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5E7E3" w14:textId="09769FE9" w:rsidR="000F4B9C" w:rsidRPr="00117BA0" w:rsidRDefault="000F4B9C" w:rsidP="000F4B9C">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w:t>
      </w:r>
      <w:r w:rsidRPr="00117BA0">
        <w:rPr>
          <w:rFonts w:ascii="Arial" w:eastAsiaTheme="minorEastAsia" w:hAnsi="Arial" w:cs="Arial"/>
          <w:b/>
          <w:sz w:val="24"/>
          <w:szCs w:val="24"/>
          <w:lang w:eastAsia="zh-CN"/>
        </w:rPr>
        <w:t>Meeting # 10</w:t>
      </w:r>
      <w:r w:rsidR="00830022">
        <w:rPr>
          <w:rFonts w:ascii="Arial" w:eastAsiaTheme="minorEastAsia" w:hAnsi="Arial" w:cs="Arial"/>
          <w:b/>
          <w:sz w:val="24"/>
          <w:szCs w:val="24"/>
          <w:lang w:eastAsia="zh-CN"/>
        </w:rPr>
        <w:t>2</w:t>
      </w:r>
      <w:r w:rsidRPr="00117BA0">
        <w:rPr>
          <w:rFonts w:ascii="Arial" w:eastAsiaTheme="minorEastAsia" w:hAnsi="Arial" w:cs="Arial"/>
          <w:b/>
          <w:sz w:val="24"/>
          <w:szCs w:val="24"/>
          <w:lang w:eastAsia="zh-CN"/>
        </w:rPr>
        <w:t xml:space="preserve">-e </w:t>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00035B14" w:rsidRPr="00035B14">
        <w:rPr>
          <w:rFonts w:ascii="Arial" w:eastAsiaTheme="minorEastAsia" w:hAnsi="Arial" w:cs="Arial"/>
          <w:b/>
          <w:sz w:val="24"/>
          <w:szCs w:val="24"/>
          <w:lang w:eastAsia="zh-CN"/>
        </w:rPr>
        <w:t>R4-2206750</w:t>
      </w:r>
    </w:p>
    <w:p w14:paraId="21FDCA21" w14:textId="7AEE3812" w:rsidR="000F4B9C" w:rsidRDefault="000F4B9C" w:rsidP="000F4B9C">
      <w:pPr>
        <w:spacing w:after="120"/>
        <w:ind w:left="1985" w:hanging="1985"/>
        <w:rPr>
          <w:rFonts w:ascii="Arial" w:eastAsiaTheme="minorEastAsia" w:hAnsi="Arial" w:cs="Arial"/>
          <w:b/>
          <w:sz w:val="24"/>
          <w:szCs w:val="24"/>
          <w:lang w:eastAsia="zh-CN"/>
        </w:rPr>
      </w:pPr>
      <w:r w:rsidRPr="00117BA0">
        <w:rPr>
          <w:rFonts w:ascii="Arial" w:eastAsiaTheme="minorEastAsia" w:hAnsi="Arial" w:cs="Arial"/>
          <w:b/>
          <w:sz w:val="24"/>
          <w:szCs w:val="24"/>
          <w:lang w:eastAsia="zh-CN"/>
        </w:rPr>
        <w:t xml:space="preserve">Electronic Meeting, </w:t>
      </w:r>
      <w:r w:rsidR="009857F7">
        <w:rPr>
          <w:rFonts w:ascii="Arial" w:hAnsi="Arial"/>
          <w:b/>
          <w:sz w:val="24"/>
          <w:szCs w:val="24"/>
          <w:lang w:eastAsia="zh-CN"/>
        </w:rPr>
        <w:t>February 21</w:t>
      </w:r>
      <w:r w:rsidRPr="00117BA0">
        <w:rPr>
          <w:rFonts w:ascii="Arial" w:hAnsi="Arial"/>
          <w:b/>
          <w:sz w:val="24"/>
          <w:szCs w:val="24"/>
          <w:lang w:eastAsia="zh-CN"/>
        </w:rPr>
        <w:t xml:space="preserve"> </w:t>
      </w:r>
      <w:r w:rsidR="009857F7">
        <w:rPr>
          <w:rFonts w:ascii="Arial" w:hAnsi="Arial"/>
          <w:b/>
          <w:sz w:val="24"/>
          <w:szCs w:val="24"/>
          <w:lang w:eastAsia="zh-CN"/>
        </w:rPr>
        <w:t>–</w:t>
      </w:r>
      <w:r w:rsidRPr="00117BA0">
        <w:rPr>
          <w:rFonts w:ascii="Arial" w:hAnsi="Arial"/>
          <w:b/>
          <w:sz w:val="24"/>
          <w:szCs w:val="24"/>
          <w:lang w:eastAsia="zh-CN"/>
        </w:rPr>
        <w:t xml:space="preserve"> </w:t>
      </w:r>
      <w:r w:rsidR="009857F7">
        <w:rPr>
          <w:rFonts w:ascii="Arial" w:hAnsi="Arial"/>
          <w:b/>
          <w:sz w:val="24"/>
          <w:szCs w:val="24"/>
          <w:lang w:eastAsia="zh-CN"/>
        </w:rPr>
        <w:t>March 3</w:t>
      </w:r>
      <w:r w:rsidRPr="00117BA0">
        <w:rPr>
          <w:rFonts w:ascii="Arial" w:hAnsi="Arial"/>
          <w:b/>
          <w:sz w:val="24"/>
          <w:szCs w:val="24"/>
          <w:lang w:eastAsia="zh-CN"/>
        </w:rPr>
        <w:t>, 2022</w:t>
      </w:r>
    </w:p>
    <w:p w14:paraId="20402596" w14:textId="77777777" w:rsidR="000F4B9C" w:rsidRDefault="000F4B9C" w:rsidP="000F4B9C">
      <w:pPr>
        <w:spacing w:after="120"/>
        <w:ind w:left="1985" w:hanging="1985"/>
        <w:rPr>
          <w:rFonts w:ascii="Arial" w:eastAsia="MS Mincho" w:hAnsi="Arial" w:cs="Arial"/>
          <w:b/>
          <w:sz w:val="22"/>
        </w:rPr>
      </w:pPr>
    </w:p>
    <w:p w14:paraId="57EEBDEA" w14:textId="4B034489" w:rsidR="000F4B9C" w:rsidRPr="00AB4182" w:rsidRDefault="000F4B9C" w:rsidP="000F4B9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F1955" w:rsidRPr="002F1955">
        <w:rPr>
          <w:rFonts w:ascii="Arial" w:hAnsi="Arial" w:cs="Arial"/>
          <w:color w:val="000000"/>
          <w:sz w:val="22"/>
          <w:lang w:eastAsia="zh-CN"/>
        </w:rPr>
        <w:t>4.2.3, 5.2.3</w:t>
      </w:r>
    </w:p>
    <w:p w14:paraId="50D5329D" w14:textId="1340955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E4B57">
        <w:rPr>
          <w:rFonts w:ascii="Arial" w:hAnsi="Arial" w:cs="Arial"/>
          <w:color w:val="000000"/>
          <w:sz w:val="22"/>
          <w:lang w:eastAsia="zh-CN"/>
        </w:rPr>
        <w:t>Moderator</w:t>
      </w:r>
      <w:r w:rsidR="00321150" w:rsidRPr="005E4B57">
        <w:rPr>
          <w:rFonts w:ascii="Arial" w:hAnsi="Arial" w:cs="Arial"/>
          <w:color w:val="000000"/>
          <w:sz w:val="22"/>
          <w:lang w:eastAsia="zh-CN"/>
        </w:rPr>
        <w:t xml:space="preserve"> </w:t>
      </w:r>
      <w:r w:rsidR="004D737D" w:rsidRPr="005E4B57">
        <w:rPr>
          <w:rFonts w:ascii="Arial" w:hAnsi="Arial" w:cs="Arial"/>
          <w:color w:val="000000"/>
          <w:sz w:val="22"/>
          <w:lang w:eastAsia="zh-CN"/>
        </w:rPr>
        <w:t>(</w:t>
      </w:r>
      <w:r w:rsidR="00B86AFB" w:rsidRPr="005E4B57">
        <w:rPr>
          <w:rFonts w:ascii="Arial" w:hAnsi="Arial" w:cs="Arial"/>
          <w:color w:val="000000"/>
          <w:sz w:val="22"/>
          <w:lang w:eastAsia="zh-CN"/>
        </w:rPr>
        <w:t>Ericsson</w:t>
      </w:r>
      <w:r w:rsidR="004D737D" w:rsidRPr="005E4B57">
        <w:rPr>
          <w:rFonts w:ascii="Arial" w:hAnsi="Arial" w:cs="Arial"/>
          <w:color w:val="000000"/>
          <w:sz w:val="22"/>
          <w:lang w:eastAsia="zh-CN"/>
        </w:rPr>
        <w:t>)</w:t>
      </w:r>
    </w:p>
    <w:p w14:paraId="35501159" w14:textId="56F535B0" w:rsidR="00E00C46" w:rsidRPr="00E00C46" w:rsidRDefault="00915D73" w:rsidP="00E00C46">
      <w:pPr>
        <w:spacing w:after="0"/>
        <w:rPr>
          <w:rFonts w:ascii="Calibri" w:eastAsia="Times New Roman" w:hAnsi="Calibri" w:cs="Calibri"/>
          <w:sz w:val="24"/>
          <w:szCs w:val="24"/>
          <w:lang w:val="en-US" w:eastAsia="sv-SE"/>
        </w:rPr>
      </w:pPr>
      <w:r w:rsidRPr="00915D73">
        <w:rPr>
          <w:rFonts w:ascii="Arial" w:eastAsia="MS Mincho" w:hAnsi="Arial" w:cs="Arial"/>
          <w:b/>
          <w:color w:val="000000"/>
          <w:sz w:val="22"/>
        </w:rPr>
        <w:t>Title:</w:t>
      </w:r>
      <w:r w:rsidR="0052310E">
        <w:rPr>
          <w:rFonts w:ascii="Arial" w:eastAsia="MS Mincho" w:hAnsi="Arial" w:cs="Arial"/>
          <w:b/>
          <w:color w:val="000000"/>
          <w:sz w:val="22"/>
        </w:rPr>
        <w:tab/>
      </w:r>
      <w:r w:rsidR="0052310E">
        <w:rPr>
          <w:rFonts w:ascii="Arial" w:eastAsia="MS Mincho" w:hAnsi="Arial" w:cs="Arial"/>
          <w:b/>
          <w:color w:val="000000"/>
          <w:sz w:val="22"/>
        </w:rPr>
        <w:tab/>
      </w:r>
      <w:r w:rsidR="0052310E">
        <w:rPr>
          <w:rFonts w:ascii="Arial" w:eastAsia="MS Mincho" w:hAnsi="Arial" w:cs="Arial"/>
          <w:b/>
          <w:color w:val="000000"/>
          <w:sz w:val="22"/>
        </w:rPr>
        <w:tab/>
      </w:r>
      <w:r w:rsidR="0052310E">
        <w:rPr>
          <w:rFonts w:ascii="Arial" w:eastAsia="MS Mincho" w:hAnsi="Arial" w:cs="Arial"/>
          <w:b/>
          <w:color w:val="000000"/>
          <w:sz w:val="22"/>
        </w:rPr>
        <w:tab/>
      </w:r>
      <w:r w:rsidR="0052310E">
        <w:rPr>
          <w:rFonts w:ascii="Arial" w:eastAsia="MS Mincho" w:hAnsi="Arial" w:cs="Arial"/>
          <w:b/>
          <w:color w:val="000000"/>
          <w:sz w:val="22"/>
        </w:rPr>
        <w:tab/>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94852" w:rsidRPr="00994852">
        <w:rPr>
          <w:rFonts w:ascii="Arial" w:eastAsiaTheme="minorEastAsia" w:hAnsi="Arial" w:cs="Arial"/>
          <w:color w:val="000000"/>
          <w:sz w:val="22"/>
          <w:lang w:eastAsia="zh-CN"/>
        </w:rPr>
        <w:t xml:space="preserve">[102-e][207] </w:t>
      </w:r>
      <w:proofErr w:type="spellStart"/>
      <w:r w:rsidR="00994852" w:rsidRPr="00994852">
        <w:rPr>
          <w:rFonts w:ascii="Arial" w:eastAsiaTheme="minorEastAsia" w:hAnsi="Arial" w:cs="Arial"/>
          <w:color w:val="000000"/>
          <w:sz w:val="22"/>
          <w:lang w:eastAsia="zh-CN"/>
        </w:rPr>
        <w:t>Maintenance_LTE_RRM</w:t>
      </w:r>
      <w:proofErr w:type="spellEnd"/>
    </w:p>
    <w:p w14:paraId="1E0389E7" w14:textId="738F8F8A" w:rsidR="00915D73" w:rsidRPr="00E00C46" w:rsidRDefault="00915D73" w:rsidP="00915D73">
      <w:pPr>
        <w:spacing w:after="120"/>
        <w:ind w:left="1985" w:hanging="1985"/>
        <w:rPr>
          <w:rFonts w:ascii="Arial" w:eastAsiaTheme="minorEastAsia" w:hAnsi="Arial" w:cs="Arial"/>
          <w:color w:val="000000"/>
          <w:sz w:val="22"/>
          <w:lang w:val="en-US" w:eastAsia="zh-CN"/>
        </w:rPr>
      </w:pP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045CBC9" w14:textId="70366F00" w:rsidR="00E7570B" w:rsidRDefault="003969A9" w:rsidP="00E7570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iCs/>
          <w:lang w:eastAsia="zh-CN"/>
        </w:rPr>
        <w:t xml:space="preserve">The discussion covers </w:t>
      </w:r>
      <w:r w:rsidR="00580311">
        <w:rPr>
          <w:iCs/>
          <w:lang w:eastAsia="zh-CN"/>
        </w:rPr>
        <w:t xml:space="preserve">LTE RRM maintenance </w:t>
      </w:r>
      <w:r>
        <w:rPr>
          <w:iCs/>
          <w:lang w:eastAsia="zh-CN"/>
        </w:rPr>
        <w:t xml:space="preserve">AI </w:t>
      </w:r>
      <w:r w:rsidRPr="0000525D">
        <w:rPr>
          <w:iCs/>
          <w:lang w:eastAsia="zh-CN"/>
        </w:rPr>
        <w:t>within</w:t>
      </w:r>
      <w:r>
        <w:rPr>
          <w:iCs/>
          <w:lang w:eastAsia="zh-CN"/>
        </w:rPr>
        <w:t xml:space="preserve"> </w:t>
      </w:r>
      <w:r w:rsidR="00E7570B" w:rsidRPr="003E519E">
        <w:rPr>
          <w:iCs/>
          <w:lang w:eastAsia="zh-CN"/>
        </w:rPr>
        <w:t>4.2.3 and 5.2.3</w:t>
      </w:r>
      <w:r w:rsidR="003E519E">
        <w:rPr>
          <w:iCs/>
          <w:lang w:eastAsia="zh-CN"/>
        </w:rPr>
        <w:t>.</w:t>
      </w:r>
    </w:p>
    <w:p w14:paraId="5FA5A7A1" w14:textId="4E75979A" w:rsidR="00EA0D86" w:rsidRPr="00913BF4" w:rsidRDefault="00EA0D86" w:rsidP="00E7570B">
      <w:pPr>
        <w:tabs>
          <w:tab w:val="left" w:pos="284"/>
          <w:tab w:val="left" w:pos="568"/>
          <w:tab w:val="left" w:pos="852"/>
          <w:tab w:val="left" w:pos="1136"/>
          <w:tab w:val="left" w:pos="1420"/>
          <w:tab w:val="left" w:pos="1704"/>
          <w:tab w:val="left" w:pos="1988"/>
          <w:tab w:val="left" w:pos="4215"/>
        </w:tabs>
        <w:spacing w:after="120"/>
        <w:ind w:left="1985" w:hanging="1985"/>
        <w:rPr>
          <w:b/>
          <w:bCs/>
          <w:highlight w:val="yellow"/>
          <w:lang w:eastAsia="zh-CN"/>
        </w:rPr>
      </w:pPr>
      <w:r w:rsidRPr="00913BF4">
        <w:rPr>
          <w:b/>
          <w:bCs/>
          <w:highlight w:val="yellow"/>
          <w:lang w:eastAsia="zh-CN"/>
        </w:rPr>
        <w:t>When updating this document, please remember to:</w:t>
      </w:r>
    </w:p>
    <w:p w14:paraId="711CA4F3" w14:textId="77777777" w:rsidR="00EA0D86" w:rsidRPr="00913BF4" w:rsidRDefault="00EA0D86" w:rsidP="008E065B">
      <w:pPr>
        <w:pStyle w:val="ListParagraph"/>
        <w:numPr>
          <w:ilvl w:val="0"/>
          <w:numId w:val="6"/>
        </w:numPr>
        <w:spacing w:line="259" w:lineRule="auto"/>
        <w:ind w:firstLineChars="0"/>
        <w:rPr>
          <w:b/>
          <w:bCs/>
          <w:highlight w:val="yellow"/>
          <w:lang w:eastAsia="zh-CN"/>
        </w:rPr>
      </w:pPr>
      <w:r w:rsidRPr="00913BF4">
        <w:rPr>
          <w:b/>
          <w:bCs/>
          <w:highlight w:val="yellow"/>
          <w:lang w:eastAsia="zh-CN"/>
        </w:rPr>
        <w:t>use track changes while adding your comments in this document (only updates marked with change marks will be taken into the next version),</w:t>
      </w:r>
    </w:p>
    <w:p w14:paraId="72F0F9D5" w14:textId="77777777" w:rsidR="00EA0D86" w:rsidRPr="00913BF4" w:rsidRDefault="00EA0D86" w:rsidP="008E065B">
      <w:pPr>
        <w:pStyle w:val="ListParagraph"/>
        <w:numPr>
          <w:ilvl w:val="0"/>
          <w:numId w:val="6"/>
        </w:numPr>
        <w:spacing w:line="259" w:lineRule="auto"/>
        <w:ind w:firstLineChars="0"/>
        <w:rPr>
          <w:b/>
          <w:bCs/>
          <w:highlight w:val="yellow"/>
          <w:lang w:eastAsia="zh-CN"/>
        </w:rPr>
      </w:pPr>
      <w:r w:rsidRPr="00913BF4">
        <w:rPr>
          <w:b/>
          <w:bCs/>
          <w:highlight w:val="yellow"/>
          <w:lang w:eastAsia="zh-CN"/>
        </w:rPr>
        <w:t>change the file name, adding your company name, according to the instructions from RAN4 chair:</w:t>
      </w:r>
    </w:p>
    <w:p w14:paraId="21AD4E73" w14:textId="77777777" w:rsidR="00EA0D86" w:rsidRPr="00913BF4" w:rsidRDefault="00EA0D86" w:rsidP="008E065B">
      <w:pPr>
        <w:pStyle w:val="ListParagraph"/>
        <w:numPr>
          <w:ilvl w:val="0"/>
          <w:numId w:val="7"/>
        </w:numPr>
        <w:spacing w:line="259" w:lineRule="auto"/>
        <w:ind w:firstLineChars="0"/>
        <w:rPr>
          <w:b/>
          <w:bCs/>
          <w:highlight w:val="yellow"/>
          <w:lang w:val="en-US" w:eastAsia="zh-CN"/>
        </w:rPr>
      </w:pPr>
      <w:r w:rsidRPr="00913BF4">
        <w:rPr>
          <w:b/>
          <w:bCs/>
          <w:highlight w:val="yellow"/>
          <w:lang w:eastAsia="zh-CN"/>
        </w:rPr>
        <w:t>Length of file names shall be reduced, e.g.</w:t>
      </w:r>
    </w:p>
    <w:p w14:paraId="10A7652D" w14:textId="77777777" w:rsidR="00EA0D86" w:rsidRPr="00913BF4" w:rsidRDefault="00EA0D86" w:rsidP="001D0D74">
      <w:pPr>
        <w:pStyle w:val="ListParagraph"/>
        <w:spacing w:line="259" w:lineRule="auto"/>
        <w:ind w:left="2127" w:firstLineChars="0" w:firstLine="0"/>
        <w:rPr>
          <w:b/>
          <w:bCs/>
          <w:highlight w:val="yellow"/>
          <w:lang w:val="en-US" w:eastAsia="zh-CN"/>
        </w:rPr>
      </w:pPr>
      <w:r w:rsidRPr="00913BF4">
        <w:rPr>
          <w:b/>
          <w:bCs/>
          <w:highlight w:val="yellow"/>
          <w:lang w:eastAsia="zh-CN"/>
        </w:rPr>
        <w:t xml:space="preserve">At the beginning of first round, moderators share / ftp / </w:t>
      </w:r>
      <w:proofErr w:type="spellStart"/>
      <w:r w:rsidRPr="00913BF4">
        <w:rPr>
          <w:b/>
          <w:bCs/>
          <w:highlight w:val="yellow"/>
          <w:lang w:eastAsia="zh-CN"/>
        </w:rPr>
        <w:t>tsg_ran</w:t>
      </w:r>
      <w:proofErr w:type="spellEnd"/>
      <w:r w:rsidRPr="00913BF4">
        <w:rPr>
          <w:b/>
          <w:bCs/>
          <w:highlight w:val="yellow"/>
          <w:lang w:eastAsia="zh-CN"/>
        </w:rPr>
        <w:t xml:space="preserve"> / WG4_Radio / TSGR4_98_e / Inbox / Drafts / [98e][101] </w:t>
      </w:r>
      <w:proofErr w:type="spellStart"/>
      <w:r w:rsidRPr="00913BF4">
        <w:rPr>
          <w:b/>
          <w:bCs/>
          <w:highlight w:val="yellow"/>
          <w:lang w:eastAsia="zh-CN"/>
        </w:rPr>
        <w:t>NR_NewRAT_SysParameters</w:t>
      </w:r>
      <w:proofErr w:type="spellEnd"/>
      <w:r w:rsidRPr="00913BF4">
        <w:rPr>
          <w:b/>
          <w:bCs/>
          <w:highlight w:val="yellow"/>
          <w:lang w:eastAsia="zh-CN"/>
        </w:rPr>
        <w:t>\Summary_101_1st round_v01.docx</w:t>
      </w:r>
    </w:p>
    <w:p w14:paraId="00E12932" w14:textId="77777777" w:rsidR="00EA0D86" w:rsidRPr="00913BF4" w:rsidRDefault="00EA0D86" w:rsidP="001D0D74">
      <w:pPr>
        <w:pStyle w:val="ListParagraph"/>
        <w:spacing w:line="259" w:lineRule="auto"/>
        <w:ind w:left="978" w:firstLineChars="0" w:firstLine="0"/>
        <w:rPr>
          <w:b/>
          <w:bCs/>
          <w:highlight w:val="yellow"/>
          <w:lang w:val="en-US" w:eastAsia="zh-CN"/>
        </w:rPr>
      </w:pPr>
      <w:r w:rsidRPr="00913BF4">
        <w:rPr>
          <w:b/>
          <w:bCs/>
          <w:highlight w:val="yellow"/>
          <w:lang w:eastAsia="zh-CN"/>
        </w:rPr>
        <w:t>After update by company A: Summary_101_1st round_v02_companyA</w:t>
      </w:r>
    </w:p>
    <w:p w14:paraId="58F61F55" w14:textId="77777777" w:rsidR="00EA0D86" w:rsidRPr="00913BF4" w:rsidRDefault="00EA0D86" w:rsidP="001D0D74">
      <w:pPr>
        <w:pStyle w:val="ListParagraph"/>
        <w:spacing w:line="259" w:lineRule="auto"/>
        <w:ind w:left="978" w:firstLineChars="0" w:firstLine="0"/>
        <w:rPr>
          <w:b/>
          <w:bCs/>
          <w:highlight w:val="yellow"/>
          <w:lang w:val="en-US" w:eastAsia="zh-CN"/>
        </w:rPr>
      </w:pPr>
      <w:r w:rsidRPr="00913BF4">
        <w:rPr>
          <w:b/>
          <w:bCs/>
          <w:highlight w:val="yellow"/>
          <w:lang w:eastAsia="zh-CN"/>
        </w:rPr>
        <w:t>After update by company B: Summary_101_1st round_v03_companyA_companyB</w:t>
      </w:r>
    </w:p>
    <w:p w14:paraId="0EE06B6A" w14:textId="22E38252" w:rsidR="00004165" w:rsidRPr="007B1277" w:rsidRDefault="00EA0D86" w:rsidP="007B1277">
      <w:pPr>
        <w:pStyle w:val="ListParagraph"/>
        <w:spacing w:line="259" w:lineRule="auto"/>
        <w:ind w:left="978" w:firstLineChars="0" w:firstLine="0"/>
        <w:rPr>
          <w:b/>
          <w:bCs/>
          <w:highlight w:val="yellow"/>
          <w:lang w:val="en-US" w:eastAsia="zh-CN"/>
        </w:rPr>
      </w:pPr>
      <w:r w:rsidRPr="00913BF4">
        <w:rPr>
          <w:b/>
          <w:bCs/>
          <w:highlight w:val="yellow"/>
          <w:lang w:eastAsia="zh-CN"/>
        </w:rPr>
        <w:t>After update by company C: Summary_101_1st round_v04_companyB_companyC</w:t>
      </w:r>
    </w:p>
    <w:p w14:paraId="609286E5" w14:textId="070923AC" w:rsidR="00E80B52" w:rsidRPr="00687F80" w:rsidRDefault="00142BB9" w:rsidP="00365298">
      <w:pPr>
        <w:pStyle w:val="Heading1"/>
        <w:rPr>
          <w:lang w:val="en-US" w:eastAsia="ja-JP"/>
        </w:rPr>
      </w:pPr>
      <w:r w:rsidRPr="00687F80">
        <w:rPr>
          <w:lang w:val="en-US" w:eastAsia="ja-JP"/>
        </w:rPr>
        <w:t>Topic</w:t>
      </w:r>
      <w:r w:rsidR="00C649BD" w:rsidRPr="00687F80">
        <w:rPr>
          <w:lang w:val="en-US" w:eastAsia="ja-JP"/>
        </w:rPr>
        <w:t xml:space="preserve"> </w:t>
      </w:r>
      <w:r w:rsidR="00837458" w:rsidRPr="00687F80">
        <w:rPr>
          <w:lang w:val="en-US" w:eastAsia="ja-JP"/>
        </w:rPr>
        <w:t>#1</w:t>
      </w:r>
      <w:r w:rsidR="00C649BD" w:rsidRPr="00687F80">
        <w:rPr>
          <w:lang w:val="en-US" w:eastAsia="ja-JP"/>
        </w:rPr>
        <w:t xml:space="preserve">: </w:t>
      </w:r>
      <w:r w:rsidR="00687F80" w:rsidRPr="00687F80">
        <w:rPr>
          <w:lang w:val="en-US" w:eastAsia="ja-JP"/>
        </w:rPr>
        <w:t>Maintenance up to R</w:t>
      </w:r>
      <w:r w:rsidR="00687F80">
        <w:rPr>
          <w:lang w:val="en-US" w:eastAsia="ja-JP"/>
        </w:rPr>
        <w:t>el-15</w:t>
      </w:r>
    </w:p>
    <w:p w14:paraId="11AF0AC9" w14:textId="4F1A961C" w:rsidR="007A18AD" w:rsidRPr="000C3023" w:rsidRDefault="007A18AD" w:rsidP="007A18AD">
      <w:pPr>
        <w:rPr>
          <w:iCs/>
          <w:lang w:eastAsia="zh-CN"/>
        </w:rPr>
      </w:pPr>
      <w:r>
        <w:rPr>
          <w:iCs/>
          <w:lang w:eastAsia="zh-CN"/>
        </w:rPr>
        <w:t xml:space="preserve">Contributions from AI </w:t>
      </w:r>
      <w:r w:rsidR="00E10E69">
        <w:rPr>
          <w:iCs/>
          <w:lang w:eastAsia="zh-CN"/>
        </w:rPr>
        <w:t>4.2.3</w:t>
      </w:r>
      <w:r>
        <w:rPr>
          <w:iCs/>
          <w:lang w:eastAsia="zh-CN"/>
        </w:rPr>
        <w:t xml:space="preserve"> are discussed here.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0"/>
        <w:gridCol w:w="1424"/>
        <w:gridCol w:w="6607"/>
      </w:tblGrid>
      <w:tr w:rsidR="00484C5D" w:rsidRPr="009424C9" w14:paraId="0411894B" w14:textId="77777777" w:rsidTr="00972058">
        <w:trPr>
          <w:trHeight w:val="468"/>
        </w:trPr>
        <w:tc>
          <w:tcPr>
            <w:tcW w:w="1600" w:type="dxa"/>
            <w:vAlign w:val="center"/>
          </w:tcPr>
          <w:p w14:paraId="2F14AAAF" w14:textId="0E1491F7" w:rsidR="00484C5D" w:rsidRPr="009424C9" w:rsidRDefault="00484C5D" w:rsidP="00805BE8">
            <w:pPr>
              <w:spacing w:before="120" w:after="120"/>
              <w:rPr>
                <w:b/>
                <w:bCs/>
                <w:sz w:val="16"/>
                <w:szCs w:val="16"/>
              </w:rPr>
            </w:pPr>
            <w:r w:rsidRPr="009424C9">
              <w:rPr>
                <w:b/>
                <w:bCs/>
                <w:sz w:val="16"/>
                <w:szCs w:val="16"/>
              </w:rPr>
              <w:t>T-doc number</w:t>
            </w:r>
          </w:p>
        </w:tc>
        <w:tc>
          <w:tcPr>
            <w:tcW w:w="1424" w:type="dxa"/>
            <w:vAlign w:val="center"/>
          </w:tcPr>
          <w:p w14:paraId="46E4D078" w14:textId="7CE45E51" w:rsidR="00484C5D" w:rsidRPr="009424C9" w:rsidRDefault="00484C5D" w:rsidP="00805BE8">
            <w:pPr>
              <w:spacing w:before="120" w:after="120"/>
              <w:rPr>
                <w:b/>
                <w:bCs/>
                <w:sz w:val="16"/>
                <w:szCs w:val="16"/>
              </w:rPr>
            </w:pPr>
            <w:r w:rsidRPr="009424C9">
              <w:rPr>
                <w:b/>
                <w:bCs/>
                <w:sz w:val="16"/>
                <w:szCs w:val="16"/>
              </w:rPr>
              <w:t>Company</w:t>
            </w:r>
          </w:p>
        </w:tc>
        <w:tc>
          <w:tcPr>
            <w:tcW w:w="6607" w:type="dxa"/>
            <w:vAlign w:val="center"/>
          </w:tcPr>
          <w:p w14:paraId="531E5DB7" w14:textId="1856A816" w:rsidR="00484C5D" w:rsidRPr="009424C9" w:rsidRDefault="00484C5D" w:rsidP="00805BE8">
            <w:pPr>
              <w:spacing w:before="120" w:after="120"/>
              <w:rPr>
                <w:b/>
                <w:bCs/>
                <w:sz w:val="16"/>
                <w:szCs w:val="16"/>
              </w:rPr>
            </w:pPr>
            <w:r w:rsidRPr="009424C9">
              <w:rPr>
                <w:b/>
                <w:bCs/>
                <w:sz w:val="16"/>
                <w:szCs w:val="16"/>
              </w:rPr>
              <w:t>Proposals</w:t>
            </w:r>
            <w:r w:rsidR="00F53FE2" w:rsidRPr="009424C9">
              <w:rPr>
                <w:b/>
                <w:bCs/>
                <w:sz w:val="16"/>
                <w:szCs w:val="16"/>
              </w:rPr>
              <w:t xml:space="preserve"> / Observations</w:t>
            </w:r>
          </w:p>
        </w:tc>
      </w:tr>
      <w:tr w:rsidR="003B1B60" w:rsidRPr="009424C9" w14:paraId="5CDC6115" w14:textId="77777777" w:rsidTr="00972058">
        <w:trPr>
          <w:trHeight w:val="468"/>
        </w:trPr>
        <w:tc>
          <w:tcPr>
            <w:tcW w:w="1600" w:type="dxa"/>
            <w:vAlign w:val="center"/>
          </w:tcPr>
          <w:p w14:paraId="52FE7E77" w14:textId="77777777" w:rsidR="00E10E69" w:rsidRDefault="00035B14" w:rsidP="00E10E69">
            <w:pPr>
              <w:spacing w:after="0"/>
              <w:rPr>
                <w:rFonts w:ascii="Arial" w:hAnsi="Arial" w:cs="Arial"/>
                <w:b/>
                <w:bCs/>
                <w:color w:val="0000FF"/>
                <w:sz w:val="16"/>
                <w:szCs w:val="16"/>
                <w:u w:val="single"/>
                <w:lang w:val="sv-SE" w:eastAsia="sv-SE"/>
              </w:rPr>
            </w:pPr>
            <w:hyperlink r:id="rId11" w:history="1">
              <w:r w:rsidR="00E10E69">
                <w:rPr>
                  <w:rStyle w:val="Hyperlink"/>
                  <w:rFonts w:ascii="Arial" w:hAnsi="Arial" w:cs="Arial"/>
                  <w:b/>
                  <w:bCs/>
                  <w:sz w:val="16"/>
                  <w:szCs w:val="16"/>
                </w:rPr>
                <w:t>R4-2203725</w:t>
              </w:r>
            </w:hyperlink>
          </w:p>
          <w:p w14:paraId="7850A82E" w14:textId="77777777" w:rsidR="003B1B60" w:rsidRPr="00764ECC" w:rsidRDefault="003B1B60" w:rsidP="003546F6">
            <w:pPr>
              <w:spacing w:after="0"/>
              <w:rPr>
                <w:color w:val="0000FF"/>
                <w:sz w:val="16"/>
                <w:szCs w:val="16"/>
                <w:u w:val="single"/>
              </w:rPr>
            </w:pPr>
          </w:p>
        </w:tc>
        <w:tc>
          <w:tcPr>
            <w:tcW w:w="1424" w:type="dxa"/>
            <w:vAlign w:val="center"/>
          </w:tcPr>
          <w:p w14:paraId="4950D7EF" w14:textId="05EC77C2" w:rsidR="003B1B60" w:rsidRPr="00764ECC" w:rsidRDefault="00E10E69" w:rsidP="00805BE8">
            <w:pPr>
              <w:spacing w:before="120" w:after="120"/>
              <w:rPr>
                <w:sz w:val="16"/>
                <w:szCs w:val="16"/>
              </w:rPr>
            </w:pPr>
            <w:r w:rsidRPr="00E10E69">
              <w:rPr>
                <w:sz w:val="16"/>
                <w:szCs w:val="16"/>
              </w:rPr>
              <w:t>Qualcomm, Inc.</w:t>
            </w:r>
          </w:p>
        </w:tc>
        <w:tc>
          <w:tcPr>
            <w:tcW w:w="6607" w:type="dxa"/>
            <w:vAlign w:val="center"/>
          </w:tcPr>
          <w:p w14:paraId="3D78C2F7" w14:textId="288100C3" w:rsidR="003B1B60" w:rsidRPr="00764ECC" w:rsidRDefault="00E10E69" w:rsidP="001E4048">
            <w:pPr>
              <w:jc w:val="both"/>
              <w:rPr>
                <w:sz w:val="16"/>
                <w:szCs w:val="16"/>
                <w:lang w:val="en-US" w:eastAsia="ko-KR"/>
              </w:rPr>
            </w:pPr>
            <w:r w:rsidRPr="00E10E69">
              <w:rPr>
                <w:sz w:val="16"/>
                <w:szCs w:val="16"/>
                <w:lang w:val="en-US" w:eastAsia="ko-KR"/>
              </w:rPr>
              <w:t xml:space="preserve">CR: Correction on </w:t>
            </w:r>
            <w:proofErr w:type="spellStart"/>
            <w:r w:rsidRPr="00E10E69">
              <w:rPr>
                <w:sz w:val="16"/>
                <w:szCs w:val="16"/>
                <w:lang w:val="en-US" w:eastAsia="ko-KR"/>
              </w:rPr>
              <w:t>SyncRef</w:t>
            </w:r>
            <w:proofErr w:type="spellEnd"/>
            <w:r w:rsidRPr="00E10E69">
              <w:rPr>
                <w:sz w:val="16"/>
                <w:szCs w:val="16"/>
                <w:lang w:val="en-US" w:eastAsia="ko-KR"/>
              </w:rPr>
              <w:t xml:space="preserve"> UE Frequency Offset in Synchronization Reference Selection/Reselection Test</w:t>
            </w:r>
          </w:p>
        </w:tc>
      </w:tr>
      <w:tr w:rsidR="00CA0E24" w:rsidRPr="009424C9" w14:paraId="1DF0CD09" w14:textId="77777777" w:rsidTr="00972058">
        <w:trPr>
          <w:trHeight w:val="468"/>
        </w:trPr>
        <w:tc>
          <w:tcPr>
            <w:tcW w:w="1600" w:type="dxa"/>
            <w:vAlign w:val="center"/>
          </w:tcPr>
          <w:p w14:paraId="7668864F" w14:textId="77777777" w:rsidR="00020E06" w:rsidRDefault="00035B14" w:rsidP="00020E06">
            <w:pPr>
              <w:spacing w:after="0"/>
              <w:rPr>
                <w:rFonts w:ascii="Arial" w:hAnsi="Arial" w:cs="Arial"/>
                <w:b/>
                <w:bCs/>
                <w:color w:val="0000FF"/>
                <w:sz w:val="16"/>
                <w:szCs w:val="16"/>
                <w:u w:val="single"/>
                <w:lang w:val="sv-SE" w:eastAsia="sv-SE"/>
              </w:rPr>
            </w:pPr>
            <w:hyperlink r:id="rId12" w:history="1">
              <w:r w:rsidR="00020E06">
                <w:rPr>
                  <w:rStyle w:val="Hyperlink"/>
                  <w:rFonts w:ascii="Arial" w:hAnsi="Arial" w:cs="Arial"/>
                  <w:b/>
                  <w:bCs/>
                  <w:sz w:val="16"/>
                  <w:szCs w:val="16"/>
                </w:rPr>
                <w:t>R4-2203731</w:t>
              </w:r>
            </w:hyperlink>
          </w:p>
          <w:p w14:paraId="3350CC46" w14:textId="77777777" w:rsidR="00CA0E24" w:rsidRPr="00764ECC" w:rsidRDefault="00CA0E24" w:rsidP="00A70AAA">
            <w:pPr>
              <w:spacing w:after="0"/>
              <w:rPr>
                <w:color w:val="0000FF"/>
                <w:sz w:val="16"/>
                <w:szCs w:val="16"/>
                <w:u w:val="single"/>
              </w:rPr>
            </w:pPr>
          </w:p>
        </w:tc>
        <w:tc>
          <w:tcPr>
            <w:tcW w:w="1424" w:type="dxa"/>
            <w:vAlign w:val="center"/>
          </w:tcPr>
          <w:p w14:paraId="3DB96DCD" w14:textId="15B78865" w:rsidR="00CA0E24" w:rsidRPr="00764ECC" w:rsidRDefault="00020E06" w:rsidP="00805BE8">
            <w:pPr>
              <w:spacing w:before="120" w:after="120"/>
              <w:rPr>
                <w:sz w:val="16"/>
                <w:szCs w:val="16"/>
              </w:rPr>
            </w:pPr>
            <w:r w:rsidRPr="00020E06">
              <w:rPr>
                <w:sz w:val="16"/>
                <w:szCs w:val="16"/>
              </w:rPr>
              <w:t>Qualcomm, Inc.</w:t>
            </w:r>
          </w:p>
        </w:tc>
        <w:tc>
          <w:tcPr>
            <w:tcW w:w="6607" w:type="dxa"/>
            <w:vAlign w:val="center"/>
          </w:tcPr>
          <w:p w14:paraId="0DB6192F" w14:textId="789872E6" w:rsidR="00CA0E24" w:rsidRPr="00764ECC" w:rsidRDefault="00020E06" w:rsidP="00CD4483">
            <w:pPr>
              <w:spacing w:before="120" w:after="120"/>
              <w:rPr>
                <w:sz w:val="16"/>
                <w:szCs w:val="16"/>
                <w:lang w:val="en-US"/>
              </w:rPr>
            </w:pPr>
            <w:r w:rsidRPr="00020E06">
              <w:rPr>
                <w:sz w:val="16"/>
                <w:szCs w:val="16"/>
                <w:lang w:val="en-US"/>
              </w:rPr>
              <w:t xml:space="preserve">CR: Correction on Synchronization Reference Selection/Reselection </w:t>
            </w:r>
            <w:proofErr w:type="spellStart"/>
            <w:r w:rsidRPr="00020E06">
              <w:rPr>
                <w:sz w:val="16"/>
                <w:szCs w:val="16"/>
                <w:lang w:val="en-US"/>
              </w:rPr>
              <w:t>SyncRefUE</w:t>
            </w:r>
            <w:proofErr w:type="spellEnd"/>
            <w:r w:rsidRPr="00020E06">
              <w:rPr>
                <w:sz w:val="16"/>
                <w:szCs w:val="16"/>
                <w:lang w:val="en-US"/>
              </w:rPr>
              <w:t xml:space="preserve"> Frequency Offset Side Condition for LTE-V2X</w:t>
            </w:r>
          </w:p>
        </w:tc>
      </w:tr>
      <w:tr w:rsidR="00014DB5" w:rsidRPr="009424C9" w14:paraId="4F74BDF0" w14:textId="77777777" w:rsidTr="00972058">
        <w:trPr>
          <w:trHeight w:val="468"/>
        </w:trPr>
        <w:tc>
          <w:tcPr>
            <w:tcW w:w="1600" w:type="dxa"/>
            <w:vAlign w:val="center"/>
          </w:tcPr>
          <w:p w14:paraId="5422D63D" w14:textId="77777777" w:rsidR="00020E06" w:rsidRDefault="00035B14" w:rsidP="00020E06">
            <w:pPr>
              <w:spacing w:after="0"/>
              <w:rPr>
                <w:rFonts w:ascii="Arial" w:hAnsi="Arial" w:cs="Arial"/>
                <w:b/>
                <w:bCs/>
                <w:color w:val="0000FF"/>
                <w:sz w:val="16"/>
                <w:szCs w:val="16"/>
                <w:u w:val="single"/>
                <w:lang w:val="sv-SE" w:eastAsia="sv-SE"/>
              </w:rPr>
            </w:pPr>
            <w:hyperlink r:id="rId13" w:history="1">
              <w:r w:rsidR="00020E06">
                <w:rPr>
                  <w:rStyle w:val="Hyperlink"/>
                  <w:rFonts w:ascii="Arial" w:hAnsi="Arial" w:cs="Arial"/>
                  <w:b/>
                  <w:bCs/>
                  <w:sz w:val="16"/>
                  <w:szCs w:val="16"/>
                </w:rPr>
                <w:t>R4-2205347</w:t>
              </w:r>
            </w:hyperlink>
          </w:p>
          <w:p w14:paraId="1571B5D3" w14:textId="77777777" w:rsidR="00014DB5" w:rsidRPr="00764ECC" w:rsidRDefault="00014DB5" w:rsidP="00CF0DD9">
            <w:pPr>
              <w:spacing w:after="0"/>
              <w:rPr>
                <w:color w:val="0000FF"/>
                <w:sz w:val="16"/>
                <w:szCs w:val="16"/>
                <w:u w:val="single"/>
              </w:rPr>
            </w:pPr>
          </w:p>
        </w:tc>
        <w:tc>
          <w:tcPr>
            <w:tcW w:w="1424" w:type="dxa"/>
            <w:vAlign w:val="center"/>
          </w:tcPr>
          <w:p w14:paraId="46590B7C" w14:textId="0DB64AF3" w:rsidR="00014DB5" w:rsidRPr="00764ECC" w:rsidRDefault="00020E06" w:rsidP="00805BE8">
            <w:pPr>
              <w:spacing w:before="120" w:after="120"/>
              <w:rPr>
                <w:sz w:val="16"/>
                <w:szCs w:val="16"/>
              </w:rPr>
            </w:pPr>
            <w:r w:rsidRPr="00020E06">
              <w:rPr>
                <w:sz w:val="16"/>
                <w:szCs w:val="16"/>
              </w:rPr>
              <w:t xml:space="preserve">Huawei, </w:t>
            </w:r>
            <w:proofErr w:type="spellStart"/>
            <w:r w:rsidRPr="00020E06">
              <w:rPr>
                <w:sz w:val="16"/>
                <w:szCs w:val="16"/>
              </w:rPr>
              <w:t>HiSilicon</w:t>
            </w:r>
            <w:proofErr w:type="spellEnd"/>
          </w:p>
        </w:tc>
        <w:tc>
          <w:tcPr>
            <w:tcW w:w="6607" w:type="dxa"/>
            <w:vAlign w:val="center"/>
          </w:tcPr>
          <w:p w14:paraId="611A77DA" w14:textId="72A1048D" w:rsidR="00014DB5" w:rsidRPr="00764ECC" w:rsidRDefault="003C520F" w:rsidP="00E569E5">
            <w:pPr>
              <w:tabs>
                <w:tab w:val="left" w:pos="1134"/>
              </w:tabs>
              <w:spacing w:line="240" w:lineRule="exact"/>
              <w:rPr>
                <w:sz w:val="16"/>
                <w:szCs w:val="16"/>
              </w:rPr>
            </w:pPr>
            <w:r w:rsidRPr="003C520F">
              <w:rPr>
                <w:sz w:val="16"/>
                <w:szCs w:val="16"/>
              </w:rPr>
              <w:t xml:space="preserve">CR to </w:t>
            </w:r>
            <w:proofErr w:type="spellStart"/>
            <w:r w:rsidRPr="003C520F">
              <w:rPr>
                <w:sz w:val="16"/>
                <w:szCs w:val="16"/>
              </w:rPr>
              <w:t>eMTC</w:t>
            </w:r>
            <w:proofErr w:type="spellEnd"/>
            <w:r w:rsidRPr="003C520F">
              <w:rPr>
                <w:sz w:val="16"/>
                <w:szCs w:val="16"/>
              </w:rPr>
              <w:t xml:space="preserve"> inter-frequency measurement requirements in Idle mode R14</w:t>
            </w:r>
          </w:p>
        </w:tc>
      </w:tr>
    </w:tbl>
    <w:p w14:paraId="3E29E2AF" w14:textId="2CF7A296" w:rsidR="00484C5D" w:rsidRDefault="00484C5D" w:rsidP="005B4802"/>
    <w:p w14:paraId="67EA3547" w14:textId="0D080DD9" w:rsidR="00484C5D" w:rsidRDefault="00837458" w:rsidP="00B831AE">
      <w:pPr>
        <w:pStyle w:val="Heading2"/>
      </w:pPr>
      <w:r w:rsidRPr="004A7544">
        <w:rPr>
          <w:rFonts w:hint="eastAsia"/>
        </w:rPr>
        <w:t>Open issues</w:t>
      </w:r>
      <w:r w:rsidR="00DC2500">
        <w:t xml:space="preserve"> summary</w:t>
      </w:r>
    </w:p>
    <w:p w14:paraId="0907E33A" w14:textId="77777777" w:rsidR="00961F3D" w:rsidRPr="00961F3D" w:rsidRDefault="00961F3D" w:rsidP="00961F3D">
      <w:pPr>
        <w:rPr>
          <w:lang w:val="sv-SE" w:eastAsia="zh-CN"/>
        </w:rPr>
      </w:pPr>
    </w:p>
    <w:p w14:paraId="15BF281B" w14:textId="77777777" w:rsidR="00094B05" w:rsidRPr="00366EBA" w:rsidRDefault="00094B05" w:rsidP="00094B05">
      <w:pPr>
        <w:pStyle w:val="Heading2"/>
        <w:rPr>
          <w:lang w:val="en-US"/>
        </w:rPr>
      </w:pPr>
      <w:proofErr w:type="gramStart"/>
      <w:r w:rsidRPr="00366EBA">
        <w:rPr>
          <w:lang w:val="en-US"/>
        </w:rPr>
        <w:lastRenderedPageBreak/>
        <w:t>Companies</w:t>
      </w:r>
      <w:proofErr w:type="gramEnd"/>
      <w:r w:rsidRPr="00366EBA">
        <w:rPr>
          <w:rFonts w:hint="eastAsia"/>
          <w:lang w:val="en-US"/>
        </w:rPr>
        <w:t xml:space="preserve"> views</w:t>
      </w:r>
      <w:r w:rsidRPr="00366EBA">
        <w:rPr>
          <w:lang w:val="en-US"/>
        </w:rPr>
        <w:t>’</w:t>
      </w:r>
      <w:r w:rsidRPr="00366EBA">
        <w:rPr>
          <w:rFonts w:hint="eastAsia"/>
          <w:lang w:val="en-US"/>
        </w:rPr>
        <w:t xml:space="preserve"> collection for 1st round </w:t>
      </w:r>
    </w:p>
    <w:p w14:paraId="61725033" w14:textId="77777777" w:rsidR="00094B05" w:rsidRPr="00366EBA" w:rsidRDefault="00094B05" w:rsidP="00094B05">
      <w:pPr>
        <w:pStyle w:val="Heading3"/>
        <w:rPr>
          <w:sz w:val="24"/>
          <w:szCs w:val="16"/>
        </w:rPr>
      </w:pPr>
      <w:r w:rsidRPr="00366EBA">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94B05" w:rsidRPr="00366EBA" w14:paraId="3ABDF028" w14:textId="77777777" w:rsidTr="00D37974">
        <w:tc>
          <w:tcPr>
            <w:tcW w:w="1236" w:type="dxa"/>
          </w:tcPr>
          <w:p w14:paraId="797B9DCC" w14:textId="77777777" w:rsidR="00094B05" w:rsidRPr="00366EBA" w:rsidRDefault="00094B05" w:rsidP="00D37974">
            <w:pPr>
              <w:spacing w:after="120"/>
              <w:rPr>
                <w:rFonts w:eastAsiaTheme="minorEastAsia"/>
                <w:b/>
                <w:bCs/>
                <w:color w:val="0070C0"/>
                <w:lang w:val="en-US" w:eastAsia="zh-CN"/>
              </w:rPr>
            </w:pPr>
            <w:r w:rsidRPr="00366EBA">
              <w:rPr>
                <w:rFonts w:eastAsiaTheme="minorEastAsia"/>
                <w:b/>
                <w:bCs/>
                <w:color w:val="0070C0"/>
                <w:lang w:val="en-US" w:eastAsia="zh-CN"/>
              </w:rPr>
              <w:t>Company</w:t>
            </w:r>
          </w:p>
        </w:tc>
        <w:tc>
          <w:tcPr>
            <w:tcW w:w="8395" w:type="dxa"/>
          </w:tcPr>
          <w:p w14:paraId="1661A32F" w14:textId="77777777" w:rsidR="00094B05" w:rsidRPr="00366EBA" w:rsidRDefault="00094B05" w:rsidP="00D37974">
            <w:pPr>
              <w:spacing w:after="120"/>
              <w:rPr>
                <w:rFonts w:eastAsiaTheme="minorEastAsia"/>
                <w:b/>
                <w:bCs/>
                <w:color w:val="0070C0"/>
                <w:lang w:val="en-US" w:eastAsia="zh-CN"/>
              </w:rPr>
            </w:pPr>
            <w:r w:rsidRPr="00366EBA">
              <w:rPr>
                <w:rFonts w:eastAsiaTheme="minorEastAsia"/>
                <w:b/>
                <w:bCs/>
                <w:color w:val="0070C0"/>
                <w:lang w:val="en-US" w:eastAsia="zh-CN"/>
              </w:rPr>
              <w:t>Comments</w:t>
            </w:r>
          </w:p>
        </w:tc>
      </w:tr>
      <w:tr w:rsidR="00094B05" w14:paraId="64BB2126" w14:textId="77777777" w:rsidTr="00D37974">
        <w:tc>
          <w:tcPr>
            <w:tcW w:w="1236" w:type="dxa"/>
          </w:tcPr>
          <w:p w14:paraId="23B2FD35" w14:textId="77777777" w:rsidR="00094B05" w:rsidRPr="00366EBA" w:rsidRDefault="00094B05" w:rsidP="00D37974">
            <w:pPr>
              <w:spacing w:after="120"/>
              <w:rPr>
                <w:rFonts w:eastAsiaTheme="minorEastAsia"/>
                <w:color w:val="0070C0"/>
                <w:lang w:val="en-US" w:eastAsia="zh-CN"/>
              </w:rPr>
            </w:pPr>
            <w:r w:rsidRPr="00366EBA">
              <w:rPr>
                <w:rFonts w:eastAsiaTheme="minorEastAsia"/>
                <w:color w:val="0070C0"/>
                <w:lang w:val="en-US" w:eastAsia="zh-CN"/>
              </w:rPr>
              <w:t>Company A</w:t>
            </w:r>
          </w:p>
        </w:tc>
        <w:tc>
          <w:tcPr>
            <w:tcW w:w="8395" w:type="dxa"/>
          </w:tcPr>
          <w:p w14:paraId="2B9C3EBC" w14:textId="77777777" w:rsidR="00094B05" w:rsidRPr="00F11C88" w:rsidRDefault="00094B05" w:rsidP="00D37974">
            <w:pPr>
              <w:spacing w:after="120"/>
              <w:rPr>
                <w:rFonts w:eastAsiaTheme="minorEastAsia"/>
                <w:color w:val="0070C0"/>
                <w:lang w:eastAsia="zh-CN"/>
              </w:rPr>
            </w:pPr>
          </w:p>
          <w:p w14:paraId="241F6D91" w14:textId="77777777" w:rsidR="00094B05" w:rsidRPr="003418CB" w:rsidRDefault="00094B05" w:rsidP="00D37974">
            <w:pPr>
              <w:spacing w:after="120"/>
              <w:rPr>
                <w:rFonts w:eastAsiaTheme="minorEastAsia"/>
                <w:color w:val="0070C0"/>
                <w:lang w:val="en-US" w:eastAsia="zh-CN"/>
              </w:rPr>
            </w:pPr>
          </w:p>
        </w:tc>
      </w:tr>
      <w:tr w:rsidR="00094B05" w14:paraId="55197745" w14:textId="77777777" w:rsidTr="00D37974">
        <w:tc>
          <w:tcPr>
            <w:tcW w:w="1236" w:type="dxa"/>
          </w:tcPr>
          <w:p w14:paraId="5CBB615F" w14:textId="0E76C148" w:rsidR="00094B05" w:rsidRDefault="00094B05" w:rsidP="00D37974">
            <w:pPr>
              <w:spacing w:after="120"/>
              <w:rPr>
                <w:rFonts w:eastAsia="PMingLiU"/>
                <w:color w:val="0070C0"/>
                <w:lang w:val="en-US" w:eastAsia="zh-TW"/>
              </w:rPr>
            </w:pPr>
          </w:p>
        </w:tc>
        <w:tc>
          <w:tcPr>
            <w:tcW w:w="8395" w:type="dxa"/>
          </w:tcPr>
          <w:p w14:paraId="72843606" w14:textId="77777777" w:rsidR="00094B05" w:rsidRPr="00790BD6" w:rsidRDefault="00094B05" w:rsidP="00D37974">
            <w:pPr>
              <w:rPr>
                <w:color w:val="0070C0"/>
                <w:lang w:eastAsia="ko-KR"/>
              </w:rPr>
            </w:pPr>
          </w:p>
        </w:tc>
      </w:tr>
    </w:tbl>
    <w:p w14:paraId="4D016BE8" w14:textId="02690850" w:rsidR="00094B05" w:rsidRDefault="00094B05" w:rsidP="00094B05">
      <w:pPr>
        <w:rPr>
          <w:color w:val="0070C0"/>
          <w:lang w:val="en-US" w:eastAsia="zh-CN"/>
        </w:rPr>
      </w:pPr>
    </w:p>
    <w:p w14:paraId="05F1A84B" w14:textId="77777777" w:rsidR="00C3101A" w:rsidRPr="00DD28FD" w:rsidRDefault="00C3101A" w:rsidP="00C3101A">
      <w:pPr>
        <w:pStyle w:val="Heading3"/>
        <w:rPr>
          <w:sz w:val="24"/>
          <w:szCs w:val="16"/>
        </w:rPr>
      </w:pPr>
      <w:r w:rsidRPr="00DD28FD">
        <w:rPr>
          <w:sz w:val="24"/>
          <w:szCs w:val="16"/>
        </w:rPr>
        <w:t>CRs/TPs comments collection</w:t>
      </w:r>
    </w:p>
    <w:p w14:paraId="22D1ED1C" w14:textId="77777777" w:rsidR="00C3101A" w:rsidRPr="00DD28FD" w:rsidRDefault="00C3101A" w:rsidP="00C3101A">
      <w:pPr>
        <w:rPr>
          <w:i/>
          <w:color w:val="0070C0"/>
          <w:lang w:val="en-US" w:eastAsia="zh-CN"/>
        </w:rPr>
      </w:pPr>
      <w:r w:rsidRPr="00DD28FD">
        <w:rPr>
          <w:i/>
          <w:color w:val="0070C0"/>
          <w:lang w:val="en-US" w:eastAsia="zh-CN"/>
        </w:rPr>
        <w:t xml:space="preserve">For </w:t>
      </w:r>
      <w:r w:rsidRPr="00DD28FD">
        <w:rPr>
          <w:rFonts w:hint="eastAsia"/>
          <w:i/>
          <w:color w:val="0070C0"/>
          <w:lang w:val="en-US" w:eastAsia="zh-CN"/>
        </w:rPr>
        <w:t>close</w:t>
      </w:r>
      <w:r w:rsidRPr="00DD28FD">
        <w:rPr>
          <w:i/>
          <w:color w:val="0070C0"/>
          <w:lang w:val="en-US" w:eastAsia="zh-CN"/>
        </w:rPr>
        <w:t>-</w:t>
      </w:r>
      <w:r w:rsidRPr="00DD28FD">
        <w:rPr>
          <w:rFonts w:hint="eastAsia"/>
          <w:i/>
          <w:color w:val="0070C0"/>
          <w:lang w:val="en-US" w:eastAsia="zh-CN"/>
        </w:rPr>
        <w:t>to</w:t>
      </w:r>
      <w:r w:rsidRPr="00DD28FD">
        <w:rPr>
          <w:i/>
          <w:color w:val="0070C0"/>
          <w:lang w:val="en-US" w:eastAsia="zh-CN"/>
        </w:rPr>
        <w:t>-finalize</w:t>
      </w:r>
      <w:r w:rsidRPr="00DD28FD">
        <w:rPr>
          <w:rFonts w:hint="eastAsia"/>
          <w:i/>
          <w:color w:val="0070C0"/>
          <w:lang w:val="en-US" w:eastAsia="zh-CN"/>
        </w:rPr>
        <w:t xml:space="preserve"> WIs and maintenance</w:t>
      </w:r>
      <w:r w:rsidRPr="00DD28FD">
        <w:rPr>
          <w:i/>
          <w:color w:val="0070C0"/>
          <w:lang w:val="en-US" w:eastAsia="zh-CN"/>
        </w:rPr>
        <w:t xml:space="preserve"> work</w:t>
      </w:r>
      <w:r w:rsidRPr="00DD28FD">
        <w:rPr>
          <w:rFonts w:hint="eastAsia"/>
          <w:i/>
          <w:color w:val="0070C0"/>
          <w:lang w:val="en-US" w:eastAsia="zh-CN"/>
        </w:rPr>
        <w:t xml:space="preserve">, </w:t>
      </w:r>
      <w:r w:rsidRPr="00DD28FD">
        <w:rPr>
          <w:i/>
          <w:color w:val="0070C0"/>
          <w:lang w:val="en-US" w:eastAsia="zh-CN"/>
        </w:rPr>
        <w:t>comments collections</w:t>
      </w:r>
      <w:r w:rsidRPr="00DD28FD">
        <w:rPr>
          <w:rFonts w:hint="eastAsia"/>
          <w:i/>
          <w:color w:val="0070C0"/>
          <w:lang w:val="en-US" w:eastAsia="zh-CN"/>
        </w:rPr>
        <w:t xml:space="preserve"> can be arranged for TPs and CRs. For ongoing WIs, </w:t>
      </w:r>
      <w:r w:rsidRPr="00DD28FD">
        <w:rPr>
          <w:i/>
          <w:color w:val="0070C0"/>
          <w:lang w:val="en-US" w:eastAsia="zh-CN"/>
        </w:rPr>
        <w:t>suggest</w:t>
      </w:r>
      <w:r w:rsidRPr="00DD28FD">
        <w:rPr>
          <w:rFonts w:hint="eastAsia"/>
          <w:i/>
          <w:color w:val="0070C0"/>
          <w:lang w:val="en-US" w:eastAsia="zh-CN"/>
        </w:rPr>
        <w:t xml:space="preserve"> </w:t>
      </w:r>
      <w:proofErr w:type="gramStart"/>
      <w:r w:rsidRPr="00DD28FD">
        <w:rPr>
          <w:rFonts w:hint="eastAsia"/>
          <w:i/>
          <w:color w:val="0070C0"/>
          <w:lang w:val="en-US" w:eastAsia="zh-CN"/>
        </w:rPr>
        <w:t>to focus</w:t>
      </w:r>
      <w:proofErr w:type="gramEnd"/>
      <w:r w:rsidRPr="00DD28FD">
        <w:rPr>
          <w:rFonts w:hint="eastAsia"/>
          <w:i/>
          <w:color w:val="0070C0"/>
          <w:lang w:val="en-US" w:eastAsia="zh-CN"/>
        </w:rPr>
        <w:t xml:space="preserve"> on open issues discussion on 1</w:t>
      </w:r>
      <w:r w:rsidRPr="00DD28FD">
        <w:rPr>
          <w:rFonts w:hint="eastAsia"/>
          <w:i/>
          <w:color w:val="0070C0"/>
          <w:vertAlign w:val="superscript"/>
          <w:lang w:val="en-US" w:eastAsia="zh-CN"/>
        </w:rPr>
        <w:t>st</w:t>
      </w:r>
      <w:r w:rsidRPr="00DD28FD">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C3101A" w:rsidRPr="00DD28FD" w14:paraId="3BDE0FC9" w14:textId="77777777" w:rsidTr="006F44DB">
        <w:tc>
          <w:tcPr>
            <w:tcW w:w="1236" w:type="dxa"/>
          </w:tcPr>
          <w:p w14:paraId="6A8216EC" w14:textId="77777777" w:rsidR="00C3101A" w:rsidRPr="00DD28FD" w:rsidRDefault="00C3101A" w:rsidP="00A87954">
            <w:pPr>
              <w:spacing w:after="120"/>
              <w:rPr>
                <w:rFonts w:eastAsiaTheme="minorEastAsia"/>
                <w:b/>
                <w:bCs/>
                <w:lang w:val="en-US" w:eastAsia="zh-CN"/>
              </w:rPr>
            </w:pPr>
            <w:r w:rsidRPr="00DD28FD">
              <w:rPr>
                <w:rFonts w:eastAsiaTheme="minorEastAsia"/>
                <w:b/>
                <w:bCs/>
                <w:lang w:val="en-US" w:eastAsia="zh-CN"/>
              </w:rPr>
              <w:t>CR/TP number</w:t>
            </w:r>
          </w:p>
        </w:tc>
        <w:tc>
          <w:tcPr>
            <w:tcW w:w="8395" w:type="dxa"/>
          </w:tcPr>
          <w:p w14:paraId="1BB64E14" w14:textId="77777777" w:rsidR="00C3101A" w:rsidRPr="00DD28FD" w:rsidRDefault="00C3101A" w:rsidP="00A87954">
            <w:pPr>
              <w:spacing w:after="120"/>
              <w:rPr>
                <w:rFonts w:eastAsiaTheme="minorEastAsia"/>
                <w:b/>
                <w:bCs/>
                <w:lang w:val="en-US" w:eastAsia="zh-CN"/>
              </w:rPr>
            </w:pPr>
            <w:r w:rsidRPr="00DD28FD">
              <w:rPr>
                <w:rFonts w:eastAsiaTheme="minorEastAsia"/>
                <w:b/>
                <w:bCs/>
                <w:lang w:val="en-US" w:eastAsia="zh-CN"/>
              </w:rPr>
              <w:t>Comments collection</w:t>
            </w:r>
          </w:p>
        </w:tc>
      </w:tr>
      <w:tr w:rsidR="00C3101A" w:rsidRPr="00DD28FD" w14:paraId="4AF74A5F" w14:textId="77777777" w:rsidTr="006F44DB">
        <w:tc>
          <w:tcPr>
            <w:tcW w:w="1236" w:type="dxa"/>
            <w:vMerge w:val="restart"/>
          </w:tcPr>
          <w:p w14:paraId="60ED0C68" w14:textId="77777777" w:rsidR="00C014A9" w:rsidRDefault="00035B14" w:rsidP="00C014A9">
            <w:pPr>
              <w:spacing w:after="0"/>
              <w:rPr>
                <w:rFonts w:ascii="Arial" w:hAnsi="Arial" w:cs="Arial"/>
                <w:b/>
                <w:bCs/>
                <w:color w:val="0000FF"/>
                <w:sz w:val="16"/>
                <w:szCs w:val="16"/>
                <w:u w:val="single"/>
                <w:lang w:val="sv-SE" w:eastAsia="sv-SE"/>
              </w:rPr>
            </w:pPr>
            <w:hyperlink r:id="rId14" w:history="1">
              <w:r w:rsidR="00C014A9">
                <w:rPr>
                  <w:rStyle w:val="Hyperlink"/>
                  <w:rFonts w:ascii="Arial" w:hAnsi="Arial" w:cs="Arial"/>
                  <w:b/>
                  <w:bCs/>
                  <w:sz w:val="16"/>
                  <w:szCs w:val="16"/>
                </w:rPr>
                <w:t>R4-2203725</w:t>
              </w:r>
            </w:hyperlink>
          </w:p>
          <w:p w14:paraId="5110668A" w14:textId="2340EDAD" w:rsidR="00C3101A" w:rsidRPr="00DD28FD" w:rsidRDefault="00C014A9" w:rsidP="00A87954">
            <w:pPr>
              <w:spacing w:after="120"/>
              <w:rPr>
                <w:rFonts w:eastAsiaTheme="minorEastAsia"/>
                <w:lang w:val="en-US" w:eastAsia="zh-CN"/>
              </w:rPr>
            </w:pPr>
            <w:r>
              <w:rPr>
                <w:rFonts w:eastAsiaTheme="minorEastAsia"/>
                <w:lang w:val="en-US" w:eastAsia="zh-CN"/>
              </w:rPr>
              <w:t>(</w:t>
            </w:r>
            <w:r w:rsidRPr="00C014A9">
              <w:rPr>
                <w:rFonts w:eastAsiaTheme="minorEastAsia"/>
                <w:lang w:val="en-US" w:eastAsia="zh-CN"/>
              </w:rPr>
              <w:t>Qualcomm, Inc.</w:t>
            </w:r>
            <w:r>
              <w:rPr>
                <w:rFonts w:eastAsiaTheme="minorEastAsia"/>
                <w:lang w:val="en-US" w:eastAsia="zh-CN"/>
              </w:rPr>
              <w:t>)</w:t>
            </w:r>
          </w:p>
        </w:tc>
        <w:tc>
          <w:tcPr>
            <w:tcW w:w="8395" w:type="dxa"/>
          </w:tcPr>
          <w:p w14:paraId="7D3A91C6" w14:textId="2B1CAB41" w:rsidR="00C3101A" w:rsidRPr="0080030A" w:rsidRDefault="00C014A9" w:rsidP="00A87954">
            <w:pPr>
              <w:spacing w:after="120"/>
              <w:rPr>
                <w:rFonts w:eastAsiaTheme="minorEastAsia"/>
                <w:b/>
                <w:bCs/>
                <w:i/>
                <w:iCs/>
                <w:lang w:val="en-US" w:eastAsia="zh-CN"/>
              </w:rPr>
            </w:pPr>
            <w:r>
              <w:rPr>
                <w:rFonts w:eastAsiaTheme="minorEastAsia"/>
                <w:b/>
                <w:bCs/>
                <w:i/>
                <w:iCs/>
                <w:lang w:val="en-US" w:eastAsia="zh-CN"/>
              </w:rPr>
              <w:t xml:space="preserve">Title: </w:t>
            </w:r>
            <w:r w:rsidRPr="00C014A9">
              <w:rPr>
                <w:rFonts w:eastAsiaTheme="minorEastAsia"/>
                <w:b/>
                <w:bCs/>
                <w:i/>
                <w:iCs/>
                <w:lang w:val="en-US" w:eastAsia="zh-CN"/>
              </w:rPr>
              <w:t xml:space="preserve">CR: Correction on </w:t>
            </w:r>
            <w:proofErr w:type="spellStart"/>
            <w:r w:rsidRPr="00C014A9">
              <w:rPr>
                <w:rFonts w:eastAsiaTheme="minorEastAsia"/>
                <w:b/>
                <w:bCs/>
                <w:i/>
                <w:iCs/>
                <w:lang w:val="en-US" w:eastAsia="zh-CN"/>
              </w:rPr>
              <w:t>SyncRef</w:t>
            </w:r>
            <w:proofErr w:type="spellEnd"/>
            <w:r w:rsidRPr="00C014A9">
              <w:rPr>
                <w:rFonts w:eastAsiaTheme="minorEastAsia"/>
                <w:b/>
                <w:bCs/>
                <w:i/>
                <w:iCs/>
                <w:lang w:val="en-US" w:eastAsia="zh-CN"/>
              </w:rPr>
              <w:t xml:space="preserve"> UE Frequency Offset in Synchronization Reference Selection/Reselection Test</w:t>
            </w:r>
          </w:p>
        </w:tc>
      </w:tr>
      <w:tr w:rsidR="00C3101A" w:rsidRPr="00DD28FD" w14:paraId="6C7DA519" w14:textId="77777777" w:rsidTr="006F44DB">
        <w:tc>
          <w:tcPr>
            <w:tcW w:w="1236" w:type="dxa"/>
            <w:vMerge/>
          </w:tcPr>
          <w:p w14:paraId="0BECF8A7" w14:textId="77777777" w:rsidR="00C3101A" w:rsidRPr="00DD28FD" w:rsidRDefault="00C3101A" w:rsidP="00A87954">
            <w:pPr>
              <w:spacing w:after="120"/>
              <w:rPr>
                <w:rFonts w:eastAsiaTheme="minorEastAsia"/>
                <w:lang w:val="en-US" w:eastAsia="zh-CN"/>
              </w:rPr>
            </w:pPr>
          </w:p>
        </w:tc>
        <w:tc>
          <w:tcPr>
            <w:tcW w:w="8395" w:type="dxa"/>
          </w:tcPr>
          <w:p w14:paraId="1D0BE5DA" w14:textId="77777777" w:rsidR="00C3101A" w:rsidRPr="00DD28FD" w:rsidRDefault="00C3101A" w:rsidP="00A87954">
            <w:pPr>
              <w:spacing w:after="120"/>
              <w:rPr>
                <w:rFonts w:eastAsiaTheme="minorEastAsia"/>
                <w:lang w:val="en-US" w:eastAsia="zh-CN"/>
              </w:rPr>
            </w:pPr>
          </w:p>
        </w:tc>
      </w:tr>
      <w:tr w:rsidR="00C3101A" w:rsidRPr="00DD28FD" w14:paraId="36E503F4" w14:textId="77777777" w:rsidTr="006F44DB">
        <w:tc>
          <w:tcPr>
            <w:tcW w:w="1236" w:type="dxa"/>
            <w:vMerge/>
          </w:tcPr>
          <w:p w14:paraId="2B33A62C" w14:textId="77777777" w:rsidR="00C3101A" w:rsidRPr="00DD28FD" w:rsidRDefault="00C3101A" w:rsidP="00A87954">
            <w:pPr>
              <w:spacing w:after="120"/>
              <w:rPr>
                <w:rFonts w:eastAsiaTheme="minorEastAsia"/>
                <w:lang w:val="en-US" w:eastAsia="zh-CN"/>
              </w:rPr>
            </w:pPr>
          </w:p>
        </w:tc>
        <w:tc>
          <w:tcPr>
            <w:tcW w:w="8395" w:type="dxa"/>
          </w:tcPr>
          <w:p w14:paraId="777AA3A6" w14:textId="77777777" w:rsidR="00C3101A" w:rsidRPr="00DD28FD" w:rsidRDefault="00C3101A" w:rsidP="00A87954">
            <w:pPr>
              <w:spacing w:after="120"/>
              <w:rPr>
                <w:rFonts w:eastAsiaTheme="minorEastAsia"/>
                <w:lang w:val="en-US" w:eastAsia="zh-CN"/>
              </w:rPr>
            </w:pPr>
          </w:p>
        </w:tc>
      </w:tr>
      <w:tr w:rsidR="00C3101A" w:rsidRPr="00DD28FD" w14:paraId="5AE94FFF" w14:textId="77777777" w:rsidTr="006F44DB">
        <w:tc>
          <w:tcPr>
            <w:tcW w:w="1236" w:type="dxa"/>
            <w:vMerge w:val="restart"/>
          </w:tcPr>
          <w:p w14:paraId="74E913F9" w14:textId="77777777" w:rsidR="005017FF" w:rsidRDefault="00035B14" w:rsidP="005017FF">
            <w:pPr>
              <w:spacing w:after="0"/>
              <w:rPr>
                <w:rFonts w:ascii="Arial" w:hAnsi="Arial" w:cs="Arial"/>
                <w:b/>
                <w:bCs/>
                <w:color w:val="0000FF"/>
                <w:sz w:val="16"/>
                <w:szCs w:val="16"/>
                <w:u w:val="single"/>
                <w:lang w:val="sv-SE" w:eastAsia="sv-SE"/>
              </w:rPr>
            </w:pPr>
            <w:hyperlink r:id="rId15" w:history="1">
              <w:r w:rsidR="005017FF">
                <w:rPr>
                  <w:rStyle w:val="Hyperlink"/>
                  <w:rFonts w:ascii="Arial" w:hAnsi="Arial" w:cs="Arial"/>
                  <w:b/>
                  <w:bCs/>
                  <w:sz w:val="16"/>
                  <w:szCs w:val="16"/>
                </w:rPr>
                <w:t>R4-2203731</w:t>
              </w:r>
            </w:hyperlink>
          </w:p>
          <w:p w14:paraId="0AD569CE" w14:textId="0A168C46" w:rsidR="00C3101A" w:rsidRPr="00DD28FD" w:rsidRDefault="00F1370B" w:rsidP="00A87954">
            <w:pPr>
              <w:spacing w:after="120"/>
              <w:rPr>
                <w:rFonts w:eastAsiaTheme="minorEastAsia"/>
                <w:lang w:val="en-US" w:eastAsia="zh-CN"/>
              </w:rPr>
            </w:pPr>
            <w:r>
              <w:rPr>
                <w:rFonts w:eastAsiaTheme="minorEastAsia"/>
                <w:lang w:val="en-US" w:eastAsia="zh-CN"/>
              </w:rPr>
              <w:t>(</w:t>
            </w:r>
            <w:r w:rsidRPr="00C014A9">
              <w:rPr>
                <w:rFonts w:eastAsiaTheme="minorEastAsia"/>
                <w:lang w:val="en-US" w:eastAsia="zh-CN"/>
              </w:rPr>
              <w:t>Qualcomm, Inc.</w:t>
            </w:r>
            <w:r>
              <w:rPr>
                <w:rFonts w:eastAsiaTheme="minorEastAsia"/>
                <w:lang w:val="en-US" w:eastAsia="zh-CN"/>
              </w:rPr>
              <w:t>)</w:t>
            </w:r>
          </w:p>
        </w:tc>
        <w:tc>
          <w:tcPr>
            <w:tcW w:w="8395" w:type="dxa"/>
          </w:tcPr>
          <w:p w14:paraId="3848C639" w14:textId="6497564B" w:rsidR="00C3101A" w:rsidRPr="0080030A" w:rsidRDefault="005017FF" w:rsidP="00A87954">
            <w:pPr>
              <w:spacing w:after="120"/>
              <w:rPr>
                <w:rFonts w:eastAsiaTheme="minorEastAsia"/>
                <w:b/>
                <w:bCs/>
                <w:i/>
                <w:iCs/>
                <w:lang w:val="en-US" w:eastAsia="zh-CN"/>
              </w:rPr>
            </w:pPr>
            <w:r>
              <w:rPr>
                <w:rFonts w:eastAsiaTheme="minorEastAsia"/>
                <w:b/>
                <w:bCs/>
                <w:i/>
                <w:iCs/>
                <w:lang w:val="en-US" w:eastAsia="zh-CN"/>
              </w:rPr>
              <w:t xml:space="preserve">Title: </w:t>
            </w:r>
            <w:r w:rsidR="00F1370B" w:rsidRPr="00F1370B">
              <w:rPr>
                <w:rFonts w:eastAsiaTheme="minorEastAsia"/>
                <w:b/>
                <w:bCs/>
                <w:i/>
                <w:iCs/>
                <w:lang w:val="en-US" w:eastAsia="zh-CN"/>
              </w:rPr>
              <w:t xml:space="preserve">CR: Correction on Synchronization Reference Selection/Reselection </w:t>
            </w:r>
            <w:proofErr w:type="spellStart"/>
            <w:r w:rsidR="00F1370B" w:rsidRPr="00F1370B">
              <w:rPr>
                <w:rFonts w:eastAsiaTheme="minorEastAsia"/>
                <w:b/>
                <w:bCs/>
                <w:i/>
                <w:iCs/>
                <w:lang w:val="en-US" w:eastAsia="zh-CN"/>
              </w:rPr>
              <w:t>SyncRefUE</w:t>
            </w:r>
            <w:proofErr w:type="spellEnd"/>
            <w:r w:rsidR="00F1370B" w:rsidRPr="00F1370B">
              <w:rPr>
                <w:rFonts w:eastAsiaTheme="minorEastAsia"/>
                <w:b/>
                <w:bCs/>
                <w:i/>
                <w:iCs/>
                <w:lang w:val="en-US" w:eastAsia="zh-CN"/>
              </w:rPr>
              <w:t xml:space="preserve"> Frequency Offset Side Condition for LTE-V2X</w:t>
            </w:r>
          </w:p>
        </w:tc>
      </w:tr>
      <w:tr w:rsidR="00C3101A" w:rsidRPr="00DD28FD" w14:paraId="0E7A9172" w14:textId="77777777" w:rsidTr="006F44DB">
        <w:tc>
          <w:tcPr>
            <w:tcW w:w="1236" w:type="dxa"/>
            <w:vMerge/>
          </w:tcPr>
          <w:p w14:paraId="43AEDAEE" w14:textId="77777777" w:rsidR="00C3101A" w:rsidRPr="00DD28FD" w:rsidRDefault="00C3101A" w:rsidP="00A87954">
            <w:pPr>
              <w:spacing w:after="120"/>
              <w:rPr>
                <w:rFonts w:eastAsiaTheme="minorEastAsia"/>
                <w:lang w:val="en-US" w:eastAsia="zh-CN"/>
              </w:rPr>
            </w:pPr>
          </w:p>
        </w:tc>
        <w:tc>
          <w:tcPr>
            <w:tcW w:w="8395" w:type="dxa"/>
          </w:tcPr>
          <w:p w14:paraId="2611A884" w14:textId="77777777" w:rsidR="00C3101A" w:rsidRPr="00DD28FD" w:rsidRDefault="00C3101A" w:rsidP="00A87954">
            <w:pPr>
              <w:spacing w:after="120"/>
              <w:rPr>
                <w:rFonts w:eastAsiaTheme="minorEastAsia"/>
                <w:lang w:val="en-US" w:eastAsia="zh-CN"/>
              </w:rPr>
            </w:pPr>
          </w:p>
        </w:tc>
      </w:tr>
      <w:tr w:rsidR="00C3101A" w:rsidRPr="00DD28FD" w14:paraId="39A852AB" w14:textId="77777777" w:rsidTr="006F44DB">
        <w:tc>
          <w:tcPr>
            <w:tcW w:w="1236" w:type="dxa"/>
            <w:vMerge/>
          </w:tcPr>
          <w:p w14:paraId="0F2A6C74" w14:textId="77777777" w:rsidR="00C3101A" w:rsidRPr="00DD28FD" w:rsidRDefault="00C3101A" w:rsidP="00A87954">
            <w:pPr>
              <w:spacing w:after="120"/>
              <w:rPr>
                <w:rFonts w:eastAsiaTheme="minorEastAsia"/>
                <w:lang w:val="en-US" w:eastAsia="zh-CN"/>
              </w:rPr>
            </w:pPr>
          </w:p>
        </w:tc>
        <w:tc>
          <w:tcPr>
            <w:tcW w:w="8395" w:type="dxa"/>
          </w:tcPr>
          <w:p w14:paraId="698F4DCB" w14:textId="77777777" w:rsidR="00C3101A" w:rsidRPr="00DD28FD" w:rsidRDefault="00C3101A" w:rsidP="00A87954">
            <w:pPr>
              <w:spacing w:after="120"/>
              <w:rPr>
                <w:rFonts w:eastAsiaTheme="minorEastAsia"/>
                <w:lang w:val="en-US" w:eastAsia="zh-CN"/>
              </w:rPr>
            </w:pPr>
          </w:p>
        </w:tc>
      </w:tr>
      <w:tr w:rsidR="00257526" w:rsidRPr="00DD28FD" w14:paraId="0673C7C3" w14:textId="77777777" w:rsidTr="006F44DB">
        <w:trPr>
          <w:trHeight w:val="113"/>
        </w:trPr>
        <w:tc>
          <w:tcPr>
            <w:tcW w:w="1236" w:type="dxa"/>
            <w:vMerge w:val="restart"/>
          </w:tcPr>
          <w:p w14:paraId="35B2E13B" w14:textId="77777777" w:rsidR="00257526" w:rsidRDefault="00035B14" w:rsidP="00F1370B">
            <w:pPr>
              <w:spacing w:after="0"/>
              <w:rPr>
                <w:rFonts w:ascii="Arial" w:hAnsi="Arial" w:cs="Arial"/>
                <w:b/>
                <w:bCs/>
                <w:color w:val="0000FF"/>
                <w:sz w:val="16"/>
                <w:szCs w:val="16"/>
                <w:u w:val="single"/>
                <w:lang w:val="sv-SE" w:eastAsia="sv-SE"/>
              </w:rPr>
            </w:pPr>
            <w:hyperlink r:id="rId16" w:history="1">
              <w:r w:rsidR="00257526">
                <w:rPr>
                  <w:rStyle w:val="Hyperlink"/>
                  <w:rFonts w:ascii="Arial" w:hAnsi="Arial" w:cs="Arial"/>
                  <w:b/>
                  <w:bCs/>
                  <w:sz w:val="16"/>
                  <w:szCs w:val="16"/>
                </w:rPr>
                <w:t>R4-2205347</w:t>
              </w:r>
            </w:hyperlink>
          </w:p>
          <w:p w14:paraId="497F55E1" w14:textId="4126D097" w:rsidR="00257526" w:rsidRPr="00DD28FD" w:rsidRDefault="00257526" w:rsidP="00A87954">
            <w:pPr>
              <w:spacing w:after="120"/>
              <w:rPr>
                <w:rFonts w:eastAsiaTheme="minorEastAsia"/>
                <w:lang w:val="en-US" w:eastAsia="zh-CN"/>
              </w:rPr>
            </w:pPr>
            <w:r>
              <w:rPr>
                <w:rFonts w:eastAsiaTheme="minorEastAsia"/>
                <w:lang w:val="en-US" w:eastAsia="zh-CN"/>
              </w:rPr>
              <w:t>(</w:t>
            </w:r>
            <w:r w:rsidRPr="00940DD0">
              <w:rPr>
                <w:rFonts w:eastAsiaTheme="minorEastAsia"/>
                <w:lang w:val="en-US" w:eastAsia="zh-CN"/>
              </w:rPr>
              <w:t xml:space="preserve">Huawei, </w:t>
            </w:r>
            <w:proofErr w:type="spellStart"/>
            <w:r w:rsidRPr="00940DD0">
              <w:rPr>
                <w:rFonts w:eastAsiaTheme="minorEastAsia"/>
                <w:lang w:val="en-US" w:eastAsia="zh-CN"/>
              </w:rPr>
              <w:t>HiSilicon</w:t>
            </w:r>
            <w:proofErr w:type="spellEnd"/>
            <w:r>
              <w:rPr>
                <w:rFonts w:eastAsiaTheme="minorEastAsia"/>
                <w:lang w:val="en-US" w:eastAsia="zh-CN"/>
              </w:rPr>
              <w:t>)</w:t>
            </w:r>
          </w:p>
        </w:tc>
        <w:tc>
          <w:tcPr>
            <w:tcW w:w="8395" w:type="dxa"/>
          </w:tcPr>
          <w:p w14:paraId="350E738D" w14:textId="6F11ED88" w:rsidR="00257526" w:rsidRPr="0080030A" w:rsidRDefault="00257526" w:rsidP="00A87954">
            <w:pPr>
              <w:spacing w:after="120"/>
              <w:rPr>
                <w:rFonts w:eastAsiaTheme="minorEastAsia"/>
                <w:b/>
                <w:bCs/>
                <w:i/>
                <w:iCs/>
                <w:lang w:val="en-US" w:eastAsia="zh-CN"/>
              </w:rPr>
            </w:pPr>
            <w:r>
              <w:rPr>
                <w:rFonts w:eastAsiaTheme="minorEastAsia"/>
                <w:b/>
                <w:bCs/>
                <w:i/>
                <w:iCs/>
                <w:lang w:val="en-US" w:eastAsia="zh-CN"/>
              </w:rPr>
              <w:t xml:space="preserve">Title: </w:t>
            </w:r>
            <w:r w:rsidRPr="00F1370B">
              <w:rPr>
                <w:rFonts w:eastAsiaTheme="minorEastAsia"/>
                <w:b/>
                <w:bCs/>
                <w:i/>
                <w:iCs/>
                <w:lang w:val="en-US" w:eastAsia="zh-CN"/>
              </w:rPr>
              <w:t xml:space="preserve">CR to </w:t>
            </w:r>
            <w:proofErr w:type="spellStart"/>
            <w:r w:rsidRPr="00F1370B">
              <w:rPr>
                <w:rFonts w:eastAsiaTheme="minorEastAsia"/>
                <w:b/>
                <w:bCs/>
                <w:i/>
                <w:iCs/>
                <w:lang w:val="en-US" w:eastAsia="zh-CN"/>
              </w:rPr>
              <w:t>eMTC</w:t>
            </w:r>
            <w:proofErr w:type="spellEnd"/>
            <w:r w:rsidRPr="00F1370B">
              <w:rPr>
                <w:rFonts w:eastAsiaTheme="minorEastAsia"/>
                <w:b/>
                <w:bCs/>
                <w:i/>
                <w:iCs/>
                <w:lang w:val="en-US" w:eastAsia="zh-CN"/>
              </w:rPr>
              <w:t xml:space="preserve"> inter-frequency measurement requirements in Idle mode R14</w:t>
            </w:r>
          </w:p>
        </w:tc>
      </w:tr>
      <w:tr w:rsidR="00257526" w:rsidRPr="00DD28FD" w14:paraId="7D908400" w14:textId="77777777" w:rsidTr="006F44DB">
        <w:trPr>
          <w:trHeight w:val="112"/>
        </w:trPr>
        <w:tc>
          <w:tcPr>
            <w:tcW w:w="1236" w:type="dxa"/>
            <w:vMerge/>
          </w:tcPr>
          <w:p w14:paraId="7C91BE84" w14:textId="77777777" w:rsidR="00257526" w:rsidRDefault="00257526" w:rsidP="006F44DB">
            <w:pPr>
              <w:spacing w:after="0"/>
              <w:rPr>
                <w:rFonts w:ascii="Arial" w:hAnsi="Arial" w:cs="Arial"/>
                <w:b/>
                <w:bCs/>
                <w:color w:val="0000FF"/>
                <w:sz w:val="16"/>
                <w:szCs w:val="16"/>
                <w:u w:val="single"/>
              </w:rPr>
            </w:pPr>
          </w:p>
        </w:tc>
        <w:tc>
          <w:tcPr>
            <w:tcW w:w="8395" w:type="dxa"/>
          </w:tcPr>
          <w:p w14:paraId="7E46CF6D" w14:textId="53452D0E" w:rsidR="00257526" w:rsidRDefault="00257526" w:rsidP="00A87954">
            <w:pPr>
              <w:spacing w:after="120"/>
              <w:rPr>
                <w:rFonts w:eastAsiaTheme="minorEastAsia"/>
                <w:lang w:val="en-US" w:eastAsia="zh-CN"/>
              </w:rPr>
            </w:pPr>
            <w:r>
              <w:rPr>
                <w:rFonts w:eastAsiaTheme="minorEastAsia"/>
                <w:lang w:val="en-US" w:eastAsia="zh-CN"/>
              </w:rPr>
              <w:t>Ericsson: the changes are fine. But do we need make this change to release 14? Isn’t it too late? Can we make it from the newer releases?</w:t>
            </w:r>
          </w:p>
        </w:tc>
      </w:tr>
      <w:tr w:rsidR="00257526" w:rsidRPr="00DD28FD" w14:paraId="2D0C4C64" w14:textId="77777777" w:rsidTr="006F44DB">
        <w:trPr>
          <w:trHeight w:val="112"/>
        </w:trPr>
        <w:tc>
          <w:tcPr>
            <w:tcW w:w="1236" w:type="dxa"/>
            <w:vMerge/>
          </w:tcPr>
          <w:p w14:paraId="2C24FA7F" w14:textId="77777777" w:rsidR="00257526" w:rsidRDefault="00257526" w:rsidP="006F44DB">
            <w:pPr>
              <w:spacing w:after="0"/>
              <w:rPr>
                <w:rFonts w:ascii="Arial" w:hAnsi="Arial" w:cs="Arial"/>
                <w:b/>
                <w:bCs/>
                <w:color w:val="0000FF"/>
                <w:sz w:val="16"/>
                <w:szCs w:val="16"/>
                <w:u w:val="single"/>
              </w:rPr>
            </w:pPr>
          </w:p>
        </w:tc>
        <w:tc>
          <w:tcPr>
            <w:tcW w:w="8395" w:type="dxa"/>
          </w:tcPr>
          <w:p w14:paraId="25EA89F9" w14:textId="77777777" w:rsidR="00257526" w:rsidRDefault="00257526" w:rsidP="00A8795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p w14:paraId="21AAB5C7" w14:textId="6EA0A459" w:rsidR="00257526" w:rsidRDefault="00257526" w:rsidP="00386850">
            <w:pPr>
              <w:spacing w:after="120"/>
              <w:rPr>
                <w:rFonts w:eastAsiaTheme="minorEastAsia"/>
                <w:lang w:val="en-US" w:eastAsia="zh-CN"/>
              </w:rPr>
            </w:pPr>
            <w:r>
              <w:rPr>
                <w:rFonts w:eastAsiaTheme="minorEastAsia"/>
                <w:lang w:val="en-US" w:eastAsia="zh-CN"/>
              </w:rPr>
              <w:t xml:space="preserve">To Ericsson, thanks for the comments. We do understand Rel-14 is a quite early release, but given the change is correction we would prefer to make the change from Rel-14, as otherwise incorrect requirements will apply for Rel-14 UEs. Also, from spec point of view, making the change from a later release will cause inconsistency between Rel-14 spec and </w:t>
            </w:r>
            <w:proofErr w:type="gramStart"/>
            <w:r>
              <w:rPr>
                <w:rFonts w:eastAsiaTheme="minorEastAsia"/>
                <w:lang w:val="en-US" w:eastAsia="zh-CN"/>
              </w:rPr>
              <w:t>e.g.</w:t>
            </w:r>
            <w:proofErr w:type="gramEnd"/>
            <w:r>
              <w:rPr>
                <w:rFonts w:eastAsiaTheme="minorEastAsia"/>
                <w:lang w:val="en-US" w:eastAsia="zh-CN"/>
              </w:rPr>
              <w:t xml:space="preserve"> Rel-15 spec without any technical reason. Hope it would be fine to start from Rel-14 with the above clarification.</w:t>
            </w:r>
          </w:p>
        </w:tc>
      </w:tr>
      <w:tr w:rsidR="00257526" w:rsidRPr="00DD28FD" w14:paraId="5C0398F5" w14:textId="77777777" w:rsidTr="006F44DB">
        <w:trPr>
          <w:trHeight w:val="112"/>
        </w:trPr>
        <w:tc>
          <w:tcPr>
            <w:tcW w:w="1236" w:type="dxa"/>
            <w:vMerge/>
          </w:tcPr>
          <w:p w14:paraId="76BB467C" w14:textId="77777777" w:rsidR="00257526" w:rsidRDefault="00257526" w:rsidP="006F44DB">
            <w:pPr>
              <w:spacing w:after="0"/>
              <w:rPr>
                <w:rFonts w:ascii="Arial" w:hAnsi="Arial" w:cs="Arial"/>
                <w:b/>
                <w:bCs/>
                <w:color w:val="0000FF"/>
                <w:sz w:val="16"/>
                <w:szCs w:val="16"/>
                <w:u w:val="single"/>
              </w:rPr>
            </w:pPr>
          </w:p>
        </w:tc>
        <w:tc>
          <w:tcPr>
            <w:tcW w:w="8395" w:type="dxa"/>
          </w:tcPr>
          <w:p w14:paraId="3337AC75" w14:textId="633B0E47" w:rsidR="00257526" w:rsidRDefault="00257526" w:rsidP="001F6DAD">
            <w:pPr>
              <w:spacing w:after="120"/>
              <w:rPr>
                <w:rFonts w:eastAsiaTheme="minorEastAsia"/>
                <w:lang w:val="en-US" w:eastAsia="zh-CN"/>
              </w:rPr>
            </w:pPr>
            <w:r>
              <w:rPr>
                <w:rFonts w:eastAsiaTheme="minorEastAsia"/>
                <w:lang w:val="en-US" w:eastAsia="zh-CN"/>
              </w:rPr>
              <w:t>Nokia: The CR is not agreeable and needs further discussion. Reason for change: ‘</w:t>
            </w:r>
            <w:r>
              <w:rPr>
                <w:rFonts w:cs="Arial"/>
                <w:noProof/>
                <w:lang w:eastAsia="zh-CN"/>
              </w:rPr>
              <w:t>The inter-frequency cell reselection margins for eMTC are incorrect</w:t>
            </w:r>
            <w:r>
              <w:rPr>
                <w:rFonts w:eastAsiaTheme="minorEastAsia"/>
                <w:lang w:val="en-US" w:eastAsia="zh-CN"/>
              </w:rPr>
              <w:t>’ Can Huawei clarify why they are wrong?</w:t>
            </w:r>
          </w:p>
          <w:p w14:paraId="098C0760" w14:textId="79DFC863" w:rsidR="00257526" w:rsidRDefault="00257526" w:rsidP="001F6DAD">
            <w:pPr>
              <w:spacing w:after="120"/>
              <w:rPr>
                <w:rFonts w:eastAsiaTheme="minorEastAsia"/>
                <w:lang w:val="en-US" w:eastAsia="zh-CN"/>
              </w:rPr>
            </w:pPr>
            <w:r>
              <w:rPr>
                <w:rFonts w:eastAsiaTheme="minorEastAsia"/>
                <w:lang w:val="en-US" w:eastAsia="zh-CN"/>
              </w:rPr>
              <w:t>We are fine removing the existing brackets.</w:t>
            </w:r>
          </w:p>
        </w:tc>
      </w:tr>
      <w:tr w:rsidR="00257526" w:rsidRPr="00DD28FD" w14:paraId="05A40BB4" w14:textId="77777777" w:rsidTr="006F44DB">
        <w:trPr>
          <w:trHeight w:val="112"/>
        </w:trPr>
        <w:tc>
          <w:tcPr>
            <w:tcW w:w="1236" w:type="dxa"/>
            <w:vMerge/>
          </w:tcPr>
          <w:p w14:paraId="67B24560" w14:textId="77777777" w:rsidR="00257526" w:rsidRDefault="00257526" w:rsidP="006F44DB">
            <w:pPr>
              <w:spacing w:after="0"/>
              <w:rPr>
                <w:rFonts w:ascii="Arial" w:hAnsi="Arial" w:cs="Arial"/>
                <w:b/>
                <w:bCs/>
                <w:color w:val="0000FF"/>
                <w:sz w:val="16"/>
                <w:szCs w:val="16"/>
                <w:u w:val="single"/>
              </w:rPr>
            </w:pPr>
          </w:p>
        </w:tc>
        <w:tc>
          <w:tcPr>
            <w:tcW w:w="8395" w:type="dxa"/>
          </w:tcPr>
          <w:p w14:paraId="1595B1A0" w14:textId="77777777" w:rsidR="00257526" w:rsidRDefault="00257526" w:rsidP="00257526">
            <w:pPr>
              <w:spacing w:after="120"/>
              <w:rPr>
                <w:rFonts w:eastAsiaTheme="minorEastAsia"/>
                <w:lang w:val="en-US" w:eastAsia="zh-CN"/>
              </w:rPr>
            </w:pPr>
            <w:r>
              <w:rPr>
                <w:rFonts w:eastAsiaTheme="minorEastAsia"/>
                <w:lang w:val="en-US" w:eastAsia="zh-CN"/>
              </w:rPr>
              <w:t>Qualcomm: Since this is a Rel-14 CR, as a general principle we believe only essential corrections should be considered. Removing square brackets should be OK as well.</w:t>
            </w:r>
          </w:p>
          <w:p w14:paraId="2ACBF2CF" w14:textId="77777777" w:rsidR="00257526" w:rsidRDefault="00257526" w:rsidP="00257526">
            <w:pPr>
              <w:spacing w:after="120"/>
              <w:rPr>
                <w:rFonts w:eastAsiaTheme="minorEastAsia"/>
                <w:lang w:val="en-US" w:eastAsia="zh-CN"/>
              </w:rPr>
            </w:pPr>
            <w:r>
              <w:rPr>
                <w:rFonts w:eastAsiaTheme="minorEastAsia"/>
                <w:lang w:val="en-US" w:eastAsia="zh-CN"/>
              </w:rPr>
              <w:t>The change to the re-selection margin (from 6 dB to 8 dB) for enhanced coverage seems to be a valid essential correction.</w:t>
            </w:r>
          </w:p>
          <w:p w14:paraId="6D2EC511" w14:textId="77777777" w:rsidR="00257526" w:rsidRDefault="00257526" w:rsidP="00257526">
            <w:pPr>
              <w:spacing w:after="120"/>
              <w:rPr>
                <w:rFonts w:eastAsiaTheme="minorEastAsia"/>
                <w:lang w:val="en-US" w:eastAsia="zh-CN"/>
              </w:rPr>
            </w:pPr>
            <w:r>
              <w:rPr>
                <w:rFonts w:eastAsiaTheme="minorEastAsia"/>
                <w:lang w:val="en-US" w:eastAsia="zh-CN"/>
              </w:rPr>
              <w:t>For the change to the re-selection margin (from 7 dB to 8 dB) based on ranking for an already detected in normal coverage, we’re not sure if it’s an essential correction. Our understanding is that the margin applies to the reselection criteria, not to the relative RSRP between cells. We’re open to discuss further.</w:t>
            </w:r>
          </w:p>
          <w:p w14:paraId="3D1C66E4" w14:textId="364AFD29" w:rsidR="00257526" w:rsidRDefault="00257526" w:rsidP="00257526">
            <w:pPr>
              <w:spacing w:after="120"/>
              <w:rPr>
                <w:rFonts w:eastAsiaTheme="minorEastAsia"/>
                <w:lang w:val="en-US" w:eastAsia="zh-CN"/>
              </w:rPr>
            </w:pPr>
            <w:r>
              <w:rPr>
                <w:rFonts w:eastAsiaTheme="minorEastAsia"/>
                <w:lang w:val="en-US" w:eastAsia="zh-CN"/>
              </w:rPr>
              <w:t>The other changes don’t seem to be essential.</w:t>
            </w:r>
          </w:p>
        </w:tc>
      </w:tr>
    </w:tbl>
    <w:p w14:paraId="09782F82" w14:textId="77777777" w:rsidR="00C3101A" w:rsidRPr="00DD28FD" w:rsidRDefault="00C3101A" w:rsidP="00C3101A">
      <w:pPr>
        <w:rPr>
          <w:color w:val="0070C0"/>
          <w:lang w:val="en-US" w:eastAsia="zh-CN"/>
        </w:rPr>
      </w:pPr>
    </w:p>
    <w:p w14:paraId="1270A188" w14:textId="77777777" w:rsidR="00C3101A" w:rsidRDefault="00C3101A" w:rsidP="00094B05">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2FBF6C4" w14:textId="015EAE6F" w:rsidR="003418CB" w:rsidRPr="00314A70" w:rsidRDefault="00DD19DE" w:rsidP="005B480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47435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74351">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1530F1" w14:textId="65BFED18" w:rsidR="00035C50" w:rsidRPr="00E04242" w:rsidRDefault="00035C50" w:rsidP="00B831AE">
      <w:pPr>
        <w:pStyle w:val="Heading2"/>
        <w:rPr>
          <w:lang w:val="en-US"/>
        </w:rPr>
      </w:pPr>
      <w:r w:rsidRPr="00E04242">
        <w:rPr>
          <w:rFonts w:hint="eastAsia"/>
          <w:lang w:val="en-US"/>
        </w:rPr>
        <w:t>Discussion on 2nd round</w:t>
      </w:r>
      <w:r w:rsidR="00CB0305" w:rsidRPr="00E04242">
        <w:rPr>
          <w:lang w:val="en-US"/>
        </w:rPr>
        <w:t xml:space="preserve"> (if applicable)</w:t>
      </w:r>
    </w:p>
    <w:p w14:paraId="11F36725" w14:textId="4FF9908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687F80">
        <w:rPr>
          <w:lang w:eastAsia="ja-JP"/>
        </w:rPr>
        <w:t>Rel-16 maintenance</w:t>
      </w:r>
    </w:p>
    <w:p w14:paraId="09979D3C" w14:textId="55864AA3" w:rsidR="00CD15CC" w:rsidRPr="000C3023" w:rsidRDefault="00CD15CC" w:rsidP="00CD15CC">
      <w:pPr>
        <w:rPr>
          <w:iCs/>
          <w:lang w:eastAsia="zh-CN"/>
        </w:rPr>
      </w:pPr>
      <w:r>
        <w:rPr>
          <w:iCs/>
          <w:lang w:eastAsia="zh-CN"/>
        </w:rPr>
        <w:t xml:space="preserve">Contributions from AI </w:t>
      </w:r>
      <w:r w:rsidR="00062E53">
        <w:rPr>
          <w:iCs/>
          <w:lang w:eastAsia="zh-CN"/>
        </w:rPr>
        <w:t>5.2.3</w:t>
      </w:r>
      <w:r>
        <w:rPr>
          <w:iCs/>
          <w:lang w:eastAsia="zh-CN"/>
        </w:rPr>
        <w:t xml:space="preserve"> are discussed here.</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9"/>
        <w:gridCol w:w="6581"/>
      </w:tblGrid>
      <w:tr w:rsidR="00DD19DE" w:rsidRPr="00271E28" w14:paraId="1E5E5737" w14:textId="77777777" w:rsidTr="00BE1CF7">
        <w:trPr>
          <w:trHeight w:val="468"/>
        </w:trPr>
        <w:tc>
          <w:tcPr>
            <w:tcW w:w="1621" w:type="dxa"/>
            <w:vAlign w:val="center"/>
          </w:tcPr>
          <w:p w14:paraId="5B780EF4" w14:textId="77777777" w:rsidR="00DD19DE" w:rsidRPr="00E430CB" w:rsidRDefault="00DD19DE" w:rsidP="00474351">
            <w:pPr>
              <w:spacing w:before="120" w:after="120"/>
              <w:rPr>
                <w:b/>
                <w:bCs/>
                <w:sz w:val="16"/>
                <w:szCs w:val="16"/>
              </w:rPr>
            </w:pPr>
            <w:r w:rsidRPr="00E430CB">
              <w:rPr>
                <w:b/>
                <w:bCs/>
                <w:sz w:val="16"/>
                <w:szCs w:val="16"/>
              </w:rPr>
              <w:t>T-doc number</w:t>
            </w:r>
          </w:p>
        </w:tc>
        <w:tc>
          <w:tcPr>
            <w:tcW w:w="1429" w:type="dxa"/>
            <w:vAlign w:val="center"/>
          </w:tcPr>
          <w:p w14:paraId="27E27FF5" w14:textId="77777777" w:rsidR="00DD19DE" w:rsidRPr="00E430CB" w:rsidRDefault="00DD19DE" w:rsidP="00474351">
            <w:pPr>
              <w:spacing w:before="120" w:after="120"/>
              <w:rPr>
                <w:b/>
                <w:bCs/>
                <w:sz w:val="16"/>
                <w:szCs w:val="16"/>
              </w:rPr>
            </w:pPr>
            <w:r w:rsidRPr="00E430CB">
              <w:rPr>
                <w:b/>
                <w:bCs/>
                <w:sz w:val="16"/>
                <w:szCs w:val="16"/>
              </w:rPr>
              <w:t>Company</w:t>
            </w:r>
          </w:p>
        </w:tc>
        <w:tc>
          <w:tcPr>
            <w:tcW w:w="6581" w:type="dxa"/>
            <w:vAlign w:val="center"/>
          </w:tcPr>
          <w:p w14:paraId="3753A143" w14:textId="77777777" w:rsidR="00DD19DE" w:rsidRPr="00E430CB" w:rsidRDefault="00DD19DE" w:rsidP="00474351">
            <w:pPr>
              <w:spacing w:before="120" w:after="120"/>
              <w:rPr>
                <w:b/>
                <w:bCs/>
                <w:sz w:val="16"/>
                <w:szCs w:val="16"/>
              </w:rPr>
            </w:pPr>
            <w:r w:rsidRPr="00E430CB">
              <w:rPr>
                <w:b/>
                <w:bCs/>
                <w:sz w:val="16"/>
                <w:szCs w:val="16"/>
              </w:rPr>
              <w:t>Proposals / Observations</w:t>
            </w:r>
          </w:p>
        </w:tc>
      </w:tr>
      <w:tr w:rsidR="00FF528B" w:rsidRPr="00271E28" w14:paraId="12513C67" w14:textId="77777777" w:rsidTr="00B5324E">
        <w:trPr>
          <w:trHeight w:val="468"/>
        </w:trPr>
        <w:tc>
          <w:tcPr>
            <w:tcW w:w="1621" w:type="dxa"/>
            <w:vAlign w:val="center"/>
          </w:tcPr>
          <w:p w14:paraId="57A5839B" w14:textId="77777777" w:rsidR="00A0022B" w:rsidRDefault="00035B14" w:rsidP="00A0022B">
            <w:pPr>
              <w:spacing w:after="0"/>
              <w:rPr>
                <w:rFonts w:ascii="Arial" w:hAnsi="Arial" w:cs="Arial"/>
                <w:b/>
                <w:bCs/>
                <w:color w:val="0000FF"/>
                <w:sz w:val="16"/>
                <w:szCs w:val="16"/>
                <w:u w:val="single"/>
                <w:lang w:val="sv-SE" w:eastAsia="sv-SE"/>
              </w:rPr>
            </w:pPr>
            <w:hyperlink r:id="rId17" w:history="1">
              <w:r w:rsidR="00A0022B">
                <w:rPr>
                  <w:rStyle w:val="Hyperlink"/>
                  <w:rFonts w:ascii="Arial" w:hAnsi="Arial" w:cs="Arial"/>
                  <w:b/>
                  <w:bCs/>
                  <w:sz w:val="16"/>
                  <w:szCs w:val="16"/>
                </w:rPr>
                <w:t>R4-2205205</w:t>
              </w:r>
            </w:hyperlink>
          </w:p>
          <w:p w14:paraId="67B80547" w14:textId="7BA13C18" w:rsidR="00FF528B" w:rsidRPr="00880FBC" w:rsidRDefault="00FF528B" w:rsidP="00FF528B">
            <w:pPr>
              <w:spacing w:after="0"/>
              <w:rPr>
                <w:color w:val="0000FF"/>
                <w:sz w:val="16"/>
                <w:szCs w:val="16"/>
                <w:u w:val="single"/>
                <w:lang w:val="sv-SE" w:eastAsia="sv-SE"/>
              </w:rPr>
            </w:pPr>
          </w:p>
        </w:tc>
        <w:tc>
          <w:tcPr>
            <w:tcW w:w="1429" w:type="dxa"/>
            <w:vAlign w:val="center"/>
          </w:tcPr>
          <w:p w14:paraId="19AF6F4E" w14:textId="548AB17F" w:rsidR="00FF528B" w:rsidRPr="00880FBC" w:rsidRDefault="00A0022B" w:rsidP="00FF528B">
            <w:pPr>
              <w:spacing w:before="120" w:after="120"/>
              <w:rPr>
                <w:sz w:val="16"/>
                <w:szCs w:val="16"/>
              </w:rPr>
            </w:pPr>
            <w:r w:rsidRPr="00A0022B">
              <w:rPr>
                <w:sz w:val="16"/>
                <w:szCs w:val="16"/>
              </w:rPr>
              <w:t xml:space="preserve">Huawei, </w:t>
            </w:r>
            <w:proofErr w:type="spellStart"/>
            <w:r w:rsidRPr="00A0022B">
              <w:rPr>
                <w:sz w:val="16"/>
                <w:szCs w:val="16"/>
              </w:rPr>
              <w:t>Hisilicon</w:t>
            </w:r>
            <w:proofErr w:type="spellEnd"/>
          </w:p>
        </w:tc>
        <w:tc>
          <w:tcPr>
            <w:tcW w:w="6581" w:type="dxa"/>
          </w:tcPr>
          <w:p w14:paraId="7A4DB622" w14:textId="09875B44" w:rsidR="00FF528B" w:rsidRPr="00DF400B" w:rsidRDefault="00873F62" w:rsidP="00AC4894">
            <w:pPr>
              <w:pStyle w:val="RAN4proposal"/>
              <w:numPr>
                <w:ilvl w:val="0"/>
                <w:numId w:val="0"/>
              </w:numPr>
              <w:rPr>
                <w:rFonts w:cs="Times New Roman"/>
                <w:b w:val="0"/>
                <w:sz w:val="16"/>
                <w:szCs w:val="16"/>
                <w:lang w:eastAsia="zh-CN"/>
              </w:rPr>
            </w:pPr>
            <w:proofErr w:type="spellStart"/>
            <w:r>
              <w:rPr>
                <w:rFonts w:cs="Times New Roman"/>
                <w:b w:val="0"/>
                <w:sz w:val="16"/>
                <w:szCs w:val="16"/>
                <w:lang w:eastAsia="zh-CN"/>
              </w:rPr>
              <w:t>DraftCR</w:t>
            </w:r>
            <w:proofErr w:type="spellEnd"/>
            <w:r>
              <w:rPr>
                <w:rFonts w:cs="Times New Roman"/>
                <w:b w:val="0"/>
                <w:sz w:val="16"/>
                <w:szCs w:val="16"/>
                <w:lang w:eastAsia="zh-CN"/>
              </w:rPr>
              <w:t xml:space="preserve">: </w:t>
            </w:r>
            <w:r w:rsidR="00113FF4" w:rsidRPr="00113FF4">
              <w:rPr>
                <w:rFonts w:cs="Times New Roman"/>
                <w:b w:val="0"/>
                <w:sz w:val="16"/>
                <w:szCs w:val="16"/>
                <w:lang w:eastAsia="zh-CN"/>
              </w:rPr>
              <w:t>Clarification on asynchronous DAPS handover R16</w:t>
            </w:r>
          </w:p>
        </w:tc>
      </w:tr>
      <w:tr w:rsidR="00077524" w:rsidRPr="00271E28" w14:paraId="6C7D95CE" w14:textId="77777777" w:rsidTr="00BE1CF7">
        <w:trPr>
          <w:trHeight w:val="468"/>
        </w:trPr>
        <w:tc>
          <w:tcPr>
            <w:tcW w:w="1621" w:type="dxa"/>
          </w:tcPr>
          <w:p w14:paraId="2FF50B85" w14:textId="77777777" w:rsidR="00191F06" w:rsidRDefault="00035B14" w:rsidP="00191F06">
            <w:pPr>
              <w:spacing w:after="0"/>
              <w:rPr>
                <w:rFonts w:ascii="Arial" w:hAnsi="Arial" w:cs="Arial"/>
                <w:b/>
                <w:bCs/>
                <w:color w:val="0000FF"/>
                <w:sz w:val="16"/>
                <w:szCs w:val="16"/>
                <w:u w:val="single"/>
                <w:lang w:val="sv-SE" w:eastAsia="sv-SE"/>
              </w:rPr>
            </w:pPr>
            <w:hyperlink r:id="rId18" w:history="1">
              <w:r w:rsidR="00191F06">
                <w:rPr>
                  <w:rStyle w:val="Hyperlink"/>
                  <w:rFonts w:ascii="Arial" w:hAnsi="Arial" w:cs="Arial"/>
                  <w:b/>
                  <w:bCs/>
                  <w:sz w:val="16"/>
                  <w:szCs w:val="16"/>
                </w:rPr>
                <w:t>R4-2205324</w:t>
              </w:r>
            </w:hyperlink>
          </w:p>
          <w:p w14:paraId="4D80905E" w14:textId="77777777" w:rsidR="00077524" w:rsidRPr="00880FBC" w:rsidRDefault="00077524" w:rsidP="00077524">
            <w:pPr>
              <w:spacing w:after="0"/>
              <w:rPr>
                <w:color w:val="0000FF"/>
                <w:sz w:val="16"/>
                <w:szCs w:val="16"/>
                <w:u w:val="single"/>
              </w:rPr>
            </w:pPr>
          </w:p>
        </w:tc>
        <w:tc>
          <w:tcPr>
            <w:tcW w:w="1429" w:type="dxa"/>
          </w:tcPr>
          <w:p w14:paraId="582F4C20" w14:textId="754620E8" w:rsidR="00077524" w:rsidRPr="00880FBC" w:rsidRDefault="00191F06" w:rsidP="00474351">
            <w:pPr>
              <w:spacing w:before="120" w:after="120"/>
              <w:rPr>
                <w:sz w:val="16"/>
                <w:szCs w:val="16"/>
              </w:rPr>
            </w:pPr>
            <w:r w:rsidRPr="00A0022B">
              <w:rPr>
                <w:sz w:val="16"/>
                <w:szCs w:val="16"/>
              </w:rPr>
              <w:t xml:space="preserve">Huawei, </w:t>
            </w:r>
            <w:proofErr w:type="spellStart"/>
            <w:r w:rsidRPr="00A0022B">
              <w:rPr>
                <w:sz w:val="16"/>
                <w:szCs w:val="16"/>
              </w:rPr>
              <w:t>Hisilicon</w:t>
            </w:r>
            <w:proofErr w:type="spellEnd"/>
          </w:p>
        </w:tc>
        <w:tc>
          <w:tcPr>
            <w:tcW w:w="6581" w:type="dxa"/>
          </w:tcPr>
          <w:p w14:paraId="298849A2" w14:textId="65C66F76" w:rsidR="00244394" w:rsidRPr="00AD301B" w:rsidRDefault="00AD301B" w:rsidP="00AD301B">
            <w:pPr>
              <w:widowControl w:val="0"/>
              <w:overflowPunct/>
              <w:autoSpaceDE/>
              <w:autoSpaceDN/>
              <w:adjustRightInd/>
              <w:snapToGrid w:val="0"/>
              <w:spacing w:after="120"/>
              <w:jc w:val="both"/>
              <w:textAlignment w:val="auto"/>
              <w:rPr>
                <w:iCs/>
                <w:sz w:val="16"/>
                <w:szCs w:val="16"/>
              </w:rPr>
            </w:pPr>
            <w:proofErr w:type="spellStart"/>
            <w:r>
              <w:rPr>
                <w:iCs/>
                <w:sz w:val="16"/>
                <w:szCs w:val="16"/>
              </w:rPr>
              <w:t>DraftCR</w:t>
            </w:r>
            <w:proofErr w:type="spellEnd"/>
            <w:r>
              <w:rPr>
                <w:iCs/>
                <w:sz w:val="16"/>
                <w:szCs w:val="16"/>
              </w:rPr>
              <w:t xml:space="preserve">: </w:t>
            </w:r>
            <w:r w:rsidR="00191F06" w:rsidRPr="00AD301B">
              <w:rPr>
                <w:iCs/>
                <w:sz w:val="16"/>
                <w:szCs w:val="16"/>
              </w:rPr>
              <w:t>Correction to DAPS handover test cases in TS36.133 R16</w:t>
            </w:r>
          </w:p>
        </w:tc>
      </w:tr>
      <w:tr w:rsidR="00077524" w:rsidRPr="00271E28" w14:paraId="5145AD9D" w14:textId="77777777" w:rsidTr="00BE1CF7">
        <w:trPr>
          <w:trHeight w:val="468"/>
        </w:trPr>
        <w:tc>
          <w:tcPr>
            <w:tcW w:w="1621" w:type="dxa"/>
          </w:tcPr>
          <w:p w14:paraId="3AE01FEE" w14:textId="77777777" w:rsidR="00AD301B" w:rsidRDefault="00035B14" w:rsidP="00AD301B">
            <w:pPr>
              <w:spacing w:after="0"/>
              <w:rPr>
                <w:rFonts w:ascii="Arial" w:hAnsi="Arial" w:cs="Arial"/>
                <w:b/>
                <w:bCs/>
                <w:color w:val="0000FF"/>
                <w:sz w:val="16"/>
                <w:szCs w:val="16"/>
                <w:u w:val="single"/>
                <w:lang w:val="sv-SE" w:eastAsia="sv-SE"/>
              </w:rPr>
            </w:pPr>
            <w:hyperlink r:id="rId19" w:history="1">
              <w:r w:rsidR="00AD301B">
                <w:rPr>
                  <w:rStyle w:val="Hyperlink"/>
                  <w:rFonts w:ascii="Arial" w:hAnsi="Arial" w:cs="Arial"/>
                  <w:b/>
                  <w:bCs/>
                  <w:sz w:val="16"/>
                  <w:szCs w:val="16"/>
                </w:rPr>
                <w:t>R4-2205415</w:t>
              </w:r>
            </w:hyperlink>
          </w:p>
          <w:p w14:paraId="12F62435" w14:textId="77777777" w:rsidR="00077524" w:rsidRPr="00880FBC" w:rsidRDefault="00077524" w:rsidP="00077524">
            <w:pPr>
              <w:spacing w:after="0"/>
              <w:rPr>
                <w:color w:val="0000FF"/>
                <w:sz w:val="16"/>
                <w:szCs w:val="16"/>
                <w:u w:val="single"/>
              </w:rPr>
            </w:pPr>
          </w:p>
        </w:tc>
        <w:tc>
          <w:tcPr>
            <w:tcW w:w="1429" w:type="dxa"/>
          </w:tcPr>
          <w:p w14:paraId="07D7CCAA" w14:textId="5DCFC67B" w:rsidR="00077524" w:rsidRPr="00880FBC" w:rsidRDefault="00AD301B" w:rsidP="00474351">
            <w:pPr>
              <w:spacing w:before="120" w:after="120"/>
              <w:rPr>
                <w:sz w:val="16"/>
                <w:szCs w:val="16"/>
              </w:rPr>
            </w:pPr>
            <w:r w:rsidRPr="00AD301B">
              <w:rPr>
                <w:sz w:val="16"/>
                <w:szCs w:val="16"/>
              </w:rPr>
              <w:t>Ericsson</w:t>
            </w:r>
          </w:p>
        </w:tc>
        <w:tc>
          <w:tcPr>
            <w:tcW w:w="6581" w:type="dxa"/>
          </w:tcPr>
          <w:p w14:paraId="7CD34D34" w14:textId="5AD25833" w:rsidR="00BF3E65" w:rsidRPr="00880FBC" w:rsidRDefault="00B4626F" w:rsidP="00DF400B">
            <w:pPr>
              <w:spacing w:before="240"/>
              <w:jc w:val="both"/>
              <w:rPr>
                <w:iCs/>
                <w:sz w:val="16"/>
                <w:szCs w:val="16"/>
                <w:lang w:eastAsia="ko-KR"/>
              </w:rPr>
            </w:pPr>
            <w:proofErr w:type="spellStart"/>
            <w:r>
              <w:rPr>
                <w:iCs/>
                <w:sz w:val="16"/>
                <w:szCs w:val="16"/>
                <w:lang w:eastAsia="ko-KR"/>
              </w:rPr>
              <w:t>DraftCR</w:t>
            </w:r>
            <w:proofErr w:type="spellEnd"/>
            <w:r>
              <w:rPr>
                <w:iCs/>
                <w:sz w:val="16"/>
                <w:szCs w:val="16"/>
                <w:lang w:eastAsia="ko-KR"/>
              </w:rPr>
              <w:t xml:space="preserve">: </w:t>
            </w:r>
            <w:r w:rsidRPr="00B4626F">
              <w:rPr>
                <w:iCs/>
                <w:sz w:val="16"/>
                <w:szCs w:val="16"/>
                <w:lang w:eastAsia="ko-KR"/>
              </w:rPr>
              <w:t>Correction on the synchronous condition for DAPS handover</w:t>
            </w:r>
          </w:p>
        </w:tc>
      </w:tr>
      <w:tr w:rsidR="00340771" w:rsidRPr="00271E28" w14:paraId="29A9262F" w14:textId="77777777" w:rsidTr="00BE1CF7">
        <w:trPr>
          <w:trHeight w:val="468"/>
        </w:trPr>
        <w:tc>
          <w:tcPr>
            <w:tcW w:w="1621" w:type="dxa"/>
          </w:tcPr>
          <w:p w14:paraId="520C75A1" w14:textId="77777777" w:rsidR="00340771" w:rsidRDefault="00035B14" w:rsidP="00340771">
            <w:pPr>
              <w:spacing w:after="0"/>
              <w:rPr>
                <w:rFonts w:ascii="Arial" w:hAnsi="Arial" w:cs="Arial"/>
                <w:b/>
                <w:bCs/>
                <w:color w:val="0000FF"/>
                <w:sz w:val="16"/>
                <w:szCs w:val="16"/>
                <w:u w:val="single"/>
                <w:lang w:val="sv-SE" w:eastAsia="sv-SE"/>
              </w:rPr>
            </w:pPr>
            <w:hyperlink r:id="rId20" w:history="1">
              <w:r w:rsidR="00340771">
                <w:rPr>
                  <w:rStyle w:val="Hyperlink"/>
                  <w:rFonts w:ascii="Arial" w:hAnsi="Arial" w:cs="Arial"/>
                  <w:b/>
                  <w:bCs/>
                  <w:sz w:val="16"/>
                  <w:szCs w:val="16"/>
                </w:rPr>
                <w:t>R4-2205414</w:t>
              </w:r>
            </w:hyperlink>
          </w:p>
          <w:p w14:paraId="7F1B1BB0" w14:textId="77777777" w:rsidR="00340771" w:rsidRDefault="00340771" w:rsidP="00AD301B">
            <w:pPr>
              <w:spacing w:after="0"/>
              <w:rPr>
                <w:rFonts w:ascii="Arial" w:hAnsi="Arial" w:cs="Arial"/>
                <w:b/>
                <w:bCs/>
                <w:color w:val="0000FF"/>
                <w:sz w:val="16"/>
                <w:szCs w:val="16"/>
                <w:u w:val="single"/>
              </w:rPr>
            </w:pPr>
          </w:p>
        </w:tc>
        <w:tc>
          <w:tcPr>
            <w:tcW w:w="1429" w:type="dxa"/>
          </w:tcPr>
          <w:p w14:paraId="4E023728" w14:textId="372660EC" w:rsidR="00340771" w:rsidRPr="00AD301B" w:rsidRDefault="00340771" w:rsidP="00474351">
            <w:pPr>
              <w:spacing w:before="120" w:after="120"/>
              <w:rPr>
                <w:sz w:val="16"/>
                <w:szCs w:val="16"/>
              </w:rPr>
            </w:pPr>
            <w:r>
              <w:rPr>
                <w:sz w:val="16"/>
                <w:szCs w:val="16"/>
              </w:rPr>
              <w:t>Ericsson</w:t>
            </w:r>
          </w:p>
        </w:tc>
        <w:tc>
          <w:tcPr>
            <w:tcW w:w="6581" w:type="dxa"/>
          </w:tcPr>
          <w:p w14:paraId="460ADC10" w14:textId="2344FD24" w:rsidR="00340771" w:rsidRPr="00340771" w:rsidRDefault="00340771" w:rsidP="00340771">
            <w:pPr>
              <w:rPr>
                <w:iCs/>
                <w:sz w:val="16"/>
                <w:szCs w:val="16"/>
                <w:lang w:val="en-US" w:eastAsia="ko-KR"/>
              </w:rPr>
            </w:pPr>
            <w:r w:rsidRPr="00340771">
              <w:rPr>
                <w:iCs/>
                <w:sz w:val="16"/>
                <w:szCs w:val="16"/>
                <w:lang w:eastAsia="ko-KR"/>
              </w:rPr>
              <w:t xml:space="preserve">Proposal </w:t>
            </w:r>
            <w:proofErr w:type="gramStart"/>
            <w:r w:rsidRPr="00340771">
              <w:rPr>
                <w:iCs/>
                <w:sz w:val="16"/>
                <w:szCs w:val="16"/>
                <w:lang w:eastAsia="ko-KR"/>
              </w:rPr>
              <w:t>1 :</w:t>
            </w:r>
            <w:proofErr w:type="gramEnd"/>
            <w:r w:rsidRPr="00340771">
              <w:rPr>
                <w:iCs/>
                <w:sz w:val="16"/>
                <w:szCs w:val="16"/>
                <w:lang w:eastAsia="ko-KR"/>
              </w:rPr>
              <w:t xml:space="preserve"> Prior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tc>
      </w:tr>
    </w:tbl>
    <w:p w14:paraId="73647B3C" w14:textId="77777777" w:rsidR="00DD19DE" w:rsidRPr="004A7544" w:rsidRDefault="00DD19DE" w:rsidP="00DD19DE"/>
    <w:p w14:paraId="70D89159" w14:textId="77777777" w:rsidR="00DD19DE" w:rsidRPr="007F7BF1" w:rsidRDefault="00DD19DE" w:rsidP="00DD19DE">
      <w:pPr>
        <w:pStyle w:val="Heading2"/>
      </w:pPr>
      <w:r w:rsidRPr="003446A4">
        <w:rPr>
          <w:rFonts w:hint="eastAsia"/>
        </w:rPr>
        <w:t xml:space="preserve">Open </w:t>
      </w:r>
      <w:r w:rsidRPr="007F7BF1">
        <w:rPr>
          <w:rFonts w:hint="eastAsia"/>
        </w:rPr>
        <w:t>issues</w:t>
      </w:r>
      <w:r w:rsidRPr="007F7BF1">
        <w:t xml:space="preserve"> summary</w:t>
      </w:r>
    </w:p>
    <w:p w14:paraId="0734800A" w14:textId="3A575BD7" w:rsidR="00DD19DE" w:rsidRPr="007F7BF1" w:rsidRDefault="00DD19DE" w:rsidP="00DD19DE">
      <w:pPr>
        <w:pStyle w:val="Heading3"/>
        <w:rPr>
          <w:sz w:val="24"/>
          <w:szCs w:val="16"/>
        </w:rPr>
      </w:pPr>
      <w:r w:rsidRPr="007F7BF1">
        <w:rPr>
          <w:sz w:val="24"/>
          <w:szCs w:val="16"/>
        </w:rPr>
        <w:t>Sub-</w:t>
      </w:r>
      <w:r w:rsidR="00142BB9" w:rsidRPr="007F7BF1">
        <w:rPr>
          <w:sz w:val="24"/>
          <w:szCs w:val="16"/>
        </w:rPr>
        <w:t>topic</w:t>
      </w:r>
      <w:r w:rsidRPr="007F7BF1">
        <w:rPr>
          <w:sz w:val="24"/>
          <w:szCs w:val="16"/>
        </w:rPr>
        <w:t xml:space="preserve"> </w:t>
      </w:r>
      <w:r w:rsidR="00FA5848" w:rsidRPr="007F7BF1">
        <w:rPr>
          <w:sz w:val="24"/>
          <w:szCs w:val="16"/>
        </w:rPr>
        <w:t>2</w:t>
      </w:r>
      <w:r w:rsidRPr="007F7BF1">
        <w:rPr>
          <w:sz w:val="24"/>
          <w:szCs w:val="16"/>
        </w:rPr>
        <w:t>-1</w:t>
      </w:r>
      <w:r w:rsidR="001F1897" w:rsidRPr="007F7BF1">
        <w:rPr>
          <w:sz w:val="24"/>
          <w:szCs w:val="16"/>
        </w:rPr>
        <w:t xml:space="preserve"> </w:t>
      </w:r>
      <w:r w:rsidR="00207E42" w:rsidRPr="007F7BF1">
        <w:rPr>
          <w:sz w:val="24"/>
          <w:szCs w:val="16"/>
        </w:rPr>
        <w:t>DAPS handover</w:t>
      </w:r>
    </w:p>
    <w:p w14:paraId="080ECFFE" w14:textId="79782739" w:rsidR="004F7C23" w:rsidRPr="007F7BF1" w:rsidRDefault="004F7C23" w:rsidP="004F7C23">
      <w:pPr>
        <w:rPr>
          <w:b/>
          <w:color w:val="000000" w:themeColor="text1"/>
          <w:u w:val="single"/>
          <w:lang w:eastAsia="ko-KR"/>
        </w:rPr>
      </w:pPr>
      <w:r w:rsidRPr="007F7BF1">
        <w:rPr>
          <w:b/>
          <w:color w:val="000000" w:themeColor="text1"/>
          <w:u w:val="single"/>
          <w:lang w:eastAsia="ko-KR"/>
        </w:rPr>
        <w:t>Issue 2-1</w:t>
      </w:r>
      <w:r w:rsidR="006D3512" w:rsidRPr="007F7BF1">
        <w:rPr>
          <w:b/>
          <w:color w:val="000000" w:themeColor="text1"/>
          <w:u w:val="single"/>
          <w:lang w:eastAsia="ko-KR"/>
        </w:rPr>
        <w:t>-</w:t>
      </w:r>
      <w:r w:rsidR="009D6EA6" w:rsidRPr="007F7BF1">
        <w:rPr>
          <w:b/>
          <w:color w:val="000000" w:themeColor="text1"/>
          <w:u w:val="single"/>
          <w:lang w:eastAsia="ko-KR"/>
        </w:rPr>
        <w:t>1</w:t>
      </w:r>
      <w:r w:rsidRPr="007F7BF1">
        <w:rPr>
          <w:b/>
          <w:color w:val="000000" w:themeColor="text1"/>
          <w:u w:val="single"/>
          <w:lang w:eastAsia="ko-KR"/>
        </w:rPr>
        <w:t xml:space="preserve">: </w:t>
      </w:r>
      <w:r w:rsidR="00207E42" w:rsidRPr="007F7BF1">
        <w:rPr>
          <w:b/>
          <w:color w:val="000000" w:themeColor="text1"/>
          <w:u w:val="single"/>
          <w:lang w:eastAsia="ko-KR"/>
        </w:rPr>
        <w:t xml:space="preserve">Autonomous interruptions </w:t>
      </w:r>
      <w:r w:rsidR="006B7C43">
        <w:rPr>
          <w:b/>
          <w:color w:val="000000" w:themeColor="text1"/>
          <w:u w:val="single"/>
          <w:lang w:eastAsia="ko-KR"/>
        </w:rPr>
        <w:t>prior to random access procedure in DAPS HO</w:t>
      </w:r>
    </w:p>
    <w:p w14:paraId="17573476" w14:textId="233C3E63" w:rsidR="009542B1" w:rsidRPr="007F7BF1" w:rsidRDefault="004F7C23" w:rsidP="009542B1">
      <w:pPr>
        <w:spacing w:after="120"/>
        <w:rPr>
          <w:color w:val="000000" w:themeColor="text1"/>
        </w:rPr>
      </w:pPr>
      <w:r w:rsidRPr="007F7BF1">
        <w:rPr>
          <w:color w:val="000000" w:themeColor="text1"/>
          <w:szCs w:val="24"/>
          <w:lang w:eastAsia="zh-CN"/>
        </w:rPr>
        <w:t>Proposals</w:t>
      </w:r>
      <w:r w:rsidR="009542B1" w:rsidRPr="007F7BF1">
        <w:rPr>
          <w:color w:val="000000" w:themeColor="text1"/>
          <w:szCs w:val="24"/>
          <w:lang w:eastAsia="zh-CN"/>
        </w:rPr>
        <w:t xml:space="preserve">: </w:t>
      </w:r>
    </w:p>
    <w:p w14:paraId="45DC7BE1" w14:textId="7DE514BA" w:rsidR="00C01762" w:rsidRPr="007F7BF1" w:rsidRDefault="004F7C23" w:rsidP="008E065B">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Option 1</w:t>
      </w:r>
      <w:r w:rsidRPr="007F7BF1">
        <w:rPr>
          <w:color w:val="000000" w:themeColor="text1"/>
        </w:rPr>
        <w:t xml:space="preserve"> (</w:t>
      </w:r>
      <w:r w:rsidR="006925BF" w:rsidRPr="007F7BF1">
        <w:rPr>
          <w:color w:val="000000" w:themeColor="text1"/>
        </w:rPr>
        <w:t>E///</w:t>
      </w:r>
      <w:r w:rsidRPr="007F7BF1">
        <w:rPr>
          <w:color w:val="000000" w:themeColor="text1"/>
        </w:rPr>
        <w:t xml:space="preserve">): </w:t>
      </w:r>
    </w:p>
    <w:p w14:paraId="3225DB39" w14:textId="0B1073C0" w:rsidR="00C94584" w:rsidRPr="007F7BF1" w:rsidRDefault="00207E42" w:rsidP="00207E42">
      <w:pPr>
        <w:pStyle w:val="ListParagraph"/>
        <w:numPr>
          <w:ilvl w:val="2"/>
          <w:numId w:val="1"/>
        </w:numPr>
        <w:overflowPunct/>
        <w:autoSpaceDE/>
        <w:autoSpaceDN/>
        <w:adjustRightInd/>
        <w:spacing w:after="120"/>
        <w:ind w:firstLineChars="0"/>
        <w:textAlignment w:val="auto"/>
      </w:pPr>
      <w:r w:rsidRPr="007F7BF1">
        <w:rPr>
          <w:iCs/>
          <w:lang w:eastAsia="ko-KR"/>
        </w:rPr>
        <w:t>Prior to random access procedure autonomous interruption is done in communication towards the target cell as necessary to enable the UE to have sufficient switching time to allow the UE to have sufficient switching time.</w:t>
      </w:r>
    </w:p>
    <w:p w14:paraId="36904032" w14:textId="36473D7E" w:rsidR="003B168F" w:rsidRDefault="003B168F" w:rsidP="009D4082">
      <w:pPr>
        <w:pStyle w:val="ListParagraph"/>
        <w:overflowPunct/>
        <w:autoSpaceDE/>
        <w:autoSpaceDN/>
        <w:adjustRightInd/>
        <w:spacing w:after="120"/>
        <w:ind w:left="3096" w:firstLineChars="0" w:firstLine="0"/>
        <w:textAlignment w:val="auto"/>
        <w:rPr>
          <w:rFonts w:eastAsia="SimSun"/>
          <w:color w:val="000000" w:themeColor="text1"/>
          <w:szCs w:val="24"/>
          <w:lang w:eastAsia="zh-CN"/>
        </w:rPr>
      </w:pPr>
    </w:p>
    <w:p w14:paraId="62150759" w14:textId="5E62B040" w:rsidR="00D3197D" w:rsidRPr="007F7BF1" w:rsidRDefault="00D3197D" w:rsidP="00D3197D">
      <w:pPr>
        <w:rPr>
          <w:b/>
          <w:color w:val="000000" w:themeColor="text1"/>
          <w:u w:val="single"/>
          <w:lang w:eastAsia="ko-KR"/>
        </w:rPr>
      </w:pPr>
      <w:r w:rsidRPr="007F7BF1">
        <w:rPr>
          <w:b/>
          <w:color w:val="000000" w:themeColor="text1"/>
          <w:u w:val="single"/>
          <w:lang w:eastAsia="ko-KR"/>
        </w:rPr>
        <w:t>Issue 2-1-</w:t>
      </w:r>
      <w:r>
        <w:rPr>
          <w:b/>
          <w:color w:val="000000" w:themeColor="text1"/>
          <w:u w:val="single"/>
          <w:lang w:eastAsia="ko-KR"/>
        </w:rPr>
        <w:t>2</w:t>
      </w:r>
      <w:r w:rsidRPr="007F7BF1">
        <w:rPr>
          <w:b/>
          <w:color w:val="000000" w:themeColor="text1"/>
          <w:u w:val="single"/>
          <w:lang w:eastAsia="ko-KR"/>
        </w:rPr>
        <w:t xml:space="preserve">: Autonomous interruptions </w:t>
      </w:r>
      <w:r>
        <w:rPr>
          <w:b/>
          <w:color w:val="000000" w:themeColor="text1"/>
          <w:u w:val="single"/>
          <w:lang w:eastAsia="ko-KR"/>
        </w:rPr>
        <w:t>after to random access procedure in DAPS HO</w:t>
      </w:r>
    </w:p>
    <w:p w14:paraId="5BC7BFAA" w14:textId="77777777" w:rsidR="00D3197D" w:rsidRPr="007F7BF1" w:rsidRDefault="00D3197D" w:rsidP="00D3197D">
      <w:pPr>
        <w:spacing w:after="120"/>
        <w:rPr>
          <w:color w:val="000000" w:themeColor="text1"/>
        </w:rPr>
      </w:pPr>
      <w:r w:rsidRPr="007F7BF1">
        <w:rPr>
          <w:color w:val="000000" w:themeColor="text1"/>
          <w:szCs w:val="24"/>
          <w:lang w:eastAsia="zh-CN"/>
        </w:rPr>
        <w:t xml:space="preserve">Proposals: </w:t>
      </w:r>
    </w:p>
    <w:p w14:paraId="1910D0E6" w14:textId="77777777" w:rsidR="00D3197D" w:rsidRPr="007F7BF1" w:rsidRDefault="00D3197D" w:rsidP="00D3197D">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Option 1</w:t>
      </w:r>
      <w:r w:rsidRPr="007F7BF1">
        <w:rPr>
          <w:color w:val="000000" w:themeColor="text1"/>
        </w:rPr>
        <w:t xml:space="preserve"> (E///): </w:t>
      </w:r>
    </w:p>
    <w:p w14:paraId="352ACFDD" w14:textId="28881B8A" w:rsidR="00D3197D" w:rsidRPr="007F7BF1" w:rsidRDefault="00D3197D" w:rsidP="00D3197D">
      <w:pPr>
        <w:pStyle w:val="ListParagraph"/>
        <w:numPr>
          <w:ilvl w:val="2"/>
          <w:numId w:val="1"/>
        </w:numPr>
        <w:overflowPunct/>
        <w:autoSpaceDE/>
        <w:autoSpaceDN/>
        <w:adjustRightInd/>
        <w:spacing w:after="120"/>
        <w:ind w:firstLineChars="0"/>
        <w:textAlignment w:val="auto"/>
      </w:pPr>
      <w:r>
        <w:rPr>
          <w:iCs/>
          <w:lang w:eastAsia="ko-KR"/>
        </w:rPr>
        <w:t>A</w:t>
      </w:r>
      <w:r w:rsidRPr="007F7BF1">
        <w:rPr>
          <w:iCs/>
          <w:lang w:eastAsia="ko-KR"/>
        </w:rPr>
        <w:t xml:space="preserve">fter the </w:t>
      </w:r>
      <w:proofErr w:type="gramStart"/>
      <w:r w:rsidRPr="007F7BF1">
        <w:rPr>
          <w:iCs/>
          <w:lang w:eastAsia="ko-KR"/>
        </w:rPr>
        <w:t>random access</w:t>
      </w:r>
      <w:proofErr w:type="gramEnd"/>
      <w:r w:rsidRPr="007F7BF1">
        <w:rPr>
          <w:iCs/>
          <w:lang w:eastAsia="ko-KR"/>
        </w:rPr>
        <w:t xml:space="preserve"> procedure autonomous interruption is done in communication towards source cell as necessary to allow the UE to have sufficient switching time.</w:t>
      </w:r>
    </w:p>
    <w:p w14:paraId="660ED52D" w14:textId="77777777" w:rsidR="00D3197D" w:rsidRPr="007F7BF1" w:rsidRDefault="00D3197D" w:rsidP="009D4082">
      <w:pPr>
        <w:pStyle w:val="ListParagraph"/>
        <w:overflowPunct/>
        <w:autoSpaceDE/>
        <w:autoSpaceDN/>
        <w:adjustRightInd/>
        <w:spacing w:after="120"/>
        <w:ind w:left="3096" w:firstLineChars="0" w:firstLine="0"/>
        <w:textAlignment w:val="auto"/>
        <w:rPr>
          <w:rFonts w:eastAsia="SimSun"/>
          <w:color w:val="000000" w:themeColor="text1"/>
          <w:szCs w:val="24"/>
          <w:lang w:eastAsia="zh-CN"/>
        </w:rPr>
      </w:pPr>
    </w:p>
    <w:p w14:paraId="7D264F6C" w14:textId="5E8ABC33" w:rsidR="00EF481F" w:rsidRPr="003446A4" w:rsidRDefault="00EF481F" w:rsidP="00EF481F">
      <w:pPr>
        <w:rPr>
          <w:bCs/>
          <w:color w:val="000000" w:themeColor="text1"/>
          <w:u w:val="single"/>
          <w:lang w:eastAsia="ko-KR"/>
        </w:rPr>
      </w:pPr>
      <w:proofErr w:type="gramStart"/>
      <w:r w:rsidRPr="007F7BF1">
        <w:rPr>
          <w:bCs/>
          <w:color w:val="000000" w:themeColor="text1"/>
          <w:u w:val="single"/>
          <w:lang w:eastAsia="ko-KR"/>
        </w:rPr>
        <w:t>Sub topic</w:t>
      </w:r>
      <w:proofErr w:type="gramEnd"/>
      <w:r w:rsidRPr="007F7BF1">
        <w:rPr>
          <w:bCs/>
          <w:color w:val="000000" w:themeColor="text1"/>
          <w:u w:val="single"/>
          <w:lang w:eastAsia="ko-KR"/>
        </w:rPr>
        <w:t xml:space="preserve"> 2-</w:t>
      </w:r>
      <w:r w:rsidR="00E10062" w:rsidRPr="007F7BF1">
        <w:rPr>
          <w:bCs/>
          <w:color w:val="000000" w:themeColor="text1"/>
          <w:u w:val="single"/>
          <w:lang w:eastAsia="ko-KR"/>
        </w:rPr>
        <w:t>1</w:t>
      </w:r>
      <w:r w:rsidRPr="003446A4">
        <w:rPr>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1C3966" w:rsidRPr="003446A4" w14:paraId="0C27BB42" w14:textId="77777777" w:rsidTr="00452680">
        <w:tc>
          <w:tcPr>
            <w:tcW w:w="1236" w:type="dxa"/>
          </w:tcPr>
          <w:p w14:paraId="41C1CAD6" w14:textId="77777777" w:rsidR="00EF481F" w:rsidRPr="003446A4" w:rsidRDefault="00EF481F" w:rsidP="00452680">
            <w:pPr>
              <w:spacing w:after="120"/>
              <w:rPr>
                <w:rFonts w:eastAsiaTheme="minorEastAsia"/>
                <w:b/>
                <w:bCs/>
                <w:color w:val="000000" w:themeColor="text1"/>
                <w:lang w:val="en-US" w:eastAsia="zh-CN"/>
              </w:rPr>
            </w:pPr>
            <w:r w:rsidRPr="003446A4">
              <w:rPr>
                <w:rFonts w:eastAsiaTheme="minorEastAsia"/>
                <w:b/>
                <w:bCs/>
                <w:color w:val="000000" w:themeColor="text1"/>
                <w:lang w:val="en-US" w:eastAsia="zh-CN"/>
              </w:rPr>
              <w:lastRenderedPageBreak/>
              <w:t>Company</w:t>
            </w:r>
          </w:p>
        </w:tc>
        <w:tc>
          <w:tcPr>
            <w:tcW w:w="8395" w:type="dxa"/>
          </w:tcPr>
          <w:p w14:paraId="428F3D19" w14:textId="77777777" w:rsidR="00EF481F" w:rsidRPr="003446A4" w:rsidRDefault="00EF481F" w:rsidP="00452680">
            <w:pPr>
              <w:spacing w:after="120"/>
              <w:rPr>
                <w:rFonts w:eastAsiaTheme="minorEastAsia"/>
                <w:b/>
                <w:bCs/>
                <w:color w:val="000000" w:themeColor="text1"/>
                <w:lang w:val="en-US" w:eastAsia="zh-CN"/>
              </w:rPr>
            </w:pPr>
            <w:r w:rsidRPr="003446A4">
              <w:rPr>
                <w:rFonts w:eastAsiaTheme="minorEastAsia"/>
                <w:b/>
                <w:bCs/>
                <w:color w:val="000000" w:themeColor="text1"/>
                <w:lang w:val="en-US" w:eastAsia="zh-CN"/>
              </w:rPr>
              <w:t>Comments</w:t>
            </w:r>
          </w:p>
        </w:tc>
      </w:tr>
      <w:tr w:rsidR="001C3966" w:rsidRPr="001C3966" w14:paraId="62708329" w14:textId="77777777" w:rsidTr="00452680">
        <w:tc>
          <w:tcPr>
            <w:tcW w:w="1236" w:type="dxa"/>
          </w:tcPr>
          <w:p w14:paraId="6B4777EA" w14:textId="77777777" w:rsidR="00EF481F" w:rsidRPr="003446A4" w:rsidRDefault="00EF481F" w:rsidP="00452680">
            <w:pPr>
              <w:spacing w:after="120"/>
              <w:rPr>
                <w:rFonts w:eastAsiaTheme="minorEastAsia"/>
                <w:color w:val="000000" w:themeColor="text1"/>
                <w:lang w:val="en-US" w:eastAsia="zh-CN"/>
              </w:rPr>
            </w:pPr>
            <w:r w:rsidRPr="003446A4">
              <w:rPr>
                <w:rFonts w:eastAsiaTheme="minorEastAsia" w:hint="eastAsia"/>
                <w:color w:val="000000" w:themeColor="text1"/>
                <w:lang w:val="en-US" w:eastAsia="zh-CN"/>
              </w:rPr>
              <w:t>XXX</w:t>
            </w:r>
          </w:p>
        </w:tc>
        <w:tc>
          <w:tcPr>
            <w:tcW w:w="8395" w:type="dxa"/>
          </w:tcPr>
          <w:p w14:paraId="2FB0D0F7" w14:textId="3322CF78" w:rsidR="001075A9" w:rsidRDefault="001075A9" w:rsidP="001075A9">
            <w:pPr>
              <w:rPr>
                <w:b/>
                <w:color w:val="000000" w:themeColor="text1"/>
                <w:u w:val="single"/>
                <w:lang w:eastAsia="ko-KR"/>
              </w:rPr>
            </w:pPr>
            <w:r w:rsidRPr="007F7BF1">
              <w:rPr>
                <w:b/>
                <w:color w:val="000000" w:themeColor="text1"/>
                <w:u w:val="single"/>
                <w:lang w:eastAsia="ko-KR"/>
              </w:rPr>
              <w:t xml:space="preserve">Issue 2-1-1: Autonomous interruptions </w:t>
            </w:r>
            <w:r>
              <w:rPr>
                <w:b/>
                <w:color w:val="000000" w:themeColor="text1"/>
                <w:u w:val="single"/>
                <w:lang w:eastAsia="ko-KR"/>
              </w:rPr>
              <w:t>prior to random access procedure in DAPS HO</w:t>
            </w:r>
          </w:p>
          <w:p w14:paraId="597DF6AD" w14:textId="77777777" w:rsidR="00ED0298" w:rsidRPr="007F7BF1" w:rsidRDefault="00ED0298" w:rsidP="001075A9">
            <w:pPr>
              <w:rPr>
                <w:b/>
                <w:color w:val="000000" w:themeColor="text1"/>
                <w:u w:val="single"/>
                <w:lang w:eastAsia="ko-KR"/>
              </w:rPr>
            </w:pPr>
          </w:p>
          <w:p w14:paraId="0E576CE1" w14:textId="77777777" w:rsidR="001075A9" w:rsidRPr="007F7BF1" w:rsidRDefault="001075A9" w:rsidP="001075A9">
            <w:pPr>
              <w:rPr>
                <w:b/>
                <w:color w:val="000000" w:themeColor="text1"/>
                <w:u w:val="single"/>
                <w:lang w:eastAsia="ko-KR"/>
              </w:rPr>
            </w:pPr>
            <w:r w:rsidRPr="007F7BF1">
              <w:rPr>
                <w:b/>
                <w:color w:val="000000" w:themeColor="text1"/>
                <w:u w:val="single"/>
                <w:lang w:eastAsia="ko-KR"/>
              </w:rPr>
              <w:t>Issue 2-1-</w:t>
            </w:r>
            <w:r>
              <w:rPr>
                <w:b/>
                <w:color w:val="000000" w:themeColor="text1"/>
                <w:u w:val="single"/>
                <w:lang w:eastAsia="ko-KR"/>
              </w:rPr>
              <w:t>2</w:t>
            </w:r>
            <w:r w:rsidRPr="007F7BF1">
              <w:rPr>
                <w:b/>
                <w:color w:val="000000" w:themeColor="text1"/>
                <w:u w:val="single"/>
                <w:lang w:eastAsia="ko-KR"/>
              </w:rPr>
              <w:t xml:space="preserve">: Autonomous interruptions </w:t>
            </w:r>
            <w:r>
              <w:rPr>
                <w:b/>
                <w:color w:val="000000" w:themeColor="text1"/>
                <w:u w:val="single"/>
                <w:lang w:eastAsia="ko-KR"/>
              </w:rPr>
              <w:t>after to random access procedure in DAPS HO</w:t>
            </w:r>
          </w:p>
          <w:p w14:paraId="2FD03AE7" w14:textId="77777777" w:rsidR="00EF481F" w:rsidRPr="001C3966" w:rsidRDefault="00EF481F" w:rsidP="00F36D08">
            <w:pPr>
              <w:rPr>
                <w:rFonts w:eastAsiaTheme="minorEastAsia"/>
                <w:color w:val="000000" w:themeColor="text1"/>
                <w:lang w:eastAsia="zh-CN"/>
              </w:rPr>
            </w:pPr>
          </w:p>
        </w:tc>
      </w:tr>
      <w:tr w:rsidR="00F16E87" w:rsidRPr="001C3966" w14:paraId="43D8F140" w14:textId="77777777" w:rsidTr="00452680">
        <w:tc>
          <w:tcPr>
            <w:tcW w:w="1236" w:type="dxa"/>
          </w:tcPr>
          <w:p w14:paraId="02B15D86" w14:textId="55B9256A" w:rsidR="00F16E87" w:rsidRPr="003446A4" w:rsidRDefault="00F16E87" w:rsidP="0045268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B6CE447" w14:textId="77777777" w:rsidR="00F16E87" w:rsidRDefault="00F16E87" w:rsidP="00F16E87">
            <w:pPr>
              <w:rPr>
                <w:b/>
                <w:color w:val="000000" w:themeColor="text1"/>
                <w:u w:val="single"/>
                <w:lang w:eastAsia="ko-KR"/>
              </w:rPr>
            </w:pPr>
            <w:r w:rsidRPr="007F7BF1">
              <w:rPr>
                <w:b/>
                <w:color w:val="000000" w:themeColor="text1"/>
                <w:u w:val="single"/>
                <w:lang w:eastAsia="ko-KR"/>
              </w:rPr>
              <w:t xml:space="preserve">Issue 2-1-1: Autonomous interruptions </w:t>
            </w:r>
            <w:r>
              <w:rPr>
                <w:b/>
                <w:color w:val="000000" w:themeColor="text1"/>
                <w:u w:val="single"/>
                <w:lang w:eastAsia="ko-KR"/>
              </w:rPr>
              <w:t>prior to random access procedure in DAPS HO</w:t>
            </w:r>
          </w:p>
          <w:p w14:paraId="14B02C53" w14:textId="77777777" w:rsidR="00F16E87" w:rsidRPr="007F7BF1" w:rsidRDefault="00F16E87" w:rsidP="00F16E87">
            <w:pPr>
              <w:rPr>
                <w:b/>
                <w:color w:val="000000" w:themeColor="text1"/>
                <w:u w:val="single"/>
                <w:lang w:eastAsia="ko-KR"/>
              </w:rPr>
            </w:pPr>
            <w:r w:rsidRPr="007F7BF1">
              <w:rPr>
                <w:b/>
                <w:color w:val="000000" w:themeColor="text1"/>
                <w:u w:val="single"/>
                <w:lang w:eastAsia="ko-KR"/>
              </w:rPr>
              <w:t>Issue 2-1-</w:t>
            </w:r>
            <w:r>
              <w:rPr>
                <w:b/>
                <w:color w:val="000000" w:themeColor="text1"/>
                <w:u w:val="single"/>
                <w:lang w:eastAsia="ko-KR"/>
              </w:rPr>
              <w:t>2</w:t>
            </w:r>
            <w:r w:rsidRPr="007F7BF1">
              <w:rPr>
                <w:b/>
                <w:color w:val="000000" w:themeColor="text1"/>
                <w:u w:val="single"/>
                <w:lang w:eastAsia="ko-KR"/>
              </w:rPr>
              <w:t xml:space="preserve">: Autonomous interruptions </w:t>
            </w:r>
            <w:r>
              <w:rPr>
                <w:b/>
                <w:color w:val="000000" w:themeColor="text1"/>
                <w:u w:val="single"/>
                <w:lang w:eastAsia="ko-KR"/>
              </w:rPr>
              <w:t>after to random access procedure in DAPS HO</w:t>
            </w:r>
          </w:p>
          <w:p w14:paraId="48F596FD" w14:textId="77777777" w:rsidR="007C4AA0" w:rsidRPr="00035B14" w:rsidRDefault="007C4AA0" w:rsidP="007C4AA0">
            <w:pPr>
              <w:rPr>
                <w:bCs/>
                <w:color w:val="000000" w:themeColor="text1"/>
                <w:u w:val="single"/>
                <w:lang w:val="en-US" w:eastAsia="ko-KR"/>
              </w:rPr>
            </w:pPr>
            <w:r w:rsidRPr="00035B14">
              <w:rPr>
                <w:bCs/>
                <w:color w:val="000000" w:themeColor="text1"/>
                <w:u w:val="single"/>
                <w:lang w:val="en-US" w:eastAsia="ko-KR"/>
              </w:rPr>
              <w:t>In RAN4#100-e, RAN4 reached the following agreement on this issue (R4:2115271</w:t>
            </w:r>
            <w:proofErr w:type="gramStart"/>
            <w:r w:rsidRPr="00035B14">
              <w:rPr>
                <w:bCs/>
                <w:color w:val="000000" w:themeColor="text1"/>
                <w:u w:val="single"/>
                <w:lang w:val="en-US" w:eastAsia="ko-KR"/>
              </w:rPr>
              <w:t>) ”Follow</w:t>
            </w:r>
            <w:proofErr w:type="gramEnd"/>
            <w:r w:rsidRPr="00035B14">
              <w:rPr>
                <w:bCs/>
                <w:color w:val="000000" w:themeColor="text1"/>
                <w:u w:val="single"/>
                <w:lang w:val="en-US" w:eastAsia="ko-KR"/>
              </w:rPr>
              <w:t xml:space="preserve"> the agreement from NR DAPS handover and reuse it for LTE DAPS handover.” A parallel proposal to Proposal1 above was considered and discussed for NR during several meetings. Ultimately, a different solution was favored.</w:t>
            </w:r>
          </w:p>
          <w:p w14:paraId="10AE364A" w14:textId="77777777" w:rsidR="007C4AA0" w:rsidRPr="00035B14" w:rsidRDefault="007C4AA0" w:rsidP="007C4AA0">
            <w:pPr>
              <w:rPr>
                <w:bCs/>
                <w:color w:val="000000" w:themeColor="text1"/>
                <w:u w:val="single"/>
                <w:lang w:val="en-US" w:eastAsia="ko-KR"/>
              </w:rPr>
            </w:pPr>
            <w:r w:rsidRPr="00035B14">
              <w:rPr>
                <w:bCs/>
                <w:color w:val="000000" w:themeColor="text1"/>
                <w:u w:val="single"/>
                <w:lang w:val="en-US" w:eastAsia="ko-KR"/>
              </w:rPr>
              <w:t>In our view, the discussion here should be about reusing the same solution that was agreed for NR in RAN4#100-e and apply it to LTE, to the extent possible.</w:t>
            </w:r>
          </w:p>
          <w:p w14:paraId="695D858A" w14:textId="77777777" w:rsidR="00F16E87" w:rsidRPr="007F7BF1" w:rsidRDefault="00F16E87" w:rsidP="001075A9">
            <w:pPr>
              <w:rPr>
                <w:b/>
                <w:color w:val="000000" w:themeColor="text1"/>
                <w:u w:val="single"/>
                <w:lang w:eastAsia="ko-KR"/>
              </w:rPr>
            </w:pPr>
          </w:p>
        </w:tc>
      </w:tr>
      <w:tr w:rsidR="00F16A2B" w:rsidRPr="001C3966" w14:paraId="47C931BB" w14:textId="77777777" w:rsidTr="00452680">
        <w:tc>
          <w:tcPr>
            <w:tcW w:w="1236" w:type="dxa"/>
          </w:tcPr>
          <w:p w14:paraId="2520164C" w14:textId="0C85B638" w:rsidR="00F16A2B" w:rsidRDefault="00F16A2B" w:rsidP="0045268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26BDD024" w14:textId="77777777" w:rsidR="00262B52" w:rsidRDefault="00262B52" w:rsidP="0005582F">
            <w:pPr>
              <w:rPr>
                <w:rFonts w:eastAsiaTheme="minorEastAsia"/>
                <w:color w:val="000000" w:themeColor="text1"/>
                <w:lang w:eastAsia="zh-CN"/>
              </w:rPr>
            </w:pPr>
            <w:r>
              <w:rPr>
                <w:rFonts w:eastAsiaTheme="minorEastAsia"/>
                <w:color w:val="000000" w:themeColor="text1"/>
                <w:lang w:eastAsia="zh-CN"/>
              </w:rPr>
              <w:t>For issues 2-1-1 and 2-1-2, option 1 is not aligned with RAN4 previous agreements.</w:t>
            </w:r>
          </w:p>
          <w:p w14:paraId="11752C48" w14:textId="36531458" w:rsidR="00262B52" w:rsidRDefault="0005582F" w:rsidP="00262B52">
            <w:pPr>
              <w:rPr>
                <w:rFonts w:eastAsiaTheme="minorEastAsia"/>
                <w:color w:val="000000" w:themeColor="text1"/>
                <w:lang w:eastAsia="zh-CN"/>
              </w:rPr>
            </w:pPr>
            <w:r w:rsidRPr="00035B14">
              <w:rPr>
                <w:rFonts w:eastAsiaTheme="minorEastAsia"/>
                <w:color w:val="000000" w:themeColor="text1"/>
                <w:lang w:eastAsia="zh-CN"/>
              </w:rPr>
              <w:t xml:space="preserve">This </w:t>
            </w:r>
            <w:r>
              <w:rPr>
                <w:rFonts w:eastAsiaTheme="minorEastAsia"/>
                <w:color w:val="000000" w:themeColor="text1"/>
                <w:lang w:eastAsia="zh-CN"/>
              </w:rPr>
              <w:t xml:space="preserve">same issue for NR DAPS handover had been discussed and </w:t>
            </w:r>
            <w:r w:rsidR="00262B52">
              <w:rPr>
                <w:rFonts w:eastAsiaTheme="minorEastAsia"/>
                <w:color w:val="000000" w:themeColor="text1"/>
                <w:lang w:eastAsia="zh-CN"/>
              </w:rPr>
              <w:t>RAN4 agreed to use the following solution which has been captured in TS38.133.</w:t>
            </w:r>
          </w:p>
          <w:p w14:paraId="47D5C254" w14:textId="77777777" w:rsidR="00262B52" w:rsidRPr="00035B14" w:rsidRDefault="00262B52" w:rsidP="00262B52">
            <w:pPr>
              <w:keepNext/>
              <w:keepLines/>
              <w:spacing w:after="0"/>
              <w:ind w:left="851" w:hanging="851"/>
              <w:rPr>
                <w:rFonts w:ascii="Arial" w:hAnsi="Arial"/>
                <w:i/>
                <w:sz w:val="18"/>
              </w:rPr>
            </w:pPr>
            <w:r w:rsidRPr="00035B14">
              <w:rPr>
                <w:rFonts w:ascii="Arial" w:hAnsi="Arial"/>
                <w:i/>
                <w:sz w:val="18"/>
                <w:lang w:val="en-US"/>
              </w:rPr>
              <w:t>Note 2:</w:t>
            </w:r>
            <w:r w:rsidRPr="00035B14">
              <w:rPr>
                <w:rFonts w:ascii="Arial" w:hAnsi="Arial"/>
                <w:i/>
                <w:sz w:val="18"/>
                <w:lang w:eastAsia="zh-CN"/>
              </w:rPr>
              <w:tab/>
              <w:t>For DAPS handover on a TDD band,</w:t>
            </w:r>
            <w:r w:rsidRPr="00035B14">
              <w:rPr>
                <w:rFonts w:ascii="Arial" w:hAnsi="Arial"/>
                <w:i/>
                <w:sz w:val="18"/>
                <w:lang w:val="en-US"/>
              </w:rPr>
              <w:t xml:space="preserve"> after starting RACH procedure, a UE is not </w:t>
            </w:r>
            <w:r w:rsidRPr="00035B14">
              <w:rPr>
                <w:rFonts w:ascii="Arial" w:hAnsi="Arial"/>
                <w:i/>
                <w:sz w:val="18"/>
                <w:lang w:val="en-US" w:eastAsia="zh-CN"/>
              </w:rPr>
              <w:t>required</w:t>
            </w:r>
            <w:r w:rsidRPr="00035B14">
              <w:rPr>
                <w:rFonts w:ascii="Arial" w:hAnsi="Arial"/>
                <w:i/>
                <w:sz w:val="18"/>
                <w:lang w:val="en-US"/>
              </w:rPr>
              <w:t xml:space="preserve"> to transmit in the uplink to any of source and target cells earlier than N</w:t>
            </w:r>
            <w:r w:rsidRPr="00035B14">
              <w:rPr>
                <w:rFonts w:ascii="Arial" w:hAnsi="Arial"/>
                <w:i/>
                <w:sz w:val="18"/>
                <w:vertAlign w:val="subscript"/>
                <w:lang w:val="en-US"/>
              </w:rPr>
              <w:t xml:space="preserve">RX-TX </w:t>
            </w:r>
            <w:r w:rsidRPr="00035B14">
              <w:rPr>
                <w:rFonts w:ascii="Arial" w:hAnsi="Arial"/>
                <w:i/>
                <w:sz w:val="18"/>
                <w:lang w:val="en-US"/>
              </w:rPr>
              <w:t>after the end of the last received downlink symbol from any of source and target cells in the same TDD band where N</w:t>
            </w:r>
            <w:r w:rsidRPr="00035B14">
              <w:rPr>
                <w:rFonts w:ascii="Arial" w:hAnsi="Arial"/>
                <w:i/>
                <w:sz w:val="18"/>
                <w:vertAlign w:val="subscript"/>
                <w:lang w:val="en-US"/>
              </w:rPr>
              <w:t>RX-TX</w:t>
            </w:r>
            <w:r w:rsidRPr="00035B14">
              <w:rPr>
                <w:rFonts w:ascii="Arial" w:hAnsi="Arial"/>
                <w:i/>
                <w:sz w:val="18"/>
                <w:lang w:val="en-US"/>
              </w:rPr>
              <w:t xml:space="preserve">=25600Tc. </w:t>
            </w:r>
          </w:p>
          <w:p w14:paraId="6E8CE8C7" w14:textId="77777777" w:rsidR="00262B52" w:rsidRDefault="00262B52" w:rsidP="00262B52">
            <w:pPr>
              <w:keepNext/>
              <w:keepLines/>
              <w:spacing w:after="0"/>
              <w:ind w:left="851" w:hanging="851"/>
              <w:rPr>
                <w:rFonts w:ascii="Arial" w:hAnsi="Arial"/>
                <w:i/>
                <w:sz w:val="18"/>
                <w:lang w:val="en-US"/>
              </w:rPr>
            </w:pPr>
            <w:r w:rsidRPr="00035B14">
              <w:rPr>
                <w:rFonts w:ascii="Arial" w:hAnsi="Arial"/>
                <w:i/>
                <w:sz w:val="18"/>
                <w:lang w:val="en-US"/>
              </w:rPr>
              <w:t>Note 3:</w:t>
            </w:r>
            <w:r w:rsidRPr="00035B14">
              <w:rPr>
                <w:rFonts w:ascii="Arial" w:hAnsi="Arial"/>
                <w:i/>
                <w:sz w:val="18"/>
                <w:lang w:eastAsia="zh-CN"/>
              </w:rPr>
              <w:tab/>
              <w:t>For DAPS handover on a TDD band,</w:t>
            </w:r>
            <w:r w:rsidRPr="00035B14">
              <w:rPr>
                <w:rFonts w:ascii="Arial" w:hAnsi="Arial"/>
                <w:i/>
                <w:sz w:val="18"/>
                <w:lang w:val="en-US"/>
              </w:rPr>
              <w:t xml:space="preserve"> after starting RACH procedure, a UE is not </w:t>
            </w:r>
            <w:r w:rsidRPr="00035B14">
              <w:rPr>
                <w:rFonts w:ascii="Arial" w:hAnsi="Arial"/>
                <w:i/>
                <w:sz w:val="18"/>
                <w:lang w:val="en-US" w:eastAsia="zh-CN"/>
              </w:rPr>
              <w:t>required</w:t>
            </w:r>
            <w:r w:rsidRPr="00035B14">
              <w:rPr>
                <w:rFonts w:ascii="Arial" w:hAnsi="Arial"/>
                <w:i/>
                <w:sz w:val="18"/>
                <w:lang w:val="en-US"/>
              </w:rPr>
              <w:t xml:space="preserve"> to receive in the downlink from any of source and target cells earlier than N</w:t>
            </w:r>
            <w:r w:rsidRPr="00035B14">
              <w:rPr>
                <w:rFonts w:ascii="Arial" w:hAnsi="Arial"/>
                <w:i/>
                <w:sz w:val="18"/>
                <w:vertAlign w:val="subscript"/>
                <w:lang w:val="en-US"/>
              </w:rPr>
              <w:t>TX-RX</w:t>
            </w:r>
            <w:r w:rsidRPr="00035B14">
              <w:rPr>
                <w:rFonts w:ascii="Arial" w:hAnsi="Arial"/>
                <w:i/>
                <w:sz w:val="18"/>
                <w:lang w:val="en-US"/>
              </w:rPr>
              <w:t xml:space="preserve"> after the end of the last transmitted uplink symbol to any of source and target cells in the same TDD band where N</w:t>
            </w:r>
            <w:r w:rsidRPr="00035B14">
              <w:rPr>
                <w:rFonts w:ascii="Arial" w:hAnsi="Arial"/>
                <w:i/>
                <w:sz w:val="18"/>
                <w:vertAlign w:val="subscript"/>
                <w:lang w:val="en-US"/>
              </w:rPr>
              <w:t>TX-RX</w:t>
            </w:r>
            <w:r w:rsidRPr="00035B14">
              <w:rPr>
                <w:rFonts w:ascii="Arial" w:hAnsi="Arial"/>
                <w:i/>
                <w:sz w:val="18"/>
                <w:lang w:val="en-US"/>
              </w:rPr>
              <w:t>=25600Tc.</w:t>
            </w:r>
          </w:p>
          <w:p w14:paraId="3B296209" w14:textId="77777777" w:rsidR="00262B52" w:rsidRPr="00035B14" w:rsidRDefault="00262B52" w:rsidP="00262B52">
            <w:pPr>
              <w:keepNext/>
              <w:keepLines/>
              <w:spacing w:after="0"/>
              <w:ind w:left="851" w:hanging="851"/>
              <w:rPr>
                <w:rFonts w:ascii="Arial" w:hAnsi="Arial"/>
                <w:i/>
                <w:sz w:val="18"/>
                <w:lang w:val="en-US"/>
              </w:rPr>
            </w:pPr>
          </w:p>
          <w:p w14:paraId="5B041C94" w14:textId="37AB738A" w:rsidR="00F16A2B" w:rsidRPr="00035B14" w:rsidRDefault="0005582F" w:rsidP="006F37BB">
            <w:pPr>
              <w:rPr>
                <w:rFonts w:eastAsiaTheme="minorEastAsia"/>
                <w:color w:val="000000" w:themeColor="text1"/>
                <w:lang w:eastAsia="zh-CN"/>
              </w:rPr>
            </w:pPr>
            <w:r>
              <w:rPr>
                <w:rFonts w:eastAsiaTheme="minorEastAsia"/>
                <w:color w:val="000000" w:themeColor="text1"/>
                <w:lang w:eastAsia="zh-CN"/>
              </w:rPr>
              <w:t xml:space="preserve">RAN4 </w:t>
            </w:r>
            <w:r w:rsidR="00262B52">
              <w:rPr>
                <w:rFonts w:eastAsiaTheme="minorEastAsia"/>
                <w:color w:val="000000" w:themeColor="text1"/>
                <w:lang w:eastAsia="zh-CN"/>
              </w:rPr>
              <w:t xml:space="preserve">also agreed to </w:t>
            </w:r>
            <w:r w:rsidR="006F37BB">
              <w:rPr>
                <w:rFonts w:eastAsiaTheme="minorEastAsia"/>
                <w:color w:val="000000" w:themeColor="text1"/>
                <w:lang w:eastAsia="zh-CN"/>
              </w:rPr>
              <w:t>follow</w:t>
            </w:r>
            <w:r w:rsidR="00262B52">
              <w:rPr>
                <w:rFonts w:eastAsiaTheme="minorEastAsia"/>
                <w:color w:val="000000" w:themeColor="text1"/>
                <w:lang w:eastAsia="zh-CN"/>
              </w:rPr>
              <w:t xml:space="preserve"> the agreement on NR DAPS </w:t>
            </w:r>
            <w:r w:rsidR="006F37BB">
              <w:rPr>
                <w:rFonts w:eastAsiaTheme="minorEastAsia"/>
                <w:color w:val="000000" w:themeColor="text1"/>
                <w:lang w:eastAsia="zh-CN"/>
              </w:rPr>
              <w:t xml:space="preserve">handover </w:t>
            </w:r>
            <w:r w:rsidR="00262B52">
              <w:rPr>
                <w:rFonts w:eastAsiaTheme="minorEastAsia"/>
                <w:color w:val="000000" w:themeColor="text1"/>
                <w:lang w:eastAsia="zh-CN"/>
              </w:rPr>
              <w:t>for LTE DAPS</w:t>
            </w:r>
            <w:r w:rsidR="006F37BB">
              <w:rPr>
                <w:rFonts w:eastAsiaTheme="minorEastAsia"/>
                <w:color w:val="000000" w:themeColor="text1"/>
                <w:lang w:eastAsia="zh-CN"/>
              </w:rPr>
              <w:t xml:space="preserve"> handover</w:t>
            </w:r>
            <w:r w:rsidR="00262B52">
              <w:rPr>
                <w:rFonts w:eastAsiaTheme="minorEastAsia"/>
                <w:color w:val="000000" w:themeColor="text1"/>
                <w:lang w:eastAsia="zh-CN"/>
              </w:rPr>
              <w:t>. Hence, the solution captured in TS38.133 for NR DAPS HO also need</w:t>
            </w:r>
            <w:r w:rsidR="006F37BB">
              <w:rPr>
                <w:rFonts w:eastAsiaTheme="minorEastAsia"/>
                <w:color w:val="000000" w:themeColor="text1"/>
                <w:lang w:eastAsia="zh-CN"/>
              </w:rPr>
              <w:t>s</w:t>
            </w:r>
            <w:r w:rsidR="00262B52">
              <w:rPr>
                <w:rFonts w:eastAsiaTheme="minorEastAsia"/>
                <w:color w:val="000000" w:themeColor="text1"/>
                <w:lang w:eastAsia="zh-CN"/>
              </w:rPr>
              <w:t xml:space="preserve"> to be captured in</w:t>
            </w:r>
            <w:r w:rsidR="006F37BB">
              <w:rPr>
                <w:rFonts w:eastAsiaTheme="minorEastAsia"/>
                <w:color w:val="000000" w:themeColor="text1"/>
                <w:lang w:eastAsia="zh-CN"/>
              </w:rPr>
              <w:t>to</w:t>
            </w:r>
            <w:r w:rsidR="00262B52">
              <w:rPr>
                <w:rFonts w:eastAsiaTheme="minorEastAsia"/>
                <w:color w:val="000000" w:themeColor="text1"/>
                <w:lang w:eastAsia="zh-CN"/>
              </w:rPr>
              <w:t xml:space="preserve"> TS36.133 for LTE DAPS HO.</w:t>
            </w:r>
          </w:p>
        </w:tc>
      </w:tr>
      <w:tr w:rsidR="001F6DAD" w:rsidRPr="001C3966" w14:paraId="5EE27A4E" w14:textId="77777777" w:rsidTr="00452680">
        <w:tc>
          <w:tcPr>
            <w:tcW w:w="1236" w:type="dxa"/>
          </w:tcPr>
          <w:p w14:paraId="2EF69B9A" w14:textId="13756482" w:rsidR="001F6DAD" w:rsidRDefault="001F6DAD" w:rsidP="0045268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A43A361" w14:textId="7C129EDF" w:rsidR="001F6DAD" w:rsidRPr="001F6DAD" w:rsidRDefault="001F6DAD" w:rsidP="001F6DAD">
            <w:pPr>
              <w:rPr>
                <w:rFonts w:eastAsiaTheme="minorEastAsia"/>
                <w:color w:val="000000" w:themeColor="text1"/>
                <w:lang w:eastAsia="zh-CN"/>
              </w:rPr>
            </w:pPr>
            <w:r w:rsidRPr="001F6DAD">
              <w:rPr>
                <w:rFonts w:eastAsiaTheme="minorEastAsia"/>
                <w:color w:val="000000" w:themeColor="text1"/>
                <w:lang w:eastAsia="zh-CN"/>
              </w:rPr>
              <w:t>We prefer</w:t>
            </w:r>
            <w:r w:rsidR="00410C63">
              <w:rPr>
                <w:rFonts w:eastAsiaTheme="minorEastAsia"/>
                <w:color w:val="000000" w:themeColor="text1"/>
                <w:lang w:eastAsia="zh-CN"/>
              </w:rPr>
              <w:t xml:space="preserve"> to have</w:t>
            </w:r>
            <w:r w:rsidRPr="001F6DAD">
              <w:rPr>
                <w:rFonts w:eastAsiaTheme="minorEastAsia"/>
                <w:color w:val="000000" w:themeColor="text1"/>
                <w:lang w:eastAsia="zh-CN"/>
              </w:rPr>
              <w:t xml:space="preserve"> minimal impact on the network side and general operation of the cells involved in the DAPS HO. The UE which is DAPS HO execution will be aware of its timing conditions and by allowing UE the flexibility of not transmitting and/or receiving when not possible due to timing constraints, will solve the issue for the UE which support DAPS and is in DAPS HO.</w:t>
            </w:r>
          </w:p>
          <w:p w14:paraId="45BC2BA0" w14:textId="0FDFAF36" w:rsidR="001F6DAD" w:rsidRDefault="001F6DAD" w:rsidP="001F6DAD">
            <w:pPr>
              <w:rPr>
                <w:rFonts w:eastAsiaTheme="minorEastAsia"/>
                <w:color w:val="000000" w:themeColor="text1"/>
                <w:lang w:eastAsia="zh-CN"/>
              </w:rPr>
            </w:pPr>
            <w:r w:rsidRPr="001F6DAD">
              <w:rPr>
                <w:rFonts w:eastAsiaTheme="minorEastAsia"/>
                <w:color w:val="000000" w:themeColor="text1"/>
                <w:lang w:eastAsia="zh-CN"/>
              </w:rPr>
              <w:t>We believe our preference is what is proposed by Ericsson, but we are open for further discussion and clarification.</w:t>
            </w:r>
          </w:p>
        </w:tc>
      </w:tr>
      <w:tr w:rsidR="003C10AD" w:rsidRPr="001C3966" w14:paraId="52173BA7" w14:textId="77777777" w:rsidTr="00452680">
        <w:tc>
          <w:tcPr>
            <w:tcW w:w="1236" w:type="dxa"/>
          </w:tcPr>
          <w:p w14:paraId="005A6906" w14:textId="1FD1C739" w:rsidR="003C10AD" w:rsidRDefault="003C10AD" w:rsidP="0045268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5830DED" w14:textId="0EBED58F" w:rsidR="003C10AD" w:rsidRDefault="003C10AD" w:rsidP="001F6DAD">
            <w:pPr>
              <w:rPr>
                <w:rFonts w:eastAsiaTheme="minorEastAsia"/>
                <w:color w:val="000000" w:themeColor="text1"/>
                <w:lang w:eastAsia="zh-CN"/>
              </w:rPr>
            </w:pPr>
            <w:r>
              <w:rPr>
                <w:rFonts w:eastAsiaTheme="minorEastAsia"/>
                <w:color w:val="000000" w:themeColor="text1"/>
                <w:lang w:eastAsia="zh-CN"/>
              </w:rPr>
              <w:t xml:space="preserve">Option 1. They key is to make a complete enumeration of what the UE may do when timing constraints cannot be fulfilled. </w:t>
            </w:r>
            <w:r>
              <w:rPr>
                <w:lang w:val="en-US"/>
              </w:rPr>
              <w:t>When this condition is not met, the UE may perform autonomous interruption as shown in tables below depending on reception or transmission.</w:t>
            </w:r>
          </w:p>
          <w:p w14:paraId="7FBA1390" w14:textId="77777777" w:rsidR="003C10AD" w:rsidRDefault="003C10AD" w:rsidP="003C10AD">
            <w:pPr>
              <w:pStyle w:val="TH"/>
            </w:pPr>
            <w:r w:rsidRPr="00A01642">
              <w:t xml:space="preserve">Table  </w:t>
            </w:r>
            <w:r>
              <w:t>5.7.1</w:t>
            </w:r>
            <w:r w:rsidRPr="00A01642">
              <w:t>-</w:t>
            </w:r>
            <w:r>
              <w:t>2</w:t>
            </w:r>
            <w:r w:rsidRPr="00A01642">
              <w:t xml:space="preserve">: </w:t>
            </w:r>
            <w:r>
              <w:t>Autonomous interruptions related to DL to UL switching</w:t>
            </w:r>
            <w:r w:rsidRPr="00A01642">
              <w:t xml:space="preserve"> for </w:t>
            </w:r>
            <w:r>
              <w:t>syncrounous TDD</w:t>
            </w:r>
            <w:r w:rsidRPr="00A01642">
              <w:t xml:space="preserve"> DAPS handover</w:t>
            </w:r>
            <w:r>
              <w:t xml:space="preserve"> in the same band</w:t>
            </w:r>
          </w:p>
          <w:tbl>
            <w:tblPr>
              <w:tblStyle w:val="TableGrid"/>
              <w:tblW w:w="0" w:type="auto"/>
              <w:tblInd w:w="895" w:type="dxa"/>
              <w:tblLook w:val="04A0" w:firstRow="1" w:lastRow="0" w:firstColumn="1" w:lastColumn="0" w:noHBand="0" w:noVBand="1"/>
            </w:tblPr>
            <w:tblGrid>
              <w:gridCol w:w="3571"/>
              <w:gridCol w:w="3703"/>
            </w:tblGrid>
            <w:tr w:rsidR="003C10AD" w:rsidRPr="00E95977" w14:paraId="4A23F509" w14:textId="77777777" w:rsidTr="00E543BD">
              <w:tc>
                <w:tcPr>
                  <w:tcW w:w="3905" w:type="dxa"/>
                  <w:shd w:val="clear" w:color="auto" w:fill="auto"/>
                </w:tcPr>
                <w:p w14:paraId="208D6CAE" w14:textId="77777777" w:rsidR="003C10AD" w:rsidRPr="00AF14C1" w:rsidRDefault="003C10AD" w:rsidP="003C10AD">
                  <w:pPr>
                    <w:rPr>
                      <w:b/>
                      <w:bCs/>
                      <w:lang w:val="en-US" w:eastAsia="zh-CN"/>
                    </w:rPr>
                  </w:pPr>
                  <w:r w:rsidRPr="00AF14C1">
                    <w:rPr>
                      <w:b/>
                      <w:bCs/>
                      <w:lang w:val="en-US" w:eastAsia="zh-CN"/>
                    </w:rPr>
                    <w:t>Scenario</w:t>
                  </w:r>
                </w:p>
              </w:tc>
              <w:tc>
                <w:tcPr>
                  <w:tcW w:w="4015" w:type="dxa"/>
                  <w:shd w:val="clear" w:color="auto" w:fill="auto"/>
                </w:tcPr>
                <w:p w14:paraId="6C8F224E" w14:textId="77777777" w:rsidR="003C10AD" w:rsidRPr="00AF14C1" w:rsidRDefault="003C10AD" w:rsidP="003C10AD">
                  <w:pPr>
                    <w:rPr>
                      <w:b/>
                      <w:bCs/>
                      <w:lang w:val="en-US" w:eastAsia="zh-CN"/>
                    </w:rPr>
                  </w:pPr>
                  <w:r w:rsidRPr="00AF14C1">
                    <w:rPr>
                      <w:b/>
                      <w:bCs/>
                      <w:lang w:val="en-US" w:eastAsia="zh-CN"/>
                    </w:rPr>
                    <w:t>Allowed interruption</w:t>
                  </w:r>
                </w:p>
              </w:tc>
            </w:tr>
            <w:tr w:rsidR="003C10AD" w:rsidRPr="00E95977" w14:paraId="664D5619" w14:textId="77777777" w:rsidTr="00E543BD">
              <w:tc>
                <w:tcPr>
                  <w:tcW w:w="3905" w:type="dxa"/>
                  <w:shd w:val="clear" w:color="auto" w:fill="auto"/>
                </w:tcPr>
                <w:p w14:paraId="607C26EB" w14:textId="77777777" w:rsidR="003C10AD" w:rsidRPr="00AF14C1" w:rsidRDefault="003C10AD" w:rsidP="003C10AD">
                  <w:pPr>
                    <w:rPr>
                      <w:lang w:val="en-US" w:eastAsia="zh-CN"/>
                    </w:rPr>
                  </w:pPr>
                  <w:r w:rsidRPr="00AF14C1">
                    <w:rPr>
                      <w:lang w:val="en-US" w:eastAsia="zh-CN"/>
                    </w:rPr>
                    <w:t xml:space="preserve">Target cell earlier than source </w:t>
                  </w:r>
                  <w:proofErr w:type="spellStart"/>
                  <w:r w:rsidRPr="00AF14C1">
                    <w:rPr>
                      <w:lang w:val="en-US" w:eastAsia="zh-CN"/>
                    </w:rPr>
                    <w:t>cell</w:t>
                  </w:r>
                  <w:r w:rsidRPr="00AF14C1">
                    <w:rPr>
                      <w:vertAlign w:val="superscript"/>
                      <w:lang w:val="en-US" w:eastAsia="zh-CN"/>
                    </w:rPr>
                    <w:t>Note</w:t>
                  </w:r>
                  <w:proofErr w:type="spellEnd"/>
                  <w:r w:rsidRPr="00AF14C1">
                    <w:rPr>
                      <w:vertAlign w:val="superscript"/>
                      <w:lang w:val="en-US" w:eastAsia="zh-CN"/>
                    </w:rPr>
                    <w:t xml:space="preserve"> 1</w:t>
                  </w:r>
                  <w:r w:rsidRPr="00AF14C1">
                    <w:rPr>
                      <w:lang w:val="en-US" w:eastAsia="zh-CN"/>
                    </w:rPr>
                    <w:t>, prior to start of random access</w:t>
                  </w:r>
                </w:p>
              </w:tc>
              <w:tc>
                <w:tcPr>
                  <w:tcW w:w="4015" w:type="dxa"/>
                  <w:shd w:val="clear" w:color="auto" w:fill="auto"/>
                </w:tcPr>
                <w:p w14:paraId="15EDFE9C" w14:textId="77777777" w:rsidR="003C10AD" w:rsidRPr="00AF14C1" w:rsidRDefault="003C10AD" w:rsidP="003C10AD">
                  <w:pPr>
                    <w:rPr>
                      <w:lang w:val="en-US" w:eastAsia="zh-CN"/>
                    </w:rPr>
                  </w:pPr>
                  <w:r w:rsidRPr="00AF14C1">
                    <w:rPr>
                      <w:lang w:val="en-US" w:eastAsia="zh-CN"/>
                    </w:rPr>
                    <w:t xml:space="preserve">Not applicable </w:t>
                  </w:r>
                </w:p>
              </w:tc>
            </w:tr>
            <w:tr w:rsidR="003C10AD" w:rsidRPr="00E95977" w14:paraId="2756C365" w14:textId="77777777" w:rsidTr="00E543BD">
              <w:tc>
                <w:tcPr>
                  <w:tcW w:w="3905" w:type="dxa"/>
                  <w:shd w:val="clear" w:color="auto" w:fill="auto"/>
                </w:tcPr>
                <w:p w14:paraId="3FECFC76" w14:textId="77777777" w:rsidR="003C10AD" w:rsidRPr="00AF14C1" w:rsidRDefault="003C10AD" w:rsidP="003C10AD">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4015" w:type="dxa"/>
                  <w:shd w:val="clear" w:color="auto" w:fill="auto"/>
                </w:tcPr>
                <w:p w14:paraId="019E0C9E" w14:textId="77777777" w:rsidR="003C10AD" w:rsidRPr="00AF14C1" w:rsidRDefault="003C10AD" w:rsidP="003C10AD">
                  <w:pPr>
                    <w:rPr>
                      <w:lang w:val="en-US" w:eastAsia="zh-CN"/>
                    </w:rPr>
                  </w:pPr>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p>
              </w:tc>
            </w:tr>
            <w:tr w:rsidR="003C10AD" w:rsidRPr="00E95977" w14:paraId="2BB669BA" w14:textId="77777777" w:rsidTr="00E543BD">
              <w:tc>
                <w:tcPr>
                  <w:tcW w:w="3905" w:type="dxa"/>
                  <w:shd w:val="clear" w:color="auto" w:fill="auto"/>
                </w:tcPr>
                <w:p w14:paraId="4692C3CC" w14:textId="77777777" w:rsidR="003C10AD" w:rsidRPr="00AF14C1" w:rsidRDefault="003C10AD" w:rsidP="003C10AD">
                  <w:pPr>
                    <w:rPr>
                      <w:lang w:val="en-US" w:eastAsia="zh-CN"/>
                    </w:rPr>
                  </w:pPr>
                  <w:r w:rsidRPr="00AF14C1">
                    <w:rPr>
                      <w:lang w:val="en-US" w:eastAsia="zh-CN"/>
                    </w:rPr>
                    <w:lastRenderedPageBreak/>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15" w:type="dxa"/>
                  <w:shd w:val="clear" w:color="auto" w:fill="auto"/>
                </w:tcPr>
                <w:p w14:paraId="076E40BE" w14:textId="77777777" w:rsidR="003C10AD" w:rsidRPr="00AF14C1" w:rsidRDefault="003C10AD" w:rsidP="003C10AD">
                  <w:pPr>
                    <w:rPr>
                      <w:lang w:val="en-US" w:eastAsia="zh-CN"/>
                    </w:rPr>
                  </w:pPr>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p>
              </w:tc>
            </w:tr>
            <w:tr w:rsidR="003C10AD" w:rsidRPr="00E95977" w14:paraId="28F9C299" w14:textId="77777777" w:rsidTr="00E543BD">
              <w:tc>
                <w:tcPr>
                  <w:tcW w:w="3905" w:type="dxa"/>
                  <w:shd w:val="clear" w:color="auto" w:fill="auto"/>
                </w:tcPr>
                <w:p w14:paraId="1002E0F6" w14:textId="77777777" w:rsidR="003C10AD" w:rsidRPr="00AF14C1" w:rsidRDefault="003C10AD" w:rsidP="003C10AD">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15" w:type="dxa"/>
                  <w:shd w:val="clear" w:color="auto" w:fill="auto"/>
                </w:tcPr>
                <w:p w14:paraId="597CEF6B" w14:textId="77777777" w:rsidR="003C10AD" w:rsidRPr="00AF14C1" w:rsidRDefault="003C10AD" w:rsidP="003C10AD">
                  <w:pPr>
                    <w:rPr>
                      <w:lang w:val="en-US" w:eastAsia="zh-CN"/>
                    </w:rPr>
                  </w:pPr>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p>
              </w:tc>
            </w:tr>
            <w:tr w:rsidR="003C10AD" w:rsidRPr="00E95977" w14:paraId="1524BBF8" w14:textId="77777777" w:rsidTr="00E543BD">
              <w:trPr>
                <w:trHeight w:val="1670"/>
              </w:trPr>
              <w:tc>
                <w:tcPr>
                  <w:tcW w:w="7920" w:type="dxa"/>
                  <w:gridSpan w:val="2"/>
                  <w:shd w:val="clear" w:color="auto" w:fill="auto"/>
                </w:tcPr>
                <w:p w14:paraId="10AB428C" w14:textId="77777777" w:rsidR="003C10AD" w:rsidRPr="00A226E1" w:rsidRDefault="003C10AD" w:rsidP="003C10AD">
                  <w:pPr>
                    <w:rPr>
                      <w:lang w:val="en-US" w:eastAsia="zh-CN"/>
                    </w:rPr>
                  </w:pPr>
                  <w:r>
                    <w:rPr>
                      <w:lang w:val="en-US" w:eastAsia="zh-CN"/>
                    </w:rPr>
                    <w:t>Note 1: As observed by UE at antenna connector</w:t>
                  </w:r>
                </w:p>
              </w:tc>
            </w:tr>
          </w:tbl>
          <w:p w14:paraId="3D4BDB08" w14:textId="77777777" w:rsidR="003C10AD" w:rsidRDefault="003C10AD" w:rsidP="003C10AD">
            <w:pPr>
              <w:pStyle w:val="TH"/>
            </w:pPr>
          </w:p>
          <w:p w14:paraId="221E95C1" w14:textId="77777777" w:rsidR="003C10AD" w:rsidRDefault="003C10AD" w:rsidP="003C10AD">
            <w:pPr>
              <w:pStyle w:val="TH"/>
            </w:pPr>
            <w:r w:rsidRPr="00A01642">
              <w:t xml:space="preserve">Table  </w:t>
            </w:r>
            <w:r>
              <w:t>5.7.1</w:t>
            </w:r>
            <w:r w:rsidRPr="00A01642">
              <w:t>-</w:t>
            </w:r>
            <w:r>
              <w:t>3</w:t>
            </w:r>
            <w:r w:rsidRPr="00A01642">
              <w:t xml:space="preserve">: </w:t>
            </w:r>
            <w:r>
              <w:t>Autonomous interruptions related to UL to DL switching</w:t>
            </w:r>
            <w:r w:rsidRPr="00A01642">
              <w:t xml:space="preserve"> for </w:t>
            </w:r>
            <w:r>
              <w:t>syncrounous TDD</w:t>
            </w:r>
            <w:r w:rsidRPr="00A01642">
              <w:t xml:space="preserve"> DAPS handover</w:t>
            </w:r>
            <w:r>
              <w:t xml:space="preserve"> in the same band</w:t>
            </w:r>
          </w:p>
          <w:tbl>
            <w:tblPr>
              <w:tblStyle w:val="TableGrid"/>
              <w:tblpPr w:leftFromText="141" w:rightFromText="141" w:vertAnchor="text" w:horzAnchor="margin" w:tblpXSpec="right" w:tblpY="-174"/>
              <w:tblOverlap w:val="never"/>
              <w:tblW w:w="0" w:type="auto"/>
              <w:tblLook w:val="04A0" w:firstRow="1" w:lastRow="0" w:firstColumn="1" w:lastColumn="0" w:noHBand="0" w:noVBand="1"/>
            </w:tblPr>
            <w:tblGrid>
              <w:gridCol w:w="3564"/>
              <w:gridCol w:w="3710"/>
            </w:tblGrid>
            <w:tr w:rsidR="00007589" w:rsidRPr="00E95977" w14:paraId="17D77C46" w14:textId="77777777" w:rsidTr="00007589">
              <w:tc>
                <w:tcPr>
                  <w:tcW w:w="3564" w:type="dxa"/>
                </w:tcPr>
                <w:p w14:paraId="51FF49AF" w14:textId="77777777" w:rsidR="00007589" w:rsidRPr="00AF14C1" w:rsidRDefault="00007589" w:rsidP="00007589">
                  <w:pPr>
                    <w:rPr>
                      <w:b/>
                      <w:bCs/>
                      <w:lang w:val="en-US" w:eastAsia="zh-CN"/>
                    </w:rPr>
                  </w:pPr>
                  <w:r w:rsidRPr="00AF14C1">
                    <w:rPr>
                      <w:b/>
                      <w:bCs/>
                      <w:lang w:val="en-US" w:eastAsia="zh-CN"/>
                    </w:rPr>
                    <w:t>Scenario</w:t>
                  </w:r>
                </w:p>
              </w:tc>
              <w:tc>
                <w:tcPr>
                  <w:tcW w:w="3710" w:type="dxa"/>
                </w:tcPr>
                <w:p w14:paraId="49BAA1A1" w14:textId="77777777" w:rsidR="00007589" w:rsidRPr="00AF14C1" w:rsidRDefault="00007589" w:rsidP="00007589">
                  <w:pPr>
                    <w:rPr>
                      <w:lang w:val="en-US" w:eastAsia="zh-CN"/>
                    </w:rPr>
                  </w:pPr>
                  <w:r w:rsidRPr="00AF14C1">
                    <w:rPr>
                      <w:b/>
                      <w:bCs/>
                      <w:lang w:val="en-US" w:eastAsia="zh-CN"/>
                    </w:rPr>
                    <w:t>Allowed interruption</w:t>
                  </w:r>
                </w:p>
              </w:tc>
            </w:tr>
            <w:tr w:rsidR="00007589" w:rsidRPr="00E95977" w14:paraId="4684DDA0" w14:textId="77777777" w:rsidTr="00007589">
              <w:tc>
                <w:tcPr>
                  <w:tcW w:w="3564" w:type="dxa"/>
                </w:tcPr>
                <w:p w14:paraId="40C75AA7" w14:textId="77777777" w:rsidR="00007589" w:rsidRPr="00AF14C1" w:rsidRDefault="00007589" w:rsidP="00007589">
                  <w:pPr>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3710" w:type="dxa"/>
                </w:tcPr>
                <w:p w14:paraId="3AED8E9D" w14:textId="77777777" w:rsidR="00007589" w:rsidRPr="00AF14C1" w:rsidRDefault="00007589" w:rsidP="00007589">
                  <w:pPr>
                    <w:rPr>
                      <w:lang w:val="en-US" w:eastAsia="zh-CN"/>
                    </w:rPr>
                  </w:pPr>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p>
              </w:tc>
            </w:tr>
            <w:tr w:rsidR="00007589" w:rsidRPr="00E95977" w14:paraId="3ACF79A5" w14:textId="77777777" w:rsidTr="00007589">
              <w:tc>
                <w:tcPr>
                  <w:tcW w:w="3564" w:type="dxa"/>
                </w:tcPr>
                <w:p w14:paraId="72370CA0" w14:textId="77777777" w:rsidR="00007589" w:rsidRPr="00AF14C1" w:rsidRDefault="00007589" w:rsidP="00007589">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p>
              </w:tc>
              <w:tc>
                <w:tcPr>
                  <w:tcW w:w="3710" w:type="dxa"/>
                </w:tcPr>
                <w:p w14:paraId="44EC5D98" w14:textId="77777777" w:rsidR="00007589" w:rsidRPr="00AF14C1" w:rsidRDefault="00007589" w:rsidP="00007589">
                  <w:pPr>
                    <w:rPr>
                      <w:lang w:val="en-US" w:eastAsia="zh-CN"/>
                    </w:rPr>
                  </w:pPr>
                  <w:r w:rsidRPr="00AF14C1">
                    <w:rPr>
                      <w:lang w:val="en-US" w:eastAsia="zh-CN"/>
                    </w:rPr>
                    <w:t>Not applicable</w:t>
                  </w:r>
                </w:p>
              </w:tc>
            </w:tr>
            <w:tr w:rsidR="00007589" w:rsidRPr="00E95977" w14:paraId="53743011" w14:textId="77777777" w:rsidTr="00007589">
              <w:tc>
                <w:tcPr>
                  <w:tcW w:w="3564" w:type="dxa"/>
                </w:tcPr>
                <w:p w14:paraId="447A7839" w14:textId="77777777" w:rsidR="00007589" w:rsidRPr="00AF14C1" w:rsidRDefault="00007589" w:rsidP="00007589">
                  <w:pPr>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10" w:type="dxa"/>
                </w:tcPr>
                <w:p w14:paraId="2962EEE9" w14:textId="77777777" w:rsidR="00007589" w:rsidRPr="00AF14C1" w:rsidRDefault="00007589" w:rsidP="00007589">
                  <w:pPr>
                    <w:rPr>
                      <w:lang w:val="en-US" w:eastAsia="zh-CN"/>
                    </w:rPr>
                  </w:pPr>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p>
              </w:tc>
            </w:tr>
            <w:tr w:rsidR="00007589" w:rsidRPr="00E95977" w14:paraId="7EE7B3D5" w14:textId="77777777" w:rsidTr="00007589">
              <w:tc>
                <w:tcPr>
                  <w:tcW w:w="3564" w:type="dxa"/>
                </w:tcPr>
                <w:p w14:paraId="2B64EAB2" w14:textId="77777777" w:rsidR="00007589" w:rsidRPr="00AF14C1" w:rsidRDefault="00007589" w:rsidP="00007589">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10" w:type="dxa"/>
                </w:tcPr>
                <w:p w14:paraId="598C856E" w14:textId="77777777" w:rsidR="00007589" w:rsidRPr="00AF14C1" w:rsidRDefault="00007589" w:rsidP="00007589">
                  <w:pPr>
                    <w:rPr>
                      <w:lang w:val="en-US" w:eastAsia="zh-CN"/>
                    </w:rPr>
                  </w:pPr>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p>
              </w:tc>
            </w:tr>
            <w:tr w:rsidR="00007589" w:rsidRPr="00E95977" w14:paraId="67AAD5CE" w14:textId="77777777" w:rsidTr="00007589">
              <w:tc>
                <w:tcPr>
                  <w:tcW w:w="7274" w:type="dxa"/>
                  <w:gridSpan w:val="2"/>
                </w:tcPr>
                <w:p w14:paraId="19EB01A5" w14:textId="77777777" w:rsidR="00007589" w:rsidRPr="00AF14C1" w:rsidRDefault="00007589" w:rsidP="00007589">
                  <w:pPr>
                    <w:rPr>
                      <w:b/>
                      <w:bCs/>
                      <w:lang w:val="en-US" w:eastAsia="zh-CN"/>
                    </w:rPr>
                  </w:pPr>
                  <w:r>
                    <w:rPr>
                      <w:lang w:val="en-US" w:eastAsia="zh-CN"/>
                    </w:rPr>
                    <w:t>Note 1: As observed by UE at antenna connector</w:t>
                  </w:r>
                </w:p>
              </w:tc>
            </w:tr>
          </w:tbl>
          <w:p w14:paraId="277BC3E7" w14:textId="59250026" w:rsidR="003C10AD" w:rsidRPr="001F6DAD" w:rsidRDefault="00416F65" w:rsidP="001F6DAD">
            <w:pPr>
              <w:rPr>
                <w:rFonts w:eastAsiaTheme="minorEastAsia"/>
                <w:color w:val="000000" w:themeColor="text1"/>
                <w:lang w:eastAsia="zh-CN"/>
              </w:rPr>
            </w:pPr>
            <w:r>
              <w:rPr>
                <w:rFonts w:eastAsiaTheme="minorEastAsia"/>
                <w:color w:val="000000" w:themeColor="text1"/>
                <w:lang w:eastAsia="zh-CN"/>
              </w:rPr>
              <w:br/>
            </w:r>
            <w:r>
              <w:rPr>
                <w:rFonts w:eastAsiaTheme="minorEastAsia"/>
                <w:color w:val="000000" w:themeColor="text1"/>
                <w:lang w:eastAsia="zh-CN"/>
              </w:rPr>
              <w:br/>
            </w:r>
          </w:p>
        </w:tc>
      </w:tr>
    </w:tbl>
    <w:p w14:paraId="0BF62641" w14:textId="100E96E7" w:rsidR="00EF481F" w:rsidRDefault="00EF481F" w:rsidP="0080486D">
      <w:pPr>
        <w:spacing w:after="120"/>
        <w:rPr>
          <w:color w:val="000000" w:themeColor="text1"/>
          <w:szCs w:val="24"/>
          <w:lang w:eastAsia="zh-CN"/>
        </w:rPr>
      </w:pPr>
    </w:p>
    <w:p w14:paraId="4D02762A" w14:textId="77777777" w:rsidR="001755E9" w:rsidRPr="00DD28FD" w:rsidRDefault="001755E9" w:rsidP="001755E9">
      <w:pPr>
        <w:pStyle w:val="Heading3"/>
        <w:rPr>
          <w:sz w:val="24"/>
          <w:szCs w:val="16"/>
        </w:rPr>
      </w:pPr>
      <w:r w:rsidRPr="00DD28FD">
        <w:rPr>
          <w:sz w:val="24"/>
          <w:szCs w:val="16"/>
        </w:rPr>
        <w:t>CRs/TPs comments collection</w:t>
      </w:r>
    </w:p>
    <w:p w14:paraId="727BF7A1" w14:textId="77777777" w:rsidR="001755E9" w:rsidRPr="00DD28FD" w:rsidRDefault="001755E9" w:rsidP="001755E9">
      <w:pPr>
        <w:rPr>
          <w:i/>
          <w:color w:val="0070C0"/>
          <w:lang w:val="en-US" w:eastAsia="zh-CN"/>
        </w:rPr>
      </w:pPr>
      <w:r w:rsidRPr="00DD28FD">
        <w:rPr>
          <w:i/>
          <w:color w:val="0070C0"/>
          <w:lang w:val="en-US" w:eastAsia="zh-CN"/>
        </w:rPr>
        <w:t xml:space="preserve">For </w:t>
      </w:r>
      <w:r w:rsidRPr="00DD28FD">
        <w:rPr>
          <w:rFonts w:hint="eastAsia"/>
          <w:i/>
          <w:color w:val="0070C0"/>
          <w:lang w:val="en-US" w:eastAsia="zh-CN"/>
        </w:rPr>
        <w:t>close</w:t>
      </w:r>
      <w:r w:rsidRPr="00DD28FD">
        <w:rPr>
          <w:i/>
          <w:color w:val="0070C0"/>
          <w:lang w:val="en-US" w:eastAsia="zh-CN"/>
        </w:rPr>
        <w:t>-</w:t>
      </w:r>
      <w:r w:rsidRPr="00DD28FD">
        <w:rPr>
          <w:rFonts w:hint="eastAsia"/>
          <w:i/>
          <w:color w:val="0070C0"/>
          <w:lang w:val="en-US" w:eastAsia="zh-CN"/>
        </w:rPr>
        <w:t>to</w:t>
      </w:r>
      <w:r w:rsidRPr="00DD28FD">
        <w:rPr>
          <w:i/>
          <w:color w:val="0070C0"/>
          <w:lang w:val="en-US" w:eastAsia="zh-CN"/>
        </w:rPr>
        <w:t>-finalize</w:t>
      </w:r>
      <w:r w:rsidRPr="00DD28FD">
        <w:rPr>
          <w:rFonts w:hint="eastAsia"/>
          <w:i/>
          <w:color w:val="0070C0"/>
          <w:lang w:val="en-US" w:eastAsia="zh-CN"/>
        </w:rPr>
        <w:t xml:space="preserve"> WIs and maintenance</w:t>
      </w:r>
      <w:r w:rsidRPr="00DD28FD">
        <w:rPr>
          <w:i/>
          <w:color w:val="0070C0"/>
          <w:lang w:val="en-US" w:eastAsia="zh-CN"/>
        </w:rPr>
        <w:t xml:space="preserve"> work</w:t>
      </w:r>
      <w:r w:rsidRPr="00DD28FD">
        <w:rPr>
          <w:rFonts w:hint="eastAsia"/>
          <w:i/>
          <w:color w:val="0070C0"/>
          <w:lang w:val="en-US" w:eastAsia="zh-CN"/>
        </w:rPr>
        <w:t xml:space="preserve">, </w:t>
      </w:r>
      <w:r w:rsidRPr="00DD28FD">
        <w:rPr>
          <w:i/>
          <w:color w:val="0070C0"/>
          <w:lang w:val="en-US" w:eastAsia="zh-CN"/>
        </w:rPr>
        <w:t>comments collections</w:t>
      </w:r>
      <w:r w:rsidRPr="00DD28FD">
        <w:rPr>
          <w:rFonts w:hint="eastAsia"/>
          <w:i/>
          <w:color w:val="0070C0"/>
          <w:lang w:val="en-US" w:eastAsia="zh-CN"/>
        </w:rPr>
        <w:t xml:space="preserve"> can be arranged for TPs and CRs. For ongoing WIs, </w:t>
      </w:r>
      <w:r w:rsidRPr="00DD28FD">
        <w:rPr>
          <w:i/>
          <w:color w:val="0070C0"/>
          <w:lang w:val="en-US" w:eastAsia="zh-CN"/>
        </w:rPr>
        <w:t>suggest</w:t>
      </w:r>
      <w:r w:rsidRPr="00DD28FD">
        <w:rPr>
          <w:rFonts w:hint="eastAsia"/>
          <w:i/>
          <w:color w:val="0070C0"/>
          <w:lang w:val="en-US" w:eastAsia="zh-CN"/>
        </w:rPr>
        <w:t xml:space="preserve"> </w:t>
      </w:r>
      <w:proofErr w:type="gramStart"/>
      <w:r w:rsidRPr="00DD28FD">
        <w:rPr>
          <w:rFonts w:hint="eastAsia"/>
          <w:i/>
          <w:color w:val="0070C0"/>
          <w:lang w:val="en-US" w:eastAsia="zh-CN"/>
        </w:rPr>
        <w:t>to focus</w:t>
      </w:r>
      <w:proofErr w:type="gramEnd"/>
      <w:r w:rsidRPr="00DD28FD">
        <w:rPr>
          <w:rFonts w:hint="eastAsia"/>
          <w:i/>
          <w:color w:val="0070C0"/>
          <w:lang w:val="en-US" w:eastAsia="zh-CN"/>
        </w:rPr>
        <w:t xml:space="preserve"> on open issues discussion on 1</w:t>
      </w:r>
      <w:r w:rsidRPr="00DD28FD">
        <w:rPr>
          <w:rFonts w:hint="eastAsia"/>
          <w:i/>
          <w:color w:val="0070C0"/>
          <w:vertAlign w:val="superscript"/>
          <w:lang w:val="en-US" w:eastAsia="zh-CN"/>
        </w:rPr>
        <w:t>st</w:t>
      </w:r>
      <w:r w:rsidRPr="00DD28FD">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755E9" w:rsidRPr="00DD28FD" w14:paraId="3606C3F0" w14:textId="77777777" w:rsidTr="00A87954">
        <w:tc>
          <w:tcPr>
            <w:tcW w:w="1236" w:type="dxa"/>
          </w:tcPr>
          <w:p w14:paraId="18D7DB8B" w14:textId="77777777" w:rsidR="001755E9" w:rsidRPr="00DD28FD" w:rsidRDefault="001755E9" w:rsidP="00A87954">
            <w:pPr>
              <w:spacing w:after="120"/>
              <w:rPr>
                <w:rFonts w:eastAsiaTheme="minorEastAsia"/>
                <w:b/>
                <w:bCs/>
                <w:lang w:val="en-US" w:eastAsia="zh-CN"/>
              </w:rPr>
            </w:pPr>
            <w:r w:rsidRPr="00DD28FD">
              <w:rPr>
                <w:rFonts w:eastAsiaTheme="minorEastAsia"/>
                <w:b/>
                <w:bCs/>
                <w:lang w:val="en-US" w:eastAsia="zh-CN"/>
              </w:rPr>
              <w:t>CR/TP number</w:t>
            </w:r>
          </w:p>
        </w:tc>
        <w:tc>
          <w:tcPr>
            <w:tcW w:w="8395" w:type="dxa"/>
          </w:tcPr>
          <w:p w14:paraId="2C0E274F" w14:textId="77777777" w:rsidR="001755E9" w:rsidRPr="00DD28FD" w:rsidRDefault="001755E9" w:rsidP="00A87954">
            <w:pPr>
              <w:spacing w:after="120"/>
              <w:rPr>
                <w:rFonts w:eastAsiaTheme="minorEastAsia"/>
                <w:b/>
                <w:bCs/>
                <w:lang w:val="en-US" w:eastAsia="zh-CN"/>
              </w:rPr>
            </w:pPr>
            <w:r w:rsidRPr="00DD28FD">
              <w:rPr>
                <w:rFonts w:eastAsiaTheme="minorEastAsia"/>
                <w:b/>
                <w:bCs/>
                <w:lang w:val="en-US" w:eastAsia="zh-CN"/>
              </w:rPr>
              <w:t>Comments collection</w:t>
            </w:r>
          </w:p>
        </w:tc>
      </w:tr>
      <w:tr w:rsidR="00D71AEB" w:rsidRPr="00DD28FD" w14:paraId="7C990F20" w14:textId="77777777" w:rsidTr="00A87954">
        <w:tc>
          <w:tcPr>
            <w:tcW w:w="1236" w:type="dxa"/>
            <w:vMerge w:val="restart"/>
          </w:tcPr>
          <w:p w14:paraId="2ED47F63" w14:textId="77777777" w:rsidR="00D71AEB" w:rsidRDefault="00035B14" w:rsidP="00456C0B">
            <w:pPr>
              <w:spacing w:after="0"/>
              <w:rPr>
                <w:rFonts w:ascii="Arial" w:hAnsi="Arial" w:cs="Arial"/>
                <w:b/>
                <w:bCs/>
                <w:color w:val="0000FF"/>
                <w:sz w:val="16"/>
                <w:szCs w:val="16"/>
                <w:u w:val="single"/>
                <w:lang w:val="sv-SE" w:eastAsia="sv-SE"/>
              </w:rPr>
            </w:pPr>
            <w:hyperlink r:id="rId21" w:history="1">
              <w:r w:rsidR="00D71AEB">
                <w:rPr>
                  <w:rStyle w:val="Hyperlink"/>
                  <w:rFonts w:ascii="Arial" w:hAnsi="Arial" w:cs="Arial"/>
                  <w:b/>
                  <w:bCs/>
                  <w:sz w:val="16"/>
                  <w:szCs w:val="16"/>
                </w:rPr>
                <w:t>R4-2205205</w:t>
              </w:r>
            </w:hyperlink>
          </w:p>
          <w:p w14:paraId="1E9D82AB" w14:textId="7F9B1772" w:rsidR="00D71AEB" w:rsidRPr="00DD28FD" w:rsidRDefault="00D71AEB" w:rsidP="00A87954">
            <w:pPr>
              <w:spacing w:after="120"/>
              <w:rPr>
                <w:rFonts w:eastAsiaTheme="minorEastAsia"/>
                <w:lang w:val="en-US" w:eastAsia="zh-CN"/>
              </w:rPr>
            </w:pPr>
            <w:r>
              <w:rPr>
                <w:rFonts w:eastAsiaTheme="minorEastAsia"/>
                <w:lang w:val="en-US" w:eastAsia="zh-CN"/>
              </w:rPr>
              <w:t>(</w:t>
            </w:r>
            <w:r w:rsidRPr="00A0022B">
              <w:rPr>
                <w:sz w:val="16"/>
                <w:szCs w:val="16"/>
              </w:rPr>
              <w:t xml:space="preserve">Huawei, </w:t>
            </w:r>
            <w:proofErr w:type="spellStart"/>
            <w:r w:rsidRPr="00A0022B">
              <w:rPr>
                <w:sz w:val="16"/>
                <w:szCs w:val="16"/>
              </w:rPr>
              <w:t>Hisilicon</w:t>
            </w:r>
            <w:proofErr w:type="spellEnd"/>
            <w:r>
              <w:rPr>
                <w:rFonts w:eastAsiaTheme="minorEastAsia"/>
                <w:lang w:val="en-US" w:eastAsia="zh-CN"/>
              </w:rPr>
              <w:t>)</w:t>
            </w:r>
          </w:p>
        </w:tc>
        <w:tc>
          <w:tcPr>
            <w:tcW w:w="8395" w:type="dxa"/>
          </w:tcPr>
          <w:p w14:paraId="1BAAA56D" w14:textId="613AB56F" w:rsidR="00D71AEB" w:rsidRPr="0052095A" w:rsidRDefault="00D71AEB" w:rsidP="00A87954">
            <w:pPr>
              <w:spacing w:after="120"/>
              <w:rPr>
                <w:rFonts w:eastAsiaTheme="minorEastAsia"/>
                <w:b/>
                <w:bCs/>
                <w:i/>
                <w:iCs/>
                <w:lang w:val="en-US" w:eastAsia="zh-CN"/>
              </w:rPr>
            </w:pPr>
            <w:r w:rsidRPr="0052095A">
              <w:rPr>
                <w:rFonts w:eastAsiaTheme="minorEastAsia"/>
                <w:b/>
                <w:bCs/>
                <w:i/>
                <w:iCs/>
                <w:lang w:val="en-US" w:eastAsia="zh-CN"/>
              </w:rPr>
              <w:t>Title: Clarification on asynchronous DAPS handover R16</w:t>
            </w:r>
          </w:p>
        </w:tc>
      </w:tr>
      <w:tr w:rsidR="00D71AEB" w:rsidRPr="00DD28FD" w14:paraId="68F8DED1" w14:textId="77777777" w:rsidTr="00A87954">
        <w:tc>
          <w:tcPr>
            <w:tcW w:w="1236" w:type="dxa"/>
            <w:vMerge/>
          </w:tcPr>
          <w:p w14:paraId="16E6383D" w14:textId="77777777" w:rsidR="00D71AEB" w:rsidRPr="00DD28FD" w:rsidRDefault="00D71AEB" w:rsidP="00A87954">
            <w:pPr>
              <w:spacing w:after="120"/>
              <w:rPr>
                <w:rFonts w:eastAsiaTheme="minorEastAsia"/>
                <w:lang w:val="en-US" w:eastAsia="zh-CN"/>
              </w:rPr>
            </w:pPr>
          </w:p>
        </w:tc>
        <w:tc>
          <w:tcPr>
            <w:tcW w:w="8395" w:type="dxa"/>
          </w:tcPr>
          <w:p w14:paraId="19082825" w14:textId="6DCB6862" w:rsidR="00D71AEB" w:rsidRPr="00DD28FD" w:rsidRDefault="00D71AEB" w:rsidP="00A87954">
            <w:pPr>
              <w:spacing w:after="120"/>
              <w:rPr>
                <w:rFonts w:eastAsiaTheme="minorEastAsia"/>
                <w:lang w:val="en-US" w:eastAsia="zh-CN"/>
              </w:rPr>
            </w:pPr>
            <w:r>
              <w:rPr>
                <w:rFonts w:eastAsiaTheme="minorEastAsia"/>
                <w:lang w:val="en-US" w:eastAsia="zh-CN"/>
              </w:rPr>
              <w:t xml:space="preserve">Qualcomm: At least this CR is consistent with CR R4-2113814 that was endorsed for </w:t>
            </w:r>
            <w:proofErr w:type="gramStart"/>
            <w:r>
              <w:rPr>
                <w:rFonts w:eastAsiaTheme="minorEastAsia"/>
                <w:lang w:val="en-US" w:eastAsia="zh-CN"/>
              </w:rPr>
              <w:t>NR  in</w:t>
            </w:r>
            <w:proofErr w:type="gramEnd"/>
            <w:r>
              <w:rPr>
                <w:rFonts w:eastAsiaTheme="minorEastAsia"/>
                <w:lang w:val="en-US" w:eastAsia="zh-CN"/>
              </w:rPr>
              <w:t xml:space="preserve"> RAN4#100-e. It can be taken as baseline for further discussion, if needed.</w:t>
            </w:r>
          </w:p>
        </w:tc>
      </w:tr>
      <w:tr w:rsidR="00D71AEB" w:rsidRPr="00DD28FD" w14:paraId="5239A6DF" w14:textId="77777777" w:rsidTr="00A87954">
        <w:tc>
          <w:tcPr>
            <w:tcW w:w="1236" w:type="dxa"/>
            <w:vMerge/>
          </w:tcPr>
          <w:p w14:paraId="2E88EDCA" w14:textId="77777777" w:rsidR="00D71AEB" w:rsidRPr="00DD28FD" w:rsidRDefault="00D71AEB" w:rsidP="00A87954">
            <w:pPr>
              <w:spacing w:after="120"/>
              <w:rPr>
                <w:rFonts w:eastAsiaTheme="minorEastAsia"/>
                <w:lang w:val="en-US" w:eastAsia="zh-CN"/>
              </w:rPr>
            </w:pPr>
          </w:p>
        </w:tc>
        <w:tc>
          <w:tcPr>
            <w:tcW w:w="8395" w:type="dxa"/>
          </w:tcPr>
          <w:p w14:paraId="56172D82" w14:textId="641CD59D" w:rsidR="00D71AEB" w:rsidRPr="00DD28FD" w:rsidRDefault="00D71AEB" w:rsidP="00A87954">
            <w:pPr>
              <w:spacing w:after="120"/>
              <w:rPr>
                <w:rFonts w:eastAsiaTheme="minorEastAsia"/>
                <w:lang w:val="en-US" w:eastAsia="zh-CN"/>
              </w:rPr>
            </w:pPr>
            <w:r>
              <w:rPr>
                <w:rFonts w:eastAsiaTheme="minorEastAsia"/>
                <w:lang w:val="en-US" w:eastAsia="zh-CN"/>
              </w:rPr>
              <w:t xml:space="preserve">Nokia: </w:t>
            </w:r>
            <w:r w:rsidRPr="00930B40">
              <w:rPr>
                <w:rFonts w:eastAsiaTheme="minorEastAsia"/>
                <w:lang w:val="en-US" w:eastAsia="zh-CN"/>
              </w:rPr>
              <w:t xml:space="preserve">We propose to discuss the CR once agreement is achieved on issue </w:t>
            </w:r>
            <w:r>
              <w:rPr>
                <w:rFonts w:eastAsiaTheme="minorEastAsia"/>
                <w:lang w:val="en-US" w:eastAsia="zh-CN"/>
              </w:rPr>
              <w:t>2</w:t>
            </w:r>
            <w:r w:rsidRPr="00930B40">
              <w:rPr>
                <w:rFonts w:eastAsiaTheme="minorEastAsia"/>
                <w:lang w:val="en-US" w:eastAsia="zh-CN"/>
              </w:rPr>
              <w:t>-1-1</w:t>
            </w:r>
            <w:r>
              <w:rPr>
                <w:rFonts w:eastAsiaTheme="minorEastAsia"/>
                <w:lang w:val="en-US" w:eastAsia="zh-CN"/>
              </w:rPr>
              <w:t>&amp;issue 2-1-2.</w:t>
            </w:r>
          </w:p>
        </w:tc>
      </w:tr>
      <w:tr w:rsidR="00D71AEB" w:rsidRPr="00DD28FD" w14:paraId="59BD018E" w14:textId="77777777" w:rsidTr="00A87954">
        <w:tc>
          <w:tcPr>
            <w:tcW w:w="1236" w:type="dxa"/>
            <w:vMerge/>
          </w:tcPr>
          <w:p w14:paraId="4F36E835" w14:textId="77777777" w:rsidR="00D71AEB" w:rsidRPr="00DD28FD" w:rsidRDefault="00D71AEB" w:rsidP="00A87954">
            <w:pPr>
              <w:spacing w:after="120"/>
              <w:rPr>
                <w:rFonts w:eastAsiaTheme="minorEastAsia"/>
                <w:lang w:val="en-US" w:eastAsia="zh-CN"/>
              </w:rPr>
            </w:pPr>
          </w:p>
        </w:tc>
        <w:tc>
          <w:tcPr>
            <w:tcW w:w="8395" w:type="dxa"/>
          </w:tcPr>
          <w:p w14:paraId="087709BB" w14:textId="6B1134E2" w:rsidR="00D71AEB" w:rsidRDefault="00D71AEB" w:rsidP="00A87954">
            <w:pPr>
              <w:spacing w:after="120"/>
              <w:rPr>
                <w:rFonts w:eastAsiaTheme="minorEastAsia"/>
                <w:lang w:val="en-US" w:eastAsia="zh-CN"/>
              </w:rPr>
            </w:pPr>
            <w:r>
              <w:rPr>
                <w:rFonts w:eastAsiaTheme="minorEastAsia"/>
                <w:lang w:val="en-US" w:eastAsia="zh-CN"/>
              </w:rPr>
              <w:t xml:space="preserve">Ericsson: There are cases when it is </w:t>
            </w:r>
            <w:r w:rsidRPr="001F6DAD">
              <w:rPr>
                <w:rFonts w:eastAsiaTheme="minorEastAsia"/>
                <w:color w:val="000000" w:themeColor="text1"/>
                <w:lang w:eastAsia="zh-CN"/>
              </w:rPr>
              <w:t xml:space="preserve">not possible </w:t>
            </w:r>
            <w:r>
              <w:rPr>
                <w:rFonts w:eastAsiaTheme="minorEastAsia"/>
                <w:color w:val="000000" w:themeColor="text1"/>
                <w:lang w:eastAsia="zh-CN"/>
              </w:rPr>
              <w:t xml:space="preserve">to fulfil the 20 µs condition, </w:t>
            </w:r>
            <w:r w:rsidRPr="001F6DAD">
              <w:rPr>
                <w:rFonts w:eastAsiaTheme="minorEastAsia"/>
                <w:color w:val="000000" w:themeColor="text1"/>
                <w:lang w:eastAsia="zh-CN"/>
              </w:rPr>
              <w:t>due to timing constraints</w:t>
            </w:r>
            <w:r>
              <w:rPr>
                <w:rFonts w:eastAsiaTheme="minorEastAsia"/>
                <w:color w:val="000000" w:themeColor="text1"/>
                <w:lang w:eastAsia="zh-CN"/>
              </w:rPr>
              <w:t>. This is outlined in or contribution</w:t>
            </w:r>
            <w:r w:rsidR="00942527">
              <w:rPr>
                <w:rFonts w:eastAsiaTheme="minorEastAsia"/>
                <w:color w:val="000000" w:themeColor="text1"/>
                <w:lang w:eastAsia="zh-CN"/>
              </w:rPr>
              <w:t xml:space="preserve"> </w:t>
            </w:r>
            <w:r w:rsidR="00942527" w:rsidRPr="00942527">
              <w:rPr>
                <w:rFonts w:eastAsiaTheme="minorEastAsia"/>
                <w:color w:val="000000" w:themeColor="text1"/>
                <w:lang w:eastAsia="zh-CN"/>
              </w:rPr>
              <w:t>R4-2205414</w:t>
            </w:r>
            <w:r w:rsidR="00942527">
              <w:rPr>
                <w:rFonts w:eastAsiaTheme="minorEastAsia"/>
                <w:color w:val="000000" w:themeColor="text1"/>
                <w:lang w:eastAsia="zh-CN"/>
              </w:rPr>
              <w:t>.</w:t>
            </w:r>
            <w:r w:rsidR="00942527">
              <w:rPr>
                <w:rFonts w:eastAsiaTheme="minorEastAsia"/>
                <w:color w:val="000000" w:themeColor="text1"/>
                <w:lang w:eastAsia="zh-CN"/>
              </w:rPr>
              <w:br/>
            </w:r>
            <w:r w:rsidR="00942527">
              <w:rPr>
                <w:rFonts w:eastAsiaTheme="minorEastAsia"/>
                <w:lang w:eastAsia="zh-CN"/>
              </w:rPr>
              <w:br/>
              <w:t>In previous RRM GTW the RRM chair advised that any further technical discussion should continue with regards to LTE, so we believe that the already endorsed NR CR is not the only possible option for LTE.</w:t>
            </w:r>
          </w:p>
        </w:tc>
      </w:tr>
      <w:tr w:rsidR="00E1714B" w:rsidRPr="00DD28FD" w14:paraId="5CC37E27" w14:textId="77777777" w:rsidTr="00A87954">
        <w:tc>
          <w:tcPr>
            <w:tcW w:w="1236" w:type="dxa"/>
            <w:vMerge w:val="restart"/>
          </w:tcPr>
          <w:p w14:paraId="07A93D96" w14:textId="77777777" w:rsidR="00E1714B" w:rsidRDefault="00035B14" w:rsidP="00456C0B">
            <w:pPr>
              <w:spacing w:after="0"/>
              <w:rPr>
                <w:rFonts w:ascii="Arial" w:hAnsi="Arial" w:cs="Arial"/>
                <w:b/>
                <w:bCs/>
                <w:color w:val="0000FF"/>
                <w:sz w:val="16"/>
                <w:szCs w:val="16"/>
                <w:u w:val="single"/>
                <w:lang w:val="sv-SE" w:eastAsia="sv-SE"/>
              </w:rPr>
            </w:pPr>
            <w:hyperlink r:id="rId22" w:history="1">
              <w:r w:rsidR="00E1714B">
                <w:rPr>
                  <w:rStyle w:val="Hyperlink"/>
                  <w:rFonts w:ascii="Arial" w:hAnsi="Arial" w:cs="Arial"/>
                  <w:b/>
                  <w:bCs/>
                  <w:sz w:val="16"/>
                  <w:szCs w:val="16"/>
                </w:rPr>
                <w:t>R4-2205324</w:t>
              </w:r>
            </w:hyperlink>
          </w:p>
          <w:p w14:paraId="53E80FB8" w14:textId="2B2C1BC3" w:rsidR="00E1714B" w:rsidRPr="00DD28FD" w:rsidRDefault="00E1714B" w:rsidP="00A87954">
            <w:pPr>
              <w:spacing w:after="120"/>
              <w:rPr>
                <w:rFonts w:eastAsiaTheme="minorEastAsia"/>
                <w:lang w:val="en-US" w:eastAsia="zh-CN"/>
              </w:rPr>
            </w:pPr>
            <w:r>
              <w:rPr>
                <w:rFonts w:eastAsiaTheme="minorEastAsia"/>
                <w:lang w:val="en-US" w:eastAsia="zh-CN"/>
              </w:rPr>
              <w:t>(</w:t>
            </w:r>
            <w:r w:rsidRPr="00A0022B">
              <w:rPr>
                <w:sz w:val="16"/>
                <w:szCs w:val="16"/>
              </w:rPr>
              <w:t xml:space="preserve">Huawei, </w:t>
            </w:r>
            <w:proofErr w:type="spellStart"/>
            <w:r w:rsidRPr="00A0022B">
              <w:rPr>
                <w:sz w:val="16"/>
                <w:szCs w:val="16"/>
              </w:rPr>
              <w:t>Hisilicon</w:t>
            </w:r>
            <w:proofErr w:type="spellEnd"/>
            <w:r>
              <w:rPr>
                <w:rFonts w:eastAsiaTheme="minorEastAsia"/>
                <w:lang w:val="en-US" w:eastAsia="zh-CN"/>
              </w:rPr>
              <w:t>)</w:t>
            </w:r>
          </w:p>
        </w:tc>
        <w:tc>
          <w:tcPr>
            <w:tcW w:w="8395" w:type="dxa"/>
          </w:tcPr>
          <w:p w14:paraId="08AFD678" w14:textId="6C986683" w:rsidR="00E1714B" w:rsidRPr="0080030A" w:rsidRDefault="00E1714B" w:rsidP="00A87954">
            <w:pPr>
              <w:spacing w:after="120"/>
              <w:rPr>
                <w:rFonts w:eastAsiaTheme="minorEastAsia"/>
                <w:b/>
                <w:bCs/>
                <w:i/>
                <w:iCs/>
                <w:lang w:val="en-US" w:eastAsia="zh-CN"/>
              </w:rPr>
            </w:pPr>
            <w:r>
              <w:rPr>
                <w:rFonts w:eastAsiaTheme="minorEastAsia"/>
                <w:b/>
                <w:bCs/>
                <w:i/>
                <w:iCs/>
                <w:lang w:val="en-US" w:eastAsia="zh-CN"/>
              </w:rPr>
              <w:t xml:space="preserve">Title: </w:t>
            </w:r>
            <w:r w:rsidRPr="0052095A">
              <w:rPr>
                <w:rFonts w:eastAsiaTheme="minorEastAsia"/>
                <w:b/>
                <w:bCs/>
                <w:i/>
                <w:iCs/>
                <w:lang w:val="en-US" w:eastAsia="zh-CN"/>
              </w:rPr>
              <w:t>Correction to DAPS handover test cases in TS36.133 R16</w:t>
            </w:r>
          </w:p>
        </w:tc>
      </w:tr>
      <w:tr w:rsidR="00E1714B" w:rsidRPr="00DD28FD" w14:paraId="0101DB30" w14:textId="77777777" w:rsidTr="00A87954">
        <w:tc>
          <w:tcPr>
            <w:tcW w:w="1236" w:type="dxa"/>
            <w:vMerge/>
          </w:tcPr>
          <w:p w14:paraId="52CB7FB9" w14:textId="77777777" w:rsidR="00E1714B" w:rsidRPr="00DD28FD" w:rsidRDefault="00E1714B" w:rsidP="00697690">
            <w:pPr>
              <w:spacing w:after="120"/>
              <w:rPr>
                <w:rFonts w:eastAsiaTheme="minorEastAsia"/>
                <w:lang w:val="en-US" w:eastAsia="zh-CN"/>
              </w:rPr>
            </w:pPr>
          </w:p>
        </w:tc>
        <w:tc>
          <w:tcPr>
            <w:tcW w:w="8395" w:type="dxa"/>
          </w:tcPr>
          <w:p w14:paraId="63EFC913" w14:textId="03AA965D" w:rsidR="00E1714B" w:rsidRPr="00DD28FD" w:rsidRDefault="00E1714B" w:rsidP="00697690">
            <w:pPr>
              <w:spacing w:after="120"/>
              <w:rPr>
                <w:rFonts w:eastAsiaTheme="minorEastAsia"/>
                <w:lang w:val="en-US" w:eastAsia="zh-CN"/>
              </w:rPr>
            </w:pPr>
            <w:r>
              <w:t xml:space="preserve">Qualcomm: We noticed that there is no </w:t>
            </w:r>
            <w:r w:rsidRPr="003E3F3B">
              <w:rPr>
                <w:rFonts w:eastAsia="Times New Roman"/>
                <w:lang w:eastAsia="zh-CN"/>
              </w:rPr>
              <w:t>Table A.5.1.</w:t>
            </w:r>
            <w:r>
              <w:rPr>
                <w:rFonts w:eastAsia="Times New Roman"/>
                <w:lang w:eastAsia="zh-CN"/>
              </w:rPr>
              <w:t>41</w:t>
            </w:r>
            <w:r w:rsidRPr="003E3F3B">
              <w:rPr>
                <w:rFonts w:eastAsia="Times New Roman"/>
                <w:lang w:eastAsia="zh-CN"/>
              </w:rPr>
              <w:t>.1-3</w:t>
            </w:r>
            <w:r>
              <w:rPr>
                <w:rFonts w:eastAsia="Times New Roman"/>
                <w:lang w:eastAsia="zh-CN"/>
              </w:rPr>
              <w:t>. Same comment for sections A.5.1.42/43/44/57/58. OK otherwise.</w:t>
            </w:r>
          </w:p>
        </w:tc>
      </w:tr>
      <w:tr w:rsidR="00E1714B" w:rsidRPr="00DD28FD" w14:paraId="245C7DB0" w14:textId="77777777" w:rsidTr="00A87954">
        <w:tc>
          <w:tcPr>
            <w:tcW w:w="1236" w:type="dxa"/>
            <w:vMerge/>
          </w:tcPr>
          <w:p w14:paraId="3F426886" w14:textId="77777777" w:rsidR="00E1714B" w:rsidRPr="00DD28FD" w:rsidRDefault="00E1714B" w:rsidP="00697690">
            <w:pPr>
              <w:spacing w:after="120"/>
              <w:rPr>
                <w:rFonts w:eastAsiaTheme="minorEastAsia"/>
                <w:lang w:val="en-US" w:eastAsia="zh-CN"/>
              </w:rPr>
            </w:pPr>
          </w:p>
        </w:tc>
        <w:tc>
          <w:tcPr>
            <w:tcW w:w="8395" w:type="dxa"/>
          </w:tcPr>
          <w:p w14:paraId="71B0BD56" w14:textId="526231AA" w:rsidR="00E1714B" w:rsidRPr="00DD28FD" w:rsidRDefault="00E1714B" w:rsidP="0005582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we can revise the CR to remove the reference for </w:t>
            </w:r>
            <w:r w:rsidRPr="003E3F3B">
              <w:rPr>
                <w:rFonts w:eastAsia="Times New Roman"/>
                <w:lang w:eastAsia="zh-CN"/>
              </w:rPr>
              <w:t>Table A.5.1.</w:t>
            </w:r>
            <w:r>
              <w:rPr>
                <w:rFonts w:eastAsia="Times New Roman"/>
                <w:lang w:eastAsia="zh-CN"/>
              </w:rPr>
              <w:t>41/42/43/44/57/58</w:t>
            </w:r>
            <w:r w:rsidRPr="003E3F3B">
              <w:rPr>
                <w:rFonts w:eastAsia="Times New Roman"/>
                <w:lang w:eastAsia="zh-CN"/>
              </w:rPr>
              <w:t>.1-3</w:t>
            </w:r>
          </w:p>
        </w:tc>
      </w:tr>
      <w:tr w:rsidR="00E1714B" w:rsidRPr="00DD28FD" w14:paraId="5BD386E0" w14:textId="77777777" w:rsidTr="00A87954">
        <w:tc>
          <w:tcPr>
            <w:tcW w:w="1236" w:type="dxa"/>
            <w:vMerge/>
          </w:tcPr>
          <w:p w14:paraId="3D348636" w14:textId="77777777" w:rsidR="00E1714B" w:rsidRPr="00DD28FD" w:rsidRDefault="00E1714B" w:rsidP="00697690">
            <w:pPr>
              <w:spacing w:after="120"/>
              <w:rPr>
                <w:rFonts w:eastAsiaTheme="minorEastAsia"/>
                <w:lang w:val="en-US" w:eastAsia="zh-CN"/>
              </w:rPr>
            </w:pPr>
          </w:p>
        </w:tc>
        <w:tc>
          <w:tcPr>
            <w:tcW w:w="8395" w:type="dxa"/>
          </w:tcPr>
          <w:p w14:paraId="230D99D7" w14:textId="6D0AD9D6" w:rsidR="00E1714B" w:rsidRDefault="00E1714B" w:rsidP="0005582F">
            <w:pPr>
              <w:spacing w:after="120"/>
              <w:rPr>
                <w:rFonts w:eastAsiaTheme="minorEastAsia"/>
                <w:lang w:val="en-US" w:eastAsia="zh-CN"/>
              </w:rPr>
            </w:pPr>
            <w:r>
              <w:rPr>
                <w:rFonts w:eastAsiaTheme="minorEastAsia"/>
                <w:lang w:val="en-US" w:eastAsia="zh-CN"/>
              </w:rPr>
              <w:t>Nokia:</w:t>
            </w:r>
            <w:r>
              <w:t xml:space="preserve"> Could it be clarified on </w:t>
            </w:r>
            <w:r w:rsidRPr="00FE5B17">
              <w:rPr>
                <w:rFonts w:eastAsiaTheme="minorEastAsia"/>
                <w:lang w:val="en-US" w:eastAsia="zh-CN"/>
              </w:rPr>
              <w:t xml:space="preserve">change </w:t>
            </w:r>
            <w:r>
              <w:rPr>
                <w:rFonts w:eastAsiaTheme="minorEastAsia"/>
                <w:lang w:val="en-US" w:eastAsia="zh-CN"/>
              </w:rPr>
              <w:t xml:space="preserve">of </w:t>
            </w:r>
            <w:r w:rsidRPr="00FE5B17">
              <w:rPr>
                <w:rFonts w:eastAsiaTheme="minorEastAsia"/>
                <w:lang w:val="en-US" w:eastAsia="zh-CN"/>
              </w:rPr>
              <w:t>the Cell1 RSRP levels in DAPS handover test cases for T4&amp;T5?</w:t>
            </w:r>
          </w:p>
        </w:tc>
      </w:tr>
      <w:tr w:rsidR="00E1714B" w:rsidRPr="00DD28FD" w14:paraId="7077BA7B" w14:textId="77777777" w:rsidTr="00A87954">
        <w:trPr>
          <w:trHeight w:val="113"/>
        </w:trPr>
        <w:tc>
          <w:tcPr>
            <w:tcW w:w="1236" w:type="dxa"/>
            <w:vMerge w:val="restart"/>
          </w:tcPr>
          <w:p w14:paraId="0852F34D" w14:textId="77777777" w:rsidR="00E1714B" w:rsidRDefault="00035B14" w:rsidP="00697690">
            <w:pPr>
              <w:spacing w:after="0"/>
              <w:rPr>
                <w:rFonts w:ascii="Arial" w:hAnsi="Arial" w:cs="Arial"/>
                <w:b/>
                <w:bCs/>
                <w:color w:val="0000FF"/>
                <w:sz w:val="16"/>
                <w:szCs w:val="16"/>
                <w:u w:val="single"/>
                <w:lang w:val="sv-SE" w:eastAsia="sv-SE"/>
              </w:rPr>
            </w:pPr>
            <w:hyperlink r:id="rId23" w:history="1">
              <w:r w:rsidR="00E1714B">
                <w:rPr>
                  <w:rStyle w:val="Hyperlink"/>
                  <w:rFonts w:ascii="Arial" w:hAnsi="Arial" w:cs="Arial"/>
                  <w:b/>
                  <w:bCs/>
                  <w:sz w:val="16"/>
                  <w:szCs w:val="16"/>
                </w:rPr>
                <w:t>R4-2205415</w:t>
              </w:r>
            </w:hyperlink>
          </w:p>
          <w:p w14:paraId="5D133FA9" w14:textId="3508C2A0" w:rsidR="00E1714B" w:rsidRPr="00DD28FD" w:rsidRDefault="00E1714B" w:rsidP="00697690">
            <w:pPr>
              <w:spacing w:after="120"/>
              <w:rPr>
                <w:rFonts w:eastAsiaTheme="minorEastAsia"/>
                <w:lang w:val="en-US" w:eastAsia="zh-CN"/>
              </w:rPr>
            </w:pPr>
          </w:p>
        </w:tc>
        <w:tc>
          <w:tcPr>
            <w:tcW w:w="8395" w:type="dxa"/>
          </w:tcPr>
          <w:p w14:paraId="467E25AA" w14:textId="59BD5487" w:rsidR="00E1714B" w:rsidRPr="0080030A" w:rsidRDefault="00E1714B" w:rsidP="00697690">
            <w:pPr>
              <w:spacing w:after="120"/>
              <w:rPr>
                <w:rFonts w:eastAsiaTheme="minorEastAsia"/>
                <w:b/>
                <w:bCs/>
                <w:i/>
                <w:iCs/>
                <w:lang w:val="en-US" w:eastAsia="zh-CN"/>
              </w:rPr>
            </w:pPr>
            <w:r>
              <w:rPr>
                <w:rFonts w:eastAsiaTheme="minorEastAsia"/>
                <w:b/>
                <w:bCs/>
                <w:i/>
                <w:iCs/>
                <w:lang w:val="en-US" w:eastAsia="zh-CN"/>
              </w:rPr>
              <w:t xml:space="preserve">Title: </w:t>
            </w:r>
            <w:r w:rsidRPr="0052095A">
              <w:rPr>
                <w:rFonts w:eastAsiaTheme="minorEastAsia"/>
                <w:b/>
                <w:bCs/>
                <w:i/>
                <w:iCs/>
                <w:lang w:val="en-US" w:eastAsia="zh-CN"/>
              </w:rPr>
              <w:t>Correction on the synchronous condition for DAPS handover</w:t>
            </w:r>
          </w:p>
        </w:tc>
      </w:tr>
      <w:tr w:rsidR="00E1714B" w:rsidRPr="00DD28FD" w14:paraId="12FB2F17" w14:textId="77777777" w:rsidTr="00A87954">
        <w:trPr>
          <w:trHeight w:val="112"/>
        </w:trPr>
        <w:tc>
          <w:tcPr>
            <w:tcW w:w="1236" w:type="dxa"/>
            <w:vMerge/>
          </w:tcPr>
          <w:p w14:paraId="3C39E4B7" w14:textId="77777777" w:rsidR="00E1714B" w:rsidRDefault="00E1714B" w:rsidP="00697690">
            <w:pPr>
              <w:spacing w:after="0"/>
              <w:rPr>
                <w:rFonts w:ascii="Arial" w:hAnsi="Arial" w:cs="Arial"/>
                <w:b/>
                <w:bCs/>
                <w:color w:val="0000FF"/>
                <w:sz w:val="16"/>
                <w:szCs w:val="16"/>
                <w:u w:val="single"/>
              </w:rPr>
            </w:pPr>
          </w:p>
        </w:tc>
        <w:tc>
          <w:tcPr>
            <w:tcW w:w="8395" w:type="dxa"/>
          </w:tcPr>
          <w:p w14:paraId="140806D7" w14:textId="6805DA5B" w:rsidR="00E1714B" w:rsidRDefault="00E1714B" w:rsidP="00697690">
            <w:pPr>
              <w:spacing w:after="120"/>
              <w:rPr>
                <w:rFonts w:eastAsiaTheme="minorEastAsia"/>
                <w:lang w:val="en-US" w:eastAsia="zh-CN"/>
              </w:rPr>
            </w:pPr>
            <w:r>
              <w:rPr>
                <w:rFonts w:eastAsiaTheme="minorEastAsia"/>
                <w:lang w:val="en-US" w:eastAsia="zh-CN"/>
              </w:rPr>
              <w:t>Qualcomm: See our comments for issues 2-1-1 and 2-1-2.</w:t>
            </w:r>
          </w:p>
        </w:tc>
      </w:tr>
      <w:tr w:rsidR="00E1714B" w:rsidRPr="00DD28FD" w14:paraId="256E0DB5" w14:textId="77777777" w:rsidTr="00A87954">
        <w:trPr>
          <w:trHeight w:val="112"/>
        </w:trPr>
        <w:tc>
          <w:tcPr>
            <w:tcW w:w="1236" w:type="dxa"/>
            <w:vMerge/>
          </w:tcPr>
          <w:p w14:paraId="494A35AF" w14:textId="77777777" w:rsidR="00E1714B" w:rsidRDefault="00E1714B" w:rsidP="00697690">
            <w:pPr>
              <w:spacing w:after="0"/>
              <w:rPr>
                <w:rFonts w:ascii="Arial" w:hAnsi="Arial" w:cs="Arial"/>
                <w:b/>
                <w:bCs/>
                <w:color w:val="0000FF"/>
                <w:sz w:val="16"/>
                <w:szCs w:val="16"/>
                <w:u w:val="single"/>
              </w:rPr>
            </w:pPr>
          </w:p>
        </w:tc>
        <w:tc>
          <w:tcPr>
            <w:tcW w:w="8395" w:type="dxa"/>
          </w:tcPr>
          <w:p w14:paraId="3EFA5A7C" w14:textId="15332ACF" w:rsidR="00E1714B" w:rsidRDefault="00E1714B" w:rsidP="006F37B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this CR is not aligned with RAN4 previous agreements.</w:t>
            </w:r>
          </w:p>
        </w:tc>
      </w:tr>
      <w:tr w:rsidR="00E1714B" w:rsidRPr="00DD28FD" w14:paraId="51958A6A" w14:textId="77777777" w:rsidTr="00A87954">
        <w:trPr>
          <w:trHeight w:val="112"/>
        </w:trPr>
        <w:tc>
          <w:tcPr>
            <w:tcW w:w="1236" w:type="dxa"/>
            <w:vMerge/>
          </w:tcPr>
          <w:p w14:paraId="25CC0609" w14:textId="77777777" w:rsidR="00E1714B" w:rsidRDefault="00E1714B" w:rsidP="00697690">
            <w:pPr>
              <w:spacing w:after="0"/>
              <w:rPr>
                <w:rFonts w:ascii="Arial" w:hAnsi="Arial" w:cs="Arial"/>
                <w:b/>
                <w:bCs/>
                <w:color w:val="0000FF"/>
                <w:sz w:val="16"/>
                <w:szCs w:val="16"/>
                <w:u w:val="single"/>
              </w:rPr>
            </w:pPr>
          </w:p>
        </w:tc>
        <w:tc>
          <w:tcPr>
            <w:tcW w:w="8395" w:type="dxa"/>
          </w:tcPr>
          <w:p w14:paraId="1F105B91" w14:textId="4EF78C83" w:rsidR="00E1714B" w:rsidRDefault="00E1714B" w:rsidP="006F37BB">
            <w:pPr>
              <w:spacing w:after="120"/>
              <w:rPr>
                <w:rFonts w:eastAsiaTheme="minorEastAsia"/>
                <w:lang w:val="en-US" w:eastAsia="zh-CN"/>
              </w:rPr>
            </w:pPr>
            <w:r>
              <w:rPr>
                <w:rFonts w:eastAsiaTheme="minorEastAsia"/>
                <w:lang w:val="en-US" w:eastAsia="zh-CN"/>
              </w:rPr>
              <w:t xml:space="preserve">Nokia: </w:t>
            </w:r>
            <w:r w:rsidRPr="00930B40">
              <w:rPr>
                <w:rFonts w:eastAsiaTheme="minorEastAsia"/>
                <w:lang w:val="en-US" w:eastAsia="zh-CN"/>
              </w:rPr>
              <w:t xml:space="preserve">We propose to discuss the CR once agreement is achieved on issue </w:t>
            </w:r>
            <w:r>
              <w:rPr>
                <w:rFonts w:eastAsiaTheme="minorEastAsia"/>
                <w:lang w:val="en-US" w:eastAsia="zh-CN"/>
              </w:rPr>
              <w:t>2</w:t>
            </w:r>
            <w:r w:rsidRPr="00930B40">
              <w:rPr>
                <w:rFonts w:eastAsiaTheme="minorEastAsia"/>
                <w:lang w:val="en-US" w:eastAsia="zh-CN"/>
              </w:rPr>
              <w:t>-1-1</w:t>
            </w:r>
            <w:r>
              <w:rPr>
                <w:rFonts w:eastAsiaTheme="minorEastAsia"/>
                <w:lang w:val="en-US" w:eastAsia="zh-CN"/>
              </w:rPr>
              <w:t>&amp;issue 2-1-2.</w:t>
            </w:r>
          </w:p>
        </w:tc>
      </w:tr>
    </w:tbl>
    <w:p w14:paraId="0A10973F" w14:textId="77777777" w:rsidR="001755E9" w:rsidRPr="00DD28FD" w:rsidRDefault="001755E9" w:rsidP="001755E9">
      <w:pPr>
        <w:rPr>
          <w:color w:val="0070C0"/>
          <w:lang w:val="en-US" w:eastAsia="zh-CN"/>
        </w:rPr>
      </w:pPr>
    </w:p>
    <w:p w14:paraId="1ABFD95D" w14:textId="77777777" w:rsidR="001755E9" w:rsidRPr="001755E9" w:rsidRDefault="001755E9" w:rsidP="0080486D">
      <w:pPr>
        <w:spacing w:after="120"/>
        <w:rPr>
          <w:color w:val="000000" w:themeColor="text1"/>
          <w:szCs w:val="24"/>
          <w:lang w:val="en-US" w:eastAsia="zh-CN"/>
        </w:rPr>
      </w:pPr>
    </w:p>
    <w:p w14:paraId="27021850" w14:textId="77777777" w:rsidR="00DD19DE" w:rsidRPr="005C4F74" w:rsidRDefault="00DD19DE" w:rsidP="00DD19DE">
      <w:pPr>
        <w:pStyle w:val="Heading2"/>
        <w:rPr>
          <w:color w:val="000000" w:themeColor="text1"/>
        </w:rPr>
      </w:pPr>
      <w:r w:rsidRPr="005C4F74">
        <w:rPr>
          <w:color w:val="000000" w:themeColor="text1"/>
        </w:rPr>
        <w:t>Summary</w:t>
      </w:r>
      <w:r w:rsidRPr="005C4F74">
        <w:rPr>
          <w:rFonts w:hint="eastAsia"/>
          <w:color w:val="000000" w:themeColor="text1"/>
        </w:rPr>
        <w:t xml:space="preserve"> for 1st round </w:t>
      </w:r>
    </w:p>
    <w:p w14:paraId="166B8C0F" w14:textId="77777777" w:rsidR="00DD19DE" w:rsidRPr="005C4F74" w:rsidRDefault="00DD19DE">
      <w:pPr>
        <w:pStyle w:val="Heading3"/>
        <w:rPr>
          <w:color w:val="000000" w:themeColor="text1"/>
          <w:sz w:val="24"/>
          <w:szCs w:val="16"/>
        </w:rPr>
      </w:pPr>
      <w:r w:rsidRPr="005C4F74">
        <w:rPr>
          <w:color w:val="000000" w:themeColor="text1"/>
          <w:sz w:val="24"/>
          <w:szCs w:val="16"/>
        </w:rPr>
        <w:t xml:space="preserve">Open issues </w:t>
      </w:r>
    </w:p>
    <w:p w14:paraId="36E8CA81" w14:textId="77777777" w:rsidR="00DD19DE" w:rsidRPr="005C4F74" w:rsidRDefault="00DD19DE" w:rsidP="00DD19DE">
      <w:pPr>
        <w:rPr>
          <w:i/>
          <w:color w:val="000000" w:themeColor="text1"/>
          <w:lang w:val="en-US" w:eastAsia="zh-CN"/>
        </w:rPr>
      </w:pPr>
      <w:r w:rsidRPr="005C4F74">
        <w:rPr>
          <w:i/>
          <w:color w:val="000000" w:themeColor="text1"/>
          <w:lang w:val="en-US" w:eastAsia="zh-CN"/>
        </w:rPr>
        <w:t>Moderator tries</w:t>
      </w:r>
      <w:r w:rsidRPr="005C4F74">
        <w:rPr>
          <w:rFonts w:hint="eastAsia"/>
          <w:i/>
          <w:color w:val="000000" w:themeColor="text1"/>
          <w:lang w:val="en-US" w:eastAsia="zh-CN"/>
        </w:rPr>
        <w:t xml:space="preserve"> to summarize discussion status for 1</w:t>
      </w:r>
      <w:r w:rsidRPr="005C4F74">
        <w:rPr>
          <w:rFonts w:hint="eastAsia"/>
          <w:i/>
          <w:color w:val="000000" w:themeColor="text1"/>
          <w:vertAlign w:val="superscript"/>
          <w:lang w:val="en-US" w:eastAsia="zh-CN"/>
        </w:rPr>
        <w:t>st</w:t>
      </w:r>
      <w:r w:rsidRPr="005C4F74">
        <w:rPr>
          <w:rFonts w:hint="eastAsia"/>
          <w:i/>
          <w:color w:val="000000" w:themeColor="text1"/>
          <w:lang w:val="en-US" w:eastAsia="zh-CN"/>
        </w:rPr>
        <w:t xml:space="preserve"> round, list all the identified open issues and tentative agreements or candidate options and </w:t>
      </w:r>
      <w:r w:rsidRPr="005C4F74">
        <w:rPr>
          <w:i/>
          <w:color w:val="000000" w:themeColor="text1"/>
          <w:lang w:val="en-US" w:eastAsia="zh-CN"/>
        </w:rPr>
        <w:t>suggestion</w:t>
      </w:r>
      <w:r w:rsidRPr="005C4F74">
        <w:rPr>
          <w:rFonts w:hint="eastAsia"/>
          <w:i/>
          <w:color w:val="000000" w:themeColor="text1"/>
          <w:lang w:val="en-US" w:eastAsia="zh-CN"/>
        </w:rPr>
        <w:t xml:space="preserve"> for 2</w:t>
      </w:r>
      <w:r w:rsidRPr="005C4F74">
        <w:rPr>
          <w:rFonts w:hint="eastAsia"/>
          <w:i/>
          <w:color w:val="000000" w:themeColor="text1"/>
          <w:vertAlign w:val="superscript"/>
          <w:lang w:val="en-US" w:eastAsia="zh-CN"/>
        </w:rPr>
        <w:t>nd</w:t>
      </w:r>
      <w:r w:rsidRPr="005C4F74">
        <w:rPr>
          <w:rFonts w:hint="eastAsia"/>
          <w:i/>
          <w:color w:val="000000" w:themeColor="text1"/>
          <w:lang w:val="en-US" w:eastAsia="zh-CN"/>
        </w:rPr>
        <w:t xml:space="preserve"> round </w:t>
      </w:r>
      <w:proofErr w:type="gramStart"/>
      <w:r w:rsidRPr="005C4F74">
        <w:rPr>
          <w:rFonts w:hint="eastAsia"/>
          <w:i/>
          <w:color w:val="000000" w:themeColor="text1"/>
          <w:lang w:val="en-US" w:eastAsia="zh-CN"/>
        </w:rPr>
        <w:t>i.e.</w:t>
      </w:r>
      <w:proofErr w:type="gramEnd"/>
      <w:r w:rsidRPr="005C4F74">
        <w:rPr>
          <w:rFonts w:hint="eastAsia"/>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227"/>
        <w:gridCol w:w="8404"/>
      </w:tblGrid>
      <w:tr w:rsidR="00DA6C51" w:rsidRPr="005C4F74" w14:paraId="3122F244" w14:textId="77777777" w:rsidTr="00474351">
        <w:tc>
          <w:tcPr>
            <w:tcW w:w="1242" w:type="dxa"/>
          </w:tcPr>
          <w:p w14:paraId="1BAD9367" w14:textId="77777777" w:rsidR="00DD19DE" w:rsidRPr="005C4F74" w:rsidRDefault="00DD19DE" w:rsidP="00474351">
            <w:pPr>
              <w:rPr>
                <w:rFonts w:eastAsiaTheme="minorEastAsia"/>
                <w:b/>
                <w:bCs/>
                <w:color w:val="000000" w:themeColor="text1"/>
                <w:lang w:val="en-US" w:eastAsia="zh-CN"/>
              </w:rPr>
            </w:pPr>
          </w:p>
        </w:tc>
        <w:tc>
          <w:tcPr>
            <w:tcW w:w="8615" w:type="dxa"/>
          </w:tcPr>
          <w:p w14:paraId="6CFC9668" w14:textId="77777777" w:rsidR="00DD19DE" w:rsidRPr="005C4F74" w:rsidRDefault="00DD19DE" w:rsidP="00474351">
            <w:pPr>
              <w:rPr>
                <w:rFonts w:eastAsiaTheme="minorEastAsia"/>
                <w:b/>
                <w:bCs/>
                <w:color w:val="000000" w:themeColor="text1"/>
                <w:lang w:val="en-US" w:eastAsia="zh-CN"/>
              </w:rPr>
            </w:pPr>
            <w:r w:rsidRPr="005C4F74">
              <w:rPr>
                <w:rFonts w:eastAsiaTheme="minorEastAsia"/>
                <w:b/>
                <w:bCs/>
                <w:color w:val="000000" w:themeColor="text1"/>
                <w:lang w:val="en-US" w:eastAsia="zh-CN"/>
              </w:rPr>
              <w:t xml:space="preserve">Status summary </w:t>
            </w:r>
          </w:p>
        </w:tc>
      </w:tr>
      <w:tr w:rsidR="00DA6C51" w:rsidRPr="00FF528B" w14:paraId="71A9C0C5" w14:textId="77777777" w:rsidTr="00474351">
        <w:tc>
          <w:tcPr>
            <w:tcW w:w="1242" w:type="dxa"/>
          </w:tcPr>
          <w:p w14:paraId="24B4F67E" w14:textId="1B54C615" w:rsidR="00DD19DE" w:rsidRPr="005C4F74" w:rsidRDefault="00DD19DE" w:rsidP="00474351">
            <w:pPr>
              <w:rPr>
                <w:rFonts w:eastAsiaTheme="minorEastAsia"/>
                <w:color w:val="000000" w:themeColor="text1"/>
                <w:lang w:val="en-US" w:eastAsia="zh-CN"/>
              </w:rPr>
            </w:pPr>
            <w:r w:rsidRPr="005C4F74">
              <w:rPr>
                <w:rFonts w:eastAsiaTheme="minorEastAsia" w:hint="eastAsia"/>
                <w:b/>
                <w:bCs/>
                <w:color w:val="000000" w:themeColor="text1"/>
                <w:lang w:val="en-US" w:eastAsia="zh-CN"/>
              </w:rPr>
              <w:t>Sub-</w:t>
            </w:r>
            <w:r w:rsidR="00142BB9" w:rsidRPr="005C4F74">
              <w:rPr>
                <w:rFonts w:eastAsiaTheme="minorEastAsia" w:hint="eastAsia"/>
                <w:b/>
                <w:bCs/>
                <w:color w:val="000000" w:themeColor="text1"/>
                <w:lang w:val="en-US" w:eastAsia="zh-CN"/>
              </w:rPr>
              <w:t>topic</w:t>
            </w:r>
            <w:r w:rsidRPr="005C4F74">
              <w:rPr>
                <w:rFonts w:eastAsiaTheme="minorEastAsia" w:hint="eastAsia"/>
                <w:b/>
                <w:bCs/>
                <w:color w:val="000000" w:themeColor="text1"/>
                <w:lang w:val="en-US" w:eastAsia="zh-CN"/>
              </w:rPr>
              <w:t>#1</w:t>
            </w:r>
          </w:p>
        </w:tc>
        <w:tc>
          <w:tcPr>
            <w:tcW w:w="8615" w:type="dxa"/>
          </w:tcPr>
          <w:p w14:paraId="4D6106CE" w14:textId="77777777" w:rsidR="00DD19DE" w:rsidRPr="005C4F74" w:rsidRDefault="00DD19DE" w:rsidP="00474351">
            <w:pPr>
              <w:rPr>
                <w:rFonts w:eastAsiaTheme="minorEastAsia"/>
                <w:i/>
                <w:color w:val="000000" w:themeColor="text1"/>
                <w:lang w:val="en-US" w:eastAsia="zh-CN"/>
              </w:rPr>
            </w:pPr>
            <w:r w:rsidRPr="005C4F74">
              <w:rPr>
                <w:rFonts w:eastAsiaTheme="minorEastAsia" w:hint="eastAsia"/>
                <w:i/>
                <w:color w:val="000000" w:themeColor="text1"/>
                <w:lang w:val="en-US" w:eastAsia="zh-CN"/>
              </w:rPr>
              <w:t>Tentative agreements:</w:t>
            </w:r>
          </w:p>
          <w:p w14:paraId="1E4EEE2C" w14:textId="77777777" w:rsidR="00DD19DE" w:rsidRPr="005C4F74" w:rsidRDefault="00DD19DE" w:rsidP="00474351">
            <w:pPr>
              <w:rPr>
                <w:rFonts w:eastAsiaTheme="minorEastAsia"/>
                <w:i/>
                <w:color w:val="000000" w:themeColor="text1"/>
                <w:lang w:val="en-US" w:eastAsia="zh-CN"/>
              </w:rPr>
            </w:pPr>
            <w:r w:rsidRPr="005C4F74">
              <w:rPr>
                <w:rFonts w:eastAsiaTheme="minorEastAsia" w:hint="eastAsia"/>
                <w:i/>
                <w:color w:val="000000" w:themeColor="text1"/>
                <w:lang w:val="en-US" w:eastAsia="zh-CN"/>
              </w:rPr>
              <w:t>Candidate options:</w:t>
            </w:r>
          </w:p>
          <w:p w14:paraId="5513BF96" w14:textId="584F25C9" w:rsidR="00DD19DE" w:rsidRPr="005C4F74" w:rsidRDefault="00E97AD5" w:rsidP="00474351">
            <w:pPr>
              <w:rPr>
                <w:rFonts w:eastAsiaTheme="minorEastAsia"/>
                <w:color w:val="000000" w:themeColor="text1"/>
                <w:lang w:val="en-US" w:eastAsia="zh-CN"/>
              </w:rPr>
            </w:pPr>
            <w:r w:rsidRPr="005C4F74">
              <w:rPr>
                <w:rFonts w:eastAsiaTheme="minorEastAsia"/>
                <w:i/>
                <w:color w:val="000000" w:themeColor="text1"/>
                <w:lang w:val="en-US" w:eastAsia="zh-CN"/>
              </w:rPr>
              <w:t>Recommendations</w:t>
            </w:r>
            <w:r w:rsidR="00DD19DE" w:rsidRPr="005C4F74">
              <w:rPr>
                <w:rFonts w:eastAsiaTheme="minorEastAsia" w:hint="eastAsia"/>
                <w:i/>
                <w:color w:val="000000" w:themeColor="text1"/>
                <w:lang w:val="en-US" w:eastAsia="zh-CN"/>
              </w:rPr>
              <w:t xml:space="preserve"> for 2</w:t>
            </w:r>
            <w:r w:rsidR="00DD19DE" w:rsidRPr="005C4F74">
              <w:rPr>
                <w:rFonts w:eastAsiaTheme="minorEastAsia" w:hint="eastAsia"/>
                <w:i/>
                <w:color w:val="000000" w:themeColor="text1"/>
                <w:vertAlign w:val="superscript"/>
                <w:lang w:val="en-US" w:eastAsia="zh-CN"/>
              </w:rPr>
              <w:t>nd</w:t>
            </w:r>
            <w:r w:rsidR="00DD19DE" w:rsidRPr="005C4F74">
              <w:rPr>
                <w:rFonts w:eastAsiaTheme="minorEastAsia" w:hint="eastAsia"/>
                <w:i/>
                <w:color w:val="000000" w:themeColor="text1"/>
                <w:lang w:val="en-US" w:eastAsia="zh-CN"/>
              </w:rPr>
              <w:t xml:space="preserve"> round:</w:t>
            </w:r>
          </w:p>
        </w:tc>
      </w:tr>
      <w:tr w:rsidR="002A3A65" w:rsidRPr="00FF528B" w14:paraId="505F7F79" w14:textId="77777777" w:rsidTr="00474351">
        <w:tc>
          <w:tcPr>
            <w:tcW w:w="1242" w:type="dxa"/>
          </w:tcPr>
          <w:p w14:paraId="7AC082C7" w14:textId="51FA6EC5" w:rsidR="002A3A65" w:rsidRPr="005C4F74" w:rsidRDefault="002A3A65" w:rsidP="00474351">
            <w:pPr>
              <w:rPr>
                <w:rFonts w:eastAsiaTheme="minorEastAsia"/>
                <w:b/>
                <w:bCs/>
                <w:color w:val="000000" w:themeColor="text1"/>
                <w:lang w:val="en-US" w:eastAsia="zh-CN"/>
              </w:rPr>
            </w:pPr>
            <w:r w:rsidRPr="005C4F74">
              <w:rPr>
                <w:rFonts w:eastAsiaTheme="minorEastAsia" w:hint="eastAsia"/>
                <w:b/>
                <w:bCs/>
                <w:color w:val="000000" w:themeColor="text1"/>
                <w:lang w:val="en-US" w:eastAsia="zh-CN"/>
              </w:rPr>
              <w:t>Sub-topic#</w:t>
            </w:r>
            <w:r>
              <w:rPr>
                <w:rFonts w:eastAsiaTheme="minorEastAsia"/>
                <w:b/>
                <w:bCs/>
                <w:color w:val="000000" w:themeColor="text1"/>
                <w:lang w:val="en-US" w:eastAsia="zh-CN"/>
              </w:rPr>
              <w:t>2-</w:t>
            </w:r>
            <w:r w:rsidRPr="005C4F74">
              <w:rPr>
                <w:rFonts w:eastAsiaTheme="minorEastAsia" w:hint="eastAsia"/>
                <w:b/>
                <w:bCs/>
                <w:color w:val="000000" w:themeColor="text1"/>
                <w:lang w:val="en-US" w:eastAsia="zh-CN"/>
              </w:rPr>
              <w:t>1</w:t>
            </w:r>
          </w:p>
        </w:tc>
        <w:tc>
          <w:tcPr>
            <w:tcW w:w="8615" w:type="dxa"/>
          </w:tcPr>
          <w:p w14:paraId="6D790643" w14:textId="250A7792" w:rsidR="002A3A65" w:rsidRDefault="002A3A65" w:rsidP="002A3A65">
            <w:pPr>
              <w:rPr>
                <w:b/>
                <w:color w:val="000000" w:themeColor="text1"/>
                <w:u w:val="single"/>
                <w:lang w:eastAsia="ko-KR"/>
              </w:rPr>
            </w:pPr>
            <w:r w:rsidRPr="007F7BF1">
              <w:rPr>
                <w:b/>
                <w:color w:val="000000" w:themeColor="text1"/>
                <w:u w:val="single"/>
                <w:lang w:eastAsia="ko-KR"/>
              </w:rPr>
              <w:t xml:space="preserve">Issue 2-1-1: Autonomous interruptions </w:t>
            </w:r>
            <w:r>
              <w:rPr>
                <w:b/>
                <w:color w:val="000000" w:themeColor="text1"/>
                <w:u w:val="single"/>
                <w:lang w:eastAsia="ko-KR"/>
              </w:rPr>
              <w:t>prior to random access procedure in DAPS HO</w:t>
            </w:r>
          </w:p>
          <w:p w14:paraId="3213BD1B" w14:textId="11809A38" w:rsidR="00800948" w:rsidRPr="007F7BF1" w:rsidRDefault="00800948" w:rsidP="00800948">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Option 1</w:t>
            </w:r>
            <w:r w:rsidRPr="007F7BF1">
              <w:rPr>
                <w:color w:val="000000" w:themeColor="text1"/>
              </w:rPr>
              <w:t xml:space="preserve"> (E///</w:t>
            </w:r>
            <w:r w:rsidR="001E3F42">
              <w:rPr>
                <w:color w:val="000000" w:themeColor="text1"/>
              </w:rPr>
              <w:t>, Nokia</w:t>
            </w:r>
            <w:r w:rsidRPr="007F7BF1">
              <w:rPr>
                <w:color w:val="000000" w:themeColor="text1"/>
              </w:rPr>
              <w:t xml:space="preserve">): </w:t>
            </w:r>
          </w:p>
          <w:p w14:paraId="3A4A9265" w14:textId="77777777" w:rsidR="00800948" w:rsidRPr="007F7BF1" w:rsidRDefault="00800948" w:rsidP="00800948">
            <w:pPr>
              <w:pStyle w:val="ListParagraph"/>
              <w:numPr>
                <w:ilvl w:val="2"/>
                <w:numId w:val="1"/>
              </w:numPr>
              <w:overflowPunct/>
              <w:autoSpaceDE/>
              <w:autoSpaceDN/>
              <w:adjustRightInd/>
              <w:spacing w:after="120"/>
              <w:ind w:firstLineChars="0"/>
              <w:textAlignment w:val="auto"/>
            </w:pPr>
            <w:r w:rsidRPr="007F7BF1">
              <w:rPr>
                <w:iCs/>
                <w:lang w:eastAsia="ko-KR"/>
              </w:rPr>
              <w:t>Prior to random access procedure autonomous interruption is done in communication towards the target cell as necessary to enable the UE to have sufficient switching time to allow the UE to have sufficient switching time.</w:t>
            </w:r>
          </w:p>
          <w:p w14:paraId="501FF2C2" w14:textId="5DF92589" w:rsidR="002733AD" w:rsidRDefault="00227324" w:rsidP="00227324">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 xml:space="preserve">Option </w:t>
            </w:r>
            <w:r>
              <w:rPr>
                <w:b/>
                <w:bCs/>
                <w:color w:val="000000" w:themeColor="text1"/>
              </w:rPr>
              <w:t>2</w:t>
            </w:r>
            <w:r w:rsidRPr="007F7BF1">
              <w:rPr>
                <w:color w:val="000000" w:themeColor="text1"/>
              </w:rPr>
              <w:t xml:space="preserve"> (</w:t>
            </w:r>
            <w:r>
              <w:rPr>
                <w:color w:val="000000" w:themeColor="text1"/>
              </w:rPr>
              <w:t>QC</w:t>
            </w:r>
            <w:r w:rsidR="0041513C">
              <w:rPr>
                <w:color w:val="000000" w:themeColor="text1"/>
              </w:rPr>
              <w:t>, HW</w:t>
            </w:r>
            <w:r w:rsidRPr="007F7BF1">
              <w:rPr>
                <w:color w:val="000000" w:themeColor="text1"/>
              </w:rPr>
              <w:t xml:space="preserve">): </w:t>
            </w:r>
          </w:p>
          <w:p w14:paraId="429FC548" w14:textId="22AC8967" w:rsidR="00227324" w:rsidRPr="00035B14" w:rsidRDefault="00227324" w:rsidP="00035B14">
            <w:pPr>
              <w:pStyle w:val="ListParagraph"/>
              <w:numPr>
                <w:ilvl w:val="2"/>
                <w:numId w:val="1"/>
              </w:numPr>
              <w:overflowPunct/>
              <w:autoSpaceDE/>
              <w:autoSpaceDN/>
              <w:adjustRightInd/>
              <w:spacing w:after="120"/>
              <w:ind w:firstLineChars="0"/>
              <w:textAlignment w:val="auto"/>
              <w:rPr>
                <w:iCs/>
                <w:lang w:eastAsia="ko-KR"/>
              </w:rPr>
            </w:pPr>
            <w:r w:rsidRPr="00035B14">
              <w:rPr>
                <w:iCs/>
                <w:lang w:eastAsia="ko-KR"/>
              </w:rPr>
              <w:t>RAN4 to reuse the agreement from NR DAPS handover from</w:t>
            </w:r>
            <w:r w:rsidR="0073764E" w:rsidRPr="00035B14">
              <w:rPr>
                <w:iCs/>
                <w:lang w:eastAsia="ko-KR"/>
              </w:rPr>
              <w:t xml:space="preserve"> </w:t>
            </w:r>
            <w:r w:rsidR="004B09F1" w:rsidRPr="00035B14">
              <w:rPr>
                <w:iCs/>
                <w:lang w:eastAsia="ko-KR"/>
              </w:rPr>
              <w:t>R</w:t>
            </w:r>
            <w:r w:rsidRPr="00035B14">
              <w:rPr>
                <w:iCs/>
                <w:lang w:eastAsia="ko-KR"/>
              </w:rPr>
              <w:t>AN4#100-e.</w:t>
            </w:r>
          </w:p>
          <w:p w14:paraId="1D99D882" w14:textId="55037815" w:rsidR="00800948" w:rsidRDefault="002A780E" w:rsidP="002A3A65">
            <w:pPr>
              <w:rPr>
                <w:rFonts w:eastAsiaTheme="minorEastAsia"/>
                <w:i/>
                <w:color w:val="000000" w:themeColor="text1"/>
                <w:lang w:val="en-US" w:eastAsia="zh-CN"/>
              </w:rPr>
            </w:pPr>
            <w:r w:rsidRPr="005C4F74">
              <w:rPr>
                <w:rFonts w:eastAsiaTheme="minorEastAsia"/>
                <w:i/>
                <w:color w:val="000000" w:themeColor="text1"/>
                <w:lang w:val="en-US" w:eastAsia="zh-CN"/>
              </w:rPr>
              <w:t>Recommendations</w:t>
            </w:r>
            <w:r w:rsidRPr="005C4F74">
              <w:rPr>
                <w:rFonts w:eastAsiaTheme="minorEastAsia" w:hint="eastAsia"/>
                <w:i/>
                <w:color w:val="000000" w:themeColor="text1"/>
                <w:lang w:val="en-US" w:eastAsia="zh-CN"/>
              </w:rPr>
              <w:t xml:space="preserve"> for 2</w:t>
            </w:r>
            <w:r w:rsidRPr="005C4F74">
              <w:rPr>
                <w:rFonts w:eastAsiaTheme="minorEastAsia" w:hint="eastAsia"/>
                <w:i/>
                <w:color w:val="000000" w:themeColor="text1"/>
                <w:vertAlign w:val="superscript"/>
                <w:lang w:val="en-US" w:eastAsia="zh-CN"/>
              </w:rPr>
              <w:t>nd</w:t>
            </w:r>
            <w:r w:rsidRPr="005C4F74">
              <w:rPr>
                <w:rFonts w:eastAsiaTheme="minorEastAsia" w:hint="eastAsia"/>
                <w:i/>
                <w:color w:val="000000" w:themeColor="text1"/>
                <w:lang w:val="en-US" w:eastAsia="zh-CN"/>
              </w:rPr>
              <w:t xml:space="preserve"> round:</w:t>
            </w:r>
          </w:p>
          <w:p w14:paraId="0122A4BC" w14:textId="6B536AEC" w:rsidR="002A780E" w:rsidRPr="00035B14" w:rsidRDefault="002A780E" w:rsidP="002A3A65">
            <w:pPr>
              <w:rPr>
                <w:bCs/>
                <w:iCs/>
                <w:color w:val="000000" w:themeColor="text1"/>
                <w:u w:val="single"/>
                <w:lang w:eastAsia="ko-KR"/>
              </w:rPr>
            </w:pPr>
            <w:r w:rsidRPr="00035B14">
              <w:rPr>
                <w:rFonts w:eastAsiaTheme="minorEastAsia"/>
                <w:bCs/>
                <w:iCs/>
                <w:color w:val="000000" w:themeColor="text1"/>
                <w:u w:val="single"/>
                <w:lang w:val="en-US" w:eastAsia="zh-CN"/>
              </w:rPr>
              <w:t xml:space="preserve">No consensus </w:t>
            </w:r>
            <w:r w:rsidR="003B044B">
              <w:rPr>
                <w:rFonts w:eastAsiaTheme="minorEastAsia"/>
                <w:bCs/>
                <w:iCs/>
                <w:color w:val="000000" w:themeColor="text1"/>
                <w:u w:val="single"/>
                <w:lang w:val="en-US" w:eastAsia="zh-CN"/>
              </w:rPr>
              <w:t>in 1</w:t>
            </w:r>
            <w:r w:rsidR="003B044B" w:rsidRPr="00035B14">
              <w:rPr>
                <w:rFonts w:eastAsiaTheme="minorEastAsia"/>
                <w:bCs/>
                <w:iCs/>
                <w:color w:val="000000" w:themeColor="text1"/>
                <w:u w:val="single"/>
                <w:vertAlign w:val="superscript"/>
                <w:lang w:val="en-US" w:eastAsia="zh-CN"/>
              </w:rPr>
              <w:t>st</w:t>
            </w:r>
            <w:r w:rsidR="003B044B">
              <w:rPr>
                <w:rFonts w:eastAsiaTheme="minorEastAsia"/>
                <w:bCs/>
                <w:iCs/>
                <w:color w:val="000000" w:themeColor="text1"/>
                <w:u w:val="single"/>
                <w:lang w:val="en-US" w:eastAsia="zh-CN"/>
              </w:rPr>
              <w:t xml:space="preserve"> round. Continue the discussions in 2</w:t>
            </w:r>
            <w:r w:rsidR="003B044B" w:rsidRPr="00035B14">
              <w:rPr>
                <w:rFonts w:eastAsiaTheme="minorEastAsia"/>
                <w:bCs/>
                <w:iCs/>
                <w:color w:val="000000" w:themeColor="text1"/>
                <w:u w:val="single"/>
                <w:vertAlign w:val="superscript"/>
                <w:lang w:val="en-US" w:eastAsia="zh-CN"/>
              </w:rPr>
              <w:t>nd</w:t>
            </w:r>
            <w:r w:rsidR="003B044B">
              <w:rPr>
                <w:rFonts w:eastAsiaTheme="minorEastAsia"/>
                <w:bCs/>
                <w:iCs/>
                <w:color w:val="000000" w:themeColor="text1"/>
                <w:u w:val="single"/>
                <w:lang w:val="en-US" w:eastAsia="zh-CN"/>
              </w:rPr>
              <w:t xml:space="preserve"> round to see if any compromise can be reached. </w:t>
            </w:r>
          </w:p>
          <w:p w14:paraId="48FE10D5" w14:textId="77777777" w:rsidR="002A3A65" w:rsidRPr="007F7BF1" w:rsidRDefault="002A3A65" w:rsidP="002A3A65">
            <w:pPr>
              <w:rPr>
                <w:b/>
                <w:color w:val="000000" w:themeColor="text1"/>
                <w:u w:val="single"/>
                <w:lang w:eastAsia="ko-KR"/>
              </w:rPr>
            </w:pPr>
            <w:r w:rsidRPr="007F7BF1">
              <w:rPr>
                <w:b/>
                <w:color w:val="000000" w:themeColor="text1"/>
                <w:u w:val="single"/>
                <w:lang w:eastAsia="ko-KR"/>
              </w:rPr>
              <w:t>Issue 2-1-</w:t>
            </w:r>
            <w:r>
              <w:rPr>
                <w:b/>
                <w:color w:val="000000" w:themeColor="text1"/>
                <w:u w:val="single"/>
                <w:lang w:eastAsia="ko-KR"/>
              </w:rPr>
              <w:t>2</w:t>
            </w:r>
            <w:r w:rsidRPr="007F7BF1">
              <w:rPr>
                <w:b/>
                <w:color w:val="000000" w:themeColor="text1"/>
                <w:u w:val="single"/>
                <w:lang w:eastAsia="ko-KR"/>
              </w:rPr>
              <w:t xml:space="preserve">: Autonomous interruptions </w:t>
            </w:r>
            <w:r>
              <w:rPr>
                <w:b/>
                <w:color w:val="000000" w:themeColor="text1"/>
                <w:u w:val="single"/>
                <w:lang w:eastAsia="ko-KR"/>
              </w:rPr>
              <w:t>after to random access procedure in DAPS HO</w:t>
            </w:r>
          </w:p>
          <w:p w14:paraId="38CD5EFB" w14:textId="7050AD7C" w:rsidR="00800948" w:rsidRPr="007F7BF1" w:rsidRDefault="00800948" w:rsidP="00800948">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Option 1</w:t>
            </w:r>
            <w:r w:rsidRPr="007F7BF1">
              <w:rPr>
                <w:color w:val="000000" w:themeColor="text1"/>
              </w:rPr>
              <w:t xml:space="preserve"> (E///</w:t>
            </w:r>
            <w:r w:rsidR="001E3F42">
              <w:rPr>
                <w:color w:val="000000" w:themeColor="text1"/>
              </w:rPr>
              <w:t>, Nokia</w:t>
            </w:r>
            <w:r w:rsidRPr="007F7BF1">
              <w:rPr>
                <w:color w:val="000000" w:themeColor="text1"/>
              </w:rPr>
              <w:t xml:space="preserve">): </w:t>
            </w:r>
          </w:p>
          <w:p w14:paraId="39C19EAC" w14:textId="77777777" w:rsidR="00800948" w:rsidRPr="007F7BF1" w:rsidRDefault="00800948" w:rsidP="00800948">
            <w:pPr>
              <w:pStyle w:val="ListParagraph"/>
              <w:numPr>
                <w:ilvl w:val="2"/>
                <w:numId w:val="1"/>
              </w:numPr>
              <w:overflowPunct/>
              <w:autoSpaceDE/>
              <w:autoSpaceDN/>
              <w:adjustRightInd/>
              <w:spacing w:after="120"/>
              <w:ind w:firstLineChars="0"/>
              <w:textAlignment w:val="auto"/>
            </w:pPr>
            <w:r>
              <w:rPr>
                <w:iCs/>
                <w:lang w:eastAsia="ko-KR"/>
              </w:rPr>
              <w:t>A</w:t>
            </w:r>
            <w:r w:rsidRPr="007F7BF1">
              <w:rPr>
                <w:iCs/>
                <w:lang w:eastAsia="ko-KR"/>
              </w:rPr>
              <w:t xml:space="preserve">fter the </w:t>
            </w:r>
            <w:proofErr w:type="gramStart"/>
            <w:r w:rsidRPr="007F7BF1">
              <w:rPr>
                <w:iCs/>
                <w:lang w:eastAsia="ko-KR"/>
              </w:rPr>
              <w:t>random access</w:t>
            </w:r>
            <w:proofErr w:type="gramEnd"/>
            <w:r w:rsidRPr="007F7BF1">
              <w:rPr>
                <w:iCs/>
                <w:lang w:eastAsia="ko-KR"/>
              </w:rPr>
              <w:t xml:space="preserve"> procedure autonomous interruption is done in communication towards source cell as necessary to allow the UE to have sufficient switching time.</w:t>
            </w:r>
          </w:p>
          <w:p w14:paraId="0DA5E723" w14:textId="09A78345" w:rsidR="0041513C" w:rsidRDefault="0041513C" w:rsidP="0041513C">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 xml:space="preserve">Option </w:t>
            </w:r>
            <w:r>
              <w:rPr>
                <w:b/>
                <w:bCs/>
                <w:color w:val="000000" w:themeColor="text1"/>
              </w:rPr>
              <w:t>2</w:t>
            </w:r>
            <w:r w:rsidRPr="007F7BF1">
              <w:rPr>
                <w:color w:val="000000" w:themeColor="text1"/>
              </w:rPr>
              <w:t xml:space="preserve"> (</w:t>
            </w:r>
            <w:r>
              <w:rPr>
                <w:color w:val="000000" w:themeColor="text1"/>
              </w:rPr>
              <w:t>QC, HW</w:t>
            </w:r>
            <w:r w:rsidRPr="007F7BF1">
              <w:rPr>
                <w:color w:val="000000" w:themeColor="text1"/>
              </w:rPr>
              <w:t xml:space="preserve">): </w:t>
            </w:r>
          </w:p>
          <w:p w14:paraId="30A0EA28" w14:textId="77777777" w:rsidR="0041513C" w:rsidRPr="002C17E2" w:rsidRDefault="0041513C" w:rsidP="0041513C">
            <w:pPr>
              <w:pStyle w:val="ListParagraph"/>
              <w:numPr>
                <w:ilvl w:val="2"/>
                <w:numId w:val="1"/>
              </w:numPr>
              <w:overflowPunct/>
              <w:autoSpaceDE/>
              <w:autoSpaceDN/>
              <w:adjustRightInd/>
              <w:spacing w:after="120"/>
              <w:ind w:firstLineChars="0"/>
              <w:textAlignment w:val="auto"/>
              <w:rPr>
                <w:iCs/>
                <w:lang w:eastAsia="ko-KR"/>
              </w:rPr>
            </w:pPr>
            <w:r w:rsidRPr="002C17E2">
              <w:rPr>
                <w:iCs/>
                <w:lang w:eastAsia="ko-KR"/>
              </w:rPr>
              <w:t>RAN4 to reuse the agreement from NR DAPS handover from RAN4#100-e.</w:t>
            </w:r>
          </w:p>
          <w:p w14:paraId="2ACCD19C" w14:textId="77777777" w:rsidR="0034188F" w:rsidRDefault="0034188F" w:rsidP="0034188F">
            <w:pPr>
              <w:rPr>
                <w:rFonts w:eastAsiaTheme="minorEastAsia"/>
                <w:i/>
                <w:color w:val="000000" w:themeColor="text1"/>
                <w:lang w:val="en-US" w:eastAsia="zh-CN"/>
              </w:rPr>
            </w:pPr>
            <w:r w:rsidRPr="005C4F74">
              <w:rPr>
                <w:rFonts w:eastAsiaTheme="minorEastAsia"/>
                <w:i/>
                <w:color w:val="000000" w:themeColor="text1"/>
                <w:lang w:val="en-US" w:eastAsia="zh-CN"/>
              </w:rPr>
              <w:t>Recommendations</w:t>
            </w:r>
            <w:r w:rsidRPr="005C4F74">
              <w:rPr>
                <w:rFonts w:eastAsiaTheme="minorEastAsia" w:hint="eastAsia"/>
                <w:i/>
                <w:color w:val="000000" w:themeColor="text1"/>
                <w:lang w:val="en-US" w:eastAsia="zh-CN"/>
              </w:rPr>
              <w:t xml:space="preserve"> for 2</w:t>
            </w:r>
            <w:r w:rsidRPr="005C4F74">
              <w:rPr>
                <w:rFonts w:eastAsiaTheme="minorEastAsia" w:hint="eastAsia"/>
                <w:i/>
                <w:color w:val="000000" w:themeColor="text1"/>
                <w:vertAlign w:val="superscript"/>
                <w:lang w:val="en-US" w:eastAsia="zh-CN"/>
              </w:rPr>
              <w:t>nd</w:t>
            </w:r>
            <w:r w:rsidRPr="005C4F74">
              <w:rPr>
                <w:rFonts w:eastAsiaTheme="minorEastAsia" w:hint="eastAsia"/>
                <w:i/>
                <w:color w:val="000000" w:themeColor="text1"/>
                <w:lang w:val="en-US" w:eastAsia="zh-CN"/>
              </w:rPr>
              <w:t xml:space="preserve"> round:</w:t>
            </w:r>
          </w:p>
          <w:p w14:paraId="0E9213BC" w14:textId="77777777" w:rsidR="0034188F" w:rsidRPr="002C17E2" w:rsidRDefault="0034188F" w:rsidP="0034188F">
            <w:pPr>
              <w:rPr>
                <w:bCs/>
                <w:iCs/>
                <w:color w:val="000000" w:themeColor="text1"/>
                <w:u w:val="single"/>
                <w:lang w:eastAsia="ko-KR"/>
              </w:rPr>
            </w:pPr>
            <w:r w:rsidRPr="002C17E2">
              <w:rPr>
                <w:rFonts w:eastAsiaTheme="minorEastAsia"/>
                <w:bCs/>
                <w:iCs/>
                <w:color w:val="000000" w:themeColor="text1"/>
                <w:u w:val="single"/>
                <w:lang w:val="en-US" w:eastAsia="zh-CN"/>
              </w:rPr>
              <w:t xml:space="preserve">No consensus </w:t>
            </w:r>
            <w:r>
              <w:rPr>
                <w:rFonts w:eastAsiaTheme="minorEastAsia"/>
                <w:bCs/>
                <w:iCs/>
                <w:color w:val="000000" w:themeColor="text1"/>
                <w:u w:val="single"/>
                <w:lang w:val="en-US" w:eastAsia="zh-CN"/>
              </w:rPr>
              <w:t>in 1</w:t>
            </w:r>
            <w:r w:rsidRPr="002C17E2">
              <w:rPr>
                <w:rFonts w:eastAsiaTheme="minorEastAsia"/>
                <w:bCs/>
                <w:iCs/>
                <w:color w:val="000000" w:themeColor="text1"/>
                <w:u w:val="single"/>
                <w:vertAlign w:val="superscript"/>
                <w:lang w:val="en-US" w:eastAsia="zh-CN"/>
              </w:rPr>
              <w:t>st</w:t>
            </w:r>
            <w:r>
              <w:rPr>
                <w:rFonts w:eastAsiaTheme="minorEastAsia"/>
                <w:bCs/>
                <w:iCs/>
                <w:color w:val="000000" w:themeColor="text1"/>
                <w:u w:val="single"/>
                <w:lang w:val="en-US" w:eastAsia="zh-CN"/>
              </w:rPr>
              <w:t xml:space="preserve"> round. Continue the discussions in 2</w:t>
            </w:r>
            <w:r w:rsidRPr="002C17E2">
              <w:rPr>
                <w:rFonts w:eastAsiaTheme="minorEastAsia"/>
                <w:bCs/>
                <w:iCs/>
                <w:color w:val="000000" w:themeColor="text1"/>
                <w:u w:val="single"/>
                <w:vertAlign w:val="superscript"/>
                <w:lang w:val="en-US" w:eastAsia="zh-CN"/>
              </w:rPr>
              <w:t>nd</w:t>
            </w:r>
            <w:r>
              <w:rPr>
                <w:rFonts w:eastAsiaTheme="minorEastAsia"/>
                <w:bCs/>
                <w:iCs/>
                <w:color w:val="000000" w:themeColor="text1"/>
                <w:u w:val="single"/>
                <w:lang w:val="en-US" w:eastAsia="zh-CN"/>
              </w:rPr>
              <w:t xml:space="preserve"> round to see if any compromise can be reached. </w:t>
            </w:r>
          </w:p>
          <w:p w14:paraId="4665F471" w14:textId="56F21E2B" w:rsidR="002A3A65" w:rsidRPr="00035B14" w:rsidRDefault="002A3A65" w:rsidP="00035B14">
            <w:pPr>
              <w:tabs>
                <w:tab w:val="left" w:pos="1260"/>
              </w:tabs>
              <w:rPr>
                <w:rFonts w:eastAsiaTheme="minorEastAsia"/>
                <w:i/>
                <w:color w:val="000000" w:themeColor="text1"/>
                <w:lang w:eastAsia="zh-CN"/>
              </w:rPr>
            </w:pPr>
          </w:p>
        </w:tc>
      </w:tr>
    </w:tbl>
    <w:p w14:paraId="6F36FA85" w14:textId="77777777" w:rsidR="00DD19DE" w:rsidRPr="00B4360E" w:rsidRDefault="00DD19DE" w:rsidP="00DD19DE">
      <w:pPr>
        <w:pStyle w:val="Heading2"/>
        <w:rPr>
          <w:color w:val="000000" w:themeColor="text1"/>
          <w:lang w:val="en-US"/>
        </w:rPr>
      </w:pPr>
      <w:r w:rsidRPr="00B4360E">
        <w:rPr>
          <w:rFonts w:hint="eastAsia"/>
          <w:color w:val="000000" w:themeColor="text1"/>
          <w:lang w:val="en-US"/>
        </w:rPr>
        <w:lastRenderedPageBreak/>
        <w:t>Discussion on 2nd round</w:t>
      </w:r>
      <w:r w:rsidRPr="00B4360E">
        <w:rPr>
          <w:color w:val="000000" w:themeColor="text1"/>
          <w:lang w:val="en-US"/>
        </w:rPr>
        <w:t xml:space="preserve"> (if applicable)</w:t>
      </w:r>
    </w:p>
    <w:p w14:paraId="2B35B009" w14:textId="45ABD2FB" w:rsidR="00DD19DE" w:rsidRPr="00B4360E" w:rsidRDefault="004D21B0" w:rsidP="00DD19DE">
      <w:pPr>
        <w:rPr>
          <w:i/>
          <w:color w:val="000000" w:themeColor="text1"/>
          <w:lang w:val="en-US" w:eastAsia="zh-CN"/>
        </w:rPr>
      </w:pPr>
      <w:r w:rsidRPr="00B4360E">
        <w:rPr>
          <w:i/>
          <w:color w:val="000000" w:themeColor="text1"/>
          <w:lang w:val="en-US" w:eastAsia="zh-CN"/>
        </w:rPr>
        <w:t xml:space="preserve">Moderator can provide summary of 2nd round here. Note that recommended decisions on </w:t>
      </w:r>
      <w:proofErr w:type="spellStart"/>
      <w:r w:rsidRPr="00B4360E">
        <w:rPr>
          <w:i/>
          <w:color w:val="000000" w:themeColor="text1"/>
          <w:lang w:val="en-US" w:eastAsia="zh-CN"/>
        </w:rPr>
        <w:t>tdocs</w:t>
      </w:r>
      <w:proofErr w:type="spellEnd"/>
      <w:r w:rsidRPr="00B4360E">
        <w:rPr>
          <w:i/>
          <w:color w:val="000000" w:themeColor="text1"/>
          <w:lang w:val="en-US" w:eastAsia="zh-CN"/>
        </w:rPr>
        <w:t xml:space="preserve"> should be provided in the section </w:t>
      </w:r>
      <w:proofErr w:type="gramStart"/>
      <w:r w:rsidRPr="00B4360E">
        <w:rPr>
          <w:i/>
          <w:color w:val="000000" w:themeColor="text1"/>
          <w:lang w:val="en-US" w:eastAsia="zh-CN"/>
        </w:rPr>
        <w:t>titled ”Recommendations</w:t>
      </w:r>
      <w:proofErr w:type="gramEnd"/>
      <w:r w:rsidRPr="00B4360E">
        <w:rPr>
          <w:i/>
          <w:color w:val="000000" w:themeColor="text1"/>
          <w:lang w:val="en-US" w:eastAsia="zh-CN"/>
        </w:rPr>
        <w:t xml:space="preserve"> for </w:t>
      </w:r>
      <w:proofErr w:type="spellStart"/>
      <w:r w:rsidRPr="00B4360E">
        <w:rPr>
          <w:i/>
          <w:color w:val="000000" w:themeColor="text1"/>
          <w:lang w:val="en-US" w:eastAsia="zh-CN"/>
        </w:rPr>
        <w:t>Tdocs</w:t>
      </w:r>
      <w:proofErr w:type="spellEnd"/>
      <w:r w:rsidRPr="00B4360E">
        <w:rPr>
          <w:i/>
          <w:color w:val="000000" w:themeColor="text1"/>
          <w:lang w:val="en-US" w:eastAsia="zh-CN"/>
        </w:rPr>
        <w:t>”.</w:t>
      </w:r>
    </w:p>
    <w:p w14:paraId="5363F2B1" w14:textId="77777777" w:rsidR="00F36D08" w:rsidRPr="001A685C" w:rsidRDefault="00F36D08" w:rsidP="001A685C">
      <w:pPr>
        <w:spacing w:after="120"/>
        <w:rPr>
          <w:color w:val="000000" w:themeColor="text1"/>
          <w:szCs w:val="24"/>
          <w:lang w:eastAsia="zh-CN"/>
        </w:rPr>
      </w:pPr>
    </w:p>
    <w:p w14:paraId="31F0626F" w14:textId="77777777" w:rsidR="00A4108A" w:rsidRPr="00D323B0" w:rsidRDefault="00A4108A" w:rsidP="00307E51">
      <w:pPr>
        <w:rPr>
          <w:color w:val="000000" w:themeColor="text1"/>
          <w:lang w:eastAsia="zh-CN"/>
        </w:rPr>
      </w:pPr>
    </w:p>
    <w:p w14:paraId="7C96510A" w14:textId="5FEDF72F" w:rsidR="00F115F5" w:rsidRPr="002B1D42" w:rsidRDefault="00F115F5" w:rsidP="00F115F5">
      <w:pPr>
        <w:pStyle w:val="Heading1"/>
        <w:rPr>
          <w:color w:val="000000" w:themeColor="text1"/>
          <w:lang w:val="en-US" w:eastAsia="ja-JP"/>
        </w:rPr>
      </w:pPr>
      <w:r w:rsidRPr="002B1D42">
        <w:rPr>
          <w:color w:val="000000" w:themeColor="text1"/>
          <w:lang w:val="en-US" w:eastAsia="ja-JP"/>
        </w:rPr>
        <w:t xml:space="preserve">Recommendations for </w:t>
      </w:r>
      <w:proofErr w:type="spellStart"/>
      <w:r w:rsidRPr="002B1D42">
        <w:rPr>
          <w:color w:val="000000" w:themeColor="text1"/>
          <w:lang w:val="en-US" w:eastAsia="ja-JP"/>
        </w:rPr>
        <w:t>Tdocs</w:t>
      </w:r>
      <w:proofErr w:type="spellEnd"/>
    </w:p>
    <w:p w14:paraId="33D4B33E" w14:textId="2AF38BD5" w:rsidR="00F115F5" w:rsidRPr="002B1D42" w:rsidRDefault="00F115F5" w:rsidP="00F115F5">
      <w:pPr>
        <w:pStyle w:val="Heading2"/>
        <w:rPr>
          <w:color w:val="000000" w:themeColor="text1"/>
        </w:rPr>
      </w:pPr>
      <w:r w:rsidRPr="002B1D42">
        <w:rPr>
          <w:rFonts w:hint="eastAsia"/>
          <w:color w:val="000000" w:themeColor="text1"/>
        </w:rPr>
        <w:t>1st</w:t>
      </w:r>
      <w:r w:rsidRPr="002B1D42">
        <w:rPr>
          <w:color w:val="000000" w:themeColor="text1"/>
        </w:rPr>
        <w:t xml:space="preserve"> </w:t>
      </w:r>
      <w:r w:rsidRPr="002B1D42">
        <w:rPr>
          <w:rFonts w:hint="eastAsia"/>
          <w:color w:val="000000" w:themeColor="text1"/>
        </w:rPr>
        <w:t xml:space="preserve">round </w:t>
      </w:r>
    </w:p>
    <w:p w14:paraId="640B34ED" w14:textId="095B69D6" w:rsidR="006D4176" w:rsidRPr="002B1D42" w:rsidRDefault="006D4176" w:rsidP="006D4176">
      <w:pPr>
        <w:rPr>
          <w:b/>
          <w:bCs/>
          <w:color w:val="000000" w:themeColor="text1"/>
          <w:u w:val="single"/>
          <w:lang w:val="en-US" w:eastAsia="ja-JP"/>
        </w:rPr>
      </w:pPr>
      <w:r w:rsidRPr="002B1D42">
        <w:rPr>
          <w:b/>
          <w:bCs/>
          <w:color w:val="000000" w:themeColor="text1"/>
          <w:u w:val="single"/>
          <w:lang w:val="en-US" w:eastAsia="ja-JP"/>
        </w:rPr>
        <w:t xml:space="preserve">New </w:t>
      </w:r>
      <w:proofErr w:type="spellStart"/>
      <w:r w:rsidRPr="002B1D42">
        <w:rPr>
          <w:b/>
          <w:bCs/>
          <w:color w:val="000000" w:themeColor="text1"/>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A6C51" w:rsidRPr="009A7BA2" w14:paraId="233A2DF0" w14:textId="77777777" w:rsidTr="00E72CF1">
        <w:tc>
          <w:tcPr>
            <w:tcW w:w="2058" w:type="pct"/>
          </w:tcPr>
          <w:p w14:paraId="4B247ECD" w14:textId="77777777" w:rsidR="006D4176" w:rsidRPr="002B1D42" w:rsidRDefault="006D4176" w:rsidP="00474351">
            <w:pPr>
              <w:spacing w:after="120"/>
              <w:rPr>
                <w:b/>
                <w:bCs/>
                <w:color w:val="000000" w:themeColor="text1"/>
                <w:lang w:val="en-US" w:eastAsia="zh-CN"/>
              </w:rPr>
            </w:pPr>
            <w:r w:rsidRPr="002B1D42">
              <w:rPr>
                <w:b/>
                <w:bCs/>
                <w:color w:val="000000" w:themeColor="text1"/>
                <w:lang w:val="en-US" w:eastAsia="zh-CN"/>
              </w:rPr>
              <w:t>Title</w:t>
            </w:r>
          </w:p>
        </w:tc>
        <w:tc>
          <w:tcPr>
            <w:tcW w:w="1325" w:type="pct"/>
          </w:tcPr>
          <w:p w14:paraId="52216D4A" w14:textId="77777777" w:rsidR="006D4176" w:rsidRPr="002B1D42" w:rsidRDefault="006D4176" w:rsidP="00474351">
            <w:pPr>
              <w:spacing w:after="120"/>
              <w:rPr>
                <w:b/>
                <w:bCs/>
                <w:color w:val="000000" w:themeColor="text1"/>
                <w:lang w:val="en-US" w:eastAsia="zh-CN"/>
              </w:rPr>
            </w:pPr>
            <w:r w:rsidRPr="002B1D42">
              <w:rPr>
                <w:b/>
                <w:bCs/>
                <w:color w:val="000000" w:themeColor="text1"/>
                <w:lang w:val="en-US" w:eastAsia="zh-CN"/>
              </w:rPr>
              <w:t>Source</w:t>
            </w:r>
          </w:p>
        </w:tc>
        <w:tc>
          <w:tcPr>
            <w:tcW w:w="1617" w:type="pct"/>
          </w:tcPr>
          <w:p w14:paraId="00E9C514" w14:textId="77777777" w:rsidR="006D4176" w:rsidRPr="002B1D42" w:rsidRDefault="006D4176" w:rsidP="00474351">
            <w:pPr>
              <w:spacing w:after="120"/>
              <w:rPr>
                <w:b/>
                <w:bCs/>
                <w:color w:val="000000" w:themeColor="text1"/>
                <w:lang w:val="en-US" w:eastAsia="zh-CN"/>
              </w:rPr>
            </w:pPr>
            <w:r w:rsidRPr="002B1D42">
              <w:rPr>
                <w:b/>
                <w:bCs/>
                <w:color w:val="000000" w:themeColor="text1"/>
                <w:lang w:val="en-US" w:eastAsia="zh-CN"/>
              </w:rPr>
              <w:t>Comments</w:t>
            </w:r>
          </w:p>
        </w:tc>
      </w:tr>
      <w:tr w:rsidR="00DA6C51" w:rsidRPr="009A7BA2" w14:paraId="5541F0F0" w14:textId="77777777" w:rsidTr="00E72CF1">
        <w:tc>
          <w:tcPr>
            <w:tcW w:w="2058" w:type="pct"/>
          </w:tcPr>
          <w:p w14:paraId="694EB05F" w14:textId="37FF9E75" w:rsidR="006D4176" w:rsidRPr="002B1D42" w:rsidRDefault="006D4176" w:rsidP="006D4176">
            <w:pPr>
              <w:spacing w:after="120"/>
              <w:rPr>
                <w:rFonts w:eastAsiaTheme="minorEastAsia"/>
                <w:color w:val="000000" w:themeColor="text1"/>
                <w:lang w:val="en-US" w:eastAsia="zh-CN"/>
              </w:rPr>
            </w:pPr>
            <w:r w:rsidRPr="002B1D42">
              <w:rPr>
                <w:rFonts w:eastAsiaTheme="minorEastAsia"/>
                <w:color w:val="000000" w:themeColor="text1"/>
                <w:lang w:val="en-US" w:eastAsia="zh-CN"/>
              </w:rPr>
              <w:t>WF on …</w:t>
            </w:r>
          </w:p>
        </w:tc>
        <w:tc>
          <w:tcPr>
            <w:tcW w:w="1325" w:type="pct"/>
          </w:tcPr>
          <w:p w14:paraId="0AD10F75" w14:textId="08874F77" w:rsidR="006D4176" w:rsidRPr="002B1D42" w:rsidRDefault="006D4176" w:rsidP="006D4176">
            <w:pPr>
              <w:spacing w:after="120"/>
              <w:rPr>
                <w:rFonts w:eastAsiaTheme="minorEastAsia"/>
                <w:color w:val="000000" w:themeColor="text1"/>
                <w:lang w:val="en-US" w:eastAsia="zh-CN"/>
              </w:rPr>
            </w:pPr>
            <w:r w:rsidRPr="002B1D42">
              <w:rPr>
                <w:rFonts w:eastAsiaTheme="minorEastAsia"/>
                <w:color w:val="000000" w:themeColor="text1"/>
                <w:lang w:val="en-US" w:eastAsia="zh-CN"/>
              </w:rPr>
              <w:t>YYY</w:t>
            </w:r>
          </w:p>
        </w:tc>
        <w:tc>
          <w:tcPr>
            <w:tcW w:w="1617" w:type="pct"/>
          </w:tcPr>
          <w:p w14:paraId="7B35AD2F" w14:textId="5CF7EB4B" w:rsidR="006D4176" w:rsidRPr="002B1D42" w:rsidRDefault="006D4176" w:rsidP="006D4176">
            <w:pPr>
              <w:spacing w:after="120"/>
              <w:rPr>
                <w:rFonts w:eastAsiaTheme="minorEastAsia"/>
                <w:color w:val="000000" w:themeColor="text1"/>
                <w:lang w:val="en-US" w:eastAsia="zh-CN"/>
              </w:rPr>
            </w:pPr>
          </w:p>
        </w:tc>
      </w:tr>
      <w:tr w:rsidR="00DA6C51" w:rsidRPr="009A7BA2" w14:paraId="6498472C" w14:textId="77777777" w:rsidTr="00E72CF1">
        <w:tc>
          <w:tcPr>
            <w:tcW w:w="2058" w:type="pct"/>
          </w:tcPr>
          <w:p w14:paraId="6C8E1B24" w14:textId="7E1B6AEF" w:rsidR="006D4176" w:rsidRPr="002B1D42" w:rsidRDefault="006D4176" w:rsidP="006D4176">
            <w:pPr>
              <w:spacing w:after="120"/>
              <w:rPr>
                <w:rFonts w:eastAsiaTheme="minorEastAsia"/>
                <w:color w:val="000000" w:themeColor="text1"/>
                <w:lang w:val="en-US" w:eastAsia="zh-CN"/>
              </w:rPr>
            </w:pPr>
            <w:r w:rsidRPr="002B1D42">
              <w:rPr>
                <w:rFonts w:eastAsiaTheme="minorEastAsia"/>
                <w:color w:val="000000" w:themeColor="text1"/>
                <w:lang w:val="en-US" w:eastAsia="zh-CN"/>
              </w:rPr>
              <w:t>LS on …</w:t>
            </w:r>
          </w:p>
        </w:tc>
        <w:tc>
          <w:tcPr>
            <w:tcW w:w="1325" w:type="pct"/>
          </w:tcPr>
          <w:p w14:paraId="22B41B42" w14:textId="107E51F8" w:rsidR="006D4176" w:rsidRPr="002B1D42" w:rsidRDefault="006D4176" w:rsidP="006D4176">
            <w:pPr>
              <w:spacing w:after="120"/>
              <w:rPr>
                <w:rFonts w:eastAsiaTheme="minorEastAsia"/>
                <w:color w:val="000000" w:themeColor="text1"/>
                <w:lang w:val="en-US" w:eastAsia="zh-CN"/>
              </w:rPr>
            </w:pPr>
            <w:r w:rsidRPr="002B1D42">
              <w:rPr>
                <w:rFonts w:eastAsiaTheme="minorEastAsia"/>
                <w:color w:val="000000" w:themeColor="text1"/>
                <w:lang w:val="en-US" w:eastAsia="zh-CN"/>
              </w:rPr>
              <w:t>ZZZ</w:t>
            </w:r>
          </w:p>
        </w:tc>
        <w:tc>
          <w:tcPr>
            <w:tcW w:w="1617" w:type="pct"/>
          </w:tcPr>
          <w:p w14:paraId="29C779CC" w14:textId="7B9DA7B1" w:rsidR="006D4176" w:rsidRPr="002B1D42" w:rsidRDefault="006D4176" w:rsidP="006D4176">
            <w:pPr>
              <w:spacing w:after="120"/>
              <w:rPr>
                <w:rFonts w:eastAsiaTheme="minorEastAsia"/>
                <w:color w:val="000000" w:themeColor="text1"/>
                <w:lang w:val="en-US" w:eastAsia="zh-CN"/>
              </w:rPr>
            </w:pPr>
            <w:r w:rsidRPr="002B1D42">
              <w:rPr>
                <w:rFonts w:eastAsiaTheme="minorEastAsia"/>
                <w:color w:val="000000" w:themeColor="text1"/>
                <w:lang w:val="en-US" w:eastAsia="zh-CN"/>
              </w:rPr>
              <w:t>To: RAN_X; Cc: RAN_Y</w:t>
            </w:r>
          </w:p>
        </w:tc>
      </w:tr>
      <w:tr w:rsidR="006D4176" w:rsidRPr="009A7BA2" w14:paraId="46A21306" w14:textId="77777777" w:rsidTr="00E72CF1">
        <w:tc>
          <w:tcPr>
            <w:tcW w:w="2058" w:type="pct"/>
          </w:tcPr>
          <w:p w14:paraId="2852FACC" w14:textId="1087C12C" w:rsidR="006D4176" w:rsidRPr="002B1D42" w:rsidRDefault="00ED30E8" w:rsidP="006D4176">
            <w:pPr>
              <w:spacing w:after="120"/>
              <w:rPr>
                <w:rFonts w:eastAsiaTheme="minorEastAsia"/>
                <w:i/>
                <w:color w:val="000000" w:themeColor="text1"/>
                <w:lang w:val="en-US" w:eastAsia="zh-CN"/>
              </w:rPr>
            </w:pPr>
            <w:r>
              <w:rPr>
                <w:rFonts w:eastAsiaTheme="minorEastAsia"/>
                <w:i/>
                <w:color w:val="000000" w:themeColor="text1"/>
                <w:lang w:val="en-US" w:eastAsia="zh-CN"/>
              </w:rPr>
              <w:t xml:space="preserve">WF on </w:t>
            </w:r>
            <w:r w:rsidRPr="00ED30E8">
              <w:rPr>
                <w:rFonts w:eastAsiaTheme="minorEastAsia"/>
                <w:i/>
                <w:color w:val="000000" w:themeColor="text1"/>
                <w:lang w:val="en-US" w:eastAsia="zh-CN"/>
              </w:rPr>
              <w:t>LTE_RRM Maintenance_</w:t>
            </w:r>
          </w:p>
        </w:tc>
        <w:tc>
          <w:tcPr>
            <w:tcW w:w="1325" w:type="pct"/>
          </w:tcPr>
          <w:p w14:paraId="126C2FCA" w14:textId="327FC42B" w:rsidR="006D4176" w:rsidRPr="002B1D42" w:rsidRDefault="00ED30E8" w:rsidP="006D4176">
            <w:pPr>
              <w:spacing w:after="120"/>
              <w:rPr>
                <w:rFonts w:eastAsiaTheme="minorEastAsia"/>
                <w:i/>
                <w:color w:val="000000" w:themeColor="text1"/>
                <w:lang w:val="en-US" w:eastAsia="zh-CN"/>
              </w:rPr>
            </w:pPr>
            <w:r>
              <w:rPr>
                <w:rFonts w:eastAsiaTheme="minorEastAsia"/>
                <w:i/>
                <w:color w:val="000000" w:themeColor="text1"/>
                <w:lang w:val="en-US" w:eastAsia="zh-CN"/>
              </w:rPr>
              <w:t>Ericsson</w:t>
            </w:r>
          </w:p>
        </w:tc>
        <w:tc>
          <w:tcPr>
            <w:tcW w:w="1617" w:type="pct"/>
          </w:tcPr>
          <w:p w14:paraId="43DE6A55" w14:textId="1B375473" w:rsidR="006D4176" w:rsidRPr="002B1D42" w:rsidRDefault="00ED30E8" w:rsidP="006D4176">
            <w:pPr>
              <w:spacing w:after="120"/>
              <w:rPr>
                <w:rFonts w:eastAsiaTheme="minorEastAsia"/>
                <w:i/>
                <w:color w:val="000000" w:themeColor="text1"/>
                <w:lang w:val="en-US" w:eastAsia="zh-CN"/>
              </w:rPr>
            </w:pPr>
            <w:r>
              <w:rPr>
                <w:rFonts w:eastAsiaTheme="minorEastAsia"/>
                <w:i/>
                <w:color w:val="000000" w:themeColor="text1"/>
                <w:lang w:val="en-US" w:eastAsia="zh-CN"/>
              </w:rPr>
              <w:t xml:space="preserve">To capture the agreements from thread </w:t>
            </w:r>
            <w:r w:rsidRPr="00ED30E8">
              <w:rPr>
                <w:rFonts w:eastAsiaTheme="minorEastAsia"/>
                <w:i/>
                <w:color w:val="000000" w:themeColor="text1"/>
                <w:lang w:val="en-US" w:eastAsia="zh-CN"/>
              </w:rPr>
              <w:t xml:space="preserve">[102-e][207] </w:t>
            </w:r>
            <w:proofErr w:type="spellStart"/>
            <w:r w:rsidRPr="00ED30E8">
              <w:rPr>
                <w:rFonts w:eastAsiaTheme="minorEastAsia"/>
                <w:i/>
                <w:color w:val="000000" w:themeColor="text1"/>
                <w:lang w:val="en-US" w:eastAsia="zh-CN"/>
              </w:rPr>
              <w:t>Maintenance_LTE_RRM</w:t>
            </w:r>
            <w:proofErr w:type="spellEnd"/>
          </w:p>
        </w:tc>
      </w:tr>
    </w:tbl>
    <w:p w14:paraId="14BAF9BB" w14:textId="77777777" w:rsidR="006D4176" w:rsidRPr="002B1D42" w:rsidRDefault="006D4176" w:rsidP="00F115F5">
      <w:pPr>
        <w:rPr>
          <w:color w:val="000000" w:themeColor="text1"/>
          <w:lang w:val="en-US" w:eastAsia="ja-JP"/>
        </w:rPr>
      </w:pPr>
    </w:p>
    <w:p w14:paraId="2339E64F" w14:textId="6F3ABCCC" w:rsidR="006D4176" w:rsidRPr="002B1D42" w:rsidRDefault="00DC4F72" w:rsidP="00F115F5">
      <w:pPr>
        <w:rPr>
          <w:b/>
          <w:bCs/>
          <w:color w:val="000000" w:themeColor="text1"/>
          <w:u w:val="single"/>
          <w:lang w:val="en-US" w:eastAsia="ja-JP"/>
        </w:rPr>
      </w:pPr>
      <w:r w:rsidRPr="002B1D42">
        <w:rPr>
          <w:b/>
          <w:bCs/>
          <w:color w:val="000000" w:themeColor="text1"/>
          <w:u w:val="single"/>
          <w:lang w:val="en-US" w:eastAsia="ja-JP"/>
        </w:rPr>
        <w:t xml:space="preserve">Existing </w:t>
      </w:r>
      <w:proofErr w:type="spellStart"/>
      <w:r w:rsidRPr="002B1D42">
        <w:rPr>
          <w:b/>
          <w:bCs/>
          <w:color w:val="000000" w:themeColor="text1"/>
          <w:u w:val="single"/>
          <w:lang w:val="en-US" w:eastAsia="ja-JP"/>
        </w:rPr>
        <w:t>t</w:t>
      </w:r>
      <w:r w:rsidR="006D4176" w:rsidRPr="002B1D42">
        <w:rPr>
          <w:b/>
          <w:bCs/>
          <w:color w:val="000000" w:themeColor="text1"/>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A6C51" w:rsidRPr="009A7BA2" w14:paraId="6905F6B9" w14:textId="77777777" w:rsidTr="00474351">
        <w:tc>
          <w:tcPr>
            <w:tcW w:w="1424" w:type="dxa"/>
          </w:tcPr>
          <w:p w14:paraId="7C907B32" w14:textId="77777777" w:rsidR="00DC4F72" w:rsidRPr="002B1D42" w:rsidRDefault="00DC4F72" w:rsidP="00474351">
            <w:pPr>
              <w:spacing w:after="120"/>
              <w:rPr>
                <w:rFonts w:eastAsiaTheme="minorEastAsia"/>
                <w:b/>
                <w:bCs/>
                <w:color w:val="000000" w:themeColor="text1"/>
                <w:lang w:val="en-US" w:eastAsia="zh-CN"/>
              </w:rPr>
            </w:pPr>
            <w:proofErr w:type="spellStart"/>
            <w:r w:rsidRPr="002B1D42">
              <w:rPr>
                <w:rFonts w:eastAsiaTheme="minorEastAsia"/>
                <w:b/>
                <w:bCs/>
                <w:color w:val="000000" w:themeColor="text1"/>
                <w:lang w:val="en-US" w:eastAsia="zh-CN"/>
              </w:rPr>
              <w:t>Tdoc</w:t>
            </w:r>
            <w:proofErr w:type="spellEnd"/>
            <w:r w:rsidRPr="002B1D42">
              <w:rPr>
                <w:rFonts w:eastAsiaTheme="minorEastAsia"/>
                <w:b/>
                <w:bCs/>
                <w:color w:val="000000" w:themeColor="text1"/>
                <w:lang w:val="en-US" w:eastAsia="zh-CN"/>
              </w:rPr>
              <w:t xml:space="preserve"> number</w:t>
            </w:r>
          </w:p>
        </w:tc>
        <w:tc>
          <w:tcPr>
            <w:tcW w:w="2682" w:type="dxa"/>
          </w:tcPr>
          <w:p w14:paraId="4DD31DB5" w14:textId="77777777" w:rsidR="00DC4F72" w:rsidRPr="002B1D42" w:rsidRDefault="00DC4F72" w:rsidP="00474351">
            <w:pPr>
              <w:spacing w:after="120"/>
              <w:rPr>
                <w:b/>
                <w:bCs/>
                <w:color w:val="000000" w:themeColor="text1"/>
                <w:lang w:val="en-US" w:eastAsia="zh-CN"/>
              </w:rPr>
            </w:pPr>
            <w:r w:rsidRPr="002B1D42">
              <w:rPr>
                <w:b/>
                <w:bCs/>
                <w:color w:val="000000" w:themeColor="text1"/>
                <w:lang w:val="en-US" w:eastAsia="zh-CN"/>
              </w:rPr>
              <w:t>Title</w:t>
            </w:r>
          </w:p>
        </w:tc>
        <w:tc>
          <w:tcPr>
            <w:tcW w:w="1418" w:type="dxa"/>
          </w:tcPr>
          <w:p w14:paraId="37277C00" w14:textId="77777777" w:rsidR="00DC4F72" w:rsidRPr="002B1D42" w:rsidRDefault="00DC4F72" w:rsidP="00474351">
            <w:pPr>
              <w:spacing w:after="120"/>
              <w:rPr>
                <w:b/>
                <w:bCs/>
                <w:color w:val="000000" w:themeColor="text1"/>
                <w:lang w:val="en-US" w:eastAsia="zh-CN"/>
              </w:rPr>
            </w:pPr>
            <w:r w:rsidRPr="002B1D42">
              <w:rPr>
                <w:b/>
                <w:bCs/>
                <w:color w:val="000000" w:themeColor="text1"/>
                <w:lang w:val="en-US" w:eastAsia="zh-CN"/>
              </w:rPr>
              <w:t>Source</w:t>
            </w:r>
          </w:p>
        </w:tc>
        <w:tc>
          <w:tcPr>
            <w:tcW w:w="2409" w:type="dxa"/>
          </w:tcPr>
          <w:p w14:paraId="00CCDE47" w14:textId="77777777" w:rsidR="00DC4F72" w:rsidRPr="002B1D42" w:rsidRDefault="00DC4F72" w:rsidP="00474351">
            <w:pPr>
              <w:spacing w:after="120"/>
              <w:rPr>
                <w:rFonts w:eastAsia="MS Mincho"/>
                <w:b/>
                <w:bCs/>
                <w:color w:val="000000" w:themeColor="text1"/>
                <w:lang w:val="en-US" w:eastAsia="zh-CN"/>
              </w:rPr>
            </w:pPr>
            <w:r w:rsidRPr="002B1D42">
              <w:rPr>
                <w:b/>
                <w:bCs/>
                <w:color w:val="000000" w:themeColor="text1"/>
                <w:lang w:val="en-US" w:eastAsia="zh-CN"/>
              </w:rPr>
              <w:t>R</w:t>
            </w:r>
            <w:r w:rsidRPr="002B1D42">
              <w:rPr>
                <w:rFonts w:eastAsiaTheme="minorEastAsia" w:hint="eastAsia"/>
                <w:b/>
                <w:bCs/>
                <w:color w:val="000000" w:themeColor="text1"/>
                <w:lang w:val="en-US" w:eastAsia="zh-CN"/>
              </w:rPr>
              <w:t>ecommendation</w:t>
            </w:r>
            <w:r w:rsidRPr="002B1D42">
              <w:rPr>
                <w:rFonts w:eastAsiaTheme="minorEastAsia"/>
                <w:b/>
                <w:bCs/>
                <w:color w:val="000000" w:themeColor="text1"/>
                <w:lang w:val="en-US" w:eastAsia="zh-CN"/>
              </w:rPr>
              <w:t xml:space="preserve">  </w:t>
            </w:r>
          </w:p>
        </w:tc>
        <w:tc>
          <w:tcPr>
            <w:tcW w:w="1698" w:type="dxa"/>
          </w:tcPr>
          <w:p w14:paraId="4E77E7D7" w14:textId="77777777" w:rsidR="00DC4F72" w:rsidRPr="002B1D42" w:rsidRDefault="00DC4F72" w:rsidP="00474351">
            <w:pPr>
              <w:spacing w:after="120"/>
              <w:rPr>
                <w:b/>
                <w:bCs/>
                <w:color w:val="000000" w:themeColor="text1"/>
                <w:lang w:val="en-US" w:eastAsia="zh-CN"/>
              </w:rPr>
            </w:pPr>
            <w:r w:rsidRPr="002B1D42">
              <w:rPr>
                <w:b/>
                <w:bCs/>
                <w:color w:val="000000" w:themeColor="text1"/>
                <w:lang w:val="en-US" w:eastAsia="zh-CN"/>
              </w:rPr>
              <w:t>Comments</w:t>
            </w:r>
          </w:p>
        </w:tc>
      </w:tr>
      <w:tr w:rsidR="00DA6C51" w:rsidRPr="009A7BA2" w14:paraId="6A0B0BBE" w14:textId="77777777" w:rsidTr="00474351">
        <w:tc>
          <w:tcPr>
            <w:tcW w:w="1424" w:type="dxa"/>
          </w:tcPr>
          <w:p w14:paraId="24D717C9" w14:textId="41F2C6CA"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R4-2203725</w:t>
            </w:r>
          </w:p>
        </w:tc>
        <w:tc>
          <w:tcPr>
            <w:tcW w:w="2682" w:type="dxa"/>
          </w:tcPr>
          <w:p w14:paraId="6AB8482B" w14:textId="44816EA3"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 xml:space="preserve">CR: Correction on </w:t>
            </w:r>
            <w:proofErr w:type="spellStart"/>
            <w:r w:rsidRPr="008159E5">
              <w:rPr>
                <w:rFonts w:eastAsiaTheme="minorEastAsia"/>
                <w:color w:val="000000" w:themeColor="text1"/>
                <w:lang w:val="en-US" w:eastAsia="zh-CN"/>
              </w:rPr>
              <w:t>SyncRef</w:t>
            </w:r>
            <w:proofErr w:type="spellEnd"/>
            <w:r w:rsidRPr="008159E5">
              <w:rPr>
                <w:rFonts w:eastAsiaTheme="minorEastAsia"/>
                <w:color w:val="000000" w:themeColor="text1"/>
                <w:lang w:val="en-US" w:eastAsia="zh-CN"/>
              </w:rPr>
              <w:t xml:space="preserve"> UE Frequency Offset in Synchronization Reference Selection/Reselection Test</w:t>
            </w:r>
          </w:p>
        </w:tc>
        <w:tc>
          <w:tcPr>
            <w:tcW w:w="1418" w:type="dxa"/>
          </w:tcPr>
          <w:p w14:paraId="3AB584C5" w14:textId="3D3B3CD0"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60B349AA" w14:textId="4EAA8EE4" w:rsidR="00DC4F72" w:rsidRPr="002B1D42" w:rsidRDefault="007B33F1" w:rsidP="00474351">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591DDF44" w14:textId="77777777" w:rsidR="00DC4F72" w:rsidRPr="002B1D42" w:rsidRDefault="00DC4F72" w:rsidP="00474351">
            <w:pPr>
              <w:spacing w:after="120"/>
              <w:rPr>
                <w:rFonts w:eastAsiaTheme="minorEastAsia"/>
                <w:color w:val="000000" w:themeColor="text1"/>
                <w:lang w:val="en-US" w:eastAsia="zh-CN"/>
              </w:rPr>
            </w:pPr>
          </w:p>
        </w:tc>
      </w:tr>
      <w:tr w:rsidR="00DA6C51" w:rsidRPr="009A7BA2" w14:paraId="452D471D" w14:textId="77777777" w:rsidTr="00474351">
        <w:tc>
          <w:tcPr>
            <w:tcW w:w="1424" w:type="dxa"/>
          </w:tcPr>
          <w:p w14:paraId="44CE6246" w14:textId="49198674"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R4-2203726</w:t>
            </w:r>
          </w:p>
        </w:tc>
        <w:tc>
          <w:tcPr>
            <w:tcW w:w="2682" w:type="dxa"/>
          </w:tcPr>
          <w:p w14:paraId="3C9CE0A3" w14:textId="09586495"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(mirror R</w:t>
            </w:r>
            <w:proofErr w:type="gramStart"/>
            <w:r w:rsidRPr="008159E5">
              <w:rPr>
                <w:rFonts w:eastAsiaTheme="minorEastAsia"/>
                <w:color w:val="000000" w:themeColor="text1"/>
                <w:lang w:val="en-US" w:eastAsia="zh-CN"/>
              </w:rPr>
              <w:t>15)CR</w:t>
            </w:r>
            <w:proofErr w:type="gramEnd"/>
            <w:r w:rsidRPr="008159E5">
              <w:rPr>
                <w:rFonts w:eastAsiaTheme="minorEastAsia"/>
                <w:color w:val="000000" w:themeColor="text1"/>
                <w:lang w:val="en-US" w:eastAsia="zh-CN"/>
              </w:rPr>
              <w:t xml:space="preserve">: Correction on </w:t>
            </w:r>
            <w:proofErr w:type="spellStart"/>
            <w:r w:rsidRPr="008159E5">
              <w:rPr>
                <w:rFonts w:eastAsiaTheme="minorEastAsia"/>
                <w:color w:val="000000" w:themeColor="text1"/>
                <w:lang w:val="en-US" w:eastAsia="zh-CN"/>
              </w:rPr>
              <w:t>SyncRef</w:t>
            </w:r>
            <w:proofErr w:type="spellEnd"/>
            <w:r w:rsidRPr="008159E5">
              <w:rPr>
                <w:rFonts w:eastAsiaTheme="minorEastAsia"/>
                <w:color w:val="000000" w:themeColor="text1"/>
                <w:lang w:val="en-US" w:eastAsia="zh-CN"/>
              </w:rPr>
              <w:t xml:space="preserve"> UE Frequency Offset in Synchronization Reference Selection/Reselection Test</w:t>
            </w:r>
          </w:p>
        </w:tc>
        <w:tc>
          <w:tcPr>
            <w:tcW w:w="1418" w:type="dxa"/>
          </w:tcPr>
          <w:p w14:paraId="69629272" w14:textId="36843A94" w:rsidR="00DC4F72" w:rsidRPr="002B1D42" w:rsidRDefault="00C879B4"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05991954" w14:textId="73588DE5" w:rsidR="00DC4F72" w:rsidRPr="002B1D42" w:rsidRDefault="00DC4F72" w:rsidP="00474351">
            <w:pPr>
              <w:spacing w:after="120"/>
              <w:rPr>
                <w:rFonts w:eastAsiaTheme="minorEastAsia"/>
                <w:color w:val="000000" w:themeColor="text1"/>
                <w:lang w:val="en-US" w:eastAsia="zh-CN"/>
              </w:rPr>
            </w:pPr>
          </w:p>
        </w:tc>
        <w:tc>
          <w:tcPr>
            <w:tcW w:w="1698" w:type="dxa"/>
          </w:tcPr>
          <w:p w14:paraId="5D6D4CEF" w14:textId="091780E9" w:rsidR="00DC4F72" w:rsidRPr="002B1D42" w:rsidRDefault="008C4DA3" w:rsidP="00474351">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DA6C51" w:rsidRPr="009A7BA2" w14:paraId="4AC3DFFA" w14:textId="77777777" w:rsidTr="00474351">
        <w:tc>
          <w:tcPr>
            <w:tcW w:w="1424" w:type="dxa"/>
          </w:tcPr>
          <w:p w14:paraId="750DF8A7" w14:textId="29EDD019"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R4-2203727</w:t>
            </w:r>
          </w:p>
        </w:tc>
        <w:tc>
          <w:tcPr>
            <w:tcW w:w="2682" w:type="dxa"/>
          </w:tcPr>
          <w:p w14:paraId="340905B2" w14:textId="371DC2B1"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(mirror R</w:t>
            </w:r>
            <w:proofErr w:type="gramStart"/>
            <w:r w:rsidRPr="008159E5">
              <w:rPr>
                <w:rFonts w:eastAsiaTheme="minorEastAsia"/>
                <w:color w:val="000000" w:themeColor="text1"/>
                <w:lang w:val="en-US" w:eastAsia="zh-CN"/>
              </w:rPr>
              <w:t>16)CR</w:t>
            </w:r>
            <w:proofErr w:type="gramEnd"/>
            <w:r w:rsidRPr="008159E5">
              <w:rPr>
                <w:rFonts w:eastAsiaTheme="minorEastAsia"/>
                <w:color w:val="000000" w:themeColor="text1"/>
                <w:lang w:val="en-US" w:eastAsia="zh-CN"/>
              </w:rPr>
              <w:t xml:space="preserve">: Correction on </w:t>
            </w:r>
            <w:proofErr w:type="spellStart"/>
            <w:r w:rsidRPr="008159E5">
              <w:rPr>
                <w:rFonts w:eastAsiaTheme="minorEastAsia"/>
                <w:color w:val="000000" w:themeColor="text1"/>
                <w:lang w:val="en-US" w:eastAsia="zh-CN"/>
              </w:rPr>
              <w:t>SyncRef</w:t>
            </w:r>
            <w:proofErr w:type="spellEnd"/>
            <w:r w:rsidRPr="008159E5">
              <w:rPr>
                <w:rFonts w:eastAsiaTheme="minorEastAsia"/>
                <w:color w:val="000000" w:themeColor="text1"/>
                <w:lang w:val="en-US" w:eastAsia="zh-CN"/>
              </w:rPr>
              <w:t xml:space="preserve"> UE Frequency Offset in Synchronization Reference Selection/Reselection Test</w:t>
            </w:r>
          </w:p>
        </w:tc>
        <w:tc>
          <w:tcPr>
            <w:tcW w:w="1418" w:type="dxa"/>
          </w:tcPr>
          <w:p w14:paraId="592C4E36" w14:textId="09C80E38" w:rsidR="00DC4F72" w:rsidRPr="002B1D42" w:rsidRDefault="00C879B4"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13C15193" w14:textId="274874BE" w:rsidR="00DC4F72" w:rsidRPr="002B1D42" w:rsidRDefault="00DC4F72" w:rsidP="00474351">
            <w:pPr>
              <w:spacing w:after="120"/>
              <w:rPr>
                <w:rFonts w:eastAsiaTheme="minorEastAsia"/>
                <w:color w:val="000000" w:themeColor="text1"/>
                <w:lang w:val="en-US" w:eastAsia="zh-CN"/>
              </w:rPr>
            </w:pPr>
          </w:p>
        </w:tc>
        <w:tc>
          <w:tcPr>
            <w:tcW w:w="1698" w:type="dxa"/>
          </w:tcPr>
          <w:p w14:paraId="7A6333B7" w14:textId="7F70E305" w:rsidR="00DC4F72" w:rsidRPr="002B1D42" w:rsidRDefault="008C4DA3" w:rsidP="00474351">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DC4F72" w:rsidRPr="009A7BA2" w14:paraId="4A8D9BB6" w14:textId="77777777" w:rsidTr="00474351">
        <w:tc>
          <w:tcPr>
            <w:tcW w:w="1424" w:type="dxa"/>
          </w:tcPr>
          <w:p w14:paraId="57745442" w14:textId="643CDCBC" w:rsidR="00DC4F72" w:rsidRPr="002B1D42" w:rsidRDefault="008159E5" w:rsidP="00474351">
            <w:pPr>
              <w:spacing w:after="120"/>
              <w:rPr>
                <w:rFonts w:eastAsiaTheme="minorEastAsia"/>
                <w:color w:val="000000" w:themeColor="text1"/>
                <w:lang w:eastAsia="zh-CN"/>
              </w:rPr>
            </w:pPr>
            <w:r w:rsidRPr="008159E5">
              <w:rPr>
                <w:rFonts w:eastAsiaTheme="minorEastAsia"/>
                <w:color w:val="000000" w:themeColor="text1"/>
                <w:lang w:eastAsia="zh-CN"/>
              </w:rPr>
              <w:t>R4-2203728</w:t>
            </w:r>
          </w:p>
        </w:tc>
        <w:tc>
          <w:tcPr>
            <w:tcW w:w="2682" w:type="dxa"/>
          </w:tcPr>
          <w:p w14:paraId="24D14B09" w14:textId="05F8D060" w:rsidR="00DC4F72" w:rsidRPr="008C4DA3" w:rsidRDefault="008159E5" w:rsidP="00474351">
            <w:pPr>
              <w:spacing w:after="120"/>
              <w:rPr>
                <w:rFonts w:eastAsiaTheme="minorEastAsia"/>
                <w:iCs/>
                <w:color w:val="000000" w:themeColor="text1"/>
                <w:lang w:val="en-US" w:eastAsia="zh-CN"/>
              </w:rPr>
            </w:pPr>
            <w:r w:rsidRPr="008C4DA3">
              <w:rPr>
                <w:rFonts w:eastAsiaTheme="minorEastAsia"/>
                <w:iCs/>
                <w:color w:val="000000" w:themeColor="text1"/>
                <w:lang w:val="en-US" w:eastAsia="zh-CN"/>
              </w:rPr>
              <w:t>(mirror R</w:t>
            </w:r>
            <w:proofErr w:type="gramStart"/>
            <w:r w:rsidRPr="008C4DA3">
              <w:rPr>
                <w:rFonts w:eastAsiaTheme="minorEastAsia"/>
                <w:iCs/>
                <w:color w:val="000000" w:themeColor="text1"/>
                <w:lang w:val="en-US" w:eastAsia="zh-CN"/>
              </w:rPr>
              <w:t>17)CR</w:t>
            </w:r>
            <w:proofErr w:type="gramEnd"/>
            <w:r w:rsidRPr="008C4DA3">
              <w:rPr>
                <w:rFonts w:eastAsiaTheme="minorEastAsia"/>
                <w:iCs/>
                <w:color w:val="000000" w:themeColor="text1"/>
                <w:lang w:val="en-US" w:eastAsia="zh-CN"/>
              </w:rPr>
              <w:t xml:space="preserve">: Correction on </w:t>
            </w:r>
            <w:proofErr w:type="spellStart"/>
            <w:r w:rsidRPr="008C4DA3">
              <w:rPr>
                <w:rFonts w:eastAsiaTheme="minorEastAsia"/>
                <w:iCs/>
                <w:color w:val="000000" w:themeColor="text1"/>
                <w:lang w:val="en-US" w:eastAsia="zh-CN"/>
              </w:rPr>
              <w:t>SyncRef</w:t>
            </w:r>
            <w:proofErr w:type="spellEnd"/>
            <w:r w:rsidRPr="008C4DA3">
              <w:rPr>
                <w:rFonts w:eastAsiaTheme="minorEastAsia"/>
                <w:iCs/>
                <w:color w:val="000000" w:themeColor="text1"/>
                <w:lang w:val="en-US" w:eastAsia="zh-CN"/>
              </w:rPr>
              <w:t xml:space="preserve"> UE Frequency Offset in Synchronization Reference Selection/Reselection Test</w:t>
            </w:r>
          </w:p>
        </w:tc>
        <w:tc>
          <w:tcPr>
            <w:tcW w:w="1418" w:type="dxa"/>
          </w:tcPr>
          <w:p w14:paraId="0C3850B2" w14:textId="5AD634A3" w:rsidR="00DC4F72" w:rsidRPr="002B1D42" w:rsidRDefault="00C879B4" w:rsidP="00474351">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677C6785" w14:textId="21B35BE4" w:rsidR="00DC4F72" w:rsidRPr="002B1D42" w:rsidRDefault="00DC4F72" w:rsidP="00474351">
            <w:pPr>
              <w:spacing w:after="120"/>
              <w:rPr>
                <w:rFonts w:eastAsiaTheme="minorEastAsia"/>
                <w:color w:val="000000" w:themeColor="text1"/>
                <w:lang w:val="en-US" w:eastAsia="zh-CN"/>
              </w:rPr>
            </w:pPr>
          </w:p>
        </w:tc>
        <w:tc>
          <w:tcPr>
            <w:tcW w:w="1698" w:type="dxa"/>
          </w:tcPr>
          <w:p w14:paraId="2A9C55A0" w14:textId="63324CF8" w:rsidR="00DC4F72" w:rsidRPr="002B1D42" w:rsidRDefault="008C4DA3" w:rsidP="00474351">
            <w:pPr>
              <w:spacing w:after="120"/>
              <w:rPr>
                <w:rFonts w:eastAsiaTheme="minorEastAsia"/>
                <w:i/>
                <w:color w:val="000000" w:themeColor="text1"/>
                <w:lang w:val="en-US" w:eastAsia="zh-CN"/>
              </w:rPr>
            </w:pPr>
            <w:r>
              <w:rPr>
                <w:rFonts w:eastAsiaTheme="minorEastAsia"/>
                <w:color w:val="000000" w:themeColor="text1"/>
                <w:lang w:val="en-US" w:eastAsia="zh-CN"/>
              </w:rPr>
              <w:t>Cat-A</w:t>
            </w:r>
          </w:p>
        </w:tc>
      </w:tr>
      <w:tr w:rsidR="006A0EBC" w:rsidRPr="009A7BA2" w14:paraId="3829AFCF" w14:textId="77777777" w:rsidTr="00474351">
        <w:tc>
          <w:tcPr>
            <w:tcW w:w="1424" w:type="dxa"/>
          </w:tcPr>
          <w:p w14:paraId="2759C545" w14:textId="313D86AB" w:rsidR="006A0EBC" w:rsidRPr="008159E5" w:rsidRDefault="006A0EBC" w:rsidP="00474351">
            <w:pPr>
              <w:spacing w:after="120"/>
              <w:rPr>
                <w:rFonts w:eastAsiaTheme="minorEastAsia"/>
                <w:color w:val="000000" w:themeColor="text1"/>
                <w:lang w:eastAsia="zh-CN"/>
              </w:rPr>
            </w:pPr>
            <w:r w:rsidRPr="006A0EBC">
              <w:rPr>
                <w:rFonts w:eastAsiaTheme="minorEastAsia"/>
                <w:color w:val="000000" w:themeColor="text1"/>
                <w:lang w:eastAsia="zh-CN"/>
              </w:rPr>
              <w:t>R4-2203731</w:t>
            </w:r>
          </w:p>
        </w:tc>
        <w:tc>
          <w:tcPr>
            <w:tcW w:w="2682" w:type="dxa"/>
          </w:tcPr>
          <w:p w14:paraId="39F1BDC9" w14:textId="17D9558C" w:rsidR="006A0EBC" w:rsidRPr="008C4DA3" w:rsidRDefault="006A0EBC" w:rsidP="00474351">
            <w:pPr>
              <w:spacing w:after="120"/>
              <w:rPr>
                <w:rFonts w:eastAsiaTheme="minorEastAsia"/>
                <w:iCs/>
                <w:color w:val="000000" w:themeColor="text1"/>
                <w:lang w:val="en-US" w:eastAsia="zh-CN"/>
              </w:rPr>
            </w:pPr>
            <w:r w:rsidRPr="006A0EBC">
              <w:rPr>
                <w:rFonts w:eastAsiaTheme="minorEastAsia"/>
                <w:iCs/>
                <w:color w:val="000000" w:themeColor="text1"/>
                <w:lang w:val="en-US" w:eastAsia="zh-CN"/>
              </w:rPr>
              <w:t xml:space="preserve">CR: Correction on Synchronization Reference Selection/Reselection </w:t>
            </w:r>
            <w:proofErr w:type="spellStart"/>
            <w:r w:rsidRPr="006A0EBC">
              <w:rPr>
                <w:rFonts w:eastAsiaTheme="minorEastAsia"/>
                <w:iCs/>
                <w:color w:val="000000" w:themeColor="text1"/>
                <w:lang w:val="en-US" w:eastAsia="zh-CN"/>
              </w:rPr>
              <w:t>SyncRefUE</w:t>
            </w:r>
            <w:proofErr w:type="spellEnd"/>
            <w:r w:rsidRPr="006A0EBC">
              <w:rPr>
                <w:rFonts w:eastAsiaTheme="minorEastAsia"/>
                <w:iCs/>
                <w:color w:val="000000" w:themeColor="text1"/>
                <w:lang w:val="en-US" w:eastAsia="zh-CN"/>
              </w:rPr>
              <w:t xml:space="preserve"> Frequency Offset Side Condition for LTE-V2X</w:t>
            </w:r>
          </w:p>
        </w:tc>
        <w:tc>
          <w:tcPr>
            <w:tcW w:w="1418" w:type="dxa"/>
          </w:tcPr>
          <w:p w14:paraId="0A0A9A12" w14:textId="66AE3731" w:rsidR="006A0EBC" w:rsidRPr="002B1D42" w:rsidRDefault="00C879B4" w:rsidP="00474351">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53C5540B" w14:textId="312AA4BD" w:rsidR="006A0EBC" w:rsidRPr="002B1D42" w:rsidRDefault="00F61AF8" w:rsidP="00474351">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1698" w:type="dxa"/>
          </w:tcPr>
          <w:p w14:paraId="543609FA" w14:textId="77777777" w:rsidR="006A0EBC" w:rsidRDefault="006A0EBC" w:rsidP="00474351">
            <w:pPr>
              <w:spacing w:after="120"/>
              <w:rPr>
                <w:rFonts w:eastAsiaTheme="minorEastAsia"/>
                <w:color w:val="000000" w:themeColor="text1"/>
                <w:lang w:val="en-US" w:eastAsia="zh-CN"/>
              </w:rPr>
            </w:pPr>
          </w:p>
        </w:tc>
      </w:tr>
      <w:tr w:rsidR="006A0EBC" w:rsidRPr="009A7BA2" w14:paraId="5B9B4627" w14:textId="77777777" w:rsidTr="00474351">
        <w:tc>
          <w:tcPr>
            <w:tcW w:w="1424" w:type="dxa"/>
          </w:tcPr>
          <w:p w14:paraId="62848BEE" w14:textId="14AC9E03" w:rsidR="006A0EBC" w:rsidRPr="006A0EBC" w:rsidRDefault="006A0EBC" w:rsidP="00474351">
            <w:pPr>
              <w:spacing w:after="120"/>
              <w:rPr>
                <w:rFonts w:eastAsiaTheme="minorEastAsia"/>
                <w:color w:val="000000" w:themeColor="text1"/>
                <w:lang w:eastAsia="zh-CN"/>
              </w:rPr>
            </w:pPr>
            <w:r w:rsidRPr="006A0EBC">
              <w:rPr>
                <w:rFonts w:eastAsiaTheme="minorEastAsia"/>
                <w:color w:val="000000" w:themeColor="text1"/>
                <w:lang w:eastAsia="zh-CN"/>
              </w:rPr>
              <w:t>R4-2203732</w:t>
            </w:r>
          </w:p>
        </w:tc>
        <w:tc>
          <w:tcPr>
            <w:tcW w:w="2682" w:type="dxa"/>
          </w:tcPr>
          <w:p w14:paraId="11F91D9A" w14:textId="5BDA4E3A" w:rsidR="006A0EBC" w:rsidRPr="006A0EBC" w:rsidRDefault="006A0EBC" w:rsidP="00474351">
            <w:pPr>
              <w:spacing w:after="120"/>
              <w:rPr>
                <w:rFonts w:eastAsiaTheme="minorEastAsia"/>
                <w:iCs/>
                <w:color w:val="000000" w:themeColor="text1"/>
                <w:lang w:val="en-US" w:eastAsia="zh-CN"/>
              </w:rPr>
            </w:pPr>
            <w:r w:rsidRPr="006A0EBC">
              <w:rPr>
                <w:rFonts w:eastAsiaTheme="minorEastAsia"/>
                <w:iCs/>
                <w:color w:val="000000" w:themeColor="text1"/>
                <w:lang w:val="en-US" w:eastAsia="zh-CN"/>
              </w:rPr>
              <w:t>(</w:t>
            </w:r>
            <w:proofErr w:type="spellStart"/>
            <w:r w:rsidRPr="006A0EBC">
              <w:rPr>
                <w:rFonts w:eastAsiaTheme="minorEastAsia"/>
                <w:iCs/>
                <w:color w:val="000000" w:themeColor="text1"/>
                <w:lang w:val="en-US" w:eastAsia="zh-CN"/>
              </w:rPr>
              <w:t>mirro</w:t>
            </w:r>
            <w:proofErr w:type="spellEnd"/>
            <w:r w:rsidRPr="006A0EBC">
              <w:rPr>
                <w:rFonts w:eastAsiaTheme="minorEastAsia"/>
                <w:iCs/>
                <w:color w:val="000000" w:themeColor="text1"/>
                <w:lang w:val="en-US" w:eastAsia="zh-CN"/>
              </w:rPr>
              <w:t xml:space="preserve"> R</w:t>
            </w:r>
            <w:proofErr w:type="gramStart"/>
            <w:r w:rsidRPr="006A0EBC">
              <w:rPr>
                <w:rFonts w:eastAsiaTheme="minorEastAsia"/>
                <w:iCs/>
                <w:color w:val="000000" w:themeColor="text1"/>
                <w:lang w:val="en-US" w:eastAsia="zh-CN"/>
              </w:rPr>
              <w:t>15)CR</w:t>
            </w:r>
            <w:proofErr w:type="gramEnd"/>
            <w:r w:rsidRPr="006A0EBC">
              <w:rPr>
                <w:rFonts w:eastAsiaTheme="minorEastAsia"/>
                <w:iCs/>
                <w:color w:val="000000" w:themeColor="text1"/>
                <w:lang w:val="en-US" w:eastAsia="zh-CN"/>
              </w:rPr>
              <w:t xml:space="preserve">: Correction on Synchronization Reference Selection/Reselection </w:t>
            </w:r>
            <w:proofErr w:type="spellStart"/>
            <w:r w:rsidRPr="006A0EBC">
              <w:rPr>
                <w:rFonts w:eastAsiaTheme="minorEastAsia"/>
                <w:iCs/>
                <w:color w:val="000000" w:themeColor="text1"/>
                <w:lang w:val="en-US" w:eastAsia="zh-CN"/>
              </w:rPr>
              <w:t>SyncRefUE</w:t>
            </w:r>
            <w:proofErr w:type="spellEnd"/>
            <w:r w:rsidRPr="006A0EBC">
              <w:rPr>
                <w:rFonts w:eastAsiaTheme="minorEastAsia"/>
                <w:iCs/>
                <w:color w:val="000000" w:themeColor="text1"/>
                <w:lang w:val="en-US" w:eastAsia="zh-CN"/>
              </w:rPr>
              <w:t xml:space="preserve"> Frequency Offset Side Condition for LTE-V2X</w:t>
            </w:r>
          </w:p>
        </w:tc>
        <w:tc>
          <w:tcPr>
            <w:tcW w:w="1418" w:type="dxa"/>
          </w:tcPr>
          <w:p w14:paraId="1CF16541" w14:textId="448834CF" w:rsidR="006A0EBC" w:rsidRPr="002B1D42" w:rsidRDefault="00C879B4" w:rsidP="00474351">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73C62CF3" w14:textId="0D0C1D8A" w:rsidR="006A0EBC" w:rsidRPr="002B1D42" w:rsidRDefault="006A0EBC" w:rsidP="00474351">
            <w:pPr>
              <w:spacing w:after="120"/>
              <w:rPr>
                <w:rFonts w:eastAsiaTheme="minorEastAsia"/>
                <w:color w:val="000000" w:themeColor="text1"/>
                <w:lang w:val="en-US" w:eastAsia="zh-CN"/>
              </w:rPr>
            </w:pPr>
          </w:p>
        </w:tc>
        <w:tc>
          <w:tcPr>
            <w:tcW w:w="1698" w:type="dxa"/>
          </w:tcPr>
          <w:p w14:paraId="14B76B47" w14:textId="08AE1090" w:rsidR="006A0EBC" w:rsidRDefault="00681F98" w:rsidP="00474351">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6A0EBC" w:rsidRPr="009A7BA2" w14:paraId="4E48A0F0" w14:textId="77777777" w:rsidTr="00474351">
        <w:tc>
          <w:tcPr>
            <w:tcW w:w="1424" w:type="dxa"/>
          </w:tcPr>
          <w:p w14:paraId="673D9F52" w14:textId="33ED4A20" w:rsidR="006A0EBC" w:rsidRPr="006A0EBC" w:rsidRDefault="006A0EBC" w:rsidP="00474351">
            <w:pPr>
              <w:spacing w:after="120"/>
              <w:rPr>
                <w:rFonts w:eastAsiaTheme="minorEastAsia"/>
                <w:color w:val="000000" w:themeColor="text1"/>
                <w:lang w:eastAsia="zh-CN"/>
              </w:rPr>
            </w:pPr>
            <w:r w:rsidRPr="006A0EBC">
              <w:rPr>
                <w:rFonts w:eastAsiaTheme="minorEastAsia"/>
                <w:color w:val="000000" w:themeColor="text1"/>
                <w:lang w:eastAsia="zh-CN"/>
              </w:rPr>
              <w:lastRenderedPageBreak/>
              <w:t>R4-2203733</w:t>
            </w:r>
          </w:p>
        </w:tc>
        <w:tc>
          <w:tcPr>
            <w:tcW w:w="2682" w:type="dxa"/>
          </w:tcPr>
          <w:p w14:paraId="4215F59D" w14:textId="30A58202" w:rsidR="006A0EBC" w:rsidRPr="006A0EBC" w:rsidRDefault="006A0EBC" w:rsidP="00474351">
            <w:pPr>
              <w:spacing w:after="120"/>
              <w:rPr>
                <w:rFonts w:eastAsiaTheme="minorEastAsia"/>
                <w:iCs/>
                <w:color w:val="000000" w:themeColor="text1"/>
                <w:lang w:val="en-US" w:eastAsia="zh-CN"/>
              </w:rPr>
            </w:pPr>
            <w:r w:rsidRPr="006A0EBC">
              <w:rPr>
                <w:rFonts w:eastAsiaTheme="minorEastAsia"/>
                <w:iCs/>
                <w:color w:val="000000" w:themeColor="text1"/>
                <w:lang w:val="en-US" w:eastAsia="zh-CN"/>
              </w:rPr>
              <w:t>(</w:t>
            </w:r>
            <w:proofErr w:type="spellStart"/>
            <w:r w:rsidRPr="006A0EBC">
              <w:rPr>
                <w:rFonts w:eastAsiaTheme="minorEastAsia"/>
                <w:iCs/>
                <w:color w:val="000000" w:themeColor="text1"/>
                <w:lang w:val="en-US" w:eastAsia="zh-CN"/>
              </w:rPr>
              <w:t>mirro</w:t>
            </w:r>
            <w:proofErr w:type="spellEnd"/>
            <w:r w:rsidRPr="006A0EBC">
              <w:rPr>
                <w:rFonts w:eastAsiaTheme="minorEastAsia"/>
                <w:iCs/>
                <w:color w:val="000000" w:themeColor="text1"/>
                <w:lang w:val="en-US" w:eastAsia="zh-CN"/>
              </w:rPr>
              <w:t xml:space="preserve"> R</w:t>
            </w:r>
            <w:proofErr w:type="gramStart"/>
            <w:r w:rsidRPr="006A0EBC">
              <w:rPr>
                <w:rFonts w:eastAsiaTheme="minorEastAsia"/>
                <w:iCs/>
                <w:color w:val="000000" w:themeColor="text1"/>
                <w:lang w:val="en-US" w:eastAsia="zh-CN"/>
              </w:rPr>
              <w:t>16)CR</w:t>
            </w:r>
            <w:proofErr w:type="gramEnd"/>
            <w:r w:rsidRPr="006A0EBC">
              <w:rPr>
                <w:rFonts w:eastAsiaTheme="minorEastAsia"/>
                <w:iCs/>
                <w:color w:val="000000" w:themeColor="text1"/>
                <w:lang w:val="en-US" w:eastAsia="zh-CN"/>
              </w:rPr>
              <w:t xml:space="preserve">: Correction on Synchronization Reference Selection/Reselection </w:t>
            </w:r>
            <w:proofErr w:type="spellStart"/>
            <w:r w:rsidRPr="006A0EBC">
              <w:rPr>
                <w:rFonts w:eastAsiaTheme="minorEastAsia"/>
                <w:iCs/>
                <w:color w:val="000000" w:themeColor="text1"/>
                <w:lang w:val="en-US" w:eastAsia="zh-CN"/>
              </w:rPr>
              <w:t>SyncRefUE</w:t>
            </w:r>
            <w:proofErr w:type="spellEnd"/>
            <w:r w:rsidRPr="006A0EBC">
              <w:rPr>
                <w:rFonts w:eastAsiaTheme="minorEastAsia"/>
                <w:iCs/>
                <w:color w:val="000000" w:themeColor="text1"/>
                <w:lang w:val="en-US" w:eastAsia="zh-CN"/>
              </w:rPr>
              <w:t xml:space="preserve"> Frequency Offset Side Condition for LTE-V2X</w:t>
            </w:r>
          </w:p>
        </w:tc>
        <w:tc>
          <w:tcPr>
            <w:tcW w:w="1418" w:type="dxa"/>
          </w:tcPr>
          <w:p w14:paraId="5F7C664B" w14:textId="385EB327" w:rsidR="006A0EBC" w:rsidRPr="002B1D42" w:rsidRDefault="00C879B4" w:rsidP="00474351">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426D386B" w14:textId="24D5F7F3" w:rsidR="006A0EBC" w:rsidRPr="002B1D42" w:rsidRDefault="006A0EBC" w:rsidP="00474351">
            <w:pPr>
              <w:spacing w:after="120"/>
              <w:rPr>
                <w:rFonts w:eastAsiaTheme="minorEastAsia"/>
                <w:color w:val="000000" w:themeColor="text1"/>
                <w:lang w:val="en-US" w:eastAsia="zh-CN"/>
              </w:rPr>
            </w:pPr>
          </w:p>
        </w:tc>
        <w:tc>
          <w:tcPr>
            <w:tcW w:w="1698" w:type="dxa"/>
          </w:tcPr>
          <w:p w14:paraId="731A2D4C" w14:textId="18BE2235" w:rsidR="006A0EBC" w:rsidRDefault="00681F98" w:rsidP="00474351">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6A0EBC" w:rsidRPr="009A7BA2" w14:paraId="60DFE91F" w14:textId="77777777" w:rsidTr="00474351">
        <w:tc>
          <w:tcPr>
            <w:tcW w:w="1424" w:type="dxa"/>
          </w:tcPr>
          <w:p w14:paraId="051851FA" w14:textId="4C843C7B" w:rsidR="006A0EBC" w:rsidRPr="006A0EBC" w:rsidRDefault="006A0EBC" w:rsidP="00474351">
            <w:pPr>
              <w:spacing w:after="120"/>
              <w:rPr>
                <w:rFonts w:eastAsiaTheme="minorEastAsia"/>
                <w:color w:val="000000" w:themeColor="text1"/>
                <w:lang w:eastAsia="zh-CN"/>
              </w:rPr>
            </w:pPr>
            <w:r w:rsidRPr="006A0EBC">
              <w:rPr>
                <w:rFonts w:eastAsiaTheme="minorEastAsia"/>
                <w:color w:val="000000" w:themeColor="text1"/>
                <w:lang w:eastAsia="zh-CN"/>
              </w:rPr>
              <w:t>R4-2203734</w:t>
            </w:r>
          </w:p>
        </w:tc>
        <w:tc>
          <w:tcPr>
            <w:tcW w:w="2682" w:type="dxa"/>
          </w:tcPr>
          <w:p w14:paraId="110D8AC9" w14:textId="58746CFB" w:rsidR="006A0EBC" w:rsidRPr="006A0EBC" w:rsidRDefault="006A0EBC" w:rsidP="00474351">
            <w:pPr>
              <w:spacing w:after="120"/>
              <w:rPr>
                <w:rFonts w:eastAsiaTheme="minorEastAsia"/>
                <w:iCs/>
                <w:color w:val="000000" w:themeColor="text1"/>
                <w:lang w:val="en-US" w:eastAsia="zh-CN"/>
              </w:rPr>
            </w:pPr>
            <w:r w:rsidRPr="006A0EBC">
              <w:rPr>
                <w:rFonts w:eastAsiaTheme="minorEastAsia"/>
                <w:iCs/>
                <w:color w:val="000000" w:themeColor="text1"/>
                <w:lang w:val="en-US" w:eastAsia="zh-CN"/>
              </w:rPr>
              <w:t>(</w:t>
            </w:r>
            <w:proofErr w:type="spellStart"/>
            <w:r w:rsidRPr="006A0EBC">
              <w:rPr>
                <w:rFonts w:eastAsiaTheme="minorEastAsia"/>
                <w:iCs/>
                <w:color w:val="000000" w:themeColor="text1"/>
                <w:lang w:val="en-US" w:eastAsia="zh-CN"/>
              </w:rPr>
              <w:t>mirro</w:t>
            </w:r>
            <w:proofErr w:type="spellEnd"/>
            <w:r w:rsidRPr="006A0EBC">
              <w:rPr>
                <w:rFonts w:eastAsiaTheme="minorEastAsia"/>
                <w:iCs/>
                <w:color w:val="000000" w:themeColor="text1"/>
                <w:lang w:val="en-US" w:eastAsia="zh-CN"/>
              </w:rPr>
              <w:t xml:space="preserve"> R</w:t>
            </w:r>
            <w:proofErr w:type="gramStart"/>
            <w:r w:rsidRPr="006A0EBC">
              <w:rPr>
                <w:rFonts w:eastAsiaTheme="minorEastAsia"/>
                <w:iCs/>
                <w:color w:val="000000" w:themeColor="text1"/>
                <w:lang w:val="en-US" w:eastAsia="zh-CN"/>
              </w:rPr>
              <w:t>17)CR</w:t>
            </w:r>
            <w:proofErr w:type="gramEnd"/>
            <w:r w:rsidRPr="006A0EBC">
              <w:rPr>
                <w:rFonts w:eastAsiaTheme="minorEastAsia"/>
                <w:iCs/>
                <w:color w:val="000000" w:themeColor="text1"/>
                <w:lang w:val="en-US" w:eastAsia="zh-CN"/>
              </w:rPr>
              <w:t xml:space="preserve">: Correction on Synchronization Reference Selection/Reselection </w:t>
            </w:r>
            <w:proofErr w:type="spellStart"/>
            <w:r w:rsidRPr="006A0EBC">
              <w:rPr>
                <w:rFonts w:eastAsiaTheme="minorEastAsia"/>
                <w:iCs/>
                <w:color w:val="000000" w:themeColor="text1"/>
                <w:lang w:val="en-US" w:eastAsia="zh-CN"/>
              </w:rPr>
              <w:t>SyncRefUE</w:t>
            </w:r>
            <w:proofErr w:type="spellEnd"/>
            <w:r w:rsidRPr="006A0EBC">
              <w:rPr>
                <w:rFonts w:eastAsiaTheme="minorEastAsia"/>
                <w:iCs/>
                <w:color w:val="000000" w:themeColor="text1"/>
                <w:lang w:val="en-US" w:eastAsia="zh-CN"/>
              </w:rPr>
              <w:t xml:space="preserve"> Frequency Offset Side Condition for LTE-V2X</w:t>
            </w:r>
          </w:p>
        </w:tc>
        <w:tc>
          <w:tcPr>
            <w:tcW w:w="1418" w:type="dxa"/>
          </w:tcPr>
          <w:p w14:paraId="4F9205E1" w14:textId="240BC3B9" w:rsidR="006A0EBC" w:rsidRPr="002B1D42" w:rsidRDefault="00C879B4" w:rsidP="00474351">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2FF85FCE" w14:textId="3F95DD53" w:rsidR="006A0EBC" w:rsidRPr="002B1D42" w:rsidRDefault="006A0EBC" w:rsidP="00474351">
            <w:pPr>
              <w:spacing w:after="120"/>
              <w:rPr>
                <w:rFonts w:eastAsiaTheme="minorEastAsia"/>
                <w:color w:val="000000" w:themeColor="text1"/>
                <w:lang w:val="en-US" w:eastAsia="zh-CN"/>
              </w:rPr>
            </w:pPr>
          </w:p>
        </w:tc>
        <w:tc>
          <w:tcPr>
            <w:tcW w:w="1698" w:type="dxa"/>
          </w:tcPr>
          <w:p w14:paraId="66803E38" w14:textId="51330014" w:rsidR="006A0EBC" w:rsidRDefault="00681F98" w:rsidP="00474351">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627608" w:rsidRPr="009A7BA2" w14:paraId="41A7B7BE" w14:textId="77777777" w:rsidTr="00474351">
        <w:tc>
          <w:tcPr>
            <w:tcW w:w="1424" w:type="dxa"/>
          </w:tcPr>
          <w:p w14:paraId="5308F7BE" w14:textId="73380112" w:rsidR="00627608" w:rsidRPr="006A0EBC" w:rsidRDefault="00627608" w:rsidP="00474351">
            <w:pPr>
              <w:spacing w:after="120"/>
              <w:rPr>
                <w:rFonts w:eastAsiaTheme="minorEastAsia"/>
                <w:color w:val="000000" w:themeColor="text1"/>
                <w:lang w:eastAsia="zh-CN"/>
              </w:rPr>
            </w:pPr>
            <w:r w:rsidRPr="00627608">
              <w:rPr>
                <w:rFonts w:eastAsiaTheme="minorEastAsia"/>
                <w:color w:val="000000" w:themeColor="text1"/>
                <w:lang w:eastAsia="zh-CN"/>
              </w:rPr>
              <w:t>R4-2205347</w:t>
            </w:r>
          </w:p>
        </w:tc>
        <w:tc>
          <w:tcPr>
            <w:tcW w:w="2682" w:type="dxa"/>
          </w:tcPr>
          <w:p w14:paraId="1A150C5E" w14:textId="31A6AD3B" w:rsidR="00627608" w:rsidRPr="006A0EBC" w:rsidRDefault="00627608" w:rsidP="00474351">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R14</w:t>
            </w:r>
          </w:p>
        </w:tc>
        <w:tc>
          <w:tcPr>
            <w:tcW w:w="1418" w:type="dxa"/>
          </w:tcPr>
          <w:p w14:paraId="34882B8B" w14:textId="1F3835A3" w:rsidR="00627608" w:rsidRPr="00C879B4" w:rsidRDefault="00C879B4" w:rsidP="00474351">
            <w:pPr>
              <w:spacing w:after="120"/>
              <w:rPr>
                <w:rFonts w:eastAsiaTheme="minorEastAsia"/>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66FB5294" w14:textId="7D44A813" w:rsidR="00627608" w:rsidRPr="002B1D42" w:rsidRDefault="000D22AD" w:rsidP="00474351">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1698" w:type="dxa"/>
          </w:tcPr>
          <w:p w14:paraId="529BE4DC" w14:textId="77777777" w:rsidR="00627608" w:rsidRDefault="00627608" w:rsidP="00474351">
            <w:pPr>
              <w:spacing w:after="120"/>
              <w:rPr>
                <w:rFonts w:eastAsiaTheme="minorEastAsia"/>
                <w:color w:val="000000" w:themeColor="text1"/>
                <w:lang w:val="en-US" w:eastAsia="zh-CN"/>
              </w:rPr>
            </w:pPr>
          </w:p>
        </w:tc>
      </w:tr>
      <w:tr w:rsidR="00C879B4" w:rsidRPr="009A7BA2" w14:paraId="3B2AD448" w14:textId="77777777" w:rsidTr="00474351">
        <w:tc>
          <w:tcPr>
            <w:tcW w:w="1424" w:type="dxa"/>
          </w:tcPr>
          <w:p w14:paraId="06C18916" w14:textId="66508E67" w:rsidR="00C879B4" w:rsidRPr="00627608" w:rsidRDefault="00C879B4" w:rsidP="00C879B4">
            <w:pPr>
              <w:spacing w:after="120"/>
              <w:rPr>
                <w:rFonts w:eastAsiaTheme="minorEastAsia"/>
                <w:color w:val="000000" w:themeColor="text1"/>
                <w:lang w:eastAsia="zh-CN"/>
              </w:rPr>
            </w:pPr>
            <w:r w:rsidRPr="00627608">
              <w:rPr>
                <w:rFonts w:eastAsiaTheme="minorEastAsia"/>
                <w:color w:val="000000" w:themeColor="text1"/>
                <w:lang w:eastAsia="zh-CN"/>
              </w:rPr>
              <w:t>R4-2205348</w:t>
            </w:r>
          </w:p>
        </w:tc>
        <w:tc>
          <w:tcPr>
            <w:tcW w:w="2682" w:type="dxa"/>
          </w:tcPr>
          <w:p w14:paraId="49B4C943" w14:textId="6DA858A6" w:rsidR="00C879B4" w:rsidRPr="00627608" w:rsidRDefault="00C879B4" w:rsidP="00C879B4">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R15</w:t>
            </w:r>
          </w:p>
        </w:tc>
        <w:tc>
          <w:tcPr>
            <w:tcW w:w="1418" w:type="dxa"/>
          </w:tcPr>
          <w:p w14:paraId="3799F8FD" w14:textId="02E5A4E8" w:rsidR="00C879B4" w:rsidRPr="002B1D42" w:rsidRDefault="00C879B4" w:rsidP="00C879B4">
            <w:pPr>
              <w:spacing w:after="120"/>
              <w:rPr>
                <w:rFonts w:eastAsiaTheme="minorEastAsia"/>
                <w:i/>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28F1E019" w14:textId="00681B21" w:rsidR="00C879B4" w:rsidRPr="002B1D42" w:rsidRDefault="00C879B4" w:rsidP="00C879B4">
            <w:pPr>
              <w:spacing w:after="120"/>
              <w:rPr>
                <w:rFonts w:eastAsiaTheme="minorEastAsia"/>
                <w:color w:val="000000" w:themeColor="text1"/>
                <w:lang w:val="en-US" w:eastAsia="zh-CN"/>
              </w:rPr>
            </w:pPr>
          </w:p>
        </w:tc>
        <w:tc>
          <w:tcPr>
            <w:tcW w:w="1698" w:type="dxa"/>
          </w:tcPr>
          <w:p w14:paraId="622EDEEB" w14:textId="68FC2EAB" w:rsidR="00C879B4" w:rsidRDefault="00C879B4"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C879B4" w:rsidRPr="009A7BA2" w14:paraId="1E8EDD70" w14:textId="77777777" w:rsidTr="00474351">
        <w:tc>
          <w:tcPr>
            <w:tcW w:w="1424" w:type="dxa"/>
          </w:tcPr>
          <w:p w14:paraId="58CFAE15" w14:textId="4BB780E0" w:rsidR="00C879B4" w:rsidRPr="00627608" w:rsidRDefault="00C879B4" w:rsidP="00C879B4">
            <w:pPr>
              <w:spacing w:after="120"/>
              <w:rPr>
                <w:rFonts w:eastAsiaTheme="minorEastAsia"/>
                <w:color w:val="000000" w:themeColor="text1"/>
                <w:lang w:eastAsia="zh-CN"/>
              </w:rPr>
            </w:pPr>
            <w:r w:rsidRPr="00627608">
              <w:rPr>
                <w:rFonts w:eastAsiaTheme="minorEastAsia"/>
                <w:color w:val="000000" w:themeColor="text1"/>
                <w:lang w:eastAsia="zh-CN"/>
              </w:rPr>
              <w:t>R4-2205349</w:t>
            </w:r>
          </w:p>
        </w:tc>
        <w:tc>
          <w:tcPr>
            <w:tcW w:w="2682" w:type="dxa"/>
          </w:tcPr>
          <w:p w14:paraId="32564E32" w14:textId="6630DD14" w:rsidR="00C879B4" w:rsidRPr="00627608" w:rsidRDefault="00C879B4" w:rsidP="00C879B4">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R16</w:t>
            </w:r>
          </w:p>
        </w:tc>
        <w:tc>
          <w:tcPr>
            <w:tcW w:w="1418" w:type="dxa"/>
          </w:tcPr>
          <w:p w14:paraId="3402A397" w14:textId="43F598DB" w:rsidR="00C879B4" w:rsidRPr="002B1D42" w:rsidRDefault="00C879B4" w:rsidP="00C879B4">
            <w:pPr>
              <w:spacing w:after="120"/>
              <w:rPr>
                <w:rFonts w:eastAsiaTheme="minorEastAsia"/>
                <w:i/>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644AA002" w14:textId="6197EC11" w:rsidR="00C879B4" w:rsidRPr="002B1D42" w:rsidRDefault="00C879B4" w:rsidP="00C879B4">
            <w:pPr>
              <w:spacing w:after="120"/>
              <w:rPr>
                <w:rFonts w:eastAsiaTheme="minorEastAsia"/>
                <w:color w:val="000000" w:themeColor="text1"/>
                <w:lang w:val="en-US" w:eastAsia="zh-CN"/>
              </w:rPr>
            </w:pPr>
          </w:p>
        </w:tc>
        <w:tc>
          <w:tcPr>
            <w:tcW w:w="1698" w:type="dxa"/>
          </w:tcPr>
          <w:p w14:paraId="1DE969DC" w14:textId="2D97488A" w:rsidR="00C879B4" w:rsidRDefault="00C879B4"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C879B4" w:rsidRPr="009A7BA2" w14:paraId="29A4E844" w14:textId="77777777" w:rsidTr="00474351">
        <w:tc>
          <w:tcPr>
            <w:tcW w:w="1424" w:type="dxa"/>
          </w:tcPr>
          <w:p w14:paraId="0405B1B2" w14:textId="1BC7C7D3" w:rsidR="00C879B4" w:rsidRPr="00627608" w:rsidRDefault="00C879B4" w:rsidP="00C879B4">
            <w:pPr>
              <w:spacing w:after="120"/>
              <w:rPr>
                <w:rFonts w:eastAsiaTheme="minorEastAsia"/>
                <w:color w:val="000000" w:themeColor="text1"/>
                <w:lang w:eastAsia="zh-CN"/>
              </w:rPr>
            </w:pPr>
            <w:r w:rsidRPr="00627608">
              <w:rPr>
                <w:rFonts w:eastAsiaTheme="minorEastAsia"/>
                <w:color w:val="000000" w:themeColor="text1"/>
                <w:lang w:eastAsia="zh-CN"/>
              </w:rPr>
              <w:t>R4-2205350</w:t>
            </w:r>
          </w:p>
        </w:tc>
        <w:tc>
          <w:tcPr>
            <w:tcW w:w="2682" w:type="dxa"/>
          </w:tcPr>
          <w:p w14:paraId="697EAF9C" w14:textId="76EFF3CD" w:rsidR="00C879B4" w:rsidRPr="00627608" w:rsidRDefault="00C879B4" w:rsidP="00C879B4">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R17</w:t>
            </w:r>
          </w:p>
        </w:tc>
        <w:tc>
          <w:tcPr>
            <w:tcW w:w="1418" w:type="dxa"/>
          </w:tcPr>
          <w:p w14:paraId="3C23EB7C" w14:textId="1E160B30" w:rsidR="00C879B4" w:rsidRPr="002B1D42" w:rsidRDefault="00C879B4" w:rsidP="00C879B4">
            <w:pPr>
              <w:spacing w:after="120"/>
              <w:rPr>
                <w:rFonts w:eastAsiaTheme="minorEastAsia"/>
                <w:i/>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490DB888" w14:textId="18338F46" w:rsidR="00C879B4" w:rsidRPr="002B1D42" w:rsidRDefault="00C879B4" w:rsidP="00C879B4">
            <w:pPr>
              <w:spacing w:after="120"/>
              <w:rPr>
                <w:rFonts w:eastAsiaTheme="minorEastAsia"/>
                <w:color w:val="000000" w:themeColor="text1"/>
                <w:lang w:val="en-US" w:eastAsia="zh-CN"/>
              </w:rPr>
            </w:pPr>
          </w:p>
        </w:tc>
        <w:tc>
          <w:tcPr>
            <w:tcW w:w="1698" w:type="dxa"/>
          </w:tcPr>
          <w:p w14:paraId="2E6D13FF" w14:textId="1FC6AEA0" w:rsidR="00C879B4" w:rsidRDefault="00C879B4"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B1198D" w:rsidRPr="009A7BA2" w14:paraId="44E6AFDC" w14:textId="77777777" w:rsidTr="00474351">
        <w:tc>
          <w:tcPr>
            <w:tcW w:w="1424" w:type="dxa"/>
          </w:tcPr>
          <w:p w14:paraId="114D4B88" w14:textId="77777777" w:rsidR="00B1198D" w:rsidRDefault="00035B14" w:rsidP="00B1198D">
            <w:pPr>
              <w:spacing w:after="0"/>
              <w:rPr>
                <w:rFonts w:ascii="Arial" w:hAnsi="Arial" w:cs="Arial"/>
                <w:b/>
                <w:bCs/>
                <w:color w:val="0000FF"/>
                <w:sz w:val="16"/>
                <w:szCs w:val="16"/>
                <w:u w:val="single"/>
                <w:lang w:val="sv-SE" w:eastAsia="sv-SE"/>
              </w:rPr>
            </w:pPr>
            <w:hyperlink r:id="rId24" w:history="1">
              <w:r w:rsidR="00B1198D">
                <w:rPr>
                  <w:rStyle w:val="Hyperlink"/>
                  <w:rFonts w:ascii="Arial" w:hAnsi="Arial" w:cs="Arial"/>
                  <w:b/>
                  <w:bCs/>
                  <w:sz w:val="16"/>
                  <w:szCs w:val="16"/>
                </w:rPr>
                <w:t>R4-2205205</w:t>
              </w:r>
            </w:hyperlink>
          </w:p>
          <w:p w14:paraId="36AC8FA3" w14:textId="77777777" w:rsidR="00B1198D" w:rsidRPr="00627608" w:rsidRDefault="00B1198D" w:rsidP="00C879B4">
            <w:pPr>
              <w:spacing w:after="120"/>
              <w:rPr>
                <w:rFonts w:eastAsiaTheme="minorEastAsia"/>
                <w:color w:val="000000" w:themeColor="text1"/>
                <w:lang w:eastAsia="zh-CN"/>
              </w:rPr>
            </w:pPr>
          </w:p>
        </w:tc>
        <w:tc>
          <w:tcPr>
            <w:tcW w:w="2682" w:type="dxa"/>
          </w:tcPr>
          <w:p w14:paraId="150F4080" w14:textId="19C3E6FB" w:rsidR="00B1198D" w:rsidRPr="00627608"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Clarification on asynchronous DAPS handover R16</w:t>
            </w:r>
          </w:p>
        </w:tc>
        <w:tc>
          <w:tcPr>
            <w:tcW w:w="1418" w:type="dxa"/>
          </w:tcPr>
          <w:p w14:paraId="052A31A4" w14:textId="31FA2357" w:rsidR="00B1198D" w:rsidRPr="00C879B4"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3EBF0A77" w14:textId="43D10371" w:rsidR="00B1198D" w:rsidRPr="002B1D42" w:rsidRDefault="002C778D" w:rsidP="00C879B4">
            <w:pPr>
              <w:spacing w:after="120"/>
              <w:rPr>
                <w:rFonts w:eastAsiaTheme="minorEastAsia"/>
                <w:color w:val="000000" w:themeColor="text1"/>
                <w:lang w:val="en-US" w:eastAsia="zh-CN"/>
              </w:rPr>
            </w:pPr>
            <w:r>
              <w:rPr>
                <w:rFonts w:eastAsiaTheme="minorEastAsia"/>
                <w:color w:val="000000" w:themeColor="text1"/>
                <w:lang w:val="en-US" w:eastAsia="zh-CN"/>
              </w:rPr>
              <w:t>Return to</w:t>
            </w:r>
          </w:p>
        </w:tc>
        <w:tc>
          <w:tcPr>
            <w:tcW w:w="1698" w:type="dxa"/>
          </w:tcPr>
          <w:p w14:paraId="42013F50" w14:textId="77777777" w:rsidR="00B1198D" w:rsidRDefault="00B1198D" w:rsidP="00C879B4">
            <w:pPr>
              <w:spacing w:after="120"/>
              <w:rPr>
                <w:rFonts w:eastAsiaTheme="minorEastAsia"/>
                <w:color w:val="000000" w:themeColor="text1"/>
                <w:lang w:val="en-US" w:eastAsia="zh-CN"/>
              </w:rPr>
            </w:pPr>
          </w:p>
        </w:tc>
      </w:tr>
      <w:tr w:rsidR="00B1198D" w:rsidRPr="009A7BA2" w14:paraId="7E0A7E02" w14:textId="77777777" w:rsidTr="00474351">
        <w:tc>
          <w:tcPr>
            <w:tcW w:w="1424" w:type="dxa"/>
          </w:tcPr>
          <w:p w14:paraId="08DE6E2F" w14:textId="2A5BC636" w:rsidR="00B1198D" w:rsidRDefault="00B1198D" w:rsidP="00B1198D">
            <w:pPr>
              <w:spacing w:after="0"/>
              <w:rPr>
                <w:rFonts w:ascii="Arial" w:hAnsi="Arial" w:cs="Arial"/>
                <w:b/>
                <w:bCs/>
                <w:color w:val="0000FF"/>
                <w:sz w:val="16"/>
                <w:szCs w:val="16"/>
                <w:u w:val="single"/>
              </w:rPr>
            </w:pPr>
            <w:r w:rsidRPr="00B1198D">
              <w:rPr>
                <w:rFonts w:ascii="Arial" w:hAnsi="Arial" w:cs="Arial"/>
                <w:b/>
                <w:bCs/>
                <w:color w:val="0000FF"/>
                <w:sz w:val="16"/>
                <w:szCs w:val="16"/>
                <w:u w:val="single"/>
              </w:rPr>
              <w:t>R4-2205206</w:t>
            </w:r>
          </w:p>
        </w:tc>
        <w:tc>
          <w:tcPr>
            <w:tcW w:w="2682" w:type="dxa"/>
          </w:tcPr>
          <w:p w14:paraId="5835C7E1" w14:textId="08D03376" w:rsidR="00B1198D" w:rsidRPr="00B1198D"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Clarification on asynchronous DAPS handover R17</w:t>
            </w:r>
          </w:p>
        </w:tc>
        <w:tc>
          <w:tcPr>
            <w:tcW w:w="1418" w:type="dxa"/>
          </w:tcPr>
          <w:p w14:paraId="2241F588" w14:textId="0A0CDB97" w:rsidR="00B1198D" w:rsidRPr="00B1198D"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5775205F" w14:textId="73128F11" w:rsidR="00B1198D" w:rsidRPr="002B1D42" w:rsidRDefault="00B1198D" w:rsidP="00C879B4">
            <w:pPr>
              <w:spacing w:after="120"/>
              <w:rPr>
                <w:rFonts w:eastAsiaTheme="minorEastAsia"/>
                <w:color w:val="000000" w:themeColor="text1"/>
                <w:lang w:val="en-US" w:eastAsia="zh-CN"/>
              </w:rPr>
            </w:pPr>
          </w:p>
        </w:tc>
        <w:tc>
          <w:tcPr>
            <w:tcW w:w="1698" w:type="dxa"/>
          </w:tcPr>
          <w:p w14:paraId="4367BEAB" w14:textId="4DBEF8F0" w:rsidR="00B1198D" w:rsidRDefault="00B1198D"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B1198D" w:rsidRPr="009A7BA2" w14:paraId="14A2ABA3" w14:textId="77777777" w:rsidTr="00474351">
        <w:tc>
          <w:tcPr>
            <w:tcW w:w="1424" w:type="dxa"/>
          </w:tcPr>
          <w:p w14:paraId="38FE4F6B" w14:textId="77777777" w:rsidR="00B1198D" w:rsidRDefault="00035B14" w:rsidP="00B1198D">
            <w:pPr>
              <w:spacing w:after="0"/>
              <w:rPr>
                <w:rFonts w:ascii="Arial" w:hAnsi="Arial" w:cs="Arial"/>
                <w:b/>
                <w:bCs/>
                <w:color w:val="0000FF"/>
                <w:sz w:val="16"/>
                <w:szCs w:val="16"/>
                <w:u w:val="single"/>
                <w:lang w:val="sv-SE" w:eastAsia="sv-SE"/>
              </w:rPr>
            </w:pPr>
            <w:hyperlink r:id="rId25" w:history="1">
              <w:r w:rsidR="00B1198D">
                <w:rPr>
                  <w:rStyle w:val="Hyperlink"/>
                  <w:rFonts w:ascii="Arial" w:hAnsi="Arial" w:cs="Arial"/>
                  <w:b/>
                  <w:bCs/>
                  <w:sz w:val="16"/>
                  <w:szCs w:val="16"/>
                </w:rPr>
                <w:t>R4-2205324</w:t>
              </w:r>
            </w:hyperlink>
          </w:p>
          <w:p w14:paraId="580F17DB" w14:textId="77777777" w:rsidR="00B1198D" w:rsidRPr="00B1198D" w:rsidRDefault="00B1198D" w:rsidP="00B1198D">
            <w:pPr>
              <w:spacing w:after="0"/>
              <w:rPr>
                <w:rFonts w:ascii="Arial" w:hAnsi="Arial" w:cs="Arial"/>
                <w:b/>
                <w:bCs/>
                <w:color w:val="0000FF"/>
                <w:sz w:val="16"/>
                <w:szCs w:val="16"/>
                <w:u w:val="single"/>
              </w:rPr>
            </w:pPr>
          </w:p>
        </w:tc>
        <w:tc>
          <w:tcPr>
            <w:tcW w:w="2682" w:type="dxa"/>
          </w:tcPr>
          <w:p w14:paraId="56131EE6" w14:textId="7FDF87E9" w:rsidR="00B1198D" w:rsidRPr="00B1198D"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to DAPS handover test cases in TS36.133 R16</w:t>
            </w:r>
          </w:p>
        </w:tc>
        <w:tc>
          <w:tcPr>
            <w:tcW w:w="1418" w:type="dxa"/>
          </w:tcPr>
          <w:p w14:paraId="36953E70" w14:textId="4FC12E76" w:rsidR="00B1198D" w:rsidRPr="00B1198D"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16892336" w14:textId="3FA25D20" w:rsidR="00B1198D" w:rsidRPr="002B1D42" w:rsidRDefault="002C778D" w:rsidP="00C879B4">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1698" w:type="dxa"/>
          </w:tcPr>
          <w:p w14:paraId="26187DE6" w14:textId="77777777" w:rsidR="00B1198D" w:rsidRDefault="00B1198D" w:rsidP="00C879B4">
            <w:pPr>
              <w:spacing w:after="120"/>
              <w:rPr>
                <w:rFonts w:eastAsiaTheme="minorEastAsia"/>
                <w:color w:val="000000" w:themeColor="text1"/>
                <w:lang w:val="en-US" w:eastAsia="zh-CN"/>
              </w:rPr>
            </w:pPr>
          </w:p>
        </w:tc>
      </w:tr>
      <w:tr w:rsidR="00B1198D" w:rsidRPr="009A7BA2" w14:paraId="3E6B2F72" w14:textId="77777777" w:rsidTr="00474351">
        <w:tc>
          <w:tcPr>
            <w:tcW w:w="1424" w:type="dxa"/>
          </w:tcPr>
          <w:p w14:paraId="3987803E" w14:textId="3C6554C3" w:rsidR="00B1198D" w:rsidRDefault="00B1198D" w:rsidP="00B1198D">
            <w:pPr>
              <w:spacing w:after="0"/>
              <w:rPr>
                <w:rFonts w:ascii="Arial" w:hAnsi="Arial" w:cs="Arial"/>
                <w:b/>
                <w:bCs/>
                <w:color w:val="0000FF"/>
                <w:sz w:val="16"/>
                <w:szCs w:val="16"/>
                <w:u w:val="single"/>
              </w:rPr>
            </w:pPr>
            <w:r w:rsidRPr="00B1198D">
              <w:rPr>
                <w:rFonts w:ascii="Arial" w:hAnsi="Arial" w:cs="Arial"/>
                <w:b/>
                <w:bCs/>
                <w:color w:val="0000FF"/>
                <w:sz w:val="16"/>
                <w:szCs w:val="16"/>
                <w:u w:val="single"/>
              </w:rPr>
              <w:t>R4-2205325</w:t>
            </w:r>
          </w:p>
        </w:tc>
        <w:tc>
          <w:tcPr>
            <w:tcW w:w="2682" w:type="dxa"/>
          </w:tcPr>
          <w:p w14:paraId="1E4FAB42" w14:textId="2AAFE1C0" w:rsidR="00B1198D" w:rsidRPr="00B1198D"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to DAPS handover test cases in TS36.133 R17</w:t>
            </w:r>
          </w:p>
        </w:tc>
        <w:tc>
          <w:tcPr>
            <w:tcW w:w="1418" w:type="dxa"/>
          </w:tcPr>
          <w:p w14:paraId="7169C98E" w14:textId="60F5DE9E" w:rsidR="00B1198D" w:rsidRPr="00B1198D"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026650D7" w14:textId="3C78BB0E" w:rsidR="00B1198D" w:rsidRPr="002B1D42" w:rsidRDefault="00B1198D" w:rsidP="00C879B4">
            <w:pPr>
              <w:spacing w:after="120"/>
              <w:rPr>
                <w:rFonts w:eastAsiaTheme="minorEastAsia"/>
                <w:color w:val="000000" w:themeColor="text1"/>
                <w:lang w:val="en-US" w:eastAsia="zh-CN"/>
              </w:rPr>
            </w:pPr>
          </w:p>
        </w:tc>
        <w:tc>
          <w:tcPr>
            <w:tcW w:w="1698" w:type="dxa"/>
          </w:tcPr>
          <w:p w14:paraId="2A37EC26" w14:textId="38281272" w:rsidR="00B1198D" w:rsidRDefault="00B1198D"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B1198D" w:rsidRPr="009A7BA2" w14:paraId="73CF416F" w14:textId="77777777" w:rsidTr="00474351">
        <w:tc>
          <w:tcPr>
            <w:tcW w:w="1424" w:type="dxa"/>
          </w:tcPr>
          <w:p w14:paraId="72929BA1" w14:textId="77777777" w:rsidR="00B1198D" w:rsidRDefault="00035B14" w:rsidP="00B1198D">
            <w:pPr>
              <w:spacing w:after="0"/>
              <w:rPr>
                <w:rFonts w:ascii="Arial" w:hAnsi="Arial" w:cs="Arial"/>
                <w:b/>
                <w:bCs/>
                <w:color w:val="0000FF"/>
                <w:sz w:val="16"/>
                <w:szCs w:val="16"/>
                <w:u w:val="single"/>
                <w:lang w:val="sv-SE" w:eastAsia="sv-SE"/>
              </w:rPr>
            </w:pPr>
            <w:hyperlink r:id="rId26" w:history="1">
              <w:r w:rsidR="00B1198D">
                <w:rPr>
                  <w:rStyle w:val="Hyperlink"/>
                  <w:rFonts w:ascii="Arial" w:hAnsi="Arial" w:cs="Arial"/>
                  <w:b/>
                  <w:bCs/>
                  <w:sz w:val="16"/>
                  <w:szCs w:val="16"/>
                </w:rPr>
                <w:t>R4-2205415</w:t>
              </w:r>
            </w:hyperlink>
          </w:p>
          <w:p w14:paraId="68476242" w14:textId="77777777" w:rsidR="00B1198D" w:rsidRPr="00B1198D" w:rsidRDefault="00B1198D" w:rsidP="00B1198D">
            <w:pPr>
              <w:spacing w:after="0"/>
              <w:rPr>
                <w:rFonts w:ascii="Arial" w:hAnsi="Arial" w:cs="Arial"/>
                <w:b/>
                <w:bCs/>
                <w:color w:val="0000FF"/>
                <w:sz w:val="16"/>
                <w:szCs w:val="16"/>
                <w:u w:val="single"/>
              </w:rPr>
            </w:pPr>
          </w:p>
        </w:tc>
        <w:tc>
          <w:tcPr>
            <w:tcW w:w="2682" w:type="dxa"/>
          </w:tcPr>
          <w:p w14:paraId="15917411" w14:textId="5E10BDFC" w:rsidR="00B1198D" w:rsidRPr="00B1198D"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on the synchronous condition for DAPS handover</w:t>
            </w:r>
          </w:p>
        </w:tc>
        <w:tc>
          <w:tcPr>
            <w:tcW w:w="1418" w:type="dxa"/>
          </w:tcPr>
          <w:p w14:paraId="081E6DD8" w14:textId="7FC54BA3" w:rsidR="00B1198D" w:rsidRPr="00B1198D"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Ericsson</w:t>
            </w:r>
          </w:p>
        </w:tc>
        <w:tc>
          <w:tcPr>
            <w:tcW w:w="2409" w:type="dxa"/>
          </w:tcPr>
          <w:p w14:paraId="1268BDC1" w14:textId="7EACD3D6" w:rsidR="00B1198D" w:rsidRPr="002B1D42" w:rsidRDefault="002C778D" w:rsidP="00C879B4">
            <w:pPr>
              <w:spacing w:after="120"/>
              <w:rPr>
                <w:rFonts w:eastAsiaTheme="minorEastAsia"/>
                <w:color w:val="000000" w:themeColor="text1"/>
                <w:lang w:val="en-US" w:eastAsia="zh-CN"/>
              </w:rPr>
            </w:pPr>
            <w:r>
              <w:rPr>
                <w:rFonts w:eastAsiaTheme="minorEastAsia"/>
                <w:color w:val="000000" w:themeColor="text1"/>
                <w:lang w:val="en-US" w:eastAsia="zh-CN"/>
              </w:rPr>
              <w:t>Return to</w:t>
            </w:r>
          </w:p>
        </w:tc>
        <w:tc>
          <w:tcPr>
            <w:tcW w:w="1698" w:type="dxa"/>
          </w:tcPr>
          <w:p w14:paraId="57445720" w14:textId="77777777" w:rsidR="00B1198D" w:rsidRDefault="00B1198D" w:rsidP="00C879B4">
            <w:pPr>
              <w:spacing w:after="120"/>
              <w:rPr>
                <w:rFonts w:eastAsiaTheme="minorEastAsia"/>
                <w:color w:val="000000" w:themeColor="text1"/>
                <w:lang w:val="en-US" w:eastAsia="zh-CN"/>
              </w:rPr>
            </w:pPr>
          </w:p>
        </w:tc>
      </w:tr>
      <w:tr w:rsidR="00B1198D" w:rsidRPr="009A7BA2" w14:paraId="6B406DE8" w14:textId="77777777" w:rsidTr="00474351">
        <w:tc>
          <w:tcPr>
            <w:tcW w:w="1424" w:type="dxa"/>
          </w:tcPr>
          <w:p w14:paraId="1330F9F7" w14:textId="77777777" w:rsidR="00B1198D" w:rsidRDefault="00B1198D" w:rsidP="00B1198D">
            <w:pPr>
              <w:spacing w:after="0"/>
              <w:rPr>
                <w:rFonts w:ascii="Arial" w:hAnsi="Arial" w:cs="Arial"/>
                <w:color w:val="000000"/>
                <w:sz w:val="16"/>
                <w:szCs w:val="16"/>
                <w:lang w:val="sv-SE" w:eastAsia="sv-SE"/>
              </w:rPr>
            </w:pPr>
            <w:r>
              <w:rPr>
                <w:rFonts w:ascii="Arial" w:hAnsi="Arial" w:cs="Arial"/>
                <w:color w:val="000000"/>
                <w:sz w:val="16"/>
                <w:szCs w:val="16"/>
              </w:rPr>
              <w:t>R4-2205416</w:t>
            </w:r>
          </w:p>
          <w:p w14:paraId="7E4421AF" w14:textId="77777777" w:rsidR="00B1198D" w:rsidRDefault="00B1198D" w:rsidP="00B1198D">
            <w:pPr>
              <w:spacing w:after="0"/>
              <w:rPr>
                <w:rFonts w:ascii="Arial" w:hAnsi="Arial" w:cs="Arial"/>
                <w:b/>
                <w:bCs/>
                <w:color w:val="0000FF"/>
                <w:sz w:val="16"/>
                <w:szCs w:val="16"/>
                <w:u w:val="single"/>
              </w:rPr>
            </w:pPr>
          </w:p>
        </w:tc>
        <w:tc>
          <w:tcPr>
            <w:tcW w:w="2682" w:type="dxa"/>
          </w:tcPr>
          <w:p w14:paraId="16CD3EA6" w14:textId="1FA34B90" w:rsidR="00B1198D" w:rsidRPr="00B1198D"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on the synchronous condition for DAPS handover</w:t>
            </w:r>
          </w:p>
        </w:tc>
        <w:tc>
          <w:tcPr>
            <w:tcW w:w="1418" w:type="dxa"/>
          </w:tcPr>
          <w:p w14:paraId="5AE91462" w14:textId="664BB452" w:rsidR="00B1198D" w:rsidRPr="00B1198D"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Ericsson</w:t>
            </w:r>
          </w:p>
        </w:tc>
        <w:tc>
          <w:tcPr>
            <w:tcW w:w="2409" w:type="dxa"/>
          </w:tcPr>
          <w:p w14:paraId="3ABFE8A4" w14:textId="7BD407CF" w:rsidR="00B1198D" w:rsidRPr="002B1D42" w:rsidRDefault="00B1198D" w:rsidP="00C879B4">
            <w:pPr>
              <w:spacing w:after="120"/>
              <w:rPr>
                <w:rFonts w:eastAsiaTheme="minorEastAsia"/>
                <w:color w:val="000000" w:themeColor="text1"/>
                <w:lang w:val="en-US" w:eastAsia="zh-CN"/>
              </w:rPr>
            </w:pPr>
          </w:p>
        </w:tc>
        <w:tc>
          <w:tcPr>
            <w:tcW w:w="1698" w:type="dxa"/>
          </w:tcPr>
          <w:p w14:paraId="6F4CAAC6" w14:textId="6CD2999C" w:rsidR="00B1198D" w:rsidRDefault="00B1198D"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bl>
    <w:p w14:paraId="5EBFBBB2" w14:textId="77777777" w:rsidR="00DC4F72" w:rsidRPr="002B1D42" w:rsidRDefault="00DC4F72" w:rsidP="00F115F5">
      <w:pPr>
        <w:rPr>
          <w:color w:val="000000" w:themeColor="text1"/>
          <w:lang w:eastAsia="ja-JP"/>
        </w:rPr>
      </w:pPr>
    </w:p>
    <w:p w14:paraId="4EF9104D" w14:textId="134CF573" w:rsidR="004C54E5" w:rsidRPr="002B1D42" w:rsidRDefault="004C54E5" w:rsidP="00F115F5">
      <w:pPr>
        <w:rPr>
          <w:rFonts w:eastAsiaTheme="minorEastAsia"/>
          <w:color w:val="000000" w:themeColor="text1"/>
          <w:lang w:val="en-US" w:eastAsia="zh-CN"/>
        </w:rPr>
      </w:pPr>
      <w:r w:rsidRPr="002B1D42">
        <w:rPr>
          <w:rFonts w:eastAsiaTheme="minorEastAsia"/>
          <w:color w:val="000000" w:themeColor="text1"/>
          <w:lang w:val="en-US" w:eastAsia="zh-CN"/>
        </w:rPr>
        <w:t>Notes:</w:t>
      </w:r>
    </w:p>
    <w:p w14:paraId="78D489AA" w14:textId="789975BD" w:rsidR="00C1572F" w:rsidRPr="002B1D42" w:rsidRDefault="00C1572F" w:rsidP="008E065B">
      <w:pPr>
        <w:pStyle w:val="ListParagraph"/>
        <w:numPr>
          <w:ilvl w:val="0"/>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Please include the </w:t>
      </w:r>
      <w:r w:rsidR="00D0036C" w:rsidRPr="002B1D42">
        <w:rPr>
          <w:rFonts w:eastAsiaTheme="minorEastAsia"/>
          <w:color w:val="000000" w:themeColor="text1"/>
          <w:lang w:val="en-US" w:eastAsia="zh-CN"/>
        </w:rPr>
        <w:t xml:space="preserve">summary of </w:t>
      </w:r>
      <w:r w:rsidRPr="002B1D42">
        <w:rPr>
          <w:rFonts w:eastAsiaTheme="minorEastAsia"/>
          <w:color w:val="000000" w:themeColor="text1"/>
          <w:lang w:val="en-US" w:eastAsia="zh-CN"/>
        </w:rPr>
        <w:t xml:space="preserve">recommendations for all </w:t>
      </w:r>
      <w:proofErr w:type="spellStart"/>
      <w:r w:rsidRPr="002B1D42">
        <w:rPr>
          <w:rFonts w:eastAsiaTheme="minorEastAsia"/>
          <w:color w:val="000000" w:themeColor="text1"/>
          <w:lang w:val="en-US" w:eastAsia="zh-CN"/>
        </w:rPr>
        <w:t>tdocs</w:t>
      </w:r>
      <w:proofErr w:type="spellEnd"/>
      <w:r w:rsidRPr="002B1D42">
        <w:rPr>
          <w:rFonts w:eastAsiaTheme="minorEastAsia"/>
          <w:color w:val="000000" w:themeColor="text1"/>
          <w:lang w:val="en-US" w:eastAsia="zh-CN"/>
        </w:rPr>
        <w:t xml:space="preserve"> across </w:t>
      </w:r>
      <w:r w:rsidR="00D0036C" w:rsidRPr="002B1D42">
        <w:rPr>
          <w:rFonts w:eastAsiaTheme="minorEastAsia"/>
          <w:color w:val="000000" w:themeColor="text1"/>
          <w:lang w:val="en-US" w:eastAsia="zh-CN"/>
        </w:rPr>
        <w:t>all sub-topics</w:t>
      </w:r>
      <w:r w:rsidRPr="002B1D42">
        <w:rPr>
          <w:rFonts w:eastAsiaTheme="minorEastAsia"/>
          <w:color w:val="000000" w:themeColor="text1"/>
          <w:lang w:val="en-US" w:eastAsia="zh-CN"/>
        </w:rPr>
        <w:t xml:space="preserve"> </w:t>
      </w:r>
      <w:r w:rsidR="005E17BF" w:rsidRPr="002B1D42">
        <w:rPr>
          <w:rFonts w:eastAsiaTheme="minorEastAsia"/>
          <w:color w:val="000000" w:themeColor="text1"/>
          <w:lang w:val="en-US" w:eastAsia="zh-CN"/>
        </w:rPr>
        <w:t xml:space="preserve">incl. existing and new </w:t>
      </w:r>
      <w:proofErr w:type="spellStart"/>
      <w:r w:rsidR="005E17BF" w:rsidRPr="002B1D42">
        <w:rPr>
          <w:rFonts w:eastAsiaTheme="minorEastAsia"/>
          <w:color w:val="000000" w:themeColor="text1"/>
          <w:lang w:val="en-US" w:eastAsia="zh-CN"/>
        </w:rPr>
        <w:t>tdocs</w:t>
      </w:r>
      <w:proofErr w:type="spellEnd"/>
      <w:r w:rsidR="005E17BF" w:rsidRPr="002B1D42">
        <w:rPr>
          <w:rFonts w:eastAsiaTheme="minorEastAsia"/>
          <w:color w:val="000000" w:themeColor="text1"/>
          <w:lang w:val="en-US" w:eastAsia="zh-CN"/>
        </w:rPr>
        <w:t>.</w:t>
      </w:r>
    </w:p>
    <w:p w14:paraId="7EA3F556" w14:textId="10CD7905" w:rsidR="00E06835" w:rsidRPr="002B1D42" w:rsidRDefault="00C1572F" w:rsidP="008E065B">
      <w:pPr>
        <w:pStyle w:val="ListParagraph"/>
        <w:numPr>
          <w:ilvl w:val="0"/>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t>For the R</w:t>
      </w:r>
      <w:r w:rsidR="004C54E5" w:rsidRPr="002B1D42">
        <w:rPr>
          <w:rFonts w:eastAsiaTheme="minorEastAsia"/>
          <w:color w:val="000000" w:themeColor="text1"/>
          <w:lang w:val="en-US" w:eastAsia="zh-CN"/>
        </w:rPr>
        <w:t xml:space="preserve">ecommendation </w:t>
      </w:r>
      <w:r w:rsidR="001B7991" w:rsidRPr="002B1D42">
        <w:rPr>
          <w:rFonts w:eastAsiaTheme="minorEastAsia"/>
          <w:color w:val="000000" w:themeColor="text1"/>
          <w:lang w:val="en-US" w:eastAsia="zh-CN"/>
        </w:rPr>
        <w:t xml:space="preserve">column </w:t>
      </w:r>
      <w:r w:rsidR="004C54E5" w:rsidRPr="002B1D42">
        <w:rPr>
          <w:rFonts w:eastAsiaTheme="minorEastAsia"/>
          <w:color w:val="000000" w:themeColor="text1"/>
          <w:lang w:val="en-US" w:eastAsia="zh-CN"/>
        </w:rPr>
        <w:t xml:space="preserve">please include </w:t>
      </w:r>
      <w:r w:rsidR="001B7991" w:rsidRPr="002B1D42">
        <w:rPr>
          <w:rFonts w:eastAsiaTheme="minorEastAsia"/>
          <w:color w:val="000000" w:themeColor="text1"/>
          <w:lang w:val="en-US" w:eastAsia="zh-CN"/>
        </w:rPr>
        <w:t xml:space="preserve">one of the following: </w:t>
      </w:r>
    </w:p>
    <w:p w14:paraId="0A71059C" w14:textId="5512DF9C" w:rsidR="004C54E5" w:rsidRPr="002B1D42" w:rsidRDefault="00E06835" w:rsidP="008E065B">
      <w:pPr>
        <w:pStyle w:val="ListParagraph"/>
        <w:numPr>
          <w:ilvl w:val="1"/>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CRs/TPs: </w:t>
      </w:r>
      <w:r w:rsidR="001B7991" w:rsidRPr="002B1D42">
        <w:rPr>
          <w:rFonts w:eastAsiaTheme="minorEastAsia"/>
          <w:color w:val="000000" w:themeColor="text1"/>
          <w:lang w:val="en-US" w:eastAsia="zh-CN"/>
        </w:rPr>
        <w:t>Agreeable, Revised</w:t>
      </w:r>
      <w:r w:rsidRPr="002B1D42">
        <w:rPr>
          <w:rFonts w:eastAsiaTheme="minorEastAsia"/>
          <w:color w:val="000000" w:themeColor="text1"/>
          <w:lang w:val="en-US" w:eastAsia="zh-CN"/>
        </w:rPr>
        <w:t>, Merged, Postponed, Not Pursued</w:t>
      </w:r>
    </w:p>
    <w:p w14:paraId="0ED75599" w14:textId="1D5E95FE" w:rsidR="00E06835" w:rsidRPr="002B1D42" w:rsidRDefault="00E06835" w:rsidP="008E065B">
      <w:pPr>
        <w:pStyle w:val="ListParagraph"/>
        <w:numPr>
          <w:ilvl w:val="1"/>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Other documents: Agreeable, </w:t>
      </w:r>
      <w:r w:rsidR="00C1572F" w:rsidRPr="002B1D42">
        <w:rPr>
          <w:rFonts w:eastAsiaTheme="minorEastAsia"/>
          <w:color w:val="000000" w:themeColor="text1"/>
          <w:lang w:val="en-US" w:eastAsia="zh-CN"/>
        </w:rPr>
        <w:t>Revised, Noted</w:t>
      </w:r>
    </w:p>
    <w:p w14:paraId="115536B9" w14:textId="0E52B61F" w:rsidR="00D0036C" w:rsidRPr="002B1D42" w:rsidRDefault="00D0036C" w:rsidP="008E065B">
      <w:pPr>
        <w:pStyle w:val="ListParagraph"/>
        <w:numPr>
          <w:ilvl w:val="0"/>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For new LS documents, please include information on </w:t>
      </w:r>
      <w:proofErr w:type="gramStart"/>
      <w:r w:rsidR="005E17BF" w:rsidRPr="002B1D42">
        <w:rPr>
          <w:rFonts w:eastAsiaTheme="minorEastAsia"/>
          <w:color w:val="000000" w:themeColor="text1"/>
          <w:lang w:val="en-US" w:eastAsia="zh-CN"/>
        </w:rPr>
        <w:t>To</w:t>
      </w:r>
      <w:proofErr w:type="gramEnd"/>
      <w:r w:rsidR="005E17BF" w:rsidRPr="002B1D42">
        <w:rPr>
          <w:rFonts w:eastAsiaTheme="minorEastAsia"/>
          <w:color w:val="000000" w:themeColor="text1"/>
          <w:lang w:val="en-US" w:eastAsia="zh-CN"/>
        </w:rPr>
        <w:t>/Cc WGs in the comments column</w:t>
      </w:r>
    </w:p>
    <w:p w14:paraId="01C79E73" w14:textId="1E7EB310" w:rsidR="00C1572F" w:rsidRPr="002B1D42" w:rsidRDefault="00C1572F" w:rsidP="008E065B">
      <w:pPr>
        <w:pStyle w:val="ListParagraph"/>
        <w:numPr>
          <w:ilvl w:val="0"/>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t>Do not include hyper-links</w:t>
      </w:r>
      <w:r w:rsidR="005E17BF" w:rsidRPr="002B1D42">
        <w:rPr>
          <w:rFonts w:eastAsiaTheme="minorEastAsia"/>
          <w:color w:val="000000" w:themeColor="text1"/>
          <w:lang w:val="en-US" w:eastAsia="zh-CN"/>
        </w:rPr>
        <w:t xml:space="preserve"> in the documents</w:t>
      </w:r>
    </w:p>
    <w:p w14:paraId="7DA82980" w14:textId="77777777" w:rsidR="008004B4" w:rsidRPr="002B1D42" w:rsidRDefault="008004B4" w:rsidP="00E72CF1">
      <w:pPr>
        <w:rPr>
          <w:rFonts w:eastAsiaTheme="minorEastAsia"/>
          <w:color w:val="000000" w:themeColor="text1"/>
          <w:lang w:val="en-US" w:eastAsia="zh-CN"/>
        </w:rPr>
      </w:pPr>
    </w:p>
    <w:p w14:paraId="61A5DD25" w14:textId="156747ED" w:rsidR="00F115F5" w:rsidRPr="002B1D42" w:rsidRDefault="00F115F5" w:rsidP="00F115F5">
      <w:pPr>
        <w:pStyle w:val="Heading2"/>
        <w:rPr>
          <w:color w:val="000000" w:themeColor="text1"/>
        </w:rPr>
      </w:pPr>
      <w:r w:rsidRPr="002B1D42">
        <w:rPr>
          <w:color w:val="000000" w:themeColor="text1"/>
        </w:rPr>
        <w:t xml:space="preserve">2nd </w:t>
      </w:r>
      <w:r w:rsidRPr="002B1D42">
        <w:rPr>
          <w:rFonts w:hint="eastAsia"/>
          <w:color w:val="000000" w:themeColor="text1"/>
        </w:rPr>
        <w:t xml:space="preserve">round </w:t>
      </w:r>
    </w:p>
    <w:p w14:paraId="35C195A9" w14:textId="77777777" w:rsidR="00C63557" w:rsidRPr="002B1D42" w:rsidRDefault="00C63557" w:rsidP="00C63557">
      <w:pPr>
        <w:rPr>
          <w:color w:val="000000" w:themeColor="text1"/>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DA6C51" w:rsidRPr="009A7BA2" w14:paraId="76DB758C" w14:textId="77777777" w:rsidTr="00E72CF1">
        <w:tc>
          <w:tcPr>
            <w:tcW w:w="1424" w:type="dxa"/>
          </w:tcPr>
          <w:p w14:paraId="5E974FF5" w14:textId="77777777" w:rsidR="00C63557" w:rsidRPr="002B1D42" w:rsidRDefault="00C63557" w:rsidP="00474351">
            <w:pPr>
              <w:spacing w:after="120"/>
              <w:rPr>
                <w:rFonts w:eastAsiaTheme="minorEastAsia"/>
                <w:b/>
                <w:bCs/>
                <w:color w:val="000000" w:themeColor="text1"/>
                <w:lang w:val="en-US" w:eastAsia="zh-CN"/>
              </w:rPr>
            </w:pPr>
            <w:proofErr w:type="spellStart"/>
            <w:r w:rsidRPr="002B1D42">
              <w:rPr>
                <w:rFonts w:eastAsiaTheme="minorEastAsia"/>
                <w:b/>
                <w:bCs/>
                <w:color w:val="000000" w:themeColor="text1"/>
                <w:lang w:val="en-US" w:eastAsia="zh-CN"/>
              </w:rPr>
              <w:lastRenderedPageBreak/>
              <w:t>Tdoc</w:t>
            </w:r>
            <w:proofErr w:type="spellEnd"/>
            <w:r w:rsidRPr="002B1D42">
              <w:rPr>
                <w:rFonts w:eastAsiaTheme="minorEastAsia"/>
                <w:b/>
                <w:bCs/>
                <w:color w:val="000000" w:themeColor="text1"/>
                <w:lang w:val="en-US" w:eastAsia="zh-CN"/>
              </w:rPr>
              <w:t xml:space="preserve"> number</w:t>
            </w:r>
          </w:p>
        </w:tc>
        <w:tc>
          <w:tcPr>
            <w:tcW w:w="2682" w:type="dxa"/>
          </w:tcPr>
          <w:p w14:paraId="6DE3427E" w14:textId="77777777" w:rsidR="00C63557" w:rsidRPr="002B1D42" w:rsidRDefault="00C63557" w:rsidP="00474351">
            <w:pPr>
              <w:spacing w:after="120"/>
              <w:rPr>
                <w:b/>
                <w:bCs/>
                <w:color w:val="000000" w:themeColor="text1"/>
                <w:lang w:val="en-US" w:eastAsia="zh-CN"/>
              </w:rPr>
            </w:pPr>
            <w:r w:rsidRPr="002B1D42">
              <w:rPr>
                <w:b/>
                <w:bCs/>
                <w:color w:val="000000" w:themeColor="text1"/>
                <w:lang w:val="en-US" w:eastAsia="zh-CN"/>
              </w:rPr>
              <w:t>Title</w:t>
            </w:r>
          </w:p>
        </w:tc>
        <w:tc>
          <w:tcPr>
            <w:tcW w:w="1418" w:type="dxa"/>
          </w:tcPr>
          <w:p w14:paraId="427AC978" w14:textId="77777777" w:rsidR="00C63557" w:rsidRPr="002B1D42" w:rsidRDefault="00C63557" w:rsidP="00474351">
            <w:pPr>
              <w:spacing w:after="120"/>
              <w:rPr>
                <w:b/>
                <w:bCs/>
                <w:color w:val="000000" w:themeColor="text1"/>
                <w:lang w:val="en-US" w:eastAsia="zh-CN"/>
              </w:rPr>
            </w:pPr>
            <w:r w:rsidRPr="002B1D42">
              <w:rPr>
                <w:b/>
                <w:bCs/>
                <w:color w:val="000000" w:themeColor="text1"/>
                <w:lang w:val="en-US" w:eastAsia="zh-CN"/>
              </w:rPr>
              <w:t>Source</w:t>
            </w:r>
          </w:p>
        </w:tc>
        <w:tc>
          <w:tcPr>
            <w:tcW w:w="2409" w:type="dxa"/>
          </w:tcPr>
          <w:p w14:paraId="7B8FD76F" w14:textId="77777777" w:rsidR="00C63557" w:rsidRPr="002B1D42" w:rsidRDefault="00C63557" w:rsidP="00474351">
            <w:pPr>
              <w:spacing w:after="120"/>
              <w:rPr>
                <w:rFonts w:eastAsia="MS Mincho"/>
                <w:b/>
                <w:bCs/>
                <w:color w:val="000000" w:themeColor="text1"/>
                <w:lang w:val="en-US" w:eastAsia="zh-CN"/>
              </w:rPr>
            </w:pPr>
            <w:r w:rsidRPr="002B1D42">
              <w:rPr>
                <w:b/>
                <w:bCs/>
                <w:color w:val="000000" w:themeColor="text1"/>
                <w:lang w:val="en-US" w:eastAsia="zh-CN"/>
              </w:rPr>
              <w:t>R</w:t>
            </w:r>
            <w:r w:rsidRPr="002B1D42">
              <w:rPr>
                <w:rFonts w:eastAsiaTheme="minorEastAsia" w:hint="eastAsia"/>
                <w:b/>
                <w:bCs/>
                <w:color w:val="000000" w:themeColor="text1"/>
                <w:lang w:val="en-US" w:eastAsia="zh-CN"/>
              </w:rPr>
              <w:t>ecommendation</w:t>
            </w:r>
            <w:r w:rsidRPr="002B1D42">
              <w:rPr>
                <w:rFonts w:eastAsiaTheme="minorEastAsia"/>
                <w:b/>
                <w:bCs/>
                <w:color w:val="000000" w:themeColor="text1"/>
                <w:lang w:val="en-US" w:eastAsia="zh-CN"/>
              </w:rPr>
              <w:t xml:space="preserve">  </w:t>
            </w:r>
          </w:p>
        </w:tc>
        <w:tc>
          <w:tcPr>
            <w:tcW w:w="1698" w:type="dxa"/>
          </w:tcPr>
          <w:p w14:paraId="5848AB2B" w14:textId="77777777" w:rsidR="00C63557" w:rsidRPr="002B1D42" w:rsidRDefault="00C63557" w:rsidP="00474351">
            <w:pPr>
              <w:spacing w:after="120"/>
              <w:rPr>
                <w:b/>
                <w:bCs/>
                <w:color w:val="000000" w:themeColor="text1"/>
                <w:lang w:val="en-US" w:eastAsia="zh-CN"/>
              </w:rPr>
            </w:pPr>
            <w:r w:rsidRPr="002B1D42">
              <w:rPr>
                <w:b/>
                <w:bCs/>
                <w:color w:val="000000" w:themeColor="text1"/>
                <w:lang w:val="en-US" w:eastAsia="zh-CN"/>
              </w:rPr>
              <w:t>Comments</w:t>
            </w:r>
          </w:p>
        </w:tc>
      </w:tr>
      <w:tr w:rsidR="00DA6C51" w:rsidRPr="009A7BA2" w14:paraId="1A4F135F" w14:textId="77777777" w:rsidTr="00E72CF1">
        <w:tc>
          <w:tcPr>
            <w:tcW w:w="1424" w:type="dxa"/>
          </w:tcPr>
          <w:p w14:paraId="5C396F66" w14:textId="77777777" w:rsidR="00C63557" w:rsidRPr="002B1D42" w:rsidRDefault="00C63557" w:rsidP="00474351">
            <w:pPr>
              <w:spacing w:after="120"/>
              <w:rPr>
                <w:rFonts w:eastAsiaTheme="minorEastAsia"/>
                <w:color w:val="000000" w:themeColor="text1"/>
                <w:lang w:val="en-US" w:eastAsia="zh-CN"/>
              </w:rPr>
            </w:pPr>
            <w:r w:rsidRPr="002B1D42">
              <w:rPr>
                <w:rFonts w:eastAsiaTheme="minorEastAsia"/>
                <w:color w:val="000000" w:themeColor="text1"/>
                <w:lang w:val="en-US" w:eastAsia="zh-CN"/>
              </w:rPr>
              <w:t>R4-210xxxx</w:t>
            </w:r>
          </w:p>
        </w:tc>
        <w:tc>
          <w:tcPr>
            <w:tcW w:w="2682" w:type="dxa"/>
          </w:tcPr>
          <w:p w14:paraId="2273797E" w14:textId="77777777" w:rsidR="00C63557" w:rsidRPr="002B1D42" w:rsidRDefault="00C63557" w:rsidP="00474351">
            <w:pPr>
              <w:spacing w:after="120"/>
              <w:rPr>
                <w:rFonts w:eastAsiaTheme="minorEastAsia"/>
                <w:color w:val="000000" w:themeColor="text1"/>
                <w:lang w:val="en-US" w:eastAsia="zh-CN"/>
              </w:rPr>
            </w:pPr>
            <w:r w:rsidRPr="002B1D42">
              <w:rPr>
                <w:rFonts w:eastAsiaTheme="minorEastAsia"/>
                <w:color w:val="000000" w:themeColor="text1"/>
                <w:lang w:val="en-US" w:eastAsia="zh-CN"/>
              </w:rPr>
              <w:t>CR on …</w:t>
            </w:r>
          </w:p>
        </w:tc>
        <w:tc>
          <w:tcPr>
            <w:tcW w:w="1418" w:type="dxa"/>
          </w:tcPr>
          <w:p w14:paraId="43089DA8" w14:textId="77777777" w:rsidR="00C63557" w:rsidRPr="002B1D42" w:rsidRDefault="00C63557" w:rsidP="00474351">
            <w:pPr>
              <w:spacing w:after="120"/>
              <w:rPr>
                <w:rFonts w:eastAsiaTheme="minorEastAsia"/>
                <w:color w:val="000000" w:themeColor="text1"/>
                <w:lang w:val="en-US" w:eastAsia="zh-CN"/>
              </w:rPr>
            </w:pPr>
            <w:r w:rsidRPr="002B1D42">
              <w:rPr>
                <w:rFonts w:eastAsiaTheme="minorEastAsia"/>
                <w:color w:val="000000" w:themeColor="text1"/>
                <w:lang w:val="en-US" w:eastAsia="zh-CN"/>
              </w:rPr>
              <w:t>XXX</w:t>
            </w:r>
          </w:p>
        </w:tc>
        <w:tc>
          <w:tcPr>
            <w:tcW w:w="2409" w:type="dxa"/>
          </w:tcPr>
          <w:p w14:paraId="3C95096D" w14:textId="77777777" w:rsidR="00C63557" w:rsidRPr="002B1D42" w:rsidRDefault="00C63557" w:rsidP="00474351">
            <w:pPr>
              <w:spacing w:after="120"/>
              <w:rPr>
                <w:rFonts w:eastAsiaTheme="minorEastAsia"/>
                <w:color w:val="000000" w:themeColor="text1"/>
                <w:lang w:val="en-US" w:eastAsia="zh-CN"/>
              </w:rPr>
            </w:pPr>
            <w:r w:rsidRPr="002B1D42">
              <w:rPr>
                <w:rFonts w:eastAsiaTheme="minorEastAsia"/>
                <w:color w:val="000000" w:themeColor="text1"/>
                <w:lang w:val="en-US" w:eastAsia="zh-CN"/>
              </w:rPr>
              <w:t>Agreeable, Revised, Merged, Postponed, Not Pursued</w:t>
            </w:r>
          </w:p>
        </w:tc>
        <w:tc>
          <w:tcPr>
            <w:tcW w:w="1698" w:type="dxa"/>
          </w:tcPr>
          <w:p w14:paraId="3C977ACE" w14:textId="77777777" w:rsidR="00C63557" w:rsidRPr="002B1D42" w:rsidRDefault="00C63557" w:rsidP="00474351">
            <w:pPr>
              <w:spacing w:after="120"/>
              <w:rPr>
                <w:rFonts w:eastAsiaTheme="minorEastAsia"/>
                <w:color w:val="000000" w:themeColor="text1"/>
                <w:lang w:val="en-US" w:eastAsia="zh-CN"/>
              </w:rPr>
            </w:pPr>
          </w:p>
        </w:tc>
      </w:tr>
      <w:tr w:rsidR="00DA6C51" w:rsidRPr="009A7BA2" w14:paraId="237FC086" w14:textId="77777777" w:rsidTr="00E72CF1">
        <w:tc>
          <w:tcPr>
            <w:tcW w:w="1424" w:type="dxa"/>
          </w:tcPr>
          <w:p w14:paraId="66A6D184" w14:textId="77777777" w:rsidR="00C63557" w:rsidRPr="002B1D42" w:rsidRDefault="00C63557" w:rsidP="00C63557">
            <w:pPr>
              <w:spacing w:after="120"/>
              <w:rPr>
                <w:rFonts w:eastAsiaTheme="minorEastAsia"/>
                <w:color w:val="000000" w:themeColor="text1"/>
                <w:lang w:val="en-US" w:eastAsia="zh-CN"/>
              </w:rPr>
            </w:pPr>
            <w:r w:rsidRPr="002B1D42">
              <w:rPr>
                <w:rFonts w:eastAsiaTheme="minorEastAsia"/>
                <w:color w:val="000000" w:themeColor="text1"/>
                <w:lang w:val="en-US" w:eastAsia="zh-CN"/>
              </w:rPr>
              <w:t>R4-210xxxx</w:t>
            </w:r>
          </w:p>
        </w:tc>
        <w:tc>
          <w:tcPr>
            <w:tcW w:w="2682" w:type="dxa"/>
          </w:tcPr>
          <w:p w14:paraId="28C0A306" w14:textId="77777777" w:rsidR="00C63557" w:rsidRPr="002B1D42" w:rsidRDefault="00C63557" w:rsidP="00C63557">
            <w:pPr>
              <w:spacing w:after="120"/>
              <w:rPr>
                <w:rFonts w:eastAsiaTheme="minorEastAsia"/>
                <w:color w:val="000000" w:themeColor="text1"/>
                <w:lang w:val="en-US" w:eastAsia="zh-CN"/>
              </w:rPr>
            </w:pPr>
            <w:r w:rsidRPr="002B1D42">
              <w:rPr>
                <w:rFonts w:eastAsiaTheme="minorEastAsia"/>
                <w:color w:val="000000" w:themeColor="text1"/>
                <w:lang w:val="en-US" w:eastAsia="zh-CN"/>
              </w:rPr>
              <w:t>WF on …</w:t>
            </w:r>
          </w:p>
        </w:tc>
        <w:tc>
          <w:tcPr>
            <w:tcW w:w="1418" w:type="dxa"/>
          </w:tcPr>
          <w:p w14:paraId="013AF081" w14:textId="77777777" w:rsidR="00C63557" w:rsidRPr="002B1D42" w:rsidRDefault="00C63557" w:rsidP="00C63557">
            <w:pPr>
              <w:spacing w:after="120"/>
              <w:rPr>
                <w:rFonts w:eastAsiaTheme="minorEastAsia"/>
                <w:color w:val="000000" w:themeColor="text1"/>
                <w:lang w:val="en-US" w:eastAsia="zh-CN"/>
              </w:rPr>
            </w:pPr>
            <w:r w:rsidRPr="002B1D42">
              <w:rPr>
                <w:rFonts w:eastAsiaTheme="minorEastAsia"/>
                <w:color w:val="000000" w:themeColor="text1"/>
                <w:lang w:val="en-US" w:eastAsia="zh-CN"/>
              </w:rPr>
              <w:t>YYY</w:t>
            </w:r>
          </w:p>
        </w:tc>
        <w:tc>
          <w:tcPr>
            <w:tcW w:w="2409" w:type="dxa"/>
          </w:tcPr>
          <w:p w14:paraId="4D2937BD" w14:textId="35CA332F" w:rsidR="00C63557" w:rsidRPr="002B1D42" w:rsidRDefault="00C63557" w:rsidP="00C63557">
            <w:pPr>
              <w:spacing w:after="120"/>
              <w:rPr>
                <w:rFonts w:eastAsiaTheme="minorEastAsia"/>
                <w:color w:val="000000" w:themeColor="text1"/>
                <w:lang w:val="en-US" w:eastAsia="zh-CN"/>
              </w:rPr>
            </w:pPr>
            <w:r w:rsidRPr="002B1D42">
              <w:rPr>
                <w:rFonts w:eastAsiaTheme="minorEastAsia"/>
                <w:color w:val="000000" w:themeColor="text1"/>
                <w:lang w:val="en-US" w:eastAsia="zh-CN"/>
              </w:rPr>
              <w:t>Agreeable, Revised, Noted</w:t>
            </w:r>
          </w:p>
        </w:tc>
        <w:tc>
          <w:tcPr>
            <w:tcW w:w="1698" w:type="dxa"/>
          </w:tcPr>
          <w:p w14:paraId="414C3450" w14:textId="77777777" w:rsidR="00C63557" w:rsidRPr="002B1D42" w:rsidRDefault="00C63557" w:rsidP="00C63557">
            <w:pPr>
              <w:spacing w:after="120"/>
              <w:rPr>
                <w:rFonts w:eastAsiaTheme="minorEastAsia"/>
                <w:color w:val="000000" w:themeColor="text1"/>
                <w:lang w:val="en-US" w:eastAsia="zh-CN"/>
              </w:rPr>
            </w:pPr>
          </w:p>
        </w:tc>
      </w:tr>
      <w:tr w:rsidR="00DA6C51" w:rsidRPr="009A7BA2" w14:paraId="283F4464" w14:textId="77777777" w:rsidTr="00E72CF1">
        <w:tc>
          <w:tcPr>
            <w:tcW w:w="1424" w:type="dxa"/>
          </w:tcPr>
          <w:p w14:paraId="770997E3" w14:textId="77777777" w:rsidR="00C63557" w:rsidRPr="002B1D42" w:rsidRDefault="00C63557" w:rsidP="00C63557">
            <w:pPr>
              <w:spacing w:after="120"/>
              <w:rPr>
                <w:rFonts w:eastAsiaTheme="minorEastAsia"/>
                <w:color w:val="000000" w:themeColor="text1"/>
                <w:lang w:val="en-US" w:eastAsia="zh-CN"/>
              </w:rPr>
            </w:pPr>
            <w:r w:rsidRPr="002B1D42">
              <w:rPr>
                <w:rFonts w:eastAsiaTheme="minorEastAsia"/>
                <w:color w:val="000000" w:themeColor="text1"/>
                <w:lang w:val="en-US" w:eastAsia="zh-CN"/>
              </w:rPr>
              <w:t>R4-210xxxx</w:t>
            </w:r>
          </w:p>
        </w:tc>
        <w:tc>
          <w:tcPr>
            <w:tcW w:w="2682" w:type="dxa"/>
          </w:tcPr>
          <w:p w14:paraId="4614DD0B" w14:textId="77777777" w:rsidR="00C63557" w:rsidRPr="002B1D42" w:rsidRDefault="00C63557" w:rsidP="00C63557">
            <w:pPr>
              <w:spacing w:after="120"/>
              <w:rPr>
                <w:rFonts w:eastAsiaTheme="minorEastAsia"/>
                <w:color w:val="000000" w:themeColor="text1"/>
                <w:lang w:val="en-US" w:eastAsia="zh-CN"/>
              </w:rPr>
            </w:pPr>
            <w:r w:rsidRPr="002B1D42">
              <w:rPr>
                <w:rFonts w:eastAsiaTheme="minorEastAsia"/>
                <w:color w:val="000000" w:themeColor="text1"/>
                <w:lang w:val="en-US" w:eastAsia="zh-CN"/>
              </w:rPr>
              <w:t>LS on …</w:t>
            </w:r>
          </w:p>
        </w:tc>
        <w:tc>
          <w:tcPr>
            <w:tcW w:w="1418" w:type="dxa"/>
          </w:tcPr>
          <w:p w14:paraId="2970D952" w14:textId="77777777" w:rsidR="00C63557" w:rsidRPr="002B1D42" w:rsidRDefault="00C63557" w:rsidP="00C63557">
            <w:pPr>
              <w:spacing w:after="120"/>
              <w:rPr>
                <w:rFonts w:eastAsiaTheme="minorEastAsia"/>
                <w:color w:val="000000" w:themeColor="text1"/>
                <w:lang w:val="en-US" w:eastAsia="zh-CN"/>
              </w:rPr>
            </w:pPr>
            <w:r w:rsidRPr="002B1D42">
              <w:rPr>
                <w:rFonts w:eastAsiaTheme="minorEastAsia"/>
                <w:color w:val="000000" w:themeColor="text1"/>
                <w:lang w:val="en-US" w:eastAsia="zh-CN"/>
              </w:rPr>
              <w:t>ZZZ</w:t>
            </w:r>
          </w:p>
        </w:tc>
        <w:tc>
          <w:tcPr>
            <w:tcW w:w="2409" w:type="dxa"/>
          </w:tcPr>
          <w:p w14:paraId="694DEEF6" w14:textId="74A80D51" w:rsidR="00C63557" w:rsidRPr="002B1D42" w:rsidRDefault="00C63557" w:rsidP="00C63557">
            <w:pPr>
              <w:spacing w:after="120"/>
              <w:rPr>
                <w:rFonts w:eastAsiaTheme="minorEastAsia"/>
                <w:color w:val="000000" w:themeColor="text1"/>
                <w:lang w:val="en-US" w:eastAsia="zh-CN"/>
              </w:rPr>
            </w:pPr>
            <w:r w:rsidRPr="002B1D42">
              <w:rPr>
                <w:rFonts w:eastAsiaTheme="minorEastAsia"/>
                <w:color w:val="000000" w:themeColor="text1"/>
                <w:lang w:val="en-US" w:eastAsia="zh-CN"/>
              </w:rPr>
              <w:t>Agreeable, Revised, Noted</w:t>
            </w:r>
          </w:p>
        </w:tc>
        <w:tc>
          <w:tcPr>
            <w:tcW w:w="1698" w:type="dxa"/>
          </w:tcPr>
          <w:p w14:paraId="6DD53AD7" w14:textId="7B48AA91" w:rsidR="00C63557" w:rsidRPr="002B1D42" w:rsidRDefault="00C63557" w:rsidP="00C63557">
            <w:pPr>
              <w:spacing w:after="120"/>
              <w:rPr>
                <w:rFonts w:eastAsiaTheme="minorEastAsia"/>
                <w:color w:val="000000" w:themeColor="text1"/>
                <w:lang w:val="en-US" w:eastAsia="zh-CN"/>
              </w:rPr>
            </w:pPr>
          </w:p>
        </w:tc>
      </w:tr>
      <w:tr w:rsidR="00C63557" w:rsidRPr="009A7BA2" w14:paraId="1A053B66" w14:textId="77777777" w:rsidTr="00E72CF1">
        <w:tc>
          <w:tcPr>
            <w:tcW w:w="1424" w:type="dxa"/>
          </w:tcPr>
          <w:p w14:paraId="1E2F7497" w14:textId="77777777" w:rsidR="00C63557" w:rsidRPr="002B1D42" w:rsidRDefault="00C63557" w:rsidP="00474351">
            <w:pPr>
              <w:spacing w:after="120"/>
              <w:rPr>
                <w:rFonts w:eastAsiaTheme="minorEastAsia"/>
                <w:color w:val="000000" w:themeColor="text1"/>
                <w:lang w:eastAsia="zh-CN"/>
              </w:rPr>
            </w:pPr>
          </w:p>
        </w:tc>
        <w:tc>
          <w:tcPr>
            <w:tcW w:w="2682" w:type="dxa"/>
          </w:tcPr>
          <w:p w14:paraId="1D988A8B" w14:textId="77777777" w:rsidR="00C63557" w:rsidRPr="002B1D42" w:rsidRDefault="00C63557" w:rsidP="00474351">
            <w:pPr>
              <w:spacing w:after="120"/>
              <w:rPr>
                <w:rFonts w:eastAsiaTheme="minorEastAsia"/>
                <w:i/>
                <w:color w:val="000000" w:themeColor="text1"/>
                <w:lang w:val="en-US" w:eastAsia="zh-CN"/>
              </w:rPr>
            </w:pPr>
          </w:p>
        </w:tc>
        <w:tc>
          <w:tcPr>
            <w:tcW w:w="1418" w:type="dxa"/>
          </w:tcPr>
          <w:p w14:paraId="0007A721" w14:textId="77777777" w:rsidR="00C63557" w:rsidRPr="002B1D42" w:rsidRDefault="00C63557" w:rsidP="00474351">
            <w:pPr>
              <w:spacing w:after="120"/>
              <w:rPr>
                <w:rFonts w:eastAsiaTheme="minorEastAsia"/>
                <w:i/>
                <w:color w:val="000000" w:themeColor="text1"/>
                <w:lang w:val="en-US" w:eastAsia="zh-CN"/>
              </w:rPr>
            </w:pPr>
          </w:p>
        </w:tc>
        <w:tc>
          <w:tcPr>
            <w:tcW w:w="2409" w:type="dxa"/>
          </w:tcPr>
          <w:p w14:paraId="40A34C0B" w14:textId="77777777" w:rsidR="00C63557" w:rsidRPr="002B1D42" w:rsidRDefault="00C63557" w:rsidP="00474351">
            <w:pPr>
              <w:spacing w:after="120"/>
              <w:rPr>
                <w:rFonts w:eastAsiaTheme="minorEastAsia"/>
                <w:color w:val="000000" w:themeColor="text1"/>
                <w:lang w:val="en-US" w:eastAsia="zh-CN"/>
              </w:rPr>
            </w:pPr>
          </w:p>
        </w:tc>
        <w:tc>
          <w:tcPr>
            <w:tcW w:w="1698" w:type="dxa"/>
          </w:tcPr>
          <w:p w14:paraId="53A91E88" w14:textId="77777777" w:rsidR="00C63557" w:rsidRPr="002B1D42" w:rsidRDefault="00C63557" w:rsidP="00474351">
            <w:pPr>
              <w:spacing w:after="120"/>
              <w:rPr>
                <w:rFonts w:eastAsiaTheme="minorEastAsia"/>
                <w:i/>
                <w:color w:val="000000" w:themeColor="text1"/>
                <w:lang w:val="en-US" w:eastAsia="zh-CN"/>
              </w:rPr>
            </w:pPr>
          </w:p>
        </w:tc>
      </w:tr>
    </w:tbl>
    <w:p w14:paraId="1A6828C9" w14:textId="77777777" w:rsidR="00430EA5" w:rsidRPr="002B1D42" w:rsidRDefault="00430EA5" w:rsidP="00430EA5">
      <w:pPr>
        <w:rPr>
          <w:rFonts w:eastAsiaTheme="minorEastAsia"/>
          <w:color w:val="000000" w:themeColor="text1"/>
          <w:lang w:val="en-US" w:eastAsia="zh-CN"/>
        </w:rPr>
      </w:pPr>
    </w:p>
    <w:p w14:paraId="5929468D" w14:textId="51D95A40" w:rsidR="00430EA5" w:rsidRPr="002B1D42" w:rsidRDefault="00430EA5" w:rsidP="00430EA5">
      <w:pPr>
        <w:rPr>
          <w:rFonts w:eastAsiaTheme="minorEastAsia"/>
          <w:color w:val="000000" w:themeColor="text1"/>
          <w:lang w:val="en-US" w:eastAsia="zh-CN"/>
        </w:rPr>
      </w:pPr>
      <w:r w:rsidRPr="002B1D42">
        <w:rPr>
          <w:rFonts w:eastAsiaTheme="minorEastAsia"/>
          <w:color w:val="000000" w:themeColor="text1"/>
          <w:lang w:val="en-US" w:eastAsia="zh-CN"/>
        </w:rPr>
        <w:t>Notes:</w:t>
      </w:r>
    </w:p>
    <w:p w14:paraId="1F847F05" w14:textId="5190849F" w:rsidR="00430EA5" w:rsidRPr="002B1D42" w:rsidRDefault="00430EA5" w:rsidP="008E065B">
      <w:pPr>
        <w:pStyle w:val="ListParagraph"/>
        <w:numPr>
          <w:ilvl w:val="0"/>
          <w:numId w:val="4"/>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Please include the summary of recommendations for all </w:t>
      </w:r>
      <w:proofErr w:type="spellStart"/>
      <w:r w:rsidRPr="002B1D42">
        <w:rPr>
          <w:rFonts w:eastAsiaTheme="minorEastAsia"/>
          <w:color w:val="000000" w:themeColor="text1"/>
          <w:lang w:val="en-US" w:eastAsia="zh-CN"/>
        </w:rPr>
        <w:t>tdocs</w:t>
      </w:r>
      <w:proofErr w:type="spellEnd"/>
      <w:r w:rsidRPr="002B1D42">
        <w:rPr>
          <w:rFonts w:eastAsiaTheme="minorEastAsia"/>
          <w:color w:val="000000" w:themeColor="text1"/>
          <w:lang w:val="en-US" w:eastAsia="zh-CN"/>
        </w:rPr>
        <w:t xml:space="preserve"> across all sub-topics.</w:t>
      </w:r>
    </w:p>
    <w:p w14:paraId="39099698" w14:textId="77777777" w:rsidR="00430EA5" w:rsidRPr="002B1D42" w:rsidRDefault="00430EA5" w:rsidP="008E065B">
      <w:pPr>
        <w:pStyle w:val="ListParagraph"/>
        <w:numPr>
          <w:ilvl w:val="0"/>
          <w:numId w:val="4"/>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For the Recommendation column please include one of the following: </w:t>
      </w:r>
    </w:p>
    <w:p w14:paraId="3FE30C67" w14:textId="77777777" w:rsidR="00430EA5" w:rsidRPr="002B1D42" w:rsidRDefault="00430EA5" w:rsidP="008E065B">
      <w:pPr>
        <w:pStyle w:val="ListParagraph"/>
        <w:numPr>
          <w:ilvl w:val="1"/>
          <w:numId w:val="4"/>
        </w:numPr>
        <w:ind w:firstLineChars="0"/>
        <w:rPr>
          <w:rFonts w:eastAsiaTheme="minorEastAsia"/>
          <w:color w:val="000000" w:themeColor="text1"/>
          <w:lang w:val="en-US" w:eastAsia="zh-CN"/>
        </w:rPr>
      </w:pPr>
      <w:r w:rsidRPr="002B1D42">
        <w:rPr>
          <w:rFonts w:eastAsiaTheme="minorEastAsia"/>
          <w:color w:val="000000" w:themeColor="text1"/>
          <w:lang w:val="en-US" w:eastAsia="zh-CN"/>
        </w:rPr>
        <w:t>CRs/TPs: Agreeable, Revised, Merged, Postponed, Not Pursued</w:t>
      </w:r>
    </w:p>
    <w:p w14:paraId="045F9454" w14:textId="77777777" w:rsidR="00430EA5" w:rsidRPr="002B1D42" w:rsidRDefault="00430EA5" w:rsidP="008E065B">
      <w:pPr>
        <w:pStyle w:val="ListParagraph"/>
        <w:numPr>
          <w:ilvl w:val="1"/>
          <w:numId w:val="4"/>
        </w:numPr>
        <w:ind w:firstLineChars="0"/>
        <w:rPr>
          <w:rFonts w:eastAsiaTheme="minorEastAsia"/>
          <w:color w:val="000000" w:themeColor="text1"/>
          <w:lang w:val="en-US" w:eastAsia="zh-CN"/>
        </w:rPr>
      </w:pPr>
      <w:r w:rsidRPr="002B1D42">
        <w:rPr>
          <w:rFonts w:eastAsiaTheme="minorEastAsia"/>
          <w:color w:val="000000" w:themeColor="text1"/>
          <w:lang w:val="en-US" w:eastAsia="zh-CN"/>
        </w:rPr>
        <w:t>Other documents: Agreeable, Revised, Noted</w:t>
      </w:r>
    </w:p>
    <w:p w14:paraId="1E038C68" w14:textId="77777777" w:rsidR="00430EA5" w:rsidRPr="002B1D42" w:rsidRDefault="00430EA5" w:rsidP="008E065B">
      <w:pPr>
        <w:pStyle w:val="ListParagraph"/>
        <w:numPr>
          <w:ilvl w:val="0"/>
          <w:numId w:val="4"/>
        </w:numPr>
        <w:ind w:firstLineChars="0"/>
        <w:rPr>
          <w:rFonts w:eastAsiaTheme="minorEastAsia"/>
          <w:color w:val="000000" w:themeColor="text1"/>
          <w:lang w:val="en-US" w:eastAsia="zh-CN"/>
        </w:rPr>
      </w:pPr>
      <w:r w:rsidRPr="002B1D42">
        <w:rPr>
          <w:rFonts w:eastAsiaTheme="minorEastAsia"/>
          <w:color w:val="000000" w:themeColor="text1"/>
          <w:lang w:val="en-US" w:eastAsia="zh-CN"/>
        </w:rPr>
        <w:t>Do not include hyper-links in the documents</w:t>
      </w:r>
    </w:p>
    <w:p w14:paraId="67C66AF5" w14:textId="29887359" w:rsidR="0000223C" w:rsidRPr="002B1D42" w:rsidRDefault="0000223C" w:rsidP="0000223C">
      <w:pPr>
        <w:pStyle w:val="Heading1"/>
        <w:numPr>
          <w:ilvl w:val="0"/>
          <w:numId w:val="0"/>
        </w:numPr>
        <w:rPr>
          <w:color w:val="000000" w:themeColor="text1"/>
          <w:lang w:val="en-US" w:eastAsia="ja-JP"/>
        </w:rPr>
      </w:pPr>
      <w:r w:rsidRPr="002B1D42">
        <w:rPr>
          <w:rFonts w:hint="eastAsia"/>
          <w:color w:val="000000" w:themeColor="text1"/>
          <w:lang w:val="en-US" w:eastAsia="ja-JP"/>
        </w:rPr>
        <w:t>Annex</w:t>
      </w:r>
      <w:r w:rsidRPr="002B1D42">
        <w:rPr>
          <w:color w:val="000000" w:themeColor="text1"/>
          <w:lang w:val="en-US" w:eastAsia="ja-JP"/>
        </w:rPr>
        <w:t xml:space="preserve"> </w:t>
      </w:r>
    </w:p>
    <w:p w14:paraId="72BDF226" w14:textId="1548B732" w:rsidR="0000223C" w:rsidRPr="002B1D42" w:rsidRDefault="0000223C" w:rsidP="0000223C">
      <w:pPr>
        <w:jc w:val="center"/>
        <w:rPr>
          <w:color w:val="000000" w:themeColor="text1"/>
          <w:lang w:val="en-US" w:eastAsia="ja-JP"/>
        </w:rPr>
      </w:pPr>
      <w:r w:rsidRPr="002B1D42">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A6C51" w:rsidRPr="009A7BA2" w14:paraId="1F64BFBE" w14:textId="77777777" w:rsidTr="0000223C">
        <w:tc>
          <w:tcPr>
            <w:tcW w:w="3210" w:type="dxa"/>
          </w:tcPr>
          <w:p w14:paraId="0DB54F79" w14:textId="15C07DFD" w:rsidR="0000223C" w:rsidRPr="002B1D42" w:rsidRDefault="0000223C" w:rsidP="0000223C">
            <w:pPr>
              <w:spacing w:after="120"/>
              <w:rPr>
                <w:rFonts w:eastAsiaTheme="minorEastAsia"/>
                <w:b/>
                <w:bCs/>
                <w:color w:val="000000" w:themeColor="text1"/>
                <w:lang w:val="en-US" w:eastAsia="zh-CN"/>
              </w:rPr>
            </w:pPr>
            <w:r w:rsidRPr="002B1D42">
              <w:rPr>
                <w:rFonts w:eastAsiaTheme="minorEastAsia"/>
                <w:b/>
                <w:bCs/>
                <w:color w:val="000000" w:themeColor="text1"/>
                <w:lang w:val="en-US" w:eastAsia="zh-CN"/>
              </w:rPr>
              <w:t>Company</w:t>
            </w:r>
          </w:p>
        </w:tc>
        <w:tc>
          <w:tcPr>
            <w:tcW w:w="3210" w:type="dxa"/>
          </w:tcPr>
          <w:p w14:paraId="7FB68D86" w14:textId="0C3F7609" w:rsidR="0000223C" w:rsidRPr="002B1D42" w:rsidRDefault="0000223C" w:rsidP="0000223C">
            <w:pPr>
              <w:spacing w:after="120"/>
              <w:rPr>
                <w:rFonts w:eastAsiaTheme="minorEastAsia"/>
                <w:b/>
                <w:bCs/>
                <w:color w:val="000000" w:themeColor="text1"/>
                <w:lang w:val="en-US" w:eastAsia="zh-CN"/>
              </w:rPr>
            </w:pPr>
            <w:r w:rsidRPr="002B1D42">
              <w:rPr>
                <w:rFonts w:eastAsiaTheme="minorEastAsia"/>
                <w:b/>
                <w:bCs/>
                <w:color w:val="000000" w:themeColor="text1"/>
                <w:lang w:val="en-US" w:eastAsia="zh-CN"/>
              </w:rPr>
              <w:t>Name</w:t>
            </w:r>
          </w:p>
        </w:tc>
        <w:tc>
          <w:tcPr>
            <w:tcW w:w="3211" w:type="dxa"/>
          </w:tcPr>
          <w:p w14:paraId="19605334" w14:textId="69CED33D" w:rsidR="0000223C" w:rsidRPr="002B1D42" w:rsidRDefault="0000223C" w:rsidP="0000223C">
            <w:pPr>
              <w:spacing w:after="120"/>
              <w:rPr>
                <w:rFonts w:eastAsiaTheme="minorEastAsia"/>
                <w:b/>
                <w:bCs/>
                <w:color w:val="000000" w:themeColor="text1"/>
                <w:lang w:val="en-US" w:eastAsia="zh-CN"/>
              </w:rPr>
            </w:pPr>
            <w:r w:rsidRPr="002B1D42">
              <w:rPr>
                <w:rFonts w:eastAsiaTheme="minorEastAsia"/>
                <w:b/>
                <w:bCs/>
                <w:color w:val="000000" w:themeColor="text1"/>
                <w:lang w:val="en-US" w:eastAsia="zh-CN"/>
              </w:rPr>
              <w:t>Email address</w:t>
            </w:r>
          </w:p>
        </w:tc>
      </w:tr>
      <w:tr w:rsidR="0000223C" w:rsidRPr="009A7BA2" w14:paraId="07F32433" w14:textId="77777777" w:rsidTr="0000223C">
        <w:tc>
          <w:tcPr>
            <w:tcW w:w="3210" w:type="dxa"/>
          </w:tcPr>
          <w:p w14:paraId="771CAB4B" w14:textId="1686E847" w:rsidR="0000223C" w:rsidRPr="002B1D42" w:rsidRDefault="00386850" w:rsidP="0000223C">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3210" w:type="dxa"/>
          </w:tcPr>
          <w:p w14:paraId="21E46332" w14:textId="344A4EB1" w:rsidR="0000223C" w:rsidRPr="002B1D42" w:rsidRDefault="00386850"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ong Li </w:t>
            </w:r>
          </w:p>
        </w:tc>
        <w:tc>
          <w:tcPr>
            <w:tcW w:w="3211" w:type="dxa"/>
          </w:tcPr>
          <w:p w14:paraId="51BE2DE2" w14:textId="3C3CC884" w:rsidR="0000223C" w:rsidRPr="002B1D42" w:rsidRDefault="00386850" w:rsidP="0000223C">
            <w:pPr>
              <w:spacing w:after="120"/>
              <w:rPr>
                <w:rFonts w:eastAsiaTheme="minorEastAsia"/>
                <w:color w:val="000000" w:themeColor="text1"/>
                <w:lang w:val="en-US" w:eastAsia="zh-CN"/>
              </w:rPr>
            </w:pPr>
            <w:r w:rsidRPr="00386850">
              <w:rPr>
                <w:rFonts w:eastAsiaTheme="minorEastAsia"/>
                <w:color w:val="000000" w:themeColor="text1"/>
                <w:lang w:val="en-US" w:eastAsia="zh-CN"/>
              </w:rPr>
              <w:t>no.li@huawei.com</w:t>
            </w:r>
          </w:p>
        </w:tc>
      </w:tr>
    </w:tbl>
    <w:p w14:paraId="21A8BABA" w14:textId="4FE25BD5" w:rsidR="0000223C" w:rsidRPr="002B1D42" w:rsidRDefault="0000223C" w:rsidP="0000223C">
      <w:pPr>
        <w:rPr>
          <w:rFonts w:eastAsia="Yu Mincho"/>
          <w:color w:val="000000" w:themeColor="text1"/>
          <w:lang w:val="en-US" w:eastAsia="ja-JP"/>
        </w:rPr>
      </w:pPr>
    </w:p>
    <w:p w14:paraId="5B4A8581" w14:textId="77777777" w:rsidR="002139EA" w:rsidRPr="002B1D42" w:rsidRDefault="0000223C" w:rsidP="0000223C">
      <w:pPr>
        <w:rPr>
          <w:rFonts w:eastAsiaTheme="minorEastAsia"/>
          <w:color w:val="000000" w:themeColor="text1"/>
          <w:lang w:val="en-US" w:eastAsia="zh-CN"/>
        </w:rPr>
      </w:pPr>
      <w:r w:rsidRPr="002B1D42">
        <w:rPr>
          <w:rFonts w:eastAsiaTheme="minorEastAsia"/>
          <w:color w:val="000000" w:themeColor="text1"/>
          <w:lang w:val="en-US" w:eastAsia="zh-CN"/>
        </w:rPr>
        <w:t>Note:</w:t>
      </w:r>
    </w:p>
    <w:p w14:paraId="39E9E441" w14:textId="2D8B8852" w:rsidR="0000223C" w:rsidRPr="002B1D42" w:rsidRDefault="0000223C" w:rsidP="008E065B">
      <w:pPr>
        <w:pStyle w:val="ListParagraph"/>
        <w:numPr>
          <w:ilvl w:val="0"/>
          <w:numId w:val="5"/>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Please add your contact information in above table once you make comments on this email thread. </w:t>
      </w:r>
    </w:p>
    <w:p w14:paraId="79620408" w14:textId="7FF56E3B" w:rsidR="002139EA" w:rsidRPr="002B1D42" w:rsidRDefault="002139EA" w:rsidP="008E065B">
      <w:pPr>
        <w:pStyle w:val="ListParagraph"/>
        <w:numPr>
          <w:ilvl w:val="0"/>
          <w:numId w:val="5"/>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If multiple delegates from the same company make comments on single email thread, please add you name as suffix after company name when make comments </w:t>
      </w:r>
      <w:proofErr w:type="gramStart"/>
      <w:r w:rsidRPr="002B1D42">
        <w:rPr>
          <w:rFonts w:eastAsiaTheme="minorEastAsia"/>
          <w:color w:val="000000" w:themeColor="text1"/>
          <w:lang w:val="en-US" w:eastAsia="zh-CN"/>
        </w:rPr>
        <w:t>i.e.</w:t>
      </w:r>
      <w:proofErr w:type="gramEnd"/>
      <w:r w:rsidRPr="002B1D42">
        <w:rPr>
          <w:rFonts w:eastAsiaTheme="minorEastAsia"/>
          <w:color w:val="000000" w:themeColor="text1"/>
          <w:lang w:val="en-US" w:eastAsia="zh-CN"/>
        </w:rPr>
        <w:t xml:space="preserve"> Company A (XX, XX)</w:t>
      </w:r>
    </w:p>
    <w:sectPr w:rsidR="002139EA" w:rsidRPr="002B1D42"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A6D82" w14:textId="77777777" w:rsidR="00A525DD" w:rsidRDefault="00A525DD">
      <w:r>
        <w:separator/>
      </w:r>
    </w:p>
  </w:endnote>
  <w:endnote w:type="continuationSeparator" w:id="0">
    <w:p w14:paraId="1C3FDD1B" w14:textId="77777777" w:rsidR="00A525DD" w:rsidRDefault="00A525DD">
      <w:r>
        <w:continuationSeparator/>
      </w:r>
    </w:p>
  </w:endnote>
  <w:endnote w:type="continuationNotice" w:id="1">
    <w:p w14:paraId="254D3940" w14:textId="77777777" w:rsidR="00A525DD" w:rsidRDefault="00A52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06F4" w14:textId="77777777" w:rsidR="00A525DD" w:rsidRDefault="00A525DD">
      <w:r>
        <w:separator/>
      </w:r>
    </w:p>
  </w:footnote>
  <w:footnote w:type="continuationSeparator" w:id="0">
    <w:p w14:paraId="745A956F" w14:textId="77777777" w:rsidR="00A525DD" w:rsidRDefault="00A525DD">
      <w:r>
        <w:continuationSeparator/>
      </w:r>
    </w:p>
  </w:footnote>
  <w:footnote w:type="continuationNotice" w:id="1">
    <w:p w14:paraId="40F9E4D3" w14:textId="77777777" w:rsidR="00A525DD" w:rsidRDefault="00A525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A3F06"/>
    <w:multiLevelType w:val="hybridMultilevel"/>
    <w:tmpl w:val="1E562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6512E"/>
    <w:multiLevelType w:val="hybridMultilevel"/>
    <w:tmpl w:val="739A3D2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ED0E70"/>
    <w:multiLevelType w:val="hybridMultilevel"/>
    <w:tmpl w:val="B7888D6C"/>
    <w:lvl w:ilvl="0" w:tplc="C264E6E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7A204F"/>
    <w:multiLevelType w:val="hybridMultilevel"/>
    <w:tmpl w:val="2CE6D1CA"/>
    <w:lvl w:ilvl="0" w:tplc="DF1CB878">
      <w:start w:val="1"/>
      <w:numFmt w:val="decimal"/>
      <w:suff w:val="space"/>
      <w:lvlText w:val="Proposal %1:"/>
      <w:lvlJc w:val="left"/>
      <w:pPr>
        <w:ind w:left="0" w:firstLine="0"/>
      </w:pPr>
      <w:rPr>
        <w:rFonts w:ascii="Times New Roman" w:hAnsi="Times New Roman" w:cs="Times New Roman" w:hint="default"/>
        <w:b w:val="0"/>
        <w:bCs w:val="0"/>
        <w:i w:val="0"/>
        <w:caps w:val="0"/>
        <w:strike w:val="0"/>
        <w:dstrike w:val="0"/>
        <w:outline w:val="0"/>
        <w:shadow w:val="0"/>
        <w:emboss w:val="0"/>
        <w:imprint w:val="0"/>
        <w:vanish w:val="0"/>
        <w:sz w:val="16"/>
        <w:szCs w:val="16"/>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0445B7"/>
    <w:multiLevelType w:val="hybridMultilevel"/>
    <w:tmpl w:val="2D4C2074"/>
    <w:lvl w:ilvl="0" w:tplc="040B001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250F6"/>
    <w:multiLevelType w:val="hybridMultilevel"/>
    <w:tmpl w:val="C9F0B146"/>
    <w:lvl w:ilvl="0" w:tplc="DD56BEB8">
      <w:start w:val="2"/>
      <w:numFmt w:val="bullet"/>
      <w:lvlText w:val="-"/>
      <w:lvlJc w:val="left"/>
      <w:pPr>
        <w:ind w:left="620" w:hanging="420"/>
      </w:pPr>
      <w:rPr>
        <w:rFonts w:ascii="Calibri" w:eastAsia="Calibri" w:hAnsi="Calibri" w:cs="Times New Roman" w:hint="default"/>
      </w:rPr>
    </w:lvl>
    <w:lvl w:ilvl="1" w:tplc="42A63888">
      <w:numFmt w:val="bullet"/>
      <w:lvlText w:val="•"/>
      <w:lvlJc w:val="left"/>
      <w:pPr>
        <w:ind w:left="1040" w:hanging="420"/>
      </w:pPr>
      <w:rPr>
        <w:rFonts w:ascii="Times New Roman" w:eastAsia="Times New Roman"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6361CBE"/>
    <w:multiLevelType w:val="hybridMultilevel"/>
    <w:tmpl w:val="2AB4AA16"/>
    <w:lvl w:ilvl="0" w:tplc="7BFA9EB6">
      <w:start w:val="1"/>
      <w:numFmt w:val="decimal"/>
      <w:lvlText w:val="Proposal %1:"/>
      <w:lvlJc w:val="left"/>
      <w:pPr>
        <w:ind w:left="360" w:hanging="360"/>
      </w:pPr>
      <w:rPr>
        <w:rFonts w:ascii="Times New Roman" w:hAnsi="Times New Roman" w:cs="Times New Roman" w:hint="default"/>
        <w:b w:val="0"/>
        <w:bCs/>
        <w:i w:val="0"/>
        <w:caps w:val="0"/>
        <w:strike w:val="0"/>
        <w:dstrike w:val="0"/>
        <w:outline w:val="0"/>
        <w:shadow w:val="0"/>
        <w:emboss w:val="0"/>
        <w:imprint w:val="0"/>
        <w:vanish w:val="0"/>
        <w:sz w:val="16"/>
        <w:szCs w:val="16"/>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A308F8"/>
    <w:multiLevelType w:val="hybridMultilevel"/>
    <w:tmpl w:val="D8C0E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963FB5"/>
    <w:multiLevelType w:val="hybridMultilevel"/>
    <w:tmpl w:val="7C207756"/>
    <w:lvl w:ilvl="0" w:tplc="040B001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FC49E0"/>
    <w:multiLevelType w:val="hybridMultilevel"/>
    <w:tmpl w:val="BE288650"/>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8FB2CB8"/>
    <w:multiLevelType w:val="multilevel"/>
    <w:tmpl w:val="B504F790"/>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BB418E3"/>
    <w:multiLevelType w:val="multilevel"/>
    <w:tmpl w:val="EC1EF91C"/>
    <w:lvl w:ilvl="0">
      <w:start w:val="1"/>
      <w:numFmt w:val="bullet"/>
      <w:lvlText w:val=""/>
      <w:lvlJc w:val="left"/>
      <w:pPr>
        <w:ind w:left="716" w:hanging="432"/>
      </w:pPr>
      <w:rPr>
        <w:rFonts w:ascii="Wingdings" w:hAnsi="Wingdings" w:hint="default"/>
      </w:rPr>
    </w:lvl>
    <w:lvl w:ilvl="1">
      <w:start w:val="1"/>
      <w:numFmt w:val="decimal"/>
      <w:lvlText w:val="%1.%2"/>
      <w:lvlJc w:val="left"/>
      <w:pPr>
        <w:ind w:left="860"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1148" w:hanging="864"/>
      </w:pPr>
      <w:rPr>
        <w:rFonts w:hint="eastAsia"/>
      </w:rPr>
    </w:lvl>
    <w:lvl w:ilvl="4">
      <w:start w:val="1"/>
      <w:numFmt w:val="decimal"/>
      <w:lvlText w:val="%1.%2.%3.%4.%5"/>
      <w:lvlJc w:val="left"/>
      <w:pPr>
        <w:ind w:left="1292" w:hanging="1008"/>
      </w:pPr>
      <w:rPr>
        <w:rFonts w:hint="eastAsia"/>
      </w:rPr>
    </w:lvl>
    <w:lvl w:ilvl="5">
      <w:start w:val="1"/>
      <w:numFmt w:val="decimal"/>
      <w:lvlText w:val="%1.%2.%3.%4.%5.%6"/>
      <w:lvlJc w:val="left"/>
      <w:pPr>
        <w:ind w:left="1436" w:hanging="1152"/>
      </w:pPr>
      <w:rPr>
        <w:rFonts w:hint="eastAsia"/>
      </w:rPr>
    </w:lvl>
    <w:lvl w:ilvl="6">
      <w:start w:val="1"/>
      <w:numFmt w:val="decimal"/>
      <w:lvlText w:val="%1.%2.%3.%4.%5.%6.%7"/>
      <w:lvlJc w:val="left"/>
      <w:pPr>
        <w:ind w:left="1580" w:hanging="1296"/>
      </w:pPr>
      <w:rPr>
        <w:rFonts w:hint="eastAsia"/>
      </w:rPr>
    </w:lvl>
    <w:lvl w:ilvl="7">
      <w:start w:val="1"/>
      <w:numFmt w:val="decimal"/>
      <w:lvlText w:val="%1.%2.%3.%4.%5.%6.%7.%8"/>
      <w:lvlJc w:val="left"/>
      <w:pPr>
        <w:ind w:left="1724" w:hanging="1440"/>
      </w:pPr>
      <w:rPr>
        <w:rFonts w:hint="eastAsia"/>
      </w:rPr>
    </w:lvl>
    <w:lvl w:ilvl="8">
      <w:start w:val="1"/>
      <w:numFmt w:val="decimal"/>
      <w:lvlText w:val="%1.%2.%3.%4.%5.%6.%7.%8.%9"/>
      <w:lvlJc w:val="left"/>
      <w:pPr>
        <w:ind w:left="1868" w:hanging="1584"/>
      </w:pPr>
      <w:rPr>
        <w:rFonts w:hint="eastAsia"/>
      </w:rPr>
    </w:lvl>
  </w:abstractNum>
  <w:abstractNum w:abstractNumId="24" w15:restartNumberingAfterBreak="0">
    <w:nsid w:val="3C0268A8"/>
    <w:multiLevelType w:val="hybridMultilevel"/>
    <w:tmpl w:val="E93E98F8"/>
    <w:lvl w:ilvl="0" w:tplc="52329EC2">
      <w:start w:val="4"/>
      <w:numFmt w:val="bullet"/>
      <w:lvlText w:val="-"/>
      <w:lvlJc w:val="left"/>
      <w:pPr>
        <w:ind w:left="1212" w:hanging="36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start w:val="1"/>
      <w:numFmt w:val="bullet"/>
      <w:lvlText w:val=""/>
      <w:lvlJc w:val="left"/>
      <w:pPr>
        <w:ind w:left="2952" w:hanging="420"/>
      </w:pPr>
      <w:rPr>
        <w:rFonts w:ascii="Wingdings" w:hAnsi="Wingdings" w:hint="default"/>
      </w:rPr>
    </w:lvl>
    <w:lvl w:ilvl="5" w:tplc="04090005">
      <w:start w:val="1"/>
      <w:numFmt w:val="bullet"/>
      <w:lvlText w:val=""/>
      <w:lvlJc w:val="left"/>
      <w:pPr>
        <w:ind w:left="3372" w:hanging="420"/>
      </w:pPr>
      <w:rPr>
        <w:rFonts w:ascii="Wingdings" w:hAnsi="Wingdings" w:hint="default"/>
      </w:rPr>
    </w:lvl>
    <w:lvl w:ilvl="6" w:tplc="04090001">
      <w:start w:val="1"/>
      <w:numFmt w:val="bullet"/>
      <w:lvlText w:val=""/>
      <w:lvlJc w:val="left"/>
      <w:pPr>
        <w:ind w:left="3792" w:hanging="420"/>
      </w:pPr>
      <w:rPr>
        <w:rFonts w:ascii="Wingdings" w:hAnsi="Wingdings" w:hint="default"/>
      </w:rPr>
    </w:lvl>
    <w:lvl w:ilvl="7" w:tplc="04090003">
      <w:start w:val="1"/>
      <w:numFmt w:val="bullet"/>
      <w:lvlText w:val=""/>
      <w:lvlJc w:val="left"/>
      <w:pPr>
        <w:ind w:left="4212" w:hanging="420"/>
      </w:pPr>
      <w:rPr>
        <w:rFonts w:ascii="Wingdings" w:hAnsi="Wingdings" w:hint="default"/>
      </w:rPr>
    </w:lvl>
    <w:lvl w:ilvl="8" w:tplc="04090005">
      <w:start w:val="1"/>
      <w:numFmt w:val="bullet"/>
      <w:lvlText w:val=""/>
      <w:lvlJc w:val="left"/>
      <w:pPr>
        <w:ind w:left="4632" w:hanging="420"/>
      </w:pPr>
      <w:rPr>
        <w:rFonts w:ascii="Wingdings" w:hAnsi="Wingdings" w:hint="default"/>
      </w:rPr>
    </w:lvl>
  </w:abstractNum>
  <w:abstractNum w:abstractNumId="25" w15:restartNumberingAfterBreak="0">
    <w:nsid w:val="430F5553"/>
    <w:multiLevelType w:val="hybridMultilevel"/>
    <w:tmpl w:val="38C2E976"/>
    <w:lvl w:ilvl="0" w:tplc="9C168A04">
      <w:start w:val="2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08024F"/>
    <w:multiLevelType w:val="hybridMultilevel"/>
    <w:tmpl w:val="A24A6322"/>
    <w:lvl w:ilvl="0" w:tplc="EE0A9ED4">
      <w:start w:val="3"/>
      <w:numFmt w:val="bullet"/>
      <w:lvlText w:val="-"/>
      <w:lvlJc w:val="left"/>
      <w:pPr>
        <w:ind w:left="720" w:hanging="360"/>
      </w:pPr>
      <w:rPr>
        <w:rFonts w:ascii="Times New Roman" w:eastAsia="SimSun" w:hAnsi="Times New Roman" w:cs="Times New Roman"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hybridMultilevel"/>
    <w:tmpl w:val="0352BF44"/>
    <w:lvl w:ilvl="0" w:tplc="4F3E53A2">
      <w:start w:val="1"/>
      <w:numFmt w:val="decimal"/>
      <w:pStyle w:val="RAN4proposal"/>
      <w:suff w:val="space"/>
      <w:lvlText w:val="Proposal %1:"/>
      <w:lvlJc w:val="left"/>
      <w:pPr>
        <w:ind w:left="360" w:hanging="360"/>
      </w:pPr>
      <w:rPr>
        <w:rFonts w:ascii="Times New Roman" w:hAnsi="Times New Roman" w:hint="default"/>
        <w:b w:val="0"/>
        <w:bCs/>
        <w:i w:val="0"/>
        <w:color w:val="auto"/>
        <w:sz w:val="16"/>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8B73482"/>
    <w:multiLevelType w:val="hybridMultilevel"/>
    <w:tmpl w:val="FBBE4A5E"/>
    <w:lvl w:ilvl="0" w:tplc="08090001">
      <w:start w:val="1"/>
      <w:numFmt w:val="bullet"/>
      <w:lvlText w:val=""/>
      <w:lvlJc w:val="left"/>
      <w:pPr>
        <w:ind w:left="936" w:hanging="360"/>
      </w:pPr>
      <w:rPr>
        <w:rFonts w:ascii="Symbol" w:hAnsi="Symbol" w:hint="default"/>
      </w:rPr>
    </w:lvl>
    <w:lvl w:ilvl="1" w:tplc="4F749434">
      <w:start w:val="1"/>
      <w:numFmt w:val="bullet"/>
      <w:lvlText w:val="o"/>
      <w:lvlJc w:val="left"/>
      <w:pPr>
        <w:ind w:left="1656" w:hanging="360"/>
      </w:pPr>
      <w:rPr>
        <w:rFonts w:ascii="Courier New" w:hAnsi="Courier New" w:cs="Courier New" w:hint="default"/>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C962922"/>
    <w:multiLevelType w:val="hybridMultilevel"/>
    <w:tmpl w:val="555C3338"/>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5D0E384B"/>
    <w:multiLevelType w:val="multilevel"/>
    <w:tmpl w:val="920AF1C8"/>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08D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18258D"/>
    <w:multiLevelType w:val="hybridMultilevel"/>
    <w:tmpl w:val="19E820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06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36"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10"/>
  </w:num>
  <w:num w:numId="4">
    <w:abstractNumId w:val="1"/>
  </w:num>
  <w:num w:numId="5">
    <w:abstractNumId w:val="18"/>
  </w:num>
  <w:num w:numId="6">
    <w:abstractNumId w:val="21"/>
  </w:num>
  <w:num w:numId="7">
    <w:abstractNumId w:val="23"/>
  </w:num>
  <w:num w:numId="8">
    <w:abstractNumId w:val="6"/>
  </w:num>
  <w:num w:numId="9">
    <w:abstractNumId w:val="29"/>
  </w:num>
  <w:num w:numId="10">
    <w:abstractNumId w:val="2"/>
  </w:num>
  <w:num w:numId="11">
    <w:abstractNumId w:val="25"/>
  </w:num>
  <w:num w:numId="12">
    <w:abstractNumId w:val="26"/>
  </w:num>
  <w:num w:numId="13">
    <w:abstractNumId w:val="15"/>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5"/>
  </w:num>
  <w:num w:numId="17">
    <w:abstractNumId w:val="30"/>
  </w:num>
  <w:num w:numId="18">
    <w:abstractNumId w:val="3"/>
  </w:num>
  <w:num w:numId="19">
    <w:abstractNumId w:val="37"/>
  </w:num>
  <w:num w:numId="20">
    <w:abstractNumId w:val="36"/>
  </w:num>
  <w:num w:numId="21">
    <w:abstractNumId w:val="13"/>
  </w:num>
  <w:num w:numId="22">
    <w:abstractNumId w:val="20"/>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9"/>
  </w:num>
  <w:num w:numId="26">
    <w:abstractNumId w:val="33"/>
  </w:num>
  <w:num w:numId="27">
    <w:abstractNumId w:val="28"/>
  </w:num>
  <w:num w:numId="28">
    <w:abstractNumId w:val="33"/>
  </w:num>
  <w:num w:numId="29">
    <w:abstractNumId w:val="24"/>
  </w:num>
  <w:num w:numId="30">
    <w:abstractNumId w:val="16"/>
  </w:num>
  <w:num w:numId="31">
    <w:abstractNumId w:val="11"/>
  </w:num>
  <w:num w:numId="32">
    <w:abstractNumId w:val="0"/>
  </w:num>
  <w:num w:numId="33">
    <w:abstractNumId w:val="34"/>
  </w:num>
  <w:num w:numId="34">
    <w:abstractNumId w:val="12"/>
  </w:num>
  <w:num w:numId="35">
    <w:abstractNumId w:val="17"/>
  </w:num>
  <w:num w:numId="36">
    <w:abstractNumId w:val="27"/>
  </w:num>
  <w:num w:numId="37">
    <w:abstractNumId w:val="35"/>
  </w:num>
  <w:num w:numId="38">
    <w:abstractNumId w:val="32"/>
  </w:num>
  <w:num w:numId="39">
    <w:abstractNumId w:val="14"/>
  </w:num>
  <w:num w:numId="40">
    <w:abstractNumId w:val="27"/>
  </w:num>
  <w:num w:numId="41">
    <w:abstractNumId w:val="19"/>
  </w:num>
  <w:num w:numId="42">
    <w:abstractNumId w:val="8"/>
  </w:num>
  <w:num w:numId="43">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D2"/>
    <w:rsid w:val="000006C0"/>
    <w:rsid w:val="00001AA9"/>
    <w:rsid w:val="0000223C"/>
    <w:rsid w:val="000023A5"/>
    <w:rsid w:val="0000256D"/>
    <w:rsid w:val="000027E1"/>
    <w:rsid w:val="000028F5"/>
    <w:rsid w:val="00002F99"/>
    <w:rsid w:val="00003B99"/>
    <w:rsid w:val="00003D55"/>
    <w:rsid w:val="00003FFA"/>
    <w:rsid w:val="00004165"/>
    <w:rsid w:val="000043ED"/>
    <w:rsid w:val="00004928"/>
    <w:rsid w:val="00004EB3"/>
    <w:rsid w:val="000055CA"/>
    <w:rsid w:val="000056A0"/>
    <w:rsid w:val="000056C3"/>
    <w:rsid w:val="00005AED"/>
    <w:rsid w:val="00005B47"/>
    <w:rsid w:val="00007589"/>
    <w:rsid w:val="000075E3"/>
    <w:rsid w:val="0001095D"/>
    <w:rsid w:val="00010B2D"/>
    <w:rsid w:val="00010F97"/>
    <w:rsid w:val="0001194C"/>
    <w:rsid w:val="00011994"/>
    <w:rsid w:val="000125A3"/>
    <w:rsid w:val="00012BED"/>
    <w:rsid w:val="000134AB"/>
    <w:rsid w:val="00014338"/>
    <w:rsid w:val="00014679"/>
    <w:rsid w:val="000146CC"/>
    <w:rsid w:val="00014A00"/>
    <w:rsid w:val="00014BDC"/>
    <w:rsid w:val="00014DB5"/>
    <w:rsid w:val="000167D1"/>
    <w:rsid w:val="0001775D"/>
    <w:rsid w:val="0002009D"/>
    <w:rsid w:val="000202C4"/>
    <w:rsid w:val="0002050B"/>
    <w:rsid w:val="0002066B"/>
    <w:rsid w:val="00020C40"/>
    <w:rsid w:val="00020C56"/>
    <w:rsid w:val="00020D47"/>
    <w:rsid w:val="00020E06"/>
    <w:rsid w:val="00021164"/>
    <w:rsid w:val="0002185E"/>
    <w:rsid w:val="00022ADF"/>
    <w:rsid w:val="000232A3"/>
    <w:rsid w:val="00023CB7"/>
    <w:rsid w:val="00023DF4"/>
    <w:rsid w:val="00024304"/>
    <w:rsid w:val="0002439F"/>
    <w:rsid w:val="000243DB"/>
    <w:rsid w:val="0002450D"/>
    <w:rsid w:val="00024829"/>
    <w:rsid w:val="000249C2"/>
    <w:rsid w:val="00024D5F"/>
    <w:rsid w:val="000255F7"/>
    <w:rsid w:val="00025851"/>
    <w:rsid w:val="00026168"/>
    <w:rsid w:val="00026376"/>
    <w:rsid w:val="00026838"/>
    <w:rsid w:val="00026ACC"/>
    <w:rsid w:val="00026F00"/>
    <w:rsid w:val="00027A04"/>
    <w:rsid w:val="00030123"/>
    <w:rsid w:val="00030825"/>
    <w:rsid w:val="00031070"/>
    <w:rsid w:val="0003171D"/>
    <w:rsid w:val="00031C1D"/>
    <w:rsid w:val="0003284A"/>
    <w:rsid w:val="0003368F"/>
    <w:rsid w:val="000339CC"/>
    <w:rsid w:val="00033F70"/>
    <w:rsid w:val="00034D56"/>
    <w:rsid w:val="00035B14"/>
    <w:rsid w:val="00035C50"/>
    <w:rsid w:val="000365F3"/>
    <w:rsid w:val="000367E4"/>
    <w:rsid w:val="00036F6E"/>
    <w:rsid w:val="00037A98"/>
    <w:rsid w:val="00037D17"/>
    <w:rsid w:val="00041414"/>
    <w:rsid w:val="0004188A"/>
    <w:rsid w:val="00041ADF"/>
    <w:rsid w:val="000421CD"/>
    <w:rsid w:val="00042470"/>
    <w:rsid w:val="00042673"/>
    <w:rsid w:val="00042EE7"/>
    <w:rsid w:val="00043794"/>
    <w:rsid w:val="00044218"/>
    <w:rsid w:val="00044426"/>
    <w:rsid w:val="00044A55"/>
    <w:rsid w:val="0004508A"/>
    <w:rsid w:val="0004545D"/>
    <w:rsid w:val="000457A1"/>
    <w:rsid w:val="00045A8A"/>
    <w:rsid w:val="00046147"/>
    <w:rsid w:val="00046826"/>
    <w:rsid w:val="00046CA5"/>
    <w:rsid w:val="00046D7D"/>
    <w:rsid w:val="00047394"/>
    <w:rsid w:val="00047B74"/>
    <w:rsid w:val="00047CA8"/>
    <w:rsid w:val="00047DE0"/>
    <w:rsid w:val="00047E9F"/>
    <w:rsid w:val="00050001"/>
    <w:rsid w:val="00050669"/>
    <w:rsid w:val="00051D08"/>
    <w:rsid w:val="00051F59"/>
    <w:rsid w:val="00052041"/>
    <w:rsid w:val="00052419"/>
    <w:rsid w:val="00052721"/>
    <w:rsid w:val="0005298F"/>
    <w:rsid w:val="00052E8D"/>
    <w:rsid w:val="000530AA"/>
    <w:rsid w:val="0005316F"/>
    <w:rsid w:val="0005326A"/>
    <w:rsid w:val="000533C8"/>
    <w:rsid w:val="000535C8"/>
    <w:rsid w:val="00053C57"/>
    <w:rsid w:val="00053E23"/>
    <w:rsid w:val="0005412D"/>
    <w:rsid w:val="00054222"/>
    <w:rsid w:val="000545CA"/>
    <w:rsid w:val="000556F6"/>
    <w:rsid w:val="0005582F"/>
    <w:rsid w:val="000559A1"/>
    <w:rsid w:val="00055A9B"/>
    <w:rsid w:val="00055C94"/>
    <w:rsid w:val="00055CC4"/>
    <w:rsid w:val="00056254"/>
    <w:rsid w:val="0005626E"/>
    <w:rsid w:val="000565E8"/>
    <w:rsid w:val="00056696"/>
    <w:rsid w:val="000567DA"/>
    <w:rsid w:val="0006012E"/>
    <w:rsid w:val="0006069A"/>
    <w:rsid w:val="000608E2"/>
    <w:rsid w:val="00060945"/>
    <w:rsid w:val="00060BC9"/>
    <w:rsid w:val="0006108B"/>
    <w:rsid w:val="00061642"/>
    <w:rsid w:val="000623E9"/>
    <w:rsid w:val="0006266D"/>
    <w:rsid w:val="000627FC"/>
    <w:rsid w:val="00062E53"/>
    <w:rsid w:val="000637E0"/>
    <w:rsid w:val="00063A76"/>
    <w:rsid w:val="00063B10"/>
    <w:rsid w:val="00063D30"/>
    <w:rsid w:val="00063E7F"/>
    <w:rsid w:val="00063F84"/>
    <w:rsid w:val="000646F0"/>
    <w:rsid w:val="000649AB"/>
    <w:rsid w:val="00064E44"/>
    <w:rsid w:val="00064EDA"/>
    <w:rsid w:val="000650C4"/>
    <w:rsid w:val="0006534A"/>
    <w:rsid w:val="000653B3"/>
    <w:rsid w:val="00065506"/>
    <w:rsid w:val="0006580A"/>
    <w:rsid w:val="000658FD"/>
    <w:rsid w:val="00065D73"/>
    <w:rsid w:val="00065DB2"/>
    <w:rsid w:val="00066011"/>
    <w:rsid w:val="000666EC"/>
    <w:rsid w:val="0006737C"/>
    <w:rsid w:val="0006748E"/>
    <w:rsid w:val="00067A8E"/>
    <w:rsid w:val="00067B17"/>
    <w:rsid w:val="000702E6"/>
    <w:rsid w:val="00070676"/>
    <w:rsid w:val="000712DE"/>
    <w:rsid w:val="00071BF4"/>
    <w:rsid w:val="00071C34"/>
    <w:rsid w:val="0007200A"/>
    <w:rsid w:val="00072053"/>
    <w:rsid w:val="0007291A"/>
    <w:rsid w:val="00072C4B"/>
    <w:rsid w:val="00073319"/>
    <w:rsid w:val="0007382E"/>
    <w:rsid w:val="000758B7"/>
    <w:rsid w:val="00075A50"/>
    <w:rsid w:val="0007666C"/>
    <w:rsid w:val="0007669E"/>
    <w:rsid w:val="000766E1"/>
    <w:rsid w:val="00076AAC"/>
    <w:rsid w:val="00077524"/>
    <w:rsid w:val="000776AF"/>
    <w:rsid w:val="00077D63"/>
    <w:rsid w:val="00077FF6"/>
    <w:rsid w:val="000800F2"/>
    <w:rsid w:val="0008024C"/>
    <w:rsid w:val="00080D82"/>
    <w:rsid w:val="00081446"/>
    <w:rsid w:val="00081692"/>
    <w:rsid w:val="000818CE"/>
    <w:rsid w:val="000829D2"/>
    <w:rsid w:val="00082C46"/>
    <w:rsid w:val="00082CBE"/>
    <w:rsid w:val="00082DBF"/>
    <w:rsid w:val="00082FB4"/>
    <w:rsid w:val="00085059"/>
    <w:rsid w:val="00085546"/>
    <w:rsid w:val="00085A0E"/>
    <w:rsid w:val="00085C49"/>
    <w:rsid w:val="00086856"/>
    <w:rsid w:val="000870B7"/>
    <w:rsid w:val="000873A6"/>
    <w:rsid w:val="00087548"/>
    <w:rsid w:val="00090143"/>
    <w:rsid w:val="000909F5"/>
    <w:rsid w:val="000922E7"/>
    <w:rsid w:val="000923FA"/>
    <w:rsid w:val="000934B1"/>
    <w:rsid w:val="0009359C"/>
    <w:rsid w:val="0009369E"/>
    <w:rsid w:val="00093BE2"/>
    <w:rsid w:val="00093E7E"/>
    <w:rsid w:val="0009404F"/>
    <w:rsid w:val="00094B05"/>
    <w:rsid w:val="00094D8A"/>
    <w:rsid w:val="000951EC"/>
    <w:rsid w:val="000956D8"/>
    <w:rsid w:val="000958D7"/>
    <w:rsid w:val="00095A53"/>
    <w:rsid w:val="00096659"/>
    <w:rsid w:val="00096762"/>
    <w:rsid w:val="000972BC"/>
    <w:rsid w:val="0009736E"/>
    <w:rsid w:val="000979A3"/>
    <w:rsid w:val="000A083C"/>
    <w:rsid w:val="000A0AB6"/>
    <w:rsid w:val="000A0B86"/>
    <w:rsid w:val="000A0B9C"/>
    <w:rsid w:val="000A0D81"/>
    <w:rsid w:val="000A0E4F"/>
    <w:rsid w:val="000A156C"/>
    <w:rsid w:val="000A1762"/>
    <w:rsid w:val="000A1830"/>
    <w:rsid w:val="000A1EDD"/>
    <w:rsid w:val="000A2018"/>
    <w:rsid w:val="000A2936"/>
    <w:rsid w:val="000A322F"/>
    <w:rsid w:val="000A394D"/>
    <w:rsid w:val="000A3A83"/>
    <w:rsid w:val="000A3C9C"/>
    <w:rsid w:val="000A3CBD"/>
    <w:rsid w:val="000A3F47"/>
    <w:rsid w:val="000A4121"/>
    <w:rsid w:val="000A4AA3"/>
    <w:rsid w:val="000A4E26"/>
    <w:rsid w:val="000A550E"/>
    <w:rsid w:val="000A5BD5"/>
    <w:rsid w:val="000A61A1"/>
    <w:rsid w:val="000A6310"/>
    <w:rsid w:val="000A63DD"/>
    <w:rsid w:val="000A6908"/>
    <w:rsid w:val="000A6E77"/>
    <w:rsid w:val="000A7063"/>
    <w:rsid w:val="000A70CA"/>
    <w:rsid w:val="000A7932"/>
    <w:rsid w:val="000A79FB"/>
    <w:rsid w:val="000A7B6B"/>
    <w:rsid w:val="000B05B1"/>
    <w:rsid w:val="000B06EF"/>
    <w:rsid w:val="000B0960"/>
    <w:rsid w:val="000B12B2"/>
    <w:rsid w:val="000B1618"/>
    <w:rsid w:val="000B1A55"/>
    <w:rsid w:val="000B20BB"/>
    <w:rsid w:val="000B290A"/>
    <w:rsid w:val="000B2EF6"/>
    <w:rsid w:val="000B2FA6"/>
    <w:rsid w:val="000B3754"/>
    <w:rsid w:val="000B47E2"/>
    <w:rsid w:val="000B47E7"/>
    <w:rsid w:val="000B4AA0"/>
    <w:rsid w:val="000B503C"/>
    <w:rsid w:val="000B5F2D"/>
    <w:rsid w:val="000B68A9"/>
    <w:rsid w:val="000B6D23"/>
    <w:rsid w:val="000B7BD8"/>
    <w:rsid w:val="000C034F"/>
    <w:rsid w:val="000C0A8C"/>
    <w:rsid w:val="000C0B18"/>
    <w:rsid w:val="000C14D6"/>
    <w:rsid w:val="000C1A68"/>
    <w:rsid w:val="000C1B45"/>
    <w:rsid w:val="000C2553"/>
    <w:rsid w:val="000C2A85"/>
    <w:rsid w:val="000C3023"/>
    <w:rsid w:val="000C38C3"/>
    <w:rsid w:val="000C3FC3"/>
    <w:rsid w:val="000C430A"/>
    <w:rsid w:val="000C475F"/>
    <w:rsid w:val="000C53DC"/>
    <w:rsid w:val="000C6530"/>
    <w:rsid w:val="000C6983"/>
    <w:rsid w:val="000C76F7"/>
    <w:rsid w:val="000C78B2"/>
    <w:rsid w:val="000C7AC1"/>
    <w:rsid w:val="000C7FD5"/>
    <w:rsid w:val="000D09FD"/>
    <w:rsid w:val="000D1A59"/>
    <w:rsid w:val="000D22AD"/>
    <w:rsid w:val="000D24EF"/>
    <w:rsid w:val="000D29A6"/>
    <w:rsid w:val="000D35E1"/>
    <w:rsid w:val="000D44FB"/>
    <w:rsid w:val="000D47FD"/>
    <w:rsid w:val="000D574B"/>
    <w:rsid w:val="000D595E"/>
    <w:rsid w:val="000D59B3"/>
    <w:rsid w:val="000D6467"/>
    <w:rsid w:val="000D6487"/>
    <w:rsid w:val="000D6CFC"/>
    <w:rsid w:val="000D7F1E"/>
    <w:rsid w:val="000E0688"/>
    <w:rsid w:val="000E0723"/>
    <w:rsid w:val="000E0CD0"/>
    <w:rsid w:val="000E0CDA"/>
    <w:rsid w:val="000E1EA0"/>
    <w:rsid w:val="000E2358"/>
    <w:rsid w:val="000E253A"/>
    <w:rsid w:val="000E2C6B"/>
    <w:rsid w:val="000E2D3D"/>
    <w:rsid w:val="000E33E6"/>
    <w:rsid w:val="000E3599"/>
    <w:rsid w:val="000E3645"/>
    <w:rsid w:val="000E38BC"/>
    <w:rsid w:val="000E3BEE"/>
    <w:rsid w:val="000E43B0"/>
    <w:rsid w:val="000E43F9"/>
    <w:rsid w:val="000E48B4"/>
    <w:rsid w:val="000E4955"/>
    <w:rsid w:val="000E537B"/>
    <w:rsid w:val="000E5673"/>
    <w:rsid w:val="000E57D0"/>
    <w:rsid w:val="000E5B2D"/>
    <w:rsid w:val="000E5BBE"/>
    <w:rsid w:val="000E5D7D"/>
    <w:rsid w:val="000E7858"/>
    <w:rsid w:val="000F009F"/>
    <w:rsid w:val="000F0424"/>
    <w:rsid w:val="000F049D"/>
    <w:rsid w:val="000F06DE"/>
    <w:rsid w:val="000F19F6"/>
    <w:rsid w:val="000F1C9A"/>
    <w:rsid w:val="000F26A0"/>
    <w:rsid w:val="000F2988"/>
    <w:rsid w:val="000F2C3D"/>
    <w:rsid w:val="000F2D63"/>
    <w:rsid w:val="000F2D98"/>
    <w:rsid w:val="000F38F6"/>
    <w:rsid w:val="000F39CA"/>
    <w:rsid w:val="000F3CBB"/>
    <w:rsid w:val="000F3F17"/>
    <w:rsid w:val="000F4664"/>
    <w:rsid w:val="000F485A"/>
    <w:rsid w:val="000F4A81"/>
    <w:rsid w:val="000F4B9C"/>
    <w:rsid w:val="000F5856"/>
    <w:rsid w:val="000F5993"/>
    <w:rsid w:val="000F5DCB"/>
    <w:rsid w:val="000F5E87"/>
    <w:rsid w:val="000F5F04"/>
    <w:rsid w:val="000F60AC"/>
    <w:rsid w:val="000F6652"/>
    <w:rsid w:val="000F68A4"/>
    <w:rsid w:val="000F6A77"/>
    <w:rsid w:val="000F6BA3"/>
    <w:rsid w:val="000F7152"/>
    <w:rsid w:val="000F788F"/>
    <w:rsid w:val="000F7B85"/>
    <w:rsid w:val="000F7F1F"/>
    <w:rsid w:val="0010053F"/>
    <w:rsid w:val="0010079F"/>
    <w:rsid w:val="0010107A"/>
    <w:rsid w:val="001013DD"/>
    <w:rsid w:val="00101A1B"/>
    <w:rsid w:val="00101B6B"/>
    <w:rsid w:val="00102927"/>
    <w:rsid w:val="00102CA8"/>
    <w:rsid w:val="00102CAD"/>
    <w:rsid w:val="00102FF1"/>
    <w:rsid w:val="0010377B"/>
    <w:rsid w:val="00104158"/>
    <w:rsid w:val="00104164"/>
    <w:rsid w:val="0010423E"/>
    <w:rsid w:val="0010490C"/>
    <w:rsid w:val="001054C9"/>
    <w:rsid w:val="00105A8D"/>
    <w:rsid w:val="00106422"/>
    <w:rsid w:val="001065EA"/>
    <w:rsid w:val="001075A9"/>
    <w:rsid w:val="00107927"/>
    <w:rsid w:val="0011053F"/>
    <w:rsid w:val="001106D9"/>
    <w:rsid w:val="001106F6"/>
    <w:rsid w:val="001109A2"/>
    <w:rsid w:val="00110E26"/>
    <w:rsid w:val="00110FB4"/>
    <w:rsid w:val="00111321"/>
    <w:rsid w:val="00111402"/>
    <w:rsid w:val="00111890"/>
    <w:rsid w:val="00111E2E"/>
    <w:rsid w:val="00111E68"/>
    <w:rsid w:val="001124AC"/>
    <w:rsid w:val="00112A62"/>
    <w:rsid w:val="00112B76"/>
    <w:rsid w:val="001131F3"/>
    <w:rsid w:val="00113238"/>
    <w:rsid w:val="00113582"/>
    <w:rsid w:val="001136D5"/>
    <w:rsid w:val="00113D99"/>
    <w:rsid w:val="00113FF4"/>
    <w:rsid w:val="0011509A"/>
    <w:rsid w:val="001151CD"/>
    <w:rsid w:val="00115408"/>
    <w:rsid w:val="00115903"/>
    <w:rsid w:val="0011594A"/>
    <w:rsid w:val="00115EB6"/>
    <w:rsid w:val="00116A74"/>
    <w:rsid w:val="00116E3C"/>
    <w:rsid w:val="00117985"/>
    <w:rsid w:val="00117BA0"/>
    <w:rsid w:val="00117BD6"/>
    <w:rsid w:val="0012021C"/>
    <w:rsid w:val="001206C2"/>
    <w:rsid w:val="00120C7C"/>
    <w:rsid w:val="00121202"/>
    <w:rsid w:val="0012150B"/>
    <w:rsid w:val="00121966"/>
    <w:rsid w:val="00121978"/>
    <w:rsid w:val="00121B60"/>
    <w:rsid w:val="00121C2A"/>
    <w:rsid w:val="00121D29"/>
    <w:rsid w:val="001221D4"/>
    <w:rsid w:val="001227B2"/>
    <w:rsid w:val="00122895"/>
    <w:rsid w:val="00122A2C"/>
    <w:rsid w:val="00122E92"/>
    <w:rsid w:val="00123422"/>
    <w:rsid w:val="0012373D"/>
    <w:rsid w:val="00123AAA"/>
    <w:rsid w:val="00124B6A"/>
    <w:rsid w:val="0012532C"/>
    <w:rsid w:val="00125B69"/>
    <w:rsid w:val="00126194"/>
    <w:rsid w:val="001263CE"/>
    <w:rsid w:val="00126AA1"/>
    <w:rsid w:val="001270B8"/>
    <w:rsid w:val="00127655"/>
    <w:rsid w:val="00127BCB"/>
    <w:rsid w:val="00127CB4"/>
    <w:rsid w:val="00127CD1"/>
    <w:rsid w:val="0013015F"/>
    <w:rsid w:val="00130432"/>
    <w:rsid w:val="001306CE"/>
    <w:rsid w:val="0013084B"/>
    <w:rsid w:val="001309BC"/>
    <w:rsid w:val="00130C07"/>
    <w:rsid w:val="00131177"/>
    <w:rsid w:val="00131619"/>
    <w:rsid w:val="001317D5"/>
    <w:rsid w:val="001326C8"/>
    <w:rsid w:val="00133007"/>
    <w:rsid w:val="001339BB"/>
    <w:rsid w:val="00133E5E"/>
    <w:rsid w:val="00134761"/>
    <w:rsid w:val="0013491E"/>
    <w:rsid w:val="00134A1A"/>
    <w:rsid w:val="00134FC8"/>
    <w:rsid w:val="00136D4C"/>
    <w:rsid w:val="001372B4"/>
    <w:rsid w:val="00140119"/>
    <w:rsid w:val="00140A7D"/>
    <w:rsid w:val="0014111C"/>
    <w:rsid w:val="00141CDE"/>
    <w:rsid w:val="00141D66"/>
    <w:rsid w:val="00141EEE"/>
    <w:rsid w:val="00142538"/>
    <w:rsid w:val="00142708"/>
    <w:rsid w:val="00142B48"/>
    <w:rsid w:val="00142BB9"/>
    <w:rsid w:val="00142F45"/>
    <w:rsid w:val="0014308B"/>
    <w:rsid w:val="001430E6"/>
    <w:rsid w:val="001434DD"/>
    <w:rsid w:val="00143882"/>
    <w:rsid w:val="00143A63"/>
    <w:rsid w:val="0014452C"/>
    <w:rsid w:val="001446AC"/>
    <w:rsid w:val="001447AB"/>
    <w:rsid w:val="00144C28"/>
    <w:rsid w:val="00144F96"/>
    <w:rsid w:val="00145B8D"/>
    <w:rsid w:val="00145CCF"/>
    <w:rsid w:val="00145F50"/>
    <w:rsid w:val="001462D9"/>
    <w:rsid w:val="0014708B"/>
    <w:rsid w:val="001475E7"/>
    <w:rsid w:val="00147AC5"/>
    <w:rsid w:val="001512CD"/>
    <w:rsid w:val="00151EAC"/>
    <w:rsid w:val="00152F1D"/>
    <w:rsid w:val="00153528"/>
    <w:rsid w:val="00153606"/>
    <w:rsid w:val="0015361A"/>
    <w:rsid w:val="001537DF"/>
    <w:rsid w:val="00154630"/>
    <w:rsid w:val="00154895"/>
    <w:rsid w:val="00154C78"/>
    <w:rsid w:val="00154E68"/>
    <w:rsid w:val="0015522D"/>
    <w:rsid w:val="00156170"/>
    <w:rsid w:val="001565FE"/>
    <w:rsid w:val="001569E0"/>
    <w:rsid w:val="00156C16"/>
    <w:rsid w:val="00156C56"/>
    <w:rsid w:val="00156E5D"/>
    <w:rsid w:val="001612E0"/>
    <w:rsid w:val="0016142E"/>
    <w:rsid w:val="00161C5C"/>
    <w:rsid w:val="00162548"/>
    <w:rsid w:val="001632AD"/>
    <w:rsid w:val="001642C4"/>
    <w:rsid w:val="0016502E"/>
    <w:rsid w:val="001654A5"/>
    <w:rsid w:val="0016582F"/>
    <w:rsid w:val="00166032"/>
    <w:rsid w:val="00170033"/>
    <w:rsid w:val="001703D3"/>
    <w:rsid w:val="00170643"/>
    <w:rsid w:val="00170B04"/>
    <w:rsid w:val="001715F5"/>
    <w:rsid w:val="00172183"/>
    <w:rsid w:val="001733A9"/>
    <w:rsid w:val="00173987"/>
    <w:rsid w:val="00173A8F"/>
    <w:rsid w:val="00173BD1"/>
    <w:rsid w:val="00173C3C"/>
    <w:rsid w:val="001742EE"/>
    <w:rsid w:val="00174368"/>
    <w:rsid w:val="0017448D"/>
    <w:rsid w:val="001747D3"/>
    <w:rsid w:val="00175126"/>
    <w:rsid w:val="001751AB"/>
    <w:rsid w:val="001753C9"/>
    <w:rsid w:val="001755E9"/>
    <w:rsid w:val="001758D3"/>
    <w:rsid w:val="00175A3F"/>
    <w:rsid w:val="00175BD7"/>
    <w:rsid w:val="00175CEF"/>
    <w:rsid w:val="00176426"/>
    <w:rsid w:val="0017749D"/>
    <w:rsid w:val="0017770F"/>
    <w:rsid w:val="00177BDB"/>
    <w:rsid w:val="001800E2"/>
    <w:rsid w:val="00180B1E"/>
    <w:rsid w:val="00180E09"/>
    <w:rsid w:val="00181890"/>
    <w:rsid w:val="00181AD7"/>
    <w:rsid w:val="00181DD1"/>
    <w:rsid w:val="00181F51"/>
    <w:rsid w:val="00182134"/>
    <w:rsid w:val="0018237E"/>
    <w:rsid w:val="001824B1"/>
    <w:rsid w:val="00182BA1"/>
    <w:rsid w:val="001835FE"/>
    <w:rsid w:val="00183D4C"/>
    <w:rsid w:val="00183F6D"/>
    <w:rsid w:val="00183FA4"/>
    <w:rsid w:val="001845BA"/>
    <w:rsid w:val="00184FA5"/>
    <w:rsid w:val="001850E0"/>
    <w:rsid w:val="0018518D"/>
    <w:rsid w:val="0018549D"/>
    <w:rsid w:val="0018562D"/>
    <w:rsid w:val="001858A0"/>
    <w:rsid w:val="001858AA"/>
    <w:rsid w:val="00185959"/>
    <w:rsid w:val="0018655C"/>
    <w:rsid w:val="001865B9"/>
    <w:rsid w:val="0018670E"/>
    <w:rsid w:val="0018747F"/>
    <w:rsid w:val="0018774F"/>
    <w:rsid w:val="001879A3"/>
    <w:rsid w:val="00187A8D"/>
    <w:rsid w:val="00190FB7"/>
    <w:rsid w:val="0019164A"/>
    <w:rsid w:val="00191872"/>
    <w:rsid w:val="00191A52"/>
    <w:rsid w:val="00191E53"/>
    <w:rsid w:val="00191E95"/>
    <w:rsid w:val="00191F06"/>
    <w:rsid w:val="00191FB6"/>
    <w:rsid w:val="0019219A"/>
    <w:rsid w:val="00192515"/>
    <w:rsid w:val="00192981"/>
    <w:rsid w:val="00192B09"/>
    <w:rsid w:val="0019373A"/>
    <w:rsid w:val="001938D5"/>
    <w:rsid w:val="00193A7B"/>
    <w:rsid w:val="001942C1"/>
    <w:rsid w:val="001943A2"/>
    <w:rsid w:val="00194981"/>
    <w:rsid w:val="00195077"/>
    <w:rsid w:val="00195123"/>
    <w:rsid w:val="00196C44"/>
    <w:rsid w:val="00196FAB"/>
    <w:rsid w:val="0019790E"/>
    <w:rsid w:val="001A033F"/>
    <w:rsid w:val="001A0805"/>
    <w:rsid w:val="001A08AA"/>
    <w:rsid w:val="001A1475"/>
    <w:rsid w:val="001A16D1"/>
    <w:rsid w:val="001A1ACF"/>
    <w:rsid w:val="001A22CB"/>
    <w:rsid w:val="001A2359"/>
    <w:rsid w:val="001A2C23"/>
    <w:rsid w:val="001A3240"/>
    <w:rsid w:val="001A3ABC"/>
    <w:rsid w:val="001A419E"/>
    <w:rsid w:val="001A4593"/>
    <w:rsid w:val="001A506D"/>
    <w:rsid w:val="001A537F"/>
    <w:rsid w:val="001A563A"/>
    <w:rsid w:val="001A59CB"/>
    <w:rsid w:val="001A6341"/>
    <w:rsid w:val="001A6642"/>
    <w:rsid w:val="001A685C"/>
    <w:rsid w:val="001A7002"/>
    <w:rsid w:val="001A71E7"/>
    <w:rsid w:val="001A7CFF"/>
    <w:rsid w:val="001B0D5E"/>
    <w:rsid w:val="001B1249"/>
    <w:rsid w:val="001B15A3"/>
    <w:rsid w:val="001B1718"/>
    <w:rsid w:val="001B1925"/>
    <w:rsid w:val="001B354D"/>
    <w:rsid w:val="001B3E9F"/>
    <w:rsid w:val="001B409F"/>
    <w:rsid w:val="001B4F4E"/>
    <w:rsid w:val="001B53E4"/>
    <w:rsid w:val="001B6902"/>
    <w:rsid w:val="001B69F1"/>
    <w:rsid w:val="001B70D9"/>
    <w:rsid w:val="001B7552"/>
    <w:rsid w:val="001B7991"/>
    <w:rsid w:val="001B7A97"/>
    <w:rsid w:val="001B7D4D"/>
    <w:rsid w:val="001C0CB5"/>
    <w:rsid w:val="001C0D28"/>
    <w:rsid w:val="001C1409"/>
    <w:rsid w:val="001C144E"/>
    <w:rsid w:val="001C1619"/>
    <w:rsid w:val="001C1DC9"/>
    <w:rsid w:val="001C2AE6"/>
    <w:rsid w:val="001C2DCE"/>
    <w:rsid w:val="001C308C"/>
    <w:rsid w:val="001C3169"/>
    <w:rsid w:val="001C3725"/>
    <w:rsid w:val="001C3966"/>
    <w:rsid w:val="001C3ABA"/>
    <w:rsid w:val="001C3AE0"/>
    <w:rsid w:val="001C4904"/>
    <w:rsid w:val="001C4A89"/>
    <w:rsid w:val="001C5311"/>
    <w:rsid w:val="001C5C44"/>
    <w:rsid w:val="001C5FDC"/>
    <w:rsid w:val="001C6177"/>
    <w:rsid w:val="001C676B"/>
    <w:rsid w:val="001C6985"/>
    <w:rsid w:val="001C6BC9"/>
    <w:rsid w:val="001C7120"/>
    <w:rsid w:val="001C74C3"/>
    <w:rsid w:val="001C77EA"/>
    <w:rsid w:val="001C7866"/>
    <w:rsid w:val="001C7BAC"/>
    <w:rsid w:val="001D0229"/>
    <w:rsid w:val="001D030A"/>
    <w:rsid w:val="001D0363"/>
    <w:rsid w:val="001D0984"/>
    <w:rsid w:val="001D0CE0"/>
    <w:rsid w:val="001D0D74"/>
    <w:rsid w:val="001D10EE"/>
    <w:rsid w:val="001D12B4"/>
    <w:rsid w:val="001D2768"/>
    <w:rsid w:val="001D2B56"/>
    <w:rsid w:val="001D2FFD"/>
    <w:rsid w:val="001D35EB"/>
    <w:rsid w:val="001D3B49"/>
    <w:rsid w:val="001D42EF"/>
    <w:rsid w:val="001D4789"/>
    <w:rsid w:val="001D4EBA"/>
    <w:rsid w:val="001D5A4D"/>
    <w:rsid w:val="001D5C98"/>
    <w:rsid w:val="001D77D3"/>
    <w:rsid w:val="001D7991"/>
    <w:rsid w:val="001D7D94"/>
    <w:rsid w:val="001E012B"/>
    <w:rsid w:val="001E069D"/>
    <w:rsid w:val="001E0A28"/>
    <w:rsid w:val="001E152A"/>
    <w:rsid w:val="001E16F6"/>
    <w:rsid w:val="001E2048"/>
    <w:rsid w:val="001E2346"/>
    <w:rsid w:val="001E2400"/>
    <w:rsid w:val="001E269F"/>
    <w:rsid w:val="001E300E"/>
    <w:rsid w:val="001E31FE"/>
    <w:rsid w:val="001E3BCA"/>
    <w:rsid w:val="001E3F42"/>
    <w:rsid w:val="001E4048"/>
    <w:rsid w:val="001E4218"/>
    <w:rsid w:val="001E430A"/>
    <w:rsid w:val="001E4888"/>
    <w:rsid w:val="001E4D25"/>
    <w:rsid w:val="001E4E11"/>
    <w:rsid w:val="001E597B"/>
    <w:rsid w:val="001E5C1A"/>
    <w:rsid w:val="001E63DD"/>
    <w:rsid w:val="001E6477"/>
    <w:rsid w:val="001E65D4"/>
    <w:rsid w:val="001E6F3D"/>
    <w:rsid w:val="001E73C1"/>
    <w:rsid w:val="001E7B2B"/>
    <w:rsid w:val="001E7C94"/>
    <w:rsid w:val="001F061A"/>
    <w:rsid w:val="001F0B20"/>
    <w:rsid w:val="001F1724"/>
    <w:rsid w:val="001F1897"/>
    <w:rsid w:val="001F19D9"/>
    <w:rsid w:val="001F2420"/>
    <w:rsid w:val="001F249F"/>
    <w:rsid w:val="001F34E4"/>
    <w:rsid w:val="001F3AB9"/>
    <w:rsid w:val="001F47E8"/>
    <w:rsid w:val="001F4B01"/>
    <w:rsid w:val="001F50C2"/>
    <w:rsid w:val="001F5A46"/>
    <w:rsid w:val="001F6DAD"/>
    <w:rsid w:val="001F71C7"/>
    <w:rsid w:val="001F7472"/>
    <w:rsid w:val="001F7EE6"/>
    <w:rsid w:val="00200A62"/>
    <w:rsid w:val="002013B5"/>
    <w:rsid w:val="00201625"/>
    <w:rsid w:val="0020244C"/>
    <w:rsid w:val="00202629"/>
    <w:rsid w:val="002032F8"/>
    <w:rsid w:val="00203740"/>
    <w:rsid w:val="00203805"/>
    <w:rsid w:val="00204E49"/>
    <w:rsid w:val="00204F4A"/>
    <w:rsid w:val="002050F4"/>
    <w:rsid w:val="002053B2"/>
    <w:rsid w:val="002055EB"/>
    <w:rsid w:val="0020570A"/>
    <w:rsid w:val="00205968"/>
    <w:rsid w:val="0020618D"/>
    <w:rsid w:val="002063E9"/>
    <w:rsid w:val="00206431"/>
    <w:rsid w:val="002068B9"/>
    <w:rsid w:val="00206A30"/>
    <w:rsid w:val="0020732C"/>
    <w:rsid w:val="0020783C"/>
    <w:rsid w:val="00207C04"/>
    <w:rsid w:val="00207C5D"/>
    <w:rsid w:val="00207E42"/>
    <w:rsid w:val="00207F10"/>
    <w:rsid w:val="0021051E"/>
    <w:rsid w:val="00210B14"/>
    <w:rsid w:val="00210EDF"/>
    <w:rsid w:val="00210FDF"/>
    <w:rsid w:val="002120B6"/>
    <w:rsid w:val="00212189"/>
    <w:rsid w:val="002123EB"/>
    <w:rsid w:val="002127F6"/>
    <w:rsid w:val="0021352A"/>
    <w:rsid w:val="00213878"/>
    <w:rsid w:val="002138EA"/>
    <w:rsid w:val="002139EA"/>
    <w:rsid w:val="00213F84"/>
    <w:rsid w:val="00214664"/>
    <w:rsid w:val="00214FBD"/>
    <w:rsid w:val="002171D7"/>
    <w:rsid w:val="00217639"/>
    <w:rsid w:val="00217B1C"/>
    <w:rsid w:val="002203ED"/>
    <w:rsid w:val="00220AC6"/>
    <w:rsid w:val="00220C61"/>
    <w:rsid w:val="0022127A"/>
    <w:rsid w:val="002219A2"/>
    <w:rsid w:val="00221E08"/>
    <w:rsid w:val="0022250C"/>
    <w:rsid w:val="00222896"/>
    <w:rsid w:val="00222897"/>
    <w:rsid w:val="00222B0C"/>
    <w:rsid w:val="00222C60"/>
    <w:rsid w:val="00222FD0"/>
    <w:rsid w:val="0022318F"/>
    <w:rsid w:val="002234A7"/>
    <w:rsid w:val="00223689"/>
    <w:rsid w:val="00223696"/>
    <w:rsid w:val="002237A5"/>
    <w:rsid w:val="00223946"/>
    <w:rsid w:val="00223BDA"/>
    <w:rsid w:val="002253F6"/>
    <w:rsid w:val="0022574B"/>
    <w:rsid w:val="00225926"/>
    <w:rsid w:val="002259FF"/>
    <w:rsid w:val="00225C0C"/>
    <w:rsid w:val="002265B6"/>
    <w:rsid w:val="002265E5"/>
    <w:rsid w:val="00226B3E"/>
    <w:rsid w:val="00226B4F"/>
    <w:rsid w:val="00226C29"/>
    <w:rsid w:val="00227324"/>
    <w:rsid w:val="002273F9"/>
    <w:rsid w:val="002275AF"/>
    <w:rsid w:val="00227F3B"/>
    <w:rsid w:val="0023006D"/>
    <w:rsid w:val="002317F6"/>
    <w:rsid w:val="00231FF1"/>
    <w:rsid w:val="00232FC3"/>
    <w:rsid w:val="0023301C"/>
    <w:rsid w:val="00233036"/>
    <w:rsid w:val="0023308C"/>
    <w:rsid w:val="002335C0"/>
    <w:rsid w:val="00233B3E"/>
    <w:rsid w:val="00233CC1"/>
    <w:rsid w:val="00234ABB"/>
    <w:rsid w:val="00234B18"/>
    <w:rsid w:val="00235394"/>
    <w:rsid w:val="00235535"/>
    <w:rsid w:val="00235577"/>
    <w:rsid w:val="0023568F"/>
    <w:rsid w:val="00235733"/>
    <w:rsid w:val="00235D3A"/>
    <w:rsid w:val="002361BB"/>
    <w:rsid w:val="0023639F"/>
    <w:rsid w:val="0023660A"/>
    <w:rsid w:val="00236F6F"/>
    <w:rsid w:val="00236FCC"/>
    <w:rsid w:val="0023713D"/>
    <w:rsid w:val="002371B2"/>
    <w:rsid w:val="00237398"/>
    <w:rsid w:val="00237740"/>
    <w:rsid w:val="00237CC3"/>
    <w:rsid w:val="00237FAA"/>
    <w:rsid w:val="002404B4"/>
    <w:rsid w:val="0024056D"/>
    <w:rsid w:val="00241B0A"/>
    <w:rsid w:val="00241C27"/>
    <w:rsid w:val="00242889"/>
    <w:rsid w:val="002435CA"/>
    <w:rsid w:val="00243BD4"/>
    <w:rsid w:val="00244394"/>
    <w:rsid w:val="0024469F"/>
    <w:rsid w:val="00244A86"/>
    <w:rsid w:val="002468EB"/>
    <w:rsid w:val="002472AA"/>
    <w:rsid w:val="002474FA"/>
    <w:rsid w:val="00247731"/>
    <w:rsid w:val="002479AD"/>
    <w:rsid w:val="00247B1F"/>
    <w:rsid w:val="002505D6"/>
    <w:rsid w:val="002508A0"/>
    <w:rsid w:val="00250B5B"/>
    <w:rsid w:val="002514BA"/>
    <w:rsid w:val="00251551"/>
    <w:rsid w:val="00251887"/>
    <w:rsid w:val="00251CE1"/>
    <w:rsid w:val="00252195"/>
    <w:rsid w:val="00252607"/>
    <w:rsid w:val="002526D0"/>
    <w:rsid w:val="00252DB8"/>
    <w:rsid w:val="002537BC"/>
    <w:rsid w:val="00254782"/>
    <w:rsid w:val="00254C74"/>
    <w:rsid w:val="00255BD4"/>
    <w:rsid w:val="00255C58"/>
    <w:rsid w:val="00255D49"/>
    <w:rsid w:val="00256075"/>
    <w:rsid w:val="00256247"/>
    <w:rsid w:val="002571B6"/>
    <w:rsid w:val="00257526"/>
    <w:rsid w:val="00260A58"/>
    <w:rsid w:val="00260EC7"/>
    <w:rsid w:val="0026112F"/>
    <w:rsid w:val="002611D1"/>
    <w:rsid w:val="002612E0"/>
    <w:rsid w:val="00261539"/>
    <w:rsid w:val="0026179F"/>
    <w:rsid w:val="00261ABA"/>
    <w:rsid w:val="002622AD"/>
    <w:rsid w:val="002625D5"/>
    <w:rsid w:val="002627F7"/>
    <w:rsid w:val="00262B3E"/>
    <w:rsid w:val="00262B52"/>
    <w:rsid w:val="00262B71"/>
    <w:rsid w:val="00262C7A"/>
    <w:rsid w:val="00262D29"/>
    <w:rsid w:val="00262F8C"/>
    <w:rsid w:val="0026308C"/>
    <w:rsid w:val="0026450C"/>
    <w:rsid w:val="00264777"/>
    <w:rsid w:val="0026496A"/>
    <w:rsid w:val="0026585D"/>
    <w:rsid w:val="002666AE"/>
    <w:rsid w:val="00266B3D"/>
    <w:rsid w:val="00266F1C"/>
    <w:rsid w:val="00267549"/>
    <w:rsid w:val="00267DE9"/>
    <w:rsid w:val="002707FC"/>
    <w:rsid w:val="00270DBF"/>
    <w:rsid w:val="00270DD5"/>
    <w:rsid w:val="002712DE"/>
    <w:rsid w:val="0027170B"/>
    <w:rsid w:val="002717CE"/>
    <w:rsid w:val="00271E28"/>
    <w:rsid w:val="00272201"/>
    <w:rsid w:val="002722B0"/>
    <w:rsid w:val="002733AD"/>
    <w:rsid w:val="002735BE"/>
    <w:rsid w:val="00273ABC"/>
    <w:rsid w:val="002743C2"/>
    <w:rsid w:val="002746A6"/>
    <w:rsid w:val="00274AD7"/>
    <w:rsid w:val="00274CC5"/>
    <w:rsid w:val="00274E1A"/>
    <w:rsid w:val="0027511E"/>
    <w:rsid w:val="002757C9"/>
    <w:rsid w:val="00275C63"/>
    <w:rsid w:val="00276255"/>
    <w:rsid w:val="002768C3"/>
    <w:rsid w:val="002770C8"/>
    <w:rsid w:val="002771CA"/>
    <w:rsid w:val="002772AF"/>
    <w:rsid w:val="002773B7"/>
    <w:rsid w:val="0027755C"/>
    <w:rsid w:val="002775B1"/>
    <w:rsid w:val="002775B9"/>
    <w:rsid w:val="002776AE"/>
    <w:rsid w:val="002809A3"/>
    <w:rsid w:val="002811C4"/>
    <w:rsid w:val="0028216A"/>
    <w:rsid w:val="00282213"/>
    <w:rsid w:val="002827EB"/>
    <w:rsid w:val="00282DC0"/>
    <w:rsid w:val="00283E34"/>
    <w:rsid w:val="00283F5D"/>
    <w:rsid w:val="00284016"/>
    <w:rsid w:val="00284420"/>
    <w:rsid w:val="002855B5"/>
    <w:rsid w:val="002855E8"/>
    <w:rsid w:val="002858BF"/>
    <w:rsid w:val="00285A40"/>
    <w:rsid w:val="00285D4A"/>
    <w:rsid w:val="0028626A"/>
    <w:rsid w:val="00286709"/>
    <w:rsid w:val="002879B6"/>
    <w:rsid w:val="00287BF3"/>
    <w:rsid w:val="00290432"/>
    <w:rsid w:val="002905D9"/>
    <w:rsid w:val="00290821"/>
    <w:rsid w:val="00290C83"/>
    <w:rsid w:val="0029114C"/>
    <w:rsid w:val="002911FD"/>
    <w:rsid w:val="00291390"/>
    <w:rsid w:val="0029194F"/>
    <w:rsid w:val="00292BC3"/>
    <w:rsid w:val="00292D2A"/>
    <w:rsid w:val="002934E2"/>
    <w:rsid w:val="002939AF"/>
    <w:rsid w:val="00293D43"/>
    <w:rsid w:val="00293FF0"/>
    <w:rsid w:val="00294277"/>
    <w:rsid w:val="00294491"/>
    <w:rsid w:val="00294700"/>
    <w:rsid w:val="00294BDE"/>
    <w:rsid w:val="00295522"/>
    <w:rsid w:val="00295591"/>
    <w:rsid w:val="002957F4"/>
    <w:rsid w:val="00295D57"/>
    <w:rsid w:val="0029667D"/>
    <w:rsid w:val="0029674F"/>
    <w:rsid w:val="00296B1D"/>
    <w:rsid w:val="0029722B"/>
    <w:rsid w:val="002976C9"/>
    <w:rsid w:val="00297C22"/>
    <w:rsid w:val="00297EBC"/>
    <w:rsid w:val="00297F53"/>
    <w:rsid w:val="002A0264"/>
    <w:rsid w:val="002A0652"/>
    <w:rsid w:val="002A0CED"/>
    <w:rsid w:val="002A0D62"/>
    <w:rsid w:val="002A195D"/>
    <w:rsid w:val="002A1D72"/>
    <w:rsid w:val="002A387C"/>
    <w:rsid w:val="002A3A65"/>
    <w:rsid w:val="002A3AE3"/>
    <w:rsid w:val="002A3B1F"/>
    <w:rsid w:val="002A3C9E"/>
    <w:rsid w:val="002A3EE7"/>
    <w:rsid w:val="002A4007"/>
    <w:rsid w:val="002A45DD"/>
    <w:rsid w:val="002A4CD0"/>
    <w:rsid w:val="002A4DF2"/>
    <w:rsid w:val="002A4DF4"/>
    <w:rsid w:val="002A4F2E"/>
    <w:rsid w:val="002A60CA"/>
    <w:rsid w:val="002A635A"/>
    <w:rsid w:val="002A636B"/>
    <w:rsid w:val="002A68F2"/>
    <w:rsid w:val="002A6F64"/>
    <w:rsid w:val="002A780E"/>
    <w:rsid w:val="002A7DA6"/>
    <w:rsid w:val="002B0447"/>
    <w:rsid w:val="002B07CD"/>
    <w:rsid w:val="002B0A04"/>
    <w:rsid w:val="002B0EE7"/>
    <w:rsid w:val="002B1D42"/>
    <w:rsid w:val="002B2193"/>
    <w:rsid w:val="002B2BC4"/>
    <w:rsid w:val="002B2FFD"/>
    <w:rsid w:val="002B37A3"/>
    <w:rsid w:val="002B3BA5"/>
    <w:rsid w:val="002B3D7D"/>
    <w:rsid w:val="002B3F2E"/>
    <w:rsid w:val="002B4753"/>
    <w:rsid w:val="002B48B1"/>
    <w:rsid w:val="002B4E8B"/>
    <w:rsid w:val="002B516C"/>
    <w:rsid w:val="002B5CAC"/>
    <w:rsid w:val="002B5D89"/>
    <w:rsid w:val="002B5E1D"/>
    <w:rsid w:val="002B60C1"/>
    <w:rsid w:val="002B63F3"/>
    <w:rsid w:val="002B6557"/>
    <w:rsid w:val="002B66E8"/>
    <w:rsid w:val="002B6AF3"/>
    <w:rsid w:val="002B6C68"/>
    <w:rsid w:val="002B6D3D"/>
    <w:rsid w:val="002B700A"/>
    <w:rsid w:val="002B7BC6"/>
    <w:rsid w:val="002C1DA9"/>
    <w:rsid w:val="002C2A07"/>
    <w:rsid w:val="002C2A29"/>
    <w:rsid w:val="002C2A2A"/>
    <w:rsid w:val="002C3062"/>
    <w:rsid w:val="002C314C"/>
    <w:rsid w:val="002C394C"/>
    <w:rsid w:val="002C4014"/>
    <w:rsid w:val="002C4B52"/>
    <w:rsid w:val="002C50D4"/>
    <w:rsid w:val="002C51BC"/>
    <w:rsid w:val="002C55C4"/>
    <w:rsid w:val="002C598B"/>
    <w:rsid w:val="002C67F8"/>
    <w:rsid w:val="002C69C9"/>
    <w:rsid w:val="002C6A47"/>
    <w:rsid w:val="002C778D"/>
    <w:rsid w:val="002D03E5"/>
    <w:rsid w:val="002D09B5"/>
    <w:rsid w:val="002D0D73"/>
    <w:rsid w:val="002D0EA6"/>
    <w:rsid w:val="002D15A0"/>
    <w:rsid w:val="002D1F35"/>
    <w:rsid w:val="002D1F75"/>
    <w:rsid w:val="002D2DA5"/>
    <w:rsid w:val="002D2EAF"/>
    <w:rsid w:val="002D3074"/>
    <w:rsid w:val="002D3188"/>
    <w:rsid w:val="002D36EB"/>
    <w:rsid w:val="002D36F2"/>
    <w:rsid w:val="002D3BD8"/>
    <w:rsid w:val="002D4168"/>
    <w:rsid w:val="002D4373"/>
    <w:rsid w:val="002D43E2"/>
    <w:rsid w:val="002D4730"/>
    <w:rsid w:val="002D4D9A"/>
    <w:rsid w:val="002D5449"/>
    <w:rsid w:val="002D66D8"/>
    <w:rsid w:val="002D673D"/>
    <w:rsid w:val="002D68CC"/>
    <w:rsid w:val="002D6BDF"/>
    <w:rsid w:val="002D6BE1"/>
    <w:rsid w:val="002D6E2A"/>
    <w:rsid w:val="002E0241"/>
    <w:rsid w:val="002E12E3"/>
    <w:rsid w:val="002E1B57"/>
    <w:rsid w:val="002E1D93"/>
    <w:rsid w:val="002E22FD"/>
    <w:rsid w:val="002E2CE9"/>
    <w:rsid w:val="002E2E1E"/>
    <w:rsid w:val="002E3195"/>
    <w:rsid w:val="002E3BF7"/>
    <w:rsid w:val="002E3E11"/>
    <w:rsid w:val="002E403E"/>
    <w:rsid w:val="002E40EF"/>
    <w:rsid w:val="002E4C74"/>
    <w:rsid w:val="002E4CDC"/>
    <w:rsid w:val="002E4DC7"/>
    <w:rsid w:val="002E56C2"/>
    <w:rsid w:val="002E6545"/>
    <w:rsid w:val="002E751F"/>
    <w:rsid w:val="002E7A1F"/>
    <w:rsid w:val="002E7B30"/>
    <w:rsid w:val="002F0C6F"/>
    <w:rsid w:val="002F0F8E"/>
    <w:rsid w:val="002F120C"/>
    <w:rsid w:val="002F1216"/>
    <w:rsid w:val="002F1250"/>
    <w:rsid w:val="002F158C"/>
    <w:rsid w:val="002F1955"/>
    <w:rsid w:val="002F295C"/>
    <w:rsid w:val="002F33FD"/>
    <w:rsid w:val="002F4093"/>
    <w:rsid w:val="002F499A"/>
    <w:rsid w:val="002F5636"/>
    <w:rsid w:val="002F5993"/>
    <w:rsid w:val="002F61B1"/>
    <w:rsid w:val="002F6222"/>
    <w:rsid w:val="002F66C6"/>
    <w:rsid w:val="002F7358"/>
    <w:rsid w:val="002F7822"/>
    <w:rsid w:val="002F7B80"/>
    <w:rsid w:val="002F7B9C"/>
    <w:rsid w:val="0030035B"/>
    <w:rsid w:val="003006B6"/>
    <w:rsid w:val="00300BC0"/>
    <w:rsid w:val="00300DA8"/>
    <w:rsid w:val="00301771"/>
    <w:rsid w:val="00301859"/>
    <w:rsid w:val="003022A5"/>
    <w:rsid w:val="003029C8"/>
    <w:rsid w:val="003029DF"/>
    <w:rsid w:val="003045F6"/>
    <w:rsid w:val="00305468"/>
    <w:rsid w:val="00305806"/>
    <w:rsid w:val="00305843"/>
    <w:rsid w:val="003058DB"/>
    <w:rsid w:val="00305C13"/>
    <w:rsid w:val="00305EEB"/>
    <w:rsid w:val="00306267"/>
    <w:rsid w:val="0030752A"/>
    <w:rsid w:val="00307B8E"/>
    <w:rsid w:val="00307E51"/>
    <w:rsid w:val="00307EA4"/>
    <w:rsid w:val="0031051F"/>
    <w:rsid w:val="003105E5"/>
    <w:rsid w:val="00310A22"/>
    <w:rsid w:val="00311363"/>
    <w:rsid w:val="003115DB"/>
    <w:rsid w:val="00311CBE"/>
    <w:rsid w:val="00312791"/>
    <w:rsid w:val="00312B41"/>
    <w:rsid w:val="00313099"/>
    <w:rsid w:val="003134D7"/>
    <w:rsid w:val="003138C3"/>
    <w:rsid w:val="00314304"/>
    <w:rsid w:val="00314796"/>
    <w:rsid w:val="00314A70"/>
    <w:rsid w:val="00314C30"/>
    <w:rsid w:val="00314D89"/>
    <w:rsid w:val="003153D6"/>
    <w:rsid w:val="00315867"/>
    <w:rsid w:val="00315FDD"/>
    <w:rsid w:val="00317BD7"/>
    <w:rsid w:val="00321150"/>
    <w:rsid w:val="003215AB"/>
    <w:rsid w:val="003215B4"/>
    <w:rsid w:val="003215D7"/>
    <w:rsid w:val="00321FAC"/>
    <w:rsid w:val="003225C8"/>
    <w:rsid w:val="00322D32"/>
    <w:rsid w:val="00322DE4"/>
    <w:rsid w:val="0032314B"/>
    <w:rsid w:val="0032354B"/>
    <w:rsid w:val="0032380D"/>
    <w:rsid w:val="00323961"/>
    <w:rsid w:val="00324085"/>
    <w:rsid w:val="00324C92"/>
    <w:rsid w:val="003258F6"/>
    <w:rsid w:val="00325F42"/>
    <w:rsid w:val="003260D7"/>
    <w:rsid w:val="003269EB"/>
    <w:rsid w:val="00326B0B"/>
    <w:rsid w:val="00327609"/>
    <w:rsid w:val="00327C0D"/>
    <w:rsid w:val="00327D6A"/>
    <w:rsid w:val="00330429"/>
    <w:rsid w:val="003304BF"/>
    <w:rsid w:val="00330AE4"/>
    <w:rsid w:val="00330D24"/>
    <w:rsid w:val="003322C6"/>
    <w:rsid w:val="003329DF"/>
    <w:rsid w:val="00332CF1"/>
    <w:rsid w:val="00332DB2"/>
    <w:rsid w:val="00332E28"/>
    <w:rsid w:val="00332EFF"/>
    <w:rsid w:val="00333614"/>
    <w:rsid w:val="00333A3E"/>
    <w:rsid w:val="00333F2E"/>
    <w:rsid w:val="00334363"/>
    <w:rsid w:val="00334426"/>
    <w:rsid w:val="0033457F"/>
    <w:rsid w:val="00334AC9"/>
    <w:rsid w:val="00334DE9"/>
    <w:rsid w:val="00334EDD"/>
    <w:rsid w:val="00334F6B"/>
    <w:rsid w:val="0033575E"/>
    <w:rsid w:val="00336308"/>
    <w:rsid w:val="00336624"/>
    <w:rsid w:val="00336697"/>
    <w:rsid w:val="00336901"/>
    <w:rsid w:val="003371C0"/>
    <w:rsid w:val="00340396"/>
    <w:rsid w:val="003403A2"/>
    <w:rsid w:val="00340771"/>
    <w:rsid w:val="00340C75"/>
    <w:rsid w:val="00341602"/>
    <w:rsid w:val="0034176E"/>
    <w:rsid w:val="0034188F"/>
    <w:rsid w:val="003418CB"/>
    <w:rsid w:val="00341C14"/>
    <w:rsid w:val="00341F5E"/>
    <w:rsid w:val="00342529"/>
    <w:rsid w:val="00342CB2"/>
    <w:rsid w:val="00343062"/>
    <w:rsid w:val="0034379F"/>
    <w:rsid w:val="00343C9C"/>
    <w:rsid w:val="00343E91"/>
    <w:rsid w:val="003446A4"/>
    <w:rsid w:val="00344A3A"/>
    <w:rsid w:val="00344D79"/>
    <w:rsid w:val="0034529D"/>
    <w:rsid w:val="00345792"/>
    <w:rsid w:val="003457E0"/>
    <w:rsid w:val="0034586E"/>
    <w:rsid w:val="00345DC4"/>
    <w:rsid w:val="0034664C"/>
    <w:rsid w:val="00346BC4"/>
    <w:rsid w:val="00347001"/>
    <w:rsid w:val="0034720E"/>
    <w:rsid w:val="00347379"/>
    <w:rsid w:val="0034763A"/>
    <w:rsid w:val="0034799D"/>
    <w:rsid w:val="00347D37"/>
    <w:rsid w:val="003500E7"/>
    <w:rsid w:val="00350BA9"/>
    <w:rsid w:val="00350F64"/>
    <w:rsid w:val="0035116C"/>
    <w:rsid w:val="003513D3"/>
    <w:rsid w:val="003514F2"/>
    <w:rsid w:val="00351919"/>
    <w:rsid w:val="0035222D"/>
    <w:rsid w:val="00352849"/>
    <w:rsid w:val="00352AF9"/>
    <w:rsid w:val="00353032"/>
    <w:rsid w:val="00353BD8"/>
    <w:rsid w:val="00354606"/>
    <w:rsid w:val="003546F6"/>
    <w:rsid w:val="00354DAC"/>
    <w:rsid w:val="00355873"/>
    <w:rsid w:val="00355915"/>
    <w:rsid w:val="0035660F"/>
    <w:rsid w:val="00356E67"/>
    <w:rsid w:val="00357CB9"/>
    <w:rsid w:val="00361329"/>
    <w:rsid w:val="00362244"/>
    <w:rsid w:val="003625B7"/>
    <w:rsid w:val="003627DB"/>
    <w:rsid w:val="003628B9"/>
    <w:rsid w:val="00362BD4"/>
    <w:rsid w:val="00362C82"/>
    <w:rsid w:val="00362D8F"/>
    <w:rsid w:val="00364027"/>
    <w:rsid w:val="00364223"/>
    <w:rsid w:val="0036425E"/>
    <w:rsid w:val="00364857"/>
    <w:rsid w:val="00365298"/>
    <w:rsid w:val="00365D06"/>
    <w:rsid w:val="00366103"/>
    <w:rsid w:val="00366331"/>
    <w:rsid w:val="003665CA"/>
    <w:rsid w:val="003666E4"/>
    <w:rsid w:val="003666F0"/>
    <w:rsid w:val="003667A7"/>
    <w:rsid w:val="00366816"/>
    <w:rsid w:val="00366B37"/>
    <w:rsid w:val="00367724"/>
    <w:rsid w:val="00367973"/>
    <w:rsid w:val="00367A74"/>
    <w:rsid w:val="00367D83"/>
    <w:rsid w:val="00370735"/>
    <w:rsid w:val="00370EC0"/>
    <w:rsid w:val="00370F40"/>
    <w:rsid w:val="003710BA"/>
    <w:rsid w:val="00371BE9"/>
    <w:rsid w:val="00371E0E"/>
    <w:rsid w:val="003722C6"/>
    <w:rsid w:val="00372999"/>
    <w:rsid w:val="00372C5E"/>
    <w:rsid w:val="00372CE3"/>
    <w:rsid w:val="00372D4E"/>
    <w:rsid w:val="003737D2"/>
    <w:rsid w:val="00373B2E"/>
    <w:rsid w:val="00373DD4"/>
    <w:rsid w:val="0037400A"/>
    <w:rsid w:val="0037417D"/>
    <w:rsid w:val="00374A2B"/>
    <w:rsid w:val="00374B1E"/>
    <w:rsid w:val="00374B8C"/>
    <w:rsid w:val="003754C0"/>
    <w:rsid w:val="00375735"/>
    <w:rsid w:val="003768CB"/>
    <w:rsid w:val="00376947"/>
    <w:rsid w:val="00376DFB"/>
    <w:rsid w:val="003770F6"/>
    <w:rsid w:val="003775AC"/>
    <w:rsid w:val="0037788A"/>
    <w:rsid w:val="00377A74"/>
    <w:rsid w:val="00377B0E"/>
    <w:rsid w:val="0038052C"/>
    <w:rsid w:val="0038054B"/>
    <w:rsid w:val="00380F3D"/>
    <w:rsid w:val="003815B5"/>
    <w:rsid w:val="0038167A"/>
    <w:rsid w:val="003817CB"/>
    <w:rsid w:val="00381904"/>
    <w:rsid w:val="00381C59"/>
    <w:rsid w:val="00382F98"/>
    <w:rsid w:val="0038341D"/>
    <w:rsid w:val="00383E37"/>
    <w:rsid w:val="003843F4"/>
    <w:rsid w:val="00385171"/>
    <w:rsid w:val="00385214"/>
    <w:rsid w:val="00385C4E"/>
    <w:rsid w:val="00386757"/>
    <w:rsid w:val="00386850"/>
    <w:rsid w:val="00386A60"/>
    <w:rsid w:val="003872F5"/>
    <w:rsid w:val="00387BC3"/>
    <w:rsid w:val="00387D25"/>
    <w:rsid w:val="00391085"/>
    <w:rsid w:val="0039156E"/>
    <w:rsid w:val="003916BD"/>
    <w:rsid w:val="00391839"/>
    <w:rsid w:val="00391A94"/>
    <w:rsid w:val="00392537"/>
    <w:rsid w:val="0039288F"/>
    <w:rsid w:val="00392AE3"/>
    <w:rsid w:val="00392AEC"/>
    <w:rsid w:val="00392C55"/>
    <w:rsid w:val="0039301F"/>
    <w:rsid w:val="00393042"/>
    <w:rsid w:val="00393342"/>
    <w:rsid w:val="003934FD"/>
    <w:rsid w:val="00393BBA"/>
    <w:rsid w:val="00393F67"/>
    <w:rsid w:val="003943ED"/>
    <w:rsid w:val="003947BA"/>
    <w:rsid w:val="003947E4"/>
    <w:rsid w:val="00394AD5"/>
    <w:rsid w:val="0039642D"/>
    <w:rsid w:val="00396916"/>
    <w:rsid w:val="003969A9"/>
    <w:rsid w:val="003975A2"/>
    <w:rsid w:val="00397967"/>
    <w:rsid w:val="0039799A"/>
    <w:rsid w:val="003A27D0"/>
    <w:rsid w:val="003A2DC1"/>
    <w:rsid w:val="003A2E3C"/>
    <w:rsid w:val="003A2E40"/>
    <w:rsid w:val="003A5423"/>
    <w:rsid w:val="003A5D0A"/>
    <w:rsid w:val="003A6220"/>
    <w:rsid w:val="003A669E"/>
    <w:rsid w:val="003A6B77"/>
    <w:rsid w:val="003A724D"/>
    <w:rsid w:val="003A75DB"/>
    <w:rsid w:val="003A7C95"/>
    <w:rsid w:val="003A7F14"/>
    <w:rsid w:val="003B0158"/>
    <w:rsid w:val="003B044B"/>
    <w:rsid w:val="003B0ADB"/>
    <w:rsid w:val="003B0D20"/>
    <w:rsid w:val="003B168F"/>
    <w:rsid w:val="003B1B60"/>
    <w:rsid w:val="003B1CD5"/>
    <w:rsid w:val="003B2555"/>
    <w:rsid w:val="003B2557"/>
    <w:rsid w:val="003B2D4F"/>
    <w:rsid w:val="003B35C9"/>
    <w:rsid w:val="003B3B95"/>
    <w:rsid w:val="003B40B6"/>
    <w:rsid w:val="003B41DF"/>
    <w:rsid w:val="003B522E"/>
    <w:rsid w:val="003B5294"/>
    <w:rsid w:val="003B56DB"/>
    <w:rsid w:val="003B575B"/>
    <w:rsid w:val="003B5E19"/>
    <w:rsid w:val="003B6006"/>
    <w:rsid w:val="003B6374"/>
    <w:rsid w:val="003B64C2"/>
    <w:rsid w:val="003B6935"/>
    <w:rsid w:val="003B6B7A"/>
    <w:rsid w:val="003B755E"/>
    <w:rsid w:val="003B76F0"/>
    <w:rsid w:val="003B76F1"/>
    <w:rsid w:val="003B7D64"/>
    <w:rsid w:val="003B7FAC"/>
    <w:rsid w:val="003C0055"/>
    <w:rsid w:val="003C0683"/>
    <w:rsid w:val="003C06F8"/>
    <w:rsid w:val="003C10AD"/>
    <w:rsid w:val="003C1ACB"/>
    <w:rsid w:val="003C1C9E"/>
    <w:rsid w:val="003C1EFE"/>
    <w:rsid w:val="003C1F0F"/>
    <w:rsid w:val="003C228E"/>
    <w:rsid w:val="003C2B69"/>
    <w:rsid w:val="003C33B7"/>
    <w:rsid w:val="003C35F9"/>
    <w:rsid w:val="003C51E7"/>
    <w:rsid w:val="003C520F"/>
    <w:rsid w:val="003C553A"/>
    <w:rsid w:val="003C617B"/>
    <w:rsid w:val="003C6893"/>
    <w:rsid w:val="003C6DE2"/>
    <w:rsid w:val="003C745F"/>
    <w:rsid w:val="003C7A5B"/>
    <w:rsid w:val="003D03B6"/>
    <w:rsid w:val="003D0BDF"/>
    <w:rsid w:val="003D13A1"/>
    <w:rsid w:val="003D1789"/>
    <w:rsid w:val="003D1EFD"/>
    <w:rsid w:val="003D21FB"/>
    <w:rsid w:val="003D275F"/>
    <w:rsid w:val="003D28BF"/>
    <w:rsid w:val="003D2CFB"/>
    <w:rsid w:val="003D4215"/>
    <w:rsid w:val="003D4847"/>
    <w:rsid w:val="003D4C47"/>
    <w:rsid w:val="003D5229"/>
    <w:rsid w:val="003D52FE"/>
    <w:rsid w:val="003D55A2"/>
    <w:rsid w:val="003D5F75"/>
    <w:rsid w:val="003D66EC"/>
    <w:rsid w:val="003D6E14"/>
    <w:rsid w:val="003D7719"/>
    <w:rsid w:val="003D7AA8"/>
    <w:rsid w:val="003E1618"/>
    <w:rsid w:val="003E18DA"/>
    <w:rsid w:val="003E1FA0"/>
    <w:rsid w:val="003E1FC4"/>
    <w:rsid w:val="003E2948"/>
    <w:rsid w:val="003E2ABB"/>
    <w:rsid w:val="003E340B"/>
    <w:rsid w:val="003E3474"/>
    <w:rsid w:val="003E40EE"/>
    <w:rsid w:val="003E43B4"/>
    <w:rsid w:val="003E4576"/>
    <w:rsid w:val="003E4898"/>
    <w:rsid w:val="003E49E3"/>
    <w:rsid w:val="003E5091"/>
    <w:rsid w:val="003E519E"/>
    <w:rsid w:val="003E5284"/>
    <w:rsid w:val="003E556F"/>
    <w:rsid w:val="003E582A"/>
    <w:rsid w:val="003E628D"/>
    <w:rsid w:val="003E6507"/>
    <w:rsid w:val="003E6510"/>
    <w:rsid w:val="003E6FC4"/>
    <w:rsid w:val="003F0103"/>
    <w:rsid w:val="003F05AD"/>
    <w:rsid w:val="003F0770"/>
    <w:rsid w:val="003F1005"/>
    <w:rsid w:val="003F14BC"/>
    <w:rsid w:val="003F168C"/>
    <w:rsid w:val="003F196F"/>
    <w:rsid w:val="003F1C1B"/>
    <w:rsid w:val="003F2109"/>
    <w:rsid w:val="003F26A4"/>
    <w:rsid w:val="003F319D"/>
    <w:rsid w:val="003F38DA"/>
    <w:rsid w:val="003F3A2F"/>
    <w:rsid w:val="003F3F0E"/>
    <w:rsid w:val="003F3F8B"/>
    <w:rsid w:val="003F4133"/>
    <w:rsid w:val="003F41C3"/>
    <w:rsid w:val="003F56C8"/>
    <w:rsid w:val="003F5D10"/>
    <w:rsid w:val="003F71B9"/>
    <w:rsid w:val="003F77B3"/>
    <w:rsid w:val="00400578"/>
    <w:rsid w:val="00400F13"/>
    <w:rsid w:val="00401144"/>
    <w:rsid w:val="004016D7"/>
    <w:rsid w:val="00401A15"/>
    <w:rsid w:val="00401F11"/>
    <w:rsid w:val="0040254F"/>
    <w:rsid w:val="00402D9E"/>
    <w:rsid w:val="00403567"/>
    <w:rsid w:val="004038AA"/>
    <w:rsid w:val="004042B1"/>
    <w:rsid w:val="00404831"/>
    <w:rsid w:val="00404F07"/>
    <w:rsid w:val="0040500D"/>
    <w:rsid w:val="004051FC"/>
    <w:rsid w:val="0040601F"/>
    <w:rsid w:val="00406405"/>
    <w:rsid w:val="00406BBF"/>
    <w:rsid w:val="00407122"/>
    <w:rsid w:val="0040763E"/>
    <w:rsid w:val="00407661"/>
    <w:rsid w:val="00410225"/>
    <w:rsid w:val="00410314"/>
    <w:rsid w:val="0041076F"/>
    <w:rsid w:val="0041085A"/>
    <w:rsid w:val="004108D4"/>
    <w:rsid w:val="00410C63"/>
    <w:rsid w:val="00411803"/>
    <w:rsid w:val="00411806"/>
    <w:rsid w:val="004118CC"/>
    <w:rsid w:val="00411C90"/>
    <w:rsid w:val="00411E07"/>
    <w:rsid w:val="00411E31"/>
    <w:rsid w:val="00412063"/>
    <w:rsid w:val="0041245D"/>
    <w:rsid w:val="00412EB1"/>
    <w:rsid w:val="00413606"/>
    <w:rsid w:val="00413DDE"/>
    <w:rsid w:val="00414118"/>
    <w:rsid w:val="0041513C"/>
    <w:rsid w:val="0041528E"/>
    <w:rsid w:val="00415779"/>
    <w:rsid w:val="00415926"/>
    <w:rsid w:val="00415C04"/>
    <w:rsid w:val="00415DD3"/>
    <w:rsid w:val="00416084"/>
    <w:rsid w:val="004161AF"/>
    <w:rsid w:val="0041657E"/>
    <w:rsid w:val="00416D3F"/>
    <w:rsid w:val="00416F65"/>
    <w:rsid w:val="00417440"/>
    <w:rsid w:val="00420109"/>
    <w:rsid w:val="00420FDA"/>
    <w:rsid w:val="0042150C"/>
    <w:rsid w:val="00421C79"/>
    <w:rsid w:val="0042371E"/>
    <w:rsid w:val="00423A80"/>
    <w:rsid w:val="004244AA"/>
    <w:rsid w:val="00424764"/>
    <w:rsid w:val="00424EFE"/>
    <w:rsid w:val="00424F8C"/>
    <w:rsid w:val="0042526F"/>
    <w:rsid w:val="00425862"/>
    <w:rsid w:val="00425E13"/>
    <w:rsid w:val="004271BA"/>
    <w:rsid w:val="00430497"/>
    <w:rsid w:val="00430552"/>
    <w:rsid w:val="00430EA5"/>
    <w:rsid w:val="00431057"/>
    <w:rsid w:val="00431B57"/>
    <w:rsid w:val="004323B4"/>
    <w:rsid w:val="00433180"/>
    <w:rsid w:val="004335D8"/>
    <w:rsid w:val="00433ED8"/>
    <w:rsid w:val="004345AE"/>
    <w:rsid w:val="00434686"/>
    <w:rsid w:val="004346F9"/>
    <w:rsid w:val="00434DC1"/>
    <w:rsid w:val="004350F4"/>
    <w:rsid w:val="00437372"/>
    <w:rsid w:val="00437E10"/>
    <w:rsid w:val="00440646"/>
    <w:rsid w:val="00440FD4"/>
    <w:rsid w:val="004412A0"/>
    <w:rsid w:val="00441595"/>
    <w:rsid w:val="00441B61"/>
    <w:rsid w:val="00442337"/>
    <w:rsid w:val="00442415"/>
    <w:rsid w:val="0044244F"/>
    <w:rsid w:val="0044286B"/>
    <w:rsid w:val="00442B16"/>
    <w:rsid w:val="00442E4F"/>
    <w:rsid w:val="00443064"/>
    <w:rsid w:val="00443647"/>
    <w:rsid w:val="00443775"/>
    <w:rsid w:val="004440A3"/>
    <w:rsid w:val="004443C4"/>
    <w:rsid w:val="0044448C"/>
    <w:rsid w:val="00445A59"/>
    <w:rsid w:val="00446408"/>
    <w:rsid w:val="00446F7F"/>
    <w:rsid w:val="0044718F"/>
    <w:rsid w:val="004472A1"/>
    <w:rsid w:val="0044762A"/>
    <w:rsid w:val="00447652"/>
    <w:rsid w:val="00447A49"/>
    <w:rsid w:val="004500F9"/>
    <w:rsid w:val="00450827"/>
    <w:rsid w:val="00450E70"/>
    <w:rsid w:val="00450F27"/>
    <w:rsid w:val="004510E5"/>
    <w:rsid w:val="004518FA"/>
    <w:rsid w:val="00451A59"/>
    <w:rsid w:val="00451CC8"/>
    <w:rsid w:val="004522E9"/>
    <w:rsid w:val="00452680"/>
    <w:rsid w:val="00453137"/>
    <w:rsid w:val="004531A6"/>
    <w:rsid w:val="00453D69"/>
    <w:rsid w:val="00454104"/>
    <w:rsid w:val="00454429"/>
    <w:rsid w:val="00454617"/>
    <w:rsid w:val="004550C3"/>
    <w:rsid w:val="00455591"/>
    <w:rsid w:val="00455F91"/>
    <w:rsid w:val="004560C0"/>
    <w:rsid w:val="004561FD"/>
    <w:rsid w:val="00456A75"/>
    <w:rsid w:val="00456B71"/>
    <w:rsid w:val="00456BA4"/>
    <w:rsid w:val="00456C0B"/>
    <w:rsid w:val="00456DF9"/>
    <w:rsid w:val="00457103"/>
    <w:rsid w:val="00457231"/>
    <w:rsid w:val="00457E1C"/>
    <w:rsid w:val="00460194"/>
    <w:rsid w:val="00460799"/>
    <w:rsid w:val="00460A27"/>
    <w:rsid w:val="00460F45"/>
    <w:rsid w:val="00461D66"/>
    <w:rsid w:val="00461E39"/>
    <w:rsid w:val="00462D3A"/>
    <w:rsid w:val="0046311F"/>
    <w:rsid w:val="00463521"/>
    <w:rsid w:val="00463B0A"/>
    <w:rsid w:val="00464077"/>
    <w:rsid w:val="00465302"/>
    <w:rsid w:val="0046550A"/>
    <w:rsid w:val="004655D4"/>
    <w:rsid w:val="00465877"/>
    <w:rsid w:val="00466286"/>
    <w:rsid w:val="0046651D"/>
    <w:rsid w:val="004665A3"/>
    <w:rsid w:val="0046735B"/>
    <w:rsid w:val="00467E9C"/>
    <w:rsid w:val="0047005D"/>
    <w:rsid w:val="004702DA"/>
    <w:rsid w:val="00471125"/>
    <w:rsid w:val="004718B8"/>
    <w:rsid w:val="00472BF4"/>
    <w:rsid w:val="00474351"/>
    <w:rsid w:val="0047437A"/>
    <w:rsid w:val="004744A7"/>
    <w:rsid w:val="00474A34"/>
    <w:rsid w:val="00474E14"/>
    <w:rsid w:val="00476C4C"/>
    <w:rsid w:val="00477068"/>
    <w:rsid w:val="004774AD"/>
    <w:rsid w:val="00477A69"/>
    <w:rsid w:val="00480E42"/>
    <w:rsid w:val="00481143"/>
    <w:rsid w:val="004830B4"/>
    <w:rsid w:val="0048337D"/>
    <w:rsid w:val="004834D7"/>
    <w:rsid w:val="0048455B"/>
    <w:rsid w:val="004846FA"/>
    <w:rsid w:val="00484C5D"/>
    <w:rsid w:val="00485219"/>
    <w:rsid w:val="0048543E"/>
    <w:rsid w:val="0048581A"/>
    <w:rsid w:val="004861CD"/>
    <w:rsid w:val="00486717"/>
    <w:rsid w:val="004868C1"/>
    <w:rsid w:val="00486957"/>
    <w:rsid w:val="0048750F"/>
    <w:rsid w:val="00487E57"/>
    <w:rsid w:val="00490663"/>
    <w:rsid w:val="00490986"/>
    <w:rsid w:val="004918CC"/>
    <w:rsid w:val="004927DD"/>
    <w:rsid w:val="00492898"/>
    <w:rsid w:val="00492946"/>
    <w:rsid w:val="004939DB"/>
    <w:rsid w:val="00494B84"/>
    <w:rsid w:val="00494D51"/>
    <w:rsid w:val="00494FB6"/>
    <w:rsid w:val="00495432"/>
    <w:rsid w:val="00495513"/>
    <w:rsid w:val="00496629"/>
    <w:rsid w:val="00496C9C"/>
    <w:rsid w:val="0049783C"/>
    <w:rsid w:val="0049791C"/>
    <w:rsid w:val="00497F62"/>
    <w:rsid w:val="004A03C6"/>
    <w:rsid w:val="004A06ED"/>
    <w:rsid w:val="004A07C6"/>
    <w:rsid w:val="004A1224"/>
    <w:rsid w:val="004A1F1E"/>
    <w:rsid w:val="004A39D5"/>
    <w:rsid w:val="004A3B2B"/>
    <w:rsid w:val="004A495F"/>
    <w:rsid w:val="004A4AF6"/>
    <w:rsid w:val="004A4E9A"/>
    <w:rsid w:val="004A5FCE"/>
    <w:rsid w:val="004A5FD9"/>
    <w:rsid w:val="004A6D59"/>
    <w:rsid w:val="004A73F6"/>
    <w:rsid w:val="004A7462"/>
    <w:rsid w:val="004A7544"/>
    <w:rsid w:val="004A7DD3"/>
    <w:rsid w:val="004B04CB"/>
    <w:rsid w:val="004B09F1"/>
    <w:rsid w:val="004B161F"/>
    <w:rsid w:val="004B1855"/>
    <w:rsid w:val="004B1F13"/>
    <w:rsid w:val="004B2A81"/>
    <w:rsid w:val="004B32EF"/>
    <w:rsid w:val="004B332A"/>
    <w:rsid w:val="004B3C07"/>
    <w:rsid w:val="004B3EC1"/>
    <w:rsid w:val="004B4147"/>
    <w:rsid w:val="004B43E6"/>
    <w:rsid w:val="004B4433"/>
    <w:rsid w:val="004B4686"/>
    <w:rsid w:val="004B50D7"/>
    <w:rsid w:val="004B5A51"/>
    <w:rsid w:val="004B5D05"/>
    <w:rsid w:val="004B621E"/>
    <w:rsid w:val="004B65E7"/>
    <w:rsid w:val="004B6B0F"/>
    <w:rsid w:val="004C0C3D"/>
    <w:rsid w:val="004C12F6"/>
    <w:rsid w:val="004C1C57"/>
    <w:rsid w:val="004C20B3"/>
    <w:rsid w:val="004C2770"/>
    <w:rsid w:val="004C288B"/>
    <w:rsid w:val="004C3DF2"/>
    <w:rsid w:val="004C4487"/>
    <w:rsid w:val="004C4C33"/>
    <w:rsid w:val="004C4DA2"/>
    <w:rsid w:val="004C5009"/>
    <w:rsid w:val="004C50E4"/>
    <w:rsid w:val="004C51C4"/>
    <w:rsid w:val="004C54E5"/>
    <w:rsid w:val="004C5905"/>
    <w:rsid w:val="004C5A78"/>
    <w:rsid w:val="004C5DBF"/>
    <w:rsid w:val="004C6F1B"/>
    <w:rsid w:val="004C7A86"/>
    <w:rsid w:val="004C7DC8"/>
    <w:rsid w:val="004D04E0"/>
    <w:rsid w:val="004D0D9B"/>
    <w:rsid w:val="004D0EF0"/>
    <w:rsid w:val="004D1530"/>
    <w:rsid w:val="004D185E"/>
    <w:rsid w:val="004D2085"/>
    <w:rsid w:val="004D21B0"/>
    <w:rsid w:val="004D24D0"/>
    <w:rsid w:val="004D2689"/>
    <w:rsid w:val="004D350F"/>
    <w:rsid w:val="004D3816"/>
    <w:rsid w:val="004D38DF"/>
    <w:rsid w:val="004D3AD5"/>
    <w:rsid w:val="004D3D02"/>
    <w:rsid w:val="004D3F0B"/>
    <w:rsid w:val="004D4181"/>
    <w:rsid w:val="004D57EE"/>
    <w:rsid w:val="004D589F"/>
    <w:rsid w:val="004D715C"/>
    <w:rsid w:val="004D737D"/>
    <w:rsid w:val="004D754E"/>
    <w:rsid w:val="004D7A81"/>
    <w:rsid w:val="004D7D16"/>
    <w:rsid w:val="004D7FCE"/>
    <w:rsid w:val="004E0EA6"/>
    <w:rsid w:val="004E0FA2"/>
    <w:rsid w:val="004E15DC"/>
    <w:rsid w:val="004E164C"/>
    <w:rsid w:val="004E1C24"/>
    <w:rsid w:val="004E1F2F"/>
    <w:rsid w:val="004E1F9F"/>
    <w:rsid w:val="004E2659"/>
    <w:rsid w:val="004E27FF"/>
    <w:rsid w:val="004E296C"/>
    <w:rsid w:val="004E30D7"/>
    <w:rsid w:val="004E3373"/>
    <w:rsid w:val="004E37A3"/>
    <w:rsid w:val="004E39EE"/>
    <w:rsid w:val="004E39F8"/>
    <w:rsid w:val="004E41F3"/>
    <w:rsid w:val="004E475C"/>
    <w:rsid w:val="004E50E9"/>
    <w:rsid w:val="004E51C1"/>
    <w:rsid w:val="004E53B6"/>
    <w:rsid w:val="004E54A8"/>
    <w:rsid w:val="004E56E0"/>
    <w:rsid w:val="004E5961"/>
    <w:rsid w:val="004E5D42"/>
    <w:rsid w:val="004E6C55"/>
    <w:rsid w:val="004E7329"/>
    <w:rsid w:val="004E7761"/>
    <w:rsid w:val="004E7981"/>
    <w:rsid w:val="004F0125"/>
    <w:rsid w:val="004F017C"/>
    <w:rsid w:val="004F0224"/>
    <w:rsid w:val="004F0270"/>
    <w:rsid w:val="004F0474"/>
    <w:rsid w:val="004F1022"/>
    <w:rsid w:val="004F2CB0"/>
    <w:rsid w:val="004F308D"/>
    <w:rsid w:val="004F3DD4"/>
    <w:rsid w:val="004F3FD5"/>
    <w:rsid w:val="004F50A6"/>
    <w:rsid w:val="004F53A5"/>
    <w:rsid w:val="004F56C7"/>
    <w:rsid w:val="004F5D2A"/>
    <w:rsid w:val="004F6B11"/>
    <w:rsid w:val="004F7C23"/>
    <w:rsid w:val="004F7DDE"/>
    <w:rsid w:val="004F7EAB"/>
    <w:rsid w:val="005003FC"/>
    <w:rsid w:val="0050134A"/>
    <w:rsid w:val="005016E7"/>
    <w:rsid w:val="005017F7"/>
    <w:rsid w:val="005017FF"/>
    <w:rsid w:val="00501814"/>
    <w:rsid w:val="00501FA7"/>
    <w:rsid w:val="005020A8"/>
    <w:rsid w:val="0050253E"/>
    <w:rsid w:val="00502E44"/>
    <w:rsid w:val="005034DC"/>
    <w:rsid w:val="00503C57"/>
    <w:rsid w:val="00503E8E"/>
    <w:rsid w:val="0050404E"/>
    <w:rsid w:val="00504B60"/>
    <w:rsid w:val="00504D04"/>
    <w:rsid w:val="00505441"/>
    <w:rsid w:val="005054CE"/>
    <w:rsid w:val="0050579B"/>
    <w:rsid w:val="00505821"/>
    <w:rsid w:val="00505965"/>
    <w:rsid w:val="00505BFA"/>
    <w:rsid w:val="00505E47"/>
    <w:rsid w:val="005061BB"/>
    <w:rsid w:val="005069F4"/>
    <w:rsid w:val="00506FE5"/>
    <w:rsid w:val="005071B4"/>
    <w:rsid w:val="005072F0"/>
    <w:rsid w:val="00507687"/>
    <w:rsid w:val="0050793F"/>
    <w:rsid w:val="005079F0"/>
    <w:rsid w:val="00507C3B"/>
    <w:rsid w:val="0051061D"/>
    <w:rsid w:val="00510F03"/>
    <w:rsid w:val="005117A9"/>
    <w:rsid w:val="00511F57"/>
    <w:rsid w:val="00512551"/>
    <w:rsid w:val="005125BD"/>
    <w:rsid w:val="005126A4"/>
    <w:rsid w:val="00512AFE"/>
    <w:rsid w:val="00513573"/>
    <w:rsid w:val="0051358A"/>
    <w:rsid w:val="00515129"/>
    <w:rsid w:val="00515699"/>
    <w:rsid w:val="005157C6"/>
    <w:rsid w:val="00515CBE"/>
    <w:rsid w:val="00515E2B"/>
    <w:rsid w:val="005168C5"/>
    <w:rsid w:val="00516B3C"/>
    <w:rsid w:val="005170FF"/>
    <w:rsid w:val="005173E0"/>
    <w:rsid w:val="00517B94"/>
    <w:rsid w:val="00517E1D"/>
    <w:rsid w:val="00517ED8"/>
    <w:rsid w:val="00520028"/>
    <w:rsid w:val="005201DC"/>
    <w:rsid w:val="005206BC"/>
    <w:rsid w:val="0052095A"/>
    <w:rsid w:val="00520F69"/>
    <w:rsid w:val="0052194E"/>
    <w:rsid w:val="005219D8"/>
    <w:rsid w:val="00522599"/>
    <w:rsid w:val="00522700"/>
    <w:rsid w:val="00522A7E"/>
    <w:rsid w:val="00522EE5"/>
    <w:rsid w:val="00522F20"/>
    <w:rsid w:val="00523023"/>
    <w:rsid w:val="0052310E"/>
    <w:rsid w:val="0052361D"/>
    <w:rsid w:val="005244FA"/>
    <w:rsid w:val="005245A0"/>
    <w:rsid w:val="00524897"/>
    <w:rsid w:val="00524899"/>
    <w:rsid w:val="005257B5"/>
    <w:rsid w:val="005261FA"/>
    <w:rsid w:val="00527226"/>
    <w:rsid w:val="00527865"/>
    <w:rsid w:val="00527A3A"/>
    <w:rsid w:val="0053076C"/>
    <w:rsid w:val="005308DB"/>
    <w:rsid w:val="005309A6"/>
    <w:rsid w:val="00530A2E"/>
    <w:rsid w:val="00530D7C"/>
    <w:rsid w:val="00530FBE"/>
    <w:rsid w:val="005318E1"/>
    <w:rsid w:val="00531B78"/>
    <w:rsid w:val="00532C1B"/>
    <w:rsid w:val="00533159"/>
    <w:rsid w:val="005337C2"/>
    <w:rsid w:val="005339C2"/>
    <w:rsid w:val="005339DB"/>
    <w:rsid w:val="00533D6C"/>
    <w:rsid w:val="00533E64"/>
    <w:rsid w:val="00533F51"/>
    <w:rsid w:val="00533FA7"/>
    <w:rsid w:val="00534C89"/>
    <w:rsid w:val="00534EE6"/>
    <w:rsid w:val="0053650D"/>
    <w:rsid w:val="00536E6B"/>
    <w:rsid w:val="005379B1"/>
    <w:rsid w:val="00537E1C"/>
    <w:rsid w:val="005402D4"/>
    <w:rsid w:val="0054081A"/>
    <w:rsid w:val="005408C1"/>
    <w:rsid w:val="00541573"/>
    <w:rsid w:val="005417B9"/>
    <w:rsid w:val="00541B32"/>
    <w:rsid w:val="00541B65"/>
    <w:rsid w:val="00542632"/>
    <w:rsid w:val="0054348A"/>
    <w:rsid w:val="005439B6"/>
    <w:rsid w:val="00543C8F"/>
    <w:rsid w:val="00543EB3"/>
    <w:rsid w:val="00544980"/>
    <w:rsid w:val="00544E89"/>
    <w:rsid w:val="0054548C"/>
    <w:rsid w:val="00545516"/>
    <w:rsid w:val="00545543"/>
    <w:rsid w:val="00545831"/>
    <w:rsid w:val="00545B30"/>
    <w:rsid w:val="00545F73"/>
    <w:rsid w:val="00545F7B"/>
    <w:rsid w:val="00545FE6"/>
    <w:rsid w:val="00546925"/>
    <w:rsid w:val="00546ECE"/>
    <w:rsid w:val="005471F7"/>
    <w:rsid w:val="0054799B"/>
    <w:rsid w:val="005502D6"/>
    <w:rsid w:val="00550650"/>
    <w:rsid w:val="005507A4"/>
    <w:rsid w:val="00550C51"/>
    <w:rsid w:val="005511DA"/>
    <w:rsid w:val="0055152B"/>
    <w:rsid w:val="00551729"/>
    <w:rsid w:val="00552818"/>
    <w:rsid w:val="0055385E"/>
    <w:rsid w:val="0055470F"/>
    <w:rsid w:val="00554846"/>
    <w:rsid w:val="00554E83"/>
    <w:rsid w:val="0055538D"/>
    <w:rsid w:val="00556CCF"/>
    <w:rsid w:val="0055717A"/>
    <w:rsid w:val="00560069"/>
    <w:rsid w:val="005604A8"/>
    <w:rsid w:val="00560AD4"/>
    <w:rsid w:val="0056190D"/>
    <w:rsid w:val="00561988"/>
    <w:rsid w:val="005623AD"/>
    <w:rsid w:val="005624AF"/>
    <w:rsid w:val="00563271"/>
    <w:rsid w:val="00563760"/>
    <w:rsid w:val="005639EA"/>
    <w:rsid w:val="00565867"/>
    <w:rsid w:val="00565D80"/>
    <w:rsid w:val="00566028"/>
    <w:rsid w:val="00566142"/>
    <w:rsid w:val="00567146"/>
    <w:rsid w:val="00567A41"/>
    <w:rsid w:val="00567B69"/>
    <w:rsid w:val="00567F4B"/>
    <w:rsid w:val="005703CF"/>
    <w:rsid w:val="005706D7"/>
    <w:rsid w:val="0057093C"/>
    <w:rsid w:val="00570A17"/>
    <w:rsid w:val="005712CF"/>
    <w:rsid w:val="00571777"/>
    <w:rsid w:val="00571E60"/>
    <w:rsid w:val="00571E9A"/>
    <w:rsid w:val="00572208"/>
    <w:rsid w:val="005722C1"/>
    <w:rsid w:val="0057253B"/>
    <w:rsid w:val="00572C9A"/>
    <w:rsid w:val="00573C04"/>
    <w:rsid w:val="00574150"/>
    <w:rsid w:val="00574361"/>
    <w:rsid w:val="0057461D"/>
    <w:rsid w:val="00574AE9"/>
    <w:rsid w:val="00574B9A"/>
    <w:rsid w:val="00575156"/>
    <w:rsid w:val="00575C8E"/>
    <w:rsid w:val="00575D43"/>
    <w:rsid w:val="00576163"/>
    <w:rsid w:val="005763FF"/>
    <w:rsid w:val="005767FF"/>
    <w:rsid w:val="00576831"/>
    <w:rsid w:val="0057698E"/>
    <w:rsid w:val="00577737"/>
    <w:rsid w:val="00577F08"/>
    <w:rsid w:val="00580311"/>
    <w:rsid w:val="0058062B"/>
    <w:rsid w:val="0058063E"/>
    <w:rsid w:val="005807D4"/>
    <w:rsid w:val="00580E5A"/>
    <w:rsid w:val="00580FF5"/>
    <w:rsid w:val="00581660"/>
    <w:rsid w:val="00582F98"/>
    <w:rsid w:val="005834C2"/>
    <w:rsid w:val="00583D07"/>
    <w:rsid w:val="0058519C"/>
    <w:rsid w:val="00585E9B"/>
    <w:rsid w:val="0058682C"/>
    <w:rsid w:val="00586BE0"/>
    <w:rsid w:val="005871B4"/>
    <w:rsid w:val="005875D4"/>
    <w:rsid w:val="0059149A"/>
    <w:rsid w:val="00591DB4"/>
    <w:rsid w:val="00592117"/>
    <w:rsid w:val="005938DD"/>
    <w:rsid w:val="0059433F"/>
    <w:rsid w:val="00594F68"/>
    <w:rsid w:val="005956EE"/>
    <w:rsid w:val="00595D02"/>
    <w:rsid w:val="00595E3E"/>
    <w:rsid w:val="005966C5"/>
    <w:rsid w:val="00596836"/>
    <w:rsid w:val="00596901"/>
    <w:rsid w:val="0059730E"/>
    <w:rsid w:val="005A083E"/>
    <w:rsid w:val="005A1023"/>
    <w:rsid w:val="005A16DE"/>
    <w:rsid w:val="005A2A94"/>
    <w:rsid w:val="005A2E4E"/>
    <w:rsid w:val="005A3384"/>
    <w:rsid w:val="005A3BD1"/>
    <w:rsid w:val="005A4445"/>
    <w:rsid w:val="005A5018"/>
    <w:rsid w:val="005A76F1"/>
    <w:rsid w:val="005A77EA"/>
    <w:rsid w:val="005A799E"/>
    <w:rsid w:val="005A7B02"/>
    <w:rsid w:val="005B00C0"/>
    <w:rsid w:val="005B0489"/>
    <w:rsid w:val="005B0A6E"/>
    <w:rsid w:val="005B0CAA"/>
    <w:rsid w:val="005B0F38"/>
    <w:rsid w:val="005B1BB5"/>
    <w:rsid w:val="005B1BF0"/>
    <w:rsid w:val="005B22FC"/>
    <w:rsid w:val="005B258A"/>
    <w:rsid w:val="005B2B57"/>
    <w:rsid w:val="005B33F4"/>
    <w:rsid w:val="005B36B1"/>
    <w:rsid w:val="005B3EFA"/>
    <w:rsid w:val="005B438C"/>
    <w:rsid w:val="005B43D0"/>
    <w:rsid w:val="005B4802"/>
    <w:rsid w:val="005B5403"/>
    <w:rsid w:val="005B663A"/>
    <w:rsid w:val="005B6F39"/>
    <w:rsid w:val="005B6FE9"/>
    <w:rsid w:val="005B77A8"/>
    <w:rsid w:val="005C006A"/>
    <w:rsid w:val="005C0941"/>
    <w:rsid w:val="005C0E96"/>
    <w:rsid w:val="005C1012"/>
    <w:rsid w:val="005C104F"/>
    <w:rsid w:val="005C1BB0"/>
    <w:rsid w:val="005C1EA6"/>
    <w:rsid w:val="005C2DB2"/>
    <w:rsid w:val="005C363F"/>
    <w:rsid w:val="005C44B7"/>
    <w:rsid w:val="005C4BEC"/>
    <w:rsid w:val="005C4C66"/>
    <w:rsid w:val="005C4F74"/>
    <w:rsid w:val="005C5737"/>
    <w:rsid w:val="005C577E"/>
    <w:rsid w:val="005C639A"/>
    <w:rsid w:val="005C6759"/>
    <w:rsid w:val="005C6FC1"/>
    <w:rsid w:val="005C7008"/>
    <w:rsid w:val="005D02EB"/>
    <w:rsid w:val="005D0A87"/>
    <w:rsid w:val="005D0B99"/>
    <w:rsid w:val="005D1FF4"/>
    <w:rsid w:val="005D24B1"/>
    <w:rsid w:val="005D25DB"/>
    <w:rsid w:val="005D2B66"/>
    <w:rsid w:val="005D308E"/>
    <w:rsid w:val="005D3279"/>
    <w:rsid w:val="005D366A"/>
    <w:rsid w:val="005D3A48"/>
    <w:rsid w:val="005D50B2"/>
    <w:rsid w:val="005D56A8"/>
    <w:rsid w:val="005D669F"/>
    <w:rsid w:val="005D694F"/>
    <w:rsid w:val="005D6D1A"/>
    <w:rsid w:val="005D79C1"/>
    <w:rsid w:val="005D7AF8"/>
    <w:rsid w:val="005D7D31"/>
    <w:rsid w:val="005E0658"/>
    <w:rsid w:val="005E165E"/>
    <w:rsid w:val="005E17BF"/>
    <w:rsid w:val="005E1EA1"/>
    <w:rsid w:val="005E2A12"/>
    <w:rsid w:val="005E2C4A"/>
    <w:rsid w:val="005E350A"/>
    <w:rsid w:val="005E3522"/>
    <w:rsid w:val="005E366A"/>
    <w:rsid w:val="005E39D5"/>
    <w:rsid w:val="005E3B1C"/>
    <w:rsid w:val="005E3C6E"/>
    <w:rsid w:val="005E42A5"/>
    <w:rsid w:val="005E444A"/>
    <w:rsid w:val="005E493F"/>
    <w:rsid w:val="005E4B57"/>
    <w:rsid w:val="005E4BCC"/>
    <w:rsid w:val="005E514D"/>
    <w:rsid w:val="005E5758"/>
    <w:rsid w:val="005E5853"/>
    <w:rsid w:val="005E58C7"/>
    <w:rsid w:val="005E6650"/>
    <w:rsid w:val="005E6C4A"/>
    <w:rsid w:val="005E7215"/>
    <w:rsid w:val="005E7983"/>
    <w:rsid w:val="005F01B4"/>
    <w:rsid w:val="005F0D92"/>
    <w:rsid w:val="005F1818"/>
    <w:rsid w:val="005F20AD"/>
    <w:rsid w:val="005F2145"/>
    <w:rsid w:val="005F23AA"/>
    <w:rsid w:val="005F299F"/>
    <w:rsid w:val="005F2E75"/>
    <w:rsid w:val="005F2F7C"/>
    <w:rsid w:val="005F3961"/>
    <w:rsid w:val="005F3C20"/>
    <w:rsid w:val="005F429F"/>
    <w:rsid w:val="005F42EE"/>
    <w:rsid w:val="005F4616"/>
    <w:rsid w:val="005F481D"/>
    <w:rsid w:val="005F4B1E"/>
    <w:rsid w:val="005F57DB"/>
    <w:rsid w:val="005F5AFF"/>
    <w:rsid w:val="005F5FBA"/>
    <w:rsid w:val="005F6C91"/>
    <w:rsid w:val="006007FD"/>
    <w:rsid w:val="006008B8"/>
    <w:rsid w:val="00600C2F"/>
    <w:rsid w:val="00601062"/>
    <w:rsid w:val="0060169C"/>
    <w:rsid w:val="006016E1"/>
    <w:rsid w:val="00601D97"/>
    <w:rsid w:val="00601F06"/>
    <w:rsid w:val="00602AB1"/>
    <w:rsid w:val="00602D27"/>
    <w:rsid w:val="00603B0E"/>
    <w:rsid w:val="00603DB4"/>
    <w:rsid w:val="00604B65"/>
    <w:rsid w:val="006060EA"/>
    <w:rsid w:val="0060614E"/>
    <w:rsid w:val="0060647F"/>
    <w:rsid w:val="00606C59"/>
    <w:rsid w:val="00606D37"/>
    <w:rsid w:val="006070E2"/>
    <w:rsid w:val="00607E08"/>
    <w:rsid w:val="00610653"/>
    <w:rsid w:val="00610E27"/>
    <w:rsid w:val="00611277"/>
    <w:rsid w:val="006113A4"/>
    <w:rsid w:val="00611750"/>
    <w:rsid w:val="00611A00"/>
    <w:rsid w:val="00611A39"/>
    <w:rsid w:val="0061204E"/>
    <w:rsid w:val="006128E8"/>
    <w:rsid w:val="00612C33"/>
    <w:rsid w:val="0061430C"/>
    <w:rsid w:val="006144A1"/>
    <w:rsid w:val="00614EA5"/>
    <w:rsid w:val="00614F24"/>
    <w:rsid w:val="0061502A"/>
    <w:rsid w:val="0061577C"/>
    <w:rsid w:val="0061592B"/>
    <w:rsid w:val="00615EBB"/>
    <w:rsid w:val="00616096"/>
    <w:rsid w:val="006160A2"/>
    <w:rsid w:val="0061627F"/>
    <w:rsid w:val="00617094"/>
    <w:rsid w:val="00617C6C"/>
    <w:rsid w:val="00617D9F"/>
    <w:rsid w:val="00617EEB"/>
    <w:rsid w:val="006200FB"/>
    <w:rsid w:val="006202DA"/>
    <w:rsid w:val="00620ACA"/>
    <w:rsid w:val="00620BF5"/>
    <w:rsid w:val="006211BF"/>
    <w:rsid w:val="006217CA"/>
    <w:rsid w:val="00621960"/>
    <w:rsid w:val="0062205F"/>
    <w:rsid w:val="006220DC"/>
    <w:rsid w:val="00622762"/>
    <w:rsid w:val="006228B9"/>
    <w:rsid w:val="00622A28"/>
    <w:rsid w:val="00622B8C"/>
    <w:rsid w:val="00622EC1"/>
    <w:rsid w:val="00622F02"/>
    <w:rsid w:val="006249DC"/>
    <w:rsid w:val="00624DDC"/>
    <w:rsid w:val="00625494"/>
    <w:rsid w:val="006266AA"/>
    <w:rsid w:val="00627608"/>
    <w:rsid w:val="00627B00"/>
    <w:rsid w:val="0063022E"/>
    <w:rsid w:val="006302AA"/>
    <w:rsid w:val="006302E6"/>
    <w:rsid w:val="006307C6"/>
    <w:rsid w:val="00632187"/>
    <w:rsid w:val="006327F1"/>
    <w:rsid w:val="00632959"/>
    <w:rsid w:val="00632DFD"/>
    <w:rsid w:val="00632EE3"/>
    <w:rsid w:val="00633032"/>
    <w:rsid w:val="00633E1D"/>
    <w:rsid w:val="00634438"/>
    <w:rsid w:val="00634B12"/>
    <w:rsid w:val="006358EB"/>
    <w:rsid w:val="006359ED"/>
    <w:rsid w:val="00635A9E"/>
    <w:rsid w:val="006363BD"/>
    <w:rsid w:val="0063685B"/>
    <w:rsid w:val="0063687B"/>
    <w:rsid w:val="006372CF"/>
    <w:rsid w:val="0064004D"/>
    <w:rsid w:val="006408B3"/>
    <w:rsid w:val="00641018"/>
    <w:rsid w:val="006412DC"/>
    <w:rsid w:val="00641428"/>
    <w:rsid w:val="006416F5"/>
    <w:rsid w:val="00641908"/>
    <w:rsid w:val="006419BE"/>
    <w:rsid w:val="00641CF7"/>
    <w:rsid w:val="00642BC6"/>
    <w:rsid w:val="00643056"/>
    <w:rsid w:val="00643388"/>
    <w:rsid w:val="00643593"/>
    <w:rsid w:val="006437E4"/>
    <w:rsid w:val="0064383B"/>
    <w:rsid w:val="00643BA7"/>
    <w:rsid w:val="0064423F"/>
    <w:rsid w:val="006446D7"/>
    <w:rsid w:val="00644790"/>
    <w:rsid w:val="00644FDE"/>
    <w:rsid w:val="00646988"/>
    <w:rsid w:val="00646EB5"/>
    <w:rsid w:val="0064786B"/>
    <w:rsid w:val="0065003A"/>
    <w:rsid w:val="006501AF"/>
    <w:rsid w:val="00650DDE"/>
    <w:rsid w:val="00650EAE"/>
    <w:rsid w:val="0065175A"/>
    <w:rsid w:val="00651BF0"/>
    <w:rsid w:val="00652427"/>
    <w:rsid w:val="006526F3"/>
    <w:rsid w:val="00652A61"/>
    <w:rsid w:val="00652C98"/>
    <w:rsid w:val="00652EDF"/>
    <w:rsid w:val="00653762"/>
    <w:rsid w:val="00654629"/>
    <w:rsid w:val="00654882"/>
    <w:rsid w:val="006549CC"/>
    <w:rsid w:val="00654AA8"/>
    <w:rsid w:val="0065505B"/>
    <w:rsid w:val="00655576"/>
    <w:rsid w:val="006555AA"/>
    <w:rsid w:val="00655B3F"/>
    <w:rsid w:val="00655BB9"/>
    <w:rsid w:val="00655DC9"/>
    <w:rsid w:val="006566A0"/>
    <w:rsid w:val="00656C57"/>
    <w:rsid w:val="00656E75"/>
    <w:rsid w:val="00656E7E"/>
    <w:rsid w:val="006571C5"/>
    <w:rsid w:val="006572C3"/>
    <w:rsid w:val="0066016D"/>
    <w:rsid w:val="006606CD"/>
    <w:rsid w:val="00660858"/>
    <w:rsid w:val="00660A46"/>
    <w:rsid w:val="00660EAE"/>
    <w:rsid w:val="00661A78"/>
    <w:rsid w:val="00661B46"/>
    <w:rsid w:val="00661F03"/>
    <w:rsid w:val="00662328"/>
    <w:rsid w:val="00662657"/>
    <w:rsid w:val="00663AD8"/>
    <w:rsid w:val="00663EDF"/>
    <w:rsid w:val="00663F48"/>
    <w:rsid w:val="00664216"/>
    <w:rsid w:val="00664309"/>
    <w:rsid w:val="00664434"/>
    <w:rsid w:val="00664566"/>
    <w:rsid w:val="006645C8"/>
    <w:rsid w:val="00664765"/>
    <w:rsid w:val="006663AF"/>
    <w:rsid w:val="006664A2"/>
    <w:rsid w:val="006668BE"/>
    <w:rsid w:val="00666F0F"/>
    <w:rsid w:val="006670AC"/>
    <w:rsid w:val="0066730D"/>
    <w:rsid w:val="00667E28"/>
    <w:rsid w:val="0067098D"/>
    <w:rsid w:val="0067102A"/>
    <w:rsid w:val="00671D10"/>
    <w:rsid w:val="00672307"/>
    <w:rsid w:val="00672809"/>
    <w:rsid w:val="0067351D"/>
    <w:rsid w:val="00673CEC"/>
    <w:rsid w:val="00674048"/>
    <w:rsid w:val="00674333"/>
    <w:rsid w:val="006744F2"/>
    <w:rsid w:val="00676336"/>
    <w:rsid w:val="00676556"/>
    <w:rsid w:val="00676633"/>
    <w:rsid w:val="006766A8"/>
    <w:rsid w:val="00676862"/>
    <w:rsid w:val="006774FB"/>
    <w:rsid w:val="006802BD"/>
    <w:rsid w:val="006804E4"/>
    <w:rsid w:val="006808C6"/>
    <w:rsid w:val="00680EB0"/>
    <w:rsid w:val="00681C6D"/>
    <w:rsid w:val="00681E7C"/>
    <w:rsid w:val="00681F98"/>
    <w:rsid w:val="006825B4"/>
    <w:rsid w:val="00682668"/>
    <w:rsid w:val="00682EBF"/>
    <w:rsid w:val="00683052"/>
    <w:rsid w:val="006831A8"/>
    <w:rsid w:val="00683279"/>
    <w:rsid w:val="0068328F"/>
    <w:rsid w:val="00683353"/>
    <w:rsid w:val="00683790"/>
    <w:rsid w:val="00683CF5"/>
    <w:rsid w:val="00684426"/>
    <w:rsid w:val="00684A8F"/>
    <w:rsid w:val="00684BC9"/>
    <w:rsid w:val="00685103"/>
    <w:rsid w:val="006854EA"/>
    <w:rsid w:val="00685585"/>
    <w:rsid w:val="006856FF"/>
    <w:rsid w:val="006857C2"/>
    <w:rsid w:val="00685E62"/>
    <w:rsid w:val="00685EBD"/>
    <w:rsid w:val="00685F36"/>
    <w:rsid w:val="00686F30"/>
    <w:rsid w:val="00687014"/>
    <w:rsid w:val="00687D28"/>
    <w:rsid w:val="00687F80"/>
    <w:rsid w:val="00690701"/>
    <w:rsid w:val="006908E7"/>
    <w:rsid w:val="00691534"/>
    <w:rsid w:val="006919DF"/>
    <w:rsid w:val="00691B71"/>
    <w:rsid w:val="006925BF"/>
    <w:rsid w:val="00692A55"/>
    <w:rsid w:val="00692A68"/>
    <w:rsid w:val="0069312D"/>
    <w:rsid w:val="00693A2E"/>
    <w:rsid w:val="00693A34"/>
    <w:rsid w:val="00693E73"/>
    <w:rsid w:val="00693F41"/>
    <w:rsid w:val="006940AD"/>
    <w:rsid w:val="006940C0"/>
    <w:rsid w:val="00694F6A"/>
    <w:rsid w:val="00695128"/>
    <w:rsid w:val="00695262"/>
    <w:rsid w:val="0069575E"/>
    <w:rsid w:val="00695D85"/>
    <w:rsid w:val="00695E67"/>
    <w:rsid w:val="00696134"/>
    <w:rsid w:val="0069614D"/>
    <w:rsid w:val="006967F0"/>
    <w:rsid w:val="00697690"/>
    <w:rsid w:val="00697846"/>
    <w:rsid w:val="00697DE3"/>
    <w:rsid w:val="00697E46"/>
    <w:rsid w:val="006A0E1D"/>
    <w:rsid w:val="006A0E2A"/>
    <w:rsid w:val="006A0EBC"/>
    <w:rsid w:val="006A14C3"/>
    <w:rsid w:val="006A1DE1"/>
    <w:rsid w:val="006A28B4"/>
    <w:rsid w:val="006A30A2"/>
    <w:rsid w:val="006A333A"/>
    <w:rsid w:val="006A5A54"/>
    <w:rsid w:val="006A5BC3"/>
    <w:rsid w:val="006A5E5D"/>
    <w:rsid w:val="006A6D23"/>
    <w:rsid w:val="006A6EB7"/>
    <w:rsid w:val="006A721E"/>
    <w:rsid w:val="006A7284"/>
    <w:rsid w:val="006A73C9"/>
    <w:rsid w:val="006A77AE"/>
    <w:rsid w:val="006A7861"/>
    <w:rsid w:val="006B00B3"/>
    <w:rsid w:val="006B02C6"/>
    <w:rsid w:val="006B04CB"/>
    <w:rsid w:val="006B082B"/>
    <w:rsid w:val="006B16F8"/>
    <w:rsid w:val="006B1D95"/>
    <w:rsid w:val="006B25DE"/>
    <w:rsid w:val="006B28C4"/>
    <w:rsid w:val="006B291C"/>
    <w:rsid w:val="006B2A20"/>
    <w:rsid w:val="006B324C"/>
    <w:rsid w:val="006B3A81"/>
    <w:rsid w:val="006B3A89"/>
    <w:rsid w:val="006B413A"/>
    <w:rsid w:val="006B44B4"/>
    <w:rsid w:val="006B55D0"/>
    <w:rsid w:val="006B596C"/>
    <w:rsid w:val="006B59CA"/>
    <w:rsid w:val="006B5BBB"/>
    <w:rsid w:val="006B5E31"/>
    <w:rsid w:val="006B5E34"/>
    <w:rsid w:val="006B73F3"/>
    <w:rsid w:val="006B7435"/>
    <w:rsid w:val="006B74D0"/>
    <w:rsid w:val="006B7632"/>
    <w:rsid w:val="006B7989"/>
    <w:rsid w:val="006B7C43"/>
    <w:rsid w:val="006C0EAA"/>
    <w:rsid w:val="006C0EB0"/>
    <w:rsid w:val="006C0FC0"/>
    <w:rsid w:val="006C15F0"/>
    <w:rsid w:val="006C19CA"/>
    <w:rsid w:val="006C1B43"/>
    <w:rsid w:val="006C1C3B"/>
    <w:rsid w:val="006C29CA"/>
    <w:rsid w:val="006C2D11"/>
    <w:rsid w:val="006C360A"/>
    <w:rsid w:val="006C3939"/>
    <w:rsid w:val="006C3D40"/>
    <w:rsid w:val="006C4053"/>
    <w:rsid w:val="006C4191"/>
    <w:rsid w:val="006C49F9"/>
    <w:rsid w:val="006C4E43"/>
    <w:rsid w:val="006C60B1"/>
    <w:rsid w:val="006C643E"/>
    <w:rsid w:val="006C6633"/>
    <w:rsid w:val="006C6F7A"/>
    <w:rsid w:val="006C768E"/>
    <w:rsid w:val="006C7D58"/>
    <w:rsid w:val="006C7EF7"/>
    <w:rsid w:val="006D0157"/>
    <w:rsid w:val="006D04AD"/>
    <w:rsid w:val="006D069F"/>
    <w:rsid w:val="006D0B4F"/>
    <w:rsid w:val="006D2252"/>
    <w:rsid w:val="006D2553"/>
    <w:rsid w:val="006D2932"/>
    <w:rsid w:val="006D3512"/>
    <w:rsid w:val="006D3671"/>
    <w:rsid w:val="006D379C"/>
    <w:rsid w:val="006D382A"/>
    <w:rsid w:val="006D3D7A"/>
    <w:rsid w:val="006D4069"/>
    <w:rsid w:val="006D4176"/>
    <w:rsid w:val="006D43DD"/>
    <w:rsid w:val="006D4F1F"/>
    <w:rsid w:val="006D5309"/>
    <w:rsid w:val="006D5652"/>
    <w:rsid w:val="006D73ED"/>
    <w:rsid w:val="006D752F"/>
    <w:rsid w:val="006D7818"/>
    <w:rsid w:val="006E045C"/>
    <w:rsid w:val="006E0A73"/>
    <w:rsid w:val="006E0FEE"/>
    <w:rsid w:val="006E18D7"/>
    <w:rsid w:val="006E1A5A"/>
    <w:rsid w:val="006E1F9A"/>
    <w:rsid w:val="006E2685"/>
    <w:rsid w:val="006E26E3"/>
    <w:rsid w:val="006E2EA5"/>
    <w:rsid w:val="006E2FDD"/>
    <w:rsid w:val="006E38F9"/>
    <w:rsid w:val="006E4907"/>
    <w:rsid w:val="006E4A82"/>
    <w:rsid w:val="006E528D"/>
    <w:rsid w:val="006E5D03"/>
    <w:rsid w:val="006E5DF4"/>
    <w:rsid w:val="006E65E5"/>
    <w:rsid w:val="006E6BD8"/>
    <w:rsid w:val="006E6C11"/>
    <w:rsid w:val="006E75C0"/>
    <w:rsid w:val="006E77B6"/>
    <w:rsid w:val="006E7F50"/>
    <w:rsid w:val="006F0F24"/>
    <w:rsid w:val="006F12DD"/>
    <w:rsid w:val="006F2325"/>
    <w:rsid w:val="006F2905"/>
    <w:rsid w:val="006F3100"/>
    <w:rsid w:val="006F349C"/>
    <w:rsid w:val="006F357C"/>
    <w:rsid w:val="006F35B5"/>
    <w:rsid w:val="006F3730"/>
    <w:rsid w:val="006F37BB"/>
    <w:rsid w:val="006F424E"/>
    <w:rsid w:val="006F444E"/>
    <w:rsid w:val="006F44DB"/>
    <w:rsid w:val="006F48BF"/>
    <w:rsid w:val="006F4ABD"/>
    <w:rsid w:val="006F4BC7"/>
    <w:rsid w:val="006F4BEC"/>
    <w:rsid w:val="006F5487"/>
    <w:rsid w:val="006F619D"/>
    <w:rsid w:val="006F652D"/>
    <w:rsid w:val="006F6F7B"/>
    <w:rsid w:val="006F7425"/>
    <w:rsid w:val="006F7C0C"/>
    <w:rsid w:val="006F7C36"/>
    <w:rsid w:val="007003AE"/>
    <w:rsid w:val="00700755"/>
    <w:rsid w:val="00700957"/>
    <w:rsid w:val="007012EA"/>
    <w:rsid w:val="0070150C"/>
    <w:rsid w:val="007026A1"/>
    <w:rsid w:val="00702EDA"/>
    <w:rsid w:val="007032F7"/>
    <w:rsid w:val="00703C6D"/>
    <w:rsid w:val="00704653"/>
    <w:rsid w:val="0070512D"/>
    <w:rsid w:val="00705AC1"/>
    <w:rsid w:val="00705F68"/>
    <w:rsid w:val="007063C9"/>
    <w:rsid w:val="00706418"/>
    <w:rsid w:val="0070646B"/>
    <w:rsid w:val="007067CB"/>
    <w:rsid w:val="00707776"/>
    <w:rsid w:val="00707B37"/>
    <w:rsid w:val="007103C8"/>
    <w:rsid w:val="00710CC3"/>
    <w:rsid w:val="007110E1"/>
    <w:rsid w:val="007120E9"/>
    <w:rsid w:val="007125AC"/>
    <w:rsid w:val="007129C4"/>
    <w:rsid w:val="007130A2"/>
    <w:rsid w:val="00713AA4"/>
    <w:rsid w:val="00714250"/>
    <w:rsid w:val="007143CA"/>
    <w:rsid w:val="00714584"/>
    <w:rsid w:val="00714701"/>
    <w:rsid w:val="00714DD1"/>
    <w:rsid w:val="00715024"/>
    <w:rsid w:val="0071519B"/>
    <w:rsid w:val="007153FF"/>
    <w:rsid w:val="00715463"/>
    <w:rsid w:val="00715F3F"/>
    <w:rsid w:val="00716405"/>
    <w:rsid w:val="00716539"/>
    <w:rsid w:val="00716CC9"/>
    <w:rsid w:val="007178D3"/>
    <w:rsid w:val="007207AA"/>
    <w:rsid w:val="00721288"/>
    <w:rsid w:val="007214B4"/>
    <w:rsid w:val="00721553"/>
    <w:rsid w:val="00721655"/>
    <w:rsid w:val="0072215B"/>
    <w:rsid w:val="00722CA8"/>
    <w:rsid w:val="00723CA1"/>
    <w:rsid w:val="00723D8C"/>
    <w:rsid w:val="0072470F"/>
    <w:rsid w:val="007249EA"/>
    <w:rsid w:val="00724D5F"/>
    <w:rsid w:val="00724DAC"/>
    <w:rsid w:val="00725356"/>
    <w:rsid w:val="00725986"/>
    <w:rsid w:val="0072606C"/>
    <w:rsid w:val="00727678"/>
    <w:rsid w:val="00727699"/>
    <w:rsid w:val="00727AA9"/>
    <w:rsid w:val="00727B1E"/>
    <w:rsid w:val="00730179"/>
    <w:rsid w:val="0073031A"/>
    <w:rsid w:val="00730655"/>
    <w:rsid w:val="00730785"/>
    <w:rsid w:val="00731428"/>
    <w:rsid w:val="0073154E"/>
    <w:rsid w:val="00731D77"/>
    <w:rsid w:val="00731E95"/>
    <w:rsid w:val="00732360"/>
    <w:rsid w:val="00732C6A"/>
    <w:rsid w:val="00733504"/>
    <w:rsid w:val="007336D4"/>
    <w:rsid w:val="0073390A"/>
    <w:rsid w:val="00733A6E"/>
    <w:rsid w:val="00733B23"/>
    <w:rsid w:val="00733BBB"/>
    <w:rsid w:val="0073407A"/>
    <w:rsid w:val="00734ADE"/>
    <w:rsid w:val="00734E64"/>
    <w:rsid w:val="00735292"/>
    <w:rsid w:val="00736982"/>
    <w:rsid w:val="00736B37"/>
    <w:rsid w:val="00736BED"/>
    <w:rsid w:val="007374DA"/>
    <w:rsid w:val="0073764E"/>
    <w:rsid w:val="00737965"/>
    <w:rsid w:val="00737E07"/>
    <w:rsid w:val="00737E6F"/>
    <w:rsid w:val="00737F75"/>
    <w:rsid w:val="007402BE"/>
    <w:rsid w:val="00740A35"/>
    <w:rsid w:val="00740C5E"/>
    <w:rsid w:val="00740DFD"/>
    <w:rsid w:val="00741596"/>
    <w:rsid w:val="00741E06"/>
    <w:rsid w:val="0074226F"/>
    <w:rsid w:val="00742413"/>
    <w:rsid w:val="00742C5C"/>
    <w:rsid w:val="007434B2"/>
    <w:rsid w:val="00744567"/>
    <w:rsid w:val="00744E75"/>
    <w:rsid w:val="00745000"/>
    <w:rsid w:val="007451E4"/>
    <w:rsid w:val="00745CE4"/>
    <w:rsid w:val="00745D79"/>
    <w:rsid w:val="00746CD0"/>
    <w:rsid w:val="00747E03"/>
    <w:rsid w:val="00750D07"/>
    <w:rsid w:val="00751215"/>
    <w:rsid w:val="0075166E"/>
    <w:rsid w:val="00751841"/>
    <w:rsid w:val="00751D20"/>
    <w:rsid w:val="007520B4"/>
    <w:rsid w:val="00752421"/>
    <w:rsid w:val="00752554"/>
    <w:rsid w:val="007529DF"/>
    <w:rsid w:val="00752B46"/>
    <w:rsid w:val="00753920"/>
    <w:rsid w:val="00753A5C"/>
    <w:rsid w:val="007548ED"/>
    <w:rsid w:val="00754EDD"/>
    <w:rsid w:val="00755096"/>
    <w:rsid w:val="00755BDB"/>
    <w:rsid w:val="007561AA"/>
    <w:rsid w:val="0075624D"/>
    <w:rsid w:val="007563B3"/>
    <w:rsid w:val="00756FF5"/>
    <w:rsid w:val="0075734E"/>
    <w:rsid w:val="00757D06"/>
    <w:rsid w:val="007600A9"/>
    <w:rsid w:val="00760A48"/>
    <w:rsid w:val="00762A1F"/>
    <w:rsid w:val="00763114"/>
    <w:rsid w:val="00764080"/>
    <w:rsid w:val="007642E9"/>
    <w:rsid w:val="0076444D"/>
    <w:rsid w:val="00764704"/>
    <w:rsid w:val="00764ECC"/>
    <w:rsid w:val="007655D5"/>
    <w:rsid w:val="00765DFC"/>
    <w:rsid w:val="00767609"/>
    <w:rsid w:val="00771AED"/>
    <w:rsid w:val="00772672"/>
    <w:rsid w:val="00772DA1"/>
    <w:rsid w:val="007735E6"/>
    <w:rsid w:val="00773DF9"/>
    <w:rsid w:val="007746FF"/>
    <w:rsid w:val="00774837"/>
    <w:rsid w:val="00774C32"/>
    <w:rsid w:val="00775437"/>
    <w:rsid w:val="00775A19"/>
    <w:rsid w:val="00775DF4"/>
    <w:rsid w:val="007763C1"/>
    <w:rsid w:val="007765CA"/>
    <w:rsid w:val="00776FC1"/>
    <w:rsid w:val="007772B1"/>
    <w:rsid w:val="00777472"/>
    <w:rsid w:val="007775F1"/>
    <w:rsid w:val="00777D41"/>
    <w:rsid w:val="00777E82"/>
    <w:rsid w:val="00780494"/>
    <w:rsid w:val="00780715"/>
    <w:rsid w:val="0078083E"/>
    <w:rsid w:val="00781359"/>
    <w:rsid w:val="0078183B"/>
    <w:rsid w:val="00781990"/>
    <w:rsid w:val="00781FD6"/>
    <w:rsid w:val="007824A0"/>
    <w:rsid w:val="00783BB2"/>
    <w:rsid w:val="00784360"/>
    <w:rsid w:val="007848F6"/>
    <w:rsid w:val="00784C56"/>
    <w:rsid w:val="0078523B"/>
    <w:rsid w:val="007852B9"/>
    <w:rsid w:val="0078596C"/>
    <w:rsid w:val="0078668D"/>
    <w:rsid w:val="00786921"/>
    <w:rsid w:val="00787B00"/>
    <w:rsid w:val="0079152A"/>
    <w:rsid w:val="00791F91"/>
    <w:rsid w:val="007925BC"/>
    <w:rsid w:val="0079283D"/>
    <w:rsid w:val="007937E4"/>
    <w:rsid w:val="00793983"/>
    <w:rsid w:val="00793AF6"/>
    <w:rsid w:val="00794CFB"/>
    <w:rsid w:val="00795037"/>
    <w:rsid w:val="00795B82"/>
    <w:rsid w:val="00795EFC"/>
    <w:rsid w:val="007961F2"/>
    <w:rsid w:val="0079669D"/>
    <w:rsid w:val="007967E4"/>
    <w:rsid w:val="00796876"/>
    <w:rsid w:val="00796953"/>
    <w:rsid w:val="00796A13"/>
    <w:rsid w:val="00796E32"/>
    <w:rsid w:val="00797283"/>
    <w:rsid w:val="00797312"/>
    <w:rsid w:val="007973B0"/>
    <w:rsid w:val="00797515"/>
    <w:rsid w:val="007977D8"/>
    <w:rsid w:val="00797C03"/>
    <w:rsid w:val="00797DDE"/>
    <w:rsid w:val="007A0170"/>
    <w:rsid w:val="007A099D"/>
    <w:rsid w:val="007A0CA8"/>
    <w:rsid w:val="007A0D57"/>
    <w:rsid w:val="007A0FBB"/>
    <w:rsid w:val="007A18AD"/>
    <w:rsid w:val="007A196D"/>
    <w:rsid w:val="007A1EAA"/>
    <w:rsid w:val="007A350C"/>
    <w:rsid w:val="007A3938"/>
    <w:rsid w:val="007A3AB4"/>
    <w:rsid w:val="007A3DBC"/>
    <w:rsid w:val="007A454C"/>
    <w:rsid w:val="007A4AB3"/>
    <w:rsid w:val="007A5258"/>
    <w:rsid w:val="007A6079"/>
    <w:rsid w:val="007A607A"/>
    <w:rsid w:val="007A79FD"/>
    <w:rsid w:val="007B0538"/>
    <w:rsid w:val="007B07A9"/>
    <w:rsid w:val="007B0B37"/>
    <w:rsid w:val="007B0B8B"/>
    <w:rsid w:val="007B0B9D"/>
    <w:rsid w:val="007B0DAE"/>
    <w:rsid w:val="007B0FF9"/>
    <w:rsid w:val="007B124E"/>
    <w:rsid w:val="007B1277"/>
    <w:rsid w:val="007B1510"/>
    <w:rsid w:val="007B1B90"/>
    <w:rsid w:val="007B26E3"/>
    <w:rsid w:val="007B285C"/>
    <w:rsid w:val="007B28F2"/>
    <w:rsid w:val="007B33F1"/>
    <w:rsid w:val="007B3BE8"/>
    <w:rsid w:val="007B4249"/>
    <w:rsid w:val="007B4335"/>
    <w:rsid w:val="007B4387"/>
    <w:rsid w:val="007B438E"/>
    <w:rsid w:val="007B483C"/>
    <w:rsid w:val="007B4E7A"/>
    <w:rsid w:val="007B54EB"/>
    <w:rsid w:val="007B5A43"/>
    <w:rsid w:val="007B6142"/>
    <w:rsid w:val="007B61A5"/>
    <w:rsid w:val="007B6200"/>
    <w:rsid w:val="007B663C"/>
    <w:rsid w:val="007B6E26"/>
    <w:rsid w:val="007B709B"/>
    <w:rsid w:val="007B75E2"/>
    <w:rsid w:val="007B7603"/>
    <w:rsid w:val="007C01B3"/>
    <w:rsid w:val="007C0A45"/>
    <w:rsid w:val="007C1343"/>
    <w:rsid w:val="007C141B"/>
    <w:rsid w:val="007C1C55"/>
    <w:rsid w:val="007C1E5C"/>
    <w:rsid w:val="007C1EE1"/>
    <w:rsid w:val="007C1F30"/>
    <w:rsid w:val="007C20A5"/>
    <w:rsid w:val="007C20BB"/>
    <w:rsid w:val="007C237A"/>
    <w:rsid w:val="007C25B3"/>
    <w:rsid w:val="007C2C0E"/>
    <w:rsid w:val="007C2EBB"/>
    <w:rsid w:val="007C2EE7"/>
    <w:rsid w:val="007C357D"/>
    <w:rsid w:val="007C4AA0"/>
    <w:rsid w:val="007C5011"/>
    <w:rsid w:val="007C528C"/>
    <w:rsid w:val="007C555A"/>
    <w:rsid w:val="007C55BE"/>
    <w:rsid w:val="007C5EF1"/>
    <w:rsid w:val="007C6BCA"/>
    <w:rsid w:val="007C6FD8"/>
    <w:rsid w:val="007C7012"/>
    <w:rsid w:val="007C7380"/>
    <w:rsid w:val="007C7BF5"/>
    <w:rsid w:val="007C7C6F"/>
    <w:rsid w:val="007C7D9A"/>
    <w:rsid w:val="007D04BB"/>
    <w:rsid w:val="007D1237"/>
    <w:rsid w:val="007D19B7"/>
    <w:rsid w:val="007D1C94"/>
    <w:rsid w:val="007D2782"/>
    <w:rsid w:val="007D2C2E"/>
    <w:rsid w:val="007D4C62"/>
    <w:rsid w:val="007D4F55"/>
    <w:rsid w:val="007D526E"/>
    <w:rsid w:val="007D538F"/>
    <w:rsid w:val="007D61D1"/>
    <w:rsid w:val="007D6A6F"/>
    <w:rsid w:val="007D75E5"/>
    <w:rsid w:val="007D773E"/>
    <w:rsid w:val="007D7B7F"/>
    <w:rsid w:val="007E0279"/>
    <w:rsid w:val="007E066E"/>
    <w:rsid w:val="007E1356"/>
    <w:rsid w:val="007E20FC"/>
    <w:rsid w:val="007E22C7"/>
    <w:rsid w:val="007E2993"/>
    <w:rsid w:val="007E2B6D"/>
    <w:rsid w:val="007E2CB5"/>
    <w:rsid w:val="007E2EB8"/>
    <w:rsid w:val="007E34FB"/>
    <w:rsid w:val="007E3804"/>
    <w:rsid w:val="007E40D1"/>
    <w:rsid w:val="007E4874"/>
    <w:rsid w:val="007E4ED5"/>
    <w:rsid w:val="007E50DE"/>
    <w:rsid w:val="007E5DB1"/>
    <w:rsid w:val="007E6039"/>
    <w:rsid w:val="007E7062"/>
    <w:rsid w:val="007E7778"/>
    <w:rsid w:val="007E7AD3"/>
    <w:rsid w:val="007E7BA7"/>
    <w:rsid w:val="007F0993"/>
    <w:rsid w:val="007F09B7"/>
    <w:rsid w:val="007F0E1E"/>
    <w:rsid w:val="007F1057"/>
    <w:rsid w:val="007F127C"/>
    <w:rsid w:val="007F14D2"/>
    <w:rsid w:val="007F1B73"/>
    <w:rsid w:val="007F2552"/>
    <w:rsid w:val="007F29A7"/>
    <w:rsid w:val="007F2C1D"/>
    <w:rsid w:val="007F3F2D"/>
    <w:rsid w:val="007F42E8"/>
    <w:rsid w:val="007F5940"/>
    <w:rsid w:val="007F706D"/>
    <w:rsid w:val="007F70B8"/>
    <w:rsid w:val="007F73FA"/>
    <w:rsid w:val="007F792F"/>
    <w:rsid w:val="007F7BF1"/>
    <w:rsid w:val="0080030A"/>
    <w:rsid w:val="008004B4"/>
    <w:rsid w:val="00800692"/>
    <w:rsid w:val="00800948"/>
    <w:rsid w:val="008009F5"/>
    <w:rsid w:val="00801C7F"/>
    <w:rsid w:val="00801EDA"/>
    <w:rsid w:val="00802982"/>
    <w:rsid w:val="00802A66"/>
    <w:rsid w:val="0080486D"/>
    <w:rsid w:val="0080516B"/>
    <w:rsid w:val="00805BE8"/>
    <w:rsid w:val="00805CB3"/>
    <w:rsid w:val="00805D14"/>
    <w:rsid w:val="00806629"/>
    <w:rsid w:val="008072FB"/>
    <w:rsid w:val="008102C7"/>
    <w:rsid w:val="0081065E"/>
    <w:rsid w:val="0081089F"/>
    <w:rsid w:val="00810D46"/>
    <w:rsid w:val="00811A6A"/>
    <w:rsid w:val="0081207F"/>
    <w:rsid w:val="00812D33"/>
    <w:rsid w:val="008132D3"/>
    <w:rsid w:val="00813889"/>
    <w:rsid w:val="0081420A"/>
    <w:rsid w:val="0081423C"/>
    <w:rsid w:val="00814B48"/>
    <w:rsid w:val="00815480"/>
    <w:rsid w:val="00815502"/>
    <w:rsid w:val="008159E5"/>
    <w:rsid w:val="00815AEE"/>
    <w:rsid w:val="00816078"/>
    <w:rsid w:val="0081654C"/>
    <w:rsid w:val="00816750"/>
    <w:rsid w:val="008177E3"/>
    <w:rsid w:val="008178A5"/>
    <w:rsid w:val="00817BDF"/>
    <w:rsid w:val="00821423"/>
    <w:rsid w:val="00821C36"/>
    <w:rsid w:val="00821DB4"/>
    <w:rsid w:val="008221B1"/>
    <w:rsid w:val="00822CD4"/>
    <w:rsid w:val="0082350A"/>
    <w:rsid w:val="00823742"/>
    <w:rsid w:val="00823AA9"/>
    <w:rsid w:val="00823B5F"/>
    <w:rsid w:val="00823EE7"/>
    <w:rsid w:val="00823FFC"/>
    <w:rsid w:val="00824674"/>
    <w:rsid w:val="00824EDD"/>
    <w:rsid w:val="008252F2"/>
    <w:rsid w:val="0082544D"/>
    <w:rsid w:val="008255B9"/>
    <w:rsid w:val="0082595A"/>
    <w:rsid w:val="00825CD8"/>
    <w:rsid w:val="0082606B"/>
    <w:rsid w:val="00826576"/>
    <w:rsid w:val="00826672"/>
    <w:rsid w:val="00827324"/>
    <w:rsid w:val="008275A3"/>
    <w:rsid w:val="008277A2"/>
    <w:rsid w:val="00830022"/>
    <w:rsid w:val="008302D8"/>
    <w:rsid w:val="00830350"/>
    <w:rsid w:val="00830829"/>
    <w:rsid w:val="008317F7"/>
    <w:rsid w:val="00831CED"/>
    <w:rsid w:val="00831E9B"/>
    <w:rsid w:val="00832072"/>
    <w:rsid w:val="008321DF"/>
    <w:rsid w:val="008322BB"/>
    <w:rsid w:val="00832345"/>
    <w:rsid w:val="008327F1"/>
    <w:rsid w:val="00832986"/>
    <w:rsid w:val="00832AAF"/>
    <w:rsid w:val="00834810"/>
    <w:rsid w:val="008355EA"/>
    <w:rsid w:val="0083574F"/>
    <w:rsid w:val="00835AE4"/>
    <w:rsid w:val="00835ED1"/>
    <w:rsid w:val="00836511"/>
    <w:rsid w:val="00837244"/>
    <w:rsid w:val="00837458"/>
    <w:rsid w:val="00837AAE"/>
    <w:rsid w:val="00837F88"/>
    <w:rsid w:val="008404DD"/>
    <w:rsid w:val="008410FB"/>
    <w:rsid w:val="0084192F"/>
    <w:rsid w:val="0084197C"/>
    <w:rsid w:val="008429AD"/>
    <w:rsid w:val="008429DB"/>
    <w:rsid w:val="00842C7F"/>
    <w:rsid w:val="00843668"/>
    <w:rsid w:val="0084381A"/>
    <w:rsid w:val="00843DE4"/>
    <w:rsid w:val="008441AB"/>
    <w:rsid w:val="0084444E"/>
    <w:rsid w:val="00845299"/>
    <w:rsid w:val="008453FA"/>
    <w:rsid w:val="008478FB"/>
    <w:rsid w:val="00847938"/>
    <w:rsid w:val="00847D49"/>
    <w:rsid w:val="00847D9B"/>
    <w:rsid w:val="00850071"/>
    <w:rsid w:val="008504EF"/>
    <w:rsid w:val="00850C75"/>
    <w:rsid w:val="00850E39"/>
    <w:rsid w:val="0085122A"/>
    <w:rsid w:val="00851416"/>
    <w:rsid w:val="00851EE6"/>
    <w:rsid w:val="008539B1"/>
    <w:rsid w:val="0085477A"/>
    <w:rsid w:val="00854950"/>
    <w:rsid w:val="00854DE7"/>
    <w:rsid w:val="00855107"/>
    <w:rsid w:val="0085516B"/>
    <w:rsid w:val="00855173"/>
    <w:rsid w:val="00855318"/>
    <w:rsid w:val="008557D9"/>
    <w:rsid w:val="008559AF"/>
    <w:rsid w:val="00855A61"/>
    <w:rsid w:val="00855AD2"/>
    <w:rsid w:val="00855BF7"/>
    <w:rsid w:val="00856214"/>
    <w:rsid w:val="00856F1F"/>
    <w:rsid w:val="00857BED"/>
    <w:rsid w:val="00857EB2"/>
    <w:rsid w:val="008605E1"/>
    <w:rsid w:val="00860716"/>
    <w:rsid w:val="00860894"/>
    <w:rsid w:val="00860BCA"/>
    <w:rsid w:val="00860D4E"/>
    <w:rsid w:val="008614A1"/>
    <w:rsid w:val="00861EA4"/>
    <w:rsid w:val="00862089"/>
    <w:rsid w:val="008628D1"/>
    <w:rsid w:val="00862907"/>
    <w:rsid w:val="00864AD9"/>
    <w:rsid w:val="00864C02"/>
    <w:rsid w:val="0086553E"/>
    <w:rsid w:val="00865A93"/>
    <w:rsid w:val="00866D5B"/>
    <w:rsid w:val="00866FF5"/>
    <w:rsid w:val="00867711"/>
    <w:rsid w:val="00867C46"/>
    <w:rsid w:val="00867F1F"/>
    <w:rsid w:val="00870A2D"/>
    <w:rsid w:val="00870CA3"/>
    <w:rsid w:val="00872139"/>
    <w:rsid w:val="00872D95"/>
    <w:rsid w:val="00873211"/>
    <w:rsid w:val="0087332D"/>
    <w:rsid w:val="008737CF"/>
    <w:rsid w:val="00873AF0"/>
    <w:rsid w:val="00873B25"/>
    <w:rsid w:val="00873E1F"/>
    <w:rsid w:val="00873F62"/>
    <w:rsid w:val="008743F9"/>
    <w:rsid w:val="00874C16"/>
    <w:rsid w:val="00875284"/>
    <w:rsid w:val="0087544C"/>
    <w:rsid w:val="00875AB2"/>
    <w:rsid w:val="00875B22"/>
    <w:rsid w:val="00875E84"/>
    <w:rsid w:val="008766B9"/>
    <w:rsid w:val="008769F0"/>
    <w:rsid w:val="0087710F"/>
    <w:rsid w:val="00877355"/>
    <w:rsid w:val="008773A7"/>
    <w:rsid w:val="00880FBC"/>
    <w:rsid w:val="00881138"/>
    <w:rsid w:val="00881862"/>
    <w:rsid w:val="0088223A"/>
    <w:rsid w:val="00882930"/>
    <w:rsid w:val="00882B84"/>
    <w:rsid w:val="00882F0C"/>
    <w:rsid w:val="00882FCE"/>
    <w:rsid w:val="008831C8"/>
    <w:rsid w:val="00883F12"/>
    <w:rsid w:val="0088418F"/>
    <w:rsid w:val="008841F0"/>
    <w:rsid w:val="00884734"/>
    <w:rsid w:val="00885209"/>
    <w:rsid w:val="0088633E"/>
    <w:rsid w:val="00886473"/>
    <w:rsid w:val="00886D1F"/>
    <w:rsid w:val="008870A7"/>
    <w:rsid w:val="00890834"/>
    <w:rsid w:val="00890884"/>
    <w:rsid w:val="00890E15"/>
    <w:rsid w:val="008916A6"/>
    <w:rsid w:val="008916C4"/>
    <w:rsid w:val="00891B3D"/>
    <w:rsid w:val="00891EE1"/>
    <w:rsid w:val="0089229C"/>
    <w:rsid w:val="00892595"/>
    <w:rsid w:val="00892D1F"/>
    <w:rsid w:val="00892E9D"/>
    <w:rsid w:val="00893987"/>
    <w:rsid w:val="00894BA4"/>
    <w:rsid w:val="00894EC1"/>
    <w:rsid w:val="00895609"/>
    <w:rsid w:val="008963EF"/>
    <w:rsid w:val="0089688E"/>
    <w:rsid w:val="00896951"/>
    <w:rsid w:val="00896BE0"/>
    <w:rsid w:val="00896C92"/>
    <w:rsid w:val="008975DE"/>
    <w:rsid w:val="00897D90"/>
    <w:rsid w:val="008A0103"/>
    <w:rsid w:val="008A04F3"/>
    <w:rsid w:val="008A06F9"/>
    <w:rsid w:val="008A1302"/>
    <w:rsid w:val="008A179F"/>
    <w:rsid w:val="008A1B77"/>
    <w:rsid w:val="008A1FA4"/>
    <w:rsid w:val="008A1FBE"/>
    <w:rsid w:val="008A24CA"/>
    <w:rsid w:val="008A3342"/>
    <w:rsid w:val="008A3850"/>
    <w:rsid w:val="008A3F63"/>
    <w:rsid w:val="008A3FD3"/>
    <w:rsid w:val="008A472D"/>
    <w:rsid w:val="008A49FC"/>
    <w:rsid w:val="008A4A71"/>
    <w:rsid w:val="008A4D8E"/>
    <w:rsid w:val="008A4EFE"/>
    <w:rsid w:val="008A5AAF"/>
    <w:rsid w:val="008A6252"/>
    <w:rsid w:val="008A628B"/>
    <w:rsid w:val="008A669A"/>
    <w:rsid w:val="008A6BBE"/>
    <w:rsid w:val="008A7702"/>
    <w:rsid w:val="008B0481"/>
    <w:rsid w:val="008B0837"/>
    <w:rsid w:val="008B0925"/>
    <w:rsid w:val="008B0BE3"/>
    <w:rsid w:val="008B0C9A"/>
    <w:rsid w:val="008B0D33"/>
    <w:rsid w:val="008B163B"/>
    <w:rsid w:val="008B1647"/>
    <w:rsid w:val="008B1654"/>
    <w:rsid w:val="008B23B6"/>
    <w:rsid w:val="008B246D"/>
    <w:rsid w:val="008B2B68"/>
    <w:rsid w:val="008B2E92"/>
    <w:rsid w:val="008B2F0A"/>
    <w:rsid w:val="008B2F27"/>
    <w:rsid w:val="008B307D"/>
    <w:rsid w:val="008B3194"/>
    <w:rsid w:val="008B32F2"/>
    <w:rsid w:val="008B3457"/>
    <w:rsid w:val="008B3700"/>
    <w:rsid w:val="008B38ED"/>
    <w:rsid w:val="008B3BB5"/>
    <w:rsid w:val="008B3CF6"/>
    <w:rsid w:val="008B3E93"/>
    <w:rsid w:val="008B4B82"/>
    <w:rsid w:val="008B5AE7"/>
    <w:rsid w:val="008B6C0B"/>
    <w:rsid w:val="008B6F08"/>
    <w:rsid w:val="008B7445"/>
    <w:rsid w:val="008B77DD"/>
    <w:rsid w:val="008C001E"/>
    <w:rsid w:val="008C09BC"/>
    <w:rsid w:val="008C1403"/>
    <w:rsid w:val="008C140A"/>
    <w:rsid w:val="008C15DF"/>
    <w:rsid w:val="008C19F0"/>
    <w:rsid w:val="008C1D5C"/>
    <w:rsid w:val="008C21B8"/>
    <w:rsid w:val="008C2896"/>
    <w:rsid w:val="008C2B2F"/>
    <w:rsid w:val="008C3458"/>
    <w:rsid w:val="008C34C1"/>
    <w:rsid w:val="008C34DF"/>
    <w:rsid w:val="008C3616"/>
    <w:rsid w:val="008C456B"/>
    <w:rsid w:val="008C4745"/>
    <w:rsid w:val="008C4DA3"/>
    <w:rsid w:val="008C565D"/>
    <w:rsid w:val="008C60E9"/>
    <w:rsid w:val="008C6304"/>
    <w:rsid w:val="008C7082"/>
    <w:rsid w:val="008C71F9"/>
    <w:rsid w:val="008C739F"/>
    <w:rsid w:val="008C794F"/>
    <w:rsid w:val="008C7AC2"/>
    <w:rsid w:val="008D1174"/>
    <w:rsid w:val="008D1A27"/>
    <w:rsid w:val="008D1A93"/>
    <w:rsid w:val="008D1B57"/>
    <w:rsid w:val="008D1B7C"/>
    <w:rsid w:val="008D344A"/>
    <w:rsid w:val="008D3932"/>
    <w:rsid w:val="008D3B34"/>
    <w:rsid w:val="008D3C4A"/>
    <w:rsid w:val="008D4532"/>
    <w:rsid w:val="008D4813"/>
    <w:rsid w:val="008D4D29"/>
    <w:rsid w:val="008D4DB0"/>
    <w:rsid w:val="008D50E5"/>
    <w:rsid w:val="008D5B05"/>
    <w:rsid w:val="008D6267"/>
    <w:rsid w:val="008D6657"/>
    <w:rsid w:val="008D676B"/>
    <w:rsid w:val="008D6D39"/>
    <w:rsid w:val="008D70C7"/>
    <w:rsid w:val="008D70E8"/>
    <w:rsid w:val="008D76B5"/>
    <w:rsid w:val="008D7E7D"/>
    <w:rsid w:val="008E065B"/>
    <w:rsid w:val="008E0AEC"/>
    <w:rsid w:val="008E16A9"/>
    <w:rsid w:val="008E1F60"/>
    <w:rsid w:val="008E2A41"/>
    <w:rsid w:val="008E307E"/>
    <w:rsid w:val="008E3238"/>
    <w:rsid w:val="008E4D18"/>
    <w:rsid w:val="008E4F97"/>
    <w:rsid w:val="008E5388"/>
    <w:rsid w:val="008E58C7"/>
    <w:rsid w:val="008E61DC"/>
    <w:rsid w:val="008E71E9"/>
    <w:rsid w:val="008F09E3"/>
    <w:rsid w:val="008F0B3A"/>
    <w:rsid w:val="008F449F"/>
    <w:rsid w:val="008F45E1"/>
    <w:rsid w:val="008F4DD1"/>
    <w:rsid w:val="008F5097"/>
    <w:rsid w:val="008F53C0"/>
    <w:rsid w:val="008F57D2"/>
    <w:rsid w:val="008F5F37"/>
    <w:rsid w:val="008F6056"/>
    <w:rsid w:val="008F6392"/>
    <w:rsid w:val="008F6B60"/>
    <w:rsid w:val="008F7261"/>
    <w:rsid w:val="008F74C6"/>
    <w:rsid w:val="008F7928"/>
    <w:rsid w:val="008F7AF4"/>
    <w:rsid w:val="00900993"/>
    <w:rsid w:val="00900E5B"/>
    <w:rsid w:val="00900FE9"/>
    <w:rsid w:val="009012C5"/>
    <w:rsid w:val="00901671"/>
    <w:rsid w:val="00901F52"/>
    <w:rsid w:val="00902C07"/>
    <w:rsid w:val="00902C1F"/>
    <w:rsid w:val="00902EBC"/>
    <w:rsid w:val="00903122"/>
    <w:rsid w:val="0090354C"/>
    <w:rsid w:val="00903654"/>
    <w:rsid w:val="009036E1"/>
    <w:rsid w:val="00904A18"/>
    <w:rsid w:val="00904A9F"/>
    <w:rsid w:val="00905578"/>
    <w:rsid w:val="00905668"/>
    <w:rsid w:val="009056FD"/>
    <w:rsid w:val="00905733"/>
    <w:rsid w:val="00905747"/>
    <w:rsid w:val="00905804"/>
    <w:rsid w:val="0090588A"/>
    <w:rsid w:val="00906644"/>
    <w:rsid w:val="0090693E"/>
    <w:rsid w:val="00907213"/>
    <w:rsid w:val="0090784A"/>
    <w:rsid w:val="009101E2"/>
    <w:rsid w:val="009106E8"/>
    <w:rsid w:val="00910F3F"/>
    <w:rsid w:val="00911881"/>
    <w:rsid w:val="00912714"/>
    <w:rsid w:val="00912AA2"/>
    <w:rsid w:val="00913F70"/>
    <w:rsid w:val="00914BE1"/>
    <w:rsid w:val="00915D73"/>
    <w:rsid w:val="00916077"/>
    <w:rsid w:val="00916295"/>
    <w:rsid w:val="0091639B"/>
    <w:rsid w:val="009163E4"/>
    <w:rsid w:val="009163E5"/>
    <w:rsid w:val="0091653B"/>
    <w:rsid w:val="009168AA"/>
    <w:rsid w:val="0091691D"/>
    <w:rsid w:val="00916A78"/>
    <w:rsid w:val="00917022"/>
    <w:rsid w:val="009170A2"/>
    <w:rsid w:val="0091774A"/>
    <w:rsid w:val="009178FC"/>
    <w:rsid w:val="009208A6"/>
    <w:rsid w:val="0092103C"/>
    <w:rsid w:val="00921108"/>
    <w:rsid w:val="0092145D"/>
    <w:rsid w:val="00921DF8"/>
    <w:rsid w:val="00922A86"/>
    <w:rsid w:val="0092363E"/>
    <w:rsid w:val="00923975"/>
    <w:rsid w:val="00924514"/>
    <w:rsid w:val="00924CA6"/>
    <w:rsid w:val="00924F36"/>
    <w:rsid w:val="00925892"/>
    <w:rsid w:val="00925C9C"/>
    <w:rsid w:val="009262FC"/>
    <w:rsid w:val="009264D1"/>
    <w:rsid w:val="0092696F"/>
    <w:rsid w:val="00926E74"/>
    <w:rsid w:val="00927316"/>
    <w:rsid w:val="00927B7D"/>
    <w:rsid w:val="00930736"/>
    <w:rsid w:val="0093133D"/>
    <w:rsid w:val="00931EA7"/>
    <w:rsid w:val="009324C6"/>
    <w:rsid w:val="0093276D"/>
    <w:rsid w:val="00933CCB"/>
    <w:rsid w:val="00933CDE"/>
    <w:rsid w:val="00933D12"/>
    <w:rsid w:val="00933F41"/>
    <w:rsid w:val="00933F84"/>
    <w:rsid w:val="00934673"/>
    <w:rsid w:val="00934896"/>
    <w:rsid w:val="00934E10"/>
    <w:rsid w:val="009362AE"/>
    <w:rsid w:val="00937065"/>
    <w:rsid w:val="00937915"/>
    <w:rsid w:val="00940285"/>
    <w:rsid w:val="009405C4"/>
    <w:rsid w:val="00940DD0"/>
    <w:rsid w:val="009415B0"/>
    <w:rsid w:val="00941D82"/>
    <w:rsid w:val="00941E1A"/>
    <w:rsid w:val="009421AC"/>
    <w:rsid w:val="0094224E"/>
    <w:rsid w:val="009424C9"/>
    <w:rsid w:val="00942527"/>
    <w:rsid w:val="00942997"/>
    <w:rsid w:val="00942EC6"/>
    <w:rsid w:val="009439DD"/>
    <w:rsid w:val="00944136"/>
    <w:rsid w:val="00944D45"/>
    <w:rsid w:val="00944E1D"/>
    <w:rsid w:val="00945487"/>
    <w:rsid w:val="00945CC5"/>
    <w:rsid w:val="0094610F"/>
    <w:rsid w:val="009467AD"/>
    <w:rsid w:val="00947BA8"/>
    <w:rsid w:val="00947BB6"/>
    <w:rsid w:val="00947DF7"/>
    <w:rsid w:val="00947E7E"/>
    <w:rsid w:val="009500EF"/>
    <w:rsid w:val="009502C6"/>
    <w:rsid w:val="00950BFA"/>
    <w:rsid w:val="0095139A"/>
    <w:rsid w:val="00951611"/>
    <w:rsid w:val="009517ED"/>
    <w:rsid w:val="009538E9"/>
    <w:rsid w:val="00953C0E"/>
    <w:rsid w:val="00953C2C"/>
    <w:rsid w:val="00953E16"/>
    <w:rsid w:val="009542AC"/>
    <w:rsid w:val="009542B1"/>
    <w:rsid w:val="0095437B"/>
    <w:rsid w:val="00955544"/>
    <w:rsid w:val="00955B3B"/>
    <w:rsid w:val="00955F62"/>
    <w:rsid w:val="009570E8"/>
    <w:rsid w:val="00960828"/>
    <w:rsid w:val="00960EF4"/>
    <w:rsid w:val="009610FE"/>
    <w:rsid w:val="00961967"/>
    <w:rsid w:val="00961BB2"/>
    <w:rsid w:val="00961C18"/>
    <w:rsid w:val="00961F3D"/>
    <w:rsid w:val="00961FFD"/>
    <w:rsid w:val="00962108"/>
    <w:rsid w:val="00962B4F"/>
    <w:rsid w:val="00962C2D"/>
    <w:rsid w:val="00962D9B"/>
    <w:rsid w:val="00963169"/>
    <w:rsid w:val="00963177"/>
    <w:rsid w:val="00963825"/>
    <w:rsid w:val="009638D6"/>
    <w:rsid w:val="00963C35"/>
    <w:rsid w:val="00963C51"/>
    <w:rsid w:val="00965D3E"/>
    <w:rsid w:val="00967C05"/>
    <w:rsid w:val="00967FFB"/>
    <w:rsid w:val="0097037A"/>
    <w:rsid w:val="00970D33"/>
    <w:rsid w:val="00972058"/>
    <w:rsid w:val="00972261"/>
    <w:rsid w:val="009724C3"/>
    <w:rsid w:val="00973484"/>
    <w:rsid w:val="00973A8F"/>
    <w:rsid w:val="00973EB5"/>
    <w:rsid w:val="0097408E"/>
    <w:rsid w:val="0097417B"/>
    <w:rsid w:val="00974482"/>
    <w:rsid w:val="00974BB2"/>
    <w:rsid w:val="00974FA7"/>
    <w:rsid w:val="00974FD0"/>
    <w:rsid w:val="00975032"/>
    <w:rsid w:val="00975555"/>
    <w:rsid w:val="009756E5"/>
    <w:rsid w:val="00975940"/>
    <w:rsid w:val="00975C77"/>
    <w:rsid w:val="00976255"/>
    <w:rsid w:val="00976B45"/>
    <w:rsid w:val="00976B7C"/>
    <w:rsid w:val="009775E3"/>
    <w:rsid w:val="00977A78"/>
    <w:rsid w:val="00977A8C"/>
    <w:rsid w:val="00977E8B"/>
    <w:rsid w:val="00980296"/>
    <w:rsid w:val="009807F1"/>
    <w:rsid w:val="00981CEC"/>
    <w:rsid w:val="0098233E"/>
    <w:rsid w:val="00982372"/>
    <w:rsid w:val="00982983"/>
    <w:rsid w:val="00982B49"/>
    <w:rsid w:val="00982D73"/>
    <w:rsid w:val="00983910"/>
    <w:rsid w:val="00983ED2"/>
    <w:rsid w:val="00984BC0"/>
    <w:rsid w:val="00985443"/>
    <w:rsid w:val="00985475"/>
    <w:rsid w:val="009857F7"/>
    <w:rsid w:val="00986233"/>
    <w:rsid w:val="0098680F"/>
    <w:rsid w:val="00987595"/>
    <w:rsid w:val="00990ACF"/>
    <w:rsid w:val="00991703"/>
    <w:rsid w:val="009917A8"/>
    <w:rsid w:val="00991AD3"/>
    <w:rsid w:val="00991DE6"/>
    <w:rsid w:val="00991E58"/>
    <w:rsid w:val="00992605"/>
    <w:rsid w:val="00992BD0"/>
    <w:rsid w:val="00992DA4"/>
    <w:rsid w:val="009932AC"/>
    <w:rsid w:val="00993B08"/>
    <w:rsid w:val="00994351"/>
    <w:rsid w:val="00994852"/>
    <w:rsid w:val="00994975"/>
    <w:rsid w:val="00994B84"/>
    <w:rsid w:val="00994DA3"/>
    <w:rsid w:val="00995499"/>
    <w:rsid w:val="00995828"/>
    <w:rsid w:val="00996A8F"/>
    <w:rsid w:val="00997411"/>
    <w:rsid w:val="00997D39"/>
    <w:rsid w:val="009A02D8"/>
    <w:rsid w:val="009A0596"/>
    <w:rsid w:val="009A0F97"/>
    <w:rsid w:val="009A185F"/>
    <w:rsid w:val="009A1B39"/>
    <w:rsid w:val="009A1DBF"/>
    <w:rsid w:val="009A22D2"/>
    <w:rsid w:val="009A23FB"/>
    <w:rsid w:val="009A27B3"/>
    <w:rsid w:val="009A4783"/>
    <w:rsid w:val="009A4E6B"/>
    <w:rsid w:val="009A4E9D"/>
    <w:rsid w:val="009A4EE2"/>
    <w:rsid w:val="009A50F0"/>
    <w:rsid w:val="009A66D9"/>
    <w:rsid w:val="009A68E6"/>
    <w:rsid w:val="009A725D"/>
    <w:rsid w:val="009A7598"/>
    <w:rsid w:val="009A793B"/>
    <w:rsid w:val="009A7BA2"/>
    <w:rsid w:val="009A7CA1"/>
    <w:rsid w:val="009A7E4D"/>
    <w:rsid w:val="009A7F04"/>
    <w:rsid w:val="009B0068"/>
    <w:rsid w:val="009B037B"/>
    <w:rsid w:val="009B1206"/>
    <w:rsid w:val="009B13AE"/>
    <w:rsid w:val="009B161D"/>
    <w:rsid w:val="009B173A"/>
    <w:rsid w:val="009B1BEA"/>
    <w:rsid w:val="009B1DF8"/>
    <w:rsid w:val="009B2E6A"/>
    <w:rsid w:val="009B2FCA"/>
    <w:rsid w:val="009B341B"/>
    <w:rsid w:val="009B3D20"/>
    <w:rsid w:val="009B5418"/>
    <w:rsid w:val="009B56A0"/>
    <w:rsid w:val="009B593F"/>
    <w:rsid w:val="009B662A"/>
    <w:rsid w:val="009B684E"/>
    <w:rsid w:val="009C0727"/>
    <w:rsid w:val="009C28C7"/>
    <w:rsid w:val="009C2A9F"/>
    <w:rsid w:val="009C2FE2"/>
    <w:rsid w:val="009C3109"/>
    <w:rsid w:val="009C3AB6"/>
    <w:rsid w:val="009C3C80"/>
    <w:rsid w:val="009C492F"/>
    <w:rsid w:val="009C61A5"/>
    <w:rsid w:val="009C68AB"/>
    <w:rsid w:val="009C69EF"/>
    <w:rsid w:val="009C716E"/>
    <w:rsid w:val="009C7958"/>
    <w:rsid w:val="009C7FE5"/>
    <w:rsid w:val="009D038A"/>
    <w:rsid w:val="009D0B17"/>
    <w:rsid w:val="009D0E6B"/>
    <w:rsid w:val="009D1B03"/>
    <w:rsid w:val="009D2D03"/>
    <w:rsid w:val="009D2FF2"/>
    <w:rsid w:val="009D3226"/>
    <w:rsid w:val="009D3385"/>
    <w:rsid w:val="009D33FF"/>
    <w:rsid w:val="009D35E7"/>
    <w:rsid w:val="009D3931"/>
    <w:rsid w:val="009D3A95"/>
    <w:rsid w:val="009D3DCB"/>
    <w:rsid w:val="009D4082"/>
    <w:rsid w:val="009D4767"/>
    <w:rsid w:val="009D49CC"/>
    <w:rsid w:val="009D5519"/>
    <w:rsid w:val="009D5B3F"/>
    <w:rsid w:val="009D5F6F"/>
    <w:rsid w:val="009D6075"/>
    <w:rsid w:val="009D6090"/>
    <w:rsid w:val="009D609F"/>
    <w:rsid w:val="009D6EA6"/>
    <w:rsid w:val="009D7357"/>
    <w:rsid w:val="009D7510"/>
    <w:rsid w:val="009D793C"/>
    <w:rsid w:val="009D7D98"/>
    <w:rsid w:val="009E0226"/>
    <w:rsid w:val="009E048C"/>
    <w:rsid w:val="009E108A"/>
    <w:rsid w:val="009E16A9"/>
    <w:rsid w:val="009E1952"/>
    <w:rsid w:val="009E25E2"/>
    <w:rsid w:val="009E2DD8"/>
    <w:rsid w:val="009E3034"/>
    <w:rsid w:val="009E35A1"/>
    <w:rsid w:val="009E371B"/>
    <w:rsid w:val="009E375F"/>
    <w:rsid w:val="009E39D4"/>
    <w:rsid w:val="009E433B"/>
    <w:rsid w:val="009E52E9"/>
    <w:rsid w:val="009E5401"/>
    <w:rsid w:val="009E6107"/>
    <w:rsid w:val="009E73B4"/>
    <w:rsid w:val="009F06DF"/>
    <w:rsid w:val="009F0D75"/>
    <w:rsid w:val="009F1005"/>
    <w:rsid w:val="009F13AB"/>
    <w:rsid w:val="009F2C40"/>
    <w:rsid w:val="009F358C"/>
    <w:rsid w:val="009F3E0C"/>
    <w:rsid w:val="009F523E"/>
    <w:rsid w:val="009F537E"/>
    <w:rsid w:val="009F53CA"/>
    <w:rsid w:val="009F53D0"/>
    <w:rsid w:val="009F5B6C"/>
    <w:rsid w:val="009F5F2F"/>
    <w:rsid w:val="009F64A4"/>
    <w:rsid w:val="009F6DC3"/>
    <w:rsid w:val="009F6ED9"/>
    <w:rsid w:val="009F750C"/>
    <w:rsid w:val="009F75E7"/>
    <w:rsid w:val="00A00188"/>
    <w:rsid w:val="00A0022B"/>
    <w:rsid w:val="00A00AA8"/>
    <w:rsid w:val="00A01DBF"/>
    <w:rsid w:val="00A022AE"/>
    <w:rsid w:val="00A02734"/>
    <w:rsid w:val="00A0363A"/>
    <w:rsid w:val="00A03807"/>
    <w:rsid w:val="00A03EC9"/>
    <w:rsid w:val="00A045AD"/>
    <w:rsid w:val="00A046B1"/>
    <w:rsid w:val="00A04937"/>
    <w:rsid w:val="00A05294"/>
    <w:rsid w:val="00A058C8"/>
    <w:rsid w:val="00A05C9E"/>
    <w:rsid w:val="00A06384"/>
    <w:rsid w:val="00A0665A"/>
    <w:rsid w:val="00A0693B"/>
    <w:rsid w:val="00A06D60"/>
    <w:rsid w:val="00A0758F"/>
    <w:rsid w:val="00A076E3"/>
    <w:rsid w:val="00A07E0C"/>
    <w:rsid w:val="00A10576"/>
    <w:rsid w:val="00A11256"/>
    <w:rsid w:val="00A116E1"/>
    <w:rsid w:val="00A11BD3"/>
    <w:rsid w:val="00A1367C"/>
    <w:rsid w:val="00A13BFD"/>
    <w:rsid w:val="00A13D09"/>
    <w:rsid w:val="00A14209"/>
    <w:rsid w:val="00A14391"/>
    <w:rsid w:val="00A14C59"/>
    <w:rsid w:val="00A154C5"/>
    <w:rsid w:val="00A1570A"/>
    <w:rsid w:val="00A1681E"/>
    <w:rsid w:val="00A16A6B"/>
    <w:rsid w:val="00A17D12"/>
    <w:rsid w:val="00A202CB"/>
    <w:rsid w:val="00A20633"/>
    <w:rsid w:val="00A206D8"/>
    <w:rsid w:val="00A208F9"/>
    <w:rsid w:val="00A209AE"/>
    <w:rsid w:val="00A211B4"/>
    <w:rsid w:val="00A21653"/>
    <w:rsid w:val="00A218D9"/>
    <w:rsid w:val="00A22EAC"/>
    <w:rsid w:val="00A24469"/>
    <w:rsid w:val="00A244E2"/>
    <w:rsid w:val="00A24ACF"/>
    <w:rsid w:val="00A24F62"/>
    <w:rsid w:val="00A25E3C"/>
    <w:rsid w:val="00A2602A"/>
    <w:rsid w:val="00A26259"/>
    <w:rsid w:val="00A27F69"/>
    <w:rsid w:val="00A30906"/>
    <w:rsid w:val="00A30DD5"/>
    <w:rsid w:val="00A30E78"/>
    <w:rsid w:val="00A31296"/>
    <w:rsid w:val="00A324EC"/>
    <w:rsid w:val="00A32CAF"/>
    <w:rsid w:val="00A32F21"/>
    <w:rsid w:val="00A33DDF"/>
    <w:rsid w:val="00A34547"/>
    <w:rsid w:val="00A357EC"/>
    <w:rsid w:val="00A35AF8"/>
    <w:rsid w:val="00A35D70"/>
    <w:rsid w:val="00A35F4A"/>
    <w:rsid w:val="00A368A9"/>
    <w:rsid w:val="00A368C2"/>
    <w:rsid w:val="00A36C86"/>
    <w:rsid w:val="00A36D51"/>
    <w:rsid w:val="00A37430"/>
    <w:rsid w:val="00A3763F"/>
    <w:rsid w:val="00A376B7"/>
    <w:rsid w:val="00A37BA7"/>
    <w:rsid w:val="00A37E30"/>
    <w:rsid w:val="00A37E32"/>
    <w:rsid w:val="00A40384"/>
    <w:rsid w:val="00A409B1"/>
    <w:rsid w:val="00A4108A"/>
    <w:rsid w:val="00A41768"/>
    <w:rsid w:val="00A4198E"/>
    <w:rsid w:val="00A41B0D"/>
    <w:rsid w:val="00A41BF5"/>
    <w:rsid w:val="00A42C7D"/>
    <w:rsid w:val="00A43465"/>
    <w:rsid w:val="00A4372D"/>
    <w:rsid w:val="00A44778"/>
    <w:rsid w:val="00A4553D"/>
    <w:rsid w:val="00A4589A"/>
    <w:rsid w:val="00A45EB2"/>
    <w:rsid w:val="00A46050"/>
    <w:rsid w:val="00A464BA"/>
    <w:rsid w:val="00A46673"/>
    <w:rsid w:val="00A46853"/>
    <w:rsid w:val="00A469B8"/>
    <w:rsid w:val="00A469E7"/>
    <w:rsid w:val="00A46DAD"/>
    <w:rsid w:val="00A50940"/>
    <w:rsid w:val="00A5139D"/>
    <w:rsid w:val="00A51A26"/>
    <w:rsid w:val="00A525DD"/>
    <w:rsid w:val="00A53DCE"/>
    <w:rsid w:val="00A553F9"/>
    <w:rsid w:val="00A55BA6"/>
    <w:rsid w:val="00A55D9C"/>
    <w:rsid w:val="00A5611E"/>
    <w:rsid w:val="00A565B7"/>
    <w:rsid w:val="00A57018"/>
    <w:rsid w:val="00A57F0B"/>
    <w:rsid w:val="00A60130"/>
    <w:rsid w:val="00A604A4"/>
    <w:rsid w:val="00A60604"/>
    <w:rsid w:val="00A61A0C"/>
    <w:rsid w:val="00A61B7D"/>
    <w:rsid w:val="00A62447"/>
    <w:rsid w:val="00A62A6D"/>
    <w:rsid w:val="00A63004"/>
    <w:rsid w:val="00A636C5"/>
    <w:rsid w:val="00A637C2"/>
    <w:rsid w:val="00A646F5"/>
    <w:rsid w:val="00A64B30"/>
    <w:rsid w:val="00A65AA1"/>
    <w:rsid w:val="00A65F14"/>
    <w:rsid w:val="00A6605B"/>
    <w:rsid w:val="00A66413"/>
    <w:rsid w:val="00A665CF"/>
    <w:rsid w:val="00A66ADC"/>
    <w:rsid w:val="00A672D1"/>
    <w:rsid w:val="00A673E7"/>
    <w:rsid w:val="00A674F9"/>
    <w:rsid w:val="00A6774C"/>
    <w:rsid w:val="00A70AAA"/>
    <w:rsid w:val="00A71032"/>
    <w:rsid w:val="00A71411"/>
    <w:rsid w:val="00A7147D"/>
    <w:rsid w:val="00A71895"/>
    <w:rsid w:val="00A74123"/>
    <w:rsid w:val="00A75B6C"/>
    <w:rsid w:val="00A75EA6"/>
    <w:rsid w:val="00A77A34"/>
    <w:rsid w:val="00A77D6F"/>
    <w:rsid w:val="00A801D0"/>
    <w:rsid w:val="00A807F8"/>
    <w:rsid w:val="00A80B69"/>
    <w:rsid w:val="00A80C9F"/>
    <w:rsid w:val="00A80CC7"/>
    <w:rsid w:val="00A81094"/>
    <w:rsid w:val="00A815C1"/>
    <w:rsid w:val="00A81736"/>
    <w:rsid w:val="00A81B15"/>
    <w:rsid w:val="00A825F3"/>
    <w:rsid w:val="00A82E44"/>
    <w:rsid w:val="00A82F6E"/>
    <w:rsid w:val="00A83465"/>
    <w:rsid w:val="00A837FF"/>
    <w:rsid w:val="00A84052"/>
    <w:rsid w:val="00A8475D"/>
    <w:rsid w:val="00A84DC8"/>
    <w:rsid w:val="00A85457"/>
    <w:rsid w:val="00A85677"/>
    <w:rsid w:val="00A85DBC"/>
    <w:rsid w:val="00A86F9E"/>
    <w:rsid w:val="00A87954"/>
    <w:rsid w:val="00A87D1F"/>
    <w:rsid w:val="00A87EFC"/>
    <w:rsid w:val="00A87FEB"/>
    <w:rsid w:val="00A90775"/>
    <w:rsid w:val="00A90966"/>
    <w:rsid w:val="00A90B9F"/>
    <w:rsid w:val="00A90F8A"/>
    <w:rsid w:val="00A91D66"/>
    <w:rsid w:val="00A937DA"/>
    <w:rsid w:val="00A93F9F"/>
    <w:rsid w:val="00A940EC"/>
    <w:rsid w:val="00A9420E"/>
    <w:rsid w:val="00A94483"/>
    <w:rsid w:val="00A9491E"/>
    <w:rsid w:val="00A94BD8"/>
    <w:rsid w:val="00A94E49"/>
    <w:rsid w:val="00A95147"/>
    <w:rsid w:val="00A95C18"/>
    <w:rsid w:val="00A95D19"/>
    <w:rsid w:val="00A95DB8"/>
    <w:rsid w:val="00A96431"/>
    <w:rsid w:val="00A96F39"/>
    <w:rsid w:val="00A97512"/>
    <w:rsid w:val="00A97648"/>
    <w:rsid w:val="00AA0BAA"/>
    <w:rsid w:val="00AA1CFD"/>
    <w:rsid w:val="00AA20AA"/>
    <w:rsid w:val="00AA2150"/>
    <w:rsid w:val="00AA2162"/>
    <w:rsid w:val="00AA2239"/>
    <w:rsid w:val="00AA2281"/>
    <w:rsid w:val="00AA29D1"/>
    <w:rsid w:val="00AA33D2"/>
    <w:rsid w:val="00AA3B1A"/>
    <w:rsid w:val="00AA4786"/>
    <w:rsid w:val="00AA481E"/>
    <w:rsid w:val="00AA5889"/>
    <w:rsid w:val="00AA58B4"/>
    <w:rsid w:val="00AA667B"/>
    <w:rsid w:val="00AA6682"/>
    <w:rsid w:val="00AA6D33"/>
    <w:rsid w:val="00AB0536"/>
    <w:rsid w:val="00AB0C57"/>
    <w:rsid w:val="00AB1195"/>
    <w:rsid w:val="00AB1276"/>
    <w:rsid w:val="00AB15E5"/>
    <w:rsid w:val="00AB1900"/>
    <w:rsid w:val="00AB1C63"/>
    <w:rsid w:val="00AB2C09"/>
    <w:rsid w:val="00AB2C8B"/>
    <w:rsid w:val="00AB3093"/>
    <w:rsid w:val="00AB33D3"/>
    <w:rsid w:val="00AB3F18"/>
    <w:rsid w:val="00AB4125"/>
    <w:rsid w:val="00AB4182"/>
    <w:rsid w:val="00AB43F4"/>
    <w:rsid w:val="00AB44DB"/>
    <w:rsid w:val="00AB50BE"/>
    <w:rsid w:val="00AB547A"/>
    <w:rsid w:val="00AB6101"/>
    <w:rsid w:val="00AB6A9E"/>
    <w:rsid w:val="00AB6AB5"/>
    <w:rsid w:val="00AB7259"/>
    <w:rsid w:val="00AB74C2"/>
    <w:rsid w:val="00AB750E"/>
    <w:rsid w:val="00AB75A1"/>
    <w:rsid w:val="00AB771E"/>
    <w:rsid w:val="00AB772B"/>
    <w:rsid w:val="00AC053B"/>
    <w:rsid w:val="00AC154F"/>
    <w:rsid w:val="00AC2315"/>
    <w:rsid w:val="00AC27DB"/>
    <w:rsid w:val="00AC28D9"/>
    <w:rsid w:val="00AC2917"/>
    <w:rsid w:val="00AC399B"/>
    <w:rsid w:val="00AC42A6"/>
    <w:rsid w:val="00AC4479"/>
    <w:rsid w:val="00AC45A5"/>
    <w:rsid w:val="00AC4894"/>
    <w:rsid w:val="00AC4DA2"/>
    <w:rsid w:val="00AC5A2F"/>
    <w:rsid w:val="00AC61A5"/>
    <w:rsid w:val="00AC6856"/>
    <w:rsid w:val="00AC6A57"/>
    <w:rsid w:val="00AC6D6B"/>
    <w:rsid w:val="00AC7468"/>
    <w:rsid w:val="00AC7590"/>
    <w:rsid w:val="00AC75F5"/>
    <w:rsid w:val="00AC7CA9"/>
    <w:rsid w:val="00AD121D"/>
    <w:rsid w:val="00AD1349"/>
    <w:rsid w:val="00AD17F1"/>
    <w:rsid w:val="00AD1C9B"/>
    <w:rsid w:val="00AD2C91"/>
    <w:rsid w:val="00AD2E2B"/>
    <w:rsid w:val="00AD301B"/>
    <w:rsid w:val="00AD3547"/>
    <w:rsid w:val="00AD3722"/>
    <w:rsid w:val="00AD39F4"/>
    <w:rsid w:val="00AD3B0D"/>
    <w:rsid w:val="00AD3CAD"/>
    <w:rsid w:val="00AD44D0"/>
    <w:rsid w:val="00AD4A36"/>
    <w:rsid w:val="00AD4F6A"/>
    <w:rsid w:val="00AD5028"/>
    <w:rsid w:val="00AD523C"/>
    <w:rsid w:val="00AD52B4"/>
    <w:rsid w:val="00AD68C7"/>
    <w:rsid w:val="00AD7736"/>
    <w:rsid w:val="00AD78F2"/>
    <w:rsid w:val="00AD7E65"/>
    <w:rsid w:val="00AE0560"/>
    <w:rsid w:val="00AE07A7"/>
    <w:rsid w:val="00AE085B"/>
    <w:rsid w:val="00AE0AB2"/>
    <w:rsid w:val="00AE0EF0"/>
    <w:rsid w:val="00AE10CE"/>
    <w:rsid w:val="00AE1214"/>
    <w:rsid w:val="00AE15A4"/>
    <w:rsid w:val="00AE1683"/>
    <w:rsid w:val="00AE1768"/>
    <w:rsid w:val="00AE1FDD"/>
    <w:rsid w:val="00AE4064"/>
    <w:rsid w:val="00AE40C6"/>
    <w:rsid w:val="00AE45C1"/>
    <w:rsid w:val="00AE49D0"/>
    <w:rsid w:val="00AE6076"/>
    <w:rsid w:val="00AE65BB"/>
    <w:rsid w:val="00AE6AA2"/>
    <w:rsid w:val="00AE6DA8"/>
    <w:rsid w:val="00AE70D4"/>
    <w:rsid w:val="00AE7868"/>
    <w:rsid w:val="00AF0407"/>
    <w:rsid w:val="00AF049B"/>
    <w:rsid w:val="00AF1E0D"/>
    <w:rsid w:val="00AF1EDB"/>
    <w:rsid w:val="00AF1F51"/>
    <w:rsid w:val="00AF2800"/>
    <w:rsid w:val="00AF3FD8"/>
    <w:rsid w:val="00AF4553"/>
    <w:rsid w:val="00AF4D8B"/>
    <w:rsid w:val="00AF52C8"/>
    <w:rsid w:val="00AF554A"/>
    <w:rsid w:val="00AF556B"/>
    <w:rsid w:val="00AF5BAC"/>
    <w:rsid w:val="00AF673B"/>
    <w:rsid w:val="00AF6CAF"/>
    <w:rsid w:val="00AF7AF1"/>
    <w:rsid w:val="00AF7CE4"/>
    <w:rsid w:val="00AF7ED3"/>
    <w:rsid w:val="00B00A3E"/>
    <w:rsid w:val="00B012AE"/>
    <w:rsid w:val="00B01405"/>
    <w:rsid w:val="00B023BB"/>
    <w:rsid w:val="00B0285C"/>
    <w:rsid w:val="00B033EF"/>
    <w:rsid w:val="00B0378D"/>
    <w:rsid w:val="00B03F37"/>
    <w:rsid w:val="00B03F39"/>
    <w:rsid w:val="00B044E8"/>
    <w:rsid w:val="00B0484F"/>
    <w:rsid w:val="00B049E6"/>
    <w:rsid w:val="00B04EA2"/>
    <w:rsid w:val="00B05175"/>
    <w:rsid w:val="00B055C3"/>
    <w:rsid w:val="00B0578B"/>
    <w:rsid w:val="00B05805"/>
    <w:rsid w:val="00B05A93"/>
    <w:rsid w:val="00B05C50"/>
    <w:rsid w:val="00B0606B"/>
    <w:rsid w:val="00B0613B"/>
    <w:rsid w:val="00B064D3"/>
    <w:rsid w:val="00B06531"/>
    <w:rsid w:val="00B067CA"/>
    <w:rsid w:val="00B0718E"/>
    <w:rsid w:val="00B07C28"/>
    <w:rsid w:val="00B107E0"/>
    <w:rsid w:val="00B1097C"/>
    <w:rsid w:val="00B1198D"/>
    <w:rsid w:val="00B124EE"/>
    <w:rsid w:val="00B12B26"/>
    <w:rsid w:val="00B13F67"/>
    <w:rsid w:val="00B14EF9"/>
    <w:rsid w:val="00B163F8"/>
    <w:rsid w:val="00B169C5"/>
    <w:rsid w:val="00B16AA5"/>
    <w:rsid w:val="00B16BB2"/>
    <w:rsid w:val="00B172FD"/>
    <w:rsid w:val="00B17B6D"/>
    <w:rsid w:val="00B17DE2"/>
    <w:rsid w:val="00B201D4"/>
    <w:rsid w:val="00B20833"/>
    <w:rsid w:val="00B2094B"/>
    <w:rsid w:val="00B216B3"/>
    <w:rsid w:val="00B22176"/>
    <w:rsid w:val="00B2266D"/>
    <w:rsid w:val="00B22754"/>
    <w:rsid w:val="00B228FB"/>
    <w:rsid w:val="00B22B53"/>
    <w:rsid w:val="00B22CDB"/>
    <w:rsid w:val="00B230C7"/>
    <w:rsid w:val="00B2346D"/>
    <w:rsid w:val="00B234B8"/>
    <w:rsid w:val="00B23506"/>
    <w:rsid w:val="00B238A2"/>
    <w:rsid w:val="00B2472D"/>
    <w:rsid w:val="00B24CA0"/>
    <w:rsid w:val="00B2549F"/>
    <w:rsid w:val="00B255E6"/>
    <w:rsid w:val="00B26535"/>
    <w:rsid w:val="00B266E3"/>
    <w:rsid w:val="00B26E9F"/>
    <w:rsid w:val="00B2777B"/>
    <w:rsid w:val="00B301DC"/>
    <w:rsid w:val="00B302C6"/>
    <w:rsid w:val="00B315E7"/>
    <w:rsid w:val="00B31809"/>
    <w:rsid w:val="00B32756"/>
    <w:rsid w:val="00B3288D"/>
    <w:rsid w:val="00B32C4D"/>
    <w:rsid w:val="00B330A8"/>
    <w:rsid w:val="00B330F4"/>
    <w:rsid w:val="00B3311A"/>
    <w:rsid w:val="00B3325D"/>
    <w:rsid w:val="00B33AD6"/>
    <w:rsid w:val="00B3473E"/>
    <w:rsid w:val="00B34965"/>
    <w:rsid w:val="00B35922"/>
    <w:rsid w:val="00B35DCB"/>
    <w:rsid w:val="00B3603F"/>
    <w:rsid w:val="00B36F5D"/>
    <w:rsid w:val="00B37791"/>
    <w:rsid w:val="00B401CF"/>
    <w:rsid w:val="00B4025C"/>
    <w:rsid w:val="00B4059D"/>
    <w:rsid w:val="00B40624"/>
    <w:rsid w:val="00B4108D"/>
    <w:rsid w:val="00B41544"/>
    <w:rsid w:val="00B41666"/>
    <w:rsid w:val="00B41918"/>
    <w:rsid w:val="00B41F41"/>
    <w:rsid w:val="00B4210A"/>
    <w:rsid w:val="00B424F2"/>
    <w:rsid w:val="00B42D67"/>
    <w:rsid w:val="00B4360E"/>
    <w:rsid w:val="00B43B81"/>
    <w:rsid w:val="00B43C5B"/>
    <w:rsid w:val="00B43EAE"/>
    <w:rsid w:val="00B44065"/>
    <w:rsid w:val="00B443F7"/>
    <w:rsid w:val="00B44530"/>
    <w:rsid w:val="00B44769"/>
    <w:rsid w:val="00B45079"/>
    <w:rsid w:val="00B45F1F"/>
    <w:rsid w:val="00B4626F"/>
    <w:rsid w:val="00B46299"/>
    <w:rsid w:val="00B463D7"/>
    <w:rsid w:val="00B46C05"/>
    <w:rsid w:val="00B47367"/>
    <w:rsid w:val="00B47474"/>
    <w:rsid w:val="00B478C9"/>
    <w:rsid w:val="00B514F4"/>
    <w:rsid w:val="00B51D87"/>
    <w:rsid w:val="00B51F21"/>
    <w:rsid w:val="00B52865"/>
    <w:rsid w:val="00B52D93"/>
    <w:rsid w:val="00B52DC5"/>
    <w:rsid w:val="00B5324E"/>
    <w:rsid w:val="00B532BB"/>
    <w:rsid w:val="00B543D0"/>
    <w:rsid w:val="00B55042"/>
    <w:rsid w:val="00B56481"/>
    <w:rsid w:val="00B57139"/>
    <w:rsid w:val="00B57265"/>
    <w:rsid w:val="00B57576"/>
    <w:rsid w:val="00B575FB"/>
    <w:rsid w:val="00B57AEC"/>
    <w:rsid w:val="00B57CD6"/>
    <w:rsid w:val="00B60AC5"/>
    <w:rsid w:val="00B60CFF"/>
    <w:rsid w:val="00B60FC7"/>
    <w:rsid w:val="00B63076"/>
    <w:rsid w:val="00B632CE"/>
    <w:rsid w:val="00B633AE"/>
    <w:rsid w:val="00B63731"/>
    <w:rsid w:val="00B6413F"/>
    <w:rsid w:val="00B6432B"/>
    <w:rsid w:val="00B64A56"/>
    <w:rsid w:val="00B658F9"/>
    <w:rsid w:val="00B65C06"/>
    <w:rsid w:val="00B665D2"/>
    <w:rsid w:val="00B6737C"/>
    <w:rsid w:val="00B67997"/>
    <w:rsid w:val="00B67B96"/>
    <w:rsid w:val="00B705A9"/>
    <w:rsid w:val="00B70D62"/>
    <w:rsid w:val="00B716DD"/>
    <w:rsid w:val="00B720E5"/>
    <w:rsid w:val="00B7214D"/>
    <w:rsid w:val="00B727B9"/>
    <w:rsid w:val="00B73961"/>
    <w:rsid w:val="00B73C06"/>
    <w:rsid w:val="00B7403B"/>
    <w:rsid w:val="00B74372"/>
    <w:rsid w:val="00B74DD0"/>
    <w:rsid w:val="00B75525"/>
    <w:rsid w:val="00B756EE"/>
    <w:rsid w:val="00B75C06"/>
    <w:rsid w:val="00B75DAE"/>
    <w:rsid w:val="00B76B3E"/>
    <w:rsid w:val="00B77628"/>
    <w:rsid w:val="00B80283"/>
    <w:rsid w:val="00B805EB"/>
    <w:rsid w:val="00B8095F"/>
    <w:rsid w:val="00B80B0C"/>
    <w:rsid w:val="00B80B11"/>
    <w:rsid w:val="00B80E02"/>
    <w:rsid w:val="00B81139"/>
    <w:rsid w:val="00B81B74"/>
    <w:rsid w:val="00B82294"/>
    <w:rsid w:val="00B82A8A"/>
    <w:rsid w:val="00B82F9D"/>
    <w:rsid w:val="00B82FB4"/>
    <w:rsid w:val="00B831AE"/>
    <w:rsid w:val="00B83BE3"/>
    <w:rsid w:val="00B843FC"/>
    <w:rsid w:val="00B8446C"/>
    <w:rsid w:val="00B84852"/>
    <w:rsid w:val="00B84874"/>
    <w:rsid w:val="00B860D4"/>
    <w:rsid w:val="00B86AFB"/>
    <w:rsid w:val="00B86D56"/>
    <w:rsid w:val="00B8716D"/>
    <w:rsid w:val="00B87725"/>
    <w:rsid w:val="00B9014F"/>
    <w:rsid w:val="00B906A4"/>
    <w:rsid w:val="00B90C66"/>
    <w:rsid w:val="00B91F1A"/>
    <w:rsid w:val="00B93145"/>
    <w:rsid w:val="00B93348"/>
    <w:rsid w:val="00B9334E"/>
    <w:rsid w:val="00B93D27"/>
    <w:rsid w:val="00B94341"/>
    <w:rsid w:val="00B9447A"/>
    <w:rsid w:val="00B95945"/>
    <w:rsid w:val="00B95DA1"/>
    <w:rsid w:val="00B9698E"/>
    <w:rsid w:val="00B96ACC"/>
    <w:rsid w:val="00B96AFB"/>
    <w:rsid w:val="00B96F76"/>
    <w:rsid w:val="00B9746A"/>
    <w:rsid w:val="00BA01FC"/>
    <w:rsid w:val="00BA0B96"/>
    <w:rsid w:val="00BA0C60"/>
    <w:rsid w:val="00BA0F40"/>
    <w:rsid w:val="00BA1868"/>
    <w:rsid w:val="00BA1BB0"/>
    <w:rsid w:val="00BA259A"/>
    <w:rsid w:val="00BA259C"/>
    <w:rsid w:val="00BA29D3"/>
    <w:rsid w:val="00BA2C2B"/>
    <w:rsid w:val="00BA2C2C"/>
    <w:rsid w:val="00BA2F5A"/>
    <w:rsid w:val="00BA307F"/>
    <w:rsid w:val="00BA3477"/>
    <w:rsid w:val="00BA3A08"/>
    <w:rsid w:val="00BA4639"/>
    <w:rsid w:val="00BA4767"/>
    <w:rsid w:val="00BA4D1F"/>
    <w:rsid w:val="00BA5007"/>
    <w:rsid w:val="00BA51C4"/>
    <w:rsid w:val="00BA5280"/>
    <w:rsid w:val="00BA613D"/>
    <w:rsid w:val="00BA64DE"/>
    <w:rsid w:val="00BB0F78"/>
    <w:rsid w:val="00BB14F1"/>
    <w:rsid w:val="00BB2526"/>
    <w:rsid w:val="00BB27A0"/>
    <w:rsid w:val="00BB323C"/>
    <w:rsid w:val="00BB3A28"/>
    <w:rsid w:val="00BB3D1C"/>
    <w:rsid w:val="00BB4C4C"/>
    <w:rsid w:val="00BB51FF"/>
    <w:rsid w:val="00BB5487"/>
    <w:rsid w:val="00BB572E"/>
    <w:rsid w:val="00BB5B26"/>
    <w:rsid w:val="00BB64C4"/>
    <w:rsid w:val="00BB6C87"/>
    <w:rsid w:val="00BB717A"/>
    <w:rsid w:val="00BB725F"/>
    <w:rsid w:val="00BB74FD"/>
    <w:rsid w:val="00BB7CB0"/>
    <w:rsid w:val="00BC017B"/>
    <w:rsid w:val="00BC076D"/>
    <w:rsid w:val="00BC083B"/>
    <w:rsid w:val="00BC0A2C"/>
    <w:rsid w:val="00BC0EB5"/>
    <w:rsid w:val="00BC19E1"/>
    <w:rsid w:val="00BC2CA0"/>
    <w:rsid w:val="00BC2E47"/>
    <w:rsid w:val="00BC3A80"/>
    <w:rsid w:val="00BC40A0"/>
    <w:rsid w:val="00BC4527"/>
    <w:rsid w:val="00BC4EA2"/>
    <w:rsid w:val="00BC5865"/>
    <w:rsid w:val="00BC5982"/>
    <w:rsid w:val="00BC5DA3"/>
    <w:rsid w:val="00BC60BF"/>
    <w:rsid w:val="00BC6253"/>
    <w:rsid w:val="00BC64F1"/>
    <w:rsid w:val="00BC761C"/>
    <w:rsid w:val="00BC762C"/>
    <w:rsid w:val="00BD01EC"/>
    <w:rsid w:val="00BD1A4F"/>
    <w:rsid w:val="00BD1CC6"/>
    <w:rsid w:val="00BD28BF"/>
    <w:rsid w:val="00BD3D16"/>
    <w:rsid w:val="00BD3EAD"/>
    <w:rsid w:val="00BD3F29"/>
    <w:rsid w:val="00BD4223"/>
    <w:rsid w:val="00BD4A4D"/>
    <w:rsid w:val="00BD5719"/>
    <w:rsid w:val="00BD58E9"/>
    <w:rsid w:val="00BD5E97"/>
    <w:rsid w:val="00BD6404"/>
    <w:rsid w:val="00BD69F3"/>
    <w:rsid w:val="00BD6DC2"/>
    <w:rsid w:val="00BD7877"/>
    <w:rsid w:val="00BD7925"/>
    <w:rsid w:val="00BD7D4A"/>
    <w:rsid w:val="00BE014A"/>
    <w:rsid w:val="00BE0446"/>
    <w:rsid w:val="00BE0CE4"/>
    <w:rsid w:val="00BE0FBA"/>
    <w:rsid w:val="00BE1003"/>
    <w:rsid w:val="00BE1561"/>
    <w:rsid w:val="00BE18F4"/>
    <w:rsid w:val="00BE1CF7"/>
    <w:rsid w:val="00BE1DAC"/>
    <w:rsid w:val="00BE2678"/>
    <w:rsid w:val="00BE278D"/>
    <w:rsid w:val="00BE27BE"/>
    <w:rsid w:val="00BE2804"/>
    <w:rsid w:val="00BE2CF0"/>
    <w:rsid w:val="00BE2F98"/>
    <w:rsid w:val="00BE336D"/>
    <w:rsid w:val="00BE33AE"/>
    <w:rsid w:val="00BE369C"/>
    <w:rsid w:val="00BE4798"/>
    <w:rsid w:val="00BE4DBC"/>
    <w:rsid w:val="00BE50DE"/>
    <w:rsid w:val="00BE52C0"/>
    <w:rsid w:val="00BE5508"/>
    <w:rsid w:val="00BE59F6"/>
    <w:rsid w:val="00BE5C2A"/>
    <w:rsid w:val="00BE6D09"/>
    <w:rsid w:val="00BE6E87"/>
    <w:rsid w:val="00BE7647"/>
    <w:rsid w:val="00BF046F"/>
    <w:rsid w:val="00BF0AC1"/>
    <w:rsid w:val="00BF18CC"/>
    <w:rsid w:val="00BF18FB"/>
    <w:rsid w:val="00BF2C91"/>
    <w:rsid w:val="00BF3039"/>
    <w:rsid w:val="00BF31F5"/>
    <w:rsid w:val="00BF3889"/>
    <w:rsid w:val="00BF3914"/>
    <w:rsid w:val="00BF3E65"/>
    <w:rsid w:val="00BF528C"/>
    <w:rsid w:val="00BF617D"/>
    <w:rsid w:val="00BF6DAA"/>
    <w:rsid w:val="00BF7346"/>
    <w:rsid w:val="00BF77A0"/>
    <w:rsid w:val="00BF7D62"/>
    <w:rsid w:val="00C0053E"/>
    <w:rsid w:val="00C006C5"/>
    <w:rsid w:val="00C00AC0"/>
    <w:rsid w:val="00C01411"/>
    <w:rsid w:val="00C014A9"/>
    <w:rsid w:val="00C01762"/>
    <w:rsid w:val="00C017EA"/>
    <w:rsid w:val="00C01D50"/>
    <w:rsid w:val="00C02805"/>
    <w:rsid w:val="00C03314"/>
    <w:rsid w:val="00C0371C"/>
    <w:rsid w:val="00C03B4E"/>
    <w:rsid w:val="00C04C71"/>
    <w:rsid w:val="00C04F1A"/>
    <w:rsid w:val="00C056DC"/>
    <w:rsid w:val="00C0581F"/>
    <w:rsid w:val="00C06D41"/>
    <w:rsid w:val="00C06EC3"/>
    <w:rsid w:val="00C07952"/>
    <w:rsid w:val="00C10211"/>
    <w:rsid w:val="00C106ED"/>
    <w:rsid w:val="00C10899"/>
    <w:rsid w:val="00C10D2F"/>
    <w:rsid w:val="00C11B2C"/>
    <w:rsid w:val="00C120F4"/>
    <w:rsid w:val="00C1329B"/>
    <w:rsid w:val="00C1372F"/>
    <w:rsid w:val="00C139A1"/>
    <w:rsid w:val="00C147CF"/>
    <w:rsid w:val="00C14F91"/>
    <w:rsid w:val="00C1518C"/>
    <w:rsid w:val="00C152F0"/>
    <w:rsid w:val="00C1572F"/>
    <w:rsid w:val="00C15A02"/>
    <w:rsid w:val="00C15EA7"/>
    <w:rsid w:val="00C161CB"/>
    <w:rsid w:val="00C16963"/>
    <w:rsid w:val="00C16CD9"/>
    <w:rsid w:val="00C20940"/>
    <w:rsid w:val="00C20A4D"/>
    <w:rsid w:val="00C20ADB"/>
    <w:rsid w:val="00C21BF3"/>
    <w:rsid w:val="00C21C1D"/>
    <w:rsid w:val="00C21ED9"/>
    <w:rsid w:val="00C231E6"/>
    <w:rsid w:val="00C23507"/>
    <w:rsid w:val="00C23A8E"/>
    <w:rsid w:val="00C2488B"/>
    <w:rsid w:val="00C248A0"/>
    <w:rsid w:val="00C24BC7"/>
    <w:rsid w:val="00C24C05"/>
    <w:rsid w:val="00C24D2F"/>
    <w:rsid w:val="00C2505F"/>
    <w:rsid w:val="00C257B2"/>
    <w:rsid w:val="00C26222"/>
    <w:rsid w:val="00C2709A"/>
    <w:rsid w:val="00C2738F"/>
    <w:rsid w:val="00C27397"/>
    <w:rsid w:val="00C27422"/>
    <w:rsid w:val="00C27A8C"/>
    <w:rsid w:val="00C27FC5"/>
    <w:rsid w:val="00C3083B"/>
    <w:rsid w:val="00C30994"/>
    <w:rsid w:val="00C3101A"/>
    <w:rsid w:val="00C31283"/>
    <w:rsid w:val="00C31CF0"/>
    <w:rsid w:val="00C328A4"/>
    <w:rsid w:val="00C32DAB"/>
    <w:rsid w:val="00C336AC"/>
    <w:rsid w:val="00C33A52"/>
    <w:rsid w:val="00C33C48"/>
    <w:rsid w:val="00C340E5"/>
    <w:rsid w:val="00C34855"/>
    <w:rsid w:val="00C34984"/>
    <w:rsid w:val="00C34986"/>
    <w:rsid w:val="00C34B3D"/>
    <w:rsid w:val="00C34D98"/>
    <w:rsid w:val="00C35231"/>
    <w:rsid w:val="00C352E6"/>
    <w:rsid w:val="00C35517"/>
    <w:rsid w:val="00C355EE"/>
    <w:rsid w:val="00C35AA7"/>
    <w:rsid w:val="00C35DA5"/>
    <w:rsid w:val="00C366A9"/>
    <w:rsid w:val="00C366E0"/>
    <w:rsid w:val="00C36DB1"/>
    <w:rsid w:val="00C377DA"/>
    <w:rsid w:val="00C40B47"/>
    <w:rsid w:val="00C40CE2"/>
    <w:rsid w:val="00C41A8A"/>
    <w:rsid w:val="00C4203D"/>
    <w:rsid w:val="00C421A8"/>
    <w:rsid w:val="00C427E7"/>
    <w:rsid w:val="00C428B2"/>
    <w:rsid w:val="00C42C44"/>
    <w:rsid w:val="00C433B4"/>
    <w:rsid w:val="00C438F0"/>
    <w:rsid w:val="00C43BA1"/>
    <w:rsid w:val="00C43DAB"/>
    <w:rsid w:val="00C44160"/>
    <w:rsid w:val="00C44834"/>
    <w:rsid w:val="00C4504E"/>
    <w:rsid w:val="00C4570A"/>
    <w:rsid w:val="00C45BDF"/>
    <w:rsid w:val="00C45E5B"/>
    <w:rsid w:val="00C46327"/>
    <w:rsid w:val="00C46AA4"/>
    <w:rsid w:val="00C47F08"/>
    <w:rsid w:val="00C500E4"/>
    <w:rsid w:val="00C504AB"/>
    <w:rsid w:val="00C50ABB"/>
    <w:rsid w:val="00C50BA5"/>
    <w:rsid w:val="00C50FFC"/>
    <w:rsid w:val="00C51124"/>
    <w:rsid w:val="00C514A6"/>
    <w:rsid w:val="00C517E6"/>
    <w:rsid w:val="00C51D38"/>
    <w:rsid w:val="00C54BC4"/>
    <w:rsid w:val="00C551F2"/>
    <w:rsid w:val="00C56EFA"/>
    <w:rsid w:val="00C5739F"/>
    <w:rsid w:val="00C57CF0"/>
    <w:rsid w:val="00C57EAB"/>
    <w:rsid w:val="00C618AF"/>
    <w:rsid w:val="00C61B27"/>
    <w:rsid w:val="00C62245"/>
    <w:rsid w:val="00C6280C"/>
    <w:rsid w:val="00C6294F"/>
    <w:rsid w:val="00C62A0D"/>
    <w:rsid w:val="00C6332B"/>
    <w:rsid w:val="00C63557"/>
    <w:rsid w:val="00C63AAE"/>
    <w:rsid w:val="00C64227"/>
    <w:rsid w:val="00C643D9"/>
    <w:rsid w:val="00C647BB"/>
    <w:rsid w:val="00C649BD"/>
    <w:rsid w:val="00C64EF0"/>
    <w:rsid w:val="00C65028"/>
    <w:rsid w:val="00C65891"/>
    <w:rsid w:val="00C658FE"/>
    <w:rsid w:val="00C659E0"/>
    <w:rsid w:val="00C660D9"/>
    <w:rsid w:val="00C6697D"/>
    <w:rsid w:val="00C66AC9"/>
    <w:rsid w:val="00C66B1C"/>
    <w:rsid w:val="00C66C89"/>
    <w:rsid w:val="00C67594"/>
    <w:rsid w:val="00C67A7C"/>
    <w:rsid w:val="00C7012D"/>
    <w:rsid w:val="00C70F6C"/>
    <w:rsid w:val="00C721B3"/>
    <w:rsid w:val="00C724D3"/>
    <w:rsid w:val="00C72CB0"/>
    <w:rsid w:val="00C72DF1"/>
    <w:rsid w:val="00C72E5C"/>
    <w:rsid w:val="00C738FB"/>
    <w:rsid w:val="00C7442E"/>
    <w:rsid w:val="00C74B35"/>
    <w:rsid w:val="00C74FC9"/>
    <w:rsid w:val="00C7511C"/>
    <w:rsid w:val="00C753A0"/>
    <w:rsid w:val="00C755C1"/>
    <w:rsid w:val="00C75815"/>
    <w:rsid w:val="00C76371"/>
    <w:rsid w:val="00C7696A"/>
    <w:rsid w:val="00C76E81"/>
    <w:rsid w:val="00C76EBE"/>
    <w:rsid w:val="00C76EEB"/>
    <w:rsid w:val="00C771B9"/>
    <w:rsid w:val="00C7729D"/>
    <w:rsid w:val="00C776B8"/>
    <w:rsid w:val="00C77DD9"/>
    <w:rsid w:val="00C77DF0"/>
    <w:rsid w:val="00C80325"/>
    <w:rsid w:val="00C8070F"/>
    <w:rsid w:val="00C808CF"/>
    <w:rsid w:val="00C81123"/>
    <w:rsid w:val="00C81526"/>
    <w:rsid w:val="00C81537"/>
    <w:rsid w:val="00C81858"/>
    <w:rsid w:val="00C82552"/>
    <w:rsid w:val="00C829D3"/>
    <w:rsid w:val="00C83BE6"/>
    <w:rsid w:val="00C84493"/>
    <w:rsid w:val="00C8494A"/>
    <w:rsid w:val="00C84B6F"/>
    <w:rsid w:val="00C84CA9"/>
    <w:rsid w:val="00C8526B"/>
    <w:rsid w:val="00C85354"/>
    <w:rsid w:val="00C8562B"/>
    <w:rsid w:val="00C85AC6"/>
    <w:rsid w:val="00C85E85"/>
    <w:rsid w:val="00C85EA1"/>
    <w:rsid w:val="00C86ABA"/>
    <w:rsid w:val="00C86CA7"/>
    <w:rsid w:val="00C86D8A"/>
    <w:rsid w:val="00C87014"/>
    <w:rsid w:val="00C87806"/>
    <w:rsid w:val="00C878CE"/>
    <w:rsid w:val="00C879B4"/>
    <w:rsid w:val="00C9004E"/>
    <w:rsid w:val="00C90423"/>
    <w:rsid w:val="00C90DBA"/>
    <w:rsid w:val="00C91832"/>
    <w:rsid w:val="00C91BA5"/>
    <w:rsid w:val="00C91D24"/>
    <w:rsid w:val="00C93123"/>
    <w:rsid w:val="00C931B4"/>
    <w:rsid w:val="00C9342F"/>
    <w:rsid w:val="00C93ACB"/>
    <w:rsid w:val="00C93AF9"/>
    <w:rsid w:val="00C9402E"/>
    <w:rsid w:val="00C943F3"/>
    <w:rsid w:val="00C94584"/>
    <w:rsid w:val="00C94F2C"/>
    <w:rsid w:val="00C95978"/>
    <w:rsid w:val="00C961B3"/>
    <w:rsid w:val="00C965E1"/>
    <w:rsid w:val="00C977B5"/>
    <w:rsid w:val="00CA0094"/>
    <w:rsid w:val="00CA012B"/>
    <w:rsid w:val="00CA0158"/>
    <w:rsid w:val="00CA06D3"/>
    <w:rsid w:val="00CA08C6"/>
    <w:rsid w:val="00CA0A77"/>
    <w:rsid w:val="00CA0E24"/>
    <w:rsid w:val="00CA1025"/>
    <w:rsid w:val="00CA1E19"/>
    <w:rsid w:val="00CA2279"/>
    <w:rsid w:val="00CA2729"/>
    <w:rsid w:val="00CA275B"/>
    <w:rsid w:val="00CA3057"/>
    <w:rsid w:val="00CA3C6C"/>
    <w:rsid w:val="00CA44FB"/>
    <w:rsid w:val="00CA45F8"/>
    <w:rsid w:val="00CA49DC"/>
    <w:rsid w:val="00CA4A50"/>
    <w:rsid w:val="00CA565E"/>
    <w:rsid w:val="00CA5B0D"/>
    <w:rsid w:val="00CA5F69"/>
    <w:rsid w:val="00CA60C2"/>
    <w:rsid w:val="00CA60DF"/>
    <w:rsid w:val="00CA6F2A"/>
    <w:rsid w:val="00CA7807"/>
    <w:rsid w:val="00CB0087"/>
    <w:rsid w:val="00CB0305"/>
    <w:rsid w:val="00CB0DBD"/>
    <w:rsid w:val="00CB0E95"/>
    <w:rsid w:val="00CB0FAD"/>
    <w:rsid w:val="00CB2974"/>
    <w:rsid w:val="00CB2D32"/>
    <w:rsid w:val="00CB2F18"/>
    <w:rsid w:val="00CB33C7"/>
    <w:rsid w:val="00CB4DBA"/>
    <w:rsid w:val="00CB5350"/>
    <w:rsid w:val="00CB5446"/>
    <w:rsid w:val="00CB5476"/>
    <w:rsid w:val="00CB5812"/>
    <w:rsid w:val="00CB59F5"/>
    <w:rsid w:val="00CB5AF0"/>
    <w:rsid w:val="00CB5FB0"/>
    <w:rsid w:val="00CB6DA7"/>
    <w:rsid w:val="00CB7518"/>
    <w:rsid w:val="00CB7E4C"/>
    <w:rsid w:val="00CC0431"/>
    <w:rsid w:val="00CC1015"/>
    <w:rsid w:val="00CC101D"/>
    <w:rsid w:val="00CC1446"/>
    <w:rsid w:val="00CC1891"/>
    <w:rsid w:val="00CC1924"/>
    <w:rsid w:val="00CC25B4"/>
    <w:rsid w:val="00CC2769"/>
    <w:rsid w:val="00CC30DE"/>
    <w:rsid w:val="00CC4466"/>
    <w:rsid w:val="00CC4546"/>
    <w:rsid w:val="00CC466B"/>
    <w:rsid w:val="00CC4D3A"/>
    <w:rsid w:val="00CC5F88"/>
    <w:rsid w:val="00CC693B"/>
    <w:rsid w:val="00CC69C8"/>
    <w:rsid w:val="00CC6C1B"/>
    <w:rsid w:val="00CC7240"/>
    <w:rsid w:val="00CC77A2"/>
    <w:rsid w:val="00CC78DB"/>
    <w:rsid w:val="00CC7B71"/>
    <w:rsid w:val="00CD01B1"/>
    <w:rsid w:val="00CD02C3"/>
    <w:rsid w:val="00CD0711"/>
    <w:rsid w:val="00CD0B70"/>
    <w:rsid w:val="00CD15CC"/>
    <w:rsid w:val="00CD1ABE"/>
    <w:rsid w:val="00CD1D15"/>
    <w:rsid w:val="00CD1DA7"/>
    <w:rsid w:val="00CD1FDC"/>
    <w:rsid w:val="00CD29AD"/>
    <w:rsid w:val="00CD307E"/>
    <w:rsid w:val="00CD3275"/>
    <w:rsid w:val="00CD4454"/>
    <w:rsid w:val="00CD4483"/>
    <w:rsid w:val="00CD4BC0"/>
    <w:rsid w:val="00CD4C71"/>
    <w:rsid w:val="00CD5475"/>
    <w:rsid w:val="00CD5A3A"/>
    <w:rsid w:val="00CD6059"/>
    <w:rsid w:val="00CD629F"/>
    <w:rsid w:val="00CD6970"/>
    <w:rsid w:val="00CD6A1B"/>
    <w:rsid w:val="00CD6B0F"/>
    <w:rsid w:val="00CD6EBB"/>
    <w:rsid w:val="00CD7B6E"/>
    <w:rsid w:val="00CE0A7F"/>
    <w:rsid w:val="00CE0B21"/>
    <w:rsid w:val="00CE0CC1"/>
    <w:rsid w:val="00CE11D5"/>
    <w:rsid w:val="00CE1433"/>
    <w:rsid w:val="00CE1687"/>
    <w:rsid w:val="00CE1718"/>
    <w:rsid w:val="00CE1E34"/>
    <w:rsid w:val="00CE1FF9"/>
    <w:rsid w:val="00CE2A64"/>
    <w:rsid w:val="00CE30B7"/>
    <w:rsid w:val="00CE3B28"/>
    <w:rsid w:val="00CE46F4"/>
    <w:rsid w:val="00CE51FA"/>
    <w:rsid w:val="00CE54E0"/>
    <w:rsid w:val="00CE55C6"/>
    <w:rsid w:val="00CE5779"/>
    <w:rsid w:val="00CE5D94"/>
    <w:rsid w:val="00CE7096"/>
    <w:rsid w:val="00CE7122"/>
    <w:rsid w:val="00CE71AB"/>
    <w:rsid w:val="00CE723B"/>
    <w:rsid w:val="00CE7D14"/>
    <w:rsid w:val="00CF0093"/>
    <w:rsid w:val="00CF0552"/>
    <w:rsid w:val="00CF0566"/>
    <w:rsid w:val="00CF0B21"/>
    <w:rsid w:val="00CF0DD9"/>
    <w:rsid w:val="00CF113D"/>
    <w:rsid w:val="00CF1C14"/>
    <w:rsid w:val="00CF2437"/>
    <w:rsid w:val="00CF2454"/>
    <w:rsid w:val="00CF282B"/>
    <w:rsid w:val="00CF290A"/>
    <w:rsid w:val="00CF2C66"/>
    <w:rsid w:val="00CF2F37"/>
    <w:rsid w:val="00CF32F8"/>
    <w:rsid w:val="00CF381A"/>
    <w:rsid w:val="00CF3DD8"/>
    <w:rsid w:val="00CF4156"/>
    <w:rsid w:val="00CF42DE"/>
    <w:rsid w:val="00CF441A"/>
    <w:rsid w:val="00CF55D6"/>
    <w:rsid w:val="00CF5B01"/>
    <w:rsid w:val="00CF5CBF"/>
    <w:rsid w:val="00CF5D22"/>
    <w:rsid w:val="00CF5EAA"/>
    <w:rsid w:val="00CF6AEE"/>
    <w:rsid w:val="00CF750C"/>
    <w:rsid w:val="00D00206"/>
    <w:rsid w:val="00D0036C"/>
    <w:rsid w:val="00D003CE"/>
    <w:rsid w:val="00D007C2"/>
    <w:rsid w:val="00D00823"/>
    <w:rsid w:val="00D00C13"/>
    <w:rsid w:val="00D015C5"/>
    <w:rsid w:val="00D016E4"/>
    <w:rsid w:val="00D018C8"/>
    <w:rsid w:val="00D01A84"/>
    <w:rsid w:val="00D01ACF"/>
    <w:rsid w:val="00D01AFE"/>
    <w:rsid w:val="00D01BF7"/>
    <w:rsid w:val="00D02C52"/>
    <w:rsid w:val="00D030E1"/>
    <w:rsid w:val="00D03223"/>
    <w:rsid w:val="00D0357D"/>
    <w:rsid w:val="00D03D00"/>
    <w:rsid w:val="00D0459D"/>
    <w:rsid w:val="00D045E2"/>
    <w:rsid w:val="00D04838"/>
    <w:rsid w:val="00D04875"/>
    <w:rsid w:val="00D04A5C"/>
    <w:rsid w:val="00D055A5"/>
    <w:rsid w:val="00D05C30"/>
    <w:rsid w:val="00D06122"/>
    <w:rsid w:val="00D061F9"/>
    <w:rsid w:val="00D06456"/>
    <w:rsid w:val="00D068E4"/>
    <w:rsid w:val="00D07DCF"/>
    <w:rsid w:val="00D07E1A"/>
    <w:rsid w:val="00D07EA9"/>
    <w:rsid w:val="00D10052"/>
    <w:rsid w:val="00D10EE1"/>
    <w:rsid w:val="00D11359"/>
    <w:rsid w:val="00D11467"/>
    <w:rsid w:val="00D12ED3"/>
    <w:rsid w:val="00D12FEF"/>
    <w:rsid w:val="00D1317B"/>
    <w:rsid w:val="00D1372E"/>
    <w:rsid w:val="00D13FBA"/>
    <w:rsid w:val="00D13FEB"/>
    <w:rsid w:val="00D140ED"/>
    <w:rsid w:val="00D144D1"/>
    <w:rsid w:val="00D15948"/>
    <w:rsid w:val="00D16322"/>
    <w:rsid w:val="00D16593"/>
    <w:rsid w:val="00D17C08"/>
    <w:rsid w:val="00D20359"/>
    <w:rsid w:val="00D20B24"/>
    <w:rsid w:val="00D20D57"/>
    <w:rsid w:val="00D21048"/>
    <w:rsid w:val="00D21403"/>
    <w:rsid w:val="00D21667"/>
    <w:rsid w:val="00D220D8"/>
    <w:rsid w:val="00D22EEE"/>
    <w:rsid w:val="00D24CDA"/>
    <w:rsid w:val="00D24CDF"/>
    <w:rsid w:val="00D25199"/>
    <w:rsid w:val="00D251A6"/>
    <w:rsid w:val="00D2555B"/>
    <w:rsid w:val="00D26584"/>
    <w:rsid w:val="00D26BA9"/>
    <w:rsid w:val="00D27C65"/>
    <w:rsid w:val="00D30C4D"/>
    <w:rsid w:val="00D30E39"/>
    <w:rsid w:val="00D30F47"/>
    <w:rsid w:val="00D314C4"/>
    <w:rsid w:val="00D3163C"/>
    <w:rsid w:val="00D3188C"/>
    <w:rsid w:val="00D3197D"/>
    <w:rsid w:val="00D31D03"/>
    <w:rsid w:val="00D3214F"/>
    <w:rsid w:val="00D323B0"/>
    <w:rsid w:val="00D323E2"/>
    <w:rsid w:val="00D33001"/>
    <w:rsid w:val="00D33F68"/>
    <w:rsid w:val="00D342A6"/>
    <w:rsid w:val="00D353E7"/>
    <w:rsid w:val="00D35F9B"/>
    <w:rsid w:val="00D36B69"/>
    <w:rsid w:val="00D36C32"/>
    <w:rsid w:val="00D375EB"/>
    <w:rsid w:val="00D3772F"/>
    <w:rsid w:val="00D37974"/>
    <w:rsid w:val="00D37A82"/>
    <w:rsid w:val="00D4024A"/>
    <w:rsid w:val="00D408DD"/>
    <w:rsid w:val="00D413CB"/>
    <w:rsid w:val="00D41926"/>
    <w:rsid w:val="00D42389"/>
    <w:rsid w:val="00D42A00"/>
    <w:rsid w:val="00D43121"/>
    <w:rsid w:val="00D43CCC"/>
    <w:rsid w:val="00D43F11"/>
    <w:rsid w:val="00D44D32"/>
    <w:rsid w:val="00D45075"/>
    <w:rsid w:val="00D45379"/>
    <w:rsid w:val="00D45501"/>
    <w:rsid w:val="00D45609"/>
    <w:rsid w:val="00D45D72"/>
    <w:rsid w:val="00D45FC1"/>
    <w:rsid w:val="00D46073"/>
    <w:rsid w:val="00D46939"/>
    <w:rsid w:val="00D46F01"/>
    <w:rsid w:val="00D500AA"/>
    <w:rsid w:val="00D510BA"/>
    <w:rsid w:val="00D520E4"/>
    <w:rsid w:val="00D522F5"/>
    <w:rsid w:val="00D532EC"/>
    <w:rsid w:val="00D53A38"/>
    <w:rsid w:val="00D53FEA"/>
    <w:rsid w:val="00D54029"/>
    <w:rsid w:val="00D5478B"/>
    <w:rsid w:val="00D54C47"/>
    <w:rsid w:val="00D55392"/>
    <w:rsid w:val="00D55DD6"/>
    <w:rsid w:val="00D5611E"/>
    <w:rsid w:val="00D5678D"/>
    <w:rsid w:val="00D569BC"/>
    <w:rsid w:val="00D57131"/>
    <w:rsid w:val="00D571EF"/>
    <w:rsid w:val="00D575DD"/>
    <w:rsid w:val="00D5786A"/>
    <w:rsid w:val="00D57DFA"/>
    <w:rsid w:val="00D57FD6"/>
    <w:rsid w:val="00D602DF"/>
    <w:rsid w:val="00D6084E"/>
    <w:rsid w:val="00D60A7B"/>
    <w:rsid w:val="00D60E94"/>
    <w:rsid w:val="00D6124C"/>
    <w:rsid w:val="00D6180A"/>
    <w:rsid w:val="00D62A5B"/>
    <w:rsid w:val="00D631D5"/>
    <w:rsid w:val="00D632F3"/>
    <w:rsid w:val="00D633CC"/>
    <w:rsid w:val="00D640D8"/>
    <w:rsid w:val="00D65775"/>
    <w:rsid w:val="00D65FA1"/>
    <w:rsid w:val="00D66387"/>
    <w:rsid w:val="00D66524"/>
    <w:rsid w:val="00D665F3"/>
    <w:rsid w:val="00D66D57"/>
    <w:rsid w:val="00D67179"/>
    <w:rsid w:val="00D67231"/>
    <w:rsid w:val="00D676E9"/>
    <w:rsid w:val="00D67A96"/>
    <w:rsid w:val="00D67AAC"/>
    <w:rsid w:val="00D67FCF"/>
    <w:rsid w:val="00D709CE"/>
    <w:rsid w:val="00D71AEB"/>
    <w:rsid w:val="00D71F73"/>
    <w:rsid w:val="00D722CE"/>
    <w:rsid w:val="00D739A9"/>
    <w:rsid w:val="00D73EFC"/>
    <w:rsid w:val="00D74F34"/>
    <w:rsid w:val="00D7512F"/>
    <w:rsid w:val="00D7527B"/>
    <w:rsid w:val="00D776C5"/>
    <w:rsid w:val="00D778AB"/>
    <w:rsid w:val="00D77A6F"/>
    <w:rsid w:val="00D8005E"/>
    <w:rsid w:val="00D8040F"/>
    <w:rsid w:val="00D80786"/>
    <w:rsid w:val="00D81ACB"/>
    <w:rsid w:val="00D81CAB"/>
    <w:rsid w:val="00D82261"/>
    <w:rsid w:val="00D82F0E"/>
    <w:rsid w:val="00D8339A"/>
    <w:rsid w:val="00D8386E"/>
    <w:rsid w:val="00D838D4"/>
    <w:rsid w:val="00D840AD"/>
    <w:rsid w:val="00D84690"/>
    <w:rsid w:val="00D84D61"/>
    <w:rsid w:val="00D850CC"/>
    <w:rsid w:val="00D8576F"/>
    <w:rsid w:val="00D8677F"/>
    <w:rsid w:val="00D86C0B"/>
    <w:rsid w:val="00D870B8"/>
    <w:rsid w:val="00D87DDF"/>
    <w:rsid w:val="00D90017"/>
    <w:rsid w:val="00D9069D"/>
    <w:rsid w:val="00D908DF"/>
    <w:rsid w:val="00D90EA5"/>
    <w:rsid w:val="00D91E1E"/>
    <w:rsid w:val="00D91E94"/>
    <w:rsid w:val="00D91F3F"/>
    <w:rsid w:val="00D91F8B"/>
    <w:rsid w:val="00D922EA"/>
    <w:rsid w:val="00D9260D"/>
    <w:rsid w:val="00D92F78"/>
    <w:rsid w:val="00D933BB"/>
    <w:rsid w:val="00D9375E"/>
    <w:rsid w:val="00D944D9"/>
    <w:rsid w:val="00D95A07"/>
    <w:rsid w:val="00D95DEE"/>
    <w:rsid w:val="00D95E77"/>
    <w:rsid w:val="00D962D4"/>
    <w:rsid w:val="00D965E5"/>
    <w:rsid w:val="00D96D9D"/>
    <w:rsid w:val="00D97EEE"/>
    <w:rsid w:val="00D97F0C"/>
    <w:rsid w:val="00DA0A54"/>
    <w:rsid w:val="00DA2A9C"/>
    <w:rsid w:val="00DA2AEE"/>
    <w:rsid w:val="00DA2B9C"/>
    <w:rsid w:val="00DA31C8"/>
    <w:rsid w:val="00DA3A86"/>
    <w:rsid w:val="00DA3C1E"/>
    <w:rsid w:val="00DA4048"/>
    <w:rsid w:val="00DA4B18"/>
    <w:rsid w:val="00DA4D0C"/>
    <w:rsid w:val="00DA5190"/>
    <w:rsid w:val="00DA5594"/>
    <w:rsid w:val="00DA58D2"/>
    <w:rsid w:val="00DA5986"/>
    <w:rsid w:val="00DA6018"/>
    <w:rsid w:val="00DA61DD"/>
    <w:rsid w:val="00DA6277"/>
    <w:rsid w:val="00DA6C51"/>
    <w:rsid w:val="00DA7423"/>
    <w:rsid w:val="00DA772F"/>
    <w:rsid w:val="00DA7FFB"/>
    <w:rsid w:val="00DB0125"/>
    <w:rsid w:val="00DB01FA"/>
    <w:rsid w:val="00DB03FB"/>
    <w:rsid w:val="00DB0AE3"/>
    <w:rsid w:val="00DB122E"/>
    <w:rsid w:val="00DB32C2"/>
    <w:rsid w:val="00DB338B"/>
    <w:rsid w:val="00DB34B7"/>
    <w:rsid w:val="00DB37BD"/>
    <w:rsid w:val="00DB3846"/>
    <w:rsid w:val="00DB3B80"/>
    <w:rsid w:val="00DB3D4C"/>
    <w:rsid w:val="00DB4554"/>
    <w:rsid w:val="00DB4B9F"/>
    <w:rsid w:val="00DB5A8C"/>
    <w:rsid w:val="00DB5C3D"/>
    <w:rsid w:val="00DB66E9"/>
    <w:rsid w:val="00DB6AE8"/>
    <w:rsid w:val="00DB701E"/>
    <w:rsid w:val="00DB73AB"/>
    <w:rsid w:val="00DB7E57"/>
    <w:rsid w:val="00DB7F97"/>
    <w:rsid w:val="00DC086A"/>
    <w:rsid w:val="00DC0911"/>
    <w:rsid w:val="00DC0E14"/>
    <w:rsid w:val="00DC1A60"/>
    <w:rsid w:val="00DC1CF0"/>
    <w:rsid w:val="00DC24BD"/>
    <w:rsid w:val="00DC2500"/>
    <w:rsid w:val="00DC2753"/>
    <w:rsid w:val="00DC2BD5"/>
    <w:rsid w:val="00DC2D67"/>
    <w:rsid w:val="00DC3A8A"/>
    <w:rsid w:val="00DC4383"/>
    <w:rsid w:val="00DC488B"/>
    <w:rsid w:val="00DC4CDB"/>
    <w:rsid w:val="00DC4ED6"/>
    <w:rsid w:val="00DC4F72"/>
    <w:rsid w:val="00DC51B4"/>
    <w:rsid w:val="00DC529B"/>
    <w:rsid w:val="00DC5E2D"/>
    <w:rsid w:val="00DC6295"/>
    <w:rsid w:val="00DC647A"/>
    <w:rsid w:val="00DC6B44"/>
    <w:rsid w:val="00DC77DC"/>
    <w:rsid w:val="00DC7F34"/>
    <w:rsid w:val="00DD0453"/>
    <w:rsid w:val="00DD0C2C"/>
    <w:rsid w:val="00DD0F4C"/>
    <w:rsid w:val="00DD14A8"/>
    <w:rsid w:val="00DD1708"/>
    <w:rsid w:val="00DD19DE"/>
    <w:rsid w:val="00DD28BC"/>
    <w:rsid w:val="00DD2B5E"/>
    <w:rsid w:val="00DD3B36"/>
    <w:rsid w:val="00DD3DD1"/>
    <w:rsid w:val="00DD4274"/>
    <w:rsid w:val="00DD47C8"/>
    <w:rsid w:val="00DD4B76"/>
    <w:rsid w:val="00DD4D50"/>
    <w:rsid w:val="00DD4DF6"/>
    <w:rsid w:val="00DD50C1"/>
    <w:rsid w:val="00DD5BE9"/>
    <w:rsid w:val="00DD6687"/>
    <w:rsid w:val="00DD72B7"/>
    <w:rsid w:val="00DD77B4"/>
    <w:rsid w:val="00DD78A5"/>
    <w:rsid w:val="00DE1372"/>
    <w:rsid w:val="00DE1A75"/>
    <w:rsid w:val="00DE1FBF"/>
    <w:rsid w:val="00DE22FF"/>
    <w:rsid w:val="00DE2713"/>
    <w:rsid w:val="00DE309E"/>
    <w:rsid w:val="00DE31F0"/>
    <w:rsid w:val="00DE338A"/>
    <w:rsid w:val="00DE3A33"/>
    <w:rsid w:val="00DE3D1C"/>
    <w:rsid w:val="00DE430B"/>
    <w:rsid w:val="00DE4415"/>
    <w:rsid w:val="00DE44AD"/>
    <w:rsid w:val="00DE4C7A"/>
    <w:rsid w:val="00DE51F9"/>
    <w:rsid w:val="00DE5726"/>
    <w:rsid w:val="00DE5FB4"/>
    <w:rsid w:val="00DE5FCF"/>
    <w:rsid w:val="00DE6134"/>
    <w:rsid w:val="00DE70B9"/>
    <w:rsid w:val="00DE73D5"/>
    <w:rsid w:val="00DE7718"/>
    <w:rsid w:val="00DF00F0"/>
    <w:rsid w:val="00DF066A"/>
    <w:rsid w:val="00DF1784"/>
    <w:rsid w:val="00DF191B"/>
    <w:rsid w:val="00DF19CB"/>
    <w:rsid w:val="00DF1C0B"/>
    <w:rsid w:val="00DF248E"/>
    <w:rsid w:val="00DF299F"/>
    <w:rsid w:val="00DF2C48"/>
    <w:rsid w:val="00DF2C6F"/>
    <w:rsid w:val="00DF400B"/>
    <w:rsid w:val="00DF45CC"/>
    <w:rsid w:val="00DF516C"/>
    <w:rsid w:val="00DF5368"/>
    <w:rsid w:val="00DF601F"/>
    <w:rsid w:val="00DF6D4D"/>
    <w:rsid w:val="00DF7D8D"/>
    <w:rsid w:val="00E002BF"/>
    <w:rsid w:val="00E0043E"/>
    <w:rsid w:val="00E006C0"/>
    <w:rsid w:val="00E00C46"/>
    <w:rsid w:val="00E00DC1"/>
    <w:rsid w:val="00E00FDF"/>
    <w:rsid w:val="00E01791"/>
    <w:rsid w:val="00E0227D"/>
    <w:rsid w:val="00E0265E"/>
    <w:rsid w:val="00E02E82"/>
    <w:rsid w:val="00E032A2"/>
    <w:rsid w:val="00E03DDB"/>
    <w:rsid w:val="00E04242"/>
    <w:rsid w:val="00E046A1"/>
    <w:rsid w:val="00E04987"/>
    <w:rsid w:val="00E04B84"/>
    <w:rsid w:val="00E0503D"/>
    <w:rsid w:val="00E061A4"/>
    <w:rsid w:val="00E06466"/>
    <w:rsid w:val="00E06617"/>
    <w:rsid w:val="00E0682E"/>
    <w:rsid w:val="00E06835"/>
    <w:rsid w:val="00E068A5"/>
    <w:rsid w:val="00E06FDA"/>
    <w:rsid w:val="00E07020"/>
    <w:rsid w:val="00E07C79"/>
    <w:rsid w:val="00E10062"/>
    <w:rsid w:val="00E10162"/>
    <w:rsid w:val="00E10205"/>
    <w:rsid w:val="00E10261"/>
    <w:rsid w:val="00E10CDF"/>
    <w:rsid w:val="00E10D78"/>
    <w:rsid w:val="00E10E69"/>
    <w:rsid w:val="00E11009"/>
    <w:rsid w:val="00E11051"/>
    <w:rsid w:val="00E11BE2"/>
    <w:rsid w:val="00E11E95"/>
    <w:rsid w:val="00E1210A"/>
    <w:rsid w:val="00E14B5D"/>
    <w:rsid w:val="00E14D10"/>
    <w:rsid w:val="00E15D12"/>
    <w:rsid w:val="00E15F48"/>
    <w:rsid w:val="00E160A5"/>
    <w:rsid w:val="00E16298"/>
    <w:rsid w:val="00E1713D"/>
    <w:rsid w:val="00E1714B"/>
    <w:rsid w:val="00E17221"/>
    <w:rsid w:val="00E17702"/>
    <w:rsid w:val="00E17CB6"/>
    <w:rsid w:val="00E17D43"/>
    <w:rsid w:val="00E206B1"/>
    <w:rsid w:val="00E20A08"/>
    <w:rsid w:val="00E20A43"/>
    <w:rsid w:val="00E21026"/>
    <w:rsid w:val="00E2110C"/>
    <w:rsid w:val="00E215F4"/>
    <w:rsid w:val="00E21679"/>
    <w:rsid w:val="00E21AC1"/>
    <w:rsid w:val="00E21BEC"/>
    <w:rsid w:val="00E21EE5"/>
    <w:rsid w:val="00E22285"/>
    <w:rsid w:val="00E227F0"/>
    <w:rsid w:val="00E232B9"/>
    <w:rsid w:val="00E23898"/>
    <w:rsid w:val="00E239EB"/>
    <w:rsid w:val="00E24808"/>
    <w:rsid w:val="00E24AAB"/>
    <w:rsid w:val="00E24CFA"/>
    <w:rsid w:val="00E24ECD"/>
    <w:rsid w:val="00E25623"/>
    <w:rsid w:val="00E262EF"/>
    <w:rsid w:val="00E26495"/>
    <w:rsid w:val="00E26EA5"/>
    <w:rsid w:val="00E27350"/>
    <w:rsid w:val="00E27C73"/>
    <w:rsid w:val="00E27E72"/>
    <w:rsid w:val="00E27F3F"/>
    <w:rsid w:val="00E27FEB"/>
    <w:rsid w:val="00E3002F"/>
    <w:rsid w:val="00E3163A"/>
    <w:rsid w:val="00E319F1"/>
    <w:rsid w:val="00E31AC1"/>
    <w:rsid w:val="00E31F1C"/>
    <w:rsid w:val="00E32477"/>
    <w:rsid w:val="00E3299C"/>
    <w:rsid w:val="00E32B45"/>
    <w:rsid w:val="00E33A5F"/>
    <w:rsid w:val="00E33CD2"/>
    <w:rsid w:val="00E34299"/>
    <w:rsid w:val="00E34362"/>
    <w:rsid w:val="00E34671"/>
    <w:rsid w:val="00E35462"/>
    <w:rsid w:val="00E3653B"/>
    <w:rsid w:val="00E36AB1"/>
    <w:rsid w:val="00E36BCC"/>
    <w:rsid w:val="00E36CAB"/>
    <w:rsid w:val="00E375C0"/>
    <w:rsid w:val="00E37FF9"/>
    <w:rsid w:val="00E404B2"/>
    <w:rsid w:val="00E4071F"/>
    <w:rsid w:val="00E409D3"/>
    <w:rsid w:val="00E40E90"/>
    <w:rsid w:val="00E40EF7"/>
    <w:rsid w:val="00E4137F"/>
    <w:rsid w:val="00E41529"/>
    <w:rsid w:val="00E42172"/>
    <w:rsid w:val="00E42D51"/>
    <w:rsid w:val="00E430CB"/>
    <w:rsid w:val="00E43601"/>
    <w:rsid w:val="00E43944"/>
    <w:rsid w:val="00E43EB4"/>
    <w:rsid w:val="00E443BB"/>
    <w:rsid w:val="00E4492D"/>
    <w:rsid w:val="00E45C7E"/>
    <w:rsid w:val="00E45D7A"/>
    <w:rsid w:val="00E46A26"/>
    <w:rsid w:val="00E471D3"/>
    <w:rsid w:val="00E472F0"/>
    <w:rsid w:val="00E50580"/>
    <w:rsid w:val="00E51013"/>
    <w:rsid w:val="00E51E71"/>
    <w:rsid w:val="00E5229D"/>
    <w:rsid w:val="00E531EB"/>
    <w:rsid w:val="00E53B0A"/>
    <w:rsid w:val="00E546F3"/>
    <w:rsid w:val="00E54874"/>
    <w:rsid w:val="00E54B6F"/>
    <w:rsid w:val="00E54FE0"/>
    <w:rsid w:val="00E55ACA"/>
    <w:rsid w:val="00E55F96"/>
    <w:rsid w:val="00E569E5"/>
    <w:rsid w:val="00E57B74"/>
    <w:rsid w:val="00E57D9D"/>
    <w:rsid w:val="00E57F6D"/>
    <w:rsid w:val="00E60121"/>
    <w:rsid w:val="00E60DFF"/>
    <w:rsid w:val="00E60ED4"/>
    <w:rsid w:val="00E613C1"/>
    <w:rsid w:val="00E61A0C"/>
    <w:rsid w:val="00E61D9A"/>
    <w:rsid w:val="00E62610"/>
    <w:rsid w:val="00E629F5"/>
    <w:rsid w:val="00E62DAA"/>
    <w:rsid w:val="00E633C8"/>
    <w:rsid w:val="00E6508A"/>
    <w:rsid w:val="00E65241"/>
    <w:rsid w:val="00E65BC6"/>
    <w:rsid w:val="00E661FF"/>
    <w:rsid w:val="00E662F3"/>
    <w:rsid w:val="00E6761E"/>
    <w:rsid w:val="00E67657"/>
    <w:rsid w:val="00E67998"/>
    <w:rsid w:val="00E67A86"/>
    <w:rsid w:val="00E67E10"/>
    <w:rsid w:val="00E704A5"/>
    <w:rsid w:val="00E72167"/>
    <w:rsid w:val="00E7231F"/>
    <w:rsid w:val="00E72656"/>
    <w:rsid w:val="00E726EB"/>
    <w:rsid w:val="00E72CF1"/>
    <w:rsid w:val="00E7321F"/>
    <w:rsid w:val="00E73856"/>
    <w:rsid w:val="00E739FE"/>
    <w:rsid w:val="00E73DB4"/>
    <w:rsid w:val="00E7481C"/>
    <w:rsid w:val="00E754CA"/>
    <w:rsid w:val="00E755F5"/>
    <w:rsid w:val="00E7570B"/>
    <w:rsid w:val="00E75B56"/>
    <w:rsid w:val="00E767B4"/>
    <w:rsid w:val="00E7686D"/>
    <w:rsid w:val="00E7698E"/>
    <w:rsid w:val="00E76DC9"/>
    <w:rsid w:val="00E77BD6"/>
    <w:rsid w:val="00E8018A"/>
    <w:rsid w:val="00E808DB"/>
    <w:rsid w:val="00E80B52"/>
    <w:rsid w:val="00E80E3F"/>
    <w:rsid w:val="00E81BF9"/>
    <w:rsid w:val="00E824C3"/>
    <w:rsid w:val="00E82C78"/>
    <w:rsid w:val="00E83A78"/>
    <w:rsid w:val="00E840B3"/>
    <w:rsid w:val="00E84CDA"/>
    <w:rsid w:val="00E84D10"/>
    <w:rsid w:val="00E8575F"/>
    <w:rsid w:val="00E85766"/>
    <w:rsid w:val="00E858CF"/>
    <w:rsid w:val="00E85BBD"/>
    <w:rsid w:val="00E85EE5"/>
    <w:rsid w:val="00E86164"/>
    <w:rsid w:val="00E8629F"/>
    <w:rsid w:val="00E904CE"/>
    <w:rsid w:val="00E90789"/>
    <w:rsid w:val="00E90930"/>
    <w:rsid w:val="00E90C5D"/>
    <w:rsid w:val="00E91008"/>
    <w:rsid w:val="00E91446"/>
    <w:rsid w:val="00E9192C"/>
    <w:rsid w:val="00E91995"/>
    <w:rsid w:val="00E919E6"/>
    <w:rsid w:val="00E919E8"/>
    <w:rsid w:val="00E920DC"/>
    <w:rsid w:val="00E92217"/>
    <w:rsid w:val="00E922ED"/>
    <w:rsid w:val="00E929ED"/>
    <w:rsid w:val="00E932A8"/>
    <w:rsid w:val="00E9374E"/>
    <w:rsid w:val="00E937EF"/>
    <w:rsid w:val="00E93EEF"/>
    <w:rsid w:val="00E94F54"/>
    <w:rsid w:val="00E96FDA"/>
    <w:rsid w:val="00E97146"/>
    <w:rsid w:val="00E9724B"/>
    <w:rsid w:val="00E97AD5"/>
    <w:rsid w:val="00E97D7A"/>
    <w:rsid w:val="00E97E83"/>
    <w:rsid w:val="00EA0BF8"/>
    <w:rsid w:val="00EA0D86"/>
    <w:rsid w:val="00EA1111"/>
    <w:rsid w:val="00EA12EA"/>
    <w:rsid w:val="00EA1EE7"/>
    <w:rsid w:val="00EA3015"/>
    <w:rsid w:val="00EA330D"/>
    <w:rsid w:val="00EA3B4F"/>
    <w:rsid w:val="00EA3C24"/>
    <w:rsid w:val="00EA3E78"/>
    <w:rsid w:val="00EA4977"/>
    <w:rsid w:val="00EA4DA8"/>
    <w:rsid w:val="00EA5627"/>
    <w:rsid w:val="00EA568C"/>
    <w:rsid w:val="00EA5C75"/>
    <w:rsid w:val="00EA5F6F"/>
    <w:rsid w:val="00EA6B49"/>
    <w:rsid w:val="00EA73DF"/>
    <w:rsid w:val="00EB035B"/>
    <w:rsid w:val="00EB0417"/>
    <w:rsid w:val="00EB0E36"/>
    <w:rsid w:val="00EB0F6D"/>
    <w:rsid w:val="00EB1FB8"/>
    <w:rsid w:val="00EB204D"/>
    <w:rsid w:val="00EB2262"/>
    <w:rsid w:val="00EB283F"/>
    <w:rsid w:val="00EB4D61"/>
    <w:rsid w:val="00EB5108"/>
    <w:rsid w:val="00EB566B"/>
    <w:rsid w:val="00EB61AE"/>
    <w:rsid w:val="00EB63C5"/>
    <w:rsid w:val="00EB6EAD"/>
    <w:rsid w:val="00EB7CFF"/>
    <w:rsid w:val="00EC00AC"/>
    <w:rsid w:val="00EC1036"/>
    <w:rsid w:val="00EC18A1"/>
    <w:rsid w:val="00EC1AFC"/>
    <w:rsid w:val="00EC2EF7"/>
    <w:rsid w:val="00EC322D"/>
    <w:rsid w:val="00EC351E"/>
    <w:rsid w:val="00EC3906"/>
    <w:rsid w:val="00EC411A"/>
    <w:rsid w:val="00EC439C"/>
    <w:rsid w:val="00EC4511"/>
    <w:rsid w:val="00EC4EB0"/>
    <w:rsid w:val="00EC501F"/>
    <w:rsid w:val="00EC5718"/>
    <w:rsid w:val="00EC5F9C"/>
    <w:rsid w:val="00EC6224"/>
    <w:rsid w:val="00EC6353"/>
    <w:rsid w:val="00EC6880"/>
    <w:rsid w:val="00EC69A7"/>
    <w:rsid w:val="00EC6C9B"/>
    <w:rsid w:val="00EC712D"/>
    <w:rsid w:val="00EC723E"/>
    <w:rsid w:val="00EC7BEA"/>
    <w:rsid w:val="00ED0214"/>
    <w:rsid w:val="00ED0298"/>
    <w:rsid w:val="00ED0D05"/>
    <w:rsid w:val="00ED1366"/>
    <w:rsid w:val="00ED191C"/>
    <w:rsid w:val="00ED1FD9"/>
    <w:rsid w:val="00ED23C6"/>
    <w:rsid w:val="00ED2949"/>
    <w:rsid w:val="00ED30E8"/>
    <w:rsid w:val="00ED330B"/>
    <w:rsid w:val="00ED383A"/>
    <w:rsid w:val="00ED3AEC"/>
    <w:rsid w:val="00ED4020"/>
    <w:rsid w:val="00ED404E"/>
    <w:rsid w:val="00ED4346"/>
    <w:rsid w:val="00ED45C4"/>
    <w:rsid w:val="00ED4B20"/>
    <w:rsid w:val="00ED4D07"/>
    <w:rsid w:val="00ED57B2"/>
    <w:rsid w:val="00ED5D2F"/>
    <w:rsid w:val="00ED6F67"/>
    <w:rsid w:val="00ED75D5"/>
    <w:rsid w:val="00ED779A"/>
    <w:rsid w:val="00ED7A49"/>
    <w:rsid w:val="00ED7D84"/>
    <w:rsid w:val="00EE0143"/>
    <w:rsid w:val="00EE040E"/>
    <w:rsid w:val="00EE0800"/>
    <w:rsid w:val="00EE0B35"/>
    <w:rsid w:val="00EE0D02"/>
    <w:rsid w:val="00EE0E8B"/>
    <w:rsid w:val="00EE1080"/>
    <w:rsid w:val="00EE1C2D"/>
    <w:rsid w:val="00EE1F26"/>
    <w:rsid w:val="00EE280A"/>
    <w:rsid w:val="00EE3241"/>
    <w:rsid w:val="00EE32F1"/>
    <w:rsid w:val="00EE340B"/>
    <w:rsid w:val="00EE345D"/>
    <w:rsid w:val="00EE47FF"/>
    <w:rsid w:val="00EE49B7"/>
    <w:rsid w:val="00EE4F95"/>
    <w:rsid w:val="00EE63DE"/>
    <w:rsid w:val="00EE79CC"/>
    <w:rsid w:val="00EE7FD2"/>
    <w:rsid w:val="00EF0EA6"/>
    <w:rsid w:val="00EF158D"/>
    <w:rsid w:val="00EF185A"/>
    <w:rsid w:val="00EF1DD9"/>
    <w:rsid w:val="00EF1EC5"/>
    <w:rsid w:val="00EF2455"/>
    <w:rsid w:val="00EF24DE"/>
    <w:rsid w:val="00EF285E"/>
    <w:rsid w:val="00EF2C88"/>
    <w:rsid w:val="00EF3124"/>
    <w:rsid w:val="00EF37F8"/>
    <w:rsid w:val="00EF481F"/>
    <w:rsid w:val="00EF4C88"/>
    <w:rsid w:val="00EF5132"/>
    <w:rsid w:val="00EF5338"/>
    <w:rsid w:val="00EF55EB"/>
    <w:rsid w:val="00EF5D87"/>
    <w:rsid w:val="00EF5DAE"/>
    <w:rsid w:val="00EF6938"/>
    <w:rsid w:val="00EF6EBC"/>
    <w:rsid w:val="00EF70BF"/>
    <w:rsid w:val="00EF72E3"/>
    <w:rsid w:val="00F003A1"/>
    <w:rsid w:val="00F00DCC"/>
    <w:rsid w:val="00F0156F"/>
    <w:rsid w:val="00F01874"/>
    <w:rsid w:val="00F01A44"/>
    <w:rsid w:val="00F01E99"/>
    <w:rsid w:val="00F01F5E"/>
    <w:rsid w:val="00F0263A"/>
    <w:rsid w:val="00F02733"/>
    <w:rsid w:val="00F03833"/>
    <w:rsid w:val="00F04127"/>
    <w:rsid w:val="00F0430C"/>
    <w:rsid w:val="00F04CF8"/>
    <w:rsid w:val="00F054AC"/>
    <w:rsid w:val="00F058B8"/>
    <w:rsid w:val="00F05AC8"/>
    <w:rsid w:val="00F05F88"/>
    <w:rsid w:val="00F062EC"/>
    <w:rsid w:val="00F067F8"/>
    <w:rsid w:val="00F0715B"/>
    <w:rsid w:val="00F07167"/>
    <w:rsid w:val="00F072D8"/>
    <w:rsid w:val="00F078DC"/>
    <w:rsid w:val="00F079E7"/>
    <w:rsid w:val="00F07CE0"/>
    <w:rsid w:val="00F07D34"/>
    <w:rsid w:val="00F10383"/>
    <w:rsid w:val="00F1079C"/>
    <w:rsid w:val="00F107A9"/>
    <w:rsid w:val="00F109D0"/>
    <w:rsid w:val="00F10C84"/>
    <w:rsid w:val="00F10E0F"/>
    <w:rsid w:val="00F11164"/>
    <w:rsid w:val="00F115F5"/>
    <w:rsid w:val="00F116CB"/>
    <w:rsid w:val="00F12357"/>
    <w:rsid w:val="00F12FD7"/>
    <w:rsid w:val="00F1370B"/>
    <w:rsid w:val="00F13852"/>
    <w:rsid w:val="00F13D05"/>
    <w:rsid w:val="00F14BBE"/>
    <w:rsid w:val="00F14D5C"/>
    <w:rsid w:val="00F15717"/>
    <w:rsid w:val="00F1679D"/>
    <w:rsid w:val="00F1682C"/>
    <w:rsid w:val="00F16A2B"/>
    <w:rsid w:val="00F16A5F"/>
    <w:rsid w:val="00F16E87"/>
    <w:rsid w:val="00F17EC0"/>
    <w:rsid w:val="00F20B91"/>
    <w:rsid w:val="00F21139"/>
    <w:rsid w:val="00F21216"/>
    <w:rsid w:val="00F2154D"/>
    <w:rsid w:val="00F21EF7"/>
    <w:rsid w:val="00F22230"/>
    <w:rsid w:val="00F23517"/>
    <w:rsid w:val="00F23AE0"/>
    <w:rsid w:val="00F24B8B"/>
    <w:rsid w:val="00F25327"/>
    <w:rsid w:val="00F25C13"/>
    <w:rsid w:val="00F25DC4"/>
    <w:rsid w:val="00F26D38"/>
    <w:rsid w:val="00F26E5E"/>
    <w:rsid w:val="00F26EB2"/>
    <w:rsid w:val="00F30503"/>
    <w:rsid w:val="00F30D2E"/>
    <w:rsid w:val="00F317DE"/>
    <w:rsid w:val="00F32081"/>
    <w:rsid w:val="00F32086"/>
    <w:rsid w:val="00F32232"/>
    <w:rsid w:val="00F32AF0"/>
    <w:rsid w:val="00F32BBA"/>
    <w:rsid w:val="00F32FB7"/>
    <w:rsid w:val="00F333A3"/>
    <w:rsid w:val="00F34108"/>
    <w:rsid w:val="00F34B33"/>
    <w:rsid w:val="00F35097"/>
    <w:rsid w:val="00F350FE"/>
    <w:rsid w:val="00F35217"/>
    <w:rsid w:val="00F35516"/>
    <w:rsid w:val="00F3557E"/>
    <w:rsid w:val="00F35627"/>
    <w:rsid w:val="00F356FE"/>
    <w:rsid w:val="00F3573B"/>
    <w:rsid w:val="00F35790"/>
    <w:rsid w:val="00F35853"/>
    <w:rsid w:val="00F35D02"/>
    <w:rsid w:val="00F35DD4"/>
    <w:rsid w:val="00F3625B"/>
    <w:rsid w:val="00F36918"/>
    <w:rsid w:val="00F36D08"/>
    <w:rsid w:val="00F373D3"/>
    <w:rsid w:val="00F3744E"/>
    <w:rsid w:val="00F37888"/>
    <w:rsid w:val="00F37EF8"/>
    <w:rsid w:val="00F4038C"/>
    <w:rsid w:val="00F4136D"/>
    <w:rsid w:val="00F41718"/>
    <w:rsid w:val="00F41B3C"/>
    <w:rsid w:val="00F4212E"/>
    <w:rsid w:val="00F42295"/>
    <w:rsid w:val="00F424BF"/>
    <w:rsid w:val="00F42539"/>
    <w:rsid w:val="00F42C20"/>
    <w:rsid w:val="00F42CA1"/>
    <w:rsid w:val="00F4348C"/>
    <w:rsid w:val="00F434AD"/>
    <w:rsid w:val="00F43E34"/>
    <w:rsid w:val="00F43E56"/>
    <w:rsid w:val="00F449E0"/>
    <w:rsid w:val="00F4513F"/>
    <w:rsid w:val="00F46994"/>
    <w:rsid w:val="00F46BBD"/>
    <w:rsid w:val="00F47324"/>
    <w:rsid w:val="00F47502"/>
    <w:rsid w:val="00F4771C"/>
    <w:rsid w:val="00F47ABF"/>
    <w:rsid w:val="00F47E6C"/>
    <w:rsid w:val="00F47EC5"/>
    <w:rsid w:val="00F47F89"/>
    <w:rsid w:val="00F50591"/>
    <w:rsid w:val="00F50822"/>
    <w:rsid w:val="00F50D4B"/>
    <w:rsid w:val="00F512A2"/>
    <w:rsid w:val="00F51682"/>
    <w:rsid w:val="00F52144"/>
    <w:rsid w:val="00F52BCC"/>
    <w:rsid w:val="00F53053"/>
    <w:rsid w:val="00F53584"/>
    <w:rsid w:val="00F5361D"/>
    <w:rsid w:val="00F53A12"/>
    <w:rsid w:val="00F53FE2"/>
    <w:rsid w:val="00F545EC"/>
    <w:rsid w:val="00F54F53"/>
    <w:rsid w:val="00F5557B"/>
    <w:rsid w:val="00F55BAC"/>
    <w:rsid w:val="00F560E4"/>
    <w:rsid w:val="00F56227"/>
    <w:rsid w:val="00F56666"/>
    <w:rsid w:val="00F5728F"/>
    <w:rsid w:val="00F575FF"/>
    <w:rsid w:val="00F60718"/>
    <w:rsid w:val="00F60824"/>
    <w:rsid w:val="00F60AE7"/>
    <w:rsid w:val="00F616B0"/>
    <w:rsid w:val="00F618EF"/>
    <w:rsid w:val="00F61AF8"/>
    <w:rsid w:val="00F61BE5"/>
    <w:rsid w:val="00F63487"/>
    <w:rsid w:val="00F636E4"/>
    <w:rsid w:val="00F63974"/>
    <w:rsid w:val="00F63A1A"/>
    <w:rsid w:val="00F64B80"/>
    <w:rsid w:val="00F65582"/>
    <w:rsid w:val="00F65BB3"/>
    <w:rsid w:val="00F65C3E"/>
    <w:rsid w:val="00F65D81"/>
    <w:rsid w:val="00F65E6C"/>
    <w:rsid w:val="00F66290"/>
    <w:rsid w:val="00F66C8D"/>
    <w:rsid w:val="00F66E75"/>
    <w:rsid w:val="00F66F9C"/>
    <w:rsid w:val="00F672E2"/>
    <w:rsid w:val="00F67BAC"/>
    <w:rsid w:val="00F67CA7"/>
    <w:rsid w:val="00F70355"/>
    <w:rsid w:val="00F70452"/>
    <w:rsid w:val="00F7106B"/>
    <w:rsid w:val="00F710BE"/>
    <w:rsid w:val="00F710E3"/>
    <w:rsid w:val="00F71873"/>
    <w:rsid w:val="00F71991"/>
    <w:rsid w:val="00F71D8F"/>
    <w:rsid w:val="00F71E2C"/>
    <w:rsid w:val="00F724D0"/>
    <w:rsid w:val="00F726E2"/>
    <w:rsid w:val="00F72989"/>
    <w:rsid w:val="00F75471"/>
    <w:rsid w:val="00F75F3B"/>
    <w:rsid w:val="00F7774D"/>
    <w:rsid w:val="00F77771"/>
    <w:rsid w:val="00F778CE"/>
    <w:rsid w:val="00F77DA2"/>
    <w:rsid w:val="00F77DF5"/>
    <w:rsid w:val="00F77EB0"/>
    <w:rsid w:val="00F80D9E"/>
    <w:rsid w:val="00F81897"/>
    <w:rsid w:val="00F83118"/>
    <w:rsid w:val="00F842BA"/>
    <w:rsid w:val="00F84716"/>
    <w:rsid w:val="00F84D7B"/>
    <w:rsid w:val="00F84E80"/>
    <w:rsid w:val="00F851B0"/>
    <w:rsid w:val="00F8583F"/>
    <w:rsid w:val="00F85879"/>
    <w:rsid w:val="00F85C7B"/>
    <w:rsid w:val="00F861E6"/>
    <w:rsid w:val="00F86E24"/>
    <w:rsid w:val="00F8710E"/>
    <w:rsid w:val="00F87179"/>
    <w:rsid w:val="00F87533"/>
    <w:rsid w:val="00F875E9"/>
    <w:rsid w:val="00F87C86"/>
    <w:rsid w:val="00F87C98"/>
    <w:rsid w:val="00F87CDD"/>
    <w:rsid w:val="00F906C0"/>
    <w:rsid w:val="00F90849"/>
    <w:rsid w:val="00F910E2"/>
    <w:rsid w:val="00F9111C"/>
    <w:rsid w:val="00F91418"/>
    <w:rsid w:val="00F9193D"/>
    <w:rsid w:val="00F933F0"/>
    <w:rsid w:val="00F937A3"/>
    <w:rsid w:val="00F93839"/>
    <w:rsid w:val="00F94043"/>
    <w:rsid w:val="00F941B9"/>
    <w:rsid w:val="00F94715"/>
    <w:rsid w:val="00F94FFF"/>
    <w:rsid w:val="00F95247"/>
    <w:rsid w:val="00F95670"/>
    <w:rsid w:val="00F95825"/>
    <w:rsid w:val="00F958F0"/>
    <w:rsid w:val="00F95E89"/>
    <w:rsid w:val="00F96373"/>
    <w:rsid w:val="00F96806"/>
    <w:rsid w:val="00F9681E"/>
    <w:rsid w:val="00F96921"/>
    <w:rsid w:val="00F96A3D"/>
    <w:rsid w:val="00F96F77"/>
    <w:rsid w:val="00F97098"/>
    <w:rsid w:val="00F970D1"/>
    <w:rsid w:val="00F974A0"/>
    <w:rsid w:val="00F97854"/>
    <w:rsid w:val="00F97AE4"/>
    <w:rsid w:val="00F97B24"/>
    <w:rsid w:val="00F97BBB"/>
    <w:rsid w:val="00F97D60"/>
    <w:rsid w:val="00FA019A"/>
    <w:rsid w:val="00FA1C6D"/>
    <w:rsid w:val="00FA21FE"/>
    <w:rsid w:val="00FA3652"/>
    <w:rsid w:val="00FA38EF"/>
    <w:rsid w:val="00FA3E16"/>
    <w:rsid w:val="00FA4452"/>
    <w:rsid w:val="00FA4718"/>
    <w:rsid w:val="00FA48F3"/>
    <w:rsid w:val="00FA4967"/>
    <w:rsid w:val="00FA51A8"/>
    <w:rsid w:val="00FA55A0"/>
    <w:rsid w:val="00FA5848"/>
    <w:rsid w:val="00FA60A1"/>
    <w:rsid w:val="00FA6899"/>
    <w:rsid w:val="00FA74CB"/>
    <w:rsid w:val="00FA7762"/>
    <w:rsid w:val="00FA7B35"/>
    <w:rsid w:val="00FA7BD9"/>
    <w:rsid w:val="00FA7F3D"/>
    <w:rsid w:val="00FB03AA"/>
    <w:rsid w:val="00FB0DC1"/>
    <w:rsid w:val="00FB0E5C"/>
    <w:rsid w:val="00FB0F5F"/>
    <w:rsid w:val="00FB1A41"/>
    <w:rsid w:val="00FB2A0C"/>
    <w:rsid w:val="00FB2EDC"/>
    <w:rsid w:val="00FB3039"/>
    <w:rsid w:val="00FB38D8"/>
    <w:rsid w:val="00FB3E43"/>
    <w:rsid w:val="00FB499F"/>
    <w:rsid w:val="00FB4BFC"/>
    <w:rsid w:val="00FB56A6"/>
    <w:rsid w:val="00FB56C0"/>
    <w:rsid w:val="00FB5DAE"/>
    <w:rsid w:val="00FB6547"/>
    <w:rsid w:val="00FB68CA"/>
    <w:rsid w:val="00FB7217"/>
    <w:rsid w:val="00FB7FA7"/>
    <w:rsid w:val="00FC051F"/>
    <w:rsid w:val="00FC06FF"/>
    <w:rsid w:val="00FC0CAA"/>
    <w:rsid w:val="00FC19A9"/>
    <w:rsid w:val="00FC1CA1"/>
    <w:rsid w:val="00FC20D9"/>
    <w:rsid w:val="00FC23AE"/>
    <w:rsid w:val="00FC2882"/>
    <w:rsid w:val="00FC2B30"/>
    <w:rsid w:val="00FC2B61"/>
    <w:rsid w:val="00FC3DC5"/>
    <w:rsid w:val="00FC3E3D"/>
    <w:rsid w:val="00FC4B23"/>
    <w:rsid w:val="00FC4E18"/>
    <w:rsid w:val="00FC55B8"/>
    <w:rsid w:val="00FC5EDE"/>
    <w:rsid w:val="00FC6216"/>
    <w:rsid w:val="00FC69B4"/>
    <w:rsid w:val="00FC6A6E"/>
    <w:rsid w:val="00FC6D43"/>
    <w:rsid w:val="00FC6E6B"/>
    <w:rsid w:val="00FC6EA9"/>
    <w:rsid w:val="00FC781F"/>
    <w:rsid w:val="00FD0694"/>
    <w:rsid w:val="00FD07FF"/>
    <w:rsid w:val="00FD2426"/>
    <w:rsid w:val="00FD25BE"/>
    <w:rsid w:val="00FD2BA0"/>
    <w:rsid w:val="00FD2E70"/>
    <w:rsid w:val="00FD43F9"/>
    <w:rsid w:val="00FD47D0"/>
    <w:rsid w:val="00FD47D8"/>
    <w:rsid w:val="00FD4B1B"/>
    <w:rsid w:val="00FD4CA8"/>
    <w:rsid w:val="00FD4DEB"/>
    <w:rsid w:val="00FD60F8"/>
    <w:rsid w:val="00FD6B37"/>
    <w:rsid w:val="00FD6B92"/>
    <w:rsid w:val="00FD77A1"/>
    <w:rsid w:val="00FD7AA7"/>
    <w:rsid w:val="00FE15D6"/>
    <w:rsid w:val="00FE2D8F"/>
    <w:rsid w:val="00FE2FC8"/>
    <w:rsid w:val="00FE3DBA"/>
    <w:rsid w:val="00FE41D8"/>
    <w:rsid w:val="00FE41F8"/>
    <w:rsid w:val="00FE43EA"/>
    <w:rsid w:val="00FE4AF5"/>
    <w:rsid w:val="00FE4E7D"/>
    <w:rsid w:val="00FE4FED"/>
    <w:rsid w:val="00FE5B0A"/>
    <w:rsid w:val="00FE67CD"/>
    <w:rsid w:val="00FF0CFC"/>
    <w:rsid w:val="00FF1253"/>
    <w:rsid w:val="00FF17FF"/>
    <w:rsid w:val="00FF1C5E"/>
    <w:rsid w:val="00FF1CA2"/>
    <w:rsid w:val="00FF1DCC"/>
    <w:rsid w:val="00FF1FCB"/>
    <w:rsid w:val="00FF2E0B"/>
    <w:rsid w:val="00FF3770"/>
    <w:rsid w:val="00FF37ED"/>
    <w:rsid w:val="00FF39D2"/>
    <w:rsid w:val="00FF4AE7"/>
    <w:rsid w:val="00FF528B"/>
    <w:rsid w:val="00FF52D4"/>
    <w:rsid w:val="00FF5303"/>
    <w:rsid w:val="00FF6031"/>
    <w:rsid w:val="00FF670D"/>
    <w:rsid w:val="00FF6AA4"/>
    <w:rsid w:val="00FF6B09"/>
    <w:rsid w:val="00FF6D3D"/>
    <w:rsid w:val="00FF70D2"/>
    <w:rsid w:val="00FF733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9E3F944-2AF5-4E4A-90E4-38E5C79E8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cap1,cap2,cap11,Légende-figure,Légende-figure Char,Beschrifubg,Beschriftung Char,label,cap11 Char,captions"/>
    <w:basedOn w:val="Normal"/>
    <w:next w:val="Normal"/>
    <w:link w:val="CaptionChar2"/>
    <w:uiPriority w:val="99"/>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1,cap1 Char1,cap2 Char1,cap11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Table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3Char">
    <w:name w:val="B3 Char"/>
    <w:link w:val="B3"/>
    <w:locked/>
    <w:rsid w:val="00E767B4"/>
    <w:rPr>
      <w:lang w:val="en-GB" w:eastAsia="en-US"/>
    </w:rPr>
  </w:style>
  <w:style w:type="paragraph" w:customStyle="1" w:styleId="paragraph">
    <w:name w:val="paragraph"/>
    <w:basedOn w:val="Normal"/>
    <w:rsid w:val="009D4767"/>
    <w:pPr>
      <w:spacing w:before="100" w:beforeAutospacing="1" w:after="100" w:afterAutospacing="1" w:line="256" w:lineRule="auto"/>
    </w:pPr>
    <w:rPr>
      <w:rFonts w:asciiTheme="minorHAnsi" w:eastAsia="Times New Roman" w:hAnsiTheme="minorHAnsi" w:cstheme="minorBidi"/>
      <w:sz w:val="24"/>
      <w:szCs w:val="24"/>
      <w:lang w:val="en-US"/>
    </w:rPr>
  </w:style>
  <w:style w:type="character" w:customStyle="1" w:styleId="normaltextrun">
    <w:name w:val="normaltextrun"/>
    <w:basedOn w:val="DefaultParagraphFont"/>
    <w:rsid w:val="009D4767"/>
  </w:style>
  <w:style w:type="character" w:customStyle="1" w:styleId="eop">
    <w:name w:val="eop"/>
    <w:basedOn w:val="DefaultParagraphFont"/>
    <w:rsid w:val="009D4767"/>
  </w:style>
  <w:style w:type="character" w:customStyle="1" w:styleId="UnresolvedMention2">
    <w:name w:val="Unresolved Mention2"/>
    <w:basedOn w:val="DefaultParagraphFont"/>
    <w:uiPriority w:val="99"/>
    <w:semiHidden/>
    <w:unhideWhenUsed/>
    <w:rsid w:val="00EC18A1"/>
    <w:rPr>
      <w:color w:val="605E5C"/>
      <w:shd w:val="clear" w:color="auto" w:fill="E1DFDD"/>
    </w:rPr>
  </w:style>
  <w:style w:type="paragraph" w:customStyle="1" w:styleId="RAN4proposal">
    <w:name w:val="RAN4 proposal"/>
    <w:basedOn w:val="Caption"/>
    <w:next w:val="Normal"/>
    <w:link w:val="RAN4proposalChar"/>
    <w:qFormat/>
    <w:rsid w:val="00B055C3"/>
    <w:pPr>
      <w:numPr>
        <w:numId w:val="9"/>
      </w:numPr>
      <w:spacing w:before="0" w:after="200"/>
    </w:pPr>
    <w:rPr>
      <w:rFonts w:eastAsiaTheme="minorHAnsi" w:cstheme="minorBidi"/>
      <w:iCs/>
      <w:szCs w:val="18"/>
      <w:lang w:val="en-US"/>
    </w:rPr>
  </w:style>
  <w:style w:type="character" w:customStyle="1" w:styleId="RAN4proposalChar">
    <w:name w:val="RAN4 proposal Char"/>
    <w:link w:val="RAN4proposal"/>
    <w:qFormat/>
    <w:rsid w:val="00B055C3"/>
    <w:rPr>
      <w:rFonts w:eastAsiaTheme="minorHAnsi" w:cstheme="minorBidi"/>
      <w:b/>
      <w:iCs/>
      <w:szCs w:val="18"/>
      <w:lang w:val="en-US" w:eastAsia="en-US"/>
    </w:rPr>
  </w:style>
  <w:style w:type="paragraph" w:customStyle="1" w:styleId="RAN4Observation">
    <w:name w:val="RAN4 Observation"/>
    <w:basedOn w:val="ListParagraph"/>
    <w:next w:val="Normal"/>
    <w:rsid w:val="004E7981"/>
    <w:pPr>
      <w:numPr>
        <w:numId w:val="12"/>
      </w:numPr>
      <w:overflowPunct/>
      <w:autoSpaceDE/>
      <w:autoSpaceDN/>
      <w:adjustRightInd/>
      <w:spacing w:after="160" w:line="259" w:lineRule="auto"/>
      <w:ind w:firstLineChars="0" w:firstLine="0"/>
      <w:contextualSpacing/>
      <w:textAlignment w:val="auto"/>
    </w:pPr>
    <w:rPr>
      <w:rFonts w:eastAsia="Calibri"/>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D67231"/>
    <w:rPr>
      <w:lang w:val="x-none"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semiHidden/>
    <w:unhideWhenUsed/>
    <w:rsid w:val="00D67231"/>
    <w:pPr>
      <w:widowControl w:val="0"/>
      <w:spacing w:after="0"/>
      <w:ind w:firstLine="420"/>
      <w:jc w:val="both"/>
    </w:pPr>
    <w:rPr>
      <w:lang w:val="x-none" w:eastAsia="x-none"/>
    </w:rPr>
  </w:style>
  <w:style w:type="paragraph" w:customStyle="1" w:styleId="Reference">
    <w:name w:val="Reference"/>
    <w:basedOn w:val="Normal"/>
    <w:uiPriority w:val="99"/>
    <w:rsid w:val="00D33F68"/>
    <w:pPr>
      <w:keepLines/>
      <w:numPr>
        <w:ilvl w:val="1"/>
        <w:numId w:val="43"/>
      </w:numPr>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06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050867">
      <w:bodyDiv w:val="1"/>
      <w:marLeft w:val="0"/>
      <w:marRight w:val="0"/>
      <w:marTop w:val="0"/>
      <w:marBottom w:val="0"/>
      <w:divBdr>
        <w:top w:val="none" w:sz="0" w:space="0" w:color="auto"/>
        <w:left w:val="none" w:sz="0" w:space="0" w:color="auto"/>
        <w:bottom w:val="none" w:sz="0" w:space="0" w:color="auto"/>
        <w:right w:val="none" w:sz="0" w:space="0" w:color="auto"/>
      </w:divBdr>
    </w:div>
    <w:div w:id="44256812">
      <w:bodyDiv w:val="1"/>
      <w:marLeft w:val="0"/>
      <w:marRight w:val="0"/>
      <w:marTop w:val="0"/>
      <w:marBottom w:val="0"/>
      <w:divBdr>
        <w:top w:val="none" w:sz="0" w:space="0" w:color="auto"/>
        <w:left w:val="none" w:sz="0" w:space="0" w:color="auto"/>
        <w:bottom w:val="none" w:sz="0" w:space="0" w:color="auto"/>
        <w:right w:val="none" w:sz="0" w:space="0" w:color="auto"/>
      </w:divBdr>
    </w:div>
    <w:div w:id="47195407">
      <w:bodyDiv w:val="1"/>
      <w:marLeft w:val="0"/>
      <w:marRight w:val="0"/>
      <w:marTop w:val="0"/>
      <w:marBottom w:val="0"/>
      <w:divBdr>
        <w:top w:val="none" w:sz="0" w:space="0" w:color="auto"/>
        <w:left w:val="none" w:sz="0" w:space="0" w:color="auto"/>
        <w:bottom w:val="none" w:sz="0" w:space="0" w:color="auto"/>
        <w:right w:val="none" w:sz="0" w:space="0" w:color="auto"/>
      </w:divBdr>
    </w:div>
    <w:div w:id="51924340">
      <w:bodyDiv w:val="1"/>
      <w:marLeft w:val="0"/>
      <w:marRight w:val="0"/>
      <w:marTop w:val="0"/>
      <w:marBottom w:val="0"/>
      <w:divBdr>
        <w:top w:val="none" w:sz="0" w:space="0" w:color="auto"/>
        <w:left w:val="none" w:sz="0" w:space="0" w:color="auto"/>
        <w:bottom w:val="none" w:sz="0" w:space="0" w:color="auto"/>
        <w:right w:val="none" w:sz="0" w:space="0" w:color="auto"/>
      </w:divBdr>
    </w:div>
    <w:div w:id="54352215">
      <w:bodyDiv w:val="1"/>
      <w:marLeft w:val="0"/>
      <w:marRight w:val="0"/>
      <w:marTop w:val="0"/>
      <w:marBottom w:val="0"/>
      <w:divBdr>
        <w:top w:val="none" w:sz="0" w:space="0" w:color="auto"/>
        <w:left w:val="none" w:sz="0" w:space="0" w:color="auto"/>
        <w:bottom w:val="none" w:sz="0" w:space="0" w:color="auto"/>
        <w:right w:val="none" w:sz="0" w:space="0" w:color="auto"/>
      </w:divBdr>
    </w:div>
    <w:div w:id="65614553">
      <w:bodyDiv w:val="1"/>
      <w:marLeft w:val="0"/>
      <w:marRight w:val="0"/>
      <w:marTop w:val="0"/>
      <w:marBottom w:val="0"/>
      <w:divBdr>
        <w:top w:val="none" w:sz="0" w:space="0" w:color="auto"/>
        <w:left w:val="none" w:sz="0" w:space="0" w:color="auto"/>
        <w:bottom w:val="none" w:sz="0" w:space="0" w:color="auto"/>
        <w:right w:val="none" w:sz="0" w:space="0" w:color="auto"/>
      </w:divBdr>
    </w:div>
    <w:div w:id="69740577">
      <w:bodyDiv w:val="1"/>
      <w:marLeft w:val="0"/>
      <w:marRight w:val="0"/>
      <w:marTop w:val="0"/>
      <w:marBottom w:val="0"/>
      <w:divBdr>
        <w:top w:val="none" w:sz="0" w:space="0" w:color="auto"/>
        <w:left w:val="none" w:sz="0" w:space="0" w:color="auto"/>
        <w:bottom w:val="none" w:sz="0" w:space="0" w:color="auto"/>
        <w:right w:val="none" w:sz="0" w:space="0" w:color="auto"/>
      </w:divBdr>
    </w:div>
    <w:div w:id="73598269">
      <w:bodyDiv w:val="1"/>
      <w:marLeft w:val="0"/>
      <w:marRight w:val="0"/>
      <w:marTop w:val="0"/>
      <w:marBottom w:val="0"/>
      <w:divBdr>
        <w:top w:val="none" w:sz="0" w:space="0" w:color="auto"/>
        <w:left w:val="none" w:sz="0" w:space="0" w:color="auto"/>
        <w:bottom w:val="none" w:sz="0" w:space="0" w:color="auto"/>
        <w:right w:val="none" w:sz="0" w:space="0" w:color="auto"/>
      </w:divBdr>
    </w:div>
    <w:div w:id="7386824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202122">
      <w:bodyDiv w:val="1"/>
      <w:marLeft w:val="0"/>
      <w:marRight w:val="0"/>
      <w:marTop w:val="0"/>
      <w:marBottom w:val="0"/>
      <w:divBdr>
        <w:top w:val="none" w:sz="0" w:space="0" w:color="auto"/>
        <w:left w:val="none" w:sz="0" w:space="0" w:color="auto"/>
        <w:bottom w:val="none" w:sz="0" w:space="0" w:color="auto"/>
        <w:right w:val="none" w:sz="0" w:space="0" w:color="auto"/>
      </w:divBdr>
    </w:div>
    <w:div w:id="115946982">
      <w:bodyDiv w:val="1"/>
      <w:marLeft w:val="0"/>
      <w:marRight w:val="0"/>
      <w:marTop w:val="0"/>
      <w:marBottom w:val="0"/>
      <w:divBdr>
        <w:top w:val="none" w:sz="0" w:space="0" w:color="auto"/>
        <w:left w:val="none" w:sz="0" w:space="0" w:color="auto"/>
        <w:bottom w:val="none" w:sz="0" w:space="0" w:color="auto"/>
        <w:right w:val="none" w:sz="0" w:space="0" w:color="auto"/>
      </w:divBdr>
    </w:div>
    <w:div w:id="129058729">
      <w:bodyDiv w:val="1"/>
      <w:marLeft w:val="0"/>
      <w:marRight w:val="0"/>
      <w:marTop w:val="0"/>
      <w:marBottom w:val="0"/>
      <w:divBdr>
        <w:top w:val="none" w:sz="0" w:space="0" w:color="auto"/>
        <w:left w:val="none" w:sz="0" w:space="0" w:color="auto"/>
        <w:bottom w:val="none" w:sz="0" w:space="0" w:color="auto"/>
        <w:right w:val="none" w:sz="0" w:space="0" w:color="auto"/>
      </w:divBdr>
    </w:div>
    <w:div w:id="137310900">
      <w:bodyDiv w:val="1"/>
      <w:marLeft w:val="0"/>
      <w:marRight w:val="0"/>
      <w:marTop w:val="0"/>
      <w:marBottom w:val="0"/>
      <w:divBdr>
        <w:top w:val="none" w:sz="0" w:space="0" w:color="auto"/>
        <w:left w:val="none" w:sz="0" w:space="0" w:color="auto"/>
        <w:bottom w:val="none" w:sz="0" w:space="0" w:color="auto"/>
        <w:right w:val="none" w:sz="0" w:space="0" w:color="auto"/>
      </w:divBdr>
    </w:div>
    <w:div w:id="143354689">
      <w:bodyDiv w:val="1"/>
      <w:marLeft w:val="0"/>
      <w:marRight w:val="0"/>
      <w:marTop w:val="0"/>
      <w:marBottom w:val="0"/>
      <w:divBdr>
        <w:top w:val="none" w:sz="0" w:space="0" w:color="auto"/>
        <w:left w:val="none" w:sz="0" w:space="0" w:color="auto"/>
        <w:bottom w:val="none" w:sz="0" w:space="0" w:color="auto"/>
        <w:right w:val="none" w:sz="0" w:space="0" w:color="auto"/>
      </w:divBdr>
    </w:div>
    <w:div w:id="15376675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19879">
      <w:bodyDiv w:val="1"/>
      <w:marLeft w:val="0"/>
      <w:marRight w:val="0"/>
      <w:marTop w:val="0"/>
      <w:marBottom w:val="0"/>
      <w:divBdr>
        <w:top w:val="none" w:sz="0" w:space="0" w:color="auto"/>
        <w:left w:val="none" w:sz="0" w:space="0" w:color="auto"/>
        <w:bottom w:val="none" w:sz="0" w:space="0" w:color="auto"/>
        <w:right w:val="none" w:sz="0" w:space="0" w:color="auto"/>
      </w:divBdr>
    </w:div>
    <w:div w:id="163784416">
      <w:bodyDiv w:val="1"/>
      <w:marLeft w:val="0"/>
      <w:marRight w:val="0"/>
      <w:marTop w:val="0"/>
      <w:marBottom w:val="0"/>
      <w:divBdr>
        <w:top w:val="none" w:sz="0" w:space="0" w:color="auto"/>
        <w:left w:val="none" w:sz="0" w:space="0" w:color="auto"/>
        <w:bottom w:val="none" w:sz="0" w:space="0" w:color="auto"/>
        <w:right w:val="none" w:sz="0" w:space="0" w:color="auto"/>
      </w:divBdr>
    </w:div>
    <w:div w:id="168563222">
      <w:bodyDiv w:val="1"/>
      <w:marLeft w:val="0"/>
      <w:marRight w:val="0"/>
      <w:marTop w:val="0"/>
      <w:marBottom w:val="0"/>
      <w:divBdr>
        <w:top w:val="none" w:sz="0" w:space="0" w:color="auto"/>
        <w:left w:val="none" w:sz="0" w:space="0" w:color="auto"/>
        <w:bottom w:val="none" w:sz="0" w:space="0" w:color="auto"/>
        <w:right w:val="none" w:sz="0" w:space="0" w:color="auto"/>
      </w:divBdr>
    </w:div>
    <w:div w:id="173039472">
      <w:bodyDiv w:val="1"/>
      <w:marLeft w:val="0"/>
      <w:marRight w:val="0"/>
      <w:marTop w:val="0"/>
      <w:marBottom w:val="0"/>
      <w:divBdr>
        <w:top w:val="none" w:sz="0" w:space="0" w:color="auto"/>
        <w:left w:val="none" w:sz="0" w:space="0" w:color="auto"/>
        <w:bottom w:val="none" w:sz="0" w:space="0" w:color="auto"/>
        <w:right w:val="none" w:sz="0" w:space="0" w:color="auto"/>
      </w:divBdr>
    </w:div>
    <w:div w:id="176122617">
      <w:bodyDiv w:val="1"/>
      <w:marLeft w:val="0"/>
      <w:marRight w:val="0"/>
      <w:marTop w:val="0"/>
      <w:marBottom w:val="0"/>
      <w:divBdr>
        <w:top w:val="none" w:sz="0" w:space="0" w:color="auto"/>
        <w:left w:val="none" w:sz="0" w:space="0" w:color="auto"/>
        <w:bottom w:val="none" w:sz="0" w:space="0" w:color="auto"/>
        <w:right w:val="none" w:sz="0" w:space="0" w:color="auto"/>
      </w:divBdr>
    </w:div>
    <w:div w:id="189953669">
      <w:bodyDiv w:val="1"/>
      <w:marLeft w:val="0"/>
      <w:marRight w:val="0"/>
      <w:marTop w:val="0"/>
      <w:marBottom w:val="0"/>
      <w:divBdr>
        <w:top w:val="none" w:sz="0" w:space="0" w:color="auto"/>
        <w:left w:val="none" w:sz="0" w:space="0" w:color="auto"/>
        <w:bottom w:val="none" w:sz="0" w:space="0" w:color="auto"/>
        <w:right w:val="none" w:sz="0" w:space="0" w:color="auto"/>
      </w:divBdr>
    </w:div>
    <w:div w:id="196506463">
      <w:bodyDiv w:val="1"/>
      <w:marLeft w:val="0"/>
      <w:marRight w:val="0"/>
      <w:marTop w:val="0"/>
      <w:marBottom w:val="0"/>
      <w:divBdr>
        <w:top w:val="none" w:sz="0" w:space="0" w:color="auto"/>
        <w:left w:val="none" w:sz="0" w:space="0" w:color="auto"/>
        <w:bottom w:val="none" w:sz="0" w:space="0" w:color="auto"/>
        <w:right w:val="none" w:sz="0" w:space="0" w:color="auto"/>
      </w:divBdr>
    </w:div>
    <w:div w:id="197401035">
      <w:bodyDiv w:val="1"/>
      <w:marLeft w:val="0"/>
      <w:marRight w:val="0"/>
      <w:marTop w:val="0"/>
      <w:marBottom w:val="0"/>
      <w:divBdr>
        <w:top w:val="none" w:sz="0" w:space="0" w:color="auto"/>
        <w:left w:val="none" w:sz="0" w:space="0" w:color="auto"/>
        <w:bottom w:val="none" w:sz="0" w:space="0" w:color="auto"/>
        <w:right w:val="none" w:sz="0" w:space="0" w:color="auto"/>
      </w:divBdr>
    </w:div>
    <w:div w:id="201938431">
      <w:bodyDiv w:val="1"/>
      <w:marLeft w:val="0"/>
      <w:marRight w:val="0"/>
      <w:marTop w:val="0"/>
      <w:marBottom w:val="0"/>
      <w:divBdr>
        <w:top w:val="none" w:sz="0" w:space="0" w:color="auto"/>
        <w:left w:val="none" w:sz="0" w:space="0" w:color="auto"/>
        <w:bottom w:val="none" w:sz="0" w:space="0" w:color="auto"/>
        <w:right w:val="none" w:sz="0" w:space="0" w:color="auto"/>
      </w:divBdr>
    </w:div>
    <w:div w:id="205220084">
      <w:bodyDiv w:val="1"/>
      <w:marLeft w:val="0"/>
      <w:marRight w:val="0"/>
      <w:marTop w:val="0"/>
      <w:marBottom w:val="0"/>
      <w:divBdr>
        <w:top w:val="none" w:sz="0" w:space="0" w:color="auto"/>
        <w:left w:val="none" w:sz="0" w:space="0" w:color="auto"/>
        <w:bottom w:val="none" w:sz="0" w:space="0" w:color="auto"/>
        <w:right w:val="none" w:sz="0" w:space="0" w:color="auto"/>
      </w:divBdr>
    </w:div>
    <w:div w:id="20965512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191328">
      <w:bodyDiv w:val="1"/>
      <w:marLeft w:val="0"/>
      <w:marRight w:val="0"/>
      <w:marTop w:val="0"/>
      <w:marBottom w:val="0"/>
      <w:divBdr>
        <w:top w:val="none" w:sz="0" w:space="0" w:color="auto"/>
        <w:left w:val="none" w:sz="0" w:space="0" w:color="auto"/>
        <w:bottom w:val="none" w:sz="0" w:space="0" w:color="auto"/>
        <w:right w:val="none" w:sz="0" w:space="0" w:color="auto"/>
      </w:divBdr>
    </w:div>
    <w:div w:id="211039181">
      <w:bodyDiv w:val="1"/>
      <w:marLeft w:val="0"/>
      <w:marRight w:val="0"/>
      <w:marTop w:val="0"/>
      <w:marBottom w:val="0"/>
      <w:divBdr>
        <w:top w:val="none" w:sz="0" w:space="0" w:color="auto"/>
        <w:left w:val="none" w:sz="0" w:space="0" w:color="auto"/>
        <w:bottom w:val="none" w:sz="0" w:space="0" w:color="auto"/>
        <w:right w:val="none" w:sz="0" w:space="0" w:color="auto"/>
      </w:divBdr>
    </w:div>
    <w:div w:id="211507725">
      <w:bodyDiv w:val="1"/>
      <w:marLeft w:val="0"/>
      <w:marRight w:val="0"/>
      <w:marTop w:val="0"/>
      <w:marBottom w:val="0"/>
      <w:divBdr>
        <w:top w:val="none" w:sz="0" w:space="0" w:color="auto"/>
        <w:left w:val="none" w:sz="0" w:space="0" w:color="auto"/>
        <w:bottom w:val="none" w:sz="0" w:space="0" w:color="auto"/>
        <w:right w:val="none" w:sz="0" w:space="0" w:color="auto"/>
      </w:divBdr>
    </w:div>
    <w:div w:id="212235872">
      <w:bodyDiv w:val="1"/>
      <w:marLeft w:val="0"/>
      <w:marRight w:val="0"/>
      <w:marTop w:val="0"/>
      <w:marBottom w:val="0"/>
      <w:divBdr>
        <w:top w:val="none" w:sz="0" w:space="0" w:color="auto"/>
        <w:left w:val="none" w:sz="0" w:space="0" w:color="auto"/>
        <w:bottom w:val="none" w:sz="0" w:space="0" w:color="auto"/>
        <w:right w:val="none" w:sz="0" w:space="0" w:color="auto"/>
      </w:divBdr>
    </w:div>
    <w:div w:id="217863620">
      <w:bodyDiv w:val="1"/>
      <w:marLeft w:val="0"/>
      <w:marRight w:val="0"/>
      <w:marTop w:val="0"/>
      <w:marBottom w:val="0"/>
      <w:divBdr>
        <w:top w:val="none" w:sz="0" w:space="0" w:color="auto"/>
        <w:left w:val="none" w:sz="0" w:space="0" w:color="auto"/>
        <w:bottom w:val="none" w:sz="0" w:space="0" w:color="auto"/>
        <w:right w:val="none" w:sz="0" w:space="0" w:color="auto"/>
      </w:divBdr>
    </w:div>
    <w:div w:id="218902383">
      <w:bodyDiv w:val="1"/>
      <w:marLeft w:val="0"/>
      <w:marRight w:val="0"/>
      <w:marTop w:val="0"/>
      <w:marBottom w:val="0"/>
      <w:divBdr>
        <w:top w:val="none" w:sz="0" w:space="0" w:color="auto"/>
        <w:left w:val="none" w:sz="0" w:space="0" w:color="auto"/>
        <w:bottom w:val="none" w:sz="0" w:space="0" w:color="auto"/>
        <w:right w:val="none" w:sz="0" w:space="0" w:color="auto"/>
      </w:divBdr>
    </w:div>
    <w:div w:id="220216469">
      <w:bodyDiv w:val="1"/>
      <w:marLeft w:val="0"/>
      <w:marRight w:val="0"/>
      <w:marTop w:val="0"/>
      <w:marBottom w:val="0"/>
      <w:divBdr>
        <w:top w:val="none" w:sz="0" w:space="0" w:color="auto"/>
        <w:left w:val="none" w:sz="0" w:space="0" w:color="auto"/>
        <w:bottom w:val="none" w:sz="0" w:space="0" w:color="auto"/>
        <w:right w:val="none" w:sz="0" w:space="0" w:color="auto"/>
      </w:divBdr>
    </w:div>
    <w:div w:id="223563180">
      <w:bodyDiv w:val="1"/>
      <w:marLeft w:val="0"/>
      <w:marRight w:val="0"/>
      <w:marTop w:val="0"/>
      <w:marBottom w:val="0"/>
      <w:divBdr>
        <w:top w:val="none" w:sz="0" w:space="0" w:color="auto"/>
        <w:left w:val="none" w:sz="0" w:space="0" w:color="auto"/>
        <w:bottom w:val="none" w:sz="0" w:space="0" w:color="auto"/>
        <w:right w:val="none" w:sz="0" w:space="0" w:color="auto"/>
      </w:divBdr>
    </w:div>
    <w:div w:id="242187471">
      <w:bodyDiv w:val="1"/>
      <w:marLeft w:val="0"/>
      <w:marRight w:val="0"/>
      <w:marTop w:val="0"/>
      <w:marBottom w:val="0"/>
      <w:divBdr>
        <w:top w:val="none" w:sz="0" w:space="0" w:color="auto"/>
        <w:left w:val="none" w:sz="0" w:space="0" w:color="auto"/>
        <w:bottom w:val="none" w:sz="0" w:space="0" w:color="auto"/>
        <w:right w:val="none" w:sz="0" w:space="0" w:color="auto"/>
      </w:divBdr>
    </w:div>
    <w:div w:id="246039826">
      <w:bodyDiv w:val="1"/>
      <w:marLeft w:val="0"/>
      <w:marRight w:val="0"/>
      <w:marTop w:val="0"/>
      <w:marBottom w:val="0"/>
      <w:divBdr>
        <w:top w:val="none" w:sz="0" w:space="0" w:color="auto"/>
        <w:left w:val="none" w:sz="0" w:space="0" w:color="auto"/>
        <w:bottom w:val="none" w:sz="0" w:space="0" w:color="auto"/>
        <w:right w:val="none" w:sz="0" w:space="0" w:color="auto"/>
      </w:divBdr>
    </w:div>
    <w:div w:id="24812745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134853">
      <w:bodyDiv w:val="1"/>
      <w:marLeft w:val="0"/>
      <w:marRight w:val="0"/>
      <w:marTop w:val="0"/>
      <w:marBottom w:val="0"/>
      <w:divBdr>
        <w:top w:val="none" w:sz="0" w:space="0" w:color="auto"/>
        <w:left w:val="none" w:sz="0" w:space="0" w:color="auto"/>
        <w:bottom w:val="none" w:sz="0" w:space="0" w:color="auto"/>
        <w:right w:val="none" w:sz="0" w:space="0" w:color="auto"/>
      </w:divBdr>
    </w:div>
    <w:div w:id="26889465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440584">
      <w:bodyDiv w:val="1"/>
      <w:marLeft w:val="0"/>
      <w:marRight w:val="0"/>
      <w:marTop w:val="0"/>
      <w:marBottom w:val="0"/>
      <w:divBdr>
        <w:top w:val="none" w:sz="0" w:space="0" w:color="auto"/>
        <w:left w:val="none" w:sz="0" w:space="0" w:color="auto"/>
        <w:bottom w:val="none" w:sz="0" w:space="0" w:color="auto"/>
        <w:right w:val="none" w:sz="0" w:space="0" w:color="auto"/>
      </w:divBdr>
    </w:div>
    <w:div w:id="279456580">
      <w:bodyDiv w:val="1"/>
      <w:marLeft w:val="0"/>
      <w:marRight w:val="0"/>
      <w:marTop w:val="0"/>
      <w:marBottom w:val="0"/>
      <w:divBdr>
        <w:top w:val="none" w:sz="0" w:space="0" w:color="auto"/>
        <w:left w:val="none" w:sz="0" w:space="0" w:color="auto"/>
        <w:bottom w:val="none" w:sz="0" w:space="0" w:color="auto"/>
        <w:right w:val="none" w:sz="0" w:space="0" w:color="auto"/>
      </w:divBdr>
    </w:div>
    <w:div w:id="280847529">
      <w:bodyDiv w:val="1"/>
      <w:marLeft w:val="0"/>
      <w:marRight w:val="0"/>
      <w:marTop w:val="0"/>
      <w:marBottom w:val="0"/>
      <w:divBdr>
        <w:top w:val="none" w:sz="0" w:space="0" w:color="auto"/>
        <w:left w:val="none" w:sz="0" w:space="0" w:color="auto"/>
        <w:bottom w:val="none" w:sz="0" w:space="0" w:color="auto"/>
        <w:right w:val="none" w:sz="0" w:space="0" w:color="auto"/>
      </w:divBdr>
    </w:div>
    <w:div w:id="283774414">
      <w:bodyDiv w:val="1"/>
      <w:marLeft w:val="0"/>
      <w:marRight w:val="0"/>
      <w:marTop w:val="0"/>
      <w:marBottom w:val="0"/>
      <w:divBdr>
        <w:top w:val="none" w:sz="0" w:space="0" w:color="auto"/>
        <w:left w:val="none" w:sz="0" w:space="0" w:color="auto"/>
        <w:bottom w:val="none" w:sz="0" w:space="0" w:color="auto"/>
        <w:right w:val="none" w:sz="0" w:space="0" w:color="auto"/>
      </w:divBdr>
    </w:div>
    <w:div w:id="287052929">
      <w:bodyDiv w:val="1"/>
      <w:marLeft w:val="0"/>
      <w:marRight w:val="0"/>
      <w:marTop w:val="0"/>
      <w:marBottom w:val="0"/>
      <w:divBdr>
        <w:top w:val="none" w:sz="0" w:space="0" w:color="auto"/>
        <w:left w:val="none" w:sz="0" w:space="0" w:color="auto"/>
        <w:bottom w:val="none" w:sz="0" w:space="0" w:color="auto"/>
        <w:right w:val="none" w:sz="0" w:space="0" w:color="auto"/>
      </w:divBdr>
    </w:div>
    <w:div w:id="291600528">
      <w:bodyDiv w:val="1"/>
      <w:marLeft w:val="0"/>
      <w:marRight w:val="0"/>
      <w:marTop w:val="0"/>
      <w:marBottom w:val="0"/>
      <w:divBdr>
        <w:top w:val="none" w:sz="0" w:space="0" w:color="auto"/>
        <w:left w:val="none" w:sz="0" w:space="0" w:color="auto"/>
        <w:bottom w:val="none" w:sz="0" w:space="0" w:color="auto"/>
        <w:right w:val="none" w:sz="0" w:space="0" w:color="auto"/>
      </w:divBdr>
    </w:div>
    <w:div w:id="292639064">
      <w:bodyDiv w:val="1"/>
      <w:marLeft w:val="0"/>
      <w:marRight w:val="0"/>
      <w:marTop w:val="0"/>
      <w:marBottom w:val="0"/>
      <w:divBdr>
        <w:top w:val="none" w:sz="0" w:space="0" w:color="auto"/>
        <w:left w:val="none" w:sz="0" w:space="0" w:color="auto"/>
        <w:bottom w:val="none" w:sz="0" w:space="0" w:color="auto"/>
        <w:right w:val="none" w:sz="0" w:space="0" w:color="auto"/>
      </w:divBdr>
    </w:div>
    <w:div w:id="302932002">
      <w:bodyDiv w:val="1"/>
      <w:marLeft w:val="0"/>
      <w:marRight w:val="0"/>
      <w:marTop w:val="0"/>
      <w:marBottom w:val="0"/>
      <w:divBdr>
        <w:top w:val="none" w:sz="0" w:space="0" w:color="auto"/>
        <w:left w:val="none" w:sz="0" w:space="0" w:color="auto"/>
        <w:bottom w:val="none" w:sz="0" w:space="0" w:color="auto"/>
        <w:right w:val="none" w:sz="0" w:space="0" w:color="auto"/>
      </w:divBdr>
    </w:div>
    <w:div w:id="317148965">
      <w:bodyDiv w:val="1"/>
      <w:marLeft w:val="0"/>
      <w:marRight w:val="0"/>
      <w:marTop w:val="0"/>
      <w:marBottom w:val="0"/>
      <w:divBdr>
        <w:top w:val="none" w:sz="0" w:space="0" w:color="auto"/>
        <w:left w:val="none" w:sz="0" w:space="0" w:color="auto"/>
        <w:bottom w:val="none" w:sz="0" w:space="0" w:color="auto"/>
        <w:right w:val="none" w:sz="0" w:space="0" w:color="auto"/>
      </w:divBdr>
    </w:div>
    <w:div w:id="332146363">
      <w:bodyDiv w:val="1"/>
      <w:marLeft w:val="0"/>
      <w:marRight w:val="0"/>
      <w:marTop w:val="0"/>
      <w:marBottom w:val="0"/>
      <w:divBdr>
        <w:top w:val="none" w:sz="0" w:space="0" w:color="auto"/>
        <w:left w:val="none" w:sz="0" w:space="0" w:color="auto"/>
        <w:bottom w:val="none" w:sz="0" w:space="0" w:color="auto"/>
        <w:right w:val="none" w:sz="0" w:space="0" w:color="auto"/>
      </w:divBdr>
    </w:div>
    <w:div w:id="345790520">
      <w:bodyDiv w:val="1"/>
      <w:marLeft w:val="0"/>
      <w:marRight w:val="0"/>
      <w:marTop w:val="0"/>
      <w:marBottom w:val="0"/>
      <w:divBdr>
        <w:top w:val="none" w:sz="0" w:space="0" w:color="auto"/>
        <w:left w:val="none" w:sz="0" w:space="0" w:color="auto"/>
        <w:bottom w:val="none" w:sz="0" w:space="0" w:color="auto"/>
        <w:right w:val="none" w:sz="0" w:space="0" w:color="auto"/>
      </w:divBdr>
    </w:div>
    <w:div w:id="351105315">
      <w:bodyDiv w:val="1"/>
      <w:marLeft w:val="0"/>
      <w:marRight w:val="0"/>
      <w:marTop w:val="0"/>
      <w:marBottom w:val="0"/>
      <w:divBdr>
        <w:top w:val="none" w:sz="0" w:space="0" w:color="auto"/>
        <w:left w:val="none" w:sz="0" w:space="0" w:color="auto"/>
        <w:bottom w:val="none" w:sz="0" w:space="0" w:color="auto"/>
        <w:right w:val="none" w:sz="0" w:space="0" w:color="auto"/>
      </w:divBdr>
    </w:div>
    <w:div w:id="351999086">
      <w:bodyDiv w:val="1"/>
      <w:marLeft w:val="0"/>
      <w:marRight w:val="0"/>
      <w:marTop w:val="0"/>
      <w:marBottom w:val="0"/>
      <w:divBdr>
        <w:top w:val="none" w:sz="0" w:space="0" w:color="auto"/>
        <w:left w:val="none" w:sz="0" w:space="0" w:color="auto"/>
        <w:bottom w:val="none" w:sz="0" w:space="0" w:color="auto"/>
        <w:right w:val="none" w:sz="0" w:space="0" w:color="auto"/>
      </w:divBdr>
    </w:div>
    <w:div w:id="354889067">
      <w:bodyDiv w:val="1"/>
      <w:marLeft w:val="0"/>
      <w:marRight w:val="0"/>
      <w:marTop w:val="0"/>
      <w:marBottom w:val="0"/>
      <w:divBdr>
        <w:top w:val="none" w:sz="0" w:space="0" w:color="auto"/>
        <w:left w:val="none" w:sz="0" w:space="0" w:color="auto"/>
        <w:bottom w:val="none" w:sz="0" w:space="0" w:color="auto"/>
        <w:right w:val="none" w:sz="0" w:space="0" w:color="auto"/>
      </w:divBdr>
    </w:div>
    <w:div w:id="355421829">
      <w:bodyDiv w:val="1"/>
      <w:marLeft w:val="0"/>
      <w:marRight w:val="0"/>
      <w:marTop w:val="0"/>
      <w:marBottom w:val="0"/>
      <w:divBdr>
        <w:top w:val="none" w:sz="0" w:space="0" w:color="auto"/>
        <w:left w:val="none" w:sz="0" w:space="0" w:color="auto"/>
        <w:bottom w:val="none" w:sz="0" w:space="0" w:color="auto"/>
        <w:right w:val="none" w:sz="0" w:space="0" w:color="auto"/>
      </w:divBdr>
    </w:div>
    <w:div w:id="360594619">
      <w:bodyDiv w:val="1"/>
      <w:marLeft w:val="0"/>
      <w:marRight w:val="0"/>
      <w:marTop w:val="0"/>
      <w:marBottom w:val="0"/>
      <w:divBdr>
        <w:top w:val="none" w:sz="0" w:space="0" w:color="auto"/>
        <w:left w:val="none" w:sz="0" w:space="0" w:color="auto"/>
        <w:bottom w:val="none" w:sz="0" w:space="0" w:color="auto"/>
        <w:right w:val="none" w:sz="0" w:space="0" w:color="auto"/>
      </w:divBdr>
    </w:div>
    <w:div w:id="362873277">
      <w:bodyDiv w:val="1"/>
      <w:marLeft w:val="0"/>
      <w:marRight w:val="0"/>
      <w:marTop w:val="0"/>
      <w:marBottom w:val="0"/>
      <w:divBdr>
        <w:top w:val="none" w:sz="0" w:space="0" w:color="auto"/>
        <w:left w:val="none" w:sz="0" w:space="0" w:color="auto"/>
        <w:bottom w:val="none" w:sz="0" w:space="0" w:color="auto"/>
        <w:right w:val="none" w:sz="0" w:space="0" w:color="auto"/>
      </w:divBdr>
    </w:div>
    <w:div w:id="3645203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208474">
      <w:bodyDiv w:val="1"/>
      <w:marLeft w:val="0"/>
      <w:marRight w:val="0"/>
      <w:marTop w:val="0"/>
      <w:marBottom w:val="0"/>
      <w:divBdr>
        <w:top w:val="none" w:sz="0" w:space="0" w:color="auto"/>
        <w:left w:val="none" w:sz="0" w:space="0" w:color="auto"/>
        <w:bottom w:val="none" w:sz="0" w:space="0" w:color="auto"/>
        <w:right w:val="none" w:sz="0" w:space="0" w:color="auto"/>
      </w:divBdr>
    </w:div>
    <w:div w:id="384959474">
      <w:bodyDiv w:val="1"/>
      <w:marLeft w:val="0"/>
      <w:marRight w:val="0"/>
      <w:marTop w:val="0"/>
      <w:marBottom w:val="0"/>
      <w:divBdr>
        <w:top w:val="none" w:sz="0" w:space="0" w:color="auto"/>
        <w:left w:val="none" w:sz="0" w:space="0" w:color="auto"/>
        <w:bottom w:val="none" w:sz="0" w:space="0" w:color="auto"/>
        <w:right w:val="none" w:sz="0" w:space="0" w:color="auto"/>
      </w:divBdr>
    </w:div>
    <w:div w:id="394015211">
      <w:bodyDiv w:val="1"/>
      <w:marLeft w:val="0"/>
      <w:marRight w:val="0"/>
      <w:marTop w:val="0"/>
      <w:marBottom w:val="0"/>
      <w:divBdr>
        <w:top w:val="none" w:sz="0" w:space="0" w:color="auto"/>
        <w:left w:val="none" w:sz="0" w:space="0" w:color="auto"/>
        <w:bottom w:val="none" w:sz="0" w:space="0" w:color="auto"/>
        <w:right w:val="none" w:sz="0" w:space="0" w:color="auto"/>
      </w:divBdr>
    </w:div>
    <w:div w:id="400097963">
      <w:bodyDiv w:val="1"/>
      <w:marLeft w:val="0"/>
      <w:marRight w:val="0"/>
      <w:marTop w:val="0"/>
      <w:marBottom w:val="0"/>
      <w:divBdr>
        <w:top w:val="none" w:sz="0" w:space="0" w:color="auto"/>
        <w:left w:val="none" w:sz="0" w:space="0" w:color="auto"/>
        <w:bottom w:val="none" w:sz="0" w:space="0" w:color="auto"/>
        <w:right w:val="none" w:sz="0" w:space="0" w:color="auto"/>
      </w:divBdr>
    </w:div>
    <w:div w:id="401411638">
      <w:bodyDiv w:val="1"/>
      <w:marLeft w:val="0"/>
      <w:marRight w:val="0"/>
      <w:marTop w:val="0"/>
      <w:marBottom w:val="0"/>
      <w:divBdr>
        <w:top w:val="none" w:sz="0" w:space="0" w:color="auto"/>
        <w:left w:val="none" w:sz="0" w:space="0" w:color="auto"/>
        <w:bottom w:val="none" w:sz="0" w:space="0" w:color="auto"/>
        <w:right w:val="none" w:sz="0" w:space="0" w:color="auto"/>
      </w:divBdr>
    </w:div>
    <w:div w:id="410466849">
      <w:bodyDiv w:val="1"/>
      <w:marLeft w:val="0"/>
      <w:marRight w:val="0"/>
      <w:marTop w:val="0"/>
      <w:marBottom w:val="0"/>
      <w:divBdr>
        <w:top w:val="none" w:sz="0" w:space="0" w:color="auto"/>
        <w:left w:val="none" w:sz="0" w:space="0" w:color="auto"/>
        <w:bottom w:val="none" w:sz="0" w:space="0" w:color="auto"/>
        <w:right w:val="none" w:sz="0" w:space="0" w:color="auto"/>
      </w:divBdr>
    </w:div>
    <w:div w:id="410591559">
      <w:bodyDiv w:val="1"/>
      <w:marLeft w:val="0"/>
      <w:marRight w:val="0"/>
      <w:marTop w:val="0"/>
      <w:marBottom w:val="0"/>
      <w:divBdr>
        <w:top w:val="none" w:sz="0" w:space="0" w:color="auto"/>
        <w:left w:val="none" w:sz="0" w:space="0" w:color="auto"/>
        <w:bottom w:val="none" w:sz="0" w:space="0" w:color="auto"/>
        <w:right w:val="none" w:sz="0" w:space="0" w:color="auto"/>
      </w:divBdr>
    </w:div>
    <w:div w:id="423771808">
      <w:bodyDiv w:val="1"/>
      <w:marLeft w:val="0"/>
      <w:marRight w:val="0"/>
      <w:marTop w:val="0"/>
      <w:marBottom w:val="0"/>
      <w:divBdr>
        <w:top w:val="none" w:sz="0" w:space="0" w:color="auto"/>
        <w:left w:val="none" w:sz="0" w:space="0" w:color="auto"/>
        <w:bottom w:val="none" w:sz="0" w:space="0" w:color="auto"/>
        <w:right w:val="none" w:sz="0" w:space="0" w:color="auto"/>
      </w:divBdr>
    </w:div>
    <w:div w:id="428550571">
      <w:bodyDiv w:val="1"/>
      <w:marLeft w:val="0"/>
      <w:marRight w:val="0"/>
      <w:marTop w:val="0"/>
      <w:marBottom w:val="0"/>
      <w:divBdr>
        <w:top w:val="none" w:sz="0" w:space="0" w:color="auto"/>
        <w:left w:val="none" w:sz="0" w:space="0" w:color="auto"/>
        <w:bottom w:val="none" w:sz="0" w:space="0" w:color="auto"/>
        <w:right w:val="none" w:sz="0" w:space="0" w:color="auto"/>
      </w:divBdr>
    </w:div>
    <w:div w:id="436486811">
      <w:bodyDiv w:val="1"/>
      <w:marLeft w:val="0"/>
      <w:marRight w:val="0"/>
      <w:marTop w:val="0"/>
      <w:marBottom w:val="0"/>
      <w:divBdr>
        <w:top w:val="none" w:sz="0" w:space="0" w:color="auto"/>
        <w:left w:val="none" w:sz="0" w:space="0" w:color="auto"/>
        <w:bottom w:val="none" w:sz="0" w:space="0" w:color="auto"/>
        <w:right w:val="none" w:sz="0" w:space="0" w:color="auto"/>
      </w:divBdr>
    </w:div>
    <w:div w:id="443812006">
      <w:bodyDiv w:val="1"/>
      <w:marLeft w:val="0"/>
      <w:marRight w:val="0"/>
      <w:marTop w:val="0"/>
      <w:marBottom w:val="0"/>
      <w:divBdr>
        <w:top w:val="none" w:sz="0" w:space="0" w:color="auto"/>
        <w:left w:val="none" w:sz="0" w:space="0" w:color="auto"/>
        <w:bottom w:val="none" w:sz="0" w:space="0" w:color="auto"/>
        <w:right w:val="none" w:sz="0" w:space="0" w:color="auto"/>
      </w:divBdr>
    </w:div>
    <w:div w:id="449476016">
      <w:bodyDiv w:val="1"/>
      <w:marLeft w:val="0"/>
      <w:marRight w:val="0"/>
      <w:marTop w:val="0"/>
      <w:marBottom w:val="0"/>
      <w:divBdr>
        <w:top w:val="none" w:sz="0" w:space="0" w:color="auto"/>
        <w:left w:val="none" w:sz="0" w:space="0" w:color="auto"/>
        <w:bottom w:val="none" w:sz="0" w:space="0" w:color="auto"/>
        <w:right w:val="none" w:sz="0" w:space="0" w:color="auto"/>
      </w:divBdr>
    </w:div>
    <w:div w:id="468716903">
      <w:bodyDiv w:val="1"/>
      <w:marLeft w:val="0"/>
      <w:marRight w:val="0"/>
      <w:marTop w:val="0"/>
      <w:marBottom w:val="0"/>
      <w:divBdr>
        <w:top w:val="none" w:sz="0" w:space="0" w:color="auto"/>
        <w:left w:val="none" w:sz="0" w:space="0" w:color="auto"/>
        <w:bottom w:val="none" w:sz="0" w:space="0" w:color="auto"/>
        <w:right w:val="none" w:sz="0" w:space="0" w:color="auto"/>
      </w:divBdr>
    </w:div>
    <w:div w:id="468981359">
      <w:bodyDiv w:val="1"/>
      <w:marLeft w:val="0"/>
      <w:marRight w:val="0"/>
      <w:marTop w:val="0"/>
      <w:marBottom w:val="0"/>
      <w:divBdr>
        <w:top w:val="none" w:sz="0" w:space="0" w:color="auto"/>
        <w:left w:val="none" w:sz="0" w:space="0" w:color="auto"/>
        <w:bottom w:val="none" w:sz="0" w:space="0" w:color="auto"/>
        <w:right w:val="none" w:sz="0" w:space="0" w:color="auto"/>
      </w:divBdr>
    </w:div>
    <w:div w:id="475269897">
      <w:bodyDiv w:val="1"/>
      <w:marLeft w:val="0"/>
      <w:marRight w:val="0"/>
      <w:marTop w:val="0"/>
      <w:marBottom w:val="0"/>
      <w:divBdr>
        <w:top w:val="none" w:sz="0" w:space="0" w:color="auto"/>
        <w:left w:val="none" w:sz="0" w:space="0" w:color="auto"/>
        <w:bottom w:val="none" w:sz="0" w:space="0" w:color="auto"/>
        <w:right w:val="none" w:sz="0" w:space="0" w:color="auto"/>
      </w:divBdr>
    </w:div>
    <w:div w:id="477766039">
      <w:bodyDiv w:val="1"/>
      <w:marLeft w:val="0"/>
      <w:marRight w:val="0"/>
      <w:marTop w:val="0"/>
      <w:marBottom w:val="0"/>
      <w:divBdr>
        <w:top w:val="none" w:sz="0" w:space="0" w:color="auto"/>
        <w:left w:val="none" w:sz="0" w:space="0" w:color="auto"/>
        <w:bottom w:val="none" w:sz="0" w:space="0" w:color="auto"/>
        <w:right w:val="none" w:sz="0" w:space="0" w:color="auto"/>
      </w:divBdr>
    </w:div>
    <w:div w:id="478500951">
      <w:bodyDiv w:val="1"/>
      <w:marLeft w:val="0"/>
      <w:marRight w:val="0"/>
      <w:marTop w:val="0"/>
      <w:marBottom w:val="0"/>
      <w:divBdr>
        <w:top w:val="none" w:sz="0" w:space="0" w:color="auto"/>
        <w:left w:val="none" w:sz="0" w:space="0" w:color="auto"/>
        <w:bottom w:val="none" w:sz="0" w:space="0" w:color="auto"/>
        <w:right w:val="none" w:sz="0" w:space="0" w:color="auto"/>
      </w:divBdr>
    </w:div>
    <w:div w:id="479856580">
      <w:bodyDiv w:val="1"/>
      <w:marLeft w:val="0"/>
      <w:marRight w:val="0"/>
      <w:marTop w:val="0"/>
      <w:marBottom w:val="0"/>
      <w:divBdr>
        <w:top w:val="none" w:sz="0" w:space="0" w:color="auto"/>
        <w:left w:val="none" w:sz="0" w:space="0" w:color="auto"/>
        <w:bottom w:val="none" w:sz="0" w:space="0" w:color="auto"/>
        <w:right w:val="none" w:sz="0" w:space="0" w:color="auto"/>
      </w:divBdr>
    </w:div>
    <w:div w:id="505680828">
      <w:bodyDiv w:val="1"/>
      <w:marLeft w:val="0"/>
      <w:marRight w:val="0"/>
      <w:marTop w:val="0"/>
      <w:marBottom w:val="0"/>
      <w:divBdr>
        <w:top w:val="none" w:sz="0" w:space="0" w:color="auto"/>
        <w:left w:val="none" w:sz="0" w:space="0" w:color="auto"/>
        <w:bottom w:val="none" w:sz="0" w:space="0" w:color="auto"/>
        <w:right w:val="none" w:sz="0" w:space="0" w:color="auto"/>
      </w:divBdr>
    </w:div>
    <w:div w:id="507448142">
      <w:bodyDiv w:val="1"/>
      <w:marLeft w:val="0"/>
      <w:marRight w:val="0"/>
      <w:marTop w:val="0"/>
      <w:marBottom w:val="0"/>
      <w:divBdr>
        <w:top w:val="none" w:sz="0" w:space="0" w:color="auto"/>
        <w:left w:val="none" w:sz="0" w:space="0" w:color="auto"/>
        <w:bottom w:val="none" w:sz="0" w:space="0" w:color="auto"/>
        <w:right w:val="none" w:sz="0" w:space="0" w:color="auto"/>
      </w:divBdr>
    </w:div>
    <w:div w:id="5121115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266817">
      <w:bodyDiv w:val="1"/>
      <w:marLeft w:val="0"/>
      <w:marRight w:val="0"/>
      <w:marTop w:val="0"/>
      <w:marBottom w:val="0"/>
      <w:divBdr>
        <w:top w:val="none" w:sz="0" w:space="0" w:color="auto"/>
        <w:left w:val="none" w:sz="0" w:space="0" w:color="auto"/>
        <w:bottom w:val="none" w:sz="0" w:space="0" w:color="auto"/>
        <w:right w:val="none" w:sz="0" w:space="0" w:color="auto"/>
      </w:divBdr>
    </w:div>
    <w:div w:id="532885143">
      <w:bodyDiv w:val="1"/>
      <w:marLeft w:val="0"/>
      <w:marRight w:val="0"/>
      <w:marTop w:val="0"/>
      <w:marBottom w:val="0"/>
      <w:divBdr>
        <w:top w:val="none" w:sz="0" w:space="0" w:color="auto"/>
        <w:left w:val="none" w:sz="0" w:space="0" w:color="auto"/>
        <w:bottom w:val="none" w:sz="0" w:space="0" w:color="auto"/>
        <w:right w:val="none" w:sz="0" w:space="0" w:color="auto"/>
      </w:divBdr>
    </w:div>
    <w:div w:id="541944158">
      <w:bodyDiv w:val="1"/>
      <w:marLeft w:val="0"/>
      <w:marRight w:val="0"/>
      <w:marTop w:val="0"/>
      <w:marBottom w:val="0"/>
      <w:divBdr>
        <w:top w:val="none" w:sz="0" w:space="0" w:color="auto"/>
        <w:left w:val="none" w:sz="0" w:space="0" w:color="auto"/>
        <w:bottom w:val="none" w:sz="0" w:space="0" w:color="auto"/>
        <w:right w:val="none" w:sz="0" w:space="0" w:color="auto"/>
      </w:divBdr>
    </w:div>
    <w:div w:id="544104746">
      <w:bodyDiv w:val="1"/>
      <w:marLeft w:val="0"/>
      <w:marRight w:val="0"/>
      <w:marTop w:val="0"/>
      <w:marBottom w:val="0"/>
      <w:divBdr>
        <w:top w:val="none" w:sz="0" w:space="0" w:color="auto"/>
        <w:left w:val="none" w:sz="0" w:space="0" w:color="auto"/>
        <w:bottom w:val="none" w:sz="0" w:space="0" w:color="auto"/>
        <w:right w:val="none" w:sz="0" w:space="0" w:color="auto"/>
      </w:divBdr>
    </w:div>
    <w:div w:id="560142367">
      <w:bodyDiv w:val="1"/>
      <w:marLeft w:val="0"/>
      <w:marRight w:val="0"/>
      <w:marTop w:val="0"/>
      <w:marBottom w:val="0"/>
      <w:divBdr>
        <w:top w:val="none" w:sz="0" w:space="0" w:color="auto"/>
        <w:left w:val="none" w:sz="0" w:space="0" w:color="auto"/>
        <w:bottom w:val="none" w:sz="0" w:space="0" w:color="auto"/>
        <w:right w:val="none" w:sz="0" w:space="0" w:color="auto"/>
      </w:divBdr>
    </w:div>
    <w:div w:id="564876600">
      <w:bodyDiv w:val="1"/>
      <w:marLeft w:val="0"/>
      <w:marRight w:val="0"/>
      <w:marTop w:val="0"/>
      <w:marBottom w:val="0"/>
      <w:divBdr>
        <w:top w:val="none" w:sz="0" w:space="0" w:color="auto"/>
        <w:left w:val="none" w:sz="0" w:space="0" w:color="auto"/>
        <w:bottom w:val="none" w:sz="0" w:space="0" w:color="auto"/>
        <w:right w:val="none" w:sz="0" w:space="0" w:color="auto"/>
      </w:divBdr>
    </w:div>
    <w:div w:id="571424824">
      <w:bodyDiv w:val="1"/>
      <w:marLeft w:val="0"/>
      <w:marRight w:val="0"/>
      <w:marTop w:val="0"/>
      <w:marBottom w:val="0"/>
      <w:divBdr>
        <w:top w:val="none" w:sz="0" w:space="0" w:color="auto"/>
        <w:left w:val="none" w:sz="0" w:space="0" w:color="auto"/>
        <w:bottom w:val="none" w:sz="0" w:space="0" w:color="auto"/>
        <w:right w:val="none" w:sz="0" w:space="0" w:color="auto"/>
      </w:divBdr>
    </w:div>
    <w:div w:id="573398310">
      <w:bodyDiv w:val="1"/>
      <w:marLeft w:val="0"/>
      <w:marRight w:val="0"/>
      <w:marTop w:val="0"/>
      <w:marBottom w:val="0"/>
      <w:divBdr>
        <w:top w:val="none" w:sz="0" w:space="0" w:color="auto"/>
        <w:left w:val="none" w:sz="0" w:space="0" w:color="auto"/>
        <w:bottom w:val="none" w:sz="0" w:space="0" w:color="auto"/>
        <w:right w:val="none" w:sz="0" w:space="0" w:color="auto"/>
      </w:divBdr>
    </w:div>
    <w:div w:id="576794021">
      <w:bodyDiv w:val="1"/>
      <w:marLeft w:val="0"/>
      <w:marRight w:val="0"/>
      <w:marTop w:val="0"/>
      <w:marBottom w:val="0"/>
      <w:divBdr>
        <w:top w:val="none" w:sz="0" w:space="0" w:color="auto"/>
        <w:left w:val="none" w:sz="0" w:space="0" w:color="auto"/>
        <w:bottom w:val="none" w:sz="0" w:space="0" w:color="auto"/>
        <w:right w:val="none" w:sz="0" w:space="0" w:color="auto"/>
      </w:divBdr>
    </w:div>
    <w:div w:id="577986637">
      <w:bodyDiv w:val="1"/>
      <w:marLeft w:val="0"/>
      <w:marRight w:val="0"/>
      <w:marTop w:val="0"/>
      <w:marBottom w:val="0"/>
      <w:divBdr>
        <w:top w:val="none" w:sz="0" w:space="0" w:color="auto"/>
        <w:left w:val="none" w:sz="0" w:space="0" w:color="auto"/>
        <w:bottom w:val="none" w:sz="0" w:space="0" w:color="auto"/>
        <w:right w:val="none" w:sz="0" w:space="0" w:color="auto"/>
      </w:divBdr>
    </w:div>
    <w:div w:id="586961211">
      <w:bodyDiv w:val="1"/>
      <w:marLeft w:val="0"/>
      <w:marRight w:val="0"/>
      <w:marTop w:val="0"/>
      <w:marBottom w:val="0"/>
      <w:divBdr>
        <w:top w:val="none" w:sz="0" w:space="0" w:color="auto"/>
        <w:left w:val="none" w:sz="0" w:space="0" w:color="auto"/>
        <w:bottom w:val="none" w:sz="0" w:space="0" w:color="auto"/>
        <w:right w:val="none" w:sz="0" w:space="0" w:color="auto"/>
      </w:divBdr>
    </w:div>
    <w:div w:id="589705626">
      <w:bodyDiv w:val="1"/>
      <w:marLeft w:val="0"/>
      <w:marRight w:val="0"/>
      <w:marTop w:val="0"/>
      <w:marBottom w:val="0"/>
      <w:divBdr>
        <w:top w:val="none" w:sz="0" w:space="0" w:color="auto"/>
        <w:left w:val="none" w:sz="0" w:space="0" w:color="auto"/>
        <w:bottom w:val="none" w:sz="0" w:space="0" w:color="auto"/>
        <w:right w:val="none" w:sz="0" w:space="0" w:color="auto"/>
      </w:divBdr>
    </w:div>
    <w:div w:id="590550485">
      <w:bodyDiv w:val="1"/>
      <w:marLeft w:val="0"/>
      <w:marRight w:val="0"/>
      <w:marTop w:val="0"/>
      <w:marBottom w:val="0"/>
      <w:divBdr>
        <w:top w:val="none" w:sz="0" w:space="0" w:color="auto"/>
        <w:left w:val="none" w:sz="0" w:space="0" w:color="auto"/>
        <w:bottom w:val="none" w:sz="0" w:space="0" w:color="auto"/>
        <w:right w:val="none" w:sz="0" w:space="0" w:color="auto"/>
      </w:divBdr>
    </w:div>
    <w:div w:id="596138379">
      <w:bodyDiv w:val="1"/>
      <w:marLeft w:val="0"/>
      <w:marRight w:val="0"/>
      <w:marTop w:val="0"/>
      <w:marBottom w:val="0"/>
      <w:divBdr>
        <w:top w:val="none" w:sz="0" w:space="0" w:color="auto"/>
        <w:left w:val="none" w:sz="0" w:space="0" w:color="auto"/>
        <w:bottom w:val="none" w:sz="0" w:space="0" w:color="auto"/>
        <w:right w:val="none" w:sz="0" w:space="0" w:color="auto"/>
      </w:divBdr>
    </w:div>
    <w:div w:id="600724002">
      <w:bodyDiv w:val="1"/>
      <w:marLeft w:val="0"/>
      <w:marRight w:val="0"/>
      <w:marTop w:val="0"/>
      <w:marBottom w:val="0"/>
      <w:divBdr>
        <w:top w:val="none" w:sz="0" w:space="0" w:color="auto"/>
        <w:left w:val="none" w:sz="0" w:space="0" w:color="auto"/>
        <w:bottom w:val="none" w:sz="0" w:space="0" w:color="auto"/>
        <w:right w:val="none" w:sz="0" w:space="0" w:color="auto"/>
      </w:divBdr>
    </w:div>
    <w:div w:id="618611702">
      <w:bodyDiv w:val="1"/>
      <w:marLeft w:val="0"/>
      <w:marRight w:val="0"/>
      <w:marTop w:val="0"/>
      <w:marBottom w:val="0"/>
      <w:divBdr>
        <w:top w:val="none" w:sz="0" w:space="0" w:color="auto"/>
        <w:left w:val="none" w:sz="0" w:space="0" w:color="auto"/>
        <w:bottom w:val="none" w:sz="0" w:space="0" w:color="auto"/>
        <w:right w:val="none" w:sz="0" w:space="0" w:color="auto"/>
      </w:divBdr>
    </w:div>
    <w:div w:id="636835394">
      <w:bodyDiv w:val="1"/>
      <w:marLeft w:val="0"/>
      <w:marRight w:val="0"/>
      <w:marTop w:val="0"/>
      <w:marBottom w:val="0"/>
      <w:divBdr>
        <w:top w:val="none" w:sz="0" w:space="0" w:color="auto"/>
        <w:left w:val="none" w:sz="0" w:space="0" w:color="auto"/>
        <w:bottom w:val="none" w:sz="0" w:space="0" w:color="auto"/>
        <w:right w:val="none" w:sz="0" w:space="0" w:color="auto"/>
      </w:divBdr>
    </w:div>
    <w:div w:id="640305335">
      <w:bodyDiv w:val="1"/>
      <w:marLeft w:val="0"/>
      <w:marRight w:val="0"/>
      <w:marTop w:val="0"/>
      <w:marBottom w:val="0"/>
      <w:divBdr>
        <w:top w:val="none" w:sz="0" w:space="0" w:color="auto"/>
        <w:left w:val="none" w:sz="0" w:space="0" w:color="auto"/>
        <w:bottom w:val="none" w:sz="0" w:space="0" w:color="auto"/>
        <w:right w:val="none" w:sz="0" w:space="0" w:color="auto"/>
      </w:divBdr>
    </w:div>
    <w:div w:id="642387712">
      <w:bodyDiv w:val="1"/>
      <w:marLeft w:val="0"/>
      <w:marRight w:val="0"/>
      <w:marTop w:val="0"/>
      <w:marBottom w:val="0"/>
      <w:divBdr>
        <w:top w:val="none" w:sz="0" w:space="0" w:color="auto"/>
        <w:left w:val="none" w:sz="0" w:space="0" w:color="auto"/>
        <w:bottom w:val="none" w:sz="0" w:space="0" w:color="auto"/>
        <w:right w:val="none" w:sz="0" w:space="0" w:color="auto"/>
      </w:divBdr>
    </w:div>
    <w:div w:id="659310531">
      <w:bodyDiv w:val="1"/>
      <w:marLeft w:val="0"/>
      <w:marRight w:val="0"/>
      <w:marTop w:val="0"/>
      <w:marBottom w:val="0"/>
      <w:divBdr>
        <w:top w:val="none" w:sz="0" w:space="0" w:color="auto"/>
        <w:left w:val="none" w:sz="0" w:space="0" w:color="auto"/>
        <w:bottom w:val="none" w:sz="0" w:space="0" w:color="auto"/>
        <w:right w:val="none" w:sz="0" w:space="0" w:color="auto"/>
      </w:divBdr>
    </w:div>
    <w:div w:id="660892863">
      <w:bodyDiv w:val="1"/>
      <w:marLeft w:val="0"/>
      <w:marRight w:val="0"/>
      <w:marTop w:val="0"/>
      <w:marBottom w:val="0"/>
      <w:divBdr>
        <w:top w:val="none" w:sz="0" w:space="0" w:color="auto"/>
        <w:left w:val="none" w:sz="0" w:space="0" w:color="auto"/>
        <w:bottom w:val="none" w:sz="0" w:space="0" w:color="auto"/>
        <w:right w:val="none" w:sz="0" w:space="0" w:color="auto"/>
      </w:divBdr>
    </w:div>
    <w:div w:id="662781760">
      <w:bodyDiv w:val="1"/>
      <w:marLeft w:val="0"/>
      <w:marRight w:val="0"/>
      <w:marTop w:val="0"/>
      <w:marBottom w:val="0"/>
      <w:divBdr>
        <w:top w:val="none" w:sz="0" w:space="0" w:color="auto"/>
        <w:left w:val="none" w:sz="0" w:space="0" w:color="auto"/>
        <w:bottom w:val="none" w:sz="0" w:space="0" w:color="auto"/>
        <w:right w:val="none" w:sz="0" w:space="0" w:color="auto"/>
      </w:divBdr>
    </w:div>
    <w:div w:id="671833439">
      <w:bodyDiv w:val="1"/>
      <w:marLeft w:val="0"/>
      <w:marRight w:val="0"/>
      <w:marTop w:val="0"/>
      <w:marBottom w:val="0"/>
      <w:divBdr>
        <w:top w:val="none" w:sz="0" w:space="0" w:color="auto"/>
        <w:left w:val="none" w:sz="0" w:space="0" w:color="auto"/>
        <w:bottom w:val="none" w:sz="0" w:space="0" w:color="auto"/>
        <w:right w:val="none" w:sz="0" w:space="0" w:color="auto"/>
      </w:divBdr>
    </w:div>
    <w:div w:id="672145621">
      <w:bodyDiv w:val="1"/>
      <w:marLeft w:val="0"/>
      <w:marRight w:val="0"/>
      <w:marTop w:val="0"/>
      <w:marBottom w:val="0"/>
      <w:divBdr>
        <w:top w:val="none" w:sz="0" w:space="0" w:color="auto"/>
        <w:left w:val="none" w:sz="0" w:space="0" w:color="auto"/>
        <w:bottom w:val="none" w:sz="0" w:space="0" w:color="auto"/>
        <w:right w:val="none" w:sz="0" w:space="0" w:color="auto"/>
      </w:divBdr>
    </w:div>
    <w:div w:id="68231717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463418">
      <w:bodyDiv w:val="1"/>
      <w:marLeft w:val="0"/>
      <w:marRight w:val="0"/>
      <w:marTop w:val="0"/>
      <w:marBottom w:val="0"/>
      <w:divBdr>
        <w:top w:val="none" w:sz="0" w:space="0" w:color="auto"/>
        <w:left w:val="none" w:sz="0" w:space="0" w:color="auto"/>
        <w:bottom w:val="none" w:sz="0" w:space="0" w:color="auto"/>
        <w:right w:val="none" w:sz="0" w:space="0" w:color="auto"/>
      </w:divBdr>
    </w:div>
    <w:div w:id="704067241">
      <w:bodyDiv w:val="1"/>
      <w:marLeft w:val="0"/>
      <w:marRight w:val="0"/>
      <w:marTop w:val="0"/>
      <w:marBottom w:val="0"/>
      <w:divBdr>
        <w:top w:val="none" w:sz="0" w:space="0" w:color="auto"/>
        <w:left w:val="none" w:sz="0" w:space="0" w:color="auto"/>
        <w:bottom w:val="none" w:sz="0" w:space="0" w:color="auto"/>
        <w:right w:val="none" w:sz="0" w:space="0" w:color="auto"/>
      </w:divBdr>
    </w:div>
    <w:div w:id="706105445">
      <w:bodyDiv w:val="1"/>
      <w:marLeft w:val="0"/>
      <w:marRight w:val="0"/>
      <w:marTop w:val="0"/>
      <w:marBottom w:val="0"/>
      <w:divBdr>
        <w:top w:val="none" w:sz="0" w:space="0" w:color="auto"/>
        <w:left w:val="none" w:sz="0" w:space="0" w:color="auto"/>
        <w:bottom w:val="none" w:sz="0" w:space="0" w:color="auto"/>
        <w:right w:val="none" w:sz="0" w:space="0" w:color="auto"/>
      </w:divBdr>
    </w:div>
    <w:div w:id="706756253">
      <w:bodyDiv w:val="1"/>
      <w:marLeft w:val="0"/>
      <w:marRight w:val="0"/>
      <w:marTop w:val="0"/>
      <w:marBottom w:val="0"/>
      <w:divBdr>
        <w:top w:val="none" w:sz="0" w:space="0" w:color="auto"/>
        <w:left w:val="none" w:sz="0" w:space="0" w:color="auto"/>
        <w:bottom w:val="none" w:sz="0" w:space="0" w:color="auto"/>
        <w:right w:val="none" w:sz="0" w:space="0" w:color="auto"/>
      </w:divBdr>
    </w:div>
    <w:div w:id="709650800">
      <w:bodyDiv w:val="1"/>
      <w:marLeft w:val="0"/>
      <w:marRight w:val="0"/>
      <w:marTop w:val="0"/>
      <w:marBottom w:val="0"/>
      <w:divBdr>
        <w:top w:val="none" w:sz="0" w:space="0" w:color="auto"/>
        <w:left w:val="none" w:sz="0" w:space="0" w:color="auto"/>
        <w:bottom w:val="none" w:sz="0" w:space="0" w:color="auto"/>
        <w:right w:val="none" w:sz="0" w:space="0" w:color="auto"/>
      </w:divBdr>
    </w:div>
    <w:div w:id="712076481">
      <w:bodyDiv w:val="1"/>
      <w:marLeft w:val="0"/>
      <w:marRight w:val="0"/>
      <w:marTop w:val="0"/>
      <w:marBottom w:val="0"/>
      <w:divBdr>
        <w:top w:val="none" w:sz="0" w:space="0" w:color="auto"/>
        <w:left w:val="none" w:sz="0" w:space="0" w:color="auto"/>
        <w:bottom w:val="none" w:sz="0" w:space="0" w:color="auto"/>
        <w:right w:val="none" w:sz="0" w:space="0" w:color="auto"/>
      </w:divBdr>
    </w:div>
    <w:div w:id="718671691">
      <w:bodyDiv w:val="1"/>
      <w:marLeft w:val="0"/>
      <w:marRight w:val="0"/>
      <w:marTop w:val="0"/>
      <w:marBottom w:val="0"/>
      <w:divBdr>
        <w:top w:val="none" w:sz="0" w:space="0" w:color="auto"/>
        <w:left w:val="none" w:sz="0" w:space="0" w:color="auto"/>
        <w:bottom w:val="none" w:sz="0" w:space="0" w:color="auto"/>
        <w:right w:val="none" w:sz="0" w:space="0" w:color="auto"/>
      </w:divBdr>
    </w:div>
    <w:div w:id="727261920">
      <w:bodyDiv w:val="1"/>
      <w:marLeft w:val="0"/>
      <w:marRight w:val="0"/>
      <w:marTop w:val="0"/>
      <w:marBottom w:val="0"/>
      <w:divBdr>
        <w:top w:val="none" w:sz="0" w:space="0" w:color="auto"/>
        <w:left w:val="none" w:sz="0" w:space="0" w:color="auto"/>
        <w:bottom w:val="none" w:sz="0" w:space="0" w:color="auto"/>
        <w:right w:val="none" w:sz="0" w:space="0" w:color="auto"/>
      </w:divBdr>
    </w:div>
    <w:div w:id="730923952">
      <w:bodyDiv w:val="1"/>
      <w:marLeft w:val="0"/>
      <w:marRight w:val="0"/>
      <w:marTop w:val="0"/>
      <w:marBottom w:val="0"/>
      <w:divBdr>
        <w:top w:val="none" w:sz="0" w:space="0" w:color="auto"/>
        <w:left w:val="none" w:sz="0" w:space="0" w:color="auto"/>
        <w:bottom w:val="none" w:sz="0" w:space="0" w:color="auto"/>
        <w:right w:val="none" w:sz="0" w:space="0" w:color="auto"/>
      </w:divBdr>
    </w:div>
    <w:div w:id="742918383">
      <w:bodyDiv w:val="1"/>
      <w:marLeft w:val="0"/>
      <w:marRight w:val="0"/>
      <w:marTop w:val="0"/>
      <w:marBottom w:val="0"/>
      <w:divBdr>
        <w:top w:val="none" w:sz="0" w:space="0" w:color="auto"/>
        <w:left w:val="none" w:sz="0" w:space="0" w:color="auto"/>
        <w:bottom w:val="none" w:sz="0" w:space="0" w:color="auto"/>
        <w:right w:val="none" w:sz="0" w:space="0" w:color="auto"/>
      </w:divBdr>
    </w:div>
    <w:div w:id="748696787">
      <w:bodyDiv w:val="1"/>
      <w:marLeft w:val="0"/>
      <w:marRight w:val="0"/>
      <w:marTop w:val="0"/>
      <w:marBottom w:val="0"/>
      <w:divBdr>
        <w:top w:val="none" w:sz="0" w:space="0" w:color="auto"/>
        <w:left w:val="none" w:sz="0" w:space="0" w:color="auto"/>
        <w:bottom w:val="none" w:sz="0" w:space="0" w:color="auto"/>
        <w:right w:val="none" w:sz="0" w:space="0" w:color="auto"/>
      </w:divBdr>
    </w:div>
    <w:div w:id="749086899">
      <w:bodyDiv w:val="1"/>
      <w:marLeft w:val="0"/>
      <w:marRight w:val="0"/>
      <w:marTop w:val="0"/>
      <w:marBottom w:val="0"/>
      <w:divBdr>
        <w:top w:val="none" w:sz="0" w:space="0" w:color="auto"/>
        <w:left w:val="none" w:sz="0" w:space="0" w:color="auto"/>
        <w:bottom w:val="none" w:sz="0" w:space="0" w:color="auto"/>
        <w:right w:val="none" w:sz="0" w:space="0" w:color="auto"/>
      </w:divBdr>
    </w:div>
    <w:div w:id="762997641">
      <w:bodyDiv w:val="1"/>
      <w:marLeft w:val="0"/>
      <w:marRight w:val="0"/>
      <w:marTop w:val="0"/>
      <w:marBottom w:val="0"/>
      <w:divBdr>
        <w:top w:val="none" w:sz="0" w:space="0" w:color="auto"/>
        <w:left w:val="none" w:sz="0" w:space="0" w:color="auto"/>
        <w:bottom w:val="none" w:sz="0" w:space="0" w:color="auto"/>
        <w:right w:val="none" w:sz="0" w:space="0" w:color="auto"/>
      </w:divBdr>
    </w:div>
    <w:div w:id="764694557">
      <w:bodyDiv w:val="1"/>
      <w:marLeft w:val="0"/>
      <w:marRight w:val="0"/>
      <w:marTop w:val="0"/>
      <w:marBottom w:val="0"/>
      <w:divBdr>
        <w:top w:val="none" w:sz="0" w:space="0" w:color="auto"/>
        <w:left w:val="none" w:sz="0" w:space="0" w:color="auto"/>
        <w:bottom w:val="none" w:sz="0" w:space="0" w:color="auto"/>
        <w:right w:val="none" w:sz="0" w:space="0" w:color="auto"/>
      </w:divBdr>
    </w:div>
    <w:div w:id="770200431">
      <w:bodyDiv w:val="1"/>
      <w:marLeft w:val="0"/>
      <w:marRight w:val="0"/>
      <w:marTop w:val="0"/>
      <w:marBottom w:val="0"/>
      <w:divBdr>
        <w:top w:val="none" w:sz="0" w:space="0" w:color="auto"/>
        <w:left w:val="none" w:sz="0" w:space="0" w:color="auto"/>
        <w:bottom w:val="none" w:sz="0" w:space="0" w:color="auto"/>
        <w:right w:val="none" w:sz="0" w:space="0" w:color="auto"/>
      </w:divBdr>
    </w:div>
    <w:div w:id="773792181">
      <w:bodyDiv w:val="1"/>
      <w:marLeft w:val="0"/>
      <w:marRight w:val="0"/>
      <w:marTop w:val="0"/>
      <w:marBottom w:val="0"/>
      <w:divBdr>
        <w:top w:val="none" w:sz="0" w:space="0" w:color="auto"/>
        <w:left w:val="none" w:sz="0" w:space="0" w:color="auto"/>
        <w:bottom w:val="none" w:sz="0" w:space="0" w:color="auto"/>
        <w:right w:val="none" w:sz="0" w:space="0" w:color="auto"/>
      </w:divBdr>
    </w:div>
    <w:div w:id="78469435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212517">
      <w:bodyDiv w:val="1"/>
      <w:marLeft w:val="0"/>
      <w:marRight w:val="0"/>
      <w:marTop w:val="0"/>
      <w:marBottom w:val="0"/>
      <w:divBdr>
        <w:top w:val="none" w:sz="0" w:space="0" w:color="auto"/>
        <w:left w:val="none" w:sz="0" w:space="0" w:color="auto"/>
        <w:bottom w:val="none" w:sz="0" w:space="0" w:color="auto"/>
        <w:right w:val="none" w:sz="0" w:space="0" w:color="auto"/>
      </w:divBdr>
    </w:div>
    <w:div w:id="79502451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663131">
      <w:bodyDiv w:val="1"/>
      <w:marLeft w:val="0"/>
      <w:marRight w:val="0"/>
      <w:marTop w:val="0"/>
      <w:marBottom w:val="0"/>
      <w:divBdr>
        <w:top w:val="none" w:sz="0" w:space="0" w:color="auto"/>
        <w:left w:val="none" w:sz="0" w:space="0" w:color="auto"/>
        <w:bottom w:val="none" w:sz="0" w:space="0" w:color="auto"/>
        <w:right w:val="none" w:sz="0" w:space="0" w:color="auto"/>
      </w:divBdr>
    </w:div>
    <w:div w:id="804663871">
      <w:bodyDiv w:val="1"/>
      <w:marLeft w:val="0"/>
      <w:marRight w:val="0"/>
      <w:marTop w:val="0"/>
      <w:marBottom w:val="0"/>
      <w:divBdr>
        <w:top w:val="none" w:sz="0" w:space="0" w:color="auto"/>
        <w:left w:val="none" w:sz="0" w:space="0" w:color="auto"/>
        <w:bottom w:val="none" w:sz="0" w:space="0" w:color="auto"/>
        <w:right w:val="none" w:sz="0" w:space="0" w:color="auto"/>
      </w:divBdr>
    </w:div>
    <w:div w:id="807018212">
      <w:bodyDiv w:val="1"/>
      <w:marLeft w:val="0"/>
      <w:marRight w:val="0"/>
      <w:marTop w:val="0"/>
      <w:marBottom w:val="0"/>
      <w:divBdr>
        <w:top w:val="none" w:sz="0" w:space="0" w:color="auto"/>
        <w:left w:val="none" w:sz="0" w:space="0" w:color="auto"/>
        <w:bottom w:val="none" w:sz="0" w:space="0" w:color="auto"/>
        <w:right w:val="none" w:sz="0" w:space="0" w:color="auto"/>
      </w:divBdr>
    </w:div>
    <w:div w:id="822161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301925">
      <w:bodyDiv w:val="1"/>
      <w:marLeft w:val="0"/>
      <w:marRight w:val="0"/>
      <w:marTop w:val="0"/>
      <w:marBottom w:val="0"/>
      <w:divBdr>
        <w:top w:val="none" w:sz="0" w:space="0" w:color="auto"/>
        <w:left w:val="none" w:sz="0" w:space="0" w:color="auto"/>
        <w:bottom w:val="none" w:sz="0" w:space="0" w:color="auto"/>
        <w:right w:val="none" w:sz="0" w:space="0" w:color="auto"/>
      </w:divBdr>
    </w:div>
    <w:div w:id="834488972">
      <w:bodyDiv w:val="1"/>
      <w:marLeft w:val="0"/>
      <w:marRight w:val="0"/>
      <w:marTop w:val="0"/>
      <w:marBottom w:val="0"/>
      <w:divBdr>
        <w:top w:val="none" w:sz="0" w:space="0" w:color="auto"/>
        <w:left w:val="none" w:sz="0" w:space="0" w:color="auto"/>
        <w:bottom w:val="none" w:sz="0" w:space="0" w:color="auto"/>
        <w:right w:val="none" w:sz="0" w:space="0" w:color="auto"/>
      </w:divBdr>
    </w:div>
    <w:div w:id="844247581">
      <w:bodyDiv w:val="1"/>
      <w:marLeft w:val="0"/>
      <w:marRight w:val="0"/>
      <w:marTop w:val="0"/>
      <w:marBottom w:val="0"/>
      <w:divBdr>
        <w:top w:val="none" w:sz="0" w:space="0" w:color="auto"/>
        <w:left w:val="none" w:sz="0" w:space="0" w:color="auto"/>
        <w:bottom w:val="none" w:sz="0" w:space="0" w:color="auto"/>
        <w:right w:val="none" w:sz="0" w:space="0" w:color="auto"/>
      </w:divBdr>
    </w:div>
    <w:div w:id="844394868">
      <w:bodyDiv w:val="1"/>
      <w:marLeft w:val="0"/>
      <w:marRight w:val="0"/>
      <w:marTop w:val="0"/>
      <w:marBottom w:val="0"/>
      <w:divBdr>
        <w:top w:val="none" w:sz="0" w:space="0" w:color="auto"/>
        <w:left w:val="none" w:sz="0" w:space="0" w:color="auto"/>
        <w:bottom w:val="none" w:sz="0" w:space="0" w:color="auto"/>
        <w:right w:val="none" w:sz="0" w:space="0" w:color="auto"/>
      </w:divBdr>
    </w:div>
    <w:div w:id="849489641">
      <w:bodyDiv w:val="1"/>
      <w:marLeft w:val="0"/>
      <w:marRight w:val="0"/>
      <w:marTop w:val="0"/>
      <w:marBottom w:val="0"/>
      <w:divBdr>
        <w:top w:val="none" w:sz="0" w:space="0" w:color="auto"/>
        <w:left w:val="none" w:sz="0" w:space="0" w:color="auto"/>
        <w:bottom w:val="none" w:sz="0" w:space="0" w:color="auto"/>
        <w:right w:val="none" w:sz="0" w:space="0" w:color="auto"/>
      </w:divBdr>
    </w:div>
    <w:div w:id="850874457">
      <w:bodyDiv w:val="1"/>
      <w:marLeft w:val="0"/>
      <w:marRight w:val="0"/>
      <w:marTop w:val="0"/>
      <w:marBottom w:val="0"/>
      <w:divBdr>
        <w:top w:val="none" w:sz="0" w:space="0" w:color="auto"/>
        <w:left w:val="none" w:sz="0" w:space="0" w:color="auto"/>
        <w:bottom w:val="none" w:sz="0" w:space="0" w:color="auto"/>
        <w:right w:val="none" w:sz="0" w:space="0" w:color="auto"/>
      </w:divBdr>
    </w:div>
    <w:div w:id="863320833">
      <w:bodyDiv w:val="1"/>
      <w:marLeft w:val="0"/>
      <w:marRight w:val="0"/>
      <w:marTop w:val="0"/>
      <w:marBottom w:val="0"/>
      <w:divBdr>
        <w:top w:val="none" w:sz="0" w:space="0" w:color="auto"/>
        <w:left w:val="none" w:sz="0" w:space="0" w:color="auto"/>
        <w:bottom w:val="none" w:sz="0" w:space="0" w:color="auto"/>
        <w:right w:val="none" w:sz="0" w:space="0" w:color="auto"/>
      </w:divBdr>
    </w:div>
    <w:div w:id="864178703">
      <w:bodyDiv w:val="1"/>
      <w:marLeft w:val="0"/>
      <w:marRight w:val="0"/>
      <w:marTop w:val="0"/>
      <w:marBottom w:val="0"/>
      <w:divBdr>
        <w:top w:val="none" w:sz="0" w:space="0" w:color="auto"/>
        <w:left w:val="none" w:sz="0" w:space="0" w:color="auto"/>
        <w:bottom w:val="none" w:sz="0" w:space="0" w:color="auto"/>
        <w:right w:val="none" w:sz="0" w:space="0" w:color="auto"/>
      </w:divBdr>
    </w:div>
    <w:div w:id="865024213">
      <w:bodyDiv w:val="1"/>
      <w:marLeft w:val="0"/>
      <w:marRight w:val="0"/>
      <w:marTop w:val="0"/>
      <w:marBottom w:val="0"/>
      <w:divBdr>
        <w:top w:val="none" w:sz="0" w:space="0" w:color="auto"/>
        <w:left w:val="none" w:sz="0" w:space="0" w:color="auto"/>
        <w:bottom w:val="none" w:sz="0" w:space="0" w:color="auto"/>
        <w:right w:val="none" w:sz="0" w:space="0" w:color="auto"/>
      </w:divBdr>
    </w:div>
    <w:div w:id="869414861">
      <w:bodyDiv w:val="1"/>
      <w:marLeft w:val="0"/>
      <w:marRight w:val="0"/>
      <w:marTop w:val="0"/>
      <w:marBottom w:val="0"/>
      <w:divBdr>
        <w:top w:val="none" w:sz="0" w:space="0" w:color="auto"/>
        <w:left w:val="none" w:sz="0" w:space="0" w:color="auto"/>
        <w:bottom w:val="none" w:sz="0" w:space="0" w:color="auto"/>
        <w:right w:val="none" w:sz="0" w:space="0" w:color="auto"/>
      </w:divBdr>
    </w:div>
    <w:div w:id="871766414">
      <w:bodyDiv w:val="1"/>
      <w:marLeft w:val="0"/>
      <w:marRight w:val="0"/>
      <w:marTop w:val="0"/>
      <w:marBottom w:val="0"/>
      <w:divBdr>
        <w:top w:val="none" w:sz="0" w:space="0" w:color="auto"/>
        <w:left w:val="none" w:sz="0" w:space="0" w:color="auto"/>
        <w:bottom w:val="none" w:sz="0" w:space="0" w:color="auto"/>
        <w:right w:val="none" w:sz="0" w:space="0" w:color="auto"/>
      </w:divBdr>
    </w:div>
    <w:div w:id="874922873">
      <w:bodyDiv w:val="1"/>
      <w:marLeft w:val="0"/>
      <w:marRight w:val="0"/>
      <w:marTop w:val="0"/>
      <w:marBottom w:val="0"/>
      <w:divBdr>
        <w:top w:val="none" w:sz="0" w:space="0" w:color="auto"/>
        <w:left w:val="none" w:sz="0" w:space="0" w:color="auto"/>
        <w:bottom w:val="none" w:sz="0" w:space="0" w:color="auto"/>
        <w:right w:val="none" w:sz="0" w:space="0" w:color="auto"/>
      </w:divBdr>
    </w:div>
    <w:div w:id="875629018">
      <w:bodyDiv w:val="1"/>
      <w:marLeft w:val="0"/>
      <w:marRight w:val="0"/>
      <w:marTop w:val="0"/>
      <w:marBottom w:val="0"/>
      <w:divBdr>
        <w:top w:val="none" w:sz="0" w:space="0" w:color="auto"/>
        <w:left w:val="none" w:sz="0" w:space="0" w:color="auto"/>
        <w:bottom w:val="none" w:sz="0" w:space="0" w:color="auto"/>
        <w:right w:val="none" w:sz="0" w:space="0" w:color="auto"/>
      </w:divBdr>
    </w:div>
    <w:div w:id="887838117">
      <w:bodyDiv w:val="1"/>
      <w:marLeft w:val="0"/>
      <w:marRight w:val="0"/>
      <w:marTop w:val="0"/>
      <w:marBottom w:val="0"/>
      <w:divBdr>
        <w:top w:val="none" w:sz="0" w:space="0" w:color="auto"/>
        <w:left w:val="none" w:sz="0" w:space="0" w:color="auto"/>
        <w:bottom w:val="none" w:sz="0" w:space="0" w:color="auto"/>
        <w:right w:val="none" w:sz="0" w:space="0" w:color="auto"/>
      </w:divBdr>
    </w:div>
    <w:div w:id="897322190">
      <w:bodyDiv w:val="1"/>
      <w:marLeft w:val="0"/>
      <w:marRight w:val="0"/>
      <w:marTop w:val="0"/>
      <w:marBottom w:val="0"/>
      <w:divBdr>
        <w:top w:val="none" w:sz="0" w:space="0" w:color="auto"/>
        <w:left w:val="none" w:sz="0" w:space="0" w:color="auto"/>
        <w:bottom w:val="none" w:sz="0" w:space="0" w:color="auto"/>
        <w:right w:val="none" w:sz="0" w:space="0" w:color="auto"/>
      </w:divBdr>
    </w:div>
    <w:div w:id="901137941">
      <w:bodyDiv w:val="1"/>
      <w:marLeft w:val="0"/>
      <w:marRight w:val="0"/>
      <w:marTop w:val="0"/>
      <w:marBottom w:val="0"/>
      <w:divBdr>
        <w:top w:val="none" w:sz="0" w:space="0" w:color="auto"/>
        <w:left w:val="none" w:sz="0" w:space="0" w:color="auto"/>
        <w:bottom w:val="none" w:sz="0" w:space="0" w:color="auto"/>
        <w:right w:val="none" w:sz="0" w:space="0" w:color="auto"/>
      </w:divBdr>
    </w:div>
    <w:div w:id="909316400">
      <w:bodyDiv w:val="1"/>
      <w:marLeft w:val="0"/>
      <w:marRight w:val="0"/>
      <w:marTop w:val="0"/>
      <w:marBottom w:val="0"/>
      <w:divBdr>
        <w:top w:val="none" w:sz="0" w:space="0" w:color="auto"/>
        <w:left w:val="none" w:sz="0" w:space="0" w:color="auto"/>
        <w:bottom w:val="none" w:sz="0" w:space="0" w:color="auto"/>
        <w:right w:val="none" w:sz="0" w:space="0" w:color="auto"/>
      </w:divBdr>
    </w:div>
    <w:div w:id="921336811">
      <w:bodyDiv w:val="1"/>
      <w:marLeft w:val="0"/>
      <w:marRight w:val="0"/>
      <w:marTop w:val="0"/>
      <w:marBottom w:val="0"/>
      <w:divBdr>
        <w:top w:val="none" w:sz="0" w:space="0" w:color="auto"/>
        <w:left w:val="none" w:sz="0" w:space="0" w:color="auto"/>
        <w:bottom w:val="none" w:sz="0" w:space="0" w:color="auto"/>
        <w:right w:val="none" w:sz="0" w:space="0" w:color="auto"/>
      </w:divBdr>
    </w:div>
    <w:div w:id="925656193">
      <w:bodyDiv w:val="1"/>
      <w:marLeft w:val="0"/>
      <w:marRight w:val="0"/>
      <w:marTop w:val="0"/>
      <w:marBottom w:val="0"/>
      <w:divBdr>
        <w:top w:val="none" w:sz="0" w:space="0" w:color="auto"/>
        <w:left w:val="none" w:sz="0" w:space="0" w:color="auto"/>
        <w:bottom w:val="none" w:sz="0" w:space="0" w:color="auto"/>
        <w:right w:val="none" w:sz="0" w:space="0" w:color="auto"/>
      </w:divBdr>
    </w:div>
    <w:div w:id="933628813">
      <w:bodyDiv w:val="1"/>
      <w:marLeft w:val="0"/>
      <w:marRight w:val="0"/>
      <w:marTop w:val="0"/>
      <w:marBottom w:val="0"/>
      <w:divBdr>
        <w:top w:val="none" w:sz="0" w:space="0" w:color="auto"/>
        <w:left w:val="none" w:sz="0" w:space="0" w:color="auto"/>
        <w:bottom w:val="none" w:sz="0" w:space="0" w:color="auto"/>
        <w:right w:val="none" w:sz="0" w:space="0" w:color="auto"/>
      </w:divBdr>
    </w:div>
    <w:div w:id="947275949">
      <w:bodyDiv w:val="1"/>
      <w:marLeft w:val="0"/>
      <w:marRight w:val="0"/>
      <w:marTop w:val="0"/>
      <w:marBottom w:val="0"/>
      <w:divBdr>
        <w:top w:val="none" w:sz="0" w:space="0" w:color="auto"/>
        <w:left w:val="none" w:sz="0" w:space="0" w:color="auto"/>
        <w:bottom w:val="none" w:sz="0" w:space="0" w:color="auto"/>
        <w:right w:val="none" w:sz="0" w:space="0" w:color="auto"/>
      </w:divBdr>
    </w:div>
    <w:div w:id="948048696">
      <w:bodyDiv w:val="1"/>
      <w:marLeft w:val="0"/>
      <w:marRight w:val="0"/>
      <w:marTop w:val="0"/>
      <w:marBottom w:val="0"/>
      <w:divBdr>
        <w:top w:val="none" w:sz="0" w:space="0" w:color="auto"/>
        <w:left w:val="none" w:sz="0" w:space="0" w:color="auto"/>
        <w:bottom w:val="none" w:sz="0" w:space="0" w:color="auto"/>
        <w:right w:val="none" w:sz="0" w:space="0" w:color="auto"/>
      </w:divBdr>
    </w:div>
    <w:div w:id="949237370">
      <w:bodyDiv w:val="1"/>
      <w:marLeft w:val="0"/>
      <w:marRight w:val="0"/>
      <w:marTop w:val="0"/>
      <w:marBottom w:val="0"/>
      <w:divBdr>
        <w:top w:val="none" w:sz="0" w:space="0" w:color="auto"/>
        <w:left w:val="none" w:sz="0" w:space="0" w:color="auto"/>
        <w:bottom w:val="none" w:sz="0" w:space="0" w:color="auto"/>
        <w:right w:val="none" w:sz="0" w:space="0" w:color="auto"/>
      </w:divBdr>
    </w:div>
    <w:div w:id="956106066">
      <w:bodyDiv w:val="1"/>
      <w:marLeft w:val="0"/>
      <w:marRight w:val="0"/>
      <w:marTop w:val="0"/>
      <w:marBottom w:val="0"/>
      <w:divBdr>
        <w:top w:val="none" w:sz="0" w:space="0" w:color="auto"/>
        <w:left w:val="none" w:sz="0" w:space="0" w:color="auto"/>
        <w:bottom w:val="none" w:sz="0" w:space="0" w:color="auto"/>
        <w:right w:val="none" w:sz="0" w:space="0" w:color="auto"/>
      </w:divBdr>
    </w:div>
    <w:div w:id="956371742">
      <w:bodyDiv w:val="1"/>
      <w:marLeft w:val="0"/>
      <w:marRight w:val="0"/>
      <w:marTop w:val="0"/>
      <w:marBottom w:val="0"/>
      <w:divBdr>
        <w:top w:val="none" w:sz="0" w:space="0" w:color="auto"/>
        <w:left w:val="none" w:sz="0" w:space="0" w:color="auto"/>
        <w:bottom w:val="none" w:sz="0" w:space="0" w:color="auto"/>
        <w:right w:val="none" w:sz="0" w:space="0" w:color="auto"/>
      </w:divBdr>
    </w:div>
    <w:div w:id="959068318">
      <w:bodyDiv w:val="1"/>
      <w:marLeft w:val="0"/>
      <w:marRight w:val="0"/>
      <w:marTop w:val="0"/>
      <w:marBottom w:val="0"/>
      <w:divBdr>
        <w:top w:val="none" w:sz="0" w:space="0" w:color="auto"/>
        <w:left w:val="none" w:sz="0" w:space="0" w:color="auto"/>
        <w:bottom w:val="none" w:sz="0" w:space="0" w:color="auto"/>
        <w:right w:val="none" w:sz="0" w:space="0" w:color="auto"/>
      </w:divBdr>
    </w:div>
    <w:div w:id="959382965">
      <w:bodyDiv w:val="1"/>
      <w:marLeft w:val="0"/>
      <w:marRight w:val="0"/>
      <w:marTop w:val="0"/>
      <w:marBottom w:val="0"/>
      <w:divBdr>
        <w:top w:val="none" w:sz="0" w:space="0" w:color="auto"/>
        <w:left w:val="none" w:sz="0" w:space="0" w:color="auto"/>
        <w:bottom w:val="none" w:sz="0" w:space="0" w:color="auto"/>
        <w:right w:val="none" w:sz="0" w:space="0" w:color="auto"/>
      </w:divBdr>
    </w:div>
    <w:div w:id="976178273">
      <w:bodyDiv w:val="1"/>
      <w:marLeft w:val="0"/>
      <w:marRight w:val="0"/>
      <w:marTop w:val="0"/>
      <w:marBottom w:val="0"/>
      <w:divBdr>
        <w:top w:val="none" w:sz="0" w:space="0" w:color="auto"/>
        <w:left w:val="none" w:sz="0" w:space="0" w:color="auto"/>
        <w:bottom w:val="none" w:sz="0" w:space="0" w:color="auto"/>
        <w:right w:val="none" w:sz="0" w:space="0" w:color="auto"/>
      </w:divBdr>
    </w:div>
    <w:div w:id="994263090">
      <w:bodyDiv w:val="1"/>
      <w:marLeft w:val="0"/>
      <w:marRight w:val="0"/>
      <w:marTop w:val="0"/>
      <w:marBottom w:val="0"/>
      <w:divBdr>
        <w:top w:val="none" w:sz="0" w:space="0" w:color="auto"/>
        <w:left w:val="none" w:sz="0" w:space="0" w:color="auto"/>
        <w:bottom w:val="none" w:sz="0" w:space="0" w:color="auto"/>
        <w:right w:val="none" w:sz="0" w:space="0" w:color="auto"/>
      </w:divBdr>
    </w:div>
    <w:div w:id="9955740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80725">
      <w:bodyDiv w:val="1"/>
      <w:marLeft w:val="0"/>
      <w:marRight w:val="0"/>
      <w:marTop w:val="0"/>
      <w:marBottom w:val="0"/>
      <w:divBdr>
        <w:top w:val="none" w:sz="0" w:space="0" w:color="auto"/>
        <w:left w:val="none" w:sz="0" w:space="0" w:color="auto"/>
        <w:bottom w:val="none" w:sz="0" w:space="0" w:color="auto"/>
        <w:right w:val="none" w:sz="0" w:space="0" w:color="auto"/>
      </w:divBdr>
    </w:div>
    <w:div w:id="10215106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724515">
      <w:bodyDiv w:val="1"/>
      <w:marLeft w:val="0"/>
      <w:marRight w:val="0"/>
      <w:marTop w:val="0"/>
      <w:marBottom w:val="0"/>
      <w:divBdr>
        <w:top w:val="none" w:sz="0" w:space="0" w:color="auto"/>
        <w:left w:val="none" w:sz="0" w:space="0" w:color="auto"/>
        <w:bottom w:val="none" w:sz="0" w:space="0" w:color="auto"/>
        <w:right w:val="none" w:sz="0" w:space="0" w:color="auto"/>
      </w:divBdr>
    </w:div>
    <w:div w:id="1036809875">
      <w:bodyDiv w:val="1"/>
      <w:marLeft w:val="0"/>
      <w:marRight w:val="0"/>
      <w:marTop w:val="0"/>
      <w:marBottom w:val="0"/>
      <w:divBdr>
        <w:top w:val="none" w:sz="0" w:space="0" w:color="auto"/>
        <w:left w:val="none" w:sz="0" w:space="0" w:color="auto"/>
        <w:bottom w:val="none" w:sz="0" w:space="0" w:color="auto"/>
        <w:right w:val="none" w:sz="0" w:space="0" w:color="auto"/>
      </w:divBdr>
    </w:div>
    <w:div w:id="1049842079">
      <w:bodyDiv w:val="1"/>
      <w:marLeft w:val="0"/>
      <w:marRight w:val="0"/>
      <w:marTop w:val="0"/>
      <w:marBottom w:val="0"/>
      <w:divBdr>
        <w:top w:val="none" w:sz="0" w:space="0" w:color="auto"/>
        <w:left w:val="none" w:sz="0" w:space="0" w:color="auto"/>
        <w:bottom w:val="none" w:sz="0" w:space="0" w:color="auto"/>
        <w:right w:val="none" w:sz="0" w:space="0" w:color="auto"/>
      </w:divBdr>
    </w:div>
    <w:div w:id="1063217243">
      <w:bodyDiv w:val="1"/>
      <w:marLeft w:val="0"/>
      <w:marRight w:val="0"/>
      <w:marTop w:val="0"/>
      <w:marBottom w:val="0"/>
      <w:divBdr>
        <w:top w:val="none" w:sz="0" w:space="0" w:color="auto"/>
        <w:left w:val="none" w:sz="0" w:space="0" w:color="auto"/>
        <w:bottom w:val="none" w:sz="0" w:space="0" w:color="auto"/>
        <w:right w:val="none" w:sz="0" w:space="0" w:color="auto"/>
      </w:divBdr>
    </w:div>
    <w:div w:id="1066993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333281">
      <w:bodyDiv w:val="1"/>
      <w:marLeft w:val="0"/>
      <w:marRight w:val="0"/>
      <w:marTop w:val="0"/>
      <w:marBottom w:val="0"/>
      <w:divBdr>
        <w:top w:val="none" w:sz="0" w:space="0" w:color="auto"/>
        <w:left w:val="none" w:sz="0" w:space="0" w:color="auto"/>
        <w:bottom w:val="none" w:sz="0" w:space="0" w:color="auto"/>
        <w:right w:val="none" w:sz="0" w:space="0" w:color="auto"/>
      </w:divBdr>
    </w:div>
    <w:div w:id="1082530090">
      <w:bodyDiv w:val="1"/>
      <w:marLeft w:val="0"/>
      <w:marRight w:val="0"/>
      <w:marTop w:val="0"/>
      <w:marBottom w:val="0"/>
      <w:divBdr>
        <w:top w:val="none" w:sz="0" w:space="0" w:color="auto"/>
        <w:left w:val="none" w:sz="0" w:space="0" w:color="auto"/>
        <w:bottom w:val="none" w:sz="0" w:space="0" w:color="auto"/>
        <w:right w:val="none" w:sz="0" w:space="0" w:color="auto"/>
      </w:divBdr>
    </w:div>
    <w:div w:id="1085999082">
      <w:bodyDiv w:val="1"/>
      <w:marLeft w:val="0"/>
      <w:marRight w:val="0"/>
      <w:marTop w:val="0"/>
      <w:marBottom w:val="0"/>
      <w:divBdr>
        <w:top w:val="none" w:sz="0" w:space="0" w:color="auto"/>
        <w:left w:val="none" w:sz="0" w:space="0" w:color="auto"/>
        <w:bottom w:val="none" w:sz="0" w:space="0" w:color="auto"/>
        <w:right w:val="none" w:sz="0" w:space="0" w:color="auto"/>
      </w:divBdr>
    </w:div>
    <w:div w:id="1088229007">
      <w:bodyDiv w:val="1"/>
      <w:marLeft w:val="0"/>
      <w:marRight w:val="0"/>
      <w:marTop w:val="0"/>
      <w:marBottom w:val="0"/>
      <w:divBdr>
        <w:top w:val="none" w:sz="0" w:space="0" w:color="auto"/>
        <w:left w:val="none" w:sz="0" w:space="0" w:color="auto"/>
        <w:bottom w:val="none" w:sz="0" w:space="0" w:color="auto"/>
        <w:right w:val="none" w:sz="0" w:space="0" w:color="auto"/>
      </w:divBdr>
    </w:div>
    <w:div w:id="1091046361">
      <w:bodyDiv w:val="1"/>
      <w:marLeft w:val="0"/>
      <w:marRight w:val="0"/>
      <w:marTop w:val="0"/>
      <w:marBottom w:val="0"/>
      <w:divBdr>
        <w:top w:val="none" w:sz="0" w:space="0" w:color="auto"/>
        <w:left w:val="none" w:sz="0" w:space="0" w:color="auto"/>
        <w:bottom w:val="none" w:sz="0" w:space="0" w:color="auto"/>
        <w:right w:val="none" w:sz="0" w:space="0" w:color="auto"/>
      </w:divBdr>
    </w:div>
    <w:div w:id="1106344281">
      <w:bodyDiv w:val="1"/>
      <w:marLeft w:val="0"/>
      <w:marRight w:val="0"/>
      <w:marTop w:val="0"/>
      <w:marBottom w:val="0"/>
      <w:divBdr>
        <w:top w:val="none" w:sz="0" w:space="0" w:color="auto"/>
        <w:left w:val="none" w:sz="0" w:space="0" w:color="auto"/>
        <w:bottom w:val="none" w:sz="0" w:space="0" w:color="auto"/>
        <w:right w:val="none" w:sz="0" w:space="0" w:color="auto"/>
      </w:divBdr>
    </w:div>
    <w:div w:id="1106658315">
      <w:bodyDiv w:val="1"/>
      <w:marLeft w:val="0"/>
      <w:marRight w:val="0"/>
      <w:marTop w:val="0"/>
      <w:marBottom w:val="0"/>
      <w:divBdr>
        <w:top w:val="none" w:sz="0" w:space="0" w:color="auto"/>
        <w:left w:val="none" w:sz="0" w:space="0" w:color="auto"/>
        <w:bottom w:val="none" w:sz="0" w:space="0" w:color="auto"/>
        <w:right w:val="none" w:sz="0" w:space="0" w:color="auto"/>
      </w:divBdr>
    </w:div>
    <w:div w:id="1113944213">
      <w:bodyDiv w:val="1"/>
      <w:marLeft w:val="0"/>
      <w:marRight w:val="0"/>
      <w:marTop w:val="0"/>
      <w:marBottom w:val="0"/>
      <w:divBdr>
        <w:top w:val="none" w:sz="0" w:space="0" w:color="auto"/>
        <w:left w:val="none" w:sz="0" w:space="0" w:color="auto"/>
        <w:bottom w:val="none" w:sz="0" w:space="0" w:color="auto"/>
        <w:right w:val="none" w:sz="0" w:space="0" w:color="auto"/>
      </w:divBdr>
    </w:div>
    <w:div w:id="1126433051">
      <w:bodyDiv w:val="1"/>
      <w:marLeft w:val="0"/>
      <w:marRight w:val="0"/>
      <w:marTop w:val="0"/>
      <w:marBottom w:val="0"/>
      <w:divBdr>
        <w:top w:val="none" w:sz="0" w:space="0" w:color="auto"/>
        <w:left w:val="none" w:sz="0" w:space="0" w:color="auto"/>
        <w:bottom w:val="none" w:sz="0" w:space="0" w:color="auto"/>
        <w:right w:val="none" w:sz="0" w:space="0" w:color="auto"/>
      </w:divBdr>
    </w:div>
    <w:div w:id="1127746095">
      <w:bodyDiv w:val="1"/>
      <w:marLeft w:val="0"/>
      <w:marRight w:val="0"/>
      <w:marTop w:val="0"/>
      <w:marBottom w:val="0"/>
      <w:divBdr>
        <w:top w:val="none" w:sz="0" w:space="0" w:color="auto"/>
        <w:left w:val="none" w:sz="0" w:space="0" w:color="auto"/>
        <w:bottom w:val="none" w:sz="0" w:space="0" w:color="auto"/>
        <w:right w:val="none" w:sz="0" w:space="0" w:color="auto"/>
      </w:divBdr>
    </w:div>
    <w:div w:id="11355619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3593620">
      <w:bodyDiv w:val="1"/>
      <w:marLeft w:val="0"/>
      <w:marRight w:val="0"/>
      <w:marTop w:val="0"/>
      <w:marBottom w:val="0"/>
      <w:divBdr>
        <w:top w:val="none" w:sz="0" w:space="0" w:color="auto"/>
        <w:left w:val="none" w:sz="0" w:space="0" w:color="auto"/>
        <w:bottom w:val="none" w:sz="0" w:space="0" w:color="auto"/>
        <w:right w:val="none" w:sz="0" w:space="0" w:color="auto"/>
      </w:divBdr>
    </w:div>
    <w:div w:id="1189678376">
      <w:bodyDiv w:val="1"/>
      <w:marLeft w:val="0"/>
      <w:marRight w:val="0"/>
      <w:marTop w:val="0"/>
      <w:marBottom w:val="0"/>
      <w:divBdr>
        <w:top w:val="none" w:sz="0" w:space="0" w:color="auto"/>
        <w:left w:val="none" w:sz="0" w:space="0" w:color="auto"/>
        <w:bottom w:val="none" w:sz="0" w:space="0" w:color="auto"/>
        <w:right w:val="none" w:sz="0" w:space="0" w:color="auto"/>
      </w:divBdr>
    </w:div>
    <w:div w:id="1197160966">
      <w:bodyDiv w:val="1"/>
      <w:marLeft w:val="0"/>
      <w:marRight w:val="0"/>
      <w:marTop w:val="0"/>
      <w:marBottom w:val="0"/>
      <w:divBdr>
        <w:top w:val="none" w:sz="0" w:space="0" w:color="auto"/>
        <w:left w:val="none" w:sz="0" w:space="0" w:color="auto"/>
        <w:bottom w:val="none" w:sz="0" w:space="0" w:color="auto"/>
        <w:right w:val="none" w:sz="0" w:space="0" w:color="auto"/>
      </w:divBdr>
    </w:div>
    <w:div w:id="1198347982">
      <w:bodyDiv w:val="1"/>
      <w:marLeft w:val="0"/>
      <w:marRight w:val="0"/>
      <w:marTop w:val="0"/>
      <w:marBottom w:val="0"/>
      <w:divBdr>
        <w:top w:val="none" w:sz="0" w:space="0" w:color="auto"/>
        <w:left w:val="none" w:sz="0" w:space="0" w:color="auto"/>
        <w:bottom w:val="none" w:sz="0" w:space="0" w:color="auto"/>
        <w:right w:val="none" w:sz="0" w:space="0" w:color="auto"/>
      </w:divBdr>
    </w:div>
    <w:div w:id="1203443088">
      <w:bodyDiv w:val="1"/>
      <w:marLeft w:val="0"/>
      <w:marRight w:val="0"/>
      <w:marTop w:val="0"/>
      <w:marBottom w:val="0"/>
      <w:divBdr>
        <w:top w:val="none" w:sz="0" w:space="0" w:color="auto"/>
        <w:left w:val="none" w:sz="0" w:space="0" w:color="auto"/>
        <w:bottom w:val="none" w:sz="0" w:space="0" w:color="auto"/>
        <w:right w:val="none" w:sz="0" w:space="0" w:color="auto"/>
      </w:divBdr>
    </w:div>
    <w:div w:id="1211964778">
      <w:bodyDiv w:val="1"/>
      <w:marLeft w:val="0"/>
      <w:marRight w:val="0"/>
      <w:marTop w:val="0"/>
      <w:marBottom w:val="0"/>
      <w:divBdr>
        <w:top w:val="none" w:sz="0" w:space="0" w:color="auto"/>
        <w:left w:val="none" w:sz="0" w:space="0" w:color="auto"/>
        <w:bottom w:val="none" w:sz="0" w:space="0" w:color="auto"/>
        <w:right w:val="none" w:sz="0" w:space="0" w:color="auto"/>
      </w:divBdr>
    </w:div>
    <w:div w:id="1219514688">
      <w:bodyDiv w:val="1"/>
      <w:marLeft w:val="0"/>
      <w:marRight w:val="0"/>
      <w:marTop w:val="0"/>
      <w:marBottom w:val="0"/>
      <w:divBdr>
        <w:top w:val="none" w:sz="0" w:space="0" w:color="auto"/>
        <w:left w:val="none" w:sz="0" w:space="0" w:color="auto"/>
        <w:bottom w:val="none" w:sz="0" w:space="0" w:color="auto"/>
        <w:right w:val="none" w:sz="0" w:space="0" w:color="auto"/>
      </w:divBdr>
    </w:div>
    <w:div w:id="1225216514">
      <w:bodyDiv w:val="1"/>
      <w:marLeft w:val="0"/>
      <w:marRight w:val="0"/>
      <w:marTop w:val="0"/>
      <w:marBottom w:val="0"/>
      <w:divBdr>
        <w:top w:val="none" w:sz="0" w:space="0" w:color="auto"/>
        <w:left w:val="none" w:sz="0" w:space="0" w:color="auto"/>
        <w:bottom w:val="none" w:sz="0" w:space="0" w:color="auto"/>
        <w:right w:val="none" w:sz="0" w:space="0" w:color="auto"/>
      </w:divBdr>
    </w:div>
    <w:div w:id="1231962241">
      <w:bodyDiv w:val="1"/>
      <w:marLeft w:val="0"/>
      <w:marRight w:val="0"/>
      <w:marTop w:val="0"/>
      <w:marBottom w:val="0"/>
      <w:divBdr>
        <w:top w:val="none" w:sz="0" w:space="0" w:color="auto"/>
        <w:left w:val="none" w:sz="0" w:space="0" w:color="auto"/>
        <w:bottom w:val="none" w:sz="0" w:space="0" w:color="auto"/>
        <w:right w:val="none" w:sz="0" w:space="0" w:color="auto"/>
      </w:divBdr>
    </w:div>
    <w:div w:id="1240871425">
      <w:bodyDiv w:val="1"/>
      <w:marLeft w:val="0"/>
      <w:marRight w:val="0"/>
      <w:marTop w:val="0"/>
      <w:marBottom w:val="0"/>
      <w:divBdr>
        <w:top w:val="none" w:sz="0" w:space="0" w:color="auto"/>
        <w:left w:val="none" w:sz="0" w:space="0" w:color="auto"/>
        <w:bottom w:val="none" w:sz="0" w:space="0" w:color="auto"/>
        <w:right w:val="none" w:sz="0" w:space="0" w:color="auto"/>
      </w:divBdr>
    </w:div>
    <w:div w:id="1242376698">
      <w:bodyDiv w:val="1"/>
      <w:marLeft w:val="0"/>
      <w:marRight w:val="0"/>
      <w:marTop w:val="0"/>
      <w:marBottom w:val="0"/>
      <w:divBdr>
        <w:top w:val="none" w:sz="0" w:space="0" w:color="auto"/>
        <w:left w:val="none" w:sz="0" w:space="0" w:color="auto"/>
        <w:bottom w:val="none" w:sz="0" w:space="0" w:color="auto"/>
        <w:right w:val="none" w:sz="0" w:space="0" w:color="auto"/>
      </w:divBdr>
    </w:div>
    <w:div w:id="1247610263">
      <w:bodyDiv w:val="1"/>
      <w:marLeft w:val="0"/>
      <w:marRight w:val="0"/>
      <w:marTop w:val="0"/>
      <w:marBottom w:val="0"/>
      <w:divBdr>
        <w:top w:val="none" w:sz="0" w:space="0" w:color="auto"/>
        <w:left w:val="none" w:sz="0" w:space="0" w:color="auto"/>
        <w:bottom w:val="none" w:sz="0" w:space="0" w:color="auto"/>
        <w:right w:val="none" w:sz="0" w:space="0" w:color="auto"/>
      </w:divBdr>
    </w:div>
    <w:div w:id="1249273666">
      <w:bodyDiv w:val="1"/>
      <w:marLeft w:val="0"/>
      <w:marRight w:val="0"/>
      <w:marTop w:val="0"/>
      <w:marBottom w:val="0"/>
      <w:divBdr>
        <w:top w:val="none" w:sz="0" w:space="0" w:color="auto"/>
        <w:left w:val="none" w:sz="0" w:space="0" w:color="auto"/>
        <w:bottom w:val="none" w:sz="0" w:space="0" w:color="auto"/>
        <w:right w:val="none" w:sz="0" w:space="0" w:color="auto"/>
      </w:divBdr>
    </w:div>
    <w:div w:id="1250654537">
      <w:bodyDiv w:val="1"/>
      <w:marLeft w:val="0"/>
      <w:marRight w:val="0"/>
      <w:marTop w:val="0"/>
      <w:marBottom w:val="0"/>
      <w:divBdr>
        <w:top w:val="none" w:sz="0" w:space="0" w:color="auto"/>
        <w:left w:val="none" w:sz="0" w:space="0" w:color="auto"/>
        <w:bottom w:val="none" w:sz="0" w:space="0" w:color="auto"/>
        <w:right w:val="none" w:sz="0" w:space="0" w:color="auto"/>
      </w:divBdr>
    </w:div>
    <w:div w:id="1251156346">
      <w:bodyDiv w:val="1"/>
      <w:marLeft w:val="0"/>
      <w:marRight w:val="0"/>
      <w:marTop w:val="0"/>
      <w:marBottom w:val="0"/>
      <w:divBdr>
        <w:top w:val="none" w:sz="0" w:space="0" w:color="auto"/>
        <w:left w:val="none" w:sz="0" w:space="0" w:color="auto"/>
        <w:bottom w:val="none" w:sz="0" w:space="0" w:color="auto"/>
        <w:right w:val="none" w:sz="0" w:space="0" w:color="auto"/>
      </w:divBdr>
    </w:div>
    <w:div w:id="1254971264">
      <w:bodyDiv w:val="1"/>
      <w:marLeft w:val="0"/>
      <w:marRight w:val="0"/>
      <w:marTop w:val="0"/>
      <w:marBottom w:val="0"/>
      <w:divBdr>
        <w:top w:val="none" w:sz="0" w:space="0" w:color="auto"/>
        <w:left w:val="none" w:sz="0" w:space="0" w:color="auto"/>
        <w:bottom w:val="none" w:sz="0" w:space="0" w:color="auto"/>
        <w:right w:val="none" w:sz="0" w:space="0" w:color="auto"/>
      </w:divBdr>
    </w:div>
    <w:div w:id="1258907638">
      <w:bodyDiv w:val="1"/>
      <w:marLeft w:val="0"/>
      <w:marRight w:val="0"/>
      <w:marTop w:val="0"/>
      <w:marBottom w:val="0"/>
      <w:divBdr>
        <w:top w:val="none" w:sz="0" w:space="0" w:color="auto"/>
        <w:left w:val="none" w:sz="0" w:space="0" w:color="auto"/>
        <w:bottom w:val="none" w:sz="0" w:space="0" w:color="auto"/>
        <w:right w:val="none" w:sz="0" w:space="0" w:color="auto"/>
      </w:divBdr>
    </w:div>
    <w:div w:id="1280600739">
      <w:bodyDiv w:val="1"/>
      <w:marLeft w:val="0"/>
      <w:marRight w:val="0"/>
      <w:marTop w:val="0"/>
      <w:marBottom w:val="0"/>
      <w:divBdr>
        <w:top w:val="none" w:sz="0" w:space="0" w:color="auto"/>
        <w:left w:val="none" w:sz="0" w:space="0" w:color="auto"/>
        <w:bottom w:val="none" w:sz="0" w:space="0" w:color="auto"/>
        <w:right w:val="none" w:sz="0" w:space="0" w:color="auto"/>
      </w:divBdr>
    </w:div>
    <w:div w:id="1283224701">
      <w:bodyDiv w:val="1"/>
      <w:marLeft w:val="0"/>
      <w:marRight w:val="0"/>
      <w:marTop w:val="0"/>
      <w:marBottom w:val="0"/>
      <w:divBdr>
        <w:top w:val="none" w:sz="0" w:space="0" w:color="auto"/>
        <w:left w:val="none" w:sz="0" w:space="0" w:color="auto"/>
        <w:bottom w:val="none" w:sz="0" w:space="0" w:color="auto"/>
        <w:right w:val="none" w:sz="0" w:space="0" w:color="auto"/>
      </w:divBdr>
    </w:div>
    <w:div w:id="1295672591">
      <w:bodyDiv w:val="1"/>
      <w:marLeft w:val="0"/>
      <w:marRight w:val="0"/>
      <w:marTop w:val="0"/>
      <w:marBottom w:val="0"/>
      <w:divBdr>
        <w:top w:val="none" w:sz="0" w:space="0" w:color="auto"/>
        <w:left w:val="none" w:sz="0" w:space="0" w:color="auto"/>
        <w:bottom w:val="none" w:sz="0" w:space="0" w:color="auto"/>
        <w:right w:val="none" w:sz="0" w:space="0" w:color="auto"/>
      </w:divBdr>
    </w:div>
    <w:div w:id="1298490239">
      <w:bodyDiv w:val="1"/>
      <w:marLeft w:val="0"/>
      <w:marRight w:val="0"/>
      <w:marTop w:val="0"/>
      <w:marBottom w:val="0"/>
      <w:divBdr>
        <w:top w:val="none" w:sz="0" w:space="0" w:color="auto"/>
        <w:left w:val="none" w:sz="0" w:space="0" w:color="auto"/>
        <w:bottom w:val="none" w:sz="0" w:space="0" w:color="auto"/>
        <w:right w:val="none" w:sz="0" w:space="0" w:color="auto"/>
      </w:divBdr>
    </w:div>
    <w:div w:id="1304654885">
      <w:bodyDiv w:val="1"/>
      <w:marLeft w:val="0"/>
      <w:marRight w:val="0"/>
      <w:marTop w:val="0"/>
      <w:marBottom w:val="0"/>
      <w:divBdr>
        <w:top w:val="none" w:sz="0" w:space="0" w:color="auto"/>
        <w:left w:val="none" w:sz="0" w:space="0" w:color="auto"/>
        <w:bottom w:val="none" w:sz="0" w:space="0" w:color="auto"/>
        <w:right w:val="none" w:sz="0" w:space="0" w:color="auto"/>
      </w:divBdr>
    </w:div>
    <w:div w:id="1311712134">
      <w:bodyDiv w:val="1"/>
      <w:marLeft w:val="0"/>
      <w:marRight w:val="0"/>
      <w:marTop w:val="0"/>
      <w:marBottom w:val="0"/>
      <w:divBdr>
        <w:top w:val="none" w:sz="0" w:space="0" w:color="auto"/>
        <w:left w:val="none" w:sz="0" w:space="0" w:color="auto"/>
        <w:bottom w:val="none" w:sz="0" w:space="0" w:color="auto"/>
        <w:right w:val="none" w:sz="0" w:space="0" w:color="auto"/>
      </w:divBdr>
    </w:div>
    <w:div w:id="1318148034">
      <w:bodyDiv w:val="1"/>
      <w:marLeft w:val="0"/>
      <w:marRight w:val="0"/>
      <w:marTop w:val="0"/>
      <w:marBottom w:val="0"/>
      <w:divBdr>
        <w:top w:val="none" w:sz="0" w:space="0" w:color="auto"/>
        <w:left w:val="none" w:sz="0" w:space="0" w:color="auto"/>
        <w:bottom w:val="none" w:sz="0" w:space="0" w:color="auto"/>
        <w:right w:val="none" w:sz="0" w:space="0" w:color="auto"/>
      </w:divBdr>
    </w:div>
    <w:div w:id="1320228131">
      <w:bodyDiv w:val="1"/>
      <w:marLeft w:val="0"/>
      <w:marRight w:val="0"/>
      <w:marTop w:val="0"/>
      <w:marBottom w:val="0"/>
      <w:divBdr>
        <w:top w:val="none" w:sz="0" w:space="0" w:color="auto"/>
        <w:left w:val="none" w:sz="0" w:space="0" w:color="auto"/>
        <w:bottom w:val="none" w:sz="0" w:space="0" w:color="auto"/>
        <w:right w:val="none" w:sz="0" w:space="0" w:color="auto"/>
      </w:divBdr>
    </w:div>
    <w:div w:id="1321691309">
      <w:bodyDiv w:val="1"/>
      <w:marLeft w:val="0"/>
      <w:marRight w:val="0"/>
      <w:marTop w:val="0"/>
      <w:marBottom w:val="0"/>
      <w:divBdr>
        <w:top w:val="none" w:sz="0" w:space="0" w:color="auto"/>
        <w:left w:val="none" w:sz="0" w:space="0" w:color="auto"/>
        <w:bottom w:val="none" w:sz="0" w:space="0" w:color="auto"/>
        <w:right w:val="none" w:sz="0" w:space="0" w:color="auto"/>
      </w:divBdr>
    </w:div>
    <w:div w:id="1325627523">
      <w:bodyDiv w:val="1"/>
      <w:marLeft w:val="0"/>
      <w:marRight w:val="0"/>
      <w:marTop w:val="0"/>
      <w:marBottom w:val="0"/>
      <w:divBdr>
        <w:top w:val="none" w:sz="0" w:space="0" w:color="auto"/>
        <w:left w:val="none" w:sz="0" w:space="0" w:color="auto"/>
        <w:bottom w:val="none" w:sz="0" w:space="0" w:color="auto"/>
        <w:right w:val="none" w:sz="0" w:space="0" w:color="auto"/>
      </w:divBdr>
    </w:div>
    <w:div w:id="1337728449">
      <w:bodyDiv w:val="1"/>
      <w:marLeft w:val="0"/>
      <w:marRight w:val="0"/>
      <w:marTop w:val="0"/>
      <w:marBottom w:val="0"/>
      <w:divBdr>
        <w:top w:val="none" w:sz="0" w:space="0" w:color="auto"/>
        <w:left w:val="none" w:sz="0" w:space="0" w:color="auto"/>
        <w:bottom w:val="none" w:sz="0" w:space="0" w:color="auto"/>
        <w:right w:val="none" w:sz="0" w:space="0" w:color="auto"/>
      </w:divBdr>
    </w:div>
    <w:div w:id="1355575630">
      <w:bodyDiv w:val="1"/>
      <w:marLeft w:val="0"/>
      <w:marRight w:val="0"/>
      <w:marTop w:val="0"/>
      <w:marBottom w:val="0"/>
      <w:divBdr>
        <w:top w:val="none" w:sz="0" w:space="0" w:color="auto"/>
        <w:left w:val="none" w:sz="0" w:space="0" w:color="auto"/>
        <w:bottom w:val="none" w:sz="0" w:space="0" w:color="auto"/>
        <w:right w:val="none" w:sz="0" w:space="0" w:color="auto"/>
      </w:divBdr>
    </w:div>
    <w:div w:id="1359701324">
      <w:bodyDiv w:val="1"/>
      <w:marLeft w:val="0"/>
      <w:marRight w:val="0"/>
      <w:marTop w:val="0"/>
      <w:marBottom w:val="0"/>
      <w:divBdr>
        <w:top w:val="none" w:sz="0" w:space="0" w:color="auto"/>
        <w:left w:val="none" w:sz="0" w:space="0" w:color="auto"/>
        <w:bottom w:val="none" w:sz="0" w:space="0" w:color="auto"/>
        <w:right w:val="none" w:sz="0" w:space="0" w:color="auto"/>
      </w:divBdr>
    </w:div>
    <w:div w:id="136459308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720854">
      <w:bodyDiv w:val="1"/>
      <w:marLeft w:val="0"/>
      <w:marRight w:val="0"/>
      <w:marTop w:val="0"/>
      <w:marBottom w:val="0"/>
      <w:divBdr>
        <w:top w:val="none" w:sz="0" w:space="0" w:color="auto"/>
        <w:left w:val="none" w:sz="0" w:space="0" w:color="auto"/>
        <w:bottom w:val="none" w:sz="0" w:space="0" w:color="auto"/>
        <w:right w:val="none" w:sz="0" w:space="0" w:color="auto"/>
      </w:divBdr>
    </w:div>
    <w:div w:id="1370835094">
      <w:bodyDiv w:val="1"/>
      <w:marLeft w:val="0"/>
      <w:marRight w:val="0"/>
      <w:marTop w:val="0"/>
      <w:marBottom w:val="0"/>
      <w:divBdr>
        <w:top w:val="none" w:sz="0" w:space="0" w:color="auto"/>
        <w:left w:val="none" w:sz="0" w:space="0" w:color="auto"/>
        <w:bottom w:val="none" w:sz="0" w:space="0" w:color="auto"/>
        <w:right w:val="none" w:sz="0" w:space="0" w:color="auto"/>
      </w:divBdr>
    </w:div>
    <w:div w:id="1372729425">
      <w:bodyDiv w:val="1"/>
      <w:marLeft w:val="0"/>
      <w:marRight w:val="0"/>
      <w:marTop w:val="0"/>
      <w:marBottom w:val="0"/>
      <w:divBdr>
        <w:top w:val="none" w:sz="0" w:space="0" w:color="auto"/>
        <w:left w:val="none" w:sz="0" w:space="0" w:color="auto"/>
        <w:bottom w:val="none" w:sz="0" w:space="0" w:color="auto"/>
        <w:right w:val="none" w:sz="0" w:space="0" w:color="auto"/>
      </w:divBdr>
    </w:div>
    <w:div w:id="1372808515">
      <w:bodyDiv w:val="1"/>
      <w:marLeft w:val="0"/>
      <w:marRight w:val="0"/>
      <w:marTop w:val="0"/>
      <w:marBottom w:val="0"/>
      <w:divBdr>
        <w:top w:val="none" w:sz="0" w:space="0" w:color="auto"/>
        <w:left w:val="none" w:sz="0" w:space="0" w:color="auto"/>
        <w:bottom w:val="none" w:sz="0" w:space="0" w:color="auto"/>
        <w:right w:val="none" w:sz="0" w:space="0" w:color="auto"/>
      </w:divBdr>
    </w:div>
    <w:div w:id="137665967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884303">
      <w:bodyDiv w:val="1"/>
      <w:marLeft w:val="0"/>
      <w:marRight w:val="0"/>
      <w:marTop w:val="0"/>
      <w:marBottom w:val="0"/>
      <w:divBdr>
        <w:top w:val="none" w:sz="0" w:space="0" w:color="auto"/>
        <w:left w:val="none" w:sz="0" w:space="0" w:color="auto"/>
        <w:bottom w:val="none" w:sz="0" w:space="0" w:color="auto"/>
        <w:right w:val="none" w:sz="0" w:space="0" w:color="auto"/>
      </w:divBdr>
    </w:div>
    <w:div w:id="1393844894">
      <w:bodyDiv w:val="1"/>
      <w:marLeft w:val="0"/>
      <w:marRight w:val="0"/>
      <w:marTop w:val="0"/>
      <w:marBottom w:val="0"/>
      <w:divBdr>
        <w:top w:val="none" w:sz="0" w:space="0" w:color="auto"/>
        <w:left w:val="none" w:sz="0" w:space="0" w:color="auto"/>
        <w:bottom w:val="none" w:sz="0" w:space="0" w:color="auto"/>
        <w:right w:val="none" w:sz="0" w:space="0" w:color="auto"/>
      </w:divBdr>
    </w:div>
    <w:div w:id="1394697035">
      <w:bodyDiv w:val="1"/>
      <w:marLeft w:val="0"/>
      <w:marRight w:val="0"/>
      <w:marTop w:val="0"/>
      <w:marBottom w:val="0"/>
      <w:divBdr>
        <w:top w:val="none" w:sz="0" w:space="0" w:color="auto"/>
        <w:left w:val="none" w:sz="0" w:space="0" w:color="auto"/>
        <w:bottom w:val="none" w:sz="0" w:space="0" w:color="auto"/>
        <w:right w:val="none" w:sz="0" w:space="0" w:color="auto"/>
      </w:divBdr>
    </w:div>
    <w:div w:id="139693009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836302">
      <w:bodyDiv w:val="1"/>
      <w:marLeft w:val="0"/>
      <w:marRight w:val="0"/>
      <w:marTop w:val="0"/>
      <w:marBottom w:val="0"/>
      <w:divBdr>
        <w:top w:val="none" w:sz="0" w:space="0" w:color="auto"/>
        <w:left w:val="none" w:sz="0" w:space="0" w:color="auto"/>
        <w:bottom w:val="none" w:sz="0" w:space="0" w:color="auto"/>
        <w:right w:val="none" w:sz="0" w:space="0" w:color="auto"/>
      </w:divBdr>
    </w:div>
    <w:div w:id="1408461535">
      <w:bodyDiv w:val="1"/>
      <w:marLeft w:val="0"/>
      <w:marRight w:val="0"/>
      <w:marTop w:val="0"/>
      <w:marBottom w:val="0"/>
      <w:divBdr>
        <w:top w:val="none" w:sz="0" w:space="0" w:color="auto"/>
        <w:left w:val="none" w:sz="0" w:space="0" w:color="auto"/>
        <w:bottom w:val="none" w:sz="0" w:space="0" w:color="auto"/>
        <w:right w:val="none" w:sz="0" w:space="0" w:color="auto"/>
      </w:divBdr>
    </w:div>
    <w:div w:id="1413888677">
      <w:bodyDiv w:val="1"/>
      <w:marLeft w:val="0"/>
      <w:marRight w:val="0"/>
      <w:marTop w:val="0"/>
      <w:marBottom w:val="0"/>
      <w:divBdr>
        <w:top w:val="none" w:sz="0" w:space="0" w:color="auto"/>
        <w:left w:val="none" w:sz="0" w:space="0" w:color="auto"/>
        <w:bottom w:val="none" w:sz="0" w:space="0" w:color="auto"/>
        <w:right w:val="none" w:sz="0" w:space="0" w:color="auto"/>
      </w:divBdr>
    </w:div>
    <w:div w:id="1414008305">
      <w:bodyDiv w:val="1"/>
      <w:marLeft w:val="0"/>
      <w:marRight w:val="0"/>
      <w:marTop w:val="0"/>
      <w:marBottom w:val="0"/>
      <w:divBdr>
        <w:top w:val="none" w:sz="0" w:space="0" w:color="auto"/>
        <w:left w:val="none" w:sz="0" w:space="0" w:color="auto"/>
        <w:bottom w:val="none" w:sz="0" w:space="0" w:color="auto"/>
        <w:right w:val="none" w:sz="0" w:space="0" w:color="auto"/>
      </w:divBdr>
    </w:div>
    <w:div w:id="1416515508">
      <w:bodyDiv w:val="1"/>
      <w:marLeft w:val="0"/>
      <w:marRight w:val="0"/>
      <w:marTop w:val="0"/>
      <w:marBottom w:val="0"/>
      <w:divBdr>
        <w:top w:val="none" w:sz="0" w:space="0" w:color="auto"/>
        <w:left w:val="none" w:sz="0" w:space="0" w:color="auto"/>
        <w:bottom w:val="none" w:sz="0" w:space="0" w:color="auto"/>
        <w:right w:val="none" w:sz="0" w:space="0" w:color="auto"/>
      </w:divBdr>
    </w:div>
    <w:div w:id="1423379005">
      <w:bodyDiv w:val="1"/>
      <w:marLeft w:val="0"/>
      <w:marRight w:val="0"/>
      <w:marTop w:val="0"/>
      <w:marBottom w:val="0"/>
      <w:divBdr>
        <w:top w:val="none" w:sz="0" w:space="0" w:color="auto"/>
        <w:left w:val="none" w:sz="0" w:space="0" w:color="auto"/>
        <w:bottom w:val="none" w:sz="0" w:space="0" w:color="auto"/>
        <w:right w:val="none" w:sz="0" w:space="0" w:color="auto"/>
      </w:divBdr>
    </w:div>
    <w:div w:id="1434131546">
      <w:bodyDiv w:val="1"/>
      <w:marLeft w:val="0"/>
      <w:marRight w:val="0"/>
      <w:marTop w:val="0"/>
      <w:marBottom w:val="0"/>
      <w:divBdr>
        <w:top w:val="none" w:sz="0" w:space="0" w:color="auto"/>
        <w:left w:val="none" w:sz="0" w:space="0" w:color="auto"/>
        <w:bottom w:val="none" w:sz="0" w:space="0" w:color="auto"/>
        <w:right w:val="none" w:sz="0" w:space="0" w:color="auto"/>
      </w:divBdr>
    </w:div>
    <w:div w:id="1437751204">
      <w:bodyDiv w:val="1"/>
      <w:marLeft w:val="0"/>
      <w:marRight w:val="0"/>
      <w:marTop w:val="0"/>
      <w:marBottom w:val="0"/>
      <w:divBdr>
        <w:top w:val="none" w:sz="0" w:space="0" w:color="auto"/>
        <w:left w:val="none" w:sz="0" w:space="0" w:color="auto"/>
        <w:bottom w:val="none" w:sz="0" w:space="0" w:color="auto"/>
        <w:right w:val="none" w:sz="0" w:space="0" w:color="auto"/>
      </w:divBdr>
    </w:div>
    <w:div w:id="143848164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462929">
      <w:bodyDiv w:val="1"/>
      <w:marLeft w:val="0"/>
      <w:marRight w:val="0"/>
      <w:marTop w:val="0"/>
      <w:marBottom w:val="0"/>
      <w:divBdr>
        <w:top w:val="none" w:sz="0" w:space="0" w:color="auto"/>
        <w:left w:val="none" w:sz="0" w:space="0" w:color="auto"/>
        <w:bottom w:val="none" w:sz="0" w:space="0" w:color="auto"/>
        <w:right w:val="none" w:sz="0" w:space="0" w:color="auto"/>
      </w:divBdr>
    </w:div>
    <w:div w:id="1458721296">
      <w:bodyDiv w:val="1"/>
      <w:marLeft w:val="0"/>
      <w:marRight w:val="0"/>
      <w:marTop w:val="0"/>
      <w:marBottom w:val="0"/>
      <w:divBdr>
        <w:top w:val="none" w:sz="0" w:space="0" w:color="auto"/>
        <w:left w:val="none" w:sz="0" w:space="0" w:color="auto"/>
        <w:bottom w:val="none" w:sz="0" w:space="0" w:color="auto"/>
        <w:right w:val="none" w:sz="0" w:space="0" w:color="auto"/>
      </w:divBdr>
    </w:div>
    <w:div w:id="1468549547">
      <w:bodyDiv w:val="1"/>
      <w:marLeft w:val="0"/>
      <w:marRight w:val="0"/>
      <w:marTop w:val="0"/>
      <w:marBottom w:val="0"/>
      <w:divBdr>
        <w:top w:val="none" w:sz="0" w:space="0" w:color="auto"/>
        <w:left w:val="none" w:sz="0" w:space="0" w:color="auto"/>
        <w:bottom w:val="none" w:sz="0" w:space="0" w:color="auto"/>
        <w:right w:val="none" w:sz="0" w:space="0" w:color="auto"/>
      </w:divBdr>
    </w:div>
    <w:div w:id="1471047612">
      <w:bodyDiv w:val="1"/>
      <w:marLeft w:val="0"/>
      <w:marRight w:val="0"/>
      <w:marTop w:val="0"/>
      <w:marBottom w:val="0"/>
      <w:divBdr>
        <w:top w:val="none" w:sz="0" w:space="0" w:color="auto"/>
        <w:left w:val="none" w:sz="0" w:space="0" w:color="auto"/>
        <w:bottom w:val="none" w:sz="0" w:space="0" w:color="auto"/>
        <w:right w:val="none" w:sz="0" w:space="0" w:color="auto"/>
      </w:divBdr>
    </w:div>
    <w:div w:id="1476534369">
      <w:bodyDiv w:val="1"/>
      <w:marLeft w:val="0"/>
      <w:marRight w:val="0"/>
      <w:marTop w:val="0"/>
      <w:marBottom w:val="0"/>
      <w:divBdr>
        <w:top w:val="none" w:sz="0" w:space="0" w:color="auto"/>
        <w:left w:val="none" w:sz="0" w:space="0" w:color="auto"/>
        <w:bottom w:val="none" w:sz="0" w:space="0" w:color="auto"/>
        <w:right w:val="none" w:sz="0" w:space="0" w:color="auto"/>
      </w:divBdr>
    </w:div>
    <w:div w:id="1482501160">
      <w:bodyDiv w:val="1"/>
      <w:marLeft w:val="0"/>
      <w:marRight w:val="0"/>
      <w:marTop w:val="0"/>
      <w:marBottom w:val="0"/>
      <w:divBdr>
        <w:top w:val="none" w:sz="0" w:space="0" w:color="auto"/>
        <w:left w:val="none" w:sz="0" w:space="0" w:color="auto"/>
        <w:bottom w:val="none" w:sz="0" w:space="0" w:color="auto"/>
        <w:right w:val="none" w:sz="0" w:space="0" w:color="auto"/>
      </w:divBdr>
    </w:div>
    <w:div w:id="1484352001">
      <w:bodyDiv w:val="1"/>
      <w:marLeft w:val="0"/>
      <w:marRight w:val="0"/>
      <w:marTop w:val="0"/>
      <w:marBottom w:val="0"/>
      <w:divBdr>
        <w:top w:val="none" w:sz="0" w:space="0" w:color="auto"/>
        <w:left w:val="none" w:sz="0" w:space="0" w:color="auto"/>
        <w:bottom w:val="none" w:sz="0" w:space="0" w:color="auto"/>
        <w:right w:val="none" w:sz="0" w:space="0" w:color="auto"/>
      </w:divBdr>
    </w:div>
    <w:div w:id="1493180403">
      <w:bodyDiv w:val="1"/>
      <w:marLeft w:val="0"/>
      <w:marRight w:val="0"/>
      <w:marTop w:val="0"/>
      <w:marBottom w:val="0"/>
      <w:divBdr>
        <w:top w:val="none" w:sz="0" w:space="0" w:color="auto"/>
        <w:left w:val="none" w:sz="0" w:space="0" w:color="auto"/>
        <w:bottom w:val="none" w:sz="0" w:space="0" w:color="auto"/>
        <w:right w:val="none" w:sz="0" w:space="0" w:color="auto"/>
      </w:divBdr>
    </w:div>
    <w:div w:id="1497840267">
      <w:bodyDiv w:val="1"/>
      <w:marLeft w:val="0"/>
      <w:marRight w:val="0"/>
      <w:marTop w:val="0"/>
      <w:marBottom w:val="0"/>
      <w:divBdr>
        <w:top w:val="none" w:sz="0" w:space="0" w:color="auto"/>
        <w:left w:val="none" w:sz="0" w:space="0" w:color="auto"/>
        <w:bottom w:val="none" w:sz="0" w:space="0" w:color="auto"/>
        <w:right w:val="none" w:sz="0" w:space="0" w:color="auto"/>
      </w:divBdr>
    </w:div>
    <w:div w:id="1501504961">
      <w:bodyDiv w:val="1"/>
      <w:marLeft w:val="0"/>
      <w:marRight w:val="0"/>
      <w:marTop w:val="0"/>
      <w:marBottom w:val="0"/>
      <w:divBdr>
        <w:top w:val="none" w:sz="0" w:space="0" w:color="auto"/>
        <w:left w:val="none" w:sz="0" w:space="0" w:color="auto"/>
        <w:bottom w:val="none" w:sz="0" w:space="0" w:color="auto"/>
        <w:right w:val="none" w:sz="0" w:space="0" w:color="auto"/>
      </w:divBdr>
    </w:div>
    <w:div w:id="1503544089">
      <w:bodyDiv w:val="1"/>
      <w:marLeft w:val="0"/>
      <w:marRight w:val="0"/>
      <w:marTop w:val="0"/>
      <w:marBottom w:val="0"/>
      <w:divBdr>
        <w:top w:val="none" w:sz="0" w:space="0" w:color="auto"/>
        <w:left w:val="none" w:sz="0" w:space="0" w:color="auto"/>
        <w:bottom w:val="none" w:sz="0" w:space="0" w:color="auto"/>
        <w:right w:val="none" w:sz="0" w:space="0" w:color="auto"/>
      </w:divBdr>
    </w:div>
    <w:div w:id="1504080000">
      <w:bodyDiv w:val="1"/>
      <w:marLeft w:val="0"/>
      <w:marRight w:val="0"/>
      <w:marTop w:val="0"/>
      <w:marBottom w:val="0"/>
      <w:divBdr>
        <w:top w:val="none" w:sz="0" w:space="0" w:color="auto"/>
        <w:left w:val="none" w:sz="0" w:space="0" w:color="auto"/>
        <w:bottom w:val="none" w:sz="0" w:space="0" w:color="auto"/>
        <w:right w:val="none" w:sz="0" w:space="0" w:color="auto"/>
      </w:divBdr>
    </w:div>
    <w:div w:id="1512380501">
      <w:bodyDiv w:val="1"/>
      <w:marLeft w:val="0"/>
      <w:marRight w:val="0"/>
      <w:marTop w:val="0"/>
      <w:marBottom w:val="0"/>
      <w:divBdr>
        <w:top w:val="none" w:sz="0" w:space="0" w:color="auto"/>
        <w:left w:val="none" w:sz="0" w:space="0" w:color="auto"/>
        <w:bottom w:val="none" w:sz="0" w:space="0" w:color="auto"/>
        <w:right w:val="none" w:sz="0" w:space="0" w:color="auto"/>
      </w:divBdr>
    </w:div>
    <w:div w:id="1532450694">
      <w:bodyDiv w:val="1"/>
      <w:marLeft w:val="0"/>
      <w:marRight w:val="0"/>
      <w:marTop w:val="0"/>
      <w:marBottom w:val="0"/>
      <w:divBdr>
        <w:top w:val="none" w:sz="0" w:space="0" w:color="auto"/>
        <w:left w:val="none" w:sz="0" w:space="0" w:color="auto"/>
        <w:bottom w:val="none" w:sz="0" w:space="0" w:color="auto"/>
        <w:right w:val="none" w:sz="0" w:space="0" w:color="auto"/>
      </w:divBdr>
    </w:div>
    <w:div w:id="1533378489">
      <w:bodyDiv w:val="1"/>
      <w:marLeft w:val="0"/>
      <w:marRight w:val="0"/>
      <w:marTop w:val="0"/>
      <w:marBottom w:val="0"/>
      <w:divBdr>
        <w:top w:val="none" w:sz="0" w:space="0" w:color="auto"/>
        <w:left w:val="none" w:sz="0" w:space="0" w:color="auto"/>
        <w:bottom w:val="none" w:sz="0" w:space="0" w:color="auto"/>
        <w:right w:val="none" w:sz="0" w:space="0" w:color="auto"/>
      </w:divBdr>
    </w:div>
    <w:div w:id="1541937249">
      <w:bodyDiv w:val="1"/>
      <w:marLeft w:val="0"/>
      <w:marRight w:val="0"/>
      <w:marTop w:val="0"/>
      <w:marBottom w:val="0"/>
      <w:divBdr>
        <w:top w:val="none" w:sz="0" w:space="0" w:color="auto"/>
        <w:left w:val="none" w:sz="0" w:space="0" w:color="auto"/>
        <w:bottom w:val="none" w:sz="0" w:space="0" w:color="auto"/>
        <w:right w:val="none" w:sz="0" w:space="0" w:color="auto"/>
      </w:divBdr>
    </w:div>
    <w:div w:id="1564752992">
      <w:bodyDiv w:val="1"/>
      <w:marLeft w:val="0"/>
      <w:marRight w:val="0"/>
      <w:marTop w:val="0"/>
      <w:marBottom w:val="0"/>
      <w:divBdr>
        <w:top w:val="none" w:sz="0" w:space="0" w:color="auto"/>
        <w:left w:val="none" w:sz="0" w:space="0" w:color="auto"/>
        <w:bottom w:val="none" w:sz="0" w:space="0" w:color="auto"/>
        <w:right w:val="none" w:sz="0" w:space="0" w:color="auto"/>
      </w:divBdr>
    </w:div>
    <w:div w:id="1565796781">
      <w:bodyDiv w:val="1"/>
      <w:marLeft w:val="0"/>
      <w:marRight w:val="0"/>
      <w:marTop w:val="0"/>
      <w:marBottom w:val="0"/>
      <w:divBdr>
        <w:top w:val="none" w:sz="0" w:space="0" w:color="auto"/>
        <w:left w:val="none" w:sz="0" w:space="0" w:color="auto"/>
        <w:bottom w:val="none" w:sz="0" w:space="0" w:color="auto"/>
        <w:right w:val="none" w:sz="0" w:space="0" w:color="auto"/>
      </w:divBdr>
    </w:div>
    <w:div w:id="1566069228">
      <w:bodyDiv w:val="1"/>
      <w:marLeft w:val="0"/>
      <w:marRight w:val="0"/>
      <w:marTop w:val="0"/>
      <w:marBottom w:val="0"/>
      <w:divBdr>
        <w:top w:val="none" w:sz="0" w:space="0" w:color="auto"/>
        <w:left w:val="none" w:sz="0" w:space="0" w:color="auto"/>
        <w:bottom w:val="none" w:sz="0" w:space="0" w:color="auto"/>
        <w:right w:val="none" w:sz="0" w:space="0" w:color="auto"/>
      </w:divBdr>
    </w:div>
    <w:div w:id="1573657613">
      <w:bodyDiv w:val="1"/>
      <w:marLeft w:val="0"/>
      <w:marRight w:val="0"/>
      <w:marTop w:val="0"/>
      <w:marBottom w:val="0"/>
      <w:divBdr>
        <w:top w:val="none" w:sz="0" w:space="0" w:color="auto"/>
        <w:left w:val="none" w:sz="0" w:space="0" w:color="auto"/>
        <w:bottom w:val="none" w:sz="0" w:space="0" w:color="auto"/>
        <w:right w:val="none" w:sz="0" w:space="0" w:color="auto"/>
      </w:divBdr>
    </w:div>
    <w:div w:id="1576474154">
      <w:bodyDiv w:val="1"/>
      <w:marLeft w:val="0"/>
      <w:marRight w:val="0"/>
      <w:marTop w:val="0"/>
      <w:marBottom w:val="0"/>
      <w:divBdr>
        <w:top w:val="none" w:sz="0" w:space="0" w:color="auto"/>
        <w:left w:val="none" w:sz="0" w:space="0" w:color="auto"/>
        <w:bottom w:val="none" w:sz="0" w:space="0" w:color="auto"/>
        <w:right w:val="none" w:sz="0" w:space="0" w:color="auto"/>
      </w:divBdr>
    </w:div>
    <w:div w:id="1583756665">
      <w:bodyDiv w:val="1"/>
      <w:marLeft w:val="0"/>
      <w:marRight w:val="0"/>
      <w:marTop w:val="0"/>
      <w:marBottom w:val="0"/>
      <w:divBdr>
        <w:top w:val="none" w:sz="0" w:space="0" w:color="auto"/>
        <w:left w:val="none" w:sz="0" w:space="0" w:color="auto"/>
        <w:bottom w:val="none" w:sz="0" w:space="0" w:color="auto"/>
        <w:right w:val="none" w:sz="0" w:space="0" w:color="auto"/>
      </w:divBdr>
    </w:div>
    <w:div w:id="1584294161">
      <w:bodyDiv w:val="1"/>
      <w:marLeft w:val="0"/>
      <w:marRight w:val="0"/>
      <w:marTop w:val="0"/>
      <w:marBottom w:val="0"/>
      <w:divBdr>
        <w:top w:val="none" w:sz="0" w:space="0" w:color="auto"/>
        <w:left w:val="none" w:sz="0" w:space="0" w:color="auto"/>
        <w:bottom w:val="none" w:sz="0" w:space="0" w:color="auto"/>
        <w:right w:val="none" w:sz="0" w:space="0" w:color="auto"/>
      </w:divBdr>
    </w:div>
    <w:div w:id="1594363620">
      <w:bodyDiv w:val="1"/>
      <w:marLeft w:val="0"/>
      <w:marRight w:val="0"/>
      <w:marTop w:val="0"/>
      <w:marBottom w:val="0"/>
      <w:divBdr>
        <w:top w:val="none" w:sz="0" w:space="0" w:color="auto"/>
        <w:left w:val="none" w:sz="0" w:space="0" w:color="auto"/>
        <w:bottom w:val="none" w:sz="0" w:space="0" w:color="auto"/>
        <w:right w:val="none" w:sz="0" w:space="0" w:color="auto"/>
      </w:divBdr>
    </w:div>
    <w:div w:id="1595746808">
      <w:bodyDiv w:val="1"/>
      <w:marLeft w:val="0"/>
      <w:marRight w:val="0"/>
      <w:marTop w:val="0"/>
      <w:marBottom w:val="0"/>
      <w:divBdr>
        <w:top w:val="none" w:sz="0" w:space="0" w:color="auto"/>
        <w:left w:val="none" w:sz="0" w:space="0" w:color="auto"/>
        <w:bottom w:val="none" w:sz="0" w:space="0" w:color="auto"/>
        <w:right w:val="none" w:sz="0" w:space="0" w:color="auto"/>
      </w:divBdr>
    </w:div>
    <w:div w:id="1596475498">
      <w:bodyDiv w:val="1"/>
      <w:marLeft w:val="0"/>
      <w:marRight w:val="0"/>
      <w:marTop w:val="0"/>
      <w:marBottom w:val="0"/>
      <w:divBdr>
        <w:top w:val="none" w:sz="0" w:space="0" w:color="auto"/>
        <w:left w:val="none" w:sz="0" w:space="0" w:color="auto"/>
        <w:bottom w:val="none" w:sz="0" w:space="0" w:color="auto"/>
        <w:right w:val="none" w:sz="0" w:space="0" w:color="auto"/>
      </w:divBdr>
    </w:div>
    <w:div w:id="1608658186">
      <w:bodyDiv w:val="1"/>
      <w:marLeft w:val="0"/>
      <w:marRight w:val="0"/>
      <w:marTop w:val="0"/>
      <w:marBottom w:val="0"/>
      <w:divBdr>
        <w:top w:val="none" w:sz="0" w:space="0" w:color="auto"/>
        <w:left w:val="none" w:sz="0" w:space="0" w:color="auto"/>
        <w:bottom w:val="none" w:sz="0" w:space="0" w:color="auto"/>
        <w:right w:val="none" w:sz="0" w:space="0" w:color="auto"/>
      </w:divBdr>
    </w:div>
    <w:div w:id="1614708489">
      <w:bodyDiv w:val="1"/>
      <w:marLeft w:val="0"/>
      <w:marRight w:val="0"/>
      <w:marTop w:val="0"/>
      <w:marBottom w:val="0"/>
      <w:divBdr>
        <w:top w:val="none" w:sz="0" w:space="0" w:color="auto"/>
        <w:left w:val="none" w:sz="0" w:space="0" w:color="auto"/>
        <w:bottom w:val="none" w:sz="0" w:space="0" w:color="auto"/>
        <w:right w:val="none" w:sz="0" w:space="0" w:color="auto"/>
      </w:divBdr>
    </w:div>
    <w:div w:id="1615405308">
      <w:bodyDiv w:val="1"/>
      <w:marLeft w:val="0"/>
      <w:marRight w:val="0"/>
      <w:marTop w:val="0"/>
      <w:marBottom w:val="0"/>
      <w:divBdr>
        <w:top w:val="none" w:sz="0" w:space="0" w:color="auto"/>
        <w:left w:val="none" w:sz="0" w:space="0" w:color="auto"/>
        <w:bottom w:val="none" w:sz="0" w:space="0" w:color="auto"/>
        <w:right w:val="none" w:sz="0" w:space="0" w:color="auto"/>
      </w:divBdr>
    </w:div>
    <w:div w:id="1616477295">
      <w:bodyDiv w:val="1"/>
      <w:marLeft w:val="0"/>
      <w:marRight w:val="0"/>
      <w:marTop w:val="0"/>
      <w:marBottom w:val="0"/>
      <w:divBdr>
        <w:top w:val="none" w:sz="0" w:space="0" w:color="auto"/>
        <w:left w:val="none" w:sz="0" w:space="0" w:color="auto"/>
        <w:bottom w:val="none" w:sz="0" w:space="0" w:color="auto"/>
        <w:right w:val="none" w:sz="0" w:space="0" w:color="auto"/>
      </w:divBdr>
    </w:div>
    <w:div w:id="1616517799">
      <w:bodyDiv w:val="1"/>
      <w:marLeft w:val="0"/>
      <w:marRight w:val="0"/>
      <w:marTop w:val="0"/>
      <w:marBottom w:val="0"/>
      <w:divBdr>
        <w:top w:val="none" w:sz="0" w:space="0" w:color="auto"/>
        <w:left w:val="none" w:sz="0" w:space="0" w:color="auto"/>
        <w:bottom w:val="none" w:sz="0" w:space="0" w:color="auto"/>
        <w:right w:val="none" w:sz="0" w:space="0" w:color="auto"/>
      </w:divBdr>
    </w:div>
    <w:div w:id="1624575326">
      <w:bodyDiv w:val="1"/>
      <w:marLeft w:val="0"/>
      <w:marRight w:val="0"/>
      <w:marTop w:val="0"/>
      <w:marBottom w:val="0"/>
      <w:divBdr>
        <w:top w:val="none" w:sz="0" w:space="0" w:color="auto"/>
        <w:left w:val="none" w:sz="0" w:space="0" w:color="auto"/>
        <w:bottom w:val="none" w:sz="0" w:space="0" w:color="auto"/>
        <w:right w:val="none" w:sz="0" w:space="0" w:color="auto"/>
      </w:divBdr>
    </w:div>
    <w:div w:id="1625502374">
      <w:bodyDiv w:val="1"/>
      <w:marLeft w:val="0"/>
      <w:marRight w:val="0"/>
      <w:marTop w:val="0"/>
      <w:marBottom w:val="0"/>
      <w:divBdr>
        <w:top w:val="none" w:sz="0" w:space="0" w:color="auto"/>
        <w:left w:val="none" w:sz="0" w:space="0" w:color="auto"/>
        <w:bottom w:val="none" w:sz="0" w:space="0" w:color="auto"/>
        <w:right w:val="none" w:sz="0" w:space="0" w:color="auto"/>
      </w:divBdr>
    </w:div>
    <w:div w:id="1637292166">
      <w:bodyDiv w:val="1"/>
      <w:marLeft w:val="0"/>
      <w:marRight w:val="0"/>
      <w:marTop w:val="0"/>
      <w:marBottom w:val="0"/>
      <w:divBdr>
        <w:top w:val="none" w:sz="0" w:space="0" w:color="auto"/>
        <w:left w:val="none" w:sz="0" w:space="0" w:color="auto"/>
        <w:bottom w:val="none" w:sz="0" w:space="0" w:color="auto"/>
        <w:right w:val="none" w:sz="0" w:space="0" w:color="auto"/>
      </w:divBdr>
    </w:div>
    <w:div w:id="1660227002">
      <w:bodyDiv w:val="1"/>
      <w:marLeft w:val="0"/>
      <w:marRight w:val="0"/>
      <w:marTop w:val="0"/>
      <w:marBottom w:val="0"/>
      <w:divBdr>
        <w:top w:val="none" w:sz="0" w:space="0" w:color="auto"/>
        <w:left w:val="none" w:sz="0" w:space="0" w:color="auto"/>
        <w:bottom w:val="none" w:sz="0" w:space="0" w:color="auto"/>
        <w:right w:val="none" w:sz="0" w:space="0" w:color="auto"/>
      </w:divBdr>
    </w:div>
    <w:div w:id="1661154351">
      <w:bodyDiv w:val="1"/>
      <w:marLeft w:val="0"/>
      <w:marRight w:val="0"/>
      <w:marTop w:val="0"/>
      <w:marBottom w:val="0"/>
      <w:divBdr>
        <w:top w:val="none" w:sz="0" w:space="0" w:color="auto"/>
        <w:left w:val="none" w:sz="0" w:space="0" w:color="auto"/>
        <w:bottom w:val="none" w:sz="0" w:space="0" w:color="auto"/>
        <w:right w:val="none" w:sz="0" w:space="0" w:color="auto"/>
      </w:divBdr>
    </w:div>
    <w:div w:id="1662658183">
      <w:bodyDiv w:val="1"/>
      <w:marLeft w:val="0"/>
      <w:marRight w:val="0"/>
      <w:marTop w:val="0"/>
      <w:marBottom w:val="0"/>
      <w:divBdr>
        <w:top w:val="none" w:sz="0" w:space="0" w:color="auto"/>
        <w:left w:val="none" w:sz="0" w:space="0" w:color="auto"/>
        <w:bottom w:val="none" w:sz="0" w:space="0" w:color="auto"/>
        <w:right w:val="none" w:sz="0" w:space="0" w:color="auto"/>
      </w:divBdr>
    </w:div>
    <w:div w:id="1664091476">
      <w:bodyDiv w:val="1"/>
      <w:marLeft w:val="0"/>
      <w:marRight w:val="0"/>
      <w:marTop w:val="0"/>
      <w:marBottom w:val="0"/>
      <w:divBdr>
        <w:top w:val="none" w:sz="0" w:space="0" w:color="auto"/>
        <w:left w:val="none" w:sz="0" w:space="0" w:color="auto"/>
        <w:bottom w:val="none" w:sz="0" w:space="0" w:color="auto"/>
        <w:right w:val="none" w:sz="0" w:space="0" w:color="auto"/>
      </w:divBdr>
    </w:div>
    <w:div w:id="1666081490">
      <w:bodyDiv w:val="1"/>
      <w:marLeft w:val="0"/>
      <w:marRight w:val="0"/>
      <w:marTop w:val="0"/>
      <w:marBottom w:val="0"/>
      <w:divBdr>
        <w:top w:val="none" w:sz="0" w:space="0" w:color="auto"/>
        <w:left w:val="none" w:sz="0" w:space="0" w:color="auto"/>
        <w:bottom w:val="none" w:sz="0" w:space="0" w:color="auto"/>
        <w:right w:val="none" w:sz="0" w:space="0" w:color="auto"/>
      </w:divBdr>
    </w:div>
    <w:div w:id="1668433682">
      <w:bodyDiv w:val="1"/>
      <w:marLeft w:val="0"/>
      <w:marRight w:val="0"/>
      <w:marTop w:val="0"/>
      <w:marBottom w:val="0"/>
      <w:divBdr>
        <w:top w:val="none" w:sz="0" w:space="0" w:color="auto"/>
        <w:left w:val="none" w:sz="0" w:space="0" w:color="auto"/>
        <w:bottom w:val="none" w:sz="0" w:space="0" w:color="auto"/>
        <w:right w:val="none" w:sz="0" w:space="0" w:color="auto"/>
      </w:divBdr>
    </w:div>
    <w:div w:id="1679967304">
      <w:bodyDiv w:val="1"/>
      <w:marLeft w:val="0"/>
      <w:marRight w:val="0"/>
      <w:marTop w:val="0"/>
      <w:marBottom w:val="0"/>
      <w:divBdr>
        <w:top w:val="none" w:sz="0" w:space="0" w:color="auto"/>
        <w:left w:val="none" w:sz="0" w:space="0" w:color="auto"/>
        <w:bottom w:val="none" w:sz="0" w:space="0" w:color="auto"/>
        <w:right w:val="none" w:sz="0" w:space="0" w:color="auto"/>
      </w:divBdr>
    </w:div>
    <w:div w:id="1705904890">
      <w:bodyDiv w:val="1"/>
      <w:marLeft w:val="0"/>
      <w:marRight w:val="0"/>
      <w:marTop w:val="0"/>
      <w:marBottom w:val="0"/>
      <w:divBdr>
        <w:top w:val="none" w:sz="0" w:space="0" w:color="auto"/>
        <w:left w:val="none" w:sz="0" w:space="0" w:color="auto"/>
        <w:bottom w:val="none" w:sz="0" w:space="0" w:color="auto"/>
        <w:right w:val="none" w:sz="0" w:space="0" w:color="auto"/>
      </w:divBdr>
    </w:div>
    <w:div w:id="1710714954">
      <w:bodyDiv w:val="1"/>
      <w:marLeft w:val="0"/>
      <w:marRight w:val="0"/>
      <w:marTop w:val="0"/>
      <w:marBottom w:val="0"/>
      <w:divBdr>
        <w:top w:val="none" w:sz="0" w:space="0" w:color="auto"/>
        <w:left w:val="none" w:sz="0" w:space="0" w:color="auto"/>
        <w:bottom w:val="none" w:sz="0" w:space="0" w:color="auto"/>
        <w:right w:val="none" w:sz="0" w:space="0" w:color="auto"/>
      </w:divBdr>
    </w:div>
    <w:div w:id="1711295744">
      <w:bodyDiv w:val="1"/>
      <w:marLeft w:val="0"/>
      <w:marRight w:val="0"/>
      <w:marTop w:val="0"/>
      <w:marBottom w:val="0"/>
      <w:divBdr>
        <w:top w:val="none" w:sz="0" w:space="0" w:color="auto"/>
        <w:left w:val="none" w:sz="0" w:space="0" w:color="auto"/>
        <w:bottom w:val="none" w:sz="0" w:space="0" w:color="auto"/>
        <w:right w:val="none" w:sz="0" w:space="0" w:color="auto"/>
      </w:divBdr>
    </w:div>
    <w:div w:id="1711950737">
      <w:bodyDiv w:val="1"/>
      <w:marLeft w:val="0"/>
      <w:marRight w:val="0"/>
      <w:marTop w:val="0"/>
      <w:marBottom w:val="0"/>
      <w:divBdr>
        <w:top w:val="none" w:sz="0" w:space="0" w:color="auto"/>
        <w:left w:val="none" w:sz="0" w:space="0" w:color="auto"/>
        <w:bottom w:val="none" w:sz="0" w:space="0" w:color="auto"/>
        <w:right w:val="none" w:sz="0" w:space="0" w:color="auto"/>
      </w:divBdr>
    </w:div>
    <w:div w:id="1718965334">
      <w:bodyDiv w:val="1"/>
      <w:marLeft w:val="0"/>
      <w:marRight w:val="0"/>
      <w:marTop w:val="0"/>
      <w:marBottom w:val="0"/>
      <w:divBdr>
        <w:top w:val="none" w:sz="0" w:space="0" w:color="auto"/>
        <w:left w:val="none" w:sz="0" w:space="0" w:color="auto"/>
        <w:bottom w:val="none" w:sz="0" w:space="0" w:color="auto"/>
        <w:right w:val="none" w:sz="0" w:space="0" w:color="auto"/>
      </w:divBdr>
    </w:div>
    <w:div w:id="1724981050">
      <w:bodyDiv w:val="1"/>
      <w:marLeft w:val="0"/>
      <w:marRight w:val="0"/>
      <w:marTop w:val="0"/>
      <w:marBottom w:val="0"/>
      <w:divBdr>
        <w:top w:val="none" w:sz="0" w:space="0" w:color="auto"/>
        <w:left w:val="none" w:sz="0" w:space="0" w:color="auto"/>
        <w:bottom w:val="none" w:sz="0" w:space="0" w:color="auto"/>
        <w:right w:val="none" w:sz="0" w:space="0" w:color="auto"/>
      </w:divBdr>
    </w:div>
    <w:div w:id="1726836260">
      <w:bodyDiv w:val="1"/>
      <w:marLeft w:val="0"/>
      <w:marRight w:val="0"/>
      <w:marTop w:val="0"/>
      <w:marBottom w:val="0"/>
      <w:divBdr>
        <w:top w:val="none" w:sz="0" w:space="0" w:color="auto"/>
        <w:left w:val="none" w:sz="0" w:space="0" w:color="auto"/>
        <w:bottom w:val="none" w:sz="0" w:space="0" w:color="auto"/>
        <w:right w:val="none" w:sz="0" w:space="0" w:color="auto"/>
      </w:divBdr>
    </w:div>
    <w:div w:id="17317258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938536">
      <w:bodyDiv w:val="1"/>
      <w:marLeft w:val="0"/>
      <w:marRight w:val="0"/>
      <w:marTop w:val="0"/>
      <w:marBottom w:val="0"/>
      <w:divBdr>
        <w:top w:val="none" w:sz="0" w:space="0" w:color="auto"/>
        <w:left w:val="none" w:sz="0" w:space="0" w:color="auto"/>
        <w:bottom w:val="none" w:sz="0" w:space="0" w:color="auto"/>
        <w:right w:val="none" w:sz="0" w:space="0" w:color="auto"/>
      </w:divBdr>
    </w:div>
    <w:div w:id="174891645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675178">
      <w:bodyDiv w:val="1"/>
      <w:marLeft w:val="0"/>
      <w:marRight w:val="0"/>
      <w:marTop w:val="0"/>
      <w:marBottom w:val="0"/>
      <w:divBdr>
        <w:top w:val="none" w:sz="0" w:space="0" w:color="auto"/>
        <w:left w:val="none" w:sz="0" w:space="0" w:color="auto"/>
        <w:bottom w:val="none" w:sz="0" w:space="0" w:color="auto"/>
        <w:right w:val="none" w:sz="0" w:space="0" w:color="auto"/>
      </w:divBdr>
    </w:div>
    <w:div w:id="1789347945">
      <w:bodyDiv w:val="1"/>
      <w:marLeft w:val="0"/>
      <w:marRight w:val="0"/>
      <w:marTop w:val="0"/>
      <w:marBottom w:val="0"/>
      <w:divBdr>
        <w:top w:val="none" w:sz="0" w:space="0" w:color="auto"/>
        <w:left w:val="none" w:sz="0" w:space="0" w:color="auto"/>
        <w:bottom w:val="none" w:sz="0" w:space="0" w:color="auto"/>
        <w:right w:val="none" w:sz="0" w:space="0" w:color="auto"/>
      </w:divBdr>
    </w:div>
    <w:div w:id="1808626148">
      <w:bodyDiv w:val="1"/>
      <w:marLeft w:val="0"/>
      <w:marRight w:val="0"/>
      <w:marTop w:val="0"/>
      <w:marBottom w:val="0"/>
      <w:divBdr>
        <w:top w:val="none" w:sz="0" w:space="0" w:color="auto"/>
        <w:left w:val="none" w:sz="0" w:space="0" w:color="auto"/>
        <w:bottom w:val="none" w:sz="0" w:space="0" w:color="auto"/>
        <w:right w:val="none" w:sz="0" w:space="0" w:color="auto"/>
      </w:divBdr>
    </w:div>
    <w:div w:id="1830167282">
      <w:bodyDiv w:val="1"/>
      <w:marLeft w:val="0"/>
      <w:marRight w:val="0"/>
      <w:marTop w:val="0"/>
      <w:marBottom w:val="0"/>
      <w:divBdr>
        <w:top w:val="none" w:sz="0" w:space="0" w:color="auto"/>
        <w:left w:val="none" w:sz="0" w:space="0" w:color="auto"/>
        <w:bottom w:val="none" w:sz="0" w:space="0" w:color="auto"/>
        <w:right w:val="none" w:sz="0" w:space="0" w:color="auto"/>
      </w:divBdr>
    </w:div>
    <w:div w:id="183325543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500588">
      <w:bodyDiv w:val="1"/>
      <w:marLeft w:val="0"/>
      <w:marRight w:val="0"/>
      <w:marTop w:val="0"/>
      <w:marBottom w:val="0"/>
      <w:divBdr>
        <w:top w:val="none" w:sz="0" w:space="0" w:color="auto"/>
        <w:left w:val="none" w:sz="0" w:space="0" w:color="auto"/>
        <w:bottom w:val="none" w:sz="0" w:space="0" w:color="auto"/>
        <w:right w:val="none" w:sz="0" w:space="0" w:color="auto"/>
      </w:divBdr>
    </w:div>
    <w:div w:id="1850098870">
      <w:bodyDiv w:val="1"/>
      <w:marLeft w:val="0"/>
      <w:marRight w:val="0"/>
      <w:marTop w:val="0"/>
      <w:marBottom w:val="0"/>
      <w:divBdr>
        <w:top w:val="none" w:sz="0" w:space="0" w:color="auto"/>
        <w:left w:val="none" w:sz="0" w:space="0" w:color="auto"/>
        <w:bottom w:val="none" w:sz="0" w:space="0" w:color="auto"/>
        <w:right w:val="none" w:sz="0" w:space="0" w:color="auto"/>
      </w:divBdr>
    </w:div>
    <w:div w:id="1869490363">
      <w:bodyDiv w:val="1"/>
      <w:marLeft w:val="0"/>
      <w:marRight w:val="0"/>
      <w:marTop w:val="0"/>
      <w:marBottom w:val="0"/>
      <w:divBdr>
        <w:top w:val="none" w:sz="0" w:space="0" w:color="auto"/>
        <w:left w:val="none" w:sz="0" w:space="0" w:color="auto"/>
        <w:bottom w:val="none" w:sz="0" w:space="0" w:color="auto"/>
        <w:right w:val="none" w:sz="0" w:space="0" w:color="auto"/>
      </w:divBdr>
    </w:div>
    <w:div w:id="1878816868">
      <w:bodyDiv w:val="1"/>
      <w:marLeft w:val="0"/>
      <w:marRight w:val="0"/>
      <w:marTop w:val="0"/>
      <w:marBottom w:val="0"/>
      <w:divBdr>
        <w:top w:val="none" w:sz="0" w:space="0" w:color="auto"/>
        <w:left w:val="none" w:sz="0" w:space="0" w:color="auto"/>
        <w:bottom w:val="none" w:sz="0" w:space="0" w:color="auto"/>
        <w:right w:val="none" w:sz="0" w:space="0" w:color="auto"/>
      </w:divBdr>
    </w:div>
    <w:div w:id="1880052045">
      <w:bodyDiv w:val="1"/>
      <w:marLeft w:val="0"/>
      <w:marRight w:val="0"/>
      <w:marTop w:val="0"/>
      <w:marBottom w:val="0"/>
      <w:divBdr>
        <w:top w:val="none" w:sz="0" w:space="0" w:color="auto"/>
        <w:left w:val="none" w:sz="0" w:space="0" w:color="auto"/>
        <w:bottom w:val="none" w:sz="0" w:space="0" w:color="auto"/>
        <w:right w:val="none" w:sz="0" w:space="0" w:color="auto"/>
      </w:divBdr>
    </w:div>
    <w:div w:id="190290825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760218">
      <w:bodyDiv w:val="1"/>
      <w:marLeft w:val="0"/>
      <w:marRight w:val="0"/>
      <w:marTop w:val="0"/>
      <w:marBottom w:val="0"/>
      <w:divBdr>
        <w:top w:val="none" w:sz="0" w:space="0" w:color="auto"/>
        <w:left w:val="none" w:sz="0" w:space="0" w:color="auto"/>
        <w:bottom w:val="none" w:sz="0" w:space="0" w:color="auto"/>
        <w:right w:val="none" w:sz="0" w:space="0" w:color="auto"/>
      </w:divBdr>
    </w:div>
    <w:div w:id="1913352845">
      <w:bodyDiv w:val="1"/>
      <w:marLeft w:val="0"/>
      <w:marRight w:val="0"/>
      <w:marTop w:val="0"/>
      <w:marBottom w:val="0"/>
      <w:divBdr>
        <w:top w:val="none" w:sz="0" w:space="0" w:color="auto"/>
        <w:left w:val="none" w:sz="0" w:space="0" w:color="auto"/>
        <w:bottom w:val="none" w:sz="0" w:space="0" w:color="auto"/>
        <w:right w:val="none" w:sz="0" w:space="0" w:color="auto"/>
      </w:divBdr>
    </w:div>
    <w:div w:id="1915972544">
      <w:bodyDiv w:val="1"/>
      <w:marLeft w:val="0"/>
      <w:marRight w:val="0"/>
      <w:marTop w:val="0"/>
      <w:marBottom w:val="0"/>
      <w:divBdr>
        <w:top w:val="none" w:sz="0" w:space="0" w:color="auto"/>
        <w:left w:val="none" w:sz="0" w:space="0" w:color="auto"/>
        <w:bottom w:val="none" w:sz="0" w:space="0" w:color="auto"/>
        <w:right w:val="none" w:sz="0" w:space="0" w:color="auto"/>
      </w:divBdr>
    </w:div>
    <w:div w:id="1917130158">
      <w:bodyDiv w:val="1"/>
      <w:marLeft w:val="0"/>
      <w:marRight w:val="0"/>
      <w:marTop w:val="0"/>
      <w:marBottom w:val="0"/>
      <w:divBdr>
        <w:top w:val="none" w:sz="0" w:space="0" w:color="auto"/>
        <w:left w:val="none" w:sz="0" w:space="0" w:color="auto"/>
        <w:bottom w:val="none" w:sz="0" w:space="0" w:color="auto"/>
        <w:right w:val="none" w:sz="0" w:space="0" w:color="auto"/>
      </w:divBdr>
    </w:div>
    <w:div w:id="1924140743">
      <w:bodyDiv w:val="1"/>
      <w:marLeft w:val="0"/>
      <w:marRight w:val="0"/>
      <w:marTop w:val="0"/>
      <w:marBottom w:val="0"/>
      <w:divBdr>
        <w:top w:val="none" w:sz="0" w:space="0" w:color="auto"/>
        <w:left w:val="none" w:sz="0" w:space="0" w:color="auto"/>
        <w:bottom w:val="none" w:sz="0" w:space="0" w:color="auto"/>
        <w:right w:val="none" w:sz="0" w:space="0" w:color="auto"/>
      </w:divBdr>
    </w:div>
    <w:div w:id="1929344471">
      <w:bodyDiv w:val="1"/>
      <w:marLeft w:val="0"/>
      <w:marRight w:val="0"/>
      <w:marTop w:val="0"/>
      <w:marBottom w:val="0"/>
      <w:divBdr>
        <w:top w:val="none" w:sz="0" w:space="0" w:color="auto"/>
        <w:left w:val="none" w:sz="0" w:space="0" w:color="auto"/>
        <w:bottom w:val="none" w:sz="0" w:space="0" w:color="auto"/>
        <w:right w:val="none" w:sz="0" w:space="0" w:color="auto"/>
      </w:divBdr>
    </w:div>
    <w:div w:id="1934320577">
      <w:bodyDiv w:val="1"/>
      <w:marLeft w:val="0"/>
      <w:marRight w:val="0"/>
      <w:marTop w:val="0"/>
      <w:marBottom w:val="0"/>
      <w:divBdr>
        <w:top w:val="none" w:sz="0" w:space="0" w:color="auto"/>
        <w:left w:val="none" w:sz="0" w:space="0" w:color="auto"/>
        <w:bottom w:val="none" w:sz="0" w:space="0" w:color="auto"/>
        <w:right w:val="none" w:sz="0" w:space="0" w:color="auto"/>
      </w:divBdr>
    </w:div>
    <w:div w:id="1935820267">
      <w:bodyDiv w:val="1"/>
      <w:marLeft w:val="0"/>
      <w:marRight w:val="0"/>
      <w:marTop w:val="0"/>
      <w:marBottom w:val="0"/>
      <w:divBdr>
        <w:top w:val="none" w:sz="0" w:space="0" w:color="auto"/>
        <w:left w:val="none" w:sz="0" w:space="0" w:color="auto"/>
        <w:bottom w:val="none" w:sz="0" w:space="0" w:color="auto"/>
        <w:right w:val="none" w:sz="0" w:space="0" w:color="auto"/>
      </w:divBdr>
    </w:div>
    <w:div w:id="1937513449">
      <w:bodyDiv w:val="1"/>
      <w:marLeft w:val="0"/>
      <w:marRight w:val="0"/>
      <w:marTop w:val="0"/>
      <w:marBottom w:val="0"/>
      <w:divBdr>
        <w:top w:val="none" w:sz="0" w:space="0" w:color="auto"/>
        <w:left w:val="none" w:sz="0" w:space="0" w:color="auto"/>
        <w:bottom w:val="none" w:sz="0" w:space="0" w:color="auto"/>
        <w:right w:val="none" w:sz="0" w:space="0" w:color="auto"/>
      </w:divBdr>
    </w:div>
    <w:div w:id="1946427785">
      <w:bodyDiv w:val="1"/>
      <w:marLeft w:val="0"/>
      <w:marRight w:val="0"/>
      <w:marTop w:val="0"/>
      <w:marBottom w:val="0"/>
      <w:divBdr>
        <w:top w:val="none" w:sz="0" w:space="0" w:color="auto"/>
        <w:left w:val="none" w:sz="0" w:space="0" w:color="auto"/>
        <w:bottom w:val="none" w:sz="0" w:space="0" w:color="auto"/>
        <w:right w:val="none" w:sz="0" w:space="0" w:color="auto"/>
      </w:divBdr>
    </w:div>
    <w:div w:id="1954677106">
      <w:bodyDiv w:val="1"/>
      <w:marLeft w:val="0"/>
      <w:marRight w:val="0"/>
      <w:marTop w:val="0"/>
      <w:marBottom w:val="0"/>
      <w:divBdr>
        <w:top w:val="none" w:sz="0" w:space="0" w:color="auto"/>
        <w:left w:val="none" w:sz="0" w:space="0" w:color="auto"/>
        <w:bottom w:val="none" w:sz="0" w:space="0" w:color="auto"/>
        <w:right w:val="none" w:sz="0" w:space="0" w:color="auto"/>
      </w:divBdr>
    </w:div>
    <w:div w:id="1968046858">
      <w:bodyDiv w:val="1"/>
      <w:marLeft w:val="0"/>
      <w:marRight w:val="0"/>
      <w:marTop w:val="0"/>
      <w:marBottom w:val="0"/>
      <w:divBdr>
        <w:top w:val="none" w:sz="0" w:space="0" w:color="auto"/>
        <w:left w:val="none" w:sz="0" w:space="0" w:color="auto"/>
        <w:bottom w:val="none" w:sz="0" w:space="0" w:color="auto"/>
        <w:right w:val="none" w:sz="0" w:space="0" w:color="auto"/>
      </w:divBdr>
    </w:div>
    <w:div w:id="1968928072">
      <w:bodyDiv w:val="1"/>
      <w:marLeft w:val="0"/>
      <w:marRight w:val="0"/>
      <w:marTop w:val="0"/>
      <w:marBottom w:val="0"/>
      <w:divBdr>
        <w:top w:val="none" w:sz="0" w:space="0" w:color="auto"/>
        <w:left w:val="none" w:sz="0" w:space="0" w:color="auto"/>
        <w:bottom w:val="none" w:sz="0" w:space="0" w:color="auto"/>
        <w:right w:val="none" w:sz="0" w:space="0" w:color="auto"/>
      </w:divBdr>
    </w:div>
    <w:div w:id="1970552969">
      <w:bodyDiv w:val="1"/>
      <w:marLeft w:val="0"/>
      <w:marRight w:val="0"/>
      <w:marTop w:val="0"/>
      <w:marBottom w:val="0"/>
      <w:divBdr>
        <w:top w:val="none" w:sz="0" w:space="0" w:color="auto"/>
        <w:left w:val="none" w:sz="0" w:space="0" w:color="auto"/>
        <w:bottom w:val="none" w:sz="0" w:space="0" w:color="auto"/>
        <w:right w:val="none" w:sz="0" w:space="0" w:color="auto"/>
      </w:divBdr>
    </w:div>
    <w:div w:id="1996564432">
      <w:bodyDiv w:val="1"/>
      <w:marLeft w:val="0"/>
      <w:marRight w:val="0"/>
      <w:marTop w:val="0"/>
      <w:marBottom w:val="0"/>
      <w:divBdr>
        <w:top w:val="none" w:sz="0" w:space="0" w:color="auto"/>
        <w:left w:val="none" w:sz="0" w:space="0" w:color="auto"/>
        <w:bottom w:val="none" w:sz="0" w:space="0" w:color="auto"/>
        <w:right w:val="none" w:sz="0" w:space="0" w:color="auto"/>
      </w:divBdr>
    </w:div>
    <w:div w:id="19966868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787304">
      <w:bodyDiv w:val="1"/>
      <w:marLeft w:val="0"/>
      <w:marRight w:val="0"/>
      <w:marTop w:val="0"/>
      <w:marBottom w:val="0"/>
      <w:divBdr>
        <w:top w:val="none" w:sz="0" w:space="0" w:color="auto"/>
        <w:left w:val="none" w:sz="0" w:space="0" w:color="auto"/>
        <w:bottom w:val="none" w:sz="0" w:space="0" w:color="auto"/>
        <w:right w:val="none" w:sz="0" w:space="0" w:color="auto"/>
      </w:divBdr>
    </w:div>
    <w:div w:id="2020113688">
      <w:bodyDiv w:val="1"/>
      <w:marLeft w:val="0"/>
      <w:marRight w:val="0"/>
      <w:marTop w:val="0"/>
      <w:marBottom w:val="0"/>
      <w:divBdr>
        <w:top w:val="none" w:sz="0" w:space="0" w:color="auto"/>
        <w:left w:val="none" w:sz="0" w:space="0" w:color="auto"/>
        <w:bottom w:val="none" w:sz="0" w:space="0" w:color="auto"/>
        <w:right w:val="none" w:sz="0" w:space="0" w:color="auto"/>
      </w:divBdr>
    </w:div>
    <w:div w:id="2025130751">
      <w:bodyDiv w:val="1"/>
      <w:marLeft w:val="0"/>
      <w:marRight w:val="0"/>
      <w:marTop w:val="0"/>
      <w:marBottom w:val="0"/>
      <w:divBdr>
        <w:top w:val="none" w:sz="0" w:space="0" w:color="auto"/>
        <w:left w:val="none" w:sz="0" w:space="0" w:color="auto"/>
        <w:bottom w:val="none" w:sz="0" w:space="0" w:color="auto"/>
        <w:right w:val="none" w:sz="0" w:space="0" w:color="auto"/>
      </w:divBdr>
    </w:div>
    <w:div w:id="2025785100">
      <w:bodyDiv w:val="1"/>
      <w:marLeft w:val="0"/>
      <w:marRight w:val="0"/>
      <w:marTop w:val="0"/>
      <w:marBottom w:val="0"/>
      <w:divBdr>
        <w:top w:val="none" w:sz="0" w:space="0" w:color="auto"/>
        <w:left w:val="none" w:sz="0" w:space="0" w:color="auto"/>
        <w:bottom w:val="none" w:sz="0" w:space="0" w:color="auto"/>
        <w:right w:val="none" w:sz="0" w:space="0" w:color="auto"/>
      </w:divBdr>
    </w:div>
    <w:div w:id="2030334361">
      <w:bodyDiv w:val="1"/>
      <w:marLeft w:val="0"/>
      <w:marRight w:val="0"/>
      <w:marTop w:val="0"/>
      <w:marBottom w:val="0"/>
      <w:divBdr>
        <w:top w:val="none" w:sz="0" w:space="0" w:color="auto"/>
        <w:left w:val="none" w:sz="0" w:space="0" w:color="auto"/>
        <w:bottom w:val="none" w:sz="0" w:space="0" w:color="auto"/>
        <w:right w:val="none" w:sz="0" w:space="0" w:color="auto"/>
      </w:divBdr>
    </w:div>
    <w:div w:id="2050954480">
      <w:bodyDiv w:val="1"/>
      <w:marLeft w:val="0"/>
      <w:marRight w:val="0"/>
      <w:marTop w:val="0"/>
      <w:marBottom w:val="0"/>
      <w:divBdr>
        <w:top w:val="none" w:sz="0" w:space="0" w:color="auto"/>
        <w:left w:val="none" w:sz="0" w:space="0" w:color="auto"/>
        <w:bottom w:val="none" w:sz="0" w:space="0" w:color="auto"/>
        <w:right w:val="none" w:sz="0" w:space="0" w:color="auto"/>
      </w:divBdr>
    </w:div>
    <w:div w:id="2078285849">
      <w:bodyDiv w:val="1"/>
      <w:marLeft w:val="0"/>
      <w:marRight w:val="0"/>
      <w:marTop w:val="0"/>
      <w:marBottom w:val="0"/>
      <w:divBdr>
        <w:top w:val="none" w:sz="0" w:space="0" w:color="auto"/>
        <w:left w:val="none" w:sz="0" w:space="0" w:color="auto"/>
        <w:bottom w:val="none" w:sz="0" w:space="0" w:color="auto"/>
        <w:right w:val="none" w:sz="0" w:space="0" w:color="auto"/>
      </w:divBdr>
    </w:div>
    <w:div w:id="2098670514">
      <w:bodyDiv w:val="1"/>
      <w:marLeft w:val="0"/>
      <w:marRight w:val="0"/>
      <w:marTop w:val="0"/>
      <w:marBottom w:val="0"/>
      <w:divBdr>
        <w:top w:val="none" w:sz="0" w:space="0" w:color="auto"/>
        <w:left w:val="none" w:sz="0" w:space="0" w:color="auto"/>
        <w:bottom w:val="none" w:sz="0" w:space="0" w:color="auto"/>
        <w:right w:val="none" w:sz="0" w:space="0" w:color="auto"/>
      </w:divBdr>
    </w:div>
    <w:div w:id="2099792974">
      <w:bodyDiv w:val="1"/>
      <w:marLeft w:val="0"/>
      <w:marRight w:val="0"/>
      <w:marTop w:val="0"/>
      <w:marBottom w:val="0"/>
      <w:divBdr>
        <w:top w:val="none" w:sz="0" w:space="0" w:color="auto"/>
        <w:left w:val="none" w:sz="0" w:space="0" w:color="auto"/>
        <w:bottom w:val="none" w:sz="0" w:space="0" w:color="auto"/>
        <w:right w:val="none" w:sz="0" w:space="0" w:color="auto"/>
      </w:divBdr>
    </w:div>
    <w:div w:id="2100562548">
      <w:bodyDiv w:val="1"/>
      <w:marLeft w:val="0"/>
      <w:marRight w:val="0"/>
      <w:marTop w:val="0"/>
      <w:marBottom w:val="0"/>
      <w:divBdr>
        <w:top w:val="none" w:sz="0" w:space="0" w:color="auto"/>
        <w:left w:val="none" w:sz="0" w:space="0" w:color="auto"/>
        <w:bottom w:val="none" w:sz="0" w:space="0" w:color="auto"/>
        <w:right w:val="none" w:sz="0" w:space="0" w:color="auto"/>
      </w:divBdr>
    </w:div>
    <w:div w:id="2101564406">
      <w:bodyDiv w:val="1"/>
      <w:marLeft w:val="0"/>
      <w:marRight w:val="0"/>
      <w:marTop w:val="0"/>
      <w:marBottom w:val="0"/>
      <w:divBdr>
        <w:top w:val="none" w:sz="0" w:space="0" w:color="auto"/>
        <w:left w:val="none" w:sz="0" w:space="0" w:color="auto"/>
        <w:bottom w:val="none" w:sz="0" w:space="0" w:color="auto"/>
        <w:right w:val="none" w:sz="0" w:space="0" w:color="auto"/>
      </w:divBdr>
    </w:div>
    <w:div w:id="21037960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061424">
      <w:bodyDiv w:val="1"/>
      <w:marLeft w:val="0"/>
      <w:marRight w:val="0"/>
      <w:marTop w:val="0"/>
      <w:marBottom w:val="0"/>
      <w:divBdr>
        <w:top w:val="none" w:sz="0" w:space="0" w:color="auto"/>
        <w:left w:val="none" w:sz="0" w:space="0" w:color="auto"/>
        <w:bottom w:val="none" w:sz="0" w:space="0" w:color="auto"/>
        <w:right w:val="none" w:sz="0" w:space="0" w:color="auto"/>
      </w:divBdr>
    </w:div>
    <w:div w:id="2118140457">
      <w:bodyDiv w:val="1"/>
      <w:marLeft w:val="0"/>
      <w:marRight w:val="0"/>
      <w:marTop w:val="0"/>
      <w:marBottom w:val="0"/>
      <w:divBdr>
        <w:top w:val="none" w:sz="0" w:space="0" w:color="auto"/>
        <w:left w:val="none" w:sz="0" w:space="0" w:color="auto"/>
        <w:bottom w:val="none" w:sz="0" w:space="0" w:color="auto"/>
        <w:right w:val="none" w:sz="0" w:space="0" w:color="auto"/>
      </w:divBdr>
    </w:div>
    <w:div w:id="2118987451">
      <w:bodyDiv w:val="1"/>
      <w:marLeft w:val="0"/>
      <w:marRight w:val="0"/>
      <w:marTop w:val="0"/>
      <w:marBottom w:val="0"/>
      <w:divBdr>
        <w:top w:val="none" w:sz="0" w:space="0" w:color="auto"/>
        <w:left w:val="none" w:sz="0" w:space="0" w:color="auto"/>
        <w:bottom w:val="none" w:sz="0" w:space="0" w:color="auto"/>
        <w:right w:val="none" w:sz="0" w:space="0" w:color="auto"/>
      </w:divBdr>
    </w:div>
    <w:div w:id="2120681584">
      <w:bodyDiv w:val="1"/>
      <w:marLeft w:val="0"/>
      <w:marRight w:val="0"/>
      <w:marTop w:val="0"/>
      <w:marBottom w:val="0"/>
      <w:divBdr>
        <w:top w:val="none" w:sz="0" w:space="0" w:color="auto"/>
        <w:left w:val="none" w:sz="0" w:space="0" w:color="auto"/>
        <w:bottom w:val="none" w:sz="0" w:space="0" w:color="auto"/>
        <w:right w:val="none" w:sz="0" w:space="0" w:color="auto"/>
      </w:divBdr>
    </w:div>
    <w:div w:id="2126658766">
      <w:bodyDiv w:val="1"/>
      <w:marLeft w:val="0"/>
      <w:marRight w:val="0"/>
      <w:marTop w:val="0"/>
      <w:marBottom w:val="0"/>
      <w:divBdr>
        <w:top w:val="none" w:sz="0" w:space="0" w:color="auto"/>
        <w:left w:val="none" w:sz="0" w:space="0" w:color="auto"/>
        <w:bottom w:val="none" w:sz="0" w:space="0" w:color="auto"/>
        <w:right w:val="none" w:sz="0" w:space="0" w:color="auto"/>
      </w:divBdr>
    </w:div>
    <w:div w:id="2128349175">
      <w:bodyDiv w:val="1"/>
      <w:marLeft w:val="0"/>
      <w:marRight w:val="0"/>
      <w:marTop w:val="0"/>
      <w:marBottom w:val="0"/>
      <w:divBdr>
        <w:top w:val="none" w:sz="0" w:space="0" w:color="auto"/>
        <w:left w:val="none" w:sz="0" w:space="0" w:color="auto"/>
        <w:bottom w:val="none" w:sz="0" w:space="0" w:color="auto"/>
        <w:right w:val="none" w:sz="0" w:space="0" w:color="auto"/>
      </w:divBdr>
    </w:div>
    <w:div w:id="2140175876">
      <w:bodyDiv w:val="1"/>
      <w:marLeft w:val="0"/>
      <w:marRight w:val="0"/>
      <w:marTop w:val="0"/>
      <w:marBottom w:val="0"/>
      <w:divBdr>
        <w:top w:val="none" w:sz="0" w:space="0" w:color="auto"/>
        <w:left w:val="none" w:sz="0" w:space="0" w:color="auto"/>
        <w:bottom w:val="none" w:sz="0" w:space="0" w:color="auto"/>
        <w:right w:val="none" w:sz="0" w:space="0" w:color="auto"/>
      </w:divBdr>
    </w:div>
    <w:div w:id="2142188863">
      <w:bodyDiv w:val="1"/>
      <w:marLeft w:val="0"/>
      <w:marRight w:val="0"/>
      <w:marTop w:val="0"/>
      <w:marBottom w:val="0"/>
      <w:divBdr>
        <w:top w:val="none" w:sz="0" w:space="0" w:color="auto"/>
        <w:left w:val="none" w:sz="0" w:space="0" w:color="auto"/>
        <w:bottom w:val="none" w:sz="0" w:space="0" w:color="auto"/>
        <w:right w:val="none" w:sz="0" w:space="0" w:color="auto"/>
      </w:divBdr>
    </w:div>
    <w:div w:id="214369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2-e/Docs/R4-2205347.zip" TargetMode="External"/><Relationship Id="rId18" Type="http://schemas.openxmlformats.org/officeDocument/2006/relationships/hyperlink" Target="https://www.3gpp.org/ftp/TSG_RAN/WG4_Radio/TSGR4_102-e/Docs/R4-2205324.zip" TargetMode="External"/><Relationship Id="rId26" Type="http://schemas.openxmlformats.org/officeDocument/2006/relationships/hyperlink" Target="https://www.3gpp.org/ftp/TSG_RAN/WG4_Radio/TSGR4_102-e/Docs/R4-2205415.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2-e/Docs/R4-2205205.zip" TargetMode="External"/><Relationship Id="rId7" Type="http://schemas.openxmlformats.org/officeDocument/2006/relationships/settings" Target="settings.xml"/><Relationship Id="rId12" Type="http://schemas.openxmlformats.org/officeDocument/2006/relationships/hyperlink" Target="https://www.3gpp.org/ftp/TSG_RAN/WG4_Radio/TSGR4_102-e/Docs/R4-2203731.zip" TargetMode="External"/><Relationship Id="rId17" Type="http://schemas.openxmlformats.org/officeDocument/2006/relationships/hyperlink" Target="https://www.3gpp.org/ftp/TSG_RAN/WG4_Radio/TSGR4_102-e/Docs/R4-2205205.zip" TargetMode="External"/><Relationship Id="rId25" Type="http://schemas.openxmlformats.org/officeDocument/2006/relationships/hyperlink" Target="https://www.3gpp.org/ftp/TSG_RAN/WG4_Radio/TSGR4_102-e/Docs/R4-2205324.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2-e/Docs/R4-2205347.zip" TargetMode="External"/><Relationship Id="rId20" Type="http://schemas.openxmlformats.org/officeDocument/2006/relationships/hyperlink" Target="https://www.3gpp.org/ftp/TSG_RAN/WG4_Radio/TSGR4_102-e/Docs/R4-220541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2-e/Docs/R4-2203725.zip" TargetMode="External"/><Relationship Id="rId24" Type="http://schemas.openxmlformats.org/officeDocument/2006/relationships/hyperlink" Target="https://www.3gpp.org/ftp/TSG_RAN/WG4_Radio/TSGR4_102-e/Docs/R4-2205205.zip" TargetMode="External"/><Relationship Id="rId5" Type="http://schemas.openxmlformats.org/officeDocument/2006/relationships/numbering" Target="numbering.xml"/><Relationship Id="rId15" Type="http://schemas.openxmlformats.org/officeDocument/2006/relationships/hyperlink" Target="https://www.3gpp.org/ftp/TSG_RAN/WG4_Radio/TSGR4_102-e/Docs/R4-2203731.zip" TargetMode="External"/><Relationship Id="rId23" Type="http://schemas.openxmlformats.org/officeDocument/2006/relationships/hyperlink" Target="https://www.3gpp.org/ftp/TSG_RAN/WG4_Radio/TSGR4_102-e/Docs/R4-2205415.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4_Radio/TSGR4_102-e/Docs/R4-220541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2-e/Docs/R4-2203725.zip" TargetMode="External"/><Relationship Id="rId22" Type="http://schemas.openxmlformats.org/officeDocument/2006/relationships/hyperlink" Target="https://www.3gpp.org/ftp/TSG_RAN/WG4_Radio/TSGR4_102-e/Docs/R4-2205324.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90B38AE5-399B-47CC-B055-A328B83C0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D31285-1248-42F6-B801-FC35D06356A4}">
  <ds:schemaRefs>
    <ds:schemaRef ds:uri="http://schemas.openxmlformats.org/officeDocument/2006/bibliography"/>
  </ds:schemaRefs>
</ds:datastoreItem>
</file>

<file path=customXml/itemProps4.xml><?xml version="1.0" encoding="utf-8"?>
<ds:datastoreItem xmlns:ds="http://schemas.openxmlformats.org/officeDocument/2006/customXml" ds:itemID="{EF40D3CA-E62E-4C6D-B2BB-D286226C0B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2579</Words>
  <Characters>15707</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18250</CharactersWithSpaces>
  <SharedDoc>false</SharedDoc>
  <HyperlinkBase/>
  <HLinks>
    <vt:vector size="558" baseType="variant">
      <vt:variant>
        <vt:i4>2097163</vt:i4>
      </vt:variant>
      <vt:variant>
        <vt:i4>351</vt:i4>
      </vt:variant>
      <vt:variant>
        <vt:i4>0</vt:i4>
      </vt:variant>
      <vt:variant>
        <vt:i4>5</vt:i4>
      </vt:variant>
      <vt:variant>
        <vt:lpwstr>https://www.3gpp.org/ftp/TSG_RAN/WG4_Radio/TSGR4_102-e/Docs/R4-2205627.zip</vt:lpwstr>
      </vt:variant>
      <vt:variant>
        <vt:lpwstr/>
      </vt:variant>
      <vt:variant>
        <vt:i4>2097162</vt:i4>
      </vt:variant>
      <vt:variant>
        <vt:i4>348</vt:i4>
      </vt:variant>
      <vt:variant>
        <vt:i4>0</vt:i4>
      </vt:variant>
      <vt:variant>
        <vt:i4>5</vt:i4>
      </vt:variant>
      <vt:variant>
        <vt:lpwstr>https://www.3gpp.org/ftp/TSG_RAN/WG4_Radio/TSGR4_102-e/Docs/R4-2205938.zip</vt:lpwstr>
      </vt:variant>
      <vt:variant>
        <vt:lpwstr/>
      </vt:variant>
      <vt:variant>
        <vt:i4>2424840</vt:i4>
      </vt:variant>
      <vt:variant>
        <vt:i4>345</vt:i4>
      </vt:variant>
      <vt:variant>
        <vt:i4>0</vt:i4>
      </vt:variant>
      <vt:variant>
        <vt:i4>5</vt:i4>
      </vt:variant>
      <vt:variant>
        <vt:lpwstr>https://www.3gpp.org/ftp/TSG_RAN/WG4_Radio/TSGR4_102-e/Docs/R4-2205511.zip</vt:lpwstr>
      </vt:variant>
      <vt:variant>
        <vt:lpwstr/>
      </vt:variant>
      <vt:variant>
        <vt:i4>2293771</vt:i4>
      </vt:variant>
      <vt:variant>
        <vt:i4>342</vt:i4>
      </vt:variant>
      <vt:variant>
        <vt:i4>0</vt:i4>
      </vt:variant>
      <vt:variant>
        <vt:i4>5</vt:i4>
      </vt:variant>
      <vt:variant>
        <vt:lpwstr>https://www.3gpp.org/ftp/TSG_RAN/WG4_Radio/TSGR4_102-e/Docs/R4-2204537.zip</vt:lpwstr>
      </vt:variant>
      <vt:variant>
        <vt:lpwstr/>
      </vt:variant>
      <vt:variant>
        <vt:i4>2686978</vt:i4>
      </vt:variant>
      <vt:variant>
        <vt:i4>339</vt:i4>
      </vt:variant>
      <vt:variant>
        <vt:i4>0</vt:i4>
      </vt:variant>
      <vt:variant>
        <vt:i4>5</vt:i4>
      </vt:variant>
      <vt:variant>
        <vt:lpwstr>https://www.3gpp.org/ftp/TSG_RAN/WG4_Radio/TSGR4_102-e/Docs/R4-2206088.zip</vt:lpwstr>
      </vt:variant>
      <vt:variant>
        <vt:lpwstr/>
      </vt:variant>
      <vt:variant>
        <vt:i4>2490370</vt:i4>
      </vt:variant>
      <vt:variant>
        <vt:i4>336</vt:i4>
      </vt:variant>
      <vt:variant>
        <vt:i4>0</vt:i4>
      </vt:variant>
      <vt:variant>
        <vt:i4>5</vt:i4>
      </vt:variant>
      <vt:variant>
        <vt:lpwstr>https://www.3gpp.org/ftp/TSG_RAN/WG4_Radio/TSGR4_102-e/Docs/R4-2206087.zip</vt:lpwstr>
      </vt:variant>
      <vt:variant>
        <vt:lpwstr/>
      </vt:variant>
      <vt:variant>
        <vt:i4>2686989</vt:i4>
      </vt:variant>
      <vt:variant>
        <vt:i4>333</vt:i4>
      </vt:variant>
      <vt:variant>
        <vt:i4>0</vt:i4>
      </vt:variant>
      <vt:variant>
        <vt:i4>5</vt:i4>
      </vt:variant>
      <vt:variant>
        <vt:lpwstr>https://www.3gpp.org/ftp/TSG_RAN/WG4_Radio/TSGR4_102-e/Docs/R4-2206078.zip</vt:lpwstr>
      </vt:variant>
      <vt:variant>
        <vt:lpwstr/>
      </vt:variant>
      <vt:variant>
        <vt:i4>2359307</vt:i4>
      </vt:variant>
      <vt:variant>
        <vt:i4>330</vt:i4>
      </vt:variant>
      <vt:variant>
        <vt:i4>0</vt:i4>
      </vt:variant>
      <vt:variant>
        <vt:i4>5</vt:i4>
      </vt:variant>
      <vt:variant>
        <vt:lpwstr>https://www.3gpp.org/ftp/TSG_RAN/WG4_Radio/TSGR4_102-e/Docs/R4-2206114.zip</vt:lpwstr>
      </vt:variant>
      <vt:variant>
        <vt:lpwstr/>
      </vt:variant>
      <vt:variant>
        <vt:i4>2162697</vt:i4>
      </vt:variant>
      <vt:variant>
        <vt:i4>327</vt:i4>
      </vt:variant>
      <vt:variant>
        <vt:i4>0</vt:i4>
      </vt:variant>
      <vt:variant>
        <vt:i4>5</vt:i4>
      </vt:variant>
      <vt:variant>
        <vt:lpwstr>https://www.3gpp.org/ftp/TSG_RAN/WG4_Radio/TSGR4_102-e/Docs/R4-2205000.zip</vt:lpwstr>
      </vt:variant>
      <vt:variant>
        <vt:lpwstr/>
      </vt:variant>
      <vt:variant>
        <vt:i4>2424842</vt:i4>
      </vt:variant>
      <vt:variant>
        <vt:i4>324</vt:i4>
      </vt:variant>
      <vt:variant>
        <vt:i4>0</vt:i4>
      </vt:variant>
      <vt:variant>
        <vt:i4>5</vt:i4>
      </vt:variant>
      <vt:variant>
        <vt:lpwstr>https://www.3gpp.org/ftp/TSG_RAN/WG4_Radio/TSGR4_102-e/Docs/R4-2204327.zip</vt:lpwstr>
      </vt:variant>
      <vt:variant>
        <vt:lpwstr/>
      </vt:variant>
      <vt:variant>
        <vt:i4>2621446</vt:i4>
      </vt:variant>
      <vt:variant>
        <vt:i4>321</vt:i4>
      </vt:variant>
      <vt:variant>
        <vt:i4>0</vt:i4>
      </vt:variant>
      <vt:variant>
        <vt:i4>5</vt:i4>
      </vt:variant>
      <vt:variant>
        <vt:lpwstr>https://www.3gpp.org/ftp/TSG_RAN/WG4_Radio/TSGR4_102-e/Docs/R4-2203891.zip</vt:lpwstr>
      </vt:variant>
      <vt:variant>
        <vt:lpwstr/>
      </vt:variant>
      <vt:variant>
        <vt:i4>2359302</vt:i4>
      </vt:variant>
      <vt:variant>
        <vt:i4>318</vt:i4>
      </vt:variant>
      <vt:variant>
        <vt:i4>0</vt:i4>
      </vt:variant>
      <vt:variant>
        <vt:i4>5</vt:i4>
      </vt:variant>
      <vt:variant>
        <vt:lpwstr>https://www.3gpp.org/ftp/TSG_RAN/WG4_Radio/TSGR4_102-e/Docs/R4-2203792.zip</vt:lpwstr>
      </vt:variant>
      <vt:variant>
        <vt:lpwstr/>
      </vt:variant>
      <vt:variant>
        <vt:i4>2490378</vt:i4>
      </vt:variant>
      <vt:variant>
        <vt:i4>267</vt:i4>
      </vt:variant>
      <vt:variant>
        <vt:i4>0</vt:i4>
      </vt:variant>
      <vt:variant>
        <vt:i4>5</vt:i4>
      </vt:variant>
      <vt:variant>
        <vt:lpwstr>https://www.3gpp.org/ftp/TSG_RAN/WG4_Radio/TSGR4_102-e/Docs/R4-2205631.zip</vt:lpwstr>
      </vt:variant>
      <vt:variant>
        <vt:lpwstr/>
      </vt:variant>
      <vt:variant>
        <vt:i4>2293762</vt:i4>
      </vt:variant>
      <vt:variant>
        <vt:i4>264</vt:i4>
      </vt:variant>
      <vt:variant>
        <vt:i4>0</vt:i4>
      </vt:variant>
      <vt:variant>
        <vt:i4>5</vt:i4>
      </vt:variant>
      <vt:variant>
        <vt:lpwstr>https://www.3gpp.org/ftp/TSG_RAN/WG4_Radio/TSGR4_102-e/Docs/R4-2206082.zip</vt:lpwstr>
      </vt:variant>
      <vt:variant>
        <vt:lpwstr/>
      </vt:variant>
      <vt:variant>
        <vt:i4>2293771</vt:i4>
      </vt:variant>
      <vt:variant>
        <vt:i4>261</vt:i4>
      </vt:variant>
      <vt:variant>
        <vt:i4>0</vt:i4>
      </vt:variant>
      <vt:variant>
        <vt:i4>5</vt:i4>
      </vt:variant>
      <vt:variant>
        <vt:lpwstr>https://www.3gpp.org/ftp/TSG_RAN/WG4_Radio/TSGR4_102-e/Docs/R4-2206113.zip</vt:lpwstr>
      </vt:variant>
      <vt:variant>
        <vt:lpwstr/>
      </vt:variant>
      <vt:variant>
        <vt:i4>2097160</vt:i4>
      </vt:variant>
      <vt:variant>
        <vt:i4>258</vt:i4>
      </vt:variant>
      <vt:variant>
        <vt:i4>0</vt:i4>
      </vt:variant>
      <vt:variant>
        <vt:i4>5</vt:i4>
      </vt:variant>
      <vt:variant>
        <vt:lpwstr>https://www.3gpp.org/ftp/TSG_RAN/WG4_Radio/TSGR4_102-e/Docs/R4-2204908.zip</vt:lpwstr>
      </vt:variant>
      <vt:variant>
        <vt:lpwstr/>
      </vt:variant>
      <vt:variant>
        <vt:i4>2883595</vt:i4>
      </vt:variant>
      <vt:variant>
        <vt:i4>255</vt:i4>
      </vt:variant>
      <vt:variant>
        <vt:i4>0</vt:i4>
      </vt:variant>
      <vt:variant>
        <vt:i4>5</vt:i4>
      </vt:variant>
      <vt:variant>
        <vt:lpwstr>https://www.3gpp.org/ftp/TSG_RAN/WG4_Radio/TSGR4_102-e/Docs/R4-2204538.zip</vt:lpwstr>
      </vt:variant>
      <vt:variant>
        <vt:lpwstr/>
      </vt:variant>
      <vt:variant>
        <vt:i4>2490378</vt:i4>
      </vt:variant>
      <vt:variant>
        <vt:i4>252</vt:i4>
      </vt:variant>
      <vt:variant>
        <vt:i4>0</vt:i4>
      </vt:variant>
      <vt:variant>
        <vt:i4>5</vt:i4>
      </vt:variant>
      <vt:variant>
        <vt:lpwstr>https://www.3gpp.org/ftp/TSG_RAN/WG4_Radio/TSGR4_102-e/Docs/R4-2204324.zip</vt:lpwstr>
      </vt:variant>
      <vt:variant>
        <vt:lpwstr/>
      </vt:variant>
      <vt:variant>
        <vt:i4>2097162</vt:i4>
      </vt:variant>
      <vt:variant>
        <vt:i4>249</vt:i4>
      </vt:variant>
      <vt:variant>
        <vt:i4>0</vt:i4>
      </vt:variant>
      <vt:variant>
        <vt:i4>5</vt:i4>
      </vt:variant>
      <vt:variant>
        <vt:lpwstr>https://www.3gpp.org/ftp/TSG_RAN/WG4_Radio/TSGR4_102-e/Docs/R4-2205938.zip</vt:lpwstr>
      </vt:variant>
      <vt:variant>
        <vt:lpwstr/>
      </vt:variant>
      <vt:variant>
        <vt:i4>2424840</vt:i4>
      </vt:variant>
      <vt:variant>
        <vt:i4>246</vt:i4>
      </vt:variant>
      <vt:variant>
        <vt:i4>0</vt:i4>
      </vt:variant>
      <vt:variant>
        <vt:i4>5</vt:i4>
      </vt:variant>
      <vt:variant>
        <vt:lpwstr>https://www.3gpp.org/ftp/TSG_RAN/WG4_Radio/TSGR4_102-e/Docs/R4-2205511.zip</vt:lpwstr>
      </vt:variant>
      <vt:variant>
        <vt:lpwstr/>
      </vt:variant>
      <vt:variant>
        <vt:i4>2293771</vt:i4>
      </vt:variant>
      <vt:variant>
        <vt:i4>243</vt:i4>
      </vt:variant>
      <vt:variant>
        <vt:i4>0</vt:i4>
      </vt:variant>
      <vt:variant>
        <vt:i4>5</vt:i4>
      </vt:variant>
      <vt:variant>
        <vt:lpwstr>https://www.3gpp.org/ftp/TSG_RAN/WG4_Radio/TSGR4_102-e/Docs/R4-2204537.zip</vt:lpwstr>
      </vt:variant>
      <vt:variant>
        <vt:lpwstr/>
      </vt:variant>
      <vt:variant>
        <vt:i4>2686978</vt:i4>
      </vt:variant>
      <vt:variant>
        <vt:i4>240</vt:i4>
      </vt:variant>
      <vt:variant>
        <vt:i4>0</vt:i4>
      </vt:variant>
      <vt:variant>
        <vt:i4>5</vt:i4>
      </vt:variant>
      <vt:variant>
        <vt:lpwstr>https://www.3gpp.org/ftp/TSG_RAN/WG4_Radio/TSGR4_102-e/Docs/R4-2206088.zip</vt:lpwstr>
      </vt:variant>
      <vt:variant>
        <vt:lpwstr/>
      </vt:variant>
      <vt:variant>
        <vt:i4>2490370</vt:i4>
      </vt:variant>
      <vt:variant>
        <vt:i4>237</vt:i4>
      </vt:variant>
      <vt:variant>
        <vt:i4>0</vt:i4>
      </vt:variant>
      <vt:variant>
        <vt:i4>5</vt:i4>
      </vt:variant>
      <vt:variant>
        <vt:lpwstr>https://www.3gpp.org/ftp/TSG_RAN/WG4_Radio/TSGR4_102-e/Docs/R4-2206087.zip</vt:lpwstr>
      </vt:variant>
      <vt:variant>
        <vt:lpwstr/>
      </vt:variant>
      <vt:variant>
        <vt:i4>3080193</vt:i4>
      </vt:variant>
      <vt:variant>
        <vt:i4>234</vt:i4>
      </vt:variant>
      <vt:variant>
        <vt:i4>0</vt:i4>
      </vt:variant>
      <vt:variant>
        <vt:i4>5</vt:i4>
      </vt:variant>
      <vt:variant>
        <vt:lpwstr>https://www.3gpp.org/ftp/TSG_RAN/WG4_Radio/TSGR4_102-e/Docs/R4-2204997.zip</vt:lpwstr>
      </vt:variant>
      <vt:variant>
        <vt:lpwstr/>
      </vt:variant>
      <vt:variant>
        <vt:i4>2162701</vt:i4>
      </vt:variant>
      <vt:variant>
        <vt:i4>231</vt:i4>
      </vt:variant>
      <vt:variant>
        <vt:i4>0</vt:i4>
      </vt:variant>
      <vt:variant>
        <vt:i4>5</vt:i4>
      </vt:variant>
      <vt:variant>
        <vt:lpwstr>https://www.3gpp.org/ftp/TSG_RAN/WG4_Radio/TSGR4_102-e/Docs/R4-2204252.zip</vt:lpwstr>
      </vt:variant>
      <vt:variant>
        <vt:lpwstr/>
      </vt:variant>
      <vt:variant>
        <vt:i4>3080199</vt:i4>
      </vt:variant>
      <vt:variant>
        <vt:i4>228</vt:i4>
      </vt:variant>
      <vt:variant>
        <vt:i4>0</vt:i4>
      </vt:variant>
      <vt:variant>
        <vt:i4>5</vt:i4>
      </vt:variant>
      <vt:variant>
        <vt:lpwstr>https://www.3gpp.org/ftp/TSG_RAN/WG4_Radio/TSGR4_102-e/Docs/R4-2203789.zip</vt:lpwstr>
      </vt:variant>
      <vt:variant>
        <vt:lpwstr/>
      </vt:variant>
      <vt:variant>
        <vt:i4>2293767</vt:i4>
      </vt:variant>
      <vt:variant>
        <vt:i4>225</vt:i4>
      </vt:variant>
      <vt:variant>
        <vt:i4>0</vt:i4>
      </vt:variant>
      <vt:variant>
        <vt:i4>5</vt:i4>
      </vt:variant>
      <vt:variant>
        <vt:lpwstr>https://www.3gpp.org/ftp/TSG_RAN/WG4_Radio/TSGR4_102-e/Docs/R4-2203587.zip</vt:lpwstr>
      </vt:variant>
      <vt:variant>
        <vt:lpwstr/>
      </vt:variant>
      <vt:variant>
        <vt:i4>2097152</vt:i4>
      </vt:variant>
      <vt:variant>
        <vt:i4>222</vt:i4>
      </vt:variant>
      <vt:variant>
        <vt:i4>0</vt:i4>
      </vt:variant>
      <vt:variant>
        <vt:i4>5</vt:i4>
      </vt:variant>
      <vt:variant>
        <vt:lpwstr>https://www.3gpp.org/ftp/TSG_RAN/WG4_Radio/TSGR4_102-e/Docs/R4-2204283.zip</vt:lpwstr>
      </vt:variant>
      <vt:variant>
        <vt:lpwstr/>
      </vt:variant>
      <vt:variant>
        <vt:i4>2686989</vt:i4>
      </vt:variant>
      <vt:variant>
        <vt:i4>219</vt:i4>
      </vt:variant>
      <vt:variant>
        <vt:i4>0</vt:i4>
      </vt:variant>
      <vt:variant>
        <vt:i4>5</vt:i4>
      </vt:variant>
      <vt:variant>
        <vt:lpwstr>https://www.3gpp.org/ftp/TSG_RAN/WG4_Radio/TSGR4_102-e/Docs/R4-2206078.zip</vt:lpwstr>
      </vt:variant>
      <vt:variant>
        <vt:lpwstr/>
      </vt:variant>
      <vt:variant>
        <vt:i4>2752524</vt:i4>
      </vt:variant>
      <vt:variant>
        <vt:i4>207</vt:i4>
      </vt:variant>
      <vt:variant>
        <vt:i4>0</vt:i4>
      </vt:variant>
      <vt:variant>
        <vt:i4>5</vt:i4>
      </vt:variant>
      <vt:variant>
        <vt:lpwstr>https://www.3gpp.org/ftp/TSG_RAN/WG4_Radio/TSGR4_102-e/Docs/R4-2204249.zip</vt:lpwstr>
      </vt:variant>
      <vt:variant>
        <vt:lpwstr/>
      </vt:variant>
      <vt:variant>
        <vt:i4>2359298</vt:i4>
      </vt:variant>
      <vt:variant>
        <vt:i4>204</vt:i4>
      </vt:variant>
      <vt:variant>
        <vt:i4>0</vt:i4>
      </vt:variant>
      <vt:variant>
        <vt:i4>5</vt:i4>
      </vt:variant>
      <vt:variant>
        <vt:lpwstr>https://www.3gpp.org/ftp/TSG_RAN/WG4_Radio/TSGR4_102-e/Docs/R4-2206085.zip</vt:lpwstr>
      </vt:variant>
      <vt:variant>
        <vt:lpwstr/>
      </vt:variant>
      <vt:variant>
        <vt:i4>3014657</vt:i4>
      </vt:variant>
      <vt:variant>
        <vt:i4>201</vt:i4>
      </vt:variant>
      <vt:variant>
        <vt:i4>0</vt:i4>
      </vt:variant>
      <vt:variant>
        <vt:i4>5</vt:i4>
      </vt:variant>
      <vt:variant>
        <vt:lpwstr>https://www.3gpp.org/ftp/TSG_RAN/WG4_Radio/TSGR4_102-e/Docs/R4-2204996.zip</vt:lpwstr>
      </vt:variant>
      <vt:variant>
        <vt:lpwstr/>
      </vt:variant>
      <vt:variant>
        <vt:i4>2555904</vt:i4>
      </vt:variant>
      <vt:variant>
        <vt:i4>198</vt:i4>
      </vt:variant>
      <vt:variant>
        <vt:i4>0</vt:i4>
      </vt:variant>
      <vt:variant>
        <vt:i4>5</vt:i4>
      </vt:variant>
      <vt:variant>
        <vt:lpwstr>https://www.3gpp.org/ftp/TSG_RAN/WG4_Radio/TSGR4_102-e/Docs/R4-2204284.zip</vt:lpwstr>
      </vt:variant>
      <vt:variant>
        <vt:lpwstr/>
      </vt:variant>
      <vt:variant>
        <vt:i4>2097154</vt:i4>
      </vt:variant>
      <vt:variant>
        <vt:i4>195</vt:i4>
      </vt:variant>
      <vt:variant>
        <vt:i4>0</vt:i4>
      </vt:variant>
      <vt:variant>
        <vt:i4>5</vt:i4>
      </vt:variant>
      <vt:variant>
        <vt:lpwstr>https://www.3gpp.org/ftp/TSG_RAN/WG4_Radio/TSGR4_102-e/Docs/R4-2206081.zip</vt:lpwstr>
      </vt:variant>
      <vt:variant>
        <vt:lpwstr/>
      </vt:variant>
      <vt:variant>
        <vt:i4>2228235</vt:i4>
      </vt:variant>
      <vt:variant>
        <vt:i4>192</vt:i4>
      </vt:variant>
      <vt:variant>
        <vt:i4>0</vt:i4>
      </vt:variant>
      <vt:variant>
        <vt:i4>5</vt:i4>
      </vt:variant>
      <vt:variant>
        <vt:lpwstr>https://www.3gpp.org/ftp/TSG_RAN/WG4_Radio/TSGR4_102-e/Docs/R4-2206112.zip</vt:lpwstr>
      </vt:variant>
      <vt:variant>
        <vt:lpwstr/>
      </vt:variant>
      <vt:variant>
        <vt:i4>2359298</vt:i4>
      </vt:variant>
      <vt:variant>
        <vt:i4>189</vt:i4>
      </vt:variant>
      <vt:variant>
        <vt:i4>0</vt:i4>
      </vt:variant>
      <vt:variant>
        <vt:i4>5</vt:i4>
      </vt:variant>
      <vt:variant>
        <vt:lpwstr>https://www.3gpp.org/ftp/TSG_RAN/WG4_Radio/TSGR4_102-e/Docs/R4-2206085.zip</vt:lpwstr>
      </vt:variant>
      <vt:variant>
        <vt:lpwstr/>
      </vt:variant>
      <vt:variant>
        <vt:i4>2555914</vt:i4>
      </vt:variant>
      <vt:variant>
        <vt:i4>186</vt:i4>
      </vt:variant>
      <vt:variant>
        <vt:i4>0</vt:i4>
      </vt:variant>
      <vt:variant>
        <vt:i4>5</vt:i4>
      </vt:variant>
      <vt:variant>
        <vt:lpwstr>https://www.3gpp.org/ftp/TSG_RAN/WG4_Radio/TSGR4_102-e/Docs/R4-2205630.zip</vt:lpwstr>
      </vt:variant>
      <vt:variant>
        <vt:lpwstr/>
      </vt:variant>
      <vt:variant>
        <vt:i4>3014657</vt:i4>
      </vt:variant>
      <vt:variant>
        <vt:i4>183</vt:i4>
      </vt:variant>
      <vt:variant>
        <vt:i4>0</vt:i4>
      </vt:variant>
      <vt:variant>
        <vt:i4>5</vt:i4>
      </vt:variant>
      <vt:variant>
        <vt:lpwstr>https://www.3gpp.org/ftp/TSG_RAN/WG4_Radio/TSGR4_102-e/Docs/R4-2204996.zip</vt:lpwstr>
      </vt:variant>
      <vt:variant>
        <vt:lpwstr/>
      </vt:variant>
      <vt:variant>
        <vt:i4>2949121</vt:i4>
      </vt:variant>
      <vt:variant>
        <vt:i4>180</vt:i4>
      </vt:variant>
      <vt:variant>
        <vt:i4>0</vt:i4>
      </vt:variant>
      <vt:variant>
        <vt:i4>5</vt:i4>
      </vt:variant>
      <vt:variant>
        <vt:lpwstr>https://www.3gpp.org/ftp/TSG_RAN/WG4_Radio/TSGR4_102-e/Docs/R4-2204995.zip</vt:lpwstr>
      </vt:variant>
      <vt:variant>
        <vt:lpwstr/>
      </vt:variant>
      <vt:variant>
        <vt:i4>3080200</vt:i4>
      </vt:variant>
      <vt:variant>
        <vt:i4>177</vt:i4>
      </vt:variant>
      <vt:variant>
        <vt:i4>0</vt:i4>
      </vt:variant>
      <vt:variant>
        <vt:i4>5</vt:i4>
      </vt:variant>
      <vt:variant>
        <vt:lpwstr>https://www.3gpp.org/ftp/TSG_RAN/WG4_Radio/TSGR4_102-e/Docs/R4-2204907.zip</vt:lpwstr>
      </vt:variant>
      <vt:variant>
        <vt:lpwstr/>
      </vt:variant>
      <vt:variant>
        <vt:i4>2228235</vt:i4>
      </vt:variant>
      <vt:variant>
        <vt:i4>174</vt:i4>
      </vt:variant>
      <vt:variant>
        <vt:i4>0</vt:i4>
      </vt:variant>
      <vt:variant>
        <vt:i4>5</vt:i4>
      </vt:variant>
      <vt:variant>
        <vt:lpwstr>https://www.3gpp.org/ftp/TSG_RAN/WG4_Radio/TSGR4_102-e/Docs/R4-2204536.zip</vt:lpwstr>
      </vt:variant>
      <vt:variant>
        <vt:lpwstr/>
      </vt:variant>
      <vt:variant>
        <vt:i4>2162698</vt:i4>
      </vt:variant>
      <vt:variant>
        <vt:i4>171</vt:i4>
      </vt:variant>
      <vt:variant>
        <vt:i4>0</vt:i4>
      </vt:variant>
      <vt:variant>
        <vt:i4>5</vt:i4>
      </vt:variant>
      <vt:variant>
        <vt:lpwstr>https://www.3gpp.org/ftp/TSG_RAN/WG4_Radio/TSGR4_102-e/Docs/R4-2204323.zip</vt:lpwstr>
      </vt:variant>
      <vt:variant>
        <vt:lpwstr/>
      </vt:variant>
      <vt:variant>
        <vt:i4>2228237</vt:i4>
      </vt:variant>
      <vt:variant>
        <vt:i4>165</vt:i4>
      </vt:variant>
      <vt:variant>
        <vt:i4>0</vt:i4>
      </vt:variant>
      <vt:variant>
        <vt:i4>5</vt:i4>
      </vt:variant>
      <vt:variant>
        <vt:lpwstr>https://www.3gpp.org/ftp/TSG_RAN/WG4_Radio/TSGR4_102-e/Docs/R4-2204251.zip</vt:lpwstr>
      </vt:variant>
      <vt:variant>
        <vt:lpwstr/>
      </vt:variant>
      <vt:variant>
        <vt:i4>3014663</vt:i4>
      </vt:variant>
      <vt:variant>
        <vt:i4>162</vt:i4>
      </vt:variant>
      <vt:variant>
        <vt:i4>0</vt:i4>
      </vt:variant>
      <vt:variant>
        <vt:i4>5</vt:i4>
      </vt:variant>
      <vt:variant>
        <vt:lpwstr>https://www.3gpp.org/ftp/TSG_RAN/WG4_Radio/TSGR4_102-e/Docs/R4-2203788.zip</vt:lpwstr>
      </vt:variant>
      <vt:variant>
        <vt:lpwstr/>
      </vt:variant>
      <vt:variant>
        <vt:i4>2228231</vt:i4>
      </vt:variant>
      <vt:variant>
        <vt:i4>159</vt:i4>
      </vt:variant>
      <vt:variant>
        <vt:i4>0</vt:i4>
      </vt:variant>
      <vt:variant>
        <vt:i4>5</vt:i4>
      </vt:variant>
      <vt:variant>
        <vt:lpwstr>https://www.3gpp.org/ftp/TSG_RAN/WG4_Radio/TSGR4_102-e/Docs/R4-2203586.zip</vt:lpwstr>
      </vt:variant>
      <vt:variant>
        <vt:lpwstr/>
      </vt:variant>
      <vt:variant>
        <vt:i4>2818060</vt:i4>
      </vt:variant>
      <vt:variant>
        <vt:i4>156</vt:i4>
      </vt:variant>
      <vt:variant>
        <vt:i4>0</vt:i4>
      </vt:variant>
      <vt:variant>
        <vt:i4>5</vt:i4>
      </vt:variant>
      <vt:variant>
        <vt:lpwstr>https://www.3gpp.org/ftp/TSG_RAN/WG4_Radio/TSGR4_102-e/Docs/R4-2204248.zip</vt:lpwstr>
      </vt:variant>
      <vt:variant>
        <vt:lpwstr/>
      </vt:variant>
      <vt:variant>
        <vt:i4>2818060</vt:i4>
      </vt:variant>
      <vt:variant>
        <vt:i4>153</vt:i4>
      </vt:variant>
      <vt:variant>
        <vt:i4>0</vt:i4>
      </vt:variant>
      <vt:variant>
        <vt:i4>5</vt:i4>
      </vt:variant>
      <vt:variant>
        <vt:lpwstr>https://www.3gpp.org/ftp/TSG_RAN/WG4_Radio/TSGR4_102-e/Docs/R4-2204248.zip</vt:lpwstr>
      </vt:variant>
      <vt:variant>
        <vt:lpwstr/>
      </vt:variant>
      <vt:variant>
        <vt:i4>2162690</vt:i4>
      </vt:variant>
      <vt:variant>
        <vt:i4>150</vt:i4>
      </vt:variant>
      <vt:variant>
        <vt:i4>0</vt:i4>
      </vt:variant>
      <vt:variant>
        <vt:i4>5</vt:i4>
      </vt:variant>
      <vt:variant>
        <vt:lpwstr>https://www.3gpp.org/ftp/TSG_RAN/WG4_Radio/TSGR4_102-e/Docs/R4-2206080.zip</vt:lpwstr>
      </vt:variant>
      <vt:variant>
        <vt:lpwstr/>
      </vt:variant>
      <vt:variant>
        <vt:i4>2883585</vt:i4>
      </vt:variant>
      <vt:variant>
        <vt:i4>147</vt:i4>
      </vt:variant>
      <vt:variant>
        <vt:i4>0</vt:i4>
      </vt:variant>
      <vt:variant>
        <vt:i4>5</vt:i4>
      </vt:variant>
      <vt:variant>
        <vt:lpwstr>https://www.3gpp.org/ftp/TSG_RAN/WG4_Radio/TSGR4_102-e/Docs/R4-2204994.zip</vt:lpwstr>
      </vt:variant>
      <vt:variant>
        <vt:lpwstr/>
      </vt:variant>
      <vt:variant>
        <vt:i4>3014664</vt:i4>
      </vt:variant>
      <vt:variant>
        <vt:i4>144</vt:i4>
      </vt:variant>
      <vt:variant>
        <vt:i4>0</vt:i4>
      </vt:variant>
      <vt:variant>
        <vt:i4>5</vt:i4>
      </vt:variant>
      <vt:variant>
        <vt:lpwstr>https://www.3gpp.org/ftp/TSG_RAN/WG4_Radio/TSGR4_102-e/Docs/R4-2204906.zip</vt:lpwstr>
      </vt:variant>
      <vt:variant>
        <vt:lpwstr/>
      </vt:variant>
      <vt:variant>
        <vt:i4>2293773</vt:i4>
      </vt:variant>
      <vt:variant>
        <vt:i4>141</vt:i4>
      </vt:variant>
      <vt:variant>
        <vt:i4>0</vt:i4>
      </vt:variant>
      <vt:variant>
        <vt:i4>5</vt:i4>
      </vt:variant>
      <vt:variant>
        <vt:lpwstr>https://www.3gpp.org/ftp/TSG_RAN/WG4_Radio/TSGR4_102-e/Docs/R4-2204250.zip</vt:lpwstr>
      </vt:variant>
      <vt:variant>
        <vt:lpwstr/>
      </vt:variant>
      <vt:variant>
        <vt:i4>2490377</vt:i4>
      </vt:variant>
      <vt:variant>
        <vt:i4>138</vt:i4>
      </vt:variant>
      <vt:variant>
        <vt:i4>0</vt:i4>
      </vt:variant>
      <vt:variant>
        <vt:i4>5</vt:i4>
      </vt:variant>
      <vt:variant>
        <vt:lpwstr>https://www.3gpp.org/ftp/TSG_RAN/WG4_Radio/TSGR4_102-e/Docs/R4-2206037.zip</vt:lpwstr>
      </vt:variant>
      <vt:variant>
        <vt:lpwstr/>
      </vt:variant>
      <vt:variant>
        <vt:i4>2162695</vt:i4>
      </vt:variant>
      <vt:variant>
        <vt:i4>135</vt:i4>
      </vt:variant>
      <vt:variant>
        <vt:i4>0</vt:i4>
      </vt:variant>
      <vt:variant>
        <vt:i4>5</vt:i4>
      </vt:variant>
      <vt:variant>
        <vt:lpwstr>https://www.3gpp.org/ftp/TSG_RAN/WG4_Radio/TSGR4_102-e/Docs/R4-2203585.zip</vt:lpwstr>
      </vt:variant>
      <vt:variant>
        <vt:lpwstr/>
      </vt:variant>
      <vt:variant>
        <vt:i4>2686985</vt:i4>
      </vt:variant>
      <vt:variant>
        <vt:i4>132</vt:i4>
      </vt:variant>
      <vt:variant>
        <vt:i4>0</vt:i4>
      </vt:variant>
      <vt:variant>
        <vt:i4>5</vt:i4>
      </vt:variant>
      <vt:variant>
        <vt:lpwstr>https://www.3gpp.org/ftp/TSG_RAN/WG4_Radio/TSGR4_102-e/Docs/R4-2206038.zip</vt:lpwstr>
      </vt:variant>
      <vt:variant>
        <vt:lpwstr/>
      </vt:variant>
      <vt:variant>
        <vt:i4>2949128</vt:i4>
      </vt:variant>
      <vt:variant>
        <vt:i4>129</vt:i4>
      </vt:variant>
      <vt:variant>
        <vt:i4>0</vt:i4>
      </vt:variant>
      <vt:variant>
        <vt:i4>5</vt:i4>
      </vt:variant>
      <vt:variant>
        <vt:lpwstr>https://www.3gpp.org/ftp/TSG_RAN/WG4_Radio/TSGR4_102-e/Docs/R4-2204905.zip</vt:lpwstr>
      </vt:variant>
      <vt:variant>
        <vt:lpwstr/>
      </vt:variant>
      <vt:variant>
        <vt:i4>2883592</vt:i4>
      </vt:variant>
      <vt:variant>
        <vt:i4>126</vt:i4>
      </vt:variant>
      <vt:variant>
        <vt:i4>0</vt:i4>
      </vt:variant>
      <vt:variant>
        <vt:i4>5</vt:i4>
      </vt:variant>
      <vt:variant>
        <vt:lpwstr>https://www.3gpp.org/ftp/TSG_RAN/WG4_Radio/TSGR4_102-e/Docs/R4-2204904.zip</vt:lpwstr>
      </vt:variant>
      <vt:variant>
        <vt:lpwstr/>
      </vt:variant>
      <vt:variant>
        <vt:i4>3014667</vt:i4>
      </vt:variant>
      <vt:variant>
        <vt:i4>123</vt:i4>
      </vt:variant>
      <vt:variant>
        <vt:i4>0</vt:i4>
      </vt:variant>
      <vt:variant>
        <vt:i4>5</vt:i4>
      </vt:variant>
      <vt:variant>
        <vt:lpwstr>https://www.3gpp.org/ftp/TSG_RAN/WG4_Radio/TSGR4_102-e/Docs/R4-2205629.zip</vt:lpwstr>
      </vt:variant>
      <vt:variant>
        <vt:lpwstr/>
      </vt:variant>
      <vt:variant>
        <vt:i4>2162699</vt:i4>
      </vt:variant>
      <vt:variant>
        <vt:i4>120</vt:i4>
      </vt:variant>
      <vt:variant>
        <vt:i4>0</vt:i4>
      </vt:variant>
      <vt:variant>
        <vt:i4>5</vt:i4>
      </vt:variant>
      <vt:variant>
        <vt:lpwstr>https://www.3gpp.org/ftp/TSG_RAN/WG4_Radio/TSGR4_102-e/Docs/R4-2206111.zip</vt:lpwstr>
      </vt:variant>
      <vt:variant>
        <vt:lpwstr/>
      </vt:variant>
      <vt:variant>
        <vt:i4>2621453</vt:i4>
      </vt:variant>
      <vt:variant>
        <vt:i4>117</vt:i4>
      </vt:variant>
      <vt:variant>
        <vt:i4>0</vt:i4>
      </vt:variant>
      <vt:variant>
        <vt:i4>5</vt:i4>
      </vt:variant>
      <vt:variant>
        <vt:lpwstr>https://www.3gpp.org/ftp/TSG_RAN/WG4_Radio/TSGR4_102-e/Docs/R4-2206079.zip</vt:lpwstr>
      </vt:variant>
      <vt:variant>
        <vt:lpwstr/>
      </vt:variant>
      <vt:variant>
        <vt:i4>2686985</vt:i4>
      </vt:variant>
      <vt:variant>
        <vt:i4>114</vt:i4>
      </vt:variant>
      <vt:variant>
        <vt:i4>0</vt:i4>
      </vt:variant>
      <vt:variant>
        <vt:i4>5</vt:i4>
      </vt:variant>
      <vt:variant>
        <vt:lpwstr>https://www.3gpp.org/ftp/TSG_RAN/WG4_Radio/TSGR4_102-e/Docs/R4-2206038.zip</vt:lpwstr>
      </vt:variant>
      <vt:variant>
        <vt:lpwstr/>
      </vt:variant>
      <vt:variant>
        <vt:i4>2883593</vt:i4>
      </vt:variant>
      <vt:variant>
        <vt:i4>111</vt:i4>
      </vt:variant>
      <vt:variant>
        <vt:i4>0</vt:i4>
      </vt:variant>
      <vt:variant>
        <vt:i4>5</vt:i4>
      </vt:variant>
      <vt:variant>
        <vt:lpwstr>https://www.3gpp.org/ftp/TSG_RAN/WG4_Radio/TSGR4_102-e/Docs/R4-2205409.zip</vt:lpwstr>
      </vt:variant>
      <vt:variant>
        <vt:lpwstr/>
      </vt:variant>
      <vt:variant>
        <vt:i4>2818049</vt:i4>
      </vt:variant>
      <vt:variant>
        <vt:i4>108</vt:i4>
      </vt:variant>
      <vt:variant>
        <vt:i4>0</vt:i4>
      </vt:variant>
      <vt:variant>
        <vt:i4>5</vt:i4>
      </vt:variant>
      <vt:variant>
        <vt:lpwstr>https://www.3gpp.org/ftp/TSG_RAN/WG4_Radio/TSGR4_102-e/Docs/R4-2204993.zip</vt:lpwstr>
      </vt:variant>
      <vt:variant>
        <vt:lpwstr/>
      </vt:variant>
      <vt:variant>
        <vt:i4>2949128</vt:i4>
      </vt:variant>
      <vt:variant>
        <vt:i4>105</vt:i4>
      </vt:variant>
      <vt:variant>
        <vt:i4>0</vt:i4>
      </vt:variant>
      <vt:variant>
        <vt:i4>5</vt:i4>
      </vt:variant>
      <vt:variant>
        <vt:lpwstr>https://www.3gpp.org/ftp/TSG_RAN/WG4_Radio/TSGR4_102-e/Docs/R4-2204905.zip</vt:lpwstr>
      </vt:variant>
      <vt:variant>
        <vt:lpwstr/>
      </vt:variant>
      <vt:variant>
        <vt:i4>2883592</vt:i4>
      </vt:variant>
      <vt:variant>
        <vt:i4>102</vt:i4>
      </vt:variant>
      <vt:variant>
        <vt:i4>0</vt:i4>
      </vt:variant>
      <vt:variant>
        <vt:i4>5</vt:i4>
      </vt:variant>
      <vt:variant>
        <vt:lpwstr>https://www.3gpp.org/ftp/TSG_RAN/WG4_Radio/TSGR4_102-e/Docs/R4-2204904.zip</vt:lpwstr>
      </vt:variant>
      <vt:variant>
        <vt:lpwstr/>
      </vt:variant>
      <vt:variant>
        <vt:i4>2818056</vt:i4>
      </vt:variant>
      <vt:variant>
        <vt:i4>99</vt:i4>
      </vt:variant>
      <vt:variant>
        <vt:i4>0</vt:i4>
      </vt:variant>
      <vt:variant>
        <vt:i4>5</vt:i4>
      </vt:variant>
      <vt:variant>
        <vt:lpwstr>https://www.3gpp.org/ftp/TSG_RAN/WG4_Radio/TSGR4_102-e/Docs/R4-2204903.zip</vt:lpwstr>
      </vt:variant>
      <vt:variant>
        <vt:lpwstr/>
      </vt:variant>
      <vt:variant>
        <vt:i4>2949131</vt:i4>
      </vt:variant>
      <vt:variant>
        <vt:i4>96</vt:i4>
      </vt:variant>
      <vt:variant>
        <vt:i4>0</vt:i4>
      </vt:variant>
      <vt:variant>
        <vt:i4>5</vt:i4>
      </vt:variant>
      <vt:variant>
        <vt:lpwstr>https://www.3gpp.org/ftp/TSG_RAN/WG4_Radio/TSGR4_102-e/Docs/R4-2204539.zip</vt:lpwstr>
      </vt:variant>
      <vt:variant>
        <vt:lpwstr/>
      </vt:variant>
      <vt:variant>
        <vt:i4>2097162</vt:i4>
      </vt:variant>
      <vt:variant>
        <vt:i4>93</vt:i4>
      </vt:variant>
      <vt:variant>
        <vt:i4>0</vt:i4>
      </vt:variant>
      <vt:variant>
        <vt:i4>5</vt:i4>
      </vt:variant>
      <vt:variant>
        <vt:lpwstr>https://www.3gpp.org/ftp/TSG_RAN/WG4_Radio/TSGR4_102-e/Docs/R4-2204322.zip</vt:lpwstr>
      </vt:variant>
      <vt:variant>
        <vt:lpwstr/>
      </vt:variant>
      <vt:variant>
        <vt:i4>2162695</vt:i4>
      </vt:variant>
      <vt:variant>
        <vt:i4>90</vt:i4>
      </vt:variant>
      <vt:variant>
        <vt:i4>0</vt:i4>
      </vt:variant>
      <vt:variant>
        <vt:i4>5</vt:i4>
      </vt:variant>
      <vt:variant>
        <vt:lpwstr>https://www.3gpp.org/ftp/TSG_RAN/WG4_Radio/TSGR4_102-e/Docs/R4-2203787.zip</vt:lpwstr>
      </vt:variant>
      <vt:variant>
        <vt:lpwstr/>
      </vt:variant>
      <vt:variant>
        <vt:i4>2097159</vt:i4>
      </vt:variant>
      <vt:variant>
        <vt:i4>87</vt:i4>
      </vt:variant>
      <vt:variant>
        <vt:i4>0</vt:i4>
      </vt:variant>
      <vt:variant>
        <vt:i4>5</vt:i4>
      </vt:variant>
      <vt:variant>
        <vt:lpwstr>https://www.3gpp.org/ftp/TSG_RAN/WG4_Radio/TSGR4_102-e/Docs/R4-2203584.zip</vt:lpwstr>
      </vt:variant>
      <vt:variant>
        <vt:lpwstr/>
      </vt:variant>
      <vt:variant>
        <vt:i4>2359307</vt:i4>
      </vt:variant>
      <vt:variant>
        <vt:i4>84</vt:i4>
      </vt:variant>
      <vt:variant>
        <vt:i4>0</vt:i4>
      </vt:variant>
      <vt:variant>
        <vt:i4>5</vt:i4>
      </vt:variant>
      <vt:variant>
        <vt:lpwstr>https://www.3gpp.org/ftp/TSG_RAN/WG4_Radio/TSGR4_102-e/Docs/R4-2205623.zip</vt:lpwstr>
      </vt:variant>
      <vt:variant>
        <vt:lpwstr/>
      </vt:variant>
      <vt:variant>
        <vt:i4>2162699</vt:i4>
      </vt:variant>
      <vt:variant>
        <vt:i4>81</vt:i4>
      </vt:variant>
      <vt:variant>
        <vt:i4>0</vt:i4>
      </vt:variant>
      <vt:variant>
        <vt:i4>5</vt:i4>
      </vt:variant>
      <vt:variant>
        <vt:lpwstr>https://www.3gpp.org/ftp/TSG_RAN/WG4_Radio/TSGR4_102-e/Docs/R4-2205626.zip</vt:lpwstr>
      </vt:variant>
      <vt:variant>
        <vt:lpwstr/>
      </vt:variant>
      <vt:variant>
        <vt:i4>2228235</vt:i4>
      </vt:variant>
      <vt:variant>
        <vt:i4>78</vt:i4>
      </vt:variant>
      <vt:variant>
        <vt:i4>0</vt:i4>
      </vt:variant>
      <vt:variant>
        <vt:i4>5</vt:i4>
      </vt:variant>
      <vt:variant>
        <vt:lpwstr>https://www.3gpp.org/ftp/TSG_RAN/WG4_Radio/TSGR4_102-e/Docs/R4-2205625.zip</vt:lpwstr>
      </vt:variant>
      <vt:variant>
        <vt:lpwstr/>
      </vt:variant>
      <vt:variant>
        <vt:i4>2424843</vt:i4>
      </vt:variant>
      <vt:variant>
        <vt:i4>75</vt:i4>
      </vt:variant>
      <vt:variant>
        <vt:i4>0</vt:i4>
      </vt:variant>
      <vt:variant>
        <vt:i4>5</vt:i4>
      </vt:variant>
      <vt:variant>
        <vt:lpwstr>https://www.3gpp.org/ftp/TSG_RAN/WG4_Radio/TSGR4_102-e/Docs/R4-2205622.zip</vt:lpwstr>
      </vt:variant>
      <vt:variant>
        <vt:lpwstr/>
      </vt:variant>
      <vt:variant>
        <vt:i4>2162688</vt:i4>
      </vt:variant>
      <vt:variant>
        <vt:i4>72</vt:i4>
      </vt:variant>
      <vt:variant>
        <vt:i4>0</vt:i4>
      </vt:variant>
      <vt:variant>
        <vt:i4>5</vt:i4>
      </vt:variant>
      <vt:variant>
        <vt:lpwstr>https://www.3gpp.org/ftp/TSG_RAN/WG4_Radio/TSGR4_102-e/Docs/R4-2204282.zip</vt:lpwstr>
      </vt:variant>
      <vt:variant>
        <vt:lpwstr/>
      </vt:variant>
      <vt:variant>
        <vt:i4>2359307</vt:i4>
      </vt:variant>
      <vt:variant>
        <vt:i4>69</vt:i4>
      </vt:variant>
      <vt:variant>
        <vt:i4>0</vt:i4>
      </vt:variant>
      <vt:variant>
        <vt:i4>5</vt:i4>
      </vt:variant>
      <vt:variant>
        <vt:lpwstr>https://www.3gpp.org/ftp/TSG_RAN/WG4_Radio/TSGR4_102-e/Docs/R4-2206114.zip</vt:lpwstr>
      </vt:variant>
      <vt:variant>
        <vt:lpwstr/>
      </vt:variant>
      <vt:variant>
        <vt:i4>2162697</vt:i4>
      </vt:variant>
      <vt:variant>
        <vt:i4>66</vt:i4>
      </vt:variant>
      <vt:variant>
        <vt:i4>0</vt:i4>
      </vt:variant>
      <vt:variant>
        <vt:i4>5</vt:i4>
      </vt:variant>
      <vt:variant>
        <vt:lpwstr>https://www.3gpp.org/ftp/TSG_RAN/WG4_Radio/TSGR4_102-e/Docs/R4-2205000.zip</vt:lpwstr>
      </vt:variant>
      <vt:variant>
        <vt:lpwstr/>
      </vt:variant>
      <vt:variant>
        <vt:i4>2359307</vt:i4>
      </vt:variant>
      <vt:variant>
        <vt:i4>63</vt:i4>
      </vt:variant>
      <vt:variant>
        <vt:i4>0</vt:i4>
      </vt:variant>
      <vt:variant>
        <vt:i4>5</vt:i4>
      </vt:variant>
      <vt:variant>
        <vt:lpwstr>https://www.3gpp.org/ftp/TSG_RAN/WG4_Radio/TSGR4_102-e/Docs/R4-2205623.zip</vt:lpwstr>
      </vt:variant>
      <vt:variant>
        <vt:lpwstr/>
      </vt:variant>
      <vt:variant>
        <vt:i4>2424842</vt:i4>
      </vt:variant>
      <vt:variant>
        <vt:i4>60</vt:i4>
      </vt:variant>
      <vt:variant>
        <vt:i4>0</vt:i4>
      </vt:variant>
      <vt:variant>
        <vt:i4>5</vt:i4>
      </vt:variant>
      <vt:variant>
        <vt:lpwstr>https://www.3gpp.org/ftp/TSG_RAN/WG4_Radio/TSGR4_102-e/Docs/R4-2204327.zip</vt:lpwstr>
      </vt:variant>
      <vt:variant>
        <vt:lpwstr/>
      </vt:variant>
      <vt:variant>
        <vt:i4>2621446</vt:i4>
      </vt:variant>
      <vt:variant>
        <vt:i4>57</vt:i4>
      </vt:variant>
      <vt:variant>
        <vt:i4>0</vt:i4>
      </vt:variant>
      <vt:variant>
        <vt:i4>5</vt:i4>
      </vt:variant>
      <vt:variant>
        <vt:lpwstr>https://www.3gpp.org/ftp/TSG_RAN/WG4_Radio/TSGR4_102-e/Docs/R4-2203891.zip</vt:lpwstr>
      </vt:variant>
      <vt:variant>
        <vt:lpwstr/>
      </vt:variant>
      <vt:variant>
        <vt:i4>2359302</vt:i4>
      </vt:variant>
      <vt:variant>
        <vt:i4>54</vt:i4>
      </vt:variant>
      <vt:variant>
        <vt:i4>0</vt:i4>
      </vt:variant>
      <vt:variant>
        <vt:i4>5</vt:i4>
      </vt:variant>
      <vt:variant>
        <vt:lpwstr>https://www.3gpp.org/ftp/TSG_RAN/WG4_Radio/TSGR4_102-e/Docs/R4-2203792.zip</vt:lpwstr>
      </vt:variant>
      <vt:variant>
        <vt:lpwstr/>
      </vt:variant>
      <vt:variant>
        <vt:i4>2097160</vt:i4>
      </vt:variant>
      <vt:variant>
        <vt:i4>51</vt:i4>
      </vt:variant>
      <vt:variant>
        <vt:i4>0</vt:i4>
      </vt:variant>
      <vt:variant>
        <vt:i4>5</vt:i4>
      </vt:variant>
      <vt:variant>
        <vt:lpwstr>https://www.3gpp.org/ftp/TSG_RAN/WG4_Radio/TSGR4_102-e/Docs/R4-2204908.zip</vt:lpwstr>
      </vt:variant>
      <vt:variant>
        <vt:lpwstr/>
      </vt:variant>
      <vt:variant>
        <vt:i4>2162699</vt:i4>
      </vt:variant>
      <vt:variant>
        <vt:i4>48</vt:i4>
      </vt:variant>
      <vt:variant>
        <vt:i4>0</vt:i4>
      </vt:variant>
      <vt:variant>
        <vt:i4>5</vt:i4>
      </vt:variant>
      <vt:variant>
        <vt:lpwstr>https://www.3gpp.org/ftp/TSG_RAN/WG4_Radio/TSGR4_102-e/Docs/R4-2205626.zip</vt:lpwstr>
      </vt:variant>
      <vt:variant>
        <vt:lpwstr/>
      </vt:variant>
      <vt:variant>
        <vt:i4>2686989</vt:i4>
      </vt:variant>
      <vt:variant>
        <vt:i4>45</vt:i4>
      </vt:variant>
      <vt:variant>
        <vt:i4>0</vt:i4>
      </vt:variant>
      <vt:variant>
        <vt:i4>5</vt:i4>
      </vt:variant>
      <vt:variant>
        <vt:lpwstr>https://www.3gpp.org/ftp/TSG_RAN/WG4_Radio/TSGR4_102-e/Docs/R4-2206078.zip</vt:lpwstr>
      </vt:variant>
      <vt:variant>
        <vt:lpwstr/>
      </vt:variant>
      <vt:variant>
        <vt:i4>3080203</vt:i4>
      </vt:variant>
      <vt:variant>
        <vt:i4>42</vt:i4>
      </vt:variant>
      <vt:variant>
        <vt:i4>0</vt:i4>
      </vt:variant>
      <vt:variant>
        <vt:i4>5</vt:i4>
      </vt:variant>
      <vt:variant>
        <vt:lpwstr>https://www.3gpp.org/ftp/TSG_RAN/WG4_Radio/TSGR4_102-e/Docs/R4-2205628.zip</vt:lpwstr>
      </vt:variant>
      <vt:variant>
        <vt:lpwstr/>
      </vt:variant>
      <vt:variant>
        <vt:i4>2228235</vt:i4>
      </vt:variant>
      <vt:variant>
        <vt:i4>39</vt:i4>
      </vt:variant>
      <vt:variant>
        <vt:i4>0</vt:i4>
      </vt:variant>
      <vt:variant>
        <vt:i4>5</vt:i4>
      </vt:variant>
      <vt:variant>
        <vt:lpwstr>https://www.3gpp.org/ftp/TSG_RAN/WG4_Radio/TSGR4_102-e/Docs/R4-2205625.zip</vt:lpwstr>
      </vt:variant>
      <vt:variant>
        <vt:lpwstr/>
      </vt:variant>
      <vt:variant>
        <vt:i4>2424843</vt:i4>
      </vt:variant>
      <vt:variant>
        <vt:i4>36</vt:i4>
      </vt:variant>
      <vt:variant>
        <vt:i4>0</vt:i4>
      </vt:variant>
      <vt:variant>
        <vt:i4>5</vt:i4>
      </vt:variant>
      <vt:variant>
        <vt:lpwstr>https://www.3gpp.org/ftp/TSG_RAN/WG4_Radio/TSGR4_102-e/Docs/R4-2205622.zip</vt:lpwstr>
      </vt:variant>
      <vt:variant>
        <vt:lpwstr/>
      </vt:variant>
      <vt:variant>
        <vt:i4>2752513</vt:i4>
      </vt:variant>
      <vt:variant>
        <vt:i4>33</vt:i4>
      </vt:variant>
      <vt:variant>
        <vt:i4>0</vt:i4>
      </vt:variant>
      <vt:variant>
        <vt:i4>5</vt:i4>
      </vt:variant>
      <vt:variant>
        <vt:lpwstr>https://www.3gpp.org/ftp/TSG_RAN/WG4_Radio/TSGR4_102-e/Docs/R4-2204992.zip</vt:lpwstr>
      </vt:variant>
      <vt:variant>
        <vt:lpwstr/>
      </vt:variant>
      <vt:variant>
        <vt:i4>2752520</vt:i4>
      </vt:variant>
      <vt:variant>
        <vt:i4>30</vt:i4>
      </vt:variant>
      <vt:variant>
        <vt:i4>0</vt:i4>
      </vt:variant>
      <vt:variant>
        <vt:i4>5</vt:i4>
      </vt:variant>
      <vt:variant>
        <vt:lpwstr>https://www.3gpp.org/ftp/TSG_RAN/WG4_Radio/TSGR4_102-e/Docs/R4-2204902.zip</vt:lpwstr>
      </vt:variant>
      <vt:variant>
        <vt:lpwstr/>
      </vt:variant>
      <vt:variant>
        <vt:i4>2293770</vt:i4>
      </vt:variant>
      <vt:variant>
        <vt:i4>27</vt:i4>
      </vt:variant>
      <vt:variant>
        <vt:i4>0</vt:i4>
      </vt:variant>
      <vt:variant>
        <vt:i4>5</vt:i4>
      </vt:variant>
      <vt:variant>
        <vt:lpwstr>https://www.3gpp.org/ftp/TSG_RAN/WG4_Radio/TSGR4_102-e/Docs/R4-2204321.zip</vt:lpwstr>
      </vt:variant>
      <vt:variant>
        <vt:lpwstr/>
      </vt:variant>
      <vt:variant>
        <vt:i4>2162688</vt:i4>
      </vt:variant>
      <vt:variant>
        <vt:i4>24</vt:i4>
      </vt:variant>
      <vt:variant>
        <vt:i4>0</vt:i4>
      </vt:variant>
      <vt:variant>
        <vt:i4>5</vt:i4>
      </vt:variant>
      <vt:variant>
        <vt:lpwstr>https://www.3gpp.org/ftp/TSG_RAN/WG4_Radio/TSGR4_102-e/Docs/R4-2204282.zip</vt:lpwstr>
      </vt:variant>
      <vt:variant>
        <vt:lpwstr/>
      </vt:variant>
      <vt:variant>
        <vt:i4>2228224</vt:i4>
      </vt:variant>
      <vt:variant>
        <vt:i4>15</vt:i4>
      </vt:variant>
      <vt:variant>
        <vt:i4>0</vt:i4>
      </vt:variant>
      <vt:variant>
        <vt:i4>5</vt:i4>
      </vt:variant>
      <vt:variant>
        <vt:lpwstr>https://www.3gpp.org/ftp/TSG_RAN/WG4_Radio/TSGR4_102-e/Docs/R4-2204281.zip</vt:lpwstr>
      </vt:variant>
      <vt:variant>
        <vt:lpwstr/>
      </vt:variant>
      <vt:variant>
        <vt:i4>2752524</vt:i4>
      </vt:variant>
      <vt:variant>
        <vt:i4>3</vt:i4>
      </vt:variant>
      <vt:variant>
        <vt:i4>0</vt:i4>
      </vt:variant>
      <vt:variant>
        <vt:i4>5</vt:i4>
      </vt:variant>
      <vt:variant>
        <vt:lpwstr>https://www.3gpp.org/ftp/TSG_RAN/WG4_Radio/TSGR4_102-e/Docs/R4-2204249.zip</vt:lpwstr>
      </vt:variant>
      <vt:variant>
        <vt:lpwstr/>
      </vt:variant>
      <vt:variant>
        <vt:i4>2424838</vt:i4>
      </vt:variant>
      <vt:variant>
        <vt:i4>0</vt:i4>
      </vt:variant>
      <vt:variant>
        <vt:i4>0</vt:i4>
      </vt:variant>
      <vt:variant>
        <vt:i4>5</vt:i4>
      </vt:variant>
      <vt:variant>
        <vt:lpwstr>https://www.3gpp.org/ftp/TSG_RAN/WG4_Radio/TSGR4_102-e/Docs/R4-2203591.zip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Thangarasa</cp:lastModifiedBy>
  <cp:revision>5</cp:revision>
  <cp:lastPrinted>2022-02-23T16:24:00Z</cp:lastPrinted>
  <dcterms:created xsi:type="dcterms:W3CDTF">2022-02-24T16:11:00Z</dcterms:created>
  <dcterms:modified xsi:type="dcterms:W3CDTF">2022-02-25T04:04:00Z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(3)/+wOdI3dUNTuyE9K5LGAEZfLHj8/ElrdUK85pLns8mb8SSz4D5B3SpIhbDb5zhd3XEzC+/Hp
OfO4VpPHZNed2dOonGQatYREL4p0+yiwrOPNySIpac1Pg+esERCKO8371RPRtEZqSZ5WR862
trQQttVyPO2asf81wbhQTpuTpbRcW2f16nFO7jvNimd0isJ6J/q9Tm7CTsvyqzDW1o04LJMQ
kJZIUVOJF3l0LlmJeA</vt:lpwstr>
  </property>
  <property fmtid="{D5CDD505-2E9C-101B-9397-08002B2CF9AE}" pid="14" name="_2015_ms_pID_7253431">
    <vt:lpwstr>uSlfk/a8Z9naPOB6mp3+kzwEXmXDi7LhqVptr5cG4SwAAyjg+Jofuy
sWQ+VndAn7wtFwIYVJh86kwq2WJ2rC5FSSefibgNOEjGp741tOWOHFyfCgyAFHb4g8/JOjfz
TkfydoVSYY8pIlv29tSTFVydw7M3MwgP5Wd4p+3UX2i28X8YEvOKLe23m9NT17otFsu1To4b
38pbSPKY/WdU7J/arlXvdQlE4j2pZJMWsI7V</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MSIP_Label_bde1fc74-e2fc-4887-9114-9abaefb23b5b_Enabled">
    <vt:lpwstr>true</vt:lpwstr>
  </property>
  <property fmtid="{D5CDD505-2E9C-101B-9397-08002B2CF9AE}" pid="20" name="MSIP_Label_bde1fc74-e2fc-4887-9114-9abaefb23b5b_SetDate">
    <vt:lpwstr>2022-02-21T16:18:23Z</vt:lpwstr>
  </property>
  <property fmtid="{D5CDD505-2E9C-101B-9397-08002B2CF9AE}" pid="21" name="MSIP_Label_bde1fc74-e2fc-4887-9114-9abaefb23b5b_Method">
    <vt:lpwstr>Privileged</vt:lpwstr>
  </property>
  <property fmtid="{D5CDD505-2E9C-101B-9397-08002B2CF9AE}" pid="22" name="MSIP_Label_bde1fc74-e2fc-4887-9114-9abaefb23b5b_Name">
    <vt:lpwstr>CCI 1 (Green)</vt:lpwstr>
  </property>
  <property fmtid="{D5CDD505-2E9C-101B-9397-08002B2CF9AE}" pid="23" name="MSIP_Label_bde1fc74-e2fc-4887-9114-9abaefb23b5b_SiteId">
    <vt:lpwstr>98e9ba89-e1a1-4e38-9007-8bdabc25de1d</vt:lpwstr>
  </property>
  <property fmtid="{D5CDD505-2E9C-101B-9397-08002B2CF9AE}" pid="24" name="MSIP_Label_bde1fc74-e2fc-4887-9114-9abaefb23b5b_ActionId">
    <vt:lpwstr>486f4275-b1f8-435b-96ff-90172610fa7c</vt:lpwstr>
  </property>
  <property fmtid="{D5CDD505-2E9C-101B-9397-08002B2CF9AE}" pid="25" name="MSIP_Label_bde1fc74-e2fc-4887-9114-9abaefb23b5b_ContentBits">
    <vt:lpwstr>0</vt:lpwstr>
  </property>
  <property fmtid="{D5CDD505-2E9C-101B-9397-08002B2CF9AE}" pid="26" name="_2015_ms_pID_7253432">
    <vt:lpwstr>IQ==</vt:lpwstr>
  </property>
</Properties>
</file>