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48BD2" w14:textId="3EF4F4A5" w:rsidR="00BF496D" w:rsidRDefault="00BF496D" w:rsidP="00E32448">
      <w:pPr>
        <w:spacing w:after="120"/>
        <w:rPr>
          <w:rFonts w:ascii="Arial" w:eastAsiaTheme="minorEastAsia" w:hAnsi="Arial" w:cs="Arial"/>
          <w:b/>
          <w:sz w:val="24"/>
          <w:szCs w:val="24"/>
          <w:lang w:eastAsia="zh-CN"/>
        </w:rPr>
      </w:pPr>
    </w:p>
    <w:p w14:paraId="5D740CD4" w14:textId="78BCECB3" w:rsidR="00BF496D" w:rsidRPr="00CD087C" w:rsidRDefault="00BF496D" w:rsidP="008322E1">
      <w:pPr>
        <w:spacing w:after="120"/>
        <w:rPr>
          <w:rFonts w:ascii="Arial" w:eastAsiaTheme="minorEastAsia" w:hAnsi="Arial" w:cs="Arial"/>
          <w:b/>
          <w:sz w:val="24"/>
          <w:szCs w:val="24"/>
          <w:lang w:val="de-DE" w:eastAsia="zh-CN"/>
        </w:rPr>
      </w:pPr>
      <w:r w:rsidRPr="00CD087C">
        <w:rPr>
          <w:rFonts w:ascii="Arial" w:eastAsiaTheme="minorEastAsia" w:hAnsi="Arial" w:cs="Arial"/>
          <w:b/>
          <w:sz w:val="24"/>
          <w:szCs w:val="24"/>
          <w:lang w:val="de-DE" w:eastAsia="zh-CN"/>
        </w:rPr>
        <w:t>3GPP TSG-RAN WG4 #10</w:t>
      </w:r>
      <w:r w:rsidR="0089581B">
        <w:rPr>
          <w:rFonts w:ascii="Arial" w:eastAsiaTheme="minorEastAsia" w:hAnsi="Arial" w:cs="Arial"/>
          <w:b/>
          <w:sz w:val="24"/>
          <w:szCs w:val="24"/>
          <w:lang w:val="de-DE" w:eastAsia="zh-CN"/>
        </w:rPr>
        <w:t>2</w:t>
      </w:r>
      <w:r w:rsidRPr="00CD087C">
        <w:rPr>
          <w:rFonts w:ascii="Arial" w:eastAsiaTheme="minorEastAsia" w:hAnsi="Arial" w:cs="Arial"/>
          <w:b/>
          <w:sz w:val="24"/>
          <w:szCs w:val="24"/>
          <w:lang w:val="de-DE" w:eastAsia="zh-CN"/>
        </w:rPr>
        <w:t>-e</w:t>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r>
      <w:r w:rsidRPr="00CD087C">
        <w:rPr>
          <w:rFonts w:ascii="Arial" w:eastAsiaTheme="minorEastAsia" w:hAnsi="Arial" w:cs="Arial"/>
          <w:b/>
          <w:sz w:val="24"/>
          <w:szCs w:val="24"/>
          <w:lang w:val="de-DE" w:eastAsia="zh-CN"/>
        </w:rPr>
        <w:tab/>
        <w:t>R4-</w:t>
      </w:r>
      <w:r w:rsidR="00012F90" w:rsidRPr="00CD087C">
        <w:rPr>
          <w:rFonts w:ascii="Arial" w:eastAsiaTheme="minorEastAsia" w:hAnsi="Arial" w:cs="Arial"/>
          <w:b/>
          <w:sz w:val="24"/>
          <w:szCs w:val="24"/>
          <w:lang w:val="de-DE" w:eastAsia="zh-CN"/>
        </w:rPr>
        <w:t>220</w:t>
      </w:r>
      <w:r w:rsidR="00012F90">
        <w:rPr>
          <w:rFonts w:ascii="Arial" w:eastAsiaTheme="minorEastAsia" w:hAnsi="Arial" w:cs="Arial"/>
          <w:b/>
          <w:sz w:val="24"/>
          <w:szCs w:val="24"/>
          <w:lang w:val="de-DE" w:eastAsia="zh-CN"/>
        </w:rPr>
        <w:t>6536</w:t>
      </w:r>
    </w:p>
    <w:p w14:paraId="481D033F" w14:textId="5B9FFC99" w:rsidR="00BF496D" w:rsidRPr="00BF496D" w:rsidRDefault="00BF496D" w:rsidP="00BF496D">
      <w:pPr>
        <w:spacing w:after="120"/>
        <w:ind w:left="1985" w:hanging="1985"/>
        <w:rPr>
          <w:rFonts w:ascii="Arial" w:eastAsiaTheme="minorEastAsia" w:hAnsi="Arial" w:cs="Arial"/>
          <w:b/>
          <w:sz w:val="24"/>
          <w:szCs w:val="24"/>
          <w:lang w:eastAsia="zh-CN"/>
        </w:rPr>
      </w:pPr>
      <w:r w:rsidRPr="00BF496D">
        <w:rPr>
          <w:rFonts w:ascii="Arial" w:eastAsiaTheme="minorEastAsia" w:hAnsi="Arial" w:cs="Arial"/>
          <w:b/>
          <w:sz w:val="24"/>
          <w:szCs w:val="24"/>
          <w:lang w:eastAsia="zh-CN"/>
        </w:rPr>
        <w:t xml:space="preserve">e-Meeting, </w:t>
      </w:r>
      <w:bookmarkStart w:id="0" w:name="_Hlk40268029"/>
      <w:r w:rsidR="0089581B">
        <w:rPr>
          <w:rFonts w:ascii="Arial" w:eastAsiaTheme="minorEastAsia" w:hAnsi="Arial" w:cs="Arial"/>
          <w:b/>
          <w:sz w:val="24"/>
          <w:szCs w:val="24"/>
          <w:lang w:eastAsia="zh-CN"/>
        </w:rPr>
        <w:t>February</w:t>
      </w:r>
      <w:r w:rsidRPr="00BF496D">
        <w:rPr>
          <w:rFonts w:ascii="Arial" w:eastAsiaTheme="minorEastAsia" w:hAnsi="Arial" w:cs="Arial"/>
          <w:b/>
          <w:sz w:val="24"/>
          <w:szCs w:val="24"/>
          <w:lang w:eastAsia="zh-CN"/>
        </w:rPr>
        <w:t xml:space="preserve"> </w:t>
      </w:r>
      <w:r w:rsidR="0089581B">
        <w:rPr>
          <w:rFonts w:ascii="Arial" w:eastAsiaTheme="minorEastAsia" w:hAnsi="Arial" w:cs="Arial"/>
          <w:b/>
          <w:sz w:val="24"/>
          <w:szCs w:val="24"/>
          <w:lang w:eastAsia="zh-CN"/>
        </w:rPr>
        <w:t>21</w:t>
      </w:r>
      <w:r w:rsidRPr="00BF496D">
        <w:rPr>
          <w:rFonts w:ascii="Arial" w:eastAsiaTheme="minorEastAsia" w:hAnsi="Arial" w:cs="Arial"/>
          <w:b/>
          <w:sz w:val="24"/>
          <w:szCs w:val="24"/>
          <w:lang w:eastAsia="zh-CN"/>
        </w:rPr>
        <w:t xml:space="preserve"> – </w:t>
      </w:r>
      <w:r w:rsidR="0089581B">
        <w:rPr>
          <w:rFonts w:ascii="Arial" w:eastAsiaTheme="minorEastAsia" w:hAnsi="Arial" w:cs="Arial"/>
          <w:b/>
          <w:sz w:val="24"/>
          <w:szCs w:val="24"/>
          <w:lang w:eastAsia="zh-CN"/>
        </w:rPr>
        <w:t>March 3</w:t>
      </w:r>
      <w:r w:rsidRPr="00BF496D">
        <w:rPr>
          <w:rFonts w:ascii="Arial" w:eastAsiaTheme="minorEastAsia" w:hAnsi="Arial" w:cs="Arial"/>
          <w:b/>
          <w:sz w:val="24"/>
          <w:szCs w:val="24"/>
          <w:lang w:eastAsia="zh-CN"/>
        </w:rPr>
        <w:t xml:space="preserve">, </w:t>
      </w:r>
      <w:bookmarkEnd w:id="0"/>
      <w:r w:rsidRPr="00BF496D">
        <w:rPr>
          <w:rFonts w:ascii="Arial" w:eastAsiaTheme="minorEastAsia" w:hAnsi="Arial" w:cs="Arial"/>
          <w:b/>
          <w:sz w:val="24"/>
          <w:szCs w:val="24"/>
          <w:lang w:eastAsia="zh-CN"/>
        </w:rPr>
        <w:t>2022</w:t>
      </w:r>
    </w:p>
    <w:p w14:paraId="2637FD31" w14:textId="77777777" w:rsidR="001E0A28" w:rsidRPr="000768F1" w:rsidRDefault="001E0A28" w:rsidP="002E64B1">
      <w:pPr>
        <w:spacing w:after="120"/>
        <w:rPr>
          <w:rFonts w:ascii="Arial" w:eastAsia="MS Mincho" w:hAnsi="Arial" w:cs="Arial"/>
          <w:b/>
          <w:sz w:val="22"/>
        </w:rPr>
      </w:pPr>
    </w:p>
    <w:p w14:paraId="282755FA" w14:textId="5DC2F859" w:rsidR="00C24D2F" w:rsidRPr="000768F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0768F1">
        <w:rPr>
          <w:rFonts w:ascii="Arial" w:eastAsia="MS Mincho" w:hAnsi="Arial" w:cs="Arial"/>
          <w:b/>
          <w:color w:val="000000"/>
          <w:sz w:val="22"/>
          <w:lang w:val="pt-BR"/>
        </w:rPr>
        <w:t xml:space="preserve">Agenda </w:t>
      </w:r>
      <w:r w:rsidR="007D19B7" w:rsidRPr="000768F1">
        <w:rPr>
          <w:rFonts w:ascii="Arial" w:eastAsia="MS Mincho" w:hAnsi="Arial" w:cs="Arial"/>
          <w:b/>
          <w:color w:val="000000"/>
          <w:sz w:val="22"/>
          <w:lang w:val="pt-BR"/>
        </w:rPr>
        <w:t>item</w:t>
      </w:r>
      <w:r w:rsidRPr="000768F1">
        <w:rPr>
          <w:rFonts w:ascii="Arial" w:eastAsia="MS Mincho" w:hAnsi="Arial" w:cs="Arial"/>
          <w:b/>
          <w:color w:val="000000"/>
          <w:sz w:val="22"/>
          <w:lang w:val="pt-BR"/>
        </w:rPr>
        <w:t>:</w:t>
      </w:r>
      <w:r w:rsidRPr="000768F1">
        <w:rPr>
          <w:rFonts w:ascii="Arial" w:eastAsia="MS Mincho" w:hAnsi="Arial" w:cs="Arial"/>
          <w:b/>
          <w:color w:val="000000"/>
          <w:sz w:val="22"/>
          <w:lang w:val="pt-BR"/>
        </w:rPr>
        <w:tab/>
      </w:r>
      <w:r w:rsidRPr="000768F1">
        <w:rPr>
          <w:rFonts w:ascii="Arial" w:eastAsia="MS Mincho" w:hAnsi="Arial" w:cs="Arial"/>
          <w:b/>
          <w:color w:val="000000"/>
          <w:sz w:val="22"/>
          <w:lang w:val="pt-BR" w:eastAsia="ja-JP"/>
        </w:rPr>
        <w:tab/>
      </w:r>
      <w:r w:rsidRPr="000768F1">
        <w:rPr>
          <w:rFonts w:ascii="Arial" w:eastAsia="MS Mincho" w:hAnsi="Arial" w:cs="Arial"/>
          <w:b/>
          <w:color w:val="000000"/>
          <w:sz w:val="22"/>
          <w:lang w:val="pt-BR" w:eastAsia="ja-JP"/>
        </w:rPr>
        <w:tab/>
      </w:r>
      <w:r w:rsidR="0089581B">
        <w:rPr>
          <w:rFonts w:ascii="Arial" w:eastAsiaTheme="minorEastAsia" w:hAnsi="Arial" w:cs="Arial"/>
          <w:color w:val="000000"/>
          <w:sz w:val="22"/>
          <w:lang w:eastAsia="zh-CN"/>
        </w:rPr>
        <w:t>10</w:t>
      </w:r>
      <w:r w:rsidR="00501570">
        <w:rPr>
          <w:rFonts w:ascii="Arial" w:eastAsiaTheme="minorEastAsia" w:hAnsi="Arial" w:cs="Arial"/>
          <w:color w:val="000000"/>
          <w:sz w:val="22"/>
          <w:lang w:eastAsia="zh-CN"/>
        </w:rPr>
        <w:t>.16.3</w:t>
      </w:r>
    </w:p>
    <w:p w14:paraId="50D5329D" w14:textId="0F3A29C4" w:rsidR="00915D73" w:rsidRPr="000768F1" w:rsidRDefault="00915D73" w:rsidP="00915D73">
      <w:pPr>
        <w:spacing w:after="120"/>
        <w:ind w:left="1985" w:hanging="1985"/>
        <w:rPr>
          <w:rFonts w:ascii="Arial" w:hAnsi="Arial" w:cs="Arial"/>
          <w:color w:val="000000"/>
          <w:sz w:val="22"/>
          <w:lang w:eastAsia="zh-CN"/>
        </w:rPr>
      </w:pPr>
      <w:r w:rsidRPr="000768F1">
        <w:rPr>
          <w:rFonts w:ascii="Arial" w:eastAsia="MS Mincho" w:hAnsi="Arial" w:cs="Arial"/>
          <w:b/>
          <w:sz w:val="22"/>
        </w:rPr>
        <w:t>Source:</w:t>
      </w:r>
      <w:r w:rsidRPr="000768F1">
        <w:rPr>
          <w:rFonts w:ascii="Arial" w:eastAsia="MS Mincho" w:hAnsi="Arial" w:cs="Arial"/>
          <w:b/>
          <w:sz w:val="22"/>
        </w:rPr>
        <w:tab/>
      </w:r>
      <w:r w:rsidR="003A37F6">
        <w:rPr>
          <w:rFonts w:ascii="Arial" w:hAnsi="Arial" w:cs="Arial"/>
          <w:color w:val="000000"/>
          <w:sz w:val="22"/>
          <w:lang w:eastAsia="zh-CN"/>
        </w:rPr>
        <w:t>Qualcomm Inc</w:t>
      </w:r>
      <w:r w:rsidR="007C73C5">
        <w:rPr>
          <w:rFonts w:ascii="Arial" w:hAnsi="Arial" w:cs="Arial"/>
          <w:color w:val="000000"/>
          <w:sz w:val="22"/>
          <w:lang w:eastAsia="zh-CN"/>
        </w:rPr>
        <w:t>orporated</w:t>
      </w:r>
    </w:p>
    <w:p w14:paraId="169526A9" w14:textId="03F581AC" w:rsidR="0058716D" w:rsidRDefault="00915D73" w:rsidP="00915D73">
      <w:pPr>
        <w:spacing w:after="120"/>
        <w:ind w:left="1985" w:hanging="1985"/>
        <w:rPr>
          <w:rFonts w:ascii="Arial" w:hAnsi="Arial" w:cs="Arial"/>
          <w:color w:val="000000"/>
          <w:sz w:val="22"/>
          <w:lang w:eastAsia="zh-CN"/>
        </w:rPr>
      </w:pPr>
      <w:r w:rsidRPr="000768F1">
        <w:rPr>
          <w:rFonts w:ascii="Arial" w:eastAsia="MS Mincho" w:hAnsi="Arial" w:cs="Arial"/>
          <w:b/>
          <w:color w:val="000000"/>
          <w:sz w:val="22"/>
        </w:rPr>
        <w:t>Title:</w:t>
      </w:r>
      <w:r w:rsidRPr="000768F1">
        <w:rPr>
          <w:rFonts w:ascii="Arial" w:eastAsia="MS Mincho" w:hAnsi="Arial" w:cs="Arial"/>
          <w:b/>
          <w:color w:val="000000"/>
          <w:sz w:val="22"/>
        </w:rPr>
        <w:tab/>
      </w:r>
      <w:r w:rsidR="0058716D" w:rsidRPr="0058716D">
        <w:rPr>
          <w:rFonts w:ascii="Arial" w:hAnsi="Arial" w:cs="Arial"/>
          <w:color w:val="000000"/>
          <w:sz w:val="22"/>
          <w:lang w:eastAsia="zh-CN"/>
        </w:rPr>
        <w:t xml:space="preserve">WF on 60 GHz UE RF </w:t>
      </w:r>
    </w:p>
    <w:p w14:paraId="67B0962B" w14:textId="55902981" w:rsidR="00915D73" w:rsidRPr="000768F1" w:rsidRDefault="00915D73" w:rsidP="00915D73">
      <w:pPr>
        <w:spacing w:after="120"/>
        <w:ind w:left="1985" w:hanging="1985"/>
        <w:rPr>
          <w:rFonts w:ascii="Arial" w:eastAsiaTheme="minorEastAsia" w:hAnsi="Arial" w:cs="Arial"/>
          <w:sz w:val="22"/>
          <w:lang w:eastAsia="zh-CN"/>
        </w:rPr>
      </w:pPr>
      <w:r w:rsidRPr="000768F1">
        <w:rPr>
          <w:rFonts w:ascii="Arial" w:eastAsia="MS Mincho" w:hAnsi="Arial" w:cs="Arial"/>
          <w:b/>
          <w:color w:val="000000"/>
          <w:sz w:val="22"/>
        </w:rPr>
        <w:t>Document for:</w:t>
      </w:r>
      <w:r w:rsidRPr="000768F1">
        <w:rPr>
          <w:rFonts w:ascii="Arial" w:eastAsia="MS Mincho" w:hAnsi="Arial" w:cs="Arial"/>
          <w:b/>
          <w:color w:val="000000"/>
          <w:sz w:val="22"/>
        </w:rPr>
        <w:tab/>
      </w:r>
      <w:r w:rsidR="002E64B1">
        <w:rPr>
          <w:rFonts w:ascii="Arial" w:eastAsiaTheme="minorEastAsia" w:hAnsi="Arial" w:cs="Arial"/>
          <w:color w:val="000000"/>
          <w:sz w:val="22"/>
          <w:lang w:eastAsia="zh-CN"/>
        </w:rPr>
        <w:t>Approval</w:t>
      </w:r>
    </w:p>
    <w:p w14:paraId="4A0AE149" w14:textId="4268E307" w:rsidR="005D7AF8" w:rsidRPr="000768F1" w:rsidRDefault="00915D73" w:rsidP="00FA5848">
      <w:pPr>
        <w:pStyle w:val="Heading1"/>
        <w:rPr>
          <w:rFonts w:eastAsiaTheme="minorEastAsia"/>
          <w:lang w:eastAsia="zh-CN"/>
        </w:rPr>
      </w:pPr>
      <w:r w:rsidRPr="000768F1">
        <w:rPr>
          <w:lang w:eastAsia="ja-JP"/>
        </w:rPr>
        <w:t>Introduction</w:t>
      </w:r>
    </w:p>
    <w:p w14:paraId="1A286333" w14:textId="6E996469" w:rsidR="00484C5D" w:rsidRPr="000768F1" w:rsidRDefault="0077755E" w:rsidP="00642BC6">
      <w:pPr>
        <w:rPr>
          <w:i/>
          <w:color w:val="0070C0"/>
          <w:lang w:eastAsia="zh-CN"/>
        </w:rPr>
      </w:pPr>
      <w:r w:rsidRPr="000768F1">
        <w:rPr>
          <w:i/>
          <w:color w:val="0070C0"/>
          <w:lang w:eastAsia="zh-CN"/>
        </w:rPr>
        <w:t xml:space="preserve">Issues identified </w:t>
      </w:r>
      <w:r w:rsidRPr="00FC7E86">
        <w:rPr>
          <w:rFonts w:eastAsiaTheme="minorEastAsia"/>
          <w:color w:val="0070C0"/>
          <w:lang w:eastAsia="zh-CN"/>
        </w:rPr>
        <w:t xml:space="preserve">in </w:t>
      </w:r>
      <w:r w:rsidR="00501570" w:rsidRPr="00FC7E86">
        <w:rPr>
          <w:rFonts w:eastAsiaTheme="minorEastAsia"/>
          <w:color w:val="0070C0"/>
          <w:lang w:eastAsia="zh-CN"/>
        </w:rPr>
        <w:t>R4-</w:t>
      </w:r>
      <w:r w:rsidR="002B1550" w:rsidRPr="00FC7E86">
        <w:rPr>
          <w:rFonts w:eastAsiaTheme="minorEastAsia"/>
          <w:color w:val="0070C0"/>
          <w:lang w:eastAsia="zh-CN"/>
        </w:rPr>
        <w:t>2</w:t>
      </w:r>
      <w:r w:rsidR="002B1550">
        <w:rPr>
          <w:rFonts w:eastAsiaTheme="minorEastAsia"/>
          <w:color w:val="0070C0"/>
          <w:lang w:eastAsia="zh-CN"/>
        </w:rPr>
        <w:t>20</w:t>
      </w:r>
      <w:r w:rsidR="002B1550">
        <w:rPr>
          <w:rFonts w:eastAsiaTheme="minorEastAsia"/>
          <w:color w:val="0070C0"/>
          <w:lang w:eastAsia="zh-CN"/>
        </w:rPr>
        <w:t>6434</w:t>
      </w:r>
      <w:r w:rsidR="002B1550" w:rsidRPr="00FC7E86">
        <w:rPr>
          <w:rFonts w:eastAsiaTheme="minorEastAsia"/>
          <w:color w:val="0070C0"/>
          <w:lang w:eastAsia="zh-CN"/>
        </w:rPr>
        <w:t xml:space="preserve"> </w:t>
      </w:r>
      <w:r w:rsidRPr="000768F1">
        <w:rPr>
          <w:rFonts w:eastAsiaTheme="minorEastAsia"/>
          <w:color w:val="0070C0"/>
          <w:lang w:eastAsia="zh-CN"/>
        </w:rPr>
        <w:t>are discussed here</w:t>
      </w:r>
      <w:r w:rsidR="00742EDA" w:rsidRPr="000768F1">
        <w:rPr>
          <w:rFonts w:eastAsiaTheme="minorEastAsia"/>
          <w:color w:val="0070C0"/>
          <w:lang w:eastAsia="zh-CN"/>
        </w:rPr>
        <w:t>.</w:t>
      </w:r>
    </w:p>
    <w:p w14:paraId="7FB67CE8" w14:textId="0D0EFEC4" w:rsidR="00163135" w:rsidRDefault="009806EA" w:rsidP="00163135">
      <w:pPr>
        <w:pStyle w:val="Heading1"/>
      </w:pPr>
      <w:r>
        <w:t xml:space="preserve">PC3 </w:t>
      </w:r>
      <w:r w:rsidR="00163135">
        <w:t>UE min peak EIRP</w:t>
      </w:r>
    </w:p>
    <w:p w14:paraId="705C7BC6" w14:textId="31965832" w:rsidR="00A23A76" w:rsidRPr="00A23A76" w:rsidRDefault="00A23A76" w:rsidP="00A23A76">
      <w:pPr>
        <w:spacing w:after="120"/>
        <w:rPr>
          <w:rFonts w:ascii="Arial" w:eastAsiaTheme="minorEastAsia" w:hAnsi="Arial" w:cs="Arial"/>
          <w:b/>
          <w:sz w:val="24"/>
          <w:szCs w:val="24"/>
          <w:lang w:val="de-DE" w:eastAsia="zh-CN"/>
        </w:rPr>
      </w:pPr>
      <w:r>
        <w:rPr>
          <w:lang w:val="sv-SE"/>
        </w:rPr>
        <w:t xml:space="preserve">prev agreement </w:t>
      </w:r>
      <w:r w:rsidRPr="00CD087C">
        <w:rPr>
          <w:rFonts w:ascii="Arial" w:eastAsiaTheme="minorEastAsia" w:hAnsi="Arial" w:cs="Arial"/>
          <w:b/>
          <w:sz w:val="24"/>
          <w:szCs w:val="24"/>
          <w:lang w:val="de-DE" w:eastAsia="zh-CN"/>
        </w:rPr>
        <w:t>R4-2202366</w:t>
      </w:r>
    </w:p>
    <w:p w14:paraId="5E94537D" w14:textId="77777777" w:rsidR="008D0C2B" w:rsidRPr="007A7072" w:rsidRDefault="008D0C2B" w:rsidP="007A7072">
      <w:pPr>
        <w:pStyle w:val="ListParagraph"/>
        <w:numPr>
          <w:ilvl w:val="0"/>
          <w:numId w:val="28"/>
        </w:numPr>
        <w:ind w:firstLineChars="0"/>
        <w:rPr>
          <w:rFonts w:eastAsiaTheme="minorEastAsia"/>
          <w:i/>
          <w:iCs/>
          <w:color w:val="0070C0"/>
          <w:lang w:val="en-US" w:eastAsia="zh-CN"/>
        </w:rPr>
      </w:pPr>
      <w:r w:rsidRPr="007A7072">
        <w:rPr>
          <w:rFonts w:eastAsiaTheme="minorEastAsia"/>
          <w:i/>
          <w:iCs/>
          <w:color w:val="0070C0"/>
          <w:lang w:val="en-US" w:eastAsia="zh-CN"/>
        </w:rPr>
        <w:t>Do the averaging across the proposed values the table below to try to derive the minimum requirements, and if needed, do the performance analysis considering the averaged value.</w:t>
      </w:r>
    </w:p>
    <w:p w14:paraId="7B53D6D8" w14:textId="77777777" w:rsidR="008D0C2B" w:rsidRPr="007A7072" w:rsidRDefault="008D0C2B" w:rsidP="007A7072">
      <w:pPr>
        <w:pStyle w:val="ListParagraph"/>
        <w:numPr>
          <w:ilvl w:val="1"/>
          <w:numId w:val="28"/>
        </w:numPr>
        <w:ind w:firstLineChars="0"/>
        <w:rPr>
          <w:rFonts w:eastAsiaTheme="minorEastAsia"/>
          <w:i/>
          <w:iCs/>
          <w:color w:val="0070C0"/>
          <w:lang w:val="en-US" w:eastAsia="zh-CN"/>
        </w:rPr>
      </w:pPr>
      <w:r w:rsidRPr="007A7072">
        <w:rPr>
          <w:rFonts w:eastAsiaTheme="minorEastAsia"/>
          <w:i/>
          <w:iCs/>
          <w:color w:val="0070C0"/>
          <w:lang w:val="en-US" w:eastAsia="zh-CN"/>
        </w:rPr>
        <w:t xml:space="preserve">Put the averaged number derived in </w:t>
      </w:r>
      <w:proofErr w:type="gramStart"/>
      <w:r w:rsidRPr="007A7072">
        <w:rPr>
          <w:rFonts w:eastAsiaTheme="minorEastAsia"/>
          <w:i/>
          <w:iCs/>
          <w:color w:val="0070C0"/>
          <w:lang w:val="en-US" w:eastAsia="zh-CN"/>
        </w:rPr>
        <w:t>[ ]</w:t>
      </w:r>
      <w:proofErr w:type="gramEnd"/>
      <w:r w:rsidRPr="007A7072">
        <w:rPr>
          <w:rFonts w:eastAsiaTheme="minorEastAsia"/>
          <w:i/>
          <w:iCs/>
          <w:color w:val="0070C0"/>
          <w:lang w:val="en-US" w:eastAsia="zh-CN"/>
        </w:rPr>
        <w:t xml:space="preserve"> for further checking.</w:t>
      </w:r>
    </w:p>
    <w:p w14:paraId="47BDECC7" w14:textId="7A3BDA41" w:rsidR="00533B71" w:rsidRPr="007A7072" w:rsidRDefault="008D0C2B" w:rsidP="007A7072">
      <w:pPr>
        <w:pStyle w:val="ListParagraph"/>
        <w:numPr>
          <w:ilvl w:val="1"/>
          <w:numId w:val="28"/>
        </w:numPr>
        <w:ind w:firstLineChars="0"/>
        <w:rPr>
          <w:rFonts w:eastAsiaTheme="minorEastAsia"/>
          <w:i/>
          <w:iCs/>
          <w:color w:val="0070C0"/>
          <w:lang w:val="en-US" w:eastAsia="zh-CN"/>
        </w:rPr>
      </w:pPr>
      <w:r w:rsidRPr="007A7072">
        <w:rPr>
          <w:rFonts w:eastAsiaTheme="minorEastAsia"/>
          <w:i/>
          <w:iCs/>
          <w:color w:val="0070C0"/>
          <w:lang w:val="en-US" w:eastAsia="zh-CN"/>
        </w:rPr>
        <w:t>Companies can provide the additional number and link level analysis</w:t>
      </w:r>
    </w:p>
    <w:p w14:paraId="15105546" w14:textId="79BE6D1B" w:rsidR="005F2B85" w:rsidRPr="007A7072" w:rsidRDefault="00CE13B2" w:rsidP="007A7072">
      <w:pPr>
        <w:pStyle w:val="ListParagraph"/>
        <w:numPr>
          <w:ilvl w:val="0"/>
          <w:numId w:val="28"/>
        </w:numPr>
        <w:ind w:firstLineChars="0"/>
        <w:rPr>
          <w:rFonts w:eastAsiaTheme="minorEastAsia"/>
          <w:i/>
          <w:iCs/>
          <w:color w:val="0070C0"/>
          <w:lang w:val="en-US" w:eastAsia="zh-CN"/>
        </w:rPr>
      </w:pPr>
      <w:r w:rsidRPr="007A7072">
        <w:rPr>
          <w:rFonts w:eastAsiaTheme="minorEastAsia"/>
          <w:i/>
          <w:iCs/>
          <w:color w:val="0070C0"/>
          <w:lang w:val="en-US" w:eastAsia="zh-CN"/>
        </w:rPr>
        <w:t>Agreement: Average handheld UE min peak EIRP in the range of [</w:t>
      </w:r>
      <w:r w:rsidR="00D454BB" w:rsidRPr="007A7072">
        <w:rPr>
          <w:rFonts w:eastAsiaTheme="minorEastAsia"/>
          <w:i/>
          <w:iCs/>
          <w:color w:val="0070C0"/>
          <w:lang w:val="en-US" w:eastAsia="zh-CN"/>
        </w:rPr>
        <w:t>13.2 to 14.1</w:t>
      </w:r>
      <w:r w:rsidRPr="007A7072">
        <w:rPr>
          <w:rFonts w:eastAsiaTheme="minorEastAsia"/>
          <w:i/>
          <w:iCs/>
          <w:color w:val="0070C0"/>
          <w:lang w:val="en-US" w:eastAsia="zh-CN"/>
        </w:rPr>
        <w:t>] dB</w:t>
      </w:r>
      <w:r w:rsidR="00163D76" w:rsidRPr="007A7072">
        <w:rPr>
          <w:rFonts w:eastAsiaTheme="minorEastAsia"/>
          <w:i/>
          <w:iCs/>
          <w:color w:val="0070C0"/>
          <w:lang w:val="en-US" w:eastAsia="zh-CN"/>
        </w:rPr>
        <w:t xml:space="preserve">m which is the range of values arrived at by computing and average in dB domain and average in </w:t>
      </w:r>
      <w:r w:rsidR="00C2592B" w:rsidRPr="007A7072">
        <w:rPr>
          <w:rFonts w:eastAsiaTheme="minorEastAsia"/>
          <w:i/>
          <w:iCs/>
          <w:color w:val="0070C0"/>
          <w:lang w:val="en-US" w:eastAsia="zh-CN"/>
        </w:rPr>
        <w:t>power domain.</w:t>
      </w:r>
    </w:p>
    <w:p w14:paraId="1FE32CCE" w14:textId="5F97E9E3" w:rsidR="009806EA" w:rsidRDefault="009806EA" w:rsidP="007D12F2">
      <w:pPr>
        <w:rPr>
          <w:lang w:val="en-US"/>
        </w:rPr>
      </w:pPr>
      <w:r w:rsidRPr="0089581B">
        <w:rPr>
          <w:b/>
          <w:bCs/>
          <w:lang w:val="en-US"/>
        </w:rPr>
        <w:t>for RAN4#102e</w:t>
      </w:r>
      <w:r>
        <w:rPr>
          <w:lang w:val="en-US"/>
        </w:rPr>
        <w:t xml:space="preserve"> </w:t>
      </w:r>
    </w:p>
    <w:p w14:paraId="1160444A" w14:textId="77777777" w:rsidR="00EF3A00" w:rsidRPr="00EF3A00" w:rsidRDefault="006E61A1" w:rsidP="007D12F2">
      <w:pPr>
        <w:rPr>
          <w:u w:val="single"/>
          <w:lang w:val="en-US"/>
        </w:rPr>
      </w:pPr>
      <w:r w:rsidRPr="00EF3A00">
        <w:rPr>
          <w:b/>
          <w:bCs/>
          <w:u w:val="single"/>
          <w:lang w:val="en-US"/>
        </w:rPr>
        <w:t>proposed WF:</w:t>
      </w:r>
      <w:r w:rsidRPr="00EF3A00">
        <w:rPr>
          <w:u w:val="single"/>
          <w:lang w:val="en-US"/>
        </w:rPr>
        <w:t xml:space="preserve"> </w:t>
      </w:r>
    </w:p>
    <w:p w14:paraId="268FF327" w14:textId="2669C7C9" w:rsidR="00BB1043" w:rsidRDefault="00144429" w:rsidP="007D12F2">
      <w:pPr>
        <w:rPr>
          <w:lang w:val="en-US"/>
        </w:rPr>
      </w:pPr>
      <w:r>
        <w:rPr>
          <w:lang w:val="en-US"/>
        </w:rPr>
        <w:t xml:space="preserve">recompute </w:t>
      </w:r>
      <w:r w:rsidR="00AA496D">
        <w:rPr>
          <w:lang w:val="en-US"/>
        </w:rPr>
        <w:t xml:space="preserve">power and linear </w:t>
      </w:r>
      <w:r>
        <w:rPr>
          <w:lang w:val="en-US"/>
        </w:rPr>
        <w:t>averages based on input from both Jan and Feb meeting</w:t>
      </w:r>
    </w:p>
    <w:p w14:paraId="46D409EF" w14:textId="113EFA06" w:rsidR="00437103" w:rsidRDefault="00E343B7" w:rsidP="007D12F2">
      <w:pPr>
        <w:rPr>
          <w:lang w:val="en-US"/>
        </w:rPr>
      </w:pPr>
      <w:r w:rsidRPr="00A97B77">
        <w:rPr>
          <w:lang w:val="en-US"/>
        </w:rPr>
        <w:t>companies discuss a value in the range of 14.6 to 15.4 dBm</w:t>
      </w:r>
      <w:r w:rsidR="00AA496D">
        <w:rPr>
          <w:lang w:val="en-US"/>
        </w:rPr>
        <w:t xml:space="preserve"> </w:t>
      </w:r>
    </w:p>
    <w:tbl>
      <w:tblPr>
        <w:tblW w:w="2940" w:type="dxa"/>
        <w:jc w:val="center"/>
        <w:tblLook w:val="04A0" w:firstRow="1" w:lastRow="0" w:firstColumn="1" w:lastColumn="0" w:noHBand="0" w:noVBand="1"/>
      </w:tblPr>
      <w:tblGrid>
        <w:gridCol w:w="1940"/>
        <w:gridCol w:w="1000"/>
      </w:tblGrid>
      <w:tr w:rsidR="00703924" w:rsidRPr="00703924" w14:paraId="54466FC7"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3512CABD"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PC3</w:t>
            </w:r>
          </w:p>
        </w:tc>
        <w:tc>
          <w:tcPr>
            <w:tcW w:w="1000" w:type="dxa"/>
            <w:tcBorders>
              <w:top w:val="nil"/>
              <w:left w:val="nil"/>
              <w:bottom w:val="nil"/>
              <w:right w:val="nil"/>
            </w:tcBorders>
            <w:shd w:val="clear" w:color="auto" w:fill="auto"/>
            <w:noWrap/>
            <w:vAlign w:val="bottom"/>
            <w:hideMark/>
          </w:tcPr>
          <w:p w14:paraId="2CF87FAA"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EIRP</w:t>
            </w:r>
          </w:p>
        </w:tc>
      </w:tr>
      <w:tr w:rsidR="00703924" w:rsidRPr="00703924" w14:paraId="482F9223"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2D3B0906"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Apple</w:t>
            </w:r>
          </w:p>
        </w:tc>
        <w:tc>
          <w:tcPr>
            <w:tcW w:w="10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D5FBF4"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9.2</w:t>
            </w:r>
          </w:p>
        </w:tc>
      </w:tr>
      <w:tr w:rsidR="00703924" w:rsidRPr="00703924" w14:paraId="702D9F21"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64062207"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OPPO</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A545429"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11.3</w:t>
            </w:r>
          </w:p>
        </w:tc>
      </w:tr>
      <w:tr w:rsidR="00703924" w:rsidRPr="00703924" w14:paraId="082545FF"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213EA6F5"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Huawei</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7B97C31E"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12</w:t>
            </w:r>
          </w:p>
        </w:tc>
      </w:tr>
      <w:tr w:rsidR="00703924" w:rsidRPr="00703924" w14:paraId="1482DE84"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18FAF0ED"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vivo</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DF96ACB"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13.7</w:t>
            </w:r>
          </w:p>
        </w:tc>
      </w:tr>
      <w:tr w:rsidR="00703924" w:rsidRPr="00703924" w14:paraId="50C89977"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7B9F2FA9"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Intel</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4F47210"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13.7</w:t>
            </w:r>
          </w:p>
        </w:tc>
      </w:tr>
      <w:tr w:rsidR="00703924" w:rsidRPr="00703924" w14:paraId="0EE45811"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3AB45946"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LGE</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3D1B39D"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14.7</w:t>
            </w:r>
          </w:p>
        </w:tc>
      </w:tr>
      <w:tr w:rsidR="00703924" w:rsidRPr="00703924" w14:paraId="77842830"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69134955"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QCOM</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3F134D2"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15</w:t>
            </w:r>
          </w:p>
        </w:tc>
      </w:tr>
      <w:tr w:rsidR="00703924" w:rsidRPr="00703924" w14:paraId="39CCCC88"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2406B9B7"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Murata</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310F7A1F"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16.2</w:t>
            </w:r>
          </w:p>
        </w:tc>
      </w:tr>
      <w:tr w:rsidR="00703924" w:rsidRPr="00703924" w14:paraId="41C884BE"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00CF4C03"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Sony</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2BA3B0F6"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16.5</w:t>
            </w:r>
          </w:p>
        </w:tc>
      </w:tr>
      <w:tr w:rsidR="00703924" w:rsidRPr="00703924" w14:paraId="607FD8A4"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449934EB"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DOCOMO</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448FECE5"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17</w:t>
            </w:r>
          </w:p>
        </w:tc>
      </w:tr>
      <w:tr w:rsidR="00703924" w:rsidRPr="00703924" w14:paraId="7786D7D2"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23A70869"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Nokia</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59FA6F26"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17.9</w:t>
            </w:r>
          </w:p>
        </w:tc>
      </w:tr>
      <w:tr w:rsidR="00703924" w:rsidRPr="00703924" w14:paraId="1BA1DA3F" w14:textId="77777777" w:rsidTr="00AB085A">
        <w:trPr>
          <w:trHeight w:val="315"/>
          <w:jc w:val="center"/>
        </w:trPr>
        <w:tc>
          <w:tcPr>
            <w:tcW w:w="1940" w:type="dxa"/>
            <w:tcBorders>
              <w:top w:val="nil"/>
              <w:left w:val="nil"/>
              <w:bottom w:val="nil"/>
              <w:right w:val="nil"/>
            </w:tcBorders>
            <w:shd w:val="clear" w:color="auto" w:fill="auto"/>
            <w:noWrap/>
            <w:vAlign w:val="bottom"/>
            <w:hideMark/>
          </w:tcPr>
          <w:p w14:paraId="0B129D63"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Ericsson</w:t>
            </w:r>
          </w:p>
        </w:tc>
        <w:tc>
          <w:tcPr>
            <w:tcW w:w="1000" w:type="dxa"/>
            <w:tcBorders>
              <w:top w:val="nil"/>
              <w:left w:val="single" w:sz="8" w:space="0" w:color="auto"/>
              <w:bottom w:val="single" w:sz="8" w:space="0" w:color="auto"/>
              <w:right w:val="single" w:sz="8" w:space="0" w:color="auto"/>
            </w:tcBorders>
            <w:shd w:val="clear" w:color="auto" w:fill="auto"/>
            <w:vAlign w:val="center"/>
            <w:hideMark/>
          </w:tcPr>
          <w:p w14:paraId="642C8973" w14:textId="77777777" w:rsidR="00703924" w:rsidRPr="00703924" w:rsidRDefault="00703924" w:rsidP="00703924">
            <w:pPr>
              <w:spacing w:after="0"/>
              <w:jc w:val="center"/>
              <w:rPr>
                <w:rFonts w:eastAsia="Times New Roman"/>
                <w:color w:val="0070C0"/>
                <w:lang w:val="en-US"/>
              </w:rPr>
            </w:pPr>
            <w:r w:rsidRPr="00703924">
              <w:rPr>
                <w:rFonts w:eastAsia="Times New Roman"/>
                <w:color w:val="0070C0"/>
                <w:lang w:val="en-US"/>
              </w:rPr>
              <w:t>18.5</w:t>
            </w:r>
          </w:p>
        </w:tc>
      </w:tr>
      <w:tr w:rsidR="00703924" w:rsidRPr="00703924" w14:paraId="5ADE5FAC" w14:textId="77777777" w:rsidTr="00AB085A">
        <w:trPr>
          <w:trHeight w:val="300"/>
          <w:jc w:val="center"/>
        </w:trPr>
        <w:tc>
          <w:tcPr>
            <w:tcW w:w="1940" w:type="dxa"/>
            <w:tcBorders>
              <w:top w:val="nil"/>
              <w:left w:val="nil"/>
              <w:bottom w:val="nil"/>
              <w:right w:val="nil"/>
            </w:tcBorders>
            <w:shd w:val="clear" w:color="auto" w:fill="auto"/>
            <w:noWrap/>
            <w:vAlign w:val="bottom"/>
            <w:hideMark/>
          </w:tcPr>
          <w:p w14:paraId="2B3E51B8" w14:textId="77777777" w:rsidR="00703924" w:rsidRPr="00703924" w:rsidRDefault="00703924" w:rsidP="00703924">
            <w:pPr>
              <w:spacing w:after="0"/>
              <w:jc w:val="center"/>
              <w:rPr>
                <w:rFonts w:eastAsia="Times New Roman"/>
                <w:color w:val="0070C0"/>
                <w:lang w:val="en-US"/>
              </w:rPr>
            </w:pPr>
          </w:p>
        </w:tc>
        <w:tc>
          <w:tcPr>
            <w:tcW w:w="1000" w:type="dxa"/>
            <w:tcBorders>
              <w:top w:val="nil"/>
              <w:left w:val="nil"/>
              <w:bottom w:val="nil"/>
              <w:right w:val="nil"/>
            </w:tcBorders>
            <w:shd w:val="clear" w:color="auto" w:fill="auto"/>
            <w:noWrap/>
            <w:vAlign w:val="bottom"/>
            <w:hideMark/>
          </w:tcPr>
          <w:p w14:paraId="10D1C77A"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average</w:t>
            </w:r>
          </w:p>
        </w:tc>
      </w:tr>
      <w:tr w:rsidR="00703924" w:rsidRPr="00703924" w14:paraId="74F000E6" w14:textId="77777777" w:rsidTr="00AB085A">
        <w:trPr>
          <w:trHeight w:val="300"/>
          <w:jc w:val="center"/>
        </w:trPr>
        <w:tc>
          <w:tcPr>
            <w:tcW w:w="1940" w:type="dxa"/>
            <w:tcBorders>
              <w:top w:val="nil"/>
              <w:left w:val="nil"/>
              <w:bottom w:val="nil"/>
              <w:right w:val="nil"/>
            </w:tcBorders>
            <w:shd w:val="clear" w:color="auto" w:fill="auto"/>
            <w:noWrap/>
            <w:vAlign w:val="bottom"/>
            <w:hideMark/>
          </w:tcPr>
          <w:p w14:paraId="200926D9"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lastRenderedPageBreak/>
              <w:t>in dB</w:t>
            </w:r>
          </w:p>
        </w:tc>
        <w:tc>
          <w:tcPr>
            <w:tcW w:w="1000" w:type="dxa"/>
            <w:tcBorders>
              <w:top w:val="nil"/>
              <w:left w:val="nil"/>
              <w:bottom w:val="nil"/>
              <w:right w:val="nil"/>
            </w:tcBorders>
            <w:shd w:val="clear" w:color="auto" w:fill="auto"/>
            <w:noWrap/>
            <w:vAlign w:val="bottom"/>
            <w:hideMark/>
          </w:tcPr>
          <w:p w14:paraId="1A2412C0" w14:textId="77777777" w:rsidR="00703924" w:rsidRPr="00703924" w:rsidRDefault="00703924" w:rsidP="00703924">
            <w:pPr>
              <w:spacing w:after="0"/>
              <w:jc w:val="right"/>
              <w:rPr>
                <w:rFonts w:ascii="Calibri" w:eastAsia="Times New Roman" w:hAnsi="Calibri" w:cs="Calibri"/>
                <w:b/>
                <w:bCs/>
                <w:color w:val="000000"/>
                <w:sz w:val="22"/>
                <w:szCs w:val="22"/>
                <w:lang w:val="en-US"/>
              </w:rPr>
            </w:pPr>
            <w:r w:rsidRPr="00703924">
              <w:rPr>
                <w:rFonts w:ascii="Calibri" w:eastAsia="Times New Roman" w:hAnsi="Calibri" w:cs="Calibri"/>
                <w:b/>
                <w:bCs/>
                <w:color w:val="000000"/>
                <w:sz w:val="22"/>
                <w:szCs w:val="22"/>
                <w:lang w:val="en-US"/>
              </w:rPr>
              <w:t>14.6</w:t>
            </w:r>
          </w:p>
        </w:tc>
      </w:tr>
      <w:tr w:rsidR="00703924" w:rsidRPr="00703924" w14:paraId="1BF5C552" w14:textId="77777777" w:rsidTr="00AB085A">
        <w:trPr>
          <w:trHeight w:val="300"/>
          <w:jc w:val="center"/>
        </w:trPr>
        <w:tc>
          <w:tcPr>
            <w:tcW w:w="1940" w:type="dxa"/>
            <w:tcBorders>
              <w:top w:val="nil"/>
              <w:left w:val="nil"/>
              <w:bottom w:val="nil"/>
              <w:right w:val="nil"/>
            </w:tcBorders>
            <w:shd w:val="clear" w:color="auto" w:fill="auto"/>
            <w:noWrap/>
            <w:vAlign w:val="bottom"/>
            <w:hideMark/>
          </w:tcPr>
          <w:p w14:paraId="365F7DC1" w14:textId="77777777" w:rsidR="00703924" w:rsidRPr="00703924" w:rsidRDefault="00703924" w:rsidP="00703924">
            <w:pPr>
              <w:spacing w:after="0"/>
              <w:rPr>
                <w:rFonts w:ascii="Calibri" w:eastAsia="Times New Roman" w:hAnsi="Calibri" w:cs="Calibri"/>
                <w:color w:val="000000"/>
                <w:sz w:val="22"/>
                <w:szCs w:val="22"/>
                <w:lang w:val="en-US"/>
              </w:rPr>
            </w:pPr>
            <w:r w:rsidRPr="00703924">
              <w:rPr>
                <w:rFonts w:ascii="Calibri" w:eastAsia="Times New Roman" w:hAnsi="Calibri" w:cs="Calibri"/>
                <w:color w:val="000000"/>
                <w:sz w:val="22"/>
                <w:szCs w:val="22"/>
                <w:lang w:val="en-US"/>
              </w:rPr>
              <w:t>in power</w:t>
            </w:r>
          </w:p>
        </w:tc>
        <w:tc>
          <w:tcPr>
            <w:tcW w:w="1000" w:type="dxa"/>
            <w:tcBorders>
              <w:top w:val="nil"/>
              <w:left w:val="nil"/>
              <w:bottom w:val="nil"/>
              <w:right w:val="nil"/>
            </w:tcBorders>
            <w:shd w:val="clear" w:color="auto" w:fill="auto"/>
            <w:noWrap/>
            <w:vAlign w:val="bottom"/>
            <w:hideMark/>
          </w:tcPr>
          <w:p w14:paraId="086814E2" w14:textId="77777777" w:rsidR="00703924" w:rsidRPr="00703924" w:rsidRDefault="00703924" w:rsidP="00703924">
            <w:pPr>
              <w:spacing w:after="0"/>
              <w:jc w:val="right"/>
              <w:rPr>
                <w:rFonts w:ascii="Calibri" w:eastAsia="Times New Roman" w:hAnsi="Calibri" w:cs="Calibri"/>
                <w:b/>
                <w:bCs/>
                <w:color w:val="000000"/>
                <w:sz w:val="22"/>
                <w:szCs w:val="22"/>
                <w:lang w:val="en-US"/>
              </w:rPr>
            </w:pPr>
            <w:r w:rsidRPr="00703924">
              <w:rPr>
                <w:rFonts w:ascii="Calibri" w:eastAsia="Times New Roman" w:hAnsi="Calibri" w:cs="Calibri"/>
                <w:b/>
                <w:bCs/>
                <w:color w:val="000000"/>
                <w:sz w:val="22"/>
                <w:szCs w:val="22"/>
                <w:lang w:val="en-US"/>
              </w:rPr>
              <w:t>15.4</w:t>
            </w:r>
          </w:p>
        </w:tc>
      </w:tr>
    </w:tbl>
    <w:p w14:paraId="547C63CB" w14:textId="77777777" w:rsidR="00D26588" w:rsidRDefault="00D26588" w:rsidP="007D12F2">
      <w:pPr>
        <w:rPr>
          <w:b/>
          <w:bCs/>
          <w:u w:val="single"/>
          <w:lang w:val="en-US"/>
        </w:rPr>
      </w:pPr>
    </w:p>
    <w:p w14:paraId="2FC15B4B" w14:textId="175289C7" w:rsidR="00994223" w:rsidRPr="00C23875" w:rsidRDefault="0072479C" w:rsidP="007D12F2">
      <w:pPr>
        <w:rPr>
          <w:b/>
          <w:bCs/>
          <w:u w:val="single"/>
          <w:lang w:val="en-US"/>
        </w:rPr>
      </w:pPr>
      <w:r w:rsidRPr="00C23875">
        <w:rPr>
          <w:b/>
          <w:bCs/>
          <w:u w:val="single"/>
          <w:lang w:val="en-US"/>
        </w:rPr>
        <w:t xml:space="preserve">Company comments: </w:t>
      </w:r>
    </w:p>
    <w:p w14:paraId="1D46E0B2" w14:textId="4B6F739B" w:rsidR="0072479C" w:rsidRDefault="00AC4FE0" w:rsidP="007D12F2">
      <w:pPr>
        <w:rPr>
          <w:lang w:val="en-US"/>
        </w:rPr>
      </w:pPr>
      <w:r>
        <w:rPr>
          <w:lang w:val="en-US"/>
        </w:rPr>
        <w:t>Company A:</w:t>
      </w:r>
    </w:p>
    <w:p w14:paraId="0DB2F18E" w14:textId="5292F400" w:rsidR="00AC4FE0" w:rsidRDefault="00AC4FE0" w:rsidP="007D12F2">
      <w:pPr>
        <w:rPr>
          <w:lang w:val="en-US"/>
        </w:rPr>
      </w:pPr>
      <w:r>
        <w:rPr>
          <w:lang w:val="en-US"/>
        </w:rPr>
        <w:t>Company B:</w:t>
      </w:r>
    </w:p>
    <w:p w14:paraId="7D5861A1" w14:textId="77777777" w:rsidR="00EE3BA1" w:rsidRDefault="00EE3BA1" w:rsidP="007D12F2">
      <w:pPr>
        <w:rPr>
          <w:lang w:val="en-US"/>
        </w:rPr>
      </w:pPr>
    </w:p>
    <w:p w14:paraId="05704984" w14:textId="5D177C88" w:rsidR="00EE3BA1" w:rsidRDefault="00EE3BA1" w:rsidP="007D12F2">
      <w:pPr>
        <w:rPr>
          <w:lang w:val="en-US" w:eastAsia="zh-CN"/>
        </w:rPr>
      </w:pPr>
      <w:r>
        <w:rPr>
          <w:rFonts w:hint="eastAsia"/>
          <w:lang w:val="en-US" w:eastAsia="zh-CN"/>
        </w:rPr>
        <w:t>D</w:t>
      </w:r>
      <w:r>
        <w:rPr>
          <w:lang w:val="en-US" w:eastAsia="zh-CN"/>
        </w:rPr>
        <w:t xml:space="preserve">iscussion: </w:t>
      </w:r>
    </w:p>
    <w:p w14:paraId="69114B10" w14:textId="1814E25F" w:rsidR="00EE3BA1" w:rsidRDefault="00EE3BA1" w:rsidP="007D12F2">
      <w:pPr>
        <w:rPr>
          <w:lang w:val="en-US" w:eastAsia="zh-CN"/>
        </w:rPr>
      </w:pPr>
      <w:r>
        <w:rPr>
          <w:lang w:val="en-US" w:eastAsia="zh-CN"/>
        </w:rPr>
        <w:t>Intel: the preference is to keep the previous one. We can accept 14dBm.</w:t>
      </w:r>
    </w:p>
    <w:p w14:paraId="1362C7E8" w14:textId="32F0A06C" w:rsidR="00EE3BA1" w:rsidRDefault="00EE3BA1" w:rsidP="007D12F2">
      <w:pPr>
        <w:rPr>
          <w:lang w:val="en-US" w:eastAsia="zh-CN"/>
        </w:rPr>
      </w:pPr>
      <w:r>
        <w:rPr>
          <w:lang w:val="en-US" w:eastAsia="zh-CN"/>
        </w:rPr>
        <w:t xml:space="preserve">Apple: </w:t>
      </w:r>
      <w:r w:rsidR="007408AF">
        <w:rPr>
          <w:lang w:val="en-US" w:eastAsia="zh-CN"/>
        </w:rPr>
        <w:t>We should use the values in this meeting and re-calculate the value. The upper bound is 14.1dB.</w:t>
      </w:r>
    </w:p>
    <w:p w14:paraId="54472999" w14:textId="2830F768" w:rsidR="007408AF" w:rsidRDefault="007408AF" w:rsidP="007D12F2">
      <w:pPr>
        <w:rPr>
          <w:lang w:val="en-US" w:eastAsia="zh-CN"/>
        </w:rPr>
      </w:pPr>
      <w:r>
        <w:rPr>
          <w:lang w:val="en-US" w:eastAsia="zh-CN"/>
        </w:rPr>
        <w:t>Qualcomm: There is different understanding of previous agreement.</w:t>
      </w:r>
    </w:p>
    <w:p w14:paraId="79900A79" w14:textId="2A3B39D9" w:rsidR="007408AF" w:rsidRDefault="007408AF" w:rsidP="007D12F2">
      <w:pPr>
        <w:rPr>
          <w:lang w:val="en-US" w:eastAsia="zh-CN"/>
        </w:rPr>
      </w:pPr>
      <w:r>
        <w:rPr>
          <w:lang w:val="en-US" w:eastAsia="zh-CN"/>
        </w:rPr>
        <w:t>Sony: we should derive the value based on the result. We prefer to average</w:t>
      </w:r>
      <w:r w:rsidR="00F102EF">
        <w:rPr>
          <w:lang w:val="en-US" w:eastAsia="zh-CN"/>
        </w:rPr>
        <w:t xml:space="preserve"> in power</w:t>
      </w:r>
      <w:r>
        <w:rPr>
          <w:lang w:val="en-US" w:eastAsia="zh-CN"/>
        </w:rPr>
        <w:t xml:space="preserve"> domain.</w:t>
      </w:r>
    </w:p>
    <w:p w14:paraId="2E555B4B" w14:textId="7548A92A" w:rsidR="007408AF" w:rsidRDefault="007408AF" w:rsidP="007D12F2">
      <w:pPr>
        <w:rPr>
          <w:lang w:val="en-US" w:eastAsia="zh-CN"/>
        </w:rPr>
      </w:pPr>
      <w:r>
        <w:rPr>
          <w:lang w:val="en-US" w:eastAsia="zh-CN"/>
        </w:rPr>
        <w:t xml:space="preserve">Moderator: we can choose the value proposed. </w:t>
      </w:r>
      <w:r>
        <w:rPr>
          <w:rFonts w:hint="eastAsia"/>
          <w:lang w:val="en-US" w:eastAsia="zh-CN"/>
        </w:rPr>
        <w:t>F</w:t>
      </w:r>
      <w:r>
        <w:rPr>
          <w:lang w:val="en-US" w:eastAsia="zh-CN"/>
        </w:rPr>
        <w:t xml:space="preserve">rom Qualcomm, </w:t>
      </w:r>
      <w:r w:rsidR="00F102EF">
        <w:rPr>
          <w:lang w:val="en-US" w:eastAsia="zh-CN"/>
        </w:rPr>
        <w:t>we can also provide the tdoc with the analysis</w:t>
      </w:r>
      <w:r w:rsidR="004620D9">
        <w:rPr>
          <w:lang w:val="en-US" w:eastAsia="zh-CN"/>
        </w:rPr>
        <w:t xml:space="preserve"> and 15</w:t>
      </w:r>
      <w:r>
        <w:rPr>
          <w:lang w:val="en-US" w:eastAsia="zh-CN"/>
        </w:rPr>
        <w:t>dB</w:t>
      </w:r>
      <w:r w:rsidR="00F102EF">
        <w:rPr>
          <w:lang w:val="en-US" w:eastAsia="zh-CN"/>
        </w:rPr>
        <w:t>.</w:t>
      </w:r>
    </w:p>
    <w:p w14:paraId="1BD4C592" w14:textId="2A98C597" w:rsidR="00F102EF" w:rsidRDefault="00F102EF" w:rsidP="007D12F2">
      <w:pPr>
        <w:rPr>
          <w:lang w:val="en-US" w:eastAsia="zh-CN"/>
        </w:rPr>
      </w:pPr>
      <w:r>
        <w:rPr>
          <w:lang w:val="en-US" w:eastAsia="zh-CN"/>
        </w:rPr>
        <w:t>Nokia: our understanding is that we should take the input in this meeting into account. We should do averaging in power domain.</w:t>
      </w:r>
    </w:p>
    <w:p w14:paraId="41E10733" w14:textId="02A5621E" w:rsidR="00F102EF" w:rsidRDefault="00F102EF" w:rsidP="007D12F2">
      <w:pPr>
        <w:rPr>
          <w:lang w:val="en-US" w:eastAsia="zh-CN"/>
        </w:rPr>
      </w:pPr>
      <w:r>
        <w:rPr>
          <w:lang w:val="en-US" w:eastAsia="zh-CN"/>
        </w:rPr>
        <w:t xml:space="preserve">Apple: </w:t>
      </w:r>
      <w:r w:rsidR="00C10A5A">
        <w:rPr>
          <w:lang w:val="en-US" w:eastAsia="zh-CN"/>
        </w:rPr>
        <w:t>in our understa</w:t>
      </w:r>
      <w:r w:rsidR="004A0021">
        <w:rPr>
          <w:lang w:val="en-US" w:eastAsia="zh-CN"/>
        </w:rPr>
        <w:t>nding, there is wrong way to go.</w:t>
      </w:r>
      <w:r w:rsidR="004620D9">
        <w:rPr>
          <w:lang w:val="en-US" w:eastAsia="zh-CN"/>
        </w:rPr>
        <w:t xml:space="preserve"> We should only include the value with the Tdoc with analysis provided.</w:t>
      </w:r>
    </w:p>
    <w:p w14:paraId="42A66B54" w14:textId="666239A2" w:rsidR="00EE3BA1" w:rsidRDefault="004620D9" w:rsidP="007D12F2">
      <w:pPr>
        <w:rPr>
          <w:lang w:val="en-US" w:eastAsia="zh-CN"/>
        </w:rPr>
      </w:pPr>
      <w:r>
        <w:rPr>
          <w:rFonts w:hint="eastAsia"/>
          <w:lang w:val="en-US" w:eastAsia="zh-CN"/>
        </w:rPr>
        <w:t>M</w:t>
      </w:r>
      <w:r>
        <w:rPr>
          <w:lang w:val="en-US" w:eastAsia="zh-CN"/>
        </w:rPr>
        <w:t>TK: We should respect agreement.</w:t>
      </w:r>
    </w:p>
    <w:p w14:paraId="4E242481" w14:textId="7A4AEDC7" w:rsidR="004620D9" w:rsidRDefault="004620D9" w:rsidP="007D12F2">
      <w:pPr>
        <w:rPr>
          <w:lang w:val="en-US" w:eastAsia="zh-CN"/>
        </w:rPr>
      </w:pPr>
      <w:r>
        <w:rPr>
          <w:lang w:val="en-US" w:eastAsia="zh-CN"/>
        </w:rPr>
        <w:t xml:space="preserve">Huawei: Propose to </w:t>
      </w:r>
      <w:proofErr w:type="gramStart"/>
      <w:r>
        <w:rPr>
          <w:lang w:val="en-US" w:eastAsia="zh-CN"/>
        </w:rPr>
        <w:t>averaging</w:t>
      </w:r>
      <w:proofErr w:type="gramEnd"/>
      <w:r>
        <w:rPr>
          <w:lang w:val="en-US" w:eastAsia="zh-CN"/>
        </w:rPr>
        <w:t xml:space="preserve"> in power domain. Agree with Nokia that averaging should be done for all the values.</w:t>
      </w:r>
    </w:p>
    <w:p w14:paraId="2790E414" w14:textId="53BBFD7B" w:rsidR="004620D9" w:rsidRDefault="004620D9" w:rsidP="007D12F2">
      <w:pPr>
        <w:rPr>
          <w:lang w:val="en-US" w:eastAsia="zh-CN"/>
        </w:rPr>
      </w:pPr>
      <w:r>
        <w:rPr>
          <w:lang w:val="en-US" w:eastAsia="zh-CN"/>
        </w:rPr>
        <w:t>OPPO: the difference is nearly 9dB. It is deserved to see what the assumption is. For the averaging, we see companies may have different view. It is better to do averaging in both dB and power domain.</w:t>
      </w:r>
    </w:p>
    <w:p w14:paraId="6DF826E1" w14:textId="0C17416C" w:rsidR="004620D9" w:rsidRDefault="004620D9" w:rsidP="007D12F2">
      <w:pPr>
        <w:rPr>
          <w:lang w:val="en-US" w:eastAsia="zh-CN"/>
        </w:rPr>
      </w:pPr>
      <w:r>
        <w:rPr>
          <w:lang w:val="en-US" w:eastAsia="zh-CN"/>
        </w:rPr>
        <w:t>VIVO: we propose 13.7dBm. Then we do not need re-evaluation again.</w:t>
      </w:r>
    </w:p>
    <w:p w14:paraId="63B19639" w14:textId="77777777" w:rsidR="007032D8" w:rsidRDefault="007032D8" w:rsidP="007D12F2">
      <w:pPr>
        <w:rPr>
          <w:lang w:val="en-US" w:eastAsia="zh-CN"/>
        </w:rPr>
      </w:pPr>
    </w:p>
    <w:p w14:paraId="2EDCE35F" w14:textId="791A0779" w:rsidR="007032D8" w:rsidRPr="007032D8" w:rsidRDefault="007032D8" w:rsidP="007D12F2">
      <w:pPr>
        <w:rPr>
          <w:lang w:val="sv-SE" w:eastAsia="zh-CN"/>
        </w:rPr>
      </w:pPr>
      <w:r w:rsidRPr="007032D8">
        <w:rPr>
          <w:highlight w:val="green"/>
          <w:lang w:val="en-US" w:eastAsia="zh-CN"/>
        </w:rPr>
        <w:t>Agreement: PC3 UE min peak EIRP is 14.1dBm</w:t>
      </w:r>
    </w:p>
    <w:p w14:paraId="07751919" w14:textId="11FDA448" w:rsidR="009806EA" w:rsidRDefault="009806EA" w:rsidP="009806EA">
      <w:pPr>
        <w:pStyle w:val="Heading1"/>
        <w:rPr>
          <w:lang w:val="en-US"/>
        </w:rPr>
      </w:pPr>
      <w:r>
        <w:rPr>
          <w:lang w:val="en-US"/>
        </w:rPr>
        <w:t xml:space="preserve">PC1 number of elements per polarization </w:t>
      </w:r>
    </w:p>
    <w:p w14:paraId="421E4553" w14:textId="285D4A7F" w:rsidR="009806EA" w:rsidRPr="00667C7F" w:rsidRDefault="009806EA" w:rsidP="00667C7F">
      <w:pPr>
        <w:spacing w:after="120"/>
        <w:rPr>
          <w:color w:val="0070C0"/>
          <w:szCs w:val="24"/>
          <w:lang w:eastAsia="zh-CN"/>
        </w:rPr>
      </w:pPr>
      <w:r w:rsidRPr="00667C7F">
        <w:rPr>
          <w:color w:val="0070C0"/>
          <w:szCs w:val="24"/>
          <w:lang w:eastAsia="zh-CN"/>
        </w:rPr>
        <w:t xml:space="preserve">Option 1: 64 element assumption </w:t>
      </w:r>
    </w:p>
    <w:p w14:paraId="1E56475D" w14:textId="397686E2" w:rsidR="009806EA" w:rsidRDefault="009806EA" w:rsidP="00667C7F">
      <w:pPr>
        <w:spacing w:after="120"/>
        <w:rPr>
          <w:color w:val="0070C0"/>
          <w:szCs w:val="24"/>
          <w:lang w:eastAsia="zh-CN"/>
        </w:rPr>
      </w:pPr>
      <w:r w:rsidRPr="00667C7F">
        <w:rPr>
          <w:color w:val="0070C0"/>
          <w:szCs w:val="24"/>
          <w:lang w:eastAsia="zh-CN"/>
        </w:rPr>
        <w:t xml:space="preserve">Option 2: any value between 32 and 64 elements </w:t>
      </w:r>
    </w:p>
    <w:p w14:paraId="5BAC0861" w14:textId="00D567AE" w:rsidR="009806EA" w:rsidRDefault="00667C7F" w:rsidP="00667C7F">
      <w:pPr>
        <w:spacing w:after="120"/>
        <w:rPr>
          <w:color w:val="0070C0"/>
          <w:szCs w:val="24"/>
          <w:lang w:eastAsia="zh-CN"/>
        </w:rPr>
      </w:pPr>
      <w:r>
        <w:rPr>
          <w:color w:val="0070C0"/>
          <w:szCs w:val="24"/>
          <w:lang w:eastAsia="zh-CN"/>
        </w:rPr>
        <w:t>Option 3: other number</w:t>
      </w:r>
    </w:p>
    <w:p w14:paraId="7F848734" w14:textId="77777777" w:rsidR="00B250CD" w:rsidRDefault="00561F44" w:rsidP="00667C7F">
      <w:pPr>
        <w:spacing w:after="120"/>
        <w:rPr>
          <w:color w:val="0070C0"/>
          <w:szCs w:val="24"/>
          <w:lang w:eastAsia="zh-CN"/>
        </w:rPr>
      </w:pPr>
      <w:r w:rsidRPr="00CC0555">
        <w:rPr>
          <w:b/>
          <w:bCs/>
          <w:szCs w:val="24"/>
          <w:u w:val="single"/>
          <w:lang w:eastAsia="zh-CN"/>
        </w:rPr>
        <w:t>proposed WF</w:t>
      </w:r>
      <w:r>
        <w:rPr>
          <w:color w:val="0070C0"/>
          <w:szCs w:val="24"/>
          <w:lang w:eastAsia="zh-CN"/>
        </w:rPr>
        <w:t>:</w:t>
      </w:r>
    </w:p>
    <w:p w14:paraId="15F71DC2" w14:textId="15B2982C" w:rsidR="00C305BE" w:rsidRDefault="00561F44" w:rsidP="00667C7F">
      <w:pPr>
        <w:spacing w:after="120"/>
        <w:rPr>
          <w:color w:val="0070C0"/>
          <w:szCs w:val="24"/>
          <w:lang w:eastAsia="zh-CN"/>
        </w:rPr>
      </w:pPr>
      <w:r>
        <w:rPr>
          <w:color w:val="0070C0"/>
          <w:szCs w:val="24"/>
          <w:lang w:eastAsia="zh-CN"/>
        </w:rPr>
        <w:t xml:space="preserve"> further discussion on options</w:t>
      </w:r>
    </w:p>
    <w:p w14:paraId="085792B7" w14:textId="77777777" w:rsidR="00C23875" w:rsidRPr="00C23875" w:rsidRDefault="00C23875" w:rsidP="00C23875">
      <w:pPr>
        <w:rPr>
          <w:b/>
          <w:bCs/>
          <w:u w:val="single"/>
          <w:lang w:val="en-US"/>
        </w:rPr>
      </w:pPr>
      <w:r w:rsidRPr="00C23875">
        <w:rPr>
          <w:b/>
          <w:bCs/>
          <w:u w:val="single"/>
          <w:lang w:val="en-US"/>
        </w:rPr>
        <w:t xml:space="preserve">Company comments: </w:t>
      </w:r>
    </w:p>
    <w:p w14:paraId="22A41B33" w14:textId="77777777" w:rsidR="00C23875" w:rsidRDefault="00C23875" w:rsidP="00C23875">
      <w:pPr>
        <w:rPr>
          <w:lang w:val="en-US"/>
        </w:rPr>
      </w:pPr>
      <w:r>
        <w:rPr>
          <w:lang w:val="en-US"/>
        </w:rPr>
        <w:t>Company A:</w:t>
      </w:r>
    </w:p>
    <w:p w14:paraId="4CAF9E45" w14:textId="0C96671B" w:rsidR="00C23875" w:rsidRDefault="00C23875" w:rsidP="00C23875">
      <w:pPr>
        <w:rPr>
          <w:lang w:val="en-US"/>
        </w:rPr>
      </w:pPr>
      <w:r>
        <w:rPr>
          <w:lang w:val="en-US"/>
        </w:rPr>
        <w:t>Company B:</w:t>
      </w:r>
    </w:p>
    <w:p w14:paraId="1D4EDCCF" w14:textId="77777777" w:rsidR="008D0843" w:rsidRDefault="008D0843" w:rsidP="00C23875">
      <w:pPr>
        <w:rPr>
          <w:lang w:val="en-US"/>
        </w:rPr>
      </w:pPr>
    </w:p>
    <w:p w14:paraId="11C6260A" w14:textId="6310A00F" w:rsidR="00357D5C" w:rsidRDefault="00357D5C" w:rsidP="00C23875">
      <w:pPr>
        <w:rPr>
          <w:lang w:val="en-US" w:eastAsia="zh-CN"/>
        </w:rPr>
      </w:pPr>
      <w:r>
        <w:rPr>
          <w:rFonts w:hint="eastAsia"/>
          <w:lang w:val="en-US" w:eastAsia="zh-CN"/>
        </w:rPr>
        <w:t>D</w:t>
      </w:r>
      <w:r>
        <w:rPr>
          <w:lang w:val="en-US" w:eastAsia="zh-CN"/>
        </w:rPr>
        <w:t>iscussion:</w:t>
      </w:r>
    </w:p>
    <w:p w14:paraId="21369E2F" w14:textId="47DF2B2A" w:rsidR="001B09A8" w:rsidRDefault="001B09A8" w:rsidP="00C23875">
      <w:pPr>
        <w:rPr>
          <w:lang w:val="en-US" w:eastAsia="zh-CN"/>
        </w:rPr>
      </w:pPr>
      <w:r>
        <w:rPr>
          <w:rFonts w:hint="eastAsia"/>
          <w:lang w:val="en-US" w:eastAsia="zh-CN"/>
        </w:rPr>
        <w:lastRenderedPageBreak/>
        <w:t>I</w:t>
      </w:r>
      <w:r>
        <w:rPr>
          <w:lang w:val="en-US" w:eastAsia="zh-CN"/>
        </w:rPr>
        <w:t>ntel: It is implementation. It is just to ideally align the results.</w:t>
      </w:r>
      <w:r w:rsidR="00642AAF">
        <w:rPr>
          <w:lang w:val="en-US" w:eastAsia="zh-CN"/>
        </w:rPr>
        <w:t xml:space="preserve"> I am not sure if we need continue discussion on it. We can directly discuss the EIRP.</w:t>
      </w:r>
    </w:p>
    <w:p w14:paraId="67C5D685" w14:textId="15E5DA5D" w:rsidR="00642AAF" w:rsidRDefault="00642AAF" w:rsidP="00C23875">
      <w:pPr>
        <w:rPr>
          <w:lang w:val="en-US" w:eastAsia="zh-CN"/>
        </w:rPr>
      </w:pPr>
      <w:r>
        <w:rPr>
          <w:lang w:val="en-US" w:eastAsia="zh-CN"/>
        </w:rPr>
        <w:t>Qualcomm: We think this is for uplink. If we are going to make assumption, it would be beneficial to use 64</w:t>
      </w:r>
      <w:r>
        <w:rPr>
          <w:rFonts w:hint="eastAsia"/>
          <w:lang w:val="en-US" w:eastAsia="zh-CN"/>
        </w:rPr>
        <w:t>.</w:t>
      </w:r>
      <w:r>
        <w:rPr>
          <w:lang w:val="en-US" w:eastAsia="zh-CN"/>
        </w:rPr>
        <w:t xml:space="preserve"> We just decide the assumption to derive the requirements.</w:t>
      </w:r>
    </w:p>
    <w:p w14:paraId="57AF2702" w14:textId="77777777" w:rsidR="008D0843" w:rsidRPr="00C23875" w:rsidRDefault="008D0843" w:rsidP="00C23875">
      <w:pPr>
        <w:rPr>
          <w:lang w:val="en-US"/>
        </w:rPr>
      </w:pPr>
    </w:p>
    <w:p w14:paraId="29BD6AC8" w14:textId="0C3BBED3" w:rsidR="00667C7F" w:rsidRDefault="00667C7F" w:rsidP="00667C7F">
      <w:pPr>
        <w:pStyle w:val="Heading1"/>
        <w:rPr>
          <w:lang w:val="en-US"/>
        </w:rPr>
      </w:pPr>
      <w:r>
        <w:rPr>
          <w:lang w:val="en-US"/>
        </w:rPr>
        <w:t>PC</w:t>
      </w:r>
      <w:r w:rsidR="0089581B">
        <w:rPr>
          <w:lang w:val="en-US"/>
        </w:rPr>
        <w:t>1</w:t>
      </w:r>
      <w:r>
        <w:rPr>
          <w:lang w:val="en-US"/>
        </w:rPr>
        <w:t xml:space="preserve"> min peak EIRP </w:t>
      </w:r>
    </w:p>
    <w:p w14:paraId="3624779C" w14:textId="46374E72" w:rsidR="00667C7F" w:rsidRPr="00667C7F" w:rsidRDefault="00667C7F" w:rsidP="00667C7F">
      <w:pPr>
        <w:spacing w:after="120"/>
        <w:rPr>
          <w:color w:val="0070C0"/>
          <w:szCs w:val="24"/>
          <w:lang w:eastAsia="zh-CN"/>
        </w:rPr>
      </w:pPr>
      <w:r w:rsidRPr="00667C7F">
        <w:rPr>
          <w:color w:val="0070C0"/>
          <w:szCs w:val="24"/>
          <w:lang w:eastAsia="zh-CN"/>
        </w:rPr>
        <w:t>Option 1: 30 dBm (average in dB)</w:t>
      </w:r>
      <w:r w:rsidR="00D05B15">
        <w:rPr>
          <w:color w:val="0070C0"/>
          <w:szCs w:val="24"/>
          <w:lang w:eastAsia="zh-CN"/>
        </w:rPr>
        <w:t xml:space="preserve"> (</w:t>
      </w:r>
      <w:r w:rsidR="00F51175">
        <w:rPr>
          <w:color w:val="0070C0"/>
          <w:szCs w:val="24"/>
          <w:lang w:eastAsia="zh-CN"/>
        </w:rPr>
        <w:t>OPPO, Intel</w:t>
      </w:r>
      <w:r w:rsidR="00D05B15">
        <w:rPr>
          <w:color w:val="0070C0"/>
          <w:szCs w:val="24"/>
          <w:lang w:eastAsia="zh-CN"/>
        </w:rPr>
        <w:t>)</w:t>
      </w:r>
    </w:p>
    <w:p w14:paraId="47B5EFCD" w14:textId="08B3DE60" w:rsidR="00667C7F" w:rsidRDefault="00667C7F" w:rsidP="00667C7F">
      <w:pPr>
        <w:spacing w:after="120"/>
        <w:rPr>
          <w:color w:val="0070C0"/>
          <w:szCs w:val="24"/>
          <w:lang w:eastAsia="zh-CN"/>
        </w:rPr>
      </w:pPr>
      <w:r w:rsidRPr="00667C7F">
        <w:rPr>
          <w:color w:val="0070C0"/>
          <w:szCs w:val="24"/>
          <w:lang w:eastAsia="zh-CN"/>
        </w:rPr>
        <w:t>Option 2: 31.25 dBm (average in power)</w:t>
      </w:r>
      <w:r w:rsidR="008B63CF">
        <w:rPr>
          <w:color w:val="0070C0"/>
          <w:szCs w:val="24"/>
          <w:lang w:eastAsia="zh-CN"/>
        </w:rPr>
        <w:t xml:space="preserve"> </w:t>
      </w:r>
      <w:r w:rsidR="00D05B15">
        <w:rPr>
          <w:color w:val="0070C0"/>
          <w:szCs w:val="24"/>
          <w:lang w:eastAsia="zh-CN"/>
        </w:rPr>
        <w:t xml:space="preserve">(Sony, Huawei, </w:t>
      </w:r>
      <w:r w:rsidR="00E80A68">
        <w:rPr>
          <w:color w:val="0070C0"/>
          <w:szCs w:val="24"/>
          <w:lang w:eastAsia="zh-CN"/>
        </w:rPr>
        <w:t>Murata</w:t>
      </w:r>
      <w:r w:rsidR="00D05B15">
        <w:rPr>
          <w:color w:val="0070C0"/>
          <w:szCs w:val="24"/>
          <w:lang w:eastAsia="zh-CN"/>
        </w:rPr>
        <w:t>, QCOM)</w:t>
      </w:r>
    </w:p>
    <w:p w14:paraId="36B8910E" w14:textId="77777777" w:rsidR="00B250CD" w:rsidRDefault="00841E9C" w:rsidP="00667C7F">
      <w:pPr>
        <w:spacing w:after="120"/>
        <w:rPr>
          <w:b/>
          <w:bCs/>
          <w:szCs w:val="24"/>
          <w:u w:val="single"/>
          <w:lang w:eastAsia="zh-CN"/>
        </w:rPr>
      </w:pPr>
      <w:r w:rsidRPr="00CC0555">
        <w:rPr>
          <w:b/>
          <w:bCs/>
          <w:szCs w:val="24"/>
          <w:u w:val="single"/>
          <w:lang w:eastAsia="zh-CN"/>
        </w:rPr>
        <w:t>proposed WF:</w:t>
      </w:r>
    </w:p>
    <w:p w14:paraId="0EC8A1DD" w14:textId="1A43D113" w:rsidR="00D05B15" w:rsidRDefault="00841E9C" w:rsidP="00667C7F">
      <w:pPr>
        <w:spacing w:after="120"/>
        <w:rPr>
          <w:color w:val="0070C0"/>
          <w:szCs w:val="24"/>
          <w:lang w:eastAsia="zh-CN"/>
        </w:rPr>
      </w:pPr>
      <w:r w:rsidRPr="00CC0555">
        <w:rPr>
          <w:szCs w:val="24"/>
          <w:lang w:eastAsia="zh-CN"/>
        </w:rPr>
        <w:t xml:space="preserve"> </w:t>
      </w:r>
      <w:r>
        <w:rPr>
          <w:color w:val="0070C0"/>
          <w:szCs w:val="24"/>
          <w:lang w:eastAsia="zh-CN"/>
        </w:rPr>
        <w:t xml:space="preserve">table this discussion until PC1 elements assumption is </w:t>
      </w:r>
      <w:r w:rsidR="003A6AF3">
        <w:rPr>
          <w:color w:val="0070C0"/>
          <w:szCs w:val="24"/>
          <w:lang w:eastAsia="zh-CN"/>
        </w:rPr>
        <w:t>decided</w:t>
      </w:r>
    </w:p>
    <w:p w14:paraId="76D7D24C" w14:textId="77777777" w:rsidR="00012F62" w:rsidRDefault="00012F62" w:rsidP="00667C7F">
      <w:pPr>
        <w:spacing w:after="120"/>
        <w:rPr>
          <w:color w:val="0070C0"/>
          <w:szCs w:val="24"/>
          <w:lang w:eastAsia="zh-CN"/>
        </w:rPr>
      </w:pPr>
    </w:p>
    <w:p w14:paraId="50AB9A2E" w14:textId="4A91EB69" w:rsidR="00012F62" w:rsidRDefault="00EE6C1A" w:rsidP="00667C7F">
      <w:pPr>
        <w:spacing w:after="120"/>
        <w:rPr>
          <w:color w:val="0070C0"/>
          <w:szCs w:val="24"/>
          <w:lang w:eastAsia="zh-CN"/>
        </w:rPr>
      </w:pPr>
      <w:r>
        <w:rPr>
          <w:rFonts w:hint="eastAsia"/>
          <w:color w:val="0070C0"/>
          <w:szCs w:val="24"/>
          <w:lang w:eastAsia="zh-CN"/>
        </w:rPr>
        <w:t>D</w:t>
      </w:r>
      <w:r>
        <w:rPr>
          <w:color w:val="0070C0"/>
          <w:szCs w:val="24"/>
          <w:lang w:eastAsia="zh-CN"/>
        </w:rPr>
        <w:t xml:space="preserve">iscussion: </w:t>
      </w:r>
    </w:p>
    <w:p w14:paraId="5B00E95E" w14:textId="15AB8E78" w:rsidR="00EE6C1A" w:rsidRDefault="00EE6C1A" w:rsidP="00667C7F">
      <w:pPr>
        <w:spacing w:after="120"/>
        <w:rPr>
          <w:color w:val="0070C0"/>
          <w:szCs w:val="24"/>
          <w:lang w:eastAsia="zh-CN"/>
        </w:rPr>
      </w:pPr>
      <w:r>
        <w:rPr>
          <w:color w:val="0070C0"/>
          <w:szCs w:val="24"/>
          <w:lang w:eastAsia="zh-CN"/>
        </w:rPr>
        <w:t>OPPO: difference comes from how to averaging. We can do averaging between Option 1 and Option 2.</w:t>
      </w:r>
    </w:p>
    <w:p w14:paraId="71854D9C" w14:textId="6FDE0BD3" w:rsidR="00EE6C1A" w:rsidRDefault="00EE6C1A" w:rsidP="00667C7F">
      <w:pPr>
        <w:spacing w:after="120"/>
        <w:rPr>
          <w:color w:val="0070C0"/>
          <w:szCs w:val="24"/>
          <w:lang w:eastAsia="zh-CN"/>
        </w:rPr>
      </w:pPr>
      <w:r>
        <w:rPr>
          <w:color w:val="0070C0"/>
          <w:szCs w:val="24"/>
          <w:lang w:eastAsia="zh-CN"/>
        </w:rPr>
        <w:t>Intel: last meeting, Qualcomm proposed 26dBm, which is 9dBm difference from the proposal in this meeting.</w:t>
      </w:r>
    </w:p>
    <w:p w14:paraId="34788607" w14:textId="678A5FE9" w:rsidR="00EE6C1A" w:rsidRDefault="00EE6C1A" w:rsidP="00667C7F">
      <w:pPr>
        <w:spacing w:after="120"/>
        <w:rPr>
          <w:color w:val="0070C0"/>
          <w:szCs w:val="24"/>
          <w:lang w:eastAsia="zh-CN"/>
        </w:rPr>
      </w:pPr>
      <w:r>
        <w:rPr>
          <w:color w:val="0070C0"/>
          <w:szCs w:val="24"/>
          <w:lang w:eastAsia="zh-CN"/>
        </w:rPr>
        <w:t>Qualcomm: PA power increases significantly. We consider the different technology, which is not WIFI based PA.</w:t>
      </w:r>
    </w:p>
    <w:p w14:paraId="6C36889A" w14:textId="21A5048F" w:rsidR="00CB00C2" w:rsidRDefault="00CB00C2" w:rsidP="00667C7F">
      <w:pPr>
        <w:spacing w:after="120"/>
        <w:rPr>
          <w:color w:val="0070C0"/>
          <w:szCs w:val="24"/>
          <w:lang w:eastAsia="zh-CN"/>
        </w:rPr>
      </w:pPr>
      <w:r>
        <w:rPr>
          <w:color w:val="0070C0"/>
          <w:szCs w:val="24"/>
          <w:lang w:eastAsia="zh-CN"/>
        </w:rPr>
        <w:t>Chair: do averaging between Option 1 and 2.</w:t>
      </w:r>
    </w:p>
    <w:p w14:paraId="428E52DF" w14:textId="77777777" w:rsidR="00EE6C1A" w:rsidRDefault="00EE6C1A" w:rsidP="00667C7F">
      <w:pPr>
        <w:spacing w:after="120"/>
        <w:rPr>
          <w:color w:val="0070C0"/>
          <w:szCs w:val="24"/>
          <w:lang w:eastAsia="zh-CN"/>
        </w:rPr>
      </w:pPr>
    </w:p>
    <w:p w14:paraId="690E1E0F" w14:textId="2EC239F7" w:rsidR="00EE6C1A" w:rsidRDefault="00CA61FC" w:rsidP="00667C7F">
      <w:pPr>
        <w:spacing w:after="120"/>
        <w:rPr>
          <w:color w:val="0070C0"/>
          <w:szCs w:val="24"/>
          <w:lang w:eastAsia="zh-CN"/>
        </w:rPr>
      </w:pPr>
      <w:r w:rsidRPr="00CB00C2">
        <w:rPr>
          <w:rFonts w:hint="eastAsia"/>
          <w:color w:val="0070C0"/>
          <w:szCs w:val="24"/>
          <w:highlight w:val="green"/>
          <w:lang w:eastAsia="zh-CN"/>
        </w:rPr>
        <w:t>A</w:t>
      </w:r>
      <w:r w:rsidRPr="00CB00C2">
        <w:rPr>
          <w:color w:val="0070C0"/>
          <w:szCs w:val="24"/>
          <w:highlight w:val="green"/>
          <w:lang w:eastAsia="zh-CN"/>
        </w:rPr>
        <w:t>greement: PC1 min peak EIRP is 30.6</w:t>
      </w:r>
      <w:r w:rsidR="00920C37" w:rsidRPr="00CB00C2">
        <w:rPr>
          <w:color w:val="0070C0"/>
          <w:szCs w:val="24"/>
          <w:highlight w:val="green"/>
          <w:lang w:eastAsia="zh-CN"/>
        </w:rPr>
        <w:t xml:space="preserve"> dBm</w:t>
      </w:r>
      <w:r w:rsidR="00CB00C2" w:rsidRPr="00CB00C2">
        <w:rPr>
          <w:color w:val="0070C0"/>
          <w:szCs w:val="24"/>
          <w:highlight w:val="green"/>
          <w:lang w:eastAsia="zh-CN"/>
        </w:rPr>
        <w:t>.</w:t>
      </w:r>
    </w:p>
    <w:p w14:paraId="4D8DBAC7" w14:textId="77777777" w:rsidR="003E0692" w:rsidRPr="00667C7F" w:rsidRDefault="003E0692" w:rsidP="00667C7F">
      <w:pPr>
        <w:spacing w:after="120"/>
        <w:rPr>
          <w:color w:val="0070C0"/>
          <w:szCs w:val="24"/>
          <w:lang w:eastAsia="zh-CN"/>
        </w:rPr>
      </w:pPr>
    </w:p>
    <w:p w14:paraId="246BA9BC" w14:textId="61DEE22A" w:rsidR="00667C7F" w:rsidRDefault="00667C7F" w:rsidP="00667C7F">
      <w:pPr>
        <w:pStyle w:val="Heading1"/>
        <w:rPr>
          <w:lang w:val="en-US"/>
        </w:rPr>
      </w:pPr>
      <w:r>
        <w:rPr>
          <w:lang w:val="en-US"/>
        </w:rPr>
        <w:t xml:space="preserve">PC2 number of elements and min peak EIRP </w:t>
      </w:r>
    </w:p>
    <w:p w14:paraId="11922C7D" w14:textId="77777777" w:rsidR="00B250CD" w:rsidRDefault="00CC4A2D" w:rsidP="00CC4A2D">
      <w:pPr>
        <w:spacing w:after="120"/>
        <w:rPr>
          <w:color w:val="0070C0"/>
          <w:szCs w:val="24"/>
          <w:lang w:eastAsia="zh-CN"/>
        </w:rPr>
      </w:pPr>
      <w:r w:rsidRPr="00DF0A15">
        <w:rPr>
          <w:b/>
          <w:bCs/>
          <w:szCs w:val="24"/>
          <w:u w:val="single"/>
          <w:lang w:eastAsia="zh-CN"/>
        </w:rPr>
        <w:t>proposed WF</w:t>
      </w:r>
      <w:r>
        <w:rPr>
          <w:color w:val="0070C0"/>
          <w:szCs w:val="24"/>
          <w:lang w:eastAsia="zh-CN"/>
        </w:rPr>
        <w:t>:</w:t>
      </w:r>
    </w:p>
    <w:p w14:paraId="1BDA7D69" w14:textId="61A1A70B" w:rsidR="00CC4A2D" w:rsidRPr="00CC4A2D" w:rsidRDefault="00CC4A2D" w:rsidP="00CC4A2D">
      <w:pPr>
        <w:spacing w:after="120"/>
        <w:rPr>
          <w:color w:val="0070C0"/>
          <w:szCs w:val="24"/>
          <w:lang w:eastAsia="zh-CN"/>
        </w:rPr>
      </w:pPr>
      <w:r>
        <w:rPr>
          <w:color w:val="0070C0"/>
          <w:szCs w:val="24"/>
          <w:lang w:eastAsia="zh-CN"/>
        </w:rPr>
        <w:t xml:space="preserve"> make this an agreement</w:t>
      </w:r>
    </w:p>
    <w:p w14:paraId="18EF03A6" w14:textId="7281B0F3" w:rsidR="00667C7F" w:rsidRDefault="00667C7F" w:rsidP="009806EA">
      <w:pPr>
        <w:rPr>
          <w:rFonts w:eastAsiaTheme="minorEastAsia"/>
          <w:color w:val="0070C0"/>
          <w:lang w:val="en-US" w:eastAsia="zh-CN"/>
        </w:rPr>
      </w:pPr>
      <w:r w:rsidRPr="00A97B77">
        <w:rPr>
          <w:rFonts w:eastAsiaTheme="minorEastAsia" w:hint="eastAsia"/>
          <w:i/>
          <w:color w:val="0070C0"/>
          <w:lang w:val="en-US" w:eastAsia="zh-CN"/>
        </w:rPr>
        <w:t>Tentative agreements:</w:t>
      </w:r>
      <w:r w:rsidRPr="00A97B77">
        <w:rPr>
          <w:rFonts w:eastAsiaTheme="minorEastAsia"/>
          <w:i/>
          <w:color w:val="0070C0"/>
          <w:lang w:val="en-US" w:eastAsia="zh-CN"/>
        </w:rPr>
        <w:t xml:space="preserve"> 22.7 dBm based on 16 elements</w:t>
      </w:r>
      <w:r>
        <w:rPr>
          <w:rFonts w:eastAsiaTheme="minorEastAsia"/>
          <w:i/>
          <w:color w:val="0070C0"/>
          <w:lang w:val="en-US" w:eastAsia="zh-CN"/>
        </w:rPr>
        <w:t xml:space="preserve"> </w:t>
      </w:r>
    </w:p>
    <w:p w14:paraId="328ACA75" w14:textId="77777777" w:rsidR="00344FB6" w:rsidRDefault="00344FB6" w:rsidP="009806EA">
      <w:pPr>
        <w:rPr>
          <w:rFonts w:eastAsiaTheme="minorEastAsia"/>
          <w:color w:val="0070C0"/>
          <w:lang w:val="en-US" w:eastAsia="zh-CN"/>
        </w:rPr>
      </w:pPr>
    </w:p>
    <w:p w14:paraId="1185C266" w14:textId="3BFD2EB7" w:rsidR="00344FB6" w:rsidRPr="00344FB6" w:rsidRDefault="00344FB6" w:rsidP="009806EA">
      <w:pPr>
        <w:rPr>
          <w:rFonts w:eastAsiaTheme="minorEastAsia"/>
          <w:color w:val="0070C0"/>
          <w:lang w:val="en-US" w:eastAsia="zh-CN"/>
        </w:rPr>
      </w:pPr>
      <w:r w:rsidRPr="00344FB6">
        <w:rPr>
          <w:rFonts w:eastAsiaTheme="minorEastAsia"/>
          <w:color w:val="0070C0"/>
          <w:highlight w:val="green"/>
          <w:lang w:val="en-US" w:eastAsia="zh-CN"/>
        </w:rPr>
        <w:t>Agreement: PC2 min peak EIRP is 22.7 dBm.</w:t>
      </w:r>
    </w:p>
    <w:p w14:paraId="23E536F2" w14:textId="79E780FD" w:rsidR="00667C7F" w:rsidRDefault="00667C7F" w:rsidP="00667C7F">
      <w:pPr>
        <w:pStyle w:val="Heading1"/>
        <w:rPr>
          <w:lang w:val="en-US"/>
        </w:rPr>
      </w:pPr>
      <w:r>
        <w:rPr>
          <w:lang w:val="en-US"/>
        </w:rPr>
        <w:t xml:space="preserve">PC3 </w:t>
      </w:r>
      <w:r w:rsidR="0089581B">
        <w:rPr>
          <w:lang w:val="en-US"/>
        </w:rPr>
        <w:t>panels</w:t>
      </w:r>
      <w:r w:rsidR="004B19BD">
        <w:rPr>
          <w:lang w:val="en-US"/>
        </w:rPr>
        <w:t xml:space="preserve"> </w:t>
      </w:r>
      <w:r w:rsidR="00405392">
        <w:rPr>
          <w:lang w:val="en-US"/>
        </w:rPr>
        <w:t>and sp</w:t>
      </w:r>
      <w:r w:rsidR="00C77176">
        <w:rPr>
          <w:lang w:val="en-US"/>
        </w:rPr>
        <w:t xml:space="preserve">herical coverage </w:t>
      </w:r>
      <w:r w:rsidR="00594241">
        <w:rPr>
          <w:lang w:val="en-US"/>
        </w:rPr>
        <w:t xml:space="preserve">50%ile </w:t>
      </w:r>
      <w:r w:rsidR="00C77176">
        <w:rPr>
          <w:lang w:val="en-US"/>
        </w:rPr>
        <w:t>drop</w:t>
      </w:r>
    </w:p>
    <w:p w14:paraId="7088DCB9" w14:textId="77777777" w:rsidR="00567748" w:rsidRDefault="0041602F" w:rsidP="0041602F">
      <w:pPr>
        <w:spacing w:after="120"/>
        <w:rPr>
          <w:szCs w:val="24"/>
          <w:lang w:eastAsia="zh-CN"/>
        </w:rPr>
      </w:pPr>
      <w:r w:rsidRPr="00CC0555">
        <w:rPr>
          <w:b/>
          <w:bCs/>
          <w:szCs w:val="24"/>
          <w:u w:val="single"/>
          <w:lang w:eastAsia="zh-CN"/>
        </w:rPr>
        <w:t>proposed WF:</w:t>
      </w:r>
      <w:r w:rsidRPr="00CC0555">
        <w:rPr>
          <w:szCs w:val="24"/>
          <w:lang w:eastAsia="zh-CN"/>
        </w:rPr>
        <w:t xml:space="preserve"> </w:t>
      </w:r>
    </w:p>
    <w:p w14:paraId="28EF467E" w14:textId="6693EE97" w:rsidR="00B250CD" w:rsidRDefault="00DF474B" w:rsidP="0041602F">
      <w:pPr>
        <w:spacing w:after="120"/>
        <w:rPr>
          <w:color w:val="0070C0"/>
          <w:szCs w:val="24"/>
          <w:lang w:eastAsia="zh-CN"/>
        </w:rPr>
      </w:pPr>
      <w:r w:rsidRPr="00D66A98">
        <w:rPr>
          <w:color w:val="0070C0"/>
          <w:szCs w:val="24"/>
          <w:lang w:eastAsia="zh-CN"/>
        </w:rPr>
        <w:t xml:space="preserve">11.5 </w:t>
      </w:r>
      <w:r w:rsidR="00F51175" w:rsidRPr="00D66A98">
        <w:rPr>
          <w:color w:val="0070C0"/>
          <w:szCs w:val="24"/>
          <w:lang w:eastAsia="zh-CN"/>
        </w:rPr>
        <w:t>dB:</w:t>
      </w:r>
      <w:r w:rsidR="0080777B">
        <w:rPr>
          <w:color w:val="0070C0"/>
          <w:szCs w:val="24"/>
          <w:lang w:eastAsia="zh-CN"/>
        </w:rPr>
        <w:t xml:space="preserve"> </w:t>
      </w:r>
    </w:p>
    <w:p w14:paraId="0D9D8623" w14:textId="2FC16292" w:rsidR="00567748" w:rsidRDefault="00B56B49" w:rsidP="0041602F">
      <w:pPr>
        <w:spacing w:after="120"/>
        <w:rPr>
          <w:color w:val="0070C0"/>
          <w:szCs w:val="24"/>
          <w:lang w:eastAsia="zh-CN"/>
        </w:rPr>
      </w:pPr>
      <w:r>
        <w:rPr>
          <w:color w:val="0070C0"/>
          <w:szCs w:val="24"/>
          <w:lang w:eastAsia="zh-CN"/>
        </w:rPr>
        <w:t xml:space="preserve">Use data from </w:t>
      </w:r>
      <w:r w:rsidR="00EC6BDC">
        <w:rPr>
          <w:color w:val="0070C0"/>
          <w:szCs w:val="24"/>
          <w:lang w:eastAsia="zh-CN"/>
        </w:rPr>
        <w:t>both 1 panel and 2 panel proposals</w:t>
      </w:r>
      <w:r w:rsidR="00B45352">
        <w:rPr>
          <w:color w:val="0070C0"/>
          <w:szCs w:val="24"/>
          <w:lang w:eastAsia="zh-CN"/>
        </w:rPr>
        <w:t>. Average in dB is 11.1 dB. Average in linear is 12.3 dB</w:t>
      </w:r>
      <w:r w:rsidR="00764339">
        <w:rPr>
          <w:color w:val="0070C0"/>
          <w:szCs w:val="24"/>
          <w:lang w:eastAsia="zh-CN"/>
        </w:rPr>
        <w:t>. Split the difference at 11.5 dB.</w:t>
      </w:r>
    </w:p>
    <w:p w14:paraId="4B4A0958" w14:textId="77777777" w:rsidR="00764339" w:rsidRPr="00C23875" w:rsidRDefault="00764339" w:rsidP="00764339">
      <w:pPr>
        <w:rPr>
          <w:b/>
          <w:bCs/>
          <w:u w:val="single"/>
          <w:lang w:val="en-US"/>
        </w:rPr>
      </w:pPr>
      <w:r w:rsidRPr="00C23875">
        <w:rPr>
          <w:b/>
          <w:bCs/>
          <w:u w:val="single"/>
          <w:lang w:val="en-US"/>
        </w:rPr>
        <w:t xml:space="preserve">Company comments: </w:t>
      </w:r>
    </w:p>
    <w:p w14:paraId="72554105" w14:textId="77777777" w:rsidR="00764339" w:rsidRDefault="00764339" w:rsidP="00764339">
      <w:pPr>
        <w:rPr>
          <w:lang w:val="en-US"/>
        </w:rPr>
      </w:pPr>
      <w:r>
        <w:rPr>
          <w:lang w:val="en-US"/>
        </w:rPr>
        <w:t>Company A:</w:t>
      </w:r>
    </w:p>
    <w:p w14:paraId="4BAC44AB" w14:textId="77777777" w:rsidR="00764339" w:rsidRPr="00C23875" w:rsidRDefault="00764339" w:rsidP="00764339">
      <w:pPr>
        <w:rPr>
          <w:lang w:val="en-US"/>
        </w:rPr>
      </w:pPr>
      <w:r>
        <w:rPr>
          <w:lang w:val="en-US"/>
        </w:rPr>
        <w:t>Company B:</w:t>
      </w:r>
    </w:p>
    <w:p w14:paraId="00CB2AF9" w14:textId="041DB68E" w:rsidR="00764339" w:rsidRDefault="00691E3F" w:rsidP="0041602F">
      <w:pPr>
        <w:spacing w:after="120"/>
        <w:rPr>
          <w:color w:val="0070C0"/>
          <w:szCs w:val="24"/>
          <w:lang w:eastAsia="zh-CN"/>
        </w:rPr>
      </w:pPr>
      <w:r>
        <w:rPr>
          <w:rFonts w:hint="eastAsia"/>
          <w:color w:val="0070C0"/>
          <w:szCs w:val="24"/>
          <w:lang w:eastAsia="zh-CN"/>
        </w:rPr>
        <w:t>A</w:t>
      </w:r>
      <w:r>
        <w:rPr>
          <w:color w:val="0070C0"/>
          <w:szCs w:val="24"/>
          <w:lang w:eastAsia="zh-CN"/>
        </w:rPr>
        <w:t>pple: we provided the simulation based on single panel. Our value is 24 for single panel. Our proposal is 16 dB.</w:t>
      </w:r>
    </w:p>
    <w:p w14:paraId="02F10715" w14:textId="3BE06CCF" w:rsidR="00691E3F" w:rsidRDefault="00691E3F" w:rsidP="0041602F">
      <w:pPr>
        <w:spacing w:after="120"/>
        <w:rPr>
          <w:color w:val="0070C0"/>
          <w:szCs w:val="24"/>
          <w:lang w:eastAsia="zh-CN"/>
        </w:rPr>
      </w:pPr>
      <w:r>
        <w:rPr>
          <w:color w:val="0070C0"/>
          <w:szCs w:val="24"/>
          <w:lang w:eastAsia="zh-CN"/>
        </w:rPr>
        <w:t>Nokia: there is very large difference among results. Should we consider the number of single panel? 24dB should be discarded from the data.</w:t>
      </w:r>
    </w:p>
    <w:p w14:paraId="2BBB1113" w14:textId="048C1E57" w:rsidR="00691E3F" w:rsidRDefault="00691E3F" w:rsidP="0041602F">
      <w:pPr>
        <w:spacing w:after="120"/>
        <w:rPr>
          <w:color w:val="0070C0"/>
          <w:szCs w:val="24"/>
          <w:lang w:eastAsia="zh-CN"/>
        </w:rPr>
      </w:pPr>
      <w:r>
        <w:rPr>
          <w:color w:val="0070C0"/>
          <w:szCs w:val="24"/>
          <w:lang w:eastAsia="zh-CN"/>
        </w:rPr>
        <w:lastRenderedPageBreak/>
        <w:t>Huawei: the value from one panel should be considered well. We agree that some value for two panels is outstanding from others, e.g., 3, 16.1 dB</w:t>
      </w:r>
      <w:r>
        <w:rPr>
          <w:rFonts w:hint="eastAsia"/>
          <w:color w:val="0070C0"/>
          <w:szCs w:val="24"/>
          <w:lang w:eastAsia="zh-CN"/>
        </w:rPr>
        <w:t>,</w:t>
      </w:r>
      <w:r>
        <w:rPr>
          <w:color w:val="0070C0"/>
          <w:szCs w:val="24"/>
          <w:lang w:eastAsia="zh-CN"/>
        </w:rPr>
        <w:t xml:space="preserve"> which can </w:t>
      </w:r>
      <w:proofErr w:type="gramStart"/>
      <w:r>
        <w:rPr>
          <w:color w:val="0070C0"/>
          <w:szCs w:val="24"/>
          <w:lang w:eastAsia="zh-CN"/>
        </w:rPr>
        <w:t>removed</w:t>
      </w:r>
      <w:proofErr w:type="gramEnd"/>
      <w:r>
        <w:rPr>
          <w:color w:val="0070C0"/>
          <w:szCs w:val="24"/>
          <w:lang w:eastAsia="zh-CN"/>
        </w:rPr>
        <w:t xml:space="preserve"> from the calculation.</w:t>
      </w:r>
    </w:p>
    <w:p w14:paraId="0E74A2DC" w14:textId="3220AF95" w:rsidR="00691E3F" w:rsidRDefault="00691E3F" w:rsidP="0041602F">
      <w:pPr>
        <w:spacing w:after="120"/>
        <w:rPr>
          <w:color w:val="0070C0"/>
          <w:szCs w:val="24"/>
          <w:lang w:eastAsia="zh-CN"/>
        </w:rPr>
      </w:pPr>
      <w:r>
        <w:rPr>
          <w:color w:val="0070C0"/>
          <w:szCs w:val="24"/>
          <w:lang w:eastAsia="zh-CN"/>
        </w:rPr>
        <w:t>Apple: we are fine to remove both 24 and 3dB together.</w:t>
      </w:r>
    </w:p>
    <w:p w14:paraId="2AFCB25C" w14:textId="6F058F03" w:rsidR="00691E3F" w:rsidRDefault="00691E3F" w:rsidP="0041602F">
      <w:pPr>
        <w:spacing w:after="120"/>
        <w:rPr>
          <w:color w:val="0070C0"/>
          <w:szCs w:val="24"/>
          <w:lang w:eastAsia="zh-CN"/>
        </w:rPr>
      </w:pPr>
      <w:r>
        <w:rPr>
          <w:color w:val="0070C0"/>
          <w:szCs w:val="24"/>
          <w:lang w:eastAsia="zh-CN"/>
        </w:rPr>
        <w:t>DOCOMO: based on the agreed antenna assumption, we proposed the value. In our analysis, the 3dB is derived. At least it is proper to consider the single panel and significant margin. We propose 5.6dB for single panel.</w:t>
      </w:r>
    </w:p>
    <w:p w14:paraId="434C6192" w14:textId="45EAFE43" w:rsidR="00691E3F" w:rsidRDefault="00691E3F" w:rsidP="0041602F">
      <w:pPr>
        <w:spacing w:after="120"/>
        <w:rPr>
          <w:color w:val="0070C0"/>
          <w:szCs w:val="24"/>
          <w:lang w:eastAsia="zh-CN"/>
        </w:rPr>
      </w:pPr>
      <w:r>
        <w:rPr>
          <w:color w:val="0070C0"/>
          <w:szCs w:val="24"/>
          <w:lang w:eastAsia="zh-CN"/>
        </w:rPr>
        <w:t>Sony: we should focus on two panel case. But we can compromise to do average between 1 and 2 panel.</w:t>
      </w:r>
    </w:p>
    <w:p w14:paraId="63293D49" w14:textId="7C07F4AE" w:rsidR="00691E3F" w:rsidRDefault="00691E3F" w:rsidP="0041602F">
      <w:pPr>
        <w:spacing w:after="120"/>
        <w:rPr>
          <w:color w:val="0070C0"/>
          <w:szCs w:val="24"/>
          <w:lang w:eastAsia="zh-CN"/>
        </w:rPr>
      </w:pPr>
      <w:r>
        <w:rPr>
          <w:color w:val="0070C0"/>
          <w:szCs w:val="24"/>
          <w:lang w:eastAsia="zh-CN"/>
        </w:rPr>
        <w:t>Ericsson: we also support using two panel. We can accept compromise. RRM requirement also depends on it.</w:t>
      </w:r>
    </w:p>
    <w:p w14:paraId="345A3308" w14:textId="77777777" w:rsidR="00691E3F" w:rsidRDefault="00691E3F" w:rsidP="0041602F">
      <w:pPr>
        <w:spacing w:after="120"/>
        <w:rPr>
          <w:color w:val="0070C0"/>
          <w:szCs w:val="24"/>
          <w:lang w:eastAsia="zh-CN"/>
        </w:rPr>
      </w:pPr>
    </w:p>
    <w:p w14:paraId="7B8D901A" w14:textId="7B99208A" w:rsidR="00691E3F" w:rsidRDefault="00691E3F" w:rsidP="0041602F">
      <w:pPr>
        <w:spacing w:after="120"/>
        <w:rPr>
          <w:color w:val="0070C0"/>
          <w:szCs w:val="24"/>
          <w:lang w:eastAsia="zh-CN"/>
        </w:rPr>
      </w:pPr>
      <w:r w:rsidRPr="009C19E5">
        <w:rPr>
          <w:rFonts w:hint="eastAsia"/>
          <w:color w:val="0070C0"/>
          <w:szCs w:val="24"/>
          <w:highlight w:val="green"/>
          <w:lang w:eastAsia="zh-CN"/>
        </w:rPr>
        <w:t>A</w:t>
      </w:r>
      <w:r w:rsidRPr="009C19E5">
        <w:rPr>
          <w:color w:val="0070C0"/>
          <w:szCs w:val="24"/>
          <w:highlight w:val="green"/>
          <w:lang w:eastAsia="zh-CN"/>
        </w:rPr>
        <w:t>greement: Calculate the spherical coverage 50%ile drop based on the averaged value between 2 panel and 1 panel values in the table below.</w:t>
      </w:r>
      <w:r>
        <w:rPr>
          <w:color w:val="0070C0"/>
          <w:szCs w:val="24"/>
          <w:lang w:eastAsia="zh-CN"/>
        </w:rPr>
        <w:t xml:space="preserve"> </w:t>
      </w:r>
    </w:p>
    <w:p w14:paraId="25D8E6B9" w14:textId="0D1800AE" w:rsidR="00B32C9D" w:rsidRDefault="00B32C9D" w:rsidP="0041602F">
      <w:pPr>
        <w:spacing w:after="120"/>
        <w:rPr>
          <w:color w:val="0070C0"/>
          <w:szCs w:val="24"/>
          <w:lang w:eastAsia="zh-CN"/>
        </w:rPr>
      </w:pPr>
    </w:p>
    <w:tbl>
      <w:tblPr>
        <w:tblStyle w:val="TableGrid"/>
        <w:tblW w:w="0" w:type="auto"/>
        <w:jc w:val="center"/>
        <w:tblLook w:val="04A0" w:firstRow="1" w:lastRow="0" w:firstColumn="1" w:lastColumn="0" w:noHBand="0" w:noVBand="1"/>
      </w:tblPr>
      <w:tblGrid>
        <w:gridCol w:w="2960"/>
        <w:gridCol w:w="1320"/>
        <w:gridCol w:w="1240"/>
        <w:gridCol w:w="1920"/>
      </w:tblGrid>
      <w:tr w:rsidR="00567748" w:rsidRPr="00567748" w14:paraId="69DF2F5D" w14:textId="77777777" w:rsidTr="00495C11">
        <w:trPr>
          <w:trHeight w:val="315"/>
          <w:jc w:val="center"/>
        </w:trPr>
        <w:tc>
          <w:tcPr>
            <w:tcW w:w="2960" w:type="dxa"/>
            <w:noWrap/>
            <w:hideMark/>
          </w:tcPr>
          <w:p w14:paraId="0B001B37" w14:textId="77777777" w:rsidR="00567748" w:rsidRPr="00567748" w:rsidRDefault="00567748" w:rsidP="00567748">
            <w:pPr>
              <w:spacing w:after="120"/>
              <w:rPr>
                <w:color w:val="0070C0"/>
                <w:szCs w:val="24"/>
                <w:lang w:val="en-US" w:eastAsia="zh-CN"/>
              </w:rPr>
            </w:pPr>
            <w:r w:rsidRPr="00567748">
              <w:rPr>
                <w:color w:val="0070C0"/>
                <w:szCs w:val="24"/>
                <w:lang w:eastAsia="zh-CN"/>
              </w:rPr>
              <w:t>PC3 50%ile drop</w:t>
            </w:r>
          </w:p>
        </w:tc>
        <w:tc>
          <w:tcPr>
            <w:tcW w:w="1320" w:type="dxa"/>
            <w:noWrap/>
            <w:hideMark/>
          </w:tcPr>
          <w:p w14:paraId="1E20B2E6" w14:textId="77777777" w:rsidR="00567748" w:rsidRPr="00567748" w:rsidRDefault="00567748" w:rsidP="00567748">
            <w:pPr>
              <w:spacing w:after="120"/>
              <w:rPr>
                <w:color w:val="0070C0"/>
                <w:szCs w:val="24"/>
                <w:lang w:eastAsia="zh-CN"/>
              </w:rPr>
            </w:pPr>
            <w:r w:rsidRPr="00567748">
              <w:rPr>
                <w:color w:val="0070C0"/>
                <w:szCs w:val="24"/>
                <w:lang w:eastAsia="zh-CN"/>
              </w:rPr>
              <w:t>2 panel dB</w:t>
            </w:r>
          </w:p>
        </w:tc>
        <w:tc>
          <w:tcPr>
            <w:tcW w:w="1240" w:type="dxa"/>
            <w:noWrap/>
            <w:hideMark/>
          </w:tcPr>
          <w:p w14:paraId="677BDD15" w14:textId="77777777" w:rsidR="00567748" w:rsidRPr="00567748" w:rsidRDefault="00567748" w:rsidP="00567748">
            <w:pPr>
              <w:spacing w:after="120"/>
              <w:rPr>
                <w:color w:val="0070C0"/>
                <w:szCs w:val="24"/>
                <w:lang w:eastAsia="zh-CN"/>
              </w:rPr>
            </w:pPr>
            <w:r w:rsidRPr="00567748">
              <w:rPr>
                <w:color w:val="0070C0"/>
                <w:szCs w:val="24"/>
                <w:lang w:eastAsia="zh-CN"/>
              </w:rPr>
              <w:t>1 panel dB</w:t>
            </w:r>
          </w:p>
        </w:tc>
        <w:tc>
          <w:tcPr>
            <w:tcW w:w="1920" w:type="dxa"/>
            <w:noWrap/>
            <w:hideMark/>
          </w:tcPr>
          <w:p w14:paraId="15DD67AE" w14:textId="77777777" w:rsidR="00567748" w:rsidRPr="00567748" w:rsidRDefault="00567748" w:rsidP="00567748">
            <w:pPr>
              <w:spacing w:after="120"/>
              <w:rPr>
                <w:color w:val="0070C0"/>
                <w:szCs w:val="24"/>
                <w:lang w:eastAsia="zh-CN"/>
              </w:rPr>
            </w:pPr>
          </w:p>
        </w:tc>
      </w:tr>
      <w:tr w:rsidR="00567748" w:rsidRPr="00567748" w14:paraId="7AB81AD7" w14:textId="77777777" w:rsidTr="00A81BD1">
        <w:trPr>
          <w:trHeight w:val="315"/>
          <w:jc w:val="center"/>
        </w:trPr>
        <w:tc>
          <w:tcPr>
            <w:tcW w:w="2960" w:type="dxa"/>
            <w:noWrap/>
            <w:hideMark/>
          </w:tcPr>
          <w:p w14:paraId="3228E29F" w14:textId="77777777" w:rsidR="00567748" w:rsidRPr="00567748" w:rsidRDefault="00567748" w:rsidP="00567748">
            <w:pPr>
              <w:spacing w:after="120"/>
              <w:rPr>
                <w:color w:val="0070C0"/>
                <w:szCs w:val="24"/>
                <w:lang w:eastAsia="zh-CN"/>
              </w:rPr>
            </w:pPr>
            <w:r w:rsidRPr="00567748">
              <w:rPr>
                <w:color w:val="0070C0"/>
                <w:szCs w:val="24"/>
                <w:lang w:eastAsia="zh-CN"/>
              </w:rPr>
              <w:t>DOCOMO</w:t>
            </w:r>
          </w:p>
        </w:tc>
        <w:tc>
          <w:tcPr>
            <w:tcW w:w="1320" w:type="dxa"/>
          </w:tcPr>
          <w:p w14:paraId="658AAD73" w14:textId="7F684E7D" w:rsidR="00567748" w:rsidRPr="00691E3F" w:rsidRDefault="00567748" w:rsidP="00567748">
            <w:pPr>
              <w:spacing w:after="120"/>
              <w:rPr>
                <w:strike/>
                <w:color w:val="0070C0"/>
                <w:szCs w:val="24"/>
                <w:lang w:eastAsia="zh-CN"/>
              </w:rPr>
            </w:pPr>
          </w:p>
        </w:tc>
        <w:tc>
          <w:tcPr>
            <w:tcW w:w="1240" w:type="dxa"/>
          </w:tcPr>
          <w:p w14:paraId="142CFDC1" w14:textId="6904FCEF" w:rsidR="00567748" w:rsidRPr="00691E3F" w:rsidRDefault="00567748" w:rsidP="00567748">
            <w:pPr>
              <w:spacing w:after="120"/>
              <w:rPr>
                <w:strike/>
                <w:color w:val="0070C0"/>
                <w:szCs w:val="24"/>
                <w:lang w:eastAsia="zh-CN"/>
              </w:rPr>
            </w:pPr>
          </w:p>
        </w:tc>
        <w:tc>
          <w:tcPr>
            <w:tcW w:w="1920" w:type="dxa"/>
            <w:hideMark/>
          </w:tcPr>
          <w:p w14:paraId="1D0F9AF3" w14:textId="77777777" w:rsidR="00567748" w:rsidRPr="00567748" w:rsidRDefault="00567748" w:rsidP="00567748">
            <w:pPr>
              <w:spacing w:after="120"/>
              <w:rPr>
                <w:color w:val="0070C0"/>
                <w:szCs w:val="24"/>
                <w:lang w:eastAsia="zh-CN"/>
              </w:rPr>
            </w:pPr>
          </w:p>
        </w:tc>
      </w:tr>
      <w:tr w:rsidR="00567748" w:rsidRPr="00567748" w14:paraId="3D399551" w14:textId="77777777" w:rsidTr="00495C11">
        <w:trPr>
          <w:trHeight w:val="315"/>
          <w:jc w:val="center"/>
        </w:trPr>
        <w:tc>
          <w:tcPr>
            <w:tcW w:w="2960" w:type="dxa"/>
            <w:noWrap/>
            <w:hideMark/>
          </w:tcPr>
          <w:p w14:paraId="03EA9DA6" w14:textId="77777777" w:rsidR="00567748" w:rsidRPr="00567748" w:rsidRDefault="00567748" w:rsidP="00567748">
            <w:pPr>
              <w:spacing w:after="120"/>
              <w:rPr>
                <w:color w:val="0070C0"/>
                <w:szCs w:val="24"/>
                <w:lang w:eastAsia="zh-CN"/>
              </w:rPr>
            </w:pPr>
            <w:r w:rsidRPr="00567748">
              <w:rPr>
                <w:color w:val="0070C0"/>
                <w:szCs w:val="24"/>
                <w:lang w:eastAsia="zh-CN"/>
              </w:rPr>
              <w:t>Sony</w:t>
            </w:r>
          </w:p>
        </w:tc>
        <w:tc>
          <w:tcPr>
            <w:tcW w:w="1320" w:type="dxa"/>
            <w:hideMark/>
          </w:tcPr>
          <w:p w14:paraId="5AAEA060" w14:textId="77777777" w:rsidR="00567748" w:rsidRPr="00567748" w:rsidRDefault="00567748" w:rsidP="00567748">
            <w:pPr>
              <w:spacing w:after="120"/>
              <w:rPr>
                <w:color w:val="0070C0"/>
                <w:szCs w:val="24"/>
                <w:lang w:eastAsia="zh-CN"/>
              </w:rPr>
            </w:pPr>
            <w:r w:rsidRPr="00567748">
              <w:rPr>
                <w:color w:val="0070C0"/>
                <w:szCs w:val="24"/>
                <w:lang w:eastAsia="zh-CN"/>
              </w:rPr>
              <w:t>8.5</w:t>
            </w:r>
          </w:p>
        </w:tc>
        <w:tc>
          <w:tcPr>
            <w:tcW w:w="1240" w:type="dxa"/>
            <w:hideMark/>
          </w:tcPr>
          <w:p w14:paraId="784B701E"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920" w:type="dxa"/>
            <w:hideMark/>
          </w:tcPr>
          <w:p w14:paraId="011928A9" w14:textId="77777777" w:rsidR="00567748" w:rsidRPr="00567748" w:rsidRDefault="00567748" w:rsidP="00567748">
            <w:pPr>
              <w:spacing w:after="120"/>
              <w:rPr>
                <w:color w:val="0070C0"/>
                <w:szCs w:val="24"/>
                <w:lang w:eastAsia="zh-CN"/>
              </w:rPr>
            </w:pPr>
          </w:p>
        </w:tc>
      </w:tr>
      <w:tr w:rsidR="00567748" w:rsidRPr="00567748" w14:paraId="5619666E" w14:textId="77777777" w:rsidTr="00495C11">
        <w:trPr>
          <w:trHeight w:val="315"/>
          <w:jc w:val="center"/>
        </w:trPr>
        <w:tc>
          <w:tcPr>
            <w:tcW w:w="2960" w:type="dxa"/>
            <w:noWrap/>
            <w:hideMark/>
          </w:tcPr>
          <w:p w14:paraId="65220790" w14:textId="77777777" w:rsidR="00567748" w:rsidRPr="00567748" w:rsidRDefault="00567748" w:rsidP="00567748">
            <w:pPr>
              <w:spacing w:after="120"/>
              <w:rPr>
                <w:color w:val="0070C0"/>
                <w:szCs w:val="24"/>
                <w:lang w:eastAsia="zh-CN"/>
              </w:rPr>
            </w:pPr>
            <w:r w:rsidRPr="00567748">
              <w:rPr>
                <w:color w:val="0070C0"/>
                <w:szCs w:val="24"/>
                <w:lang w:eastAsia="zh-CN"/>
              </w:rPr>
              <w:t>Ericsson</w:t>
            </w:r>
          </w:p>
        </w:tc>
        <w:tc>
          <w:tcPr>
            <w:tcW w:w="1320" w:type="dxa"/>
            <w:hideMark/>
          </w:tcPr>
          <w:p w14:paraId="6588FB06" w14:textId="77777777" w:rsidR="00567748" w:rsidRPr="00567748" w:rsidRDefault="00567748" w:rsidP="00567748">
            <w:pPr>
              <w:spacing w:after="120"/>
              <w:rPr>
                <w:color w:val="0070C0"/>
                <w:szCs w:val="24"/>
                <w:lang w:eastAsia="zh-CN"/>
              </w:rPr>
            </w:pPr>
            <w:r w:rsidRPr="00567748">
              <w:rPr>
                <w:color w:val="0070C0"/>
                <w:szCs w:val="24"/>
                <w:lang w:eastAsia="zh-CN"/>
              </w:rPr>
              <w:t>8.5</w:t>
            </w:r>
          </w:p>
        </w:tc>
        <w:tc>
          <w:tcPr>
            <w:tcW w:w="1240" w:type="dxa"/>
            <w:hideMark/>
          </w:tcPr>
          <w:p w14:paraId="5312FB9B"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920" w:type="dxa"/>
            <w:hideMark/>
          </w:tcPr>
          <w:p w14:paraId="1A4B4EC4" w14:textId="77777777" w:rsidR="00567748" w:rsidRPr="00567748" w:rsidRDefault="00567748" w:rsidP="00567748">
            <w:pPr>
              <w:spacing w:after="120"/>
              <w:rPr>
                <w:color w:val="0070C0"/>
                <w:szCs w:val="24"/>
                <w:lang w:eastAsia="zh-CN"/>
              </w:rPr>
            </w:pPr>
          </w:p>
        </w:tc>
      </w:tr>
      <w:tr w:rsidR="00567748" w:rsidRPr="00567748" w14:paraId="1409CEFA" w14:textId="77777777" w:rsidTr="00495C11">
        <w:trPr>
          <w:trHeight w:val="315"/>
          <w:jc w:val="center"/>
        </w:trPr>
        <w:tc>
          <w:tcPr>
            <w:tcW w:w="2960" w:type="dxa"/>
            <w:noWrap/>
            <w:hideMark/>
          </w:tcPr>
          <w:p w14:paraId="277B70C4" w14:textId="77777777" w:rsidR="00567748" w:rsidRPr="00567748" w:rsidRDefault="00567748" w:rsidP="00567748">
            <w:pPr>
              <w:spacing w:after="120"/>
              <w:rPr>
                <w:color w:val="0070C0"/>
                <w:szCs w:val="24"/>
                <w:lang w:eastAsia="zh-CN"/>
              </w:rPr>
            </w:pPr>
            <w:r w:rsidRPr="00567748">
              <w:rPr>
                <w:color w:val="0070C0"/>
                <w:szCs w:val="24"/>
                <w:lang w:eastAsia="zh-CN"/>
              </w:rPr>
              <w:t>LGE</w:t>
            </w:r>
          </w:p>
        </w:tc>
        <w:tc>
          <w:tcPr>
            <w:tcW w:w="1320" w:type="dxa"/>
            <w:hideMark/>
          </w:tcPr>
          <w:p w14:paraId="45A1CAC5" w14:textId="77777777" w:rsidR="00567748" w:rsidRPr="00567748" w:rsidRDefault="00567748" w:rsidP="00567748">
            <w:pPr>
              <w:spacing w:after="120"/>
              <w:rPr>
                <w:color w:val="0070C0"/>
                <w:szCs w:val="24"/>
                <w:lang w:eastAsia="zh-CN"/>
              </w:rPr>
            </w:pPr>
            <w:r w:rsidRPr="00567748">
              <w:rPr>
                <w:color w:val="0070C0"/>
                <w:szCs w:val="24"/>
                <w:lang w:eastAsia="zh-CN"/>
              </w:rPr>
              <w:t>9</w:t>
            </w:r>
          </w:p>
        </w:tc>
        <w:tc>
          <w:tcPr>
            <w:tcW w:w="1240" w:type="dxa"/>
            <w:hideMark/>
          </w:tcPr>
          <w:p w14:paraId="6AECD0EA" w14:textId="77777777" w:rsidR="00567748" w:rsidRPr="00567748" w:rsidRDefault="00567748" w:rsidP="00567748">
            <w:pPr>
              <w:spacing w:after="120"/>
              <w:rPr>
                <w:color w:val="0070C0"/>
                <w:szCs w:val="24"/>
                <w:lang w:eastAsia="zh-CN"/>
              </w:rPr>
            </w:pPr>
            <w:r w:rsidRPr="00567748">
              <w:rPr>
                <w:color w:val="0070C0"/>
                <w:szCs w:val="24"/>
                <w:lang w:eastAsia="zh-CN"/>
              </w:rPr>
              <w:t>14</w:t>
            </w:r>
          </w:p>
        </w:tc>
        <w:tc>
          <w:tcPr>
            <w:tcW w:w="1920" w:type="dxa"/>
            <w:hideMark/>
          </w:tcPr>
          <w:p w14:paraId="1A1789AF" w14:textId="77777777" w:rsidR="00567748" w:rsidRPr="00567748" w:rsidRDefault="00567748" w:rsidP="00567748">
            <w:pPr>
              <w:spacing w:after="120"/>
              <w:rPr>
                <w:color w:val="0070C0"/>
                <w:szCs w:val="24"/>
                <w:lang w:eastAsia="zh-CN"/>
              </w:rPr>
            </w:pPr>
          </w:p>
        </w:tc>
      </w:tr>
      <w:tr w:rsidR="00567748" w:rsidRPr="00567748" w14:paraId="051E38EE" w14:textId="77777777" w:rsidTr="00495C11">
        <w:trPr>
          <w:trHeight w:val="315"/>
          <w:jc w:val="center"/>
        </w:trPr>
        <w:tc>
          <w:tcPr>
            <w:tcW w:w="2960" w:type="dxa"/>
            <w:noWrap/>
            <w:hideMark/>
          </w:tcPr>
          <w:p w14:paraId="5755FC79" w14:textId="77777777" w:rsidR="00567748" w:rsidRPr="00567748" w:rsidRDefault="00567748" w:rsidP="00567748">
            <w:pPr>
              <w:spacing w:after="120"/>
              <w:rPr>
                <w:color w:val="0070C0"/>
                <w:szCs w:val="24"/>
                <w:lang w:eastAsia="zh-CN"/>
              </w:rPr>
            </w:pPr>
            <w:r w:rsidRPr="00567748">
              <w:rPr>
                <w:color w:val="0070C0"/>
                <w:szCs w:val="24"/>
                <w:lang w:eastAsia="zh-CN"/>
              </w:rPr>
              <w:t>Murata</w:t>
            </w:r>
          </w:p>
        </w:tc>
        <w:tc>
          <w:tcPr>
            <w:tcW w:w="1320" w:type="dxa"/>
            <w:hideMark/>
          </w:tcPr>
          <w:p w14:paraId="18C39BE1" w14:textId="77777777" w:rsidR="00567748" w:rsidRPr="00567748" w:rsidRDefault="00567748" w:rsidP="00567748">
            <w:pPr>
              <w:spacing w:after="120"/>
              <w:rPr>
                <w:color w:val="0070C0"/>
                <w:szCs w:val="24"/>
                <w:lang w:eastAsia="zh-CN"/>
              </w:rPr>
            </w:pPr>
            <w:r w:rsidRPr="00567748">
              <w:rPr>
                <w:color w:val="0070C0"/>
                <w:szCs w:val="24"/>
                <w:lang w:eastAsia="zh-CN"/>
              </w:rPr>
              <w:t>10.5</w:t>
            </w:r>
          </w:p>
        </w:tc>
        <w:tc>
          <w:tcPr>
            <w:tcW w:w="1240" w:type="dxa"/>
            <w:hideMark/>
          </w:tcPr>
          <w:p w14:paraId="233FCC20"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920" w:type="dxa"/>
            <w:hideMark/>
          </w:tcPr>
          <w:p w14:paraId="6186A2BE" w14:textId="77777777" w:rsidR="00567748" w:rsidRPr="00567748" w:rsidRDefault="00567748" w:rsidP="00567748">
            <w:pPr>
              <w:spacing w:after="120"/>
              <w:rPr>
                <w:color w:val="0070C0"/>
                <w:szCs w:val="24"/>
                <w:lang w:eastAsia="zh-CN"/>
              </w:rPr>
            </w:pPr>
          </w:p>
        </w:tc>
      </w:tr>
      <w:tr w:rsidR="00567748" w:rsidRPr="00567748" w14:paraId="4350B178" w14:textId="77777777" w:rsidTr="00495C11">
        <w:trPr>
          <w:trHeight w:val="315"/>
          <w:jc w:val="center"/>
        </w:trPr>
        <w:tc>
          <w:tcPr>
            <w:tcW w:w="2960" w:type="dxa"/>
            <w:noWrap/>
            <w:hideMark/>
          </w:tcPr>
          <w:p w14:paraId="737AB722" w14:textId="77777777" w:rsidR="00567748" w:rsidRPr="00567748" w:rsidRDefault="00567748" w:rsidP="00567748">
            <w:pPr>
              <w:spacing w:after="120"/>
              <w:rPr>
                <w:color w:val="0070C0"/>
                <w:szCs w:val="24"/>
                <w:lang w:eastAsia="zh-CN"/>
              </w:rPr>
            </w:pPr>
            <w:r w:rsidRPr="00567748">
              <w:rPr>
                <w:color w:val="0070C0"/>
                <w:szCs w:val="24"/>
                <w:lang w:eastAsia="zh-CN"/>
              </w:rPr>
              <w:t>Apple</w:t>
            </w:r>
          </w:p>
        </w:tc>
        <w:tc>
          <w:tcPr>
            <w:tcW w:w="1320" w:type="dxa"/>
            <w:hideMark/>
          </w:tcPr>
          <w:p w14:paraId="45D087CA" w14:textId="77777777" w:rsidR="00567748" w:rsidRPr="00567748" w:rsidRDefault="00567748" w:rsidP="00567748">
            <w:pPr>
              <w:spacing w:after="120"/>
              <w:rPr>
                <w:color w:val="0070C0"/>
                <w:szCs w:val="24"/>
                <w:lang w:eastAsia="zh-CN"/>
              </w:rPr>
            </w:pPr>
            <w:r w:rsidRPr="00567748">
              <w:rPr>
                <w:color w:val="0070C0"/>
                <w:szCs w:val="24"/>
                <w:lang w:eastAsia="zh-CN"/>
              </w:rPr>
              <w:t>11.6</w:t>
            </w:r>
          </w:p>
        </w:tc>
        <w:tc>
          <w:tcPr>
            <w:tcW w:w="1240" w:type="dxa"/>
            <w:hideMark/>
          </w:tcPr>
          <w:p w14:paraId="6BF634B6" w14:textId="5F98004D" w:rsidR="00567748" w:rsidRPr="00691E3F" w:rsidRDefault="00567748" w:rsidP="00567748">
            <w:pPr>
              <w:spacing w:after="120"/>
              <w:rPr>
                <w:strike/>
                <w:color w:val="0070C0"/>
                <w:szCs w:val="24"/>
                <w:lang w:eastAsia="zh-CN"/>
              </w:rPr>
            </w:pPr>
          </w:p>
        </w:tc>
        <w:tc>
          <w:tcPr>
            <w:tcW w:w="1920" w:type="dxa"/>
            <w:hideMark/>
          </w:tcPr>
          <w:p w14:paraId="5F510C46" w14:textId="77777777" w:rsidR="00567748" w:rsidRPr="00567748" w:rsidRDefault="00567748" w:rsidP="00567748">
            <w:pPr>
              <w:spacing w:after="120"/>
              <w:rPr>
                <w:color w:val="0070C0"/>
                <w:szCs w:val="24"/>
                <w:lang w:eastAsia="zh-CN"/>
              </w:rPr>
            </w:pPr>
          </w:p>
        </w:tc>
      </w:tr>
      <w:tr w:rsidR="00567748" w:rsidRPr="00567748" w14:paraId="07085222" w14:textId="77777777" w:rsidTr="00495C11">
        <w:trPr>
          <w:trHeight w:val="315"/>
          <w:jc w:val="center"/>
        </w:trPr>
        <w:tc>
          <w:tcPr>
            <w:tcW w:w="2960" w:type="dxa"/>
            <w:noWrap/>
            <w:hideMark/>
          </w:tcPr>
          <w:p w14:paraId="09B532D9" w14:textId="77777777" w:rsidR="00567748" w:rsidRPr="00567748" w:rsidRDefault="00567748" w:rsidP="00567748">
            <w:pPr>
              <w:spacing w:after="120"/>
              <w:rPr>
                <w:color w:val="0070C0"/>
                <w:szCs w:val="24"/>
                <w:lang w:eastAsia="zh-CN"/>
              </w:rPr>
            </w:pPr>
            <w:r w:rsidRPr="00567748">
              <w:rPr>
                <w:color w:val="0070C0"/>
                <w:szCs w:val="24"/>
                <w:lang w:eastAsia="zh-CN"/>
              </w:rPr>
              <w:t>QCOM</w:t>
            </w:r>
          </w:p>
        </w:tc>
        <w:tc>
          <w:tcPr>
            <w:tcW w:w="1320" w:type="dxa"/>
            <w:hideMark/>
          </w:tcPr>
          <w:p w14:paraId="076C51AD" w14:textId="65508394" w:rsidR="00567748" w:rsidRPr="00691E3F" w:rsidRDefault="00567748" w:rsidP="00567748">
            <w:pPr>
              <w:spacing w:after="120"/>
              <w:rPr>
                <w:strike/>
                <w:color w:val="0070C0"/>
                <w:szCs w:val="24"/>
                <w:lang w:eastAsia="zh-CN"/>
              </w:rPr>
            </w:pPr>
          </w:p>
        </w:tc>
        <w:tc>
          <w:tcPr>
            <w:tcW w:w="1240" w:type="dxa"/>
            <w:hideMark/>
          </w:tcPr>
          <w:p w14:paraId="61861F14"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920" w:type="dxa"/>
            <w:hideMark/>
          </w:tcPr>
          <w:p w14:paraId="71633C2C" w14:textId="77777777" w:rsidR="00567748" w:rsidRPr="00567748" w:rsidRDefault="00567748" w:rsidP="00567748">
            <w:pPr>
              <w:spacing w:after="120"/>
              <w:rPr>
                <w:color w:val="0070C0"/>
                <w:szCs w:val="24"/>
                <w:lang w:eastAsia="zh-CN"/>
              </w:rPr>
            </w:pPr>
          </w:p>
        </w:tc>
      </w:tr>
      <w:tr w:rsidR="00567748" w:rsidRPr="00567748" w14:paraId="37538799" w14:textId="77777777" w:rsidTr="00495C11">
        <w:trPr>
          <w:trHeight w:val="315"/>
          <w:jc w:val="center"/>
        </w:trPr>
        <w:tc>
          <w:tcPr>
            <w:tcW w:w="2960" w:type="dxa"/>
            <w:noWrap/>
            <w:hideMark/>
          </w:tcPr>
          <w:p w14:paraId="6543966D" w14:textId="77777777" w:rsidR="00567748" w:rsidRPr="00567748" w:rsidRDefault="00567748" w:rsidP="00567748">
            <w:pPr>
              <w:spacing w:after="120"/>
              <w:rPr>
                <w:color w:val="0070C0"/>
                <w:szCs w:val="24"/>
                <w:lang w:eastAsia="zh-CN"/>
              </w:rPr>
            </w:pPr>
            <w:r w:rsidRPr="00567748">
              <w:rPr>
                <w:color w:val="0070C0"/>
                <w:szCs w:val="24"/>
                <w:lang w:eastAsia="zh-CN"/>
              </w:rPr>
              <w:t>vivo</w:t>
            </w:r>
          </w:p>
        </w:tc>
        <w:tc>
          <w:tcPr>
            <w:tcW w:w="1320" w:type="dxa"/>
            <w:hideMark/>
          </w:tcPr>
          <w:p w14:paraId="6CEEB6A7"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240" w:type="dxa"/>
            <w:hideMark/>
          </w:tcPr>
          <w:p w14:paraId="1CE20374" w14:textId="77777777" w:rsidR="00567748" w:rsidRPr="00567748" w:rsidRDefault="00567748" w:rsidP="00567748">
            <w:pPr>
              <w:spacing w:after="120"/>
              <w:rPr>
                <w:color w:val="0070C0"/>
                <w:szCs w:val="24"/>
                <w:lang w:eastAsia="zh-CN"/>
              </w:rPr>
            </w:pPr>
            <w:r w:rsidRPr="00567748">
              <w:rPr>
                <w:color w:val="0070C0"/>
                <w:szCs w:val="24"/>
                <w:lang w:eastAsia="zh-CN"/>
              </w:rPr>
              <w:t>14.59</w:t>
            </w:r>
          </w:p>
        </w:tc>
        <w:tc>
          <w:tcPr>
            <w:tcW w:w="1920" w:type="dxa"/>
            <w:hideMark/>
          </w:tcPr>
          <w:p w14:paraId="25AB4A71" w14:textId="77777777" w:rsidR="00567748" w:rsidRPr="00567748" w:rsidRDefault="00567748" w:rsidP="00567748">
            <w:pPr>
              <w:spacing w:after="120"/>
              <w:rPr>
                <w:color w:val="0070C0"/>
                <w:szCs w:val="24"/>
                <w:lang w:eastAsia="zh-CN"/>
              </w:rPr>
            </w:pPr>
          </w:p>
        </w:tc>
      </w:tr>
      <w:tr w:rsidR="00567748" w:rsidRPr="00567748" w14:paraId="5E238126" w14:textId="77777777" w:rsidTr="00495C11">
        <w:trPr>
          <w:trHeight w:val="315"/>
          <w:jc w:val="center"/>
        </w:trPr>
        <w:tc>
          <w:tcPr>
            <w:tcW w:w="2960" w:type="dxa"/>
            <w:noWrap/>
            <w:hideMark/>
          </w:tcPr>
          <w:p w14:paraId="1A85DB6A" w14:textId="77777777" w:rsidR="00567748" w:rsidRPr="00567748" w:rsidRDefault="00567748" w:rsidP="00567748">
            <w:pPr>
              <w:spacing w:after="120"/>
              <w:rPr>
                <w:color w:val="0070C0"/>
                <w:szCs w:val="24"/>
                <w:lang w:eastAsia="zh-CN"/>
              </w:rPr>
            </w:pPr>
            <w:r w:rsidRPr="00567748">
              <w:rPr>
                <w:color w:val="0070C0"/>
                <w:szCs w:val="24"/>
                <w:lang w:eastAsia="zh-CN"/>
              </w:rPr>
              <w:t>Huawei</w:t>
            </w:r>
          </w:p>
        </w:tc>
        <w:tc>
          <w:tcPr>
            <w:tcW w:w="1320" w:type="dxa"/>
            <w:hideMark/>
          </w:tcPr>
          <w:p w14:paraId="1C3F3B64"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240" w:type="dxa"/>
            <w:hideMark/>
          </w:tcPr>
          <w:p w14:paraId="40D6228D" w14:textId="77777777" w:rsidR="00567748" w:rsidRPr="00567748" w:rsidRDefault="00567748" w:rsidP="00567748">
            <w:pPr>
              <w:spacing w:after="120"/>
              <w:rPr>
                <w:color w:val="0070C0"/>
                <w:szCs w:val="24"/>
                <w:lang w:eastAsia="zh-CN"/>
              </w:rPr>
            </w:pPr>
            <w:r w:rsidRPr="00567748">
              <w:rPr>
                <w:color w:val="0070C0"/>
                <w:szCs w:val="24"/>
                <w:lang w:eastAsia="zh-CN"/>
              </w:rPr>
              <w:t>13.7</w:t>
            </w:r>
          </w:p>
        </w:tc>
        <w:tc>
          <w:tcPr>
            <w:tcW w:w="1920" w:type="dxa"/>
            <w:hideMark/>
          </w:tcPr>
          <w:p w14:paraId="71F8500A" w14:textId="77777777" w:rsidR="00567748" w:rsidRPr="00567748" w:rsidRDefault="00567748" w:rsidP="00567748">
            <w:pPr>
              <w:spacing w:after="120"/>
              <w:rPr>
                <w:color w:val="0070C0"/>
                <w:szCs w:val="24"/>
                <w:lang w:eastAsia="zh-CN"/>
              </w:rPr>
            </w:pPr>
          </w:p>
        </w:tc>
      </w:tr>
      <w:tr w:rsidR="00567748" w:rsidRPr="00567748" w14:paraId="53B2E3D4" w14:textId="77777777" w:rsidTr="00495C11">
        <w:trPr>
          <w:trHeight w:val="315"/>
          <w:jc w:val="center"/>
        </w:trPr>
        <w:tc>
          <w:tcPr>
            <w:tcW w:w="2960" w:type="dxa"/>
            <w:noWrap/>
            <w:hideMark/>
          </w:tcPr>
          <w:p w14:paraId="131E6FD7" w14:textId="77777777" w:rsidR="00567748" w:rsidRPr="00567748" w:rsidRDefault="00567748" w:rsidP="00567748">
            <w:pPr>
              <w:spacing w:after="120"/>
              <w:rPr>
                <w:color w:val="0070C0"/>
                <w:szCs w:val="24"/>
                <w:lang w:eastAsia="zh-CN"/>
              </w:rPr>
            </w:pPr>
            <w:r w:rsidRPr="00567748">
              <w:rPr>
                <w:color w:val="0070C0"/>
                <w:szCs w:val="24"/>
                <w:lang w:eastAsia="zh-CN"/>
              </w:rPr>
              <w:t>Intel?</w:t>
            </w:r>
          </w:p>
        </w:tc>
        <w:tc>
          <w:tcPr>
            <w:tcW w:w="1320" w:type="dxa"/>
            <w:hideMark/>
          </w:tcPr>
          <w:p w14:paraId="11B54733" w14:textId="77777777" w:rsidR="00567748" w:rsidRPr="00567748" w:rsidRDefault="00567748" w:rsidP="00567748">
            <w:pPr>
              <w:spacing w:after="120"/>
              <w:rPr>
                <w:color w:val="0070C0"/>
                <w:szCs w:val="24"/>
                <w:lang w:eastAsia="zh-CN"/>
              </w:rPr>
            </w:pPr>
            <w:r w:rsidRPr="00567748">
              <w:rPr>
                <w:color w:val="0070C0"/>
                <w:szCs w:val="24"/>
                <w:lang w:eastAsia="zh-CN"/>
              </w:rPr>
              <w:t> </w:t>
            </w:r>
          </w:p>
        </w:tc>
        <w:tc>
          <w:tcPr>
            <w:tcW w:w="1240" w:type="dxa"/>
            <w:hideMark/>
          </w:tcPr>
          <w:p w14:paraId="72793CED" w14:textId="211F484B" w:rsidR="00567748" w:rsidRPr="00567748" w:rsidRDefault="00691E3F" w:rsidP="00567748">
            <w:pPr>
              <w:spacing w:after="120"/>
              <w:rPr>
                <w:color w:val="0070C0"/>
                <w:szCs w:val="24"/>
                <w:lang w:eastAsia="zh-CN"/>
              </w:rPr>
            </w:pPr>
            <w:r>
              <w:rPr>
                <w:color w:val="0070C0"/>
                <w:szCs w:val="24"/>
                <w:lang w:eastAsia="zh-CN"/>
              </w:rPr>
              <w:t>14</w:t>
            </w:r>
          </w:p>
        </w:tc>
        <w:tc>
          <w:tcPr>
            <w:tcW w:w="1920" w:type="dxa"/>
            <w:hideMark/>
          </w:tcPr>
          <w:p w14:paraId="3023424A" w14:textId="77777777" w:rsidR="00567748" w:rsidRPr="00567748" w:rsidRDefault="00567748" w:rsidP="00567748">
            <w:pPr>
              <w:spacing w:after="120"/>
              <w:rPr>
                <w:color w:val="0070C0"/>
                <w:szCs w:val="24"/>
                <w:lang w:eastAsia="zh-CN"/>
              </w:rPr>
            </w:pPr>
          </w:p>
        </w:tc>
      </w:tr>
      <w:tr w:rsidR="00567748" w:rsidRPr="00567748" w14:paraId="3C5D12E2" w14:textId="77777777" w:rsidTr="00495C11">
        <w:trPr>
          <w:trHeight w:val="300"/>
          <w:jc w:val="center"/>
        </w:trPr>
        <w:tc>
          <w:tcPr>
            <w:tcW w:w="2960" w:type="dxa"/>
            <w:noWrap/>
            <w:hideMark/>
          </w:tcPr>
          <w:p w14:paraId="10DB18C8" w14:textId="77777777" w:rsidR="00567748" w:rsidRPr="00567748" w:rsidRDefault="00567748" w:rsidP="00567748">
            <w:pPr>
              <w:spacing w:after="120"/>
              <w:rPr>
                <w:color w:val="0070C0"/>
                <w:szCs w:val="24"/>
                <w:lang w:eastAsia="zh-CN"/>
              </w:rPr>
            </w:pPr>
          </w:p>
        </w:tc>
        <w:tc>
          <w:tcPr>
            <w:tcW w:w="1320" w:type="dxa"/>
            <w:noWrap/>
            <w:hideMark/>
          </w:tcPr>
          <w:p w14:paraId="40525F30" w14:textId="77777777" w:rsidR="00567748" w:rsidRPr="00567748" w:rsidRDefault="00567748" w:rsidP="00567748">
            <w:pPr>
              <w:spacing w:after="120"/>
              <w:rPr>
                <w:color w:val="0070C0"/>
                <w:szCs w:val="24"/>
                <w:lang w:eastAsia="zh-CN"/>
              </w:rPr>
            </w:pPr>
            <w:r w:rsidRPr="00567748">
              <w:rPr>
                <w:color w:val="0070C0"/>
                <w:szCs w:val="24"/>
                <w:lang w:eastAsia="zh-CN"/>
              </w:rPr>
              <w:t>2 panel</w:t>
            </w:r>
          </w:p>
        </w:tc>
        <w:tc>
          <w:tcPr>
            <w:tcW w:w="1240" w:type="dxa"/>
            <w:noWrap/>
            <w:hideMark/>
          </w:tcPr>
          <w:p w14:paraId="331A868F" w14:textId="77777777" w:rsidR="00567748" w:rsidRPr="00567748" w:rsidRDefault="00567748" w:rsidP="00567748">
            <w:pPr>
              <w:spacing w:after="120"/>
              <w:rPr>
                <w:color w:val="0070C0"/>
                <w:szCs w:val="24"/>
                <w:lang w:eastAsia="zh-CN"/>
              </w:rPr>
            </w:pPr>
            <w:r w:rsidRPr="00567748">
              <w:rPr>
                <w:color w:val="0070C0"/>
                <w:szCs w:val="24"/>
                <w:lang w:eastAsia="zh-CN"/>
              </w:rPr>
              <w:t>1 panel</w:t>
            </w:r>
          </w:p>
        </w:tc>
        <w:tc>
          <w:tcPr>
            <w:tcW w:w="1920" w:type="dxa"/>
            <w:noWrap/>
            <w:hideMark/>
          </w:tcPr>
          <w:p w14:paraId="1BA8F8CA" w14:textId="77777777" w:rsidR="00567748" w:rsidRPr="00567748" w:rsidRDefault="00567748" w:rsidP="00567748">
            <w:pPr>
              <w:spacing w:after="120"/>
              <w:rPr>
                <w:color w:val="0070C0"/>
                <w:szCs w:val="24"/>
                <w:lang w:eastAsia="zh-CN"/>
              </w:rPr>
            </w:pPr>
            <w:r w:rsidRPr="00567748">
              <w:rPr>
                <w:color w:val="0070C0"/>
                <w:szCs w:val="24"/>
                <w:lang w:eastAsia="zh-CN"/>
              </w:rPr>
              <w:t>both 1 and 2 panels</w:t>
            </w:r>
          </w:p>
        </w:tc>
      </w:tr>
      <w:tr w:rsidR="00567748" w:rsidRPr="00567748" w14:paraId="0C3A0F06" w14:textId="77777777" w:rsidTr="00A81BD1">
        <w:trPr>
          <w:trHeight w:val="300"/>
          <w:jc w:val="center"/>
        </w:trPr>
        <w:tc>
          <w:tcPr>
            <w:tcW w:w="2960" w:type="dxa"/>
            <w:noWrap/>
            <w:hideMark/>
          </w:tcPr>
          <w:p w14:paraId="59AA361A" w14:textId="77777777" w:rsidR="00567748" w:rsidRPr="00567748" w:rsidRDefault="00567748" w:rsidP="00567748">
            <w:pPr>
              <w:spacing w:after="120"/>
              <w:rPr>
                <w:color w:val="0070C0"/>
                <w:szCs w:val="24"/>
                <w:lang w:eastAsia="zh-CN"/>
              </w:rPr>
            </w:pPr>
            <w:r w:rsidRPr="00567748">
              <w:rPr>
                <w:color w:val="0070C0"/>
                <w:szCs w:val="24"/>
                <w:lang w:eastAsia="zh-CN"/>
              </w:rPr>
              <w:t>dB averaging [dB]</w:t>
            </w:r>
          </w:p>
        </w:tc>
        <w:tc>
          <w:tcPr>
            <w:tcW w:w="1320" w:type="dxa"/>
            <w:noWrap/>
          </w:tcPr>
          <w:p w14:paraId="71EA60A7" w14:textId="198E84A3" w:rsidR="00567748" w:rsidRPr="00567748" w:rsidRDefault="00567748" w:rsidP="00567748">
            <w:pPr>
              <w:spacing w:after="120"/>
              <w:rPr>
                <w:color w:val="0070C0"/>
                <w:szCs w:val="24"/>
                <w:lang w:eastAsia="zh-CN"/>
              </w:rPr>
            </w:pPr>
          </w:p>
        </w:tc>
        <w:tc>
          <w:tcPr>
            <w:tcW w:w="1240" w:type="dxa"/>
            <w:noWrap/>
          </w:tcPr>
          <w:p w14:paraId="478AE55F" w14:textId="6872DCD3" w:rsidR="00567748" w:rsidRPr="00567748" w:rsidRDefault="00567748" w:rsidP="00567748">
            <w:pPr>
              <w:spacing w:after="120"/>
              <w:rPr>
                <w:color w:val="0070C0"/>
                <w:szCs w:val="24"/>
                <w:lang w:eastAsia="zh-CN"/>
              </w:rPr>
            </w:pPr>
          </w:p>
        </w:tc>
        <w:tc>
          <w:tcPr>
            <w:tcW w:w="1920" w:type="dxa"/>
            <w:noWrap/>
          </w:tcPr>
          <w:p w14:paraId="368E4D59" w14:textId="5CD4BD66" w:rsidR="00567748" w:rsidRPr="00567748" w:rsidRDefault="00567748" w:rsidP="00567748">
            <w:pPr>
              <w:spacing w:after="120"/>
              <w:rPr>
                <w:color w:val="0070C0"/>
                <w:szCs w:val="24"/>
                <w:lang w:eastAsia="zh-CN"/>
              </w:rPr>
            </w:pPr>
          </w:p>
        </w:tc>
      </w:tr>
      <w:tr w:rsidR="00173F57" w:rsidRPr="00567748" w14:paraId="59EF2C64" w14:textId="77777777" w:rsidTr="00AC0F2F">
        <w:trPr>
          <w:trHeight w:val="300"/>
          <w:jc w:val="center"/>
        </w:trPr>
        <w:tc>
          <w:tcPr>
            <w:tcW w:w="2960" w:type="dxa"/>
            <w:noWrap/>
            <w:hideMark/>
          </w:tcPr>
          <w:p w14:paraId="2A5F1BCB" w14:textId="77777777" w:rsidR="00173F57" w:rsidRPr="00567748" w:rsidRDefault="00173F57" w:rsidP="00173F57">
            <w:pPr>
              <w:spacing w:after="120"/>
              <w:rPr>
                <w:color w:val="0070C0"/>
                <w:szCs w:val="24"/>
                <w:lang w:eastAsia="zh-CN"/>
              </w:rPr>
            </w:pPr>
            <w:r w:rsidRPr="00567748">
              <w:rPr>
                <w:color w:val="0070C0"/>
                <w:szCs w:val="24"/>
                <w:lang w:eastAsia="zh-CN"/>
              </w:rPr>
              <w:t>from linear averaging [dB]</w:t>
            </w:r>
          </w:p>
        </w:tc>
        <w:tc>
          <w:tcPr>
            <w:tcW w:w="1320" w:type="dxa"/>
            <w:noWrap/>
            <w:vAlign w:val="bottom"/>
          </w:tcPr>
          <w:p w14:paraId="1DBA0095" w14:textId="1EA1589A" w:rsidR="00173F57" w:rsidRPr="00567748" w:rsidRDefault="001E243E" w:rsidP="00173F57">
            <w:pPr>
              <w:spacing w:after="120"/>
              <w:rPr>
                <w:color w:val="0070C0"/>
                <w:szCs w:val="24"/>
                <w:lang w:eastAsia="zh-CN"/>
              </w:rPr>
            </w:pPr>
            <w:r>
              <w:rPr>
                <w:rFonts w:ascii="Calibri" w:hAnsi="Calibri" w:cs="Calibri"/>
                <w:color w:val="000000"/>
                <w:sz w:val="22"/>
                <w:szCs w:val="22"/>
              </w:rPr>
              <w:t>9.</w:t>
            </w:r>
            <w:r w:rsidR="000F3FA2">
              <w:rPr>
                <w:rFonts w:ascii="Calibri" w:hAnsi="Calibri" w:cs="Calibri"/>
                <w:color w:val="000000"/>
                <w:sz w:val="22"/>
                <w:szCs w:val="22"/>
              </w:rPr>
              <w:t>5</w:t>
            </w:r>
          </w:p>
        </w:tc>
        <w:tc>
          <w:tcPr>
            <w:tcW w:w="1240" w:type="dxa"/>
            <w:noWrap/>
            <w:vAlign w:val="bottom"/>
          </w:tcPr>
          <w:p w14:paraId="03B512B3" w14:textId="43D4DB38" w:rsidR="00173F57" w:rsidRPr="00567748" w:rsidRDefault="000F3FA2" w:rsidP="00173F57">
            <w:pPr>
              <w:spacing w:after="120"/>
              <w:rPr>
                <w:color w:val="0070C0"/>
                <w:szCs w:val="24"/>
                <w:lang w:eastAsia="zh-CN"/>
              </w:rPr>
            </w:pPr>
            <w:r>
              <w:rPr>
                <w:rFonts w:ascii="Calibri" w:hAnsi="Calibri" w:cs="Calibri"/>
                <w:color w:val="000000"/>
                <w:sz w:val="22"/>
                <w:szCs w:val="22"/>
              </w:rPr>
              <w:t>14.1</w:t>
            </w:r>
          </w:p>
        </w:tc>
        <w:tc>
          <w:tcPr>
            <w:tcW w:w="1920" w:type="dxa"/>
            <w:noWrap/>
          </w:tcPr>
          <w:p w14:paraId="549B03D7" w14:textId="0B832FF8" w:rsidR="00173F57" w:rsidRPr="00567748" w:rsidRDefault="00173F57" w:rsidP="00173F57">
            <w:pPr>
              <w:spacing w:after="120"/>
              <w:rPr>
                <w:color w:val="0070C0"/>
                <w:szCs w:val="24"/>
                <w:lang w:eastAsia="zh-CN"/>
              </w:rPr>
            </w:pPr>
          </w:p>
        </w:tc>
      </w:tr>
    </w:tbl>
    <w:p w14:paraId="6CDED2E6" w14:textId="77777777" w:rsidR="00B32C9D" w:rsidRPr="00667C7F" w:rsidRDefault="00B32C9D" w:rsidP="0041602F">
      <w:pPr>
        <w:spacing w:after="120"/>
        <w:rPr>
          <w:color w:val="0070C0"/>
          <w:szCs w:val="24"/>
          <w:lang w:eastAsia="zh-CN"/>
        </w:rPr>
      </w:pPr>
    </w:p>
    <w:p w14:paraId="621A3EB9" w14:textId="546960FA" w:rsidR="00667C7F" w:rsidRDefault="00174210" w:rsidP="009806EA">
      <w:pPr>
        <w:rPr>
          <w:lang w:val="en-US"/>
        </w:rPr>
      </w:pPr>
      <w:r w:rsidRPr="00A45439">
        <w:rPr>
          <w:lang w:val="en-US"/>
        </w:rPr>
        <w:t xml:space="preserve">average between 2 panel and 1 panel = </w:t>
      </w:r>
      <w:r w:rsidR="009E21DF" w:rsidRPr="00A45439">
        <w:rPr>
          <w:lang w:val="en-US"/>
        </w:rPr>
        <w:t>(</w:t>
      </w:r>
      <w:r w:rsidR="008534F4" w:rsidRPr="00A45439">
        <w:rPr>
          <w:lang w:val="en-US"/>
        </w:rPr>
        <w:t>9</w:t>
      </w:r>
      <w:r w:rsidR="009E21DF" w:rsidRPr="00A45439">
        <w:rPr>
          <w:lang w:val="en-US"/>
        </w:rPr>
        <w:t xml:space="preserve">.5 + </w:t>
      </w:r>
      <w:r w:rsidR="008534F4" w:rsidRPr="00A45439">
        <w:rPr>
          <w:lang w:val="en-US"/>
        </w:rPr>
        <w:t>14.1</w:t>
      </w:r>
      <w:r w:rsidR="009E21DF" w:rsidRPr="00A45439">
        <w:rPr>
          <w:lang w:val="en-US"/>
        </w:rPr>
        <w:t xml:space="preserve">)/2 = </w:t>
      </w:r>
      <w:r w:rsidR="00A42370" w:rsidRPr="00A45439">
        <w:rPr>
          <w:lang w:val="en-US"/>
        </w:rPr>
        <w:t>11.</w:t>
      </w:r>
      <w:r w:rsidR="000E22BD" w:rsidRPr="00A45439">
        <w:rPr>
          <w:lang w:val="en-US"/>
        </w:rPr>
        <w:t>8</w:t>
      </w:r>
      <w:r w:rsidR="00A42370" w:rsidRPr="00A45439">
        <w:rPr>
          <w:lang w:val="en-US"/>
        </w:rPr>
        <w:t xml:space="preserve"> dB drop</w:t>
      </w:r>
    </w:p>
    <w:p w14:paraId="0177A4E6" w14:textId="672762E1" w:rsidR="00AF6FD7" w:rsidRDefault="00AF6FD7" w:rsidP="009806EA">
      <w:pPr>
        <w:rPr>
          <w:lang w:val="en-US"/>
        </w:rPr>
      </w:pPr>
      <w:r>
        <w:rPr>
          <w:lang w:val="en-US"/>
        </w:rPr>
        <w:t xml:space="preserve">HW: Suggest </w:t>
      </w:r>
      <w:proofErr w:type="gramStart"/>
      <w:r>
        <w:rPr>
          <w:lang w:val="en-US"/>
        </w:rPr>
        <w:t>to average</w:t>
      </w:r>
      <w:proofErr w:type="gramEnd"/>
      <w:r>
        <w:rPr>
          <w:lang w:val="en-US"/>
        </w:rPr>
        <w:t xml:space="preserve"> across all the values, which results 12.2dB. In addition, my calculation of the linear averaging is 9.8dB for 2 panels and 14.1dB for 1 panel. </w:t>
      </w:r>
      <w:r w:rsidR="00B83EB4">
        <w:rPr>
          <w:lang w:val="en-US"/>
        </w:rPr>
        <w:t>Maybe some alignment is needed.</w:t>
      </w:r>
    </w:p>
    <w:p w14:paraId="49D41EB4" w14:textId="0F371E8D" w:rsidR="00AF6FD7" w:rsidRDefault="00A45439" w:rsidP="009806EA">
      <w:pPr>
        <w:rPr>
          <w:lang w:val="en-US"/>
        </w:rPr>
      </w:pPr>
      <w:r w:rsidRPr="0092359C">
        <w:rPr>
          <w:highlight w:val="green"/>
          <w:lang w:val="en-US"/>
        </w:rPr>
        <w:t>Agreement: 11.8 dB drop</w:t>
      </w:r>
      <w:r>
        <w:rPr>
          <w:lang w:val="en-US"/>
        </w:rPr>
        <w:t xml:space="preserve"> </w:t>
      </w:r>
    </w:p>
    <w:p w14:paraId="0BD671DC" w14:textId="55930EC0" w:rsidR="00667C7F" w:rsidRDefault="00667C7F" w:rsidP="00667C7F">
      <w:pPr>
        <w:pStyle w:val="Heading1"/>
        <w:rPr>
          <w:lang w:val="en-US"/>
        </w:rPr>
      </w:pPr>
      <w:r>
        <w:rPr>
          <w:lang w:val="en-US"/>
        </w:rPr>
        <w:t>PC</w:t>
      </w:r>
      <w:r w:rsidR="00133584">
        <w:rPr>
          <w:lang w:val="en-US"/>
        </w:rPr>
        <w:t>1</w:t>
      </w:r>
      <w:r>
        <w:rPr>
          <w:lang w:val="en-US"/>
        </w:rPr>
        <w:t xml:space="preserve"> %</w:t>
      </w:r>
      <w:proofErr w:type="spellStart"/>
      <w:r>
        <w:rPr>
          <w:lang w:val="en-US"/>
        </w:rPr>
        <w:t>ile</w:t>
      </w:r>
      <w:proofErr w:type="spellEnd"/>
      <w:r>
        <w:rPr>
          <w:lang w:val="en-US"/>
        </w:rPr>
        <w:t xml:space="preserve"> for spatial coverage</w:t>
      </w:r>
    </w:p>
    <w:p w14:paraId="629BF817" w14:textId="77777777" w:rsidR="001B637F" w:rsidRPr="00F72D0A" w:rsidRDefault="001B637F" w:rsidP="001B637F">
      <w:pPr>
        <w:spacing w:after="120"/>
        <w:rPr>
          <w:rFonts w:ascii="Arial" w:eastAsiaTheme="minorEastAsia" w:hAnsi="Arial" w:cs="Arial"/>
          <w:b/>
          <w:sz w:val="24"/>
          <w:szCs w:val="24"/>
          <w:lang w:val="de-DE" w:eastAsia="zh-CN"/>
        </w:rPr>
      </w:pPr>
      <w:r>
        <w:rPr>
          <w:lang w:val="sv-SE"/>
        </w:rPr>
        <w:t xml:space="preserve">prev agreement </w:t>
      </w:r>
      <w:r w:rsidRPr="00CD087C">
        <w:rPr>
          <w:rFonts w:ascii="Arial" w:eastAsiaTheme="minorEastAsia" w:hAnsi="Arial" w:cs="Arial"/>
          <w:b/>
          <w:sz w:val="24"/>
          <w:szCs w:val="24"/>
          <w:lang w:val="de-DE" w:eastAsia="zh-CN"/>
        </w:rPr>
        <w:t>R4-2202366</w:t>
      </w:r>
    </w:p>
    <w:p w14:paraId="19B0FE53" w14:textId="4685D353" w:rsidR="001B637F" w:rsidRPr="001B637F" w:rsidRDefault="001B637F" w:rsidP="001B637F">
      <w:pPr>
        <w:rPr>
          <w:rFonts w:eastAsiaTheme="minorEastAsia"/>
          <w:i/>
          <w:iCs/>
          <w:color w:val="0070C0"/>
          <w:lang w:val="en-US" w:eastAsia="zh-CN"/>
        </w:rPr>
      </w:pPr>
      <w:r w:rsidRPr="00F72D0A">
        <w:rPr>
          <w:rFonts w:eastAsiaTheme="minorEastAsia"/>
          <w:i/>
          <w:iCs/>
          <w:color w:val="0070C0"/>
          <w:lang w:val="en-US" w:eastAsia="zh-CN"/>
        </w:rPr>
        <w:t>Agreement: One panel as an assumption for FWA specification development. All companies that commented agreed with 1 panel.</w:t>
      </w:r>
      <w:r w:rsidRPr="00F72D0A">
        <w:rPr>
          <w:rFonts w:eastAsiaTheme="minorEastAsia"/>
          <w:i/>
          <w:iCs/>
          <w:color w:val="0070C0"/>
          <w:lang w:eastAsia="zh-CN"/>
        </w:rPr>
        <w:t xml:space="preserve"> </w:t>
      </w:r>
    </w:p>
    <w:p w14:paraId="02E07A6B" w14:textId="77777777" w:rsidR="00B250CD" w:rsidRDefault="00764339" w:rsidP="00F53378">
      <w:pPr>
        <w:spacing w:after="120"/>
        <w:rPr>
          <w:szCs w:val="24"/>
          <w:lang w:eastAsia="zh-CN"/>
        </w:rPr>
      </w:pPr>
      <w:r w:rsidRPr="00CC0555">
        <w:rPr>
          <w:b/>
          <w:bCs/>
          <w:szCs w:val="24"/>
          <w:u w:val="single"/>
          <w:lang w:eastAsia="zh-CN"/>
        </w:rPr>
        <w:t>proposed WF:</w:t>
      </w:r>
      <w:r w:rsidRPr="00CC0555">
        <w:rPr>
          <w:szCs w:val="24"/>
          <w:lang w:eastAsia="zh-CN"/>
        </w:rPr>
        <w:t xml:space="preserve"> </w:t>
      </w:r>
    </w:p>
    <w:p w14:paraId="0D00F695" w14:textId="25608524" w:rsidR="00764339" w:rsidRPr="00F53378" w:rsidRDefault="00F53378" w:rsidP="00F53378">
      <w:pPr>
        <w:spacing w:after="120"/>
        <w:rPr>
          <w:szCs w:val="24"/>
          <w:lang w:eastAsia="zh-CN"/>
        </w:rPr>
      </w:pPr>
      <w:r>
        <w:rPr>
          <w:szCs w:val="24"/>
          <w:lang w:eastAsia="zh-CN"/>
        </w:rPr>
        <w:t xml:space="preserve"> make this an agreement</w:t>
      </w:r>
    </w:p>
    <w:p w14:paraId="05042A46" w14:textId="01329814" w:rsidR="00667C7F" w:rsidRDefault="00667C7F" w:rsidP="009806EA">
      <w:pPr>
        <w:rPr>
          <w:rFonts w:eastAsiaTheme="minorEastAsia"/>
          <w:i/>
          <w:color w:val="0070C0"/>
          <w:lang w:val="en-US" w:eastAsia="zh-CN"/>
        </w:rPr>
      </w:pPr>
      <w:r w:rsidRPr="00D66A98">
        <w:rPr>
          <w:rFonts w:eastAsiaTheme="minorEastAsia" w:hint="eastAsia"/>
          <w:i/>
          <w:color w:val="0070C0"/>
          <w:lang w:val="en-US" w:eastAsia="zh-CN"/>
        </w:rPr>
        <w:t>Tentative agreements:</w:t>
      </w:r>
      <w:r w:rsidRPr="00D66A98">
        <w:rPr>
          <w:rFonts w:eastAsiaTheme="minorEastAsia"/>
          <w:i/>
          <w:color w:val="0070C0"/>
          <w:lang w:val="en-US" w:eastAsia="zh-CN"/>
        </w:rPr>
        <w:t xml:space="preserve"> proposal 1 85%ile</w:t>
      </w:r>
    </w:p>
    <w:p w14:paraId="7969BFB1" w14:textId="72048E59" w:rsidR="00CD0207" w:rsidRPr="00CD0207" w:rsidRDefault="00CD0207" w:rsidP="009806EA">
      <w:pPr>
        <w:rPr>
          <w:rFonts w:eastAsiaTheme="minorEastAsia"/>
          <w:color w:val="0070C0"/>
          <w:lang w:val="en-US" w:eastAsia="zh-CN"/>
        </w:rPr>
      </w:pPr>
      <w:r w:rsidRPr="00CD0207">
        <w:rPr>
          <w:rFonts w:eastAsiaTheme="minorEastAsia"/>
          <w:color w:val="0070C0"/>
          <w:highlight w:val="green"/>
          <w:lang w:val="en-US" w:eastAsia="zh-CN"/>
        </w:rPr>
        <w:t>Agreement: Agree on 85%ile for PC1 spherical coverage.</w:t>
      </w:r>
    </w:p>
    <w:p w14:paraId="26F2D6D3" w14:textId="572E2F7F" w:rsidR="00133584" w:rsidRDefault="00133584" w:rsidP="00133584">
      <w:pPr>
        <w:pStyle w:val="Heading1"/>
        <w:rPr>
          <w:lang w:val="en-US"/>
        </w:rPr>
      </w:pPr>
      <w:r>
        <w:rPr>
          <w:lang w:val="en-US"/>
        </w:rPr>
        <w:lastRenderedPageBreak/>
        <w:t>PC1 drop for spatial coverage</w:t>
      </w:r>
    </w:p>
    <w:p w14:paraId="21E10370" w14:textId="614A6770" w:rsidR="00F72D0A" w:rsidRPr="00F72D0A" w:rsidRDefault="00F72D0A" w:rsidP="00F72D0A">
      <w:pPr>
        <w:rPr>
          <w:b/>
          <w:bCs/>
          <w:lang w:val="en-US"/>
        </w:rPr>
      </w:pPr>
      <w:r w:rsidRPr="00F72D0A">
        <w:rPr>
          <w:b/>
          <w:bCs/>
          <w:lang w:val="en-US"/>
        </w:rPr>
        <w:t>for RAN4#102e</w:t>
      </w:r>
    </w:p>
    <w:p w14:paraId="34B859DB" w14:textId="77777777" w:rsidR="00133584" w:rsidRDefault="00133584" w:rsidP="00133584">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14 dB</w:t>
      </w:r>
    </w:p>
    <w:p w14:paraId="1F5BF0F7" w14:textId="77777777" w:rsidR="00133584" w:rsidRDefault="00133584" w:rsidP="00133584">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9 to 10 dB</w:t>
      </w:r>
    </w:p>
    <w:p w14:paraId="2537F55F" w14:textId="28394BBC" w:rsidR="00133584" w:rsidRDefault="00133584" w:rsidP="00133584">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Something else</w:t>
      </w:r>
    </w:p>
    <w:p w14:paraId="391B3CF8" w14:textId="6F169992" w:rsidR="002019CC" w:rsidRDefault="002019CC" w:rsidP="002019CC">
      <w:pPr>
        <w:spacing w:after="120"/>
        <w:rPr>
          <w:color w:val="0070C0"/>
          <w:szCs w:val="24"/>
          <w:lang w:eastAsia="zh-CN"/>
        </w:rPr>
      </w:pPr>
      <w:r w:rsidRPr="002019CC">
        <w:rPr>
          <w:b/>
          <w:bCs/>
          <w:szCs w:val="24"/>
          <w:u w:val="single"/>
          <w:lang w:eastAsia="zh-CN"/>
        </w:rPr>
        <w:t>proposed WF:</w:t>
      </w:r>
      <w:r w:rsidRPr="002019CC">
        <w:rPr>
          <w:szCs w:val="24"/>
          <w:lang w:eastAsia="zh-CN"/>
        </w:rPr>
        <w:t xml:space="preserve"> </w:t>
      </w:r>
      <w:r w:rsidRPr="002019CC">
        <w:rPr>
          <w:color w:val="0070C0"/>
          <w:szCs w:val="24"/>
          <w:lang w:eastAsia="zh-CN"/>
        </w:rPr>
        <w:t>table this discussion until PC1 elements assumption is decided</w:t>
      </w:r>
    </w:p>
    <w:p w14:paraId="18E0ECFA" w14:textId="4E2648BE" w:rsidR="00761E31" w:rsidRDefault="00A14628" w:rsidP="002019CC">
      <w:pPr>
        <w:spacing w:after="120"/>
        <w:rPr>
          <w:color w:val="0070C0"/>
          <w:szCs w:val="24"/>
          <w:lang w:eastAsia="zh-CN"/>
        </w:rPr>
      </w:pPr>
      <w:r>
        <w:rPr>
          <w:rFonts w:hint="eastAsia"/>
          <w:color w:val="0070C0"/>
          <w:szCs w:val="24"/>
          <w:lang w:eastAsia="zh-CN"/>
        </w:rPr>
        <w:t>I</w:t>
      </w:r>
      <w:r>
        <w:rPr>
          <w:color w:val="0070C0"/>
          <w:szCs w:val="24"/>
          <w:lang w:eastAsia="zh-CN"/>
        </w:rPr>
        <w:t>ntel: we are OK to discuss the number in the middle. We propose 11.5dB.</w:t>
      </w:r>
    </w:p>
    <w:p w14:paraId="2DC1794A" w14:textId="2203518B" w:rsidR="00A14628" w:rsidRDefault="00A14628" w:rsidP="002019CC">
      <w:pPr>
        <w:spacing w:after="120"/>
        <w:rPr>
          <w:color w:val="0070C0"/>
          <w:szCs w:val="24"/>
          <w:lang w:eastAsia="zh-CN"/>
        </w:rPr>
      </w:pPr>
      <w:r>
        <w:rPr>
          <w:color w:val="0070C0"/>
          <w:szCs w:val="24"/>
          <w:lang w:eastAsia="zh-CN"/>
        </w:rPr>
        <w:t>Qualcomm: 11.5 is moderator proposal.</w:t>
      </w:r>
    </w:p>
    <w:p w14:paraId="7CC68FA1" w14:textId="77777777" w:rsidR="00A14628" w:rsidRDefault="00A14628" w:rsidP="002019CC">
      <w:pPr>
        <w:spacing w:after="120"/>
        <w:rPr>
          <w:color w:val="0070C0"/>
          <w:szCs w:val="24"/>
          <w:lang w:eastAsia="zh-CN"/>
        </w:rPr>
      </w:pPr>
    </w:p>
    <w:p w14:paraId="68810D9F" w14:textId="25C1EC04" w:rsidR="00A14628" w:rsidRDefault="00A14628" w:rsidP="002019CC">
      <w:pPr>
        <w:spacing w:after="120"/>
        <w:rPr>
          <w:color w:val="0070C0"/>
          <w:szCs w:val="24"/>
          <w:lang w:eastAsia="zh-CN"/>
        </w:rPr>
      </w:pPr>
      <w:r w:rsidRPr="00EA6F73">
        <w:rPr>
          <w:color w:val="0070C0"/>
          <w:szCs w:val="24"/>
          <w:highlight w:val="green"/>
          <w:lang w:eastAsia="zh-CN"/>
        </w:rPr>
        <w:t>Agreement</w:t>
      </w:r>
      <w:r w:rsidR="00EA6F73" w:rsidRPr="00EA6F73">
        <w:rPr>
          <w:color w:val="0070C0"/>
          <w:szCs w:val="24"/>
          <w:highlight w:val="green"/>
          <w:lang w:eastAsia="zh-CN"/>
        </w:rPr>
        <w:t>: Agree on 11.5dB for PC1 drop for spatial coverage.</w:t>
      </w:r>
    </w:p>
    <w:p w14:paraId="49AC946A" w14:textId="77777777" w:rsidR="00A14628" w:rsidRPr="002019CC" w:rsidRDefault="00A14628" w:rsidP="002019CC">
      <w:pPr>
        <w:spacing w:after="120"/>
        <w:rPr>
          <w:color w:val="0070C0"/>
          <w:szCs w:val="24"/>
          <w:lang w:eastAsia="zh-CN"/>
        </w:rPr>
      </w:pPr>
    </w:p>
    <w:p w14:paraId="12B49055" w14:textId="30D0C912" w:rsidR="00133584" w:rsidRDefault="00133584" w:rsidP="00133584">
      <w:pPr>
        <w:pStyle w:val="Heading1"/>
        <w:rPr>
          <w:lang w:val="en-US"/>
        </w:rPr>
      </w:pPr>
      <w:r>
        <w:rPr>
          <w:lang w:val="en-US"/>
        </w:rPr>
        <w:t>PC2 %</w:t>
      </w:r>
      <w:proofErr w:type="spellStart"/>
      <w:r>
        <w:rPr>
          <w:lang w:val="en-US"/>
        </w:rPr>
        <w:t>ile</w:t>
      </w:r>
      <w:proofErr w:type="spellEnd"/>
      <w:r>
        <w:rPr>
          <w:lang w:val="en-US"/>
        </w:rPr>
        <w:t xml:space="preserve"> for spatial coverage</w:t>
      </w:r>
    </w:p>
    <w:p w14:paraId="18455EE5" w14:textId="4AE48D7A" w:rsidR="002019CC" w:rsidRPr="002019CC" w:rsidRDefault="002019CC" w:rsidP="002019CC">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make this an agreement</w:t>
      </w:r>
    </w:p>
    <w:p w14:paraId="5C2F5B29" w14:textId="2F9C3FB9" w:rsidR="00133584" w:rsidRDefault="00133584" w:rsidP="00133584">
      <w:pPr>
        <w:rPr>
          <w:rFonts w:eastAsiaTheme="minorEastAsia"/>
          <w:i/>
          <w:color w:val="0070C0"/>
          <w:lang w:val="en-US" w:eastAsia="zh-CN"/>
        </w:rPr>
      </w:pPr>
      <w:r w:rsidRPr="00D66A98">
        <w:rPr>
          <w:rFonts w:eastAsiaTheme="minorEastAsia" w:hint="eastAsia"/>
          <w:i/>
          <w:color w:val="0070C0"/>
          <w:lang w:val="en-US" w:eastAsia="zh-CN"/>
        </w:rPr>
        <w:t>Tentative agreements:</w:t>
      </w:r>
      <w:r w:rsidRPr="00D66A98">
        <w:rPr>
          <w:rFonts w:eastAsiaTheme="minorEastAsia"/>
          <w:i/>
          <w:color w:val="0070C0"/>
          <w:lang w:val="en-US" w:eastAsia="zh-CN"/>
        </w:rPr>
        <w:t xml:space="preserve"> 60%ile</w:t>
      </w:r>
    </w:p>
    <w:p w14:paraId="2F19D82C" w14:textId="42497A1C" w:rsidR="007E59A4" w:rsidRPr="007E59A4" w:rsidRDefault="007E59A4" w:rsidP="00133584">
      <w:pPr>
        <w:rPr>
          <w:rFonts w:eastAsiaTheme="minorEastAsia"/>
          <w:color w:val="0070C0"/>
          <w:lang w:val="en-US" w:eastAsia="zh-CN"/>
        </w:rPr>
      </w:pPr>
      <w:r w:rsidRPr="007E59A4">
        <w:rPr>
          <w:rFonts w:eastAsiaTheme="minorEastAsia"/>
          <w:color w:val="0070C0"/>
          <w:highlight w:val="green"/>
          <w:lang w:val="en-US" w:eastAsia="zh-CN"/>
        </w:rPr>
        <w:t>Agreement: agree 60%ile for PC2 spatial coverage.</w:t>
      </w:r>
    </w:p>
    <w:p w14:paraId="67EEB612" w14:textId="57F731F4" w:rsidR="00133584" w:rsidRDefault="00133584" w:rsidP="00133584">
      <w:pPr>
        <w:pStyle w:val="Heading1"/>
        <w:rPr>
          <w:lang w:val="en-US"/>
        </w:rPr>
      </w:pPr>
      <w:r>
        <w:rPr>
          <w:lang w:val="en-US"/>
        </w:rPr>
        <w:t>PC2 drop for spatial coverage</w:t>
      </w:r>
    </w:p>
    <w:p w14:paraId="2F77E387" w14:textId="77777777" w:rsidR="00B250CD" w:rsidRDefault="002019CC" w:rsidP="002019CC">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4EBB1F6E" w14:textId="7E70263D" w:rsidR="002019CC" w:rsidRPr="002019CC" w:rsidRDefault="002019CC" w:rsidP="002019CC">
      <w:pPr>
        <w:spacing w:after="120"/>
        <w:rPr>
          <w:szCs w:val="24"/>
          <w:lang w:eastAsia="zh-CN"/>
        </w:rPr>
      </w:pPr>
      <w:r>
        <w:rPr>
          <w:szCs w:val="24"/>
          <w:lang w:eastAsia="zh-CN"/>
        </w:rPr>
        <w:t>make this an agreement</w:t>
      </w:r>
    </w:p>
    <w:p w14:paraId="410CE67B" w14:textId="3D144C2D" w:rsidR="00133584" w:rsidRDefault="00133584" w:rsidP="009806EA">
      <w:pPr>
        <w:rPr>
          <w:rFonts w:eastAsiaTheme="minorEastAsia"/>
          <w:i/>
          <w:color w:val="0070C0"/>
          <w:lang w:val="en-US" w:eastAsia="zh-CN"/>
        </w:rPr>
      </w:pPr>
      <w:r w:rsidRPr="00D66A98">
        <w:rPr>
          <w:rFonts w:eastAsiaTheme="minorEastAsia" w:hint="eastAsia"/>
          <w:i/>
          <w:color w:val="0070C0"/>
          <w:lang w:val="en-US" w:eastAsia="zh-CN"/>
        </w:rPr>
        <w:t>Tentative agreements:</w:t>
      </w:r>
      <w:r w:rsidRPr="00D66A98">
        <w:rPr>
          <w:rFonts w:eastAsiaTheme="minorEastAsia"/>
          <w:i/>
          <w:color w:val="0070C0"/>
          <w:lang w:val="en-US" w:eastAsia="zh-CN"/>
        </w:rPr>
        <w:t xml:space="preserve"> 15.1 dB</w:t>
      </w:r>
    </w:p>
    <w:p w14:paraId="17DE4F41" w14:textId="48B68872" w:rsidR="007E59A4" w:rsidRPr="007E59A4" w:rsidRDefault="007E59A4" w:rsidP="009806EA">
      <w:pPr>
        <w:rPr>
          <w:rFonts w:eastAsiaTheme="minorEastAsia"/>
          <w:color w:val="0070C0"/>
          <w:lang w:val="en-US" w:eastAsia="zh-CN"/>
        </w:rPr>
      </w:pPr>
      <w:r w:rsidRPr="007E59A4">
        <w:rPr>
          <w:rFonts w:eastAsiaTheme="minorEastAsia"/>
          <w:color w:val="0070C0"/>
          <w:highlight w:val="green"/>
          <w:lang w:val="en-US" w:eastAsia="zh-CN"/>
        </w:rPr>
        <w:t>Agreement: agree on 15.1dB for PC2 drop for spatial coverage.</w:t>
      </w:r>
    </w:p>
    <w:p w14:paraId="4A300E5A" w14:textId="410487D3" w:rsidR="00133584" w:rsidRDefault="00133584" w:rsidP="00133584">
      <w:pPr>
        <w:pStyle w:val="Heading1"/>
        <w:rPr>
          <w:lang w:val="en-US"/>
        </w:rPr>
      </w:pPr>
      <w:r>
        <w:rPr>
          <w:lang w:val="en-US"/>
        </w:rPr>
        <w:t xml:space="preserve"> PC3 REFSENS</w:t>
      </w:r>
    </w:p>
    <w:p w14:paraId="29829ED2" w14:textId="77777777" w:rsidR="0089581B" w:rsidRPr="00A23A76" w:rsidRDefault="0089581B" w:rsidP="0089581B">
      <w:pPr>
        <w:spacing w:after="120"/>
        <w:rPr>
          <w:rFonts w:ascii="Arial" w:eastAsiaTheme="minorEastAsia" w:hAnsi="Arial" w:cs="Arial"/>
          <w:b/>
          <w:sz w:val="24"/>
          <w:szCs w:val="24"/>
          <w:lang w:val="de-DE" w:eastAsia="zh-CN"/>
        </w:rPr>
      </w:pPr>
      <w:r>
        <w:rPr>
          <w:lang w:val="sv-SE"/>
        </w:rPr>
        <w:t xml:space="preserve">prev agreement </w:t>
      </w:r>
      <w:r w:rsidRPr="00CD087C">
        <w:rPr>
          <w:rFonts w:ascii="Arial" w:eastAsiaTheme="minorEastAsia" w:hAnsi="Arial" w:cs="Arial"/>
          <w:b/>
          <w:sz w:val="24"/>
          <w:szCs w:val="24"/>
          <w:lang w:val="de-DE" w:eastAsia="zh-CN"/>
        </w:rPr>
        <w:t>R4-2202366</w:t>
      </w:r>
    </w:p>
    <w:p w14:paraId="74EF45C0" w14:textId="77777777" w:rsidR="0089581B" w:rsidRPr="0089581B" w:rsidRDefault="0089581B" w:rsidP="0089581B">
      <w:pPr>
        <w:rPr>
          <w:i/>
          <w:iCs/>
          <w:lang w:val="en-US" w:eastAsia="zh-CN"/>
        </w:rPr>
      </w:pPr>
      <w:r w:rsidRPr="0089581B">
        <w:rPr>
          <w:rFonts w:hint="eastAsia"/>
          <w:i/>
          <w:iCs/>
          <w:lang w:val="en-US" w:eastAsia="zh-CN"/>
        </w:rPr>
        <w:t>A</w:t>
      </w:r>
      <w:r w:rsidRPr="0089581B">
        <w:rPr>
          <w:i/>
          <w:iCs/>
          <w:lang w:val="en-US" w:eastAsia="zh-CN"/>
        </w:rPr>
        <w:t xml:space="preserve">greement from GTW: </w:t>
      </w:r>
    </w:p>
    <w:p w14:paraId="1A53D289" w14:textId="77777777" w:rsidR="0089581B" w:rsidRPr="0089581B" w:rsidRDefault="0089581B" w:rsidP="0089581B">
      <w:pPr>
        <w:pStyle w:val="ListParagraph"/>
        <w:numPr>
          <w:ilvl w:val="0"/>
          <w:numId w:val="30"/>
        </w:numPr>
        <w:ind w:firstLineChars="0"/>
        <w:rPr>
          <w:i/>
          <w:iCs/>
          <w:lang w:val="en-US" w:eastAsia="zh-CN"/>
        </w:rPr>
      </w:pPr>
      <w:r w:rsidRPr="0089581B">
        <w:rPr>
          <w:i/>
          <w:iCs/>
          <w:lang w:val="en-US" w:eastAsia="zh-CN"/>
        </w:rPr>
        <w:t>Do the averaging across the proposed values in the table below to try to derive the minimum requirements.</w:t>
      </w:r>
    </w:p>
    <w:p w14:paraId="1CC087F2" w14:textId="77777777" w:rsidR="0089581B" w:rsidRPr="0089581B" w:rsidRDefault="0089581B" w:rsidP="0089581B">
      <w:pPr>
        <w:pStyle w:val="ListParagraph"/>
        <w:numPr>
          <w:ilvl w:val="1"/>
          <w:numId w:val="30"/>
        </w:numPr>
        <w:ind w:firstLineChars="0"/>
        <w:rPr>
          <w:i/>
          <w:iCs/>
          <w:lang w:val="en-US" w:eastAsia="zh-CN"/>
        </w:rPr>
      </w:pPr>
      <w:r w:rsidRPr="0089581B">
        <w:rPr>
          <w:rFonts w:eastAsiaTheme="minorEastAsia"/>
          <w:i/>
          <w:iCs/>
          <w:lang w:val="en-US" w:eastAsia="zh-CN"/>
        </w:rPr>
        <w:t xml:space="preserve">Put the averaged number derived in </w:t>
      </w:r>
      <w:proofErr w:type="gramStart"/>
      <w:r w:rsidRPr="0089581B">
        <w:rPr>
          <w:rFonts w:eastAsiaTheme="minorEastAsia"/>
          <w:i/>
          <w:iCs/>
          <w:lang w:val="en-US" w:eastAsia="zh-CN"/>
        </w:rPr>
        <w:t>[ ]</w:t>
      </w:r>
      <w:proofErr w:type="gramEnd"/>
      <w:r w:rsidRPr="0089581B">
        <w:rPr>
          <w:rFonts w:eastAsiaTheme="minorEastAsia"/>
          <w:i/>
          <w:iCs/>
          <w:lang w:val="en-US" w:eastAsia="zh-CN"/>
        </w:rPr>
        <w:t xml:space="preserve"> for further checking.</w:t>
      </w:r>
    </w:p>
    <w:p w14:paraId="69BE402C" w14:textId="7999D82E" w:rsidR="0089581B" w:rsidRPr="0089581B" w:rsidRDefault="0089581B" w:rsidP="0089581B">
      <w:pPr>
        <w:pStyle w:val="ListParagraph"/>
        <w:numPr>
          <w:ilvl w:val="1"/>
          <w:numId w:val="30"/>
        </w:numPr>
        <w:ind w:firstLineChars="0"/>
        <w:rPr>
          <w:i/>
          <w:iCs/>
          <w:lang w:val="en-US" w:eastAsia="zh-CN"/>
        </w:rPr>
      </w:pPr>
      <w:r w:rsidRPr="0089581B">
        <w:rPr>
          <w:i/>
          <w:iCs/>
          <w:lang w:val="en-US" w:eastAsia="zh-CN"/>
        </w:rPr>
        <w:t>Companies can provide the additional number and link level analysis</w:t>
      </w:r>
    </w:p>
    <w:p w14:paraId="42B0D2F1" w14:textId="77777777" w:rsidR="0089581B" w:rsidRPr="0089581B" w:rsidRDefault="0089581B" w:rsidP="0089581B">
      <w:pPr>
        <w:rPr>
          <w:i/>
          <w:iCs/>
          <w:lang w:val="en-US"/>
        </w:rPr>
      </w:pPr>
      <w:r w:rsidRPr="0089581B">
        <w:rPr>
          <w:i/>
          <w:iCs/>
          <w:lang w:val="en-US"/>
        </w:rPr>
        <w:t>Agreement: Min SENS for n263 400 MHz, based on averaging the proposals in the table is [-73.0 dBm]</w:t>
      </w:r>
    </w:p>
    <w:p w14:paraId="65DB752E" w14:textId="1C5202D7" w:rsidR="00133584" w:rsidRDefault="0089581B" w:rsidP="00133584">
      <w:pPr>
        <w:rPr>
          <w:b/>
          <w:bCs/>
          <w:lang w:val="en-US"/>
        </w:rPr>
      </w:pPr>
      <w:r w:rsidRPr="0089581B">
        <w:rPr>
          <w:b/>
          <w:bCs/>
          <w:lang w:val="en-US"/>
        </w:rPr>
        <w:t>for RAN4#102e</w:t>
      </w:r>
    </w:p>
    <w:p w14:paraId="2593AAA4" w14:textId="77777777" w:rsidR="00CA21FD" w:rsidRPr="00EF3A00" w:rsidRDefault="00CA21FD" w:rsidP="00CA21FD">
      <w:pPr>
        <w:rPr>
          <w:u w:val="single"/>
          <w:lang w:val="en-US"/>
        </w:rPr>
      </w:pPr>
      <w:r w:rsidRPr="00EF3A00">
        <w:rPr>
          <w:b/>
          <w:bCs/>
          <w:u w:val="single"/>
          <w:lang w:val="en-US"/>
        </w:rPr>
        <w:t>proposed WF:</w:t>
      </w:r>
      <w:r w:rsidRPr="00EF3A00">
        <w:rPr>
          <w:u w:val="single"/>
          <w:lang w:val="en-US"/>
        </w:rPr>
        <w:t xml:space="preserve"> </w:t>
      </w:r>
    </w:p>
    <w:p w14:paraId="6629CAFF" w14:textId="4BC9BABD" w:rsidR="007455A5" w:rsidRDefault="007455A5" w:rsidP="00CA21FD">
      <w:pPr>
        <w:rPr>
          <w:lang w:val="en-US"/>
        </w:rPr>
      </w:pPr>
      <w:r w:rsidRPr="00043E2B">
        <w:rPr>
          <w:lang w:val="en-US"/>
        </w:rPr>
        <w:t>-73 dBm</w:t>
      </w:r>
    </w:p>
    <w:p w14:paraId="2D06102C" w14:textId="5A252C6A" w:rsidR="00CA21FD" w:rsidRDefault="00CA21FD" w:rsidP="00CA21FD">
      <w:pPr>
        <w:rPr>
          <w:lang w:val="en-US"/>
        </w:rPr>
      </w:pPr>
      <w:r>
        <w:rPr>
          <w:lang w:val="en-US"/>
        </w:rPr>
        <w:t>recompute</w:t>
      </w:r>
      <w:r w:rsidR="007455A5">
        <w:rPr>
          <w:lang w:val="en-US"/>
        </w:rPr>
        <w:t>d</w:t>
      </w:r>
      <w:r>
        <w:rPr>
          <w:lang w:val="en-US"/>
        </w:rPr>
        <w:t xml:space="preserve"> power and linear averages based on input from both Jan and Feb meeting</w:t>
      </w:r>
      <w:r w:rsidR="007455A5">
        <w:rPr>
          <w:lang w:val="en-US"/>
        </w:rPr>
        <w:t xml:space="preserve">. </w:t>
      </w:r>
    </w:p>
    <w:p w14:paraId="1143B2B2" w14:textId="121944E0" w:rsidR="00E163AE" w:rsidRPr="00CD46C8" w:rsidRDefault="0031647F" w:rsidP="00133584">
      <w:pPr>
        <w:rPr>
          <w:i/>
          <w:iCs/>
          <w:lang w:val="en-US"/>
        </w:rPr>
      </w:pPr>
      <w:r w:rsidRPr="00CD46C8">
        <w:rPr>
          <w:i/>
          <w:iCs/>
          <w:lang w:val="en-US"/>
        </w:rPr>
        <w:t>note the Apple REFSENS was entered incorrectly</w:t>
      </w:r>
      <w:r w:rsidR="00CD46C8">
        <w:rPr>
          <w:i/>
          <w:iCs/>
          <w:lang w:val="en-US"/>
        </w:rPr>
        <w:t xml:space="preserve"> in the </w:t>
      </w:r>
      <w:r w:rsidR="003E2A24">
        <w:rPr>
          <w:i/>
          <w:iCs/>
          <w:lang w:val="en-US"/>
        </w:rPr>
        <w:t xml:space="preserve">thread </w:t>
      </w:r>
      <w:r w:rsidR="003E2A24" w:rsidRPr="00CD46C8">
        <w:rPr>
          <w:i/>
          <w:iCs/>
          <w:lang w:val="en-US"/>
        </w:rPr>
        <w:t>and</w:t>
      </w:r>
      <w:r w:rsidRPr="00CD46C8">
        <w:rPr>
          <w:i/>
          <w:iCs/>
          <w:lang w:val="en-US"/>
        </w:rPr>
        <w:t xml:space="preserve"> has been corrected</w:t>
      </w:r>
    </w:p>
    <w:tbl>
      <w:tblPr>
        <w:tblW w:w="4960" w:type="dxa"/>
        <w:jc w:val="center"/>
        <w:tblLook w:val="04A0" w:firstRow="1" w:lastRow="0" w:firstColumn="1" w:lastColumn="0" w:noHBand="0" w:noVBand="1"/>
      </w:tblPr>
      <w:tblGrid>
        <w:gridCol w:w="2540"/>
        <w:gridCol w:w="2420"/>
      </w:tblGrid>
      <w:tr w:rsidR="00FC681B" w:rsidRPr="00FC681B" w14:paraId="4943BDF8" w14:textId="77777777" w:rsidTr="004B76EE">
        <w:trPr>
          <w:trHeight w:val="315"/>
          <w:jc w:val="center"/>
        </w:trPr>
        <w:tc>
          <w:tcPr>
            <w:tcW w:w="2540" w:type="dxa"/>
            <w:tcBorders>
              <w:top w:val="nil"/>
              <w:left w:val="nil"/>
              <w:bottom w:val="nil"/>
              <w:right w:val="nil"/>
            </w:tcBorders>
            <w:shd w:val="clear" w:color="auto" w:fill="auto"/>
            <w:noWrap/>
            <w:vAlign w:val="bottom"/>
            <w:hideMark/>
          </w:tcPr>
          <w:p w14:paraId="5648896C" w14:textId="77777777" w:rsidR="00FC681B" w:rsidRPr="00FC681B" w:rsidRDefault="00FC681B" w:rsidP="00FC681B">
            <w:pPr>
              <w:spacing w:after="0"/>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lastRenderedPageBreak/>
              <w:t>PC3</w:t>
            </w:r>
          </w:p>
        </w:tc>
        <w:tc>
          <w:tcPr>
            <w:tcW w:w="2420" w:type="dxa"/>
            <w:tcBorders>
              <w:top w:val="nil"/>
              <w:left w:val="nil"/>
              <w:bottom w:val="nil"/>
              <w:right w:val="nil"/>
            </w:tcBorders>
            <w:shd w:val="clear" w:color="auto" w:fill="auto"/>
            <w:noWrap/>
            <w:vAlign w:val="bottom"/>
            <w:hideMark/>
          </w:tcPr>
          <w:p w14:paraId="37CCDCEA"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REFSENS dBm in 400 MHz</w:t>
            </w:r>
          </w:p>
        </w:tc>
      </w:tr>
      <w:tr w:rsidR="00FC681B" w:rsidRPr="00FC681B" w14:paraId="3E3CF285" w14:textId="77777777" w:rsidTr="004B76EE">
        <w:trPr>
          <w:trHeight w:val="315"/>
          <w:jc w:val="center"/>
        </w:trPr>
        <w:tc>
          <w:tcPr>
            <w:tcW w:w="254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DBBF71"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rPr>
              <w:t>Nokia, Nokia Shanghai Bell</w:t>
            </w:r>
          </w:p>
        </w:tc>
        <w:tc>
          <w:tcPr>
            <w:tcW w:w="2420" w:type="dxa"/>
            <w:tcBorders>
              <w:top w:val="single" w:sz="8" w:space="0" w:color="auto"/>
              <w:left w:val="nil"/>
              <w:bottom w:val="single" w:sz="8" w:space="0" w:color="auto"/>
              <w:right w:val="single" w:sz="8" w:space="0" w:color="auto"/>
            </w:tcBorders>
            <w:shd w:val="clear" w:color="auto" w:fill="auto"/>
            <w:vAlign w:val="center"/>
            <w:hideMark/>
          </w:tcPr>
          <w:p w14:paraId="774C1E8D"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-82</w:t>
            </w:r>
          </w:p>
        </w:tc>
      </w:tr>
      <w:tr w:rsidR="00FC681B" w:rsidRPr="00FC681B" w14:paraId="5DD72028"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4330B65A"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NTT DOCOMO</w:t>
            </w:r>
          </w:p>
        </w:tc>
        <w:tc>
          <w:tcPr>
            <w:tcW w:w="2420" w:type="dxa"/>
            <w:tcBorders>
              <w:top w:val="nil"/>
              <w:left w:val="nil"/>
              <w:bottom w:val="single" w:sz="8" w:space="0" w:color="auto"/>
              <w:right w:val="single" w:sz="8" w:space="0" w:color="auto"/>
            </w:tcBorders>
            <w:shd w:val="clear" w:color="auto" w:fill="auto"/>
            <w:vAlign w:val="center"/>
            <w:hideMark/>
          </w:tcPr>
          <w:p w14:paraId="3ED072F6"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-80.7</w:t>
            </w:r>
          </w:p>
        </w:tc>
      </w:tr>
      <w:tr w:rsidR="00FC681B" w:rsidRPr="00FC681B" w14:paraId="69D4E6CB"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20F981BD"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QCOM</w:t>
            </w:r>
          </w:p>
        </w:tc>
        <w:tc>
          <w:tcPr>
            <w:tcW w:w="2420" w:type="dxa"/>
            <w:tcBorders>
              <w:top w:val="nil"/>
              <w:left w:val="nil"/>
              <w:bottom w:val="single" w:sz="8" w:space="0" w:color="auto"/>
              <w:right w:val="single" w:sz="8" w:space="0" w:color="auto"/>
            </w:tcBorders>
            <w:shd w:val="clear" w:color="auto" w:fill="auto"/>
            <w:vAlign w:val="center"/>
            <w:hideMark/>
          </w:tcPr>
          <w:p w14:paraId="1EF2F605"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-79.2</w:t>
            </w:r>
          </w:p>
        </w:tc>
      </w:tr>
      <w:tr w:rsidR="00FC681B" w:rsidRPr="00FC681B" w14:paraId="6236D442"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27A6F6CE"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Sony</w:t>
            </w:r>
          </w:p>
        </w:tc>
        <w:tc>
          <w:tcPr>
            <w:tcW w:w="2420" w:type="dxa"/>
            <w:tcBorders>
              <w:top w:val="nil"/>
              <w:left w:val="nil"/>
              <w:bottom w:val="single" w:sz="8" w:space="0" w:color="auto"/>
              <w:right w:val="single" w:sz="8" w:space="0" w:color="auto"/>
            </w:tcBorders>
            <w:shd w:val="clear" w:color="auto" w:fill="auto"/>
            <w:vAlign w:val="center"/>
            <w:hideMark/>
          </w:tcPr>
          <w:p w14:paraId="4B56F661"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-76</w:t>
            </w:r>
          </w:p>
        </w:tc>
      </w:tr>
      <w:tr w:rsidR="00FC681B" w:rsidRPr="00FC681B" w14:paraId="67E2D4F9"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6C79CCD4"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LGE</w:t>
            </w:r>
          </w:p>
        </w:tc>
        <w:tc>
          <w:tcPr>
            <w:tcW w:w="2420" w:type="dxa"/>
            <w:tcBorders>
              <w:top w:val="nil"/>
              <w:left w:val="nil"/>
              <w:bottom w:val="single" w:sz="8" w:space="0" w:color="auto"/>
              <w:right w:val="single" w:sz="8" w:space="0" w:color="auto"/>
            </w:tcBorders>
            <w:shd w:val="clear" w:color="auto" w:fill="auto"/>
            <w:vAlign w:val="center"/>
            <w:hideMark/>
          </w:tcPr>
          <w:p w14:paraId="17B3CD97"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-75.3</w:t>
            </w:r>
          </w:p>
        </w:tc>
      </w:tr>
      <w:tr w:rsidR="00FC681B" w:rsidRPr="00FC681B" w14:paraId="177C9AF2"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4113A5D"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rPr>
              <w:t>Murata</w:t>
            </w:r>
          </w:p>
        </w:tc>
        <w:tc>
          <w:tcPr>
            <w:tcW w:w="2420" w:type="dxa"/>
            <w:tcBorders>
              <w:top w:val="nil"/>
              <w:left w:val="nil"/>
              <w:bottom w:val="single" w:sz="8" w:space="0" w:color="auto"/>
              <w:right w:val="single" w:sz="8" w:space="0" w:color="auto"/>
            </w:tcBorders>
            <w:shd w:val="clear" w:color="auto" w:fill="auto"/>
            <w:vAlign w:val="center"/>
            <w:hideMark/>
          </w:tcPr>
          <w:p w14:paraId="23F8B676"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-72.3</w:t>
            </w:r>
          </w:p>
        </w:tc>
      </w:tr>
      <w:tr w:rsidR="00FC681B" w:rsidRPr="00FC681B" w14:paraId="0B3BB54E"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2250F3BB"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rPr>
              <w:t>Intel</w:t>
            </w:r>
          </w:p>
        </w:tc>
        <w:tc>
          <w:tcPr>
            <w:tcW w:w="2420" w:type="dxa"/>
            <w:tcBorders>
              <w:top w:val="nil"/>
              <w:left w:val="nil"/>
              <w:bottom w:val="single" w:sz="8" w:space="0" w:color="auto"/>
              <w:right w:val="single" w:sz="8" w:space="0" w:color="auto"/>
            </w:tcBorders>
            <w:shd w:val="clear" w:color="auto" w:fill="auto"/>
            <w:vAlign w:val="center"/>
            <w:hideMark/>
          </w:tcPr>
          <w:p w14:paraId="16A32128"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-71</w:t>
            </w:r>
          </w:p>
        </w:tc>
      </w:tr>
      <w:tr w:rsidR="00FC681B" w:rsidRPr="00FC681B" w14:paraId="1AC187AD"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CA7268A"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Mediatek</w:t>
            </w:r>
          </w:p>
        </w:tc>
        <w:tc>
          <w:tcPr>
            <w:tcW w:w="2420" w:type="dxa"/>
            <w:tcBorders>
              <w:top w:val="nil"/>
              <w:left w:val="nil"/>
              <w:bottom w:val="single" w:sz="8" w:space="0" w:color="auto"/>
              <w:right w:val="single" w:sz="8" w:space="0" w:color="auto"/>
            </w:tcBorders>
            <w:shd w:val="clear" w:color="auto" w:fill="auto"/>
            <w:vAlign w:val="center"/>
            <w:hideMark/>
          </w:tcPr>
          <w:p w14:paraId="037E2E44"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-70</w:t>
            </w:r>
          </w:p>
        </w:tc>
      </w:tr>
      <w:tr w:rsidR="00FC681B" w:rsidRPr="00FC681B" w14:paraId="29B1CC6B" w14:textId="77777777" w:rsidTr="004B76EE">
        <w:trPr>
          <w:trHeight w:val="52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0D7EA854"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Huawei HiSilicon</w:t>
            </w:r>
          </w:p>
        </w:tc>
        <w:tc>
          <w:tcPr>
            <w:tcW w:w="2420" w:type="dxa"/>
            <w:tcBorders>
              <w:top w:val="nil"/>
              <w:left w:val="nil"/>
              <w:bottom w:val="single" w:sz="8" w:space="0" w:color="auto"/>
              <w:right w:val="single" w:sz="8" w:space="0" w:color="auto"/>
            </w:tcBorders>
            <w:shd w:val="clear" w:color="auto" w:fill="auto"/>
            <w:vAlign w:val="center"/>
            <w:hideMark/>
          </w:tcPr>
          <w:p w14:paraId="4F0C65FF"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-69.5</w:t>
            </w:r>
          </w:p>
        </w:tc>
      </w:tr>
      <w:tr w:rsidR="00FC681B" w:rsidRPr="00FC681B" w14:paraId="16E11097"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24FBE41D"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szCs w:val="24"/>
                <w:lang w:eastAsia="zh-CN"/>
              </w:rPr>
              <w:t>Vivo</w:t>
            </w:r>
          </w:p>
        </w:tc>
        <w:tc>
          <w:tcPr>
            <w:tcW w:w="2420" w:type="dxa"/>
            <w:tcBorders>
              <w:top w:val="nil"/>
              <w:left w:val="nil"/>
              <w:bottom w:val="single" w:sz="8" w:space="0" w:color="auto"/>
              <w:right w:val="single" w:sz="8" w:space="0" w:color="auto"/>
            </w:tcBorders>
            <w:shd w:val="clear" w:color="auto" w:fill="auto"/>
            <w:vAlign w:val="center"/>
            <w:hideMark/>
          </w:tcPr>
          <w:p w14:paraId="6E6AEBB2"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-68</w:t>
            </w:r>
          </w:p>
        </w:tc>
      </w:tr>
      <w:tr w:rsidR="00FC681B" w:rsidRPr="00FC681B" w14:paraId="7626777D" w14:textId="77777777" w:rsidTr="004B76EE">
        <w:trPr>
          <w:trHeight w:val="315"/>
          <w:jc w:val="center"/>
        </w:trPr>
        <w:tc>
          <w:tcPr>
            <w:tcW w:w="2540" w:type="dxa"/>
            <w:tcBorders>
              <w:top w:val="nil"/>
              <w:left w:val="single" w:sz="8" w:space="0" w:color="auto"/>
              <w:bottom w:val="single" w:sz="8" w:space="0" w:color="auto"/>
              <w:right w:val="single" w:sz="8" w:space="0" w:color="auto"/>
            </w:tcBorders>
            <w:shd w:val="clear" w:color="auto" w:fill="auto"/>
            <w:vAlign w:val="center"/>
            <w:hideMark/>
          </w:tcPr>
          <w:p w14:paraId="53462D52"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rPr>
              <w:t>Apple</w:t>
            </w:r>
          </w:p>
        </w:tc>
        <w:tc>
          <w:tcPr>
            <w:tcW w:w="2420" w:type="dxa"/>
            <w:tcBorders>
              <w:top w:val="nil"/>
              <w:left w:val="nil"/>
              <w:bottom w:val="single" w:sz="8" w:space="0" w:color="auto"/>
              <w:right w:val="single" w:sz="8" w:space="0" w:color="auto"/>
            </w:tcBorders>
            <w:shd w:val="clear" w:color="auto" w:fill="auto"/>
            <w:vAlign w:val="center"/>
            <w:hideMark/>
          </w:tcPr>
          <w:p w14:paraId="46459308" w14:textId="77777777" w:rsidR="00FC681B" w:rsidRPr="00FC681B" w:rsidRDefault="00FC681B" w:rsidP="00FC681B">
            <w:pPr>
              <w:spacing w:after="0"/>
              <w:jc w:val="center"/>
              <w:rPr>
                <w:rFonts w:eastAsia="Times New Roman"/>
                <w:color w:val="0070C0"/>
                <w:lang w:val="en-US"/>
              </w:rPr>
            </w:pPr>
            <w:r w:rsidRPr="00FC681B">
              <w:rPr>
                <w:rFonts w:eastAsia="Times New Roman"/>
                <w:color w:val="0070C0"/>
                <w:lang w:val="en-US"/>
              </w:rPr>
              <w:t>-67.8</w:t>
            </w:r>
          </w:p>
        </w:tc>
      </w:tr>
      <w:tr w:rsidR="00FC681B" w:rsidRPr="00FC681B" w14:paraId="2EAF6078" w14:textId="77777777" w:rsidTr="004B76EE">
        <w:trPr>
          <w:trHeight w:val="300"/>
          <w:jc w:val="center"/>
        </w:trPr>
        <w:tc>
          <w:tcPr>
            <w:tcW w:w="2540" w:type="dxa"/>
            <w:tcBorders>
              <w:top w:val="nil"/>
              <w:left w:val="nil"/>
              <w:bottom w:val="nil"/>
              <w:right w:val="nil"/>
            </w:tcBorders>
            <w:shd w:val="clear" w:color="auto" w:fill="auto"/>
            <w:noWrap/>
            <w:vAlign w:val="bottom"/>
            <w:hideMark/>
          </w:tcPr>
          <w:p w14:paraId="3CC2F198" w14:textId="77777777" w:rsidR="00FC681B" w:rsidRPr="00FC681B" w:rsidRDefault="00FC681B" w:rsidP="00FC681B">
            <w:pPr>
              <w:spacing w:after="0"/>
              <w:jc w:val="center"/>
              <w:rPr>
                <w:rFonts w:eastAsia="Times New Roman"/>
                <w:color w:val="0070C0"/>
                <w:lang w:val="en-US"/>
              </w:rPr>
            </w:pPr>
          </w:p>
        </w:tc>
        <w:tc>
          <w:tcPr>
            <w:tcW w:w="2420" w:type="dxa"/>
            <w:tcBorders>
              <w:top w:val="nil"/>
              <w:left w:val="nil"/>
              <w:bottom w:val="nil"/>
              <w:right w:val="nil"/>
            </w:tcBorders>
            <w:shd w:val="clear" w:color="auto" w:fill="auto"/>
            <w:noWrap/>
            <w:vAlign w:val="bottom"/>
            <w:hideMark/>
          </w:tcPr>
          <w:p w14:paraId="1DBB1F60"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dBm</w:t>
            </w:r>
          </w:p>
        </w:tc>
      </w:tr>
      <w:tr w:rsidR="00FC681B" w:rsidRPr="00FC681B" w14:paraId="53E80D9F" w14:textId="77777777" w:rsidTr="004B76EE">
        <w:trPr>
          <w:trHeight w:val="300"/>
          <w:jc w:val="center"/>
        </w:trPr>
        <w:tc>
          <w:tcPr>
            <w:tcW w:w="2540" w:type="dxa"/>
            <w:tcBorders>
              <w:top w:val="nil"/>
              <w:left w:val="nil"/>
              <w:bottom w:val="nil"/>
              <w:right w:val="nil"/>
            </w:tcBorders>
            <w:shd w:val="clear" w:color="auto" w:fill="auto"/>
            <w:noWrap/>
            <w:vAlign w:val="bottom"/>
            <w:hideMark/>
          </w:tcPr>
          <w:p w14:paraId="1914B715"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average in dB</w:t>
            </w:r>
          </w:p>
        </w:tc>
        <w:tc>
          <w:tcPr>
            <w:tcW w:w="2420" w:type="dxa"/>
            <w:tcBorders>
              <w:top w:val="nil"/>
              <w:left w:val="nil"/>
              <w:bottom w:val="nil"/>
              <w:right w:val="nil"/>
            </w:tcBorders>
            <w:shd w:val="clear" w:color="auto" w:fill="auto"/>
            <w:noWrap/>
            <w:vAlign w:val="bottom"/>
            <w:hideMark/>
          </w:tcPr>
          <w:p w14:paraId="4AC07227"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-73.8</w:t>
            </w:r>
          </w:p>
        </w:tc>
      </w:tr>
      <w:tr w:rsidR="00FC681B" w:rsidRPr="00FC681B" w14:paraId="040130B6" w14:textId="77777777" w:rsidTr="004B76EE">
        <w:trPr>
          <w:trHeight w:val="300"/>
          <w:jc w:val="center"/>
        </w:trPr>
        <w:tc>
          <w:tcPr>
            <w:tcW w:w="2540" w:type="dxa"/>
            <w:tcBorders>
              <w:top w:val="nil"/>
              <w:left w:val="nil"/>
              <w:bottom w:val="nil"/>
              <w:right w:val="nil"/>
            </w:tcBorders>
            <w:shd w:val="clear" w:color="auto" w:fill="auto"/>
            <w:noWrap/>
            <w:vAlign w:val="bottom"/>
            <w:hideMark/>
          </w:tcPr>
          <w:p w14:paraId="085F633C"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average linear</w:t>
            </w:r>
          </w:p>
        </w:tc>
        <w:tc>
          <w:tcPr>
            <w:tcW w:w="2420" w:type="dxa"/>
            <w:tcBorders>
              <w:top w:val="nil"/>
              <w:left w:val="nil"/>
              <w:bottom w:val="nil"/>
              <w:right w:val="nil"/>
            </w:tcBorders>
            <w:shd w:val="clear" w:color="auto" w:fill="auto"/>
            <w:noWrap/>
            <w:vAlign w:val="bottom"/>
            <w:hideMark/>
          </w:tcPr>
          <w:p w14:paraId="4E6E9970" w14:textId="77777777" w:rsidR="00FC681B" w:rsidRPr="00FC681B" w:rsidRDefault="00FC681B" w:rsidP="00FC681B">
            <w:pPr>
              <w:spacing w:after="0"/>
              <w:jc w:val="center"/>
              <w:rPr>
                <w:rFonts w:ascii="Calibri" w:eastAsia="Times New Roman" w:hAnsi="Calibri" w:cs="Calibri"/>
                <w:color w:val="000000"/>
                <w:sz w:val="22"/>
                <w:szCs w:val="22"/>
                <w:lang w:val="en-US"/>
              </w:rPr>
            </w:pPr>
            <w:r w:rsidRPr="00FC681B">
              <w:rPr>
                <w:rFonts w:ascii="Calibri" w:eastAsia="Times New Roman" w:hAnsi="Calibri" w:cs="Calibri"/>
                <w:color w:val="000000"/>
                <w:sz w:val="22"/>
                <w:szCs w:val="22"/>
                <w:lang w:val="en-US"/>
              </w:rPr>
              <w:t>-71.6</w:t>
            </w:r>
          </w:p>
        </w:tc>
      </w:tr>
    </w:tbl>
    <w:p w14:paraId="3C9A7A88" w14:textId="3C890FFD" w:rsidR="004B427D" w:rsidRPr="00C23875" w:rsidRDefault="004B427D" w:rsidP="004B427D">
      <w:pPr>
        <w:rPr>
          <w:b/>
          <w:bCs/>
          <w:u w:val="single"/>
          <w:lang w:val="en-US"/>
        </w:rPr>
      </w:pPr>
      <w:r w:rsidRPr="00C23875">
        <w:rPr>
          <w:b/>
          <w:bCs/>
          <w:u w:val="single"/>
          <w:lang w:val="en-US"/>
        </w:rPr>
        <w:t xml:space="preserve">Company comments: </w:t>
      </w:r>
    </w:p>
    <w:p w14:paraId="0D5B7E6A" w14:textId="77777777" w:rsidR="004B427D" w:rsidRDefault="004B427D" w:rsidP="004B427D">
      <w:pPr>
        <w:rPr>
          <w:lang w:val="en-US"/>
        </w:rPr>
      </w:pPr>
      <w:r>
        <w:rPr>
          <w:lang w:val="en-US"/>
        </w:rPr>
        <w:t>Company A:</w:t>
      </w:r>
    </w:p>
    <w:p w14:paraId="268B1204" w14:textId="696E9F0A" w:rsidR="0031647F" w:rsidRDefault="004B427D" w:rsidP="00133584">
      <w:pPr>
        <w:rPr>
          <w:lang w:val="en-US"/>
        </w:rPr>
      </w:pPr>
      <w:r>
        <w:rPr>
          <w:lang w:val="en-US"/>
        </w:rPr>
        <w:t>Company B:</w:t>
      </w:r>
    </w:p>
    <w:p w14:paraId="52763BDC" w14:textId="7D5DFE61" w:rsidR="00E01838" w:rsidRDefault="00E01838" w:rsidP="00133584">
      <w:pPr>
        <w:rPr>
          <w:lang w:val="en-US"/>
        </w:rPr>
      </w:pPr>
      <w:r>
        <w:rPr>
          <w:lang w:val="en-US"/>
        </w:rPr>
        <w:t>Intel: we would like to re-calculate. The -73 is average in dB</w:t>
      </w:r>
      <w:r w:rsidR="001B2DDA">
        <w:rPr>
          <w:lang w:val="en-US"/>
        </w:rPr>
        <w:t>m</w:t>
      </w:r>
      <w:r>
        <w:rPr>
          <w:lang w:val="en-US"/>
        </w:rPr>
        <w:t>.</w:t>
      </w:r>
      <w:r w:rsidR="001B2DDA">
        <w:rPr>
          <w:lang w:val="en-US"/>
        </w:rPr>
        <w:t xml:space="preserve"> It should be done over Watts.</w:t>
      </w:r>
    </w:p>
    <w:p w14:paraId="43E23919" w14:textId="76C228BD" w:rsidR="001B2DDA" w:rsidRDefault="001B2DDA" w:rsidP="00133584">
      <w:pPr>
        <w:rPr>
          <w:lang w:val="en-US"/>
        </w:rPr>
      </w:pPr>
      <w:r>
        <w:rPr>
          <w:lang w:val="en-US"/>
        </w:rPr>
        <w:t>Nokia: Keep the methodology. Adopt the previous agreed value -73dBm.</w:t>
      </w:r>
    </w:p>
    <w:p w14:paraId="11A1E4AE" w14:textId="44A767DE" w:rsidR="001B2DDA" w:rsidRDefault="001B2DDA" w:rsidP="00133584">
      <w:pPr>
        <w:rPr>
          <w:lang w:val="en-US"/>
        </w:rPr>
      </w:pPr>
      <w:r>
        <w:rPr>
          <w:lang w:val="en-US"/>
        </w:rPr>
        <w:t>Intel: can the moderator clarify if the -73.8dBm is calculated in dB or Watts?</w:t>
      </w:r>
    </w:p>
    <w:p w14:paraId="3CAE04A1" w14:textId="77777777" w:rsidR="000F78BA" w:rsidRDefault="000F78BA" w:rsidP="00133584">
      <w:pPr>
        <w:rPr>
          <w:lang w:val="en-US"/>
        </w:rPr>
      </w:pPr>
    </w:p>
    <w:p w14:paraId="7AF46A6E" w14:textId="7373F89A" w:rsidR="000F78BA" w:rsidRPr="0031647F" w:rsidRDefault="000F78BA" w:rsidP="00133584">
      <w:pPr>
        <w:rPr>
          <w:lang w:val="en-US"/>
        </w:rPr>
      </w:pPr>
      <w:r w:rsidRPr="00727AAF">
        <w:rPr>
          <w:highlight w:val="green"/>
          <w:lang w:val="en-US"/>
        </w:rPr>
        <w:t>Agreement: PC3 REFSENS is -72 dBm for n263 400 MHz.</w:t>
      </w:r>
    </w:p>
    <w:p w14:paraId="56A6D4F8" w14:textId="561E51FE" w:rsidR="00E06040" w:rsidRPr="00B9247A" w:rsidRDefault="00133584" w:rsidP="00B9247A">
      <w:pPr>
        <w:pStyle w:val="Heading1"/>
        <w:rPr>
          <w:lang w:val="en-US"/>
        </w:rPr>
      </w:pPr>
      <w:r>
        <w:rPr>
          <w:lang w:val="en-US"/>
        </w:rPr>
        <w:t>PC1 REFSENS</w:t>
      </w:r>
    </w:p>
    <w:p w14:paraId="75DDC935" w14:textId="77777777" w:rsidR="003530D4" w:rsidRDefault="00E06040" w:rsidP="00E06040">
      <w:pPr>
        <w:spacing w:after="120"/>
        <w:rPr>
          <w:szCs w:val="24"/>
          <w:lang w:eastAsia="zh-CN"/>
        </w:rPr>
      </w:pPr>
      <w:r w:rsidRPr="00CC0555">
        <w:rPr>
          <w:b/>
          <w:bCs/>
          <w:szCs w:val="24"/>
          <w:u w:val="single"/>
          <w:lang w:eastAsia="zh-CN"/>
        </w:rPr>
        <w:t>proposed WF:</w:t>
      </w:r>
      <w:r w:rsidRPr="00CC0555">
        <w:rPr>
          <w:szCs w:val="24"/>
          <w:lang w:eastAsia="zh-CN"/>
        </w:rPr>
        <w:t xml:space="preserve"> </w:t>
      </w:r>
    </w:p>
    <w:p w14:paraId="7AB83684" w14:textId="62E72BA1" w:rsidR="00E06040" w:rsidRPr="00667C7F" w:rsidRDefault="00701AE8" w:rsidP="00E06040">
      <w:pPr>
        <w:spacing w:after="120"/>
        <w:rPr>
          <w:color w:val="0070C0"/>
          <w:szCs w:val="24"/>
          <w:lang w:eastAsia="zh-CN"/>
        </w:rPr>
      </w:pPr>
      <w:r>
        <w:rPr>
          <w:color w:val="0070C0"/>
          <w:szCs w:val="24"/>
          <w:lang w:eastAsia="zh-CN"/>
        </w:rPr>
        <w:t xml:space="preserve">Two proposals, one based on 64 </w:t>
      </w:r>
      <w:r w:rsidR="006503A0">
        <w:rPr>
          <w:color w:val="0070C0"/>
          <w:szCs w:val="24"/>
          <w:lang w:eastAsia="zh-CN"/>
        </w:rPr>
        <w:t>elements,</w:t>
      </w:r>
      <w:r>
        <w:rPr>
          <w:color w:val="0070C0"/>
          <w:szCs w:val="24"/>
          <w:lang w:eastAsia="zh-CN"/>
        </w:rPr>
        <w:t xml:space="preserve"> and one based on 32 elements.</w:t>
      </w:r>
    </w:p>
    <w:tbl>
      <w:tblPr>
        <w:tblStyle w:val="TableGrid"/>
        <w:tblW w:w="0" w:type="auto"/>
        <w:tblInd w:w="1023" w:type="dxa"/>
        <w:tblLook w:val="04A0" w:firstRow="1" w:lastRow="0" w:firstColumn="1" w:lastColumn="0" w:noHBand="0" w:noVBand="1"/>
      </w:tblPr>
      <w:tblGrid>
        <w:gridCol w:w="2610"/>
        <w:gridCol w:w="1152"/>
        <w:gridCol w:w="1152"/>
      </w:tblGrid>
      <w:tr w:rsidR="00F61ABF" w14:paraId="6511DA9B" w14:textId="41109C83" w:rsidTr="00A23BD6">
        <w:tc>
          <w:tcPr>
            <w:tcW w:w="2610" w:type="dxa"/>
          </w:tcPr>
          <w:p w14:paraId="343D5F6D" w14:textId="1F402EB0" w:rsidR="00F61ABF" w:rsidRPr="00252965" w:rsidRDefault="00F61ABF" w:rsidP="00BC522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PC</w:t>
            </w:r>
            <w:r w:rsidR="00982D2F">
              <w:rPr>
                <w:rFonts w:eastAsia="SimSun"/>
                <w:color w:val="0070C0"/>
                <w:szCs w:val="24"/>
                <w:lang w:eastAsia="zh-CN"/>
              </w:rPr>
              <w:t>1</w:t>
            </w:r>
            <w:r>
              <w:rPr>
                <w:rFonts w:eastAsia="SimSun"/>
                <w:color w:val="0070C0"/>
                <w:szCs w:val="24"/>
                <w:lang w:eastAsia="zh-CN"/>
              </w:rPr>
              <w:t xml:space="preserve"> REFSENS</w:t>
            </w:r>
          </w:p>
        </w:tc>
        <w:tc>
          <w:tcPr>
            <w:tcW w:w="1152" w:type="dxa"/>
          </w:tcPr>
          <w:p w14:paraId="7D496CC3" w14:textId="77777777" w:rsidR="00F61ABF" w:rsidRPr="00252965" w:rsidRDefault="00F61ABF" w:rsidP="00BC5226">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PC1</w:t>
            </w:r>
          </w:p>
        </w:tc>
        <w:tc>
          <w:tcPr>
            <w:tcW w:w="1152" w:type="dxa"/>
          </w:tcPr>
          <w:p w14:paraId="3551161F" w14:textId="00BFCFC4" w:rsidR="00F61ABF" w:rsidRDefault="00F61ABF" w:rsidP="00BC5226">
            <w:pPr>
              <w:spacing w:after="120"/>
              <w:jc w:val="center"/>
              <w:rPr>
                <w:color w:val="0070C0"/>
                <w:szCs w:val="24"/>
                <w:lang w:eastAsia="zh-CN"/>
              </w:rPr>
            </w:pPr>
            <w:r>
              <w:rPr>
                <w:color w:val="0070C0"/>
                <w:szCs w:val="24"/>
                <w:lang w:eastAsia="zh-CN"/>
              </w:rPr>
              <w:t>elements</w:t>
            </w:r>
          </w:p>
        </w:tc>
      </w:tr>
      <w:tr w:rsidR="00F61ABF" w14:paraId="42D0F7A6" w14:textId="755E91E9" w:rsidTr="00A23BD6">
        <w:tc>
          <w:tcPr>
            <w:tcW w:w="2610" w:type="dxa"/>
          </w:tcPr>
          <w:p w14:paraId="2D7F5027" w14:textId="77777777" w:rsidR="00F61ABF" w:rsidRPr="00252965" w:rsidRDefault="00F61ABF" w:rsidP="00BC5226">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QCOM</w:t>
            </w:r>
          </w:p>
        </w:tc>
        <w:tc>
          <w:tcPr>
            <w:tcW w:w="1152" w:type="dxa"/>
          </w:tcPr>
          <w:p w14:paraId="1D834153" w14:textId="77777777" w:rsidR="00F61ABF" w:rsidRPr="00252965" w:rsidRDefault="00F61ABF" w:rsidP="00BC5226">
            <w:pPr>
              <w:overflowPunct/>
              <w:autoSpaceDE/>
              <w:autoSpaceDN/>
              <w:adjustRightInd/>
              <w:spacing w:after="120"/>
              <w:jc w:val="center"/>
              <w:textAlignment w:val="auto"/>
              <w:rPr>
                <w:rFonts w:eastAsia="SimSun"/>
                <w:color w:val="0070C0"/>
                <w:szCs w:val="24"/>
                <w:lang w:eastAsia="zh-CN"/>
              </w:rPr>
            </w:pPr>
            <w:r>
              <w:rPr>
                <w:rFonts w:eastAsia="SimSun"/>
                <w:color w:val="0070C0"/>
                <w:szCs w:val="24"/>
                <w:lang w:eastAsia="zh-CN"/>
              </w:rPr>
              <w:t>-88.3</w:t>
            </w:r>
          </w:p>
        </w:tc>
        <w:tc>
          <w:tcPr>
            <w:tcW w:w="1152" w:type="dxa"/>
          </w:tcPr>
          <w:p w14:paraId="48108244" w14:textId="593295E5" w:rsidR="00F61ABF" w:rsidRDefault="00F61ABF" w:rsidP="00BC5226">
            <w:pPr>
              <w:spacing w:after="120"/>
              <w:jc w:val="center"/>
              <w:rPr>
                <w:color w:val="0070C0"/>
                <w:szCs w:val="24"/>
                <w:lang w:eastAsia="zh-CN"/>
              </w:rPr>
            </w:pPr>
            <w:r>
              <w:rPr>
                <w:color w:val="0070C0"/>
                <w:szCs w:val="24"/>
                <w:lang w:eastAsia="zh-CN"/>
              </w:rPr>
              <w:t>64</w:t>
            </w:r>
          </w:p>
        </w:tc>
      </w:tr>
      <w:tr w:rsidR="00F61ABF" w14:paraId="6DA59874" w14:textId="4168EA55" w:rsidTr="00A23BD6">
        <w:tc>
          <w:tcPr>
            <w:tcW w:w="2610" w:type="dxa"/>
          </w:tcPr>
          <w:p w14:paraId="717302B8" w14:textId="77777777" w:rsidR="00F61ABF" w:rsidRPr="000F5DF5" w:rsidRDefault="00F61ABF" w:rsidP="00BC5226">
            <w:pPr>
              <w:spacing w:after="120"/>
              <w:rPr>
                <w:color w:val="0070C0"/>
                <w:szCs w:val="24"/>
                <w:lang w:eastAsia="zh-CN"/>
              </w:rPr>
            </w:pPr>
            <w:r>
              <w:rPr>
                <w:color w:val="0070C0"/>
                <w:szCs w:val="24"/>
                <w:lang w:eastAsia="zh-CN"/>
              </w:rPr>
              <w:t>Intel</w:t>
            </w:r>
          </w:p>
        </w:tc>
        <w:tc>
          <w:tcPr>
            <w:tcW w:w="1152" w:type="dxa"/>
          </w:tcPr>
          <w:p w14:paraId="740F0906" w14:textId="77777777" w:rsidR="00F61ABF" w:rsidRPr="00252965" w:rsidRDefault="00F61ABF" w:rsidP="00BC5226">
            <w:pPr>
              <w:tabs>
                <w:tab w:val="left" w:pos="449"/>
              </w:tabs>
              <w:spacing w:after="120"/>
              <w:jc w:val="center"/>
              <w:rPr>
                <w:color w:val="0070C0"/>
                <w:szCs w:val="24"/>
                <w:lang w:eastAsia="zh-CN"/>
              </w:rPr>
            </w:pPr>
            <w:r>
              <w:rPr>
                <w:color w:val="0070C0"/>
                <w:szCs w:val="24"/>
                <w:lang w:eastAsia="zh-CN"/>
              </w:rPr>
              <w:t>-76.2</w:t>
            </w:r>
          </w:p>
        </w:tc>
        <w:tc>
          <w:tcPr>
            <w:tcW w:w="1152" w:type="dxa"/>
          </w:tcPr>
          <w:p w14:paraId="70F29BCA" w14:textId="6F75E555" w:rsidR="00F61ABF" w:rsidRDefault="00F61ABF" w:rsidP="00BC5226">
            <w:pPr>
              <w:tabs>
                <w:tab w:val="left" w:pos="449"/>
              </w:tabs>
              <w:spacing w:after="120"/>
              <w:jc w:val="center"/>
              <w:rPr>
                <w:color w:val="0070C0"/>
                <w:szCs w:val="24"/>
                <w:lang w:eastAsia="zh-CN"/>
              </w:rPr>
            </w:pPr>
            <w:r>
              <w:rPr>
                <w:color w:val="0070C0"/>
                <w:szCs w:val="24"/>
                <w:lang w:eastAsia="zh-CN"/>
              </w:rPr>
              <w:t>32</w:t>
            </w:r>
          </w:p>
        </w:tc>
      </w:tr>
    </w:tbl>
    <w:p w14:paraId="6796812A" w14:textId="7BBB9822" w:rsidR="00133584" w:rsidRDefault="00133584" w:rsidP="00133584">
      <w:pPr>
        <w:rPr>
          <w:lang w:val="en-US"/>
        </w:rPr>
      </w:pPr>
    </w:p>
    <w:p w14:paraId="359E5549" w14:textId="1D1F25ED" w:rsidR="00BB1690" w:rsidRPr="00D20F62" w:rsidRDefault="00701AE8" w:rsidP="00133584">
      <w:pPr>
        <w:rPr>
          <w:b/>
          <w:bCs/>
          <w:lang w:val="en-US"/>
        </w:rPr>
      </w:pPr>
      <w:r w:rsidRPr="00D20F62">
        <w:rPr>
          <w:b/>
          <w:bCs/>
          <w:lang w:val="en-US"/>
        </w:rPr>
        <w:t xml:space="preserve">Company comments </w:t>
      </w:r>
    </w:p>
    <w:p w14:paraId="36C6D71C" w14:textId="77777777" w:rsidR="00CD1B0A" w:rsidRDefault="00CD1B0A" w:rsidP="00CD1B0A">
      <w:pPr>
        <w:rPr>
          <w:lang w:val="en-US"/>
        </w:rPr>
      </w:pPr>
      <w:r>
        <w:rPr>
          <w:lang w:val="en-US"/>
        </w:rPr>
        <w:t>QCOM and Intel; The two proponents can compromise to -79 dBm in 400 MHz</w:t>
      </w:r>
    </w:p>
    <w:p w14:paraId="3064491D" w14:textId="668A784E" w:rsidR="00701AE8" w:rsidRDefault="00701AE8" w:rsidP="00133584">
      <w:pPr>
        <w:rPr>
          <w:lang w:val="en-US"/>
        </w:rPr>
      </w:pPr>
      <w:r>
        <w:rPr>
          <w:lang w:val="en-US"/>
        </w:rPr>
        <w:t>Company B:</w:t>
      </w:r>
    </w:p>
    <w:p w14:paraId="5CCC250B" w14:textId="4C40ECB0" w:rsidR="00A45439" w:rsidRDefault="007D0312" w:rsidP="00CD1B0A">
      <w:pPr>
        <w:rPr>
          <w:lang w:val="en-US"/>
        </w:rPr>
      </w:pPr>
      <w:r w:rsidRPr="00C60458">
        <w:rPr>
          <w:strike/>
          <w:lang w:val="en-US"/>
        </w:rPr>
        <w:t>Tentative</w:t>
      </w:r>
      <w:r w:rsidR="00A45439" w:rsidRPr="00C60458">
        <w:rPr>
          <w:strike/>
          <w:lang w:val="en-US"/>
        </w:rPr>
        <w:t xml:space="preserve"> </w:t>
      </w:r>
      <w:r w:rsidR="00C60458" w:rsidRPr="00C60458">
        <w:rPr>
          <w:highlight w:val="green"/>
          <w:lang w:val="en-US"/>
        </w:rPr>
        <w:t>A</w:t>
      </w:r>
      <w:r w:rsidR="00A45439" w:rsidRPr="00C60458">
        <w:rPr>
          <w:highlight w:val="green"/>
          <w:lang w:val="en-US"/>
        </w:rPr>
        <w:t>greement: -79 dBm in 400 MHz</w:t>
      </w:r>
    </w:p>
    <w:p w14:paraId="0EED52C6" w14:textId="77777777" w:rsidR="004B067B" w:rsidRPr="00133584" w:rsidRDefault="004B067B" w:rsidP="00133584">
      <w:pPr>
        <w:rPr>
          <w:lang w:val="en-US"/>
        </w:rPr>
      </w:pPr>
    </w:p>
    <w:p w14:paraId="2A5F93CE" w14:textId="731661FB" w:rsidR="00133584" w:rsidRDefault="00133584" w:rsidP="00133584">
      <w:pPr>
        <w:pStyle w:val="Heading1"/>
        <w:rPr>
          <w:lang w:val="en-US"/>
        </w:rPr>
      </w:pPr>
      <w:r>
        <w:rPr>
          <w:lang w:val="en-US"/>
        </w:rPr>
        <w:lastRenderedPageBreak/>
        <w:t xml:space="preserve"> PC2 REFSENS</w:t>
      </w:r>
    </w:p>
    <w:p w14:paraId="3CB9D55E" w14:textId="16F962AF" w:rsidR="00864FA3" w:rsidRPr="00864FA3" w:rsidRDefault="00864FA3" w:rsidP="00864FA3">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make this an agreement</w:t>
      </w:r>
    </w:p>
    <w:p w14:paraId="42ADD85A" w14:textId="72DF1DFD" w:rsidR="00133584" w:rsidRDefault="00133584" w:rsidP="00133584">
      <w:pPr>
        <w:rPr>
          <w:rFonts w:eastAsiaTheme="minorEastAsia"/>
          <w:i/>
          <w:color w:val="0070C0"/>
          <w:lang w:val="en-US" w:eastAsia="zh-CN"/>
        </w:rPr>
      </w:pPr>
      <w:r w:rsidRPr="00D66A98">
        <w:rPr>
          <w:rFonts w:eastAsiaTheme="minorEastAsia" w:hint="eastAsia"/>
          <w:i/>
          <w:color w:val="0070C0"/>
          <w:lang w:val="en-US" w:eastAsia="zh-CN"/>
        </w:rPr>
        <w:t>Tentative agreements:</w:t>
      </w:r>
      <w:r w:rsidRPr="00D66A98">
        <w:rPr>
          <w:rFonts w:eastAsiaTheme="minorEastAsia"/>
          <w:i/>
          <w:color w:val="0070C0"/>
          <w:lang w:val="en-US" w:eastAsia="zh-CN"/>
        </w:rPr>
        <w:t xml:space="preserve"> -80.3 dBm</w:t>
      </w:r>
    </w:p>
    <w:p w14:paraId="6FA49F9D" w14:textId="77777777" w:rsidR="00417896" w:rsidRDefault="00417896" w:rsidP="00133584">
      <w:pPr>
        <w:rPr>
          <w:rFonts w:eastAsiaTheme="minorEastAsia"/>
          <w:i/>
          <w:color w:val="0070C0"/>
          <w:lang w:val="en-US" w:eastAsia="zh-CN"/>
        </w:rPr>
      </w:pPr>
    </w:p>
    <w:p w14:paraId="198C3868" w14:textId="6B1CC183" w:rsidR="00417896" w:rsidRPr="00417896" w:rsidRDefault="00417896" w:rsidP="00133584">
      <w:pPr>
        <w:rPr>
          <w:rFonts w:eastAsiaTheme="minorEastAsia"/>
          <w:color w:val="0070C0"/>
          <w:lang w:val="en-US" w:eastAsia="zh-CN"/>
        </w:rPr>
      </w:pPr>
      <w:r w:rsidRPr="00417896">
        <w:rPr>
          <w:rFonts w:eastAsiaTheme="minorEastAsia"/>
          <w:color w:val="0070C0"/>
          <w:highlight w:val="green"/>
          <w:lang w:val="en-US" w:eastAsia="zh-CN"/>
        </w:rPr>
        <w:t>Agreement: PC2 REFSENS is -80.3 dBm for n263 400 MHz.</w:t>
      </w:r>
    </w:p>
    <w:p w14:paraId="000470AE" w14:textId="784B803A" w:rsidR="00133584" w:rsidRDefault="00133584" w:rsidP="007D12F2">
      <w:pPr>
        <w:pStyle w:val="Heading1"/>
        <w:rPr>
          <w:lang w:val="en-US"/>
        </w:rPr>
      </w:pPr>
      <w:r>
        <w:rPr>
          <w:lang w:val="en-US"/>
        </w:rPr>
        <w:t xml:space="preserve"> EIS all power classes</w:t>
      </w:r>
    </w:p>
    <w:p w14:paraId="4E01CD13" w14:textId="77777777" w:rsidR="003530D4" w:rsidRDefault="00864FA3" w:rsidP="00864FA3">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03833B2B" w14:textId="587CFCF9" w:rsidR="00864FA3" w:rsidRPr="00864FA3" w:rsidRDefault="00864FA3" w:rsidP="00864FA3">
      <w:pPr>
        <w:spacing w:after="120"/>
        <w:rPr>
          <w:szCs w:val="24"/>
          <w:lang w:eastAsia="zh-CN"/>
        </w:rPr>
      </w:pPr>
      <w:r>
        <w:rPr>
          <w:szCs w:val="24"/>
          <w:lang w:eastAsia="zh-CN"/>
        </w:rPr>
        <w:t>make this an agreement</w:t>
      </w:r>
    </w:p>
    <w:p w14:paraId="48545C95" w14:textId="70D6E39C" w:rsidR="00133584" w:rsidRDefault="00133584" w:rsidP="00133584">
      <w:pPr>
        <w:rPr>
          <w:rFonts w:eastAsiaTheme="minorEastAsia"/>
          <w:i/>
          <w:color w:val="0070C0"/>
          <w:lang w:val="en-US" w:eastAsia="zh-CN"/>
        </w:rPr>
      </w:pPr>
      <w:r>
        <w:rPr>
          <w:lang w:val="en-US"/>
        </w:rPr>
        <w:t xml:space="preserve">Tentative </w:t>
      </w:r>
      <w:r w:rsidR="003E2A24">
        <w:rPr>
          <w:lang w:val="en-US"/>
        </w:rPr>
        <w:t>agreement:</w:t>
      </w:r>
      <w:r>
        <w:rPr>
          <w:lang w:val="en-US"/>
        </w:rPr>
        <w:t xml:space="preserve"> </w:t>
      </w:r>
      <w:r w:rsidRPr="00D66A98">
        <w:rPr>
          <w:rFonts w:eastAsiaTheme="minorEastAsia"/>
          <w:i/>
          <w:color w:val="0070C0"/>
          <w:lang w:val="en-US" w:eastAsia="zh-CN"/>
        </w:rPr>
        <w:t>use the spherical coverage drops from each power class to determine the EIS</w:t>
      </w:r>
    </w:p>
    <w:p w14:paraId="2039D64E" w14:textId="77777777" w:rsidR="00E75B8B" w:rsidRDefault="00E75B8B" w:rsidP="00133584">
      <w:pPr>
        <w:rPr>
          <w:rFonts w:eastAsiaTheme="minorEastAsia"/>
          <w:color w:val="0070C0"/>
          <w:lang w:val="en-US" w:eastAsia="zh-CN"/>
        </w:rPr>
      </w:pPr>
    </w:p>
    <w:p w14:paraId="65DF3CC9" w14:textId="6736D47E" w:rsidR="00E75B8B" w:rsidRPr="00E75B8B" w:rsidRDefault="00E75B8B" w:rsidP="00133584">
      <w:pPr>
        <w:rPr>
          <w:lang w:val="en-US"/>
        </w:rPr>
      </w:pPr>
      <w:r w:rsidRPr="00E75B8B">
        <w:rPr>
          <w:rFonts w:eastAsiaTheme="minorEastAsia"/>
          <w:color w:val="0070C0"/>
          <w:highlight w:val="green"/>
          <w:lang w:val="en-US" w:eastAsia="zh-CN"/>
        </w:rPr>
        <w:t>Agreement: use the spherical coverage drops from each power class to determine the EIS</w:t>
      </w:r>
    </w:p>
    <w:p w14:paraId="16F03B98" w14:textId="63CD9077" w:rsidR="00133584" w:rsidRDefault="00133584" w:rsidP="007D12F2">
      <w:pPr>
        <w:pStyle w:val="Heading1"/>
        <w:rPr>
          <w:lang w:val="en-US"/>
        </w:rPr>
      </w:pPr>
      <w:r>
        <w:rPr>
          <w:lang w:val="en-US"/>
        </w:rPr>
        <w:t xml:space="preserve"> TRP</w:t>
      </w:r>
    </w:p>
    <w:p w14:paraId="3BE60F0F" w14:textId="77777777" w:rsidR="00B92606" w:rsidRPr="001B6B3C" w:rsidRDefault="00B92606" w:rsidP="001B6B3C">
      <w:pPr>
        <w:spacing w:after="120"/>
        <w:rPr>
          <w:color w:val="0070C0"/>
          <w:szCs w:val="24"/>
          <w:lang w:eastAsia="zh-CN"/>
        </w:rPr>
      </w:pPr>
      <w:r w:rsidRPr="001B6B3C">
        <w:rPr>
          <w:color w:val="0070C0"/>
          <w:szCs w:val="24"/>
          <w:lang w:eastAsia="zh-CN"/>
        </w:rPr>
        <w:t>Proposals</w:t>
      </w:r>
    </w:p>
    <w:p w14:paraId="03DC7D28" w14:textId="77777777" w:rsidR="00B92606" w:rsidRDefault="00B92606" w:rsidP="00B92606">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w:t>
      </w:r>
      <w:r w:rsidRPr="00503F17">
        <w:rPr>
          <w:rFonts w:eastAsia="SimSun"/>
          <w:color w:val="0070C0"/>
          <w:szCs w:val="24"/>
          <w:lang w:eastAsia="zh-CN"/>
        </w:rPr>
        <w:t>Minimum UE beamforming requirements shall be defined for devices with a TRP exceeding 20 dBm.</w:t>
      </w:r>
    </w:p>
    <w:p w14:paraId="4C7DE2AD" w14:textId="162FEA5D" w:rsidR="00B92606" w:rsidRPr="001B6B3C" w:rsidRDefault="00B92606" w:rsidP="005F5D21">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w:t>
      </w:r>
      <w:r w:rsidRPr="00503F17">
        <w:rPr>
          <w:rFonts w:eastAsia="SimSun"/>
          <w:color w:val="0070C0"/>
          <w:szCs w:val="24"/>
          <w:lang w:eastAsia="zh-CN"/>
        </w:rPr>
        <w:t>Maximum power level TRP of 25 dBm shall be considered.</w:t>
      </w:r>
    </w:p>
    <w:p w14:paraId="52A7FB6D" w14:textId="17F39306" w:rsidR="00B92606" w:rsidRPr="00040D35" w:rsidRDefault="00B92606" w:rsidP="005F5D21">
      <w:pPr>
        <w:spacing w:after="120"/>
        <w:rPr>
          <w:color w:val="0070C0"/>
          <w:szCs w:val="24"/>
          <w:lang w:eastAsia="zh-CN"/>
        </w:rPr>
      </w:pPr>
    </w:p>
    <w:p w14:paraId="765BFE7B" w14:textId="0AA2E00C" w:rsidR="00155F34" w:rsidRDefault="003E3807" w:rsidP="005F5D21">
      <w:pPr>
        <w:spacing w:after="120"/>
        <w:rPr>
          <w:color w:val="0070C0"/>
          <w:szCs w:val="24"/>
          <w:lang w:eastAsia="zh-CN"/>
        </w:rPr>
      </w:pPr>
      <w:r>
        <w:rPr>
          <w:color w:val="0070C0"/>
          <w:szCs w:val="24"/>
          <w:lang w:eastAsia="zh-CN"/>
        </w:rPr>
        <w:t xml:space="preserve">On the proposals perhaps these questions can help </w:t>
      </w:r>
      <w:r w:rsidR="00DE0CFB">
        <w:rPr>
          <w:color w:val="0070C0"/>
          <w:szCs w:val="24"/>
          <w:lang w:eastAsia="zh-CN"/>
        </w:rPr>
        <w:t>us converge:</w:t>
      </w:r>
    </w:p>
    <w:p w14:paraId="2579E9BA" w14:textId="77DC7107" w:rsidR="00DE0CFB" w:rsidRDefault="00DE0CFB" w:rsidP="005F5D21">
      <w:pPr>
        <w:spacing w:after="120"/>
        <w:rPr>
          <w:color w:val="0070C0"/>
          <w:szCs w:val="24"/>
          <w:lang w:eastAsia="zh-CN"/>
        </w:rPr>
      </w:pPr>
      <w:r>
        <w:rPr>
          <w:color w:val="0070C0"/>
          <w:szCs w:val="24"/>
          <w:lang w:eastAsia="zh-CN"/>
        </w:rPr>
        <w:t xml:space="preserve">Q1: Should we </w:t>
      </w:r>
      <w:r w:rsidR="00B3033A">
        <w:rPr>
          <w:color w:val="0070C0"/>
          <w:szCs w:val="24"/>
          <w:lang w:eastAsia="zh-CN"/>
        </w:rPr>
        <w:t xml:space="preserve">ensure the EN requirement is captured in </w:t>
      </w:r>
      <w:r w:rsidR="00054356">
        <w:rPr>
          <w:color w:val="0070C0"/>
          <w:szCs w:val="24"/>
          <w:lang w:eastAsia="zh-CN"/>
        </w:rPr>
        <w:t>the 3GPP spec?</w:t>
      </w:r>
    </w:p>
    <w:p w14:paraId="5EE905AA" w14:textId="42F146D5" w:rsidR="00054356" w:rsidRDefault="00054356" w:rsidP="005F5D21">
      <w:pPr>
        <w:spacing w:after="120"/>
        <w:rPr>
          <w:color w:val="0070C0"/>
          <w:szCs w:val="24"/>
          <w:lang w:eastAsia="zh-CN"/>
        </w:rPr>
      </w:pPr>
      <w:r>
        <w:rPr>
          <w:color w:val="0070C0"/>
          <w:szCs w:val="24"/>
          <w:lang w:eastAsia="zh-CN"/>
        </w:rPr>
        <w:tab/>
      </w:r>
      <w:r>
        <w:rPr>
          <w:color w:val="0070C0"/>
          <w:szCs w:val="24"/>
          <w:lang w:eastAsia="zh-CN"/>
        </w:rPr>
        <w:tab/>
      </w:r>
    </w:p>
    <w:p w14:paraId="3D374174" w14:textId="5C88746E" w:rsidR="008E399F" w:rsidRPr="005A611D" w:rsidRDefault="008E399F" w:rsidP="005A611D">
      <w:pPr>
        <w:spacing w:after="120"/>
        <w:jc w:val="center"/>
        <w:rPr>
          <w:b/>
          <w:bCs/>
          <w:szCs w:val="24"/>
          <w:lang w:eastAsia="zh-CN"/>
        </w:rPr>
      </w:pPr>
      <w:r w:rsidRPr="005A611D">
        <w:rPr>
          <w:b/>
          <w:bCs/>
          <w:szCs w:val="24"/>
          <w:lang w:eastAsia="zh-CN"/>
        </w:rPr>
        <w:t xml:space="preserve">EN </w:t>
      </w:r>
      <w:r w:rsidR="005A611D" w:rsidRPr="005A611D">
        <w:rPr>
          <w:b/>
          <w:bCs/>
          <w:szCs w:val="24"/>
          <w:lang w:eastAsia="zh-CN"/>
        </w:rPr>
        <w:t xml:space="preserve">table </w:t>
      </w:r>
      <w:r w:rsidR="005A611D">
        <w:rPr>
          <w:b/>
          <w:bCs/>
          <w:szCs w:val="24"/>
          <w:lang w:eastAsia="zh-CN"/>
        </w:rPr>
        <w:t>(</w:t>
      </w:r>
      <w:r w:rsidR="005A611D" w:rsidRPr="005A611D">
        <w:rPr>
          <w:b/>
          <w:bCs/>
          <w:szCs w:val="24"/>
          <w:lang w:eastAsia="zh-CN"/>
        </w:rPr>
        <w:t>shown for reference</w:t>
      </w:r>
      <w:r w:rsidR="005A611D">
        <w:rPr>
          <w:b/>
          <w:bCs/>
          <w:szCs w:val="24"/>
          <w:lang w:eastAsia="zh-CN"/>
        </w:rPr>
        <w:t>)</w:t>
      </w:r>
    </w:p>
    <w:tbl>
      <w:tblPr>
        <w:tblW w:w="5524" w:type="dxa"/>
        <w:jc w:val="center"/>
        <w:tblCellMar>
          <w:left w:w="70" w:type="dxa"/>
          <w:right w:w="70" w:type="dxa"/>
        </w:tblCellMar>
        <w:tblLook w:val="04A0" w:firstRow="1" w:lastRow="0" w:firstColumn="1" w:lastColumn="0" w:noHBand="0" w:noVBand="1"/>
      </w:tblPr>
      <w:tblGrid>
        <w:gridCol w:w="3670"/>
        <w:gridCol w:w="1854"/>
      </w:tblGrid>
      <w:tr w:rsidR="00B3033A" w:rsidRPr="002E0CD4" w14:paraId="5B2FA2D5" w14:textId="77777777" w:rsidTr="00CA00CC">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56D4" w14:textId="77777777" w:rsidR="00B3033A" w:rsidRPr="002E0CD4" w:rsidRDefault="00B3033A" w:rsidP="00CA00CC">
            <w:pPr>
              <w:spacing w:after="0"/>
              <w:jc w:val="center"/>
              <w:rPr>
                <w:rFonts w:ascii="Arial" w:hAnsi="Arial" w:cs="Arial"/>
                <w:color w:val="000000"/>
                <w:sz w:val="18"/>
                <w:szCs w:val="18"/>
                <w:lang w:eastAsia="fi-FI"/>
              </w:rPr>
            </w:pPr>
            <w:r w:rsidRPr="000C4297">
              <w:rPr>
                <w:rFonts w:ascii="Arial" w:hAnsi="Arial" w:cs="Arial"/>
                <w:color w:val="000000"/>
                <w:sz w:val="18"/>
                <w:szCs w:val="18"/>
                <w:lang w:eastAsia="fi-FI"/>
              </w:rPr>
              <w:t>Maximum power level EIRP</w:t>
            </w:r>
          </w:p>
        </w:tc>
        <w:tc>
          <w:tcPr>
            <w:tcW w:w="1854" w:type="dxa"/>
            <w:tcBorders>
              <w:top w:val="single" w:sz="4" w:space="0" w:color="auto"/>
              <w:left w:val="nil"/>
              <w:bottom w:val="single" w:sz="4" w:space="0" w:color="auto"/>
              <w:right w:val="single" w:sz="4" w:space="0" w:color="auto"/>
            </w:tcBorders>
            <w:shd w:val="clear" w:color="auto" w:fill="auto"/>
            <w:vAlign w:val="center"/>
            <w:hideMark/>
          </w:tcPr>
          <w:p w14:paraId="4F49BEF5" w14:textId="77777777" w:rsidR="00B3033A" w:rsidRPr="003E7613" w:rsidRDefault="00B3033A" w:rsidP="00CA00CC">
            <w:pPr>
              <w:spacing w:after="0"/>
              <w:jc w:val="center"/>
              <w:rPr>
                <w:rFonts w:ascii="Arial" w:hAnsi="Arial" w:cs="Arial"/>
                <w:color w:val="000000"/>
                <w:sz w:val="18"/>
                <w:szCs w:val="18"/>
                <w:vertAlign w:val="superscript"/>
                <w:lang w:eastAsia="fi-FI"/>
              </w:rPr>
            </w:pPr>
            <w:r>
              <w:rPr>
                <w:rFonts w:ascii="Arial" w:hAnsi="Arial" w:cs="Arial"/>
                <w:color w:val="000000"/>
                <w:sz w:val="18"/>
                <w:szCs w:val="18"/>
                <w:lang w:eastAsia="fi-FI"/>
              </w:rPr>
              <w:t>40 dBm</w:t>
            </w:r>
            <w:r>
              <w:rPr>
                <w:rFonts w:ascii="Arial" w:hAnsi="Arial" w:cs="Arial"/>
                <w:color w:val="000000"/>
                <w:sz w:val="18"/>
                <w:szCs w:val="18"/>
                <w:vertAlign w:val="superscript"/>
                <w:lang w:eastAsia="fi-FI"/>
              </w:rPr>
              <w:t>1</w:t>
            </w:r>
          </w:p>
        </w:tc>
      </w:tr>
      <w:tr w:rsidR="00B3033A" w:rsidRPr="002E0CD4" w14:paraId="4FAE0E43" w14:textId="77777777" w:rsidTr="00CA00CC">
        <w:trPr>
          <w:trHeight w:val="20"/>
          <w:jc w:val="center"/>
        </w:trPr>
        <w:tc>
          <w:tcPr>
            <w:tcW w:w="3670" w:type="dxa"/>
            <w:tcBorders>
              <w:top w:val="nil"/>
              <w:left w:val="single" w:sz="4" w:space="0" w:color="auto"/>
              <w:bottom w:val="single" w:sz="4" w:space="0" w:color="auto"/>
              <w:right w:val="single" w:sz="4" w:space="0" w:color="auto"/>
            </w:tcBorders>
            <w:shd w:val="clear" w:color="auto" w:fill="auto"/>
            <w:vAlign w:val="center"/>
            <w:hideMark/>
          </w:tcPr>
          <w:p w14:paraId="4D869973" w14:textId="77777777" w:rsidR="00B3033A" w:rsidRPr="00655164" w:rsidRDefault="00B3033A" w:rsidP="00CA00CC">
            <w:pPr>
              <w:spacing w:after="0"/>
              <w:jc w:val="center"/>
              <w:rPr>
                <w:rFonts w:ascii="Arial" w:hAnsi="Arial" w:cs="Arial"/>
                <w:bCs/>
                <w:color w:val="000000"/>
                <w:sz w:val="18"/>
                <w:szCs w:val="18"/>
                <w:lang w:eastAsia="fi-FI"/>
              </w:rPr>
            </w:pPr>
            <w:r w:rsidRPr="00655164">
              <w:rPr>
                <w:rFonts w:ascii="Arial" w:hAnsi="Arial"/>
                <w:bCs/>
                <w:color w:val="000000"/>
                <w:sz w:val="18"/>
              </w:rPr>
              <w:t>Maximum power level TRP</w:t>
            </w:r>
          </w:p>
        </w:tc>
        <w:tc>
          <w:tcPr>
            <w:tcW w:w="1854" w:type="dxa"/>
            <w:tcBorders>
              <w:top w:val="nil"/>
              <w:left w:val="nil"/>
              <w:bottom w:val="single" w:sz="4" w:space="0" w:color="auto"/>
              <w:right w:val="single" w:sz="4" w:space="0" w:color="auto"/>
            </w:tcBorders>
            <w:shd w:val="clear" w:color="auto" w:fill="auto"/>
            <w:vAlign w:val="center"/>
            <w:hideMark/>
          </w:tcPr>
          <w:p w14:paraId="3FB9A2F9" w14:textId="69102ED7" w:rsidR="00B3033A" w:rsidRPr="002E0CD4" w:rsidRDefault="00B3033A" w:rsidP="00CA00CC">
            <w:pPr>
              <w:spacing w:after="0"/>
              <w:jc w:val="center"/>
              <w:rPr>
                <w:rFonts w:ascii="Arial" w:hAnsi="Arial" w:cs="Arial"/>
                <w:color w:val="000000"/>
                <w:sz w:val="18"/>
                <w:szCs w:val="18"/>
                <w:lang w:eastAsia="fi-FI"/>
              </w:rPr>
            </w:pPr>
            <w:r>
              <w:rPr>
                <w:rFonts w:ascii="Arial" w:hAnsi="Arial" w:cs="Arial"/>
                <w:color w:val="000000"/>
                <w:sz w:val="18"/>
                <w:szCs w:val="18"/>
                <w:lang w:eastAsia="fi-FI"/>
              </w:rPr>
              <w:t>25 dBm</w:t>
            </w:r>
          </w:p>
        </w:tc>
      </w:tr>
      <w:tr w:rsidR="00B3033A" w:rsidRPr="002E0CD4" w14:paraId="29385C0E" w14:textId="77777777" w:rsidTr="00CA00CC">
        <w:trPr>
          <w:trHeight w:val="20"/>
          <w:jc w:val="center"/>
        </w:trPr>
        <w:tc>
          <w:tcPr>
            <w:tcW w:w="36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F814" w14:textId="77777777" w:rsidR="00B3033A" w:rsidRPr="002E0CD4" w:rsidRDefault="00B3033A" w:rsidP="00CA00CC">
            <w:pPr>
              <w:spacing w:after="0"/>
              <w:jc w:val="center"/>
              <w:rPr>
                <w:rFonts w:ascii="Arial" w:hAnsi="Arial" w:cs="Arial"/>
                <w:color w:val="000000"/>
                <w:sz w:val="18"/>
                <w:szCs w:val="18"/>
                <w:lang w:eastAsia="fi-FI"/>
              </w:rPr>
            </w:pPr>
            <w:r w:rsidRPr="00B832A1">
              <w:rPr>
                <w:rFonts w:ascii="Arial" w:hAnsi="Arial" w:cs="Arial"/>
                <w:color w:val="000000"/>
                <w:sz w:val="18"/>
                <w:szCs w:val="18"/>
                <w:lang w:eastAsia="fi-FI"/>
              </w:rPr>
              <w:t>Maximum power spectral density (EIRP)</w:t>
            </w:r>
          </w:p>
        </w:tc>
        <w:tc>
          <w:tcPr>
            <w:tcW w:w="1854" w:type="dxa"/>
            <w:tcBorders>
              <w:top w:val="nil"/>
              <w:left w:val="nil"/>
              <w:bottom w:val="nil"/>
              <w:right w:val="single" w:sz="4" w:space="0" w:color="auto"/>
            </w:tcBorders>
            <w:shd w:val="clear" w:color="auto" w:fill="auto"/>
            <w:vAlign w:val="center"/>
            <w:hideMark/>
          </w:tcPr>
          <w:p w14:paraId="59EB0C01" w14:textId="77777777" w:rsidR="00B3033A" w:rsidRPr="00A64736" w:rsidRDefault="00B3033A" w:rsidP="00CA00CC">
            <w:pPr>
              <w:spacing w:after="0"/>
              <w:jc w:val="center"/>
              <w:rPr>
                <w:rFonts w:ascii="Arial" w:hAnsi="Arial" w:cs="Arial"/>
                <w:color w:val="000000"/>
                <w:sz w:val="18"/>
                <w:szCs w:val="18"/>
                <w:vertAlign w:val="superscript"/>
                <w:lang w:eastAsia="fi-FI"/>
              </w:rPr>
            </w:pPr>
            <w:r>
              <w:rPr>
                <w:rFonts w:ascii="Arial" w:hAnsi="Arial" w:cs="Arial"/>
                <w:color w:val="000000"/>
                <w:sz w:val="18"/>
                <w:szCs w:val="18"/>
                <w:lang w:eastAsia="fi-FI"/>
              </w:rPr>
              <w:t>23dBm/MHz</w:t>
            </w:r>
            <w:r>
              <w:rPr>
                <w:rFonts w:ascii="Arial" w:hAnsi="Arial" w:cs="Arial"/>
                <w:color w:val="000000"/>
                <w:sz w:val="18"/>
                <w:szCs w:val="18"/>
                <w:vertAlign w:val="superscript"/>
                <w:lang w:eastAsia="fi-FI"/>
              </w:rPr>
              <w:t>2</w:t>
            </w:r>
          </w:p>
        </w:tc>
      </w:tr>
      <w:tr w:rsidR="00B3033A" w:rsidRPr="002E0CD4" w14:paraId="2711653A" w14:textId="77777777" w:rsidTr="00CA00CC">
        <w:trPr>
          <w:trHeight w:val="20"/>
          <w:jc w:val="center"/>
        </w:trPr>
        <w:tc>
          <w:tcPr>
            <w:tcW w:w="55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048D2" w14:textId="77777777" w:rsidR="00B3033A" w:rsidRDefault="00B3033A" w:rsidP="00CA00CC">
            <w:pPr>
              <w:spacing w:after="0"/>
              <w:rPr>
                <w:rFonts w:ascii="Arial" w:hAnsi="Arial" w:cs="Arial"/>
                <w:color w:val="000000"/>
                <w:sz w:val="18"/>
                <w:szCs w:val="18"/>
                <w:lang w:eastAsia="fi-FI"/>
              </w:rPr>
            </w:pPr>
            <w:r>
              <w:rPr>
                <w:rFonts w:ascii="Arial" w:hAnsi="Arial" w:cs="Arial"/>
                <w:color w:val="000000"/>
                <w:sz w:val="18"/>
                <w:szCs w:val="18"/>
                <w:lang w:eastAsia="fi-FI"/>
              </w:rPr>
              <w:t xml:space="preserve">Note 1: Exception to </w:t>
            </w:r>
            <w:r w:rsidRPr="00930A40">
              <w:rPr>
                <w:rFonts w:ascii="Arial" w:hAnsi="Arial" w:cs="Arial"/>
                <w:color w:val="000000"/>
                <w:sz w:val="18"/>
                <w:szCs w:val="18"/>
                <w:lang w:eastAsia="fi-FI"/>
              </w:rPr>
              <w:t xml:space="preserve">55 dBm </w:t>
            </w:r>
            <w:r>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with </w:t>
            </w:r>
          </w:p>
          <w:p w14:paraId="416681EC" w14:textId="77777777" w:rsidR="00B3033A" w:rsidRDefault="00B3033A" w:rsidP="00CA00CC">
            <w:pPr>
              <w:spacing w:after="0"/>
              <w:rPr>
                <w:rFonts w:ascii="Arial" w:hAnsi="Arial" w:cs="Arial"/>
                <w:color w:val="000000"/>
                <w:sz w:val="18"/>
                <w:szCs w:val="18"/>
                <w:lang w:eastAsia="fi-FI"/>
              </w:rPr>
            </w:pPr>
            <w:r>
              <w:rPr>
                <w:rFonts w:ascii="Arial" w:hAnsi="Arial" w:cs="Arial"/>
                <w:color w:val="000000"/>
                <w:sz w:val="18"/>
                <w:szCs w:val="18"/>
                <w:lang w:eastAsia="fi-FI"/>
              </w:rPr>
              <w:t xml:space="preserve">             </w:t>
            </w:r>
            <w:r w:rsidRPr="00930A40">
              <w:rPr>
                <w:rFonts w:ascii="Arial" w:hAnsi="Arial" w:cs="Arial"/>
                <w:color w:val="000000"/>
                <w:sz w:val="18"/>
                <w:szCs w:val="18"/>
                <w:lang w:eastAsia="fi-FI"/>
              </w:rPr>
              <w:t>≥ 30 dB transmit directivity</w:t>
            </w:r>
          </w:p>
          <w:p w14:paraId="1493084A" w14:textId="77777777" w:rsidR="00B3033A" w:rsidRDefault="00B3033A" w:rsidP="00CA00CC">
            <w:pPr>
              <w:spacing w:after="0"/>
              <w:rPr>
                <w:rFonts w:ascii="Arial" w:hAnsi="Arial" w:cs="Arial"/>
                <w:color w:val="000000"/>
                <w:sz w:val="18"/>
                <w:szCs w:val="18"/>
                <w:lang w:eastAsia="fi-FI"/>
              </w:rPr>
            </w:pPr>
            <w:r>
              <w:rPr>
                <w:rFonts w:ascii="Arial" w:hAnsi="Arial" w:cs="Arial"/>
                <w:color w:val="000000"/>
                <w:sz w:val="18"/>
                <w:szCs w:val="18"/>
                <w:lang w:eastAsia="fi-FI"/>
              </w:rPr>
              <w:t>Note 2: Exception to 38</w:t>
            </w:r>
            <w:r w:rsidRPr="00930A40">
              <w:rPr>
                <w:rFonts w:ascii="Arial" w:hAnsi="Arial" w:cs="Arial"/>
                <w:color w:val="000000"/>
                <w:sz w:val="18"/>
                <w:szCs w:val="18"/>
                <w:lang w:eastAsia="fi-FI"/>
              </w:rPr>
              <w:t xml:space="preserve"> dBm</w:t>
            </w:r>
            <w:r>
              <w:rPr>
                <w:rFonts w:ascii="Arial" w:hAnsi="Arial" w:cs="Arial"/>
                <w:color w:val="000000"/>
                <w:sz w:val="18"/>
                <w:szCs w:val="18"/>
                <w:lang w:eastAsia="fi-FI"/>
              </w:rPr>
              <w:t>/MHz</w:t>
            </w:r>
            <w:r w:rsidRPr="00930A40">
              <w:rPr>
                <w:rFonts w:ascii="Arial" w:hAnsi="Arial" w:cs="Arial"/>
                <w:color w:val="000000"/>
                <w:sz w:val="18"/>
                <w:szCs w:val="18"/>
                <w:lang w:eastAsia="fi-FI"/>
              </w:rPr>
              <w:t xml:space="preserve"> </w:t>
            </w:r>
            <w:r>
              <w:rPr>
                <w:rFonts w:ascii="Arial" w:hAnsi="Arial" w:cs="Arial"/>
                <w:color w:val="000000"/>
                <w:sz w:val="18"/>
                <w:szCs w:val="18"/>
                <w:lang w:eastAsia="fi-FI"/>
              </w:rPr>
              <w:t>if o</w:t>
            </w:r>
            <w:r w:rsidRPr="00930A40">
              <w:rPr>
                <w:rFonts w:ascii="Arial" w:hAnsi="Arial" w:cs="Arial"/>
                <w:color w:val="000000"/>
                <w:sz w:val="18"/>
                <w:szCs w:val="18"/>
                <w:lang w:eastAsia="fi-FI"/>
              </w:rPr>
              <w:t xml:space="preserve">nly fixed outdoor installations </w:t>
            </w:r>
          </w:p>
          <w:p w14:paraId="67B1B248" w14:textId="77777777" w:rsidR="00B3033A" w:rsidRDefault="00B3033A" w:rsidP="00CA00CC">
            <w:pPr>
              <w:spacing w:after="0"/>
              <w:rPr>
                <w:rFonts w:ascii="Arial" w:hAnsi="Arial" w:cs="Arial"/>
                <w:color w:val="000000"/>
                <w:sz w:val="18"/>
                <w:szCs w:val="18"/>
                <w:lang w:eastAsia="fi-FI"/>
              </w:rPr>
            </w:pPr>
            <w:r>
              <w:rPr>
                <w:rFonts w:ascii="Arial" w:hAnsi="Arial" w:cs="Arial"/>
                <w:color w:val="000000"/>
                <w:sz w:val="18"/>
                <w:szCs w:val="18"/>
                <w:lang w:eastAsia="fi-FI"/>
              </w:rPr>
              <w:t xml:space="preserve">             </w:t>
            </w:r>
            <w:r w:rsidRPr="00930A40">
              <w:rPr>
                <w:rFonts w:ascii="Arial" w:hAnsi="Arial" w:cs="Arial"/>
                <w:color w:val="000000"/>
                <w:sz w:val="18"/>
                <w:szCs w:val="18"/>
                <w:lang w:eastAsia="fi-FI"/>
              </w:rPr>
              <w:t>with ≥ 30 dB transmit directivity</w:t>
            </w:r>
            <w:r>
              <w:rPr>
                <w:rFonts w:ascii="Arial" w:hAnsi="Arial" w:cs="Arial"/>
                <w:color w:val="000000"/>
                <w:sz w:val="18"/>
                <w:szCs w:val="18"/>
                <w:lang w:eastAsia="fi-FI"/>
              </w:rPr>
              <w:t xml:space="preserve"> can </w:t>
            </w:r>
          </w:p>
        </w:tc>
      </w:tr>
    </w:tbl>
    <w:p w14:paraId="5E311869" w14:textId="77777777" w:rsidR="00B3033A" w:rsidRPr="00040D35" w:rsidRDefault="00B3033A" w:rsidP="005F5D21">
      <w:pPr>
        <w:spacing w:after="120"/>
        <w:rPr>
          <w:color w:val="0070C0"/>
          <w:szCs w:val="24"/>
          <w:lang w:eastAsia="zh-CN"/>
        </w:rPr>
      </w:pPr>
    </w:p>
    <w:p w14:paraId="7B74B504" w14:textId="226E9A9D" w:rsidR="00054356" w:rsidRPr="00C86B04" w:rsidRDefault="00054356" w:rsidP="005F5D21">
      <w:pPr>
        <w:spacing w:after="120"/>
        <w:rPr>
          <w:color w:val="0070C0"/>
          <w:szCs w:val="24"/>
          <w:lang w:eastAsia="zh-CN"/>
        </w:rPr>
      </w:pPr>
      <w:r w:rsidRPr="00C86B04">
        <w:rPr>
          <w:color w:val="0070C0"/>
          <w:szCs w:val="24"/>
          <w:lang w:eastAsia="zh-CN"/>
        </w:rPr>
        <w:t>Q2: Should we capture this through NS or as general requirement?</w:t>
      </w:r>
    </w:p>
    <w:p w14:paraId="1C22E1BF" w14:textId="60CDCFC1" w:rsidR="005F5D21" w:rsidRPr="00864FA3" w:rsidRDefault="005F5D21" w:rsidP="005F5D21">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602C1FE4" w14:textId="033B2A81" w:rsidR="00133584" w:rsidRDefault="00054356" w:rsidP="008E399F">
      <w:pPr>
        <w:ind w:left="284"/>
        <w:rPr>
          <w:lang w:val="en-US"/>
        </w:rPr>
      </w:pPr>
      <w:r w:rsidRPr="00D66A98">
        <w:rPr>
          <w:lang w:val="en-US"/>
        </w:rPr>
        <w:t>Q1: Yes</w:t>
      </w:r>
    </w:p>
    <w:p w14:paraId="0FDA5176" w14:textId="6F66FA28" w:rsidR="00054356" w:rsidRDefault="00C86B04" w:rsidP="008E399F">
      <w:pPr>
        <w:ind w:left="284"/>
        <w:rPr>
          <w:lang w:val="en-US"/>
        </w:rPr>
      </w:pPr>
      <w:r>
        <w:rPr>
          <w:lang w:val="en-US"/>
        </w:rPr>
        <w:t xml:space="preserve">Q2: </w:t>
      </w:r>
      <w:r w:rsidR="009A73A8">
        <w:rPr>
          <w:lang w:val="en-US"/>
        </w:rPr>
        <w:t>further discussion from companies</w:t>
      </w:r>
      <w:r w:rsidR="004C1E90">
        <w:rPr>
          <w:lang w:val="en-US"/>
        </w:rPr>
        <w:t xml:space="preserve"> on NS</w:t>
      </w:r>
    </w:p>
    <w:p w14:paraId="5B5E8C46" w14:textId="33535E30" w:rsidR="009A73A8" w:rsidRDefault="00740BA9" w:rsidP="008E399F">
      <w:pPr>
        <w:ind w:left="284"/>
        <w:rPr>
          <w:lang w:val="en-US"/>
        </w:rPr>
      </w:pPr>
      <w:r>
        <w:rPr>
          <w:lang w:val="en-US"/>
        </w:rPr>
        <w:t>Companies further comment on the method in Proposal 1</w:t>
      </w:r>
    </w:p>
    <w:p w14:paraId="20513806" w14:textId="77065769" w:rsidR="004C1E90" w:rsidRDefault="004C1E90" w:rsidP="008E399F">
      <w:pPr>
        <w:ind w:left="284"/>
        <w:rPr>
          <w:lang w:val="en-US"/>
        </w:rPr>
      </w:pPr>
      <w:r>
        <w:rPr>
          <w:lang w:val="en-US"/>
        </w:rPr>
        <w:t>Companies further comment on proposal 2</w:t>
      </w:r>
    </w:p>
    <w:p w14:paraId="5AA8BB5F" w14:textId="77777777" w:rsidR="008E399F" w:rsidRPr="0014629C" w:rsidRDefault="008E399F" w:rsidP="008E399F">
      <w:pPr>
        <w:rPr>
          <w:b/>
          <w:bCs/>
          <w:u w:val="single"/>
          <w:lang w:val="en-US"/>
        </w:rPr>
      </w:pPr>
      <w:r w:rsidRPr="0014629C">
        <w:rPr>
          <w:b/>
          <w:bCs/>
          <w:u w:val="single"/>
          <w:lang w:val="en-US"/>
        </w:rPr>
        <w:t xml:space="preserve">Company comments: </w:t>
      </w:r>
    </w:p>
    <w:p w14:paraId="16290F52" w14:textId="77777777" w:rsidR="008E399F" w:rsidRPr="0014629C" w:rsidRDefault="008E399F" w:rsidP="008E399F">
      <w:pPr>
        <w:pStyle w:val="ListParagraph"/>
        <w:numPr>
          <w:ilvl w:val="0"/>
          <w:numId w:val="42"/>
        </w:numPr>
        <w:ind w:firstLineChars="0"/>
        <w:rPr>
          <w:lang w:val="en-US"/>
        </w:rPr>
      </w:pPr>
      <w:r w:rsidRPr="0014629C">
        <w:rPr>
          <w:lang w:val="en-US"/>
        </w:rPr>
        <w:t>Company A:</w:t>
      </w:r>
    </w:p>
    <w:p w14:paraId="323816FA" w14:textId="052C616F" w:rsidR="008E168C" w:rsidRDefault="008E399F" w:rsidP="008E168C">
      <w:pPr>
        <w:pStyle w:val="ListParagraph"/>
        <w:numPr>
          <w:ilvl w:val="0"/>
          <w:numId w:val="42"/>
        </w:numPr>
        <w:ind w:firstLineChars="0"/>
        <w:rPr>
          <w:lang w:val="en-US"/>
        </w:rPr>
      </w:pPr>
      <w:r w:rsidRPr="0014629C">
        <w:rPr>
          <w:lang w:val="en-US"/>
        </w:rPr>
        <w:lastRenderedPageBreak/>
        <w:t>Company B:</w:t>
      </w:r>
    </w:p>
    <w:p w14:paraId="648A8D0E" w14:textId="6D5AA06A" w:rsidR="008E168C" w:rsidRDefault="008E168C" w:rsidP="008E168C">
      <w:pPr>
        <w:rPr>
          <w:lang w:val="en-US" w:eastAsia="zh-CN"/>
        </w:rPr>
      </w:pPr>
      <w:r>
        <w:rPr>
          <w:rFonts w:hint="eastAsia"/>
          <w:lang w:val="en-US" w:eastAsia="zh-CN"/>
        </w:rPr>
        <w:t>D</w:t>
      </w:r>
      <w:r>
        <w:rPr>
          <w:lang w:val="en-US" w:eastAsia="zh-CN"/>
        </w:rPr>
        <w:t>iscussion:</w:t>
      </w:r>
    </w:p>
    <w:p w14:paraId="48C8E749" w14:textId="3629703A" w:rsidR="008E168C" w:rsidRDefault="008E168C" w:rsidP="008E168C">
      <w:pPr>
        <w:rPr>
          <w:lang w:val="en-US" w:eastAsia="zh-CN"/>
        </w:rPr>
      </w:pPr>
      <w:r>
        <w:rPr>
          <w:lang w:val="en-US" w:eastAsia="zh-CN"/>
        </w:rPr>
        <w:t>Nokia: the proposals are aligned with ETSI BRAN.</w:t>
      </w:r>
    </w:p>
    <w:p w14:paraId="6EC31F8F" w14:textId="30EA3EDF" w:rsidR="008E168C" w:rsidRDefault="008E168C" w:rsidP="008E168C">
      <w:pPr>
        <w:rPr>
          <w:lang w:val="en-US" w:eastAsia="zh-CN"/>
        </w:rPr>
      </w:pPr>
      <w:r>
        <w:rPr>
          <w:lang w:val="en-US" w:eastAsia="zh-CN"/>
        </w:rPr>
        <w:t>Ericsson: this is agreed for C2. It is EU regulation.</w:t>
      </w:r>
      <w:r w:rsidR="004A40BC">
        <w:rPr>
          <w:lang w:val="en-US" w:eastAsia="zh-CN"/>
        </w:rPr>
        <w:t xml:space="preserve"> There are some useful conclusions. </w:t>
      </w:r>
    </w:p>
    <w:p w14:paraId="257AC8D4" w14:textId="079C3D25" w:rsidR="004A40BC" w:rsidRDefault="004A40BC" w:rsidP="008E168C">
      <w:pPr>
        <w:rPr>
          <w:lang w:val="en-US" w:eastAsia="zh-CN"/>
        </w:rPr>
      </w:pPr>
      <w:r>
        <w:rPr>
          <w:lang w:val="en-US" w:eastAsia="zh-CN"/>
        </w:rPr>
        <w:t xml:space="preserve">Intel: confused about Proposal #1. It is for performance. We never specify the minimum </w:t>
      </w:r>
      <w:r w:rsidR="006B6E22">
        <w:rPr>
          <w:lang w:val="en-US" w:eastAsia="zh-CN"/>
        </w:rPr>
        <w:t>TRP</w:t>
      </w:r>
      <w:r>
        <w:rPr>
          <w:lang w:val="en-US" w:eastAsia="zh-CN"/>
        </w:rPr>
        <w:t>. If we were to capture, it should be specific to power class. How to specify it.</w:t>
      </w:r>
    </w:p>
    <w:p w14:paraId="0B221FDC" w14:textId="1374877B" w:rsidR="004A40BC" w:rsidRDefault="004A40BC" w:rsidP="008E168C">
      <w:pPr>
        <w:rPr>
          <w:lang w:val="en-US" w:eastAsia="zh-CN"/>
        </w:rPr>
      </w:pPr>
      <w:r>
        <w:rPr>
          <w:lang w:val="en-US" w:eastAsia="zh-CN"/>
        </w:rPr>
        <w:t xml:space="preserve">Apple: The key requirement is max PSD density. </w:t>
      </w:r>
      <w:r w:rsidR="006B6E22">
        <w:rPr>
          <w:lang w:val="en-US" w:eastAsia="zh-CN"/>
        </w:rPr>
        <w:t xml:space="preserve">Minimum </w:t>
      </w:r>
      <w:r>
        <w:rPr>
          <w:lang w:val="en-US" w:eastAsia="zh-CN"/>
        </w:rPr>
        <w:t xml:space="preserve">TRP is not necessary. We need consider the codebook. We suggest </w:t>
      </w:r>
      <w:proofErr w:type="gramStart"/>
      <w:r>
        <w:rPr>
          <w:lang w:val="en-US" w:eastAsia="zh-CN"/>
        </w:rPr>
        <w:t>to consider</w:t>
      </w:r>
      <w:proofErr w:type="gramEnd"/>
      <w:r>
        <w:rPr>
          <w:lang w:val="en-US" w:eastAsia="zh-CN"/>
        </w:rPr>
        <w:t xml:space="preserve"> the modified MPR bit.</w:t>
      </w:r>
    </w:p>
    <w:p w14:paraId="765A5D07" w14:textId="2C8F695A" w:rsidR="004A40BC" w:rsidRDefault="004A40BC" w:rsidP="008E168C">
      <w:pPr>
        <w:rPr>
          <w:lang w:val="en-US" w:eastAsia="zh-CN"/>
        </w:rPr>
      </w:pPr>
      <w:r>
        <w:rPr>
          <w:lang w:val="en-US" w:eastAsia="zh-CN"/>
        </w:rPr>
        <w:t>Ericsson: This is upper limit of regulation requirement for power</w:t>
      </w:r>
      <w:r w:rsidR="006B6E22">
        <w:rPr>
          <w:lang w:val="en-US" w:eastAsia="zh-CN"/>
        </w:rPr>
        <w:t xml:space="preserve"> class for device operated. NS values are </w:t>
      </w:r>
      <w:proofErr w:type="spellStart"/>
      <w:r w:rsidR="006B6E22">
        <w:rPr>
          <w:lang w:val="en-US" w:eastAsia="zh-CN"/>
        </w:rPr>
        <w:t>properiate</w:t>
      </w:r>
      <w:proofErr w:type="spellEnd"/>
      <w:r w:rsidR="006B6E22">
        <w:rPr>
          <w:lang w:val="en-US" w:eastAsia="zh-CN"/>
        </w:rPr>
        <w:t>.</w:t>
      </w:r>
    </w:p>
    <w:p w14:paraId="14C960A3" w14:textId="01A6C0FE" w:rsidR="006B6E22" w:rsidRDefault="006B6E22" w:rsidP="008E168C">
      <w:pPr>
        <w:rPr>
          <w:lang w:val="en-US" w:eastAsia="zh-CN"/>
        </w:rPr>
      </w:pPr>
      <w:r>
        <w:rPr>
          <w:lang w:val="en-US" w:eastAsia="zh-CN"/>
        </w:rPr>
        <w:t>Nokia: It is not so easily to specify it according to the current spec framework. We should further discuss whether it should be captured in NS.</w:t>
      </w:r>
    </w:p>
    <w:p w14:paraId="7546920F" w14:textId="708A2D66" w:rsidR="006B6E22" w:rsidRDefault="006B6E22" w:rsidP="008E168C">
      <w:pPr>
        <w:rPr>
          <w:lang w:val="en-US" w:eastAsia="zh-CN"/>
        </w:rPr>
      </w:pPr>
      <w:r>
        <w:rPr>
          <w:lang w:val="en-US" w:eastAsia="zh-CN"/>
        </w:rPr>
        <w:t>Intel: maximum makes senses</w:t>
      </w:r>
    </w:p>
    <w:p w14:paraId="465B3D16" w14:textId="6C381500" w:rsidR="004A3D6A" w:rsidRDefault="00D01B8C" w:rsidP="008E168C">
      <w:pPr>
        <w:rPr>
          <w:lang w:val="en-US" w:eastAsia="zh-CN"/>
        </w:rPr>
      </w:pPr>
      <w:r w:rsidRPr="00D01B8C">
        <w:rPr>
          <w:highlight w:val="green"/>
          <w:lang w:val="en-US" w:eastAsia="zh-CN"/>
        </w:rPr>
        <w:t>A</w:t>
      </w:r>
      <w:r w:rsidR="00A45439" w:rsidRPr="00D01B8C">
        <w:rPr>
          <w:highlight w:val="green"/>
          <w:lang w:val="en-US" w:eastAsia="zh-CN"/>
        </w:rPr>
        <w:t xml:space="preserve">greement: RAN4 agrees to </w:t>
      </w:r>
      <w:r w:rsidR="005F5F99" w:rsidRPr="00D01B8C">
        <w:rPr>
          <w:highlight w:val="green"/>
          <w:lang w:val="en-US" w:eastAsia="zh-CN"/>
        </w:rPr>
        <w:t>ensure EN</w:t>
      </w:r>
      <w:r w:rsidR="00A45439" w:rsidRPr="00D01B8C">
        <w:rPr>
          <w:highlight w:val="green"/>
          <w:lang w:val="en-US" w:eastAsia="zh-CN"/>
        </w:rPr>
        <w:t xml:space="preserve"> max EIRP, TRP, max PSD </w:t>
      </w:r>
      <w:r w:rsidR="00DB4B52" w:rsidRPr="00D01B8C">
        <w:rPr>
          <w:highlight w:val="green"/>
          <w:lang w:val="en-US" w:eastAsia="zh-CN"/>
        </w:rPr>
        <w:t xml:space="preserve">requirements are covered by the </w:t>
      </w:r>
      <w:r w:rsidR="00833CB9" w:rsidRPr="00D01B8C">
        <w:rPr>
          <w:highlight w:val="green"/>
          <w:lang w:val="en-US" w:eastAsia="zh-CN"/>
        </w:rPr>
        <w:t>RAN4</w:t>
      </w:r>
      <w:r w:rsidR="00DB4B52" w:rsidRPr="00D01B8C">
        <w:rPr>
          <w:highlight w:val="green"/>
          <w:lang w:val="en-US" w:eastAsia="zh-CN"/>
        </w:rPr>
        <w:t xml:space="preserve"> spec</w:t>
      </w:r>
      <w:r w:rsidR="00A45439" w:rsidRPr="00D01B8C">
        <w:rPr>
          <w:highlight w:val="green"/>
          <w:lang w:val="en-US" w:eastAsia="zh-CN"/>
        </w:rPr>
        <w:t xml:space="preserve">. FFS how to </w:t>
      </w:r>
      <w:r w:rsidR="00DB4B52" w:rsidRPr="00D01B8C">
        <w:rPr>
          <w:highlight w:val="green"/>
          <w:lang w:val="en-US" w:eastAsia="zh-CN"/>
        </w:rPr>
        <w:t>accomplish that</w:t>
      </w:r>
      <w:r w:rsidR="00A45439" w:rsidRPr="00D01B8C">
        <w:rPr>
          <w:highlight w:val="green"/>
          <w:lang w:val="en-US" w:eastAsia="zh-CN"/>
        </w:rPr>
        <w:t xml:space="preserve"> in the </w:t>
      </w:r>
      <w:r w:rsidR="00833CB9" w:rsidRPr="00D01B8C">
        <w:rPr>
          <w:highlight w:val="green"/>
          <w:lang w:val="en-US" w:eastAsia="zh-CN"/>
        </w:rPr>
        <w:t>RAN4</w:t>
      </w:r>
      <w:r w:rsidR="00A45439" w:rsidRPr="00D01B8C">
        <w:rPr>
          <w:highlight w:val="green"/>
          <w:lang w:val="en-US" w:eastAsia="zh-CN"/>
        </w:rPr>
        <w:t xml:space="preserve"> spec.</w:t>
      </w:r>
    </w:p>
    <w:p w14:paraId="6B1001FF" w14:textId="77777777" w:rsidR="00A45439" w:rsidRPr="008E168C" w:rsidRDefault="00A45439" w:rsidP="008E168C">
      <w:pPr>
        <w:rPr>
          <w:lang w:val="en-US" w:eastAsia="zh-CN"/>
        </w:rPr>
      </w:pPr>
    </w:p>
    <w:p w14:paraId="73D927D3" w14:textId="14F231C7" w:rsidR="00133584" w:rsidRDefault="00133584" w:rsidP="007D12F2">
      <w:pPr>
        <w:pStyle w:val="Heading1"/>
        <w:rPr>
          <w:lang w:val="en-US"/>
        </w:rPr>
      </w:pPr>
      <w:r>
        <w:rPr>
          <w:lang w:val="en-US"/>
        </w:rPr>
        <w:t xml:space="preserve"> UE ACLR</w:t>
      </w:r>
    </w:p>
    <w:p w14:paraId="2A6C5924" w14:textId="3E98A6E5" w:rsidR="00864FA3" w:rsidRPr="00864FA3" w:rsidRDefault="00864FA3" w:rsidP="00864FA3">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make this an agreement</w:t>
      </w:r>
    </w:p>
    <w:p w14:paraId="7B861E43" w14:textId="2BE75292" w:rsidR="00133584" w:rsidRDefault="00133584" w:rsidP="00133584">
      <w:pPr>
        <w:rPr>
          <w:rFonts w:eastAsiaTheme="minorEastAsia"/>
          <w:i/>
          <w:color w:val="0070C0"/>
          <w:lang w:val="en-US" w:eastAsia="zh-CN"/>
        </w:rPr>
      </w:pPr>
      <w:r w:rsidRPr="00D66A98">
        <w:rPr>
          <w:rFonts w:eastAsiaTheme="minorEastAsia" w:hint="eastAsia"/>
          <w:i/>
          <w:color w:val="0070C0"/>
          <w:lang w:val="en-US" w:eastAsia="zh-CN"/>
        </w:rPr>
        <w:t>Tentative agreements:</w:t>
      </w:r>
      <w:r w:rsidRPr="00D66A98">
        <w:rPr>
          <w:rFonts w:eastAsiaTheme="minorEastAsia"/>
          <w:i/>
          <w:color w:val="0070C0"/>
          <w:lang w:val="en-US" w:eastAsia="zh-CN"/>
        </w:rPr>
        <w:t xml:space="preserve"> proposal 1 15 dB ACLR</w:t>
      </w:r>
    </w:p>
    <w:p w14:paraId="64577990" w14:textId="086C72CA" w:rsidR="00133584" w:rsidRDefault="004A3D6A" w:rsidP="00133584">
      <w:pPr>
        <w:rPr>
          <w:rFonts w:eastAsiaTheme="minorEastAsia"/>
          <w:i/>
          <w:color w:val="0070C0"/>
          <w:lang w:val="en-US" w:eastAsia="zh-CN"/>
        </w:rPr>
      </w:pPr>
      <w:r w:rsidRPr="004A3D6A">
        <w:rPr>
          <w:rFonts w:eastAsiaTheme="minorEastAsia" w:hint="eastAsia"/>
          <w:i/>
          <w:color w:val="0070C0"/>
          <w:highlight w:val="green"/>
          <w:lang w:val="en-US" w:eastAsia="zh-CN"/>
        </w:rPr>
        <w:t>A</w:t>
      </w:r>
      <w:r w:rsidRPr="004A3D6A">
        <w:rPr>
          <w:rFonts w:eastAsiaTheme="minorEastAsia"/>
          <w:i/>
          <w:color w:val="0070C0"/>
          <w:highlight w:val="green"/>
          <w:lang w:val="en-US" w:eastAsia="zh-CN"/>
        </w:rPr>
        <w:t>greement: agree on 15dB ACLR</w:t>
      </w:r>
    </w:p>
    <w:p w14:paraId="5A74AEED" w14:textId="1E1D60A6" w:rsidR="00133584" w:rsidRDefault="00133584" w:rsidP="00133584">
      <w:pPr>
        <w:pStyle w:val="Heading1"/>
        <w:rPr>
          <w:lang w:val="en-US"/>
        </w:rPr>
      </w:pPr>
      <w:r>
        <w:rPr>
          <w:lang w:val="en-US"/>
        </w:rPr>
        <w:t>Spectral utilization</w:t>
      </w:r>
    </w:p>
    <w:p w14:paraId="27F5557A" w14:textId="77777777" w:rsidR="00B55BB0" w:rsidRDefault="00B55BB0" w:rsidP="00B55BB0">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Table proposes 400 MHz (480 and 960 SCS), and 800 – 2000 MHz SU.</w:t>
      </w:r>
    </w:p>
    <w:p w14:paraId="09DCFFCB" w14:textId="77777777" w:rsidR="00B55BB0" w:rsidRDefault="00B55BB0" w:rsidP="00B55BB0">
      <w:pPr>
        <w:pStyle w:val="TH"/>
        <w:numPr>
          <w:ilvl w:val="0"/>
          <w:numId w:val="2"/>
        </w:numPr>
        <w:rPr>
          <w:lang w:val="en-US"/>
        </w:rPr>
      </w:pPr>
      <w:r>
        <w:rPr>
          <w:rFonts w:eastAsia="Yu Mincho"/>
        </w:rPr>
        <w:t>Table 5.3.2-</w:t>
      </w:r>
      <w:r>
        <w:rPr>
          <w:rFonts w:hint="eastAsia"/>
          <w:lang w:val="en-US" w:eastAsia="zh-CN"/>
        </w:rPr>
        <w:t>3</w:t>
      </w:r>
      <w:r>
        <w:rPr>
          <w:rFonts w:eastAsia="Yu Mincho"/>
        </w:rPr>
        <w:t xml:space="preserve">: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w:t>
      </w:r>
      <w:r>
        <w:rPr>
          <w:rFonts w:hint="eastAsia"/>
          <w:lang w:val="en-US" w:eastAsia="zh-CN"/>
        </w:rPr>
        <w:t>-2</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B55BB0" w14:paraId="50C9B13B" w14:textId="77777777" w:rsidTr="00CA00CC">
        <w:trPr>
          <w:jc w:val="center"/>
        </w:trPr>
        <w:tc>
          <w:tcPr>
            <w:tcW w:w="1054" w:type="dxa"/>
            <w:vMerge w:val="restart"/>
            <w:shd w:val="clear" w:color="auto" w:fill="auto"/>
            <w:tcMar>
              <w:top w:w="15" w:type="dxa"/>
              <w:left w:w="81" w:type="dxa"/>
              <w:bottom w:w="0" w:type="dxa"/>
              <w:right w:w="81" w:type="dxa"/>
            </w:tcMar>
          </w:tcPr>
          <w:p w14:paraId="7E4DB362" w14:textId="77777777" w:rsidR="00B55BB0" w:rsidRDefault="00B55BB0" w:rsidP="00CA00CC">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05E7AFFD" w14:textId="77777777" w:rsidR="00B55BB0" w:rsidRDefault="00B55BB0" w:rsidP="00CA00CC">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24573A47" w14:textId="77777777" w:rsidR="00B55BB0" w:rsidRDefault="00B55BB0" w:rsidP="00CA00CC">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41638691" w14:textId="77777777" w:rsidR="00B55BB0" w:rsidRDefault="00B55BB0" w:rsidP="00CA00CC">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222E3B2D" w14:textId="77777777" w:rsidR="00B55BB0" w:rsidRDefault="00B55BB0" w:rsidP="00CA00CC">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62A0E04C" w14:textId="77777777" w:rsidR="00B55BB0" w:rsidRDefault="00B55BB0" w:rsidP="00CA00CC">
            <w:pPr>
              <w:pStyle w:val="TAH"/>
              <w:rPr>
                <w:lang w:val="en-US" w:eastAsia="zh-CN"/>
              </w:rPr>
            </w:pPr>
            <w:r>
              <w:rPr>
                <w:rFonts w:hint="eastAsia"/>
                <w:lang w:val="en-US" w:eastAsia="zh-CN"/>
              </w:rPr>
              <w:t>20</w:t>
            </w:r>
            <w:r>
              <w:rPr>
                <w:rFonts w:eastAsia="Yu Mincho"/>
              </w:rPr>
              <w:t>00 MHz</w:t>
            </w:r>
          </w:p>
        </w:tc>
      </w:tr>
      <w:tr w:rsidR="00B55BB0" w14:paraId="2D01526E" w14:textId="77777777" w:rsidTr="00CA00CC">
        <w:trPr>
          <w:jc w:val="center"/>
        </w:trPr>
        <w:tc>
          <w:tcPr>
            <w:tcW w:w="1054" w:type="dxa"/>
            <w:vMerge/>
            <w:vAlign w:val="center"/>
          </w:tcPr>
          <w:p w14:paraId="64A0F44E" w14:textId="77777777" w:rsidR="00B55BB0" w:rsidRDefault="00B55BB0" w:rsidP="00CA00CC">
            <w:pPr>
              <w:pStyle w:val="TAH"/>
              <w:rPr>
                <w:rFonts w:eastAsia="Yu Mincho"/>
              </w:rPr>
            </w:pPr>
          </w:p>
        </w:tc>
        <w:tc>
          <w:tcPr>
            <w:tcW w:w="1057" w:type="dxa"/>
            <w:shd w:val="clear" w:color="auto" w:fill="auto"/>
            <w:tcMar>
              <w:top w:w="15" w:type="dxa"/>
              <w:left w:w="81" w:type="dxa"/>
              <w:bottom w:w="0" w:type="dxa"/>
              <w:right w:w="81" w:type="dxa"/>
            </w:tcMar>
          </w:tcPr>
          <w:p w14:paraId="0DC9464E" w14:textId="77777777" w:rsidR="00B55BB0" w:rsidRDefault="00B55BB0" w:rsidP="00CA00CC">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7D9ADC60" w14:textId="77777777" w:rsidR="00B55BB0" w:rsidRDefault="00B55BB0" w:rsidP="00CA00CC">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9053800" w14:textId="77777777" w:rsidR="00B55BB0" w:rsidRDefault="00B55BB0" w:rsidP="00CA00CC">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18422BD9" w14:textId="77777777" w:rsidR="00B55BB0" w:rsidRDefault="00B55BB0" w:rsidP="00CA00CC">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3D98E120" w14:textId="77777777" w:rsidR="00B55BB0" w:rsidRDefault="00B55BB0" w:rsidP="00CA00CC">
            <w:pPr>
              <w:pStyle w:val="TAH"/>
              <w:rPr>
                <w:rFonts w:eastAsia="Yu Mincho"/>
              </w:rPr>
            </w:pPr>
            <w:r>
              <w:rPr>
                <w:rFonts w:eastAsia="Yu Mincho"/>
              </w:rPr>
              <w:t>N</w:t>
            </w:r>
            <w:r>
              <w:rPr>
                <w:rFonts w:eastAsia="Yu Mincho"/>
                <w:vertAlign w:val="subscript"/>
              </w:rPr>
              <w:t>RB</w:t>
            </w:r>
          </w:p>
        </w:tc>
      </w:tr>
      <w:tr w:rsidR="00B55BB0" w14:paraId="03D56CA1" w14:textId="77777777" w:rsidTr="00CA00CC">
        <w:trPr>
          <w:jc w:val="center"/>
        </w:trPr>
        <w:tc>
          <w:tcPr>
            <w:tcW w:w="1054" w:type="dxa"/>
            <w:shd w:val="clear" w:color="auto" w:fill="auto"/>
            <w:tcMar>
              <w:top w:w="15" w:type="dxa"/>
              <w:left w:w="81" w:type="dxa"/>
              <w:bottom w:w="0" w:type="dxa"/>
              <w:right w:w="81" w:type="dxa"/>
            </w:tcMar>
          </w:tcPr>
          <w:p w14:paraId="26C41C94" w14:textId="77777777" w:rsidR="00B55BB0" w:rsidRDefault="00B55BB0" w:rsidP="00CA00CC">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4C8932B4" w14:textId="77777777" w:rsidR="00B55BB0" w:rsidRPr="00A00335" w:rsidRDefault="00B55BB0" w:rsidP="00CA00CC">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466B1488" w14:textId="77777777" w:rsidR="00B55BB0" w:rsidRPr="00A00335" w:rsidRDefault="00B55BB0" w:rsidP="00CA00CC">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14FF89E3" w14:textId="77777777" w:rsidR="00B55BB0" w:rsidRDefault="00B55BB0" w:rsidP="00CA00C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A599332" w14:textId="77777777" w:rsidR="00B55BB0" w:rsidRDefault="00B55BB0" w:rsidP="00CA00CC">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4970B4D0" w14:textId="77777777" w:rsidR="00B55BB0" w:rsidRDefault="00B55BB0" w:rsidP="00CA00CC">
            <w:pPr>
              <w:pStyle w:val="TAC"/>
              <w:rPr>
                <w:rFonts w:eastAsia="Yu Mincho"/>
              </w:rPr>
            </w:pPr>
            <w:r>
              <w:rPr>
                <w:rFonts w:eastAsia="Yu Mincho"/>
              </w:rPr>
              <w:t>N/A</w:t>
            </w:r>
          </w:p>
        </w:tc>
      </w:tr>
      <w:tr w:rsidR="00B55BB0" w14:paraId="541AA78C" w14:textId="77777777" w:rsidTr="00CA00CC">
        <w:trPr>
          <w:jc w:val="center"/>
        </w:trPr>
        <w:tc>
          <w:tcPr>
            <w:tcW w:w="1054" w:type="dxa"/>
            <w:shd w:val="clear" w:color="auto" w:fill="auto"/>
            <w:tcMar>
              <w:top w:w="15" w:type="dxa"/>
              <w:left w:w="81" w:type="dxa"/>
              <w:bottom w:w="0" w:type="dxa"/>
              <w:right w:w="81" w:type="dxa"/>
            </w:tcMar>
          </w:tcPr>
          <w:p w14:paraId="2DB50088" w14:textId="77777777" w:rsidR="00B55BB0" w:rsidRDefault="00B55BB0" w:rsidP="00CA00CC">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13E2230C" w14:textId="77777777" w:rsidR="00B55BB0" w:rsidRDefault="00B55BB0" w:rsidP="00CA00CC">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65673B54" w14:textId="77777777" w:rsidR="00B55BB0" w:rsidRDefault="00B55BB0" w:rsidP="00CA00CC">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445BF9A8" w14:textId="77777777" w:rsidR="00B55BB0" w:rsidRDefault="00B55BB0" w:rsidP="00CA00CC">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17856A57" w14:textId="77777777" w:rsidR="00B55BB0" w:rsidRDefault="00B55BB0" w:rsidP="00CA00CC">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744D49F1" w14:textId="77777777" w:rsidR="00B55BB0" w:rsidRDefault="00B55BB0" w:rsidP="00CA00CC">
            <w:pPr>
              <w:pStyle w:val="TAC"/>
              <w:rPr>
                <w:rFonts w:eastAsia="Yu Mincho"/>
              </w:rPr>
            </w:pPr>
            <w:r>
              <w:rPr>
                <w:rFonts w:eastAsia="Yu Mincho"/>
              </w:rPr>
              <w:t>N/A</w:t>
            </w:r>
          </w:p>
        </w:tc>
      </w:tr>
      <w:tr w:rsidR="00B55BB0" w14:paraId="00DBF159" w14:textId="77777777" w:rsidTr="00CA00CC">
        <w:trPr>
          <w:jc w:val="center"/>
        </w:trPr>
        <w:tc>
          <w:tcPr>
            <w:tcW w:w="1054" w:type="dxa"/>
            <w:shd w:val="clear" w:color="auto" w:fill="auto"/>
            <w:tcMar>
              <w:top w:w="15" w:type="dxa"/>
              <w:left w:w="81" w:type="dxa"/>
              <w:bottom w:w="0" w:type="dxa"/>
              <w:right w:w="81" w:type="dxa"/>
            </w:tcMar>
          </w:tcPr>
          <w:p w14:paraId="1D9A8F96" w14:textId="77777777" w:rsidR="00B55BB0" w:rsidRDefault="00B55BB0" w:rsidP="00CA00CC">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4D832C48" w14:textId="77777777" w:rsidR="00B55BB0" w:rsidRDefault="00B55BB0" w:rsidP="00CA00CC">
            <w:pPr>
              <w:pStyle w:val="TAC"/>
              <w:rPr>
                <w:rFonts w:eastAsia="Yu Mincho"/>
              </w:rPr>
            </w:pPr>
            <w:r>
              <w:rPr>
                <w:rFonts w:eastAsia="Yu Mincho"/>
              </w:rPr>
              <w:t>N/A</w:t>
            </w:r>
          </w:p>
        </w:tc>
        <w:tc>
          <w:tcPr>
            <w:tcW w:w="1058" w:type="dxa"/>
            <w:shd w:val="clear" w:color="auto" w:fill="ACB9CA" w:themeFill="text2" w:themeFillTint="66"/>
            <w:tcMar>
              <w:top w:w="15" w:type="dxa"/>
              <w:left w:w="81" w:type="dxa"/>
              <w:bottom w:w="0" w:type="dxa"/>
              <w:right w:w="81" w:type="dxa"/>
            </w:tcMar>
          </w:tcPr>
          <w:p w14:paraId="3C46A83D" w14:textId="77777777" w:rsidR="00B55BB0" w:rsidRDefault="00B55BB0" w:rsidP="00CA00CC">
            <w:pPr>
              <w:pStyle w:val="TAC"/>
              <w:rPr>
                <w:rFonts w:eastAsia="Yu Mincho"/>
                <w:lang w:val="en-US"/>
              </w:rPr>
            </w:pPr>
            <w:r>
              <w:rPr>
                <w:rFonts w:cs="Arial"/>
                <w:color w:val="000000"/>
                <w:szCs w:val="18"/>
                <w:lang w:val="en-US" w:eastAsia="zh-CN" w:bidi="ar"/>
              </w:rPr>
              <w:t>33</w:t>
            </w:r>
            <w:r>
              <w:rPr>
                <w:rFonts w:cs="Arial" w:hint="eastAsia"/>
                <w:color w:val="000000"/>
                <w:szCs w:val="18"/>
                <w:lang w:val="en-US" w:eastAsia="zh-CN" w:bidi="ar"/>
              </w:rPr>
              <w:t>/32</w:t>
            </w:r>
          </w:p>
        </w:tc>
        <w:tc>
          <w:tcPr>
            <w:tcW w:w="1058" w:type="dxa"/>
            <w:shd w:val="clear" w:color="auto" w:fill="auto"/>
            <w:tcMar>
              <w:top w:w="15" w:type="dxa"/>
              <w:left w:w="81" w:type="dxa"/>
              <w:bottom w:w="0" w:type="dxa"/>
              <w:right w:w="81" w:type="dxa"/>
            </w:tcMar>
          </w:tcPr>
          <w:p w14:paraId="7DB0FD14" w14:textId="77777777" w:rsidR="00B55BB0" w:rsidRDefault="00B55BB0" w:rsidP="00CA00CC">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09E9EF11" w14:textId="77777777" w:rsidR="00B55BB0" w:rsidRDefault="00B55BB0" w:rsidP="00CA00CC">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6E8509F5" w14:textId="77777777" w:rsidR="00B55BB0" w:rsidRDefault="00B55BB0" w:rsidP="00CA00CC">
            <w:pPr>
              <w:pStyle w:val="TAC"/>
              <w:rPr>
                <w:rFonts w:eastAsia="Yu Mincho"/>
              </w:rPr>
            </w:pPr>
            <w:r>
              <w:rPr>
                <w:rFonts w:cs="Arial"/>
                <w:color w:val="000000"/>
                <w:szCs w:val="18"/>
                <w:lang w:val="en-US" w:eastAsia="zh-CN" w:bidi="ar"/>
              </w:rPr>
              <w:t>165</w:t>
            </w:r>
          </w:p>
        </w:tc>
      </w:tr>
    </w:tbl>
    <w:p w14:paraId="44F7E6ED" w14:textId="77777777" w:rsidR="004335E5" w:rsidRDefault="004335E5" w:rsidP="004335E5">
      <w:pPr>
        <w:pStyle w:val="ListParagraph"/>
        <w:numPr>
          <w:ilvl w:val="0"/>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Use same SU for 800 and 1600 MHz as agreed for 120 kHz SCS</w:t>
      </w:r>
    </w:p>
    <w:p w14:paraId="1AF096D8" w14:textId="3A5A05BE" w:rsidR="00B55BB0" w:rsidRPr="004335E5" w:rsidRDefault="004335E5" w:rsidP="004B5FDE">
      <w:pPr>
        <w:pStyle w:val="ListParagraph"/>
        <w:numPr>
          <w:ilvl w:val="0"/>
          <w:numId w:val="2"/>
        </w:numPr>
        <w:overflowPunct/>
        <w:autoSpaceDE/>
        <w:autoSpaceDN/>
        <w:adjustRightInd/>
        <w:spacing w:after="120"/>
        <w:ind w:firstLineChars="0"/>
        <w:textAlignment w:val="auto"/>
        <w:rPr>
          <w:rFonts w:eastAsia="SimSun"/>
          <w:color w:val="0070C0"/>
          <w:szCs w:val="24"/>
          <w:u w:val="single"/>
          <w:lang w:eastAsia="zh-CN"/>
        </w:rPr>
      </w:pPr>
      <w:r>
        <w:rPr>
          <w:rFonts w:eastAsia="SimSun"/>
          <w:color w:val="0070C0"/>
          <w:szCs w:val="24"/>
          <w:lang w:eastAsia="zh-CN"/>
        </w:rPr>
        <w:t xml:space="preserve">Proposal 3:  </w:t>
      </w:r>
      <w:r w:rsidRPr="009D0371">
        <w:rPr>
          <w:rFonts w:eastAsia="SimSun"/>
          <w:color w:val="0070C0"/>
          <w:szCs w:val="24"/>
          <w:lang w:eastAsia="zh-CN"/>
        </w:rPr>
        <w:t>Specify lower spectral utilization for 2000 MHz CCBW as compared to other CCBWs</w:t>
      </w:r>
    </w:p>
    <w:p w14:paraId="5AF945BD" w14:textId="77777777" w:rsidR="00B55BB0" w:rsidRDefault="00B55BB0" w:rsidP="004B5FDE">
      <w:pPr>
        <w:spacing w:after="120"/>
        <w:rPr>
          <w:b/>
          <w:bCs/>
          <w:szCs w:val="24"/>
          <w:u w:val="single"/>
          <w:lang w:eastAsia="zh-CN"/>
        </w:rPr>
      </w:pPr>
    </w:p>
    <w:p w14:paraId="73E14B98" w14:textId="1AD79198" w:rsidR="004B5FDE" w:rsidRPr="00864FA3" w:rsidRDefault="004B5FDE" w:rsidP="004B5FDE">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251DEF58" w14:textId="12F8B91E" w:rsidR="004B5FDE" w:rsidRDefault="001B01D4" w:rsidP="004B5FDE">
      <w:pPr>
        <w:rPr>
          <w:lang w:val="en-US"/>
        </w:rPr>
      </w:pPr>
      <w:r w:rsidRPr="00043E2B">
        <w:rPr>
          <w:lang w:val="en-US"/>
        </w:rPr>
        <w:t xml:space="preserve">agree </w:t>
      </w:r>
      <w:r w:rsidR="00E5172D" w:rsidRPr="00043E2B">
        <w:rPr>
          <w:lang w:val="en-US"/>
        </w:rPr>
        <w:t>all values in the table except</w:t>
      </w:r>
      <w:r w:rsidR="003110BD" w:rsidRPr="00043E2B">
        <w:rPr>
          <w:lang w:val="en-US"/>
        </w:rPr>
        <w:t xml:space="preserve"> further discussion on</w:t>
      </w:r>
      <w:r w:rsidR="00D32E25" w:rsidRPr="00043E2B">
        <w:rPr>
          <w:lang w:val="en-US"/>
        </w:rPr>
        <w:t>:</w:t>
      </w:r>
    </w:p>
    <w:p w14:paraId="40BC7449" w14:textId="6991B4E9" w:rsidR="00E5172D" w:rsidRPr="00D32E25" w:rsidRDefault="00AE27B1" w:rsidP="00D32E25">
      <w:pPr>
        <w:pStyle w:val="ListParagraph"/>
        <w:numPr>
          <w:ilvl w:val="0"/>
          <w:numId w:val="42"/>
        </w:numPr>
        <w:ind w:firstLineChars="0"/>
        <w:rPr>
          <w:lang w:val="en-US"/>
        </w:rPr>
      </w:pPr>
      <w:r w:rsidRPr="00D32E25">
        <w:rPr>
          <w:lang w:val="en-US"/>
        </w:rPr>
        <w:t xml:space="preserve">960 SCS, </w:t>
      </w:r>
      <w:r w:rsidR="00E5172D" w:rsidRPr="00D32E25">
        <w:rPr>
          <w:lang w:val="en-US"/>
        </w:rPr>
        <w:t>400 MHz</w:t>
      </w:r>
      <w:r w:rsidRPr="00D32E25">
        <w:rPr>
          <w:lang w:val="en-US"/>
        </w:rPr>
        <w:t xml:space="preserve">: </w:t>
      </w:r>
      <w:r w:rsidR="002D62DB" w:rsidRPr="00D32E25">
        <w:rPr>
          <w:lang w:val="en-US"/>
        </w:rPr>
        <w:t>companies comment either 32 or 33 PRBs</w:t>
      </w:r>
    </w:p>
    <w:p w14:paraId="15D648A1" w14:textId="6F176655" w:rsidR="00AE27B1" w:rsidRDefault="00AE27B1" w:rsidP="00D32E25">
      <w:pPr>
        <w:pStyle w:val="ListParagraph"/>
        <w:numPr>
          <w:ilvl w:val="0"/>
          <w:numId w:val="42"/>
        </w:numPr>
        <w:ind w:firstLineChars="0"/>
        <w:rPr>
          <w:lang w:val="en-US"/>
        </w:rPr>
      </w:pPr>
      <w:r w:rsidRPr="00D32E25">
        <w:rPr>
          <w:lang w:val="en-US"/>
        </w:rPr>
        <w:t xml:space="preserve">960 SCS, 2000 MHz: </w:t>
      </w:r>
      <w:r w:rsidR="009F2FB3" w:rsidRPr="00D32E25">
        <w:rPr>
          <w:lang w:val="en-US"/>
        </w:rPr>
        <w:t xml:space="preserve">companies comment on values between </w:t>
      </w:r>
      <w:r w:rsidR="00D32E25" w:rsidRPr="00D32E25">
        <w:rPr>
          <w:lang w:val="en-US"/>
        </w:rPr>
        <w:t>156 and 165</w:t>
      </w:r>
    </w:p>
    <w:p w14:paraId="5C02BA62" w14:textId="77777777" w:rsidR="0014629C" w:rsidRPr="0014629C" w:rsidRDefault="0014629C" w:rsidP="0014629C">
      <w:pPr>
        <w:rPr>
          <w:b/>
          <w:bCs/>
          <w:u w:val="single"/>
          <w:lang w:val="en-US"/>
        </w:rPr>
      </w:pPr>
      <w:r w:rsidRPr="0014629C">
        <w:rPr>
          <w:b/>
          <w:bCs/>
          <w:u w:val="single"/>
          <w:lang w:val="en-US"/>
        </w:rPr>
        <w:t xml:space="preserve">Company comments: </w:t>
      </w:r>
    </w:p>
    <w:p w14:paraId="6FB519F0" w14:textId="77777777" w:rsidR="0014629C" w:rsidRPr="0014629C" w:rsidRDefault="0014629C" w:rsidP="0014629C">
      <w:pPr>
        <w:pStyle w:val="ListParagraph"/>
        <w:numPr>
          <w:ilvl w:val="0"/>
          <w:numId w:val="42"/>
        </w:numPr>
        <w:ind w:firstLineChars="0"/>
        <w:rPr>
          <w:lang w:val="en-US"/>
        </w:rPr>
      </w:pPr>
      <w:r w:rsidRPr="0014629C">
        <w:rPr>
          <w:lang w:val="en-US"/>
        </w:rPr>
        <w:t>Company A:</w:t>
      </w:r>
    </w:p>
    <w:p w14:paraId="38FC890B" w14:textId="083C1673" w:rsidR="00133584" w:rsidRDefault="0014629C" w:rsidP="00133584">
      <w:pPr>
        <w:pStyle w:val="ListParagraph"/>
        <w:numPr>
          <w:ilvl w:val="0"/>
          <w:numId w:val="42"/>
        </w:numPr>
        <w:ind w:firstLineChars="0"/>
        <w:rPr>
          <w:lang w:val="en-US"/>
        </w:rPr>
      </w:pPr>
      <w:r w:rsidRPr="0014629C">
        <w:rPr>
          <w:lang w:val="en-US"/>
        </w:rPr>
        <w:t>Company B:</w:t>
      </w:r>
    </w:p>
    <w:p w14:paraId="4B917931" w14:textId="77777777" w:rsidR="004A3D6A" w:rsidRDefault="004A3D6A" w:rsidP="004A3D6A">
      <w:pPr>
        <w:rPr>
          <w:lang w:val="en-US" w:eastAsia="zh-CN"/>
        </w:rPr>
      </w:pPr>
    </w:p>
    <w:p w14:paraId="437C6D93" w14:textId="71CFCA51" w:rsidR="004A3D6A" w:rsidRDefault="004A3D6A" w:rsidP="004A3D6A">
      <w:pPr>
        <w:rPr>
          <w:lang w:val="en-US" w:eastAsia="zh-CN"/>
        </w:rPr>
      </w:pPr>
      <w:r>
        <w:rPr>
          <w:rFonts w:hint="eastAsia"/>
          <w:lang w:val="en-US" w:eastAsia="zh-CN"/>
        </w:rPr>
        <w:t>A</w:t>
      </w:r>
      <w:r>
        <w:rPr>
          <w:lang w:val="en-US" w:eastAsia="zh-CN"/>
        </w:rPr>
        <w:t>pple: we have not discussed the MPR requirements.</w:t>
      </w:r>
    </w:p>
    <w:p w14:paraId="26E318B4" w14:textId="5B0F4FF4" w:rsidR="004A3D6A" w:rsidRDefault="004A3D6A" w:rsidP="004A3D6A">
      <w:pPr>
        <w:rPr>
          <w:lang w:val="en-US" w:eastAsia="zh-CN"/>
        </w:rPr>
      </w:pPr>
      <w:r>
        <w:rPr>
          <w:lang w:val="en-US" w:eastAsia="zh-CN"/>
        </w:rPr>
        <w:t>Nokia: we have older values using -17dBm out-band emission. We are OK with 33 PRB. We have proposed &lt;156 for 2000MHz.</w:t>
      </w:r>
    </w:p>
    <w:p w14:paraId="46ACDEF9" w14:textId="27FEE881" w:rsidR="004A3D6A" w:rsidRDefault="004A3D6A" w:rsidP="004A3D6A">
      <w:pPr>
        <w:rPr>
          <w:lang w:val="en-US" w:eastAsia="zh-CN"/>
        </w:rPr>
      </w:pPr>
      <w:r>
        <w:rPr>
          <w:lang w:val="en-US" w:eastAsia="zh-CN"/>
        </w:rPr>
        <w:t>Ericsson: it is relevant to align the discussion with BS side.</w:t>
      </w:r>
    </w:p>
    <w:p w14:paraId="1405697F" w14:textId="77777777" w:rsidR="004A3D6A" w:rsidRDefault="004A3D6A" w:rsidP="004A3D6A">
      <w:pPr>
        <w:rPr>
          <w:lang w:val="en-US"/>
        </w:rPr>
      </w:pPr>
    </w:p>
    <w:p w14:paraId="4034858F" w14:textId="5CA7E10C" w:rsidR="004A3D6A" w:rsidRDefault="004A3D6A" w:rsidP="004A3D6A">
      <w:pPr>
        <w:rPr>
          <w:lang w:val="en-US" w:eastAsia="zh-CN"/>
        </w:rPr>
      </w:pPr>
      <w:r w:rsidRPr="004A3D6A">
        <w:rPr>
          <w:rFonts w:hint="eastAsia"/>
          <w:highlight w:val="green"/>
          <w:lang w:val="en-US" w:eastAsia="zh-CN"/>
        </w:rPr>
        <w:t>A</w:t>
      </w:r>
      <w:r w:rsidRPr="004A3D6A">
        <w:rPr>
          <w:highlight w:val="green"/>
          <w:lang w:val="en-US" w:eastAsia="zh-CN"/>
        </w:rPr>
        <w:t>greement: agree the spectral utilization in the table below.</w:t>
      </w:r>
    </w:p>
    <w:p w14:paraId="2F7166DF" w14:textId="2AF6EFCC" w:rsidR="00B84962" w:rsidRDefault="00B84962" w:rsidP="004A3D6A">
      <w:pPr>
        <w:rPr>
          <w:lang w:val="en-US" w:eastAsia="zh-CN"/>
        </w:rPr>
      </w:pPr>
      <w:r w:rsidRPr="001C0004">
        <w:rPr>
          <w:color w:val="1F497D"/>
          <w:sz w:val="21"/>
          <w:szCs w:val="21"/>
          <w:highlight w:val="green"/>
        </w:rPr>
        <w:t>Main session chairman has put an additional agreement in the meeting report that the statement captured in 16 Spectrum Utilization is the working assumption and to be confirmed in the future meeting.</w:t>
      </w:r>
    </w:p>
    <w:tbl>
      <w:tblPr>
        <w:tblW w:w="6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54"/>
        <w:gridCol w:w="1057"/>
        <w:gridCol w:w="1058"/>
        <w:gridCol w:w="1058"/>
        <w:gridCol w:w="1053"/>
        <w:gridCol w:w="1053"/>
      </w:tblGrid>
      <w:tr w:rsidR="004A3D6A" w14:paraId="27A45869" w14:textId="77777777" w:rsidTr="00C177A9">
        <w:trPr>
          <w:jc w:val="center"/>
        </w:trPr>
        <w:tc>
          <w:tcPr>
            <w:tcW w:w="1054" w:type="dxa"/>
            <w:vMerge w:val="restart"/>
            <w:shd w:val="clear" w:color="auto" w:fill="auto"/>
            <w:tcMar>
              <w:top w:w="15" w:type="dxa"/>
              <w:left w:w="81" w:type="dxa"/>
              <w:bottom w:w="0" w:type="dxa"/>
              <w:right w:w="81" w:type="dxa"/>
            </w:tcMar>
          </w:tcPr>
          <w:p w14:paraId="7B386179" w14:textId="77777777" w:rsidR="004A3D6A" w:rsidRDefault="004A3D6A" w:rsidP="00C177A9">
            <w:pPr>
              <w:pStyle w:val="TAH"/>
              <w:rPr>
                <w:rFonts w:eastAsia="Yu Mincho"/>
              </w:rPr>
            </w:pPr>
            <w:r>
              <w:rPr>
                <w:rFonts w:eastAsia="Yu Mincho"/>
              </w:rPr>
              <w:t>SCS (kHz)</w:t>
            </w:r>
          </w:p>
        </w:tc>
        <w:tc>
          <w:tcPr>
            <w:tcW w:w="1057" w:type="dxa"/>
            <w:shd w:val="clear" w:color="auto" w:fill="auto"/>
            <w:tcMar>
              <w:top w:w="15" w:type="dxa"/>
              <w:left w:w="81" w:type="dxa"/>
              <w:bottom w:w="0" w:type="dxa"/>
              <w:right w:w="81" w:type="dxa"/>
            </w:tcMar>
          </w:tcPr>
          <w:p w14:paraId="3D0064B4" w14:textId="77777777" w:rsidR="004A3D6A" w:rsidRDefault="004A3D6A" w:rsidP="00C177A9">
            <w:pPr>
              <w:pStyle w:val="TAH"/>
              <w:rPr>
                <w:rFonts w:eastAsia="Yu Mincho"/>
              </w:rPr>
            </w:pPr>
            <w:r>
              <w:rPr>
                <w:rFonts w:hint="eastAsia"/>
                <w:lang w:val="en-US" w:eastAsia="zh-CN"/>
              </w:rPr>
              <w:t>100</w:t>
            </w:r>
            <w:r>
              <w:rPr>
                <w:rFonts w:eastAsia="Yu Mincho"/>
              </w:rPr>
              <w:t> MHz</w:t>
            </w:r>
          </w:p>
        </w:tc>
        <w:tc>
          <w:tcPr>
            <w:tcW w:w="1058" w:type="dxa"/>
            <w:shd w:val="clear" w:color="auto" w:fill="auto"/>
            <w:tcMar>
              <w:top w:w="15" w:type="dxa"/>
              <w:left w:w="81" w:type="dxa"/>
              <w:bottom w:w="0" w:type="dxa"/>
              <w:right w:w="81" w:type="dxa"/>
            </w:tcMar>
          </w:tcPr>
          <w:p w14:paraId="53243012" w14:textId="77777777" w:rsidR="004A3D6A" w:rsidRDefault="004A3D6A" w:rsidP="00C177A9">
            <w:pPr>
              <w:pStyle w:val="TAH"/>
              <w:rPr>
                <w:rFonts w:eastAsia="Yu Mincho"/>
              </w:rPr>
            </w:pPr>
            <w:r>
              <w:rPr>
                <w:rFonts w:hint="eastAsia"/>
                <w:lang w:val="en-US" w:eastAsia="zh-CN"/>
              </w:rPr>
              <w:t>4</w:t>
            </w:r>
            <w:r>
              <w:rPr>
                <w:rFonts w:eastAsia="Yu Mincho"/>
              </w:rPr>
              <w:t>00 MHz</w:t>
            </w:r>
          </w:p>
        </w:tc>
        <w:tc>
          <w:tcPr>
            <w:tcW w:w="1058" w:type="dxa"/>
            <w:shd w:val="clear" w:color="auto" w:fill="auto"/>
            <w:tcMar>
              <w:top w:w="15" w:type="dxa"/>
              <w:left w:w="81" w:type="dxa"/>
              <w:bottom w:w="0" w:type="dxa"/>
              <w:right w:w="81" w:type="dxa"/>
            </w:tcMar>
          </w:tcPr>
          <w:p w14:paraId="2E5504D9" w14:textId="77777777" w:rsidR="004A3D6A" w:rsidRDefault="004A3D6A" w:rsidP="00C177A9">
            <w:pPr>
              <w:pStyle w:val="TAH"/>
              <w:rPr>
                <w:rFonts w:eastAsia="Yu Mincho"/>
              </w:rPr>
            </w:pPr>
            <w:r>
              <w:rPr>
                <w:rFonts w:hint="eastAsia"/>
                <w:lang w:val="en-US" w:eastAsia="zh-CN"/>
              </w:rPr>
              <w:t>8</w:t>
            </w:r>
            <w:r>
              <w:rPr>
                <w:rFonts w:eastAsia="Yu Mincho"/>
              </w:rPr>
              <w:t>00 MHz</w:t>
            </w:r>
          </w:p>
        </w:tc>
        <w:tc>
          <w:tcPr>
            <w:tcW w:w="1053" w:type="dxa"/>
            <w:shd w:val="clear" w:color="auto" w:fill="auto"/>
            <w:tcMar>
              <w:top w:w="15" w:type="dxa"/>
              <w:left w:w="81" w:type="dxa"/>
              <w:bottom w:w="0" w:type="dxa"/>
              <w:right w:w="81" w:type="dxa"/>
            </w:tcMar>
          </w:tcPr>
          <w:p w14:paraId="0EA7B84D" w14:textId="77777777" w:rsidR="004A3D6A" w:rsidRDefault="004A3D6A" w:rsidP="00C177A9">
            <w:pPr>
              <w:pStyle w:val="TAH"/>
              <w:rPr>
                <w:rFonts w:eastAsia="Yu Mincho"/>
              </w:rPr>
            </w:pPr>
            <w:r>
              <w:rPr>
                <w:rFonts w:hint="eastAsia"/>
                <w:lang w:val="en-US" w:eastAsia="zh-CN"/>
              </w:rPr>
              <w:t>16</w:t>
            </w:r>
            <w:r>
              <w:rPr>
                <w:rFonts w:eastAsia="Yu Mincho"/>
              </w:rPr>
              <w:t>00 MHz</w:t>
            </w:r>
          </w:p>
        </w:tc>
        <w:tc>
          <w:tcPr>
            <w:tcW w:w="1053" w:type="dxa"/>
            <w:shd w:val="clear" w:color="auto" w:fill="auto"/>
            <w:tcMar>
              <w:top w:w="15" w:type="dxa"/>
              <w:left w:w="81" w:type="dxa"/>
              <w:bottom w:w="0" w:type="dxa"/>
              <w:right w:w="81" w:type="dxa"/>
            </w:tcMar>
          </w:tcPr>
          <w:p w14:paraId="53560FAE" w14:textId="77777777" w:rsidR="004A3D6A" w:rsidRDefault="004A3D6A" w:rsidP="00C177A9">
            <w:pPr>
              <w:pStyle w:val="TAH"/>
              <w:rPr>
                <w:lang w:val="en-US" w:eastAsia="zh-CN"/>
              </w:rPr>
            </w:pPr>
            <w:r>
              <w:rPr>
                <w:rFonts w:hint="eastAsia"/>
                <w:lang w:val="en-US" w:eastAsia="zh-CN"/>
              </w:rPr>
              <w:t>20</w:t>
            </w:r>
            <w:r>
              <w:rPr>
                <w:rFonts w:eastAsia="Yu Mincho"/>
              </w:rPr>
              <w:t>00 MHz</w:t>
            </w:r>
          </w:p>
        </w:tc>
      </w:tr>
      <w:tr w:rsidR="004A3D6A" w14:paraId="75979534" w14:textId="77777777" w:rsidTr="00C177A9">
        <w:trPr>
          <w:jc w:val="center"/>
        </w:trPr>
        <w:tc>
          <w:tcPr>
            <w:tcW w:w="1054" w:type="dxa"/>
            <w:vMerge/>
            <w:vAlign w:val="center"/>
          </w:tcPr>
          <w:p w14:paraId="66E07195" w14:textId="77777777" w:rsidR="004A3D6A" w:rsidRDefault="004A3D6A" w:rsidP="00C177A9">
            <w:pPr>
              <w:pStyle w:val="TAH"/>
              <w:rPr>
                <w:rFonts w:eastAsia="Yu Mincho"/>
              </w:rPr>
            </w:pPr>
          </w:p>
        </w:tc>
        <w:tc>
          <w:tcPr>
            <w:tcW w:w="1057" w:type="dxa"/>
            <w:shd w:val="clear" w:color="auto" w:fill="auto"/>
            <w:tcMar>
              <w:top w:w="15" w:type="dxa"/>
              <w:left w:w="81" w:type="dxa"/>
              <w:bottom w:w="0" w:type="dxa"/>
              <w:right w:w="81" w:type="dxa"/>
            </w:tcMar>
          </w:tcPr>
          <w:p w14:paraId="4B725F3C" w14:textId="77777777" w:rsidR="004A3D6A" w:rsidRDefault="004A3D6A" w:rsidP="00C177A9">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7DBC4F2B" w14:textId="77777777" w:rsidR="004A3D6A" w:rsidRDefault="004A3D6A" w:rsidP="00C177A9">
            <w:pPr>
              <w:pStyle w:val="TAH"/>
              <w:rPr>
                <w:rFonts w:eastAsia="Yu Mincho"/>
              </w:rPr>
            </w:pPr>
            <w:r>
              <w:rPr>
                <w:rFonts w:eastAsia="Yu Mincho"/>
              </w:rPr>
              <w:t>N</w:t>
            </w:r>
            <w:r>
              <w:rPr>
                <w:rFonts w:eastAsia="Yu Mincho"/>
                <w:vertAlign w:val="subscript"/>
              </w:rPr>
              <w:t>RB</w:t>
            </w:r>
          </w:p>
        </w:tc>
        <w:tc>
          <w:tcPr>
            <w:tcW w:w="1058" w:type="dxa"/>
            <w:shd w:val="clear" w:color="auto" w:fill="auto"/>
            <w:tcMar>
              <w:top w:w="15" w:type="dxa"/>
              <w:left w:w="81" w:type="dxa"/>
              <w:bottom w:w="0" w:type="dxa"/>
              <w:right w:w="81" w:type="dxa"/>
            </w:tcMar>
          </w:tcPr>
          <w:p w14:paraId="3C3624AD" w14:textId="77777777" w:rsidR="004A3D6A" w:rsidRDefault="004A3D6A" w:rsidP="00C177A9">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0429C4A9" w14:textId="77777777" w:rsidR="004A3D6A" w:rsidRDefault="004A3D6A" w:rsidP="00C177A9">
            <w:pPr>
              <w:pStyle w:val="TAH"/>
              <w:rPr>
                <w:rFonts w:eastAsia="Yu Mincho"/>
              </w:rPr>
            </w:pPr>
            <w:r>
              <w:rPr>
                <w:rFonts w:eastAsia="Yu Mincho"/>
              </w:rPr>
              <w:t>N</w:t>
            </w:r>
            <w:r>
              <w:rPr>
                <w:rFonts w:eastAsia="Yu Mincho"/>
                <w:vertAlign w:val="subscript"/>
              </w:rPr>
              <w:t>RB</w:t>
            </w:r>
          </w:p>
        </w:tc>
        <w:tc>
          <w:tcPr>
            <w:tcW w:w="1053" w:type="dxa"/>
            <w:shd w:val="clear" w:color="auto" w:fill="auto"/>
            <w:tcMar>
              <w:top w:w="15" w:type="dxa"/>
              <w:left w:w="81" w:type="dxa"/>
              <w:bottom w:w="0" w:type="dxa"/>
              <w:right w:w="81" w:type="dxa"/>
            </w:tcMar>
          </w:tcPr>
          <w:p w14:paraId="516A49A1" w14:textId="77777777" w:rsidR="004A3D6A" w:rsidRDefault="004A3D6A" w:rsidP="00C177A9">
            <w:pPr>
              <w:pStyle w:val="TAH"/>
              <w:rPr>
                <w:rFonts w:eastAsia="Yu Mincho"/>
              </w:rPr>
            </w:pPr>
            <w:r>
              <w:rPr>
                <w:rFonts w:eastAsia="Yu Mincho"/>
              </w:rPr>
              <w:t>N</w:t>
            </w:r>
            <w:r>
              <w:rPr>
                <w:rFonts w:eastAsia="Yu Mincho"/>
                <w:vertAlign w:val="subscript"/>
              </w:rPr>
              <w:t>RB</w:t>
            </w:r>
          </w:p>
        </w:tc>
      </w:tr>
      <w:tr w:rsidR="004A3D6A" w14:paraId="12F4AEE1" w14:textId="77777777" w:rsidTr="00C177A9">
        <w:trPr>
          <w:jc w:val="center"/>
        </w:trPr>
        <w:tc>
          <w:tcPr>
            <w:tcW w:w="1054" w:type="dxa"/>
            <w:shd w:val="clear" w:color="auto" w:fill="auto"/>
            <w:tcMar>
              <w:top w:w="15" w:type="dxa"/>
              <w:left w:w="81" w:type="dxa"/>
              <w:bottom w:w="0" w:type="dxa"/>
              <w:right w:w="81" w:type="dxa"/>
            </w:tcMar>
          </w:tcPr>
          <w:p w14:paraId="5343E56C" w14:textId="77777777" w:rsidR="004A3D6A" w:rsidRDefault="004A3D6A" w:rsidP="00C177A9">
            <w:pPr>
              <w:pStyle w:val="TAC"/>
              <w:rPr>
                <w:lang w:val="en-US" w:eastAsia="zh-CN"/>
              </w:rPr>
            </w:pPr>
            <w:r>
              <w:rPr>
                <w:rFonts w:hint="eastAsia"/>
                <w:lang w:val="en-US" w:eastAsia="zh-CN"/>
              </w:rPr>
              <w:t>120</w:t>
            </w:r>
          </w:p>
        </w:tc>
        <w:tc>
          <w:tcPr>
            <w:tcW w:w="1057" w:type="dxa"/>
            <w:shd w:val="clear" w:color="auto" w:fill="auto"/>
            <w:tcMar>
              <w:top w:w="15" w:type="dxa"/>
              <w:left w:w="81" w:type="dxa"/>
              <w:bottom w:w="0" w:type="dxa"/>
              <w:right w:w="81" w:type="dxa"/>
            </w:tcMar>
          </w:tcPr>
          <w:p w14:paraId="6EC5520C" w14:textId="77777777" w:rsidR="004A3D6A" w:rsidRPr="00A00335" w:rsidRDefault="004A3D6A" w:rsidP="00C177A9">
            <w:pPr>
              <w:pStyle w:val="TAC"/>
              <w:rPr>
                <w:rFonts w:eastAsia="Yu Mincho"/>
              </w:rPr>
            </w:pPr>
            <w:r w:rsidRPr="00A00335">
              <w:rPr>
                <w:rFonts w:eastAsia="Yu Mincho"/>
              </w:rPr>
              <w:t>66</w:t>
            </w:r>
          </w:p>
        </w:tc>
        <w:tc>
          <w:tcPr>
            <w:tcW w:w="1058" w:type="dxa"/>
            <w:shd w:val="clear" w:color="auto" w:fill="auto"/>
            <w:tcMar>
              <w:top w:w="15" w:type="dxa"/>
              <w:left w:w="81" w:type="dxa"/>
              <w:bottom w:w="0" w:type="dxa"/>
              <w:right w:w="81" w:type="dxa"/>
            </w:tcMar>
          </w:tcPr>
          <w:p w14:paraId="22E99331" w14:textId="77777777" w:rsidR="004A3D6A" w:rsidRPr="00A00335" w:rsidRDefault="004A3D6A" w:rsidP="00C177A9">
            <w:pPr>
              <w:pStyle w:val="TAC"/>
              <w:rPr>
                <w:rFonts w:eastAsia="Yu Mincho"/>
                <w:lang w:val="en-US"/>
              </w:rPr>
            </w:pPr>
            <w:r w:rsidRPr="00A00335">
              <w:rPr>
                <w:rFonts w:eastAsia="Yu Mincho"/>
                <w:lang w:val="en-US"/>
              </w:rPr>
              <w:t>264</w:t>
            </w:r>
          </w:p>
        </w:tc>
        <w:tc>
          <w:tcPr>
            <w:tcW w:w="1058" w:type="dxa"/>
            <w:shd w:val="clear" w:color="auto" w:fill="auto"/>
            <w:tcMar>
              <w:top w:w="15" w:type="dxa"/>
              <w:left w:w="81" w:type="dxa"/>
              <w:bottom w:w="0" w:type="dxa"/>
              <w:right w:w="81" w:type="dxa"/>
            </w:tcMar>
          </w:tcPr>
          <w:p w14:paraId="75C089F3" w14:textId="77777777" w:rsidR="004A3D6A" w:rsidRDefault="004A3D6A" w:rsidP="00C177A9">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76793698" w14:textId="77777777" w:rsidR="004A3D6A" w:rsidRDefault="004A3D6A" w:rsidP="00C177A9">
            <w:pPr>
              <w:pStyle w:val="TAC"/>
              <w:rPr>
                <w:rFonts w:eastAsia="Yu Mincho"/>
              </w:rPr>
            </w:pPr>
            <w:r>
              <w:rPr>
                <w:rFonts w:eastAsia="Yu Mincho"/>
              </w:rPr>
              <w:t>N/A</w:t>
            </w:r>
          </w:p>
        </w:tc>
        <w:tc>
          <w:tcPr>
            <w:tcW w:w="1053" w:type="dxa"/>
            <w:shd w:val="clear" w:color="auto" w:fill="auto"/>
            <w:tcMar>
              <w:top w:w="15" w:type="dxa"/>
              <w:left w:w="81" w:type="dxa"/>
              <w:bottom w:w="0" w:type="dxa"/>
              <w:right w:w="81" w:type="dxa"/>
            </w:tcMar>
          </w:tcPr>
          <w:p w14:paraId="23306739" w14:textId="77777777" w:rsidR="004A3D6A" w:rsidRDefault="004A3D6A" w:rsidP="00C177A9">
            <w:pPr>
              <w:pStyle w:val="TAC"/>
              <w:rPr>
                <w:rFonts w:eastAsia="Yu Mincho"/>
              </w:rPr>
            </w:pPr>
            <w:r>
              <w:rPr>
                <w:rFonts w:eastAsia="Yu Mincho"/>
              </w:rPr>
              <w:t>N/A</w:t>
            </w:r>
          </w:p>
        </w:tc>
      </w:tr>
      <w:tr w:rsidR="004A3D6A" w14:paraId="3DA54F4F" w14:textId="77777777" w:rsidTr="00C177A9">
        <w:trPr>
          <w:jc w:val="center"/>
        </w:trPr>
        <w:tc>
          <w:tcPr>
            <w:tcW w:w="1054" w:type="dxa"/>
            <w:shd w:val="clear" w:color="auto" w:fill="auto"/>
            <w:tcMar>
              <w:top w:w="15" w:type="dxa"/>
              <w:left w:w="81" w:type="dxa"/>
              <w:bottom w:w="0" w:type="dxa"/>
              <w:right w:w="81" w:type="dxa"/>
            </w:tcMar>
          </w:tcPr>
          <w:p w14:paraId="4FE5B7EB" w14:textId="77777777" w:rsidR="004A3D6A" w:rsidRDefault="004A3D6A" w:rsidP="00C177A9">
            <w:pPr>
              <w:pStyle w:val="TAC"/>
              <w:rPr>
                <w:lang w:val="en-US" w:eastAsia="zh-CN"/>
              </w:rPr>
            </w:pPr>
            <w:r>
              <w:rPr>
                <w:rFonts w:hint="eastAsia"/>
                <w:lang w:val="en-US" w:eastAsia="zh-CN"/>
              </w:rPr>
              <w:t>480</w:t>
            </w:r>
          </w:p>
        </w:tc>
        <w:tc>
          <w:tcPr>
            <w:tcW w:w="1057" w:type="dxa"/>
            <w:shd w:val="clear" w:color="auto" w:fill="auto"/>
            <w:tcMar>
              <w:top w:w="15" w:type="dxa"/>
              <w:left w:w="81" w:type="dxa"/>
              <w:bottom w:w="0" w:type="dxa"/>
              <w:right w:w="81" w:type="dxa"/>
            </w:tcMar>
          </w:tcPr>
          <w:p w14:paraId="3ACD8578" w14:textId="77777777" w:rsidR="004A3D6A" w:rsidRDefault="004A3D6A" w:rsidP="00C177A9">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798610ED" w14:textId="77777777" w:rsidR="004A3D6A" w:rsidRDefault="004A3D6A" w:rsidP="00C177A9">
            <w:pPr>
              <w:pStyle w:val="TAC"/>
              <w:rPr>
                <w:rFonts w:eastAsia="Yu Mincho"/>
              </w:rPr>
            </w:pPr>
            <w:r>
              <w:rPr>
                <w:rFonts w:cs="Arial"/>
                <w:color w:val="000000"/>
                <w:szCs w:val="18"/>
                <w:lang w:val="en-US" w:eastAsia="zh-CN" w:bidi="ar"/>
              </w:rPr>
              <w:t>66</w:t>
            </w:r>
          </w:p>
        </w:tc>
        <w:tc>
          <w:tcPr>
            <w:tcW w:w="1058" w:type="dxa"/>
            <w:shd w:val="clear" w:color="auto" w:fill="auto"/>
            <w:tcMar>
              <w:top w:w="15" w:type="dxa"/>
              <w:left w:w="81" w:type="dxa"/>
              <w:bottom w:w="0" w:type="dxa"/>
              <w:right w:w="81" w:type="dxa"/>
            </w:tcMar>
          </w:tcPr>
          <w:p w14:paraId="2744471D" w14:textId="77777777" w:rsidR="004A3D6A" w:rsidRDefault="004A3D6A" w:rsidP="00C177A9">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0168F67C" w14:textId="77777777" w:rsidR="004A3D6A" w:rsidRDefault="004A3D6A" w:rsidP="00C177A9">
            <w:pPr>
              <w:pStyle w:val="TAC"/>
              <w:rPr>
                <w:rFonts w:eastAsia="Yu Mincho"/>
              </w:rPr>
            </w:pPr>
            <w:r>
              <w:rPr>
                <w:rFonts w:cs="Arial"/>
                <w:color w:val="000000"/>
                <w:szCs w:val="18"/>
                <w:lang w:val="en-US" w:eastAsia="zh-CN" w:bidi="ar"/>
              </w:rPr>
              <w:t>264</w:t>
            </w:r>
          </w:p>
        </w:tc>
        <w:tc>
          <w:tcPr>
            <w:tcW w:w="1053" w:type="dxa"/>
            <w:shd w:val="clear" w:color="auto" w:fill="auto"/>
            <w:tcMar>
              <w:top w:w="15" w:type="dxa"/>
              <w:left w:w="81" w:type="dxa"/>
              <w:bottom w:w="0" w:type="dxa"/>
              <w:right w:w="81" w:type="dxa"/>
            </w:tcMar>
          </w:tcPr>
          <w:p w14:paraId="32C4A972" w14:textId="77777777" w:rsidR="004A3D6A" w:rsidRDefault="004A3D6A" w:rsidP="00C177A9">
            <w:pPr>
              <w:pStyle w:val="TAC"/>
              <w:rPr>
                <w:rFonts w:eastAsia="Yu Mincho"/>
              </w:rPr>
            </w:pPr>
            <w:r>
              <w:rPr>
                <w:rFonts w:eastAsia="Yu Mincho"/>
              </w:rPr>
              <w:t>N/A</w:t>
            </w:r>
          </w:p>
        </w:tc>
      </w:tr>
      <w:tr w:rsidR="004A3D6A" w14:paraId="1C0F5A3C" w14:textId="77777777" w:rsidTr="004A3D6A">
        <w:trPr>
          <w:jc w:val="center"/>
        </w:trPr>
        <w:tc>
          <w:tcPr>
            <w:tcW w:w="1054" w:type="dxa"/>
            <w:shd w:val="clear" w:color="auto" w:fill="auto"/>
            <w:tcMar>
              <w:top w:w="15" w:type="dxa"/>
              <w:left w:w="81" w:type="dxa"/>
              <w:bottom w:w="0" w:type="dxa"/>
              <w:right w:w="81" w:type="dxa"/>
            </w:tcMar>
          </w:tcPr>
          <w:p w14:paraId="09E06753" w14:textId="77777777" w:rsidR="004A3D6A" w:rsidRDefault="004A3D6A" w:rsidP="00C177A9">
            <w:pPr>
              <w:pStyle w:val="TAC"/>
              <w:rPr>
                <w:lang w:val="en-US" w:eastAsia="zh-CN"/>
              </w:rPr>
            </w:pPr>
            <w:r>
              <w:rPr>
                <w:rFonts w:hint="eastAsia"/>
                <w:lang w:val="en-US" w:eastAsia="zh-CN"/>
              </w:rPr>
              <w:t>960</w:t>
            </w:r>
          </w:p>
        </w:tc>
        <w:tc>
          <w:tcPr>
            <w:tcW w:w="1057" w:type="dxa"/>
            <w:shd w:val="clear" w:color="auto" w:fill="auto"/>
            <w:tcMar>
              <w:top w:w="15" w:type="dxa"/>
              <w:left w:w="81" w:type="dxa"/>
              <w:bottom w:w="0" w:type="dxa"/>
              <w:right w:w="81" w:type="dxa"/>
            </w:tcMar>
          </w:tcPr>
          <w:p w14:paraId="00E8A03E" w14:textId="77777777" w:rsidR="004A3D6A" w:rsidRDefault="004A3D6A" w:rsidP="00C177A9">
            <w:pPr>
              <w:pStyle w:val="TAC"/>
              <w:rPr>
                <w:rFonts w:eastAsia="Yu Mincho"/>
              </w:rPr>
            </w:pPr>
            <w:r>
              <w:rPr>
                <w:rFonts w:eastAsia="Yu Mincho"/>
              </w:rPr>
              <w:t>N/A</w:t>
            </w:r>
          </w:p>
        </w:tc>
        <w:tc>
          <w:tcPr>
            <w:tcW w:w="1058" w:type="dxa"/>
            <w:shd w:val="clear" w:color="auto" w:fill="auto"/>
            <w:tcMar>
              <w:top w:w="15" w:type="dxa"/>
              <w:left w:w="81" w:type="dxa"/>
              <w:bottom w:w="0" w:type="dxa"/>
              <w:right w:w="81" w:type="dxa"/>
            </w:tcMar>
          </w:tcPr>
          <w:p w14:paraId="775809C4" w14:textId="4323EC69" w:rsidR="004A3D6A" w:rsidRPr="004A3D6A" w:rsidRDefault="004A3D6A" w:rsidP="00C177A9">
            <w:pPr>
              <w:pStyle w:val="TAC"/>
              <w:rPr>
                <w:rFonts w:eastAsia="Yu Mincho"/>
                <w:lang w:val="en-US"/>
              </w:rPr>
            </w:pPr>
            <w:r w:rsidRPr="004A3D6A">
              <w:rPr>
                <w:rFonts w:cs="Arial"/>
                <w:color w:val="000000"/>
                <w:szCs w:val="18"/>
                <w:lang w:val="en-US" w:eastAsia="zh-CN" w:bidi="ar"/>
              </w:rPr>
              <w:t>33</w:t>
            </w:r>
          </w:p>
        </w:tc>
        <w:tc>
          <w:tcPr>
            <w:tcW w:w="1058" w:type="dxa"/>
            <w:shd w:val="clear" w:color="auto" w:fill="auto"/>
            <w:tcMar>
              <w:top w:w="15" w:type="dxa"/>
              <w:left w:w="81" w:type="dxa"/>
              <w:bottom w:w="0" w:type="dxa"/>
              <w:right w:w="81" w:type="dxa"/>
            </w:tcMar>
          </w:tcPr>
          <w:p w14:paraId="077B9A98" w14:textId="77777777" w:rsidR="004A3D6A" w:rsidRDefault="004A3D6A" w:rsidP="00C177A9">
            <w:pPr>
              <w:pStyle w:val="TAC"/>
              <w:rPr>
                <w:rFonts w:eastAsia="Yu Mincho"/>
              </w:rPr>
            </w:pPr>
            <w:r>
              <w:rPr>
                <w:rFonts w:cs="Arial"/>
                <w:color w:val="000000"/>
                <w:szCs w:val="18"/>
                <w:lang w:val="en-US" w:eastAsia="zh-CN" w:bidi="ar"/>
              </w:rPr>
              <w:t>66</w:t>
            </w:r>
          </w:p>
        </w:tc>
        <w:tc>
          <w:tcPr>
            <w:tcW w:w="1053" w:type="dxa"/>
            <w:shd w:val="clear" w:color="auto" w:fill="auto"/>
            <w:tcMar>
              <w:top w:w="15" w:type="dxa"/>
              <w:left w:w="81" w:type="dxa"/>
              <w:bottom w:w="0" w:type="dxa"/>
              <w:right w:w="81" w:type="dxa"/>
            </w:tcMar>
          </w:tcPr>
          <w:p w14:paraId="2BE677EF" w14:textId="77777777" w:rsidR="004A3D6A" w:rsidRDefault="004A3D6A" w:rsidP="00C177A9">
            <w:pPr>
              <w:pStyle w:val="TAC"/>
              <w:rPr>
                <w:rFonts w:eastAsia="Yu Mincho"/>
              </w:rPr>
            </w:pPr>
            <w:r>
              <w:rPr>
                <w:rFonts w:cs="Arial"/>
                <w:color w:val="000000"/>
                <w:szCs w:val="18"/>
                <w:lang w:val="en-US" w:eastAsia="zh-CN" w:bidi="ar"/>
              </w:rPr>
              <w:t>132</w:t>
            </w:r>
          </w:p>
        </w:tc>
        <w:tc>
          <w:tcPr>
            <w:tcW w:w="1053" w:type="dxa"/>
            <w:shd w:val="clear" w:color="auto" w:fill="auto"/>
            <w:tcMar>
              <w:top w:w="15" w:type="dxa"/>
              <w:left w:w="81" w:type="dxa"/>
              <w:bottom w:w="0" w:type="dxa"/>
              <w:right w:w="81" w:type="dxa"/>
            </w:tcMar>
          </w:tcPr>
          <w:p w14:paraId="4393E6F0" w14:textId="78DBB3C9" w:rsidR="004A3D6A" w:rsidRDefault="004A3D6A" w:rsidP="00C177A9">
            <w:pPr>
              <w:pStyle w:val="TAC"/>
              <w:rPr>
                <w:rFonts w:eastAsia="Yu Mincho"/>
              </w:rPr>
            </w:pPr>
            <w:r>
              <w:rPr>
                <w:rFonts w:cs="Arial"/>
                <w:color w:val="000000"/>
                <w:szCs w:val="18"/>
                <w:lang w:val="en-US" w:eastAsia="zh-CN" w:bidi="ar"/>
              </w:rPr>
              <w:t>[156]</w:t>
            </w:r>
          </w:p>
        </w:tc>
      </w:tr>
    </w:tbl>
    <w:p w14:paraId="4FFEC0D4" w14:textId="77777777" w:rsidR="004A3D6A" w:rsidRPr="004A3D6A" w:rsidRDefault="004A3D6A" w:rsidP="004A3D6A">
      <w:pPr>
        <w:rPr>
          <w:lang w:val="en-US" w:eastAsia="zh-CN"/>
        </w:rPr>
      </w:pPr>
    </w:p>
    <w:p w14:paraId="4ED2FA91" w14:textId="524C43FF" w:rsidR="00133584" w:rsidRPr="00133584" w:rsidRDefault="00245CAE" w:rsidP="00133584">
      <w:pPr>
        <w:pStyle w:val="Heading1"/>
        <w:rPr>
          <w:lang w:val="en-US"/>
        </w:rPr>
      </w:pPr>
      <w:r>
        <w:rPr>
          <w:lang w:val="en-US"/>
        </w:rPr>
        <w:t xml:space="preserve"> </w:t>
      </w:r>
      <w:r w:rsidR="00133584" w:rsidRPr="00133584">
        <w:rPr>
          <w:lang w:val="en-US"/>
        </w:rPr>
        <w:t>ON/ON transient periods for 480 and 960 SCS</w:t>
      </w:r>
    </w:p>
    <w:p w14:paraId="687F61D6" w14:textId="0053FFEA" w:rsidR="00133584" w:rsidRPr="00133584" w:rsidRDefault="00133584" w:rsidP="00133584">
      <w:pPr>
        <w:spacing w:after="120"/>
        <w:rPr>
          <w:rFonts w:ascii="Arial" w:eastAsiaTheme="minorEastAsia" w:hAnsi="Arial" w:cs="Arial"/>
          <w:b/>
          <w:sz w:val="24"/>
          <w:szCs w:val="24"/>
          <w:lang w:val="de-DE" w:eastAsia="zh-CN"/>
        </w:rPr>
      </w:pPr>
      <w:r>
        <w:rPr>
          <w:lang w:val="sv-SE"/>
        </w:rPr>
        <w:t xml:space="preserve">prev agreement </w:t>
      </w:r>
      <w:r w:rsidRPr="00CD087C">
        <w:rPr>
          <w:rFonts w:ascii="Arial" w:eastAsiaTheme="minorEastAsia" w:hAnsi="Arial" w:cs="Arial"/>
          <w:b/>
          <w:sz w:val="24"/>
          <w:szCs w:val="24"/>
          <w:lang w:val="de-DE" w:eastAsia="zh-CN"/>
        </w:rPr>
        <w:t>R4-2202366</w:t>
      </w:r>
    </w:p>
    <w:p w14:paraId="06A0E4F3" w14:textId="318D75B9" w:rsidR="00133584" w:rsidRPr="007834CD" w:rsidRDefault="00133584" w:rsidP="00133584">
      <w:pPr>
        <w:spacing w:after="120"/>
        <w:rPr>
          <w:color w:val="0070C0"/>
          <w:szCs w:val="24"/>
          <w:lang w:eastAsia="zh-CN"/>
        </w:rPr>
      </w:pPr>
      <w:r w:rsidRPr="007834CD">
        <w:rPr>
          <w:rFonts w:eastAsiaTheme="minorEastAsia"/>
          <w:color w:val="0070C0"/>
          <w:szCs w:val="24"/>
          <w:lang w:eastAsia="zh-CN"/>
        </w:rPr>
        <w:t>Use the same 5usec for FR2-2.</w:t>
      </w:r>
    </w:p>
    <w:p w14:paraId="657BFDBD" w14:textId="77777777" w:rsidR="00133584" w:rsidRPr="007834CD" w:rsidRDefault="00133584" w:rsidP="00133584">
      <w:pPr>
        <w:spacing w:after="120"/>
        <w:ind w:left="284"/>
        <w:rPr>
          <w:rFonts w:eastAsiaTheme="minorEastAsia"/>
          <w:color w:val="0070C0"/>
          <w:szCs w:val="24"/>
          <w:lang w:eastAsia="zh-CN"/>
        </w:rPr>
      </w:pPr>
      <w:r w:rsidRPr="007834CD">
        <w:rPr>
          <w:rFonts w:eastAsiaTheme="minorEastAsia"/>
          <w:color w:val="0070C0"/>
          <w:szCs w:val="24"/>
          <w:lang w:eastAsia="zh-CN"/>
        </w:rPr>
        <w:t xml:space="preserve">FFS on </w:t>
      </w:r>
      <w:r w:rsidRPr="007834CD">
        <w:rPr>
          <w:color w:val="0070C0"/>
          <w:szCs w:val="24"/>
          <w:lang w:eastAsia="zh-CN"/>
        </w:rPr>
        <w:t>introduction of a single value among {1, 2, 3} µS improved ON/ON transient period as the optional UE capabilities for 480 and 960 kHz SCS</w:t>
      </w:r>
    </w:p>
    <w:p w14:paraId="321D69F3" w14:textId="0FC6B811" w:rsidR="00133584" w:rsidRDefault="00245CAE" w:rsidP="00133584">
      <w:pPr>
        <w:rPr>
          <w:b/>
          <w:bCs/>
          <w:lang w:val="en-US"/>
        </w:rPr>
      </w:pPr>
      <w:r w:rsidRPr="00245CAE">
        <w:rPr>
          <w:b/>
          <w:bCs/>
          <w:lang w:val="en-US"/>
        </w:rPr>
        <w:t>for RAN4#102e</w:t>
      </w:r>
    </w:p>
    <w:p w14:paraId="55901255" w14:textId="422C47BC" w:rsidR="00BB0277" w:rsidRPr="004D34C0" w:rsidRDefault="00C23BC5" w:rsidP="004D34C0">
      <w:pPr>
        <w:spacing w:after="120"/>
        <w:ind w:left="284"/>
        <w:rPr>
          <w:color w:val="0070C0"/>
          <w:szCs w:val="24"/>
          <w:lang w:eastAsia="zh-CN"/>
        </w:rPr>
      </w:pPr>
      <w:r w:rsidRPr="004D34C0">
        <w:rPr>
          <w:color w:val="0070C0"/>
          <w:szCs w:val="24"/>
          <w:lang w:eastAsia="zh-CN"/>
        </w:rPr>
        <w:t xml:space="preserve">Do we specify </w:t>
      </w:r>
      <w:r w:rsidR="003C3F75" w:rsidRPr="004D34C0">
        <w:rPr>
          <w:color w:val="0070C0"/>
          <w:szCs w:val="24"/>
          <w:lang w:eastAsia="zh-CN"/>
        </w:rPr>
        <w:t>any</w:t>
      </w:r>
      <w:r w:rsidRPr="004D34C0">
        <w:rPr>
          <w:color w:val="0070C0"/>
          <w:szCs w:val="24"/>
          <w:lang w:eastAsia="zh-CN"/>
        </w:rPr>
        <w:t xml:space="preserve"> optional capability?</w:t>
      </w:r>
    </w:p>
    <w:p w14:paraId="7A674584" w14:textId="7AC5268D" w:rsidR="00C23BC5" w:rsidRPr="004D34C0" w:rsidRDefault="003E2A24" w:rsidP="004D34C0">
      <w:pPr>
        <w:spacing w:after="120"/>
        <w:ind w:left="852"/>
        <w:rPr>
          <w:color w:val="0070C0"/>
          <w:szCs w:val="24"/>
          <w:lang w:eastAsia="zh-CN"/>
        </w:rPr>
      </w:pPr>
      <w:r w:rsidRPr="004D34C0">
        <w:rPr>
          <w:color w:val="0070C0"/>
          <w:szCs w:val="24"/>
          <w:lang w:eastAsia="zh-CN"/>
        </w:rPr>
        <w:t>No:</w:t>
      </w:r>
      <w:r w:rsidR="00C23BC5" w:rsidRPr="004D34C0">
        <w:rPr>
          <w:color w:val="0070C0"/>
          <w:szCs w:val="24"/>
          <w:lang w:eastAsia="zh-CN"/>
        </w:rPr>
        <w:t xml:space="preserve"> No (</w:t>
      </w:r>
      <w:r w:rsidR="00052A3F" w:rsidRPr="004D34C0">
        <w:rPr>
          <w:color w:val="0070C0"/>
          <w:szCs w:val="24"/>
          <w:lang w:eastAsia="zh-CN"/>
        </w:rPr>
        <w:t xml:space="preserve">vivo, OPPO, Huawei, MediaTek, </w:t>
      </w:r>
      <w:r w:rsidR="00292B9B" w:rsidRPr="004D34C0">
        <w:rPr>
          <w:color w:val="0070C0"/>
          <w:szCs w:val="24"/>
          <w:lang w:eastAsia="zh-CN"/>
        </w:rPr>
        <w:t>Apple, QCOM)</w:t>
      </w:r>
    </w:p>
    <w:p w14:paraId="52970A2E" w14:textId="160792F5" w:rsidR="00655131" w:rsidRPr="004D34C0" w:rsidRDefault="003E2A24" w:rsidP="003D01CC">
      <w:pPr>
        <w:spacing w:after="120"/>
        <w:ind w:left="852"/>
        <w:rPr>
          <w:color w:val="0070C0"/>
          <w:szCs w:val="24"/>
          <w:lang w:eastAsia="zh-CN"/>
        </w:rPr>
      </w:pPr>
      <w:r>
        <w:rPr>
          <w:color w:val="0070C0"/>
          <w:szCs w:val="24"/>
          <w:lang w:eastAsia="zh-CN"/>
        </w:rPr>
        <w:t>Yes:</w:t>
      </w:r>
      <w:r w:rsidR="00D80AD7" w:rsidRPr="004D34C0">
        <w:rPr>
          <w:color w:val="0070C0"/>
          <w:szCs w:val="24"/>
          <w:lang w:eastAsia="zh-CN"/>
        </w:rPr>
        <w:t xml:space="preserve"> </w:t>
      </w:r>
      <w:r w:rsidR="0001294D">
        <w:rPr>
          <w:color w:val="0070C0"/>
          <w:szCs w:val="24"/>
          <w:lang w:eastAsia="zh-CN"/>
        </w:rPr>
        <w:t xml:space="preserve"> </w:t>
      </w:r>
      <w:r w:rsidR="00D80AD7" w:rsidRPr="004D34C0">
        <w:rPr>
          <w:color w:val="0070C0"/>
          <w:szCs w:val="24"/>
          <w:lang w:eastAsia="zh-CN"/>
        </w:rPr>
        <w:t>AT&amp;T</w:t>
      </w:r>
      <w:r w:rsidR="0001294D">
        <w:rPr>
          <w:color w:val="0070C0"/>
          <w:szCs w:val="24"/>
          <w:lang w:eastAsia="zh-CN"/>
        </w:rPr>
        <w:t>(2usec)</w:t>
      </w:r>
      <w:r w:rsidR="00D80AD7" w:rsidRPr="004D34C0">
        <w:rPr>
          <w:color w:val="0070C0"/>
          <w:szCs w:val="24"/>
          <w:lang w:eastAsia="zh-CN"/>
        </w:rPr>
        <w:t xml:space="preserve">, </w:t>
      </w:r>
      <w:r w:rsidRPr="004D34C0">
        <w:rPr>
          <w:color w:val="0070C0"/>
          <w:szCs w:val="24"/>
          <w:lang w:eastAsia="zh-CN"/>
        </w:rPr>
        <w:t>Nokia</w:t>
      </w:r>
      <w:r>
        <w:rPr>
          <w:color w:val="0070C0"/>
          <w:szCs w:val="24"/>
          <w:lang w:eastAsia="zh-CN"/>
        </w:rPr>
        <w:t xml:space="preserve"> (</w:t>
      </w:r>
      <w:r w:rsidR="002D0F3E">
        <w:rPr>
          <w:color w:val="0070C0"/>
          <w:szCs w:val="24"/>
          <w:lang w:eastAsia="zh-CN"/>
        </w:rPr>
        <w:t>either 1 or 2 usec)</w:t>
      </w:r>
      <w:r w:rsidR="004D34C0" w:rsidRPr="004D34C0">
        <w:rPr>
          <w:color w:val="0070C0"/>
          <w:szCs w:val="24"/>
          <w:lang w:eastAsia="zh-CN"/>
        </w:rPr>
        <w:t>, Intel</w:t>
      </w:r>
      <w:r w:rsidR="002D0F3E">
        <w:rPr>
          <w:color w:val="0070C0"/>
          <w:szCs w:val="24"/>
          <w:lang w:eastAsia="zh-CN"/>
        </w:rPr>
        <w:t xml:space="preserve"> (</w:t>
      </w:r>
      <w:r w:rsidR="003D01CC">
        <w:rPr>
          <w:color w:val="0070C0"/>
          <w:szCs w:val="24"/>
          <w:lang w:eastAsia="zh-CN"/>
        </w:rPr>
        <w:t>either 1 or 2 usec)</w:t>
      </w:r>
      <w:r w:rsidR="004D34C0" w:rsidRPr="004D34C0">
        <w:rPr>
          <w:color w:val="0070C0"/>
          <w:szCs w:val="24"/>
          <w:lang w:eastAsia="zh-CN"/>
        </w:rPr>
        <w:t>, Ericsson</w:t>
      </w:r>
      <w:r w:rsidR="003D01CC">
        <w:rPr>
          <w:color w:val="0070C0"/>
          <w:szCs w:val="24"/>
          <w:lang w:eastAsia="zh-CN"/>
        </w:rPr>
        <w:t xml:space="preserve"> (1 or 2 usec)</w:t>
      </w:r>
      <w:r w:rsidR="004D34C0" w:rsidRPr="004D34C0">
        <w:rPr>
          <w:color w:val="0070C0"/>
          <w:szCs w:val="24"/>
          <w:lang w:eastAsia="zh-CN"/>
        </w:rPr>
        <w:t>)</w:t>
      </w:r>
    </w:p>
    <w:p w14:paraId="09B9140B" w14:textId="77777777" w:rsidR="00D41398" w:rsidRPr="00864FA3" w:rsidRDefault="00D41398" w:rsidP="00D41398">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1C42A4E4" w14:textId="5A1093ED" w:rsidR="00D41398" w:rsidRPr="00410D15" w:rsidRDefault="00410D15" w:rsidP="00410D15">
      <w:pPr>
        <w:spacing w:after="120"/>
        <w:rPr>
          <w:rFonts w:eastAsiaTheme="minorEastAsia"/>
          <w:color w:val="0070C0"/>
          <w:szCs w:val="24"/>
          <w:lang w:eastAsia="zh-CN"/>
        </w:rPr>
      </w:pPr>
      <w:r w:rsidRPr="00410D15">
        <w:rPr>
          <w:rFonts w:eastAsiaTheme="minorEastAsia"/>
          <w:color w:val="0070C0"/>
          <w:szCs w:val="24"/>
          <w:lang w:eastAsia="zh-CN"/>
        </w:rPr>
        <w:t>further discuss</w:t>
      </w:r>
    </w:p>
    <w:p w14:paraId="7BB4DBD2" w14:textId="77777777" w:rsidR="00410D15" w:rsidRPr="0014629C" w:rsidRDefault="00410D15" w:rsidP="00410D15">
      <w:pPr>
        <w:rPr>
          <w:b/>
          <w:bCs/>
          <w:u w:val="single"/>
          <w:lang w:val="en-US"/>
        </w:rPr>
      </w:pPr>
      <w:r w:rsidRPr="0014629C">
        <w:rPr>
          <w:b/>
          <w:bCs/>
          <w:u w:val="single"/>
          <w:lang w:val="en-US"/>
        </w:rPr>
        <w:t xml:space="preserve">Company comments: </w:t>
      </w:r>
    </w:p>
    <w:p w14:paraId="57791235" w14:textId="721AEFEF" w:rsidR="009464DE" w:rsidRPr="00BF366B" w:rsidRDefault="009464DE" w:rsidP="009464DE">
      <w:pPr>
        <w:pStyle w:val="ListParagraph"/>
        <w:numPr>
          <w:ilvl w:val="0"/>
          <w:numId w:val="42"/>
        </w:numPr>
        <w:ind w:firstLineChars="0"/>
      </w:pPr>
      <w:r>
        <w:t xml:space="preserve">Apple: it is quite clear to us that there isn't consensus to introduce this UE capability in Rel-17.  However, we think the door is open to consider the capability in Rel-18, </w:t>
      </w:r>
      <w:r w:rsidR="001B0985">
        <w:t>and this</w:t>
      </w:r>
      <w:r>
        <w:t xml:space="preserve"> is already under discussion in RAN as </w:t>
      </w:r>
      <w:proofErr w:type="gramStart"/>
      <w:r>
        <w:t>part  of</w:t>
      </w:r>
      <w:proofErr w:type="gramEnd"/>
      <w:r>
        <w:t xml:space="preserve"> the Rel-18 RAN4 package. We recommend agreeing "No" in RAN4 this meeting, and if RAN agrees to add this objective to the Rel-18 work plan, then we can discuss the issue further in Rel-18.</w:t>
      </w:r>
    </w:p>
    <w:p w14:paraId="5AF87BFA" w14:textId="5C1D11DE" w:rsidR="00D41398" w:rsidRDefault="00262E58" w:rsidP="00133584">
      <w:pPr>
        <w:pStyle w:val="ListParagraph"/>
        <w:numPr>
          <w:ilvl w:val="0"/>
          <w:numId w:val="42"/>
        </w:numPr>
        <w:ind w:firstLineChars="0"/>
        <w:rPr>
          <w:lang w:val="en-US"/>
        </w:rPr>
      </w:pPr>
      <w:r>
        <w:rPr>
          <w:lang w:val="en-US"/>
        </w:rPr>
        <w:t>AT&amp;T</w:t>
      </w:r>
      <w:r w:rsidR="00410D15" w:rsidRPr="0014629C">
        <w:rPr>
          <w:lang w:val="en-US"/>
        </w:rPr>
        <w:t>:</w:t>
      </w:r>
      <w:r>
        <w:rPr>
          <w:lang w:val="en-US"/>
        </w:rPr>
        <w:t xml:space="preserve"> Although we see that there isn’t complete consensus, it does not appear that there is a strong objection to introducing an optional capability. Many other optional capabilities have been introduced with similar levels of support. </w:t>
      </w:r>
      <w:r w:rsidR="000C7652">
        <w:rPr>
          <w:lang w:val="en-US"/>
        </w:rPr>
        <w:t>We think that introducing the optional capability in Rel-17 is important</w:t>
      </w:r>
      <w:r w:rsidR="00E54A56">
        <w:rPr>
          <w:lang w:val="en-US"/>
        </w:rPr>
        <w:t xml:space="preserve"> given the performance improvement for higher SCSs</w:t>
      </w:r>
      <w:r w:rsidR="000C7652">
        <w:rPr>
          <w:lang w:val="en-US"/>
        </w:rPr>
        <w:t xml:space="preserve">. </w:t>
      </w:r>
      <w:r>
        <w:rPr>
          <w:lang w:val="en-US"/>
        </w:rPr>
        <w:t>We also would support 1 or 2 usec</w:t>
      </w:r>
      <w:r w:rsidR="00C43ABF">
        <w:rPr>
          <w:lang w:val="en-US"/>
        </w:rPr>
        <w:t xml:space="preserve"> depending on the outcome</w:t>
      </w:r>
      <w:r w:rsidR="007C1AD1">
        <w:rPr>
          <w:lang w:val="en-US"/>
        </w:rPr>
        <w:t xml:space="preserve"> of the discussion</w:t>
      </w:r>
      <w:r>
        <w:rPr>
          <w:lang w:val="en-US"/>
        </w:rPr>
        <w:t>.</w:t>
      </w:r>
    </w:p>
    <w:p w14:paraId="0AA6A1D2" w14:textId="5A31CD72" w:rsidR="00105EE3" w:rsidRPr="00105EE3" w:rsidRDefault="00105EE3" w:rsidP="00105EE3">
      <w:pPr>
        <w:pStyle w:val="ListParagraph"/>
        <w:numPr>
          <w:ilvl w:val="0"/>
          <w:numId w:val="42"/>
        </w:numPr>
        <w:ind w:firstLineChars="0"/>
        <w:rPr>
          <w:lang w:val="en-US"/>
        </w:rPr>
      </w:pPr>
      <w:r>
        <w:rPr>
          <w:lang w:val="en-US"/>
        </w:rPr>
        <w:t>QCOM: We would be ok to consider an improved transient period of one or more values in rel-18.</w:t>
      </w:r>
    </w:p>
    <w:p w14:paraId="15CB157E" w14:textId="77777777" w:rsidR="00245CAE" w:rsidRPr="00245CAE" w:rsidRDefault="00245CAE" w:rsidP="00245CAE">
      <w:pPr>
        <w:pStyle w:val="Heading1"/>
        <w:rPr>
          <w:lang w:val="en-US"/>
        </w:rPr>
      </w:pPr>
      <w:r w:rsidRPr="00245CAE">
        <w:rPr>
          <w:lang w:val="en-US"/>
        </w:rPr>
        <w:t>UE beam direction switching time</w:t>
      </w:r>
    </w:p>
    <w:p w14:paraId="0DB269B7" w14:textId="68DC75A4" w:rsidR="002F3EE7" w:rsidRPr="002F3EE7" w:rsidRDefault="002F3EE7" w:rsidP="002F3EE7">
      <w:pPr>
        <w:spacing w:after="120"/>
        <w:ind w:left="284"/>
        <w:rPr>
          <w:color w:val="0070C0"/>
          <w:szCs w:val="24"/>
          <w:lang w:eastAsia="zh-CN"/>
        </w:rPr>
      </w:pPr>
      <w:bookmarkStart w:id="1" w:name="_Hlk96612322"/>
      <w:r w:rsidRPr="002F3EE7">
        <w:rPr>
          <w:color w:val="0070C0"/>
          <w:szCs w:val="24"/>
          <w:lang w:eastAsia="zh-CN"/>
        </w:rPr>
        <w:t>Option 1: 200 nsec as in FR2-1 (Huawei/HiSilicon, QCOM</w:t>
      </w:r>
      <w:r w:rsidR="00A3093E">
        <w:rPr>
          <w:color w:val="0070C0"/>
          <w:szCs w:val="24"/>
          <w:lang w:eastAsia="zh-CN"/>
        </w:rPr>
        <w:t>, vivo, OPPO, MediaTek, Apple</w:t>
      </w:r>
      <w:r w:rsidRPr="002F3EE7">
        <w:rPr>
          <w:color w:val="0070C0"/>
          <w:szCs w:val="24"/>
          <w:lang w:eastAsia="zh-CN"/>
        </w:rPr>
        <w:t>)</w:t>
      </w:r>
    </w:p>
    <w:p w14:paraId="108E4D94" w14:textId="77777777" w:rsidR="002F3EE7" w:rsidRPr="002F3EE7" w:rsidRDefault="002F3EE7" w:rsidP="002F3EE7">
      <w:pPr>
        <w:spacing w:after="120"/>
        <w:ind w:left="284"/>
        <w:rPr>
          <w:color w:val="0070C0"/>
          <w:szCs w:val="24"/>
          <w:lang w:eastAsia="zh-CN"/>
        </w:rPr>
      </w:pPr>
      <w:r w:rsidRPr="002F3EE7">
        <w:rPr>
          <w:color w:val="0070C0"/>
          <w:szCs w:val="24"/>
          <w:lang w:eastAsia="zh-CN"/>
        </w:rPr>
        <w:t>Option 2: 59 nsec. (Nokia)</w:t>
      </w:r>
    </w:p>
    <w:p w14:paraId="354A5402" w14:textId="28DA455D" w:rsidR="00433098" w:rsidRDefault="00433098" w:rsidP="00433098">
      <w:pPr>
        <w:spacing w:after="120"/>
        <w:rPr>
          <w:szCs w:val="24"/>
          <w:lang w:eastAsia="zh-CN"/>
        </w:rPr>
      </w:pPr>
      <w:r w:rsidRPr="00CC0555">
        <w:rPr>
          <w:b/>
          <w:bCs/>
          <w:szCs w:val="24"/>
          <w:u w:val="single"/>
          <w:lang w:eastAsia="zh-CN"/>
        </w:rPr>
        <w:t>proposed WF:</w:t>
      </w:r>
      <w:r w:rsidRPr="00CC0555">
        <w:rPr>
          <w:szCs w:val="24"/>
          <w:lang w:eastAsia="zh-CN"/>
        </w:rPr>
        <w:t xml:space="preserve"> </w:t>
      </w:r>
      <w:r>
        <w:rPr>
          <w:szCs w:val="24"/>
          <w:lang w:eastAsia="zh-CN"/>
        </w:rPr>
        <w:t xml:space="preserve"> </w:t>
      </w:r>
    </w:p>
    <w:p w14:paraId="58A3CD23" w14:textId="29456F7C" w:rsidR="001F75AF" w:rsidRPr="00864FA3" w:rsidRDefault="001F75AF" w:rsidP="00433098">
      <w:pPr>
        <w:spacing w:after="120"/>
        <w:rPr>
          <w:szCs w:val="24"/>
          <w:lang w:eastAsia="zh-CN"/>
        </w:rPr>
      </w:pPr>
      <w:r>
        <w:rPr>
          <w:rFonts w:eastAsiaTheme="minorEastAsia"/>
          <w:color w:val="0070C0"/>
          <w:szCs w:val="24"/>
          <w:lang w:eastAsia="zh-CN"/>
        </w:rPr>
        <w:lastRenderedPageBreak/>
        <w:t>make this an agreement</w:t>
      </w:r>
    </w:p>
    <w:p w14:paraId="0613B17A" w14:textId="56ED8CAB" w:rsidR="001F75AF" w:rsidRPr="00855107" w:rsidRDefault="007C1A8F" w:rsidP="001F75AF">
      <w:pPr>
        <w:rPr>
          <w:rFonts w:eastAsiaTheme="minorEastAsia"/>
          <w:i/>
          <w:color w:val="0070C0"/>
          <w:lang w:val="en-US" w:eastAsia="zh-CN"/>
        </w:rPr>
      </w:pPr>
      <w:r w:rsidRPr="00C57674">
        <w:rPr>
          <w:rFonts w:eastAsiaTheme="minorEastAsia"/>
          <w:i/>
          <w:color w:val="0070C0"/>
          <w:lang w:val="en-US" w:eastAsia="zh-CN"/>
        </w:rPr>
        <w:t>Proposed WF</w:t>
      </w:r>
      <w:r w:rsidR="003E2A24" w:rsidRPr="00C57674">
        <w:rPr>
          <w:rFonts w:eastAsiaTheme="minorEastAsia"/>
          <w:i/>
          <w:color w:val="0070C0"/>
          <w:lang w:val="en-US" w:eastAsia="zh-CN"/>
        </w:rPr>
        <w:t>: Option</w:t>
      </w:r>
      <w:r w:rsidR="001F75AF" w:rsidRPr="00C57674">
        <w:rPr>
          <w:rFonts w:eastAsiaTheme="minorEastAsia"/>
          <w:i/>
          <w:color w:val="0070C0"/>
          <w:lang w:val="en-US" w:eastAsia="zh-CN"/>
        </w:rPr>
        <w:t xml:space="preserve"> 1, 200 </w:t>
      </w:r>
      <w:r w:rsidR="003E2A24" w:rsidRPr="00C57674">
        <w:rPr>
          <w:rFonts w:eastAsiaTheme="minorEastAsia"/>
          <w:i/>
          <w:color w:val="0070C0"/>
          <w:lang w:val="en-US" w:eastAsia="zh-CN"/>
        </w:rPr>
        <w:t>nsec, by</w:t>
      </w:r>
      <w:r w:rsidR="001F75AF" w:rsidRPr="00C57674">
        <w:rPr>
          <w:rFonts w:eastAsiaTheme="minorEastAsia"/>
          <w:i/>
          <w:color w:val="0070C0"/>
          <w:lang w:val="en-US" w:eastAsia="zh-CN"/>
        </w:rPr>
        <w:t xml:space="preserve"> 6 to 1 majority</w:t>
      </w:r>
    </w:p>
    <w:p w14:paraId="57A92291" w14:textId="77777777" w:rsidR="00921E81" w:rsidRPr="0014629C" w:rsidRDefault="00921E81" w:rsidP="00921E81">
      <w:pPr>
        <w:rPr>
          <w:b/>
          <w:bCs/>
          <w:u w:val="single"/>
          <w:lang w:val="en-US"/>
        </w:rPr>
      </w:pPr>
      <w:r w:rsidRPr="0014629C">
        <w:rPr>
          <w:b/>
          <w:bCs/>
          <w:u w:val="single"/>
          <w:lang w:val="en-US"/>
        </w:rPr>
        <w:t xml:space="preserve">Company comments: </w:t>
      </w:r>
    </w:p>
    <w:p w14:paraId="02358DF9" w14:textId="6C4028BB" w:rsidR="00AF6FD7" w:rsidRDefault="00792719" w:rsidP="005F2146">
      <w:pPr>
        <w:rPr>
          <w:lang w:val="sv-SE"/>
        </w:rPr>
      </w:pPr>
      <w:r>
        <w:rPr>
          <w:lang w:val="sv-SE"/>
        </w:rPr>
        <w:t>Apple: we support the tentative agreement</w:t>
      </w:r>
    </w:p>
    <w:p w14:paraId="74678870" w14:textId="5132B6EE" w:rsidR="000D7CB8" w:rsidRDefault="000D7CB8" w:rsidP="005F2146">
      <w:pPr>
        <w:rPr>
          <w:lang w:val="sv-SE"/>
        </w:rPr>
      </w:pPr>
      <w:r>
        <w:rPr>
          <w:lang w:val="sv-SE"/>
        </w:rPr>
        <w:t>QCOM: tentative agreement is fine</w:t>
      </w:r>
    </w:p>
    <w:p w14:paraId="4DCCD3A3" w14:textId="6DE0CA44" w:rsidR="00934D4E" w:rsidRPr="00934D4E" w:rsidRDefault="00934D4E" w:rsidP="005F2146">
      <w:pPr>
        <w:rPr>
          <w:lang w:val="sv-SE"/>
        </w:rPr>
      </w:pPr>
      <w:r w:rsidRPr="00934D4E">
        <w:t>Nokia – We have strong concerns</w:t>
      </w:r>
      <w:r>
        <w:t xml:space="preserve"> on this proposed “tentative agreement”. A</w:t>
      </w:r>
      <w:r w:rsidRPr="00934D4E">
        <w:t xml:space="preserve">s </w:t>
      </w:r>
      <w:proofErr w:type="gramStart"/>
      <w:r w:rsidRPr="00934D4E">
        <w:t>stated</w:t>
      </w:r>
      <w:proofErr w:type="gramEnd"/>
      <w:r w:rsidRPr="00934D4E">
        <w:t xml:space="preserve"> multiple times</w:t>
      </w:r>
      <w:r>
        <w:t>,</w:t>
      </w:r>
      <w:r w:rsidRPr="00934D4E">
        <w:t xml:space="preserve"> this large delay would result in system performance degradation. </w:t>
      </w:r>
      <w:r>
        <w:t>However, it seems there is an</w:t>
      </w:r>
      <w:r w:rsidRPr="00934D4E">
        <w:t xml:space="preserve"> unwillingness </w:t>
      </w:r>
      <w:r>
        <w:t xml:space="preserve">among other companies </w:t>
      </w:r>
      <w:r w:rsidRPr="00934D4E">
        <w:t xml:space="preserve">to </w:t>
      </w:r>
      <w:r w:rsidRPr="00934D4E">
        <w:rPr>
          <w:rStyle w:val="kgnlhe"/>
        </w:rPr>
        <w:t>acknowledge this fact.</w:t>
      </w:r>
      <w:r w:rsidRPr="00934D4E">
        <w:t xml:space="preserve">  </w:t>
      </w:r>
    </w:p>
    <w:p w14:paraId="5F07F610" w14:textId="3C58C329" w:rsidR="00336347" w:rsidRDefault="00336347" w:rsidP="00336347">
      <w:pPr>
        <w:pStyle w:val="Heading1"/>
        <w:rPr>
          <w:lang w:val="en-US"/>
        </w:rPr>
      </w:pPr>
      <w:r>
        <w:rPr>
          <w:lang w:val="en-US"/>
        </w:rPr>
        <w:t xml:space="preserve"> table of open specification items</w:t>
      </w:r>
    </w:p>
    <w:p w14:paraId="3443D7FC" w14:textId="63FB0390" w:rsidR="00E324E9" w:rsidRDefault="006F2509" w:rsidP="00E324E9">
      <w:pPr>
        <w:rPr>
          <w:lang w:val="en-US"/>
        </w:rPr>
      </w:pPr>
      <w:r>
        <w:rPr>
          <w:lang w:val="en-US"/>
        </w:rPr>
        <w:t xml:space="preserve">Here we attempt to identify </w:t>
      </w:r>
      <w:r w:rsidR="00340E00">
        <w:rPr>
          <w:lang w:val="en-US"/>
        </w:rPr>
        <w:t>UE core specifications, in add</w:t>
      </w:r>
      <w:r w:rsidR="00DB45AE">
        <w:rPr>
          <w:lang w:val="en-US"/>
        </w:rPr>
        <w:t xml:space="preserve">ition to those above, as a guide for </w:t>
      </w:r>
      <w:r w:rsidR="00FF6A4D">
        <w:rPr>
          <w:lang w:val="en-US"/>
        </w:rPr>
        <w:t>company contributions for next meeting</w:t>
      </w:r>
      <w:r w:rsidR="00A1597C">
        <w:rPr>
          <w:lang w:val="en-US"/>
        </w:rPr>
        <w:t>.</w:t>
      </w:r>
      <w:r w:rsidR="00FF6A4D">
        <w:rPr>
          <w:lang w:val="en-US"/>
        </w:rPr>
        <w:t xml:space="preserve"> Specifications in 38.101-2</w:t>
      </w:r>
      <w:r w:rsidR="005F6726">
        <w:rPr>
          <w:lang w:val="en-US"/>
        </w:rPr>
        <w:t>.</w:t>
      </w:r>
      <w:r w:rsidR="00947FC0">
        <w:rPr>
          <w:lang w:val="en-US"/>
        </w:rPr>
        <w:t xml:space="preserve"> Companies are encouraged to </w:t>
      </w:r>
      <w:r w:rsidR="008B6202">
        <w:rPr>
          <w:lang w:val="en-US"/>
        </w:rPr>
        <w:t>add to or comment on this list as appropriate.</w:t>
      </w:r>
    </w:p>
    <w:p w14:paraId="1394213A" w14:textId="34CB66DE" w:rsidR="00316DC5" w:rsidRDefault="00316DC5" w:rsidP="00E324E9">
      <w:pPr>
        <w:rPr>
          <w:lang w:val="en-US"/>
        </w:rPr>
      </w:pPr>
    </w:p>
    <w:p w14:paraId="7A362059" w14:textId="77777777" w:rsidR="00316DC5" w:rsidRDefault="00316DC5" w:rsidP="00E324E9">
      <w:pPr>
        <w:rPr>
          <w:lang w:val="en-US"/>
        </w:rPr>
      </w:pPr>
    </w:p>
    <w:p w14:paraId="4CB44B9D" w14:textId="77777777" w:rsidR="000359AA" w:rsidRDefault="000359AA" w:rsidP="00E324E9">
      <w:pPr>
        <w:rPr>
          <w:lang w:val="en-US"/>
        </w:rPr>
      </w:pPr>
    </w:p>
    <w:tbl>
      <w:tblPr>
        <w:tblStyle w:val="TableGrid"/>
        <w:tblW w:w="0" w:type="auto"/>
        <w:tblLook w:val="04A0" w:firstRow="1" w:lastRow="0" w:firstColumn="1" w:lastColumn="0" w:noHBand="0" w:noVBand="1"/>
      </w:tblPr>
      <w:tblGrid>
        <w:gridCol w:w="3210"/>
        <w:gridCol w:w="3210"/>
        <w:gridCol w:w="3211"/>
      </w:tblGrid>
      <w:tr w:rsidR="00F31728" w14:paraId="402D52E4" w14:textId="77777777" w:rsidTr="00F31728">
        <w:tc>
          <w:tcPr>
            <w:tcW w:w="3210" w:type="dxa"/>
          </w:tcPr>
          <w:p w14:paraId="3806DA10" w14:textId="341013E2" w:rsidR="00F31728" w:rsidRPr="006F46E2" w:rsidRDefault="006F46E2" w:rsidP="000359AA">
            <w:pPr>
              <w:jc w:val="center"/>
              <w:rPr>
                <w:b/>
                <w:bCs/>
                <w:lang w:val="en-US"/>
              </w:rPr>
            </w:pPr>
            <w:r w:rsidRPr="006F46E2">
              <w:rPr>
                <w:b/>
                <w:bCs/>
                <w:lang w:val="en-US"/>
              </w:rPr>
              <w:t>38.101-2 clause</w:t>
            </w:r>
          </w:p>
        </w:tc>
        <w:tc>
          <w:tcPr>
            <w:tcW w:w="3210" w:type="dxa"/>
          </w:tcPr>
          <w:p w14:paraId="79E85F37" w14:textId="0C6F76A3" w:rsidR="00F31728" w:rsidRPr="006F46E2" w:rsidRDefault="006F46E2" w:rsidP="000359AA">
            <w:pPr>
              <w:jc w:val="center"/>
              <w:rPr>
                <w:b/>
                <w:bCs/>
                <w:lang w:val="en-US"/>
              </w:rPr>
            </w:pPr>
            <w:r w:rsidRPr="006F46E2">
              <w:rPr>
                <w:b/>
                <w:bCs/>
                <w:lang w:val="en-US"/>
              </w:rPr>
              <w:t>description</w:t>
            </w:r>
          </w:p>
        </w:tc>
        <w:tc>
          <w:tcPr>
            <w:tcW w:w="3211" w:type="dxa"/>
          </w:tcPr>
          <w:p w14:paraId="6299C527" w14:textId="75299CDF" w:rsidR="00F31728" w:rsidRPr="006F46E2" w:rsidRDefault="006F46E2" w:rsidP="00E324E9">
            <w:pPr>
              <w:rPr>
                <w:b/>
                <w:bCs/>
                <w:lang w:val="en-US"/>
              </w:rPr>
            </w:pPr>
            <w:r w:rsidRPr="006F46E2">
              <w:rPr>
                <w:b/>
                <w:bCs/>
                <w:lang w:val="en-US"/>
              </w:rPr>
              <w:t>comments</w:t>
            </w:r>
          </w:p>
        </w:tc>
      </w:tr>
      <w:tr w:rsidR="00F31728" w14:paraId="49B02B8F" w14:textId="77777777" w:rsidTr="00F31728">
        <w:tc>
          <w:tcPr>
            <w:tcW w:w="3210" w:type="dxa"/>
          </w:tcPr>
          <w:p w14:paraId="25D1D9FC" w14:textId="61A88F68" w:rsidR="002700C2" w:rsidRPr="00432737" w:rsidRDefault="00CF5B4B" w:rsidP="000359AA">
            <w:pPr>
              <w:pStyle w:val="ListParagraph"/>
              <w:ind w:left="720" w:firstLineChars="0" w:firstLine="0"/>
              <w:jc w:val="center"/>
              <w:rPr>
                <w:rFonts w:eastAsia="Yu Mincho"/>
                <w:lang w:val="en-US"/>
              </w:rPr>
            </w:pPr>
            <w:r>
              <w:rPr>
                <w:rFonts w:eastAsia="Yu Mincho"/>
                <w:lang w:val="en-US"/>
              </w:rPr>
              <w:t>6.2.1.1 – 6.2.1.3</w:t>
            </w:r>
          </w:p>
        </w:tc>
        <w:tc>
          <w:tcPr>
            <w:tcW w:w="3210" w:type="dxa"/>
          </w:tcPr>
          <w:p w14:paraId="7EA45443" w14:textId="434D77C1" w:rsidR="00CF5B4B" w:rsidRDefault="00CF5B4B" w:rsidP="000359AA">
            <w:pPr>
              <w:jc w:val="center"/>
              <w:rPr>
                <w:lang w:val="en-US"/>
              </w:rPr>
            </w:pPr>
            <w:r>
              <w:rPr>
                <w:lang w:val="en-US"/>
              </w:rPr>
              <w:t>TRP</w:t>
            </w:r>
          </w:p>
        </w:tc>
        <w:tc>
          <w:tcPr>
            <w:tcW w:w="3211" w:type="dxa"/>
          </w:tcPr>
          <w:p w14:paraId="014185A1" w14:textId="234EE3F8" w:rsidR="00F31728" w:rsidRDefault="00C17767" w:rsidP="00E324E9">
            <w:pPr>
              <w:rPr>
                <w:lang w:val="en-US"/>
              </w:rPr>
            </w:pPr>
            <w:r>
              <w:rPr>
                <w:lang w:val="en-US"/>
              </w:rPr>
              <w:t>PC1, PC2, PC3</w:t>
            </w:r>
          </w:p>
        </w:tc>
      </w:tr>
      <w:tr w:rsidR="00F31728" w14:paraId="19C12F19" w14:textId="77777777" w:rsidTr="00F31728">
        <w:tc>
          <w:tcPr>
            <w:tcW w:w="3210" w:type="dxa"/>
          </w:tcPr>
          <w:p w14:paraId="0683DE07" w14:textId="548DA797" w:rsidR="00F31728" w:rsidRDefault="00C17767" w:rsidP="000359AA">
            <w:pPr>
              <w:jc w:val="center"/>
              <w:rPr>
                <w:lang w:val="en-US"/>
              </w:rPr>
            </w:pPr>
            <w:r>
              <w:rPr>
                <w:lang w:val="en-US"/>
              </w:rPr>
              <w:t>6.2.2.1 – 6.2.2.3</w:t>
            </w:r>
          </w:p>
        </w:tc>
        <w:tc>
          <w:tcPr>
            <w:tcW w:w="3210" w:type="dxa"/>
          </w:tcPr>
          <w:p w14:paraId="0BE95FA7" w14:textId="74E1D8F4" w:rsidR="00F31728" w:rsidRDefault="00C17767" w:rsidP="000359AA">
            <w:pPr>
              <w:jc w:val="center"/>
              <w:rPr>
                <w:lang w:val="en-US"/>
              </w:rPr>
            </w:pPr>
            <w:r>
              <w:rPr>
                <w:lang w:val="en-US"/>
              </w:rPr>
              <w:t>MPR</w:t>
            </w:r>
          </w:p>
        </w:tc>
        <w:tc>
          <w:tcPr>
            <w:tcW w:w="3211" w:type="dxa"/>
          </w:tcPr>
          <w:p w14:paraId="13074A7C" w14:textId="4C0FEFEF" w:rsidR="00F31728" w:rsidRDefault="00C17767" w:rsidP="00E324E9">
            <w:pPr>
              <w:rPr>
                <w:lang w:val="en-US"/>
              </w:rPr>
            </w:pPr>
            <w:r>
              <w:rPr>
                <w:lang w:val="en-US"/>
              </w:rPr>
              <w:t>PC1, PC2, PC3</w:t>
            </w:r>
          </w:p>
        </w:tc>
      </w:tr>
      <w:tr w:rsidR="00F31728" w14:paraId="1737419C" w14:textId="77777777" w:rsidTr="00F31728">
        <w:tc>
          <w:tcPr>
            <w:tcW w:w="3210" w:type="dxa"/>
          </w:tcPr>
          <w:p w14:paraId="23388077" w14:textId="5E383851" w:rsidR="00F31728" w:rsidRDefault="00D32260" w:rsidP="000359AA">
            <w:pPr>
              <w:jc w:val="center"/>
              <w:rPr>
                <w:lang w:val="en-US"/>
              </w:rPr>
            </w:pPr>
            <w:r>
              <w:rPr>
                <w:lang w:val="en-US"/>
              </w:rPr>
              <w:t>6.2.3</w:t>
            </w:r>
          </w:p>
        </w:tc>
        <w:tc>
          <w:tcPr>
            <w:tcW w:w="3210" w:type="dxa"/>
          </w:tcPr>
          <w:p w14:paraId="49A5196A" w14:textId="25EA53D6" w:rsidR="00F31728" w:rsidRDefault="00D32260" w:rsidP="000359AA">
            <w:pPr>
              <w:jc w:val="center"/>
              <w:rPr>
                <w:lang w:val="en-US"/>
              </w:rPr>
            </w:pPr>
            <w:r>
              <w:rPr>
                <w:lang w:val="en-US"/>
              </w:rPr>
              <w:t>A-MPR</w:t>
            </w:r>
          </w:p>
        </w:tc>
        <w:tc>
          <w:tcPr>
            <w:tcW w:w="3211" w:type="dxa"/>
          </w:tcPr>
          <w:p w14:paraId="5DCCDC96" w14:textId="77777777" w:rsidR="00F31728" w:rsidRDefault="00F31728" w:rsidP="00E324E9">
            <w:pPr>
              <w:rPr>
                <w:lang w:val="en-US"/>
              </w:rPr>
            </w:pPr>
          </w:p>
        </w:tc>
      </w:tr>
      <w:tr w:rsidR="00F31728" w14:paraId="6D20545D" w14:textId="77777777" w:rsidTr="00F31728">
        <w:tc>
          <w:tcPr>
            <w:tcW w:w="3210" w:type="dxa"/>
          </w:tcPr>
          <w:p w14:paraId="3DDCAC5A" w14:textId="1C688BDF" w:rsidR="00F31728" w:rsidRDefault="00C119AE" w:rsidP="000359AA">
            <w:pPr>
              <w:jc w:val="center"/>
              <w:rPr>
                <w:lang w:val="en-US"/>
              </w:rPr>
            </w:pPr>
            <w:r>
              <w:rPr>
                <w:lang w:val="en-US"/>
              </w:rPr>
              <w:t>6.2A.1</w:t>
            </w:r>
          </w:p>
        </w:tc>
        <w:tc>
          <w:tcPr>
            <w:tcW w:w="3210" w:type="dxa"/>
          </w:tcPr>
          <w:p w14:paraId="55CCD8C1" w14:textId="6161153B" w:rsidR="00F31728" w:rsidRDefault="00AF34D9" w:rsidP="000359AA">
            <w:pPr>
              <w:jc w:val="center"/>
              <w:rPr>
                <w:lang w:val="en-US"/>
              </w:rPr>
            </w:pPr>
            <w:r>
              <w:rPr>
                <w:lang w:val="en-US"/>
              </w:rPr>
              <w:t>max Pout CA</w:t>
            </w:r>
          </w:p>
        </w:tc>
        <w:tc>
          <w:tcPr>
            <w:tcW w:w="3211" w:type="dxa"/>
          </w:tcPr>
          <w:p w14:paraId="2EA438B5" w14:textId="77777777" w:rsidR="00F31728" w:rsidRDefault="00F31728" w:rsidP="00E324E9">
            <w:pPr>
              <w:rPr>
                <w:lang w:val="en-US"/>
              </w:rPr>
            </w:pPr>
          </w:p>
        </w:tc>
      </w:tr>
      <w:tr w:rsidR="00F31728" w14:paraId="5B109E55" w14:textId="77777777" w:rsidTr="00F31728">
        <w:tc>
          <w:tcPr>
            <w:tcW w:w="3210" w:type="dxa"/>
          </w:tcPr>
          <w:p w14:paraId="0C51611C" w14:textId="1E2FE450" w:rsidR="00F31728" w:rsidRDefault="00AF34D9" w:rsidP="000359AA">
            <w:pPr>
              <w:jc w:val="center"/>
              <w:rPr>
                <w:lang w:val="en-US"/>
              </w:rPr>
            </w:pPr>
            <w:r>
              <w:rPr>
                <w:lang w:val="en-US"/>
              </w:rPr>
              <w:t>6.2A.2</w:t>
            </w:r>
          </w:p>
        </w:tc>
        <w:tc>
          <w:tcPr>
            <w:tcW w:w="3210" w:type="dxa"/>
          </w:tcPr>
          <w:p w14:paraId="29072340" w14:textId="01262EBB" w:rsidR="00F31728" w:rsidRDefault="003C0A67" w:rsidP="000359AA">
            <w:pPr>
              <w:jc w:val="center"/>
              <w:rPr>
                <w:lang w:val="en-US"/>
              </w:rPr>
            </w:pPr>
            <w:r>
              <w:rPr>
                <w:lang w:val="en-US"/>
              </w:rPr>
              <w:t>MPR</w:t>
            </w:r>
            <w:r w:rsidR="00867166">
              <w:rPr>
                <w:lang w:val="en-US"/>
              </w:rPr>
              <w:t xml:space="preserve"> CA</w:t>
            </w:r>
          </w:p>
        </w:tc>
        <w:tc>
          <w:tcPr>
            <w:tcW w:w="3211" w:type="dxa"/>
          </w:tcPr>
          <w:p w14:paraId="11E00AF2" w14:textId="41E278B8" w:rsidR="00F31728" w:rsidRDefault="003C0A67" w:rsidP="00E324E9">
            <w:pPr>
              <w:rPr>
                <w:lang w:val="en-US"/>
              </w:rPr>
            </w:pPr>
            <w:r>
              <w:rPr>
                <w:lang w:val="en-US"/>
              </w:rPr>
              <w:t>PC1, PC2, PC3</w:t>
            </w:r>
          </w:p>
        </w:tc>
      </w:tr>
      <w:tr w:rsidR="00F31728" w14:paraId="1A904BD8" w14:textId="77777777" w:rsidTr="00F31728">
        <w:tc>
          <w:tcPr>
            <w:tcW w:w="3210" w:type="dxa"/>
          </w:tcPr>
          <w:p w14:paraId="27971A77" w14:textId="773A05DF" w:rsidR="00F31728" w:rsidRDefault="003C0A67" w:rsidP="000359AA">
            <w:pPr>
              <w:ind w:firstLine="284"/>
              <w:jc w:val="center"/>
              <w:rPr>
                <w:lang w:val="en-US"/>
              </w:rPr>
            </w:pPr>
            <w:r>
              <w:rPr>
                <w:lang w:val="en-US"/>
              </w:rPr>
              <w:t>6.2A.3</w:t>
            </w:r>
          </w:p>
        </w:tc>
        <w:tc>
          <w:tcPr>
            <w:tcW w:w="3210" w:type="dxa"/>
          </w:tcPr>
          <w:p w14:paraId="6ADF1D2C" w14:textId="6B9C63A0" w:rsidR="00F31728" w:rsidRDefault="003C0A67" w:rsidP="000359AA">
            <w:pPr>
              <w:jc w:val="center"/>
              <w:rPr>
                <w:lang w:val="en-US"/>
              </w:rPr>
            </w:pPr>
            <w:r>
              <w:rPr>
                <w:lang w:val="en-US"/>
              </w:rPr>
              <w:t>A-MPR</w:t>
            </w:r>
            <w:r w:rsidR="00867166">
              <w:rPr>
                <w:lang w:val="en-US"/>
              </w:rPr>
              <w:t xml:space="preserve"> CA</w:t>
            </w:r>
          </w:p>
        </w:tc>
        <w:tc>
          <w:tcPr>
            <w:tcW w:w="3211" w:type="dxa"/>
          </w:tcPr>
          <w:p w14:paraId="0C6F07F0" w14:textId="77777777" w:rsidR="00F31728" w:rsidRDefault="00F31728" w:rsidP="00E324E9">
            <w:pPr>
              <w:rPr>
                <w:lang w:val="en-US"/>
              </w:rPr>
            </w:pPr>
          </w:p>
        </w:tc>
      </w:tr>
      <w:tr w:rsidR="00463CFE" w14:paraId="41750D41" w14:textId="77777777" w:rsidTr="00F31728">
        <w:tc>
          <w:tcPr>
            <w:tcW w:w="3210" w:type="dxa"/>
          </w:tcPr>
          <w:p w14:paraId="04D8786B" w14:textId="28AEB0CD" w:rsidR="00463CFE" w:rsidRDefault="00867166" w:rsidP="000359AA">
            <w:pPr>
              <w:jc w:val="center"/>
              <w:rPr>
                <w:lang w:val="en-US"/>
              </w:rPr>
            </w:pPr>
            <w:r>
              <w:rPr>
                <w:lang w:val="en-US"/>
              </w:rPr>
              <w:t>6.3.1</w:t>
            </w:r>
          </w:p>
        </w:tc>
        <w:tc>
          <w:tcPr>
            <w:tcW w:w="3210" w:type="dxa"/>
          </w:tcPr>
          <w:p w14:paraId="7F905CF6" w14:textId="005F011C" w:rsidR="00463CFE" w:rsidRDefault="00867166" w:rsidP="000359AA">
            <w:pPr>
              <w:jc w:val="center"/>
              <w:rPr>
                <w:lang w:val="en-US"/>
              </w:rPr>
            </w:pPr>
            <w:r>
              <w:rPr>
                <w:lang w:val="en-US"/>
              </w:rPr>
              <w:t>minimum Pout</w:t>
            </w:r>
          </w:p>
        </w:tc>
        <w:tc>
          <w:tcPr>
            <w:tcW w:w="3211" w:type="dxa"/>
          </w:tcPr>
          <w:p w14:paraId="604B3D21" w14:textId="49B2CE9F" w:rsidR="00463CFE" w:rsidRDefault="00867166" w:rsidP="00E324E9">
            <w:pPr>
              <w:rPr>
                <w:lang w:val="en-US"/>
              </w:rPr>
            </w:pPr>
            <w:r>
              <w:rPr>
                <w:lang w:val="en-US"/>
              </w:rPr>
              <w:t>PC</w:t>
            </w:r>
            <w:r w:rsidR="003E2A24">
              <w:rPr>
                <w:lang w:val="en-US"/>
              </w:rPr>
              <w:t>1, PC2, PC</w:t>
            </w:r>
            <w:r>
              <w:rPr>
                <w:lang w:val="en-US"/>
              </w:rPr>
              <w:t>3</w:t>
            </w:r>
          </w:p>
        </w:tc>
      </w:tr>
      <w:tr w:rsidR="00E165BC" w14:paraId="3375EE63" w14:textId="77777777" w:rsidTr="00F31728">
        <w:tc>
          <w:tcPr>
            <w:tcW w:w="3210" w:type="dxa"/>
          </w:tcPr>
          <w:p w14:paraId="0AF7166F" w14:textId="37D1F0BA" w:rsidR="00E165BC" w:rsidRDefault="00797D32" w:rsidP="000359AA">
            <w:pPr>
              <w:jc w:val="center"/>
              <w:rPr>
                <w:lang w:val="en-US"/>
              </w:rPr>
            </w:pPr>
            <w:r>
              <w:rPr>
                <w:lang w:val="en-US"/>
              </w:rPr>
              <w:t>6.3.2</w:t>
            </w:r>
          </w:p>
        </w:tc>
        <w:tc>
          <w:tcPr>
            <w:tcW w:w="3210" w:type="dxa"/>
          </w:tcPr>
          <w:p w14:paraId="442445B7" w14:textId="599EE3AA" w:rsidR="00E165BC" w:rsidRDefault="00797D32" w:rsidP="000359AA">
            <w:pPr>
              <w:jc w:val="center"/>
              <w:rPr>
                <w:lang w:val="en-US"/>
              </w:rPr>
            </w:pPr>
            <w:r>
              <w:rPr>
                <w:lang w:val="en-US"/>
              </w:rPr>
              <w:t>TX OFF power</w:t>
            </w:r>
          </w:p>
        </w:tc>
        <w:tc>
          <w:tcPr>
            <w:tcW w:w="3211" w:type="dxa"/>
          </w:tcPr>
          <w:p w14:paraId="3E934975" w14:textId="77777777" w:rsidR="00E165BC" w:rsidRDefault="00E165BC" w:rsidP="00E324E9">
            <w:pPr>
              <w:rPr>
                <w:lang w:val="en-US"/>
              </w:rPr>
            </w:pPr>
          </w:p>
        </w:tc>
      </w:tr>
      <w:tr w:rsidR="00E165BC" w14:paraId="135329BA" w14:textId="77777777" w:rsidTr="00F31728">
        <w:tc>
          <w:tcPr>
            <w:tcW w:w="3210" w:type="dxa"/>
          </w:tcPr>
          <w:p w14:paraId="3DC22049" w14:textId="29D2725E" w:rsidR="00E165BC" w:rsidRDefault="000D1AA2" w:rsidP="000359AA">
            <w:pPr>
              <w:jc w:val="center"/>
              <w:rPr>
                <w:lang w:val="en-US"/>
              </w:rPr>
            </w:pPr>
            <w:r>
              <w:rPr>
                <w:lang w:val="en-US"/>
              </w:rPr>
              <w:t>6.3.3.4</w:t>
            </w:r>
          </w:p>
        </w:tc>
        <w:tc>
          <w:tcPr>
            <w:tcW w:w="3210" w:type="dxa"/>
          </w:tcPr>
          <w:p w14:paraId="5B5D5561" w14:textId="0BB9E488" w:rsidR="00E165BC" w:rsidRDefault="000D1AA2" w:rsidP="000359AA">
            <w:pPr>
              <w:jc w:val="center"/>
              <w:rPr>
                <w:lang w:val="en-US"/>
              </w:rPr>
            </w:pPr>
            <w:r>
              <w:rPr>
                <w:lang w:val="en-US"/>
              </w:rPr>
              <w:t>PRACH time mask</w:t>
            </w:r>
          </w:p>
        </w:tc>
        <w:tc>
          <w:tcPr>
            <w:tcW w:w="3211" w:type="dxa"/>
          </w:tcPr>
          <w:p w14:paraId="26A1414F" w14:textId="77777777" w:rsidR="00E165BC" w:rsidRDefault="00E165BC" w:rsidP="00E324E9">
            <w:pPr>
              <w:rPr>
                <w:lang w:val="en-US"/>
              </w:rPr>
            </w:pPr>
          </w:p>
        </w:tc>
      </w:tr>
      <w:tr w:rsidR="00E165BC" w14:paraId="634C7192" w14:textId="77777777" w:rsidTr="00F31728">
        <w:tc>
          <w:tcPr>
            <w:tcW w:w="3210" w:type="dxa"/>
          </w:tcPr>
          <w:p w14:paraId="12BE0BD4" w14:textId="690C1845" w:rsidR="00E165BC" w:rsidRDefault="000D1AA2" w:rsidP="000359AA">
            <w:pPr>
              <w:jc w:val="center"/>
              <w:rPr>
                <w:lang w:val="en-US"/>
              </w:rPr>
            </w:pPr>
            <w:r>
              <w:rPr>
                <w:lang w:val="en-US"/>
              </w:rPr>
              <w:t>6.3.4.</w:t>
            </w:r>
          </w:p>
        </w:tc>
        <w:tc>
          <w:tcPr>
            <w:tcW w:w="3210" w:type="dxa"/>
          </w:tcPr>
          <w:p w14:paraId="1FD8808F" w14:textId="5415A3C4" w:rsidR="00E165BC" w:rsidRDefault="007D4E33" w:rsidP="000359AA">
            <w:pPr>
              <w:jc w:val="center"/>
              <w:rPr>
                <w:lang w:val="en-US"/>
              </w:rPr>
            </w:pPr>
            <w:r>
              <w:rPr>
                <w:lang w:val="en-US"/>
              </w:rPr>
              <w:t>absolute</w:t>
            </w:r>
            <w:r w:rsidR="007A2CDF">
              <w:rPr>
                <w:lang w:val="en-US"/>
              </w:rPr>
              <w:t>, relative, aggregate</w:t>
            </w:r>
            <w:r>
              <w:rPr>
                <w:lang w:val="en-US"/>
              </w:rPr>
              <w:t xml:space="preserve"> power tolerance</w:t>
            </w:r>
          </w:p>
        </w:tc>
        <w:tc>
          <w:tcPr>
            <w:tcW w:w="3211" w:type="dxa"/>
          </w:tcPr>
          <w:p w14:paraId="4FC8BECC" w14:textId="77777777" w:rsidR="00E165BC" w:rsidRDefault="00E165BC" w:rsidP="00E324E9">
            <w:pPr>
              <w:rPr>
                <w:lang w:val="en-US"/>
              </w:rPr>
            </w:pPr>
          </w:p>
        </w:tc>
      </w:tr>
      <w:tr w:rsidR="005068C0" w14:paraId="11218785" w14:textId="77777777" w:rsidTr="00F31728">
        <w:tc>
          <w:tcPr>
            <w:tcW w:w="3210" w:type="dxa"/>
          </w:tcPr>
          <w:p w14:paraId="23D65C27" w14:textId="02533D88" w:rsidR="005068C0" w:rsidRDefault="00284FD5" w:rsidP="000359AA">
            <w:pPr>
              <w:jc w:val="center"/>
              <w:rPr>
                <w:lang w:val="en-US"/>
              </w:rPr>
            </w:pPr>
            <w:r>
              <w:rPr>
                <w:lang w:val="en-US"/>
              </w:rPr>
              <w:t>6.3A.1</w:t>
            </w:r>
          </w:p>
        </w:tc>
        <w:tc>
          <w:tcPr>
            <w:tcW w:w="3210" w:type="dxa"/>
          </w:tcPr>
          <w:p w14:paraId="7199F851" w14:textId="035D8BF3" w:rsidR="005068C0" w:rsidRDefault="00284FD5" w:rsidP="000359AA">
            <w:pPr>
              <w:jc w:val="center"/>
              <w:rPr>
                <w:lang w:val="en-US"/>
              </w:rPr>
            </w:pPr>
            <w:r>
              <w:rPr>
                <w:lang w:val="en-US"/>
              </w:rPr>
              <w:t>min power for CA</w:t>
            </w:r>
          </w:p>
        </w:tc>
        <w:tc>
          <w:tcPr>
            <w:tcW w:w="3211" w:type="dxa"/>
          </w:tcPr>
          <w:p w14:paraId="3AD82573" w14:textId="188C406E" w:rsidR="005068C0" w:rsidRDefault="00284FD5" w:rsidP="00E324E9">
            <w:pPr>
              <w:rPr>
                <w:lang w:val="en-US"/>
              </w:rPr>
            </w:pPr>
            <w:r>
              <w:rPr>
                <w:lang w:val="en-US"/>
              </w:rPr>
              <w:t>PC1, PC2, PC3</w:t>
            </w:r>
          </w:p>
        </w:tc>
      </w:tr>
      <w:tr w:rsidR="005068C0" w14:paraId="3BF71572" w14:textId="77777777" w:rsidTr="00F31728">
        <w:tc>
          <w:tcPr>
            <w:tcW w:w="3210" w:type="dxa"/>
          </w:tcPr>
          <w:p w14:paraId="5C26E01E" w14:textId="5EC43424" w:rsidR="005068C0" w:rsidRDefault="007C227C" w:rsidP="000359AA">
            <w:pPr>
              <w:jc w:val="center"/>
              <w:rPr>
                <w:lang w:val="en-US"/>
              </w:rPr>
            </w:pPr>
            <w:r>
              <w:rPr>
                <w:lang w:val="en-US"/>
              </w:rPr>
              <w:t>6.3A.2</w:t>
            </w:r>
          </w:p>
        </w:tc>
        <w:tc>
          <w:tcPr>
            <w:tcW w:w="3210" w:type="dxa"/>
          </w:tcPr>
          <w:p w14:paraId="5A70C027" w14:textId="29CFA237" w:rsidR="005068C0" w:rsidRDefault="007C227C" w:rsidP="000359AA">
            <w:pPr>
              <w:jc w:val="center"/>
              <w:rPr>
                <w:lang w:val="en-US"/>
              </w:rPr>
            </w:pPr>
            <w:r>
              <w:rPr>
                <w:lang w:val="en-US"/>
              </w:rPr>
              <w:t>OFF power for CA</w:t>
            </w:r>
          </w:p>
        </w:tc>
        <w:tc>
          <w:tcPr>
            <w:tcW w:w="3211" w:type="dxa"/>
          </w:tcPr>
          <w:p w14:paraId="32888F88" w14:textId="77777777" w:rsidR="005068C0" w:rsidRDefault="005068C0" w:rsidP="00E324E9">
            <w:pPr>
              <w:rPr>
                <w:lang w:val="en-US"/>
              </w:rPr>
            </w:pPr>
          </w:p>
        </w:tc>
      </w:tr>
      <w:tr w:rsidR="005068C0" w14:paraId="35B7D407" w14:textId="77777777" w:rsidTr="00F31728">
        <w:tc>
          <w:tcPr>
            <w:tcW w:w="3210" w:type="dxa"/>
          </w:tcPr>
          <w:p w14:paraId="4625F1FE" w14:textId="41A23211" w:rsidR="005068C0" w:rsidRDefault="007A2CDF" w:rsidP="000359AA">
            <w:pPr>
              <w:jc w:val="center"/>
              <w:rPr>
                <w:lang w:val="en-US"/>
              </w:rPr>
            </w:pPr>
            <w:r>
              <w:rPr>
                <w:lang w:val="en-US"/>
              </w:rPr>
              <w:t>6.3A.4</w:t>
            </w:r>
          </w:p>
        </w:tc>
        <w:tc>
          <w:tcPr>
            <w:tcW w:w="3210" w:type="dxa"/>
          </w:tcPr>
          <w:p w14:paraId="38C1874C" w14:textId="11B1B226" w:rsidR="005068C0" w:rsidRDefault="007A2CDF" w:rsidP="000359AA">
            <w:pPr>
              <w:jc w:val="center"/>
              <w:rPr>
                <w:lang w:val="en-US"/>
              </w:rPr>
            </w:pPr>
            <w:r>
              <w:rPr>
                <w:lang w:val="en-US"/>
              </w:rPr>
              <w:t>absolute, relative, aggregate power tolerance</w:t>
            </w:r>
          </w:p>
        </w:tc>
        <w:tc>
          <w:tcPr>
            <w:tcW w:w="3211" w:type="dxa"/>
          </w:tcPr>
          <w:p w14:paraId="73704945" w14:textId="77777777" w:rsidR="005068C0" w:rsidRDefault="005068C0" w:rsidP="00E324E9">
            <w:pPr>
              <w:rPr>
                <w:lang w:val="en-US"/>
              </w:rPr>
            </w:pPr>
          </w:p>
        </w:tc>
      </w:tr>
      <w:tr w:rsidR="005068C0" w14:paraId="68D6FCAD" w14:textId="77777777" w:rsidTr="00F31728">
        <w:tc>
          <w:tcPr>
            <w:tcW w:w="3210" w:type="dxa"/>
          </w:tcPr>
          <w:p w14:paraId="425EABA5" w14:textId="47E72CBB" w:rsidR="005068C0" w:rsidRDefault="00C14311" w:rsidP="000359AA">
            <w:pPr>
              <w:jc w:val="center"/>
              <w:rPr>
                <w:lang w:val="en-US"/>
              </w:rPr>
            </w:pPr>
            <w:r>
              <w:rPr>
                <w:lang w:val="en-US"/>
              </w:rPr>
              <w:t>6.4</w:t>
            </w:r>
          </w:p>
        </w:tc>
        <w:tc>
          <w:tcPr>
            <w:tcW w:w="3210" w:type="dxa"/>
          </w:tcPr>
          <w:p w14:paraId="44EBA48B" w14:textId="637E3E96" w:rsidR="005068C0" w:rsidRDefault="00C14311" w:rsidP="000359AA">
            <w:pPr>
              <w:jc w:val="center"/>
              <w:rPr>
                <w:lang w:val="en-US"/>
              </w:rPr>
            </w:pPr>
            <w:r>
              <w:rPr>
                <w:lang w:val="en-US"/>
              </w:rPr>
              <w:t>EVM, carrier leakage, inband emissions</w:t>
            </w:r>
          </w:p>
        </w:tc>
        <w:tc>
          <w:tcPr>
            <w:tcW w:w="3211" w:type="dxa"/>
          </w:tcPr>
          <w:p w14:paraId="1F144CE7" w14:textId="15311A38" w:rsidR="005068C0" w:rsidRDefault="00C14311" w:rsidP="00E324E9">
            <w:pPr>
              <w:rPr>
                <w:lang w:val="en-US"/>
              </w:rPr>
            </w:pPr>
            <w:r>
              <w:rPr>
                <w:lang w:val="en-US"/>
              </w:rPr>
              <w:t>PC1, PC2, PC3</w:t>
            </w:r>
          </w:p>
        </w:tc>
      </w:tr>
      <w:tr w:rsidR="00F17659" w14:paraId="76D19E13" w14:textId="77777777" w:rsidTr="00F31728">
        <w:tc>
          <w:tcPr>
            <w:tcW w:w="3210" w:type="dxa"/>
          </w:tcPr>
          <w:p w14:paraId="509B606E" w14:textId="4AB628B9" w:rsidR="00F17659" w:rsidRDefault="00F17659" w:rsidP="000359AA">
            <w:pPr>
              <w:jc w:val="center"/>
              <w:rPr>
                <w:lang w:val="en-US"/>
              </w:rPr>
            </w:pPr>
            <w:r>
              <w:rPr>
                <w:lang w:val="en-US"/>
              </w:rPr>
              <w:t>6.4A</w:t>
            </w:r>
          </w:p>
        </w:tc>
        <w:tc>
          <w:tcPr>
            <w:tcW w:w="3210" w:type="dxa"/>
          </w:tcPr>
          <w:p w14:paraId="73CF386B" w14:textId="287E5847" w:rsidR="00F17659" w:rsidRDefault="00F17659" w:rsidP="000359AA">
            <w:pPr>
              <w:jc w:val="center"/>
              <w:rPr>
                <w:lang w:val="en-US"/>
              </w:rPr>
            </w:pPr>
            <w:r>
              <w:rPr>
                <w:lang w:val="en-US"/>
              </w:rPr>
              <w:t>CA EVM, carrier leakage, inband emissions</w:t>
            </w:r>
          </w:p>
        </w:tc>
        <w:tc>
          <w:tcPr>
            <w:tcW w:w="3211" w:type="dxa"/>
          </w:tcPr>
          <w:p w14:paraId="6FB4669E" w14:textId="02B24956" w:rsidR="00F17659" w:rsidRDefault="00F17659" w:rsidP="00F17659">
            <w:pPr>
              <w:rPr>
                <w:lang w:val="en-US"/>
              </w:rPr>
            </w:pPr>
            <w:r>
              <w:rPr>
                <w:lang w:val="en-US"/>
              </w:rPr>
              <w:t>PC1, PC2, PC3</w:t>
            </w:r>
          </w:p>
        </w:tc>
      </w:tr>
      <w:tr w:rsidR="00A1022D" w14:paraId="647E673F" w14:textId="77777777" w:rsidTr="00F31728">
        <w:tc>
          <w:tcPr>
            <w:tcW w:w="3210" w:type="dxa"/>
          </w:tcPr>
          <w:p w14:paraId="63EA6781" w14:textId="7AEDE055" w:rsidR="00A1022D" w:rsidRDefault="00A1022D" w:rsidP="000359AA">
            <w:pPr>
              <w:jc w:val="center"/>
              <w:rPr>
                <w:lang w:val="en-US"/>
              </w:rPr>
            </w:pPr>
            <w:r>
              <w:rPr>
                <w:lang w:val="en-US"/>
              </w:rPr>
              <w:t>6.5.2</w:t>
            </w:r>
          </w:p>
        </w:tc>
        <w:tc>
          <w:tcPr>
            <w:tcW w:w="3210" w:type="dxa"/>
          </w:tcPr>
          <w:p w14:paraId="3291B7D3" w14:textId="3E589019" w:rsidR="00A1022D" w:rsidRDefault="00A1022D" w:rsidP="000359AA">
            <w:pPr>
              <w:jc w:val="center"/>
              <w:rPr>
                <w:lang w:val="en-US"/>
              </w:rPr>
            </w:pPr>
            <w:r>
              <w:rPr>
                <w:lang w:val="en-US"/>
              </w:rPr>
              <w:t>SEM</w:t>
            </w:r>
          </w:p>
        </w:tc>
        <w:tc>
          <w:tcPr>
            <w:tcW w:w="3211" w:type="dxa"/>
          </w:tcPr>
          <w:p w14:paraId="1B45EC13" w14:textId="77777777" w:rsidR="00A1022D" w:rsidRDefault="00A1022D" w:rsidP="00F17659">
            <w:pPr>
              <w:rPr>
                <w:lang w:val="en-US"/>
              </w:rPr>
            </w:pPr>
          </w:p>
        </w:tc>
      </w:tr>
      <w:tr w:rsidR="005068C0" w14:paraId="0669B624" w14:textId="77777777" w:rsidTr="00F31728">
        <w:tc>
          <w:tcPr>
            <w:tcW w:w="3210" w:type="dxa"/>
          </w:tcPr>
          <w:p w14:paraId="7250B021" w14:textId="40FF5EAE" w:rsidR="005068C0" w:rsidRDefault="009425D1" w:rsidP="000359AA">
            <w:pPr>
              <w:jc w:val="center"/>
              <w:rPr>
                <w:lang w:val="en-US"/>
              </w:rPr>
            </w:pPr>
            <w:r>
              <w:rPr>
                <w:lang w:val="en-US"/>
              </w:rPr>
              <w:t>6.5</w:t>
            </w:r>
            <w:r w:rsidR="00A1022D">
              <w:rPr>
                <w:lang w:val="en-US"/>
              </w:rPr>
              <w:t>.3</w:t>
            </w:r>
          </w:p>
        </w:tc>
        <w:tc>
          <w:tcPr>
            <w:tcW w:w="3210" w:type="dxa"/>
          </w:tcPr>
          <w:p w14:paraId="1C81E903" w14:textId="21709303" w:rsidR="005068C0" w:rsidRDefault="00EC5011" w:rsidP="000359AA">
            <w:pPr>
              <w:jc w:val="center"/>
              <w:rPr>
                <w:lang w:val="en-US"/>
              </w:rPr>
            </w:pPr>
            <w:r>
              <w:rPr>
                <w:lang w:val="en-US"/>
              </w:rPr>
              <w:t>spurious</w:t>
            </w:r>
            <w:r w:rsidR="001B0985">
              <w:rPr>
                <w:lang w:val="en-US"/>
              </w:rPr>
              <w:t>,</w:t>
            </w:r>
            <w:r>
              <w:rPr>
                <w:lang w:val="en-US"/>
              </w:rPr>
              <w:t xml:space="preserve"> </w:t>
            </w:r>
            <w:proofErr w:type="spellStart"/>
            <w:r>
              <w:rPr>
                <w:lang w:val="en-US"/>
              </w:rPr>
              <w:t>coex</w:t>
            </w:r>
            <w:proofErr w:type="spellEnd"/>
            <w:r>
              <w:rPr>
                <w:lang w:val="en-US"/>
              </w:rPr>
              <w:t xml:space="preserve">, </w:t>
            </w:r>
            <w:r w:rsidR="00A1022D">
              <w:rPr>
                <w:lang w:val="en-US"/>
              </w:rPr>
              <w:t>addition spurious</w:t>
            </w:r>
          </w:p>
        </w:tc>
        <w:tc>
          <w:tcPr>
            <w:tcW w:w="3211" w:type="dxa"/>
          </w:tcPr>
          <w:p w14:paraId="3ED4D7DB" w14:textId="77777777" w:rsidR="005068C0" w:rsidRDefault="005068C0" w:rsidP="00E324E9">
            <w:pPr>
              <w:rPr>
                <w:lang w:val="en-US"/>
              </w:rPr>
            </w:pPr>
          </w:p>
        </w:tc>
      </w:tr>
      <w:tr w:rsidR="005068C0" w14:paraId="0CC7479D" w14:textId="77777777" w:rsidTr="00F31728">
        <w:tc>
          <w:tcPr>
            <w:tcW w:w="3210" w:type="dxa"/>
          </w:tcPr>
          <w:p w14:paraId="5CEBC2E6" w14:textId="6F60D566" w:rsidR="005068C0" w:rsidRDefault="001B50BF" w:rsidP="000359AA">
            <w:pPr>
              <w:jc w:val="center"/>
              <w:rPr>
                <w:lang w:val="en-US"/>
              </w:rPr>
            </w:pPr>
            <w:r>
              <w:rPr>
                <w:lang w:val="en-US"/>
              </w:rPr>
              <w:lastRenderedPageBreak/>
              <w:t>6.</w:t>
            </w:r>
            <w:proofErr w:type="gramStart"/>
            <w:r>
              <w:rPr>
                <w:lang w:val="en-US"/>
              </w:rPr>
              <w:t>5.A.</w:t>
            </w:r>
            <w:proofErr w:type="gramEnd"/>
            <w:r>
              <w:rPr>
                <w:lang w:val="en-US"/>
              </w:rPr>
              <w:t>1.1</w:t>
            </w:r>
          </w:p>
        </w:tc>
        <w:tc>
          <w:tcPr>
            <w:tcW w:w="3210" w:type="dxa"/>
          </w:tcPr>
          <w:p w14:paraId="5BA0DE3D" w14:textId="5B67E64F" w:rsidR="005068C0" w:rsidRDefault="001B50BF" w:rsidP="000359AA">
            <w:pPr>
              <w:jc w:val="center"/>
              <w:rPr>
                <w:lang w:val="en-US"/>
              </w:rPr>
            </w:pPr>
            <w:r>
              <w:rPr>
                <w:lang w:val="en-US"/>
              </w:rPr>
              <w:t>OBW for intra contig CA</w:t>
            </w:r>
          </w:p>
        </w:tc>
        <w:tc>
          <w:tcPr>
            <w:tcW w:w="3211" w:type="dxa"/>
          </w:tcPr>
          <w:p w14:paraId="457AA2E0" w14:textId="77777777" w:rsidR="005068C0" w:rsidRDefault="005068C0" w:rsidP="00E324E9">
            <w:pPr>
              <w:rPr>
                <w:lang w:val="en-US"/>
              </w:rPr>
            </w:pPr>
          </w:p>
        </w:tc>
      </w:tr>
      <w:tr w:rsidR="005068C0" w14:paraId="31203133" w14:textId="77777777" w:rsidTr="00F31728">
        <w:tc>
          <w:tcPr>
            <w:tcW w:w="3210" w:type="dxa"/>
          </w:tcPr>
          <w:p w14:paraId="7A57DD68" w14:textId="56459F87" w:rsidR="005068C0" w:rsidRDefault="00CF7E48" w:rsidP="000359AA">
            <w:pPr>
              <w:jc w:val="center"/>
              <w:rPr>
                <w:lang w:val="en-US"/>
              </w:rPr>
            </w:pPr>
            <w:r>
              <w:rPr>
                <w:lang w:val="en-US"/>
              </w:rPr>
              <w:t>6.5A.2.1.1</w:t>
            </w:r>
          </w:p>
        </w:tc>
        <w:tc>
          <w:tcPr>
            <w:tcW w:w="3210" w:type="dxa"/>
          </w:tcPr>
          <w:p w14:paraId="17D5C9EE" w14:textId="5B137C9E" w:rsidR="005068C0" w:rsidRDefault="00CF7E48" w:rsidP="000359AA">
            <w:pPr>
              <w:jc w:val="center"/>
              <w:rPr>
                <w:lang w:val="en-US"/>
              </w:rPr>
            </w:pPr>
            <w:r>
              <w:rPr>
                <w:lang w:val="en-US"/>
              </w:rPr>
              <w:t>SEM for intra contig CA</w:t>
            </w:r>
          </w:p>
        </w:tc>
        <w:tc>
          <w:tcPr>
            <w:tcW w:w="3211" w:type="dxa"/>
          </w:tcPr>
          <w:p w14:paraId="7FB07FB5" w14:textId="77777777" w:rsidR="005068C0" w:rsidRDefault="005068C0" w:rsidP="00E324E9">
            <w:pPr>
              <w:rPr>
                <w:lang w:val="en-US"/>
              </w:rPr>
            </w:pPr>
          </w:p>
        </w:tc>
      </w:tr>
      <w:tr w:rsidR="00CF7E48" w14:paraId="128C73D2" w14:textId="77777777" w:rsidTr="00F31728">
        <w:tc>
          <w:tcPr>
            <w:tcW w:w="3210" w:type="dxa"/>
          </w:tcPr>
          <w:p w14:paraId="4E9980A4" w14:textId="0F042606" w:rsidR="00CF7E48" w:rsidRDefault="001178D0" w:rsidP="000359AA">
            <w:pPr>
              <w:jc w:val="center"/>
              <w:rPr>
                <w:lang w:val="en-US"/>
              </w:rPr>
            </w:pPr>
            <w:r>
              <w:rPr>
                <w:lang w:val="en-US"/>
              </w:rPr>
              <w:t>6.5A.2.3</w:t>
            </w:r>
            <w:r w:rsidR="00C25731">
              <w:rPr>
                <w:lang w:val="en-US"/>
              </w:rPr>
              <w:t>.1</w:t>
            </w:r>
          </w:p>
        </w:tc>
        <w:tc>
          <w:tcPr>
            <w:tcW w:w="3210" w:type="dxa"/>
          </w:tcPr>
          <w:p w14:paraId="71E8E758" w14:textId="7370D204" w:rsidR="00CF7E48" w:rsidRDefault="001178D0" w:rsidP="000359AA">
            <w:pPr>
              <w:jc w:val="center"/>
              <w:rPr>
                <w:lang w:val="en-US"/>
              </w:rPr>
            </w:pPr>
            <w:r>
              <w:rPr>
                <w:lang w:val="en-US"/>
              </w:rPr>
              <w:t xml:space="preserve">ACLR for </w:t>
            </w:r>
            <w:r w:rsidR="00C25731">
              <w:rPr>
                <w:lang w:val="en-US"/>
              </w:rPr>
              <w:t xml:space="preserve">intra contig </w:t>
            </w:r>
            <w:r>
              <w:rPr>
                <w:lang w:val="en-US"/>
              </w:rPr>
              <w:t>CA</w:t>
            </w:r>
          </w:p>
        </w:tc>
        <w:tc>
          <w:tcPr>
            <w:tcW w:w="3211" w:type="dxa"/>
          </w:tcPr>
          <w:p w14:paraId="0F001E06" w14:textId="77777777" w:rsidR="00CF7E48" w:rsidRDefault="00CF7E48" w:rsidP="00E324E9">
            <w:pPr>
              <w:rPr>
                <w:lang w:val="en-US"/>
              </w:rPr>
            </w:pPr>
          </w:p>
        </w:tc>
      </w:tr>
      <w:tr w:rsidR="00CF7E48" w14:paraId="232EC46A" w14:textId="77777777" w:rsidTr="00F31728">
        <w:tc>
          <w:tcPr>
            <w:tcW w:w="3210" w:type="dxa"/>
          </w:tcPr>
          <w:p w14:paraId="3E20328E" w14:textId="7B6E1E3E" w:rsidR="00CF7E48" w:rsidRDefault="00F236B0" w:rsidP="000359AA">
            <w:pPr>
              <w:jc w:val="center"/>
              <w:rPr>
                <w:lang w:val="en-US"/>
              </w:rPr>
            </w:pPr>
            <w:r>
              <w:rPr>
                <w:lang w:val="en-US"/>
              </w:rPr>
              <w:t>6.5A.3</w:t>
            </w:r>
          </w:p>
        </w:tc>
        <w:tc>
          <w:tcPr>
            <w:tcW w:w="3210" w:type="dxa"/>
          </w:tcPr>
          <w:p w14:paraId="74403851" w14:textId="6B9AE9F3" w:rsidR="00CF7E48" w:rsidRDefault="00F236B0" w:rsidP="000359AA">
            <w:pPr>
              <w:jc w:val="center"/>
              <w:rPr>
                <w:lang w:val="en-US"/>
              </w:rPr>
            </w:pPr>
            <w:r>
              <w:rPr>
                <w:lang w:val="en-US"/>
              </w:rPr>
              <w:t xml:space="preserve">intra contig CA </w:t>
            </w:r>
            <w:r w:rsidR="00882030">
              <w:rPr>
                <w:lang w:val="en-US"/>
              </w:rPr>
              <w:t xml:space="preserve">spurious, </w:t>
            </w:r>
            <w:proofErr w:type="spellStart"/>
            <w:r w:rsidR="00882030">
              <w:rPr>
                <w:lang w:val="en-US"/>
              </w:rPr>
              <w:t>coex</w:t>
            </w:r>
            <w:proofErr w:type="spellEnd"/>
            <w:r w:rsidR="00882030">
              <w:rPr>
                <w:lang w:val="en-US"/>
              </w:rPr>
              <w:t>, additional spurious</w:t>
            </w:r>
          </w:p>
        </w:tc>
        <w:tc>
          <w:tcPr>
            <w:tcW w:w="3211" w:type="dxa"/>
          </w:tcPr>
          <w:p w14:paraId="5EBD673F" w14:textId="77777777" w:rsidR="00CF7E48" w:rsidRDefault="00CF7E48" w:rsidP="00E324E9">
            <w:pPr>
              <w:rPr>
                <w:lang w:val="en-US"/>
              </w:rPr>
            </w:pPr>
          </w:p>
        </w:tc>
      </w:tr>
      <w:tr w:rsidR="00CF7E48" w14:paraId="45D9E098" w14:textId="77777777" w:rsidTr="00F31728">
        <w:tc>
          <w:tcPr>
            <w:tcW w:w="3210" w:type="dxa"/>
          </w:tcPr>
          <w:p w14:paraId="3BF965E0" w14:textId="7B5BB55B" w:rsidR="00CF7E48" w:rsidRDefault="00E8087E" w:rsidP="000359AA">
            <w:pPr>
              <w:jc w:val="center"/>
              <w:rPr>
                <w:lang w:val="en-US"/>
              </w:rPr>
            </w:pPr>
            <w:r>
              <w:rPr>
                <w:lang w:val="en-US"/>
              </w:rPr>
              <w:t>6.6</w:t>
            </w:r>
          </w:p>
        </w:tc>
        <w:tc>
          <w:tcPr>
            <w:tcW w:w="3210" w:type="dxa"/>
          </w:tcPr>
          <w:p w14:paraId="69C603DC" w14:textId="3F134105" w:rsidR="00CF7E48" w:rsidRDefault="00E8087E" w:rsidP="000359AA">
            <w:pPr>
              <w:jc w:val="center"/>
              <w:rPr>
                <w:lang w:val="en-US"/>
              </w:rPr>
            </w:pPr>
            <w:r>
              <w:rPr>
                <w:lang w:val="en-US"/>
              </w:rPr>
              <w:t>beam correspondence</w:t>
            </w:r>
          </w:p>
        </w:tc>
        <w:tc>
          <w:tcPr>
            <w:tcW w:w="3211" w:type="dxa"/>
          </w:tcPr>
          <w:p w14:paraId="6C8F05AE" w14:textId="32E2B12B" w:rsidR="00CF7E48" w:rsidRDefault="00E8087E" w:rsidP="00E324E9">
            <w:pPr>
              <w:rPr>
                <w:lang w:val="en-US"/>
              </w:rPr>
            </w:pPr>
            <w:r>
              <w:rPr>
                <w:lang w:val="en-US"/>
              </w:rPr>
              <w:t>PC</w:t>
            </w:r>
            <w:r w:rsidR="00F51175">
              <w:rPr>
                <w:lang w:val="en-US"/>
              </w:rPr>
              <w:t>1, PC</w:t>
            </w:r>
            <w:r w:rsidR="003E2A24">
              <w:rPr>
                <w:lang w:val="en-US"/>
              </w:rPr>
              <w:t>2, PC</w:t>
            </w:r>
            <w:r>
              <w:rPr>
                <w:lang w:val="en-US"/>
              </w:rPr>
              <w:t>3</w:t>
            </w:r>
          </w:p>
        </w:tc>
      </w:tr>
      <w:tr w:rsidR="00CF7E48" w14:paraId="0EE66923" w14:textId="77777777" w:rsidTr="00F31728">
        <w:tc>
          <w:tcPr>
            <w:tcW w:w="3210" w:type="dxa"/>
          </w:tcPr>
          <w:p w14:paraId="3253876B" w14:textId="6CF65A7F" w:rsidR="00CF7E48" w:rsidRDefault="00E8087E" w:rsidP="000359AA">
            <w:pPr>
              <w:jc w:val="center"/>
              <w:rPr>
                <w:lang w:val="en-US"/>
              </w:rPr>
            </w:pPr>
            <w:r>
              <w:rPr>
                <w:lang w:val="en-US"/>
              </w:rPr>
              <w:t>6.6A</w:t>
            </w:r>
          </w:p>
        </w:tc>
        <w:tc>
          <w:tcPr>
            <w:tcW w:w="3210" w:type="dxa"/>
          </w:tcPr>
          <w:p w14:paraId="497EEEE9" w14:textId="324C6142" w:rsidR="00CF7E48" w:rsidRDefault="00E8087E" w:rsidP="000359AA">
            <w:pPr>
              <w:jc w:val="center"/>
              <w:rPr>
                <w:lang w:val="en-US"/>
              </w:rPr>
            </w:pPr>
            <w:r>
              <w:rPr>
                <w:lang w:val="en-US"/>
              </w:rPr>
              <w:t xml:space="preserve">beam correspondence for </w:t>
            </w:r>
            <w:r w:rsidR="00A75BCE">
              <w:rPr>
                <w:lang w:val="en-US"/>
              </w:rPr>
              <w:t>intra contig CA</w:t>
            </w:r>
          </w:p>
        </w:tc>
        <w:tc>
          <w:tcPr>
            <w:tcW w:w="3211" w:type="dxa"/>
          </w:tcPr>
          <w:p w14:paraId="25A03A39" w14:textId="77777777" w:rsidR="00CF7E48" w:rsidRDefault="00CF7E48" w:rsidP="00E324E9">
            <w:pPr>
              <w:rPr>
                <w:lang w:val="en-US"/>
              </w:rPr>
            </w:pPr>
          </w:p>
        </w:tc>
      </w:tr>
      <w:tr w:rsidR="00CF7E48" w14:paraId="677731A7" w14:textId="77777777" w:rsidTr="00F31728">
        <w:tc>
          <w:tcPr>
            <w:tcW w:w="3210" w:type="dxa"/>
          </w:tcPr>
          <w:p w14:paraId="1936D3F2" w14:textId="50FD7372" w:rsidR="00CF7E48" w:rsidRDefault="00E21A62" w:rsidP="000359AA">
            <w:pPr>
              <w:jc w:val="center"/>
              <w:rPr>
                <w:lang w:val="en-US"/>
              </w:rPr>
            </w:pPr>
            <w:r>
              <w:rPr>
                <w:lang w:val="en-US"/>
              </w:rPr>
              <w:t>7.3A</w:t>
            </w:r>
          </w:p>
        </w:tc>
        <w:tc>
          <w:tcPr>
            <w:tcW w:w="3210" w:type="dxa"/>
          </w:tcPr>
          <w:p w14:paraId="676DBC5C" w14:textId="76E5B4CC" w:rsidR="00CF7E48" w:rsidRDefault="00E21A62" w:rsidP="000359AA">
            <w:pPr>
              <w:jc w:val="center"/>
              <w:rPr>
                <w:lang w:val="en-US"/>
              </w:rPr>
            </w:pPr>
            <w:r>
              <w:rPr>
                <w:lang w:val="en-US"/>
              </w:rPr>
              <w:t>REFSENS and EIS for intra contig CA</w:t>
            </w:r>
          </w:p>
        </w:tc>
        <w:tc>
          <w:tcPr>
            <w:tcW w:w="3211" w:type="dxa"/>
          </w:tcPr>
          <w:p w14:paraId="77E00044" w14:textId="09FCF9C5" w:rsidR="00CF7E48" w:rsidRDefault="00F606D8" w:rsidP="00B44D34">
            <w:pPr>
              <w:tabs>
                <w:tab w:val="left" w:pos="857"/>
                <w:tab w:val="left" w:pos="926"/>
              </w:tabs>
              <w:rPr>
                <w:lang w:val="en-US"/>
              </w:rPr>
            </w:pPr>
            <w:r>
              <w:rPr>
                <w:lang w:val="en-US"/>
              </w:rPr>
              <w:tab/>
            </w:r>
            <w:r w:rsidR="00B44D34">
              <w:rPr>
                <w:lang w:val="en-US"/>
              </w:rPr>
              <w:tab/>
            </w:r>
          </w:p>
        </w:tc>
      </w:tr>
      <w:tr w:rsidR="00B44D34" w14:paraId="7EEC0ECB" w14:textId="77777777" w:rsidTr="00F31728">
        <w:tc>
          <w:tcPr>
            <w:tcW w:w="3210" w:type="dxa"/>
          </w:tcPr>
          <w:p w14:paraId="67A7D8A2" w14:textId="7C3B8A11" w:rsidR="00B44D34" w:rsidRDefault="00B44D34" w:rsidP="000359AA">
            <w:pPr>
              <w:jc w:val="center"/>
              <w:rPr>
                <w:lang w:val="en-US"/>
              </w:rPr>
            </w:pPr>
            <w:r>
              <w:rPr>
                <w:lang w:val="en-US"/>
              </w:rPr>
              <w:t>7.4</w:t>
            </w:r>
          </w:p>
        </w:tc>
        <w:tc>
          <w:tcPr>
            <w:tcW w:w="3210" w:type="dxa"/>
          </w:tcPr>
          <w:p w14:paraId="2D2EB2C4" w14:textId="043B43AF" w:rsidR="00B44D34" w:rsidRDefault="00B44D34" w:rsidP="000359AA">
            <w:pPr>
              <w:jc w:val="center"/>
              <w:rPr>
                <w:lang w:val="en-US"/>
              </w:rPr>
            </w:pPr>
            <w:r>
              <w:rPr>
                <w:lang w:val="en-US"/>
              </w:rPr>
              <w:t>maximum input level</w:t>
            </w:r>
          </w:p>
        </w:tc>
        <w:tc>
          <w:tcPr>
            <w:tcW w:w="3211" w:type="dxa"/>
          </w:tcPr>
          <w:p w14:paraId="738CE2F7" w14:textId="77777777" w:rsidR="00B44D34" w:rsidRDefault="00B44D34" w:rsidP="00B44D34">
            <w:pPr>
              <w:tabs>
                <w:tab w:val="left" w:pos="857"/>
                <w:tab w:val="left" w:pos="926"/>
              </w:tabs>
              <w:rPr>
                <w:lang w:val="en-US"/>
              </w:rPr>
            </w:pPr>
          </w:p>
        </w:tc>
      </w:tr>
      <w:tr w:rsidR="00F606D8" w14:paraId="1F1F7713" w14:textId="77777777" w:rsidTr="00F31728">
        <w:tc>
          <w:tcPr>
            <w:tcW w:w="3210" w:type="dxa"/>
          </w:tcPr>
          <w:p w14:paraId="72DB3BA4" w14:textId="020CCB11" w:rsidR="00F606D8" w:rsidRDefault="00F606D8" w:rsidP="000359AA">
            <w:pPr>
              <w:jc w:val="center"/>
              <w:rPr>
                <w:lang w:val="en-US"/>
              </w:rPr>
            </w:pPr>
            <w:r>
              <w:rPr>
                <w:lang w:val="en-US"/>
              </w:rPr>
              <w:t>7.4A.1</w:t>
            </w:r>
          </w:p>
        </w:tc>
        <w:tc>
          <w:tcPr>
            <w:tcW w:w="3210" w:type="dxa"/>
          </w:tcPr>
          <w:p w14:paraId="5F8BE51B" w14:textId="7119E898" w:rsidR="00F606D8" w:rsidRDefault="00B44D34" w:rsidP="000359AA">
            <w:pPr>
              <w:jc w:val="center"/>
              <w:rPr>
                <w:lang w:val="en-US"/>
              </w:rPr>
            </w:pPr>
            <w:r>
              <w:rPr>
                <w:lang w:val="en-US"/>
              </w:rPr>
              <w:t>max input level for intra contig CA</w:t>
            </w:r>
          </w:p>
        </w:tc>
        <w:tc>
          <w:tcPr>
            <w:tcW w:w="3211" w:type="dxa"/>
          </w:tcPr>
          <w:p w14:paraId="14E1379E" w14:textId="77777777" w:rsidR="00F606D8" w:rsidRDefault="00F606D8" w:rsidP="00F606D8">
            <w:pPr>
              <w:tabs>
                <w:tab w:val="left" w:pos="926"/>
              </w:tabs>
              <w:rPr>
                <w:lang w:val="en-US"/>
              </w:rPr>
            </w:pPr>
          </w:p>
        </w:tc>
      </w:tr>
      <w:tr w:rsidR="00B44D34" w14:paraId="5DBDA342" w14:textId="77777777" w:rsidTr="00F31728">
        <w:tc>
          <w:tcPr>
            <w:tcW w:w="3210" w:type="dxa"/>
          </w:tcPr>
          <w:p w14:paraId="40827562" w14:textId="1D095427" w:rsidR="00B44D34" w:rsidRDefault="00D2436C" w:rsidP="000359AA">
            <w:pPr>
              <w:jc w:val="center"/>
              <w:rPr>
                <w:lang w:val="en-US"/>
              </w:rPr>
            </w:pPr>
            <w:r>
              <w:rPr>
                <w:lang w:val="en-US"/>
              </w:rPr>
              <w:t>7.5</w:t>
            </w:r>
          </w:p>
        </w:tc>
        <w:tc>
          <w:tcPr>
            <w:tcW w:w="3210" w:type="dxa"/>
          </w:tcPr>
          <w:p w14:paraId="67DE1394" w14:textId="74FEEFA4" w:rsidR="00B44D34" w:rsidRDefault="00D2436C" w:rsidP="000359AA">
            <w:pPr>
              <w:jc w:val="center"/>
              <w:rPr>
                <w:lang w:val="en-US"/>
              </w:rPr>
            </w:pPr>
            <w:r>
              <w:rPr>
                <w:lang w:val="en-US"/>
              </w:rPr>
              <w:t>ACS</w:t>
            </w:r>
          </w:p>
        </w:tc>
        <w:tc>
          <w:tcPr>
            <w:tcW w:w="3211" w:type="dxa"/>
          </w:tcPr>
          <w:p w14:paraId="4DA212F2" w14:textId="77777777" w:rsidR="00B44D34" w:rsidRDefault="00B44D34" w:rsidP="00F606D8">
            <w:pPr>
              <w:tabs>
                <w:tab w:val="left" w:pos="926"/>
              </w:tabs>
              <w:rPr>
                <w:lang w:val="en-US"/>
              </w:rPr>
            </w:pPr>
          </w:p>
        </w:tc>
      </w:tr>
      <w:tr w:rsidR="00B44D34" w14:paraId="4316F7ED" w14:textId="77777777" w:rsidTr="00F31728">
        <w:tc>
          <w:tcPr>
            <w:tcW w:w="3210" w:type="dxa"/>
          </w:tcPr>
          <w:p w14:paraId="59967020" w14:textId="7106E2CE" w:rsidR="00B44D34" w:rsidRDefault="00D2436C" w:rsidP="000359AA">
            <w:pPr>
              <w:jc w:val="center"/>
              <w:rPr>
                <w:lang w:val="en-US"/>
              </w:rPr>
            </w:pPr>
            <w:r>
              <w:rPr>
                <w:lang w:val="en-US"/>
              </w:rPr>
              <w:t>7.5A</w:t>
            </w:r>
          </w:p>
        </w:tc>
        <w:tc>
          <w:tcPr>
            <w:tcW w:w="3210" w:type="dxa"/>
          </w:tcPr>
          <w:p w14:paraId="7B58504A" w14:textId="27955B53" w:rsidR="00B44D34" w:rsidRDefault="00D2436C" w:rsidP="000359AA">
            <w:pPr>
              <w:jc w:val="center"/>
              <w:rPr>
                <w:lang w:val="en-US"/>
              </w:rPr>
            </w:pPr>
            <w:r>
              <w:rPr>
                <w:lang w:val="en-US"/>
              </w:rPr>
              <w:t>ACS for intra contig DL CA</w:t>
            </w:r>
          </w:p>
        </w:tc>
        <w:tc>
          <w:tcPr>
            <w:tcW w:w="3211" w:type="dxa"/>
          </w:tcPr>
          <w:p w14:paraId="060D30D4" w14:textId="77777777" w:rsidR="00B44D34" w:rsidRDefault="00B44D34" w:rsidP="00F606D8">
            <w:pPr>
              <w:tabs>
                <w:tab w:val="left" w:pos="926"/>
              </w:tabs>
              <w:rPr>
                <w:lang w:val="en-US"/>
              </w:rPr>
            </w:pPr>
          </w:p>
        </w:tc>
      </w:tr>
      <w:tr w:rsidR="00B44D34" w14:paraId="402D47E7" w14:textId="77777777" w:rsidTr="00F31728">
        <w:tc>
          <w:tcPr>
            <w:tcW w:w="3210" w:type="dxa"/>
          </w:tcPr>
          <w:p w14:paraId="11C01D95" w14:textId="21F4EA92" w:rsidR="00B44D34" w:rsidRDefault="00C81F92" w:rsidP="000359AA">
            <w:pPr>
              <w:jc w:val="center"/>
              <w:rPr>
                <w:lang w:val="en-US"/>
              </w:rPr>
            </w:pPr>
            <w:r>
              <w:rPr>
                <w:lang w:val="en-US"/>
              </w:rPr>
              <w:t>7.6</w:t>
            </w:r>
          </w:p>
        </w:tc>
        <w:tc>
          <w:tcPr>
            <w:tcW w:w="3210" w:type="dxa"/>
          </w:tcPr>
          <w:p w14:paraId="123B9062" w14:textId="62A551A0" w:rsidR="00B44D34" w:rsidRDefault="00C81F92" w:rsidP="000359AA">
            <w:pPr>
              <w:jc w:val="center"/>
              <w:rPr>
                <w:lang w:val="en-US"/>
              </w:rPr>
            </w:pPr>
            <w:r>
              <w:rPr>
                <w:lang w:val="en-US"/>
              </w:rPr>
              <w:t>blocking</w:t>
            </w:r>
          </w:p>
        </w:tc>
        <w:tc>
          <w:tcPr>
            <w:tcW w:w="3211" w:type="dxa"/>
          </w:tcPr>
          <w:p w14:paraId="121EBC5F" w14:textId="77777777" w:rsidR="00B44D34" w:rsidRDefault="00B44D34" w:rsidP="00F606D8">
            <w:pPr>
              <w:tabs>
                <w:tab w:val="left" w:pos="926"/>
              </w:tabs>
              <w:rPr>
                <w:lang w:val="en-US"/>
              </w:rPr>
            </w:pPr>
          </w:p>
        </w:tc>
      </w:tr>
      <w:tr w:rsidR="00B44D34" w14:paraId="356592EF" w14:textId="77777777" w:rsidTr="00F31728">
        <w:tc>
          <w:tcPr>
            <w:tcW w:w="3210" w:type="dxa"/>
          </w:tcPr>
          <w:p w14:paraId="0C6AD6EC" w14:textId="65698B72" w:rsidR="00B44D34" w:rsidRDefault="00C81F92" w:rsidP="000359AA">
            <w:pPr>
              <w:jc w:val="center"/>
              <w:rPr>
                <w:lang w:val="en-US"/>
              </w:rPr>
            </w:pPr>
            <w:r>
              <w:rPr>
                <w:lang w:val="en-US"/>
              </w:rPr>
              <w:t>7.6A</w:t>
            </w:r>
          </w:p>
        </w:tc>
        <w:tc>
          <w:tcPr>
            <w:tcW w:w="3210" w:type="dxa"/>
          </w:tcPr>
          <w:p w14:paraId="79C3D859" w14:textId="7B3F5364" w:rsidR="00B44D34" w:rsidRDefault="00C81F92" w:rsidP="000359AA">
            <w:pPr>
              <w:jc w:val="center"/>
              <w:rPr>
                <w:lang w:val="en-US"/>
              </w:rPr>
            </w:pPr>
            <w:r>
              <w:rPr>
                <w:lang w:val="en-US"/>
              </w:rPr>
              <w:t>blocking for intra contig DL CA</w:t>
            </w:r>
          </w:p>
        </w:tc>
        <w:tc>
          <w:tcPr>
            <w:tcW w:w="3211" w:type="dxa"/>
          </w:tcPr>
          <w:p w14:paraId="694FCC82" w14:textId="77777777" w:rsidR="00B44D34" w:rsidRDefault="00B44D34" w:rsidP="00F606D8">
            <w:pPr>
              <w:tabs>
                <w:tab w:val="left" w:pos="926"/>
              </w:tabs>
              <w:rPr>
                <w:lang w:val="en-US"/>
              </w:rPr>
            </w:pPr>
          </w:p>
        </w:tc>
      </w:tr>
      <w:tr w:rsidR="00D351DD" w14:paraId="7A23991C" w14:textId="77777777" w:rsidTr="00F31728">
        <w:tc>
          <w:tcPr>
            <w:tcW w:w="3210" w:type="dxa"/>
          </w:tcPr>
          <w:p w14:paraId="0E351914" w14:textId="2D0B5C83" w:rsidR="00D351DD" w:rsidRDefault="00D351DD" w:rsidP="000359AA">
            <w:pPr>
              <w:jc w:val="center"/>
              <w:rPr>
                <w:lang w:val="en-US"/>
              </w:rPr>
            </w:pPr>
            <w:r>
              <w:rPr>
                <w:lang w:val="en-US"/>
              </w:rPr>
              <w:t>7.9</w:t>
            </w:r>
          </w:p>
        </w:tc>
        <w:tc>
          <w:tcPr>
            <w:tcW w:w="3210" w:type="dxa"/>
          </w:tcPr>
          <w:p w14:paraId="260FC0DA" w14:textId="76030E56" w:rsidR="00D351DD" w:rsidRDefault="00D351DD" w:rsidP="000359AA">
            <w:pPr>
              <w:jc w:val="center"/>
              <w:rPr>
                <w:lang w:val="en-US"/>
              </w:rPr>
            </w:pPr>
            <w:r>
              <w:rPr>
                <w:lang w:val="en-US"/>
              </w:rPr>
              <w:t>RX spurious emissions</w:t>
            </w:r>
          </w:p>
        </w:tc>
        <w:tc>
          <w:tcPr>
            <w:tcW w:w="3211" w:type="dxa"/>
          </w:tcPr>
          <w:p w14:paraId="45662198" w14:textId="77777777" w:rsidR="00D351DD" w:rsidRDefault="00D351DD" w:rsidP="00F606D8">
            <w:pPr>
              <w:tabs>
                <w:tab w:val="left" w:pos="926"/>
              </w:tabs>
              <w:rPr>
                <w:lang w:val="en-US"/>
              </w:rPr>
            </w:pPr>
          </w:p>
        </w:tc>
      </w:tr>
    </w:tbl>
    <w:p w14:paraId="7615AE67" w14:textId="38D0A792" w:rsidR="00A1597C" w:rsidRDefault="00A1597C" w:rsidP="00E324E9">
      <w:pPr>
        <w:rPr>
          <w:lang w:val="en-US"/>
        </w:rPr>
      </w:pPr>
    </w:p>
    <w:p w14:paraId="37B95326" w14:textId="77777777" w:rsidR="00A1597C" w:rsidRPr="00E324E9" w:rsidRDefault="00A1597C" w:rsidP="00E324E9">
      <w:pPr>
        <w:rPr>
          <w:lang w:val="en-US"/>
        </w:rPr>
      </w:pPr>
    </w:p>
    <w:p w14:paraId="757424ED" w14:textId="04CD40E0" w:rsidR="00BE469E" w:rsidRPr="00E97E88" w:rsidRDefault="00BE469E" w:rsidP="005F2146">
      <w:pPr>
        <w:rPr>
          <w:lang w:val="en-US"/>
        </w:rPr>
      </w:pPr>
    </w:p>
    <w:bookmarkEnd w:id="1"/>
    <w:p w14:paraId="76CCAE2C" w14:textId="0D6C0A21" w:rsidR="00FD517C" w:rsidRPr="00245CAE" w:rsidRDefault="00FD517C" w:rsidP="00245CAE">
      <w:pPr>
        <w:rPr>
          <w:rFonts w:eastAsiaTheme="minorEastAsia"/>
          <w:color w:val="0070C0"/>
          <w:lang w:val="en-US" w:eastAsia="zh-CN"/>
        </w:rPr>
      </w:pPr>
    </w:p>
    <w:sectPr w:rsidR="00FD517C" w:rsidRPr="00245CAE" w:rsidSect="00FD1021">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9EA43" w14:textId="77777777" w:rsidR="00447C0D" w:rsidRDefault="00447C0D">
      <w:r>
        <w:separator/>
      </w:r>
    </w:p>
  </w:endnote>
  <w:endnote w:type="continuationSeparator" w:id="0">
    <w:p w14:paraId="1D1DCB4C" w14:textId="77777777" w:rsidR="00447C0D" w:rsidRDefault="00447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8E67D" w14:textId="77777777" w:rsidR="00447C0D" w:rsidRDefault="00447C0D">
      <w:r>
        <w:separator/>
      </w:r>
    </w:p>
  </w:footnote>
  <w:footnote w:type="continuationSeparator" w:id="0">
    <w:p w14:paraId="38E74C86" w14:textId="77777777" w:rsidR="00447C0D" w:rsidRDefault="00447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2E7"/>
    <w:multiLevelType w:val="hybridMultilevel"/>
    <w:tmpl w:val="0A68BC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C47B9"/>
    <w:multiLevelType w:val="hybridMultilevel"/>
    <w:tmpl w:val="92FE8F28"/>
    <w:lvl w:ilvl="0" w:tplc="0409000F">
      <w:start w:val="1"/>
      <w:numFmt w:val="decimal"/>
      <w:lvlText w:val="%1."/>
      <w:lvlJc w:val="left"/>
      <w:pPr>
        <w:ind w:left="1005" w:hanging="360"/>
      </w:pPr>
      <w:rPr>
        <w:rFonts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C5497"/>
    <w:multiLevelType w:val="hybridMultilevel"/>
    <w:tmpl w:val="838E59F0"/>
    <w:lvl w:ilvl="0" w:tplc="F01ADC56">
      <w:numFmt w:val="bullet"/>
      <w:lvlText w:val=""/>
      <w:lvlJc w:val="left"/>
      <w:pPr>
        <w:ind w:left="360" w:hanging="360"/>
      </w:pPr>
      <w:rPr>
        <w:rFonts w:ascii="Wingdings" w:eastAsia="SimSun" w:hAnsi="Wingdings" w:cs="Times New Roman" w:hint="default"/>
        <w:b w:val="0"/>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42F2B"/>
    <w:multiLevelType w:val="hybridMultilevel"/>
    <w:tmpl w:val="62DCF6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83A61"/>
    <w:multiLevelType w:val="hybridMultilevel"/>
    <w:tmpl w:val="A3A6A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8479D"/>
    <w:multiLevelType w:val="hybridMultilevel"/>
    <w:tmpl w:val="9422682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BA041F"/>
    <w:multiLevelType w:val="hybridMultilevel"/>
    <w:tmpl w:val="E2A436D8"/>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0" w15:restartNumberingAfterBreak="0">
    <w:nsid w:val="316D5854"/>
    <w:multiLevelType w:val="hybridMultilevel"/>
    <w:tmpl w:val="AEDE072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65213E4"/>
    <w:multiLevelType w:val="hybridMultilevel"/>
    <w:tmpl w:val="61B61138"/>
    <w:lvl w:ilvl="0" w:tplc="3488BD08">
      <w:start w:val="1"/>
      <w:numFmt w:val="decimal"/>
      <w:lvlText w:val="%1)"/>
      <w:lvlJc w:val="left"/>
      <w:pPr>
        <w:ind w:left="720" w:hanging="360"/>
      </w:pPr>
      <w:rPr>
        <w:rFonts w:ascii="PMingLiU" w:eastAsia="PMingLiU" w:hAnsi="PMingLiU" w:cs="PMingLiU"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D37A3D"/>
    <w:multiLevelType w:val="multilevel"/>
    <w:tmpl w:val="19C62EDE"/>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EE7F21"/>
    <w:multiLevelType w:val="hybridMultilevel"/>
    <w:tmpl w:val="EE804F0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53F3BA4"/>
    <w:multiLevelType w:val="hybridMultilevel"/>
    <w:tmpl w:val="8FEE47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7B0100"/>
    <w:multiLevelType w:val="hybridMultilevel"/>
    <w:tmpl w:val="19F66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2166B"/>
    <w:multiLevelType w:val="hybridMultilevel"/>
    <w:tmpl w:val="B0A05D7C"/>
    <w:lvl w:ilvl="0" w:tplc="EAE60680">
      <w:numFmt w:val="bullet"/>
      <w:lvlText w:val=""/>
      <w:lvlJc w:val="left"/>
      <w:pPr>
        <w:ind w:left="360" w:hanging="360"/>
      </w:pPr>
      <w:rPr>
        <w:rFonts w:ascii="Wingdings" w:eastAsiaTheme="minorEastAsia" w:hAnsi="Wingdings"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C012DF"/>
    <w:multiLevelType w:val="hybridMultilevel"/>
    <w:tmpl w:val="6D48F840"/>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4F6391B"/>
    <w:multiLevelType w:val="hybridMultilevel"/>
    <w:tmpl w:val="E2A436D8"/>
    <w:lvl w:ilvl="0" w:tplc="0409000F">
      <w:start w:val="1"/>
      <w:numFmt w:val="decimal"/>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172D43"/>
    <w:multiLevelType w:val="hybridMultilevel"/>
    <w:tmpl w:val="E192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D0BF7"/>
    <w:multiLevelType w:val="hybridMultilevel"/>
    <w:tmpl w:val="D7EAAA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B10B3"/>
    <w:multiLevelType w:val="hybridMultilevel"/>
    <w:tmpl w:val="41B2A5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BA6789"/>
    <w:multiLevelType w:val="hybridMultilevel"/>
    <w:tmpl w:val="91A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45376"/>
    <w:multiLevelType w:val="hybridMultilevel"/>
    <w:tmpl w:val="251055F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0"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7F5661F0"/>
    <w:multiLevelType w:val="hybridMultilevel"/>
    <w:tmpl w:val="DF844F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2"/>
  </w:num>
  <w:num w:numId="3">
    <w:abstractNumId w:val="13"/>
  </w:num>
  <w:num w:numId="4">
    <w:abstractNumId w:val="5"/>
  </w:num>
  <w:num w:numId="5">
    <w:abstractNumId w:val="2"/>
  </w:num>
  <w:num w:numId="6">
    <w:abstractNumId w:val="11"/>
  </w:num>
  <w:num w:numId="7">
    <w:abstractNumId w:val="15"/>
  </w:num>
  <w:num w:numId="8">
    <w:abstractNumId w:val="7"/>
  </w:num>
  <w:num w:numId="9">
    <w:abstractNumId w:val="6"/>
  </w:num>
  <w:num w:numId="10">
    <w:abstractNumId w:val="25"/>
  </w:num>
  <w:num w:numId="11">
    <w:abstractNumId w:val="31"/>
  </w:num>
  <w:num w:numId="12">
    <w:abstractNumId w:val="18"/>
  </w:num>
  <w:num w:numId="13">
    <w:abstractNumId w:val="14"/>
  </w:num>
  <w:num w:numId="14">
    <w:abstractNumId w:val="20"/>
  </w:num>
  <w:num w:numId="15">
    <w:abstractNumId w:val="24"/>
  </w:num>
  <w:num w:numId="16">
    <w:abstractNumId w:val="3"/>
  </w:num>
  <w:num w:numId="17">
    <w:abstractNumId w:val="13"/>
  </w:num>
  <w:num w:numId="18">
    <w:abstractNumId w:val="4"/>
  </w:num>
  <w:num w:numId="19">
    <w:abstractNumId w:val="28"/>
  </w:num>
  <w:num w:numId="20">
    <w:abstractNumId w:val="12"/>
  </w:num>
  <w:num w:numId="21">
    <w:abstractNumId w:val="17"/>
  </w:num>
  <w:num w:numId="22">
    <w:abstractNumId w:val="30"/>
  </w:num>
  <w:num w:numId="23">
    <w:abstractNumId w:val="8"/>
  </w:num>
  <w:num w:numId="24">
    <w:abstractNumId w:val="1"/>
  </w:num>
  <w:num w:numId="25">
    <w:abstractNumId w:val="21"/>
  </w:num>
  <w:num w:numId="26">
    <w:abstractNumId w:val="9"/>
  </w:num>
  <w:num w:numId="27">
    <w:abstractNumId w:val="10"/>
  </w:num>
  <w:num w:numId="28">
    <w:abstractNumId w:val="19"/>
  </w:num>
  <w:num w:numId="29">
    <w:abstractNumId w:val="13"/>
  </w:num>
  <w:num w:numId="30">
    <w:abstractNumId w:val="16"/>
  </w:num>
  <w:num w:numId="31">
    <w:abstractNumId w:val="13"/>
  </w:num>
  <w:num w:numId="32">
    <w:abstractNumId w:val="26"/>
  </w:num>
  <w:num w:numId="33">
    <w:abstractNumId w:val="13"/>
  </w:num>
  <w:num w:numId="34">
    <w:abstractNumId w:val="13"/>
  </w:num>
  <w:num w:numId="35">
    <w:abstractNumId w:val="13"/>
  </w:num>
  <w:num w:numId="36">
    <w:abstractNumId w:val="0"/>
  </w:num>
  <w:num w:numId="37">
    <w:abstractNumId w:val="13"/>
  </w:num>
  <w:num w:numId="38">
    <w:abstractNumId w:val="13"/>
  </w:num>
  <w:num w:numId="39">
    <w:abstractNumId w:val="13"/>
  </w:num>
  <w:num w:numId="40">
    <w:abstractNumId w:val="13"/>
  </w:num>
  <w:num w:numId="41">
    <w:abstractNumId w:val="27"/>
  </w:num>
  <w:num w:numId="4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3NDE2NLQ0MDY3NzZU0lEKTi0uzszPAykwrAUAZfkfyCwAAAA="/>
  </w:docVars>
  <w:rsids>
    <w:rsidRoot w:val="00282213"/>
    <w:rsid w:val="00000265"/>
    <w:rsid w:val="00000AD9"/>
    <w:rsid w:val="0000146B"/>
    <w:rsid w:val="0000223C"/>
    <w:rsid w:val="00002569"/>
    <w:rsid w:val="00003E16"/>
    <w:rsid w:val="00004165"/>
    <w:rsid w:val="00004369"/>
    <w:rsid w:val="000045D0"/>
    <w:rsid w:val="00005371"/>
    <w:rsid w:val="0000626E"/>
    <w:rsid w:val="00006577"/>
    <w:rsid w:val="00011120"/>
    <w:rsid w:val="0001166F"/>
    <w:rsid w:val="000122CE"/>
    <w:rsid w:val="0001294D"/>
    <w:rsid w:val="00012AA6"/>
    <w:rsid w:val="00012F62"/>
    <w:rsid w:val="00012F90"/>
    <w:rsid w:val="000130F4"/>
    <w:rsid w:val="00013C4F"/>
    <w:rsid w:val="000209F4"/>
    <w:rsid w:val="00020B07"/>
    <w:rsid w:val="00020BEB"/>
    <w:rsid w:val="00020C56"/>
    <w:rsid w:val="0002114A"/>
    <w:rsid w:val="0002336D"/>
    <w:rsid w:val="0002626D"/>
    <w:rsid w:val="00026957"/>
    <w:rsid w:val="00026ACC"/>
    <w:rsid w:val="0002723D"/>
    <w:rsid w:val="00027FCE"/>
    <w:rsid w:val="0003103C"/>
    <w:rsid w:val="0003171D"/>
    <w:rsid w:val="00031C1D"/>
    <w:rsid w:val="00031E52"/>
    <w:rsid w:val="00032295"/>
    <w:rsid w:val="00032410"/>
    <w:rsid w:val="00032435"/>
    <w:rsid w:val="000352B3"/>
    <w:rsid w:val="000359AA"/>
    <w:rsid w:val="00035C50"/>
    <w:rsid w:val="00037DAB"/>
    <w:rsid w:val="00040565"/>
    <w:rsid w:val="00040D35"/>
    <w:rsid w:val="00041FB5"/>
    <w:rsid w:val="00042561"/>
    <w:rsid w:val="00042FC3"/>
    <w:rsid w:val="000435A7"/>
    <w:rsid w:val="00043E2B"/>
    <w:rsid w:val="0004471D"/>
    <w:rsid w:val="00044883"/>
    <w:rsid w:val="00044EBC"/>
    <w:rsid w:val="00044F6F"/>
    <w:rsid w:val="000457A1"/>
    <w:rsid w:val="00045E2C"/>
    <w:rsid w:val="00046F11"/>
    <w:rsid w:val="00047E34"/>
    <w:rsid w:val="00050001"/>
    <w:rsid w:val="000517CE"/>
    <w:rsid w:val="0005200F"/>
    <w:rsid w:val="00052041"/>
    <w:rsid w:val="00052A3F"/>
    <w:rsid w:val="00052C1E"/>
    <w:rsid w:val="0005326A"/>
    <w:rsid w:val="00053519"/>
    <w:rsid w:val="000540E8"/>
    <w:rsid w:val="00054356"/>
    <w:rsid w:val="00057190"/>
    <w:rsid w:val="000572D2"/>
    <w:rsid w:val="00061BCB"/>
    <w:rsid w:val="0006266D"/>
    <w:rsid w:val="00062CFF"/>
    <w:rsid w:val="00062F5A"/>
    <w:rsid w:val="00065506"/>
    <w:rsid w:val="0006593C"/>
    <w:rsid w:val="00065FB4"/>
    <w:rsid w:val="00065FCE"/>
    <w:rsid w:val="000666AE"/>
    <w:rsid w:val="000676B7"/>
    <w:rsid w:val="0007037B"/>
    <w:rsid w:val="0007316B"/>
    <w:rsid w:val="0007382E"/>
    <w:rsid w:val="00074B8A"/>
    <w:rsid w:val="00076044"/>
    <w:rsid w:val="000766E1"/>
    <w:rsid w:val="000768F1"/>
    <w:rsid w:val="00076B85"/>
    <w:rsid w:val="00077054"/>
    <w:rsid w:val="000774F2"/>
    <w:rsid w:val="00077FF6"/>
    <w:rsid w:val="00080D82"/>
    <w:rsid w:val="00081692"/>
    <w:rsid w:val="00081890"/>
    <w:rsid w:val="000820F0"/>
    <w:rsid w:val="00082C46"/>
    <w:rsid w:val="00085A0E"/>
    <w:rsid w:val="00087548"/>
    <w:rsid w:val="0008762D"/>
    <w:rsid w:val="00087DAA"/>
    <w:rsid w:val="0009021C"/>
    <w:rsid w:val="000902C4"/>
    <w:rsid w:val="0009148C"/>
    <w:rsid w:val="00091892"/>
    <w:rsid w:val="00092A68"/>
    <w:rsid w:val="00093E7E"/>
    <w:rsid w:val="00094271"/>
    <w:rsid w:val="000945AD"/>
    <w:rsid w:val="00095EB9"/>
    <w:rsid w:val="00095FA3"/>
    <w:rsid w:val="00096546"/>
    <w:rsid w:val="000A1830"/>
    <w:rsid w:val="000A25FA"/>
    <w:rsid w:val="000A3102"/>
    <w:rsid w:val="000A4121"/>
    <w:rsid w:val="000A4AA3"/>
    <w:rsid w:val="000A550E"/>
    <w:rsid w:val="000A779E"/>
    <w:rsid w:val="000B0960"/>
    <w:rsid w:val="000B125C"/>
    <w:rsid w:val="000B1A55"/>
    <w:rsid w:val="000B20BB"/>
    <w:rsid w:val="000B21D5"/>
    <w:rsid w:val="000B2EF6"/>
    <w:rsid w:val="000B2FA6"/>
    <w:rsid w:val="000B4AA0"/>
    <w:rsid w:val="000B5E20"/>
    <w:rsid w:val="000C04D7"/>
    <w:rsid w:val="000C0511"/>
    <w:rsid w:val="000C18BF"/>
    <w:rsid w:val="000C2127"/>
    <w:rsid w:val="000C235C"/>
    <w:rsid w:val="000C2553"/>
    <w:rsid w:val="000C2AC9"/>
    <w:rsid w:val="000C2F71"/>
    <w:rsid w:val="000C38C3"/>
    <w:rsid w:val="000C39AC"/>
    <w:rsid w:val="000C43EF"/>
    <w:rsid w:val="000C4605"/>
    <w:rsid w:val="000C5E98"/>
    <w:rsid w:val="000C7652"/>
    <w:rsid w:val="000C7B40"/>
    <w:rsid w:val="000D015A"/>
    <w:rsid w:val="000D09FD"/>
    <w:rsid w:val="000D1AA2"/>
    <w:rsid w:val="000D2A42"/>
    <w:rsid w:val="000D3B3F"/>
    <w:rsid w:val="000D3E7F"/>
    <w:rsid w:val="000D4217"/>
    <w:rsid w:val="000D44FB"/>
    <w:rsid w:val="000D4650"/>
    <w:rsid w:val="000D496E"/>
    <w:rsid w:val="000D574B"/>
    <w:rsid w:val="000D5D72"/>
    <w:rsid w:val="000D6CFC"/>
    <w:rsid w:val="000D6F41"/>
    <w:rsid w:val="000D77E4"/>
    <w:rsid w:val="000D7CB8"/>
    <w:rsid w:val="000D7E84"/>
    <w:rsid w:val="000D7F06"/>
    <w:rsid w:val="000E22BD"/>
    <w:rsid w:val="000E4825"/>
    <w:rsid w:val="000E4A1F"/>
    <w:rsid w:val="000E4F54"/>
    <w:rsid w:val="000E5370"/>
    <w:rsid w:val="000E537B"/>
    <w:rsid w:val="000E57D0"/>
    <w:rsid w:val="000E64D0"/>
    <w:rsid w:val="000E67F3"/>
    <w:rsid w:val="000E6D33"/>
    <w:rsid w:val="000E746E"/>
    <w:rsid w:val="000E7858"/>
    <w:rsid w:val="000F1664"/>
    <w:rsid w:val="000F39CA"/>
    <w:rsid w:val="000F3D23"/>
    <w:rsid w:val="000F3FA2"/>
    <w:rsid w:val="000F4195"/>
    <w:rsid w:val="000F42A7"/>
    <w:rsid w:val="000F42B6"/>
    <w:rsid w:val="000F5DA8"/>
    <w:rsid w:val="000F6832"/>
    <w:rsid w:val="000F78BA"/>
    <w:rsid w:val="00100BF7"/>
    <w:rsid w:val="00100D0A"/>
    <w:rsid w:val="00100EEC"/>
    <w:rsid w:val="001024D7"/>
    <w:rsid w:val="00104672"/>
    <w:rsid w:val="00105EE3"/>
    <w:rsid w:val="00106419"/>
    <w:rsid w:val="00106B00"/>
    <w:rsid w:val="00106BC5"/>
    <w:rsid w:val="00106BDD"/>
    <w:rsid w:val="00107534"/>
    <w:rsid w:val="00107927"/>
    <w:rsid w:val="001107F6"/>
    <w:rsid w:val="00110E26"/>
    <w:rsid w:val="0011115F"/>
    <w:rsid w:val="00111321"/>
    <w:rsid w:val="001133E1"/>
    <w:rsid w:val="001159A2"/>
    <w:rsid w:val="0011684B"/>
    <w:rsid w:val="00116B8A"/>
    <w:rsid w:val="001176BF"/>
    <w:rsid w:val="001178D0"/>
    <w:rsid w:val="00117BD6"/>
    <w:rsid w:val="001206C2"/>
    <w:rsid w:val="00121978"/>
    <w:rsid w:val="00121A97"/>
    <w:rsid w:val="00122C6F"/>
    <w:rsid w:val="00122EBC"/>
    <w:rsid w:val="00123422"/>
    <w:rsid w:val="00124B6A"/>
    <w:rsid w:val="0012564E"/>
    <w:rsid w:val="00125A13"/>
    <w:rsid w:val="00125AB4"/>
    <w:rsid w:val="001266B4"/>
    <w:rsid w:val="00127C6D"/>
    <w:rsid w:val="001316BA"/>
    <w:rsid w:val="001322C3"/>
    <w:rsid w:val="00133584"/>
    <w:rsid w:val="00133E7F"/>
    <w:rsid w:val="00136510"/>
    <w:rsid w:val="001366B7"/>
    <w:rsid w:val="00136D4C"/>
    <w:rsid w:val="00140F03"/>
    <w:rsid w:val="00142208"/>
    <w:rsid w:val="00142538"/>
    <w:rsid w:val="00142BB9"/>
    <w:rsid w:val="001434A8"/>
    <w:rsid w:val="001439BC"/>
    <w:rsid w:val="00144022"/>
    <w:rsid w:val="00144429"/>
    <w:rsid w:val="00144433"/>
    <w:rsid w:val="00144F96"/>
    <w:rsid w:val="0014629C"/>
    <w:rsid w:val="00146349"/>
    <w:rsid w:val="00146550"/>
    <w:rsid w:val="00147CD6"/>
    <w:rsid w:val="001512C6"/>
    <w:rsid w:val="001514DA"/>
    <w:rsid w:val="00151EAC"/>
    <w:rsid w:val="00151FE7"/>
    <w:rsid w:val="00153528"/>
    <w:rsid w:val="00154E68"/>
    <w:rsid w:val="00155E43"/>
    <w:rsid w:val="00155F34"/>
    <w:rsid w:val="00157477"/>
    <w:rsid w:val="001603B5"/>
    <w:rsid w:val="001606E0"/>
    <w:rsid w:val="00160F27"/>
    <w:rsid w:val="00162548"/>
    <w:rsid w:val="00163135"/>
    <w:rsid w:val="00163D76"/>
    <w:rsid w:val="00164A6D"/>
    <w:rsid w:val="00166489"/>
    <w:rsid w:val="00166CA1"/>
    <w:rsid w:val="00167538"/>
    <w:rsid w:val="00172183"/>
    <w:rsid w:val="00173F57"/>
    <w:rsid w:val="00174210"/>
    <w:rsid w:val="0017425F"/>
    <w:rsid w:val="001751AB"/>
    <w:rsid w:val="00175A3F"/>
    <w:rsid w:val="001760F0"/>
    <w:rsid w:val="001776DD"/>
    <w:rsid w:val="00177D82"/>
    <w:rsid w:val="0018090C"/>
    <w:rsid w:val="00180E09"/>
    <w:rsid w:val="001827F3"/>
    <w:rsid w:val="001828AE"/>
    <w:rsid w:val="00182F3B"/>
    <w:rsid w:val="00183D4C"/>
    <w:rsid w:val="00183F6D"/>
    <w:rsid w:val="0018576A"/>
    <w:rsid w:val="001857D1"/>
    <w:rsid w:val="0018593C"/>
    <w:rsid w:val="0018670E"/>
    <w:rsid w:val="00186C5E"/>
    <w:rsid w:val="00190D7D"/>
    <w:rsid w:val="001919EF"/>
    <w:rsid w:val="00191DC7"/>
    <w:rsid w:val="0019219A"/>
    <w:rsid w:val="00192488"/>
    <w:rsid w:val="0019389A"/>
    <w:rsid w:val="00193B49"/>
    <w:rsid w:val="00195077"/>
    <w:rsid w:val="00195A0C"/>
    <w:rsid w:val="00195F77"/>
    <w:rsid w:val="001972E6"/>
    <w:rsid w:val="00197353"/>
    <w:rsid w:val="001A00E6"/>
    <w:rsid w:val="001A033F"/>
    <w:rsid w:val="001A08AA"/>
    <w:rsid w:val="001A16CC"/>
    <w:rsid w:val="001A2336"/>
    <w:rsid w:val="001A3A3D"/>
    <w:rsid w:val="001A42BC"/>
    <w:rsid w:val="001A431B"/>
    <w:rsid w:val="001A5108"/>
    <w:rsid w:val="001A52B3"/>
    <w:rsid w:val="001A59CB"/>
    <w:rsid w:val="001A71C3"/>
    <w:rsid w:val="001B01D4"/>
    <w:rsid w:val="001B05A4"/>
    <w:rsid w:val="001B0985"/>
    <w:rsid w:val="001B09A8"/>
    <w:rsid w:val="001B09B9"/>
    <w:rsid w:val="001B2DDA"/>
    <w:rsid w:val="001B337E"/>
    <w:rsid w:val="001B3784"/>
    <w:rsid w:val="001B4036"/>
    <w:rsid w:val="001B4252"/>
    <w:rsid w:val="001B44CD"/>
    <w:rsid w:val="001B45D0"/>
    <w:rsid w:val="001B50BF"/>
    <w:rsid w:val="001B625B"/>
    <w:rsid w:val="001B637F"/>
    <w:rsid w:val="001B63F9"/>
    <w:rsid w:val="001B6404"/>
    <w:rsid w:val="001B6B3C"/>
    <w:rsid w:val="001B74A1"/>
    <w:rsid w:val="001B7991"/>
    <w:rsid w:val="001C0004"/>
    <w:rsid w:val="001C0AF1"/>
    <w:rsid w:val="001C1409"/>
    <w:rsid w:val="001C14D7"/>
    <w:rsid w:val="001C19A2"/>
    <w:rsid w:val="001C2AE6"/>
    <w:rsid w:val="001C400C"/>
    <w:rsid w:val="001C4889"/>
    <w:rsid w:val="001C4A89"/>
    <w:rsid w:val="001C4D65"/>
    <w:rsid w:val="001C6177"/>
    <w:rsid w:val="001C7838"/>
    <w:rsid w:val="001D0363"/>
    <w:rsid w:val="001D12B4"/>
    <w:rsid w:val="001D2E25"/>
    <w:rsid w:val="001D5002"/>
    <w:rsid w:val="001D6ABE"/>
    <w:rsid w:val="001D70B5"/>
    <w:rsid w:val="001D7743"/>
    <w:rsid w:val="001D7D94"/>
    <w:rsid w:val="001E0A28"/>
    <w:rsid w:val="001E1165"/>
    <w:rsid w:val="001E1D32"/>
    <w:rsid w:val="001E243E"/>
    <w:rsid w:val="001E3E20"/>
    <w:rsid w:val="001E4218"/>
    <w:rsid w:val="001E6A45"/>
    <w:rsid w:val="001E7186"/>
    <w:rsid w:val="001E7E49"/>
    <w:rsid w:val="001F0773"/>
    <w:rsid w:val="001F0B20"/>
    <w:rsid w:val="001F2460"/>
    <w:rsid w:val="001F2CD6"/>
    <w:rsid w:val="001F314E"/>
    <w:rsid w:val="001F470B"/>
    <w:rsid w:val="001F522D"/>
    <w:rsid w:val="001F551E"/>
    <w:rsid w:val="001F5A16"/>
    <w:rsid w:val="001F5DC1"/>
    <w:rsid w:val="001F680D"/>
    <w:rsid w:val="001F75AF"/>
    <w:rsid w:val="001F77E6"/>
    <w:rsid w:val="002000E5"/>
    <w:rsid w:val="00200455"/>
    <w:rsid w:val="002008DF"/>
    <w:rsid w:val="00200A62"/>
    <w:rsid w:val="00200F96"/>
    <w:rsid w:val="002019CC"/>
    <w:rsid w:val="00202E2C"/>
    <w:rsid w:val="00203740"/>
    <w:rsid w:val="00203D0C"/>
    <w:rsid w:val="00210A9D"/>
    <w:rsid w:val="00211DFB"/>
    <w:rsid w:val="00212441"/>
    <w:rsid w:val="0021254D"/>
    <w:rsid w:val="002138EA"/>
    <w:rsid w:val="002139EA"/>
    <w:rsid w:val="00213F84"/>
    <w:rsid w:val="00214FBD"/>
    <w:rsid w:val="00215274"/>
    <w:rsid w:val="00215C26"/>
    <w:rsid w:val="00217A00"/>
    <w:rsid w:val="00220C79"/>
    <w:rsid w:val="00220F43"/>
    <w:rsid w:val="0022102D"/>
    <w:rsid w:val="00221513"/>
    <w:rsid w:val="00221828"/>
    <w:rsid w:val="00221E08"/>
    <w:rsid w:val="00222897"/>
    <w:rsid w:val="00222B0C"/>
    <w:rsid w:val="00222D91"/>
    <w:rsid w:val="002241BB"/>
    <w:rsid w:val="0022651A"/>
    <w:rsid w:val="00226542"/>
    <w:rsid w:val="002270E6"/>
    <w:rsid w:val="00227711"/>
    <w:rsid w:val="00230A36"/>
    <w:rsid w:val="0023189C"/>
    <w:rsid w:val="002323B4"/>
    <w:rsid w:val="002324D7"/>
    <w:rsid w:val="00235394"/>
    <w:rsid w:val="00235577"/>
    <w:rsid w:val="00237172"/>
    <w:rsid w:val="002371B2"/>
    <w:rsid w:val="002412E2"/>
    <w:rsid w:val="00241AE3"/>
    <w:rsid w:val="002435CA"/>
    <w:rsid w:val="0024444B"/>
    <w:rsid w:val="002444E9"/>
    <w:rsid w:val="00244591"/>
    <w:rsid w:val="0024469F"/>
    <w:rsid w:val="00244DFD"/>
    <w:rsid w:val="0024516E"/>
    <w:rsid w:val="00245CAE"/>
    <w:rsid w:val="00246008"/>
    <w:rsid w:val="0024624D"/>
    <w:rsid w:val="00247F1B"/>
    <w:rsid w:val="00247F4A"/>
    <w:rsid w:val="00250B5B"/>
    <w:rsid w:val="002510B1"/>
    <w:rsid w:val="0025167B"/>
    <w:rsid w:val="00251A4C"/>
    <w:rsid w:val="0025237A"/>
    <w:rsid w:val="00252DB8"/>
    <w:rsid w:val="00253420"/>
    <w:rsid w:val="002537BC"/>
    <w:rsid w:val="00253BA1"/>
    <w:rsid w:val="00254B6F"/>
    <w:rsid w:val="002550DB"/>
    <w:rsid w:val="00255C58"/>
    <w:rsid w:val="00257CDD"/>
    <w:rsid w:val="002609CA"/>
    <w:rsid w:val="00260EC7"/>
    <w:rsid w:val="00261539"/>
    <w:rsid w:val="0026179F"/>
    <w:rsid w:val="00261BC5"/>
    <w:rsid w:val="00262E42"/>
    <w:rsid w:val="00262E58"/>
    <w:rsid w:val="00264315"/>
    <w:rsid w:val="00264316"/>
    <w:rsid w:val="002649B6"/>
    <w:rsid w:val="00265D5B"/>
    <w:rsid w:val="002666AE"/>
    <w:rsid w:val="00267827"/>
    <w:rsid w:val="002700C2"/>
    <w:rsid w:val="00270AC7"/>
    <w:rsid w:val="00270E0F"/>
    <w:rsid w:val="00270F9C"/>
    <w:rsid w:val="00271F4E"/>
    <w:rsid w:val="00272212"/>
    <w:rsid w:val="00272896"/>
    <w:rsid w:val="002728DA"/>
    <w:rsid w:val="002735B0"/>
    <w:rsid w:val="00274604"/>
    <w:rsid w:val="00274A19"/>
    <w:rsid w:val="00274AF1"/>
    <w:rsid w:val="00274E1A"/>
    <w:rsid w:val="002755CD"/>
    <w:rsid w:val="00275939"/>
    <w:rsid w:val="00276D19"/>
    <w:rsid w:val="00276DCC"/>
    <w:rsid w:val="002775B1"/>
    <w:rsid w:val="002775B9"/>
    <w:rsid w:val="00280AAD"/>
    <w:rsid w:val="002811C4"/>
    <w:rsid w:val="00282213"/>
    <w:rsid w:val="002829CA"/>
    <w:rsid w:val="00282B50"/>
    <w:rsid w:val="00284016"/>
    <w:rsid w:val="0028447A"/>
    <w:rsid w:val="00284FD5"/>
    <w:rsid w:val="002858BF"/>
    <w:rsid w:val="002859FF"/>
    <w:rsid w:val="00285B94"/>
    <w:rsid w:val="0028616B"/>
    <w:rsid w:val="00286259"/>
    <w:rsid w:val="00286584"/>
    <w:rsid w:val="002872D3"/>
    <w:rsid w:val="0028759C"/>
    <w:rsid w:val="002905FE"/>
    <w:rsid w:val="00292B9B"/>
    <w:rsid w:val="002939AF"/>
    <w:rsid w:val="00293C79"/>
    <w:rsid w:val="00294491"/>
    <w:rsid w:val="002949BF"/>
    <w:rsid w:val="00294BDE"/>
    <w:rsid w:val="00294FE0"/>
    <w:rsid w:val="00295834"/>
    <w:rsid w:val="002965CA"/>
    <w:rsid w:val="00296936"/>
    <w:rsid w:val="00297AD8"/>
    <w:rsid w:val="002A0525"/>
    <w:rsid w:val="002A09B2"/>
    <w:rsid w:val="002A0CED"/>
    <w:rsid w:val="002A27C9"/>
    <w:rsid w:val="002A28F0"/>
    <w:rsid w:val="002A2D4A"/>
    <w:rsid w:val="002A3FD5"/>
    <w:rsid w:val="002A46AD"/>
    <w:rsid w:val="002A4CD0"/>
    <w:rsid w:val="002A4F82"/>
    <w:rsid w:val="002A605E"/>
    <w:rsid w:val="002A6325"/>
    <w:rsid w:val="002A7DA6"/>
    <w:rsid w:val="002B028A"/>
    <w:rsid w:val="002B0B98"/>
    <w:rsid w:val="002B1550"/>
    <w:rsid w:val="002B3F05"/>
    <w:rsid w:val="002B4328"/>
    <w:rsid w:val="002B460E"/>
    <w:rsid w:val="002B516C"/>
    <w:rsid w:val="002B5E1D"/>
    <w:rsid w:val="002B60C1"/>
    <w:rsid w:val="002C12DC"/>
    <w:rsid w:val="002C1971"/>
    <w:rsid w:val="002C3CE5"/>
    <w:rsid w:val="002C484A"/>
    <w:rsid w:val="002C4B52"/>
    <w:rsid w:val="002C4DF4"/>
    <w:rsid w:val="002C594C"/>
    <w:rsid w:val="002C5ABF"/>
    <w:rsid w:val="002C6021"/>
    <w:rsid w:val="002C6564"/>
    <w:rsid w:val="002C6741"/>
    <w:rsid w:val="002C77D9"/>
    <w:rsid w:val="002D03E5"/>
    <w:rsid w:val="002D0AE1"/>
    <w:rsid w:val="002D0AF5"/>
    <w:rsid w:val="002D0F3E"/>
    <w:rsid w:val="002D108C"/>
    <w:rsid w:val="002D1620"/>
    <w:rsid w:val="002D31D8"/>
    <w:rsid w:val="002D330A"/>
    <w:rsid w:val="002D36EB"/>
    <w:rsid w:val="002D4023"/>
    <w:rsid w:val="002D58ED"/>
    <w:rsid w:val="002D62DB"/>
    <w:rsid w:val="002D63DB"/>
    <w:rsid w:val="002D68DF"/>
    <w:rsid w:val="002D6BDF"/>
    <w:rsid w:val="002D766D"/>
    <w:rsid w:val="002D7792"/>
    <w:rsid w:val="002E0F0E"/>
    <w:rsid w:val="002E16BD"/>
    <w:rsid w:val="002E1FBE"/>
    <w:rsid w:val="002E2CE9"/>
    <w:rsid w:val="002E3BF7"/>
    <w:rsid w:val="002E403E"/>
    <w:rsid w:val="002E470D"/>
    <w:rsid w:val="002E4C74"/>
    <w:rsid w:val="002E5792"/>
    <w:rsid w:val="002E582B"/>
    <w:rsid w:val="002E5C4F"/>
    <w:rsid w:val="002E64B1"/>
    <w:rsid w:val="002E7444"/>
    <w:rsid w:val="002F158C"/>
    <w:rsid w:val="002F1B1B"/>
    <w:rsid w:val="002F2AE2"/>
    <w:rsid w:val="002F3BA7"/>
    <w:rsid w:val="002F3EE7"/>
    <w:rsid w:val="002F4093"/>
    <w:rsid w:val="002F4446"/>
    <w:rsid w:val="002F5636"/>
    <w:rsid w:val="002F5D28"/>
    <w:rsid w:val="002F62D5"/>
    <w:rsid w:val="002F74D7"/>
    <w:rsid w:val="003004CE"/>
    <w:rsid w:val="003022A5"/>
    <w:rsid w:val="003036EC"/>
    <w:rsid w:val="00303C37"/>
    <w:rsid w:val="00303D7E"/>
    <w:rsid w:val="003045F1"/>
    <w:rsid w:val="003063A9"/>
    <w:rsid w:val="00307279"/>
    <w:rsid w:val="00307E51"/>
    <w:rsid w:val="00307FCC"/>
    <w:rsid w:val="00310751"/>
    <w:rsid w:val="00310B1C"/>
    <w:rsid w:val="003110BD"/>
    <w:rsid w:val="00311363"/>
    <w:rsid w:val="003135B4"/>
    <w:rsid w:val="00313B92"/>
    <w:rsid w:val="00314ADD"/>
    <w:rsid w:val="00314D70"/>
    <w:rsid w:val="00315867"/>
    <w:rsid w:val="0031647F"/>
    <w:rsid w:val="00316DC5"/>
    <w:rsid w:val="003173D0"/>
    <w:rsid w:val="003204B7"/>
    <w:rsid w:val="00321150"/>
    <w:rsid w:val="003212E8"/>
    <w:rsid w:val="0032299D"/>
    <w:rsid w:val="00322E37"/>
    <w:rsid w:val="00323A5B"/>
    <w:rsid w:val="003255AC"/>
    <w:rsid w:val="0032601B"/>
    <w:rsid w:val="003260D0"/>
    <w:rsid w:val="003260D7"/>
    <w:rsid w:val="00327AE4"/>
    <w:rsid w:val="0033179F"/>
    <w:rsid w:val="00333096"/>
    <w:rsid w:val="00335A57"/>
    <w:rsid w:val="00336347"/>
    <w:rsid w:val="00336697"/>
    <w:rsid w:val="00336EFB"/>
    <w:rsid w:val="00340E00"/>
    <w:rsid w:val="003410FD"/>
    <w:rsid w:val="003418CB"/>
    <w:rsid w:val="003426B8"/>
    <w:rsid w:val="0034299B"/>
    <w:rsid w:val="00343829"/>
    <w:rsid w:val="00344FB6"/>
    <w:rsid w:val="003508B8"/>
    <w:rsid w:val="00350CE2"/>
    <w:rsid w:val="003510D4"/>
    <w:rsid w:val="003521C2"/>
    <w:rsid w:val="003529CF"/>
    <w:rsid w:val="003530D4"/>
    <w:rsid w:val="003536F3"/>
    <w:rsid w:val="0035375D"/>
    <w:rsid w:val="00353B5D"/>
    <w:rsid w:val="00354F73"/>
    <w:rsid w:val="00355873"/>
    <w:rsid w:val="00356130"/>
    <w:rsid w:val="0035660F"/>
    <w:rsid w:val="003566A5"/>
    <w:rsid w:val="003567B4"/>
    <w:rsid w:val="00357D5C"/>
    <w:rsid w:val="003605E5"/>
    <w:rsid w:val="00360CA6"/>
    <w:rsid w:val="00361283"/>
    <w:rsid w:val="0036145A"/>
    <w:rsid w:val="00362557"/>
    <w:rsid w:val="003626BB"/>
    <w:rsid w:val="003628B9"/>
    <w:rsid w:val="00362C7E"/>
    <w:rsid w:val="00362D8F"/>
    <w:rsid w:val="00365EB2"/>
    <w:rsid w:val="00366A42"/>
    <w:rsid w:val="00367724"/>
    <w:rsid w:val="003710BA"/>
    <w:rsid w:val="00372614"/>
    <w:rsid w:val="0037304A"/>
    <w:rsid w:val="0037329C"/>
    <w:rsid w:val="0037360E"/>
    <w:rsid w:val="00374971"/>
    <w:rsid w:val="00374C4C"/>
    <w:rsid w:val="003770F6"/>
    <w:rsid w:val="00380345"/>
    <w:rsid w:val="0038044D"/>
    <w:rsid w:val="00380B32"/>
    <w:rsid w:val="00380CF7"/>
    <w:rsid w:val="00380F78"/>
    <w:rsid w:val="003825DA"/>
    <w:rsid w:val="00382EE8"/>
    <w:rsid w:val="00383E37"/>
    <w:rsid w:val="00383E9B"/>
    <w:rsid w:val="00384919"/>
    <w:rsid w:val="0038529F"/>
    <w:rsid w:val="0038539C"/>
    <w:rsid w:val="00385918"/>
    <w:rsid w:val="00386462"/>
    <w:rsid w:val="0038691C"/>
    <w:rsid w:val="003869E4"/>
    <w:rsid w:val="00386BF0"/>
    <w:rsid w:val="00390B9A"/>
    <w:rsid w:val="00391208"/>
    <w:rsid w:val="00391368"/>
    <w:rsid w:val="00391C20"/>
    <w:rsid w:val="00393042"/>
    <w:rsid w:val="00394AD5"/>
    <w:rsid w:val="00394CE3"/>
    <w:rsid w:val="00395272"/>
    <w:rsid w:val="003953E5"/>
    <w:rsid w:val="0039642D"/>
    <w:rsid w:val="00397B9F"/>
    <w:rsid w:val="00397E40"/>
    <w:rsid w:val="003A0005"/>
    <w:rsid w:val="003A10AD"/>
    <w:rsid w:val="003A1CAD"/>
    <w:rsid w:val="003A2469"/>
    <w:rsid w:val="003A2B39"/>
    <w:rsid w:val="003A2E40"/>
    <w:rsid w:val="003A3012"/>
    <w:rsid w:val="003A3108"/>
    <w:rsid w:val="003A3623"/>
    <w:rsid w:val="003A37D0"/>
    <w:rsid w:val="003A37F6"/>
    <w:rsid w:val="003A57E8"/>
    <w:rsid w:val="003A60F2"/>
    <w:rsid w:val="003A675D"/>
    <w:rsid w:val="003A6AF3"/>
    <w:rsid w:val="003A7543"/>
    <w:rsid w:val="003A77DC"/>
    <w:rsid w:val="003A780B"/>
    <w:rsid w:val="003B00DA"/>
    <w:rsid w:val="003B0158"/>
    <w:rsid w:val="003B08F5"/>
    <w:rsid w:val="003B2259"/>
    <w:rsid w:val="003B2E8B"/>
    <w:rsid w:val="003B35BB"/>
    <w:rsid w:val="003B3749"/>
    <w:rsid w:val="003B37AA"/>
    <w:rsid w:val="003B3FF2"/>
    <w:rsid w:val="003B40B6"/>
    <w:rsid w:val="003B56DB"/>
    <w:rsid w:val="003B687C"/>
    <w:rsid w:val="003B755E"/>
    <w:rsid w:val="003C0A67"/>
    <w:rsid w:val="003C0A7E"/>
    <w:rsid w:val="003C0FDE"/>
    <w:rsid w:val="003C162B"/>
    <w:rsid w:val="003C228E"/>
    <w:rsid w:val="003C27EA"/>
    <w:rsid w:val="003C3F75"/>
    <w:rsid w:val="003C4172"/>
    <w:rsid w:val="003C4AA7"/>
    <w:rsid w:val="003C51E7"/>
    <w:rsid w:val="003C560D"/>
    <w:rsid w:val="003C60FF"/>
    <w:rsid w:val="003C6317"/>
    <w:rsid w:val="003C6893"/>
    <w:rsid w:val="003C6DE2"/>
    <w:rsid w:val="003C7977"/>
    <w:rsid w:val="003D01CC"/>
    <w:rsid w:val="003D0B8E"/>
    <w:rsid w:val="003D0C0E"/>
    <w:rsid w:val="003D1EFD"/>
    <w:rsid w:val="003D245B"/>
    <w:rsid w:val="003D28BF"/>
    <w:rsid w:val="003D2BE3"/>
    <w:rsid w:val="003D309B"/>
    <w:rsid w:val="003D4215"/>
    <w:rsid w:val="003D4C47"/>
    <w:rsid w:val="003D5262"/>
    <w:rsid w:val="003D569E"/>
    <w:rsid w:val="003D5D26"/>
    <w:rsid w:val="003D6EE4"/>
    <w:rsid w:val="003D7719"/>
    <w:rsid w:val="003E0692"/>
    <w:rsid w:val="003E2A24"/>
    <w:rsid w:val="003E3807"/>
    <w:rsid w:val="003E3CF9"/>
    <w:rsid w:val="003E40EE"/>
    <w:rsid w:val="003F0B72"/>
    <w:rsid w:val="003F1483"/>
    <w:rsid w:val="003F19C2"/>
    <w:rsid w:val="003F1C1B"/>
    <w:rsid w:val="003F38D9"/>
    <w:rsid w:val="003F3A2F"/>
    <w:rsid w:val="003F4854"/>
    <w:rsid w:val="003F489D"/>
    <w:rsid w:val="003F5036"/>
    <w:rsid w:val="004006BD"/>
    <w:rsid w:val="00400E62"/>
    <w:rsid w:val="00401144"/>
    <w:rsid w:val="004040D4"/>
    <w:rsid w:val="00404716"/>
    <w:rsid w:val="00404831"/>
    <w:rsid w:val="00405392"/>
    <w:rsid w:val="004063D7"/>
    <w:rsid w:val="00406DEB"/>
    <w:rsid w:val="00407661"/>
    <w:rsid w:val="00407AA5"/>
    <w:rsid w:val="00407CFF"/>
    <w:rsid w:val="00410314"/>
    <w:rsid w:val="004106CA"/>
    <w:rsid w:val="0041082A"/>
    <w:rsid w:val="00410D15"/>
    <w:rsid w:val="00412063"/>
    <w:rsid w:val="00412E2D"/>
    <w:rsid w:val="00412EB1"/>
    <w:rsid w:val="00413DDE"/>
    <w:rsid w:val="00414118"/>
    <w:rsid w:val="004146FF"/>
    <w:rsid w:val="00414DBF"/>
    <w:rsid w:val="0041602F"/>
    <w:rsid w:val="00416084"/>
    <w:rsid w:val="00416C1D"/>
    <w:rsid w:val="00417896"/>
    <w:rsid w:val="00420341"/>
    <w:rsid w:val="004207A9"/>
    <w:rsid w:val="00420CD8"/>
    <w:rsid w:val="00420EAA"/>
    <w:rsid w:val="00421060"/>
    <w:rsid w:val="00421D20"/>
    <w:rsid w:val="00422054"/>
    <w:rsid w:val="004242DE"/>
    <w:rsid w:val="00424983"/>
    <w:rsid w:val="00424DB5"/>
    <w:rsid w:val="00424F8C"/>
    <w:rsid w:val="00425FA2"/>
    <w:rsid w:val="00426447"/>
    <w:rsid w:val="004271BA"/>
    <w:rsid w:val="00427ADF"/>
    <w:rsid w:val="00430497"/>
    <w:rsid w:val="00430EA5"/>
    <w:rsid w:val="00431348"/>
    <w:rsid w:val="00431F19"/>
    <w:rsid w:val="00432141"/>
    <w:rsid w:val="00432737"/>
    <w:rsid w:val="00432CBA"/>
    <w:rsid w:val="00432E09"/>
    <w:rsid w:val="00433098"/>
    <w:rsid w:val="004335E5"/>
    <w:rsid w:val="00434BC9"/>
    <w:rsid w:val="00434DC1"/>
    <w:rsid w:val="004350F4"/>
    <w:rsid w:val="004350FC"/>
    <w:rsid w:val="00435868"/>
    <w:rsid w:val="00435AF4"/>
    <w:rsid w:val="00436151"/>
    <w:rsid w:val="00436155"/>
    <w:rsid w:val="004366E3"/>
    <w:rsid w:val="00436F19"/>
    <w:rsid w:val="00437103"/>
    <w:rsid w:val="00437A78"/>
    <w:rsid w:val="00440CD6"/>
    <w:rsid w:val="004412A0"/>
    <w:rsid w:val="0044221F"/>
    <w:rsid w:val="00442337"/>
    <w:rsid w:val="00442AF6"/>
    <w:rsid w:val="00443EB2"/>
    <w:rsid w:val="00446408"/>
    <w:rsid w:val="00447274"/>
    <w:rsid w:val="00447C0D"/>
    <w:rsid w:val="00450E82"/>
    <w:rsid w:val="00450F27"/>
    <w:rsid w:val="004510E5"/>
    <w:rsid w:val="00451182"/>
    <w:rsid w:val="00451347"/>
    <w:rsid w:val="00456A75"/>
    <w:rsid w:val="00457837"/>
    <w:rsid w:val="00460634"/>
    <w:rsid w:val="004611D8"/>
    <w:rsid w:val="00461E39"/>
    <w:rsid w:val="004620D9"/>
    <w:rsid w:val="00462366"/>
    <w:rsid w:val="00462D3A"/>
    <w:rsid w:val="00463521"/>
    <w:rsid w:val="00463CFE"/>
    <w:rsid w:val="00465B0C"/>
    <w:rsid w:val="0046797B"/>
    <w:rsid w:val="0047046C"/>
    <w:rsid w:val="00470E18"/>
    <w:rsid w:val="00471125"/>
    <w:rsid w:val="00471698"/>
    <w:rsid w:val="00472027"/>
    <w:rsid w:val="004735AC"/>
    <w:rsid w:val="00473D58"/>
    <w:rsid w:val="0047437A"/>
    <w:rsid w:val="004745B4"/>
    <w:rsid w:val="00475AF0"/>
    <w:rsid w:val="00476277"/>
    <w:rsid w:val="00476477"/>
    <w:rsid w:val="0047677F"/>
    <w:rsid w:val="00477746"/>
    <w:rsid w:val="00477964"/>
    <w:rsid w:val="00480E42"/>
    <w:rsid w:val="00480F0C"/>
    <w:rsid w:val="00483E5E"/>
    <w:rsid w:val="00484664"/>
    <w:rsid w:val="00484768"/>
    <w:rsid w:val="00484C21"/>
    <w:rsid w:val="00484C5D"/>
    <w:rsid w:val="0048543E"/>
    <w:rsid w:val="0048620E"/>
    <w:rsid w:val="004868C1"/>
    <w:rsid w:val="0048696C"/>
    <w:rsid w:val="0048750F"/>
    <w:rsid w:val="00487A39"/>
    <w:rsid w:val="00487ED8"/>
    <w:rsid w:val="004901B8"/>
    <w:rsid w:val="00490285"/>
    <w:rsid w:val="004909B1"/>
    <w:rsid w:val="00491A6D"/>
    <w:rsid w:val="004924AA"/>
    <w:rsid w:val="0049269E"/>
    <w:rsid w:val="00493073"/>
    <w:rsid w:val="00495C11"/>
    <w:rsid w:val="00495D2C"/>
    <w:rsid w:val="00496399"/>
    <w:rsid w:val="004A0021"/>
    <w:rsid w:val="004A072E"/>
    <w:rsid w:val="004A12A0"/>
    <w:rsid w:val="004A150A"/>
    <w:rsid w:val="004A2449"/>
    <w:rsid w:val="004A3AAD"/>
    <w:rsid w:val="004A3D6A"/>
    <w:rsid w:val="004A40BC"/>
    <w:rsid w:val="004A40CA"/>
    <w:rsid w:val="004A495F"/>
    <w:rsid w:val="004A561E"/>
    <w:rsid w:val="004A6888"/>
    <w:rsid w:val="004A7544"/>
    <w:rsid w:val="004A7E09"/>
    <w:rsid w:val="004B0164"/>
    <w:rsid w:val="004B067B"/>
    <w:rsid w:val="004B0B84"/>
    <w:rsid w:val="004B19BD"/>
    <w:rsid w:val="004B25B3"/>
    <w:rsid w:val="004B3775"/>
    <w:rsid w:val="004B427D"/>
    <w:rsid w:val="004B5CE7"/>
    <w:rsid w:val="004B5FDE"/>
    <w:rsid w:val="004B6573"/>
    <w:rsid w:val="004B65C4"/>
    <w:rsid w:val="004B6721"/>
    <w:rsid w:val="004B685D"/>
    <w:rsid w:val="004B6B0F"/>
    <w:rsid w:val="004B75BC"/>
    <w:rsid w:val="004B76EE"/>
    <w:rsid w:val="004B7A19"/>
    <w:rsid w:val="004C1E90"/>
    <w:rsid w:val="004C25F2"/>
    <w:rsid w:val="004C3AE0"/>
    <w:rsid w:val="004C4FFF"/>
    <w:rsid w:val="004C54E5"/>
    <w:rsid w:val="004C6EF2"/>
    <w:rsid w:val="004C7557"/>
    <w:rsid w:val="004C7DC8"/>
    <w:rsid w:val="004D035E"/>
    <w:rsid w:val="004D13FA"/>
    <w:rsid w:val="004D21B0"/>
    <w:rsid w:val="004D330A"/>
    <w:rsid w:val="004D34C0"/>
    <w:rsid w:val="004D4239"/>
    <w:rsid w:val="004D470C"/>
    <w:rsid w:val="004D737D"/>
    <w:rsid w:val="004D7A3D"/>
    <w:rsid w:val="004D7B98"/>
    <w:rsid w:val="004E0258"/>
    <w:rsid w:val="004E0BBE"/>
    <w:rsid w:val="004E122F"/>
    <w:rsid w:val="004E1CFC"/>
    <w:rsid w:val="004E2659"/>
    <w:rsid w:val="004E2AEF"/>
    <w:rsid w:val="004E39EE"/>
    <w:rsid w:val="004E404A"/>
    <w:rsid w:val="004E4213"/>
    <w:rsid w:val="004E42F8"/>
    <w:rsid w:val="004E475C"/>
    <w:rsid w:val="004E54B7"/>
    <w:rsid w:val="004E5560"/>
    <w:rsid w:val="004E5602"/>
    <w:rsid w:val="004E56E0"/>
    <w:rsid w:val="004E639C"/>
    <w:rsid w:val="004E7329"/>
    <w:rsid w:val="004E7EDE"/>
    <w:rsid w:val="004F2331"/>
    <w:rsid w:val="004F2364"/>
    <w:rsid w:val="004F2CB0"/>
    <w:rsid w:val="004F6FD1"/>
    <w:rsid w:val="005009A2"/>
    <w:rsid w:val="00501570"/>
    <w:rsid w:val="005017F7"/>
    <w:rsid w:val="00501FA7"/>
    <w:rsid w:val="005034DC"/>
    <w:rsid w:val="00503F21"/>
    <w:rsid w:val="005048A4"/>
    <w:rsid w:val="00505BFA"/>
    <w:rsid w:val="005068C0"/>
    <w:rsid w:val="005071B4"/>
    <w:rsid w:val="00507687"/>
    <w:rsid w:val="00507A4B"/>
    <w:rsid w:val="005117A9"/>
    <w:rsid w:val="00511F57"/>
    <w:rsid w:val="00513F68"/>
    <w:rsid w:val="005154BE"/>
    <w:rsid w:val="00515CBE"/>
    <w:rsid w:val="00515E2B"/>
    <w:rsid w:val="00516E23"/>
    <w:rsid w:val="00517026"/>
    <w:rsid w:val="005174A1"/>
    <w:rsid w:val="00522A7E"/>
    <w:rsid w:val="00522F20"/>
    <w:rsid w:val="005239DB"/>
    <w:rsid w:val="00523BDE"/>
    <w:rsid w:val="005272C5"/>
    <w:rsid w:val="00527DFD"/>
    <w:rsid w:val="005308DB"/>
    <w:rsid w:val="00530A2E"/>
    <w:rsid w:val="00530FBE"/>
    <w:rsid w:val="005311A4"/>
    <w:rsid w:val="0053159A"/>
    <w:rsid w:val="0053273F"/>
    <w:rsid w:val="00533159"/>
    <w:rsid w:val="005339DB"/>
    <w:rsid w:val="00533B71"/>
    <w:rsid w:val="00533D99"/>
    <w:rsid w:val="00534C89"/>
    <w:rsid w:val="005360F8"/>
    <w:rsid w:val="005369BF"/>
    <w:rsid w:val="00536E21"/>
    <w:rsid w:val="00536E9A"/>
    <w:rsid w:val="00537467"/>
    <w:rsid w:val="00541573"/>
    <w:rsid w:val="0054348A"/>
    <w:rsid w:val="00543672"/>
    <w:rsid w:val="00543E83"/>
    <w:rsid w:val="00544FFD"/>
    <w:rsid w:val="00545137"/>
    <w:rsid w:val="00545B7C"/>
    <w:rsid w:val="00546057"/>
    <w:rsid w:val="005464C5"/>
    <w:rsid w:val="005467BE"/>
    <w:rsid w:val="0054765A"/>
    <w:rsid w:val="005477DE"/>
    <w:rsid w:val="0054783D"/>
    <w:rsid w:val="0054791A"/>
    <w:rsid w:val="0055122A"/>
    <w:rsid w:val="0055265E"/>
    <w:rsid w:val="00552780"/>
    <w:rsid w:val="005530AF"/>
    <w:rsid w:val="0055440C"/>
    <w:rsid w:val="00554908"/>
    <w:rsid w:val="005554B1"/>
    <w:rsid w:val="00555B4E"/>
    <w:rsid w:val="00555F07"/>
    <w:rsid w:val="00556DEF"/>
    <w:rsid w:val="005571BA"/>
    <w:rsid w:val="00561F44"/>
    <w:rsid w:val="00562352"/>
    <w:rsid w:val="00563D04"/>
    <w:rsid w:val="005645C8"/>
    <w:rsid w:val="005650F9"/>
    <w:rsid w:val="00567748"/>
    <w:rsid w:val="005678F6"/>
    <w:rsid w:val="00571777"/>
    <w:rsid w:val="00571D7B"/>
    <w:rsid w:val="00573089"/>
    <w:rsid w:val="005736BF"/>
    <w:rsid w:val="005747A5"/>
    <w:rsid w:val="00574CAA"/>
    <w:rsid w:val="0057548A"/>
    <w:rsid w:val="00575583"/>
    <w:rsid w:val="00575FB1"/>
    <w:rsid w:val="00576EE8"/>
    <w:rsid w:val="00577098"/>
    <w:rsid w:val="00577506"/>
    <w:rsid w:val="00577D15"/>
    <w:rsid w:val="00580D77"/>
    <w:rsid w:val="00580FF5"/>
    <w:rsid w:val="00583C49"/>
    <w:rsid w:val="00584A7A"/>
    <w:rsid w:val="00584E49"/>
    <w:rsid w:val="0058519C"/>
    <w:rsid w:val="00585558"/>
    <w:rsid w:val="005861B6"/>
    <w:rsid w:val="00586FD2"/>
    <w:rsid w:val="00586FF5"/>
    <w:rsid w:val="0058716D"/>
    <w:rsid w:val="00587BB8"/>
    <w:rsid w:val="00587EEC"/>
    <w:rsid w:val="00591288"/>
    <w:rsid w:val="0059149A"/>
    <w:rsid w:val="00591AA8"/>
    <w:rsid w:val="00592173"/>
    <w:rsid w:val="00592DB2"/>
    <w:rsid w:val="00594241"/>
    <w:rsid w:val="00594DF5"/>
    <w:rsid w:val="005956EE"/>
    <w:rsid w:val="005A083E"/>
    <w:rsid w:val="005A087E"/>
    <w:rsid w:val="005A1497"/>
    <w:rsid w:val="005A385D"/>
    <w:rsid w:val="005A479A"/>
    <w:rsid w:val="005A5118"/>
    <w:rsid w:val="005A5285"/>
    <w:rsid w:val="005A5628"/>
    <w:rsid w:val="005A611D"/>
    <w:rsid w:val="005A61AE"/>
    <w:rsid w:val="005A6E85"/>
    <w:rsid w:val="005B013E"/>
    <w:rsid w:val="005B0AFC"/>
    <w:rsid w:val="005B4802"/>
    <w:rsid w:val="005B5070"/>
    <w:rsid w:val="005B5AF1"/>
    <w:rsid w:val="005B617F"/>
    <w:rsid w:val="005B63B2"/>
    <w:rsid w:val="005B7557"/>
    <w:rsid w:val="005C04E0"/>
    <w:rsid w:val="005C0796"/>
    <w:rsid w:val="005C1EA6"/>
    <w:rsid w:val="005C2267"/>
    <w:rsid w:val="005C23BE"/>
    <w:rsid w:val="005C2B0C"/>
    <w:rsid w:val="005C45BD"/>
    <w:rsid w:val="005C4DC1"/>
    <w:rsid w:val="005C63B9"/>
    <w:rsid w:val="005C69C2"/>
    <w:rsid w:val="005C6A42"/>
    <w:rsid w:val="005C6FFC"/>
    <w:rsid w:val="005C7005"/>
    <w:rsid w:val="005D0B99"/>
    <w:rsid w:val="005D251E"/>
    <w:rsid w:val="005D308E"/>
    <w:rsid w:val="005D3A48"/>
    <w:rsid w:val="005D3E6B"/>
    <w:rsid w:val="005D4A2C"/>
    <w:rsid w:val="005D4D12"/>
    <w:rsid w:val="005D5BCB"/>
    <w:rsid w:val="005D6D52"/>
    <w:rsid w:val="005D7115"/>
    <w:rsid w:val="005D7AF8"/>
    <w:rsid w:val="005E10CD"/>
    <w:rsid w:val="005E17BF"/>
    <w:rsid w:val="005E29CB"/>
    <w:rsid w:val="005E31BA"/>
    <w:rsid w:val="005E366A"/>
    <w:rsid w:val="005E379A"/>
    <w:rsid w:val="005E399F"/>
    <w:rsid w:val="005E41D0"/>
    <w:rsid w:val="005E44BD"/>
    <w:rsid w:val="005E4F1B"/>
    <w:rsid w:val="005E5AEB"/>
    <w:rsid w:val="005E5C72"/>
    <w:rsid w:val="005F1337"/>
    <w:rsid w:val="005F2145"/>
    <w:rsid w:val="005F2146"/>
    <w:rsid w:val="005F2B85"/>
    <w:rsid w:val="005F2FBA"/>
    <w:rsid w:val="005F3177"/>
    <w:rsid w:val="005F3E4D"/>
    <w:rsid w:val="005F4A84"/>
    <w:rsid w:val="005F5D21"/>
    <w:rsid w:val="005F5F99"/>
    <w:rsid w:val="005F6726"/>
    <w:rsid w:val="005F687C"/>
    <w:rsid w:val="005F7469"/>
    <w:rsid w:val="00600194"/>
    <w:rsid w:val="006012B1"/>
    <w:rsid w:val="006016E1"/>
    <w:rsid w:val="00602A6A"/>
    <w:rsid w:val="00602D27"/>
    <w:rsid w:val="0060323A"/>
    <w:rsid w:val="006033B9"/>
    <w:rsid w:val="00603B20"/>
    <w:rsid w:val="00603B7F"/>
    <w:rsid w:val="00603DDB"/>
    <w:rsid w:val="006048F2"/>
    <w:rsid w:val="00606120"/>
    <w:rsid w:val="0060789F"/>
    <w:rsid w:val="00610C36"/>
    <w:rsid w:val="00610FFA"/>
    <w:rsid w:val="006114DE"/>
    <w:rsid w:val="0061155D"/>
    <w:rsid w:val="00611B6A"/>
    <w:rsid w:val="00611FCC"/>
    <w:rsid w:val="00612331"/>
    <w:rsid w:val="00614289"/>
    <w:rsid w:val="006144A1"/>
    <w:rsid w:val="00615EBB"/>
    <w:rsid w:val="00616096"/>
    <w:rsid w:val="006160A2"/>
    <w:rsid w:val="006167BC"/>
    <w:rsid w:val="00616DC6"/>
    <w:rsid w:val="00616F0A"/>
    <w:rsid w:val="006179BC"/>
    <w:rsid w:val="00620866"/>
    <w:rsid w:val="006219B3"/>
    <w:rsid w:val="0062240A"/>
    <w:rsid w:val="00623266"/>
    <w:rsid w:val="00623A2D"/>
    <w:rsid w:val="00623B7F"/>
    <w:rsid w:val="00624F31"/>
    <w:rsid w:val="006255BA"/>
    <w:rsid w:val="00625F29"/>
    <w:rsid w:val="0062732B"/>
    <w:rsid w:val="0062794C"/>
    <w:rsid w:val="006302AA"/>
    <w:rsid w:val="006305A0"/>
    <w:rsid w:val="0063081C"/>
    <w:rsid w:val="00630A7B"/>
    <w:rsid w:val="00631827"/>
    <w:rsid w:val="006326B6"/>
    <w:rsid w:val="00632F74"/>
    <w:rsid w:val="006345E1"/>
    <w:rsid w:val="0063476F"/>
    <w:rsid w:val="00635AF6"/>
    <w:rsid w:val="00635D9B"/>
    <w:rsid w:val="006363BD"/>
    <w:rsid w:val="006363F5"/>
    <w:rsid w:val="006366DF"/>
    <w:rsid w:val="006412DC"/>
    <w:rsid w:val="0064278F"/>
    <w:rsid w:val="006427BF"/>
    <w:rsid w:val="00642AAF"/>
    <w:rsid w:val="00642BC6"/>
    <w:rsid w:val="00642D00"/>
    <w:rsid w:val="006431B1"/>
    <w:rsid w:val="006437F3"/>
    <w:rsid w:val="00644790"/>
    <w:rsid w:val="00644C89"/>
    <w:rsid w:val="00645605"/>
    <w:rsid w:val="0064673E"/>
    <w:rsid w:val="0064682A"/>
    <w:rsid w:val="00647955"/>
    <w:rsid w:val="006501AF"/>
    <w:rsid w:val="006503A0"/>
    <w:rsid w:val="00650DDE"/>
    <w:rsid w:val="00651306"/>
    <w:rsid w:val="00652532"/>
    <w:rsid w:val="00653ADC"/>
    <w:rsid w:val="00654216"/>
    <w:rsid w:val="006544AD"/>
    <w:rsid w:val="0065505B"/>
    <w:rsid w:val="00655131"/>
    <w:rsid w:val="00656C9B"/>
    <w:rsid w:val="00657030"/>
    <w:rsid w:val="00662041"/>
    <w:rsid w:val="006643CB"/>
    <w:rsid w:val="00665E9F"/>
    <w:rsid w:val="006664ED"/>
    <w:rsid w:val="006670AC"/>
    <w:rsid w:val="00667C7F"/>
    <w:rsid w:val="00667CFE"/>
    <w:rsid w:val="00670B64"/>
    <w:rsid w:val="00671400"/>
    <w:rsid w:val="00671659"/>
    <w:rsid w:val="00671C4E"/>
    <w:rsid w:val="00672307"/>
    <w:rsid w:val="006723B9"/>
    <w:rsid w:val="0067288E"/>
    <w:rsid w:val="00673C8E"/>
    <w:rsid w:val="00675F99"/>
    <w:rsid w:val="006766D1"/>
    <w:rsid w:val="006808C6"/>
    <w:rsid w:val="00680B88"/>
    <w:rsid w:val="00681324"/>
    <w:rsid w:val="00682668"/>
    <w:rsid w:val="00682AB8"/>
    <w:rsid w:val="00683249"/>
    <w:rsid w:val="006836F6"/>
    <w:rsid w:val="00683736"/>
    <w:rsid w:val="00683819"/>
    <w:rsid w:val="00683E29"/>
    <w:rsid w:val="00685DDC"/>
    <w:rsid w:val="00686B68"/>
    <w:rsid w:val="00687265"/>
    <w:rsid w:val="006910DF"/>
    <w:rsid w:val="00691E3F"/>
    <w:rsid w:val="00692A68"/>
    <w:rsid w:val="00692AF5"/>
    <w:rsid w:val="006948A8"/>
    <w:rsid w:val="00695D85"/>
    <w:rsid w:val="00696935"/>
    <w:rsid w:val="006A0019"/>
    <w:rsid w:val="006A05A0"/>
    <w:rsid w:val="006A06AD"/>
    <w:rsid w:val="006A0B13"/>
    <w:rsid w:val="006A194E"/>
    <w:rsid w:val="006A30A2"/>
    <w:rsid w:val="006A32FD"/>
    <w:rsid w:val="006A48FB"/>
    <w:rsid w:val="006A5510"/>
    <w:rsid w:val="006A571F"/>
    <w:rsid w:val="006A6D23"/>
    <w:rsid w:val="006A796D"/>
    <w:rsid w:val="006B1347"/>
    <w:rsid w:val="006B1F92"/>
    <w:rsid w:val="006B2287"/>
    <w:rsid w:val="006B25DE"/>
    <w:rsid w:val="006B2F6D"/>
    <w:rsid w:val="006B43B2"/>
    <w:rsid w:val="006B4C2A"/>
    <w:rsid w:val="006B5BDD"/>
    <w:rsid w:val="006B5C6B"/>
    <w:rsid w:val="006B6E22"/>
    <w:rsid w:val="006B703B"/>
    <w:rsid w:val="006B7367"/>
    <w:rsid w:val="006C0995"/>
    <w:rsid w:val="006C1C3B"/>
    <w:rsid w:val="006C3DB8"/>
    <w:rsid w:val="006C3FF3"/>
    <w:rsid w:val="006C4287"/>
    <w:rsid w:val="006C4E43"/>
    <w:rsid w:val="006C6379"/>
    <w:rsid w:val="006C643E"/>
    <w:rsid w:val="006C6EDD"/>
    <w:rsid w:val="006C769D"/>
    <w:rsid w:val="006D0F6D"/>
    <w:rsid w:val="006D27BC"/>
    <w:rsid w:val="006D2932"/>
    <w:rsid w:val="006D3671"/>
    <w:rsid w:val="006D4176"/>
    <w:rsid w:val="006D5A20"/>
    <w:rsid w:val="006D6679"/>
    <w:rsid w:val="006D73F2"/>
    <w:rsid w:val="006D7E9F"/>
    <w:rsid w:val="006D7F9B"/>
    <w:rsid w:val="006E0A73"/>
    <w:rsid w:val="006E0FEE"/>
    <w:rsid w:val="006E1850"/>
    <w:rsid w:val="006E30A6"/>
    <w:rsid w:val="006E391A"/>
    <w:rsid w:val="006E4145"/>
    <w:rsid w:val="006E61A1"/>
    <w:rsid w:val="006E65AB"/>
    <w:rsid w:val="006E6C11"/>
    <w:rsid w:val="006F11FF"/>
    <w:rsid w:val="006F1AC3"/>
    <w:rsid w:val="006F2509"/>
    <w:rsid w:val="006F3816"/>
    <w:rsid w:val="006F46E2"/>
    <w:rsid w:val="006F520B"/>
    <w:rsid w:val="006F66EA"/>
    <w:rsid w:val="006F6D4F"/>
    <w:rsid w:val="006F74DA"/>
    <w:rsid w:val="006F7C0C"/>
    <w:rsid w:val="00700605"/>
    <w:rsid w:val="00700755"/>
    <w:rsid w:val="007007DB"/>
    <w:rsid w:val="007007E5"/>
    <w:rsid w:val="0070159D"/>
    <w:rsid w:val="00701AE8"/>
    <w:rsid w:val="00701D0E"/>
    <w:rsid w:val="0070241D"/>
    <w:rsid w:val="00702AF6"/>
    <w:rsid w:val="007032D8"/>
    <w:rsid w:val="00703924"/>
    <w:rsid w:val="00703EAC"/>
    <w:rsid w:val="0070439C"/>
    <w:rsid w:val="00705BF4"/>
    <w:rsid w:val="0070646B"/>
    <w:rsid w:val="00706DAB"/>
    <w:rsid w:val="00707179"/>
    <w:rsid w:val="007077B1"/>
    <w:rsid w:val="00707E9C"/>
    <w:rsid w:val="00710282"/>
    <w:rsid w:val="007109DF"/>
    <w:rsid w:val="00710A3E"/>
    <w:rsid w:val="00710C90"/>
    <w:rsid w:val="00711BB3"/>
    <w:rsid w:val="00711D7C"/>
    <w:rsid w:val="007124B0"/>
    <w:rsid w:val="00712FAE"/>
    <w:rsid w:val="007130A2"/>
    <w:rsid w:val="00713990"/>
    <w:rsid w:val="007146E1"/>
    <w:rsid w:val="00714D9F"/>
    <w:rsid w:val="00715463"/>
    <w:rsid w:val="00716420"/>
    <w:rsid w:val="007175E2"/>
    <w:rsid w:val="007210ED"/>
    <w:rsid w:val="00721492"/>
    <w:rsid w:val="0072479C"/>
    <w:rsid w:val="007262F3"/>
    <w:rsid w:val="00727AAF"/>
    <w:rsid w:val="00730655"/>
    <w:rsid w:val="00730DF2"/>
    <w:rsid w:val="00731A1A"/>
    <w:rsid w:val="00731D77"/>
    <w:rsid w:val="00732360"/>
    <w:rsid w:val="0073390A"/>
    <w:rsid w:val="00734E64"/>
    <w:rsid w:val="00736B37"/>
    <w:rsid w:val="0073707D"/>
    <w:rsid w:val="007374E0"/>
    <w:rsid w:val="007408AF"/>
    <w:rsid w:val="00740A35"/>
    <w:rsid w:val="00740BA9"/>
    <w:rsid w:val="007419C8"/>
    <w:rsid w:val="00742EDA"/>
    <w:rsid w:val="007439C3"/>
    <w:rsid w:val="00743DFB"/>
    <w:rsid w:val="00744F8F"/>
    <w:rsid w:val="0074532F"/>
    <w:rsid w:val="007455A5"/>
    <w:rsid w:val="0074705D"/>
    <w:rsid w:val="0074718F"/>
    <w:rsid w:val="00747CDC"/>
    <w:rsid w:val="00747E76"/>
    <w:rsid w:val="0075067A"/>
    <w:rsid w:val="00750864"/>
    <w:rsid w:val="007520B4"/>
    <w:rsid w:val="00753FA0"/>
    <w:rsid w:val="0075444E"/>
    <w:rsid w:val="00754DB7"/>
    <w:rsid w:val="0076133F"/>
    <w:rsid w:val="00761E31"/>
    <w:rsid w:val="00764305"/>
    <w:rsid w:val="00764339"/>
    <w:rsid w:val="007648FF"/>
    <w:rsid w:val="007655D5"/>
    <w:rsid w:val="0076628F"/>
    <w:rsid w:val="00766875"/>
    <w:rsid w:val="00771B8F"/>
    <w:rsid w:val="00771D75"/>
    <w:rsid w:val="00773C0A"/>
    <w:rsid w:val="0077518A"/>
    <w:rsid w:val="007763C1"/>
    <w:rsid w:val="00776E4F"/>
    <w:rsid w:val="0077755E"/>
    <w:rsid w:val="00777E82"/>
    <w:rsid w:val="007801EB"/>
    <w:rsid w:val="007808B6"/>
    <w:rsid w:val="00781359"/>
    <w:rsid w:val="00783365"/>
    <w:rsid w:val="007846A4"/>
    <w:rsid w:val="007848D5"/>
    <w:rsid w:val="0078638A"/>
    <w:rsid w:val="00786921"/>
    <w:rsid w:val="00786BC2"/>
    <w:rsid w:val="00787276"/>
    <w:rsid w:val="007903B4"/>
    <w:rsid w:val="00790D10"/>
    <w:rsid w:val="00791361"/>
    <w:rsid w:val="0079137F"/>
    <w:rsid w:val="00792719"/>
    <w:rsid w:val="007928A1"/>
    <w:rsid w:val="007942D4"/>
    <w:rsid w:val="007942DA"/>
    <w:rsid w:val="00794355"/>
    <w:rsid w:val="0079601D"/>
    <w:rsid w:val="00796DAC"/>
    <w:rsid w:val="00797018"/>
    <w:rsid w:val="0079744B"/>
    <w:rsid w:val="00797D32"/>
    <w:rsid w:val="007A1EAA"/>
    <w:rsid w:val="007A2CDF"/>
    <w:rsid w:val="007A2D0A"/>
    <w:rsid w:val="007A67C7"/>
    <w:rsid w:val="007A7072"/>
    <w:rsid w:val="007A79FD"/>
    <w:rsid w:val="007A7A76"/>
    <w:rsid w:val="007B0B9D"/>
    <w:rsid w:val="007B1892"/>
    <w:rsid w:val="007B2410"/>
    <w:rsid w:val="007B2585"/>
    <w:rsid w:val="007B26E3"/>
    <w:rsid w:val="007B2DC7"/>
    <w:rsid w:val="007B484E"/>
    <w:rsid w:val="007B48FF"/>
    <w:rsid w:val="007B4E44"/>
    <w:rsid w:val="007B4FFF"/>
    <w:rsid w:val="007B55D3"/>
    <w:rsid w:val="007B5A43"/>
    <w:rsid w:val="007B657B"/>
    <w:rsid w:val="007B709B"/>
    <w:rsid w:val="007C02F4"/>
    <w:rsid w:val="007C08D6"/>
    <w:rsid w:val="007C1343"/>
    <w:rsid w:val="007C1A8F"/>
    <w:rsid w:val="007C1AD1"/>
    <w:rsid w:val="007C227C"/>
    <w:rsid w:val="007C3945"/>
    <w:rsid w:val="007C39E8"/>
    <w:rsid w:val="007C3F4C"/>
    <w:rsid w:val="007C4AF4"/>
    <w:rsid w:val="007C5B2D"/>
    <w:rsid w:val="007C5EF1"/>
    <w:rsid w:val="007C5FA2"/>
    <w:rsid w:val="007C73C5"/>
    <w:rsid w:val="007C76B4"/>
    <w:rsid w:val="007C7BF5"/>
    <w:rsid w:val="007D0312"/>
    <w:rsid w:val="007D12F2"/>
    <w:rsid w:val="007D15B2"/>
    <w:rsid w:val="007D19B7"/>
    <w:rsid w:val="007D4E33"/>
    <w:rsid w:val="007D5FB6"/>
    <w:rsid w:val="007D72FD"/>
    <w:rsid w:val="007D75E5"/>
    <w:rsid w:val="007D773E"/>
    <w:rsid w:val="007D7CAE"/>
    <w:rsid w:val="007E05D6"/>
    <w:rsid w:val="007E066E"/>
    <w:rsid w:val="007E0B12"/>
    <w:rsid w:val="007E1167"/>
    <w:rsid w:val="007E1356"/>
    <w:rsid w:val="007E13F4"/>
    <w:rsid w:val="007E20FC"/>
    <w:rsid w:val="007E4374"/>
    <w:rsid w:val="007E5991"/>
    <w:rsid w:val="007E59A4"/>
    <w:rsid w:val="007E5BD5"/>
    <w:rsid w:val="007E6381"/>
    <w:rsid w:val="007E7062"/>
    <w:rsid w:val="007E7F4B"/>
    <w:rsid w:val="007F0E1E"/>
    <w:rsid w:val="007F0FA6"/>
    <w:rsid w:val="007F118C"/>
    <w:rsid w:val="007F1A31"/>
    <w:rsid w:val="007F29A7"/>
    <w:rsid w:val="007F2EB1"/>
    <w:rsid w:val="007F3055"/>
    <w:rsid w:val="007F32F0"/>
    <w:rsid w:val="007F4E0F"/>
    <w:rsid w:val="007F5606"/>
    <w:rsid w:val="007F5806"/>
    <w:rsid w:val="007F629A"/>
    <w:rsid w:val="007F772F"/>
    <w:rsid w:val="008004B4"/>
    <w:rsid w:val="00801515"/>
    <w:rsid w:val="00801C92"/>
    <w:rsid w:val="00801D03"/>
    <w:rsid w:val="0080212B"/>
    <w:rsid w:val="00802AD1"/>
    <w:rsid w:val="00802C4A"/>
    <w:rsid w:val="0080371A"/>
    <w:rsid w:val="00803F4F"/>
    <w:rsid w:val="008049A6"/>
    <w:rsid w:val="00805AB6"/>
    <w:rsid w:val="00805BE8"/>
    <w:rsid w:val="00806DF9"/>
    <w:rsid w:val="00807561"/>
    <w:rsid w:val="0080777B"/>
    <w:rsid w:val="00807A9F"/>
    <w:rsid w:val="00807EEF"/>
    <w:rsid w:val="00810EC5"/>
    <w:rsid w:val="00811DFC"/>
    <w:rsid w:val="008121D4"/>
    <w:rsid w:val="00812533"/>
    <w:rsid w:val="00812C1E"/>
    <w:rsid w:val="00814A39"/>
    <w:rsid w:val="00814D8D"/>
    <w:rsid w:val="00816078"/>
    <w:rsid w:val="008177E3"/>
    <w:rsid w:val="00817926"/>
    <w:rsid w:val="00817F50"/>
    <w:rsid w:val="00823AA9"/>
    <w:rsid w:val="00823E98"/>
    <w:rsid w:val="008240C2"/>
    <w:rsid w:val="00824D27"/>
    <w:rsid w:val="00824DA9"/>
    <w:rsid w:val="00824E21"/>
    <w:rsid w:val="008253A5"/>
    <w:rsid w:val="008255B9"/>
    <w:rsid w:val="00825A95"/>
    <w:rsid w:val="00825CD8"/>
    <w:rsid w:val="0082679F"/>
    <w:rsid w:val="008267D7"/>
    <w:rsid w:val="00826EF7"/>
    <w:rsid w:val="00827324"/>
    <w:rsid w:val="00830E0E"/>
    <w:rsid w:val="008313F4"/>
    <w:rsid w:val="00832045"/>
    <w:rsid w:val="008322E1"/>
    <w:rsid w:val="00832493"/>
    <w:rsid w:val="00832AC7"/>
    <w:rsid w:val="00832E62"/>
    <w:rsid w:val="00833CB9"/>
    <w:rsid w:val="008353EE"/>
    <w:rsid w:val="008355EA"/>
    <w:rsid w:val="008356A6"/>
    <w:rsid w:val="008358E5"/>
    <w:rsid w:val="00836CF7"/>
    <w:rsid w:val="00837133"/>
    <w:rsid w:val="00837458"/>
    <w:rsid w:val="00837AAE"/>
    <w:rsid w:val="00840099"/>
    <w:rsid w:val="00840300"/>
    <w:rsid w:val="008403AF"/>
    <w:rsid w:val="0084088C"/>
    <w:rsid w:val="00841E9C"/>
    <w:rsid w:val="008429AD"/>
    <w:rsid w:val="008429DB"/>
    <w:rsid w:val="00843712"/>
    <w:rsid w:val="00844800"/>
    <w:rsid w:val="0084509A"/>
    <w:rsid w:val="00850C75"/>
    <w:rsid w:val="00850E39"/>
    <w:rsid w:val="00851281"/>
    <w:rsid w:val="0085174B"/>
    <w:rsid w:val="00851BA9"/>
    <w:rsid w:val="008534F4"/>
    <w:rsid w:val="00853696"/>
    <w:rsid w:val="0085477A"/>
    <w:rsid w:val="008549C0"/>
    <w:rsid w:val="00854C4D"/>
    <w:rsid w:val="00855107"/>
    <w:rsid w:val="00855173"/>
    <w:rsid w:val="00855294"/>
    <w:rsid w:val="008557D9"/>
    <w:rsid w:val="0085591E"/>
    <w:rsid w:val="00855BED"/>
    <w:rsid w:val="00855BF7"/>
    <w:rsid w:val="008560CB"/>
    <w:rsid w:val="00856214"/>
    <w:rsid w:val="008611F5"/>
    <w:rsid w:val="00861818"/>
    <w:rsid w:val="00862089"/>
    <w:rsid w:val="00862F9A"/>
    <w:rsid w:val="00863E9A"/>
    <w:rsid w:val="00864282"/>
    <w:rsid w:val="00864FA3"/>
    <w:rsid w:val="00865A3A"/>
    <w:rsid w:val="0086643C"/>
    <w:rsid w:val="00866D5B"/>
    <w:rsid w:val="00866FF5"/>
    <w:rsid w:val="00867166"/>
    <w:rsid w:val="008676CD"/>
    <w:rsid w:val="00867CDB"/>
    <w:rsid w:val="00867E88"/>
    <w:rsid w:val="00867EC1"/>
    <w:rsid w:val="0087099D"/>
    <w:rsid w:val="008715EB"/>
    <w:rsid w:val="0087172A"/>
    <w:rsid w:val="00871C96"/>
    <w:rsid w:val="0087278F"/>
    <w:rsid w:val="00872F68"/>
    <w:rsid w:val="0087332D"/>
    <w:rsid w:val="00873477"/>
    <w:rsid w:val="00873D20"/>
    <w:rsid w:val="00873E1F"/>
    <w:rsid w:val="00874071"/>
    <w:rsid w:val="00874C16"/>
    <w:rsid w:val="008751B9"/>
    <w:rsid w:val="00880A67"/>
    <w:rsid w:val="008812A0"/>
    <w:rsid w:val="00881F5E"/>
    <w:rsid w:val="00882030"/>
    <w:rsid w:val="00882375"/>
    <w:rsid w:val="0088415E"/>
    <w:rsid w:val="00885442"/>
    <w:rsid w:val="00885E96"/>
    <w:rsid w:val="0088694F"/>
    <w:rsid w:val="00886D1F"/>
    <w:rsid w:val="00887028"/>
    <w:rsid w:val="008877A9"/>
    <w:rsid w:val="00887DD8"/>
    <w:rsid w:val="00887E97"/>
    <w:rsid w:val="008914B9"/>
    <w:rsid w:val="00891E38"/>
    <w:rsid w:val="00891EE1"/>
    <w:rsid w:val="00893987"/>
    <w:rsid w:val="00894207"/>
    <w:rsid w:val="00894D7A"/>
    <w:rsid w:val="008950EF"/>
    <w:rsid w:val="0089581B"/>
    <w:rsid w:val="0089595F"/>
    <w:rsid w:val="008963EF"/>
    <w:rsid w:val="0089688E"/>
    <w:rsid w:val="00897820"/>
    <w:rsid w:val="008A0E67"/>
    <w:rsid w:val="008A0F07"/>
    <w:rsid w:val="008A1C91"/>
    <w:rsid w:val="008A1FBE"/>
    <w:rsid w:val="008A552D"/>
    <w:rsid w:val="008B01FB"/>
    <w:rsid w:val="008B027B"/>
    <w:rsid w:val="008B203A"/>
    <w:rsid w:val="008B3194"/>
    <w:rsid w:val="008B3C14"/>
    <w:rsid w:val="008B490C"/>
    <w:rsid w:val="008B5AE7"/>
    <w:rsid w:val="008B6202"/>
    <w:rsid w:val="008B63CF"/>
    <w:rsid w:val="008B67A7"/>
    <w:rsid w:val="008B6CF6"/>
    <w:rsid w:val="008B79D9"/>
    <w:rsid w:val="008B79DB"/>
    <w:rsid w:val="008B7D99"/>
    <w:rsid w:val="008C0841"/>
    <w:rsid w:val="008C1A12"/>
    <w:rsid w:val="008C4E97"/>
    <w:rsid w:val="008C51FD"/>
    <w:rsid w:val="008C60E9"/>
    <w:rsid w:val="008C627C"/>
    <w:rsid w:val="008C6E7F"/>
    <w:rsid w:val="008D0843"/>
    <w:rsid w:val="008D0C2B"/>
    <w:rsid w:val="008D0DF5"/>
    <w:rsid w:val="008D1334"/>
    <w:rsid w:val="008D1B7C"/>
    <w:rsid w:val="008D3912"/>
    <w:rsid w:val="008D4E66"/>
    <w:rsid w:val="008D5284"/>
    <w:rsid w:val="008D5EE3"/>
    <w:rsid w:val="008D6657"/>
    <w:rsid w:val="008D6DBC"/>
    <w:rsid w:val="008D6E9F"/>
    <w:rsid w:val="008D72B5"/>
    <w:rsid w:val="008D7F2E"/>
    <w:rsid w:val="008E04FD"/>
    <w:rsid w:val="008E0F3C"/>
    <w:rsid w:val="008E168C"/>
    <w:rsid w:val="008E1A08"/>
    <w:rsid w:val="008E1A3E"/>
    <w:rsid w:val="008E1F60"/>
    <w:rsid w:val="008E307E"/>
    <w:rsid w:val="008E399F"/>
    <w:rsid w:val="008E5EDB"/>
    <w:rsid w:val="008E68CB"/>
    <w:rsid w:val="008E696A"/>
    <w:rsid w:val="008E7895"/>
    <w:rsid w:val="008F08C9"/>
    <w:rsid w:val="008F12DD"/>
    <w:rsid w:val="008F1C51"/>
    <w:rsid w:val="008F23EA"/>
    <w:rsid w:val="008F3512"/>
    <w:rsid w:val="008F3EC3"/>
    <w:rsid w:val="008F4BD4"/>
    <w:rsid w:val="008F4DD1"/>
    <w:rsid w:val="008F6056"/>
    <w:rsid w:val="008F694D"/>
    <w:rsid w:val="008F7A2F"/>
    <w:rsid w:val="008F7FE6"/>
    <w:rsid w:val="00902C07"/>
    <w:rsid w:val="009031BE"/>
    <w:rsid w:val="009031C5"/>
    <w:rsid w:val="00903714"/>
    <w:rsid w:val="00903A76"/>
    <w:rsid w:val="009044E5"/>
    <w:rsid w:val="0090476A"/>
    <w:rsid w:val="00904CDF"/>
    <w:rsid w:val="00905804"/>
    <w:rsid w:val="0090596D"/>
    <w:rsid w:val="009101E2"/>
    <w:rsid w:val="00911786"/>
    <w:rsid w:val="00911DF7"/>
    <w:rsid w:val="00913B63"/>
    <w:rsid w:val="00913F50"/>
    <w:rsid w:val="00914212"/>
    <w:rsid w:val="009148D3"/>
    <w:rsid w:val="0091498C"/>
    <w:rsid w:val="00915D73"/>
    <w:rsid w:val="00916077"/>
    <w:rsid w:val="009162A1"/>
    <w:rsid w:val="00916D1D"/>
    <w:rsid w:val="009170A2"/>
    <w:rsid w:val="00917279"/>
    <w:rsid w:val="009208A6"/>
    <w:rsid w:val="00920C37"/>
    <w:rsid w:val="00920C74"/>
    <w:rsid w:val="00920EB5"/>
    <w:rsid w:val="00921206"/>
    <w:rsid w:val="009216F5"/>
    <w:rsid w:val="00921E81"/>
    <w:rsid w:val="0092218F"/>
    <w:rsid w:val="00922C89"/>
    <w:rsid w:val="0092359C"/>
    <w:rsid w:val="00924514"/>
    <w:rsid w:val="00924C53"/>
    <w:rsid w:val="00925724"/>
    <w:rsid w:val="00925F63"/>
    <w:rsid w:val="00926E0F"/>
    <w:rsid w:val="00927316"/>
    <w:rsid w:val="0092766F"/>
    <w:rsid w:val="0092773D"/>
    <w:rsid w:val="0093133D"/>
    <w:rsid w:val="00931D89"/>
    <w:rsid w:val="0093276D"/>
    <w:rsid w:val="00933CBE"/>
    <w:rsid w:val="00933D12"/>
    <w:rsid w:val="00934D4E"/>
    <w:rsid w:val="00935127"/>
    <w:rsid w:val="009359B4"/>
    <w:rsid w:val="009359E8"/>
    <w:rsid w:val="00936740"/>
    <w:rsid w:val="00936A00"/>
    <w:rsid w:val="00937065"/>
    <w:rsid w:val="009371B8"/>
    <w:rsid w:val="00940285"/>
    <w:rsid w:val="00940FB7"/>
    <w:rsid w:val="00940FC7"/>
    <w:rsid w:val="009413BB"/>
    <w:rsid w:val="009415B0"/>
    <w:rsid w:val="00941A05"/>
    <w:rsid w:val="009425D1"/>
    <w:rsid w:val="0094266B"/>
    <w:rsid w:val="009433DA"/>
    <w:rsid w:val="00943A14"/>
    <w:rsid w:val="0094475F"/>
    <w:rsid w:val="00946252"/>
    <w:rsid w:val="009464DE"/>
    <w:rsid w:val="00946FA0"/>
    <w:rsid w:val="00947522"/>
    <w:rsid w:val="009479DF"/>
    <w:rsid w:val="00947E7E"/>
    <w:rsid w:val="00947FC0"/>
    <w:rsid w:val="009500A3"/>
    <w:rsid w:val="0095139A"/>
    <w:rsid w:val="0095392E"/>
    <w:rsid w:val="00953B7E"/>
    <w:rsid w:val="00953E16"/>
    <w:rsid w:val="00953FE3"/>
    <w:rsid w:val="009542AC"/>
    <w:rsid w:val="00957913"/>
    <w:rsid w:val="00960AA3"/>
    <w:rsid w:val="00961A0C"/>
    <w:rsid w:val="00961BB2"/>
    <w:rsid w:val="00962108"/>
    <w:rsid w:val="009628FD"/>
    <w:rsid w:val="009637FC"/>
    <w:rsid w:val="009638D6"/>
    <w:rsid w:val="00963995"/>
    <w:rsid w:val="009639A2"/>
    <w:rsid w:val="00963CCF"/>
    <w:rsid w:val="00964E45"/>
    <w:rsid w:val="00965125"/>
    <w:rsid w:val="009660C1"/>
    <w:rsid w:val="009661D5"/>
    <w:rsid w:val="009668E9"/>
    <w:rsid w:val="00966C79"/>
    <w:rsid w:val="009675CF"/>
    <w:rsid w:val="00967F2C"/>
    <w:rsid w:val="0097065D"/>
    <w:rsid w:val="00970CEA"/>
    <w:rsid w:val="00972145"/>
    <w:rsid w:val="0097225B"/>
    <w:rsid w:val="009724DD"/>
    <w:rsid w:val="009729AD"/>
    <w:rsid w:val="00972D86"/>
    <w:rsid w:val="00973636"/>
    <w:rsid w:val="00973BE3"/>
    <w:rsid w:val="0097408E"/>
    <w:rsid w:val="0097493E"/>
    <w:rsid w:val="00974BB2"/>
    <w:rsid w:val="00974FA7"/>
    <w:rsid w:val="00975672"/>
    <w:rsid w:val="009756E5"/>
    <w:rsid w:val="00975BAF"/>
    <w:rsid w:val="00977A8C"/>
    <w:rsid w:val="009806EA"/>
    <w:rsid w:val="0098070E"/>
    <w:rsid w:val="00980CA1"/>
    <w:rsid w:val="009817C3"/>
    <w:rsid w:val="009825D4"/>
    <w:rsid w:val="00982D28"/>
    <w:rsid w:val="00982D2F"/>
    <w:rsid w:val="00983910"/>
    <w:rsid w:val="00984A4C"/>
    <w:rsid w:val="00984EE2"/>
    <w:rsid w:val="0098568B"/>
    <w:rsid w:val="0098772E"/>
    <w:rsid w:val="00990831"/>
    <w:rsid w:val="009916F4"/>
    <w:rsid w:val="00991A1A"/>
    <w:rsid w:val="00991A69"/>
    <w:rsid w:val="00991FDE"/>
    <w:rsid w:val="009924CD"/>
    <w:rsid w:val="009932AC"/>
    <w:rsid w:val="009933F1"/>
    <w:rsid w:val="009941E0"/>
    <w:rsid w:val="009941EC"/>
    <w:rsid w:val="00994223"/>
    <w:rsid w:val="009942B6"/>
    <w:rsid w:val="00994351"/>
    <w:rsid w:val="0099691A"/>
    <w:rsid w:val="00996A8F"/>
    <w:rsid w:val="00996D93"/>
    <w:rsid w:val="009973ED"/>
    <w:rsid w:val="00997513"/>
    <w:rsid w:val="00997D4E"/>
    <w:rsid w:val="009A17A6"/>
    <w:rsid w:val="009A1A5E"/>
    <w:rsid w:val="009A1D56"/>
    <w:rsid w:val="009A1DBF"/>
    <w:rsid w:val="009A33EB"/>
    <w:rsid w:val="009A3AFD"/>
    <w:rsid w:val="009A3D7A"/>
    <w:rsid w:val="009A480E"/>
    <w:rsid w:val="009A6534"/>
    <w:rsid w:val="009A6757"/>
    <w:rsid w:val="009A68E6"/>
    <w:rsid w:val="009A73A8"/>
    <w:rsid w:val="009A7598"/>
    <w:rsid w:val="009B03B3"/>
    <w:rsid w:val="009B04DA"/>
    <w:rsid w:val="009B1D33"/>
    <w:rsid w:val="009B1DF8"/>
    <w:rsid w:val="009B1E4E"/>
    <w:rsid w:val="009B2DBE"/>
    <w:rsid w:val="009B3D20"/>
    <w:rsid w:val="009B3DF2"/>
    <w:rsid w:val="009B50D5"/>
    <w:rsid w:val="009B5418"/>
    <w:rsid w:val="009B683B"/>
    <w:rsid w:val="009C045B"/>
    <w:rsid w:val="009C0727"/>
    <w:rsid w:val="009C0D33"/>
    <w:rsid w:val="009C19E5"/>
    <w:rsid w:val="009C3C80"/>
    <w:rsid w:val="009C4194"/>
    <w:rsid w:val="009C492F"/>
    <w:rsid w:val="009C5014"/>
    <w:rsid w:val="009C67C5"/>
    <w:rsid w:val="009C715B"/>
    <w:rsid w:val="009C7FB4"/>
    <w:rsid w:val="009D0206"/>
    <w:rsid w:val="009D1200"/>
    <w:rsid w:val="009D1B6B"/>
    <w:rsid w:val="009D2FF2"/>
    <w:rsid w:val="009D3226"/>
    <w:rsid w:val="009D3385"/>
    <w:rsid w:val="009D37C2"/>
    <w:rsid w:val="009D4489"/>
    <w:rsid w:val="009D5F7A"/>
    <w:rsid w:val="009D793C"/>
    <w:rsid w:val="009E16A9"/>
    <w:rsid w:val="009E21DF"/>
    <w:rsid w:val="009E375F"/>
    <w:rsid w:val="009E39D4"/>
    <w:rsid w:val="009E3D97"/>
    <w:rsid w:val="009E3FDB"/>
    <w:rsid w:val="009E433B"/>
    <w:rsid w:val="009E4E7B"/>
    <w:rsid w:val="009E4F64"/>
    <w:rsid w:val="009E5401"/>
    <w:rsid w:val="009E67E9"/>
    <w:rsid w:val="009E7498"/>
    <w:rsid w:val="009F05F8"/>
    <w:rsid w:val="009F15B5"/>
    <w:rsid w:val="009F19CD"/>
    <w:rsid w:val="009F1FA1"/>
    <w:rsid w:val="009F277A"/>
    <w:rsid w:val="009F2FA1"/>
    <w:rsid w:val="009F2FB3"/>
    <w:rsid w:val="009F3349"/>
    <w:rsid w:val="009F3961"/>
    <w:rsid w:val="009F449A"/>
    <w:rsid w:val="009F4649"/>
    <w:rsid w:val="009F478F"/>
    <w:rsid w:val="009F4BA7"/>
    <w:rsid w:val="009F5BE4"/>
    <w:rsid w:val="009F6042"/>
    <w:rsid w:val="009F7DA0"/>
    <w:rsid w:val="00A00094"/>
    <w:rsid w:val="00A00335"/>
    <w:rsid w:val="00A00857"/>
    <w:rsid w:val="00A01078"/>
    <w:rsid w:val="00A014EF"/>
    <w:rsid w:val="00A01F82"/>
    <w:rsid w:val="00A02850"/>
    <w:rsid w:val="00A0386A"/>
    <w:rsid w:val="00A0497A"/>
    <w:rsid w:val="00A05595"/>
    <w:rsid w:val="00A069E7"/>
    <w:rsid w:val="00A0758F"/>
    <w:rsid w:val="00A1022D"/>
    <w:rsid w:val="00A105D0"/>
    <w:rsid w:val="00A11619"/>
    <w:rsid w:val="00A11C47"/>
    <w:rsid w:val="00A12436"/>
    <w:rsid w:val="00A12D3F"/>
    <w:rsid w:val="00A12ECE"/>
    <w:rsid w:val="00A1355E"/>
    <w:rsid w:val="00A14628"/>
    <w:rsid w:val="00A149A1"/>
    <w:rsid w:val="00A1517D"/>
    <w:rsid w:val="00A1570A"/>
    <w:rsid w:val="00A1597C"/>
    <w:rsid w:val="00A20757"/>
    <w:rsid w:val="00A211B4"/>
    <w:rsid w:val="00A21F9B"/>
    <w:rsid w:val="00A23A76"/>
    <w:rsid w:val="00A23FB1"/>
    <w:rsid w:val="00A244CE"/>
    <w:rsid w:val="00A24819"/>
    <w:rsid w:val="00A266B3"/>
    <w:rsid w:val="00A3093E"/>
    <w:rsid w:val="00A31753"/>
    <w:rsid w:val="00A31C70"/>
    <w:rsid w:val="00A3295A"/>
    <w:rsid w:val="00A33DDF"/>
    <w:rsid w:val="00A34547"/>
    <w:rsid w:val="00A34C69"/>
    <w:rsid w:val="00A35AF6"/>
    <w:rsid w:val="00A36421"/>
    <w:rsid w:val="00A367AC"/>
    <w:rsid w:val="00A368C9"/>
    <w:rsid w:val="00A36E8B"/>
    <w:rsid w:val="00A376B7"/>
    <w:rsid w:val="00A40A8D"/>
    <w:rsid w:val="00A41BF5"/>
    <w:rsid w:val="00A42370"/>
    <w:rsid w:val="00A4248B"/>
    <w:rsid w:val="00A427D6"/>
    <w:rsid w:val="00A42C1A"/>
    <w:rsid w:val="00A42E73"/>
    <w:rsid w:val="00A43E17"/>
    <w:rsid w:val="00A43E64"/>
    <w:rsid w:val="00A442D3"/>
    <w:rsid w:val="00A44778"/>
    <w:rsid w:val="00A44807"/>
    <w:rsid w:val="00A44A71"/>
    <w:rsid w:val="00A45439"/>
    <w:rsid w:val="00A4547C"/>
    <w:rsid w:val="00A45F99"/>
    <w:rsid w:val="00A469E7"/>
    <w:rsid w:val="00A472E4"/>
    <w:rsid w:val="00A479B7"/>
    <w:rsid w:val="00A503C6"/>
    <w:rsid w:val="00A50599"/>
    <w:rsid w:val="00A50CA6"/>
    <w:rsid w:val="00A5135F"/>
    <w:rsid w:val="00A5136C"/>
    <w:rsid w:val="00A5171D"/>
    <w:rsid w:val="00A51D59"/>
    <w:rsid w:val="00A5346D"/>
    <w:rsid w:val="00A53548"/>
    <w:rsid w:val="00A53653"/>
    <w:rsid w:val="00A5643F"/>
    <w:rsid w:val="00A5661B"/>
    <w:rsid w:val="00A56DDC"/>
    <w:rsid w:val="00A5718A"/>
    <w:rsid w:val="00A575DA"/>
    <w:rsid w:val="00A577FC"/>
    <w:rsid w:val="00A57A30"/>
    <w:rsid w:val="00A604A4"/>
    <w:rsid w:val="00A60D3F"/>
    <w:rsid w:val="00A60FE7"/>
    <w:rsid w:val="00A61B7D"/>
    <w:rsid w:val="00A62DD2"/>
    <w:rsid w:val="00A63E44"/>
    <w:rsid w:val="00A63EE9"/>
    <w:rsid w:val="00A65DB5"/>
    <w:rsid w:val="00A6605B"/>
    <w:rsid w:val="00A6654D"/>
    <w:rsid w:val="00A66ADC"/>
    <w:rsid w:val="00A67CF2"/>
    <w:rsid w:val="00A67EA9"/>
    <w:rsid w:val="00A705BA"/>
    <w:rsid w:val="00A7143B"/>
    <w:rsid w:val="00A7147D"/>
    <w:rsid w:val="00A72651"/>
    <w:rsid w:val="00A73253"/>
    <w:rsid w:val="00A741B8"/>
    <w:rsid w:val="00A74E9A"/>
    <w:rsid w:val="00A7531C"/>
    <w:rsid w:val="00A75757"/>
    <w:rsid w:val="00A75BCE"/>
    <w:rsid w:val="00A76039"/>
    <w:rsid w:val="00A770B9"/>
    <w:rsid w:val="00A77361"/>
    <w:rsid w:val="00A81B15"/>
    <w:rsid w:val="00A81BD1"/>
    <w:rsid w:val="00A837FF"/>
    <w:rsid w:val="00A84052"/>
    <w:rsid w:val="00A841D3"/>
    <w:rsid w:val="00A84DC8"/>
    <w:rsid w:val="00A858DA"/>
    <w:rsid w:val="00A85D5D"/>
    <w:rsid w:val="00A85DBC"/>
    <w:rsid w:val="00A87743"/>
    <w:rsid w:val="00A87FEB"/>
    <w:rsid w:val="00A903C9"/>
    <w:rsid w:val="00A920A1"/>
    <w:rsid w:val="00A92808"/>
    <w:rsid w:val="00A936BB"/>
    <w:rsid w:val="00A938A2"/>
    <w:rsid w:val="00A93EFE"/>
    <w:rsid w:val="00A93F9F"/>
    <w:rsid w:val="00A9420E"/>
    <w:rsid w:val="00A9520F"/>
    <w:rsid w:val="00A95925"/>
    <w:rsid w:val="00A95C3E"/>
    <w:rsid w:val="00A967FC"/>
    <w:rsid w:val="00A97648"/>
    <w:rsid w:val="00A97B77"/>
    <w:rsid w:val="00AA0015"/>
    <w:rsid w:val="00AA01DE"/>
    <w:rsid w:val="00AA1C16"/>
    <w:rsid w:val="00AA1CFD"/>
    <w:rsid w:val="00AA2239"/>
    <w:rsid w:val="00AA2573"/>
    <w:rsid w:val="00AA33D2"/>
    <w:rsid w:val="00AA496D"/>
    <w:rsid w:val="00AA55E7"/>
    <w:rsid w:val="00AA5948"/>
    <w:rsid w:val="00AA5FC4"/>
    <w:rsid w:val="00AA6202"/>
    <w:rsid w:val="00AA63CE"/>
    <w:rsid w:val="00AA6907"/>
    <w:rsid w:val="00AB0258"/>
    <w:rsid w:val="00AB085A"/>
    <w:rsid w:val="00AB0C57"/>
    <w:rsid w:val="00AB0DB1"/>
    <w:rsid w:val="00AB1195"/>
    <w:rsid w:val="00AB1B8F"/>
    <w:rsid w:val="00AB2004"/>
    <w:rsid w:val="00AB21EA"/>
    <w:rsid w:val="00AB307E"/>
    <w:rsid w:val="00AB3456"/>
    <w:rsid w:val="00AB371C"/>
    <w:rsid w:val="00AB37AA"/>
    <w:rsid w:val="00AB4182"/>
    <w:rsid w:val="00AB5932"/>
    <w:rsid w:val="00AB7696"/>
    <w:rsid w:val="00AB7D6E"/>
    <w:rsid w:val="00AC03E8"/>
    <w:rsid w:val="00AC0F2F"/>
    <w:rsid w:val="00AC1BB2"/>
    <w:rsid w:val="00AC1DB1"/>
    <w:rsid w:val="00AC2765"/>
    <w:rsid w:val="00AC27DB"/>
    <w:rsid w:val="00AC31C4"/>
    <w:rsid w:val="00AC4CA2"/>
    <w:rsid w:val="00AC4DC9"/>
    <w:rsid w:val="00AC4FE0"/>
    <w:rsid w:val="00AC5288"/>
    <w:rsid w:val="00AC5A4B"/>
    <w:rsid w:val="00AC64D2"/>
    <w:rsid w:val="00AC6591"/>
    <w:rsid w:val="00AC6D6B"/>
    <w:rsid w:val="00AD0AC1"/>
    <w:rsid w:val="00AD2A86"/>
    <w:rsid w:val="00AD308F"/>
    <w:rsid w:val="00AD4EFF"/>
    <w:rsid w:val="00AD4FD1"/>
    <w:rsid w:val="00AD67F1"/>
    <w:rsid w:val="00AD7736"/>
    <w:rsid w:val="00AE10CE"/>
    <w:rsid w:val="00AE27B1"/>
    <w:rsid w:val="00AE2FA7"/>
    <w:rsid w:val="00AE334C"/>
    <w:rsid w:val="00AE3375"/>
    <w:rsid w:val="00AE4C04"/>
    <w:rsid w:val="00AE5165"/>
    <w:rsid w:val="00AE543D"/>
    <w:rsid w:val="00AE69BA"/>
    <w:rsid w:val="00AE6F61"/>
    <w:rsid w:val="00AE70D4"/>
    <w:rsid w:val="00AE7848"/>
    <w:rsid w:val="00AE7868"/>
    <w:rsid w:val="00AF0407"/>
    <w:rsid w:val="00AF049B"/>
    <w:rsid w:val="00AF0C02"/>
    <w:rsid w:val="00AF0E2E"/>
    <w:rsid w:val="00AF34D9"/>
    <w:rsid w:val="00AF4D8B"/>
    <w:rsid w:val="00AF50EF"/>
    <w:rsid w:val="00AF5102"/>
    <w:rsid w:val="00AF5B2F"/>
    <w:rsid w:val="00AF6FD7"/>
    <w:rsid w:val="00AF7ABA"/>
    <w:rsid w:val="00AF7C04"/>
    <w:rsid w:val="00B01EA9"/>
    <w:rsid w:val="00B022EC"/>
    <w:rsid w:val="00B0259E"/>
    <w:rsid w:val="00B0343D"/>
    <w:rsid w:val="00B044E0"/>
    <w:rsid w:val="00B04939"/>
    <w:rsid w:val="00B05807"/>
    <w:rsid w:val="00B067CA"/>
    <w:rsid w:val="00B06A96"/>
    <w:rsid w:val="00B11611"/>
    <w:rsid w:val="00B12B26"/>
    <w:rsid w:val="00B13125"/>
    <w:rsid w:val="00B13AE8"/>
    <w:rsid w:val="00B15CB4"/>
    <w:rsid w:val="00B163F8"/>
    <w:rsid w:val="00B17B2F"/>
    <w:rsid w:val="00B17E15"/>
    <w:rsid w:val="00B20EE7"/>
    <w:rsid w:val="00B211E9"/>
    <w:rsid w:val="00B21A43"/>
    <w:rsid w:val="00B21D03"/>
    <w:rsid w:val="00B22E33"/>
    <w:rsid w:val="00B23B6B"/>
    <w:rsid w:val="00B23ED0"/>
    <w:rsid w:val="00B24303"/>
    <w:rsid w:val="00B245D1"/>
    <w:rsid w:val="00B2472D"/>
    <w:rsid w:val="00B24CA0"/>
    <w:rsid w:val="00B250CD"/>
    <w:rsid w:val="00B252FE"/>
    <w:rsid w:val="00B2549F"/>
    <w:rsid w:val="00B25913"/>
    <w:rsid w:val="00B262EB"/>
    <w:rsid w:val="00B263CA"/>
    <w:rsid w:val="00B2640C"/>
    <w:rsid w:val="00B266F9"/>
    <w:rsid w:val="00B26FAC"/>
    <w:rsid w:val="00B27964"/>
    <w:rsid w:val="00B27AC6"/>
    <w:rsid w:val="00B27D37"/>
    <w:rsid w:val="00B302D0"/>
    <w:rsid w:val="00B3033A"/>
    <w:rsid w:val="00B316C9"/>
    <w:rsid w:val="00B325FC"/>
    <w:rsid w:val="00B329A6"/>
    <w:rsid w:val="00B32B6D"/>
    <w:rsid w:val="00B32C9D"/>
    <w:rsid w:val="00B338E6"/>
    <w:rsid w:val="00B3452E"/>
    <w:rsid w:val="00B3488A"/>
    <w:rsid w:val="00B3488F"/>
    <w:rsid w:val="00B4108D"/>
    <w:rsid w:val="00B44570"/>
    <w:rsid w:val="00B44D34"/>
    <w:rsid w:val="00B45352"/>
    <w:rsid w:val="00B45FE4"/>
    <w:rsid w:val="00B4636D"/>
    <w:rsid w:val="00B47875"/>
    <w:rsid w:val="00B5151B"/>
    <w:rsid w:val="00B51B89"/>
    <w:rsid w:val="00B51F96"/>
    <w:rsid w:val="00B5413F"/>
    <w:rsid w:val="00B54334"/>
    <w:rsid w:val="00B54C56"/>
    <w:rsid w:val="00B5524B"/>
    <w:rsid w:val="00B55A80"/>
    <w:rsid w:val="00B55BB0"/>
    <w:rsid w:val="00B55CF7"/>
    <w:rsid w:val="00B56B49"/>
    <w:rsid w:val="00B57265"/>
    <w:rsid w:val="00B61722"/>
    <w:rsid w:val="00B62F8F"/>
    <w:rsid w:val="00B632CC"/>
    <w:rsid w:val="00B633AE"/>
    <w:rsid w:val="00B658F0"/>
    <w:rsid w:val="00B65A0F"/>
    <w:rsid w:val="00B66191"/>
    <w:rsid w:val="00B665D2"/>
    <w:rsid w:val="00B665DA"/>
    <w:rsid w:val="00B66831"/>
    <w:rsid w:val="00B66C65"/>
    <w:rsid w:val="00B66F23"/>
    <w:rsid w:val="00B6737C"/>
    <w:rsid w:val="00B67D26"/>
    <w:rsid w:val="00B7090B"/>
    <w:rsid w:val="00B70A79"/>
    <w:rsid w:val="00B71513"/>
    <w:rsid w:val="00B71AAB"/>
    <w:rsid w:val="00B7214D"/>
    <w:rsid w:val="00B72F42"/>
    <w:rsid w:val="00B731FF"/>
    <w:rsid w:val="00B73A4C"/>
    <w:rsid w:val="00B74372"/>
    <w:rsid w:val="00B74A44"/>
    <w:rsid w:val="00B75525"/>
    <w:rsid w:val="00B759B9"/>
    <w:rsid w:val="00B77389"/>
    <w:rsid w:val="00B80283"/>
    <w:rsid w:val="00B80328"/>
    <w:rsid w:val="00B8057A"/>
    <w:rsid w:val="00B8095F"/>
    <w:rsid w:val="00B80994"/>
    <w:rsid w:val="00B80B0C"/>
    <w:rsid w:val="00B80B11"/>
    <w:rsid w:val="00B82CBC"/>
    <w:rsid w:val="00B831AE"/>
    <w:rsid w:val="00B83254"/>
    <w:rsid w:val="00B83956"/>
    <w:rsid w:val="00B83D4A"/>
    <w:rsid w:val="00B83EB4"/>
    <w:rsid w:val="00B8446C"/>
    <w:rsid w:val="00B84520"/>
    <w:rsid w:val="00B84962"/>
    <w:rsid w:val="00B87520"/>
    <w:rsid w:val="00B87725"/>
    <w:rsid w:val="00B87D0E"/>
    <w:rsid w:val="00B90197"/>
    <w:rsid w:val="00B90360"/>
    <w:rsid w:val="00B9247A"/>
    <w:rsid w:val="00B92606"/>
    <w:rsid w:val="00B9347F"/>
    <w:rsid w:val="00B93A5B"/>
    <w:rsid w:val="00B940FC"/>
    <w:rsid w:val="00B97FFC"/>
    <w:rsid w:val="00BA216F"/>
    <w:rsid w:val="00BA259A"/>
    <w:rsid w:val="00BA259C"/>
    <w:rsid w:val="00BA29D3"/>
    <w:rsid w:val="00BA307F"/>
    <w:rsid w:val="00BA5280"/>
    <w:rsid w:val="00BA5663"/>
    <w:rsid w:val="00BA62C1"/>
    <w:rsid w:val="00BA7874"/>
    <w:rsid w:val="00BB0277"/>
    <w:rsid w:val="00BB1043"/>
    <w:rsid w:val="00BB11D7"/>
    <w:rsid w:val="00BB125B"/>
    <w:rsid w:val="00BB14F1"/>
    <w:rsid w:val="00BB1690"/>
    <w:rsid w:val="00BB223A"/>
    <w:rsid w:val="00BB23EB"/>
    <w:rsid w:val="00BB26E3"/>
    <w:rsid w:val="00BB28AC"/>
    <w:rsid w:val="00BB337F"/>
    <w:rsid w:val="00BB4536"/>
    <w:rsid w:val="00BB572E"/>
    <w:rsid w:val="00BB5734"/>
    <w:rsid w:val="00BB5E81"/>
    <w:rsid w:val="00BB684D"/>
    <w:rsid w:val="00BB68BD"/>
    <w:rsid w:val="00BB73B1"/>
    <w:rsid w:val="00BB74FD"/>
    <w:rsid w:val="00BC17D7"/>
    <w:rsid w:val="00BC1DF2"/>
    <w:rsid w:val="00BC32C1"/>
    <w:rsid w:val="00BC33B5"/>
    <w:rsid w:val="00BC44DC"/>
    <w:rsid w:val="00BC4937"/>
    <w:rsid w:val="00BC5756"/>
    <w:rsid w:val="00BC5973"/>
    <w:rsid w:val="00BC5982"/>
    <w:rsid w:val="00BC60BF"/>
    <w:rsid w:val="00BC64B8"/>
    <w:rsid w:val="00BC64FE"/>
    <w:rsid w:val="00BC686F"/>
    <w:rsid w:val="00BD03A7"/>
    <w:rsid w:val="00BD0628"/>
    <w:rsid w:val="00BD1682"/>
    <w:rsid w:val="00BD1F2A"/>
    <w:rsid w:val="00BD28BF"/>
    <w:rsid w:val="00BD3238"/>
    <w:rsid w:val="00BD3848"/>
    <w:rsid w:val="00BD42D9"/>
    <w:rsid w:val="00BD4328"/>
    <w:rsid w:val="00BD4BFA"/>
    <w:rsid w:val="00BD557E"/>
    <w:rsid w:val="00BD6404"/>
    <w:rsid w:val="00BD7B54"/>
    <w:rsid w:val="00BD7EA9"/>
    <w:rsid w:val="00BE1E7B"/>
    <w:rsid w:val="00BE1EBF"/>
    <w:rsid w:val="00BE213F"/>
    <w:rsid w:val="00BE33AE"/>
    <w:rsid w:val="00BE469E"/>
    <w:rsid w:val="00BE59AD"/>
    <w:rsid w:val="00BE6275"/>
    <w:rsid w:val="00BE72D4"/>
    <w:rsid w:val="00BF046F"/>
    <w:rsid w:val="00BF05D7"/>
    <w:rsid w:val="00BF1016"/>
    <w:rsid w:val="00BF186B"/>
    <w:rsid w:val="00BF19A5"/>
    <w:rsid w:val="00BF2297"/>
    <w:rsid w:val="00BF45E3"/>
    <w:rsid w:val="00BF496D"/>
    <w:rsid w:val="00BF5661"/>
    <w:rsid w:val="00BF6CE2"/>
    <w:rsid w:val="00BF7A86"/>
    <w:rsid w:val="00C01728"/>
    <w:rsid w:val="00C01873"/>
    <w:rsid w:val="00C01D50"/>
    <w:rsid w:val="00C01D92"/>
    <w:rsid w:val="00C01DC6"/>
    <w:rsid w:val="00C0488B"/>
    <w:rsid w:val="00C056DC"/>
    <w:rsid w:val="00C07F7A"/>
    <w:rsid w:val="00C10A5A"/>
    <w:rsid w:val="00C10EE5"/>
    <w:rsid w:val="00C10FBD"/>
    <w:rsid w:val="00C119AE"/>
    <w:rsid w:val="00C1205C"/>
    <w:rsid w:val="00C12629"/>
    <w:rsid w:val="00C1329B"/>
    <w:rsid w:val="00C13B3D"/>
    <w:rsid w:val="00C14311"/>
    <w:rsid w:val="00C1437F"/>
    <w:rsid w:val="00C1470E"/>
    <w:rsid w:val="00C14FE4"/>
    <w:rsid w:val="00C1572F"/>
    <w:rsid w:val="00C16D85"/>
    <w:rsid w:val="00C17370"/>
    <w:rsid w:val="00C17767"/>
    <w:rsid w:val="00C2040D"/>
    <w:rsid w:val="00C20803"/>
    <w:rsid w:val="00C2153E"/>
    <w:rsid w:val="00C23875"/>
    <w:rsid w:val="00C23BC5"/>
    <w:rsid w:val="00C24079"/>
    <w:rsid w:val="00C240E8"/>
    <w:rsid w:val="00C24C05"/>
    <w:rsid w:val="00C24D2F"/>
    <w:rsid w:val="00C25731"/>
    <w:rsid w:val="00C2592B"/>
    <w:rsid w:val="00C25EC7"/>
    <w:rsid w:val="00C26222"/>
    <w:rsid w:val="00C30157"/>
    <w:rsid w:val="00C305BE"/>
    <w:rsid w:val="00C31283"/>
    <w:rsid w:val="00C31629"/>
    <w:rsid w:val="00C31BC9"/>
    <w:rsid w:val="00C338B8"/>
    <w:rsid w:val="00C338DB"/>
    <w:rsid w:val="00C33C48"/>
    <w:rsid w:val="00C33F59"/>
    <w:rsid w:val="00C340E5"/>
    <w:rsid w:val="00C341B9"/>
    <w:rsid w:val="00C34EF3"/>
    <w:rsid w:val="00C35AA7"/>
    <w:rsid w:val="00C36C7A"/>
    <w:rsid w:val="00C36D06"/>
    <w:rsid w:val="00C373B5"/>
    <w:rsid w:val="00C37503"/>
    <w:rsid w:val="00C37F7C"/>
    <w:rsid w:val="00C4071A"/>
    <w:rsid w:val="00C40AC2"/>
    <w:rsid w:val="00C42AE8"/>
    <w:rsid w:val="00C43ABF"/>
    <w:rsid w:val="00C43BA1"/>
    <w:rsid w:val="00C43DAB"/>
    <w:rsid w:val="00C44542"/>
    <w:rsid w:val="00C44F34"/>
    <w:rsid w:val="00C45363"/>
    <w:rsid w:val="00C45FDB"/>
    <w:rsid w:val="00C464AA"/>
    <w:rsid w:val="00C46A3F"/>
    <w:rsid w:val="00C47457"/>
    <w:rsid w:val="00C47F08"/>
    <w:rsid w:val="00C514A6"/>
    <w:rsid w:val="00C519AE"/>
    <w:rsid w:val="00C524CA"/>
    <w:rsid w:val="00C52AF8"/>
    <w:rsid w:val="00C52E79"/>
    <w:rsid w:val="00C53240"/>
    <w:rsid w:val="00C53D64"/>
    <w:rsid w:val="00C55802"/>
    <w:rsid w:val="00C559BB"/>
    <w:rsid w:val="00C56782"/>
    <w:rsid w:val="00C5739F"/>
    <w:rsid w:val="00C57674"/>
    <w:rsid w:val="00C57CF0"/>
    <w:rsid w:val="00C60458"/>
    <w:rsid w:val="00C608A7"/>
    <w:rsid w:val="00C60C52"/>
    <w:rsid w:val="00C63557"/>
    <w:rsid w:val="00C63A25"/>
    <w:rsid w:val="00C640CD"/>
    <w:rsid w:val="00C649BD"/>
    <w:rsid w:val="00C6564D"/>
    <w:rsid w:val="00C65891"/>
    <w:rsid w:val="00C658F9"/>
    <w:rsid w:val="00C66AC9"/>
    <w:rsid w:val="00C67FE5"/>
    <w:rsid w:val="00C70CEF"/>
    <w:rsid w:val="00C717ED"/>
    <w:rsid w:val="00C71C00"/>
    <w:rsid w:val="00C724D3"/>
    <w:rsid w:val="00C72930"/>
    <w:rsid w:val="00C735E5"/>
    <w:rsid w:val="00C73A99"/>
    <w:rsid w:val="00C73E69"/>
    <w:rsid w:val="00C741E0"/>
    <w:rsid w:val="00C74708"/>
    <w:rsid w:val="00C74841"/>
    <w:rsid w:val="00C74D4A"/>
    <w:rsid w:val="00C74E79"/>
    <w:rsid w:val="00C74F9E"/>
    <w:rsid w:val="00C765D7"/>
    <w:rsid w:val="00C76917"/>
    <w:rsid w:val="00C77176"/>
    <w:rsid w:val="00C773DB"/>
    <w:rsid w:val="00C777C3"/>
    <w:rsid w:val="00C77DD9"/>
    <w:rsid w:val="00C77FFB"/>
    <w:rsid w:val="00C802F6"/>
    <w:rsid w:val="00C81F92"/>
    <w:rsid w:val="00C82141"/>
    <w:rsid w:val="00C82B90"/>
    <w:rsid w:val="00C82E68"/>
    <w:rsid w:val="00C834BB"/>
    <w:rsid w:val="00C83BE6"/>
    <w:rsid w:val="00C85354"/>
    <w:rsid w:val="00C86ABA"/>
    <w:rsid w:val="00C86B04"/>
    <w:rsid w:val="00C90EEE"/>
    <w:rsid w:val="00C9287C"/>
    <w:rsid w:val="00C933EF"/>
    <w:rsid w:val="00C93436"/>
    <w:rsid w:val="00C94191"/>
    <w:rsid w:val="00C943F3"/>
    <w:rsid w:val="00C94BBA"/>
    <w:rsid w:val="00C95E27"/>
    <w:rsid w:val="00C962A1"/>
    <w:rsid w:val="00CA00E7"/>
    <w:rsid w:val="00CA08C6"/>
    <w:rsid w:val="00CA0A77"/>
    <w:rsid w:val="00CA0AE7"/>
    <w:rsid w:val="00CA1037"/>
    <w:rsid w:val="00CA1EFB"/>
    <w:rsid w:val="00CA21FD"/>
    <w:rsid w:val="00CA2552"/>
    <w:rsid w:val="00CA2557"/>
    <w:rsid w:val="00CA2704"/>
    <w:rsid w:val="00CA2729"/>
    <w:rsid w:val="00CA3057"/>
    <w:rsid w:val="00CA3C25"/>
    <w:rsid w:val="00CA40E4"/>
    <w:rsid w:val="00CA45B9"/>
    <w:rsid w:val="00CA45F8"/>
    <w:rsid w:val="00CA4FD2"/>
    <w:rsid w:val="00CA5DDF"/>
    <w:rsid w:val="00CA61FC"/>
    <w:rsid w:val="00CA648A"/>
    <w:rsid w:val="00CA77E2"/>
    <w:rsid w:val="00CA7B1F"/>
    <w:rsid w:val="00CA7DCC"/>
    <w:rsid w:val="00CB00C2"/>
    <w:rsid w:val="00CB0305"/>
    <w:rsid w:val="00CB2DD9"/>
    <w:rsid w:val="00CB33C7"/>
    <w:rsid w:val="00CB3FFD"/>
    <w:rsid w:val="00CB55A4"/>
    <w:rsid w:val="00CB6DA7"/>
    <w:rsid w:val="00CB77AF"/>
    <w:rsid w:val="00CB7E4C"/>
    <w:rsid w:val="00CC03DF"/>
    <w:rsid w:val="00CC0415"/>
    <w:rsid w:val="00CC0555"/>
    <w:rsid w:val="00CC0B86"/>
    <w:rsid w:val="00CC1B04"/>
    <w:rsid w:val="00CC25B0"/>
    <w:rsid w:val="00CC25B4"/>
    <w:rsid w:val="00CC2812"/>
    <w:rsid w:val="00CC4A2D"/>
    <w:rsid w:val="00CC5F88"/>
    <w:rsid w:val="00CC69C8"/>
    <w:rsid w:val="00CC77A2"/>
    <w:rsid w:val="00CD0207"/>
    <w:rsid w:val="00CD087C"/>
    <w:rsid w:val="00CD1B0A"/>
    <w:rsid w:val="00CD29A7"/>
    <w:rsid w:val="00CD305D"/>
    <w:rsid w:val="00CD307E"/>
    <w:rsid w:val="00CD37C5"/>
    <w:rsid w:val="00CD3A02"/>
    <w:rsid w:val="00CD46C8"/>
    <w:rsid w:val="00CD629F"/>
    <w:rsid w:val="00CD693D"/>
    <w:rsid w:val="00CD6A1B"/>
    <w:rsid w:val="00CD7059"/>
    <w:rsid w:val="00CE0A7F"/>
    <w:rsid w:val="00CE13B2"/>
    <w:rsid w:val="00CE1718"/>
    <w:rsid w:val="00CE7120"/>
    <w:rsid w:val="00CF15F2"/>
    <w:rsid w:val="00CF29B8"/>
    <w:rsid w:val="00CF4156"/>
    <w:rsid w:val="00CF5B1B"/>
    <w:rsid w:val="00CF5B4B"/>
    <w:rsid w:val="00CF6496"/>
    <w:rsid w:val="00CF6A88"/>
    <w:rsid w:val="00CF6B2D"/>
    <w:rsid w:val="00CF7330"/>
    <w:rsid w:val="00CF7E48"/>
    <w:rsid w:val="00D0036C"/>
    <w:rsid w:val="00D00E72"/>
    <w:rsid w:val="00D01B8C"/>
    <w:rsid w:val="00D022E7"/>
    <w:rsid w:val="00D03992"/>
    <w:rsid w:val="00D03ADB"/>
    <w:rsid w:val="00D03D00"/>
    <w:rsid w:val="00D0473D"/>
    <w:rsid w:val="00D04865"/>
    <w:rsid w:val="00D05B15"/>
    <w:rsid w:val="00D05C30"/>
    <w:rsid w:val="00D05CBE"/>
    <w:rsid w:val="00D0752B"/>
    <w:rsid w:val="00D10052"/>
    <w:rsid w:val="00D10EB9"/>
    <w:rsid w:val="00D11359"/>
    <w:rsid w:val="00D13753"/>
    <w:rsid w:val="00D15195"/>
    <w:rsid w:val="00D15A07"/>
    <w:rsid w:val="00D16C7B"/>
    <w:rsid w:val="00D16DAD"/>
    <w:rsid w:val="00D20483"/>
    <w:rsid w:val="00D20F62"/>
    <w:rsid w:val="00D21386"/>
    <w:rsid w:val="00D227B6"/>
    <w:rsid w:val="00D22F16"/>
    <w:rsid w:val="00D237C2"/>
    <w:rsid w:val="00D23F63"/>
    <w:rsid w:val="00D2436C"/>
    <w:rsid w:val="00D2502A"/>
    <w:rsid w:val="00D2591E"/>
    <w:rsid w:val="00D263B9"/>
    <w:rsid w:val="00D26588"/>
    <w:rsid w:val="00D27440"/>
    <w:rsid w:val="00D27C3F"/>
    <w:rsid w:val="00D31294"/>
    <w:rsid w:val="00D3188C"/>
    <w:rsid w:val="00D31F1A"/>
    <w:rsid w:val="00D32260"/>
    <w:rsid w:val="00D32E25"/>
    <w:rsid w:val="00D331D7"/>
    <w:rsid w:val="00D33202"/>
    <w:rsid w:val="00D351DD"/>
    <w:rsid w:val="00D35F9B"/>
    <w:rsid w:val="00D360B8"/>
    <w:rsid w:val="00D36B69"/>
    <w:rsid w:val="00D36B72"/>
    <w:rsid w:val="00D401C6"/>
    <w:rsid w:val="00D4047E"/>
    <w:rsid w:val="00D408DD"/>
    <w:rsid w:val="00D409E4"/>
    <w:rsid w:val="00D41398"/>
    <w:rsid w:val="00D4257E"/>
    <w:rsid w:val="00D42BE8"/>
    <w:rsid w:val="00D441FB"/>
    <w:rsid w:val="00D454BB"/>
    <w:rsid w:val="00D45D72"/>
    <w:rsid w:val="00D46536"/>
    <w:rsid w:val="00D50654"/>
    <w:rsid w:val="00D51F66"/>
    <w:rsid w:val="00D520E4"/>
    <w:rsid w:val="00D529B2"/>
    <w:rsid w:val="00D52A40"/>
    <w:rsid w:val="00D531CC"/>
    <w:rsid w:val="00D537C9"/>
    <w:rsid w:val="00D53A38"/>
    <w:rsid w:val="00D54754"/>
    <w:rsid w:val="00D54AC9"/>
    <w:rsid w:val="00D5571C"/>
    <w:rsid w:val="00D55753"/>
    <w:rsid w:val="00D55C16"/>
    <w:rsid w:val="00D56C03"/>
    <w:rsid w:val="00D575DD"/>
    <w:rsid w:val="00D57D36"/>
    <w:rsid w:val="00D57DF7"/>
    <w:rsid w:val="00D57DFA"/>
    <w:rsid w:val="00D61628"/>
    <w:rsid w:val="00D62077"/>
    <w:rsid w:val="00D63A7F"/>
    <w:rsid w:val="00D6543F"/>
    <w:rsid w:val="00D66A98"/>
    <w:rsid w:val="00D671B1"/>
    <w:rsid w:val="00D67FCF"/>
    <w:rsid w:val="00D709CE"/>
    <w:rsid w:val="00D71DC8"/>
    <w:rsid w:val="00D71F73"/>
    <w:rsid w:val="00D73875"/>
    <w:rsid w:val="00D743A3"/>
    <w:rsid w:val="00D7462F"/>
    <w:rsid w:val="00D752F7"/>
    <w:rsid w:val="00D77E00"/>
    <w:rsid w:val="00D80786"/>
    <w:rsid w:val="00D80AD7"/>
    <w:rsid w:val="00D81110"/>
    <w:rsid w:val="00D8192B"/>
    <w:rsid w:val="00D81CAB"/>
    <w:rsid w:val="00D82E7A"/>
    <w:rsid w:val="00D82F7D"/>
    <w:rsid w:val="00D83331"/>
    <w:rsid w:val="00D83BC3"/>
    <w:rsid w:val="00D8576F"/>
    <w:rsid w:val="00D85C8E"/>
    <w:rsid w:val="00D8677F"/>
    <w:rsid w:val="00D87256"/>
    <w:rsid w:val="00D9091F"/>
    <w:rsid w:val="00D9289B"/>
    <w:rsid w:val="00D95991"/>
    <w:rsid w:val="00D96922"/>
    <w:rsid w:val="00D96C1F"/>
    <w:rsid w:val="00D97F0C"/>
    <w:rsid w:val="00DA299F"/>
    <w:rsid w:val="00DA2E2C"/>
    <w:rsid w:val="00DA3A86"/>
    <w:rsid w:val="00DA3B11"/>
    <w:rsid w:val="00DA4A16"/>
    <w:rsid w:val="00DA5911"/>
    <w:rsid w:val="00DA5C61"/>
    <w:rsid w:val="00DA612B"/>
    <w:rsid w:val="00DA62F6"/>
    <w:rsid w:val="00DA631C"/>
    <w:rsid w:val="00DA697C"/>
    <w:rsid w:val="00DB1320"/>
    <w:rsid w:val="00DB313A"/>
    <w:rsid w:val="00DB3355"/>
    <w:rsid w:val="00DB4342"/>
    <w:rsid w:val="00DB45AE"/>
    <w:rsid w:val="00DB4B52"/>
    <w:rsid w:val="00DB5D97"/>
    <w:rsid w:val="00DB6E77"/>
    <w:rsid w:val="00DC13E2"/>
    <w:rsid w:val="00DC1BC1"/>
    <w:rsid w:val="00DC1E1E"/>
    <w:rsid w:val="00DC2500"/>
    <w:rsid w:val="00DC27E6"/>
    <w:rsid w:val="00DC2D51"/>
    <w:rsid w:val="00DC327C"/>
    <w:rsid w:val="00DC35FB"/>
    <w:rsid w:val="00DC374C"/>
    <w:rsid w:val="00DC37CC"/>
    <w:rsid w:val="00DC3B1E"/>
    <w:rsid w:val="00DC4561"/>
    <w:rsid w:val="00DC4F72"/>
    <w:rsid w:val="00DC52EB"/>
    <w:rsid w:val="00DC5561"/>
    <w:rsid w:val="00DC5B25"/>
    <w:rsid w:val="00DC77DC"/>
    <w:rsid w:val="00DD0453"/>
    <w:rsid w:val="00DD0B04"/>
    <w:rsid w:val="00DD0C2C"/>
    <w:rsid w:val="00DD1488"/>
    <w:rsid w:val="00DD15D0"/>
    <w:rsid w:val="00DD19DE"/>
    <w:rsid w:val="00DD28BC"/>
    <w:rsid w:val="00DD438F"/>
    <w:rsid w:val="00DD4672"/>
    <w:rsid w:val="00DD4F81"/>
    <w:rsid w:val="00DD52A0"/>
    <w:rsid w:val="00DD5D00"/>
    <w:rsid w:val="00DD63A5"/>
    <w:rsid w:val="00DD64EC"/>
    <w:rsid w:val="00DD665B"/>
    <w:rsid w:val="00DD6E4A"/>
    <w:rsid w:val="00DD7EB4"/>
    <w:rsid w:val="00DE0A3D"/>
    <w:rsid w:val="00DE0BB5"/>
    <w:rsid w:val="00DE0CFB"/>
    <w:rsid w:val="00DE24C9"/>
    <w:rsid w:val="00DE27D9"/>
    <w:rsid w:val="00DE2B98"/>
    <w:rsid w:val="00DE31F0"/>
    <w:rsid w:val="00DE39E4"/>
    <w:rsid w:val="00DE3D1C"/>
    <w:rsid w:val="00DE6485"/>
    <w:rsid w:val="00DF0324"/>
    <w:rsid w:val="00DF0A15"/>
    <w:rsid w:val="00DF0FD6"/>
    <w:rsid w:val="00DF1BC7"/>
    <w:rsid w:val="00DF3751"/>
    <w:rsid w:val="00DF395B"/>
    <w:rsid w:val="00DF3BDA"/>
    <w:rsid w:val="00DF474B"/>
    <w:rsid w:val="00DF4CE7"/>
    <w:rsid w:val="00DF4DD8"/>
    <w:rsid w:val="00DF544C"/>
    <w:rsid w:val="00DF59AE"/>
    <w:rsid w:val="00DF6497"/>
    <w:rsid w:val="00DF6795"/>
    <w:rsid w:val="00DF6883"/>
    <w:rsid w:val="00DF73BE"/>
    <w:rsid w:val="00DF74A2"/>
    <w:rsid w:val="00E01838"/>
    <w:rsid w:val="00E0227D"/>
    <w:rsid w:val="00E04787"/>
    <w:rsid w:val="00E04B84"/>
    <w:rsid w:val="00E05523"/>
    <w:rsid w:val="00E05D47"/>
    <w:rsid w:val="00E05E7F"/>
    <w:rsid w:val="00E06040"/>
    <w:rsid w:val="00E06466"/>
    <w:rsid w:val="00E06835"/>
    <w:rsid w:val="00E06FDA"/>
    <w:rsid w:val="00E070D9"/>
    <w:rsid w:val="00E07356"/>
    <w:rsid w:val="00E114F7"/>
    <w:rsid w:val="00E12DFB"/>
    <w:rsid w:val="00E144E4"/>
    <w:rsid w:val="00E14E60"/>
    <w:rsid w:val="00E160A5"/>
    <w:rsid w:val="00E162AF"/>
    <w:rsid w:val="00E163AE"/>
    <w:rsid w:val="00E165BC"/>
    <w:rsid w:val="00E170BC"/>
    <w:rsid w:val="00E1713D"/>
    <w:rsid w:val="00E20253"/>
    <w:rsid w:val="00E20A43"/>
    <w:rsid w:val="00E217CF"/>
    <w:rsid w:val="00E21A62"/>
    <w:rsid w:val="00E21F73"/>
    <w:rsid w:val="00E23898"/>
    <w:rsid w:val="00E23CBB"/>
    <w:rsid w:val="00E23F62"/>
    <w:rsid w:val="00E269A5"/>
    <w:rsid w:val="00E26B9A"/>
    <w:rsid w:val="00E27E8B"/>
    <w:rsid w:val="00E30255"/>
    <w:rsid w:val="00E30555"/>
    <w:rsid w:val="00E319F1"/>
    <w:rsid w:val="00E32448"/>
    <w:rsid w:val="00E32472"/>
    <w:rsid w:val="00E324E9"/>
    <w:rsid w:val="00E33CD2"/>
    <w:rsid w:val="00E3402C"/>
    <w:rsid w:val="00E343B7"/>
    <w:rsid w:val="00E3553F"/>
    <w:rsid w:val="00E35940"/>
    <w:rsid w:val="00E35E3F"/>
    <w:rsid w:val="00E40683"/>
    <w:rsid w:val="00E40E90"/>
    <w:rsid w:val="00E416BB"/>
    <w:rsid w:val="00E421BB"/>
    <w:rsid w:val="00E43550"/>
    <w:rsid w:val="00E437C1"/>
    <w:rsid w:val="00E44B46"/>
    <w:rsid w:val="00E44BF8"/>
    <w:rsid w:val="00E44C04"/>
    <w:rsid w:val="00E45C7E"/>
    <w:rsid w:val="00E45D43"/>
    <w:rsid w:val="00E472E9"/>
    <w:rsid w:val="00E47B99"/>
    <w:rsid w:val="00E50BAF"/>
    <w:rsid w:val="00E5172D"/>
    <w:rsid w:val="00E51FD1"/>
    <w:rsid w:val="00E531EB"/>
    <w:rsid w:val="00E541DF"/>
    <w:rsid w:val="00E54874"/>
    <w:rsid w:val="00E54A56"/>
    <w:rsid w:val="00E54B6F"/>
    <w:rsid w:val="00E550EF"/>
    <w:rsid w:val="00E55146"/>
    <w:rsid w:val="00E55363"/>
    <w:rsid w:val="00E55ACA"/>
    <w:rsid w:val="00E563A1"/>
    <w:rsid w:val="00E5658A"/>
    <w:rsid w:val="00E56EB4"/>
    <w:rsid w:val="00E57AD3"/>
    <w:rsid w:val="00E57B74"/>
    <w:rsid w:val="00E600E8"/>
    <w:rsid w:val="00E605DC"/>
    <w:rsid w:val="00E61499"/>
    <w:rsid w:val="00E61639"/>
    <w:rsid w:val="00E630AC"/>
    <w:rsid w:val="00E632DA"/>
    <w:rsid w:val="00E644DE"/>
    <w:rsid w:val="00E6473A"/>
    <w:rsid w:val="00E64E95"/>
    <w:rsid w:val="00E65BC6"/>
    <w:rsid w:val="00E661FF"/>
    <w:rsid w:val="00E70014"/>
    <w:rsid w:val="00E70487"/>
    <w:rsid w:val="00E71C3D"/>
    <w:rsid w:val="00E726EB"/>
    <w:rsid w:val="00E72834"/>
    <w:rsid w:val="00E72873"/>
    <w:rsid w:val="00E72B06"/>
    <w:rsid w:val="00E72CF1"/>
    <w:rsid w:val="00E72F80"/>
    <w:rsid w:val="00E731E6"/>
    <w:rsid w:val="00E73291"/>
    <w:rsid w:val="00E73940"/>
    <w:rsid w:val="00E74A20"/>
    <w:rsid w:val="00E74E98"/>
    <w:rsid w:val="00E75101"/>
    <w:rsid w:val="00E75B8B"/>
    <w:rsid w:val="00E76011"/>
    <w:rsid w:val="00E76D05"/>
    <w:rsid w:val="00E8087E"/>
    <w:rsid w:val="00E80A61"/>
    <w:rsid w:val="00E80A68"/>
    <w:rsid w:val="00E80B52"/>
    <w:rsid w:val="00E82415"/>
    <w:rsid w:val="00E82497"/>
    <w:rsid w:val="00E824C3"/>
    <w:rsid w:val="00E82A6F"/>
    <w:rsid w:val="00E83788"/>
    <w:rsid w:val="00E83D71"/>
    <w:rsid w:val="00E840B3"/>
    <w:rsid w:val="00E84C59"/>
    <w:rsid w:val="00E84D10"/>
    <w:rsid w:val="00E850B6"/>
    <w:rsid w:val="00E857EC"/>
    <w:rsid w:val="00E85BCE"/>
    <w:rsid w:val="00E85D55"/>
    <w:rsid w:val="00E8629F"/>
    <w:rsid w:val="00E8690E"/>
    <w:rsid w:val="00E86B05"/>
    <w:rsid w:val="00E86BEE"/>
    <w:rsid w:val="00E86C61"/>
    <w:rsid w:val="00E87CC9"/>
    <w:rsid w:val="00E87E2A"/>
    <w:rsid w:val="00E90469"/>
    <w:rsid w:val="00E91008"/>
    <w:rsid w:val="00E91297"/>
    <w:rsid w:val="00E9154F"/>
    <w:rsid w:val="00E916DD"/>
    <w:rsid w:val="00E9177B"/>
    <w:rsid w:val="00E921F4"/>
    <w:rsid w:val="00E92466"/>
    <w:rsid w:val="00E92544"/>
    <w:rsid w:val="00E9374E"/>
    <w:rsid w:val="00E9426D"/>
    <w:rsid w:val="00E942DC"/>
    <w:rsid w:val="00E94F54"/>
    <w:rsid w:val="00E95007"/>
    <w:rsid w:val="00E960D0"/>
    <w:rsid w:val="00E96166"/>
    <w:rsid w:val="00E9638F"/>
    <w:rsid w:val="00E9689E"/>
    <w:rsid w:val="00E96A0F"/>
    <w:rsid w:val="00E96A58"/>
    <w:rsid w:val="00E97AD5"/>
    <w:rsid w:val="00E97C62"/>
    <w:rsid w:val="00E97E88"/>
    <w:rsid w:val="00EA0AE0"/>
    <w:rsid w:val="00EA1111"/>
    <w:rsid w:val="00EA1AD0"/>
    <w:rsid w:val="00EA2FF8"/>
    <w:rsid w:val="00EA3449"/>
    <w:rsid w:val="00EA376B"/>
    <w:rsid w:val="00EA3835"/>
    <w:rsid w:val="00EA3B4F"/>
    <w:rsid w:val="00EA3C24"/>
    <w:rsid w:val="00EA4199"/>
    <w:rsid w:val="00EA4A5B"/>
    <w:rsid w:val="00EA613C"/>
    <w:rsid w:val="00EA68FD"/>
    <w:rsid w:val="00EA6F73"/>
    <w:rsid w:val="00EA73DF"/>
    <w:rsid w:val="00EB1BCE"/>
    <w:rsid w:val="00EB2055"/>
    <w:rsid w:val="00EB2FE8"/>
    <w:rsid w:val="00EB4A3E"/>
    <w:rsid w:val="00EB5530"/>
    <w:rsid w:val="00EB5FB3"/>
    <w:rsid w:val="00EB61AE"/>
    <w:rsid w:val="00EC08E5"/>
    <w:rsid w:val="00EC0B32"/>
    <w:rsid w:val="00EC1762"/>
    <w:rsid w:val="00EC1FAA"/>
    <w:rsid w:val="00EC322D"/>
    <w:rsid w:val="00EC3CA4"/>
    <w:rsid w:val="00EC4B7D"/>
    <w:rsid w:val="00EC4BD5"/>
    <w:rsid w:val="00EC5011"/>
    <w:rsid w:val="00EC5B28"/>
    <w:rsid w:val="00EC6608"/>
    <w:rsid w:val="00EC6BDC"/>
    <w:rsid w:val="00EC6DB9"/>
    <w:rsid w:val="00ED0034"/>
    <w:rsid w:val="00ED0431"/>
    <w:rsid w:val="00ED222D"/>
    <w:rsid w:val="00ED26DD"/>
    <w:rsid w:val="00ED383A"/>
    <w:rsid w:val="00ED3FB9"/>
    <w:rsid w:val="00ED4DC9"/>
    <w:rsid w:val="00ED4F7A"/>
    <w:rsid w:val="00ED5FD5"/>
    <w:rsid w:val="00ED7D8B"/>
    <w:rsid w:val="00EE0922"/>
    <w:rsid w:val="00EE1080"/>
    <w:rsid w:val="00EE19A7"/>
    <w:rsid w:val="00EE2410"/>
    <w:rsid w:val="00EE3BA1"/>
    <w:rsid w:val="00EE44CB"/>
    <w:rsid w:val="00EE45CE"/>
    <w:rsid w:val="00EE6C1A"/>
    <w:rsid w:val="00EE6E9D"/>
    <w:rsid w:val="00EE7015"/>
    <w:rsid w:val="00EE7302"/>
    <w:rsid w:val="00EF028D"/>
    <w:rsid w:val="00EF153C"/>
    <w:rsid w:val="00EF1EC5"/>
    <w:rsid w:val="00EF30DD"/>
    <w:rsid w:val="00EF3A00"/>
    <w:rsid w:val="00EF4632"/>
    <w:rsid w:val="00EF470D"/>
    <w:rsid w:val="00EF4C88"/>
    <w:rsid w:val="00EF53E3"/>
    <w:rsid w:val="00EF55EB"/>
    <w:rsid w:val="00EF6B3C"/>
    <w:rsid w:val="00EF6DE1"/>
    <w:rsid w:val="00EF73FC"/>
    <w:rsid w:val="00EF7F4C"/>
    <w:rsid w:val="00EF7FD8"/>
    <w:rsid w:val="00F00AD9"/>
    <w:rsid w:val="00F00DCC"/>
    <w:rsid w:val="00F0156F"/>
    <w:rsid w:val="00F01DA6"/>
    <w:rsid w:val="00F03A7F"/>
    <w:rsid w:val="00F051C8"/>
    <w:rsid w:val="00F05AC8"/>
    <w:rsid w:val="00F06C19"/>
    <w:rsid w:val="00F07167"/>
    <w:rsid w:val="00F072D8"/>
    <w:rsid w:val="00F07CE0"/>
    <w:rsid w:val="00F100A0"/>
    <w:rsid w:val="00F102EF"/>
    <w:rsid w:val="00F115F5"/>
    <w:rsid w:val="00F117AA"/>
    <w:rsid w:val="00F1349E"/>
    <w:rsid w:val="00F13D05"/>
    <w:rsid w:val="00F165B6"/>
    <w:rsid w:val="00F1679D"/>
    <w:rsid w:val="00F1682C"/>
    <w:rsid w:val="00F16D7C"/>
    <w:rsid w:val="00F16E8B"/>
    <w:rsid w:val="00F17659"/>
    <w:rsid w:val="00F20B91"/>
    <w:rsid w:val="00F21139"/>
    <w:rsid w:val="00F21333"/>
    <w:rsid w:val="00F226B1"/>
    <w:rsid w:val="00F22C53"/>
    <w:rsid w:val="00F236B0"/>
    <w:rsid w:val="00F24B8B"/>
    <w:rsid w:val="00F24CB3"/>
    <w:rsid w:val="00F24FB5"/>
    <w:rsid w:val="00F25A5A"/>
    <w:rsid w:val="00F25D0B"/>
    <w:rsid w:val="00F279F2"/>
    <w:rsid w:val="00F301AF"/>
    <w:rsid w:val="00F30D2E"/>
    <w:rsid w:val="00F311F1"/>
    <w:rsid w:val="00F31728"/>
    <w:rsid w:val="00F320A5"/>
    <w:rsid w:val="00F3292F"/>
    <w:rsid w:val="00F32A8E"/>
    <w:rsid w:val="00F34573"/>
    <w:rsid w:val="00F34BFD"/>
    <w:rsid w:val="00F3521D"/>
    <w:rsid w:val="00F35516"/>
    <w:rsid w:val="00F356B9"/>
    <w:rsid w:val="00F35790"/>
    <w:rsid w:val="00F3600A"/>
    <w:rsid w:val="00F36279"/>
    <w:rsid w:val="00F37125"/>
    <w:rsid w:val="00F37752"/>
    <w:rsid w:val="00F37928"/>
    <w:rsid w:val="00F37D0E"/>
    <w:rsid w:val="00F4136D"/>
    <w:rsid w:val="00F4173D"/>
    <w:rsid w:val="00F41A91"/>
    <w:rsid w:val="00F4212E"/>
    <w:rsid w:val="00F42C20"/>
    <w:rsid w:val="00F43BAB"/>
    <w:rsid w:val="00F43E34"/>
    <w:rsid w:val="00F44C00"/>
    <w:rsid w:val="00F51175"/>
    <w:rsid w:val="00F511E3"/>
    <w:rsid w:val="00F5171B"/>
    <w:rsid w:val="00F51BD9"/>
    <w:rsid w:val="00F51D06"/>
    <w:rsid w:val="00F52DA4"/>
    <w:rsid w:val="00F53053"/>
    <w:rsid w:val="00F5328D"/>
    <w:rsid w:val="00F53378"/>
    <w:rsid w:val="00F53616"/>
    <w:rsid w:val="00F539EA"/>
    <w:rsid w:val="00F53FE2"/>
    <w:rsid w:val="00F540E2"/>
    <w:rsid w:val="00F566D5"/>
    <w:rsid w:val="00F569EA"/>
    <w:rsid w:val="00F56BAE"/>
    <w:rsid w:val="00F573F4"/>
    <w:rsid w:val="00F575FF"/>
    <w:rsid w:val="00F57BB1"/>
    <w:rsid w:val="00F57FBB"/>
    <w:rsid w:val="00F57FF6"/>
    <w:rsid w:val="00F606D8"/>
    <w:rsid w:val="00F618EF"/>
    <w:rsid w:val="00F61ABF"/>
    <w:rsid w:val="00F61CD4"/>
    <w:rsid w:val="00F62163"/>
    <w:rsid w:val="00F62AEF"/>
    <w:rsid w:val="00F649E2"/>
    <w:rsid w:val="00F65582"/>
    <w:rsid w:val="00F65A21"/>
    <w:rsid w:val="00F65E3B"/>
    <w:rsid w:val="00F66865"/>
    <w:rsid w:val="00F66C4D"/>
    <w:rsid w:val="00F66E75"/>
    <w:rsid w:val="00F67A94"/>
    <w:rsid w:val="00F70A0F"/>
    <w:rsid w:val="00F7125A"/>
    <w:rsid w:val="00F721F3"/>
    <w:rsid w:val="00F72D0A"/>
    <w:rsid w:val="00F7407B"/>
    <w:rsid w:val="00F749EA"/>
    <w:rsid w:val="00F75127"/>
    <w:rsid w:val="00F755E6"/>
    <w:rsid w:val="00F75E78"/>
    <w:rsid w:val="00F77EB0"/>
    <w:rsid w:val="00F77F57"/>
    <w:rsid w:val="00F80609"/>
    <w:rsid w:val="00F8107A"/>
    <w:rsid w:val="00F81CE5"/>
    <w:rsid w:val="00F83975"/>
    <w:rsid w:val="00F85038"/>
    <w:rsid w:val="00F859F1"/>
    <w:rsid w:val="00F86C2B"/>
    <w:rsid w:val="00F87473"/>
    <w:rsid w:val="00F87852"/>
    <w:rsid w:val="00F87CDD"/>
    <w:rsid w:val="00F908E5"/>
    <w:rsid w:val="00F919C9"/>
    <w:rsid w:val="00F92586"/>
    <w:rsid w:val="00F933F0"/>
    <w:rsid w:val="00F937A3"/>
    <w:rsid w:val="00F939A9"/>
    <w:rsid w:val="00F93B86"/>
    <w:rsid w:val="00F9435C"/>
    <w:rsid w:val="00F94715"/>
    <w:rsid w:val="00F94DF0"/>
    <w:rsid w:val="00F95367"/>
    <w:rsid w:val="00F969AE"/>
    <w:rsid w:val="00F96A3D"/>
    <w:rsid w:val="00F97202"/>
    <w:rsid w:val="00FA163C"/>
    <w:rsid w:val="00FA1BF9"/>
    <w:rsid w:val="00FA23D7"/>
    <w:rsid w:val="00FA32F1"/>
    <w:rsid w:val="00FA4718"/>
    <w:rsid w:val="00FA5154"/>
    <w:rsid w:val="00FA5848"/>
    <w:rsid w:val="00FA640D"/>
    <w:rsid w:val="00FA6899"/>
    <w:rsid w:val="00FA779F"/>
    <w:rsid w:val="00FA7E55"/>
    <w:rsid w:val="00FA7E57"/>
    <w:rsid w:val="00FA7F3D"/>
    <w:rsid w:val="00FB07F1"/>
    <w:rsid w:val="00FB1C38"/>
    <w:rsid w:val="00FB1C3C"/>
    <w:rsid w:val="00FB1F50"/>
    <w:rsid w:val="00FB1F78"/>
    <w:rsid w:val="00FB2770"/>
    <w:rsid w:val="00FB370A"/>
    <w:rsid w:val="00FB38D8"/>
    <w:rsid w:val="00FB3ADE"/>
    <w:rsid w:val="00FB46A3"/>
    <w:rsid w:val="00FB5120"/>
    <w:rsid w:val="00FB7BCE"/>
    <w:rsid w:val="00FB7C06"/>
    <w:rsid w:val="00FC051F"/>
    <w:rsid w:val="00FC06FF"/>
    <w:rsid w:val="00FC1C12"/>
    <w:rsid w:val="00FC36DF"/>
    <w:rsid w:val="00FC5ACB"/>
    <w:rsid w:val="00FC681B"/>
    <w:rsid w:val="00FC68CA"/>
    <w:rsid w:val="00FC69B4"/>
    <w:rsid w:val="00FC6C52"/>
    <w:rsid w:val="00FC7E86"/>
    <w:rsid w:val="00FD02BC"/>
    <w:rsid w:val="00FD0694"/>
    <w:rsid w:val="00FD077C"/>
    <w:rsid w:val="00FD1021"/>
    <w:rsid w:val="00FD19A7"/>
    <w:rsid w:val="00FD1AAB"/>
    <w:rsid w:val="00FD20E5"/>
    <w:rsid w:val="00FD25BE"/>
    <w:rsid w:val="00FD2B80"/>
    <w:rsid w:val="00FD2CDC"/>
    <w:rsid w:val="00FD2E70"/>
    <w:rsid w:val="00FD2E7E"/>
    <w:rsid w:val="00FD2F4C"/>
    <w:rsid w:val="00FD375B"/>
    <w:rsid w:val="00FD3820"/>
    <w:rsid w:val="00FD43A7"/>
    <w:rsid w:val="00FD517C"/>
    <w:rsid w:val="00FD5EA2"/>
    <w:rsid w:val="00FD657A"/>
    <w:rsid w:val="00FD6BB6"/>
    <w:rsid w:val="00FD6D9F"/>
    <w:rsid w:val="00FD76C7"/>
    <w:rsid w:val="00FD7AA7"/>
    <w:rsid w:val="00FE0638"/>
    <w:rsid w:val="00FE290E"/>
    <w:rsid w:val="00FE47AD"/>
    <w:rsid w:val="00FE48A1"/>
    <w:rsid w:val="00FE4E94"/>
    <w:rsid w:val="00FE7C2A"/>
    <w:rsid w:val="00FE7D6D"/>
    <w:rsid w:val="00FF1FCB"/>
    <w:rsid w:val="00FF318E"/>
    <w:rsid w:val="00FF3DB8"/>
    <w:rsid w:val="00FF4830"/>
    <w:rsid w:val="00FF4B75"/>
    <w:rsid w:val="00FF4D3B"/>
    <w:rsid w:val="00FF5008"/>
    <w:rsid w:val="00FF52D4"/>
    <w:rsid w:val="00FF5499"/>
    <w:rsid w:val="00FF650C"/>
    <w:rsid w:val="00FF6A4D"/>
    <w:rsid w:val="00FF6AA4"/>
    <w:rsid w:val="00FF6B09"/>
    <w:rsid w:val="00FF71D7"/>
    <w:rsid w:val="00FF76B4"/>
    <w:rsid w:val="00FF770F"/>
    <w:rsid w:val="00FF7A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94DF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3"/>
      </w:numPr>
      <w:outlineLvl w:val="5"/>
    </w:pPr>
  </w:style>
  <w:style w:type="paragraph" w:styleId="Heading7">
    <w:name w:val="heading 7"/>
    <w:basedOn w:val="H6"/>
    <w:next w:val="Normal"/>
    <w:link w:val="Heading7Char"/>
    <w:qFormat/>
    <w:pPr>
      <w:numPr>
        <w:ilvl w:val="6"/>
        <w:numId w:val="3"/>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94DF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A7A76"/>
    <w:pPr>
      <w:tabs>
        <w:tab w:val="left" w:pos="1701"/>
      </w:tabs>
      <w:ind w:left="1701" w:hanging="1701"/>
    </w:pPr>
    <w:rPr>
      <w:rFonts w:eastAsia="MS Mincho"/>
      <w:b/>
    </w:rPr>
  </w:style>
  <w:style w:type="paragraph" w:customStyle="1" w:styleId="FL">
    <w:name w:val="FL"/>
    <w:basedOn w:val="Normal"/>
    <w:qFormat/>
    <w:rsid w:val="00E605D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psection-3">
    <w:name w:val="psection-3"/>
    <w:basedOn w:val="Normal"/>
    <w:rsid w:val="007E05D6"/>
    <w:pPr>
      <w:spacing w:before="100" w:beforeAutospacing="1" w:after="100" w:afterAutospacing="1"/>
    </w:pPr>
    <w:rPr>
      <w:rFonts w:eastAsia="Times New Roman"/>
      <w:sz w:val="24"/>
      <w:szCs w:val="24"/>
      <w:lang w:val="en-US"/>
    </w:rPr>
  </w:style>
  <w:style w:type="character" w:customStyle="1" w:styleId="kgnlhe">
    <w:name w:val="kgnlhe"/>
    <w:basedOn w:val="DefaultParagraphFont"/>
    <w:rsid w:val="00704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319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581093">
      <w:bodyDiv w:val="1"/>
      <w:marLeft w:val="0"/>
      <w:marRight w:val="0"/>
      <w:marTop w:val="0"/>
      <w:marBottom w:val="0"/>
      <w:divBdr>
        <w:top w:val="none" w:sz="0" w:space="0" w:color="auto"/>
        <w:left w:val="none" w:sz="0" w:space="0" w:color="auto"/>
        <w:bottom w:val="none" w:sz="0" w:space="0" w:color="auto"/>
        <w:right w:val="none" w:sz="0" w:space="0" w:color="auto"/>
      </w:divBdr>
    </w:div>
    <w:div w:id="14752565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22226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36656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819124">
      <w:bodyDiv w:val="1"/>
      <w:marLeft w:val="0"/>
      <w:marRight w:val="0"/>
      <w:marTop w:val="0"/>
      <w:marBottom w:val="0"/>
      <w:divBdr>
        <w:top w:val="none" w:sz="0" w:space="0" w:color="auto"/>
        <w:left w:val="none" w:sz="0" w:space="0" w:color="auto"/>
        <w:bottom w:val="none" w:sz="0" w:space="0" w:color="auto"/>
        <w:right w:val="none" w:sz="0" w:space="0" w:color="auto"/>
      </w:divBdr>
    </w:div>
    <w:div w:id="9891351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890364">
      <w:bodyDiv w:val="1"/>
      <w:marLeft w:val="0"/>
      <w:marRight w:val="0"/>
      <w:marTop w:val="0"/>
      <w:marBottom w:val="0"/>
      <w:divBdr>
        <w:top w:val="none" w:sz="0" w:space="0" w:color="auto"/>
        <w:left w:val="none" w:sz="0" w:space="0" w:color="auto"/>
        <w:bottom w:val="none" w:sz="0" w:space="0" w:color="auto"/>
        <w:right w:val="none" w:sz="0" w:space="0" w:color="auto"/>
      </w:divBdr>
      <w:divsChild>
        <w:div w:id="142550747">
          <w:marLeft w:val="0"/>
          <w:marRight w:val="0"/>
          <w:marTop w:val="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762944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92277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7906688">
      <w:bodyDiv w:val="1"/>
      <w:marLeft w:val="0"/>
      <w:marRight w:val="0"/>
      <w:marTop w:val="0"/>
      <w:marBottom w:val="0"/>
      <w:divBdr>
        <w:top w:val="none" w:sz="0" w:space="0" w:color="auto"/>
        <w:left w:val="none" w:sz="0" w:space="0" w:color="auto"/>
        <w:bottom w:val="none" w:sz="0" w:space="0" w:color="auto"/>
        <w:right w:val="none" w:sz="0" w:space="0" w:color="auto"/>
      </w:divBdr>
    </w:div>
    <w:div w:id="1333797497">
      <w:bodyDiv w:val="1"/>
      <w:marLeft w:val="0"/>
      <w:marRight w:val="0"/>
      <w:marTop w:val="0"/>
      <w:marBottom w:val="0"/>
      <w:divBdr>
        <w:top w:val="none" w:sz="0" w:space="0" w:color="auto"/>
        <w:left w:val="none" w:sz="0" w:space="0" w:color="auto"/>
        <w:bottom w:val="none" w:sz="0" w:space="0" w:color="auto"/>
        <w:right w:val="none" w:sz="0" w:space="0" w:color="auto"/>
      </w:divBdr>
    </w:div>
    <w:div w:id="134401637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93459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86544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04836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3EEDD-3FCD-44CA-A371-DDD0E6C7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2278</Words>
  <Characters>12990</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Phil Coan</cp:lastModifiedBy>
  <cp:revision>10</cp:revision>
  <cp:lastPrinted>2019-04-25T01:09:00Z</cp:lastPrinted>
  <dcterms:created xsi:type="dcterms:W3CDTF">2022-03-07T13:11:00Z</dcterms:created>
  <dcterms:modified xsi:type="dcterms:W3CDTF">2022-03-07T13:17:00Z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(3)sNZoOyBZsG7tLdStq1KUa8lc5V37QQyBsHbo47cmSIJfm9oagxt2f/g3rd0atGxITQeJjTnO
czh57YjiC8z9Mzu2UAQuvPYIfA5jUl3PbVXsJWZSLPmlIaKF3vTIahltBro337WRbOTmByKw
Qq8yvp5qS1MLCQNU3VHfFbbT7p4jl/CHPg7JysmkE4A3Y8cnp9Bw82glN3wegV+5CcWoP46q
SXfBlTKK0mm03hgYyp</vt:lpwstr>
  </property>
  <property fmtid="{D5CDD505-2E9C-101B-9397-08002B2CF9AE}" pid="10" name="_2015_ms_pID_7253431">
    <vt:lpwstr>ixqhatCscFAKC+rEhkTxYSIrDGzeETOXo94tg03l2+EH8lQ5cy9zwW
4WQ1E3P8EH+4x/Z1Z0aWI2yRWUYx/GKhzI/3bvyaFKmC3Zkj7STnM+iqaUmvGfBozhN7ObNZ
IaOlNrKKBoSGHfDcqhTl9iYl9lbPydCRqFhFJHYTiJY3sW1T4Vg/4jcJe8UOSQEWYOmTkXsx
zM5XDi1gg/C4cwYc3uHmIzsRdY6655vLzcct</vt:lpwstr>
  </property>
  <property fmtid="{D5CDD505-2E9C-101B-9397-08002B2CF9AE}" pid="11" name="CWM8885dbd1d53c4118935a35239c6767c1">
    <vt:lpwstr>CWMqkDp2RPT0u9QQRR8mfqGcOu9nCuc+zKHR7hmhGXiq/JP35rBid7sMLLzhmDqoyh6tZxxSSn97d0hPtT1hPxH4w==</vt:lpwstr>
  </property>
  <property fmtid="{D5CDD505-2E9C-101B-9397-08002B2CF9AE}" pid="12" name="_2015_ms_pID_7253432">
    <vt:lpwstr>KA==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1629809119</vt:lpwstr>
  </property>
</Properties>
</file>