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D63" w:rsidRPr="00A27D63" w:rsidRDefault="00A27D63" w:rsidP="00A27D63">
      <w:pPr>
        <w:pStyle w:val="a3"/>
        <w:keepLines/>
        <w:tabs>
          <w:tab w:val="right" w:pos="10440"/>
          <w:tab w:val="right" w:pos="13323"/>
        </w:tabs>
        <w:rPr>
          <w:rFonts w:ascii="Arial" w:hAnsi="Arial" w:cs="Arial"/>
          <w:b/>
          <w:sz w:val="24"/>
          <w:szCs w:val="24"/>
        </w:rPr>
      </w:pPr>
      <w:r w:rsidRPr="00A27D63">
        <w:rPr>
          <w:rFonts w:ascii="Arial" w:hAnsi="Arial" w:cs="Arial"/>
          <w:b/>
          <w:sz w:val="24"/>
          <w:szCs w:val="24"/>
        </w:rPr>
        <w:t>3GPP TSG-RAN WG4 Meeting # 102-e</w:t>
      </w:r>
      <w:r w:rsidRPr="00A27D63">
        <w:rPr>
          <w:rFonts w:ascii="Arial" w:hAnsi="Arial" w:cs="Arial" w:hint="eastAsia"/>
          <w:b/>
          <w:sz w:val="24"/>
          <w:szCs w:val="24"/>
        </w:rPr>
        <w:t xml:space="preserve">        </w:t>
      </w:r>
      <w:r>
        <w:rPr>
          <w:rFonts w:ascii="Arial" w:hAnsi="Arial" w:cs="Arial"/>
          <w:b/>
          <w:sz w:val="24"/>
          <w:szCs w:val="24"/>
        </w:rPr>
        <w:t xml:space="preserve"> </w:t>
      </w:r>
      <w:r w:rsidRPr="00A27D63">
        <w:rPr>
          <w:rFonts w:ascii="Arial" w:hAnsi="Arial" w:cs="Arial" w:hint="eastAsia"/>
          <w:b/>
          <w:sz w:val="24"/>
          <w:szCs w:val="24"/>
        </w:rPr>
        <w:t xml:space="preserve">                                    R4-2</w:t>
      </w:r>
      <w:r w:rsidR="007F6513">
        <w:rPr>
          <w:rFonts w:ascii="Arial" w:hAnsi="Arial" w:cs="Arial"/>
          <w:b/>
          <w:sz w:val="24"/>
          <w:szCs w:val="24"/>
        </w:rPr>
        <w:t>203909</w:t>
      </w:r>
    </w:p>
    <w:p w:rsidR="00A27D63" w:rsidRPr="00B3787B" w:rsidRDefault="00A27D63" w:rsidP="00A27D63">
      <w:pPr>
        <w:pStyle w:val="a3"/>
        <w:keepLines/>
        <w:tabs>
          <w:tab w:val="right" w:pos="10440"/>
          <w:tab w:val="right" w:pos="13323"/>
        </w:tabs>
        <w:rPr>
          <w:sz w:val="22"/>
          <w:szCs w:val="22"/>
          <w:lang w:eastAsia="zh-CN"/>
        </w:rPr>
      </w:pPr>
      <w:r w:rsidRPr="004A029C">
        <w:rPr>
          <w:rFonts w:ascii="Arial" w:eastAsia="宋体" w:hAnsi="Arial" w:cs="Arial"/>
          <w:b/>
          <w:sz w:val="24"/>
          <w:szCs w:val="24"/>
          <w:lang w:eastAsia="zh-CN"/>
        </w:rPr>
        <w:t>Electronic Meeting, February 21 – March 3, 2022</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3E3B3E" w:rsidRPr="003E3B3E">
        <w:rPr>
          <w:rFonts w:ascii="Arial" w:hAnsi="Arial" w:cs="Arial"/>
          <w:b w:val="0"/>
        </w:rPr>
        <w:t>13.2.6</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3E3B3E" w:rsidRPr="003E3B3E">
        <w:rPr>
          <w:rFonts w:ascii="Arial" w:hAnsi="Arial" w:cs="Arial"/>
          <w:b w:val="0"/>
        </w:rPr>
        <w:t>Discussion on the inconsistency issue of power saving for higher priority frequency layer</w:t>
      </w:r>
      <w:r w:rsidR="00B9130B" w:rsidRPr="00B9130B">
        <w:rPr>
          <w:rFonts w:ascii="Arial" w:hAnsi="Arial" w:cs="Arial"/>
          <w:b w:val="0"/>
        </w:rPr>
        <w:t xml:space="preserve"> </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0" w:name="DocumentFor"/>
      <w:bookmarkEnd w:id="0"/>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99552B" w:rsidRDefault="002C3A1D" w:rsidP="00FD73FA">
      <w:pPr>
        <w:spacing w:after="120"/>
        <w:rPr>
          <w:rFonts w:eastAsiaTheme="minorEastAsia"/>
          <w:lang w:eastAsia="zh-CN"/>
        </w:rPr>
      </w:pPr>
      <w:r>
        <w:rPr>
          <w:rFonts w:eastAsiaTheme="minorEastAsia" w:hint="eastAsia"/>
          <w:lang w:eastAsia="zh-CN"/>
        </w:rPr>
        <w:t xml:space="preserve">RAN2#115-e </w:t>
      </w:r>
      <w:r>
        <w:rPr>
          <w:rFonts w:eastAsiaTheme="minorEastAsia"/>
          <w:lang w:eastAsia="zh-CN"/>
        </w:rPr>
        <w:t>approved “</w:t>
      </w:r>
      <w:r w:rsidRPr="002C3A1D">
        <w:rPr>
          <w:rFonts w:eastAsiaTheme="minorEastAsia"/>
          <w:lang w:eastAsia="zh-CN"/>
        </w:rPr>
        <w:t>Reply LS on RRM relaxation in power saving</w:t>
      </w:r>
      <w:r>
        <w:rPr>
          <w:rFonts w:eastAsiaTheme="minorEastAsia"/>
          <w:lang w:eastAsia="zh-CN"/>
        </w:rPr>
        <w:t>”</w:t>
      </w:r>
      <w:r w:rsidR="0099552B" w:rsidRPr="0099552B">
        <w:rPr>
          <w:rFonts w:eastAsiaTheme="minorEastAsia"/>
          <w:lang w:eastAsia="zh-CN"/>
        </w:rPr>
        <w:t xml:space="preserve"> </w:t>
      </w:r>
      <w:r>
        <w:rPr>
          <w:rFonts w:eastAsiaTheme="minorEastAsia"/>
          <w:lang w:eastAsia="zh-CN"/>
        </w:rPr>
        <w:t>(R2-2108877)</w:t>
      </w:r>
      <w:r>
        <w:rPr>
          <w:rFonts w:eastAsiaTheme="minorEastAsia" w:hint="eastAsia"/>
          <w:lang w:eastAsia="zh-CN"/>
        </w:rPr>
        <w:t xml:space="preserve"> [1]. </w:t>
      </w:r>
      <w:r>
        <w:rPr>
          <w:rFonts w:eastAsiaTheme="minorEastAsia"/>
          <w:lang w:eastAsia="zh-CN"/>
        </w:rPr>
        <w:t>I</w:t>
      </w:r>
      <w:r>
        <w:rPr>
          <w:rFonts w:eastAsiaTheme="minorEastAsia" w:hint="eastAsia"/>
          <w:lang w:eastAsia="zh-CN"/>
        </w:rPr>
        <w:t xml:space="preserve">n this Reply LS, RAN2 asked a question whether there is inconsistency </w:t>
      </w:r>
      <w:r>
        <w:rPr>
          <w:rFonts w:eastAsiaTheme="minorEastAsia"/>
          <w:lang w:eastAsia="zh-CN"/>
        </w:rPr>
        <w:t>issue</w:t>
      </w:r>
      <w:r>
        <w:rPr>
          <w:rFonts w:eastAsiaTheme="minorEastAsia" w:hint="eastAsia"/>
          <w:lang w:eastAsia="zh-CN"/>
        </w:rPr>
        <w:t xml:space="preserve"> of the case when </w:t>
      </w:r>
      <w:proofErr w:type="spellStart"/>
      <w:r w:rsidRPr="002C3A1D">
        <w:rPr>
          <w:rFonts w:eastAsiaTheme="minorEastAsia"/>
          <w:i/>
          <w:lang w:eastAsia="zh-CN"/>
        </w:rPr>
        <w:t>lowMobilityEvaluation</w:t>
      </w:r>
      <w:proofErr w:type="spellEnd"/>
      <w:r w:rsidRPr="002C3A1D">
        <w:rPr>
          <w:rFonts w:eastAsiaTheme="minorEastAsia"/>
          <w:lang w:eastAsia="zh-CN"/>
        </w:rPr>
        <w:t xml:space="preserve"> and </w:t>
      </w:r>
      <w:proofErr w:type="spellStart"/>
      <w:r w:rsidRPr="002C3A1D">
        <w:rPr>
          <w:rFonts w:eastAsiaTheme="minorEastAsia"/>
          <w:i/>
          <w:lang w:eastAsia="zh-CN"/>
        </w:rPr>
        <w:t>cellEdgeEvaluation</w:t>
      </w:r>
      <w:proofErr w:type="spellEnd"/>
      <w:r w:rsidRPr="002C3A1D">
        <w:rPr>
          <w:rFonts w:eastAsiaTheme="minorEastAsia"/>
          <w:lang w:eastAsia="zh-CN"/>
        </w:rPr>
        <w:t xml:space="preserve"> criteria are fulfilled</w:t>
      </w:r>
      <w:r>
        <w:rPr>
          <w:rFonts w:eastAsiaTheme="minorEastAsia" w:hint="eastAsia"/>
          <w:lang w:eastAsia="zh-CN"/>
        </w:rPr>
        <w:t>.</w:t>
      </w:r>
      <w:r w:rsidR="007F6513">
        <w:rPr>
          <w:rFonts w:eastAsiaTheme="minorEastAsia"/>
          <w:lang w:eastAsia="zh-CN"/>
        </w:rPr>
        <w:t xml:space="preserve"> In RAN4#101-e meeting, RAN4 discussed whether there is inconsistency issue of power saving for higher priority frequency layer, th</w:t>
      </w:r>
      <w:r w:rsidR="00AF4D0F">
        <w:rPr>
          <w:rFonts w:eastAsiaTheme="minorEastAsia"/>
          <w:lang w:eastAsia="zh-CN"/>
        </w:rPr>
        <w:t xml:space="preserve">ere is no final consensus. A WF </w:t>
      </w:r>
      <w:r w:rsidR="007F6513">
        <w:rPr>
          <w:rFonts w:eastAsia="宋体"/>
          <w:lang w:eastAsia="zh-CN"/>
        </w:rPr>
        <w:t xml:space="preserve">was approved </w:t>
      </w:r>
      <w:r w:rsidR="007F6513">
        <w:rPr>
          <w:lang w:eastAsia="zh-CN"/>
        </w:rPr>
        <w:t>[2]</w:t>
      </w:r>
      <w:r w:rsidR="007F6513">
        <w:rPr>
          <w:rFonts w:eastAsiaTheme="minorEastAsia"/>
          <w:lang w:val="en-US" w:eastAsia="zh-CN"/>
        </w:rPr>
        <w:t xml:space="preserve"> in RAN4#101-</w:t>
      </w:r>
      <w:r w:rsidR="007F6513">
        <w:rPr>
          <w:rFonts w:eastAsiaTheme="minorEastAsia" w:hint="eastAsia"/>
          <w:lang w:val="en-US" w:eastAsia="zh-CN"/>
        </w:rPr>
        <w:t>bis</w:t>
      </w:r>
      <w:r w:rsidR="007F6513">
        <w:rPr>
          <w:rFonts w:eastAsiaTheme="minorEastAsia"/>
          <w:lang w:val="en-US" w:eastAsia="zh-CN"/>
        </w:rPr>
        <w:t>-e meeting</w:t>
      </w:r>
      <w:r w:rsidR="007F6513">
        <w:rPr>
          <w:lang w:eastAsia="zh-CN"/>
        </w:rPr>
        <w:t>.</w:t>
      </w:r>
    </w:p>
    <w:p w:rsidR="00EE568B" w:rsidRDefault="00226AE0" w:rsidP="00EE568B">
      <w:pPr>
        <w:rPr>
          <w:rFonts w:eastAsiaTheme="minorEastAsia"/>
          <w:lang w:eastAsia="zh-CN"/>
        </w:rPr>
      </w:pPr>
      <w:bookmarkStart w:id="1" w:name="OLE_LINK6"/>
      <w:bookmarkStart w:id="2" w:name="OLE_LINK7"/>
      <w:r>
        <w:t>In this contribution</w:t>
      </w:r>
      <w:r>
        <w:rPr>
          <w:rFonts w:hint="eastAsia"/>
          <w:lang w:eastAsia="zh-CN"/>
        </w:rPr>
        <w:t xml:space="preserve">, we </w:t>
      </w:r>
      <w:r>
        <w:rPr>
          <w:lang w:eastAsia="zh-CN"/>
        </w:rPr>
        <w:t>provide</w:t>
      </w:r>
      <w:r w:rsidR="0099552B">
        <w:rPr>
          <w:lang w:eastAsia="zh-CN"/>
        </w:rPr>
        <w:t xml:space="preserve"> our </w:t>
      </w:r>
      <w:r w:rsidR="002C3A1D">
        <w:rPr>
          <w:rFonts w:eastAsiaTheme="minorEastAsia" w:hint="eastAsia"/>
          <w:lang w:eastAsia="zh-CN"/>
        </w:rPr>
        <w:t>consideration and provide the proposal</w:t>
      </w:r>
      <w:r w:rsidR="0099552B">
        <w:rPr>
          <w:lang w:eastAsia="zh-CN"/>
        </w:rPr>
        <w:t xml:space="preserve">. </w:t>
      </w:r>
      <w:r w:rsidR="00EE568B">
        <w:rPr>
          <w:rFonts w:eastAsiaTheme="minorEastAsia" w:hint="eastAsia"/>
          <w:lang w:eastAsia="zh-CN"/>
        </w:rPr>
        <w:t xml:space="preserve">We also provide a draft reply LS </w:t>
      </w:r>
      <w:r w:rsidR="00EE568B">
        <w:rPr>
          <w:rFonts w:eastAsiaTheme="minorEastAsia"/>
          <w:lang w:eastAsia="zh-CN"/>
        </w:rPr>
        <w:t xml:space="preserve">to RAN2 </w:t>
      </w:r>
      <w:r w:rsidR="00EE568B">
        <w:rPr>
          <w:rFonts w:eastAsiaTheme="minorEastAsia" w:hint="eastAsia"/>
          <w:lang w:eastAsia="zh-CN"/>
        </w:rPr>
        <w:t>in [</w:t>
      </w:r>
      <w:r w:rsidR="007F6513">
        <w:rPr>
          <w:rFonts w:eastAsiaTheme="minorEastAsia"/>
          <w:lang w:eastAsia="zh-CN"/>
        </w:rPr>
        <w:t>3</w:t>
      </w:r>
      <w:r w:rsidR="00EE568B">
        <w:rPr>
          <w:rFonts w:eastAsiaTheme="minorEastAsia" w:hint="eastAsia"/>
          <w:lang w:eastAsia="zh-CN"/>
        </w:rPr>
        <w:t>].</w:t>
      </w:r>
    </w:p>
    <w:bookmarkEnd w:id="1"/>
    <w:bookmarkEnd w:id="2"/>
    <w:p w:rsidR="00E23BCC" w:rsidRPr="00E23BCC" w:rsidRDefault="00FD73FA" w:rsidP="00E23BCC">
      <w:pPr>
        <w:pStyle w:val="1"/>
        <w:jc w:val="both"/>
        <w:rPr>
          <w:rFonts w:eastAsia="MS Mincho"/>
          <w:lang w:val="en-US"/>
        </w:rPr>
      </w:pPr>
      <w:r w:rsidRPr="004862A3">
        <w:rPr>
          <w:rFonts w:eastAsia="MS Mincho"/>
          <w:lang w:val="en-US"/>
        </w:rPr>
        <w:t>Discussion</w:t>
      </w:r>
    </w:p>
    <w:p w:rsidR="00E95EFE" w:rsidRDefault="00E95EFE" w:rsidP="00E95EFE">
      <w:pPr>
        <w:spacing w:after="0"/>
        <w:rPr>
          <w:rFonts w:eastAsia="宋体"/>
          <w:lang w:eastAsia="zh-CN"/>
        </w:rPr>
      </w:pPr>
      <w:r>
        <w:rPr>
          <w:rFonts w:eastAsia="宋体" w:hint="eastAsia"/>
          <w:lang w:eastAsia="zh-CN"/>
        </w:rPr>
        <w:t xml:space="preserve">For inter-frequency measurements/inter-RAT measurements, UE shall search for </w:t>
      </w:r>
      <w:r>
        <w:t>inter-frequency layers/E-UTRA inter-RAT frequency layers of higher priority</w:t>
      </w:r>
      <w:r w:rsidR="00780279">
        <w:rPr>
          <w:rFonts w:eastAsiaTheme="minorEastAsia" w:hint="eastAsia"/>
          <w:lang w:eastAsia="zh-CN"/>
        </w:rPr>
        <w:t>.</w:t>
      </w:r>
      <w:r>
        <w:rPr>
          <w:rFonts w:eastAsia="宋体" w:hint="eastAsia"/>
          <w:lang w:eastAsia="zh-CN"/>
        </w:rPr>
        <w:t xml:space="preserve"> </w:t>
      </w:r>
    </w:p>
    <w:p w:rsidR="006734E8" w:rsidRDefault="00E95EFE" w:rsidP="00E95EFE">
      <w:pPr>
        <w:spacing w:after="0"/>
        <w:rPr>
          <w:rFonts w:eastAsiaTheme="minorEastAsia"/>
          <w:lang w:eastAsia="zh-CN"/>
        </w:rPr>
      </w:pPr>
      <w:r w:rsidRPr="00E95EFE">
        <w:rPr>
          <w:rFonts w:eastAsia="宋体"/>
          <w:lang w:eastAsia="zh-CN"/>
        </w:rPr>
        <w:t xml:space="preserve">For the further discussion about the condition </w:t>
      </w:r>
      <w:r>
        <w:rPr>
          <w:rFonts w:eastAsia="宋体"/>
          <w:lang w:eastAsia="zh-CN"/>
        </w:rPr>
        <w:t>“</w:t>
      </w:r>
      <w:bookmarkStart w:id="3" w:name="OLE_LINK5"/>
      <w:bookmarkStart w:id="4" w:name="OLE_LINK8"/>
      <w:proofErr w:type="spellStart"/>
      <w:r w:rsidRPr="00E95EFE">
        <w:t>Srxlev</w:t>
      </w:r>
      <w:proofErr w:type="spellEnd"/>
      <w:r w:rsidRPr="00E95EFE">
        <w:t xml:space="preserve"> &gt; </w:t>
      </w:r>
      <w:proofErr w:type="spellStart"/>
      <w:r w:rsidRPr="00E95EFE">
        <w:t>S</w:t>
      </w:r>
      <w:r w:rsidRPr="00E95EFE">
        <w:rPr>
          <w:vertAlign w:val="subscript"/>
        </w:rPr>
        <w:t>nonIntraSearchP</w:t>
      </w:r>
      <w:proofErr w:type="spellEnd"/>
      <w:r w:rsidRPr="00E95EFE">
        <w:t xml:space="preserve"> and </w:t>
      </w:r>
      <w:proofErr w:type="spellStart"/>
      <w:r w:rsidRPr="00E95EFE">
        <w:t>Squal</w:t>
      </w:r>
      <w:proofErr w:type="spellEnd"/>
      <w:r w:rsidRPr="00E95EFE">
        <w:t xml:space="preserve"> &gt; </w:t>
      </w:r>
      <w:proofErr w:type="spellStart"/>
      <w:r w:rsidRPr="00E95EFE">
        <w:t>S</w:t>
      </w:r>
      <w:r>
        <w:rPr>
          <w:vertAlign w:val="subscript"/>
        </w:rPr>
        <w:t>nonIntraSearchQ</w:t>
      </w:r>
      <w:bookmarkEnd w:id="3"/>
      <w:bookmarkEnd w:id="4"/>
      <w:proofErr w:type="spellEnd"/>
      <w:r w:rsidRPr="00E95EFE">
        <w:t>”</w:t>
      </w:r>
      <w:r>
        <w:t xml:space="preserve">, the </w:t>
      </w:r>
      <w:r>
        <w:rPr>
          <w:rFonts w:eastAsiaTheme="minorEastAsia" w:hint="eastAsia"/>
          <w:lang w:eastAsia="zh-CN"/>
        </w:rPr>
        <w:t xml:space="preserve">figure as below is used for simply explanation. </w:t>
      </w:r>
    </w:p>
    <w:p w:rsidR="006734E8" w:rsidRDefault="006734E8" w:rsidP="00E95EFE">
      <w:pPr>
        <w:spacing w:after="0"/>
        <w:rPr>
          <w:rFonts w:eastAsiaTheme="minorEastAsia"/>
          <w:lang w:eastAsia="zh-CN"/>
        </w:rPr>
      </w:pPr>
      <w:r>
        <w:object w:dxaOrig="7114" w:dyaOrig="4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2pt;height:169.8pt" o:ole="">
            <v:imagedata r:id="rId9" o:title=""/>
          </v:shape>
          <o:OLEObject Type="Embed" ProgID="Visio.Drawing.11" ShapeID="_x0000_i1025" DrawAspect="Content" ObjectID="_1706340016" r:id="rId10"/>
        </w:object>
      </w:r>
    </w:p>
    <w:p w:rsidR="00E95EFE" w:rsidRDefault="00E95EFE" w:rsidP="00E95EFE">
      <w:pPr>
        <w:spacing w:after="0"/>
        <w:rPr>
          <w:rFonts w:eastAsiaTheme="minorEastAsia"/>
          <w:lang w:eastAsia="zh-CN"/>
        </w:rPr>
      </w:pPr>
      <w:r>
        <w:rPr>
          <w:rFonts w:eastAsiaTheme="minorEastAsia" w:hint="eastAsia"/>
          <w:lang w:eastAsia="zh-CN"/>
        </w:rPr>
        <w:t xml:space="preserve">In </w:t>
      </w:r>
      <w:r w:rsidR="006734E8">
        <w:rPr>
          <w:rFonts w:eastAsiaTheme="minorEastAsia"/>
          <w:lang w:eastAsia="zh-CN"/>
        </w:rPr>
        <w:t>38.133</w:t>
      </w:r>
      <w:r>
        <w:rPr>
          <w:rFonts w:eastAsiaTheme="minorEastAsia" w:hint="eastAsia"/>
          <w:lang w:eastAsia="zh-CN"/>
        </w:rPr>
        <w:t xml:space="preserve"> [3], </w:t>
      </w:r>
      <w:r w:rsidR="00780279">
        <w:rPr>
          <w:rFonts w:eastAsiaTheme="minorEastAsia" w:hint="eastAsia"/>
          <w:lang w:eastAsia="zh-CN"/>
        </w:rPr>
        <w:t>it is mentioned for UE fulfilling only low mobility criterion:</w:t>
      </w:r>
    </w:p>
    <w:tbl>
      <w:tblPr>
        <w:tblStyle w:val="a8"/>
        <w:tblW w:w="0" w:type="auto"/>
        <w:tblLook w:val="04A0" w:firstRow="1" w:lastRow="0" w:firstColumn="1" w:lastColumn="0" w:noHBand="0" w:noVBand="1"/>
      </w:tblPr>
      <w:tblGrid>
        <w:gridCol w:w="8856"/>
      </w:tblGrid>
      <w:tr w:rsidR="00780279" w:rsidTr="00780279">
        <w:tc>
          <w:tcPr>
            <w:tcW w:w="8856" w:type="dxa"/>
          </w:tcPr>
          <w:p w:rsidR="00780279" w:rsidRDefault="00780279" w:rsidP="00780279">
            <w:pPr>
              <w:pStyle w:val="a9"/>
              <w:numPr>
                <w:ilvl w:val="0"/>
                <w:numId w:val="23"/>
              </w:numPr>
              <w:spacing w:after="120"/>
              <w:jc w:val="both"/>
            </w:pPr>
            <w:r>
              <w:t xml:space="preserve">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 configured with </w:t>
            </w:r>
            <w:r>
              <w:rPr>
                <w:i/>
                <w:iCs/>
                <w:noProof/>
              </w:rPr>
              <w:t>highPriorityMeasRelax</w:t>
            </w:r>
            <w:r>
              <w:rPr>
                <w:noProof/>
              </w:rPr>
              <w:t xml:space="preserve"> then</w:t>
            </w:r>
            <w:r>
              <w:t xml:space="preserve"> the UE shall search for inter-frequency layers</w:t>
            </w:r>
            <w:r>
              <w:rPr>
                <w:rFonts w:eastAsia="等线"/>
              </w:rPr>
              <w:t>/E-UTRA inter-RAT frequency layers</w:t>
            </w:r>
            <w:r>
              <w:t xml:space="preserve"> of higher priority at least every </w:t>
            </w:r>
            <w:bookmarkStart w:id="5" w:name="_Hlk70498644"/>
            <w:r>
              <w:t>K2*</w:t>
            </w:r>
            <w:proofErr w:type="spellStart"/>
            <w:r>
              <w:t>T</w:t>
            </w:r>
            <w:r>
              <w:rPr>
                <w:vertAlign w:val="subscript"/>
              </w:rPr>
              <w:t>higher_priority_search</w:t>
            </w:r>
            <w:proofErr w:type="spellEnd"/>
            <w:r>
              <w:t xml:space="preserve"> where, </w:t>
            </w:r>
          </w:p>
          <w:bookmarkEnd w:id="5"/>
          <w:p w:rsidR="00780279" w:rsidRDefault="00780279" w:rsidP="00780279">
            <w:pPr>
              <w:pStyle w:val="a9"/>
              <w:numPr>
                <w:ilvl w:val="1"/>
                <w:numId w:val="23"/>
              </w:numPr>
              <w:spacing w:after="120"/>
              <w:jc w:val="both"/>
            </w:pPr>
            <w:proofErr w:type="spellStart"/>
            <w:r>
              <w:t>T</w:t>
            </w:r>
            <w:r>
              <w:rPr>
                <w:vertAlign w:val="subscript"/>
              </w:rPr>
              <w:t>higher_priority_search</w:t>
            </w:r>
            <w:proofErr w:type="spellEnd"/>
            <w:r>
              <w:t xml:space="preserve"> = (60 * </w:t>
            </w:r>
            <w:proofErr w:type="spellStart"/>
            <w:r>
              <w:t>N</w:t>
            </w:r>
            <w:r>
              <w:rPr>
                <w:vertAlign w:val="subscript"/>
              </w:rPr>
              <w:t>layers</w:t>
            </w:r>
            <w:proofErr w:type="spellEnd"/>
            <w:r>
              <w:t>)</w:t>
            </w:r>
            <w:r>
              <w:rPr>
                <w:rFonts w:eastAsia="等线"/>
              </w:rPr>
              <w:t xml:space="preserve"> in clause 4.2.2.7 of 38.133,</w:t>
            </w:r>
          </w:p>
          <w:p w:rsidR="00780279" w:rsidRDefault="00780279" w:rsidP="00780279">
            <w:pPr>
              <w:pStyle w:val="a9"/>
              <w:numPr>
                <w:ilvl w:val="1"/>
                <w:numId w:val="23"/>
              </w:numPr>
              <w:spacing w:after="120"/>
              <w:jc w:val="both"/>
            </w:pPr>
            <w:proofErr w:type="spellStart"/>
            <w:r>
              <w:t>N</w:t>
            </w:r>
            <w:r>
              <w:rPr>
                <w:vertAlign w:val="subscript"/>
              </w:rPr>
              <w:t>layers</w:t>
            </w:r>
            <w:proofErr w:type="spellEnd"/>
            <w:r>
              <w:t xml:space="preserve"> is the total number of higher priority NR and E-UTRA carrier frequencies broadcasted in system information,</w:t>
            </w:r>
          </w:p>
          <w:p w:rsidR="00780279" w:rsidRDefault="00780279" w:rsidP="00780279">
            <w:pPr>
              <w:pStyle w:val="a9"/>
              <w:numPr>
                <w:ilvl w:val="1"/>
                <w:numId w:val="23"/>
              </w:numPr>
              <w:spacing w:after="120"/>
              <w:jc w:val="both"/>
            </w:pPr>
            <w:r>
              <w:rPr>
                <w:snapToGrid w:val="0"/>
              </w:rPr>
              <w:t xml:space="preserve">K2 = </w:t>
            </w:r>
            <w:r>
              <w:t>60.</w:t>
            </w:r>
          </w:p>
          <w:p w:rsidR="00780279" w:rsidRPr="00780279" w:rsidRDefault="00780279" w:rsidP="00780279">
            <w:pPr>
              <w:pStyle w:val="a9"/>
              <w:numPr>
                <w:ilvl w:val="0"/>
                <w:numId w:val="23"/>
              </w:numPr>
              <w:spacing w:after="120"/>
              <w:jc w:val="both"/>
            </w:pPr>
            <w:r>
              <w:lastRenderedPageBreak/>
              <w:t xml:space="preserve">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w:t>
            </w:r>
            <w:r>
              <w:rPr>
                <w:rFonts w:eastAsia="等线"/>
              </w:rPr>
              <w:t xml:space="preserve"> not</w:t>
            </w:r>
            <w:r>
              <w:t xml:space="preserve"> configured with </w:t>
            </w:r>
            <w:r>
              <w:rPr>
                <w:i/>
                <w:iCs/>
                <w:noProof/>
              </w:rPr>
              <w:t>highPriorityMeasRelax</w:t>
            </w:r>
            <w:r>
              <w:rPr>
                <w:rFonts w:eastAsia="等线"/>
                <w:i/>
                <w:iCs/>
                <w:noProof/>
              </w:rPr>
              <w:t xml:space="preserve"> </w:t>
            </w:r>
            <w:r>
              <w:rPr>
                <w:noProof/>
              </w:rPr>
              <w:t>then</w:t>
            </w:r>
            <w:r>
              <w:t xml:space="preserve"> the UE shall search for inter-frequency layers</w:t>
            </w:r>
            <w:r>
              <w:rPr>
                <w:rFonts w:eastAsia="等线"/>
              </w:rPr>
              <w:t>/E-UTRA inter-RAT frequency layers</w:t>
            </w:r>
            <w:r>
              <w:t xml:space="preserve"> of higher priority at least every </w:t>
            </w:r>
            <w:proofErr w:type="spellStart"/>
            <w:r>
              <w:t>T</w:t>
            </w:r>
            <w:r>
              <w:rPr>
                <w:vertAlign w:val="subscript"/>
              </w:rPr>
              <w:t>higher_priority_search</w:t>
            </w:r>
            <w:proofErr w:type="spellEnd"/>
          </w:p>
        </w:tc>
      </w:tr>
    </w:tbl>
    <w:p w:rsidR="00780279" w:rsidRPr="00E95EFE" w:rsidRDefault="00780279" w:rsidP="00E95EFE">
      <w:pPr>
        <w:spacing w:after="0"/>
        <w:rPr>
          <w:rFonts w:eastAsiaTheme="minorEastAsia"/>
          <w:lang w:eastAsia="zh-CN"/>
        </w:rPr>
      </w:pPr>
    </w:p>
    <w:p w:rsidR="007E23E7" w:rsidRDefault="00780279" w:rsidP="00D33885">
      <w:pPr>
        <w:spacing w:after="120"/>
        <w:rPr>
          <w:rFonts w:eastAsia="宋体"/>
          <w:lang w:eastAsia="zh-CN"/>
        </w:rPr>
      </w:pPr>
      <w:r>
        <w:rPr>
          <w:rFonts w:eastAsia="宋体"/>
          <w:lang w:eastAsia="zh-CN"/>
        </w:rPr>
        <w:t>T</w:t>
      </w:r>
      <w:r>
        <w:rPr>
          <w:rFonts w:eastAsia="宋体" w:hint="eastAsia"/>
          <w:lang w:eastAsia="zh-CN"/>
        </w:rPr>
        <w:t xml:space="preserve">he condition </w:t>
      </w:r>
      <w:r>
        <w:rPr>
          <w:rFonts w:eastAsia="宋体"/>
          <w:lang w:eastAsia="zh-CN"/>
        </w:rPr>
        <w:t>“</w:t>
      </w:r>
      <w:proofErr w:type="spellStart"/>
      <w:r w:rsidRPr="00E95EFE">
        <w:t>Srxlev</w:t>
      </w:r>
      <w:proofErr w:type="spellEnd"/>
      <w:r w:rsidRPr="00E95EFE">
        <w:t xml:space="preserve"> &gt; </w:t>
      </w:r>
      <w:proofErr w:type="spellStart"/>
      <w:r w:rsidRPr="00E95EFE">
        <w:t>S</w:t>
      </w:r>
      <w:r w:rsidRPr="00E95EFE">
        <w:rPr>
          <w:vertAlign w:val="subscript"/>
        </w:rPr>
        <w:t>nonIntraSearchP</w:t>
      </w:r>
      <w:proofErr w:type="spellEnd"/>
      <w:r w:rsidRPr="00E95EFE">
        <w:t xml:space="preserve"> and </w:t>
      </w:r>
      <w:proofErr w:type="spellStart"/>
      <w:r w:rsidRPr="00E95EFE">
        <w:t>Squal</w:t>
      </w:r>
      <w:proofErr w:type="spellEnd"/>
      <w:r w:rsidRPr="00E95EFE">
        <w:t xml:space="preserve"> &gt; </w:t>
      </w:r>
      <w:proofErr w:type="spellStart"/>
      <w:r w:rsidRPr="00E95EFE">
        <w:t>S</w:t>
      </w:r>
      <w:r>
        <w:rPr>
          <w:vertAlign w:val="subscript"/>
        </w:rPr>
        <w:t>nonIntraSearchQ</w:t>
      </w:r>
      <w:proofErr w:type="spellEnd"/>
      <w:r>
        <w:rPr>
          <w:rFonts w:eastAsia="宋体"/>
          <w:lang w:eastAsia="zh-CN"/>
        </w:rPr>
        <w:t>”</w:t>
      </w:r>
      <w:r>
        <w:rPr>
          <w:rFonts w:eastAsia="宋体" w:hint="eastAsia"/>
          <w:lang w:eastAsia="zh-CN"/>
        </w:rPr>
        <w:t xml:space="preserve"> means that UE is in the yellow zone. </w:t>
      </w:r>
    </w:p>
    <w:p w:rsidR="00780279" w:rsidRDefault="00780279" w:rsidP="00D33885">
      <w:pPr>
        <w:spacing w:after="120"/>
        <w:rPr>
          <w:rFonts w:eastAsia="宋体"/>
          <w:lang w:eastAsia="zh-CN"/>
        </w:rPr>
      </w:pPr>
      <w:r>
        <w:rPr>
          <w:rFonts w:eastAsia="宋体" w:hint="eastAsia"/>
          <w:lang w:eastAsia="zh-CN"/>
        </w:rPr>
        <w:t>For power saving, three scenarios are defined as:</w:t>
      </w:r>
    </w:p>
    <w:p w:rsidR="00780279" w:rsidRPr="00780279" w:rsidRDefault="00780279" w:rsidP="00780279">
      <w:pPr>
        <w:spacing w:after="120"/>
        <w:rPr>
          <w:rFonts w:eastAsia="宋体"/>
          <w:lang w:eastAsia="zh-CN"/>
        </w:rPr>
      </w:pPr>
      <w:r w:rsidRPr="00780279">
        <w:rPr>
          <w:rFonts w:eastAsia="宋体"/>
          <w:lang w:eastAsia="zh-CN"/>
        </w:rPr>
        <w:t>Scenario #1: (</w:t>
      </w:r>
      <w:proofErr w:type="spellStart"/>
      <w:r w:rsidRPr="00780279">
        <w:rPr>
          <w:rFonts w:eastAsia="宋体"/>
          <w:i/>
          <w:lang w:eastAsia="zh-CN"/>
        </w:rPr>
        <w:t>lowMobilityEvaluation</w:t>
      </w:r>
      <w:proofErr w:type="spellEnd"/>
      <w:r w:rsidRPr="00780279">
        <w:rPr>
          <w:rFonts w:eastAsia="宋体"/>
          <w:lang w:eastAsia="zh-CN"/>
        </w:rPr>
        <w:t xml:space="preserve"> configured and UE has fulfilled) or (both </w:t>
      </w:r>
      <w:proofErr w:type="spellStart"/>
      <w:r w:rsidRPr="00780279">
        <w:rPr>
          <w:rFonts w:eastAsia="宋体"/>
          <w:i/>
          <w:lang w:eastAsia="zh-CN"/>
        </w:rPr>
        <w:t>lowMobilityEvaluation</w:t>
      </w:r>
      <w:proofErr w:type="spellEnd"/>
      <w:r w:rsidRPr="00780279">
        <w:rPr>
          <w:rFonts w:eastAsia="宋体"/>
          <w:lang w:eastAsia="zh-CN"/>
        </w:rPr>
        <w:t xml:space="preserve"> and </w:t>
      </w:r>
      <w:proofErr w:type="spellStart"/>
      <w:r w:rsidRPr="00780279">
        <w:rPr>
          <w:rFonts w:eastAsia="宋体"/>
          <w:i/>
          <w:lang w:eastAsia="zh-CN"/>
        </w:rPr>
        <w:t>cellEdgeEvaluation</w:t>
      </w:r>
      <w:proofErr w:type="spellEnd"/>
      <w:r w:rsidRPr="00780279">
        <w:rPr>
          <w:rFonts w:eastAsia="宋体"/>
          <w:lang w:eastAsia="zh-CN"/>
        </w:rPr>
        <w:t xml:space="preserve"> are configured but </w:t>
      </w:r>
      <w:proofErr w:type="spellStart"/>
      <w:r w:rsidRPr="00780279">
        <w:rPr>
          <w:rFonts w:eastAsia="宋体"/>
          <w:i/>
          <w:lang w:eastAsia="zh-CN"/>
        </w:rPr>
        <w:t>combineRelaxedMeasCondition</w:t>
      </w:r>
      <w:proofErr w:type="spellEnd"/>
      <w:r w:rsidRPr="00780279">
        <w:rPr>
          <w:rFonts w:eastAsia="宋体"/>
          <w:lang w:eastAsia="zh-CN"/>
        </w:rPr>
        <w:t xml:space="preserve"> is not configured and UE has fulfilled only </w:t>
      </w:r>
      <w:proofErr w:type="spellStart"/>
      <w:r w:rsidRPr="00780279">
        <w:rPr>
          <w:rFonts w:eastAsia="宋体"/>
          <w:i/>
          <w:lang w:eastAsia="zh-CN"/>
        </w:rPr>
        <w:t>lowMobilityEvaluation</w:t>
      </w:r>
      <w:proofErr w:type="spellEnd"/>
      <w:r w:rsidRPr="00780279">
        <w:rPr>
          <w:rFonts w:eastAsia="宋体"/>
          <w:lang w:eastAsia="zh-CN"/>
        </w:rPr>
        <w:t xml:space="preserve"> criterion)</w:t>
      </w:r>
    </w:p>
    <w:p w:rsidR="00780279" w:rsidRPr="00780279" w:rsidRDefault="00780279" w:rsidP="00780279">
      <w:pPr>
        <w:spacing w:after="120"/>
        <w:rPr>
          <w:rFonts w:eastAsia="宋体"/>
          <w:lang w:eastAsia="zh-CN"/>
        </w:rPr>
      </w:pPr>
      <w:r w:rsidRPr="00780279">
        <w:rPr>
          <w:rFonts w:eastAsia="宋体"/>
          <w:lang w:eastAsia="zh-CN"/>
        </w:rPr>
        <w:t>Scenario #2: (</w:t>
      </w:r>
      <w:proofErr w:type="spellStart"/>
      <w:r w:rsidRPr="00780279">
        <w:rPr>
          <w:rFonts w:eastAsia="宋体"/>
          <w:i/>
          <w:lang w:eastAsia="zh-CN"/>
        </w:rPr>
        <w:t>cellEdgeEvaluation</w:t>
      </w:r>
      <w:proofErr w:type="spellEnd"/>
      <w:r w:rsidRPr="00780279">
        <w:rPr>
          <w:rFonts w:eastAsia="宋体"/>
          <w:lang w:eastAsia="zh-CN"/>
        </w:rPr>
        <w:t xml:space="preserve"> configured and UE has fulfilled) or (both </w:t>
      </w:r>
      <w:proofErr w:type="spellStart"/>
      <w:r w:rsidRPr="00780279">
        <w:rPr>
          <w:rFonts w:eastAsia="宋体"/>
          <w:i/>
          <w:lang w:eastAsia="zh-CN"/>
        </w:rPr>
        <w:t>lowMobilityEvaluation</w:t>
      </w:r>
      <w:proofErr w:type="spellEnd"/>
      <w:r w:rsidRPr="00780279">
        <w:rPr>
          <w:rFonts w:eastAsia="宋体"/>
          <w:lang w:eastAsia="zh-CN"/>
        </w:rPr>
        <w:t xml:space="preserve"> and </w:t>
      </w:r>
      <w:proofErr w:type="spellStart"/>
      <w:r w:rsidRPr="00780279">
        <w:rPr>
          <w:rFonts w:eastAsia="宋体"/>
          <w:i/>
          <w:lang w:eastAsia="zh-CN"/>
        </w:rPr>
        <w:t>cellEdgeEvaluation</w:t>
      </w:r>
      <w:proofErr w:type="spellEnd"/>
      <w:r w:rsidRPr="00780279">
        <w:rPr>
          <w:rFonts w:eastAsia="宋体"/>
          <w:lang w:eastAsia="zh-CN"/>
        </w:rPr>
        <w:t xml:space="preserve"> are configured but </w:t>
      </w:r>
      <w:proofErr w:type="spellStart"/>
      <w:r w:rsidRPr="00780279">
        <w:rPr>
          <w:rFonts w:eastAsia="宋体"/>
          <w:i/>
          <w:lang w:eastAsia="zh-CN"/>
        </w:rPr>
        <w:t>combineRelaxedMeasCondition</w:t>
      </w:r>
      <w:proofErr w:type="spellEnd"/>
      <w:r w:rsidRPr="00780279">
        <w:rPr>
          <w:rFonts w:eastAsia="宋体"/>
          <w:lang w:eastAsia="zh-CN"/>
        </w:rPr>
        <w:t xml:space="preserve"> is not configured and UE has fulfilled only </w:t>
      </w:r>
      <w:proofErr w:type="spellStart"/>
      <w:r w:rsidRPr="00780279">
        <w:rPr>
          <w:rFonts w:eastAsia="宋体"/>
          <w:i/>
          <w:lang w:eastAsia="zh-CN"/>
        </w:rPr>
        <w:t>cellEdgeEvaluation</w:t>
      </w:r>
      <w:proofErr w:type="spellEnd"/>
      <w:r w:rsidRPr="00780279">
        <w:rPr>
          <w:rFonts w:eastAsia="宋体"/>
          <w:lang w:eastAsia="zh-CN"/>
        </w:rPr>
        <w:t xml:space="preserve"> criterion)</w:t>
      </w:r>
      <w:r w:rsidR="003E3D72">
        <w:rPr>
          <w:rFonts w:eastAsia="宋体"/>
          <w:lang w:eastAsia="zh-CN"/>
        </w:rPr>
        <w:t xml:space="preserve"> .F</w:t>
      </w:r>
      <w:r w:rsidR="003E3D72">
        <w:rPr>
          <w:rFonts w:eastAsia="宋体" w:hint="eastAsia"/>
          <w:lang w:eastAsia="zh-CN"/>
        </w:rPr>
        <w:t xml:space="preserve">or Scenario #2, means that UE is in the </w:t>
      </w:r>
      <w:proofErr w:type="spellStart"/>
      <w:r w:rsidR="003E3D72">
        <w:rPr>
          <w:rFonts w:eastAsia="宋体" w:hint="eastAsia"/>
          <w:lang w:eastAsia="zh-CN"/>
        </w:rPr>
        <w:t>yellow+blue</w:t>
      </w:r>
      <w:proofErr w:type="spellEnd"/>
      <w:r w:rsidR="003E3D72">
        <w:rPr>
          <w:rFonts w:eastAsia="宋体" w:hint="eastAsia"/>
          <w:lang w:eastAsia="zh-CN"/>
        </w:rPr>
        <w:t xml:space="preserve"> zone because </w:t>
      </w:r>
      <w:proofErr w:type="spellStart"/>
      <w:r w:rsidR="003E3D72">
        <w:rPr>
          <w:rFonts w:eastAsia="宋体" w:hint="eastAsia"/>
          <w:lang w:eastAsia="zh-CN"/>
        </w:rPr>
        <w:t>S</w:t>
      </w:r>
      <w:r w:rsidR="003E3D72" w:rsidRPr="00780279">
        <w:rPr>
          <w:rFonts w:eastAsia="宋体" w:hint="eastAsia"/>
          <w:vertAlign w:val="subscript"/>
          <w:lang w:eastAsia="zh-CN"/>
        </w:rPr>
        <w:t>SearchThresholdP</w:t>
      </w:r>
      <w:proofErr w:type="spellEnd"/>
      <w:r w:rsidR="003E3D72">
        <w:rPr>
          <w:rFonts w:eastAsia="宋体" w:hint="eastAsia"/>
          <w:lang w:eastAsia="zh-CN"/>
        </w:rPr>
        <w:t xml:space="preserve"> is lower than </w:t>
      </w:r>
      <w:proofErr w:type="spellStart"/>
      <w:r w:rsidR="003E3D72">
        <w:t>S</w:t>
      </w:r>
      <w:r w:rsidR="003E3D72">
        <w:rPr>
          <w:vertAlign w:val="subscript"/>
        </w:rPr>
        <w:t>nonIntraSearchP</w:t>
      </w:r>
      <w:proofErr w:type="spellEnd"/>
      <w:r w:rsidR="003E3D72" w:rsidRPr="00780279">
        <w:rPr>
          <w:rFonts w:eastAsiaTheme="minorEastAsia" w:hint="eastAsia"/>
          <w:lang w:eastAsia="zh-CN"/>
        </w:rPr>
        <w:t>.</w:t>
      </w:r>
    </w:p>
    <w:p w:rsidR="00780279" w:rsidRDefault="00780279" w:rsidP="00780279">
      <w:pPr>
        <w:spacing w:after="120"/>
        <w:rPr>
          <w:rFonts w:eastAsia="宋体"/>
          <w:lang w:eastAsia="zh-CN"/>
        </w:rPr>
      </w:pPr>
      <w:r w:rsidRPr="00780279">
        <w:rPr>
          <w:rFonts w:eastAsia="宋体"/>
          <w:lang w:eastAsia="zh-CN"/>
        </w:rPr>
        <w:t xml:space="preserve">Scenario #3: both </w:t>
      </w:r>
      <w:proofErr w:type="spellStart"/>
      <w:r w:rsidRPr="00780279">
        <w:rPr>
          <w:rFonts w:eastAsia="宋体"/>
          <w:i/>
          <w:lang w:eastAsia="zh-CN"/>
        </w:rPr>
        <w:t>lowMobilityEvaluation</w:t>
      </w:r>
      <w:proofErr w:type="spellEnd"/>
      <w:r w:rsidRPr="00780279">
        <w:rPr>
          <w:rFonts w:eastAsia="宋体"/>
          <w:lang w:eastAsia="zh-CN"/>
        </w:rPr>
        <w:t xml:space="preserve"> and </w:t>
      </w:r>
      <w:proofErr w:type="spellStart"/>
      <w:r w:rsidRPr="00780279">
        <w:rPr>
          <w:rFonts w:eastAsia="宋体"/>
          <w:i/>
          <w:lang w:eastAsia="zh-CN"/>
        </w:rPr>
        <w:t>cellEdgeEvaluation</w:t>
      </w:r>
      <w:proofErr w:type="spellEnd"/>
      <w:r w:rsidRPr="00780279">
        <w:rPr>
          <w:rFonts w:eastAsia="宋体"/>
          <w:lang w:eastAsia="zh-CN"/>
        </w:rPr>
        <w:t xml:space="preserve"> are configured and UE has fulfilled both criteria</w:t>
      </w:r>
    </w:p>
    <w:p w:rsidR="00135750" w:rsidRPr="00780279" w:rsidRDefault="003E3D72" w:rsidP="00780279">
      <w:pPr>
        <w:spacing w:after="120"/>
        <w:rPr>
          <w:rFonts w:eastAsiaTheme="minorEastAsia"/>
          <w:lang w:eastAsia="zh-CN"/>
        </w:rPr>
      </w:pPr>
      <w:r>
        <w:rPr>
          <w:rFonts w:eastAsiaTheme="minorEastAsia"/>
          <w:lang w:eastAsia="zh-CN"/>
        </w:rPr>
        <w:t xml:space="preserve">When the condition </w:t>
      </w:r>
      <w:r w:rsidR="006734E8">
        <w:rPr>
          <w:rFonts w:eastAsiaTheme="minorEastAsia"/>
          <w:lang w:eastAsia="zh-CN"/>
        </w:rPr>
        <w:t>“</w:t>
      </w:r>
      <w:proofErr w:type="spellStart"/>
      <w:r w:rsidR="00135750" w:rsidRPr="00E95EFE">
        <w:t>Srxlev</w:t>
      </w:r>
      <w:proofErr w:type="spellEnd"/>
      <w:r w:rsidR="00135750" w:rsidRPr="00E95EFE">
        <w:t xml:space="preserve"> &gt; </w:t>
      </w:r>
      <w:proofErr w:type="spellStart"/>
      <w:r w:rsidR="00135750" w:rsidRPr="00E95EFE">
        <w:t>S</w:t>
      </w:r>
      <w:r w:rsidR="00135750" w:rsidRPr="00E95EFE">
        <w:rPr>
          <w:vertAlign w:val="subscript"/>
        </w:rPr>
        <w:t>nonIntraSearchP</w:t>
      </w:r>
      <w:proofErr w:type="spellEnd"/>
      <w:r w:rsidR="00135750" w:rsidRPr="00E95EFE">
        <w:t xml:space="preserve"> and </w:t>
      </w:r>
      <w:proofErr w:type="spellStart"/>
      <w:r w:rsidR="00135750" w:rsidRPr="00E95EFE">
        <w:t>Squal</w:t>
      </w:r>
      <w:proofErr w:type="spellEnd"/>
      <w:r w:rsidR="00135750" w:rsidRPr="00E95EFE">
        <w:t xml:space="preserve"> &gt; </w:t>
      </w:r>
      <w:proofErr w:type="spellStart"/>
      <w:r w:rsidR="00135750" w:rsidRPr="00E95EFE">
        <w:t>S</w:t>
      </w:r>
      <w:r w:rsidR="00135750">
        <w:rPr>
          <w:vertAlign w:val="subscript"/>
        </w:rPr>
        <w:t>nonIntraSearchQ</w:t>
      </w:r>
      <w:proofErr w:type="spellEnd"/>
      <w:r>
        <w:rPr>
          <w:vertAlign w:val="subscript"/>
        </w:rPr>
        <w:t xml:space="preserve"> </w:t>
      </w:r>
      <w:r w:rsidR="006734E8" w:rsidRPr="006734E8">
        <w:t>“</w:t>
      </w:r>
      <w:r w:rsidRPr="003E3D72">
        <w:t xml:space="preserve">is met, </w:t>
      </w:r>
      <w:r>
        <w:t>let’s look into the yellow zone. The different relaxation</w:t>
      </w:r>
      <w:r>
        <w:rPr>
          <w:rFonts w:eastAsiaTheme="minorEastAsia" w:hint="eastAsia"/>
          <w:lang w:eastAsia="zh-CN"/>
        </w:rPr>
        <w:t xml:space="preserve"> levels</w:t>
      </w:r>
      <w:r>
        <w:t xml:space="preserve"> </w:t>
      </w:r>
      <w:r>
        <w:rPr>
          <w:rFonts w:eastAsiaTheme="minorEastAsia" w:hint="eastAsia"/>
          <w:lang w:eastAsia="zh-CN"/>
        </w:rPr>
        <w:t>are</w:t>
      </w:r>
      <w:r>
        <w:t xml:space="preserve"> summarized in table as below:</w:t>
      </w:r>
    </w:p>
    <w:tbl>
      <w:tblPr>
        <w:tblStyle w:val="a8"/>
        <w:tblW w:w="0" w:type="auto"/>
        <w:tblLook w:val="04A0" w:firstRow="1" w:lastRow="0" w:firstColumn="1" w:lastColumn="0" w:noHBand="0" w:noVBand="1"/>
      </w:tblPr>
      <w:tblGrid>
        <w:gridCol w:w="2094"/>
        <w:gridCol w:w="2254"/>
        <w:gridCol w:w="2254"/>
        <w:gridCol w:w="2254"/>
      </w:tblGrid>
      <w:tr w:rsidR="00780279" w:rsidTr="00780279">
        <w:tc>
          <w:tcPr>
            <w:tcW w:w="2040" w:type="dxa"/>
          </w:tcPr>
          <w:p w:rsidR="00780279" w:rsidRPr="003E3D72" w:rsidRDefault="003E3D72" w:rsidP="00D33885">
            <w:pPr>
              <w:spacing w:after="120"/>
              <w:rPr>
                <w:rFonts w:asciiTheme="minorEastAsia" w:eastAsiaTheme="minorEastAsia" w:hAnsiTheme="minorEastAsia"/>
                <w:lang w:eastAsia="zh-CN"/>
              </w:rPr>
            </w:pPr>
            <w:r w:rsidRPr="003E3D72">
              <w:rPr>
                <w:rFonts w:eastAsiaTheme="minorEastAsia" w:hint="eastAsia"/>
                <w:lang w:eastAsia="zh-CN"/>
              </w:rPr>
              <w:t>With</w:t>
            </w:r>
            <w:r>
              <w:rPr>
                <w:rFonts w:asciiTheme="minorEastAsia" w:eastAsiaTheme="minorEastAsia" w:hAnsiTheme="minorEastAsia" w:hint="eastAsia"/>
                <w:lang w:eastAsia="zh-CN"/>
              </w:rPr>
              <w:t xml:space="preserve"> </w:t>
            </w:r>
            <w:proofErr w:type="spellStart"/>
            <w:r w:rsidRPr="00E95EFE">
              <w:t>Srxlev</w:t>
            </w:r>
            <w:proofErr w:type="spellEnd"/>
            <w:r w:rsidRPr="00E95EFE">
              <w:t xml:space="preserve"> &gt; </w:t>
            </w:r>
            <w:proofErr w:type="spellStart"/>
            <w:r w:rsidRPr="00E95EFE">
              <w:t>S</w:t>
            </w:r>
            <w:r w:rsidRPr="00E95EFE">
              <w:rPr>
                <w:vertAlign w:val="subscript"/>
              </w:rPr>
              <w:t>nonIntraSearchP</w:t>
            </w:r>
            <w:proofErr w:type="spellEnd"/>
            <w:r w:rsidRPr="00E95EFE">
              <w:t xml:space="preserve"> and </w:t>
            </w:r>
            <w:proofErr w:type="spellStart"/>
            <w:r w:rsidRPr="00E95EFE">
              <w:t>Squal</w:t>
            </w:r>
            <w:proofErr w:type="spellEnd"/>
            <w:r w:rsidRPr="00E95EFE">
              <w:t xml:space="preserve"> &gt; </w:t>
            </w:r>
            <w:proofErr w:type="spellStart"/>
            <w:r w:rsidRPr="00E95EFE">
              <w:t>S</w:t>
            </w:r>
            <w:r>
              <w:rPr>
                <w:vertAlign w:val="subscript"/>
              </w:rPr>
              <w:t>nonIntraSearchQ</w:t>
            </w:r>
            <w:proofErr w:type="spellEnd"/>
          </w:p>
        </w:tc>
        <w:tc>
          <w:tcPr>
            <w:tcW w:w="2272" w:type="dxa"/>
          </w:tcPr>
          <w:p w:rsidR="00780279" w:rsidRDefault="00780279" w:rsidP="00D33885">
            <w:pPr>
              <w:spacing w:after="120"/>
              <w:rPr>
                <w:rFonts w:eastAsia="宋体"/>
                <w:lang w:eastAsia="zh-CN"/>
              </w:rPr>
            </w:pPr>
            <w:r>
              <w:rPr>
                <w:rFonts w:eastAsia="宋体" w:hint="eastAsia"/>
                <w:lang w:eastAsia="zh-CN"/>
              </w:rPr>
              <w:t>Scenario #1</w:t>
            </w:r>
          </w:p>
        </w:tc>
        <w:tc>
          <w:tcPr>
            <w:tcW w:w="2272" w:type="dxa"/>
          </w:tcPr>
          <w:p w:rsidR="00780279" w:rsidRDefault="00780279" w:rsidP="00D33885">
            <w:pPr>
              <w:spacing w:after="120"/>
              <w:rPr>
                <w:rFonts w:eastAsia="宋体"/>
                <w:lang w:eastAsia="zh-CN"/>
              </w:rPr>
            </w:pPr>
            <w:r>
              <w:rPr>
                <w:rFonts w:eastAsia="宋体" w:hint="eastAsia"/>
                <w:lang w:eastAsia="zh-CN"/>
              </w:rPr>
              <w:t>Scenario #2</w:t>
            </w:r>
          </w:p>
        </w:tc>
        <w:tc>
          <w:tcPr>
            <w:tcW w:w="2272" w:type="dxa"/>
          </w:tcPr>
          <w:p w:rsidR="00780279" w:rsidRDefault="00780279" w:rsidP="00D33885">
            <w:pPr>
              <w:spacing w:after="120"/>
              <w:rPr>
                <w:rFonts w:eastAsia="宋体"/>
                <w:lang w:eastAsia="zh-CN"/>
              </w:rPr>
            </w:pPr>
            <w:r>
              <w:rPr>
                <w:rFonts w:eastAsia="宋体" w:hint="eastAsia"/>
                <w:lang w:eastAsia="zh-CN"/>
              </w:rPr>
              <w:t>Scenario #3</w:t>
            </w:r>
          </w:p>
        </w:tc>
      </w:tr>
      <w:tr w:rsidR="00780279" w:rsidTr="00780279">
        <w:tc>
          <w:tcPr>
            <w:tcW w:w="2040" w:type="dxa"/>
          </w:tcPr>
          <w:p w:rsidR="00780279" w:rsidRPr="00780279" w:rsidRDefault="00780279" w:rsidP="00780279">
            <w:pPr>
              <w:spacing w:after="0"/>
              <w:rPr>
                <w:color w:val="1F497D"/>
              </w:rPr>
            </w:pPr>
            <w:proofErr w:type="spellStart"/>
            <w:r w:rsidRPr="00780279">
              <w:rPr>
                <w:i/>
                <w:iCs/>
              </w:rPr>
              <w:t>highPriorityMeasRelax</w:t>
            </w:r>
            <w:proofErr w:type="spellEnd"/>
            <w:r w:rsidRPr="00780279">
              <w:rPr>
                <w:i/>
                <w:iCs/>
              </w:rPr>
              <w:t xml:space="preserve"> </w:t>
            </w:r>
            <w:r w:rsidRPr="00780279">
              <w:rPr>
                <w:iCs/>
              </w:rPr>
              <w:t>is configured</w:t>
            </w:r>
          </w:p>
          <w:p w:rsidR="00780279" w:rsidRDefault="00780279" w:rsidP="00D33885">
            <w:pPr>
              <w:spacing w:after="120"/>
              <w:rPr>
                <w:rFonts w:eastAsia="宋体"/>
                <w:lang w:eastAsia="zh-CN"/>
              </w:rPr>
            </w:pPr>
          </w:p>
        </w:tc>
        <w:tc>
          <w:tcPr>
            <w:tcW w:w="2272" w:type="dxa"/>
          </w:tcPr>
          <w:p w:rsidR="00780279" w:rsidRPr="00135750" w:rsidRDefault="00780279" w:rsidP="00D33885">
            <w:pPr>
              <w:spacing w:after="120"/>
              <w:rPr>
                <w:rFonts w:eastAsiaTheme="minorEastAsia"/>
                <w:lang w:eastAsia="zh-CN"/>
              </w:rPr>
            </w:pPr>
            <w:r w:rsidRPr="00135750">
              <w:rPr>
                <w:highlight w:val="magenta"/>
              </w:rPr>
              <w:t>60</w:t>
            </w:r>
            <w:r w:rsidRPr="00135750">
              <w:rPr>
                <w:rFonts w:eastAsiaTheme="minorEastAsia" w:hint="eastAsia"/>
                <w:highlight w:val="magenta"/>
                <w:lang w:eastAsia="zh-CN"/>
              </w:rPr>
              <w:t xml:space="preserve"> </w:t>
            </w:r>
            <w:r w:rsidRPr="00135750">
              <w:rPr>
                <w:highlight w:val="magenta"/>
              </w:rPr>
              <w:t>*</w:t>
            </w:r>
            <w:r w:rsidRPr="00135750">
              <w:rPr>
                <w:rFonts w:eastAsiaTheme="minorEastAsia" w:hint="eastAsia"/>
                <w:highlight w:val="magenta"/>
                <w:lang w:eastAsia="zh-CN"/>
              </w:rPr>
              <w:t xml:space="preserve"> </w:t>
            </w:r>
            <w:r w:rsidRPr="00135750">
              <w:rPr>
                <w:highlight w:val="magenta"/>
              </w:rPr>
              <w:t xml:space="preserve"> </w:t>
            </w:r>
            <w:bookmarkStart w:id="6" w:name="OLE_LINK9"/>
            <w:bookmarkStart w:id="7" w:name="OLE_LINK10"/>
            <w:r w:rsidRPr="00135750">
              <w:rPr>
                <w:highlight w:val="magenta"/>
              </w:rPr>
              <w:t xml:space="preserve">(60 * </w:t>
            </w:r>
            <w:proofErr w:type="spellStart"/>
            <w:r w:rsidRPr="00135750">
              <w:rPr>
                <w:highlight w:val="magenta"/>
              </w:rPr>
              <w:t>N</w:t>
            </w:r>
            <w:r w:rsidRPr="00135750">
              <w:rPr>
                <w:highlight w:val="magenta"/>
                <w:vertAlign w:val="subscript"/>
              </w:rPr>
              <w:t>layers</w:t>
            </w:r>
            <w:proofErr w:type="spellEnd"/>
            <w:r w:rsidRPr="00135750">
              <w:rPr>
                <w:highlight w:val="magenta"/>
              </w:rPr>
              <w:t>)</w:t>
            </w:r>
            <w:r w:rsidR="00135750" w:rsidRPr="00135750">
              <w:rPr>
                <w:rFonts w:eastAsiaTheme="minorEastAsia" w:hint="eastAsia"/>
                <w:highlight w:val="magenta"/>
                <w:lang w:eastAsia="zh-CN"/>
              </w:rPr>
              <w:t xml:space="preserve"> second</w:t>
            </w:r>
            <w:bookmarkEnd w:id="6"/>
            <w:bookmarkEnd w:id="7"/>
          </w:p>
        </w:tc>
        <w:tc>
          <w:tcPr>
            <w:tcW w:w="2272" w:type="dxa"/>
          </w:tcPr>
          <w:p w:rsidR="00780279" w:rsidRDefault="00135750" w:rsidP="00D33885">
            <w:pPr>
              <w:spacing w:after="120"/>
              <w:rPr>
                <w:rFonts w:eastAsia="宋体"/>
                <w:lang w:eastAsia="zh-CN"/>
              </w:rPr>
            </w:pPr>
            <w:r>
              <w:t xml:space="preserve">(60 * </w:t>
            </w:r>
            <w:proofErr w:type="spellStart"/>
            <w:r>
              <w:t>N</w:t>
            </w:r>
            <w:r>
              <w:rPr>
                <w:vertAlign w:val="subscript"/>
              </w:rPr>
              <w:t>layers</w:t>
            </w:r>
            <w:proofErr w:type="spellEnd"/>
            <w:r>
              <w:t>)</w:t>
            </w:r>
            <w:r>
              <w:rPr>
                <w:rFonts w:eastAsiaTheme="minorEastAsia" w:hint="eastAsia"/>
                <w:lang w:eastAsia="zh-CN"/>
              </w:rPr>
              <w:t xml:space="preserve"> second</w:t>
            </w:r>
          </w:p>
        </w:tc>
        <w:tc>
          <w:tcPr>
            <w:tcW w:w="2272" w:type="dxa"/>
          </w:tcPr>
          <w:p w:rsidR="00780279" w:rsidRDefault="00135750" w:rsidP="00D33885">
            <w:pPr>
              <w:spacing w:after="120"/>
              <w:rPr>
                <w:rFonts w:eastAsia="宋体"/>
                <w:lang w:eastAsia="zh-CN"/>
              </w:rPr>
            </w:pPr>
            <w:r w:rsidRPr="00135750">
              <w:rPr>
                <w:rFonts w:eastAsia="宋体" w:hint="eastAsia"/>
                <w:highlight w:val="magenta"/>
                <w:lang w:eastAsia="zh-CN"/>
              </w:rPr>
              <w:t>1 hour</w:t>
            </w:r>
          </w:p>
        </w:tc>
      </w:tr>
      <w:tr w:rsidR="00780279" w:rsidTr="00780279">
        <w:tc>
          <w:tcPr>
            <w:tcW w:w="2040" w:type="dxa"/>
          </w:tcPr>
          <w:p w:rsidR="00780279" w:rsidRPr="00780279" w:rsidRDefault="00780279" w:rsidP="00780279">
            <w:pPr>
              <w:spacing w:after="0"/>
              <w:rPr>
                <w:color w:val="1F497D"/>
              </w:rPr>
            </w:pPr>
            <w:proofErr w:type="spellStart"/>
            <w:r w:rsidRPr="00780279">
              <w:rPr>
                <w:i/>
                <w:iCs/>
              </w:rPr>
              <w:t>highPriorityMeasRelax</w:t>
            </w:r>
            <w:proofErr w:type="spellEnd"/>
            <w:r w:rsidRPr="00780279">
              <w:rPr>
                <w:i/>
                <w:iCs/>
              </w:rPr>
              <w:t xml:space="preserve"> </w:t>
            </w:r>
            <w:r w:rsidRPr="00780279">
              <w:rPr>
                <w:iCs/>
              </w:rPr>
              <w:t xml:space="preserve">is </w:t>
            </w:r>
            <w:r>
              <w:rPr>
                <w:rFonts w:eastAsiaTheme="minorEastAsia" w:hint="eastAsia"/>
                <w:iCs/>
                <w:lang w:eastAsia="zh-CN"/>
              </w:rPr>
              <w:t xml:space="preserve">not </w:t>
            </w:r>
            <w:r w:rsidRPr="00780279">
              <w:rPr>
                <w:iCs/>
              </w:rPr>
              <w:t>configured</w:t>
            </w:r>
          </w:p>
          <w:p w:rsidR="00780279" w:rsidRPr="00780279" w:rsidRDefault="00780279" w:rsidP="00780279">
            <w:pPr>
              <w:spacing w:after="0"/>
              <w:rPr>
                <w:i/>
                <w:iCs/>
              </w:rPr>
            </w:pPr>
          </w:p>
        </w:tc>
        <w:tc>
          <w:tcPr>
            <w:tcW w:w="2272" w:type="dxa"/>
          </w:tcPr>
          <w:p w:rsidR="00780279" w:rsidRDefault="00135750" w:rsidP="00D33885">
            <w:pPr>
              <w:spacing w:after="120"/>
              <w:rPr>
                <w:rFonts w:eastAsia="宋体"/>
                <w:lang w:eastAsia="zh-CN"/>
              </w:rPr>
            </w:pPr>
            <w:r>
              <w:t xml:space="preserve">(60 * </w:t>
            </w:r>
            <w:proofErr w:type="spellStart"/>
            <w:r>
              <w:t>N</w:t>
            </w:r>
            <w:r>
              <w:rPr>
                <w:vertAlign w:val="subscript"/>
              </w:rPr>
              <w:t>layers</w:t>
            </w:r>
            <w:proofErr w:type="spellEnd"/>
            <w:r>
              <w:t>)</w:t>
            </w:r>
            <w:r>
              <w:rPr>
                <w:rFonts w:eastAsiaTheme="minorEastAsia" w:hint="eastAsia"/>
                <w:lang w:eastAsia="zh-CN"/>
              </w:rPr>
              <w:t xml:space="preserve"> second</w:t>
            </w:r>
          </w:p>
        </w:tc>
        <w:tc>
          <w:tcPr>
            <w:tcW w:w="2272" w:type="dxa"/>
          </w:tcPr>
          <w:p w:rsidR="00780279" w:rsidRDefault="00135750" w:rsidP="00D33885">
            <w:pPr>
              <w:spacing w:after="120"/>
              <w:rPr>
                <w:rFonts w:eastAsia="宋体"/>
                <w:lang w:eastAsia="zh-CN"/>
              </w:rPr>
            </w:pPr>
            <w:r>
              <w:t xml:space="preserve">(60 * </w:t>
            </w:r>
            <w:proofErr w:type="spellStart"/>
            <w:r>
              <w:t>N</w:t>
            </w:r>
            <w:r>
              <w:rPr>
                <w:vertAlign w:val="subscript"/>
              </w:rPr>
              <w:t>layers</w:t>
            </w:r>
            <w:proofErr w:type="spellEnd"/>
            <w:r>
              <w:t>)</w:t>
            </w:r>
            <w:r>
              <w:rPr>
                <w:rFonts w:eastAsiaTheme="minorEastAsia" w:hint="eastAsia"/>
                <w:lang w:eastAsia="zh-CN"/>
              </w:rPr>
              <w:t xml:space="preserve"> second</w:t>
            </w:r>
          </w:p>
        </w:tc>
        <w:tc>
          <w:tcPr>
            <w:tcW w:w="2272" w:type="dxa"/>
          </w:tcPr>
          <w:p w:rsidR="00780279" w:rsidRDefault="00135750" w:rsidP="00D33885">
            <w:pPr>
              <w:spacing w:after="120"/>
              <w:rPr>
                <w:rFonts w:eastAsia="宋体"/>
                <w:lang w:eastAsia="zh-CN"/>
              </w:rPr>
            </w:pPr>
            <w:r>
              <w:rPr>
                <w:rFonts w:eastAsia="宋体" w:hint="eastAsia"/>
                <w:lang w:eastAsia="zh-CN"/>
              </w:rPr>
              <w:t>1 hour</w:t>
            </w:r>
          </w:p>
        </w:tc>
      </w:tr>
    </w:tbl>
    <w:p w:rsidR="00780279" w:rsidRDefault="00135750" w:rsidP="00D33885">
      <w:pPr>
        <w:spacing w:after="120"/>
        <w:rPr>
          <w:rFonts w:eastAsia="宋体"/>
          <w:lang w:eastAsia="zh-CN"/>
        </w:rPr>
      </w:pPr>
      <w:r>
        <w:rPr>
          <w:rFonts w:eastAsia="宋体" w:hint="eastAsia"/>
          <w:lang w:eastAsia="zh-CN"/>
        </w:rPr>
        <w:t xml:space="preserve">If the UE </w:t>
      </w:r>
      <w:r w:rsidR="003E3D72">
        <w:rPr>
          <w:rFonts w:eastAsia="宋体"/>
          <w:lang w:eastAsia="zh-CN"/>
        </w:rPr>
        <w:t xml:space="preserve">is in yellow zone and of </w:t>
      </w:r>
      <w:r>
        <w:rPr>
          <w:rFonts w:eastAsia="宋体"/>
          <w:lang w:val="en-US" w:eastAsia="zh-CN"/>
        </w:rPr>
        <w:t xml:space="preserve">scenario #1, and is </w:t>
      </w:r>
      <w:proofErr w:type="spellStart"/>
      <w:r w:rsidRPr="00780279">
        <w:rPr>
          <w:i/>
          <w:iCs/>
        </w:rPr>
        <w:t>highPriorityMeasRelax</w:t>
      </w:r>
      <w:proofErr w:type="spellEnd"/>
      <w:r w:rsidRPr="00780279">
        <w:rPr>
          <w:i/>
          <w:iCs/>
        </w:rPr>
        <w:t xml:space="preserve"> </w:t>
      </w:r>
      <w:r>
        <w:rPr>
          <w:rFonts w:eastAsia="宋体"/>
          <w:lang w:val="en-US" w:eastAsia="zh-CN"/>
        </w:rPr>
        <w:t xml:space="preserve">configured, if NW </w:t>
      </w:r>
      <w:r w:rsidRPr="00780279">
        <w:rPr>
          <w:rFonts w:eastAsia="宋体"/>
          <w:lang w:eastAsia="zh-CN"/>
        </w:rPr>
        <w:t>configured</w:t>
      </w:r>
      <w:r w:rsidRPr="00135750">
        <w:rPr>
          <w:rFonts w:eastAsia="宋体"/>
          <w:i/>
          <w:lang w:eastAsia="zh-CN"/>
        </w:rPr>
        <w:t xml:space="preserve"> </w:t>
      </w:r>
      <w:proofErr w:type="spellStart"/>
      <w:r w:rsidRPr="00780279">
        <w:rPr>
          <w:rFonts w:eastAsia="宋体"/>
          <w:i/>
          <w:lang w:eastAsia="zh-CN"/>
        </w:rPr>
        <w:t>cellEdgeEvaluation</w:t>
      </w:r>
      <w:proofErr w:type="spellEnd"/>
      <w:r>
        <w:rPr>
          <w:rFonts w:eastAsia="宋体"/>
          <w:i/>
          <w:lang w:eastAsia="zh-CN"/>
        </w:rPr>
        <w:t xml:space="preserve"> </w:t>
      </w:r>
      <w:r w:rsidRPr="00135750">
        <w:rPr>
          <w:rFonts w:eastAsia="宋体"/>
          <w:lang w:eastAsia="zh-CN"/>
        </w:rPr>
        <w:t>in addition</w:t>
      </w:r>
      <w:r>
        <w:rPr>
          <w:rFonts w:eastAsia="宋体"/>
          <w:i/>
          <w:lang w:eastAsia="zh-CN"/>
        </w:rPr>
        <w:t xml:space="preserve">, </w:t>
      </w:r>
      <w:r w:rsidRPr="00135750">
        <w:rPr>
          <w:rFonts w:eastAsia="宋体"/>
          <w:lang w:eastAsia="zh-CN"/>
        </w:rPr>
        <w:t xml:space="preserve">it </w:t>
      </w:r>
      <w:r w:rsidR="006734E8">
        <w:rPr>
          <w:rFonts w:eastAsia="宋体" w:hint="eastAsia"/>
          <w:lang w:eastAsia="zh-CN"/>
        </w:rPr>
        <w:t>leads</w:t>
      </w:r>
      <w:r w:rsidR="003E3D72">
        <w:rPr>
          <w:rFonts w:eastAsia="宋体"/>
          <w:lang w:eastAsia="zh-CN"/>
        </w:rPr>
        <w:t xml:space="preserve"> to a less relaxed level of 1 hour. </w:t>
      </w:r>
      <w:r w:rsidR="003E3D72">
        <w:rPr>
          <w:rFonts w:eastAsia="宋体" w:hint="eastAsia"/>
          <w:lang w:eastAsia="zh-CN"/>
        </w:rPr>
        <w:t>It</w:t>
      </w:r>
      <w:r w:rsidR="003E3D72">
        <w:rPr>
          <w:rFonts w:eastAsia="宋体"/>
          <w:lang w:eastAsia="zh-CN"/>
        </w:rPr>
        <w:t xml:space="preserve"> is </w:t>
      </w:r>
      <w:r w:rsidR="003E3D72">
        <w:rPr>
          <w:rFonts w:eastAsia="宋体" w:hint="eastAsia"/>
          <w:lang w:eastAsia="zh-CN"/>
        </w:rPr>
        <w:t>not very logical.</w:t>
      </w:r>
    </w:p>
    <w:p w:rsidR="003E3D72" w:rsidRDefault="003E3D72" w:rsidP="00D33885">
      <w:pPr>
        <w:spacing w:after="120"/>
        <w:rPr>
          <w:rFonts w:eastAsia="宋体"/>
          <w:lang w:eastAsia="zh-CN"/>
        </w:rPr>
      </w:pPr>
      <w:r>
        <w:rPr>
          <w:rFonts w:eastAsia="宋体" w:hint="eastAsia"/>
          <w:lang w:eastAsia="zh-CN"/>
        </w:rPr>
        <w:t>Therefore</w:t>
      </w:r>
      <w:r w:rsidR="00AF4D0F">
        <w:rPr>
          <w:rFonts w:eastAsia="宋体"/>
          <w:lang w:eastAsia="zh-CN"/>
        </w:rPr>
        <w:t>,</w:t>
      </w:r>
      <w:r>
        <w:rPr>
          <w:rFonts w:eastAsia="宋体" w:hint="eastAsia"/>
          <w:lang w:eastAsia="zh-CN"/>
        </w:rPr>
        <w:t xml:space="preserve"> </w:t>
      </w:r>
      <w:r w:rsidR="00AF4D0F">
        <w:rPr>
          <w:rFonts w:eastAsia="宋体"/>
          <w:lang w:eastAsia="zh-CN"/>
        </w:rPr>
        <w:t>our</w:t>
      </w:r>
      <w:r>
        <w:rPr>
          <w:rFonts w:eastAsia="宋体" w:hint="eastAsia"/>
          <w:lang w:eastAsia="zh-CN"/>
        </w:rPr>
        <w:t xml:space="preserve"> </w:t>
      </w:r>
      <w:r w:rsidR="002A4B61">
        <w:rPr>
          <w:rFonts w:eastAsia="宋体"/>
          <w:lang w:eastAsia="zh-CN"/>
        </w:rPr>
        <w:t xml:space="preserve">original proposal </w:t>
      </w:r>
      <w:r>
        <w:rPr>
          <w:rFonts w:eastAsia="宋体" w:hint="eastAsia"/>
          <w:lang w:eastAsia="zh-CN"/>
        </w:rPr>
        <w:t>to fix it as:</w:t>
      </w:r>
    </w:p>
    <w:tbl>
      <w:tblPr>
        <w:tblStyle w:val="a8"/>
        <w:tblW w:w="0" w:type="auto"/>
        <w:tblLook w:val="04A0" w:firstRow="1" w:lastRow="0" w:firstColumn="1" w:lastColumn="0" w:noHBand="0" w:noVBand="1"/>
      </w:tblPr>
      <w:tblGrid>
        <w:gridCol w:w="2094"/>
        <w:gridCol w:w="2254"/>
        <w:gridCol w:w="2254"/>
        <w:gridCol w:w="2254"/>
      </w:tblGrid>
      <w:tr w:rsidR="003E3D72" w:rsidTr="00C5268F">
        <w:tc>
          <w:tcPr>
            <w:tcW w:w="2040" w:type="dxa"/>
          </w:tcPr>
          <w:p w:rsidR="003E3D72" w:rsidRPr="003E3D72" w:rsidRDefault="003E3D72" w:rsidP="00C5268F">
            <w:pPr>
              <w:spacing w:after="120"/>
              <w:rPr>
                <w:rFonts w:asciiTheme="minorEastAsia" w:eastAsiaTheme="minorEastAsia" w:hAnsiTheme="minorEastAsia"/>
                <w:lang w:eastAsia="zh-CN"/>
              </w:rPr>
            </w:pPr>
            <w:r w:rsidRPr="003E3D72">
              <w:rPr>
                <w:rFonts w:eastAsiaTheme="minorEastAsia" w:hint="eastAsia"/>
                <w:lang w:eastAsia="zh-CN"/>
              </w:rPr>
              <w:t>With</w:t>
            </w:r>
            <w:r>
              <w:rPr>
                <w:rFonts w:asciiTheme="minorEastAsia" w:eastAsiaTheme="minorEastAsia" w:hAnsiTheme="minorEastAsia" w:hint="eastAsia"/>
                <w:lang w:eastAsia="zh-CN"/>
              </w:rPr>
              <w:t xml:space="preserve"> </w:t>
            </w:r>
            <w:proofErr w:type="spellStart"/>
            <w:r w:rsidRPr="00E95EFE">
              <w:t>Srxlev</w:t>
            </w:r>
            <w:proofErr w:type="spellEnd"/>
            <w:r w:rsidRPr="00E95EFE">
              <w:t xml:space="preserve"> &gt; </w:t>
            </w:r>
            <w:proofErr w:type="spellStart"/>
            <w:r w:rsidRPr="00E95EFE">
              <w:t>S</w:t>
            </w:r>
            <w:r w:rsidRPr="00E95EFE">
              <w:rPr>
                <w:vertAlign w:val="subscript"/>
              </w:rPr>
              <w:t>nonIntraSearchP</w:t>
            </w:r>
            <w:proofErr w:type="spellEnd"/>
            <w:r w:rsidRPr="00E95EFE">
              <w:t xml:space="preserve"> and </w:t>
            </w:r>
            <w:proofErr w:type="spellStart"/>
            <w:r w:rsidRPr="00E95EFE">
              <w:t>Squal</w:t>
            </w:r>
            <w:proofErr w:type="spellEnd"/>
            <w:r w:rsidRPr="00E95EFE">
              <w:t xml:space="preserve"> &gt; </w:t>
            </w:r>
            <w:proofErr w:type="spellStart"/>
            <w:r w:rsidRPr="00E95EFE">
              <w:t>S</w:t>
            </w:r>
            <w:r>
              <w:rPr>
                <w:vertAlign w:val="subscript"/>
              </w:rPr>
              <w:t>nonIntraSearchQ</w:t>
            </w:r>
            <w:proofErr w:type="spellEnd"/>
          </w:p>
        </w:tc>
        <w:tc>
          <w:tcPr>
            <w:tcW w:w="2272" w:type="dxa"/>
          </w:tcPr>
          <w:p w:rsidR="003E3D72" w:rsidRDefault="003E3D72" w:rsidP="00C5268F">
            <w:pPr>
              <w:spacing w:after="120"/>
              <w:rPr>
                <w:rFonts w:eastAsia="宋体"/>
                <w:lang w:eastAsia="zh-CN"/>
              </w:rPr>
            </w:pPr>
            <w:r>
              <w:rPr>
                <w:rFonts w:eastAsia="宋体" w:hint="eastAsia"/>
                <w:lang w:eastAsia="zh-CN"/>
              </w:rPr>
              <w:t>Scenario #1</w:t>
            </w:r>
          </w:p>
        </w:tc>
        <w:tc>
          <w:tcPr>
            <w:tcW w:w="2272" w:type="dxa"/>
          </w:tcPr>
          <w:p w:rsidR="003E3D72" w:rsidRDefault="003E3D72" w:rsidP="00C5268F">
            <w:pPr>
              <w:spacing w:after="120"/>
              <w:rPr>
                <w:rFonts w:eastAsia="宋体"/>
                <w:lang w:eastAsia="zh-CN"/>
              </w:rPr>
            </w:pPr>
            <w:r>
              <w:rPr>
                <w:rFonts w:eastAsia="宋体" w:hint="eastAsia"/>
                <w:lang w:eastAsia="zh-CN"/>
              </w:rPr>
              <w:t>Scenario #2</w:t>
            </w:r>
          </w:p>
        </w:tc>
        <w:tc>
          <w:tcPr>
            <w:tcW w:w="2272" w:type="dxa"/>
          </w:tcPr>
          <w:p w:rsidR="003E3D72" w:rsidRDefault="003E3D72" w:rsidP="00C5268F">
            <w:pPr>
              <w:spacing w:after="120"/>
              <w:rPr>
                <w:rFonts w:eastAsia="宋体"/>
                <w:lang w:eastAsia="zh-CN"/>
              </w:rPr>
            </w:pPr>
            <w:r>
              <w:rPr>
                <w:rFonts w:eastAsia="宋体" w:hint="eastAsia"/>
                <w:lang w:eastAsia="zh-CN"/>
              </w:rPr>
              <w:t>Scenario #3</w:t>
            </w:r>
          </w:p>
        </w:tc>
      </w:tr>
      <w:tr w:rsidR="003E3D72" w:rsidTr="00C5268F">
        <w:tc>
          <w:tcPr>
            <w:tcW w:w="2040" w:type="dxa"/>
          </w:tcPr>
          <w:p w:rsidR="003E3D72" w:rsidRPr="00780279" w:rsidRDefault="003E3D72" w:rsidP="00C5268F">
            <w:pPr>
              <w:spacing w:after="0"/>
              <w:rPr>
                <w:color w:val="1F497D"/>
              </w:rPr>
            </w:pPr>
            <w:proofErr w:type="spellStart"/>
            <w:r w:rsidRPr="00780279">
              <w:rPr>
                <w:i/>
                <w:iCs/>
              </w:rPr>
              <w:t>highPriorityMeasRelax</w:t>
            </w:r>
            <w:proofErr w:type="spellEnd"/>
            <w:r w:rsidRPr="00780279">
              <w:rPr>
                <w:i/>
                <w:iCs/>
              </w:rPr>
              <w:t xml:space="preserve"> </w:t>
            </w:r>
            <w:r w:rsidRPr="00780279">
              <w:rPr>
                <w:iCs/>
              </w:rPr>
              <w:t>is configured</w:t>
            </w:r>
          </w:p>
          <w:p w:rsidR="003E3D72" w:rsidRDefault="003E3D72" w:rsidP="00C5268F">
            <w:pPr>
              <w:spacing w:after="120"/>
              <w:rPr>
                <w:rFonts w:eastAsia="宋体"/>
                <w:lang w:eastAsia="zh-CN"/>
              </w:rPr>
            </w:pPr>
          </w:p>
        </w:tc>
        <w:tc>
          <w:tcPr>
            <w:tcW w:w="2272" w:type="dxa"/>
          </w:tcPr>
          <w:p w:rsidR="003E3D72" w:rsidRPr="003E3D72" w:rsidRDefault="003E3D72" w:rsidP="00C5268F">
            <w:pPr>
              <w:spacing w:after="120"/>
              <w:rPr>
                <w:rFonts w:eastAsiaTheme="minorEastAsia"/>
                <w:lang w:eastAsia="zh-CN"/>
              </w:rPr>
            </w:pPr>
            <w:r w:rsidRPr="003E3D72">
              <w:t>60</w:t>
            </w:r>
            <w:r w:rsidRPr="003E3D72">
              <w:rPr>
                <w:rFonts w:eastAsiaTheme="minorEastAsia" w:hint="eastAsia"/>
                <w:lang w:eastAsia="zh-CN"/>
              </w:rPr>
              <w:t xml:space="preserve"> </w:t>
            </w:r>
            <w:r w:rsidRPr="003E3D72">
              <w:t>*</w:t>
            </w:r>
            <w:r w:rsidRPr="003E3D72">
              <w:rPr>
                <w:rFonts w:eastAsiaTheme="minorEastAsia" w:hint="eastAsia"/>
                <w:lang w:eastAsia="zh-CN"/>
              </w:rPr>
              <w:t xml:space="preserve"> </w:t>
            </w:r>
            <w:r w:rsidRPr="003E3D72">
              <w:t xml:space="preserve"> (60 * </w:t>
            </w:r>
            <w:proofErr w:type="spellStart"/>
            <w:r w:rsidRPr="003E3D72">
              <w:t>N</w:t>
            </w:r>
            <w:r w:rsidRPr="003E3D72">
              <w:rPr>
                <w:vertAlign w:val="subscript"/>
              </w:rPr>
              <w:t>layers</w:t>
            </w:r>
            <w:proofErr w:type="spellEnd"/>
            <w:r w:rsidRPr="003E3D72">
              <w:t>)</w:t>
            </w:r>
            <w:r w:rsidRPr="003E3D72">
              <w:rPr>
                <w:rFonts w:eastAsiaTheme="minorEastAsia" w:hint="eastAsia"/>
                <w:lang w:eastAsia="zh-CN"/>
              </w:rPr>
              <w:t xml:space="preserve"> second</w:t>
            </w:r>
          </w:p>
        </w:tc>
        <w:tc>
          <w:tcPr>
            <w:tcW w:w="2272" w:type="dxa"/>
          </w:tcPr>
          <w:p w:rsidR="003E3D72" w:rsidRPr="003E3D72" w:rsidRDefault="003E3D72" w:rsidP="00C5268F">
            <w:pPr>
              <w:spacing w:after="120"/>
              <w:rPr>
                <w:rFonts w:eastAsia="宋体"/>
                <w:lang w:eastAsia="zh-CN"/>
              </w:rPr>
            </w:pPr>
            <w:r w:rsidRPr="003E3D72">
              <w:t xml:space="preserve">(60 * </w:t>
            </w:r>
            <w:proofErr w:type="spellStart"/>
            <w:r w:rsidRPr="003E3D72">
              <w:t>N</w:t>
            </w:r>
            <w:r w:rsidRPr="003E3D72">
              <w:rPr>
                <w:vertAlign w:val="subscript"/>
              </w:rPr>
              <w:t>layers</w:t>
            </w:r>
            <w:proofErr w:type="spellEnd"/>
            <w:r w:rsidRPr="003E3D72">
              <w:t>)</w:t>
            </w:r>
            <w:r w:rsidRPr="003E3D72">
              <w:rPr>
                <w:rFonts w:eastAsiaTheme="minorEastAsia" w:hint="eastAsia"/>
                <w:lang w:eastAsia="zh-CN"/>
              </w:rPr>
              <w:t xml:space="preserve"> second</w:t>
            </w:r>
          </w:p>
        </w:tc>
        <w:tc>
          <w:tcPr>
            <w:tcW w:w="2272" w:type="dxa"/>
          </w:tcPr>
          <w:p w:rsidR="003E3D72" w:rsidRPr="003E3D72" w:rsidRDefault="003E3D72" w:rsidP="00C5268F">
            <w:pPr>
              <w:spacing w:after="120"/>
              <w:rPr>
                <w:rFonts w:eastAsia="宋体"/>
                <w:lang w:eastAsia="zh-CN"/>
              </w:rPr>
            </w:pPr>
            <w:r w:rsidRPr="003E3D72">
              <w:t>60</w:t>
            </w:r>
            <w:r w:rsidRPr="003E3D72">
              <w:rPr>
                <w:rFonts w:eastAsiaTheme="minorEastAsia" w:hint="eastAsia"/>
                <w:lang w:eastAsia="zh-CN"/>
              </w:rPr>
              <w:t xml:space="preserve"> </w:t>
            </w:r>
            <w:r w:rsidRPr="003E3D72">
              <w:t>*</w:t>
            </w:r>
            <w:r w:rsidRPr="003E3D72">
              <w:rPr>
                <w:rFonts w:eastAsiaTheme="minorEastAsia" w:hint="eastAsia"/>
                <w:lang w:eastAsia="zh-CN"/>
              </w:rPr>
              <w:t xml:space="preserve"> </w:t>
            </w:r>
            <w:r w:rsidRPr="003E3D72">
              <w:t xml:space="preserve"> (60 * </w:t>
            </w:r>
            <w:proofErr w:type="spellStart"/>
            <w:r w:rsidRPr="003E3D72">
              <w:t>N</w:t>
            </w:r>
            <w:r w:rsidRPr="003E3D72">
              <w:rPr>
                <w:vertAlign w:val="subscript"/>
              </w:rPr>
              <w:t>layers</w:t>
            </w:r>
            <w:proofErr w:type="spellEnd"/>
            <w:r w:rsidRPr="003E3D72">
              <w:t>)</w:t>
            </w:r>
            <w:r w:rsidRPr="003E3D72">
              <w:rPr>
                <w:rFonts w:eastAsiaTheme="minorEastAsia" w:hint="eastAsia"/>
                <w:lang w:eastAsia="zh-CN"/>
              </w:rPr>
              <w:t xml:space="preserve"> second</w:t>
            </w:r>
          </w:p>
        </w:tc>
      </w:tr>
      <w:tr w:rsidR="003E3D72" w:rsidTr="00C5268F">
        <w:tc>
          <w:tcPr>
            <w:tcW w:w="2040" w:type="dxa"/>
          </w:tcPr>
          <w:p w:rsidR="003E3D72" w:rsidRPr="00780279" w:rsidRDefault="003E3D72" w:rsidP="00C5268F">
            <w:pPr>
              <w:spacing w:after="0"/>
              <w:rPr>
                <w:color w:val="1F497D"/>
              </w:rPr>
            </w:pPr>
            <w:proofErr w:type="spellStart"/>
            <w:r w:rsidRPr="00780279">
              <w:rPr>
                <w:i/>
                <w:iCs/>
              </w:rPr>
              <w:t>highPriorityMeasRelax</w:t>
            </w:r>
            <w:proofErr w:type="spellEnd"/>
            <w:r w:rsidRPr="00780279">
              <w:rPr>
                <w:i/>
                <w:iCs/>
              </w:rPr>
              <w:t xml:space="preserve"> </w:t>
            </w:r>
            <w:r w:rsidRPr="00780279">
              <w:rPr>
                <w:iCs/>
              </w:rPr>
              <w:t xml:space="preserve">is </w:t>
            </w:r>
            <w:r>
              <w:rPr>
                <w:rFonts w:eastAsiaTheme="minorEastAsia" w:hint="eastAsia"/>
                <w:iCs/>
                <w:lang w:eastAsia="zh-CN"/>
              </w:rPr>
              <w:t xml:space="preserve">not </w:t>
            </w:r>
            <w:r w:rsidRPr="00780279">
              <w:rPr>
                <w:iCs/>
              </w:rPr>
              <w:t>configured</w:t>
            </w:r>
          </w:p>
          <w:p w:rsidR="003E3D72" w:rsidRPr="00780279" w:rsidRDefault="003E3D72" w:rsidP="00C5268F">
            <w:pPr>
              <w:spacing w:after="0"/>
              <w:rPr>
                <w:i/>
                <w:iCs/>
              </w:rPr>
            </w:pPr>
          </w:p>
        </w:tc>
        <w:tc>
          <w:tcPr>
            <w:tcW w:w="2272" w:type="dxa"/>
          </w:tcPr>
          <w:p w:rsidR="003E3D72" w:rsidRDefault="003E3D72" w:rsidP="00C5268F">
            <w:pPr>
              <w:spacing w:after="120"/>
              <w:rPr>
                <w:rFonts w:eastAsia="宋体"/>
                <w:lang w:eastAsia="zh-CN"/>
              </w:rPr>
            </w:pPr>
            <w:r>
              <w:t xml:space="preserve">(60 * </w:t>
            </w:r>
            <w:proofErr w:type="spellStart"/>
            <w:r>
              <w:t>N</w:t>
            </w:r>
            <w:r>
              <w:rPr>
                <w:vertAlign w:val="subscript"/>
              </w:rPr>
              <w:t>layers</w:t>
            </w:r>
            <w:proofErr w:type="spellEnd"/>
            <w:r>
              <w:t>)</w:t>
            </w:r>
            <w:r>
              <w:rPr>
                <w:rFonts w:eastAsiaTheme="minorEastAsia" w:hint="eastAsia"/>
                <w:lang w:eastAsia="zh-CN"/>
              </w:rPr>
              <w:t xml:space="preserve"> second</w:t>
            </w:r>
          </w:p>
        </w:tc>
        <w:tc>
          <w:tcPr>
            <w:tcW w:w="2272" w:type="dxa"/>
          </w:tcPr>
          <w:p w:rsidR="003E3D72" w:rsidRDefault="003E3D72" w:rsidP="00C5268F">
            <w:pPr>
              <w:spacing w:after="120"/>
              <w:rPr>
                <w:rFonts w:eastAsia="宋体"/>
                <w:lang w:eastAsia="zh-CN"/>
              </w:rPr>
            </w:pPr>
            <w:r>
              <w:t xml:space="preserve">(60 * </w:t>
            </w:r>
            <w:proofErr w:type="spellStart"/>
            <w:r>
              <w:t>N</w:t>
            </w:r>
            <w:r>
              <w:rPr>
                <w:vertAlign w:val="subscript"/>
              </w:rPr>
              <w:t>layers</w:t>
            </w:r>
            <w:proofErr w:type="spellEnd"/>
            <w:r>
              <w:t>)</w:t>
            </w:r>
            <w:r>
              <w:rPr>
                <w:rFonts w:eastAsiaTheme="minorEastAsia" w:hint="eastAsia"/>
                <w:lang w:eastAsia="zh-CN"/>
              </w:rPr>
              <w:t xml:space="preserve"> second</w:t>
            </w:r>
          </w:p>
        </w:tc>
        <w:tc>
          <w:tcPr>
            <w:tcW w:w="2272" w:type="dxa"/>
          </w:tcPr>
          <w:p w:rsidR="003E3D72" w:rsidRDefault="003E3D72" w:rsidP="00C5268F">
            <w:pPr>
              <w:spacing w:after="120"/>
              <w:rPr>
                <w:rFonts w:eastAsia="宋体"/>
                <w:lang w:eastAsia="zh-CN"/>
              </w:rPr>
            </w:pPr>
            <w:r>
              <w:rPr>
                <w:rFonts w:eastAsia="宋体" w:hint="eastAsia"/>
                <w:lang w:eastAsia="zh-CN"/>
              </w:rPr>
              <w:t>1 hour</w:t>
            </w:r>
          </w:p>
        </w:tc>
      </w:tr>
    </w:tbl>
    <w:p w:rsidR="00B87C5F" w:rsidRDefault="00B87C5F" w:rsidP="00B87C5F">
      <w:pPr>
        <w:spacing w:after="120"/>
        <w:rPr>
          <w:rFonts w:eastAsia="宋体"/>
          <w:lang w:eastAsia="zh-CN"/>
        </w:rPr>
      </w:pPr>
      <w:r>
        <w:rPr>
          <w:rFonts w:eastAsia="宋体"/>
          <w:lang w:eastAsia="zh-CN"/>
        </w:rPr>
        <w:t>I</w:t>
      </w:r>
      <w:r>
        <w:rPr>
          <w:rFonts w:eastAsia="宋体" w:hint="eastAsia"/>
          <w:lang w:eastAsia="zh-CN"/>
        </w:rPr>
        <w:t xml:space="preserve">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rPr>
          <w:rFonts w:eastAsia="宋体" w:hint="eastAsia"/>
          <w:lang w:eastAsia="zh-CN"/>
        </w:rPr>
        <w:t xml:space="preserve"> of </w:t>
      </w:r>
      <w:proofErr w:type="spellStart"/>
      <w:r>
        <w:rPr>
          <w:rFonts w:eastAsia="宋体" w:hint="eastAsia"/>
          <w:lang w:eastAsia="zh-CN"/>
        </w:rPr>
        <w:t>Senario</w:t>
      </w:r>
      <w:proofErr w:type="spellEnd"/>
      <w:r>
        <w:rPr>
          <w:rFonts w:eastAsia="宋体" w:hint="eastAsia"/>
          <w:lang w:eastAsia="zh-CN"/>
        </w:rPr>
        <w:t xml:space="preserve"> #3, which means</w:t>
      </w:r>
      <w:r w:rsidRPr="00B87C5F">
        <w:rPr>
          <w:rFonts w:eastAsia="宋体"/>
          <w:lang w:eastAsia="zh-CN"/>
        </w:rPr>
        <w:t xml:space="preserve"> </w:t>
      </w:r>
      <w:proofErr w:type="gramStart"/>
      <w:r w:rsidRPr="00B87C5F">
        <w:rPr>
          <w:rFonts w:eastAsia="宋体"/>
          <w:lang w:eastAsia="zh-CN"/>
        </w:rPr>
        <w:t>UE</w:t>
      </w:r>
      <w:proofErr w:type="gramEnd"/>
      <w:r w:rsidRPr="00B87C5F">
        <w:rPr>
          <w:rFonts w:eastAsia="宋体"/>
          <w:lang w:eastAsia="zh-CN"/>
        </w:rPr>
        <w:t xml:space="preserve"> is out of yellow zone but inside blue zone</w:t>
      </w:r>
      <w:r>
        <w:rPr>
          <w:rFonts w:eastAsia="宋体" w:hint="eastAsia"/>
          <w:lang w:eastAsia="zh-CN"/>
        </w:rPr>
        <w:t xml:space="preserve"> with low speed, keep 1 hour as the previous agreement. </w:t>
      </w:r>
    </w:p>
    <w:p w:rsidR="003E3D72" w:rsidRDefault="007F6513" w:rsidP="007F6513">
      <w:pPr>
        <w:spacing w:after="120"/>
        <w:rPr>
          <w:rFonts w:eastAsia="宋体"/>
          <w:lang w:val="en-US" w:eastAsia="zh-CN"/>
        </w:rPr>
      </w:pPr>
      <w:r>
        <w:rPr>
          <w:rFonts w:eastAsia="宋体"/>
          <w:lang w:eastAsia="zh-CN"/>
        </w:rPr>
        <w:t xml:space="preserve">For the reason above, we </w:t>
      </w:r>
      <w:r w:rsidRPr="007F6513">
        <w:rPr>
          <w:rFonts w:eastAsia="宋体"/>
          <w:lang w:eastAsia="zh-CN"/>
        </w:rPr>
        <w:t xml:space="preserve">think </w:t>
      </w:r>
      <w:r>
        <w:rPr>
          <w:rFonts w:eastAsia="宋体"/>
          <w:lang w:eastAsia="zh-CN"/>
        </w:rPr>
        <w:t>f</w:t>
      </w:r>
      <w:r w:rsidR="00B33857" w:rsidRPr="007F6513">
        <w:rPr>
          <w:rFonts w:eastAsia="宋体" w:hint="eastAsia"/>
          <w:lang w:eastAsia="zh-CN"/>
        </w:rPr>
        <w:t>or inter-frequency measurements/inter-RAT measurements</w:t>
      </w:r>
      <w:r w:rsidR="00B33857" w:rsidRPr="007F6513">
        <w:rPr>
          <w:rFonts w:eastAsia="宋体"/>
          <w:lang w:eastAsia="zh-CN"/>
        </w:rPr>
        <w:t xml:space="preserve"> for both </w:t>
      </w:r>
      <w:proofErr w:type="spellStart"/>
      <w:r w:rsidR="00B33857" w:rsidRPr="007F6513">
        <w:rPr>
          <w:rFonts w:eastAsia="宋体"/>
          <w:i/>
          <w:lang w:eastAsia="zh-CN"/>
        </w:rPr>
        <w:t>lowMobilityEvaluation</w:t>
      </w:r>
      <w:proofErr w:type="spellEnd"/>
      <w:r w:rsidR="00B33857" w:rsidRPr="007F6513">
        <w:rPr>
          <w:rFonts w:eastAsia="宋体"/>
          <w:lang w:eastAsia="zh-CN"/>
        </w:rPr>
        <w:t xml:space="preserve"> and </w:t>
      </w:r>
      <w:proofErr w:type="spellStart"/>
      <w:r w:rsidR="00B33857" w:rsidRPr="007F6513">
        <w:rPr>
          <w:rFonts w:eastAsia="宋体"/>
          <w:i/>
          <w:lang w:eastAsia="zh-CN"/>
        </w:rPr>
        <w:t>cellEdgeEvaluation</w:t>
      </w:r>
      <w:proofErr w:type="spellEnd"/>
      <w:r w:rsidR="00B33857" w:rsidRPr="007F6513">
        <w:rPr>
          <w:rFonts w:eastAsia="宋体"/>
          <w:lang w:eastAsia="zh-CN"/>
        </w:rPr>
        <w:t xml:space="preserve"> are configured and UE has fulfilled both criteria</w:t>
      </w:r>
      <w:r w:rsidR="00B33857" w:rsidRPr="007F6513">
        <w:rPr>
          <w:rFonts w:eastAsia="宋体" w:hint="eastAsia"/>
          <w:lang w:eastAsia="zh-CN"/>
        </w:rPr>
        <w:t xml:space="preserve">, UE shall search for </w:t>
      </w:r>
      <w:r w:rsidR="00B33857" w:rsidRPr="007F6513">
        <w:t>inter-frequency layers/E-UTRA inter-RAT frequency layers of higher priority</w:t>
      </w:r>
      <w:r w:rsidR="00B33857" w:rsidRPr="007F6513">
        <w:rPr>
          <w:rFonts w:eastAsiaTheme="minorEastAsia" w:hint="eastAsia"/>
          <w:lang w:eastAsia="zh-CN"/>
        </w:rPr>
        <w:t xml:space="preserve"> at least every </w:t>
      </w:r>
      <w:r w:rsidR="00B33857" w:rsidRPr="007F6513">
        <w:t>60</w:t>
      </w:r>
      <w:r w:rsidR="00B33857" w:rsidRPr="007F6513">
        <w:rPr>
          <w:rFonts w:eastAsiaTheme="minorEastAsia" w:hint="eastAsia"/>
          <w:lang w:eastAsia="zh-CN"/>
        </w:rPr>
        <w:t xml:space="preserve"> </w:t>
      </w:r>
      <w:r w:rsidR="00B33857" w:rsidRPr="007F6513">
        <w:t>*</w:t>
      </w:r>
      <w:r w:rsidR="00B33857" w:rsidRPr="007F6513">
        <w:rPr>
          <w:rFonts w:eastAsiaTheme="minorEastAsia" w:hint="eastAsia"/>
          <w:lang w:eastAsia="zh-CN"/>
        </w:rPr>
        <w:t xml:space="preserve"> </w:t>
      </w:r>
      <w:r w:rsidR="00B33857" w:rsidRPr="007F6513">
        <w:t xml:space="preserve">(60 * </w:t>
      </w:r>
      <w:proofErr w:type="spellStart"/>
      <w:r w:rsidR="00B33857" w:rsidRPr="007F6513">
        <w:t>N</w:t>
      </w:r>
      <w:r w:rsidR="00B33857" w:rsidRPr="007F6513">
        <w:rPr>
          <w:vertAlign w:val="subscript"/>
        </w:rPr>
        <w:t>layers</w:t>
      </w:r>
      <w:proofErr w:type="spellEnd"/>
      <w:r w:rsidR="00B33857" w:rsidRPr="007F6513">
        <w:t>)</w:t>
      </w:r>
      <w:r w:rsidR="00B33857" w:rsidRPr="007F6513">
        <w:rPr>
          <w:rFonts w:eastAsiaTheme="minorEastAsia" w:hint="eastAsia"/>
          <w:lang w:eastAsia="zh-CN"/>
        </w:rPr>
        <w:t xml:space="preserve"> second</w:t>
      </w:r>
      <w:r w:rsidR="008A24F5" w:rsidRPr="007F6513">
        <w:rPr>
          <w:rFonts w:eastAsiaTheme="minorEastAsia"/>
          <w:lang w:eastAsia="zh-CN"/>
        </w:rPr>
        <w:t>s</w:t>
      </w:r>
      <w:r w:rsidR="00B33857" w:rsidRPr="007F6513">
        <w:rPr>
          <w:rFonts w:eastAsiaTheme="minorEastAsia" w:hint="eastAsia"/>
          <w:lang w:eastAsia="zh-CN"/>
        </w:rPr>
        <w:t xml:space="preserve"> </w:t>
      </w:r>
      <w:r w:rsidR="00B33857" w:rsidRPr="007F6513">
        <w:rPr>
          <w:rFonts w:eastAsiaTheme="minorEastAsia"/>
          <w:lang w:val="en-US" w:eastAsia="zh-CN"/>
        </w:rPr>
        <w:t xml:space="preserve">when </w:t>
      </w:r>
      <w:proofErr w:type="spellStart"/>
      <w:r w:rsidR="00B33857" w:rsidRPr="007F6513">
        <w:t>Srxlev</w:t>
      </w:r>
      <w:proofErr w:type="spellEnd"/>
      <w:r w:rsidR="00B33857" w:rsidRPr="007F6513">
        <w:t xml:space="preserve"> &gt; </w:t>
      </w:r>
      <w:proofErr w:type="spellStart"/>
      <w:r w:rsidR="00B33857" w:rsidRPr="007F6513">
        <w:t>S</w:t>
      </w:r>
      <w:r w:rsidR="00B33857" w:rsidRPr="007F6513">
        <w:rPr>
          <w:vertAlign w:val="subscript"/>
        </w:rPr>
        <w:t>nonIntraSearchP</w:t>
      </w:r>
      <w:proofErr w:type="spellEnd"/>
      <w:r w:rsidR="00B33857" w:rsidRPr="007F6513">
        <w:t xml:space="preserve"> and </w:t>
      </w:r>
      <w:proofErr w:type="spellStart"/>
      <w:r w:rsidR="00B33857" w:rsidRPr="007F6513">
        <w:t>Squal</w:t>
      </w:r>
      <w:proofErr w:type="spellEnd"/>
      <w:r w:rsidR="00B33857" w:rsidRPr="007F6513">
        <w:t xml:space="preserve"> &gt; </w:t>
      </w:r>
      <w:proofErr w:type="spellStart"/>
      <w:r w:rsidR="00B33857" w:rsidRPr="007F6513">
        <w:t>S</w:t>
      </w:r>
      <w:r w:rsidR="00B33857" w:rsidRPr="007F6513">
        <w:rPr>
          <w:vertAlign w:val="subscript"/>
        </w:rPr>
        <w:t>nonIntraSearchQ</w:t>
      </w:r>
      <w:proofErr w:type="spellEnd"/>
      <w:r w:rsidR="00B33857" w:rsidRPr="007F6513">
        <w:rPr>
          <w:vertAlign w:val="subscript"/>
        </w:rPr>
        <w:t xml:space="preserve"> </w:t>
      </w:r>
      <w:r w:rsidR="00B33857" w:rsidRPr="007F6513">
        <w:t xml:space="preserve">and </w:t>
      </w:r>
      <w:proofErr w:type="spellStart"/>
      <w:r w:rsidR="00B33857" w:rsidRPr="007F6513">
        <w:rPr>
          <w:i/>
          <w:iCs/>
        </w:rPr>
        <w:t>highPriorityMeasRelax</w:t>
      </w:r>
      <w:proofErr w:type="spellEnd"/>
      <w:r w:rsidR="00B33857" w:rsidRPr="007F6513">
        <w:rPr>
          <w:i/>
          <w:iCs/>
        </w:rPr>
        <w:t xml:space="preserve"> </w:t>
      </w:r>
      <w:r w:rsidR="00B33857" w:rsidRPr="007F6513">
        <w:rPr>
          <w:iCs/>
        </w:rPr>
        <w:t xml:space="preserve">is </w:t>
      </w:r>
      <w:r w:rsidR="00B33857" w:rsidRPr="007F6513">
        <w:rPr>
          <w:rFonts w:eastAsia="宋体"/>
          <w:lang w:val="en-US" w:eastAsia="zh-CN"/>
        </w:rPr>
        <w:t>configured.</w:t>
      </w:r>
    </w:p>
    <w:p w:rsidR="00AF4D0F" w:rsidRPr="00AF4D0F" w:rsidRDefault="00AF4D0F" w:rsidP="007F6513">
      <w:pPr>
        <w:spacing w:after="120"/>
        <w:rPr>
          <w:rFonts w:eastAsia="宋体"/>
          <w:lang w:val="en-US" w:eastAsia="zh-CN"/>
        </w:rPr>
      </w:pPr>
      <w:r>
        <w:rPr>
          <w:rFonts w:eastAsia="宋体"/>
          <w:lang w:val="en-US" w:eastAsia="zh-CN"/>
        </w:rPr>
        <w:t>In RAN4#101-e meeting, the options are listed in WF as below:</w:t>
      </w:r>
    </w:p>
    <w:tbl>
      <w:tblPr>
        <w:tblStyle w:val="a8"/>
        <w:tblW w:w="0" w:type="auto"/>
        <w:tblLook w:val="04A0" w:firstRow="1" w:lastRow="0" w:firstColumn="1" w:lastColumn="0" w:noHBand="0" w:noVBand="1"/>
      </w:tblPr>
      <w:tblGrid>
        <w:gridCol w:w="8856"/>
      </w:tblGrid>
      <w:tr w:rsidR="007F6513" w:rsidTr="007F6513">
        <w:tc>
          <w:tcPr>
            <w:tcW w:w="8856" w:type="dxa"/>
          </w:tcPr>
          <w:p w:rsidR="007F6513" w:rsidRDefault="007F6513" w:rsidP="007F6513">
            <w:pPr>
              <w:rPr>
                <w:b/>
                <w:bCs/>
                <w:sz w:val="22"/>
                <w:szCs w:val="22"/>
                <w:u w:val="single"/>
              </w:rPr>
            </w:pPr>
            <w:r>
              <w:rPr>
                <w:b/>
                <w:bCs/>
                <w:sz w:val="22"/>
                <w:szCs w:val="22"/>
                <w:u w:val="single"/>
              </w:rPr>
              <w:t xml:space="preserve">Issue 1-2-1: When UE fulfils both low mobility and not-at-cell edge criteria, whether to </w:t>
            </w:r>
            <w:r>
              <w:rPr>
                <w:b/>
                <w:bCs/>
                <w:sz w:val="22"/>
                <w:szCs w:val="22"/>
                <w:u w:val="single"/>
              </w:rPr>
              <w:lastRenderedPageBreak/>
              <w:t>modify current requirements in clause 4.2.2.10.4 &amp; 4.2.2.11.4?</w:t>
            </w:r>
          </w:p>
          <w:p w:rsidR="007F6513" w:rsidRDefault="007F6513" w:rsidP="007F6513">
            <w:pPr>
              <w:pStyle w:val="a9"/>
              <w:numPr>
                <w:ilvl w:val="0"/>
                <w:numId w:val="24"/>
              </w:numPr>
              <w:overflowPunct w:val="0"/>
              <w:autoSpaceDE w:val="0"/>
              <w:autoSpaceDN w:val="0"/>
              <w:adjustRightInd w:val="0"/>
              <w:contextualSpacing w:val="0"/>
              <w:rPr>
                <w:sz w:val="22"/>
                <w:szCs w:val="22"/>
                <w:lang w:val="en-US"/>
              </w:rPr>
            </w:pPr>
            <w:r>
              <w:rPr>
                <w:sz w:val="22"/>
                <w:szCs w:val="22"/>
              </w:rPr>
              <w:t>Proposals:</w:t>
            </w:r>
          </w:p>
          <w:p w:rsidR="007F6513" w:rsidRDefault="007F6513" w:rsidP="007F6513">
            <w:pPr>
              <w:numPr>
                <w:ilvl w:val="1"/>
                <w:numId w:val="25"/>
              </w:numPr>
              <w:spacing w:before="100" w:beforeAutospacing="1"/>
              <w:rPr>
                <w:sz w:val="22"/>
                <w:szCs w:val="22"/>
                <w:lang w:val="en-US"/>
              </w:rPr>
            </w:pPr>
            <w:r>
              <w:rPr>
                <w:sz w:val="22"/>
                <w:szCs w:val="22"/>
              </w:rPr>
              <w:t xml:space="preserve">Option 1: modify requirements in 4.2.2.10.4 &amp; 4.2.2.11.4 with the condition </w:t>
            </w:r>
            <w:proofErr w:type="spellStart"/>
            <w:r>
              <w:rPr>
                <w:sz w:val="22"/>
                <w:szCs w:val="22"/>
              </w:rPr>
              <w:t>Srxlev</w:t>
            </w:r>
            <w:proofErr w:type="spellEnd"/>
            <w:r>
              <w:rPr>
                <w:sz w:val="22"/>
                <w:szCs w:val="22"/>
              </w:rPr>
              <w:t xml:space="preserve"> &gt; </w:t>
            </w:r>
            <w:proofErr w:type="spellStart"/>
            <w:r>
              <w:rPr>
                <w:sz w:val="22"/>
                <w:szCs w:val="22"/>
              </w:rPr>
              <w:t>S</w:t>
            </w:r>
            <w:r>
              <w:rPr>
                <w:sz w:val="22"/>
                <w:szCs w:val="22"/>
                <w:vertAlign w:val="subscript"/>
              </w:rPr>
              <w:t>nonIntraSearchP</w:t>
            </w:r>
            <w:proofErr w:type="spellEnd"/>
            <w:r>
              <w:rPr>
                <w:sz w:val="22"/>
                <w:szCs w:val="22"/>
              </w:rPr>
              <w:t xml:space="preserve"> and </w:t>
            </w:r>
            <w:proofErr w:type="spellStart"/>
            <w:r>
              <w:rPr>
                <w:sz w:val="22"/>
                <w:szCs w:val="22"/>
              </w:rPr>
              <w:t>Squal</w:t>
            </w:r>
            <w:proofErr w:type="spellEnd"/>
            <w:r>
              <w:rPr>
                <w:sz w:val="22"/>
                <w:szCs w:val="22"/>
              </w:rPr>
              <w:t xml:space="preserve"> &gt; </w:t>
            </w:r>
            <w:proofErr w:type="spellStart"/>
            <w:r>
              <w:rPr>
                <w:sz w:val="22"/>
                <w:szCs w:val="22"/>
              </w:rPr>
              <w:t>S</w:t>
            </w:r>
            <w:r>
              <w:rPr>
                <w:sz w:val="22"/>
                <w:szCs w:val="22"/>
                <w:vertAlign w:val="subscript"/>
              </w:rPr>
              <w:t>nonIntraSearchQ</w:t>
            </w:r>
            <w:proofErr w:type="spellEnd"/>
          </w:p>
          <w:p w:rsidR="007F6513" w:rsidRDefault="007F6513" w:rsidP="007F6513">
            <w:pPr>
              <w:numPr>
                <w:ilvl w:val="2"/>
                <w:numId w:val="25"/>
              </w:numPr>
              <w:spacing w:before="100" w:beforeAutospacing="1"/>
              <w:rPr>
                <w:sz w:val="22"/>
                <w:szCs w:val="22"/>
              </w:rPr>
            </w:pPr>
            <w:r>
              <w:rPr>
                <w:sz w:val="22"/>
                <w:szCs w:val="22"/>
              </w:rPr>
              <w:t xml:space="preserve">Option 1b (Huawei, CATT, Apple, MTK, Qualcomm): regardless of </w:t>
            </w:r>
            <w:proofErr w:type="spellStart"/>
            <w:r>
              <w:rPr>
                <w:i/>
                <w:iCs/>
                <w:sz w:val="22"/>
                <w:szCs w:val="22"/>
              </w:rPr>
              <w:t>highPriorityMeasRelax</w:t>
            </w:r>
            <w:proofErr w:type="spellEnd"/>
          </w:p>
          <w:p w:rsidR="007F6513" w:rsidRDefault="007F6513" w:rsidP="007F6513">
            <w:pPr>
              <w:numPr>
                <w:ilvl w:val="3"/>
                <w:numId w:val="25"/>
              </w:numPr>
              <w:spacing w:before="100" w:beforeAutospacing="1"/>
              <w:rPr>
                <w:sz w:val="22"/>
                <w:szCs w:val="22"/>
              </w:rPr>
            </w:pPr>
            <w:r>
              <w:rPr>
                <w:sz w:val="22"/>
                <w:szCs w:val="22"/>
              </w:rPr>
              <w:t xml:space="preserve">When </w:t>
            </w:r>
            <w:proofErr w:type="spellStart"/>
            <w:r>
              <w:rPr>
                <w:sz w:val="22"/>
                <w:szCs w:val="22"/>
              </w:rPr>
              <w:t>Srxlev</w:t>
            </w:r>
            <w:proofErr w:type="spellEnd"/>
            <w:r>
              <w:rPr>
                <w:sz w:val="22"/>
                <w:szCs w:val="22"/>
              </w:rPr>
              <w:t xml:space="preserve"> &gt; </w:t>
            </w:r>
            <w:proofErr w:type="spellStart"/>
            <w:r>
              <w:rPr>
                <w:sz w:val="22"/>
                <w:szCs w:val="22"/>
              </w:rPr>
              <w:t>S</w:t>
            </w:r>
            <w:r>
              <w:rPr>
                <w:sz w:val="22"/>
                <w:szCs w:val="22"/>
                <w:vertAlign w:val="subscript"/>
              </w:rPr>
              <w:t>nonIntraSearchP</w:t>
            </w:r>
            <w:proofErr w:type="spellEnd"/>
            <w:r>
              <w:rPr>
                <w:sz w:val="22"/>
                <w:szCs w:val="22"/>
              </w:rPr>
              <w:t xml:space="preserve"> and </w:t>
            </w:r>
            <w:proofErr w:type="spellStart"/>
            <w:r>
              <w:rPr>
                <w:sz w:val="22"/>
                <w:szCs w:val="22"/>
              </w:rPr>
              <w:t>Squal</w:t>
            </w:r>
            <w:proofErr w:type="spellEnd"/>
            <w:r>
              <w:rPr>
                <w:sz w:val="22"/>
                <w:szCs w:val="22"/>
              </w:rPr>
              <w:t xml:space="preserve"> &gt; </w:t>
            </w:r>
            <w:proofErr w:type="spellStart"/>
            <w:r>
              <w:rPr>
                <w:sz w:val="22"/>
                <w:szCs w:val="22"/>
              </w:rPr>
              <w:t>S</w:t>
            </w:r>
            <w:r>
              <w:rPr>
                <w:sz w:val="22"/>
                <w:szCs w:val="22"/>
                <w:vertAlign w:val="subscript"/>
              </w:rPr>
              <w:t>nonIntraSearchQ</w:t>
            </w:r>
            <w:proofErr w:type="spellEnd"/>
            <w:r>
              <w:rPr>
                <w:sz w:val="22"/>
                <w:szCs w:val="22"/>
              </w:rPr>
              <w:t xml:space="preserve">, UE shall search higher priority layers at least every 60 * (60 * </w:t>
            </w:r>
            <w:proofErr w:type="spellStart"/>
            <w:r>
              <w:rPr>
                <w:sz w:val="22"/>
                <w:szCs w:val="22"/>
              </w:rPr>
              <w:t>N</w:t>
            </w:r>
            <w:r>
              <w:rPr>
                <w:sz w:val="22"/>
                <w:szCs w:val="22"/>
                <w:vertAlign w:val="subscript"/>
              </w:rPr>
              <w:t>layers</w:t>
            </w:r>
            <w:proofErr w:type="spellEnd"/>
            <w:r>
              <w:rPr>
                <w:sz w:val="22"/>
                <w:szCs w:val="22"/>
              </w:rPr>
              <w:t>) seconds</w:t>
            </w:r>
          </w:p>
          <w:p w:rsidR="007F6513" w:rsidRDefault="007F6513" w:rsidP="007F6513">
            <w:pPr>
              <w:numPr>
                <w:ilvl w:val="3"/>
                <w:numId w:val="25"/>
              </w:numPr>
              <w:spacing w:before="100" w:beforeAutospacing="1"/>
              <w:rPr>
                <w:sz w:val="22"/>
                <w:szCs w:val="22"/>
              </w:rPr>
            </w:pPr>
            <w:r>
              <w:rPr>
                <w:sz w:val="22"/>
                <w:szCs w:val="22"/>
              </w:rPr>
              <w:t xml:space="preserve">When </w:t>
            </w:r>
            <w:proofErr w:type="spellStart"/>
            <w:r>
              <w:rPr>
                <w:sz w:val="22"/>
                <w:szCs w:val="22"/>
              </w:rPr>
              <w:t>Srxlev</w:t>
            </w:r>
            <w:proofErr w:type="spellEnd"/>
            <w:r>
              <w:rPr>
                <w:sz w:val="22"/>
                <w:szCs w:val="22"/>
              </w:rPr>
              <w:t xml:space="preserve"> ≤ </w:t>
            </w:r>
            <w:proofErr w:type="spellStart"/>
            <w:r>
              <w:rPr>
                <w:sz w:val="22"/>
                <w:szCs w:val="22"/>
              </w:rPr>
              <w:t>S</w:t>
            </w:r>
            <w:r>
              <w:rPr>
                <w:sz w:val="22"/>
                <w:szCs w:val="22"/>
                <w:vertAlign w:val="subscript"/>
              </w:rPr>
              <w:t>nonIntraSearchP</w:t>
            </w:r>
            <w:proofErr w:type="spellEnd"/>
            <w:r>
              <w:rPr>
                <w:sz w:val="22"/>
                <w:szCs w:val="22"/>
              </w:rPr>
              <w:t xml:space="preserve"> or </w:t>
            </w:r>
            <w:proofErr w:type="spellStart"/>
            <w:r>
              <w:rPr>
                <w:sz w:val="22"/>
                <w:szCs w:val="22"/>
              </w:rPr>
              <w:t>Squal</w:t>
            </w:r>
            <w:proofErr w:type="spellEnd"/>
            <w:r>
              <w:rPr>
                <w:sz w:val="22"/>
                <w:szCs w:val="22"/>
              </w:rPr>
              <w:t xml:space="preserve"> ≤ </w:t>
            </w:r>
            <w:proofErr w:type="spellStart"/>
            <w:r>
              <w:rPr>
                <w:sz w:val="22"/>
                <w:szCs w:val="22"/>
              </w:rPr>
              <w:t>S</w:t>
            </w:r>
            <w:r>
              <w:rPr>
                <w:sz w:val="22"/>
                <w:szCs w:val="22"/>
                <w:vertAlign w:val="subscript"/>
              </w:rPr>
              <w:t>nonIntraSearchQ</w:t>
            </w:r>
            <w:proofErr w:type="spellEnd"/>
            <w:r>
              <w:rPr>
                <w:sz w:val="22"/>
                <w:szCs w:val="22"/>
              </w:rPr>
              <w:t>, UE shall search for, measure and evaluate inter-frequency/inter-RAT layers of higher, equal or lower priority at least every 1 hour</w:t>
            </w:r>
          </w:p>
          <w:p w:rsidR="007F6513" w:rsidRDefault="007F6513" w:rsidP="007F6513">
            <w:pPr>
              <w:numPr>
                <w:ilvl w:val="2"/>
                <w:numId w:val="25"/>
              </w:numPr>
              <w:spacing w:before="100" w:beforeAutospacing="1"/>
              <w:rPr>
                <w:sz w:val="22"/>
                <w:szCs w:val="22"/>
              </w:rPr>
            </w:pPr>
            <w:r>
              <w:rPr>
                <w:sz w:val="22"/>
                <w:szCs w:val="22"/>
              </w:rPr>
              <w:t xml:space="preserve">Option 1c (Ericsson): Add clarification. </w:t>
            </w:r>
          </w:p>
          <w:p w:rsidR="007F6513" w:rsidRDefault="007F6513" w:rsidP="007F6513">
            <w:pPr>
              <w:numPr>
                <w:ilvl w:val="3"/>
                <w:numId w:val="25"/>
              </w:numPr>
              <w:spacing w:before="100" w:beforeAutospacing="1"/>
              <w:rPr>
                <w:sz w:val="22"/>
                <w:szCs w:val="22"/>
              </w:rPr>
            </w:pPr>
            <w:r>
              <w:rPr>
                <w:sz w:val="22"/>
                <w:szCs w:val="22"/>
              </w:rPr>
              <w:t xml:space="preserve">When </w:t>
            </w:r>
            <w:proofErr w:type="spellStart"/>
            <w:r>
              <w:rPr>
                <w:sz w:val="22"/>
                <w:szCs w:val="22"/>
              </w:rPr>
              <w:t>Srxlev</w:t>
            </w:r>
            <w:proofErr w:type="spellEnd"/>
            <w:r>
              <w:rPr>
                <w:sz w:val="22"/>
                <w:szCs w:val="22"/>
              </w:rPr>
              <w:t xml:space="preserve"> &gt; </w:t>
            </w:r>
            <w:proofErr w:type="spellStart"/>
            <w:r>
              <w:rPr>
                <w:sz w:val="22"/>
                <w:szCs w:val="22"/>
              </w:rPr>
              <w:t>S</w:t>
            </w:r>
            <w:r>
              <w:rPr>
                <w:sz w:val="22"/>
                <w:szCs w:val="22"/>
                <w:vertAlign w:val="subscript"/>
              </w:rPr>
              <w:t>nonIntraSearchP</w:t>
            </w:r>
            <w:proofErr w:type="spellEnd"/>
            <w:r>
              <w:rPr>
                <w:sz w:val="22"/>
                <w:szCs w:val="22"/>
              </w:rPr>
              <w:t xml:space="preserve"> and </w:t>
            </w:r>
            <w:proofErr w:type="spellStart"/>
            <w:r>
              <w:rPr>
                <w:sz w:val="22"/>
                <w:szCs w:val="22"/>
              </w:rPr>
              <w:t>Squal</w:t>
            </w:r>
            <w:proofErr w:type="spellEnd"/>
            <w:r>
              <w:rPr>
                <w:sz w:val="22"/>
                <w:szCs w:val="22"/>
              </w:rPr>
              <w:t xml:space="preserve"> &gt; </w:t>
            </w:r>
            <w:proofErr w:type="spellStart"/>
            <w:r>
              <w:rPr>
                <w:sz w:val="22"/>
                <w:szCs w:val="22"/>
              </w:rPr>
              <w:t>S</w:t>
            </w:r>
            <w:r>
              <w:rPr>
                <w:sz w:val="22"/>
                <w:szCs w:val="22"/>
                <w:vertAlign w:val="subscript"/>
              </w:rPr>
              <w:t>nonIntraSearchQ</w:t>
            </w:r>
            <w:proofErr w:type="spellEnd"/>
            <w:r>
              <w:rPr>
                <w:sz w:val="22"/>
                <w:szCs w:val="22"/>
                <w:vertAlign w:val="subscript"/>
              </w:rPr>
              <w:t xml:space="preserve"> </w:t>
            </w:r>
            <w:r>
              <w:rPr>
                <w:sz w:val="22"/>
                <w:szCs w:val="22"/>
              </w:rPr>
              <w:t xml:space="preserve">+ configured </w:t>
            </w:r>
            <w:proofErr w:type="spellStart"/>
            <w:r>
              <w:rPr>
                <w:i/>
                <w:iCs/>
                <w:sz w:val="22"/>
                <w:szCs w:val="22"/>
              </w:rPr>
              <w:t>highPriorityMeasRelax</w:t>
            </w:r>
            <w:proofErr w:type="spellEnd"/>
            <w:r>
              <w:rPr>
                <w:sz w:val="22"/>
                <w:szCs w:val="22"/>
              </w:rPr>
              <w:t xml:space="preserve">: 1 hour. UE is not required to meet the requirements for inter-frequency layers of higher priority at least every </w:t>
            </w:r>
            <w:proofErr w:type="spellStart"/>
            <w:r>
              <w:rPr>
                <w:sz w:val="22"/>
                <w:szCs w:val="22"/>
              </w:rPr>
              <w:t>T</w:t>
            </w:r>
            <w:r>
              <w:rPr>
                <w:sz w:val="22"/>
                <w:szCs w:val="22"/>
                <w:vertAlign w:val="subscript"/>
              </w:rPr>
              <w:t>higher_priority_search</w:t>
            </w:r>
            <w:proofErr w:type="spellEnd"/>
          </w:p>
          <w:p w:rsidR="007F6513" w:rsidRDefault="007F6513" w:rsidP="007F6513">
            <w:pPr>
              <w:numPr>
                <w:ilvl w:val="3"/>
                <w:numId w:val="25"/>
              </w:numPr>
              <w:spacing w:before="100" w:beforeAutospacing="1"/>
              <w:rPr>
                <w:sz w:val="22"/>
                <w:szCs w:val="22"/>
              </w:rPr>
            </w:pPr>
            <w:proofErr w:type="spellStart"/>
            <w:r>
              <w:rPr>
                <w:i/>
                <w:iCs/>
                <w:sz w:val="22"/>
                <w:szCs w:val="22"/>
              </w:rPr>
              <w:t>highPriorityMeasRelax</w:t>
            </w:r>
            <w:proofErr w:type="spellEnd"/>
            <w:r>
              <w:rPr>
                <w:i/>
                <w:iCs/>
                <w:sz w:val="22"/>
                <w:szCs w:val="22"/>
              </w:rPr>
              <w:t xml:space="preserve"> </w:t>
            </w:r>
            <w:r>
              <w:rPr>
                <w:sz w:val="22"/>
                <w:szCs w:val="22"/>
              </w:rPr>
              <w:t xml:space="preserve">is not configured: UE shall search for higher priority layers at least every 60 * </w:t>
            </w:r>
            <w:proofErr w:type="spellStart"/>
            <w:r>
              <w:rPr>
                <w:sz w:val="22"/>
                <w:szCs w:val="22"/>
              </w:rPr>
              <w:t>N</w:t>
            </w:r>
            <w:r>
              <w:rPr>
                <w:sz w:val="22"/>
                <w:szCs w:val="22"/>
                <w:vertAlign w:val="subscript"/>
              </w:rPr>
              <w:t>layers</w:t>
            </w:r>
            <w:proofErr w:type="spellEnd"/>
            <w:r>
              <w:rPr>
                <w:sz w:val="22"/>
                <w:szCs w:val="22"/>
                <w:vertAlign w:val="subscript"/>
              </w:rPr>
              <w:t xml:space="preserve"> </w:t>
            </w:r>
            <w:r>
              <w:rPr>
                <w:sz w:val="22"/>
                <w:szCs w:val="22"/>
              </w:rPr>
              <w:t>seconds</w:t>
            </w:r>
          </w:p>
          <w:p w:rsidR="007F6513" w:rsidRPr="007F6513" w:rsidRDefault="007F6513" w:rsidP="007F6513">
            <w:pPr>
              <w:numPr>
                <w:ilvl w:val="1"/>
                <w:numId w:val="25"/>
              </w:numPr>
              <w:spacing w:before="100" w:beforeAutospacing="1"/>
              <w:rPr>
                <w:sz w:val="22"/>
                <w:szCs w:val="22"/>
              </w:rPr>
            </w:pPr>
            <w:r>
              <w:rPr>
                <w:sz w:val="22"/>
                <w:szCs w:val="22"/>
              </w:rPr>
              <w:t>Option 2 (vivo): Change “1 hour” to “</w:t>
            </w:r>
            <w:proofErr w:type="spellStart"/>
            <w:r>
              <w:rPr>
                <w:sz w:val="22"/>
                <w:szCs w:val="22"/>
              </w:rPr>
              <w:t>N</w:t>
            </w:r>
            <w:r>
              <w:rPr>
                <w:sz w:val="22"/>
                <w:szCs w:val="22"/>
                <w:vertAlign w:val="subscript"/>
              </w:rPr>
              <w:t>layers</w:t>
            </w:r>
            <w:proofErr w:type="spellEnd"/>
            <w:r>
              <w:rPr>
                <w:sz w:val="22"/>
                <w:szCs w:val="22"/>
              </w:rPr>
              <w:t xml:space="preserve"> * 1 hour” in clause 4.2.2.10.4 &amp; 4.2.2.11.4</w:t>
            </w:r>
          </w:p>
        </w:tc>
      </w:tr>
    </w:tbl>
    <w:p w:rsidR="007F6513" w:rsidRDefault="007F6513" w:rsidP="00D33885">
      <w:pPr>
        <w:spacing w:after="120"/>
        <w:rPr>
          <w:rFonts w:eastAsia="宋体"/>
          <w:b/>
          <w:lang w:val="en-US" w:eastAsia="zh-CN"/>
        </w:rPr>
      </w:pPr>
    </w:p>
    <w:p w:rsidR="007F6513" w:rsidRDefault="007F6513" w:rsidP="00D33885">
      <w:pPr>
        <w:spacing w:after="120"/>
        <w:rPr>
          <w:rFonts w:eastAsia="宋体"/>
          <w:lang w:val="en-US" w:eastAsia="zh-CN"/>
        </w:rPr>
      </w:pPr>
      <w:r w:rsidRPr="007F6513">
        <w:rPr>
          <w:rFonts w:eastAsia="宋体"/>
          <w:lang w:val="en-US" w:eastAsia="zh-CN"/>
        </w:rPr>
        <w:t xml:space="preserve">In </w:t>
      </w:r>
      <w:r w:rsidR="00AF4D0F" w:rsidRPr="007F6513">
        <w:rPr>
          <w:rFonts w:eastAsia="宋体"/>
          <w:lang w:val="en-US" w:eastAsia="zh-CN"/>
        </w:rPr>
        <w:t>WF</w:t>
      </w:r>
      <w:r w:rsidR="00AF4D0F">
        <w:rPr>
          <w:rFonts w:eastAsia="宋体"/>
          <w:lang w:val="en-US" w:eastAsia="zh-CN"/>
        </w:rPr>
        <w:t xml:space="preserve"> [2</w:t>
      </w:r>
      <w:r>
        <w:rPr>
          <w:rFonts w:eastAsia="宋体"/>
          <w:lang w:val="en-US" w:eastAsia="zh-CN"/>
        </w:rPr>
        <w:t xml:space="preserve">], option 1b is very close to our original solution. The only difference is </w:t>
      </w:r>
      <w:r w:rsidR="002A4B61">
        <w:rPr>
          <w:rFonts w:eastAsia="宋体"/>
          <w:lang w:val="en-US" w:eastAsia="zh-CN"/>
        </w:rPr>
        <w:t xml:space="preserve">when it is in the cell center and </w:t>
      </w:r>
      <w:proofErr w:type="spellStart"/>
      <w:r w:rsidR="002A4B61" w:rsidRPr="002A4B61">
        <w:rPr>
          <w:rFonts w:eastAsia="宋体"/>
          <w:i/>
          <w:lang w:val="en-US" w:eastAsia="zh-CN"/>
        </w:rPr>
        <w:t>highPriorityMeasRelax</w:t>
      </w:r>
      <w:proofErr w:type="spellEnd"/>
      <w:r w:rsidR="002A4B61">
        <w:rPr>
          <w:rFonts w:eastAsia="宋体"/>
          <w:i/>
          <w:lang w:val="en-US" w:eastAsia="zh-CN"/>
        </w:rPr>
        <w:t xml:space="preserve"> </w:t>
      </w:r>
      <w:r w:rsidR="002A4B61">
        <w:rPr>
          <w:rFonts w:eastAsia="宋体"/>
          <w:lang w:val="en-US" w:eastAsia="zh-CN"/>
        </w:rPr>
        <w:t xml:space="preserve">is not configured. </w:t>
      </w:r>
      <w:r w:rsidR="00AF4D0F">
        <w:rPr>
          <w:rFonts w:eastAsia="宋体"/>
          <w:lang w:val="en-US" w:eastAsia="zh-CN"/>
        </w:rPr>
        <w:t xml:space="preserve">Considering the previous agreements, </w:t>
      </w:r>
      <w:proofErr w:type="spellStart"/>
      <w:r w:rsidR="00AF4D0F" w:rsidRPr="00AF4D0F">
        <w:rPr>
          <w:rFonts w:eastAsia="宋体"/>
          <w:i/>
          <w:lang w:val="en-US" w:eastAsia="zh-CN"/>
        </w:rPr>
        <w:t>highPriorityMeasRelax</w:t>
      </w:r>
      <w:proofErr w:type="spellEnd"/>
      <w:r w:rsidR="00AF4D0F">
        <w:rPr>
          <w:rFonts w:eastAsia="宋体"/>
          <w:lang w:val="en-US" w:eastAsia="zh-CN"/>
        </w:rPr>
        <w:t xml:space="preserve"> is only used in Scenario#1. </w:t>
      </w:r>
      <w:r w:rsidR="002A4B61">
        <w:rPr>
          <w:rFonts w:eastAsia="宋体"/>
          <w:lang w:val="en-US" w:eastAsia="zh-CN"/>
        </w:rPr>
        <w:t>Option 1b can aligned with Scenario 1 and Scenario 3 in the tables above</w:t>
      </w:r>
      <w:r w:rsidR="00AF4D0F">
        <w:rPr>
          <w:rFonts w:eastAsia="宋体"/>
          <w:lang w:val="en-US" w:eastAsia="zh-CN"/>
        </w:rPr>
        <w:t xml:space="preserve"> including our proposal</w:t>
      </w:r>
      <w:r w:rsidR="002A4B61">
        <w:rPr>
          <w:rFonts w:eastAsia="宋体"/>
          <w:lang w:val="en-US" w:eastAsia="zh-CN"/>
        </w:rPr>
        <w:t>. Therefore, option 1b can be acceptable for us.</w:t>
      </w:r>
    </w:p>
    <w:p w:rsidR="002A4B61" w:rsidRPr="00AF4D0F" w:rsidRDefault="002A4B61" w:rsidP="002A4B61">
      <w:pPr>
        <w:spacing w:before="100" w:beforeAutospacing="1"/>
        <w:rPr>
          <w:b/>
        </w:rPr>
      </w:pPr>
      <w:r w:rsidRPr="00AF4D0F">
        <w:rPr>
          <w:rFonts w:eastAsia="宋体"/>
          <w:b/>
          <w:lang w:val="en-US" w:eastAsia="zh-CN"/>
        </w:rPr>
        <w:t>Proposal 1: Support option</w:t>
      </w:r>
      <w:r w:rsidRPr="00AF4D0F">
        <w:rPr>
          <w:b/>
        </w:rPr>
        <w:t xml:space="preserve"> </w:t>
      </w:r>
      <w:proofErr w:type="gramStart"/>
      <w:r w:rsidRPr="00AF4D0F">
        <w:rPr>
          <w:b/>
        </w:rPr>
        <w:t>1b :</w:t>
      </w:r>
      <w:proofErr w:type="gramEnd"/>
      <w:r w:rsidRPr="00AF4D0F">
        <w:rPr>
          <w:b/>
        </w:rPr>
        <w:t xml:space="preserve"> regardless of </w:t>
      </w:r>
      <w:proofErr w:type="spellStart"/>
      <w:r w:rsidRPr="00AF4D0F">
        <w:rPr>
          <w:b/>
          <w:i/>
          <w:iCs/>
        </w:rPr>
        <w:t>highPriorityMeasRelax</w:t>
      </w:r>
      <w:proofErr w:type="spellEnd"/>
    </w:p>
    <w:p w:rsidR="002A4B61" w:rsidRPr="00AF4D0F" w:rsidRDefault="002A4B61" w:rsidP="002A4B61">
      <w:pPr>
        <w:numPr>
          <w:ilvl w:val="0"/>
          <w:numId w:val="25"/>
        </w:numPr>
        <w:spacing w:before="100" w:beforeAutospacing="1"/>
        <w:rPr>
          <w:b/>
        </w:rPr>
      </w:pPr>
      <w:r w:rsidRPr="00AF4D0F">
        <w:rPr>
          <w:b/>
        </w:rPr>
        <w:t xml:space="preserve">When </w:t>
      </w:r>
      <w:proofErr w:type="spellStart"/>
      <w:r w:rsidRPr="00AF4D0F">
        <w:rPr>
          <w:b/>
        </w:rPr>
        <w:t>Srxlev</w:t>
      </w:r>
      <w:proofErr w:type="spellEnd"/>
      <w:r w:rsidRPr="00AF4D0F">
        <w:rPr>
          <w:b/>
        </w:rPr>
        <w:t xml:space="preserve"> &gt; </w:t>
      </w:r>
      <w:proofErr w:type="spellStart"/>
      <w:r w:rsidRPr="00AF4D0F">
        <w:rPr>
          <w:b/>
        </w:rPr>
        <w:t>S</w:t>
      </w:r>
      <w:r w:rsidRPr="00AF4D0F">
        <w:rPr>
          <w:b/>
          <w:vertAlign w:val="subscript"/>
        </w:rPr>
        <w:t>nonIntraSearchP</w:t>
      </w:r>
      <w:proofErr w:type="spellEnd"/>
      <w:r w:rsidRPr="00AF4D0F">
        <w:rPr>
          <w:b/>
        </w:rPr>
        <w:t xml:space="preserve"> and </w:t>
      </w:r>
      <w:proofErr w:type="spellStart"/>
      <w:r w:rsidRPr="00AF4D0F">
        <w:rPr>
          <w:b/>
        </w:rPr>
        <w:t>Squal</w:t>
      </w:r>
      <w:proofErr w:type="spellEnd"/>
      <w:r w:rsidRPr="00AF4D0F">
        <w:rPr>
          <w:b/>
        </w:rPr>
        <w:t xml:space="preserve"> &gt; </w:t>
      </w:r>
      <w:proofErr w:type="spellStart"/>
      <w:r w:rsidRPr="00AF4D0F">
        <w:rPr>
          <w:b/>
        </w:rPr>
        <w:t>S</w:t>
      </w:r>
      <w:r w:rsidRPr="00AF4D0F">
        <w:rPr>
          <w:b/>
          <w:vertAlign w:val="subscript"/>
        </w:rPr>
        <w:t>nonIntraSearchQ</w:t>
      </w:r>
      <w:proofErr w:type="spellEnd"/>
      <w:r w:rsidRPr="00AF4D0F">
        <w:rPr>
          <w:b/>
        </w:rPr>
        <w:t xml:space="preserve">, UE shall search higher priority layers at least every 60 * (60 * </w:t>
      </w:r>
      <w:proofErr w:type="spellStart"/>
      <w:r w:rsidRPr="00AF4D0F">
        <w:rPr>
          <w:b/>
        </w:rPr>
        <w:t>N</w:t>
      </w:r>
      <w:r w:rsidRPr="00AF4D0F">
        <w:rPr>
          <w:b/>
          <w:vertAlign w:val="subscript"/>
        </w:rPr>
        <w:t>layers</w:t>
      </w:r>
      <w:proofErr w:type="spellEnd"/>
      <w:r w:rsidRPr="00AF4D0F">
        <w:rPr>
          <w:b/>
        </w:rPr>
        <w:t>) seconds</w:t>
      </w:r>
    </w:p>
    <w:p w:rsidR="002A4B61" w:rsidRPr="00AF4D0F" w:rsidRDefault="002A4B61" w:rsidP="002A4B61">
      <w:pPr>
        <w:numPr>
          <w:ilvl w:val="0"/>
          <w:numId w:val="25"/>
        </w:numPr>
        <w:spacing w:before="100" w:beforeAutospacing="1"/>
        <w:rPr>
          <w:b/>
        </w:rPr>
      </w:pPr>
      <w:r w:rsidRPr="00AF4D0F">
        <w:rPr>
          <w:b/>
        </w:rPr>
        <w:t xml:space="preserve">When </w:t>
      </w:r>
      <w:proofErr w:type="spellStart"/>
      <w:r w:rsidRPr="00AF4D0F">
        <w:rPr>
          <w:b/>
        </w:rPr>
        <w:t>Srxlev</w:t>
      </w:r>
      <w:proofErr w:type="spellEnd"/>
      <w:r w:rsidRPr="00AF4D0F">
        <w:rPr>
          <w:b/>
        </w:rPr>
        <w:t xml:space="preserve"> ≤ </w:t>
      </w:r>
      <w:proofErr w:type="spellStart"/>
      <w:r w:rsidRPr="00AF4D0F">
        <w:rPr>
          <w:b/>
        </w:rPr>
        <w:t>S</w:t>
      </w:r>
      <w:r w:rsidRPr="00AF4D0F">
        <w:rPr>
          <w:b/>
          <w:vertAlign w:val="subscript"/>
        </w:rPr>
        <w:t>nonIntraSearchP</w:t>
      </w:r>
      <w:proofErr w:type="spellEnd"/>
      <w:r w:rsidRPr="00AF4D0F">
        <w:rPr>
          <w:b/>
        </w:rPr>
        <w:t xml:space="preserve"> or </w:t>
      </w:r>
      <w:proofErr w:type="spellStart"/>
      <w:r w:rsidRPr="00AF4D0F">
        <w:rPr>
          <w:b/>
        </w:rPr>
        <w:t>Squal</w:t>
      </w:r>
      <w:proofErr w:type="spellEnd"/>
      <w:r w:rsidRPr="00AF4D0F">
        <w:rPr>
          <w:b/>
        </w:rPr>
        <w:t xml:space="preserve"> ≤ </w:t>
      </w:r>
      <w:proofErr w:type="spellStart"/>
      <w:r w:rsidRPr="00AF4D0F">
        <w:rPr>
          <w:b/>
        </w:rPr>
        <w:t>S</w:t>
      </w:r>
      <w:r w:rsidRPr="00AF4D0F">
        <w:rPr>
          <w:b/>
          <w:vertAlign w:val="subscript"/>
        </w:rPr>
        <w:t>nonIntraSearchQ</w:t>
      </w:r>
      <w:proofErr w:type="spellEnd"/>
      <w:r w:rsidRPr="00AF4D0F">
        <w:rPr>
          <w:b/>
        </w:rPr>
        <w:t>, UE shall search for, measure and evaluate inter-frequency/inter-RAT layers of higher, equal or lower priority at least every 1 hour</w:t>
      </w:r>
    </w:p>
    <w:p w:rsidR="00FD73FA" w:rsidRPr="009E6008" w:rsidRDefault="00FD73FA" w:rsidP="00FD73FA">
      <w:pPr>
        <w:pStyle w:val="1"/>
        <w:jc w:val="both"/>
        <w:rPr>
          <w:rFonts w:eastAsia="MS Mincho" w:cs="Arial"/>
          <w:sz w:val="40"/>
        </w:rPr>
      </w:pPr>
      <w:r w:rsidRPr="009E6008">
        <w:rPr>
          <w:rFonts w:eastAsia="MS Mincho" w:cs="Arial"/>
          <w:lang w:val="en-US"/>
        </w:rPr>
        <w:t>Conclusion</w:t>
      </w:r>
      <w:bookmarkStart w:id="8" w:name="_GoBack"/>
      <w:bookmarkEnd w:id="8"/>
    </w:p>
    <w:p w:rsidR="00226AE0" w:rsidRDefault="002C3A1D" w:rsidP="00A82F72">
      <w:pPr>
        <w:rPr>
          <w:rFonts w:eastAsiaTheme="minorEastAsia"/>
          <w:lang w:eastAsia="zh-CN"/>
        </w:rPr>
      </w:pPr>
      <w:r>
        <w:t>In this contribution</w:t>
      </w:r>
      <w:r>
        <w:rPr>
          <w:rFonts w:hint="eastAsia"/>
          <w:lang w:eastAsia="zh-CN"/>
        </w:rPr>
        <w:t xml:space="preserve">, we </w:t>
      </w:r>
      <w:r>
        <w:rPr>
          <w:rFonts w:eastAsiaTheme="minorEastAsia" w:hint="eastAsia"/>
          <w:lang w:eastAsia="zh-CN"/>
        </w:rPr>
        <w:t xml:space="preserve">discussed the </w:t>
      </w:r>
      <w:r w:rsidR="00B06AC8">
        <w:rPr>
          <w:rFonts w:eastAsiaTheme="minorEastAsia"/>
          <w:lang w:eastAsia="zh-CN"/>
        </w:rPr>
        <w:t>issue</w:t>
      </w:r>
      <w:r>
        <w:rPr>
          <w:rFonts w:eastAsiaTheme="minorEastAsia" w:hint="eastAsia"/>
          <w:lang w:eastAsia="zh-CN"/>
        </w:rPr>
        <w:t xml:space="preserve"> raised by RAN2</w:t>
      </w:r>
      <w:r w:rsidR="00B06AC8">
        <w:rPr>
          <w:rFonts w:eastAsiaTheme="minorEastAsia" w:hint="eastAsia"/>
          <w:lang w:eastAsia="zh-CN"/>
        </w:rPr>
        <w:t xml:space="preserve"> and</w:t>
      </w:r>
      <w:r>
        <w:rPr>
          <w:rFonts w:eastAsiaTheme="minorEastAsia" w:hint="eastAsia"/>
          <w:lang w:eastAsia="zh-CN"/>
        </w:rPr>
        <w:t xml:space="preserve"> </w:t>
      </w:r>
      <w:r>
        <w:rPr>
          <w:lang w:eastAsia="zh-CN"/>
        </w:rPr>
        <w:t xml:space="preserve">provide </w:t>
      </w:r>
      <w:r>
        <w:rPr>
          <w:rFonts w:eastAsiaTheme="minorEastAsia" w:hint="eastAsia"/>
          <w:lang w:eastAsia="zh-CN"/>
        </w:rPr>
        <w:t>proposal</w:t>
      </w:r>
      <w:r>
        <w:rPr>
          <w:lang w:eastAsia="zh-CN"/>
        </w:rPr>
        <w:t xml:space="preserve">. </w:t>
      </w:r>
      <w:bookmarkStart w:id="9" w:name="OLE_LINK3"/>
      <w:bookmarkStart w:id="10" w:name="OLE_LINK4"/>
      <w:r w:rsidR="00B06AC8">
        <w:rPr>
          <w:rFonts w:eastAsiaTheme="minorEastAsia" w:hint="eastAsia"/>
          <w:lang w:eastAsia="zh-CN"/>
        </w:rPr>
        <w:t xml:space="preserve">We also provide a draft reply LS in </w:t>
      </w:r>
      <w:r>
        <w:rPr>
          <w:rFonts w:eastAsiaTheme="minorEastAsia" w:hint="eastAsia"/>
          <w:lang w:eastAsia="zh-CN"/>
        </w:rPr>
        <w:t>[</w:t>
      </w:r>
      <w:r w:rsidR="00AF4D0F">
        <w:rPr>
          <w:rFonts w:eastAsiaTheme="minorEastAsia"/>
          <w:lang w:eastAsia="zh-CN"/>
        </w:rPr>
        <w:t>3</w:t>
      </w:r>
      <w:r>
        <w:rPr>
          <w:rFonts w:eastAsiaTheme="minorEastAsia" w:hint="eastAsia"/>
          <w:lang w:eastAsia="zh-CN"/>
        </w:rPr>
        <w:t>].</w:t>
      </w:r>
    </w:p>
    <w:bookmarkEnd w:id="9"/>
    <w:bookmarkEnd w:id="10"/>
    <w:p w:rsidR="002A4B61" w:rsidRPr="00AF4D0F" w:rsidRDefault="002A4B61" w:rsidP="002A4B61">
      <w:pPr>
        <w:spacing w:before="100" w:beforeAutospacing="1"/>
        <w:rPr>
          <w:b/>
        </w:rPr>
      </w:pPr>
      <w:r w:rsidRPr="00AF4D0F">
        <w:rPr>
          <w:rFonts w:eastAsia="宋体"/>
          <w:b/>
          <w:lang w:val="en-US" w:eastAsia="zh-CN"/>
        </w:rPr>
        <w:t>Proposal 1: Support option</w:t>
      </w:r>
      <w:r w:rsidRPr="00AF4D0F">
        <w:rPr>
          <w:b/>
        </w:rPr>
        <w:t xml:space="preserve"> </w:t>
      </w:r>
      <w:proofErr w:type="gramStart"/>
      <w:r w:rsidRPr="00AF4D0F">
        <w:rPr>
          <w:b/>
        </w:rPr>
        <w:t>1b :</w:t>
      </w:r>
      <w:proofErr w:type="gramEnd"/>
      <w:r w:rsidRPr="00AF4D0F">
        <w:rPr>
          <w:b/>
        </w:rPr>
        <w:t xml:space="preserve"> regardless of </w:t>
      </w:r>
      <w:proofErr w:type="spellStart"/>
      <w:r w:rsidRPr="00AF4D0F">
        <w:rPr>
          <w:b/>
          <w:i/>
          <w:iCs/>
        </w:rPr>
        <w:t>highPriorityMeasRelax</w:t>
      </w:r>
      <w:proofErr w:type="spellEnd"/>
    </w:p>
    <w:p w:rsidR="002A4B61" w:rsidRPr="00AF4D0F" w:rsidRDefault="002A4B61" w:rsidP="002A4B61">
      <w:pPr>
        <w:numPr>
          <w:ilvl w:val="0"/>
          <w:numId w:val="25"/>
        </w:numPr>
        <w:spacing w:before="100" w:beforeAutospacing="1"/>
        <w:rPr>
          <w:b/>
        </w:rPr>
      </w:pPr>
      <w:r w:rsidRPr="00AF4D0F">
        <w:rPr>
          <w:b/>
        </w:rPr>
        <w:lastRenderedPageBreak/>
        <w:t xml:space="preserve">When </w:t>
      </w:r>
      <w:proofErr w:type="spellStart"/>
      <w:r w:rsidRPr="00AF4D0F">
        <w:rPr>
          <w:b/>
        </w:rPr>
        <w:t>Srxlev</w:t>
      </w:r>
      <w:proofErr w:type="spellEnd"/>
      <w:r w:rsidRPr="00AF4D0F">
        <w:rPr>
          <w:b/>
        </w:rPr>
        <w:t xml:space="preserve"> &gt; </w:t>
      </w:r>
      <w:proofErr w:type="spellStart"/>
      <w:r w:rsidRPr="00AF4D0F">
        <w:rPr>
          <w:b/>
        </w:rPr>
        <w:t>S</w:t>
      </w:r>
      <w:r w:rsidRPr="00AF4D0F">
        <w:rPr>
          <w:b/>
          <w:vertAlign w:val="subscript"/>
        </w:rPr>
        <w:t>nonIntraSearchP</w:t>
      </w:r>
      <w:proofErr w:type="spellEnd"/>
      <w:r w:rsidRPr="00AF4D0F">
        <w:rPr>
          <w:b/>
        </w:rPr>
        <w:t xml:space="preserve"> and </w:t>
      </w:r>
      <w:proofErr w:type="spellStart"/>
      <w:r w:rsidRPr="00AF4D0F">
        <w:rPr>
          <w:b/>
        </w:rPr>
        <w:t>Squal</w:t>
      </w:r>
      <w:proofErr w:type="spellEnd"/>
      <w:r w:rsidRPr="00AF4D0F">
        <w:rPr>
          <w:b/>
        </w:rPr>
        <w:t xml:space="preserve"> &gt; </w:t>
      </w:r>
      <w:proofErr w:type="spellStart"/>
      <w:r w:rsidRPr="00AF4D0F">
        <w:rPr>
          <w:b/>
        </w:rPr>
        <w:t>S</w:t>
      </w:r>
      <w:r w:rsidRPr="00AF4D0F">
        <w:rPr>
          <w:b/>
          <w:vertAlign w:val="subscript"/>
        </w:rPr>
        <w:t>nonIntraSearchQ</w:t>
      </w:r>
      <w:proofErr w:type="spellEnd"/>
      <w:r w:rsidRPr="00AF4D0F">
        <w:rPr>
          <w:b/>
        </w:rPr>
        <w:t xml:space="preserve">, UE shall search higher priority layers at least every 60 * (60 * </w:t>
      </w:r>
      <w:proofErr w:type="spellStart"/>
      <w:r w:rsidRPr="00AF4D0F">
        <w:rPr>
          <w:b/>
        </w:rPr>
        <w:t>N</w:t>
      </w:r>
      <w:r w:rsidRPr="00AF4D0F">
        <w:rPr>
          <w:b/>
          <w:vertAlign w:val="subscript"/>
        </w:rPr>
        <w:t>layers</w:t>
      </w:r>
      <w:proofErr w:type="spellEnd"/>
      <w:r w:rsidRPr="00AF4D0F">
        <w:rPr>
          <w:b/>
        </w:rPr>
        <w:t>) seconds</w:t>
      </w:r>
    </w:p>
    <w:p w:rsidR="002A4B61" w:rsidRPr="00AF4D0F" w:rsidRDefault="002A4B61" w:rsidP="002A4B61">
      <w:pPr>
        <w:numPr>
          <w:ilvl w:val="0"/>
          <w:numId w:val="25"/>
        </w:numPr>
        <w:spacing w:before="100" w:beforeAutospacing="1"/>
        <w:rPr>
          <w:b/>
        </w:rPr>
      </w:pPr>
      <w:r w:rsidRPr="00AF4D0F">
        <w:rPr>
          <w:b/>
        </w:rPr>
        <w:t xml:space="preserve">When </w:t>
      </w:r>
      <w:proofErr w:type="spellStart"/>
      <w:r w:rsidRPr="00AF4D0F">
        <w:rPr>
          <w:b/>
        </w:rPr>
        <w:t>Srxlev</w:t>
      </w:r>
      <w:proofErr w:type="spellEnd"/>
      <w:r w:rsidRPr="00AF4D0F">
        <w:rPr>
          <w:b/>
        </w:rPr>
        <w:t xml:space="preserve"> ≤ </w:t>
      </w:r>
      <w:proofErr w:type="spellStart"/>
      <w:r w:rsidRPr="00AF4D0F">
        <w:rPr>
          <w:b/>
        </w:rPr>
        <w:t>S</w:t>
      </w:r>
      <w:r w:rsidRPr="00AF4D0F">
        <w:rPr>
          <w:b/>
          <w:vertAlign w:val="subscript"/>
        </w:rPr>
        <w:t>nonIntraSearchP</w:t>
      </w:r>
      <w:proofErr w:type="spellEnd"/>
      <w:r w:rsidRPr="00AF4D0F">
        <w:rPr>
          <w:b/>
        </w:rPr>
        <w:t xml:space="preserve"> or </w:t>
      </w:r>
      <w:proofErr w:type="spellStart"/>
      <w:r w:rsidRPr="00AF4D0F">
        <w:rPr>
          <w:b/>
        </w:rPr>
        <w:t>Squal</w:t>
      </w:r>
      <w:proofErr w:type="spellEnd"/>
      <w:r w:rsidRPr="00AF4D0F">
        <w:rPr>
          <w:b/>
        </w:rPr>
        <w:t xml:space="preserve"> ≤ </w:t>
      </w:r>
      <w:proofErr w:type="spellStart"/>
      <w:r w:rsidRPr="00AF4D0F">
        <w:rPr>
          <w:b/>
        </w:rPr>
        <w:t>S</w:t>
      </w:r>
      <w:r w:rsidRPr="00AF4D0F">
        <w:rPr>
          <w:b/>
          <w:vertAlign w:val="subscript"/>
        </w:rPr>
        <w:t>nonIntraSearchQ</w:t>
      </w:r>
      <w:proofErr w:type="spellEnd"/>
      <w:r w:rsidRPr="00AF4D0F">
        <w:rPr>
          <w:b/>
        </w:rPr>
        <w:t>, UE shall search for, measure and evaluate inter-frequency/inter-RAT layers of higher, equal or lower priority at least every 1 hour</w:t>
      </w: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2C3A1D" w:rsidRPr="007F6513" w:rsidRDefault="00585571" w:rsidP="00585571">
      <w:r w:rsidRPr="00DF0883">
        <w:t>[</w:t>
      </w:r>
      <w:r w:rsidR="006E72CE" w:rsidRPr="007F6513">
        <w:t>1</w:t>
      </w:r>
      <w:r w:rsidRPr="00DF0883">
        <w:t xml:space="preserve">] </w:t>
      </w:r>
      <w:r w:rsidR="00D84DAF">
        <w:t>R</w:t>
      </w:r>
      <w:r w:rsidR="00B5749B">
        <w:t>2</w:t>
      </w:r>
      <w:r w:rsidR="00D84DAF">
        <w:t>-2</w:t>
      </w:r>
      <w:r w:rsidR="001E2DDD">
        <w:t>1</w:t>
      </w:r>
      <w:r w:rsidR="00B5749B">
        <w:t>08877</w:t>
      </w:r>
      <w:r w:rsidR="001E2DDD" w:rsidRPr="002C3A1D">
        <w:t xml:space="preserve">, </w:t>
      </w:r>
      <w:r w:rsidR="002C3A1D" w:rsidRPr="002C3A1D">
        <w:t>Reply LS on RRM relaxation in power saving</w:t>
      </w:r>
    </w:p>
    <w:p w:rsidR="002C3A1D" w:rsidRDefault="002C3A1D" w:rsidP="00585571">
      <w:r w:rsidRPr="002C3A1D">
        <w:rPr>
          <w:rFonts w:hint="eastAsia"/>
        </w:rPr>
        <w:t xml:space="preserve">[2] </w:t>
      </w:r>
      <w:r w:rsidR="007F6513" w:rsidRPr="007F6513">
        <w:t>R4-2120408, WF on RRM measurement relaxation for Power Saving, CATT</w:t>
      </w:r>
    </w:p>
    <w:p w:rsidR="006734E8" w:rsidRPr="007F6513" w:rsidRDefault="006734E8" w:rsidP="00585571">
      <w:r>
        <w:t xml:space="preserve">[3] </w:t>
      </w:r>
      <w:r w:rsidR="007F6513" w:rsidRPr="007F6513">
        <w:t>R4-2203910</w:t>
      </w:r>
    </w:p>
    <w:sectPr w:rsidR="006734E8" w:rsidRPr="007F651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994" w:rsidRDefault="00A86994" w:rsidP="00070CCC">
      <w:pPr>
        <w:spacing w:after="0"/>
      </w:pPr>
      <w:r>
        <w:separator/>
      </w:r>
    </w:p>
  </w:endnote>
  <w:endnote w:type="continuationSeparator" w:id="0">
    <w:p w:rsidR="00A86994" w:rsidRDefault="00A86994"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994" w:rsidRDefault="00A86994" w:rsidP="00070CCC">
      <w:pPr>
        <w:spacing w:after="0"/>
      </w:pPr>
      <w:r>
        <w:separator/>
      </w:r>
    </w:p>
  </w:footnote>
  <w:footnote w:type="continuationSeparator" w:id="0">
    <w:p w:rsidR="00A86994" w:rsidRDefault="00A86994"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1">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2">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3">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4">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5">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6">
    <w:nsid w:val="334D596E"/>
    <w:multiLevelType w:val="hybridMultilevel"/>
    <w:tmpl w:val="317E1540"/>
    <w:lvl w:ilvl="0" w:tplc="BEFEA756">
      <w:start w:val="1"/>
      <w:numFmt w:val="bullet"/>
      <w:lvlText w:val="•"/>
      <w:lvlJc w:val="left"/>
      <w:pPr>
        <w:tabs>
          <w:tab w:val="num" w:pos="720"/>
        </w:tabs>
        <w:ind w:left="720" w:hanging="360"/>
      </w:pPr>
      <w:rPr>
        <w:rFonts w:ascii="Arial" w:hAnsi="Arial" w:cs="Times New Roman" w:hint="default"/>
      </w:rPr>
    </w:lvl>
    <w:lvl w:ilvl="1" w:tplc="21C83EBE">
      <w:start w:val="7850"/>
      <w:numFmt w:val="bullet"/>
      <w:lvlText w:val="–"/>
      <w:lvlJc w:val="left"/>
      <w:pPr>
        <w:tabs>
          <w:tab w:val="num" w:pos="1440"/>
        </w:tabs>
        <w:ind w:left="1440" w:hanging="360"/>
      </w:pPr>
      <w:rPr>
        <w:rFonts w:ascii="Arial" w:hAnsi="Arial" w:cs="Times New Roman" w:hint="default"/>
      </w:rPr>
    </w:lvl>
    <w:lvl w:ilvl="2" w:tplc="54549CBC">
      <w:start w:val="1"/>
      <w:numFmt w:val="bullet"/>
      <w:lvlText w:val="•"/>
      <w:lvlJc w:val="left"/>
      <w:pPr>
        <w:tabs>
          <w:tab w:val="num" w:pos="2160"/>
        </w:tabs>
        <w:ind w:left="2160" w:hanging="360"/>
      </w:pPr>
      <w:rPr>
        <w:rFonts w:ascii="Arial" w:hAnsi="Arial" w:cs="Times New Roman" w:hint="default"/>
      </w:rPr>
    </w:lvl>
    <w:lvl w:ilvl="3" w:tplc="66A2EB44">
      <w:start w:val="1"/>
      <w:numFmt w:val="bullet"/>
      <w:lvlText w:val="•"/>
      <w:lvlJc w:val="left"/>
      <w:pPr>
        <w:tabs>
          <w:tab w:val="num" w:pos="2880"/>
        </w:tabs>
        <w:ind w:left="2880" w:hanging="360"/>
      </w:pPr>
      <w:rPr>
        <w:rFonts w:ascii="Arial" w:hAnsi="Arial" w:cs="Times New Roman" w:hint="default"/>
      </w:rPr>
    </w:lvl>
    <w:lvl w:ilvl="4" w:tplc="46B26EEC">
      <w:start w:val="1"/>
      <w:numFmt w:val="bullet"/>
      <w:lvlText w:val="•"/>
      <w:lvlJc w:val="left"/>
      <w:pPr>
        <w:tabs>
          <w:tab w:val="num" w:pos="3600"/>
        </w:tabs>
        <w:ind w:left="3600" w:hanging="360"/>
      </w:pPr>
      <w:rPr>
        <w:rFonts w:ascii="Arial" w:hAnsi="Arial" w:cs="Times New Roman" w:hint="default"/>
      </w:rPr>
    </w:lvl>
    <w:lvl w:ilvl="5" w:tplc="CA2C95A0">
      <w:start w:val="1"/>
      <w:numFmt w:val="bullet"/>
      <w:lvlText w:val="•"/>
      <w:lvlJc w:val="left"/>
      <w:pPr>
        <w:tabs>
          <w:tab w:val="num" w:pos="4320"/>
        </w:tabs>
        <w:ind w:left="4320" w:hanging="360"/>
      </w:pPr>
      <w:rPr>
        <w:rFonts w:ascii="Arial" w:hAnsi="Arial" w:cs="Times New Roman" w:hint="default"/>
      </w:rPr>
    </w:lvl>
    <w:lvl w:ilvl="6" w:tplc="94E6EAD0">
      <w:start w:val="1"/>
      <w:numFmt w:val="bullet"/>
      <w:lvlText w:val="•"/>
      <w:lvlJc w:val="left"/>
      <w:pPr>
        <w:tabs>
          <w:tab w:val="num" w:pos="5040"/>
        </w:tabs>
        <w:ind w:left="5040" w:hanging="360"/>
      </w:pPr>
      <w:rPr>
        <w:rFonts w:ascii="Arial" w:hAnsi="Arial" w:cs="Times New Roman" w:hint="default"/>
      </w:rPr>
    </w:lvl>
    <w:lvl w:ilvl="7" w:tplc="BF06BE5C">
      <w:start w:val="1"/>
      <w:numFmt w:val="bullet"/>
      <w:lvlText w:val="•"/>
      <w:lvlJc w:val="left"/>
      <w:pPr>
        <w:tabs>
          <w:tab w:val="num" w:pos="5760"/>
        </w:tabs>
        <w:ind w:left="5760" w:hanging="360"/>
      </w:pPr>
      <w:rPr>
        <w:rFonts w:ascii="Arial" w:hAnsi="Arial" w:cs="Times New Roman" w:hint="default"/>
      </w:rPr>
    </w:lvl>
    <w:lvl w:ilvl="8" w:tplc="54827A5C">
      <w:start w:val="1"/>
      <w:numFmt w:val="bullet"/>
      <w:lvlText w:val="•"/>
      <w:lvlJc w:val="left"/>
      <w:pPr>
        <w:tabs>
          <w:tab w:val="num" w:pos="6480"/>
        </w:tabs>
        <w:ind w:left="6480" w:hanging="360"/>
      </w:pPr>
      <w:rPr>
        <w:rFonts w:ascii="Arial" w:hAnsi="Arial" w:cs="Times New Roman" w:hint="default"/>
      </w:rPr>
    </w:lvl>
  </w:abstractNum>
  <w:abstractNum w:abstractNumId="7">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9">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nsid w:val="4BF24A77"/>
    <w:multiLevelType w:val="hybridMultilevel"/>
    <w:tmpl w:val="E57C77F0"/>
    <w:lvl w:ilvl="0" w:tplc="D624CBF4">
      <w:start w:val="1"/>
      <w:numFmt w:val="bullet"/>
      <w:lvlText w:val="•"/>
      <w:lvlJc w:val="left"/>
      <w:pPr>
        <w:tabs>
          <w:tab w:val="num" w:pos="360"/>
        </w:tabs>
        <w:ind w:left="360" w:hanging="360"/>
      </w:pPr>
      <w:rPr>
        <w:rFonts w:ascii="Arial" w:hAnsi="Arial" w:hint="default"/>
      </w:rPr>
    </w:lvl>
    <w:lvl w:ilvl="1" w:tplc="D71E2152">
      <w:start w:val="1"/>
      <w:numFmt w:val="bullet"/>
      <w:lvlText w:val="•"/>
      <w:lvlJc w:val="left"/>
      <w:pPr>
        <w:tabs>
          <w:tab w:val="num" w:pos="1080"/>
        </w:tabs>
        <w:ind w:left="1080" w:hanging="360"/>
      </w:pPr>
      <w:rPr>
        <w:rFonts w:ascii="Arial" w:hAnsi="Arial" w:hint="default"/>
      </w:rPr>
    </w:lvl>
    <w:lvl w:ilvl="2" w:tplc="BB82E8BC">
      <w:start w:val="2079"/>
      <w:numFmt w:val="bullet"/>
      <w:lvlText w:val=""/>
      <w:lvlJc w:val="left"/>
      <w:pPr>
        <w:tabs>
          <w:tab w:val="num" w:pos="1800"/>
        </w:tabs>
        <w:ind w:left="1800" w:hanging="360"/>
      </w:pPr>
      <w:rPr>
        <w:rFonts w:ascii="Wingdings" w:hAnsi="Wingdings" w:hint="default"/>
      </w:rPr>
    </w:lvl>
    <w:lvl w:ilvl="3" w:tplc="3ABCD1B4" w:tentative="1">
      <w:start w:val="1"/>
      <w:numFmt w:val="bullet"/>
      <w:lvlText w:val="•"/>
      <w:lvlJc w:val="left"/>
      <w:pPr>
        <w:tabs>
          <w:tab w:val="num" w:pos="2520"/>
        </w:tabs>
        <w:ind w:left="2520" w:hanging="360"/>
      </w:pPr>
      <w:rPr>
        <w:rFonts w:ascii="Arial" w:hAnsi="Arial" w:hint="default"/>
      </w:rPr>
    </w:lvl>
    <w:lvl w:ilvl="4" w:tplc="7C704F40" w:tentative="1">
      <w:start w:val="1"/>
      <w:numFmt w:val="bullet"/>
      <w:lvlText w:val="•"/>
      <w:lvlJc w:val="left"/>
      <w:pPr>
        <w:tabs>
          <w:tab w:val="num" w:pos="3240"/>
        </w:tabs>
        <w:ind w:left="3240" w:hanging="360"/>
      </w:pPr>
      <w:rPr>
        <w:rFonts w:ascii="Arial" w:hAnsi="Arial" w:hint="default"/>
      </w:rPr>
    </w:lvl>
    <w:lvl w:ilvl="5" w:tplc="B9D48A18" w:tentative="1">
      <w:start w:val="1"/>
      <w:numFmt w:val="bullet"/>
      <w:lvlText w:val="•"/>
      <w:lvlJc w:val="left"/>
      <w:pPr>
        <w:tabs>
          <w:tab w:val="num" w:pos="3960"/>
        </w:tabs>
        <w:ind w:left="3960" w:hanging="360"/>
      </w:pPr>
      <w:rPr>
        <w:rFonts w:ascii="Arial" w:hAnsi="Arial" w:hint="default"/>
      </w:rPr>
    </w:lvl>
    <w:lvl w:ilvl="6" w:tplc="2F7031B6" w:tentative="1">
      <w:start w:val="1"/>
      <w:numFmt w:val="bullet"/>
      <w:lvlText w:val="•"/>
      <w:lvlJc w:val="left"/>
      <w:pPr>
        <w:tabs>
          <w:tab w:val="num" w:pos="4680"/>
        </w:tabs>
        <w:ind w:left="4680" w:hanging="360"/>
      </w:pPr>
      <w:rPr>
        <w:rFonts w:ascii="Arial" w:hAnsi="Arial" w:hint="default"/>
      </w:rPr>
    </w:lvl>
    <w:lvl w:ilvl="7" w:tplc="A2C29068" w:tentative="1">
      <w:start w:val="1"/>
      <w:numFmt w:val="bullet"/>
      <w:lvlText w:val="•"/>
      <w:lvlJc w:val="left"/>
      <w:pPr>
        <w:tabs>
          <w:tab w:val="num" w:pos="5400"/>
        </w:tabs>
        <w:ind w:left="5400" w:hanging="360"/>
      </w:pPr>
      <w:rPr>
        <w:rFonts w:ascii="Arial" w:hAnsi="Arial" w:hint="default"/>
      </w:rPr>
    </w:lvl>
    <w:lvl w:ilvl="8" w:tplc="861EBD96" w:tentative="1">
      <w:start w:val="1"/>
      <w:numFmt w:val="bullet"/>
      <w:lvlText w:val="•"/>
      <w:lvlJc w:val="left"/>
      <w:pPr>
        <w:tabs>
          <w:tab w:val="num" w:pos="6120"/>
        </w:tabs>
        <w:ind w:left="6120" w:hanging="360"/>
      </w:pPr>
      <w:rPr>
        <w:rFonts w:ascii="Arial" w:hAnsi="Arial" w:hint="default"/>
      </w:rPr>
    </w:lvl>
  </w:abstractNum>
  <w:abstractNum w:abstractNumId="11">
    <w:nsid w:val="51601253"/>
    <w:multiLevelType w:val="hybridMultilevel"/>
    <w:tmpl w:val="7E10B5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3">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5">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16">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18">
    <w:nsid w:val="7746161D"/>
    <w:multiLevelType w:val="hybridMultilevel"/>
    <w:tmpl w:val="12361CE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9">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abstractNum w:abstractNumId="20">
    <w:nsid w:val="7C4B199F"/>
    <w:multiLevelType w:val="hybridMultilevel"/>
    <w:tmpl w:val="26AAA2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num>
  <w:num w:numId="5">
    <w:abstractNumId w:val="17"/>
  </w:num>
  <w:num w:numId="6">
    <w:abstractNumId w:val="5"/>
  </w:num>
  <w:num w:numId="7">
    <w:abstractNumId w:val="13"/>
  </w:num>
  <w:num w:numId="8">
    <w:abstractNumId w:val="1"/>
  </w:num>
  <w:num w:numId="9">
    <w:abstractNumId w:val="16"/>
  </w:num>
  <w:num w:numId="10">
    <w:abstractNumId w:val="14"/>
  </w:num>
  <w:num w:numId="11">
    <w:abstractNumId w:val="15"/>
  </w:num>
  <w:num w:numId="12">
    <w:abstractNumId w:val="8"/>
  </w:num>
  <w:num w:numId="13">
    <w:abstractNumId w:val="4"/>
  </w:num>
  <w:num w:numId="14">
    <w:abstractNumId w:val="19"/>
  </w:num>
  <w:num w:numId="15">
    <w:abstractNumId w:val="2"/>
  </w:num>
  <w:num w:numId="16">
    <w:abstractNumId w:val="1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0"/>
  </w:num>
  <w:num w:numId="23">
    <w:abstractNumId w:val="7"/>
  </w:num>
  <w:num w:numId="24">
    <w:abstractNumId w:val="18"/>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413C3"/>
    <w:rsid w:val="00044523"/>
    <w:rsid w:val="00070CCC"/>
    <w:rsid w:val="000D7CD5"/>
    <w:rsid w:val="00114330"/>
    <w:rsid w:val="00125476"/>
    <w:rsid w:val="00135750"/>
    <w:rsid w:val="00136717"/>
    <w:rsid w:val="001377DA"/>
    <w:rsid w:val="00137ADB"/>
    <w:rsid w:val="00137EA8"/>
    <w:rsid w:val="00152FA6"/>
    <w:rsid w:val="0016634F"/>
    <w:rsid w:val="001B112E"/>
    <w:rsid w:val="001C0746"/>
    <w:rsid w:val="001C6085"/>
    <w:rsid w:val="001E2DDD"/>
    <w:rsid w:val="001E4604"/>
    <w:rsid w:val="001F2C08"/>
    <w:rsid w:val="00204835"/>
    <w:rsid w:val="00226AE0"/>
    <w:rsid w:val="002442FC"/>
    <w:rsid w:val="00280881"/>
    <w:rsid w:val="00284C0D"/>
    <w:rsid w:val="002A231F"/>
    <w:rsid w:val="002A4B61"/>
    <w:rsid w:val="002C2570"/>
    <w:rsid w:val="002C3A1D"/>
    <w:rsid w:val="002C67E5"/>
    <w:rsid w:val="002C6CBA"/>
    <w:rsid w:val="002E0B24"/>
    <w:rsid w:val="002E2EE6"/>
    <w:rsid w:val="00304BE3"/>
    <w:rsid w:val="00305827"/>
    <w:rsid w:val="0030586D"/>
    <w:rsid w:val="00316B15"/>
    <w:rsid w:val="00332F2E"/>
    <w:rsid w:val="003358D5"/>
    <w:rsid w:val="00386949"/>
    <w:rsid w:val="00387165"/>
    <w:rsid w:val="003A08ED"/>
    <w:rsid w:val="003E3B3E"/>
    <w:rsid w:val="003E3D72"/>
    <w:rsid w:val="003E5B09"/>
    <w:rsid w:val="003E6F50"/>
    <w:rsid w:val="003F6E27"/>
    <w:rsid w:val="004429E7"/>
    <w:rsid w:val="00461DBD"/>
    <w:rsid w:val="004E14B1"/>
    <w:rsid w:val="004E3DDD"/>
    <w:rsid w:val="004E6626"/>
    <w:rsid w:val="004E7A02"/>
    <w:rsid w:val="004F4982"/>
    <w:rsid w:val="005057DD"/>
    <w:rsid w:val="0056084E"/>
    <w:rsid w:val="00585571"/>
    <w:rsid w:val="005B2F13"/>
    <w:rsid w:val="005C3277"/>
    <w:rsid w:val="005C42E3"/>
    <w:rsid w:val="005D6BBF"/>
    <w:rsid w:val="005F46C6"/>
    <w:rsid w:val="00612575"/>
    <w:rsid w:val="006318D2"/>
    <w:rsid w:val="0064146A"/>
    <w:rsid w:val="00642EFF"/>
    <w:rsid w:val="00651CD8"/>
    <w:rsid w:val="00664248"/>
    <w:rsid w:val="006734E8"/>
    <w:rsid w:val="006A3523"/>
    <w:rsid w:val="006B69FD"/>
    <w:rsid w:val="006D1472"/>
    <w:rsid w:val="006E72CE"/>
    <w:rsid w:val="00727219"/>
    <w:rsid w:val="007273A7"/>
    <w:rsid w:val="00757891"/>
    <w:rsid w:val="00780279"/>
    <w:rsid w:val="007A185F"/>
    <w:rsid w:val="007D46C5"/>
    <w:rsid w:val="007E23E7"/>
    <w:rsid w:val="007F1030"/>
    <w:rsid w:val="007F6513"/>
    <w:rsid w:val="008236F9"/>
    <w:rsid w:val="00847093"/>
    <w:rsid w:val="008A1436"/>
    <w:rsid w:val="008A24F5"/>
    <w:rsid w:val="008B66DE"/>
    <w:rsid w:val="008B79A0"/>
    <w:rsid w:val="008C3378"/>
    <w:rsid w:val="008C361A"/>
    <w:rsid w:val="008D1CCB"/>
    <w:rsid w:val="008D57E7"/>
    <w:rsid w:val="008E0DD5"/>
    <w:rsid w:val="0091385D"/>
    <w:rsid w:val="00916C37"/>
    <w:rsid w:val="00966BD9"/>
    <w:rsid w:val="0099552B"/>
    <w:rsid w:val="009E5E32"/>
    <w:rsid w:val="009F22A4"/>
    <w:rsid w:val="009F526D"/>
    <w:rsid w:val="00A02DC0"/>
    <w:rsid w:val="00A16C30"/>
    <w:rsid w:val="00A27AD2"/>
    <w:rsid w:val="00A27D63"/>
    <w:rsid w:val="00A4708D"/>
    <w:rsid w:val="00A82F72"/>
    <w:rsid w:val="00A86994"/>
    <w:rsid w:val="00AA7B51"/>
    <w:rsid w:val="00AF326C"/>
    <w:rsid w:val="00AF4D0F"/>
    <w:rsid w:val="00B06AC8"/>
    <w:rsid w:val="00B12894"/>
    <w:rsid w:val="00B2799F"/>
    <w:rsid w:val="00B30EB3"/>
    <w:rsid w:val="00B33857"/>
    <w:rsid w:val="00B51CDF"/>
    <w:rsid w:val="00B5749B"/>
    <w:rsid w:val="00B71DE2"/>
    <w:rsid w:val="00B87C5F"/>
    <w:rsid w:val="00B9130B"/>
    <w:rsid w:val="00BB7B85"/>
    <w:rsid w:val="00BE3187"/>
    <w:rsid w:val="00C00BFA"/>
    <w:rsid w:val="00C230E4"/>
    <w:rsid w:val="00C52BD3"/>
    <w:rsid w:val="00C53146"/>
    <w:rsid w:val="00CC3C6E"/>
    <w:rsid w:val="00CD2318"/>
    <w:rsid w:val="00CF4D47"/>
    <w:rsid w:val="00D167C6"/>
    <w:rsid w:val="00D33885"/>
    <w:rsid w:val="00D42F6C"/>
    <w:rsid w:val="00D45CA6"/>
    <w:rsid w:val="00D61B08"/>
    <w:rsid w:val="00D84DAF"/>
    <w:rsid w:val="00D963C7"/>
    <w:rsid w:val="00DB0E87"/>
    <w:rsid w:val="00DC7BB7"/>
    <w:rsid w:val="00DF0883"/>
    <w:rsid w:val="00DF1F7C"/>
    <w:rsid w:val="00DF5768"/>
    <w:rsid w:val="00E00E8C"/>
    <w:rsid w:val="00E23BCC"/>
    <w:rsid w:val="00E37193"/>
    <w:rsid w:val="00E64574"/>
    <w:rsid w:val="00E84C05"/>
    <w:rsid w:val="00E8576E"/>
    <w:rsid w:val="00E9322A"/>
    <w:rsid w:val="00E95EFE"/>
    <w:rsid w:val="00EA0B2A"/>
    <w:rsid w:val="00EA643A"/>
    <w:rsid w:val="00EB04ED"/>
    <w:rsid w:val="00EB49F6"/>
    <w:rsid w:val="00EB4FA4"/>
    <w:rsid w:val="00EC4261"/>
    <w:rsid w:val="00EE4FC8"/>
    <w:rsid w:val="00EE568B"/>
    <w:rsid w:val="00F00319"/>
    <w:rsid w:val="00F04C6C"/>
    <w:rsid w:val="00F12930"/>
    <w:rsid w:val="00F17463"/>
    <w:rsid w:val="00FB1567"/>
    <w:rsid w:val="00FC141F"/>
    <w:rsid w:val="00FD0147"/>
    <w:rsid w:val="00FD73FA"/>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목록단락"/>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a"/>
    <w:semiHidden/>
    <w:locked/>
    <w:rsid w:val="0099552B"/>
    <w:rPr>
      <w:rFonts w:ascii="Times New Roman" w:hAnsi="Times New Roman" w:cs="Times New Roman"/>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semiHidden/>
    <w:unhideWhenUsed/>
    <w:rsid w:val="0099552B"/>
    <w:pPr>
      <w:overflowPunct w:val="0"/>
      <w:autoSpaceDE w:val="0"/>
      <w:autoSpaceDN w:val="0"/>
      <w:adjustRightInd w:val="0"/>
      <w:spacing w:after="120"/>
    </w:pPr>
    <w:rPr>
      <w:rFonts w:eastAsiaTheme="minorEastAsia"/>
      <w:sz w:val="22"/>
      <w:szCs w:val="22"/>
      <w:lang w:eastAsia="en-GB"/>
    </w:rPr>
  </w:style>
  <w:style w:type="character" w:customStyle="1" w:styleId="Char10">
    <w:name w:val="正文文本 Char1"/>
    <w:basedOn w:val="a0"/>
    <w:uiPriority w:val="99"/>
    <w:semiHidden/>
    <w:rsid w:val="0099552B"/>
    <w:rPr>
      <w:rFonts w:ascii="Times New Roman" w:eastAsia="Times New Roma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목록단락"/>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a"/>
    <w:semiHidden/>
    <w:locked/>
    <w:rsid w:val="0099552B"/>
    <w:rPr>
      <w:rFonts w:ascii="Times New Roman" w:hAnsi="Times New Roman" w:cs="Times New Roman"/>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semiHidden/>
    <w:unhideWhenUsed/>
    <w:rsid w:val="0099552B"/>
    <w:pPr>
      <w:overflowPunct w:val="0"/>
      <w:autoSpaceDE w:val="0"/>
      <w:autoSpaceDN w:val="0"/>
      <w:adjustRightInd w:val="0"/>
      <w:spacing w:after="120"/>
    </w:pPr>
    <w:rPr>
      <w:rFonts w:eastAsiaTheme="minorEastAsia"/>
      <w:sz w:val="22"/>
      <w:szCs w:val="22"/>
      <w:lang w:eastAsia="en-GB"/>
    </w:rPr>
  </w:style>
  <w:style w:type="character" w:customStyle="1" w:styleId="Char10">
    <w:name w:val="正文文本 Char1"/>
    <w:basedOn w:val="a0"/>
    <w:uiPriority w:val="99"/>
    <w:semiHidden/>
    <w:rsid w:val="0099552B"/>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14753">
      <w:bodyDiv w:val="1"/>
      <w:marLeft w:val="0"/>
      <w:marRight w:val="0"/>
      <w:marTop w:val="0"/>
      <w:marBottom w:val="0"/>
      <w:divBdr>
        <w:top w:val="none" w:sz="0" w:space="0" w:color="auto"/>
        <w:left w:val="none" w:sz="0" w:space="0" w:color="auto"/>
        <w:bottom w:val="none" w:sz="0" w:space="0" w:color="auto"/>
        <w:right w:val="none" w:sz="0" w:space="0" w:color="auto"/>
      </w:divBdr>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10144625">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695428450">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917322806">
      <w:bodyDiv w:val="1"/>
      <w:marLeft w:val="0"/>
      <w:marRight w:val="0"/>
      <w:marTop w:val="0"/>
      <w:marBottom w:val="0"/>
      <w:divBdr>
        <w:top w:val="none" w:sz="0" w:space="0" w:color="auto"/>
        <w:left w:val="none" w:sz="0" w:space="0" w:color="auto"/>
        <w:bottom w:val="none" w:sz="0" w:space="0" w:color="auto"/>
        <w:right w:val="none" w:sz="0" w:space="0" w:color="auto"/>
      </w:divBdr>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73628626">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287540776">
      <w:bodyDiv w:val="1"/>
      <w:marLeft w:val="0"/>
      <w:marRight w:val="0"/>
      <w:marTop w:val="0"/>
      <w:marBottom w:val="0"/>
      <w:divBdr>
        <w:top w:val="none" w:sz="0" w:space="0" w:color="auto"/>
        <w:left w:val="none" w:sz="0" w:space="0" w:color="auto"/>
        <w:bottom w:val="none" w:sz="0" w:space="0" w:color="auto"/>
        <w:right w:val="none" w:sz="0" w:space="0" w:color="auto"/>
      </w:divBdr>
      <w:divsChild>
        <w:div w:id="106507006">
          <w:marLeft w:val="547"/>
          <w:marRight w:val="0"/>
          <w:marTop w:val="86"/>
          <w:marBottom w:val="0"/>
          <w:divBdr>
            <w:top w:val="none" w:sz="0" w:space="0" w:color="auto"/>
            <w:left w:val="none" w:sz="0" w:space="0" w:color="auto"/>
            <w:bottom w:val="none" w:sz="0" w:space="0" w:color="auto"/>
            <w:right w:val="none" w:sz="0" w:space="0" w:color="auto"/>
          </w:divBdr>
        </w:div>
        <w:div w:id="193201311">
          <w:marLeft w:val="1080"/>
          <w:marRight w:val="0"/>
          <w:marTop w:val="260"/>
          <w:marBottom w:val="120"/>
          <w:divBdr>
            <w:top w:val="none" w:sz="0" w:space="0" w:color="auto"/>
            <w:left w:val="none" w:sz="0" w:space="0" w:color="auto"/>
            <w:bottom w:val="none" w:sz="0" w:space="0" w:color="auto"/>
            <w:right w:val="none" w:sz="0" w:space="0" w:color="auto"/>
          </w:divBdr>
        </w:div>
        <w:div w:id="602299381">
          <w:marLeft w:val="1080"/>
          <w:marRight w:val="0"/>
          <w:marTop w:val="260"/>
          <w:marBottom w:val="120"/>
          <w:divBdr>
            <w:top w:val="none" w:sz="0" w:space="0" w:color="auto"/>
            <w:left w:val="none" w:sz="0" w:space="0" w:color="auto"/>
            <w:bottom w:val="none" w:sz="0" w:space="0" w:color="auto"/>
            <w:right w:val="none" w:sz="0" w:space="0" w:color="auto"/>
          </w:divBdr>
        </w:div>
        <w:div w:id="1579166458">
          <w:marLeft w:val="1080"/>
          <w:marRight w:val="0"/>
          <w:marTop w:val="260"/>
          <w:marBottom w:val="120"/>
          <w:divBdr>
            <w:top w:val="none" w:sz="0" w:space="0" w:color="auto"/>
            <w:left w:val="none" w:sz="0" w:space="0" w:color="auto"/>
            <w:bottom w:val="none" w:sz="0" w:space="0" w:color="auto"/>
            <w:right w:val="none" w:sz="0" w:space="0" w:color="auto"/>
          </w:divBdr>
        </w:div>
        <w:div w:id="328557146">
          <w:marLeft w:val="547"/>
          <w:marRight w:val="0"/>
          <w:marTop w:val="86"/>
          <w:marBottom w:val="120"/>
          <w:divBdr>
            <w:top w:val="none" w:sz="0" w:space="0" w:color="auto"/>
            <w:left w:val="none" w:sz="0" w:space="0" w:color="auto"/>
            <w:bottom w:val="none" w:sz="0" w:space="0" w:color="auto"/>
            <w:right w:val="none" w:sz="0" w:space="0" w:color="auto"/>
          </w:divBdr>
        </w:div>
        <w:div w:id="146097529">
          <w:marLeft w:val="1080"/>
          <w:marRight w:val="0"/>
          <w:marTop w:val="260"/>
          <w:marBottom w:val="120"/>
          <w:divBdr>
            <w:top w:val="none" w:sz="0" w:space="0" w:color="auto"/>
            <w:left w:val="none" w:sz="0" w:space="0" w:color="auto"/>
            <w:bottom w:val="none" w:sz="0" w:space="0" w:color="auto"/>
            <w:right w:val="none" w:sz="0" w:space="0" w:color="auto"/>
          </w:divBdr>
        </w:div>
      </w:divsChild>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29830209">
      <w:bodyDiv w:val="1"/>
      <w:marLeft w:val="0"/>
      <w:marRight w:val="0"/>
      <w:marTop w:val="0"/>
      <w:marBottom w:val="0"/>
      <w:divBdr>
        <w:top w:val="none" w:sz="0" w:space="0" w:color="auto"/>
        <w:left w:val="none" w:sz="0" w:space="0" w:color="auto"/>
        <w:bottom w:val="none" w:sz="0" w:space="0" w:color="auto"/>
        <w:right w:val="none" w:sz="0" w:space="0" w:color="auto"/>
      </w:divBdr>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577085662">
      <w:bodyDiv w:val="1"/>
      <w:marLeft w:val="0"/>
      <w:marRight w:val="0"/>
      <w:marTop w:val="0"/>
      <w:marBottom w:val="0"/>
      <w:divBdr>
        <w:top w:val="none" w:sz="0" w:space="0" w:color="auto"/>
        <w:left w:val="none" w:sz="0" w:space="0" w:color="auto"/>
        <w:bottom w:val="none" w:sz="0" w:space="0" w:color="auto"/>
        <w:right w:val="none" w:sz="0" w:space="0" w:color="auto"/>
      </w:divBdr>
    </w:div>
    <w:div w:id="1605074369">
      <w:bodyDiv w:val="1"/>
      <w:marLeft w:val="0"/>
      <w:marRight w:val="0"/>
      <w:marTop w:val="0"/>
      <w:marBottom w:val="0"/>
      <w:divBdr>
        <w:top w:val="none" w:sz="0" w:space="0" w:color="auto"/>
        <w:left w:val="none" w:sz="0" w:space="0" w:color="auto"/>
        <w:bottom w:val="none" w:sz="0" w:space="0" w:color="auto"/>
        <w:right w:val="none" w:sz="0" w:space="0" w:color="auto"/>
      </w:divBdr>
    </w:div>
    <w:div w:id="1609042406">
      <w:bodyDiv w:val="1"/>
      <w:marLeft w:val="0"/>
      <w:marRight w:val="0"/>
      <w:marTop w:val="0"/>
      <w:marBottom w:val="0"/>
      <w:divBdr>
        <w:top w:val="none" w:sz="0" w:space="0" w:color="auto"/>
        <w:left w:val="none" w:sz="0" w:space="0" w:color="auto"/>
        <w:bottom w:val="none" w:sz="0" w:space="0" w:color="auto"/>
        <w:right w:val="none" w:sz="0" w:space="0" w:color="auto"/>
      </w:divBdr>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652638508">
      <w:bodyDiv w:val="1"/>
      <w:marLeft w:val="0"/>
      <w:marRight w:val="0"/>
      <w:marTop w:val="0"/>
      <w:marBottom w:val="0"/>
      <w:divBdr>
        <w:top w:val="none" w:sz="0" w:space="0" w:color="auto"/>
        <w:left w:val="none" w:sz="0" w:space="0" w:color="auto"/>
        <w:bottom w:val="none" w:sz="0" w:space="0" w:color="auto"/>
        <w:right w:val="none" w:sz="0" w:space="0" w:color="auto"/>
      </w:divBdr>
    </w:div>
    <w:div w:id="1662388091">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 w:id="2034306611">
      <w:bodyDiv w:val="1"/>
      <w:marLeft w:val="0"/>
      <w:marRight w:val="0"/>
      <w:marTop w:val="0"/>
      <w:marBottom w:val="0"/>
      <w:divBdr>
        <w:top w:val="none" w:sz="0" w:space="0" w:color="auto"/>
        <w:left w:val="none" w:sz="0" w:space="0" w:color="auto"/>
        <w:bottom w:val="none" w:sz="0" w:space="0" w:color="auto"/>
        <w:right w:val="none" w:sz="0" w:space="0" w:color="auto"/>
      </w:divBdr>
    </w:div>
    <w:div w:id="2048480890">
      <w:bodyDiv w:val="1"/>
      <w:marLeft w:val="0"/>
      <w:marRight w:val="0"/>
      <w:marTop w:val="0"/>
      <w:marBottom w:val="0"/>
      <w:divBdr>
        <w:top w:val="none" w:sz="0" w:space="0" w:color="auto"/>
        <w:left w:val="none" w:sz="0" w:space="0" w:color="auto"/>
        <w:bottom w:val="none" w:sz="0" w:space="0" w:color="auto"/>
        <w:right w:val="none" w:sz="0" w:space="0" w:color="auto"/>
      </w:divBdr>
    </w:div>
    <w:div w:id="210124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7503B-AD83-49AF-952E-AC31E0E5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2215</TotalTime>
  <Pages>4</Pages>
  <Words>1091</Words>
  <Characters>6219</Characters>
  <Application>Microsoft Office Word</Application>
  <DocSecurity>0</DocSecurity>
  <Lines>51</Lines>
  <Paragraphs>14</Paragraphs>
  <ScaleCrop>false</ScaleCrop>
  <Company/>
  <LinksUpToDate>false</LinksUpToDate>
  <CharactersWithSpaces>7296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83</cp:revision>
  <dcterms:created xsi:type="dcterms:W3CDTF">2021-03-25T05:51:00Z</dcterms:created>
  <dcterms:modified xsi:type="dcterms:W3CDTF">2022-02-14T02:34:00Z</dcterms:modified>
</cp:coreProperties>
</file>