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A998A" w14:textId="2C2CCB40" w:rsidR="001A1F49" w:rsidRPr="001A1F49" w:rsidRDefault="001A1F49" w:rsidP="001A1F49">
      <w:pPr>
        <w:tabs>
          <w:tab w:val="left" w:pos="1985"/>
        </w:tabs>
        <w:spacing w:after="180"/>
        <w:ind w:left="1980" w:hanging="1980"/>
        <w:rPr>
          <w:rFonts w:ascii="Arial" w:hAnsi="Arial" w:cs="Arial"/>
          <w:b/>
          <w:sz w:val="24"/>
          <w:szCs w:val="24"/>
        </w:rPr>
      </w:pPr>
      <w:r w:rsidRPr="001A1F49">
        <w:rPr>
          <w:rFonts w:ascii="Arial" w:hAnsi="Arial" w:cs="Arial"/>
          <w:b/>
          <w:sz w:val="24"/>
          <w:szCs w:val="24"/>
        </w:rPr>
        <w:t>3GPP TSG-RAN WG4 Meeting # 101-e</w:t>
      </w:r>
      <w:r w:rsidRPr="001A1F49">
        <w:rPr>
          <w:rFonts w:ascii="Arial" w:hAnsi="Arial" w:cs="Arial"/>
          <w:b/>
          <w:sz w:val="24"/>
          <w:szCs w:val="24"/>
        </w:rPr>
        <w:tab/>
      </w:r>
      <w:r w:rsidRPr="001A1F49">
        <w:rPr>
          <w:rFonts w:ascii="Arial" w:hAnsi="Arial" w:cs="Arial"/>
          <w:b/>
          <w:sz w:val="24"/>
          <w:szCs w:val="24"/>
        </w:rPr>
        <w:tab/>
      </w:r>
      <w:r w:rsidRPr="001A1F49">
        <w:rPr>
          <w:rFonts w:ascii="Arial" w:hAnsi="Arial" w:cs="Arial"/>
          <w:b/>
          <w:sz w:val="24"/>
          <w:szCs w:val="24"/>
        </w:rPr>
        <w:tab/>
      </w:r>
      <w:r w:rsidRPr="001A1F49">
        <w:rPr>
          <w:rFonts w:ascii="Arial" w:hAnsi="Arial" w:cs="Arial"/>
          <w:b/>
          <w:sz w:val="24"/>
          <w:szCs w:val="24"/>
        </w:rPr>
        <w:tab/>
      </w:r>
      <w:r w:rsidRPr="001A1F49">
        <w:rPr>
          <w:rFonts w:ascii="Arial" w:hAnsi="Arial" w:cs="Arial"/>
          <w:b/>
          <w:sz w:val="24"/>
          <w:szCs w:val="24"/>
        </w:rPr>
        <w:tab/>
      </w:r>
      <w:r w:rsidRPr="001A1F49">
        <w:rPr>
          <w:rFonts w:ascii="Arial" w:hAnsi="Arial" w:cs="Arial"/>
          <w:b/>
          <w:sz w:val="24"/>
          <w:szCs w:val="24"/>
        </w:rPr>
        <w:tab/>
      </w:r>
      <w:r w:rsidRPr="001A1F49">
        <w:rPr>
          <w:rFonts w:ascii="Arial" w:hAnsi="Arial" w:cs="Arial"/>
          <w:b/>
          <w:sz w:val="24"/>
          <w:szCs w:val="24"/>
        </w:rPr>
        <w:tab/>
      </w:r>
      <w:r w:rsidRPr="001A1F49">
        <w:rPr>
          <w:rFonts w:ascii="Arial" w:hAnsi="Arial" w:cs="Arial"/>
          <w:b/>
          <w:sz w:val="24"/>
          <w:szCs w:val="24"/>
        </w:rPr>
        <w:tab/>
      </w:r>
      <w:r w:rsidRPr="001A1F49">
        <w:rPr>
          <w:rFonts w:ascii="Arial" w:hAnsi="Arial" w:cs="Arial"/>
          <w:b/>
          <w:sz w:val="24"/>
          <w:szCs w:val="24"/>
        </w:rPr>
        <w:tab/>
      </w:r>
      <w:r w:rsidRPr="001A1F49">
        <w:rPr>
          <w:rFonts w:ascii="Arial" w:hAnsi="Arial" w:cs="Arial"/>
          <w:b/>
          <w:sz w:val="24"/>
          <w:szCs w:val="24"/>
        </w:rPr>
        <w:tab/>
        <w:t>R4-211772</w:t>
      </w:r>
      <w:r>
        <w:rPr>
          <w:rFonts w:ascii="Arial" w:hAnsi="Arial" w:cs="Arial"/>
          <w:b/>
          <w:sz w:val="24"/>
          <w:szCs w:val="24"/>
        </w:rPr>
        <w:t>3</w:t>
      </w:r>
    </w:p>
    <w:p w14:paraId="2016AF26" w14:textId="57BA1940" w:rsidR="00A4025D" w:rsidRDefault="001A1F49" w:rsidP="001A1F49">
      <w:pPr>
        <w:tabs>
          <w:tab w:val="left" w:pos="1985"/>
        </w:tabs>
        <w:spacing w:after="180"/>
        <w:ind w:left="1980" w:hanging="1980"/>
        <w:rPr>
          <w:rFonts w:ascii="Arial" w:hAnsi="Arial" w:cs="Arial"/>
          <w:b/>
          <w:sz w:val="24"/>
          <w:szCs w:val="24"/>
        </w:rPr>
      </w:pPr>
      <w:r w:rsidRPr="001A1F49">
        <w:rPr>
          <w:rFonts w:ascii="Arial" w:hAnsi="Arial" w:cs="Arial"/>
          <w:b/>
          <w:sz w:val="24"/>
          <w:szCs w:val="24"/>
        </w:rPr>
        <w:t>Electronic Meeting, November 01-12, 2021</w:t>
      </w:r>
    </w:p>
    <w:p w14:paraId="19678EC9" w14:textId="77777777" w:rsidR="001A1F49" w:rsidRPr="00A4025D" w:rsidRDefault="001A1F49" w:rsidP="001A1F49">
      <w:pPr>
        <w:tabs>
          <w:tab w:val="left" w:pos="1985"/>
        </w:tabs>
        <w:spacing w:after="180"/>
        <w:ind w:left="1980" w:hanging="1980"/>
        <w:rPr>
          <w:rFonts w:ascii="Arial" w:eastAsia="MS Mincho" w:hAnsi="Arial" w:cs="Arial"/>
          <w:b/>
          <w:sz w:val="24"/>
          <w:szCs w:val="24"/>
          <w:lang w:eastAsia="en-US"/>
        </w:rPr>
      </w:pPr>
    </w:p>
    <w:p w14:paraId="23D0CEF2" w14:textId="452DD80F" w:rsidR="001852FC" w:rsidRPr="00556A8C" w:rsidRDefault="001852FC" w:rsidP="001852FC">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Agenda item:</w:t>
      </w:r>
      <w:r w:rsidRPr="00556A8C">
        <w:rPr>
          <w:rFonts w:ascii="Arial" w:eastAsia="MS Mincho" w:hAnsi="Arial" w:cs="Arial"/>
          <w:b/>
          <w:sz w:val="24"/>
          <w:szCs w:val="24"/>
          <w:lang w:eastAsia="en-US"/>
        </w:rPr>
        <w:tab/>
      </w:r>
      <w:r w:rsidR="00A21810">
        <w:rPr>
          <w:rFonts w:ascii="Arial" w:eastAsia="MS Mincho" w:hAnsi="Arial" w:cs="Arial"/>
          <w:b/>
          <w:sz w:val="24"/>
          <w:szCs w:val="24"/>
          <w:lang w:eastAsia="en-US"/>
        </w:rPr>
        <w:t>8</w:t>
      </w:r>
      <w:r w:rsidR="00B66719">
        <w:rPr>
          <w:rFonts w:ascii="Arial" w:eastAsia="MS Mincho" w:hAnsi="Arial" w:cs="Arial"/>
          <w:b/>
          <w:sz w:val="24"/>
          <w:szCs w:val="24"/>
          <w:lang w:eastAsia="en-US"/>
        </w:rPr>
        <w:t>.5.1.2</w:t>
      </w:r>
    </w:p>
    <w:p w14:paraId="1C9FECDD" w14:textId="77777777" w:rsidR="001852FC" w:rsidRPr="00556A8C" w:rsidRDefault="001852FC" w:rsidP="001852FC">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Source: </w:t>
      </w:r>
      <w:r w:rsidRPr="00556A8C">
        <w:rPr>
          <w:rFonts w:ascii="Arial" w:eastAsia="MS Mincho" w:hAnsi="Arial" w:cs="Arial"/>
          <w:b/>
          <w:sz w:val="24"/>
          <w:szCs w:val="24"/>
          <w:lang w:eastAsia="en-US"/>
        </w:rPr>
        <w:tab/>
      </w:r>
      <w:r w:rsidRPr="00556A8C">
        <w:rPr>
          <w:rFonts w:ascii="Arial" w:hAnsi="Arial" w:cs="Arial" w:hint="eastAsia"/>
          <w:b/>
          <w:sz w:val="24"/>
          <w:szCs w:val="24"/>
        </w:rPr>
        <w:t>CMCC</w:t>
      </w:r>
    </w:p>
    <w:p w14:paraId="3E4E90AF" w14:textId="562776FE" w:rsidR="001852FC" w:rsidRPr="00556A8C" w:rsidRDefault="001852FC" w:rsidP="001852FC">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Title: </w:t>
      </w:r>
      <w:r w:rsidRPr="00556A8C">
        <w:rPr>
          <w:rFonts w:ascii="Arial" w:eastAsia="MS Mincho" w:hAnsi="Arial" w:cs="Arial"/>
          <w:b/>
          <w:sz w:val="24"/>
          <w:szCs w:val="24"/>
          <w:lang w:eastAsia="en-US"/>
        </w:rPr>
        <w:tab/>
      </w:r>
      <w:r w:rsidR="00EC2AC1">
        <w:rPr>
          <w:rFonts w:ascii="Arial" w:hAnsi="Arial" w:cs="Arial"/>
          <w:b/>
          <w:sz w:val="24"/>
          <w:szCs w:val="24"/>
        </w:rPr>
        <w:t>D</w:t>
      </w:r>
      <w:r w:rsidR="00D85E3D" w:rsidRPr="00D85E3D">
        <w:rPr>
          <w:rFonts w:ascii="Arial" w:hAnsi="Arial" w:cs="Arial" w:hint="eastAsia"/>
          <w:b/>
          <w:sz w:val="24"/>
          <w:szCs w:val="24"/>
        </w:rPr>
        <w:t>iscu</w:t>
      </w:r>
      <w:r w:rsidR="00D85E3D" w:rsidRPr="00D85E3D">
        <w:rPr>
          <w:rFonts w:ascii="Arial" w:hAnsi="Arial" w:cs="Arial"/>
          <w:b/>
          <w:sz w:val="24"/>
          <w:szCs w:val="24"/>
        </w:rPr>
        <w:t>ssion</w:t>
      </w:r>
      <w:r w:rsidRPr="00DF4819">
        <w:rPr>
          <w:rFonts w:ascii="Arial" w:eastAsia="MS Mincho" w:hAnsi="Arial" w:cs="Arial"/>
          <w:b/>
          <w:sz w:val="24"/>
          <w:szCs w:val="24"/>
          <w:lang w:eastAsia="en-US"/>
        </w:rPr>
        <w:t xml:space="preserve"> </w:t>
      </w:r>
      <w:r w:rsidR="00D85E3D">
        <w:rPr>
          <w:rFonts w:ascii="Arial" w:eastAsia="MS Mincho" w:hAnsi="Arial" w:cs="Arial"/>
          <w:b/>
          <w:sz w:val="24"/>
          <w:szCs w:val="24"/>
          <w:lang w:eastAsia="en-US"/>
        </w:rPr>
        <w:t>on repeater class</w:t>
      </w:r>
      <w:r w:rsidR="00DB440F">
        <w:rPr>
          <w:rFonts w:ascii="Arial" w:eastAsia="MS Mincho" w:hAnsi="Arial" w:cs="Arial"/>
          <w:b/>
          <w:sz w:val="24"/>
          <w:szCs w:val="24"/>
          <w:lang w:eastAsia="en-US"/>
        </w:rPr>
        <w:t>es</w:t>
      </w:r>
    </w:p>
    <w:p w14:paraId="67115E77" w14:textId="77777777" w:rsidR="001852FC" w:rsidRPr="00556A8C" w:rsidRDefault="001852FC" w:rsidP="001852FC">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Document for:</w:t>
      </w:r>
      <w:r w:rsidRPr="00556A8C">
        <w:rPr>
          <w:rFonts w:ascii="Arial" w:eastAsia="MS Mincho" w:hAnsi="Arial" w:cs="Arial"/>
          <w:b/>
          <w:sz w:val="24"/>
          <w:szCs w:val="24"/>
          <w:lang w:eastAsia="en-US"/>
        </w:rPr>
        <w:tab/>
      </w:r>
      <w:bookmarkStart w:id="0" w:name="DocumentFor"/>
      <w:bookmarkEnd w:id="0"/>
      <w:r w:rsidRPr="00C34C49">
        <w:rPr>
          <w:rFonts w:ascii="Arial" w:eastAsia="MS Mincho" w:hAnsi="Arial" w:cs="Arial" w:hint="eastAsia"/>
          <w:b/>
          <w:sz w:val="24"/>
          <w:szCs w:val="24"/>
          <w:lang w:eastAsia="en-US"/>
        </w:rPr>
        <w:t>Discussion</w:t>
      </w:r>
    </w:p>
    <w:p w14:paraId="36C5DE94"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054864E4" w14:textId="35199ED5" w:rsidR="00592992" w:rsidRPr="00E61A57" w:rsidRDefault="000C41DF" w:rsidP="005B38B9">
      <w:pPr>
        <w:pStyle w:val="NoSpacing"/>
        <w:spacing w:after="180"/>
        <w:rPr>
          <w:rFonts w:ascii="Times New Roman" w:hAnsi="Times New Roman"/>
          <w:sz w:val="20"/>
        </w:rPr>
      </w:pPr>
      <w:r>
        <w:rPr>
          <w:rFonts w:ascii="Times New Roman" w:hAnsi="Times New Roman"/>
          <w:sz w:val="20"/>
          <w:szCs w:val="22"/>
        </w:rPr>
        <w:t>In l</w:t>
      </w:r>
      <w:r w:rsidR="00567DF7" w:rsidRPr="00556A8C">
        <w:rPr>
          <w:rFonts w:ascii="Times New Roman" w:hAnsi="Times New Roman"/>
          <w:sz w:val="20"/>
          <w:szCs w:val="22"/>
        </w:rPr>
        <w:t>ast</w:t>
      </w:r>
      <w:r w:rsidR="00485F10" w:rsidRPr="00556A8C">
        <w:rPr>
          <w:rFonts w:ascii="Times New Roman" w:hAnsi="Times New Roman"/>
          <w:sz w:val="20"/>
          <w:szCs w:val="22"/>
        </w:rPr>
        <w:t xml:space="preserve"> </w:t>
      </w:r>
      <w:r w:rsidR="00D5618B" w:rsidRPr="00556A8C">
        <w:rPr>
          <w:rFonts w:ascii="Times New Roman" w:hAnsi="Times New Roman"/>
          <w:sz w:val="20"/>
          <w:szCs w:val="22"/>
        </w:rPr>
        <w:t>RAN</w:t>
      </w:r>
      <w:r w:rsidR="00A37F12">
        <w:rPr>
          <w:rFonts w:ascii="Times New Roman" w:hAnsi="Times New Roman"/>
          <w:sz w:val="20"/>
          <w:szCs w:val="22"/>
        </w:rPr>
        <w:t>4</w:t>
      </w:r>
      <w:r>
        <w:rPr>
          <w:rFonts w:ascii="Times New Roman" w:hAnsi="Times New Roman"/>
          <w:sz w:val="20"/>
          <w:szCs w:val="22"/>
        </w:rPr>
        <w:t xml:space="preserve"> #</w:t>
      </w:r>
      <w:r w:rsidR="00316B91">
        <w:rPr>
          <w:rFonts w:ascii="Times New Roman" w:hAnsi="Times New Roman"/>
          <w:sz w:val="20"/>
          <w:szCs w:val="22"/>
        </w:rPr>
        <w:t>100</w:t>
      </w:r>
      <w:r>
        <w:rPr>
          <w:rFonts w:ascii="Times New Roman" w:hAnsi="Times New Roman"/>
          <w:sz w:val="20"/>
          <w:szCs w:val="22"/>
        </w:rPr>
        <w:t xml:space="preserve"> </w:t>
      </w:r>
      <w:r w:rsidR="0055508B">
        <w:rPr>
          <w:rFonts w:ascii="Times New Roman" w:hAnsi="Times New Roman"/>
          <w:sz w:val="20"/>
          <w:szCs w:val="22"/>
        </w:rPr>
        <w:t>e-</w:t>
      </w:r>
      <w:r>
        <w:rPr>
          <w:rFonts w:ascii="Times New Roman" w:hAnsi="Times New Roman"/>
          <w:sz w:val="20"/>
          <w:szCs w:val="22"/>
        </w:rPr>
        <w:t>meeting,</w:t>
      </w:r>
      <w:r w:rsidR="00316B91">
        <w:rPr>
          <w:rFonts w:ascii="Times New Roman" w:hAnsi="Times New Roman"/>
          <w:sz w:val="20"/>
          <w:szCs w:val="22"/>
        </w:rPr>
        <w:t xml:space="preserve"> it was approved to introduce WA, MR and LA classes</w:t>
      </w:r>
      <w:r w:rsidR="00892A38">
        <w:rPr>
          <w:rFonts w:ascii="Times New Roman" w:hAnsi="Times New Roman"/>
          <w:sz w:val="20"/>
        </w:rPr>
        <w:t>.</w:t>
      </w:r>
      <w:r w:rsidR="00316B91">
        <w:rPr>
          <w:rFonts w:ascii="Times New Roman" w:hAnsi="Times New Roman"/>
          <w:sz w:val="20"/>
        </w:rPr>
        <w:t xml:space="preserve"> About home class, further checking is needed during requirements introduction phase.</w:t>
      </w:r>
      <w:r w:rsidR="00CB6B72">
        <w:rPr>
          <w:rFonts w:ascii="Times New Roman" w:hAnsi="Times New Roman"/>
          <w:sz w:val="20"/>
        </w:rPr>
        <w:t xml:space="preserve"> </w:t>
      </w:r>
    </w:p>
    <w:p w14:paraId="6B60A547" w14:textId="31497929" w:rsidR="005A407F" w:rsidRPr="00C91EDD" w:rsidRDefault="008C30AE">
      <w:pPr>
        <w:pStyle w:val="NoSpacing"/>
        <w:spacing w:after="180"/>
        <w:rPr>
          <w:rFonts w:ascii="Times New Roman" w:hAnsi="Times New Roman"/>
          <w:sz w:val="20"/>
          <w:szCs w:val="22"/>
        </w:rPr>
      </w:pPr>
      <w:r w:rsidRPr="00C91EDD">
        <w:rPr>
          <w:rFonts w:ascii="Times New Roman" w:hAnsi="Times New Roman"/>
          <w:sz w:val="20"/>
          <w:szCs w:val="22"/>
        </w:rPr>
        <w:t>In this contribution,</w:t>
      </w:r>
      <w:r w:rsidR="006F71A7" w:rsidRPr="00C91EDD">
        <w:rPr>
          <w:rFonts w:ascii="Times New Roman" w:hAnsi="Times New Roman"/>
          <w:sz w:val="20"/>
          <w:szCs w:val="22"/>
        </w:rPr>
        <w:t xml:space="preserve"> we focus to </w:t>
      </w:r>
      <w:r w:rsidR="006E0233" w:rsidRPr="00C91EDD">
        <w:rPr>
          <w:rFonts w:ascii="Times New Roman" w:hAnsi="Times New Roman"/>
          <w:sz w:val="20"/>
          <w:szCs w:val="22"/>
        </w:rPr>
        <w:t>discuss</w:t>
      </w:r>
      <w:r w:rsidR="00907365">
        <w:rPr>
          <w:rFonts w:ascii="Times New Roman" w:hAnsi="Times New Roman"/>
          <w:sz w:val="20"/>
          <w:szCs w:val="22"/>
        </w:rPr>
        <w:t xml:space="preserve"> RF requirement difference </w:t>
      </w:r>
      <w:r w:rsidR="00E22681">
        <w:rPr>
          <w:rFonts w:ascii="Times New Roman" w:hAnsi="Times New Roman"/>
          <w:sz w:val="20"/>
          <w:szCs w:val="22"/>
        </w:rPr>
        <w:t xml:space="preserve">between home class and local area </w:t>
      </w:r>
      <w:r w:rsidR="00907365">
        <w:rPr>
          <w:rFonts w:ascii="Times New Roman" w:hAnsi="Times New Roman"/>
          <w:sz w:val="20"/>
          <w:szCs w:val="22"/>
        </w:rPr>
        <w:t xml:space="preserve">to </w:t>
      </w:r>
      <w:r w:rsidR="0000707F">
        <w:rPr>
          <w:rFonts w:ascii="Times New Roman" w:hAnsi="Times New Roman"/>
          <w:sz w:val="20"/>
          <w:szCs w:val="22"/>
        </w:rPr>
        <w:t xml:space="preserve">show more information to help </w:t>
      </w:r>
      <w:r w:rsidR="00907365">
        <w:rPr>
          <w:rFonts w:ascii="Times New Roman" w:hAnsi="Times New Roman"/>
          <w:sz w:val="20"/>
          <w:szCs w:val="22"/>
        </w:rPr>
        <w:t>identify whether home class is necessary or not</w:t>
      </w:r>
      <w:r w:rsidR="006E0233" w:rsidRPr="00C91EDD">
        <w:rPr>
          <w:rFonts w:ascii="Times New Roman" w:hAnsi="Times New Roman"/>
          <w:sz w:val="20"/>
          <w:szCs w:val="22"/>
        </w:rPr>
        <w:t>.</w:t>
      </w:r>
    </w:p>
    <w:p w14:paraId="3EB5427C" w14:textId="4C53EF93" w:rsidR="00553635" w:rsidRDefault="00C41873" w:rsidP="00553635">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71483F11" w14:textId="5B530E05" w:rsidR="00F12425" w:rsidRDefault="00F12425" w:rsidP="003A73CD">
      <w:pPr>
        <w:spacing w:after="180"/>
        <w:rPr>
          <w:rFonts w:ascii="Times New Roman" w:hAnsi="Times New Roman"/>
          <w:sz w:val="20"/>
          <w:szCs w:val="20"/>
          <w:lang w:val="en-GB"/>
        </w:rPr>
      </w:pPr>
      <w:r>
        <w:rPr>
          <w:rFonts w:ascii="Times New Roman" w:hAnsi="Times New Roman"/>
          <w:sz w:val="20"/>
          <w:szCs w:val="20"/>
          <w:lang w:val="en-GB"/>
        </w:rPr>
        <w:t xml:space="preserve">For FR1 DL class, now the remaining issue is whether LA could cover home class </w:t>
      </w:r>
      <w:r w:rsidR="003A62C0">
        <w:rPr>
          <w:rFonts w:ascii="Times New Roman" w:hAnsi="Times New Roman"/>
          <w:sz w:val="20"/>
          <w:szCs w:val="20"/>
          <w:lang w:val="en-GB"/>
        </w:rPr>
        <w:t xml:space="preserve">scenario </w:t>
      </w:r>
      <w:r>
        <w:rPr>
          <w:rFonts w:ascii="Times New Roman" w:hAnsi="Times New Roman"/>
          <w:sz w:val="20"/>
          <w:szCs w:val="20"/>
          <w:lang w:val="en-GB"/>
        </w:rPr>
        <w:t xml:space="preserve">and whether it’s necessary to explicitly define home class. The key point is whether there is RF requirement </w:t>
      </w:r>
      <w:r w:rsidR="001A31F4">
        <w:rPr>
          <w:rFonts w:ascii="Times New Roman" w:hAnsi="Times New Roman"/>
          <w:sz w:val="20"/>
          <w:szCs w:val="20"/>
          <w:lang w:val="en-GB"/>
        </w:rPr>
        <w:t xml:space="preserve">difference </w:t>
      </w:r>
      <w:r>
        <w:rPr>
          <w:rFonts w:ascii="Times New Roman" w:hAnsi="Times New Roman"/>
          <w:sz w:val="20"/>
          <w:szCs w:val="20"/>
          <w:lang w:val="en-GB"/>
        </w:rPr>
        <w:t>between these two classes. Following table show</w:t>
      </w:r>
      <w:r w:rsidR="004C2497">
        <w:rPr>
          <w:rFonts w:ascii="Times New Roman" w:hAnsi="Times New Roman"/>
          <w:sz w:val="20"/>
          <w:szCs w:val="20"/>
          <w:lang w:val="en-GB"/>
        </w:rPr>
        <w:t>s</w:t>
      </w:r>
      <w:r>
        <w:rPr>
          <w:rFonts w:ascii="Times New Roman" w:hAnsi="Times New Roman"/>
          <w:sz w:val="20"/>
          <w:szCs w:val="20"/>
          <w:lang w:val="en-GB"/>
        </w:rPr>
        <w:t xml:space="preserve"> RF requirement</w:t>
      </w:r>
      <w:r w:rsidR="002329E2" w:rsidRPr="00F12425">
        <w:rPr>
          <w:rFonts w:ascii="Times New Roman" w:hAnsi="Times New Roman"/>
          <w:sz w:val="20"/>
          <w:szCs w:val="20"/>
          <w:lang w:val="en-GB"/>
        </w:rPr>
        <w:t xml:space="preserve"> difference</w:t>
      </w:r>
      <w:r>
        <w:rPr>
          <w:rFonts w:ascii="Times New Roman" w:hAnsi="Times New Roman"/>
          <w:sz w:val="20"/>
          <w:szCs w:val="20"/>
          <w:lang w:val="en-GB"/>
        </w:rPr>
        <w:t xml:space="preserve"> between</w:t>
      </w:r>
      <w:r w:rsidR="002329E2" w:rsidRPr="00F12425">
        <w:rPr>
          <w:rFonts w:ascii="Times New Roman" w:hAnsi="Times New Roman"/>
          <w:sz w:val="20"/>
          <w:szCs w:val="20"/>
          <w:lang w:val="en-GB"/>
        </w:rPr>
        <w:t xml:space="preserve"> LA and home classes</w:t>
      </w:r>
      <w:r w:rsidR="00EE0DB0">
        <w:rPr>
          <w:rFonts w:ascii="Times New Roman" w:hAnsi="Times New Roman"/>
          <w:sz w:val="20"/>
          <w:szCs w:val="20"/>
          <w:lang w:val="en-GB"/>
        </w:rPr>
        <w:t xml:space="preserve"> in E-UTRA </w:t>
      </w:r>
      <w:r w:rsidR="0093665B">
        <w:rPr>
          <w:rFonts w:ascii="Times New Roman" w:hAnsi="Times New Roman"/>
          <w:sz w:val="20"/>
          <w:szCs w:val="20"/>
          <w:lang w:val="en-GB"/>
        </w:rPr>
        <w:t>BS</w:t>
      </w:r>
      <w:r w:rsidR="00EE0DB0">
        <w:rPr>
          <w:rFonts w:ascii="Times New Roman" w:hAnsi="Times New Roman"/>
          <w:sz w:val="20"/>
          <w:szCs w:val="20"/>
          <w:lang w:val="en-GB"/>
        </w:rPr>
        <w:t xml:space="preserve"> spec</w:t>
      </w:r>
      <w:r>
        <w:rPr>
          <w:rFonts w:ascii="Times New Roman" w:hAnsi="Times New Roman"/>
          <w:sz w:val="20"/>
          <w:szCs w:val="20"/>
          <w:lang w:val="en-GB"/>
        </w:rPr>
        <w:t>.</w:t>
      </w:r>
    </w:p>
    <w:p w14:paraId="54B84BED" w14:textId="401FAEFE" w:rsidR="00EF734F" w:rsidRDefault="00EF734F" w:rsidP="00EF734F">
      <w:pPr>
        <w:jc w:val="center"/>
        <w:rPr>
          <w:rFonts w:ascii="Times New Roman" w:hAnsi="Times New Roman"/>
          <w:sz w:val="20"/>
          <w:szCs w:val="20"/>
          <w:lang w:val="en-GB"/>
        </w:rPr>
      </w:pPr>
      <w:r>
        <w:rPr>
          <w:rFonts w:ascii="Times New Roman" w:hAnsi="Times New Roman"/>
          <w:sz w:val="20"/>
          <w:szCs w:val="20"/>
          <w:lang w:val="en-GB"/>
        </w:rPr>
        <w:t>Table 1</w:t>
      </w:r>
      <w:r w:rsidR="00D67142">
        <w:rPr>
          <w:rFonts w:ascii="Times New Roman" w:hAnsi="Times New Roman"/>
          <w:sz w:val="20"/>
          <w:szCs w:val="20"/>
          <w:lang w:val="en-GB"/>
        </w:rPr>
        <w:t>.</w:t>
      </w:r>
      <w:r>
        <w:rPr>
          <w:rFonts w:ascii="Times New Roman" w:hAnsi="Times New Roman"/>
          <w:sz w:val="20"/>
          <w:szCs w:val="20"/>
          <w:lang w:val="en-GB"/>
        </w:rPr>
        <w:t xml:space="preserve"> RF requirement difference between LA and home class</w:t>
      </w:r>
    </w:p>
    <w:tbl>
      <w:tblPr>
        <w:tblStyle w:val="TableGrid"/>
        <w:tblW w:w="0" w:type="auto"/>
        <w:tblLook w:val="04A0" w:firstRow="1" w:lastRow="0" w:firstColumn="1" w:lastColumn="0" w:noHBand="0" w:noVBand="1"/>
      </w:tblPr>
      <w:tblGrid>
        <w:gridCol w:w="2434"/>
        <w:gridCol w:w="1956"/>
        <w:gridCol w:w="2126"/>
        <w:gridCol w:w="3220"/>
      </w:tblGrid>
      <w:tr w:rsidR="00EF734F" w14:paraId="58B52266" w14:textId="77777777" w:rsidTr="00A76D49">
        <w:tc>
          <w:tcPr>
            <w:tcW w:w="2434" w:type="dxa"/>
          </w:tcPr>
          <w:p w14:paraId="1DCDEEF5" w14:textId="2AD87354" w:rsidR="00F12425" w:rsidRDefault="00A76D49" w:rsidP="002A08D4">
            <w:pPr>
              <w:rPr>
                <w:rFonts w:ascii="Times New Roman" w:hAnsi="Times New Roman"/>
                <w:lang w:eastAsia="zh-CN"/>
              </w:rPr>
            </w:pPr>
            <w:r>
              <w:rPr>
                <w:rFonts w:ascii="Times New Roman" w:hAnsi="Times New Roman" w:hint="eastAsia"/>
                <w:lang w:eastAsia="zh-CN"/>
              </w:rPr>
              <w:t>E</w:t>
            </w:r>
            <w:r>
              <w:rPr>
                <w:rFonts w:ascii="Times New Roman" w:hAnsi="Times New Roman"/>
                <w:lang w:eastAsia="zh-CN"/>
              </w:rPr>
              <w:t xml:space="preserve">-UTRA </w:t>
            </w:r>
            <w:r w:rsidR="00D02A1D">
              <w:rPr>
                <w:rFonts w:ascii="Times New Roman" w:hAnsi="Times New Roman"/>
                <w:lang w:eastAsia="zh-CN"/>
              </w:rPr>
              <w:t xml:space="preserve">BS </w:t>
            </w:r>
            <w:r>
              <w:rPr>
                <w:rFonts w:ascii="Times New Roman" w:hAnsi="Times New Roman"/>
                <w:lang w:eastAsia="zh-CN"/>
              </w:rPr>
              <w:t>spec RF metric</w:t>
            </w:r>
          </w:p>
        </w:tc>
        <w:tc>
          <w:tcPr>
            <w:tcW w:w="1956" w:type="dxa"/>
          </w:tcPr>
          <w:p w14:paraId="0054EB93" w14:textId="70536AA7" w:rsidR="00F12425" w:rsidRDefault="00A76D49" w:rsidP="002A08D4">
            <w:pPr>
              <w:rPr>
                <w:rFonts w:ascii="Times New Roman" w:hAnsi="Times New Roman"/>
                <w:lang w:eastAsia="zh-CN"/>
              </w:rPr>
            </w:pPr>
            <w:r>
              <w:rPr>
                <w:rFonts w:ascii="Times New Roman" w:hAnsi="Times New Roman" w:hint="eastAsia"/>
                <w:lang w:eastAsia="zh-CN"/>
              </w:rPr>
              <w:t>L</w:t>
            </w:r>
            <w:r>
              <w:rPr>
                <w:rFonts w:ascii="Times New Roman" w:hAnsi="Times New Roman"/>
                <w:lang w:eastAsia="zh-CN"/>
              </w:rPr>
              <w:t>A class</w:t>
            </w:r>
          </w:p>
        </w:tc>
        <w:tc>
          <w:tcPr>
            <w:tcW w:w="2126" w:type="dxa"/>
          </w:tcPr>
          <w:p w14:paraId="54DE0D37" w14:textId="0006B0A0" w:rsidR="00F12425" w:rsidRDefault="00A76D49" w:rsidP="002A08D4">
            <w:pPr>
              <w:rPr>
                <w:rFonts w:ascii="Times New Roman" w:hAnsi="Times New Roman"/>
                <w:lang w:eastAsia="zh-CN"/>
              </w:rPr>
            </w:pPr>
            <w:r>
              <w:rPr>
                <w:rFonts w:ascii="Times New Roman" w:hAnsi="Times New Roman"/>
                <w:lang w:eastAsia="zh-CN"/>
              </w:rPr>
              <w:t>Home class</w:t>
            </w:r>
          </w:p>
        </w:tc>
        <w:tc>
          <w:tcPr>
            <w:tcW w:w="3220" w:type="dxa"/>
          </w:tcPr>
          <w:p w14:paraId="65ADD444" w14:textId="175286F2" w:rsidR="00F12425" w:rsidRDefault="00A76D49" w:rsidP="002A08D4">
            <w:pPr>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ote</w:t>
            </w:r>
          </w:p>
        </w:tc>
      </w:tr>
      <w:tr w:rsidR="00A76D49" w14:paraId="39199651" w14:textId="77777777" w:rsidTr="00A76D49">
        <w:tc>
          <w:tcPr>
            <w:tcW w:w="2434" w:type="dxa"/>
          </w:tcPr>
          <w:p w14:paraId="4BFCAF0D" w14:textId="3AD39F22" w:rsidR="00A76D49" w:rsidRDefault="00A76D49" w:rsidP="002A08D4">
            <w:pPr>
              <w:rPr>
                <w:rFonts w:ascii="Times New Roman" w:hAnsi="Times New Roman"/>
                <w:lang w:eastAsia="zh-CN"/>
              </w:rPr>
            </w:pPr>
            <w:r w:rsidRPr="00EF734F">
              <w:rPr>
                <w:rFonts w:ascii="Times New Roman" w:hAnsi="Times New Roman"/>
                <w:highlight w:val="yellow"/>
                <w:lang w:eastAsia="zh-CN"/>
              </w:rPr>
              <w:t>Maximum rated output power</w:t>
            </w:r>
          </w:p>
        </w:tc>
        <w:tc>
          <w:tcPr>
            <w:tcW w:w="1956" w:type="dxa"/>
          </w:tcPr>
          <w:p w14:paraId="37D4760A" w14:textId="68043660" w:rsidR="00A76D49" w:rsidRDefault="00A76D49" w:rsidP="002A08D4">
            <w:pPr>
              <w:rPr>
                <w:rFonts w:ascii="Times New Roman" w:hAnsi="Times New Roman"/>
                <w:lang w:eastAsia="zh-CN"/>
              </w:rPr>
            </w:pPr>
            <w:r>
              <w:rPr>
                <w:rFonts w:ascii="Times New Roman" w:hAnsi="Times New Roman"/>
                <w:lang w:eastAsia="zh-CN"/>
              </w:rPr>
              <w:t>24dBm</w:t>
            </w:r>
          </w:p>
        </w:tc>
        <w:tc>
          <w:tcPr>
            <w:tcW w:w="2126" w:type="dxa"/>
          </w:tcPr>
          <w:p w14:paraId="6CC1422F" w14:textId="291A36CC" w:rsidR="00A76D49" w:rsidRDefault="00A76D49" w:rsidP="002A08D4">
            <w:pPr>
              <w:rPr>
                <w:rFonts w:ascii="Times New Roman" w:hAnsi="Times New Roman"/>
                <w:lang w:eastAsia="zh-CN"/>
              </w:rPr>
            </w:pPr>
            <w:r>
              <w:rPr>
                <w:rFonts w:ascii="Times New Roman" w:hAnsi="Times New Roman" w:hint="eastAsia"/>
                <w:lang w:eastAsia="zh-CN"/>
              </w:rPr>
              <w:t>2</w:t>
            </w:r>
            <w:r>
              <w:rPr>
                <w:rFonts w:ascii="Times New Roman" w:hAnsi="Times New Roman"/>
                <w:lang w:eastAsia="zh-CN"/>
              </w:rPr>
              <w:t>0dBm for one transmit antenna port</w:t>
            </w:r>
          </w:p>
        </w:tc>
        <w:tc>
          <w:tcPr>
            <w:tcW w:w="3220" w:type="dxa"/>
          </w:tcPr>
          <w:p w14:paraId="4D14FC23" w14:textId="11F0F4DA" w:rsidR="00A76D49" w:rsidRDefault="00A76D49" w:rsidP="002A08D4">
            <w:pPr>
              <w:rPr>
                <w:rFonts w:ascii="Times New Roman" w:hAnsi="Times New Roman"/>
                <w:lang w:eastAsia="zh-CN"/>
              </w:rPr>
            </w:pPr>
            <w:r>
              <w:rPr>
                <w:rFonts w:ascii="Times New Roman" w:hAnsi="Times New Roman" w:hint="eastAsia"/>
                <w:lang w:eastAsia="zh-CN"/>
              </w:rPr>
              <w:t>L</w:t>
            </w:r>
            <w:r>
              <w:rPr>
                <w:rFonts w:ascii="Times New Roman" w:hAnsi="Times New Roman"/>
                <w:lang w:eastAsia="zh-CN"/>
              </w:rPr>
              <w:t>A output power is larger than home class</w:t>
            </w:r>
          </w:p>
        </w:tc>
      </w:tr>
      <w:tr w:rsidR="00EF734F" w14:paraId="12FDC1E6" w14:textId="77777777" w:rsidTr="00A76D49">
        <w:tc>
          <w:tcPr>
            <w:tcW w:w="2434" w:type="dxa"/>
          </w:tcPr>
          <w:p w14:paraId="37F579E6" w14:textId="70E13191" w:rsidR="00F12425" w:rsidRDefault="00A76D49" w:rsidP="002A08D4">
            <w:pPr>
              <w:rPr>
                <w:rFonts w:ascii="Times New Roman" w:hAnsi="Times New Roman"/>
                <w:lang w:eastAsia="zh-CN"/>
              </w:rPr>
            </w:pPr>
            <w:r>
              <w:rPr>
                <w:rFonts w:ascii="Times New Roman" w:hAnsi="Times New Roman"/>
                <w:lang w:eastAsia="zh-CN"/>
              </w:rPr>
              <w:t>Relative ACLR</w:t>
            </w:r>
          </w:p>
        </w:tc>
        <w:tc>
          <w:tcPr>
            <w:tcW w:w="1956" w:type="dxa"/>
          </w:tcPr>
          <w:p w14:paraId="5F523409" w14:textId="111007E9" w:rsidR="00F12425" w:rsidRDefault="00A76D49" w:rsidP="002A08D4">
            <w:pPr>
              <w:rPr>
                <w:rFonts w:ascii="Times New Roman" w:hAnsi="Times New Roman"/>
                <w:lang w:eastAsia="zh-CN"/>
              </w:rPr>
            </w:pPr>
            <w:r>
              <w:rPr>
                <w:rFonts w:ascii="Times New Roman" w:hAnsi="Times New Roman" w:hint="eastAsia"/>
                <w:lang w:eastAsia="zh-CN"/>
              </w:rPr>
              <w:t>4</w:t>
            </w:r>
            <w:r>
              <w:rPr>
                <w:rFonts w:ascii="Times New Roman" w:hAnsi="Times New Roman"/>
                <w:lang w:eastAsia="zh-CN"/>
              </w:rPr>
              <w:t>5dB</w:t>
            </w:r>
          </w:p>
        </w:tc>
        <w:tc>
          <w:tcPr>
            <w:tcW w:w="2126" w:type="dxa"/>
          </w:tcPr>
          <w:p w14:paraId="6FA3220C" w14:textId="041646F1" w:rsidR="00F12425" w:rsidRDefault="00A76D49" w:rsidP="002A08D4">
            <w:pPr>
              <w:rPr>
                <w:rFonts w:ascii="Times New Roman" w:hAnsi="Times New Roman"/>
                <w:lang w:eastAsia="zh-CN"/>
              </w:rPr>
            </w:pPr>
            <w:r>
              <w:rPr>
                <w:rFonts w:ascii="Times New Roman" w:hAnsi="Times New Roman" w:hint="eastAsia"/>
                <w:lang w:eastAsia="zh-CN"/>
              </w:rPr>
              <w:t>4</w:t>
            </w:r>
            <w:r>
              <w:rPr>
                <w:rFonts w:ascii="Times New Roman" w:hAnsi="Times New Roman"/>
                <w:lang w:eastAsia="zh-CN"/>
              </w:rPr>
              <w:t>5dB</w:t>
            </w:r>
          </w:p>
        </w:tc>
        <w:tc>
          <w:tcPr>
            <w:tcW w:w="3220" w:type="dxa"/>
          </w:tcPr>
          <w:p w14:paraId="605E0BF6" w14:textId="017F8E88" w:rsidR="00F12425" w:rsidRDefault="00A76D49" w:rsidP="002A08D4">
            <w:pPr>
              <w:rPr>
                <w:rFonts w:ascii="Times New Roman" w:hAnsi="Times New Roman"/>
                <w:lang w:eastAsia="zh-CN"/>
              </w:rPr>
            </w:pPr>
            <w:r>
              <w:rPr>
                <w:rFonts w:ascii="Times New Roman" w:hAnsi="Times New Roman"/>
                <w:lang w:eastAsia="zh-CN"/>
              </w:rPr>
              <w:t>The same for LA and home class</w:t>
            </w:r>
          </w:p>
        </w:tc>
      </w:tr>
      <w:tr w:rsidR="00EF734F" w14:paraId="2F63557A" w14:textId="77777777" w:rsidTr="00A76D49">
        <w:tc>
          <w:tcPr>
            <w:tcW w:w="2434" w:type="dxa"/>
          </w:tcPr>
          <w:p w14:paraId="2C044CC1" w14:textId="3324F525" w:rsidR="00F12425" w:rsidRPr="00EF734F" w:rsidRDefault="00A76D49" w:rsidP="002A08D4">
            <w:pPr>
              <w:rPr>
                <w:rFonts w:ascii="Times New Roman" w:hAnsi="Times New Roman"/>
                <w:highlight w:val="yellow"/>
                <w:lang w:eastAsia="zh-CN"/>
              </w:rPr>
            </w:pPr>
            <w:r w:rsidRPr="00EF734F">
              <w:rPr>
                <w:rFonts w:ascii="Times New Roman" w:hAnsi="Times New Roman"/>
                <w:highlight w:val="yellow"/>
                <w:lang w:eastAsia="zh-CN"/>
              </w:rPr>
              <w:t>Absolute ACLR</w:t>
            </w:r>
          </w:p>
        </w:tc>
        <w:tc>
          <w:tcPr>
            <w:tcW w:w="1956" w:type="dxa"/>
          </w:tcPr>
          <w:p w14:paraId="3C01446E" w14:textId="0A308F08" w:rsidR="00F12425" w:rsidRDefault="00A76D49" w:rsidP="00A76D49">
            <w:pPr>
              <w:ind w:firstLineChars="50" w:firstLine="100"/>
              <w:rPr>
                <w:rFonts w:ascii="Times New Roman" w:hAnsi="Times New Roman"/>
                <w:lang w:eastAsia="zh-CN"/>
              </w:rPr>
            </w:pPr>
            <w:r w:rsidRPr="00A76D49">
              <w:rPr>
                <w:rFonts w:ascii="Times New Roman" w:hAnsi="Times New Roman"/>
                <w:lang w:eastAsia="zh-CN"/>
              </w:rPr>
              <w:t>-32dBm/MHz</w:t>
            </w:r>
          </w:p>
        </w:tc>
        <w:tc>
          <w:tcPr>
            <w:tcW w:w="2126" w:type="dxa"/>
          </w:tcPr>
          <w:p w14:paraId="17AB1245" w14:textId="7D9172E9" w:rsidR="00F12425" w:rsidRDefault="00A76D49" w:rsidP="002A08D4">
            <w:pPr>
              <w:rPr>
                <w:rFonts w:ascii="Times New Roman" w:hAnsi="Times New Roman"/>
              </w:rPr>
            </w:pPr>
            <w:r w:rsidRPr="00A76D49">
              <w:rPr>
                <w:rFonts w:ascii="Times New Roman" w:hAnsi="Times New Roman"/>
              </w:rPr>
              <w:t>-</w:t>
            </w:r>
            <w:r>
              <w:rPr>
                <w:rFonts w:ascii="Times New Roman" w:hAnsi="Times New Roman"/>
              </w:rPr>
              <w:t>50</w:t>
            </w:r>
            <w:r w:rsidRPr="00A76D49">
              <w:rPr>
                <w:rFonts w:ascii="Times New Roman" w:hAnsi="Times New Roman"/>
              </w:rPr>
              <w:t>dBm/MHz</w:t>
            </w:r>
          </w:p>
        </w:tc>
        <w:tc>
          <w:tcPr>
            <w:tcW w:w="3220" w:type="dxa"/>
          </w:tcPr>
          <w:p w14:paraId="18E8A089" w14:textId="1FB7CE2D" w:rsidR="00F12425" w:rsidRDefault="00A76D49" w:rsidP="002A08D4">
            <w:pPr>
              <w:rPr>
                <w:rFonts w:ascii="Times New Roman" w:hAnsi="Times New Roman"/>
                <w:lang w:eastAsia="zh-CN"/>
              </w:rPr>
            </w:pPr>
            <w:r>
              <w:rPr>
                <w:rFonts w:ascii="Times New Roman" w:hAnsi="Times New Roman"/>
                <w:lang w:eastAsia="zh-CN"/>
              </w:rPr>
              <w:t>Home class’s RF requirement is even more stringer than LA</w:t>
            </w:r>
            <w:r w:rsidR="00F51926">
              <w:rPr>
                <w:rFonts w:ascii="Times New Roman" w:hAnsi="Times New Roman"/>
                <w:lang w:eastAsia="zh-CN"/>
              </w:rPr>
              <w:t xml:space="preserve"> due to less power</w:t>
            </w:r>
          </w:p>
        </w:tc>
      </w:tr>
      <w:tr w:rsidR="00EF734F" w14:paraId="70699288" w14:textId="77777777" w:rsidTr="00A76D49">
        <w:tc>
          <w:tcPr>
            <w:tcW w:w="2434" w:type="dxa"/>
          </w:tcPr>
          <w:p w14:paraId="10D2FB85" w14:textId="536FDE3B" w:rsidR="00A76D49" w:rsidRPr="00EF734F" w:rsidRDefault="00A76D49" w:rsidP="00A76D49">
            <w:pPr>
              <w:rPr>
                <w:rFonts w:ascii="Times New Roman" w:hAnsi="Times New Roman"/>
                <w:highlight w:val="yellow"/>
                <w:lang w:eastAsia="zh-CN"/>
              </w:rPr>
            </w:pPr>
            <w:r w:rsidRPr="00EF734F">
              <w:rPr>
                <w:rFonts w:ascii="Times New Roman" w:hAnsi="Times New Roman" w:hint="eastAsia"/>
                <w:highlight w:val="yellow"/>
                <w:lang w:eastAsia="zh-CN"/>
              </w:rPr>
              <w:t>O</w:t>
            </w:r>
            <w:r w:rsidRPr="00EF734F">
              <w:rPr>
                <w:rFonts w:ascii="Times New Roman" w:hAnsi="Times New Roman"/>
                <w:highlight w:val="yellow"/>
                <w:lang w:eastAsia="zh-CN"/>
              </w:rPr>
              <w:t>BUE</w:t>
            </w:r>
          </w:p>
        </w:tc>
        <w:tc>
          <w:tcPr>
            <w:tcW w:w="1956" w:type="dxa"/>
          </w:tcPr>
          <w:p w14:paraId="0907DAC3" w14:textId="6DAE0D40" w:rsidR="00A76D49" w:rsidRDefault="00A76D49" w:rsidP="00A76D49">
            <w:pPr>
              <w:rPr>
                <w:rFonts w:ascii="Times New Roman" w:hAnsi="Times New Roman"/>
              </w:rPr>
            </w:pPr>
            <w:r>
              <w:rPr>
                <w:rFonts w:ascii="Times New Roman" w:hAnsi="Times New Roman"/>
                <w:lang w:eastAsia="zh-CN"/>
              </w:rPr>
              <w:t xml:space="preserve">TS 36.104 </w:t>
            </w:r>
            <w:r>
              <w:rPr>
                <w:rFonts w:ascii="Times New Roman" w:hAnsi="Times New Roman" w:hint="eastAsia"/>
                <w:lang w:eastAsia="zh-CN"/>
              </w:rPr>
              <w:t>6</w:t>
            </w:r>
            <w:r>
              <w:rPr>
                <w:rFonts w:ascii="Times New Roman" w:hAnsi="Times New Roman"/>
                <w:lang w:eastAsia="zh-CN"/>
              </w:rPr>
              <w:t>.6.3.2A</w:t>
            </w:r>
          </w:p>
        </w:tc>
        <w:tc>
          <w:tcPr>
            <w:tcW w:w="2126" w:type="dxa"/>
          </w:tcPr>
          <w:p w14:paraId="0D601C39" w14:textId="493F49DC" w:rsidR="00A76D49" w:rsidRDefault="00A76D49" w:rsidP="00A76D49">
            <w:pPr>
              <w:rPr>
                <w:rFonts w:ascii="Times New Roman" w:hAnsi="Times New Roman"/>
              </w:rPr>
            </w:pPr>
            <w:r w:rsidRPr="00A76D49">
              <w:rPr>
                <w:rFonts w:ascii="Times New Roman" w:hAnsi="Times New Roman"/>
              </w:rPr>
              <w:t>TS 36.104 6.6.3.2</w:t>
            </w:r>
            <w:r>
              <w:rPr>
                <w:rFonts w:ascii="Times New Roman" w:hAnsi="Times New Roman"/>
              </w:rPr>
              <w:t>B</w:t>
            </w:r>
          </w:p>
        </w:tc>
        <w:tc>
          <w:tcPr>
            <w:tcW w:w="3220" w:type="dxa"/>
          </w:tcPr>
          <w:p w14:paraId="3B275EB8" w14:textId="26DDE784" w:rsidR="00A76D49" w:rsidRDefault="00A76D49" w:rsidP="00A76D49">
            <w:pPr>
              <w:rPr>
                <w:rFonts w:ascii="Times New Roman" w:hAnsi="Times New Roman"/>
              </w:rPr>
            </w:pPr>
            <w:r>
              <w:rPr>
                <w:rFonts w:ascii="Times New Roman" w:hAnsi="Times New Roman"/>
                <w:lang w:eastAsia="zh-CN"/>
              </w:rPr>
              <w:t>Home class’s RF requirement is even more stringer than LA</w:t>
            </w:r>
            <w:r w:rsidR="00F51926">
              <w:rPr>
                <w:rFonts w:ascii="Times New Roman" w:hAnsi="Times New Roman"/>
                <w:lang w:eastAsia="zh-CN"/>
              </w:rPr>
              <w:t xml:space="preserve"> </w:t>
            </w:r>
            <w:r w:rsidR="00F51926" w:rsidRPr="00F51926">
              <w:rPr>
                <w:rFonts w:ascii="Times New Roman" w:hAnsi="Times New Roman"/>
                <w:lang w:eastAsia="zh-CN"/>
              </w:rPr>
              <w:t>due to less power</w:t>
            </w:r>
          </w:p>
        </w:tc>
      </w:tr>
      <w:tr w:rsidR="00EF734F" w14:paraId="07F6BF35" w14:textId="77777777" w:rsidTr="00A76D49">
        <w:tc>
          <w:tcPr>
            <w:tcW w:w="2434" w:type="dxa"/>
          </w:tcPr>
          <w:p w14:paraId="1D275582" w14:textId="79E4FBCA" w:rsidR="00401A09" w:rsidRDefault="00401A09" w:rsidP="00401A09">
            <w:pPr>
              <w:rPr>
                <w:rFonts w:ascii="Times New Roman" w:hAnsi="Times New Roman"/>
              </w:rPr>
            </w:pPr>
            <w:r>
              <w:rPr>
                <w:rFonts w:ascii="Times New Roman" w:hAnsi="Times New Roman"/>
                <w:lang w:eastAsia="zh-CN"/>
              </w:rPr>
              <w:t>G</w:t>
            </w:r>
            <w:r>
              <w:rPr>
                <w:rFonts w:ascii="Times New Roman" w:hAnsi="Times New Roman" w:hint="eastAsia"/>
                <w:lang w:eastAsia="zh-CN"/>
              </w:rPr>
              <w:t>eneral</w:t>
            </w:r>
            <w:r>
              <w:rPr>
                <w:rFonts w:ascii="Times New Roman" w:hAnsi="Times New Roman"/>
              </w:rPr>
              <w:t xml:space="preserve"> spurious</w:t>
            </w:r>
          </w:p>
        </w:tc>
        <w:tc>
          <w:tcPr>
            <w:tcW w:w="1956" w:type="dxa"/>
          </w:tcPr>
          <w:p w14:paraId="09081780" w14:textId="2CC538E9" w:rsidR="00401A09" w:rsidRDefault="00401A09" w:rsidP="00401A09">
            <w:pPr>
              <w:rPr>
                <w:rFonts w:ascii="Times New Roman" w:hAnsi="Times New Roman"/>
              </w:rPr>
            </w:pPr>
            <w:r w:rsidRPr="00401A09">
              <w:rPr>
                <w:rFonts w:ascii="Times New Roman" w:hAnsi="Times New Roman"/>
              </w:rPr>
              <w:t>TS 36.104 6.6.</w:t>
            </w:r>
            <w:r>
              <w:rPr>
                <w:rFonts w:ascii="Times New Roman" w:hAnsi="Times New Roman"/>
              </w:rPr>
              <w:t>4.1</w:t>
            </w:r>
          </w:p>
        </w:tc>
        <w:tc>
          <w:tcPr>
            <w:tcW w:w="2126" w:type="dxa"/>
          </w:tcPr>
          <w:p w14:paraId="167A309E" w14:textId="0A099B1B" w:rsidR="00401A09" w:rsidRDefault="00401A09" w:rsidP="00401A09">
            <w:pPr>
              <w:rPr>
                <w:rFonts w:ascii="Times New Roman" w:hAnsi="Times New Roman"/>
              </w:rPr>
            </w:pPr>
            <w:r w:rsidRPr="00401A09">
              <w:rPr>
                <w:rFonts w:ascii="Times New Roman" w:hAnsi="Times New Roman"/>
              </w:rPr>
              <w:t>TS 36.104 6.6.4.1</w:t>
            </w:r>
          </w:p>
        </w:tc>
        <w:tc>
          <w:tcPr>
            <w:tcW w:w="3220" w:type="dxa"/>
          </w:tcPr>
          <w:p w14:paraId="68A7C9D4" w14:textId="2CD1FADC" w:rsidR="00401A09" w:rsidRDefault="00401A09" w:rsidP="00401A09">
            <w:pPr>
              <w:rPr>
                <w:rFonts w:ascii="Times New Roman" w:hAnsi="Times New Roman"/>
              </w:rPr>
            </w:pPr>
            <w:r>
              <w:rPr>
                <w:rFonts w:ascii="Times New Roman" w:hAnsi="Times New Roman"/>
                <w:lang w:eastAsia="zh-CN"/>
              </w:rPr>
              <w:t>The same for LA and home class</w:t>
            </w:r>
          </w:p>
        </w:tc>
      </w:tr>
      <w:tr w:rsidR="00EF734F" w14:paraId="10B0BF7A" w14:textId="77777777" w:rsidTr="00A76D49">
        <w:tc>
          <w:tcPr>
            <w:tcW w:w="2434" w:type="dxa"/>
          </w:tcPr>
          <w:p w14:paraId="20120B07" w14:textId="0BAABE53" w:rsidR="00401A09" w:rsidRPr="00EF734F" w:rsidRDefault="00401A09" w:rsidP="00401A09">
            <w:pPr>
              <w:rPr>
                <w:rFonts w:ascii="Times New Roman" w:hAnsi="Times New Roman"/>
                <w:highlight w:val="yellow"/>
                <w:lang w:eastAsia="zh-CN"/>
              </w:rPr>
            </w:pPr>
            <w:r w:rsidRPr="00EF734F">
              <w:rPr>
                <w:rFonts w:ascii="Times New Roman" w:hAnsi="Times New Roman"/>
                <w:highlight w:val="yellow"/>
                <w:lang w:eastAsia="zh-CN"/>
              </w:rPr>
              <w:t>Co-existence spurious</w:t>
            </w:r>
          </w:p>
        </w:tc>
        <w:tc>
          <w:tcPr>
            <w:tcW w:w="1956" w:type="dxa"/>
          </w:tcPr>
          <w:p w14:paraId="6F3DDCEA" w14:textId="1BBBB78B" w:rsidR="00401A09" w:rsidRDefault="00401A09" w:rsidP="00401A09">
            <w:pPr>
              <w:rPr>
                <w:rFonts w:ascii="Times New Roman" w:hAnsi="Times New Roman"/>
              </w:rPr>
            </w:pPr>
            <w:r w:rsidRPr="00401A09">
              <w:rPr>
                <w:rFonts w:ascii="Times New Roman" w:hAnsi="Times New Roman"/>
              </w:rPr>
              <w:t>TS 36.104 6.6.</w:t>
            </w:r>
            <w:r>
              <w:rPr>
                <w:rFonts w:ascii="Times New Roman" w:hAnsi="Times New Roman"/>
              </w:rPr>
              <w:t>4.3.1</w:t>
            </w:r>
          </w:p>
        </w:tc>
        <w:tc>
          <w:tcPr>
            <w:tcW w:w="2126" w:type="dxa"/>
          </w:tcPr>
          <w:p w14:paraId="3350E0E3" w14:textId="569FD3DA" w:rsidR="00401A09" w:rsidRDefault="00401A09" w:rsidP="00401A09">
            <w:pPr>
              <w:rPr>
                <w:rFonts w:ascii="Times New Roman" w:hAnsi="Times New Roman"/>
              </w:rPr>
            </w:pPr>
            <w:r w:rsidRPr="00401A09">
              <w:rPr>
                <w:rFonts w:ascii="Times New Roman" w:hAnsi="Times New Roman"/>
              </w:rPr>
              <w:t>TS 36.104 6.6.4.</w:t>
            </w:r>
            <w:r>
              <w:rPr>
                <w:rFonts w:ascii="Times New Roman" w:hAnsi="Times New Roman"/>
              </w:rPr>
              <w:t>3.</w:t>
            </w:r>
            <w:r w:rsidRPr="00401A09">
              <w:rPr>
                <w:rFonts w:ascii="Times New Roman" w:hAnsi="Times New Roman"/>
              </w:rPr>
              <w:t>1</w:t>
            </w:r>
          </w:p>
        </w:tc>
        <w:tc>
          <w:tcPr>
            <w:tcW w:w="3220" w:type="dxa"/>
          </w:tcPr>
          <w:p w14:paraId="40D04340" w14:textId="0DC32457" w:rsidR="00401A09" w:rsidRDefault="00401A09" w:rsidP="00401A09">
            <w:pPr>
              <w:rPr>
                <w:rFonts w:ascii="Times New Roman" w:hAnsi="Times New Roman"/>
              </w:rPr>
            </w:pPr>
            <w:r w:rsidRPr="00401A09">
              <w:rPr>
                <w:rFonts w:ascii="Times New Roman" w:hAnsi="Times New Roman"/>
              </w:rPr>
              <w:t>Home class’s RF requirement is even more stringer than LA</w:t>
            </w:r>
            <w:r w:rsidR="00F51926">
              <w:rPr>
                <w:rFonts w:ascii="Times New Roman" w:hAnsi="Times New Roman"/>
              </w:rPr>
              <w:t xml:space="preserve"> </w:t>
            </w:r>
            <w:r w:rsidR="00F51926" w:rsidRPr="00F51926">
              <w:rPr>
                <w:rFonts w:ascii="Times New Roman" w:hAnsi="Times New Roman"/>
              </w:rPr>
              <w:t>due to less power</w:t>
            </w:r>
          </w:p>
        </w:tc>
      </w:tr>
      <w:tr w:rsidR="00401A09" w14:paraId="4C6A29D2" w14:textId="77777777" w:rsidTr="00A76D49">
        <w:tc>
          <w:tcPr>
            <w:tcW w:w="2434" w:type="dxa"/>
          </w:tcPr>
          <w:p w14:paraId="19FFAC73" w14:textId="45D949C6" w:rsidR="00401A09" w:rsidRPr="00EF734F" w:rsidRDefault="00401A09" w:rsidP="00401A09">
            <w:pPr>
              <w:rPr>
                <w:rFonts w:ascii="Times New Roman" w:hAnsi="Times New Roman"/>
                <w:highlight w:val="yellow"/>
                <w:lang w:eastAsia="zh-CN"/>
              </w:rPr>
            </w:pPr>
            <w:r w:rsidRPr="00EF734F">
              <w:rPr>
                <w:rFonts w:ascii="Times New Roman" w:hAnsi="Times New Roman"/>
                <w:highlight w:val="yellow"/>
                <w:lang w:eastAsia="zh-CN"/>
              </w:rPr>
              <w:lastRenderedPageBreak/>
              <w:t>Co-location spurious</w:t>
            </w:r>
          </w:p>
        </w:tc>
        <w:tc>
          <w:tcPr>
            <w:tcW w:w="1956" w:type="dxa"/>
          </w:tcPr>
          <w:p w14:paraId="00877DEA" w14:textId="1C270F55" w:rsidR="00401A09" w:rsidRPr="00401A09" w:rsidRDefault="00401A09" w:rsidP="00401A09">
            <w:pPr>
              <w:rPr>
                <w:rFonts w:ascii="Times New Roman" w:hAnsi="Times New Roman"/>
              </w:rPr>
            </w:pPr>
            <w:r w:rsidRPr="00401A09">
              <w:rPr>
                <w:rFonts w:ascii="Times New Roman" w:hAnsi="Times New Roman"/>
              </w:rPr>
              <w:t>TS 36.104 6.6.4.</w:t>
            </w:r>
            <w:r>
              <w:rPr>
                <w:rFonts w:ascii="Times New Roman" w:hAnsi="Times New Roman"/>
              </w:rPr>
              <w:t>4</w:t>
            </w:r>
          </w:p>
        </w:tc>
        <w:tc>
          <w:tcPr>
            <w:tcW w:w="2126" w:type="dxa"/>
          </w:tcPr>
          <w:p w14:paraId="68F62E15" w14:textId="01A3C7FE" w:rsidR="00401A09" w:rsidRPr="00401A09" w:rsidRDefault="00401A09" w:rsidP="00401A09">
            <w:pPr>
              <w:rPr>
                <w:rFonts w:ascii="Times New Roman" w:hAnsi="Times New Roman"/>
                <w:lang w:eastAsia="zh-CN"/>
              </w:rPr>
            </w:pPr>
            <w:r>
              <w:rPr>
                <w:rFonts w:ascii="Times New Roman" w:hAnsi="Times New Roman"/>
                <w:lang w:eastAsia="zh-CN"/>
              </w:rPr>
              <w:t>No related requirements</w:t>
            </w:r>
          </w:p>
        </w:tc>
        <w:tc>
          <w:tcPr>
            <w:tcW w:w="3220" w:type="dxa"/>
          </w:tcPr>
          <w:p w14:paraId="4752BEAF" w14:textId="391450C0" w:rsidR="00401A09" w:rsidRPr="00401A09" w:rsidRDefault="00002A6B" w:rsidP="00401A09">
            <w:pPr>
              <w:rPr>
                <w:rFonts w:ascii="Times New Roman" w:hAnsi="Times New Roman"/>
                <w:lang w:eastAsia="zh-CN"/>
              </w:rPr>
            </w:pPr>
            <w:r>
              <w:rPr>
                <w:rFonts w:ascii="Times New Roman" w:hAnsi="Times New Roman"/>
                <w:lang w:eastAsia="zh-CN"/>
              </w:rPr>
              <w:t>There is no co-location related requirement for home class</w:t>
            </w:r>
          </w:p>
        </w:tc>
      </w:tr>
      <w:tr w:rsidR="00EF734F" w14:paraId="0B708EE2" w14:textId="77777777" w:rsidTr="00A76D49">
        <w:tc>
          <w:tcPr>
            <w:tcW w:w="2434" w:type="dxa"/>
          </w:tcPr>
          <w:p w14:paraId="79045703" w14:textId="60229E2E" w:rsidR="00EF734F" w:rsidRDefault="00EF734F" w:rsidP="00401A09">
            <w:pPr>
              <w:rPr>
                <w:rFonts w:ascii="Times New Roman" w:hAnsi="Times New Roman"/>
                <w:lang w:eastAsia="zh-CN"/>
              </w:rPr>
            </w:pPr>
            <w:r w:rsidRPr="00EF734F">
              <w:rPr>
                <w:rFonts w:ascii="Times New Roman" w:hAnsi="Times New Roman"/>
                <w:highlight w:val="yellow"/>
                <w:lang w:eastAsia="zh-CN"/>
              </w:rPr>
              <w:t>Receiver IMD</w:t>
            </w:r>
          </w:p>
        </w:tc>
        <w:tc>
          <w:tcPr>
            <w:tcW w:w="1956" w:type="dxa"/>
          </w:tcPr>
          <w:p w14:paraId="368B03E1" w14:textId="30FAA828" w:rsidR="00EF734F" w:rsidRPr="00401A09" w:rsidRDefault="00EF734F" w:rsidP="00401A09">
            <w:pPr>
              <w:rPr>
                <w:rFonts w:ascii="Times New Roman" w:hAnsi="Times New Roman"/>
                <w:lang w:eastAsia="zh-CN"/>
              </w:rPr>
            </w:pPr>
            <w:r>
              <w:rPr>
                <w:rFonts w:ascii="Times New Roman" w:hAnsi="Times New Roman"/>
                <w:lang w:eastAsia="zh-CN"/>
              </w:rPr>
              <w:t xml:space="preserve">Wanted signal level: </w:t>
            </w:r>
            <w:r>
              <w:rPr>
                <w:rFonts w:ascii="Times New Roman" w:hAnsi="Times New Roman" w:hint="eastAsia"/>
                <w:lang w:eastAsia="zh-CN"/>
              </w:rPr>
              <w:t>R</w:t>
            </w:r>
            <w:r>
              <w:rPr>
                <w:rFonts w:ascii="Times New Roman" w:hAnsi="Times New Roman"/>
                <w:lang w:eastAsia="zh-CN"/>
              </w:rPr>
              <w:t>EFSENSE+6dB</w:t>
            </w:r>
          </w:p>
        </w:tc>
        <w:tc>
          <w:tcPr>
            <w:tcW w:w="2126" w:type="dxa"/>
          </w:tcPr>
          <w:p w14:paraId="0E2096E6" w14:textId="7504EA64" w:rsidR="00EF734F" w:rsidRDefault="00EF734F" w:rsidP="00401A09">
            <w:pPr>
              <w:rPr>
                <w:rFonts w:ascii="Times New Roman" w:hAnsi="Times New Roman"/>
              </w:rPr>
            </w:pPr>
            <w:r w:rsidRPr="00EF734F">
              <w:rPr>
                <w:rFonts w:ascii="Times New Roman" w:hAnsi="Times New Roman"/>
              </w:rPr>
              <w:t>Wanted signal level: REFSENSE+</w:t>
            </w:r>
            <w:r>
              <w:rPr>
                <w:rFonts w:ascii="Times New Roman" w:hAnsi="Times New Roman"/>
              </w:rPr>
              <w:t>10</w:t>
            </w:r>
            <w:r w:rsidRPr="00EF734F">
              <w:rPr>
                <w:rFonts w:ascii="Times New Roman" w:hAnsi="Times New Roman"/>
              </w:rPr>
              <w:t>dB</w:t>
            </w:r>
          </w:p>
        </w:tc>
        <w:tc>
          <w:tcPr>
            <w:tcW w:w="3220" w:type="dxa"/>
          </w:tcPr>
          <w:p w14:paraId="1349A5F6" w14:textId="234B97AF" w:rsidR="00EF734F" w:rsidRDefault="00EF734F" w:rsidP="00401A09">
            <w:pPr>
              <w:rPr>
                <w:rFonts w:ascii="Times New Roman" w:hAnsi="Times New Roman"/>
                <w:lang w:eastAsia="zh-CN"/>
              </w:rPr>
            </w:pPr>
            <w:r>
              <w:rPr>
                <w:rFonts w:ascii="Times New Roman" w:hAnsi="Times New Roman"/>
                <w:lang w:eastAsia="zh-CN"/>
              </w:rPr>
              <w:t>Home class is allowed to bear more severe interference</w:t>
            </w:r>
          </w:p>
        </w:tc>
      </w:tr>
    </w:tbl>
    <w:p w14:paraId="01A18BFF" w14:textId="77777777" w:rsidR="002732AD" w:rsidRDefault="002732AD" w:rsidP="002A08D4">
      <w:pPr>
        <w:rPr>
          <w:rFonts w:ascii="Times New Roman" w:hAnsi="Times New Roman"/>
          <w:sz w:val="20"/>
          <w:szCs w:val="20"/>
          <w:lang w:val="en-GB"/>
        </w:rPr>
      </w:pPr>
    </w:p>
    <w:p w14:paraId="6FD8EE00" w14:textId="560DA2A9" w:rsidR="00EF734F" w:rsidRDefault="002732AD" w:rsidP="003A73CD">
      <w:pPr>
        <w:spacing w:after="180"/>
        <w:rPr>
          <w:rFonts w:ascii="Times New Roman" w:hAnsi="Times New Roman"/>
          <w:sz w:val="20"/>
          <w:szCs w:val="20"/>
          <w:lang w:val="en-GB"/>
        </w:rPr>
      </w:pPr>
      <w:r>
        <w:rPr>
          <w:rFonts w:ascii="Times New Roman" w:hAnsi="Times New Roman"/>
          <w:sz w:val="20"/>
          <w:szCs w:val="20"/>
          <w:lang w:val="en-GB"/>
        </w:rPr>
        <w:t>For E-UTRA BS spec, maximum rated output power, absolute ACLR, OBUE, co-existence spurious, co-location spurious and receiver IMD requirements are all different for home class and LA. Following we focus on the analysis of whether th</w:t>
      </w:r>
      <w:r w:rsidR="00A92F81">
        <w:rPr>
          <w:rFonts w:ascii="Times New Roman" w:hAnsi="Times New Roman"/>
          <w:sz w:val="20"/>
          <w:szCs w:val="20"/>
          <w:lang w:val="en-GB"/>
        </w:rPr>
        <w:t>is</w:t>
      </w:r>
      <w:r>
        <w:rPr>
          <w:rFonts w:ascii="Times New Roman" w:hAnsi="Times New Roman"/>
          <w:sz w:val="20"/>
          <w:szCs w:val="20"/>
          <w:lang w:val="en-GB"/>
        </w:rPr>
        <w:t xml:space="preserve"> same principle also apply for NR repeater.</w:t>
      </w:r>
    </w:p>
    <w:p w14:paraId="40D0902D" w14:textId="4BE709F7" w:rsidR="007917CE" w:rsidRDefault="007917CE" w:rsidP="003A73CD">
      <w:pPr>
        <w:spacing w:after="180"/>
        <w:rPr>
          <w:rFonts w:ascii="Times New Roman" w:hAnsi="Times New Roman"/>
          <w:sz w:val="20"/>
          <w:szCs w:val="20"/>
          <w:lang w:val="en-GB"/>
        </w:rPr>
      </w:pPr>
      <w:r w:rsidRPr="003A73CD">
        <w:rPr>
          <w:rFonts w:ascii="Times New Roman" w:hAnsi="Times New Roman"/>
          <w:b/>
          <w:bCs/>
          <w:sz w:val="20"/>
          <w:szCs w:val="20"/>
          <w:lang w:val="en-GB"/>
        </w:rPr>
        <w:t>For output power requirements</w:t>
      </w:r>
      <w:r>
        <w:rPr>
          <w:rFonts w:ascii="Times New Roman" w:hAnsi="Times New Roman"/>
          <w:sz w:val="20"/>
          <w:szCs w:val="20"/>
          <w:lang w:val="en-GB"/>
        </w:rPr>
        <w:t xml:space="preserve">, last meeting approved that repeater could declare its output power </w:t>
      </w:r>
      <w:r w:rsidR="00AB2AB7">
        <w:rPr>
          <w:rFonts w:ascii="Times New Roman" w:hAnsi="Times New Roman"/>
          <w:sz w:val="20"/>
          <w:szCs w:val="20"/>
          <w:lang w:val="en-GB"/>
        </w:rPr>
        <w:t>when</w:t>
      </w:r>
      <w:r>
        <w:rPr>
          <w:rFonts w:ascii="Times New Roman" w:hAnsi="Times New Roman"/>
          <w:sz w:val="20"/>
          <w:szCs w:val="20"/>
          <w:lang w:val="en-GB"/>
        </w:rPr>
        <w:t xml:space="preserve"> it equals to or less than the allowed maximum value for each class respectively.</w:t>
      </w:r>
      <w:r w:rsidR="00775128">
        <w:rPr>
          <w:rFonts w:ascii="Times New Roman" w:hAnsi="Times New Roman"/>
          <w:sz w:val="20"/>
          <w:szCs w:val="20"/>
          <w:lang w:val="en-GB"/>
        </w:rPr>
        <w:t xml:space="preserve"> LA could </w:t>
      </w:r>
      <w:r w:rsidR="00A92F81">
        <w:rPr>
          <w:rFonts w:ascii="Times New Roman" w:hAnsi="Times New Roman"/>
          <w:sz w:val="20"/>
          <w:szCs w:val="20"/>
          <w:lang w:val="en-GB"/>
        </w:rPr>
        <w:t>meet</w:t>
      </w:r>
      <w:r w:rsidR="00775128">
        <w:rPr>
          <w:rFonts w:ascii="Times New Roman" w:hAnsi="Times New Roman"/>
          <w:sz w:val="20"/>
          <w:szCs w:val="20"/>
          <w:lang w:val="en-GB"/>
        </w:rPr>
        <w:t xml:space="preserve"> power demand of home class. To make this clear in the spec, we prefer to add </w:t>
      </w:r>
      <w:r w:rsidR="00AB2AB7">
        <w:rPr>
          <w:rFonts w:ascii="Times New Roman" w:hAnsi="Times New Roman" w:hint="eastAsia"/>
          <w:sz w:val="20"/>
          <w:szCs w:val="20"/>
          <w:lang w:val="en-GB"/>
        </w:rPr>
        <w:t>some</w:t>
      </w:r>
      <w:r w:rsidR="00AB2AB7">
        <w:rPr>
          <w:rFonts w:ascii="Times New Roman" w:hAnsi="Times New Roman"/>
          <w:sz w:val="20"/>
          <w:szCs w:val="20"/>
          <w:lang w:val="en-GB"/>
        </w:rPr>
        <w:t xml:space="preserve"> note in the TS spec to emphasize maximum rated output power of each class is not mandatory for </w:t>
      </w:r>
      <w:r w:rsidR="00B113DD">
        <w:rPr>
          <w:rFonts w:ascii="Times New Roman" w:hAnsi="Times New Roman"/>
          <w:sz w:val="20"/>
          <w:szCs w:val="20"/>
          <w:lang w:val="en-GB"/>
        </w:rPr>
        <w:t xml:space="preserve">all </w:t>
      </w:r>
      <w:r w:rsidR="00AB2AB7">
        <w:rPr>
          <w:rFonts w:ascii="Times New Roman" w:hAnsi="Times New Roman"/>
          <w:sz w:val="20"/>
          <w:szCs w:val="20"/>
          <w:lang w:val="en-GB"/>
        </w:rPr>
        <w:t>corresponding repeaters and repeater would declare its rated output power when it equals to or less than the allowed maximum value for e</w:t>
      </w:r>
      <w:r w:rsidR="00A9677C">
        <w:rPr>
          <w:rFonts w:ascii="Times New Roman" w:hAnsi="Times New Roman"/>
          <w:sz w:val="20"/>
          <w:szCs w:val="20"/>
          <w:lang w:val="en-GB"/>
        </w:rPr>
        <w:t>ach class.</w:t>
      </w:r>
    </w:p>
    <w:p w14:paraId="36F5EE5E" w14:textId="19F4BB57" w:rsidR="00B113DD" w:rsidRDefault="001F1532" w:rsidP="003A73CD">
      <w:pPr>
        <w:spacing w:after="180"/>
        <w:rPr>
          <w:rFonts w:ascii="Times New Roman" w:hAnsi="Times New Roman"/>
          <w:b/>
          <w:bCs/>
          <w:sz w:val="20"/>
          <w:szCs w:val="20"/>
          <w:lang w:val="en-GB"/>
        </w:rPr>
      </w:pPr>
      <w:r w:rsidRPr="001F1532">
        <w:rPr>
          <w:rFonts w:ascii="Times New Roman" w:hAnsi="Times New Roman"/>
          <w:b/>
          <w:bCs/>
          <w:sz w:val="20"/>
          <w:szCs w:val="20"/>
          <w:lang w:val="en-GB"/>
        </w:rPr>
        <w:t xml:space="preserve">Proposal 1: </w:t>
      </w:r>
      <w:r w:rsidR="003A61DA">
        <w:rPr>
          <w:rFonts w:ascii="Times New Roman" w:hAnsi="Times New Roman"/>
          <w:b/>
          <w:bCs/>
          <w:sz w:val="20"/>
          <w:szCs w:val="20"/>
          <w:lang w:val="en-GB"/>
        </w:rPr>
        <w:t xml:space="preserve">if no home class is defined in NR repeater spec, it is suggested to add some note to emphasize the rated output power </w:t>
      </w:r>
      <w:r w:rsidR="00D82B00">
        <w:rPr>
          <w:rFonts w:ascii="Times New Roman" w:hAnsi="Times New Roman"/>
          <w:b/>
          <w:bCs/>
          <w:sz w:val="20"/>
          <w:szCs w:val="20"/>
          <w:lang w:val="en-GB"/>
        </w:rPr>
        <w:t xml:space="preserve">for LA class </w:t>
      </w:r>
      <w:r w:rsidR="003A61DA">
        <w:rPr>
          <w:rFonts w:ascii="Times New Roman" w:hAnsi="Times New Roman"/>
          <w:b/>
          <w:bCs/>
          <w:sz w:val="20"/>
          <w:szCs w:val="20"/>
          <w:lang w:val="en-GB"/>
        </w:rPr>
        <w:t>could be less than 24dBm.</w:t>
      </w:r>
      <w:r w:rsidR="00B113DD">
        <w:rPr>
          <w:rFonts w:ascii="Times New Roman" w:hAnsi="Times New Roman"/>
          <w:b/>
          <w:bCs/>
          <w:sz w:val="20"/>
          <w:szCs w:val="20"/>
          <w:lang w:val="en-GB"/>
        </w:rPr>
        <w:t xml:space="preserve"> </w:t>
      </w:r>
      <w:r w:rsidR="00B4376E">
        <w:rPr>
          <w:rFonts w:ascii="Times New Roman" w:hAnsi="Times New Roman"/>
          <w:b/>
          <w:bCs/>
          <w:sz w:val="20"/>
          <w:szCs w:val="20"/>
          <w:lang w:val="en-GB"/>
        </w:rPr>
        <w:t>One</w:t>
      </w:r>
      <w:r w:rsidR="00B113DD">
        <w:rPr>
          <w:rFonts w:ascii="Times New Roman" w:hAnsi="Times New Roman"/>
          <w:b/>
          <w:bCs/>
          <w:sz w:val="20"/>
          <w:szCs w:val="20"/>
          <w:lang w:val="en-GB"/>
        </w:rPr>
        <w:t xml:space="preserve"> example for such note is listed as below:</w:t>
      </w:r>
      <w:r w:rsidR="00CB770A">
        <w:rPr>
          <w:rFonts w:ascii="Times New Roman" w:hAnsi="Times New Roman"/>
          <w:b/>
          <w:bCs/>
          <w:sz w:val="20"/>
          <w:szCs w:val="20"/>
          <w:lang w:val="en-GB"/>
        </w:rPr>
        <w:t xml:space="preserve"> </w:t>
      </w:r>
      <w:r w:rsidR="00B113DD">
        <w:rPr>
          <w:rFonts w:ascii="Times New Roman" w:hAnsi="Times New Roman"/>
          <w:b/>
          <w:bCs/>
          <w:sz w:val="20"/>
          <w:szCs w:val="20"/>
          <w:lang w:val="en-GB"/>
        </w:rPr>
        <w:t xml:space="preserve">“ </w:t>
      </w:r>
      <w:r w:rsidR="00B113DD" w:rsidRPr="00B113DD">
        <w:rPr>
          <w:rFonts w:ascii="Times New Roman" w:hAnsi="Times New Roman"/>
          <w:b/>
          <w:bCs/>
          <w:sz w:val="20"/>
          <w:szCs w:val="20"/>
          <w:lang w:val="en-GB"/>
        </w:rPr>
        <w:t xml:space="preserve">rated output power of each class </w:t>
      </w:r>
      <w:r w:rsidR="00B113DD">
        <w:rPr>
          <w:rFonts w:ascii="Times New Roman" w:hAnsi="Times New Roman"/>
          <w:b/>
          <w:bCs/>
          <w:sz w:val="20"/>
          <w:szCs w:val="20"/>
          <w:lang w:val="en-GB"/>
        </w:rPr>
        <w:t xml:space="preserve">in table xx </w:t>
      </w:r>
      <w:r w:rsidR="00B113DD" w:rsidRPr="00B113DD">
        <w:rPr>
          <w:rFonts w:ascii="Times New Roman" w:hAnsi="Times New Roman"/>
          <w:b/>
          <w:bCs/>
          <w:sz w:val="20"/>
          <w:szCs w:val="20"/>
          <w:lang w:val="en-GB"/>
        </w:rPr>
        <w:t>is not mandatory for all corresponding repeaters and repeater would declare its rated output power when it equals to or less than the allowed maximum value for each class.</w:t>
      </w:r>
      <w:r w:rsidR="00B113DD">
        <w:rPr>
          <w:rFonts w:ascii="Times New Roman" w:hAnsi="Times New Roman"/>
          <w:b/>
          <w:bCs/>
          <w:sz w:val="20"/>
          <w:szCs w:val="20"/>
          <w:lang w:val="en-GB"/>
        </w:rPr>
        <w:t xml:space="preserve"> ”</w:t>
      </w:r>
    </w:p>
    <w:p w14:paraId="122DCF92" w14:textId="7D5D33D0" w:rsidR="00884022" w:rsidRDefault="008A7F9A" w:rsidP="003A73CD">
      <w:pPr>
        <w:spacing w:after="180"/>
        <w:rPr>
          <w:rFonts w:ascii="Times New Roman" w:hAnsi="Times New Roman"/>
          <w:sz w:val="20"/>
          <w:szCs w:val="20"/>
          <w:lang w:val="en-GB"/>
        </w:rPr>
      </w:pPr>
      <w:r>
        <w:rPr>
          <w:rFonts w:ascii="Times New Roman" w:hAnsi="Times New Roman"/>
          <w:b/>
          <w:bCs/>
          <w:sz w:val="20"/>
          <w:szCs w:val="20"/>
          <w:lang w:val="en-GB"/>
        </w:rPr>
        <w:t xml:space="preserve">For </w:t>
      </w:r>
      <w:r w:rsidR="00FD4400">
        <w:rPr>
          <w:rFonts w:ascii="Times New Roman" w:hAnsi="Times New Roman"/>
          <w:b/>
          <w:bCs/>
          <w:sz w:val="20"/>
          <w:szCs w:val="20"/>
          <w:lang w:val="en-GB"/>
        </w:rPr>
        <w:t xml:space="preserve">in-band </w:t>
      </w:r>
      <w:r w:rsidR="00E71A25">
        <w:rPr>
          <w:rFonts w:ascii="Times New Roman" w:hAnsi="Times New Roman"/>
          <w:b/>
          <w:bCs/>
          <w:sz w:val="20"/>
          <w:szCs w:val="20"/>
          <w:lang w:val="en-GB"/>
        </w:rPr>
        <w:t xml:space="preserve">and out of band </w:t>
      </w:r>
      <w:r w:rsidR="00FD4400">
        <w:rPr>
          <w:rFonts w:ascii="Times New Roman" w:hAnsi="Times New Roman"/>
          <w:b/>
          <w:bCs/>
          <w:sz w:val="20"/>
          <w:szCs w:val="20"/>
          <w:lang w:val="en-GB"/>
        </w:rPr>
        <w:t>emission</w:t>
      </w:r>
      <w:r>
        <w:rPr>
          <w:rFonts w:ascii="Times New Roman" w:hAnsi="Times New Roman"/>
          <w:b/>
          <w:bCs/>
          <w:sz w:val="20"/>
          <w:szCs w:val="20"/>
          <w:lang w:val="en-GB"/>
        </w:rPr>
        <w:t xml:space="preserve"> requirements</w:t>
      </w:r>
      <w:r w:rsidR="00FD4400">
        <w:rPr>
          <w:rFonts w:ascii="Times New Roman" w:hAnsi="Times New Roman"/>
          <w:b/>
          <w:bCs/>
          <w:sz w:val="20"/>
          <w:szCs w:val="20"/>
          <w:lang w:val="en-GB"/>
        </w:rPr>
        <w:t xml:space="preserve"> of repeater</w:t>
      </w:r>
      <w:r w:rsidR="00C03DF3">
        <w:rPr>
          <w:rFonts w:ascii="Times New Roman" w:hAnsi="Times New Roman"/>
          <w:b/>
          <w:bCs/>
          <w:sz w:val="20"/>
          <w:szCs w:val="20"/>
          <w:lang w:val="en-GB"/>
        </w:rPr>
        <w:t>, e.g. ACLR</w:t>
      </w:r>
      <w:r w:rsidR="00CB471E">
        <w:rPr>
          <w:rFonts w:ascii="Times New Roman" w:hAnsi="Times New Roman"/>
          <w:b/>
          <w:bCs/>
          <w:sz w:val="20"/>
          <w:szCs w:val="20"/>
          <w:lang w:val="en-GB"/>
        </w:rPr>
        <w:t>,</w:t>
      </w:r>
      <w:r w:rsidR="00C03DF3">
        <w:rPr>
          <w:rFonts w:ascii="Times New Roman" w:hAnsi="Times New Roman"/>
          <w:b/>
          <w:bCs/>
          <w:sz w:val="20"/>
          <w:szCs w:val="20"/>
          <w:lang w:val="en-GB"/>
        </w:rPr>
        <w:t xml:space="preserve"> OBUE</w:t>
      </w:r>
      <w:r w:rsidR="00E71A25">
        <w:rPr>
          <w:rFonts w:ascii="Times New Roman" w:hAnsi="Times New Roman"/>
          <w:b/>
          <w:bCs/>
          <w:sz w:val="20"/>
          <w:szCs w:val="20"/>
          <w:lang w:val="en-GB"/>
        </w:rPr>
        <w:t xml:space="preserve"> and co-existence spurious</w:t>
      </w:r>
      <w:r>
        <w:rPr>
          <w:rFonts w:ascii="Times New Roman" w:hAnsi="Times New Roman"/>
          <w:b/>
          <w:bCs/>
          <w:sz w:val="20"/>
          <w:szCs w:val="20"/>
          <w:lang w:val="en-GB"/>
        </w:rPr>
        <w:t xml:space="preserve">, </w:t>
      </w:r>
      <w:r w:rsidR="003E53A0">
        <w:rPr>
          <w:rFonts w:ascii="Times New Roman" w:hAnsi="Times New Roman"/>
          <w:sz w:val="20"/>
          <w:szCs w:val="20"/>
          <w:lang w:val="en-GB"/>
        </w:rPr>
        <w:t>the general principle is to reuse E-UTRA gNB requirement for NR repeater</w:t>
      </w:r>
      <w:r w:rsidR="00FD4400">
        <w:rPr>
          <w:rFonts w:ascii="Times New Roman" w:hAnsi="Times New Roman"/>
          <w:sz w:val="20"/>
          <w:szCs w:val="20"/>
          <w:lang w:val="en-GB"/>
        </w:rPr>
        <w:t>. F</w:t>
      </w:r>
      <w:r w:rsidR="008719DA">
        <w:rPr>
          <w:rFonts w:ascii="Times New Roman" w:hAnsi="Times New Roman"/>
          <w:sz w:val="20"/>
          <w:szCs w:val="20"/>
          <w:lang w:val="en-GB"/>
        </w:rPr>
        <w:t>ollowing table show</w:t>
      </w:r>
      <w:r w:rsidR="00A92F81">
        <w:rPr>
          <w:rFonts w:ascii="Times New Roman" w:hAnsi="Times New Roman"/>
          <w:sz w:val="20"/>
          <w:szCs w:val="20"/>
          <w:lang w:val="en-GB"/>
        </w:rPr>
        <w:t>s</w:t>
      </w:r>
      <w:r w:rsidR="008719DA">
        <w:rPr>
          <w:rFonts w:ascii="Times New Roman" w:hAnsi="Times New Roman"/>
          <w:sz w:val="20"/>
          <w:szCs w:val="20"/>
          <w:lang w:val="en-GB"/>
        </w:rPr>
        <w:t xml:space="preserve"> the ACLR limits calculated by two different methods. Method 1 calculates ACLR based on combined requirement from </w:t>
      </w:r>
      <w:r w:rsidR="008124FB">
        <w:rPr>
          <w:rFonts w:ascii="Times New Roman" w:hAnsi="Times New Roman"/>
          <w:sz w:val="20"/>
          <w:szCs w:val="20"/>
          <w:lang w:val="en-GB"/>
        </w:rPr>
        <w:t xml:space="preserve">E-UTRA </w:t>
      </w:r>
      <w:r w:rsidR="008719DA">
        <w:rPr>
          <w:rFonts w:ascii="Times New Roman" w:hAnsi="Times New Roman"/>
          <w:sz w:val="20"/>
          <w:szCs w:val="20"/>
          <w:lang w:val="en-GB"/>
        </w:rPr>
        <w:t>home and LA class. Method 2 calculate</w:t>
      </w:r>
      <w:r w:rsidR="008124FB">
        <w:rPr>
          <w:rFonts w:ascii="Times New Roman" w:hAnsi="Times New Roman"/>
          <w:sz w:val="20"/>
          <w:szCs w:val="20"/>
          <w:lang w:val="en-GB"/>
        </w:rPr>
        <w:t>s</w:t>
      </w:r>
      <w:r w:rsidR="008719DA">
        <w:rPr>
          <w:rFonts w:ascii="Times New Roman" w:hAnsi="Times New Roman"/>
          <w:sz w:val="20"/>
          <w:szCs w:val="20"/>
          <w:lang w:val="en-GB"/>
        </w:rPr>
        <w:t xml:space="preserve"> ACLR only based on LA requirements. </w:t>
      </w:r>
      <w:r w:rsidR="008124FB">
        <w:rPr>
          <w:rFonts w:ascii="Times New Roman" w:hAnsi="Times New Roman"/>
          <w:sz w:val="20"/>
          <w:szCs w:val="20"/>
          <w:lang w:val="en-GB"/>
        </w:rPr>
        <w:t>I</w:t>
      </w:r>
      <w:r w:rsidR="008719DA">
        <w:rPr>
          <w:rFonts w:ascii="Times New Roman" w:hAnsi="Times New Roman"/>
          <w:sz w:val="20"/>
          <w:szCs w:val="20"/>
          <w:lang w:val="en-GB"/>
        </w:rPr>
        <w:t>f we only define LA class, it seems we actually define more relax RF requirements.</w:t>
      </w:r>
      <w:r w:rsidR="00884022">
        <w:rPr>
          <w:rFonts w:ascii="Times New Roman" w:hAnsi="Times New Roman"/>
          <w:sz w:val="20"/>
          <w:szCs w:val="20"/>
          <w:lang w:val="en-GB"/>
        </w:rPr>
        <w:t xml:space="preserve"> </w:t>
      </w:r>
    </w:p>
    <w:p w14:paraId="055DD85B" w14:textId="0C7D0A76" w:rsidR="00884022" w:rsidRDefault="008124FB" w:rsidP="008124FB">
      <w:pPr>
        <w:spacing w:after="180"/>
        <w:jc w:val="center"/>
        <w:rPr>
          <w:rFonts w:ascii="Times New Roman" w:hAnsi="Times New Roman"/>
          <w:sz w:val="20"/>
          <w:szCs w:val="20"/>
          <w:lang w:val="en-GB"/>
        </w:rPr>
      </w:pPr>
      <w:r>
        <w:rPr>
          <w:rFonts w:ascii="Times New Roman" w:hAnsi="Times New Roman"/>
          <w:sz w:val="20"/>
          <w:szCs w:val="20"/>
          <w:lang w:val="en-GB"/>
        </w:rPr>
        <w:t>Table 2. calculated ACLR requirement</w:t>
      </w:r>
    </w:p>
    <w:tbl>
      <w:tblPr>
        <w:tblStyle w:val="TableGrid"/>
        <w:tblW w:w="0" w:type="auto"/>
        <w:tblLook w:val="04A0" w:firstRow="1" w:lastRow="0" w:firstColumn="1" w:lastColumn="0" w:noHBand="0" w:noVBand="1"/>
      </w:tblPr>
      <w:tblGrid>
        <w:gridCol w:w="2122"/>
        <w:gridCol w:w="3827"/>
        <w:gridCol w:w="3787"/>
      </w:tblGrid>
      <w:tr w:rsidR="00F51926" w14:paraId="10CF1B00" w14:textId="77777777" w:rsidTr="00FC0634">
        <w:tc>
          <w:tcPr>
            <w:tcW w:w="2122" w:type="dxa"/>
          </w:tcPr>
          <w:p w14:paraId="7384F189" w14:textId="4ACECFEB" w:rsidR="00F51926" w:rsidRDefault="00F51926" w:rsidP="003A73CD">
            <w:pPr>
              <w:spacing w:after="180"/>
              <w:rPr>
                <w:rFonts w:ascii="Times New Roman" w:hAnsi="Times New Roman"/>
                <w:b/>
                <w:bCs/>
                <w:lang w:eastAsia="zh-CN"/>
              </w:rPr>
            </w:pPr>
            <w:r>
              <w:rPr>
                <w:rFonts w:ascii="Times New Roman" w:hAnsi="Times New Roman"/>
                <w:b/>
                <w:bCs/>
                <w:lang w:eastAsia="zh-CN"/>
              </w:rPr>
              <w:t>Power range/100MHz</w:t>
            </w:r>
          </w:p>
        </w:tc>
        <w:tc>
          <w:tcPr>
            <w:tcW w:w="3827" w:type="dxa"/>
          </w:tcPr>
          <w:p w14:paraId="40D3E3B7" w14:textId="77777777" w:rsidR="00FC0634" w:rsidRDefault="00F51926" w:rsidP="003A73CD">
            <w:pPr>
              <w:spacing w:after="180"/>
              <w:rPr>
                <w:rFonts w:ascii="Times New Roman" w:hAnsi="Times New Roman"/>
                <w:b/>
                <w:bCs/>
                <w:lang w:eastAsia="zh-CN"/>
              </w:rPr>
            </w:pPr>
            <w:r>
              <w:rPr>
                <w:rFonts w:ascii="Times New Roman" w:hAnsi="Times New Roman"/>
                <w:b/>
                <w:bCs/>
                <w:lang w:eastAsia="zh-CN"/>
              </w:rPr>
              <w:t>Relative ACLR or absolute ACLR limi</w:t>
            </w:r>
            <w:r w:rsidR="00FC0634">
              <w:rPr>
                <w:rFonts w:ascii="Times New Roman" w:hAnsi="Times New Roman"/>
                <w:b/>
                <w:bCs/>
                <w:lang w:eastAsia="zh-CN"/>
              </w:rPr>
              <w:t>t</w:t>
            </w:r>
          </w:p>
          <w:p w14:paraId="4E3313C6" w14:textId="2E7D3988" w:rsidR="00FC0634" w:rsidRDefault="00FC0634" w:rsidP="003A73CD">
            <w:pPr>
              <w:spacing w:after="180"/>
              <w:rPr>
                <w:rFonts w:ascii="Times New Roman" w:hAnsi="Times New Roman"/>
                <w:b/>
                <w:bCs/>
                <w:lang w:eastAsia="zh-CN"/>
              </w:rPr>
            </w:pPr>
            <w:r>
              <w:rPr>
                <w:rFonts w:ascii="Times New Roman" w:hAnsi="Times New Roman"/>
                <w:b/>
                <w:bCs/>
                <w:lang w:eastAsia="zh-CN"/>
              </w:rPr>
              <w:t xml:space="preserve">Refer to home class and LA E-UTRA ACLR requirements respectively </w:t>
            </w:r>
          </w:p>
        </w:tc>
        <w:tc>
          <w:tcPr>
            <w:tcW w:w="3787" w:type="dxa"/>
          </w:tcPr>
          <w:p w14:paraId="78899857" w14:textId="77777777" w:rsidR="00FC0634" w:rsidRPr="00FC0634" w:rsidRDefault="00FC0634" w:rsidP="00FC0634">
            <w:pPr>
              <w:spacing w:after="180"/>
              <w:rPr>
                <w:rFonts w:ascii="Times New Roman" w:hAnsi="Times New Roman"/>
                <w:b/>
                <w:bCs/>
                <w:lang w:eastAsia="zh-CN"/>
              </w:rPr>
            </w:pPr>
            <w:r w:rsidRPr="00FC0634">
              <w:rPr>
                <w:rFonts w:ascii="Times New Roman" w:hAnsi="Times New Roman"/>
                <w:b/>
                <w:bCs/>
                <w:lang w:eastAsia="zh-CN"/>
              </w:rPr>
              <w:t>Relative ACLR or absolute ACLR limit</w:t>
            </w:r>
          </w:p>
          <w:p w14:paraId="188A6847" w14:textId="1514E742" w:rsidR="00F51926" w:rsidRDefault="00FC0634" w:rsidP="00FC0634">
            <w:pPr>
              <w:spacing w:after="180"/>
              <w:rPr>
                <w:rFonts w:ascii="Times New Roman" w:hAnsi="Times New Roman"/>
                <w:b/>
                <w:bCs/>
                <w:lang w:eastAsia="zh-CN"/>
              </w:rPr>
            </w:pPr>
            <w:r>
              <w:rPr>
                <w:rFonts w:ascii="Times New Roman" w:hAnsi="Times New Roman"/>
                <w:b/>
                <w:bCs/>
                <w:lang w:eastAsia="zh-CN"/>
              </w:rPr>
              <w:t xml:space="preserve">Only </w:t>
            </w:r>
            <w:r w:rsidRPr="00FC0634">
              <w:rPr>
                <w:rFonts w:ascii="Times New Roman" w:hAnsi="Times New Roman"/>
                <w:b/>
                <w:bCs/>
                <w:lang w:eastAsia="zh-CN"/>
              </w:rPr>
              <w:t>Refer to LA E-UTRA ACLR requirements</w:t>
            </w:r>
          </w:p>
        </w:tc>
      </w:tr>
      <w:tr w:rsidR="00FC0634" w14:paraId="3851A4FF" w14:textId="77777777" w:rsidTr="00FC0634">
        <w:tc>
          <w:tcPr>
            <w:tcW w:w="2122" w:type="dxa"/>
          </w:tcPr>
          <w:p w14:paraId="744B931B" w14:textId="6D909E89" w:rsidR="00FC0634" w:rsidRPr="00F51926" w:rsidRDefault="00FC0634" w:rsidP="00FC0634">
            <w:pPr>
              <w:spacing w:after="180"/>
              <w:rPr>
                <w:rFonts w:ascii="Times New Roman" w:hAnsi="Times New Roman"/>
                <w:lang w:eastAsia="zh-CN"/>
              </w:rPr>
            </w:pPr>
            <w:r w:rsidRPr="00F51926">
              <w:rPr>
                <w:rFonts w:ascii="Times New Roman" w:hAnsi="Times New Roman" w:hint="eastAsia"/>
                <w:lang w:eastAsia="zh-CN"/>
              </w:rPr>
              <w:t>&lt;</w:t>
            </w:r>
            <w:r w:rsidRPr="00F51926">
              <w:rPr>
                <w:rFonts w:ascii="Times New Roman" w:hAnsi="Times New Roman"/>
                <w:lang w:eastAsia="zh-CN"/>
              </w:rPr>
              <w:t>15dBm</w:t>
            </w:r>
          </w:p>
        </w:tc>
        <w:tc>
          <w:tcPr>
            <w:tcW w:w="3827" w:type="dxa"/>
          </w:tcPr>
          <w:p w14:paraId="12577749" w14:textId="5E05D8D3" w:rsidR="00FC0634" w:rsidRPr="00F51926" w:rsidRDefault="00FC0634" w:rsidP="00FC0634">
            <w:pPr>
              <w:spacing w:after="180"/>
              <w:rPr>
                <w:rFonts w:ascii="Times New Roman" w:hAnsi="Times New Roman"/>
                <w:lang w:eastAsia="zh-CN"/>
              </w:rPr>
            </w:pPr>
            <w:r>
              <w:rPr>
                <w:rFonts w:ascii="Times New Roman" w:hAnsi="Times New Roman" w:hint="eastAsia"/>
                <w:lang w:eastAsia="zh-CN"/>
              </w:rPr>
              <w:t>-</w:t>
            </w:r>
            <w:r>
              <w:rPr>
                <w:rFonts w:ascii="Times New Roman" w:hAnsi="Times New Roman"/>
                <w:lang w:eastAsia="zh-CN"/>
              </w:rPr>
              <w:t>50dBm/MHz</w:t>
            </w:r>
          </w:p>
        </w:tc>
        <w:tc>
          <w:tcPr>
            <w:tcW w:w="3787" w:type="dxa"/>
          </w:tcPr>
          <w:p w14:paraId="4087E464" w14:textId="27DD03BD" w:rsidR="00FC0634" w:rsidRPr="00F51926" w:rsidRDefault="00FC0634" w:rsidP="00FC0634">
            <w:pPr>
              <w:spacing w:after="180"/>
              <w:rPr>
                <w:rFonts w:ascii="Times New Roman" w:hAnsi="Times New Roman"/>
                <w:lang w:eastAsia="zh-CN"/>
              </w:rPr>
            </w:pPr>
            <w:r w:rsidRPr="000F1112">
              <w:rPr>
                <w:rFonts w:ascii="Times New Roman" w:hAnsi="Times New Roman" w:hint="eastAsia"/>
                <w:lang w:eastAsia="zh-CN"/>
              </w:rPr>
              <w:t>-</w:t>
            </w:r>
            <w:r w:rsidRPr="000F1112">
              <w:rPr>
                <w:rFonts w:ascii="Times New Roman" w:hAnsi="Times New Roman"/>
                <w:lang w:eastAsia="zh-CN"/>
              </w:rPr>
              <w:t>32dBm/MHz</w:t>
            </w:r>
          </w:p>
        </w:tc>
      </w:tr>
      <w:tr w:rsidR="00FC0634" w14:paraId="0FFD7C6C" w14:textId="77777777" w:rsidTr="00FC0634">
        <w:tc>
          <w:tcPr>
            <w:tcW w:w="2122" w:type="dxa"/>
          </w:tcPr>
          <w:p w14:paraId="27BA9827" w14:textId="77777777" w:rsidR="00FC0634" w:rsidRDefault="00FC0634" w:rsidP="00FC0634">
            <w:pPr>
              <w:spacing w:after="180"/>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5~20dBm</w:t>
            </w:r>
          </w:p>
          <w:p w14:paraId="2F33AE38" w14:textId="7D66749A" w:rsidR="00E07A42" w:rsidRPr="00F51926" w:rsidRDefault="00E07A42" w:rsidP="00FC0634">
            <w:pPr>
              <w:spacing w:after="180"/>
              <w:rPr>
                <w:rFonts w:ascii="Times New Roman" w:hAnsi="Times New Roman"/>
                <w:lang w:eastAsia="zh-CN"/>
              </w:rPr>
            </w:pPr>
            <w:r>
              <w:rPr>
                <w:rFonts w:ascii="Times New Roman" w:hAnsi="Times New Roman"/>
                <w:lang w:eastAsia="zh-CN"/>
              </w:rPr>
              <w:t>Including 20dBm</w:t>
            </w:r>
          </w:p>
        </w:tc>
        <w:tc>
          <w:tcPr>
            <w:tcW w:w="3827" w:type="dxa"/>
          </w:tcPr>
          <w:p w14:paraId="6CAF5D2D" w14:textId="0548D04E" w:rsidR="00E07A42" w:rsidRPr="00F51926" w:rsidRDefault="00FC0634" w:rsidP="00FC0634">
            <w:pPr>
              <w:spacing w:after="180"/>
              <w:rPr>
                <w:rFonts w:ascii="Times New Roman" w:hAnsi="Times New Roman"/>
                <w:lang w:eastAsia="zh-CN"/>
              </w:rPr>
            </w:pPr>
            <w:r>
              <w:rPr>
                <w:rFonts w:ascii="Times New Roman" w:hAnsi="Times New Roman" w:hint="eastAsia"/>
                <w:lang w:eastAsia="zh-CN"/>
              </w:rPr>
              <w:t>4</w:t>
            </w:r>
            <w:r>
              <w:rPr>
                <w:rFonts w:ascii="Times New Roman" w:hAnsi="Times New Roman"/>
                <w:lang w:eastAsia="zh-CN"/>
              </w:rPr>
              <w:t>5dBc</w:t>
            </w:r>
          </w:p>
        </w:tc>
        <w:tc>
          <w:tcPr>
            <w:tcW w:w="3787" w:type="dxa"/>
          </w:tcPr>
          <w:p w14:paraId="1E968874" w14:textId="465C0536" w:rsidR="00FC0634" w:rsidRPr="00F51926" w:rsidRDefault="00FC0634" w:rsidP="00FC0634">
            <w:pPr>
              <w:spacing w:after="180"/>
              <w:rPr>
                <w:rFonts w:ascii="Times New Roman" w:hAnsi="Times New Roman"/>
                <w:lang w:eastAsia="zh-CN"/>
              </w:rPr>
            </w:pPr>
            <w:r w:rsidRPr="000F1112">
              <w:rPr>
                <w:rFonts w:ascii="Times New Roman" w:hAnsi="Times New Roman" w:hint="eastAsia"/>
                <w:lang w:eastAsia="zh-CN"/>
              </w:rPr>
              <w:t>-</w:t>
            </w:r>
            <w:r w:rsidRPr="000F1112">
              <w:rPr>
                <w:rFonts w:ascii="Times New Roman" w:hAnsi="Times New Roman"/>
                <w:lang w:eastAsia="zh-CN"/>
              </w:rPr>
              <w:t>32dBm/MHz</w:t>
            </w:r>
          </w:p>
        </w:tc>
      </w:tr>
      <w:tr w:rsidR="00FC0634" w14:paraId="1484F8CA" w14:textId="77777777" w:rsidTr="008124FB">
        <w:trPr>
          <w:trHeight w:val="841"/>
        </w:trPr>
        <w:tc>
          <w:tcPr>
            <w:tcW w:w="2122" w:type="dxa"/>
          </w:tcPr>
          <w:p w14:paraId="78742D60" w14:textId="77777777" w:rsidR="00FC0634" w:rsidRDefault="00FC0634" w:rsidP="00FC0634">
            <w:pPr>
              <w:spacing w:after="180"/>
              <w:rPr>
                <w:rFonts w:ascii="Times New Roman" w:hAnsi="Times New Roman"/>
                <w:lang w:eastAsia="zh-CN"/>
              </w:rPr>
            </w:pPr>
            <w:r>
              <w:rPr>
                <w:rFonts w:ascii="Times New Roman" w:hAnsi="Times New Roman" w:hint="eastAsia"/>
                <w:lang w:eastAsia="zh-CN"/>
              </w:rPr>
              <w:t>2</w:t>
            </w:r>
            <w:r>
              <w:rPr>
                <w:rFonts w:ascii="Times New Roman" w:hAnsi="Times New Roman"/>
                <w:lang w:eastAsia="zh-CN"/>
              </w:rPr>
              <w:t>0~24dBm</w:t>
            </w:r>
          </w:p>
          <w:p w14:paraId="0A9AEA25" w14:textId="32DB2666" w:rsidR="00E07A42" w:rsidRPr="00F51926" w:rsidRDefault="00E07A42" w:rsidP="00FC0634">
            <w:pPr>
              <w:spacing w:after="180"/>
              <w:rPr>
                <w:rFonts w:ascii="Times New Roman" w:hAnsi="Times New Roman"/>
                <w:lang w:eastAsia="zh-CN"/>
              </w:rPr>
            </w:pPr>
            <w:r>
              <w:rPr>
                <w:rFonts w:ascii="Times New Roman" w:hAnsi="Times New Roman"/>
                <w:lang w:eastAsia="zh-CN"/>
              </w:rPr>
              <w:t>Not including 20dBm</w:t>
            </w:r>
          </w:p>
        </w:tc>
        <w:tc>
          <w:tcPr>
            <w:tcW w:w="3827" w:type="dxa"/>
          </w:tcPr>
          <w:p w14:paraId="741535AD" w14:textId="671C50FF" w:rsidR="00FC0634" w:rsidRPr="00F51926" w:rsidRDefault="00FC0634" w:rsidP="00FC0634">
            <w:pPr>
              <w:spacing w:after="180"/>
              <w:rPr>
                <w:rFonts w:ascii="Times New Roman" w:hAnsi="Times New Roman"/>
                <w:lang w:eastAsia="zh-CN"/>
              </w:rPr>
            </w:pPr>
            <w:r>
              <w:rPr>
                <w:rFonts w:ascii="Times New Roman" w:hAnsi="Times New Roman" w:hint="eastAsia"/>
                <w:lang w:eastAsia="zh-CN"/>
              </w:rPr>
              <w:t>-</w:t>
            </w:r>
            <w:r>
              <w:rPr>
                <w:rFonts w:ascii="Times New Roman" w:hAnsi="Times New Roman"/>
                <w:lang w:eastAsia="zh-CN"/>
              </w:rPr>
              <w:t>32dBm/MHz</w:t>
            </w:r>
          </w:p>
        </w:tc>
        <w:tc>
          <w:tcPr>
            <w:tcW w:w="3787" w:type="dxa"/>
          </w:tcPr>
          <w:p w14:paraId="6CB91C70" w14:textId="77C404EA" w:rsidR="00FC0634" w:rsidRPr="00F51926" w:rsidRDefault="00FC0634" w:rsidP="00FC0634">
            <w:pPr>
              <w:spacing w:after="180"/>
              <w:rPr>
                <w:rFonts w:ascii="Times New Roman" w:hAnsi="Times New Roman"/>
                <w:lang w:eastAsia="zh-CN"/>
              </w:rPr>
            </w:pPr>
            <w:r w:rsidRPr="000F1112">
              <w:rPr>
                <w:rFonts w:ascii="Times New Roman" w:hAnsi="Times New Roman" w:hint="eastAsia"/>
                <w:lang w:eastAsia="zh-CN"/>
              </w:rPr>
              <w:t>-</w:t>
            </w:r>
            <w:r w:rsidRPr="000F1112">
              <w:rPr>
                <w:rFonts w:ascii="Times New Roman" w:hAnsi="Times New Roman"/>
                <w:lang w:eastAsia="zh-CN"/>
              </w:rPr>
              <w:t>32dBm/MHz</w:t>
            </w:r>
          </w:p>
        </w:tc>
      </w:tr>
    </w:tbl>
    <w:p w14:paraId="21530E01" w14:textId="77777777" w:rsidR="008124FB" w:rsidRDefault="008124FB" w:rsidP="003A73CD">
      <w:pPr>
        <w:spacing w:after="180"/>
        <w:rPr>
          <w:rFonts w:ascii="Times New Roman" w:hAnsi="Times New Roman"/>
          <w:sz w:val="20"/>
          <w:szCs w:val="20"/>
          <w:lang w:val="en-GB"/>
        </w:rPr>
      </w:pPr>
    </w:p>
    <w:p w14:paraId="5AC22D4D" w14:textId="7D3EB7AA" w:rsidR="008124FB" w:rsidRDefault="008124FB" w:rsidP="003A73CD">
      <w:pPr>
        <w:spacing w:after="180"/>
        <w:rPr>
          <w:rFonts w:ascii="Times New Roman" w:hAnsi="Times New Roman"/>
          <w:sz w:val="20"/>
          <w:szCs w:val="20"/>
          <w:lang w:val="en-GB"/>
        </w:rPr>
      </w:pPr>
      <w:r>
        <w:rPr>
          <w:rFonts w:ascii="Times New Roman" w:hAnsi="Times New Roman"/>
          <w:sz w:val="20"/>
          <w:szCs w:val="20"/>
          <w:lang w:val="en-GB"/>
        </w:rPr>
        <w:t>The</w:t>
      </w:r>
      <w:r w:rsidRPr="008124FB">
        <w:rPr>
          <w:rFonts w:ascii="Times New Roman" w:hAnsi="Times New Roman"/>
          <w:sz w:val="20"/>
          <w:szCs w:val="20"/>
          <w:lang w:val="en-GB"/>
        </w:rPr>
        <w:t xml:space="preserve"> home class repeater or equivalent low power repeater</w:t>
      </w:r>
      <w:r>
        <w:rPr>
          <w:rFonts w:ascii="Times New Roman" w:hAnsi="Times New Roman"/>
          <w:sz w:val="20"/>
          <w:szCs w:val="20"/>
          <w:lang w:val="en-GB"/>
        </w:rPr>
        <w:t xml:space="preserve">s are mainly used to provide small coverage with very low cost. </w:t>
      </w:r>
      <w:r w:rsidR="00B86F16">
        <w:rPr>
          <w:rFonts w:ascii="Times New Roman" w:hAnsi="Times New Roman"/>
          <w:sz w:val="20"/>
          <w:szCs w:val="20"/>
          <w:lang w:val="en-GB"/>
        </w:rPr>
        <w:t>This cost-efficiency feature make</w:t>
      </w:r>
      <w:r w:rsidR="00390F32">
        <w:rPr>
          <w:rFonts w:ascii="Times New Roman" w:hAnsi="Times New Roman"/>
          <w:sz w:val="20"/>
          <w:szCs w:val="20"/>
          <w:lang w:val="en-GB"/>
        </w:rPr>
        <w:t>s</w:t>
      </w:r>
      <w:r w:rsidR="00B86F16">
        <w:rPr>
          <w:rFonts w:ascii="Times New Roman" w:hAnsi="Times New Roman"/>
          <w:sz w:val="20"/>
          <w:szCs w:val="20"/>
          <w:lang w:val="en-GB"/>
        </w:rPr>
        <w:t xml:space="preserve"> it hard</w:t>
      </w:r>
      <w:r w:rsidR="00A14B4A">
        <w:rPr>
          <w:rFonts w:ascii="Times New Roman" w:hAnsi="Times New Roman"/>
          <w:sz w:val="20"/>
          <w:szCs w:val="20"/>
          <w:lang w:val="en-GB"/>
        </w:rPr>
        <w:t xml:space="preserve"> </w:t>
      </w:r>
      <w:r w:rsidR="00CE54AD">
        <w:rPr>
          <w:rFonts w:ascii="Times New Roman" w:hAnsi="Times New Roman"/>
          <w:sz w:val="20"/>
          <w:szCs w:val="20"/>
          <w:lang w:val="en-GB"/>
        </w:rPr>
        <w:t xml:space="preserve">to achieve </w:t>
      </w:r>
      <w:r w:rsidR="00390F32">
        <w:rPr>
          <w:rFonts w:ascii="Times New Roman" w:hAnsi="Times New Roman"/>
          <w:sz w:val="20"/>
          <w:szCs w:val="20"/>
          <w:lang w:val="en-GB"/>
        </w:rPr>
        <w:t xml:space="preserve">very stringent RF characteristics. From this point of view, </w:t>
      </w:r>
      <w:r w:rsidR="0040126E">
        <w:rPr>
          <w:rFonts w:ascii="Times New Roman" w:hAnsi="Times New Roman"/>
          <w:sz w:val="20"/>
          <w:szCs w:val="20"/>
          <w:lang w:val="en-GB"/>
        </w:rPr>
        <w:t xml:space="preserve">relatively </w:t>
      </w:r>
      <w:r w:rsidR="00CE54AD">
        <w:rPr>
          <w:rFonts w:ascii="Times New Roman" w:hAnsi="Times New Roman"/>
          <w:sz w:val="20"/>
          <w:szCs w:val="20"/>
          <w:lang w:val="en-GB"/>
        </w:rPr>
        <w:lastRenderedPageBreak/>
        <w:t xml:space="preserve">relax </w:t>
      </w:r>
      <w:r w:rsidR="0040126E">
        <w:rPr>
          <w:rFonts w:ascii="Times New Roman" w:hAnsi="Times New Roman"/>
          <w:sz w:val="20"/>
          <w:szCs w:val="20"/>
          <w:lang w:val="en-GB"/>
        </w:rPr>
        <w:t xml:space="preserve">LA </w:t>
      </w:r>
      <w:r w:rsidR="00390F32">
        <w:rPr>
          <w:rFonts w:ascii="Times New Roman" w:hAnsi="Times New Roman"/>
          <w:sz w:val="20"/>
          <w:szCs w:val="20"/>
          <w:lang w:val="en-GB"/>
        </w:rPr>
        <w:t>RF requirements is also applicable for home class.</w:t>
      </w:r>
      <w:r w:rsidR="00CE54AD">
        <w:rPr>
          <w:rFonts w:ascii="Times New Roman" w:hAnsi="Times New Roman"/>
          <w:sz w:val="20"/>
          <w:szCs w:val="20"/>
          <w:lang w:val="en-GB"/>
        </w:rPr>
        <w:t xml:space="preserve"> It should be noted the co-existence issue caused by adjacent-channel deployment among different operators may </w:t>
      </w:r>
      <w:r w:rsidR="0040126E">
        <w:rPr>
          <w:rFonts w:ascii="Times New Roman" w:hAnsi="Times New Roman"/>
          <w:sz w:val="20"/>
          <w:szCs w:val="20"/>
          <w:lang w:val="en-GB"/>
        </w:rPr>
        <w:t>be unacceptable</w:t>
      </w:r>
      <w:r w:rsidR="00CE54AD">
        <w:rPr>
          <w:rFonts w:ascii="Times New Roman" w:hAnsi="Times New Roman"/>
          <w:sz w:val="20"/>
          <w:szCs w:val="20"/>
          <w:lang w:val="en-GB"/>
        </w:rPr>
        <w:t xml:space="preserve"> due to this relax RF requirements. </w:t>
      </w:r>
      <w:r w:rsidR="0040126E">
        <w:rPr>
          <w:rFonts w:ascii="Times New Roman" w:hAnsi="Times New Roman"/>
          <w:sz w:val="20"/>
          <w:szCs w:val="20"/>
          <w:lang w:val="en-GB"/>
        </w:rPr>
        <w:t>H</w:t>
      </w:r>
      <w:r w:rsidR="00CE54AD">
        <w:rPr>
          <w:rFonts w:ascii="Times New Roman" w:hAnsi="Times New Roman"/>
          <w:sz w:val="20"/>
          <w:szCs w:val="20"/>
          <w:lang w:val="en-GB"/>
        </w:rPr>
        <w:t xml:space="preserve">owever, this interference issue could be avoided by practical deployment allocation. For some extreme cases where it’s hard to </w:t>
      </w:r>
      <w:r w:rsidR="0040126E">
        <w:rPr>
          <w:rFonts w:ascii="Times New Roman" w:hAnsi="Times New Roman"/>
          <w:sz w:val="20"/>
          <w:szCs w:val="20"/>
          <w:lang w:val="en-GB"/>
        </w:rPr>
        <w:t>completely</w:t>
      </w:r>
      <w:r w:rsidR="00CE54AD">
        <w:rPr>
          <w:rFonts w:ascii="Times New Roman" w:hAnsi="Times New Roman"/>
          <w:sz w:val="20"/>
          <w:szCs w:val="20"/>
          <w:lang w:val="en-GB"/>
        </w:rPr>
        <w:t xml:space="preserve"> avoid interference, </w:t>
      </w:r>
      <w:r w:rsidR="00FA07D6">
        <w:rPr>
          <w:rFonts w:ascii="Times New Roman" w:hAnsi="Times New Roman"/>
          <w:sz w:val="20"/>
          <w:szCs w:val="20"/>
          <w:lang w:val="en-GB"/>
        </w:rPr>
        <w:t xml:space="preserve">NR network </w:t>
      </w:r>
      <w:r w:rsidR="00CB471E">
        <w:rPr>
          <w:rFonts w:ascii="Times New Roman" w:hAnsi="Times New Roman"/>
          <w:sz w:val="20"/>
          <w:szCs w:val="20"/>
          <w:lang w:val="en-GB"/>
        </w:rPr>
        <w:t>should</w:t>
      </w:r>
      <w:r w:rsidR="00FA07D6">
        <w:rPr>
          <w:rFonts w:ascii="Times New Roman" w:hAnsi="Times New Roman"/>
          <w:sz w:val="20"/>
          <w:szCs w:val="20"/>
          <w:lang w:val="en-GB"/>
        </w:rPr>
        <w:t xml:space="preserve"> allow such interference since repeater ha</w:t>
      </w:r>
      <w:r w:rsidR="00CB471E">
        <w:rPr>
          <w:rFonts w:ascii="Times New Roman" w:hAnsi="Times New Roman"/>
          <w:sz w:val="20"/>
          <w:szCs w:val="20"/>
          <w:lang w:val="en-GB"/>
        </w:rPr>
        <w:t>s</w:t>
      </w:r>
      <w:r w:rsidR="00FA07D6">
        <w:rPr>
          <w:rFonts w:ascii="Times New Roman" w:hAnsi="Times New Roman"/>
          <w:sz w:val="20"/>
          <w:szCs w:val="20"/>
          <w:lang w:val="en-GB"/>
        </w:rPr>
        <w:t xml:space="preserve"> already help to enhance signal strength.</w:t>
      </w:r>
      <w:r w:rsidR="00AE1187">
        <w:rPr>
          <w:rFonts w:ascii="Times New Roman" w:hAnsi="Times New Roman"/>
          <w:sz w:val="20"/>
          <w:szCs w:val="20"/>
          <w:lang w:val="en-GB"/>
        </w:rPr>
        <w:t xml:space="preserve"> The same principle still appl</w:t>
      </w:r>
      <w:r w:rsidR="000F4DD4">
        <w:rPr>
          <w:rFonts w:ascii="Times New Roman" w:hAnsi="Times New Roman"/>
          <w:sz w:val="20"/>
          <w:szCs w:val="20"/>
          <w:lang w:val="en-GB"/>
        </w:rPr>
        <w:t>ies</w:t>
      </w:r>
      <w:r w:rsidR="00AE1187">
        <w:rPr>
          <w:rFonts w:ascii="Times New Roman" w:hAnsi="Times New Roman"/>
          <w:sz w:val="20"/>
          <w:szCs w:val="20"/>
          <w:lang w:val="en-GB"/>
        </w:rPr>
        <w:t xml:space="preserve"> for OBUE </w:t>
      </w:r>
      <w:r w:rsidR="00E71A25">
        <w:rPr>
          <w:rFonts w:ascii="Times New Roman" w:hAnsi="Times New Roman"/>
          <w:sz w:val="20"/>
          <w:szCs w:val="20"/>
          <w:lang w:val="en-GB"/>
        </w:rPr>
        <w:t>and co-existence spurious</w:t>
      </w:r>
      <w:r w:rsidR="00CB471E">
        <w:rPr>
          <w:rFonts w:ascii="Times New Roman" w:hAnsi="Times New Roman"/>
          <w:sz w:val="20"/>
          <w:szCs w:val="20"/>
          <w:lang w:val="en-GB"/>
        </w:rPr>
        <w:t xml:space="preserve">. </w:t>
      </w:r>
      <w:r w:rsidR="00AE1187">
        <w:rPr>
          <w:rFonts w:ascii="Times New Roman" w:hAnsi="Times New Roman"/>
          <w:sz w:val="20"/>
          <w:szCs w:val="20"/>
          <w:lang w:val="en-GB"/>
        </w:rPr>
        <w:t>OBUE</w:t>
      </w:r>
      <w:r w:rsidR="00E71A25">
        <w:rPr>
          <w:rFonts w:ascii="Times New Roman" w:hAnsi="Times New Roman"/>
          <w:sz w:val="20"/>
          <w:szCs w:val="20"/>
          <w:lang w:val="en-GB"/>
        </w:rPr>
        <w:t xml:space="preserve"> and co-existence spurious</w:t>
      </w:r>
      <w:r w:rsidR="00AE1187">
        <w:rPr>
          <w:rFonts w:ascii="Times New Roman" w:hAnsi="Times New Roman"/>
          <w:sz w:val="20"/>
          <w:szCs w:val="20"/>
          <w:lang w:val="en-GB"/>
        </w:rPr>
        <w:t xml:space="preserve"> requirement for LA still apply for home class equivalent devices.</w:t>
      </w:r>
    </w:p>
    <w:p w14:paraId="489D9462" w14:textId="2ACED857" w:rsidR="00AE1187" w:rsidRDefault="00C03DF3" w:rsidP="003A73CD">
      <w:pPr>
        <w:spacing w:after="180"/>
        <w:rPr>
          <w:rFonts w:ascii="Times New Roman" w:hAnsi="Times New Roman"/>
          <w:b/>
          <w:bCs/>
          <w:sz w:val="20"/>
          <w:szCs w:val="20"/>
          <w:lang w:val="en-GB"/>
        </w:rPr>
      </w:pPr>
      <w:r w:rsidRPr="00C03DF3">
        <w:rPr>
          <w:rFonts w:ascii="Times New Roman" w:hAnsi="Times New Roman"/>
          <w:b/>
          <w:bCs/>
          <w:sz w:val="20"/>
          <w:szCs w:val="20"/>
          <w:lang w:val="en-GB"/>
        </w:rPr>
        <w:t>Proposal</w:t>
      </w:r>
      <w:r w:rsidR="00AE1187" w:rsidRPr="00C03DF3">
        <w:rPr>
          <w:rFonts w:ascii="Times New Roman" w:hAnsi="Times New Roman"/>
          <w:b/>
          <w:bCs/>
          <w:sz w:val="20"/>
          <w:szCs w:val="20"/>
          <w:lang w:val="en-GB"/>
        </w:rPr>
        <w:t xml:space="preserve"> </w:t>
      </w:r>
      <w:r w:rsidRPr="00C03DF3">
        <w:rPr>
          <w:rFonts w:ascii="Times New Roman" w:hAnsi="Times New Roman"/>
          <w:b/>
          <w:bCs/>
          <w:sz w:val="20"/>
          <w:szCs w:val="20"/>
          <w:lang w:val="en-GB"/>
        </w:rPr>
        <w:t>2</w:t>
      </w:r>
      <w:r w:rsidR="00AE1187" w:rsidRPr="00C03DF3">
        <w:rPr>
          <w:rFonts w:ascii="Times New Roman" w:hAnsi="Times New Roman"/>
          <w:b/>
          <w:bCs/>
          <w:sz w:val="20"/>
          <w:szCs w:val="20"/>
          <w:lang w:val="en-GB"/>
        </w:rPr>
        <w:t xml:space="preserve">: </w:t>
      </w:r>
      <w:r w:rsidRPr="00C03DF3">
        <w:rPr>
          <w:rFonts w:ascii="Times New Roman" w:hAnsi="Times New Roman"/>
          <w:b/>
          <w:bCs/>
          <w:sz w:val="20"/>
          <w:szCs w:val="20"/>
          <w:lang w:val="en-GB"/>
        </w:rPr>
        <w:t xml:space="preserve">the same </w:t>
      </w:r>
      <w:r w:rsidR="00AE1187" w:rsidRPr="00C03DF3">
        <w:rPr>
          <w:rFonts w:ascii="Times New Roman" w:hAnsi="Times New Roman"/>
          <w:b/>
          <w:bCs/>
          <w:sz w:val="20"/>
          <w:szCs w:val="20"/>
          <w:lang w:val="en-GB"/>
        </w:rPr>
        <w:t>in-band emission</w:t>
      </w:r>
      <w:r w:rsidRPr="00C03DF3">
        <w:rPr>
          <w:rFonts w:ascii="Times New Roman" w:hAnsi="Times New Roman"/>
          <w:b/>
          <w:bCs/>
          <w:sz w:val="20"/>
          <w:szCs w:val="20"/>
          <w:lang w:val="en-GB"/>
        </w:rPr>
        <w:t xml:space="preserve"> requirement of </w:t>
      </w:r>
      <w:r w:rsidRPr="00C03DF3">
        <w:rPr>
          <w:rFonts w:ascii="Times New Roman" w:hAnsi="Times New Roman" w:hint="eastAsia"/>
          <w:b/>
          <w:bCs/>
          <w:sz w:val="20"/>
          <w:szCs w:val="20"/>
          <w:lang w:val="en-GB"/>
        </w:rPr>
        <w:t>LA</w:t>
      </w:r>
      <w:r w:rsidRPr="00C03DF3">
        <w:rPr>
          <w:rFonts w:ascii="Times New Roman" w:hAnsi="Times New Roman"/>
          <w:b/>
          <w:bCs/>
          <w:sz w:val="20"/>
          <w:szCs w:val="20"/>
          <w:lang w:val="en-GB"/>
        </w:rPr>
        <w:t xml:space="preserve"> repeater still apply for</w:t>
      </w:r>
      <w:r w:rsidR="00AE1187" w:rsidRPr="00C03DF3">
        <w:rPr>
          <w:rFonts w:ascii="Times New Roman" w:hAnsi="Times New Roman"/>
          <w:b/>
          <w:bCs/>
          <w:sz w:val="20"/>
          <w:szCs w:val="20"/>
          <w:lang w:val="en-GB"/>
        </w:rPr>
        <w:t xml:space="preserve"> </w:t>
      </w:r>
      <w:r w:rsidRPr="00C03DF3">
        <w:rPr>
          <w:rFonts w:ascii="Times New Roman" w:hAnsi="Times New Roman"/>
          <w:b/>
          <w:bCs/>
          <w:sz w:val="20"/>
          <w:szCs w:val="20"/>
          <w:lang w:val="en-GB"/>
        </w:rPr>
        <w:t xml:space="preserve">home class or such equivalent low power repeaters. </w:t>
      </w:r>
    </w:p>
    <w:p w14:paraId="5C4E5034" w14:textId="736508CB" w:rsidR="00E71A25" w:rsidRDefault="00E71A25" w:rsidP="003A73CD">
      <w:pPr>
        <w:spacing w:after="180"/>
        <w:rPr>
          <w:rFonts w:ascii="Times New Roman" w:hAnsi="Times New Roman"/>
          <w:sz w:val="20"/>
          <w:szCs w:val="20"/>
          <w:lang w:val="en-GB"/>
        </w:rPr>
      </w:pPr>
      <w:r>
        <w:rPr>
          <w:rFonts w:ascii="Times New Roman" w:hAnsi="Times New Roman"/>
          <w:b/>
          <w:bCs/>
          <w:sz w:val="20"/>
          <w:szCs w:val="20"/>
          <w:lang w:val="en-GB"/>
        </w:rPr>
        <w:t>For co-located related RF requirement,</w:t>
      </w:r>
      <w:r w:rsidR="004E01D5">
        <w:rPr>
          <w:rFonts w:ascii="Times New Roman" w:hAnsi="Times New Roman"/>
          <w:b/>
          <w:bCs/>
          <w:sz w:val="20"/>
          <w:szCs w:val="20"/>
          <w:lang w:val="en-GB"/>
        </w:rPr>
        <w:t xml:space="preserve"> e.g. co-located spurious requirement, </w:t>
      </w:r>
      <w:r w:rsidR="004E01D5" w:rsidRPr="004E01D5">
        <w:rPr>
          <w:rFonts w:ascii="Times New Roman" w:hAnsi="Times New Roman"/>
          <w:sz w:val="20"/>
          <w:szCs w:val="20"/>
          <w:lang w:val="en-GB"/>
        </w:rPr>
        <w:t>no such requirement has been defined for home class considering home class will not co-locate with any other devices.</w:t>
      </w:r>
      <w:r w:rsidR="004E01D5">
        <w:rPr>
          <w:rFonts w:ascii="Times New Roman" w:hAnsi="Times New Roman"/>
          <w:sz w:val="20"/>
          <w:szCs w:val="20"/>
          <w:lang w:val="en-GB"/>
        </w:rPr>
        <w:t xml:space="preserve"> but for LA, there is still possibility that LA repeater maybe deployed with other network devices.</w:t>
      </w:r>
      <w:r w:rsidR="00F42EF5">
        <w:rPr>
          <w:rFonts w:ascii="Times New Roman" w:hAnsi="Times New Roman"/>
          <w:sz w:val="20"/>
          <w:szCs w:val="20"/>
          <w:lang w:val="en-GB"/>
        </w:rPr>
        <w:t xml:space="preserve"> if we don’t define home class for repeater, it is suggested to add some note</w:t>
      </w:r>
      <w:r w:rsidR="00E93BCF">
        <w:rPr>
          <w:rFonts w:ascii="Times New Roman" w:hAnsi="Times New Roman"/>
          <w:sz w:val="20"/>
          <w:szCs w:val="20"/>
          <w:lang w:val="en-GB"/>
        </w:rPr>
        <w:t>s</w:t>
      </w:r>
      <w:r w:rsidR="00F42EF5">
        <w:rPr>
          <w:rFonts w:ascii="Times New Roman" w:hAnsi="Times New Roman"/>
          <w:sz w:val="20"/>
          <w:szCs w:val="20"/>
          <w:lang w:val="en-GB"/>
        </w:rPr>
        <w:t xml:space="preserve"> in the spec to emphasize co-located RF requirement is not mandatory for all repeaters and some repeater could </w:t>
      </w:r>
      <w:r w:rsidR="00E93BCF">
        <w:rPr>
          <w:rFonts w:ascii="Times New Roman" w:hAnsi="Times New Roman"/>
          <w:sz w:val="20"/>
          <w:szCs w:val="20"/>
          <w:lang w:val="en-GB"/>
        </w:rPr>
        <w:t>not consider co-located requirements.</w:t>
      </w:r>
    </w:p>
    <w:p w14:paraId="060F3BD3" w14:textId="67BFACA9" w:rsidR="00E93BCF" w:rsidRPr="00DF696A" w:rsidRDefault="00E93BCF" w:rsidP="003A73CD">
      <w:pPr>
        <w:spacing w:after="180"/>
        <w:rPr>
          <w:rFonts w:ascii="Times New Roman" w:hAnsi="Times New Roman"/>
          <w:b/>
          <w:bCs/>
          <w:sz w:val="20"/>
          <w:szCs w:val="20"/>
          <w:lang w:val="en-GB"/>
        </w:rPr>
      </w:pPr>
      <w:r w:rsidRPr="00DF696A">
        <w:rPr>
          <w:rFonts w:ascii="Times New Roman" w:hAnsi="Times New Roman"/>
          <w:b/>
          <w:bCs/>
          <w:sz w:val="20"/>
          <w:szCs w:val="20"/>
          <w:lang w:val="en-GB"/>
        </w:rPr>
        <w:t>Proposal 3: if no home class is defined, it is suggested to emphasize in repeater spec that co-located related RF requirement is not mandatory for all repeaters.</w:t>
      </w:r>
    </w:p>
    <w:p w14:paraId="2CA70987" w14:textId="202C1823" w:rsidR="00BD59BE" w:rsidRDefault="00DF696A" w:rsidP="003A73CD">
      <w:pPr>
        <w:spacing w:after="180"/>
        <w:rPr>
          <w:rFonts w:ascii="Times New Roman" w:hAnsi="Times New Roman"/>
          <w:sz w:val="20"/>
          <w:szCs w:val="20"/>
          <w:lang w:val="en-GB"/>
        </w:rPr>
      </w:pPr>
      <w:r>
        <w:rPr>
          <w:rFonts w:ascii="Times New Roman" w:hAnsi="Times New Roman"/>
          <w:b/>
          <w:bCs/>
          <w:sz w:val="20"/>
          <w:szCs w:val="20"/>
          <w:lang w:val="en-GB"/>
        </w:rPr>
        <w:t>For receiver IMD RF requirements</w:t>
      </w:r>
      <w:r w:rsidR="002829B5">
        <w:rPr>
          <w:rFonts w:ascii="Times New Roman" w:hAnsi="Times New Roman"/>
          <w:b/>
          <w:bCs/>
          <w:sz w:val="20"/>
          <w:szCs w:val="20"/>
          <w:lang w:val="en-GB"/>
        </w:rPr>
        <w:t xml:space="preserve"> or other anti-interference RF requirement</w:t>
      </w:r>
      <w:r>
        <w:rPr>
          <w:rFonts w:ascii="Times New Roman" w:hAnsi="Times New Roman"/>
          <w:b/>
          <w:bCs/>
          <w:sz w:val="20"/>
          <w:szCs w:val="20"/>
          <w:lang w:val="en-GB"/>
        </w:rPr>
        <w:t xml:space="preserve">, </w:t>
      </w:r>
      <w:r w:rsidRPr="00216C38">
        <w:rPr>
          <w:rFonts w:ascii="Times New Roman" w:hAnsi="Times New Roman"/>
          <w:sz w:val="20"/>
          <w:szCs w:val="20"/>
          <w:lang w:val="en-GB"/>
        </w:rPr>
        <w:t xml:space="preserve">home class </w:t>
      </w:r>
      <w:r w:rsidR="0077351D">
        <w:rPr>
          <w:rFonts w:ascii="Times New Roman" w:hAnsi="Times New Roman"/>
          <w:sz w:val="20"/>
          <w:szCs w:val="20"/>
          <w:lang w:val="en-GB"/>
        </w:rPr>
        <w:t>is allowed</w:t>
      </w:r>
      <w:r w:rsidRPr="00216C38">
        <w:rPr>
          <w:rFonts w:ascii="Times New Roman" w:hAnsi="Times New Roman"/>
          <w:sz w:val="20"/>
          <w:szCs w:val="20"/>
          <w:lang w:val="en-GB"/>
        </w:rPr>
        <w:t xml:space="preserve"> to bear more</w:t>
      </w:r>
      <w:r w:rsidR="0077351D">
        <w:rPr>
          <w:rFonts w:ascii="Times New Roman" w:hAnsi="Times New Roman"/>
          <w:sz w:val="20"/>
          <w:szCs w:val="20"/>
          <w:lang w:val="en-GB"/>
        </w:rPr>
        <w:t xml:space="preserve"> severe</w:t>
      </w:r>
      <w:r w:rsidRPr="00216C38">
        <w:rPr>
          <w:rFonts w:ascii="Times New Roman" w:hAnsi="Times New Roman"/>
          <w:sz w:val="20"/>
          <w:szCs w:val="20"/>
          <w:lang w:val="en-GB"/>
        </w:rPr>
        <w:t xml:space="preserve"> interference and</w:t>
      </w:r>
      <w:r w:rsidR="00A733B7">
        <w:rPr>
          <w:rFonts w:ascii="Times New Roman" w:hAnsi="Times New Roman"/>
          <w:sz w:val="20"/>
          <w:szCs w:val="20"/>
          <w:lang w:val="en-GB"/>
        </w:rPr>
        <w:t xml:space="preserve"> </w:t>
      </w:r>
      <w:r w:rsidRPr="00216C38">
        <w:rPr>
          <w:rFonts w:ascii="Times New Roman" w:hAnsi="Times New Roman"/>
          <w:sz w:val="20"/>
          <w:szCs w:val="20"/>
          <w:lang w:val="en-GB"/>
        </w:rPr>
        <w:t xml:space="preserve">wanted signal level is allowed to extend to 14dB over </w:t>
      </w:r>
      <w:r w:rsidR="00050EC3">
        <w:rPr>
          <w:rFonts w:ascii="Times New Roman" w:hAnsi="Times New Roman"/>
          <w:sz w:val="20"/>
          <w:szCs w:val="20"/>
          <w:lang w:val="en-GB"/>
        </w:rPr>
        <w:t xml:space="preserve">same </w:t>
      </w:r>
      <w:r w:rsidRPr="00216C38">
        <w:rPr>
          <w:rFonts w:ascii="Times New Roman" w:hAnsi="Times New Roman"/>
          <w:sz w:val="20"/>
          <w:szCs w:val="20"/>
          <w:lang w:val="en-GB"/>
        </w:rPr>
        <w:t>REFSENSE</w:t>
      </w:r>
      <w:r w:rsidR="00050EC3">
        <w:rPr>
          <w:rFonts w:ascii="Times New Roman" w:hAnsi="Times New Roman"/>
          <w:sz w:val="20"/>
          <w:szCs w:val="20"/>
          <w:lang w:val="en-GB"/>
        </w:rPr>
        <w:t xml:space="preserve"> </w:t>
      </w:r>
      <w:r w:rsidR="007C6743" w:rsidRPr="007C6743">
        <w:rPr>
          <w:rFonts w:ascii="Times New Roman" w:hAnsi="Times New Roman"/>
          <w:sz w:val="20"/>
          <w:szCs w:val="20"/>
          <w:lang w:val="en-GB"/>
        </w:rPr>
        <w:t xml:space="preserve">in E-UTRA </w:t>
      </w:r>
      <w:r w:rsidR="007C6743">
        <w:rPr>
          <w:rFonts w:ascii="Times New Roman" w:hAnsi="Times New Roman"/>
          <w:sz w:val="20"/>
          <w:szCs w:val="20"/>
          <w:lang w:val="en-GB"/>
        </w:rPr>
        <w:t xml:space="preserve">BS </w:t>
      </w:r>
      <w:r w:rsidR="007C6743" w:rsidRPr="007C6743">
        <w:rPr>
          <w:rFonts w:ascii="Times New Roman" w:hAnsi="Times New Roman"/>
          <w:sz w:val="20"/>
          <w:szCs w:val="20"/>
          <w:lang w:val="en-GB"/>
        </w:rPr>
        <w:t>spec</w:t>
      </w:r>
      <w:r w:rsidR="00CA6EE2">
        <w:rPr>
          <w:rFonts w:ascii="Times New Roman" w:hAnsi="Times New Roman" w:hint="eastAsia"/>
          <w:sz w:val="20"/>
          <w:szCs w:val="20"/>
          <w:lang w:val="en-GB"/>
        </w:rPr>
        <w:t>.</w:t>
      </w:r>
      <w:r w:rsidR="00CA6EE2">
        <w:rPr>
          <w:rFonts w:ascii="Times New Roman" w:hAnsi="Times New Roman"/>
          <w:sz w:val="20"/>
          <w:szCs w:val="20"/>
          <w:lang w:val="en-GB"/>
        </w:rPr>
        <w:t xml:space="preserve"> </w:t>
      </w:r>
      <w:r w:rsidR="005C1C2F">
        <w:rPr>
          <w:rFonts w:ascii="Times New Roman" w:hAnsi="Times New Roman"/>
          <w:sz w:val="20"/>
          <w:szCs w:val="20"/>
          <w:lang w:val="en-GB"/>
        </w:rPr>
        <w:t xml:space="preserve">Small coverage determines </w:t>
      </w:r>
      <w:r w:rsidR="00AD3980">
        <w:rPr>
          <w:rFonts w:ascii="Times New Roman" w:hAnsi="Times New Roman"/>
          <w:sz w:val="20"/>
          <w:szCs w:val="20"/>
          <w:lang w:val="en-GB"/>
        </w:rPr>
        <w:t xml:space="preserve">home class </w:t>
      </w:r>
      <w:r w:rsidR="005C1C2F">
        <w:rPr>
          <w:rFonts w:ascii="Times New Roman" w:hAnsi="Times New Roman"/>
          <w:sz w:val="20"/>
          <w:szCs w:val="20"/>
          <w:lang w:val="en-GB"/>
        </w:rPr>
        <w:t>could</w:t>
      </w:r>
      <w:r w:rsidR="00AD3980">
        <w:rPr>
          <w:rFonts w:ascii="Times New Roman" w:hAnsi="Times New Roman"/>
          <w:sz w:val="20"/>
          <w:szCs w:val="20"/>
          <w:lang w:val="en-GB"/>
        </w:rPr>
        <w:t xml:space="preserve"> </w:t>
      </w:r>
      <w:r w:rsidR="00271DB8">
        <w:rPr>
          <w:rFonts w:ascii="Times New Roman" w:hAnsi="Times New Roman"/>
          <w:sz w:val="20"/>
          <w:szCs w:val="20"/>
          <w:lang w:val="en-GB"/>
        </w:rPr>
        <w:t>bear</w:t>
      </w:r>
      <w:r w:rsidR="00AD3980">
        <w:rPr>
          <w:rFonts w:ascii="Times New Roman" w:hAnsi="Times New Roman"/>
          <w:sz w:val="20"/>
          <w:szCs w:val="20"/>
          <w:lang w:val="en-GB"/>
        </w:rPr>
        <w:t xml:space="preserve"> much </w:t>
      </w:r>
      <w:r w:rsidR="009B7DDE">
        <w:rPr>
          <w:rFonts w:ascii="Times New Roman" w:hAnsi="Times New Roman"/>
          <w:sz w:val="20"/>
          <w:szCs w:val="20"/>
          <w:lang w:val="en-GB"/>
        </w:rPr>
        <w:t>severe</w:t>
      </w:r>
      <w:r w:rsidR="00AD3980">
        <w:rPr>
          <w:rFonts w:ascii="Times New Roman" w:hAnsi="Times New Roman"/>
          <w:sz w:val="20"/>
          <w:szCs w:val="20"/>
          <w:lang w:val="en-GB"/>
        </w:rPr>
        <w:t xml:space="preserve"> interference because</w:t>
      </w:r>
      <w:r w:rsidR="005C1C2F">
        <w:rPr>
          <w:rFonts w:ascii="Times New Roman" w:hAnsi="Times New Roman"/>
          <w:sz w:val="20"/>
          <w:szCs w:val="20"/>
          <w:lang w:val="en-GB"/>
        </w:rPr>
        <w:t xml:space="preserve"> there is still enough room for UE to improve its output power</w:t>
      </w:r>
      <w:r w:rsidR="009B7DDE">
        <w:rPr>
          <w:rFonts w:ascii="Times New Roman" w:hAnsi="Times New Roman"/>
          <w:sz w:val="20"/>
          <w:szCs w:val="20"/>
          <w:lang w:val="en-GB"/>
        </w:rPr>
        <w:t xml:space="preserve"> and</w:t>
      </w:r>
      <w:r w:rsidR="005C1C2F">
        <w:rPr>
          <w:rFonts w:ascii="Times New Roman" w:hAnsi="Times New Roman"/>
          <w:sz w:val="20"/>
          <w:szCs w:val="20"/>
          <w:lang w:val="en-GB"/>
        </w:rPr>
        <w:t xml:space="preserve"> </w:t>
      </w:r>
      <w:r w:rsidR="00265F37">
        <w:rPr>
          <w:rFonts w:ascii="Times New Roman" w:hAnsi="Times New Roman"/>
          <w:sz w:val="20"/>
          <w:szCs w:val="20"/>
          <w:lang w:val="en-GB"/>
        </w:rPr>
        <w:t>home BS</w:t>
      </w:r>
      <w:r w:rsidR="005C1C2F">
        <w:rPr>
          <w:rFonts w:ascii="Times New Roman" w:hAnsi="Times New Roman"/>
          <w:sz w:val="20"/>
          <w:szCs w:val="20"/>
          <w:lang w:val="en-GB"/>
        </w:rPr>
        <w:t xml:space="preserve"> could </w:t>
      </w:r>
      <w:r w:rsidR="00836872">
        <w:rPr>
          <w:rFonts w:ascii="Times New Roman" w:hAnsi="Times New Roman"/>
          <w:sz w:val="20"/>
          <w:szCs w:val="20"/>
          <w:lang w:val="en-GB"/>
        </w:rPr>
        <w:t>relax</w:t>
      </w:r>
      <w:r w:rsidR="005C1C2F">
        <w:rPr>
          <w:rFonts w:ascii="Times New Roman" w:hAnsi="Times New Roman"/>
          <w:sz w:val="20"/>
          <w:szCs w:val="20"/>
          <w:lang w:val="en-GB"/>
        </w:rPr>
        <w:t xml:space="preserve"> its </w:t>
      </w:r>
      <w:r w:rsidR="00836872">
        <w:rPr>
          <w:rFonts w:ascii="Times New Roman" w:hAnsi="Times New Roman"/>
          <w:sz w:val="20"/>
          <w:szCs w:val="20"/>
          <w:lang w:val="en-GB"/>
        </w:rPr>
        <w:t xml:space="preserve">receive power </w:t>
      </w:r>
      <w:r w:rsidR="00527A62">
        <w:rPr>
          <w:rFonts w:ascii="Times New Roman" w:hAnsi="Times New Roman"/>
          <w:sz w:val="20"/>
          <w:szCs w:val="20"/>
          <w:lang w:val="en-GB"/>
        </w:rPr>
        <w:t>threshold</w:t>
      </w:r>
      <w:r w:rsidR="00836872">
        <w:rPr>
          <w:rFonts w:ascii="Times New Roman" w:hAnsi="Times New Roman"/>
          <w:sz w:val="20"/>
          <w:szCs w:val="20"/>
          <w:lang w:val="en-GB"/>
        </w:rPr>
        <w:t xml:space="preserve"> to bear much severe interference.</w:t>
      </w:r>
      <w:r w:rsidR="00702E3C">
        <w:rPr>
          <w:rFonts w:ascii="Times New Roman" w:hAnsi="Times New Roman"/>
          <w:sz w:val="20"/>
          <w:szCs w:val="20"/>
          <w:lang w:val="en-GB"/>
        </w:rPr>
        <w:t xml:space="preserve"> </w:t>
      </w:r>
    </w:p>
    <w:p w14:paraId="3695A32D" w14:textId="2FBF9C55" w:rsidR="0072566A" w:rsidRDefault="00702E3C" w:rsidP="003A73CD">
      <w:pPr>
        <w:spacing w:after="180"/>
        <w:rPr>
          <w:rFonts w:ascii="Times New Roman" w:hAnsi="Times New Roman"/>
          <w:sz w:val="20"/>
          <w:szCs w:val="20"/>
          <w:lang w:val="en-GB"/>
        </w:rPr>
      </w:pPr>
      <w:r>
        <w:rPr>
          <w:rFonts w:ascii="Times New Roman" w:hAnsi="Times New Roman"/>
          <w:sz w:val="20"/>
          <w:szCs w:val="20"/>
          <w:lang w:val="en-GB"/>
        </w:rPr>
        <w:t xml:space="preserve">For NR repeater, the same principle </w:t>
      </w:r>
      <w:r w:rsidR="00BD59BE">
        <w:rPr>
          <w:rFonts w:ascii="Times New Roman" w:hAnsi="Times New Roman"/>
          <w:sz w:val="20"/>
          <w:szCs w:val="20"/>
          <w:lang w:val="en-GB"/>
        </w:rPr>
        <w:t>doesn’t</w:t>
      </w:r>
      <w:r>
        <w:rPr>
          <w:rFonts w:ascii="Times New Roman" w:hAnsi="Times New Roman"/>
          <w:sz w:val="20"/>
          <w:szCs w:val="20"/>
          <w:lang w:val="en-GB"/>
        </w:rPr>
        <w:t xml:space="preserve"> apply</w:t>
      </w:r>
      <w:r w:rsidR="00BD59BE">
        <w:rPr>
          <w:rFonts w:ascii="Times New Roman" w:hAnsi="Times New Roman"/>
          <w:sz w:val="20"/>
          <w:szCs w:val="20"/>
          <w:lang w:val="en-GB"/>
        </w:rPr>
        <w:t xml:space="preserve"> anymore </w:t>
      </w:r>
      <w:r w:rsidR="00055E20">
        <w:rPr>
          <w:rFonts w:ascii="Times New Roman" w:hAnsi="Times New Roman"/>
          <w:sz w:val="20"/>
          <w:szCs w:val="20"/>
          <w:lang w:val="en-GB"/>
        </w:rPr>
        <w:t xml:space="preserve">because we define IMD distortion requirement without considering wanted signal inside passband. </w:t>
      </w:r>
      <w:r w:rsidR="009C1CB6">
        <w:rPr>
          <w:rFonts w:ascii="Times New Roman" w:hAnsi="Times New Roman"/>
          <w:sz w:val="20"/>
          <w:szCs w:val="20"/>
          <w:lang w:val="en-GB"/>
        </w:rPr>
        <w:t xml:space="preserve">We assume total IMD distortion is 10dB higher than noise floor for all classes. </w:t>
      </w:r>
      <w:r w:rsidR="00055E20">
        <w:rPr>
          <w:rFonts w:ascii="Times New Roman" w:hAnsi="Times New Roman"/>
          <w:sz w:val="20"/>
          <w:szCs w:val="20"/>
          <w:lang w:val="en-GB"/>
        </w:rPr>
        <w:t>Therefore</w:t>
      </w:r>
      <w:r w:rsidR="009C1CB6">
        <w:rPr>
          <w:rFonts w:ascii="Times New Roman" w:hAnsi="Times New Roman"/>
          <w:sz w:val="20"/>
          <w:szCs w:val="20"/>
          <w:lang w:val="en-GB"/>
        </w:rPr>
        <w:t>,</w:t>
      </w:r>
      <w:r w:rsidR="00055E20">
        <w:rPr>
          <w:rFonts w:ascii="Times New Roman" w:hAnsi="Times New Roman"/>
          <w:sz w:val="20"/>
          <w:szCs w:val="20"/>
          <w:lang w:val="en-GB"/>
        </w:rPr>
        <w:t xml:space="preserve"> the input IMD requirements are the same for all classes.</w:t>
      </w:r>
    </w:p>
    <w:p w14:paraId="4169FCB7" w14:textId="30D8B836" w:rsidR="00A807B6" w:rsidRPr="002A79D2" w:rsidRDefault="00A807B6" w:rsidP="003A73CD">
      <w:pPr>
        <w:spacing w:after="180"/>
        <w:rPr>
          <w:rFonts w:ascii="Times New Roman" w:hAnsi="Times New Roman"/>
          <w:b/>
          <w:bCs/>
          <w:sz w:val="20"/>
          <w:szCs w:val="20"/>
          <w:lang w:val="en-GB"/>
        </w:rPr>
      </w:pPr>
      <w:r w:rsidRPr="002A79D2">
        <w:rPr>
          <w:rFonts w:ascii="Times New Roman" w:hAnsi="Times New Roman"/>
          <w:b/>
          <w:bCs/>
          <w:sz w:val="20"/>
          <w:szCs w:val="20"/>
          <w:lang w:val="en-GB"/>
        </w:rPr>
        <w:t xml:space="preserve">Proposal 4: </w:t>
      </w:r>
      <w:r w:rsidR="009C1CB6">
        <w:rPr>
          <w:rFonts w:ascii="Times New Roman" w:hAnsi="Times New Roman"/>
          <w:b/>
          <w:bCs/>
          <w:sz w:val="20"/>
          <w:szCs w:val="20"/>
          <w:lang w:val="en-GB"/>
        </w:rPr>
        <w:t>T</w:t>
      </w:r>
      <w:r w:rsidRPr="002A79D2">
        <w:rPr>
          <w:rFonts w:ascii="Times New Roman" w:hAnsi="Times New Roman"/>
          <w:b/>
          <w:bCs/>
          <w:sz w:val="20"/>
          <w:szCs w:val="20"/>
          <w:lang w:val="en-GB"/>
        </w:rPr>
        <w:t xml:space="preserve">he same input </w:t>
      </w:r>
      <w:r w:rsidR="002A79D2">
        <w:rPr>
          <w:rFonts w:ascii="Times New Roman" w:hAnsi="Times New Roman"/>
          <w:b/>
          <w:bCs/>
          <w:sz w:val="20"/>
          <w:szCs w:val="20"/>
          <w:lang w:val="en-GB"/>
        </w:rPr>
        <w:t>IMD</w:t>
      </w:r>
      <w:r w:rsidRPr="002A79D2">
        <w:rPr>
          <w:rFonts w:ascii="Times New Roman" w:hAnsi="Times New Roman"/>
          <w:b/>
          <w:bCs/>
          <w:sz w:val="20"/>
          <w:szCs w:val="20"/>
          <w:lang w:val="en-GB"/>
        </w:rPr>
        <w:t xml:space="preserve"> requirement </w:t>
      </w:r>
      <w:r w:rsidR="009C1CB6">
        <w:rPr>
          <w:rFonts w:ascii="Times New Roman" w:hAnsi="Times New Roman"/>
          <w:b/>
          <w:bCs/>
          <w:sz w:val="20"/>
          <w:szCs w:val="20"/>
          <w:lang w:val="en-GB"/>
        </w:rPr>
        <w:t>as</w:t>
      </w:r>
      <w:r w:rsidRPr="002A79D2">
        <w:rPr>
          <w:rFonts w:ascii="Times New Roman" w:hAnsi="Times New Roman"/>
          <w:b/>
          <w:bCs/>
          <w:sz w:val="20"/>
          <w:szCs w:val="20"/>
          <w:lang w:val="en-GB"/>
        </w:rPr>
        <w:t xml:space="preserve"> LA still apply for home class.</w:t>
      </w:r>
    </w:p>
    <w:p w14:paraId="36A19220" w14:textId="38959455" w:rsidR="00A807B6" w:rsidRDefault="00A807B6" w:rsidP="003A73CD">
      <w:pPr>
        <w:spacing w:after="180"/>
        <w:rPr>
          <w:rFonts w:ascii="Times New Roman" w:hAnsi="Times New Roman"/>
          <w:sz w:val="20"/>
          <w:szCs w:val="20"/>
          <w:lang w:val="en-GB"/>
        </w:rPr>
      </w:pPr>
      <w:r>
        <w:rPr>
          <w:rFonts w:ascii="Times New Roman" w:hAnsi="Times New Roman"/>
          <w:sz w:val="20"/>
          <w:szCs w:val="20"/>
          <w:lang w:val="en-GB"/>
        </w:rPr>
        <w:t xml:space="preserve">Based on above analysis, it seems all the RF requirement for LA could cover the deployment demand for home class </w:t>
      </w:r>
      <w:r w:rsidR="000D069D">
        <w:rPr>
          <w:rFonts w:ascii="Times New Roman" w:hAnsi="Times New Roman"/>
          <w:sz w:val="20"/>
          <w:szCs w:val="20"/>
          <w:lang w:val="en-GB"/>
        </w:rPr>
        <w:t xml:space="preserve">if </w:t>
      </w:r>
      <w:r>
        <w:rPr>
          <w:rFonts w:ascii="Times New Roman" w:hAnsi="Times New Roman"/>
          <w:sz w:val="20"/>
          <w:szCs w:val="20"/>
          <w:lang w:val="en-GB"/>
        </w:rPr>
        <w:t xml:space="preserve">we </w:t>
      </w:r>
      <w:r w:rsidR="006E005E">
        <w:rPr>
          <w:rFonts w:ascii="Times New Roman" w:hAnsi="Times New Roman"/>
          <w:sz w:val="20"/>
          <w:szCs w:val="20"/>
          <w:lang w:val="en-GB"/>
        </w:rPr>
        <w:t>add</w:t>
      </w:r>
      <w:r>
        <w:rPr>
          <w:rFonts w:ascii="Times New Roman" w:hAnsi="Times New Roman"/>
          <w:sz w:val="20"/>
          <w:szCs w:val="20"/>
          <w:lang w:val="en-GB"/>
        </w:rPr>
        <w:t xml:space="preserve"> some </w:t>
      </w:r>
      <w:r w:rsidR="00D55015">
        <w:rPr>
          <w:rFonts w:ascii="Times New Roman" w:hAnsi="Times New Roman"/>
          <w:sz w:val="20"/>
          <w:szCs w:val="20"/>
          <w:lang w:val="en-GB"/>
        </w:rPr>
        <w:t>additional</w:t>
      </w:r>
      <w:r>
        <w:rPr>
          <w:rFonts w:ascii="Times New Roman" w:hAnsi="Times New Roman"/>
          <w:sz w:val="20"/>
          <w:szCs w:val="20"/>
          <w:lang w:val="en-GB"/>
        </w:rPr>
        <w:t xml:space="preserve"> note</w:t>
      </w:r>
      <w:r w:rsidR="00D55015">
        <w:rPr>
          <w:rFonts w:ascii="Times New Roman" w:hAnsi="Times New Roman"/>
          <w:sz w:val="20"/>
          <w:szCs w:val="20"/>
          <w:lang w:val="en-GB"/>
        </w:rPr>
        <w:t>s</w:t>
      </w:r>
      <w:r>
        <w:rPr>
          <w:rFonts w:ascii="Times New Roman" w:hAnsi="Times New Roman"/>
          <w:sz w:val="20"/>
          <w:szCs w:val="20"/>
          <w:lang w:val="en-GB"/>
        </w:rPr>
        <w:t xml:space="preserve"> to emphasize some RF limitations are not mandatory for all repeaters such as rated output power and co-location related requirements.</w:t>
      </w:r>
    </w:p>
    <w:p w14:paraId="69C2AAEA" w14:textId="70B86004" w:rsidR="004C75B1" w:rsidRPr="00274869" w:rsidRDefault="00A807B6" w:rsidP="00814E7E">
      <w:pPr>
        <w:spacing w:after="180"/>
        <w:rPr>
          <w:rFonts w:ascii="Times New Roman" w:hAnsi="Times New Roman"/>
          <w:b/>
          <w:bCs/>
          <w:sz w:val="20"/>
          <w:szCs w:val="20"/>
          <w:lang w:val="en-GB"/>
        </w:rPr>
      </w:pPr>
      <w:r w:rsidRPr="000D069D">
        <w:rPr>
          <w:rFonts w:ascii="Times New Roman" w:hAnsi="Times New Roman"/>
          <w:b/>
          <w:bCs/>
          <w:sz w:val="20"/>
          <w:szCs w:val="20"/>
          <w:lang w:val="en-GB"/>
        </w:rPr>
        <w:t xml:space="preserve">Proposal 5: </w:t>
      </w:r>
      <w:r w:rsidR="00D55015" w:rsidRPr="000D069D">
        <w:rPr>
          <w:rFonts w:ascii="Times New Roman" w:hAnsi="Times New Roman"/>
          <w:b/>
          <w:bCs/>
          <w:sz w:val="20"/>
          <w:szCs w:val="20"/>
          <w:lang w:val="en-GB"/>
        </w:rPr>
        <w:t>no home class is necessary and LA is enough to cover home class demand.</w:t>
      </w:r>
      <w:r w:rsidR="004C75B1">
        <w:rPr>
          <w:rFonts w:ascii="Times New Roman" w:hAnsi="Times New Roman"/>
          <w:b/>
          <w:bCs/>
          <w:sz w:val="20"/>
          <w:szCs w:val="21"/>
        </w:rPr>
        <w:t xml:space="preserve"> </w:t>
      </w:r>
    </w:p>
    <w:p w14:paraId="4073CB74"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5510578" w14:textId="4968FD11" w:rsidR="00D5618B" w:rsidRDefault="00D5618B" w:rsidP="0001160B">
      <w:pPr>
        <w:pStyle w:val="Style0"/>
        <w:spacing w:after="180"/>
        <w:rPr>
          <w:rFonts w:ascii="Times New Roman" w:hAnsi="Times New Roman"/>
          <w:sz w:val="20"/>
          <w:szCs w:val="20"/>
        </w:rPr>
      </w:pPr>
      <w:r w:rsidRPr="00EC508A">
        <w:rPr>
          <w:rFonts w:ascii="Times New Roman" w:hAnsi="Times New Roman"/>
          <w:sz w:val="20"/>
          <w:szCs w:val="20"/>
        </w:rPr>
        <w:t xml:space="preserve">In this contribution, </w:t>
      </w:r>
      <w:r w:rsidR="003D2DD0">
        <w:rPr>
          <w:rFonts w:ascii="Times New Roman" w:hAnsi="Times New Roman"/>
          <w:sz w:val="20"/>
          <w:szCs w:val="20"/>
        </w:rPr>
        <w:t xml:space="preserve">NR repeater </w:t>
      </w:r>
      <w:r w:rsidR="00260FCD">
        <w:rPr>
          <w:rFonts w:ascii="Times New Roman" w:hAnsi="Times New Roman"/>
          <w:sz w:val="20"/>
          <w:szCs w:val="20"/>
        </w:rPr>
        <w:t xml:space="preserve">classes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FF0F7F" w:rsidRPr="00EC508A">
        <w:rPr>
          <w:rFonts w:ascii="Times New Roman" w:hAnsi="Times New Roman"/>
          <w:sz w:val="20"/>
          <w:szCs w:val="20"/>
        </w:rPr>
        <w:t>with following observation</w:t>
      </w:r>
      <w:r w:rsidR="005F2144">
        <w:rPr>
          <w:rFonts w:ascii="Times New Roman" w:hAnsi="Times New Roman"/>
          <w:sz w:val="20"/>
          <w:szCs w:val="20"/>
        </w:rPr>
        <w:t>s</w:t>
      </w:r>
      <w:r w:rsidR="00F04EE7">
        <w:rPr>
          <w:rFonts w:ascii="Times New Roman" w:hAnsi="Times New Roman"/>
          <w:sz w:val="20"/>
          <w:szCs w:val="20"/>
        </w:rPr>
        <w:t xml:space="preserve"> and proposals</w:t>
      </w:r>
      <w:r w:rsidR="00FF0F7F" w:rsidRPr="00EC508A">
        <w:rPr>
          <w:rFonts w:ascii="Times New Roman" w:hAnsi="Times New Roman"/>
          <w:sz w:val="20"/>
          <w:szCs w:val="20"/>
        </w:rPr>
        <w:t>:</w:t>
      </w:r>
    </w:p>
    <w:p w14:paraId="2D07BA62" w14:textId="41F6396D" w:rsidR="0028452D" w:rsidRDefault="00D82B00" w:rsidP="0028452D">
      <w:pPr>
        <w:spacing w:after="180"/>
        <w:rPr>
          <w:rFonts w:ascii="Times New Roman" w:hAnsi="Times New Roman"/>
          <w:b/>
          <w:bCs/>
          <w:sz w:val="20"/>
          <w:szCs w:val="21"/>
          <w:lang w:val="en-GB"/>
        </w:rPr>
      </w:pPr>
      <w:r w:rsidRPr="00D82B00">
        <w:rPr>
          <w:rFonts w:ascii="Times New Roman" w:hAnsi="Times New Roman"/>
          <w:b/>
          <w:bCs/>
          <w:sz w:val="20"/>
          <w:szCs w:val="21"/>
          <w:lang w:val="en-GB"/>
        </w:rPr>
        <w:t xml:space="preserve">Proposal 1: if no home class is defined in NR repeater spec, it is suggested to add some note to emphasize the rated output power for LA class could be less than 24dBm. One example for such note is listed as below: “ rated output power of each class in table xx is not mandatory for all corresponding repeaters and repeater would declare its rated output power when it equals to or less than the allowed maximum value for each class. </w:t>
      </w:r>
      <w:r w:rsidR="007905B1" w:rsidRPr="007905B1">
        <w:rPr>
          <w:rFonts w:ascii="Times New Roman" w:hAnsi="Times New Roman"/>
          <w:b/>
          <w:bCs/>
          <w:sz w:val="20"/>
          <w:szCs w:val="21"/>
          <w:lang w:val="en-GB"/>
        </w:rPr>
        <w:t>”</w:t>
      </w:r>
    </w:p>
    <w:p w14:paraId="667ABA5F" w14:textId="2F24B7B0" w:rsidR="007905B1" w:rsidRDefault="007905B1" w:rsidP="0028452D">
      <w:pPr>
        <w:spacing w:after="180"/>
        <w:rPr>
          <w:rFonts w:ascii="Times New Roman" w:hAnsi="Times New Roman"/>
          <w:b/>
          <w:bCs/>
          <w:sz w:val="20"/>
          <w:szCs w:val="21"/>
          <w:lang w:val="en-GB"/>
        </w:rPr>
      </w:pPr>
      <w:r w:rsidRPr="007905B1">
        <w:rPr>
          <w:rFonts w:ascii="Times New Roman" w:hAnsi="Times New Roman"/>
          <w:b/>
          <w:bCs/>
          <w:sz w:val="20"/>
          <w:szCs w:val="21"/>
          <w:lang w:val="en-GB"/>
        </w:rPr>
        <w:t xml:space="preserve">Proposal 2: the same in-band emission requirement </w:t>
      </w:r>
      <w:r w:rsidR="00921EA1">
        <w:rPr>
          <w:rFonts w:ascii="Times New Roman" w:hAnsi="Times New Roman"/>
          <w:b/>
          <w:bCs/>
          <w:sz w:val="20"/>
          <w:szCs w:val="21"/>
          <w:lang w:val="en-GB"/>
        </w:rPr>
        <w:t>as</w:t>
      </w:r>
      <w:r w:rsidRPr="007905B1">
        <w:rPr>
          <w:rFonts w:ascii="Times New Roman" w:hAnsi="Times New Roman"/>
          <w:b/>
          <w:bCs/>
          <w:sz w:val="20"/>
          <w:szCs w:val="21"/>
          <w:lang w:val="en-GB"/>
        </w:rPr>
        <w:t xml:space="preserve"> LA repeater still apply for home class or such equivalent low power repeaters.</w:t>
      </w:r>
    </w:p>
    <w:p w14:paraId="57233FCA" w14:textId="3E1C7A19" w:rsidR="007905B1" w:rsidRDefault="007905B1" w:rsidP="0028452D">
      <w:pPr>
        <w:spacing w:after="180"/>
        <w:rPr>
          <w:rFonts w:ascii="Times New Roman" w:hAnsi="Times New Roman"/>
          <w:b/>
          <w:bCs/>
          <w:sz w:val="20"/>
          <w:szCs w:val="21"/>
          <w:lang w:val="en-GB"/>
        </w:rPr>
      </w:pPr>
      <w:r w:rsidRPr="007905B1">
        <w:rPr>
          <w:rFonts w:ascii="Times New Roman" w:hAnsi="Times New Roman"/>
          <w:b/>
          <w:bCs/>
          <w:sz w:val="20"/>
          <w:szCs w:val="21"/>
          <w:lang w:val="en-GB"/>
        </w:rPr>
        <w:t xml:space="preserve">Proposal 3: if no home class is defined, it is suggested to emphasize in repeater spec that co-located related RF </w:t>
      </w:r>
      <w:r w:rsidRPr="007905B1">
        <w:rPr>
          <w:rFonts w:ascii="Times New Roman" w:hAnsi="Times New Roman"/>
          <w:b/>
          <w:bCs/>
          <w:sz w:val="20"/>
          <w:szCs w:val="21"/>
          <w:lang w:val="en-GB"/>
        </w:rPr>
        <w:lastRenderedPageBreak/>
        <w:t>requirement is not mandatory for all repeaters.</w:t>
      </w:r>
    </w:p>
    <w:p w14:paraId="6584E706" w14:textId="565D4716" w:rsidR="007905B1" w:rsidRDefault="009C1CB6" w:rsidP="0028452D">
      <w:pPr>
        <w:spacing w:after="180"/>
        <w:rPr>
          <w:rFonts w:ascii="Times New Roman" w:hAnsi="Times New Roman"/>
          <w:b/>
          <w:bCs/>
          <w:sz w:val="20"/>
          <w:szCs w:val="21"/>
          <w:lang w:val="en-GB"/>
        </w:rPr>
      </w:pPr>
      <w:r w:rsidRPr="009C1CB6">
        <w:rPr>
          <w:rFonts w:ascii="Times New Roman" w:hAnsi="Times New Roman"/>
          <w:b/>
          <w:bCs/>
          <w:sz w:val="20"/>
          <w:szCs w:val="21"/>
          <w:lang w:val="en-GB"/>
        </w:rPr>
        <w:t>Proposal 4: The same input IMD requirement as LA still apply for home class</w:t>
      </w:r>
      <w:r w:rsidR="007905B1" w:rsidRPr="007905B1">
        <w:rPr>
          <w:rFonts w:ascii="Times New Roman" w:hAnsi="Times New Roman"/>
          <w:b/>
          <w:bCs/>
          <w:sz w:val="20"/>
          <w:szCs w:val="21"/>
          <w:lang w:val="en-GB"/>
        </w:rPr>
        <w:t>.</w:t>
      </w:r>
    </w:p>
    <w:p w14:paraId="5AB747C6" w14:textId="2EA7A6D7" w:rsidR="007905B1" w:rsidRPr="00C46514" w:rsidRDefault="007905B1" w:rsidP="0028452D">
      <w:pPr>
        <w:spacing w:after="180"/>
        <w:rPr>
          <w:rFonts w:ascii="Times New Roman" w:hAnsi="Times New Roman"/>
          <w:b/>
          <w:bCs/>
          <w:sz w:val="20"/>
          <w:szCs w:val="21"/>
          <w:lang w:val="en-GB"/>
        </w:rPr>
      </w:pPr>
      <w:r w:rsidRPr="007905B1">
        <w:rPr>
          <w:rFonts w:ascii="Times New Roman" w:hAnsi="Times New Roman"/>
          <w:b/>
          <w:bCs/>
          <w:sz w:val="20"/>
          <w:szCs w:val="21"/>
          <w:lang w:val="en-GB"/>
        </w:rPr>
        <w:t>Proposal 5: no home class is necessary and LA is enough to cover home class demand.</w:t>
      </w:r>
    </w:p>
    <w:p w14:paraId="72FE074C" w14:textId="15D17C89" w:rsidR="00C44816" w:rsidRPr="008F7C8A" w:rsidRDefault="00C44816" w:rsidP="00C76DCB">
      <w:pPr>
        <w:widowControl/>
        <w:overflowPunct w:val="0"/>
        <w:autoSpaceDE w:val="0"/>
        <w:autoSpaceDN w:val="0"/>
        <w:adjustRightInd w:val="0"/>
        <w:spacing w:after="180"/>
        <w:jc w:val="left"/>
        <w:textAlignment w:val="baseline"/>
        <w:rPr>
          <w:rFonts w:ascii="Times New Roman" w:hAnsi="Times New Roman"/>
          <w:szCs w:val="21"/>
        </w:rPr>
      </w:pPr>
    </w:p>
    <w:sectPr w:rsidR="00C44816" w:rsidRPr="008F7C8A"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659E4" w14:textId="77777777" w:rsidR="00F73184" w:rsidRDefault="00F73184" w:rsidP="00D5618B">
      <w:r>
        <w:separator/>
      </w:r>
    </w:p>
  </w:endnote>
  <w:endnote w:type="continuationSeparator" w:id="0">
    <w:p w14:paraId="6A198AC9" w14:textId="77777777" w:rsidR="00F73184" w:rsidRDefault="00F73184"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56154" w14:textId="77777777" w:rsidR="00F73184" w:rsidRDefault="00F73184" w:rsidP="00D5618B">
      <w:r>
        <w:separator/>
      </w:r>
    </w:p>
  </w:footnote>
  <w:footnote w:type="continuationSeparator" w:id="0">
    <w:p w14:paraId="1708A3C9" w14:textId="77777777" w:rsidR="00F73184" w:rsidRDefault="00F73184"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8E793"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92CD7"/>
    <w:multiLevelType w:val="hybridMultilevel"/>
    <w:tmpl w:val="E8D020FA"/>
    <w:lvl w:ilvl="0" w:tplc="91F6149E">
      <w:start w:val="1"/>
      <w:numFmt w:val="bullet"/>
      <w:lvlText w:val="•"/>
      <w:lvlJc w:val="left"/>
      <w:pPr>
        <w:tabs>
          <w:tab w:val="num" w:pos="720"/>
        </w:tabs>
        <w:ind w:left="720" w:hanging="360"/>
      </w:pPr>
      <w:rPr>
        <w:rFonts w:ascii="Arial" w:hAnsi="Arial" w:hint="default"/>
      </w:rPr>
    </w:lvl>
    <w:lvl w:ilvl="1" w:tplc="68A61DD4">
      <w:start w:val="1"/>
      <w:numFmt w:val="bullet"/>
      <w:lvlText w:val="•"/>
      <w:lvlJc w:val="left"/>
      <w:pPr>
        <w:tabs>
          <w:tab w:val="num" w:pos="1440"/>
        </w:tabs>
        <w:ind w:left="1440" w:hanging="360"/>
      </w:pPr>
      <w:rPr>
        <w:rFonts w:ascii="Arial" w:hAnsi="Arial" w:hint="default"/>
      </w:rPr>
    </w:lvl>
    <w:lvl w:ilvl="2" w:tplc="B3008DE4" w:tentative="1">
      <w:start w:val="1"/>
      <w:numFmt w:val="bullet"/>
      <w:lvlText w:val="•"/>
      <w:lvlJc w:val="left"/>
      <w:pPr>
        <w:tabs>
          <w:tab w:val="num" w:pos="2160"/>
        </w:tabs>
        <w:ind w:left="2160" w:hanging="360"/>
      </w:pPr>
      <w:rPr>
        <w:rFonts w:ascii="Arial" w:hAnsi="Arial" w:hint="default"/>
      </w:rPr>
    </w:lvl>
    <w:lvl w:ilvl="3" w:tplc="014E74E6" w:tentative="1">
      <w:start w:val="1"/>
      <w:numFmt w:val="bullet"/>
      <w:lvlText w:val="•"/>
      <w:lvlJc w:val="left"/>
      <w:pPr>
        <w:tabs>
          <w:tab w:val="num" w:pos="2880"/>
        </w:tabs>
        <w:ind w:left="2880" w:hanging="360"/>
      </w:pPr>
      <w:rPr>
        <w:rFonts w:ascii="Arial" w:hAnsi="Arial" w:hint="default"/>
      </w:rPr>
    </w:lvl>
    <w:lvl w:ilvl="4" w:tplc="285A885E" w:tentative="1">
      <w:start w:val="1"/>
      <w:numFmt w:val="bullet"/>
      <w:lvlText w:val="•"/>
      <w:lvlJc w:val="left"/>
      <w:pPr>
        <w:tabs>
          <w:tab w:val="num" w:pos="3600"/>
        </w:tabs>
        <w:ind w:left="3600" w:hanging="360"/>
      </w:pPr>
      <w:rPr>
        <w:rFonts w:ascii="Arial" w:hAnsi="Arial" w:hint="default"/>
      </w:rPr>
    </w:lvl>
    <w:lvl w:ilvl="5" w:tplc="176A84D6" w:tentative="1">
      <w:start w:val="1"/>
      <w:numFmt w:val="bullet"/>
      <w:lvlText w:val="•"/>
      <w:lvlJc w:val="left"/>
      <w:pPr>
        <w:tabs>
          <w:tab w:val="num" w:pos="4320"/>
        </w:tabs>
        <w:ind w:left="4320" w:hanging="360"/>
      </w:pPr>
      <w:rPr>
        <w:rFonts w:ascii="Arial" w:hAnsi="Arial" w:hint="default"/>
      </w:rPr>
    </w:lvl>
    <w:lvl w:ilvl="6" w:tplc="8BC213F2" w:tentative="1">
      <w:start w:val="1"/>
      <w:numFmt w:val="bullet"/>
      <w:lvlText w:val="•"/>
      <w:lvlJc w:val="left"/>
      <w:pPr>
        <w:tabs>
          <w:tab w:val="num" w:pos="5040"/>
        </w:tabs>
        <w:ind w:left="5040" w:hanging="360"/>
      </w:pPr>
      <w:rPr>
        <w:rFonts w:ascii="Arial" w:hAnsi="Arial" w:hint="default"/>
      </w:rPr>
    </w:lvl>
    <w:lvl w:ilvl="7" w:tplc="7916D476" w:tentative="1">
      <w:start w:val="1"/>
      <w:numFmt w:val="bullet"/>
      <w:lvlText w:val="•"/>
      <w:lvlJc w:val="left"/>
      <w:pPr>
        <w:tabs>
          <w:tab w:val="num" w:pos="5760"/>
        </w:tabs>
        <w:ind w:left="5760" w:hanging="360"/>
      </w:pPr>
      <w:rPr>
        <w:rFonts w:ascii="Arial" w:hAnsi="Arial" w:hint="default"/>
      </w:rPr>
    </w:lvl>
    <w:lvl w:ilvl="8" w:tplc="3D0A20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9D364C"/>
    <w:multiLevelType w:val="hybridMultilevel"/>
    <w:tmpl w:val="794842E0"/>
    <w:lvl w:ilvl="0" w:tplc="0F962AAC">
      <w:start w:val="1"/>
      <w:numFmt w:val="bullet"/>
      <w:lvlText w:val="•"/>
      <w:lvlJc w:val="left"/>
      <w:pPr>
        <w:tabs>
          <w:tab w:val="num" w:pos="720"/>
        </w:tabs>
        <w:ind w:left="720" w:hanging="360"/>
      </w:pPr>
      <w:rPr>
        <w:rFonts w:ascii="Arial" w:hAnsi="Arial" w:hint="default"/>
      </w:rPr>
    </w:lvl>
    <w:lvl w:ilvl="1" w:tplc="6AE2C558">
      <w:start w:val="1"/>
      <w:numFmt w:val="bullet"/>
      <w:lvlText w:val="•"/>
      <w:lvlJc w:val="left"/>
      <w:pPr>
        <w:tabs>
          <w:tab w:val="num" w:pos="1440"/>
        </w:tabs>
        <w:ind w:left="1440" w:hanging="360"/>
      </w:pPr>
      <w:rPr>
        <w:rFonts w:ascii="Arial" w:hAnsi="Arial" w:hint="default"/>
      </w:rPr>
    </w:lvl>
    <w:lvl w:ilvl="2" w:tplc="6CBE2944" w:tentative="1">
      <w:start w:val="1"/>
      <w:numFmt w:val="bullet"/>
      <w:lvlText w:val="•"/>
      <w:lvlJc w:val="left"/>
      <w:pPr>
        <w:tabs>
          <w:tab w:val="num" w:pos="2160"/>
        </w:tabs>
        <w:ind w:left="2160" w:hanging="360"/>
      </w:pPr>
      <w:rPr>
        <w:rFonts w:ascii="Arial" w:hAnsi="Arial" w:hint="default"/>
      </w:rPr>
    </w:lvl>
    <w:lvl w:ilvl="3" w:tplc="6A6049A6" w:tentative="1">
      <w:start w:val="1"/>
      <w:numFmt w:val="bullet"/>
      <w:lvlText w:val="•"/>
      <w:lvlJc w:val="left"/>
      <w:pPr>
        <w:tabs>
          <w:tab w:val="num" w:pos="2880"/>
        </w:tabs>
        <w:ind w:left="2880" w:hanging="360"/>
      </w:pPr>
      <w:rPr>
        <w:rFonts w:ascii="Arial" w:hAnsi="Arial" w:hint="default"/>
      </w:rPr>
    </w:lvl>
    <w:lvl w:ilvl="4" w:tplc="CAD4CC5A" w:tentative="1">
      <w:start w:val="1"/>
      <w:numFmt w:val="bullet"/>
      <w:lvlText w:val="•"/>
      <w:lvlJc w:val="left"/>
      <w:pPr>
        <w:tabs>
          <w:tab w:val="num" w:pos="3600"/>
        </w:tabs>
        <w:ind w:left="3600" w:hanging="360"/>
      </w:pPr>
      <w:rPr>
        <w:rFonts w:ascii="Arial" w:hAnsi="Arial" w:hint="default"/>
      </w:rPr>
    </w:lvl>
    <w:lvl w:ilvl="5" w:tplc="1736F664" w:tentative="1">
      <w:start w:val="1"/>
      <w:numFmt w:val="bullet"/>
      <w:lvlText w:val="•"/>
      <w:lvlJc w:val="left"/>
      <w:pPr>
        <w:tabs>
          <w:tab w:val="num" w:pos="4320"/>
        </w:tabs>
        <w:ind w:left="4320" w:hanging="360"/>
      </w:pPr>
      <w:rPr>
        <w:rFonts w:ascii="Arial" w:hAnsi="Arial" w:hint="default"/>
      </w:rPr>
    </w:lvl>
    <w:lvl w:ilvl="6" w:tplc="DC5EAFDA" w:tentative="1">
      <w:start w:val="1"/>
      <w:numFmt w:val="bullet"/>
      <w:lvlText w:val="•"/>
      <w:lvlJc w:val="left"/>
      <w:pPr>
        <w:tabs>
          <w:tab w:val="num" w:pos="5040"/>
        </w:tabs>
        <w:ind w:left="5040" w:hanging="360"/>
      </w:pPr>
      <w:rPr>
        <w:rFonts w:ascii="Arial" w:hAnsi="Arial" w:hint="default"/>
      </w:rPr>
    </w:lvl>
    <w:lvl w:ilvl="7" w:tplc="DDA8F75C" w:tentative="1">
      <w:start w:val="1"/>
      <w:numFmt w:val="bullet"/>
      <w:lvlText w:val="•"/>
      <w:lvlJc w:val="left"/>
      <w:pPr>
        <w:tabs>
          <w:tab w:val="num" w:pos="5760"/>
        </w:tabs>
        <w:ind w:left="5760" w:hanging="360"/>
      </w:pPr>
      <w:rPr>
        <w:rFonts w:ascii="Arial" w:hAnsi="Arial" w:hint="default"/>
      </w:rPr>
    </w:lvl>
    <w:lvl w:ilvl="8" w:tplc="38EE4E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B3734E"/>
    <w:multiLevelType w:val="hybridMultilevel"/>
    <w:tmpl w:val="6F7EA68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B094FDD"/>
    <w:multiLevelType w:val="hybridMultilevel"/>
    <w:tmpl w:val="375895C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3F6B20"/>
    <w:multiLevelType w:val="hybridMultilevel"/>
    <w:tmpl w:val="D9949530"/>
    <w:lvl w:ilvl="0" w:tplc="E064E2FE">
      <w:start w:val="1"/>
      <w:numFmt w:val="bullet"/>
      <w:lvlText w:val="•"/>
      <w:lvlJc w:val="left"/>
      <w:pPr>
        <w:tabs>
          <w:tab w:val="num" w:pos="720"/>
        </w:tabs>
        <w:ind w:left="720" w:hanging="360"/>
      </w:pPr>
      <w:rPr>
        <w:rFonts w:ascii="Arial" w:hAnsi="Arial" w:hint="default"/>
      </w:rPr>
    </w:lvl>
    <w:lvl w:ilvl="1" w:tplc="ABCC39EA">
      <w:start w:val="1"/>
      <w:numFmt w:val="bullet"/>
      <w:lvlText w:val="•"/>
      <w:lvlJc w:val="left"/>
      <w:pPr>
        <w:tabs>
          <w:tab w:val="num" w:pos="1440"/>
        </w:tabs>
        <w:ind w:left="1440" w:hanging="360"/>
      </w:pPr>
      <w:rPr>
        <w:rFonts w:ascii="Arial" w:hAnsi="Arial" w:hint="default"/>
      </w:rPr>
    </w:lvl>
    <w:lvl w:ilvl="2" w:tplc="2200ACCA" w:tentative="1">
      <w:start w:val="1"/>
      <w:numFmt w:val="bullet"/>
      <w:lvlText w:val="•"/>
      <w:lvlJc w:val="left"/>
      <w:pPr>
        <w:tabs>
          <w:tab w:val="num" w:pos="2160"/>
        </w:tabs>
        <w:ind w:left="2160" w:hanging="360"/>
      </w:pPr>
      <w:rPr>
        <w:rFonts w:ascii="Arial" w:hAnsi="Arial" w:hint="default"/>
      </w:rPr>
    </w:lvl>
    <w:lvl w:ilvl="3" w:tplc="6BB8EC78" w:tentative="1">
      <w:start w:val="1"/>
      <w:numFmt w:val="bullet"/>
      <w:lvlText w:val="•"/>
      <w:lvlJc w:val="left"/>
      <w:pPr>
        <w:tabs>
          <w:tab w:val="num" w:pos="2880"/>
        </w:tabs>
        <w:ind w:left="2880" w:hanging="360"/>
      </w:pPr>
      <w:rPr>
        <w:rFonts w:ascii="Arial" w:hAnsi="Arial" w:hint="default"/>
      </w:rPr>
    </w:lvl>
    <w:lvl w:ilvl="4" w:tplc="412A470A" w:tentative="1">
      <w:start w:val="1"/>
      <w:numFmt w:val="bullet"/>
      <w:lvlText w:val="•"/>
      <w:lvlJc w:val="left"/>
      <w:pPr>
        <w:tabs>
          <w:tab w:val="num" w:pos="3600"/>
        </w:tabs>
        <w:ind w:left="3600" w:hanging="360"/>
      </w:pPr>
      <w:rPr>
        <w:rFonts w:ascii="Arial" w:hAnsi="Arial" w:hint="default"/>
      </w:rPr>
    </w:lvl>
    <w:lvl w:ilvl="5" w:tplc="96EEA038" w:tentative="1">
      <w:start w:val="1"/>
      <w:numFmt w:val="bullet"/>
      <w:lvlText w:val="•"/>
      <w:lvlJc w:val="left"/>
      <w:pPr>
        <w:tabs>
          <w:tab w:val="num" w:pos="4320"/>
        </w:tabs>
        <w:ind w:left="4320" w:hanging="360"/>
      </w:pPr>
      <w:rPr>
        <w:rFonts w:ascii="Arial" w:hAnsi="Arial" w:hint="default"/>
      </w:rPr>
    </w:lvl>
    <w:lvl w:ilvl="6" w:tplc="1720AA76" w:tentative="1">
      <w:start w:val="1"/>
      <w:numFmt w:val="bullet"/>
      <w:lvlText w:val="•"/>
      <w:lvlJc w:val="left"/>
      <w:pPr>
        <w:tabs>
          <w:tab w:val="num" w:pos="5040"/>
        </w:tabs>
        <w:ind w:left="5040" w:hanging="360"/>
      </w:pPr>
      <w:rPr>
        <w:rFonts w:ascii="Arial" w:hAnsi="Arial" w:hint="default"/>
      </w:rPr>
    </w:lvl>
    <w:lvl w:ilvl="7" w:tplc="E104E50C" w:tentative="1">
      <w:start w:val="1"/>
      <w:numFmt w:val="bullet"/>
      <w:lvlText w:val="•"/>
      <w:lvlJc w:val="left"/>
      <w:pPr>
        <w:tabs>
          <w:tab w:val="num" w:pos="5760"/>
        </w:tabs>
        <w:ind w:left="5760" w:hanging="360"/>
      </w:pPr>
      <w:rPr>
        <w:rFonts w:ascii="Arial" w:hAnsi="Arial" w:hint="default"/>
      </w:rPr>
    </w:lvl>
    <w:lvl w:ilvl="8" w:tplc="AE5A22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3"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35366C1"/>
    <w:multiLevelType w:val="hybridMultilevel"/>
    <w:tmpl w:val="7AE66266"/>
    <w:lvl w:ilvl="0" w:tplc="622EDA6C">
      <w:start w:val="1"/>
      <w:numFmt w:val="bullet"/>
      <w:lvlText w:val="•"/>
      <w:lvlJc w:val="left"/>
      <w:pPr>
        <w:tabs>
          <w:tab w:val="num" w:pos="720"/>
        </w:tabs>
        <w:ind w:left="720" w:hanging="360"/>
      </w:pPr>
      <w:rPr>
        <w:rFonts w:ascii="Arial" w:hAnsi="Arial" w:hint="default"/>
      </w:rPr>
    </w:lvl>
    <w:lvl w:ilvl="1" w:tplc="01DCA9B6">
      <w:start w:val="1"/>
      <w:numFmt w:val="bullet"/>
      <w:lvlText w:val="•"/>
      <w:lvlJc w:val="left"/>
      <w:pPr>
        <w:tabs>
          <w:tab w:val="num" w:pos="1440"/>
        </w:tabs>
        <w:ind w:left="1440" w:hanging="360"/>
      </w:pPr>
      <w:rPr>
        <w:rFonts w:ascii="Arial" w:hAnsi="Arial" w:hint="default"/>
      </w:rPr>
    </w:lvl>
    <w:lvl w:ilvl="2" w:tplc="3F528C08" w:tentative="1">
      <w:start w:val="1"/>
      <w:numFmt w:val="bullet"/>
      <w:lvlText w:val="•"/>
      <w:lvlJc w:val="left"/>
      <w:pPr>
        <w:tabs>
          <w:tab w:val="num" w:pos="2160"/>
        </w:tabs>
        <w:ind w:left="2160" w:hanging="360"/>
      </w:pPr>
      <w:rPr>
        <w:rFonts w:ascii="Arial" w:hAnsi="Arial" w:hint="default"/>
      </w:rPr>
    </w:lvl>
    <w:lvl w:ilvl="3" w:tplc="B7944410" w:tentative="1">
      <w:start w:val="1"/>
      <w:numFmt w:val="bullet"/>
      <w:lvlText w:val="•"/>
      <w:lvlJc w:val="left"/>
      <w:pPr>
        <w:tabs>
          <w:tab w:val="num" w:pos="2880"/>
        </w:tabs>
        <w:ind w:left="2880" w:hanging="360"/>
      </w:pPr>
      <w:rPr>
        <w:rFonts w:ascii="Arial" w:hAnsi="Arial" w:hint="default"/>
      </w:rPr>
    </w:lvl>
    <w:lvl w:ilvl="4" w:tplc="A574D5AA" w:tentative="1">
      <w:start w:val="1"/>
      <w:numFmt w:val="bullet"/>
      <w:lvlText w:val="•"/>
      <w:lvlJc w:val="left"/>
      <w:pPr>
        <w:tabs>
          <w:tab w:val="num" w:pos="3600"/>
        </w:tabs>
        <w:ind w:left="3600" w:hanging="360"/>
      </w:pPr>
      <w:rPr>
        <w:rFonts w:ascii="Arial" w:hAnsi="Arial" w:hint="default"/>
      </w:rPr>
    </w:lvl>
    <w:lvl w:ilvl="5" w:tplc="6E867610" w:tentative="1">
      <w:start w:val="1"/>
      <w:numFmt w:val="bullet"/>
      <w:lvlText w:val="•"/>
      <w:lvlJc w:val="left"/>
      <w:pPr>
        <w:tabs>
          <w:tab w:val="num" w:pos="4320"/>
        </w:tabs>
        <w:ind w:left="4320" w:hanging="360"/>
      </w:pPr>
      <w:rPr>
        <w:rFonts w:ascii="Arial" w:hAnsi="Arial" w:hint="default"/>
      </w:rPr>
    </w:lvl>
    <w:lvl w:ilvl="6" w:tplc="E9A86CB6" w:tentative="1">
      <w:start w:val="1"/>
      <w:numFmt w:val="bullet"/>
      <w:lvlText w:val="•"/>
      <w:lvlJc w:val="left"/>
      <w:pPr>
        <w:tabs>
          <w:tab w:val="num" w:pos="5040"/>
        </w:tabs>
        <w:ind w:left="5040" w:hanging="360"/>
      </w:pPr>
      <w:rPr>
        <w:rFonts w:ascii="Arial" w:hAnsi="Arial" w:hint="default"/>
      </w:rPr>
    </w:lvl>
    <w:lvl w:ilvl="7" w:tplc="E38048FA" w:tentative="1">
      <w:start w:val="1"/>
      <w:numFmt w:val="bullet"/>
      <w:lvlText w:val="•"/>
      <w:lvlJc w:val="left"/>
      <w:pPr>
        <w:tabs>
          <w:tab w:val="num" w:pos="5760"/>
        </w:tabs>
        <w:ind w:left="5760" w:hanging="360"/>
      </w:pPr>
      <w:rPr>
        <w:rFonts w:ascii="Arial" w:hAnsi="Arial" w:hint="default"/>
      </w:rPr>
    </w:lvl>
    <w:lvl w:ilvl="8" w:tplc="191225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567F54"/>
    <w:multiLevelType w:val="hybridMultilevel"/>
    <w:tmpl w:val="354E4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F84E3D"/>
    <w:multiLevelType w:val="singleLevel"/>
    <w:tmpl w:val="B45CE2C5"/>
    <w:lvl w:ilvl="0">
      <w:start w:val="1"/>
      <w:numFmt w:val="decimal"/>
      <w:suff w:val="space"/>
      <w:lvlText w:val="[%1]"/>
      <w:lvlJc w:val="left"/>
    </w:lvl>
  </w:abstractNum>
  <w:abstractNum w:abstractNumId="18"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452B01"/>
    <w:multiLevelType w:val="hybridMultilevel"/>
    <w:tmpl w:val="211EEDF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E34F3F"/>
    <w:multiLevelType w:val="hybridMultilevel"/>
    <w:tmpl w:val="F736665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3055C9"/>
    <w:multiLevelType w:val="hybridMultilevel"/>
    <w:tmpl w:val="B2C000B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481EA1"/>
    <w:multiLevelType w:val="hybridMultilevel"/>
    <w:tmpl w:val="A182913A"/>
    <w:lvl w:ilvl="0" w:tplc="E362E92E">
      <w:start w:val="1"/>
      <w:numFmt w:val="bullet"/>
      <w:lvlText w:val="•"/>
      <w:lvlJc w:val="left"/>
      <w:pPr>
        <w:tabs>
          <w:tab w:val="num" w:pos="720"/>
        </w:tabs>
        <w:ind w:left="720" w:hanging="360"/>
      </w:pPr>
      <w:rPr>
        <w:rFonts w:ascii="Arial" w:hAnsi="Arial" w:hint="default"/>
      </w:rPr>
    </w:lvl>
    <w:lvl w:ilvl="1" w:tplc="1324BB1C">
      <w:start w:val="1"/>
      <w:numFmt w:val="bullet"/>
      <w:lvlText w:val="•"/>
      <w:lvlJc w:val="left"/>
      <w:pPr>
        <w:tabs>
          <w:tab w:val="num" w:pos="1440"/>
        </w:tabs>
        <w:ind w:left="1440" w:hanging="360"/>
      </w:pPr>
      <w:rPr>
        <w:rFonts w:ascii="Arial" w:hAnsi="Arial" w:hint="default"/>
      </w:rPr>
    </w:lvl>
    <w:lvl w:ilvl="2" w:tplc="99BC5A5A" w:tentative="1">
      <w:start w:val="1"/>
      <w:numFmt w:val="bullet"/>
      <w:lvlText w:val="•"/>
      <w:lvlJc w:val="left"/>
      <w:pPr>
        <w:tabs>
          <w:tab w:val="num" w:pos="2160"/>
        </w:tabs>
        <w:ind w:left="2160" w:hanging="360"/>
      </w:pPr>
      <w:rPr>
        <w:rFonts w:ascii="Arial" w:hAnsi="Arial" w:hint="default"/>
      </w:rPr>
    </w:lvl>
    <w:lvl w:ilvl="3" w:tplc="88D490CE" w:tentative="1">
      <w:start w:val="1"/>
      <w:numFmt w:val="bullet"/>
      <w:lvlText w:val="•"/>
      <w:lvlJc w:val="left"/>
      <w:pPr>
        <w:tabs>
          <w:tab w:val="num" w:pos="2880"/>
        </w:tabs>
        <w:ind w:left="2880" w:hanging="360"/>
      </w:pPr>
      <w:rPr>
        <w:rFonts w:ascii="Arial" w:hAnsi="Arial" w:hint="default"/>
      </w:rPr>
    </w:lvl>
    <w:lvl w:ilvl="4" w:tplc="BEAA0090" w:tentative="1">
      <w:start w:val="1"/>
      <w:numFmt w:val="bullet"/>
      <w:lvlText w:val="•"/>
      <w:lvlJc w:val="left"/>
      <w:pPr>
        <w:tabs>
          <w:tab w:val="num" w:pos="3600"/>
        </w:tabs>
        <w:ind w:left="3600" w:hanging="360"/>
      </w:pPr>
      <w:rPr>
        <w:rFonts w:ascii="Arial" w:hAnsi="Arial" w:hint="default"/>
      </w:rPr>
    </w:lvl>
    <w:lvl w:ilvl="5" w:tplc="F0DA86BC" w:tentative="1">
      <w:start w:val="1"/>
      <w:numFmt w:val="bullet"/>
      <w:lvlText w:val="•"/>
      <w:lvlJc w:val="left"/>
      <w:pPr>
        <w:tabs>
          <w:tab w:val="num" w:pos="4320"/>
        </w:tabs>
        <w:ind w:left="4320" w:hanging="360"/>
      </w:pPr>
      <w:rPr>
        <w:rFonts w:ascii="Arial" w:hAnsi="Arial" w:hint="default"/>
      </w:rPr>
    </w:lvl>
    <w:lvl w:ilvl="6" w:tplc="7F901450" w:tentative="1">
      <w:start w:val="1"/>
      <w:numFmt w:val="bullet"/>
      <w:lvlText w:val="•"/>
      <w:lvlJc w:val="left"/>
      <w:pPr>
        <w:tabs>
          <w:tab w:val="num" w:pos="5040"/>
        </w:tabs>
        <w:ind w:left="5040" w:hanging="360"/>
      </w:pPr>
      <w:rPr>
        <w:rFonts w:ascii="Arial" w:hAnsi="Arial" w:hint="default"/>
      </w:rPr>
    </w:lvl>
    <w:lvl w:ilvl="7" w:tplc="A162DA2C" w:tentative="1">
      <w:start w:val="1"/>
      <w:numFmt w:val="bullet"/>
      <w:lvlText w:val="•"/>
      <w:lvlJc w:val="left"/>
      <w:pPr>
        <w:tabs>
          <w:tab w:val="num" w:pos="5760"/>
        </w:tabs>
        <w:ind w:left="5760" w:hanging="360"/>
      </w:pPr>
      <w:rPr>
        <w:rFonts w:ascii="Arial" w:hAnsi="Arial" w:hint="default"/>
      </w:rPr>
    </w:lvl>
    <w:lvl w:ilvl="8" w:tplc="6B3AF89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30"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7138BA"/>
    <w:multiLevelType w:val="hybridMultilevel"/>
    <w:tmpl w:val="988EFC8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6"/>
  </w:num>
  <w:num w:numId="2">
    <w:abstractNumId w:val="0"/>
  </w:num>
  <w:num w:numId="3">
    <w:abstractNumId w:val="4"/>
  </w:num>
  <w:num w:numId="4">
    <w:abstractNumId w:val="1"/>
  </w:num>
  <w:num w:numId="5">
    <w:abstractNumId w:val="24"/>
  </w:num>
  <w:num w:numId="6">
    <w:abstractNumId w:val="3"/>
  </w:num>
  <w:num w:numId="7">
    <w:abstractNumId w:val="17"/>
  </w:num>
  <w:num w:numId="8">
    <w:abstractNumId w:val="18"/>
  </w:num>
  <w:num w:numId="9">
    <w:abstractNumId w:val="30"/>
  </w:num>
  <w:num w:numId="10">
    <w:abstractNumId w:val="15"/>
  </w:num>
  <w:num w:numId="11">
    <w:abstractNumId w:val="9"/>
  </w:num>
  <w:num w:numId="12">
    <w:abstractNumId w:val="19"/>
  </w:num>
  <w:num w:numId="13">
    <w:abstractNumId w:val="32"/>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33"/>
  </w:num>
  <w:num w:numId="18">
    <w:abstractNumId w:val="13"/>
  </w:num>
  <w:num w:numId="19">
    <w:abstractNumId w:val="23"/>
  </w:num>
  <w:num w:numId="20">
    <w:abstractNumId w:val="7"/>
  </w:num>
  <w:num w:numId="21">
    <w:abstractNumId w:val="20"/>
  </w:num>
  <w:num w:numId="22">
    <w:abstractNumId w:val="11"/>
  </w:num>
  <w:num w:numId="23">
    <w:abstractNumId w:val="21"/>
  </w:num>
  <w:num w:numId="24">
    <w:abstractNumId w:val="25"/>
  </w:num>
  <w:num w:numId="25">
    <w:abstractNumId w:val="16"/>
  </w:num>
  <w:num w:numId="26">
    <w:abstractNumId w:val="6"/>
  </w:num>
  <w:num w:numId="27">
    <w:abstractNumId w:val="8"/>
  </w:num>
  <w:num w:numId="28">
    <w:abstractNumId w:val="28"/>
  </w:num>
  <w:num w:numId="29">
    <w:abstractNumId w:val="14"/>
  </w:num>
  <w:num w:numId="30">
    <w:abstractNumId w:val="2"/>
  </w:num>
  <w:num w:numId="31">
    <w:abstractNumId w:val="10"/>
  </w:num>
  <w:num w:numId="32">
    <w:abstractNumId w:val="5"/>
  </w:num>
  <w:num w:numId="33">
    <w:abstractNumId w:val="22"/>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52E"/>
    <w:rsid w:val="00002A6B"/>
    <w:rsid w:val="00002DFE"/>
    <w:rsid w:val="000030DA"/>
    <w:rsid w:val="0000389F"/>
    <w:rsid w:val="000041CA"/>
    <w:rsid w:val="0000477F"/>
    <w:rsid w:val="00005E84"/>
    <w:rsid w:val="00006196"/>
    <w:rsid w:val="000064F7"/>
    <w:rsid w:val="0000707F"/>
    <w:rsid w:val="00010F9E"/>
    <w:rsid w:val="00011326"/>
    <w:rsid w:val="0001160B"/>
    <w:rsid w:val="00011927"/>
    <w:rsid w:val="00012C96"/>
    <w:rsid w:val="000138E6"/>
    <w:rsid w:val="00016B44"/>
    <w:rsid w:val="00016BC2"/>
    <w:rsid w:val="00021DD4"/>
    <w:rsid w:val="000223C3"/>
    <w:rsid w:val="00023C1C"/>
    <w:rsid w:val="00024959"/>
    <w:rsid w:val="00024FA6"/>
    <w:rsid w:val="00025E8F"/>
    <w:rsid w:val="00027EEE"/>
    <w:rsid w:val="00030957"/>
    <w:rsid w:val="000328EF"/>
    <w:rsid w:val="0003334A"/>
    <w:rsid w:val="00034492"/>
    <w:rsid w:val="00040C35"/>
    <w:rsid w:val="00040E44"/>
    <w:rsid w:val="000428BA"/>
    <w:rsid w:val="00043E8D"/>
    <w:rsid w:val="00044652"/>
    <w:rsid w:val="000449E2"/>
    <w:rsid w:val="00044B31"/>
    <w:rsid w:val="0004539C"/>
    <w:rsid w:val="0004564B"/>
    <w:rsid w:val="0004616D"/>
    <w:rsid w:val="00050835"/>
    <w:rsid w:val="00050EC3"/>
    <w:rsid w:val="00051925"/>
    <w:rsid w:val="00052CB8"/>
    <w:rsid w:val="00052E16"/>
    <w:rsid w:val="00053BCE"/>
    <w:rsid w:val="00055B1F"/>
    <w:rsid w:val="00055E20"/>
    <w:rsid w:val="00056C78"/>
    <w:rsid w:val="00057B7E"/>
    <w:rsid w:val="000606D3"/>
    <w:rsid w:val="00064ACC"/>
    <w:rsid w:val="00064DB6"/>
    <w:rsid w:val="000660F4"/>
    <w:rsid w:val="000664DD"/>
    <w:rsid w:val="0006714C"/>
    <w:rsid w:val="00067233"/>
    <w:rsid w:val="00070B68"/>
    <w:rsid w:val="00071D02"/>
    <w:rsid w:val="000726EB"/>
    <w:rsid w:val="000728AA"/>
    <w:rsid w:val="000752CA"/>
    <w:rsid w:val="00075657"/>
    <w:rsid w:val="000803EE"/>
    <w:rsid w:val="000813B3"/>
    <w:rsid w:val="000826EF"/>
    <w:rsid w:val="000849ED"/>
    <w:rsid w:val="00084B99"/>
    <w:rsid w:val="00085494"/>
    <w:rsid w:val="00085D8F"/>
    <w:rsid w:val="00087747"/>
    <w:rsid w:val="00087810"/>
    <w:rsid w:val="000900F0"/>
    <w:rsid w:val="00090A5D"/>
    <w:rsid w:val="000913FD"/>
    <w:rsid w:val="00093518"/>
    <w:rsid w:val="00097039"/>
    <w:rsid w:val="00097B73"/>
    <w:rsid w:val="00097FBD"/>
    <w:rsid w:val="000A01AE"/>
    <w:rsid w:val="000A0AE8"/>
    <w:rsid w:val="000A0AF7"/>
    <w:rsid w:val="000A2EF0"/>
    <w:rsid w:val="000A3424"/>
    <w:rsid w:val="000A3CB1"/>
    <w:rsid w:val="000A3E57"/>
    <w:rsid w:val="000A7904"/>
    <w:rsid w:val="000B032D"/>
    <w:rsid w:val="000B152C"/>
    <w:rsid w:val="000B23C0"/>
    <w:rsid w:val="000B417A"/>
    <w:rsid w:val="000B55D1"/>
    <w:rsid w:val="000B5CC2"/>
    <w:rsid w:val="000B6C07"/>
    <w:rsid w:val="000B7D23"/>
    <w:rsid w:val="000C0277"/>
    <w:rsid w:val="000C0762"/>
    <w:rsid w:val="000C1280"/>
    <w:rsid w:val="000C1407"/>
    <w:rsid w:val="000C226C"/>
    <w:rsid w:val="000C2295"/>
    <w:rsid w:val="000C22BE"/>
    <w:rsid w:val="000C41DF"/>
    <w:rsid w:val="000C482E"/>
    <w:rsid w:val="000C4A40"/>
    <w:rsid w:val="000C51A5"/>
    <w:rsid w:val="000C5B39"/>
    <w:rsid w:val="000C6E80"/>
    <w:rsid w:val="000C741F"/>
    <w:rsid w:val="000D069D"/>
    <w:rsid w:val="000D06CB"/>
    <w:rsid w:val="000D06F5"/>
    <w:rsid w:val="000D16FB"/>
    <w:rsid w:val="000D1B8D"/>
    <w:rsid w:val="000D1F5A"/>
    <w:rsid w:val="000D2355"/>
    <w:rsid w:val="000D3028"/>
    <w:rsid w:val="000D38A7"/>
    <w:rsid w:val="000D4338"/>
    <w:rsid w:val="000D475B"/>
    <w:rsid w:val="000D630F"/>
    <w:rsid w:val="000D6A04"/>
    <w:rsid w:val="000D6FD9"/>
    <w:rsid w:val="000E001B"/>
    <w:rsid w:val="000E0496"/>
    <w:rsid w:val="000E09ED"/>
    <w:rsid w:val="000E25FF"/>
    <w:rsid w:val="000E4074"/>
    <w:rsid w:val="000E426E"/>
    <w:rsid w:val="000E4C06"/>
    <w:rsid w:val="000E6186"/>
    <w:rsid w:val="000E6251"/>
    <w:rsid w:val="000E7394"/>
    <w:rsid w:val="000E7663"/>
    <w:rsid w:val="000E7F07"/>
    <w:rsid w:val="000F0B4E"/>
    <w:rsid w:val="000F115E"/>
    <w:rsid w:val="000F145F"/>
    <w:rsid w:val="000F41BC"/>
    <w:rsid w:val="000F4DD4"/>
    <w:rsid w:val="000F4F18"/>
    <w:rsid w:val="000F700F"/>
    <w:rsid w:val="000F70C1"/>
    <w:rsid w:val="000F70C8"/>
    <w:rsid w:val="00100D0E"/>
    <w:rsid w:val="00101EC1"/>
    <w:rsid w:val="0010204C"/>
    <w:rsid w:val="0010239B"/>
    <w:rsid w:val="001026C3"/>
    <w:rsid w:val="00102B4D"/>
    <w:rsid w:val="001033DA"/>
    <w:rsid w:val="0010628D"/>
    <w:rsid w:val="00106845"/>
    <w:rsid w:val="0010688E"/>
    <w:rsid w:val="00106FA8"/>
    <w:rsid w:val="0011062D"/>
    <w:rsid w:val="0011154A"/>
    <w:rsid w:val="00111932"/>
    <w:rsid w:val="00111FB4"/>
    <w:rsid w:val="001126D0"/>
    <w:rsid w:val="001126D1"/>
    <w:rsid w:val="001137AE"/>
    <w:rsid w:val="00114297"/>
    <w:rsid w:val="00114715"/>
    <w:rsid w:val="001155D6"/>
    <w:rsid w:val="0011636C"/>
    <w:rsid w:val="00116723"/>
    <w:rsid w:val="00116AE7"/>
    <w:rsid w:val="00117381"/>
    <w:rsid w:val="001203E7"/>
    <w:rsid w:val="0012056F"/>
    <w:rsid w:val="00122897"/>
    <w:rsid w:val="00122945"/>
    <w:rsid w:val="001229DE"/>
    <w:rsid w:val="00122B68"/>
    <w:rsid w:val="00123E6B"/>
    <w:rsid w:val="00123EFD"/>
    <w:rsid w:val="0013029D"/>
    <w:rsid w:val="00131B3F"/>
    <w:rsid w:val="0013209F"/>
    <w:rsid w:val="001326C6"/>
    <w:rsid w:val="00132B78"/>
    <w:rsid w:val="001330E3"/>
    <w:rsid w:val="0013477E"/>
    <w:rsid w:val="00136C7A"/>
    <w:rsid w:val="00137BE3"/>
    <w:rsid w:val="00137E20"/>
    <w:rsid w:val="00140720"/>
    <w:rsid w:val="001417E5"/>
    <w:rsid w:val="00142072"/>
    <w:rsid w:val="0014248C"/>
    <w:rsid w:val="00143120"/>
    <w:rsid w:val="00143F1D"/>
    <w:rsid w:val="00145905"/>
    <w:rsid w:val="00145F3D"/>
    <w:rsid w:val="00146ADC"/>
    <w:rsid w:val="00147B02"/>
    <w:rsid w:val="00150059"/>
    <w:rsid w:val="001502CC"/>
    <w:rsid w:val="00151972"/>
    <w:rsid w:val="001554DD"/>
    <w:rsid w:val="00155651"/>
    <w:rsid w:val="001560D6"/>
    <w:rsid w:val="00156423"/>
    <w:rsid w:val="00156DAC"/>
    <w:rsid w:val="001606D6"/>
    <w:rsid w:val="001611C4"/>
    <w:rsid w:val="00161662"/>
    <w:rsid w:val="00163A38"/>
    <w:rsid w:val="00165020"/>
    <w:rsid w:val="0016525D"/>
    <w:rsid w:val="0016673D"/>
    <w:rsid w:val="001670BB"/>
    <w:rsid w:val="00172290"/>
    <w:rsid w:val="00173CED"/>
    <w:rsid w:val="00180138"/>
    <w:rsid w:val="00180913"/>
    <w:rsid w:val="001811FF"/>
    <w:rsid w:val="00182088"/>
    <w:rsid w:val="00182D7D"/>
    <w:rsid w:val="00182F03"/>
    <w:rsid w:val="00183E23"/>
    <w:rsid w:val="0018424B"/>
    <w:rsid w:val="001852FC"/>
    <w:rsid w:val="00187A01"/>
    <w:rsid w:val="00190C83"/>
    <w:rsid w:val="00190CEC"/>
    <w:rsid w:val="001912A1"/>
    <w:rsid w:val="0019151C"/>
    <w:rsid w:val="00194755"/>
    <w:rsid w:val="00194EBD"/>
    <w:rsid w:val="00195377"/>
    <w:rsid w:val="00197697"/>
    <w:rsid w:val="00197999"/>
    <w:rsid w:val="001A0548"/>
    <w:rsid w:val="001A08E2"/>
    <w:rsid w:val="001A1577"/>
    <w:rsid w:val="001A1F49"/>
    <w:rsid w:val="001A22BD"/>
    <w:rsid w:val="001A2F43"/>
    <w:rsid w:val="001A31F4"/>
    <w:rsid w:val="001A32E3"/>
    <w:rsid w:val="001A43E9"/>
    <w:rsid w:val="001A4EEC"/>
    <w:rsid w:val="001A59A4"/>
    <w:rsid w:val="001B64F0"/>
    <w:rsid w:val="001B7CE6"/>
    <w:rsid w:val="001C149C"/>
    <w:rsid w:val="001C1A9A"/>
    <w:rsid w:val="001C372D"/>
    <w:rsid w:val="001C3C52"/>
    <w:rsid w:val="001C4C37"/>
    <w:rsid w:val="001C4DFD"/>
    <w:rsid w:val="001C63F1"/>
    <w:rsid w:val="001C6E84"/>
    <w:rsid w:val="001C71A1"/>
    <w:rsid w:val="001C7A6D"/>
    <w:rsid w:val="001D109E"/>
    <w:rsid w:val="001D46CD"/>
    <w:rsid w:val="001D5025"/>
    <w:rsid w:val="001D51C0"/>
    <w:rsid w:val="001D66E0"/>
    <w:rsid w:val="001D710F"/>
    <w:rsid w:val="001D7806"/>
    <w:rsid w:val="001E0606"/>
    <w:rsid w:val="001E15AF"/>
    <w:rsid w:val="001E1E04"/>
    <w:rsid w:val="001E2508"/>
    <w:rsid w:val="001E258A"/>
    <w:rsid w:val="001E26F4"/>
    <w:rsid w:val="001E338A"/>
    <w:rsid w:val="001E4EF1"/>
    <w:rsid w:val="001E5085"/>
    <w:rsid w:val="001E6D42"/>
    <w:rsid w:val="001E7AE1"/>
    <w:rsid w:val="001F1181"/>
    <w:rsid w:val="001F123A"/>
    <w:rsid w:val="001F1532"/>
    <w:rsid w:val="001F227B"/>
    <w:rsid w:val="001F2FBC"/>
    <w:rsid w:val="001F5D92"/>
    <w:rsid w:val="00202428"/>
    <w:rsid w:val="00203046"/>
    <w:rsid w:val="00203DEC"/>
    <w:rsid w:val="002046C3"/>
    <w:rsid w:val="002068E6"/>
    <w:rsid w:val="00207244"/>
    <w:rsid w:val="00207318"/>
    <w:rsid w:val="00210E74"/>
    <w:rsid w:val="00211040"/>
    <w:rsid w:val="0021125E"/>
    <w:rsid w:val="00211F9F"/>
    <w:rsid w:val="00212427"/>
    <w:rsid w:val="002131E0"/>
    <w:rsid w:val="0021391F"/>
    <w:rsid w:val="00213A14"/>
    <w:rsid w:val="00214B90"/>
    <w:rsid w:val="00214D42"/>
    <w:rsid w:val="00215492"/>
    <w:rsid w:val="00215703"/>
    <w:rsid w:val="002159B3"/>
    <w:rsid w:val="00216C38"/>
    <w:rsid w:val="002211D8"/>
    <w:rsid w:val="0022152B"/>
    <w:rsid w:val="00221F31"/>
    <w:rsid w:val="00222116"/>
    <w:rsid w:val="00222860"/>
    <w:rsid w:val="0022300D"/>
    <w:rsid w:val="00223A14"/>
    <w:rsid w:val="00224AA2"/>
    <w:rsid w:val="00224C40"/>
    <w:rsid w:val="00224E27"/>
    <w:rsid w:val="002314FD"/>
    <w:rsid w:val="002329E2"/>
    <w:rsid w:val="00232DCF"/>
    <w:rsid w:val="00233587"/>
    <w:rsid w:val="0023392F"/>
    <w:rsid w:val="00233B01"/>
    <w:rsid w:val="00235FEF"/>
    <w:rsid w:val="002370D6"/>
    <w:rsid w:val="002379D3"/>
    <w:rsid w:val="002406C0"/>
    <w:rsid w:val="002408B1"/>
    <w:rsid w:val="002410A1"/>
    <w:rsid w:val="00242A91"/>
    <w:rsid w:val="00242B7B"/>
    <w:rsid w:val="00244DCD"/>
    <w:rsid w:val="002451EE"/>
    <w:rsid w:val="002452F2"/>
    <w:rsid w:val="00245C9B"/>
    <w:rsid w:val="00246D29"/>
    <w:rsid w:val="00247545"/>
    <w:rsid w:val="002501E8"/>
    <w:rsid w:val="00250C1F"/>
    <w:rsid w:val="002521CD"/>
    <w:rsid w:val="00253AF9"/>
    <w:rsid w:val="002564E9"/>
    <w:rsid w:val="00260FCD"/>
    <w:rsid w:val="0026205C"/>
    <w:rsid w:val="002628DD"/>
    <w:rsid w:val="00264A81"/>
    <w:rsid w:val="00265211"/>
    <w:rsid w:val="00265F37"/>
    <w:rsid w:val="00266120"/>
    <w:rsid w:val="0027037C"/>
    <w:rsid w:val="002716DE"/>
    <w:rsid w:val="00271DB8"/>
    <w:rsid w:val="002732AD"/>
    <w:rsid w:val="00273D06"/>
    <w:rsid w:val="00274869"/>
    <w:rsid w:val="00274A57"/>
    <w:rsid w:val="00276210"/>
    <w:rsid w:val="002767F9"/>
    <w:rsid w:val="002773E8"/>
    <w:rsid w:val="0028013D"/>
    <w:rsid w:val="0028106F"/>
    <w:rsid w:val="0028164D"/>
    <w:rsid w:val="00281720"/>
    <w:rsid w:val="002817F4"/>
    <w:rsid w:val="00282717"/>
    <w:rsid w:val="002829B5"/>
    <w:rsid w:val="002833A3"/>
    <w:rsid w:val="00283BC3"/>
    <w:rsid w:val="0028452D"/>
    <w:rsid w:val="00284E14"/>
    <w:rsid w:val="00285780"/>
    <w:rsid w:val="0029022F"/>
    <w:rsid w:val="002922BF"/>
    <w:rsid w:val="00292D08"/>
    <w:rsid w:val="0029358E"/>
    <w:rsid w:val="00293E67"/>
    <w:rsid w:val="002946D1"/>
    <w:rsid w:val="00296039"/>
    <w:rsid w:val="002A0026"/>
    <w:rsid w:val="002A0855"/>
    <w:rsid w:val="002A08D4"/>
    <w:rsid w:val="002A0945"/>
    <w:rsid w:val="002A09B6"/>
    <w:rsid w:val="002A4066"/>
    <w:rsid w:val="002A44FF"/>
    <w:rsid w:val="002A62D7"/>
    <w:rsid w:val="002A715E"/>
    <w:rsid w:val="002A75A5"/>
    <w:rsid w:val="002A79D2"/>
    <w:rsid w:val="002A7ED3"/>
    <w:rsid w:val="002B0EF7"/>
    <w:rsid w:val="002B241D"/>
    <w:rsid w:val="002B2707"/>
    <w:rsid w:val="002B3879"/>
    <w:rsid w:val="002B3F1E"/>
    <w:rsid w:val="002B4B63"/>
    <w:rsid w:val="002C1018"/>
    <w:rsid w:val="002C29FD"/>
    <w:rsid w:val="002C59C0"/>
    <w:rsid w:val="002C6F34"/>
    <w:rsid w:val="002C7BE6"/>
    <w:rsid w:val="002D00F5"/>
    <w:rsid w:val="002D289B"/>
    <w:rsid w:val="002D6388"/>
    <w:rsid w:val="002D6937"/>
    <w:rsid w:val="002D706F"/>
    <w:rsid w:val="002D7D40"/>
    <w:rsid w:val="002D7DEE"/>
    <w:rsid w:val="002E05CB"/>
    <w:rsid w:val="002E0CA4"/>
    <w:rsid w:val="002E1212"/>
    <w:rsid w:val="002E389B"/>
    <w:rsid w:val="002E4D43"/>
    <w:rsid w:val="002E5905"/>
    <w:rsid w:val="002E767C"/>
    <w:rsid w:val="002F0378"/>
    <w:rsid w:val="002F0C66"/>
    <w:rsid w:val="002F0E6F"/>
    <w:rsid w:val="002F1412"/>
    <w:rsid w:val="002F14D9"/>
    <w:rsid w:val="002F17EA"/>
    <w:rsid w:val="002F2EC6"/>
    <w:rsid w:val="002F35A2"/>
    <w:rsid w:val="002F4B9F"/>
    <w:rsid w:val="002F6EBC"/>
    <w:rsid w:val="002F7E7F"/>
    <w:rsid w:val="00301586"/>
    <w:rsid w:val="00301B1D"/>
    <w:rsid w:val="00302114"/>
    <w:rsid w:val="00302C9A"/>
    <w:rsid w:val="003042F7"/>
    <w:rsid w:val="00305566"/>
    <w:rsid w:val="00306853"/>
    <w:rsid w:val="003068EE"/>
    <w:rsid w:val="00310056"/>
    <w:rsid w:val="00310B4B"/>
    <w:rsid w:val="00310D82"/>
    <w:rsid w:val="003118A2"/>
    <w:rsid w:val="003119B8"/>
    <w:rsid w:val="00311CD8"/>
    <w:rsid w:val="003142ED"/>
    <w:rsid w:val="00314999"/>
    <w:rsid w:val="0031509D"/>
    <w:rsid w:val="003159FD"/>
    <w:rsid w:val="0031654A"/>
    <w:rsid w:val="00316B91"/>
    <w:rsid w:val="00316C05"/>
    <w:rsid w:val="00316FE6"/>
    <w:rsid w:val="003177CB"/>
    <w:rsid w:val="003202FD"/>
    <w:rsid w:val="00321265"/>
    <w:rsid w:val="003212EF"/>
    <w:rsid w:val="0032140F"/>
    <w:rsid w:val="0032226D"/>
    <w:rsid w:val="003228F5"/>
    <w:rsid w:val="003237D2"/>
    <w:rsid w:val="00325190"/>
    <w:rsid w:val="00325EB5"/>
    <w:rsid w:val="00327993"/>
    <w:rsid w:val="003300C5"/>
    <w:rsid w:val="003316DF"/>
    <w:rsid w:val="003320BB"/>
    <w:rsid w:val="00333F99"/>
    <w:rsid w:val="00336C28"/>
    <w:rsid w:val="0033771A"/>
    <w:rsid w:val="00337A7F"/>
    <w:rsid w:val="00340045"/>
    <w:rsid w:val="00341BB8"/>
    <w:rsid w:val="003420CF"/>
    <w:rsid w:val="0034454F"/>
    <w:rsid w:val="003458DD"/>
    <w:rsid w:val="00350D07"/>
    <w:rsid w:val="003512E8"/>
    <w:rsid w:val="003542AC"/>
    <w:rsid w:val="0035526E"/>
    <w:rsid w:val="00355824"/>
    <w:rsid w:val="00360585"/>
    <w:rsid w:val="00362009"/>
    <w:rsid w:val="0036543A"/>
    <w:rsid w:val="0036552F"/>
    <w:rsid w:val="00365F3E"/>
    <w:rsid w:val="00366467"/>
    <w:rsid w:val="0036723A"/>
    <w:rsid w:val="0036727B"/>
    <w:rsid w:val="00367312"/>
    <w:rsid w:val="003677FB"/>
    <w:rsid w:val="00367BC5"/>
    <w:rsid w:val="003703FE"/>
    <w:rsid w:val="00370F86"/>
    <w:rsid w:val="00371172"/>
    <w:rsid w:val="00372D68"/>
    <w:rsid w:val="00373D6D"/>
    <w:rsid w:val="003741FD"/>
    <w:rsid w:val="003779F7"/>
    <w:rsid w:val="00377AB0"/>
    <w:rsid w:val="003818F5"/>
    <w:rsid w:val="00382D05"/>
    <w:rsid w:val="003836CF"/>
    <w:rsid w:val="00384DEC"/>
    <w:rsid w:val="0039099D"/>
    <w:rsid w:val="00390F32"/>
    <w:rsid w:val="0039102C"/>
    <w:rsid w:val="003916B5"/>
    <w:rsid w:val="00392BAD"/>
    <w:rsid w:val="003934F2"/>
    <w:rsid w:val="00394CDD"/>
    <w:rsid w:val="00395B8C"/>
    <w:rsid w:val="00397BAF"/>
    <w:rsid w:val="003A07B8"/>
    <w:rsid w:val="003A1F48"/>
    <w:rsid w:val="003A49DF"/>
    <w:rsid w:val="003A61DA"/>
    <w:rsid w:val="003A62C0"/>
    <w:rsid w:val="003A709C"/>
    <w:rsid w:val="003A73CD"/>
    <w:rsid w:val="003A79C0"/>
    <w:rsid w:val="003A7EAE"/>
    <w:rsid w:val="003B0788"/>
    <w:rsid w:val="003B1CDF"/>
    <w:rsid w:val="003B231E"/>
    <w:rsid w:val="003B4B56"/>
    <w:rsid w:val="003B5818"/>
    <w:rsid w:val="003B5E10"/>
    <w:rsid w:val="003B74FC"/>
    <w:rsid w:val="003C261C"/>
    <w:rsid w:val="003C28A5"/>
    <w:rsid w:val="003C347D"/>
    <w:rsid w:val="003C56FC"/>
    <w:rsid w:val="003C57A7"/>
    <w:rsid w:val="003C6164"/>
    <w:rsid w:val="003C6757"/>
    <w:rsid w:val="003C6A82"/>
    <w:rsid w:val="003C7A12"/>
    <w:rsid w:val="003C7B4D"/>
    <w:rsid w:val="003D2DD0"/>
    <w:rsid w:val="003D3A57"/>
    <w:rsid w:val="003D3A7F"/>
    <w:rsid w:val="003D3DF1"/>
    <w:rsid w:val="003E0160"/>
    <w:rsid w:val="003E10D8"/>
    <w:rsid w:val="003E17AD"/>
    <w:rsid w:val="003E277F"/>
    <w:rsid w:val="003E53A0"/>
    <w:rsid w:val="003E5A30"/>
    <w:rsid w:val="003E7F0E"/>
    <w:rsid w:val="003F00D7"/>
    <w:rsid w:val="003F2026"/>
    <w:rsid w:val="003F2587"/>
    <w:rsid w:val="003F298B"/>
    <w:rsid w:val="003F35B1"/>
    <w:rsid w:val="003F42A4"/>
    <w:rsid w:val="003F51E3"/>
    <w:rsid w:val="003F7F29"/>
    <w:rsid w:val="0040090F"/>
    <w:rsid w:val="0040126E"/>
    <w:rsid w:val="004017E5"/>
    <w:rsid w:val="00401A09"/>
    <w:rsid w:val="00403E79"/>
    <w:rsid w:val="0040406D"/>
    <w:rsid w:val="00404729"/>
    <w:rsid w:val="00405C6A"/>
    <w:rsid w:val="004100DE"/>
    <w:rsid w:val="004111A1"/>
    <w:rsid w:val="004119D3"/>
    <w:rsid w:val="00411E82"/>
    <w:rsid w:val="00412B87"/>
    <w:rsid w:val="00413198"/>
    <w:rsid w:val="00414E85"/>
    <w:rsid w:val="004161E4"/>
    <w:rsid w:val="00416DB1"/>
    <w:rsid w:val="00417658"/>
    <w:rsid w:val="00417A3F"/>
    <w:rsid w:val="004206E1"/>
    <w:rsid w:val="004207F8"/>
    <w:rsid w:val="004218A4"/>
    <w:rsid w:val="0042198B"/>
    <w:rsid w:val="004220D7"/>
    <w:rsid w:val="00422DCE"/>
    <w:rsid w:val="004270BC"/>
    <w:rsid w:val="0042784A"/>
    <w:rsid w:val="00427A81"/>
    <w:rsid w:val="0043006D"/>
    <w:rsid w:val="0043043F"/>
    <w:rsid w:val="00430A60"/>
    <w:rsid w:val="00432387"/>
    <w:rsid w:val="004325DA"/>
    <w:rsid w:val="00433BF7"/>
    <w:rsid w:val="00434694"/>
    <w:rsid w:val="00434E36"/>
    <w:rsid w:val="00435668"/>
    <w:rsid w:val="00437BD1"/>
    <w:rsid w:val="00440184"/>
    <w:rsid w:val="0044165B"/>
    <w:rsid w:val="0044191B"/>
    <w:rsid w:val="0044386A"/>
    <w:rsid w:val="00443A65"/>
    <w:rsid w:val="00443AA8"/>
    <w:rsid w:val="00450AB2"/>
    <w:rsid w:val="00452D97"/>
    <w:rsid w:val="00452E40"/>
    <w:rsid w:val="004541E1"/>
    <w:rsid w:val="00456965"/>
    <w:rsid w:val="00460EBF"/>
    <w:rsid w:val="00461E88"/>
    <w:rsid w:val="00461F16"/>
    <w:rsid w:val="00462205"/>
    <w:rsid w:val="00463461"/>
    <w:rsid w:val="0046461C"/>
    <w:rsid w:val="0046682E"/>
    <w:rsid w:val="00467CBC"/>
    <w:rsid w:val="00470A03"/>
    <w:rsid w:val="00471045"/>
    <w:rsid w:val="00472412"/>
    <w:rsid w:val="00472A3E"/>
    <w:rsid w:val="004733FB"/>
    <w:rsid w:val="0047357D"/>
    <w:rsid w:val="00473E19"/>
    <w:rsid w:val="00475182"/>
    <w:rsid w:val="0047689D"/>
    <w:rsid w:val="00477DED"/>
    <w:rsid w:val="00480F1F"/>
    <w:rsid w:val="004825C6"/>
    <w:rsid w:val="00484073"/>
    <w:rsid w:val="00484901"/>
    <w:rsid w:val="0048494B"/>
    <w:rsid w:val="0048586D"/>
    <w:rsid w:val="00485F10"/>
    <w:rsid w:val="00486201"/>
    <w:rsid w:val="00486479"/>
    <w:rsid w:val="00486747"/>
    <w:rsid w:val="004874D1"/>
    <w:rsid w:val="00490804"/>
    <w:rsid w:val="00490D96"/>
    <w:rsid w:val="004922D4"/>
    <w:rsid w:val="0049231C"/>
    <w:rsid w:val="0049240C"/>
    <w:rsid w:val="0049274E"/>
    <w:rsid w:val="004970AC"/>
    <w:rsid w:val="004A1418"/>
    <w:rsid w:val="004A3E25"/>
    <w:rsid w:val="004A4965"/>
    <w:rsid w:val="004A70B2"/>
    <w:rsid w:val="004A7F9C"/>
    <w:rsid w:val="004B0658"/>
    <w:rsid w:val="004B1424"/>
    <w:rsid w:val="004B1C55"/>
    <w:rsid w:val="004B3ACD"/>
    <w:rsid w:val="004B4E16"/>
    <w:rsid w:val="004B51ED"/>
    <w:rsid w:val="004B6C9D"/>
    <w:rsid w:val="004B7ECF"/>
    <w:rsid w:val="004C046C"/>
    <w:rsid w:val="004C04CB"/>
    <w:rsid w:val="004C0923"/>
    <w:rsid w:val="004C2497"/>
    <w:rsid w:val="004C3C03"/>
    <w:rsid w:val="004C75B1"/>
    <w:rsid w:val="004D0356"/>
    <w:rsid w:val="004D1710"/>
    <w:rsid w:val="004D4695"/>
    <w:rsid w:val="004D6FD2"/>
    <w:rsid w:val="004E01D5"/>
    <w:rsid w:val="004E12A8"/>
    <w:rsid w:val="004E1789"/>
    <w:rsid w:val="004E2782"/>
    <w:rsid w:val="004E2887"/>
    <w:rsid w:val="004E31F6"/>
    <w:rsid w:val="004E3836"/>
    <w:rsid w:val="004E3A93"/>
    <w:rsid w:val="004E64DB"/>
    <w:rsid w:val="004E6B3E"/>
    <w:rsid w:val="004E7582"/>
    <w:rsid w:val="004E76C3"/>
    <w:rsid w:val="004F0FC0"/>
    <w:rsid w:val="004F125E"/>
    <w:rsid w:val="00503695"/>
    <w:rsid w:val="00503C75"/>
    <w:rsid w:val="00504054"/>
    <w:rsid w:val="0050434C"/>
    <w:rsid w:val="00505085"/>
    <w:rsid w:val="0050587B"/>
    <w:rsid w:val="00505AC8"/>
    <w:rsid w:val="00506543"/>
    <w:rsid w:val="0051054D"/>
    <w:rsid w:val="005128E1"/>
    <w:rsid w:val="0051390D"/>
    <w:rsid w:val="00514DEF"/>
    <w:rsid w:val="00514E78"/>
    <w:rsid w:val="005169B2"/>
    <w:rsid w:val="00517014"/>
    <w:rsid w:val="005210DE"/>
    <w:rsid w:val="00521416"/>
    <w:rsid w:val="00521ADB"/>
    <w:rsid w:val="00522C72"/>
    <w:rsid w:val="0052385C"/>
    <w:rsid w:val="00523A16"/>
    <w:rsid w:val="005242FE"/>
    <w:rsid w:val="005247B7"/>
    <w:rsid w:val="0052537A"/>
    <w:rsid w:val="00526195"/>
    <w:rsid w:val="0052721A"/>
    <w:rsid w:val="005275FC"/>
    <w:rsid w:val="00527A62"/>
    <w:rsid w:val="00530F96"/>
    <w:rsid w:val="005328E0"/>
    <w:rsid w:val="00534AAF"/>
    <w:rsid w:val="005353CD"/>
    <w:rsid w:val="005359F9"/>
    <w:rsid w:val="005368DB"/>
    <w:rsid w:val="005378E8"/>
    <w:rsid w:val="0054069E"/>
    <w:rsid w:val="00540AFE"/>
    <w:rsid w:val="0054187F"/>
    <w:rsid w:val="00541A8D"/>
    <w:rsid w:val="00541CF4"/>
    <w:rsid w:val="00542A93"/>
    <w:rsid w:val="00542EDC"/>
    <w:rsid w:val="005443B7"/>
    <w:rsid w:val="00544D5D"/>
    <w:rsid w:val="005453E4"/>
    <w:rsid w:val="005459C3"/>
    <w:rsid w:val="00546142"/>
    <w:rsid w:val="00546C35"/>
    <w:rsid w:val="005507CB"/>
    <w:rsid w:val="00550C48"/>
    <w:rsid w:val="00553635"/>
    <w:rsid w:val="0055508B"/>
    <w:rsid w:val="00556A8C"/>
    <w:rsid w:val="00556B41"/>
    <w:rsid w:val="005578A7"/>
    <w:rsid w:val="0056268B"/>
    <w:rsid w:val="005641B8"/>
    <w:rsid w:val="005651D7"/>
    <w:rsid w:val="00566223"/>
    <w:rsid w:val="00566423"/>
    <w:rsid w:val="00566A9F"/>
    <w:rsid w:val="0056726D"/>
    <w:rsid w:val="005674E2"/>
    <w:rsid w:val="00567BC7"/>
    <w:rsid w:val="00567DF7"/>
    <w:rsid w:val="005722FC"/>
    <w:rsid w:val="00572CC7"/>
    <w:rsid w:val="00573317"/>
    <w:rsid w:val="005734F6"/>
    <w:rsid w:val="00574345"/>
    <w:rsid w:val="00574514"/>
    <w:rsid w:val="005815B1"/>
    <w:rsid w:val="005826E8"/>
    <w:rsid w:val="00583A1F"/>
    <w:rsid w:val="0058515D"/>
    <w:rsid w:val="00585DF8"/>
    <w:rsid w:val="005869E4"/>
    <w:rsid w:val="00586E10"/>
    <w:rsid w:val="00591008"/>
    <w:rsid w:val="005922E0"/>
    <w:rsid w:val="00592992"/>
    <w:rsid w:val="00592AB0"/>
    <w:rsid w:val="00592AD8"/>
    <w:rsid w:val="00592B00"/>
    <w:rsid w:val="00593391"/>
    <w:rsid w:val="00594C77"/>
    <w:rsid w:val="005957E0"/>
    <w:rsid w:val="00596300"/>
    <w:rsid w:val="00596742"/>
    <w:rsid w:val="005A3086"/>
    <w:rsid w:val="005A407F"/>
    <w:rsid w:val="005A64C4"/>
    <w:rsid w:val="005A721D"/>
    <w:rsid w:val="005B0C89"/>
    <w:rsid w:val="005B10D7"/>
    <w:rsid w:val="005B1AA8"/>
    <w:rsid w:val="005B32AA"/>
    <w:rsid w:val="005B368A"/>
    <w:rsid w:val="005B38B9"/>
    <w:rsid w:val="005B503B"/>
    <w:rsid w:val="005B79A7"/>
    <w:rsid w:val="005C0DC7"/>
    <w:rsid w:val="005C1C2F"/>
    <w:rsid w:val="005C2B80"/>
    <w:rsid w:val="005C599E"/>
    <w:rsid w:val="005C6AE1"/>
    <w:rsid w:val="005C6E38"/>
    <w:rsid w:val="005C7684"/>
    <w:rsid w:val="005C7F9F"/>
    <w:rsid w:val="005D0B6E"/>
    <w:rsid w:val="005D1D6D"/>
    <w:rsid w:val="005D1F83"/>
    <w:rsid w:val="005D2156"/>
    <w:rsid w:val="005D2995"/>
    <w:rsid w:val="005D3A0C"/>
    <w:rsid w:val="005D3E37"/>
    <w:rsid w:val="005D498C"/>
    <w:rsid w:val="005D5DE0"/>
    <w:rsid w:val="005D6192"/>
    <w:rsid w:val="005D7F7F"/>
    <w:rsid w:val="005E050E"/>
    <w:rsid w:val="005E0A8D"/>
    <w:rsid w:val="005E318A"/>
    <w:rsid w:val="005E37F0"/>
    <w:rsid w:val="005E521D"/>
    <w:rsid w:val="005E52A7"/>
    <w:rsid w:val="005E5317"/>
    <w:rsid w:val="005E5F43"/>
    <w:rsid w:val="005E6B97"/>
    <w:rsid w:val="005E7594"/>
    <w:rsid w:val="005F099F"/>
    <w:rsid w:val="005F0C6B"/>
    <w:rsid w:val="005F0ED5"/>
    <w:rsid w:val="005F110B"/>
    <w:rsid w:val="005F1425"/>
    <w:rsid w:val="005F2144"/>
    <w:rsid w:val="005F22BE"/>
    <w:rsid w:val="005F22C2"/>
    <w:rsid w:val="005F2A4A"/>
    <w:rsid w:val="005F38EE"/>
    <w:rsid w:val="005F638F"/>
    <w:rsid w:val="0060194E"/>
    <w:rsid w:val="00602534"/>
    <w:rsid w:val="0060308E"/>
    <w:rsid w:val="006044E9"/>
    <w:rsid w:val="006051B4"/>
    <w:rsid w:val="00606402"/>
    <w:rsid w:val="006069D4"/>
    <w:rsid w:val="00606F5F"/>
    <w:rsid w:val="00607FD5"/>
    <w:rsid w:val="00612000"/>
    <w:rsid w:val="00612375"/>
    <w:rsid w:val="00612B3C"/>
    <w:rsid w:val="00614CC8"/>
    <w:rsid w:val="00616292"/>
    <w:rsid w:val="006179F5"/>
    <w:rsid w:val="00617FB2"/>
    <w:rsid w:val="00624261"/>
    <w:rsid w:val="00624355"/>
    <w:rsid w:val="00624461"/>
    <w:rsid w:val="00624FA9"/>
    <w:rsid w:val="00625663"/>
    <w:rsid w:val="006272E6"/>
    <w:rsid w:val="00630129"/>
    <w:rsid w:val="0063090B"/>
    <w:rsid w:val="00630D0A"/>
    <w:rsid w:val="00632675"/>
    <w:rsid w:val="00633948"/>
    <w:rsid w:val="0063439D"/>
    <w:rsid w:val="00635C2B"/>
    <w:rsid w:val="00636E66"/>
    <w:rsid w:val="006402FA"/>
    <w:rsid w:val="00640FF0"/>
    <w:rsid w:val="0064113E"/>
    <w:rsid w:val="00643A45"/>
    <w:rsid w:val="00643B40"/>
    <w:rsid w:val="0064440D"/>
    <w:rsid w:val="00645994"/>
    <w:rsid w:val="0064608F"/>
    <w:rsid w:val="0064770F"/>
    <w:rsid w:val="00650061"/>
    <w:rsid w:val="00650BA3"/>
    <w:rsid w:val="00651903"/>
    <w:rsid w:val="0065331A"/>
    <w:rsid w:val="0065407A"/>
    <w:rsid w:val="00654517"/>
    <w:rsid w:val="00654CB1"/>
    <w:rsid w:val="00657BC8"/>
    <w:rsid w:val="00660704"/>
    <w:rsid w:val="00661508"/>
    <w:rsid w:val="00661AC4"/>
    <w:rsid w:val="00662175"/>
    <w:rsid w:val="00662241"/>
    <w:rsid w:val="00662491"/>
    <w:rsid w:val="00662FCE"/>
    <w:rsid w:val="00663B36"/>
    <w:rsid w:val="00665B97"/>
    <w:rsid w:val="00666079"/>
    <w:rsid w:val="006665D2"/>
    <w:rsid w:val="00666FE5"/>
    <w:rsid w:val="00667B90"/>
    <w:rsid w:val="0067312A"/>
    <w:rsid w:val="00674B8E"/>
    <w:rsid w:val="006758FA"/>
    <w:rsid w:val="0067601A"/>
    <w:rsid w:val="00676E11"/>
    <w:rsid w:val="0067721F"/>
    <w:rsid w:val="00677828"/>
    <w:rsid w:val="00677D0D"/>
    <w:rsid w:val="0068078F"/>
    <w:rsid w:val="00681228"/>
    <w:rsid w:val="006813C6"/>
    <w:rsid w:val="006819D7"/>
    <w:rsid w:val="00684083"/>
    <w:rsid w:val="0068427A"/>
    <w:rsid w:val="00685580"/>
    <w:rsid w:val="00686437"/>
    <w:rsid w:val="00693A8D"/>
    <w:rsid w:val="006941CA"/>
    <w:rsid w:val="00695570"/>
    <w:rsid w:val="00696048"/>
    <w:rsid w:val="00696996"/>
    <w:rsid w:val="00697F33"/>
    <w:rsid w:val="006A0D75"/>
    <w:rsid w:val="006A1253"/>
    <w:rsid w:val="006A2B40"/>
    <w:rsid w:val="006A2C4C"/>
    <w:rsid w:val="006A2E24"/>
    <w:rsid w:val="006A571E"/>
    <w:rsid w:val="006A57EA"/>
    <w:rsid w:val="006A6B04"/>
    <w:rsid w:val="006A7EBB"/>
    <w:rsid w:val="006B014E"/>
    <w:rsid w:val="006B0C19"/>
    <w:rsid w:val="006B2839"/>
    <w:rsid w:val="006B2A1F"/>
    <w:rsid w:val="006B4AD6"/>
    <w:rsid w:val="006B4B3C"/>
    <w:rsid w:val="006B68C7"/>
    <w:rsid w:val="006C0481"/>
    <w:rsid w:val="006C14A0"/>
    <w:rsid w:val="006C1772"/>
    <w:rsid w:val="006C17CE"/>
    <w:rsid w:val="006C1FC4"/>
    <w:rsid w:val="006C240A"/>
    <w:rsid w:val="006C2FE1"/>
    <w:rsid w:val="006C5554"/>
    <w:rsid w:val="006D0155"/>
    <w:rsid w:val="006D384D"/>
    <w:rsid w:val="006D4D27"/>
    <w:rsid w:val="006D58E6"/>
    <w:rsid w:val="006D5B25"/>
    <w:rsid w:val="006D5FB9"/>
    <w:rsid w:val="006D7C07"/>
    <w:rsid w:val="006E005E"/>
    <w:rsid w:val="006E0233"/>
    <w:rsid w:val="006E0E47"/>
    <w:rsid w:val="006E1958"/>
    <w:rsid w:val="006E2805"/>
    <w:rsid w:val="006E3B58"/>
    <w:rsid w:val="006E4B0B"/>
    <w:rsid w:val="006E5911"/>
    <w:rsid w:val="006E5B04"/>
    <w:rsid w:val="006E6801"/>
    <w:rsid w:val="006E7B77"/>
    <w:rsid w:val="006F0917"/>
    <w:rsid w:val="006F0C64"/>
    <w:rsid w:val="006F1936"/>
    <w:rsid w:val="006F2E59"/>
    <w:rsid w:val="006F3847"/>
    <w:rsid w:val="006F410A"/>
    <w:rsid w:val="006F4FDF"/>
    <w:rsid w:val="006F6FFC"/>
    <w:rsid w:val="006F71A7"/>
    <w:rsid w:val="00702A9F"/>
    <w:rsid w:val="00702E3C"/>
    <w:rsid w:val="007032BB"/>
    <w:rsid w:val="00704004"/>
    <w:rsid w:val="007048D3"/>
    <w:rsid w:val="00710904"/>
    <w:rsid w:val="00711058"/>
    <w:rsid w:val="00712372"/>
    <w:rsid w:val="00712394"/>
    <w:rsid w:val="007125BA"/>
    <w:rsid w:val="00712DB0"/>
    <w:rsid w:val="00714FA7"/>
    <w:rsid w:val="00715328"/>
    <w:rsid w:val="00715E9D"/>
    <w:rsid w:val="007164AB"/>
    <w:rsid w:val="007169C4"/>
    <w:rsid w:val="00716E29"/>
    <w:rsid w:val="007170B5"/>
    <w:rsid w:val="007179C4"/>
    <w:rsid w:val="00717EE5"/>
    <w:rsid w:val="007212ED"/>
    <w:rsid w:val="00722317"/>
    <w:rsid w:val="007230FF"/>
    <w:rsid w:val="00724EF7"/>
    <w:rsid w:val="0072566A"/>
    <w:rsid w:val="0072713F"/>
    <w:rsid w:val="00727659"/>
    <w:rsid w:val="00727CC9"/>
    <w:rsid w:val="0073058E"/>
    <w:rsid w:val="007309C0"/>
    <w:rsid w:val="007321B4"/>
    <w:rsid w:val="00732F2E"/>
    <w:rsid w:val="00733F7E"/>
    <w:rsid w:val="00734622"/>
    <w:rsid w:val="00740C04"/>
    <w:rsid w:val="00742665"/>
    <w:rsid w:val="00742930"/>
    <w:rsid w:val="00743202"/>
    <w:rsid w:val="0074344C"/>
    <w:rsid w:val="007443F5"/>
    <w:rsid w:val="00744E9E"/>
    <w:rsid w:val="0074547A"/>
    <w:rsid w:val="007513C4"/>
    <w:rsid w:val="007533D9"/>
    <w:rsid w:val="007535A2"/>
    <w:rsid w:val="0075463E"/>
    <w:rsid w:val="007554A1"/>
    <w:rsid w:val="00756CD6"/>
    <w:rsid w:val="00757359"/>
    <w:rsid w:val="00757A03"/>
    <w:rsid w:val="00757D2F"/>
    <w:rsid w:val="0076111D"/>
    <w:rsid w:val="00761DC7"/>
    <w:rsid w:val="007628E3"/>
    <w:rsid w:val="007655D8"/>
    <w:rsid w:val="00766289"/>
    <w:rsid w:val="0076776F"/>
    <w:rsid w:val="00767C58"/>
    <w:rsid w:val="00767E21"/>
    <w:rsid w:val="00767E66"/>
    <w:rsid w:val="00770673"/>
    <w:rsid w:val="00770941"/>
    <w:rsid w:val="00770F1D"/>
    <w:rsid w:val="0077351D"/>
    <w:rsid w:val="00774C38"/>
    <w:rsid w:val="00775128"/>
    <w:rsid w:val="00776A46"/>
    <w:rsid w:val="007776FD"/>
    <w:rsid w:val="007811B6"/>
    <w:rsid w:val="007815EC"/>
    <w:rsid w:val="00781B63"/>
    <w:rsid w:val="007825B5"/>
    <w:rsid w:val="0078267E"/>
    <w:rsid w:val="007827C9"/>
    <w:rsid w:val="00782B2B"/>
    <w:rsid w:val="0078319E"/>
    <w:rsid w:val="00783CF1"/>
    <w:rsid w:val="007845C4"/>
    <w:rsid w:val="007848E9"/>
    <w:rsid w:val="00785624"/>
    <w:rsid w:val="007872D4"/>
    <w:rsid w:val="00787C89"/>
    <w:rsid w:val="00787EC7"/>
    <w:rsid w:val="007905B1"/>
    <w:rsid w:val="00791112"/>
    <w:rsid w:val="007917CE"/>
    <w:rsid w:val="0079192F"/>
    <w:rsid w:val="00791ED1"/>
    <w:rsid w:val="00792EFF"/>
    <w:rsid w:val="007932ED"/>
    <w:rsid w:val="00793F9B"/>
    <w:rsid w:val="007940D7"/>
    <w:rsid w:val="007943F9"/>
    <w:rsid w:val="00795B9A"/>
    <w:rsid w:val="007A0FF1"/>
    <w:rsid w:val="007A109A"/>
    <w:rsid w:val="007A1DC1"/>
    <w:rsid w:val="007A2714"/>
    <w:rsid w:val="007A2B30"/>
    <w:rsid w:val="007A37C0"/>
    <w:rsid w:val="007A5322"/>
    <w:rsid w:val="007A697F"/>
    <w:rsid w:val="007A6C69"/>
    <w:rsid w:val="007A6CF2"/>
    <w:rsid w:val="007A7156"/>
    <w:rsid w:val="007A7617"/>
    <w:rsid w:val="007B7303"/>
    <w:rsid w:val="007B7C4A"/>
    <w:rsid w:val="007C115B"/>
    <w:rsid w:val="007C35E2"/>
    <w:rsid w:val="007C4281"/>
    <w:rsid w:val="007C4C51"/>
    <w:rsid w:val="007C5027"/>
    <w:rsid w:val="007C5671"/>
    <w:rsid w:val="007C5E63"/>
    <w:rsid w:val="007C6743"/>
    <w:rsid w:val="007C6E1E"/>
    <w:rsid w:val="007C7A5B"/>
    <w:rsid w:val="007D0F8C"/>
    <w:rsid w:val="007D0FE7"/>
    <w:rsid w:val="007D4B4F"/>
    <w:rsid w:val="007D6DEC"/>
    <w:rsid w:val="007E43BA"/>
    <w:rsid w:val="007E44CC"/>
    <w:rsid w:val="007E555D"/>
    <w:rsid w:val="007E63C9"/>
    <w:rsid w:val="007E6785"/>
    <w:rsid w:val="007E746B"/>
    <w:rsid w:val="007E76F8"/>
    <w:rsid w:val="007E78E7"/>
    <w:rsid w:val="007F0BAC"/>
    <w:rsid w:val="007F1A9E"/>
    <w:rsid w:val="007F1BFD"/>
    <w:rsid w:val="007F1E29"/>
    <w:rsid w:val="007F2AA5"/>
    <w:rsid w:val="007F4113"/>
    <w:rsid w:val="007F69A1"/>
    <w:rsid w:val="007F6ADD"/>
    <w:rsid w:val="008013C3"/>
    <w:rsid w:val="00802201"/>
    <w:rsid w:val="00802794"/>
    <w:rsid w:val="00803DC4"/>
    <w:rsid w:val="0080605A"/>
    <w:rsid w:val="0080629B"/>
    <w:rsid w:val="008071C2"/>
    <w:rsid w:val="00807677"/>
    <w:rsid w:val="008103EA"/>
    <w:rsid w:val="00810598"/>
    <w:rsid w:val="00811398"/>
    <w:rsid w:val="008124FB"/>
    <w:rsid w:val="00812A06"/>
    <w:rsid w:val="00813619"/>
    <w:rsid w:val="00813834"/>
    <w:rsid w:val="00814E7E"/>
    <w:rsid w:val="00814EC2"/>
    <w:rsid w:val="0081515D"/>
    <w:rsid w:val="0081591F"/>
    <w:rsid w:val="00817449"/>
    <w:rsid w:val="008179E7"/>
    <w:rsid w:val="00820630"/>
    <w:rsid w:val="00820CC2"/>
    <w:rsid w:val="008237F7"/>
    <w:rsid w:val="00824152"/>
    <w:rsid w:val="0082490E"/>
    <w:rsid w:val="00825903"/>
    <w:rsid w:val="00826C22"/>
    <w:rsid w:val="008271DC"/>
    <w:rsid w:val="008319F7"/>
    <w:rsid w:val="00831A8A"/>
    <w:rsid w:val="00834B97"/>
    <w:rsid w:val="008350A5"/>
    <w:rsid w:val="00835645"/>
    <w:rsid w:val="00836872"/>
    <w:rsid w:val="008374B8"/>
    <w:rsid w:val="00837A80"/>
    <w:rsid w:val="00840819"/>
    <w:rsid w:val="00841618"/>
    <w:rsid w:val="00842B46"/>
    <w:rsid w:val="00842C6B"/>
    <w:rsid w:val="00843BD4"/>
    <w:rsid w:val="0084584D"/>
    <w:rsid w:val="00847CD2"/>
    <w:rsid w:val="008503A5"/>
    <w:rsid w:val="008518F6"/>
    <w:rsid w:val="00851AA6"/>
    <w:rsid w:val="00853A84"/>
    <w:rsid w:val="00857600"/>
    <w:rsid w:val="00862D36"/>
    <w:rsid w:val="00863171"/>
    <w:rsid w:val="008645C9"/>
    <w:rsid w:val="0086676B"/>
    <w:rsid w:val="00870A54"/>
    <w:rsid w:val="008719DA"/>
    <w:rsid w:val="00873799"/>
    <w:rsid w:val="00874CD1"/>
    <w:rsid w:val="00875A53"/>
    <w:rsid w:val="0087668A"/>
    <w:rsid w:val="00876BF1"/>
    <w:rsid w:val="00877494"/>
    <w:rsid w:val="00877612"/>
    <w:rsid w:val="0087762C"/>
    <w:rsid w:val="00880666"/>
    <w:rsid w:val="00884022"/>
    <w:rsid w:val="00884341"/>
    <w:rsid w:val="00884D26"/>
    <w:rsid w:val="00887F82"/>
    <w:rsid w:val="00892A38"/>
    <w:rsid w:val="008937F8"/>
    <w:rsid w:val="00893DD5"/>
    <w:rsid w:val="00895331"/>
    <w:rsid w:val="008A03F9"/>
    <w:rsid w:val="008A0A4A"/>
    <w:rsid w:val="008A14C7"/>
    <w:rsid w:val="008A15E9"/>
    <w:rsid w:val="008A1EB2"/>
    <w:rsid w:val="008A25D3"/>
    <w:rsid w:val="008A285E"/>
    <w:rsid w:val="008A2B37"/>
    <w:rsid w:val="008A3D9C"/>
    <w:rsid w:val="008A40F0"/>
    <w:rsid w:val="008A4DE1"/>
    <w:rsid w:val="008A5F2B"/>
    <w:rsid w:val="008A675E"/>
    <w:rsid w:val="008A778E"/>
    <w:rsid w:val="008A7F9A"/>
    <w:rsid w:val="008B034E"/>
    <w:rsid w:val="008B070E"/>
    <w:rsid w:val="008B0DA9"/>
    <w:rsid w:val="008B17F3"/>
    <w:rsid w:val="008B1F6A"/>
    <w:rsid w:val="008B1FD2"/>
    <w:rsid w:val="008B2792"/>
    <w:rsid w:val="008B7337"/>
    <w:rsid w:val="008C0AFC"/>
    <w:rsid w:val="008C2ADE"/>
    <w:rsid w:val="008C30AE"/>
    <w:rsid w:val="008C315B"/>
    <w:rsid w:val="008C3721"/>
    <w:rsid w:val="008C5F5F"/>
    <w:rsid w:val="008C659D"/>
    <w:rsid w:val="008C7850"/>
    <w:rsid w:val="008D0562"/>
    <w:rsid w:val="008D2904"/>
    <w:rsid w:val="008D3C99"/>
    <w:rsid w:val="008D3E0F"/>
    <w:rsid w:val="008D4315"/>
    <w:rsid w:val="008D46CE"/>
    <w:rsid w:val="008D6D68"/>
    <w:rsid w:val="008E005A"/>
    <w:rsid w:val="008E06CA"/>
    <w:rsid w:val="008E0ED1"/>
    <w:rsid w:val="008E2363"/>
    <w:rsid w:val="008E2EDD"/>
    <w:rsid w:val="008E4462"/>
    <w:rsid w:val="008E6B18"/>
    <w:rsid w:val="008E7511"/>
    <w:rsid w:val="008E75E6"/>
    <w:rsid w:val="008E7A8F"/>
    <w:rsid w:val="008E7EE9"/>
    <w:rsid w:val="008F0423"/>
    <w:rsid w:val="008F29AD"/>
    <w:rsid w:val="008F4E72"/>
    <w:rsid w:val="008F6020"/>
    <w:rsid w:val="008F6CEA"/>
    <w:rsid w:val="008F7C8A"/>
    <w:rsid w:val="00900A13"/>
    <w:rsid w:val="00902E96"/>
    <w:rsid w:val="00904035"/>
    <w:rsid w:val="00904951"/>
    <w:rsid w:val="00907127"/>
    <w:rsid w:val="00907365"/>
    <w:rsid w:val="009077D2"/>
    <w:rsid w:val="00910214"/>
    <w:rsid w:val="009105D2"/>
    <w:rsid w:val="0091086C"/>
    <w:rsid w:val="009116E5"/>
    <w:rsid w:val="009133E6"/>
    <w:rsid w:val="00913F8E"/>
    <w:rsid w:val="00914261"/>
    <w:rsid w:val="009156D4"/>
    <w:rsid w:val="00915CD0"/>
    <w:rsid w:val="00915D99"/>
    <w:rsid w:val="00921E24"/>
    <w:rsid w:val="00921EA1"/>
    <w:rsid w:val="00922580"/>
    <w:rsid w:val="00923824"/>
    <w:rsid w:val="00923FAF"/>
    <w:rsid w:val="00924167"/>
    <w:rsid w:val="00927081"/>
    <w:rsid w:val="00932F45"/>
    <w:rsid w:val="00934C2C"/>
    <w:rsid w:val="0093665B"/>
    <w:rsid w:val="00936AFE"/>
    <w:rsid w:val="00942048"/>
    <w:rsid w:val="00942794"/>
    <w:rsid w:val="00943230"/>
    <w:rsid w:val="00943B1B"/>
    <w:rsid w:val="00944882"/>
    <w:rsid w:val="00945F2D"/>
    <w:rsid w:val="00946A21"/>
    <w:rsid w:val="00946CCB"/>
    <w:rsid w:val="00947312"/>
    <w:rsid w:val="00950AE8"/>
    <w:rsid w:val="00951A76"/>
    <w:rsid w:val="00952904"/>
    <w:rsid w:val="0095291B"/>
    <w:rsid w:val="009533EA"/>
    <w:rsid w:val="009547EC"/>
    <w:rsid w:val="00956081"/>
    <w:rsid w:val="00956598"/>
    <w:rsid w:val="00956A92"/>
    <w:rsid w:val="00956AD9"/>
    <w:rsid w:val="0096160D"/>
    <w:rsid w:val="00962F03"/>
    <w:rsid w:val="0096366C"/>
    <w:rsid w:val="0096622C"/>
    <w:rsid w:val="00966C59"/>
    <w:rsid w:val="009701D3"/>
    <w:rsid w:val="00970397"/>
    <w:rsid w:val="009715A5"/>
    <w:rsid w:val="00973A12"/>
    <w:rsid w:val="0097597F"/>
    <w:rsid w:val="00976411"/>
    <w:rsid w:val="00977052"/>
    <w:rsid w:val="009774CE"/>
    <w:rsid w:val="009776A3"/>
    <w:rsid w:val="0097774F"/>
    <w:rsid w:val="00977818"/>
    <w:rsid w:val="00977BAB"/>
    <w:rsid w:val="00977CEF"/>
    <w:rsid w:val="009819B7"/>
    <w:rsid w:val="00981CF9"/>
    <w:rsid w:val="009837F7"/>
    <w:rsid w:val="00984DB5"/>
    <w:rsid w:val="00985C4B"/>
    <w:rsid w:val="0098611E"/>
    <w:rsid w:val="009870E1"/>
    <w:rsid w:val="00987D82"/>
    <w:rsid w:val="009925FA"/>
    <w:rsid w:val="009927CC"/>
    <w:rsid w:val="00993C9E"/>
    <w:rsid w:val="009945F0"/>
    <w:rsid w:val="00995764"/>
    <w:rsid w:val="00995A7C"/>
    <w:rsid w:val="009962DF"/>
    <w:rsid w:val="00996B36"/>
    <w:rsid w:val="00997189"/>
    <w:rsid w:val="009A0F15"/>
    <w:rsid w:val="009A1C95"/>
    <w:rsid w:val="009A1F4D"/>
    <w:rsid w:val="009A1FDC"/>
    <w:rsid w:val="009A310C"/>
    <w:rsid w:val="009A35F1"/>
    <w:rsid w:val="009A4F6F"/>
    <w:rsid w:val="009A775B"/>
    <w:rsid w:val="009B03A9"/>
    <w:rsid w:val="009B06DB"/>
    <w:rsid w:val="009B0F1D"/>
    <w:rsid w:val="009B1EA2"/>
    <w:rsid w:val="009B23D6"/>
    <w:rsid w:val="009B2ABD"/>
    <w:rsid w:val="009B4B5E"/>
    <w:rsid w:val="009B547D"/>
    <w:rsid w:val="009B6128"/>
    <w:rsid w:val="009B7DDE"/>
    <w:rsid w:val="009C0403"/>
    <w:rsid w:val="009C1CB6"/>
    <w:rsid w:val="009C2060"/>
    <w:rsid w:val="009C3C78"/>
    <w:rsid w:val="009C510A"/>
    <w:rsid w:val="009C57E4"/>
    <w:rsid w:val="009C74C7"/>
    <w:rsid w:val="009C7532"/>
    <w:rsid w:val="009D0D2C"/>
    <w:rsid w:val="009D1B3D"/>
    <w:rsid w:val="009D302B"/>
    <w:rsid w:val="009D3546"/>
    <w:rsid w:val="009D3917"/>
    <w:rsid w:val="009D466C"/>
    <w:rsid w:val="009D58CA"/>
    <w:rsid w:val="009D7711"/>
    <w:rsid w:val="009D79DD"/>
    <w:rsid w:val="009D7D4F"/>
    <w:rsid w:val="009D7E18"/>
    <w:rsid w:val="009E0162"/>
    <w:rsid w:val="009E25C2"/>
    <w:rsid w:val="009E31BE"/>
    <w:rsid w:val="009E39B0"/>
    <w:rsid w:val="009E5CE7"/>
    <w:rsid w:val="009E5DF4"/>
    <w:rsid w:val="009E7E7A"/>
    <w:rsid w:val="009F0C3A"/>
    <w:rsid w:val="009F143F"/>
    <w:rsid w:val="009F152E"/>
    <w:rsid w:val="009F3277"/>
    <w:rsid w:val="009F5C4A"/>
    <w:rsid w:val="009F7435"/>
    <w:rsid w:val="00A01397"/>
    <w:rsid w:val="00A02067"/>
    <w:rsid w:val="00A0299A"/>
    <w:rsid w:val="00A03B07"/>
    <w:rsid w:val="00A04464"/>
    <w:rsid w:val="00A07772"/>
    <w:rsid w:val="00A07F01"/>
    <w:rsid w:val="00A104FF"/>
    <w:rsid w:val="00A106F7"/>
    <w:rsid w:val="00A11BF7"/>
    <w:rsid w:val="00A12F53"/>
    <w:rsid w:val="00A1309B"/>
    <w:rsid w:val="00A13C9E"/>
    <w:rsid w:val="00A1407A"/>
    <w:rsid w:val="00A14B4A"/>
    <w:rsid w:val="00A1685E"/>
    <w:rsid w:val="00A2035F"/>
    <w:rsid w:val="00A21810"/>
    <w:rsid w:val="00A24C2D"/>
    <w:rsid w:val="00A24E1B"/>
    <w:rsid w:val="00A24E75"/>
    <w:rsid w:val="00A306FA"/>
    <w:rsid w:val="00A31E45"/>
    <w:rsid w:val="00A31EC4"/>
    <w:rsid w:val="00A321D3"/>
    <w:rsid w:val="00A32DA4"/>
    <w:rsid w:val="00A334FE"/>
    <w:rsid w:val="00A33A97"/>
    <w:rsid w:val="00A34CCB"/>
    <w:rsid w:val="00A37F12"/>
    <w:rsid w:val="00A4025D"/>
    <w:rsid w:val="00A40346"/>
    <w:rsid w:val="00A41A8D"/>
    <w:rsid w:val="00A42CA4"/>
    <w:rsid w:val="00A4314D"/>
    <w:rsid w:val="00A44BEA"/>
    <w:rsid w:val="00A45879"/>
    <w:rsid w:val="00A5007F"/>
    <w:rsid w:val="00A50D0B"/>
    <w:rsid w:val="00A51424"/>
    <w:rsid w:val="00A52122"/>
    <w:rsid w:val="00A522AE"/>
    <w:rsid w:val="00A52E98"/>
    <w:rsid w:val="00A54B2D"/>
    <w:rsid w:val="00A55B66"/>
    <w:rsid w:val="00A5692C"/>
    <w:rsid w:val="00A56E42"/>
    <w:rsid w:val="00A60442"/>
    <w:rsid w:val="00A6046A"/>
    <w:rsid w:val="00A612E4"/>
    <w:rsid w:val="00A62763"/>
    <w:rsid w:val="00A6349C"/>
    <w:rsid w:val="00A63861"/>
    <w:rsid w:val="00A64429"/>
    <w:rsid w:val="00A650A7"/>
    <w:rsid w:val="00A65830"/>
    <w:rsid w:val="00A65B0B"/>
    <w:rsid w:val="00A66409"/>
    <w:rsid w:val="00A7270F"/>
    <w:rsid w:val="00A733B7"/>
    <w:rsid w:val="00A73990"/>
    <w:rsid w:val="00A74469"/>
    <w:rsid w:val="00A764CF"/>
    <w:rsid w:val="00A76D49"/>
    <w:rsid w:val="00A803F2"/>
    <w:rsid w:val="00A807B6"/>
    <w:rsid w:val="00A822C8"/>
    <w:rsid w:val="00A84F99"/>
    <w:rsid w:val="00A84FB6"/>
    <w:rsid w:val="00A865C8"/>
    <w:rsid w:val="00A868BC"/>
    <w:rsid w:val="00A903C3"/>
    <w:rsid w:val="00A90F22"/>
    <w:rsid w:val="00A91436"/>
    <w:rsid w:val="00A91EDF"/>
    <w:rsid w:val="00A923A1"/>
    <w:rsid w:val="00A9286B"/>
    <w:rsid w:val="00A92F81"/>
    <w:rsid w:val="00A93FE7"/>
    <w:rsid w:val="00A94F0A"/>
    <w:rsid w:val="00A95E18"/>
    <w:rsid w:val="00A9677C"/>
    <w:rsid w:val="00AA0F24"/>
    <w:rsid w:val="00AA3782"/>
    <w:rsid w:val="00AA6BF3"/>
    <w:rsid w:val="00AA7C27"/>
    <w:rsid w:val="00AB1F70"/>
    <w:rsid w:val="00AB2AB7"/>
    <w:rsid w:val="00AB3DF1"/>
    <w:rsid w:val="00AB4F1C"/>
    <w:rsid w:val="00AB57FD"/>
    <w:rsid w:val="00AB5C94"/>
    <w:rsid w:val="00AB72EA"/>
    <w:rsid w:val="00AB76A2"/>
    <w:rsid w:val="00AC03F9"/>
    <w:rsid w:val="00AC15BB"/>
    <w:rsid w:val="00AC1CAB"/>
    <w:rsid w:val="00AC2905"/>
    <w:rsid w:val="00AC384E"/>
    <w:rsid w:val="00AC552D"/>
    <w:rsid w:val="00AD1321"/>
    <w:rsid w:val="00AD1C8F"/>
    <w:rsid w:val="00AD1DE4"/>
    <w:rsid w:val="00AD3980"/>
    <w:rsid w:val="00AD3B14"/>
    <w:rsid w:val="00AD4469"/>
    <w:rsid w:val="00AD4BEA"/>
    <w:rsid w:val="00AD6854"/>
    <w:rsid w:val="00AD7DE9"/>
    <w:rsid w:val="00AE0D56"/>
    <w:rsid w:val="00AE0E48"/>
    <w:rsid w:val="00AE1187"/>
    <w:rsid w:val="00AE12C0"/>
    <w:rsid w:val="00AE3A35"/>
    <w:rsid w:val="00AE4849"/>
    <w:rsid w:val="00AE5335"/>
    <w:rsid w:val="00AE6994"/>
    <w:rsid w:val="00AE7326"/>
    <w:rsid w:val="00AF08DE"/>
    <w:rsid w:val="00AF165B"/>
    <w:rsid w:val="00AF1BE8"/>
    <w:rsid w:val="00AF1FAA"/>
    <w:rsid w:val="00AF2845"/>
    <w:rsid w:val="00AF3DD3"/>
    <w:rsid w:val="00AF4202"/>
    <w:rsid w:val="00B01F4E"/>
    <w:rsid w:val="00B025A1"/>
    <w:rsid w:val="00B02AC8"/>
    <w:rsid w:val="00B02E1E"/>
    <w:rsid w:val="00B03AE4"/>
    <w:rsid w:val="00B05626"/>
    <w:rsid w:val="00B058A5"/>
    <w:rsid w:val="00B05AC9"/>
    <w:rsid w:val="00B05EB4"/>
    <w:rsid w:val="00B10473"/>
    <w:rsid w:val="00B1122C"/>
    <w:rsid w:val="00B113DD"/>
    <w:rsid w:val="00B12225"/>
    <w:rsid w:val="00B129D0"/>
    <w:rsid w:val="00B15002"/>
    <w:rsid w:val="00B15D42"/>
    <w:rsid w:val="00B160A4"/>
    <w:rsid w:val="00B21DEB"/>
    <w:rsid w:val="00B229D0"/>
    <w:rsid w:val="00B22FE3"/>
    <w:rsid w:val="00B23C21"/>
    <w:rsid w:val="00B23EDC"/>
    <w:rsid w:val="00B243F0"/>
    <w:rsid w:val="00B244DA"/>
    <w:rsid w:val="00B252F7"/>
    <w:rsid w:val="00B26232"/>
    <w:rsid w:val="00B33865"/>
    <w:rsid w:val="00B35354"/>
    <w:rsid w:val="00B37699"/>
    <w:rsid w:val="00B377F6"/>
    <w:rsid w:val="00B37979"/>
    <w:rsid w:val="00B37D6B"/>
    <w:rsid w:val="00B404AC"/>
    <w:rsid w:val="00B40727"/>
    <w:rsid w:val="00B41456"/>
    <w:rsid w:val="00B42F70"/>
    <w:rsid w:val="00B4376E"/>
    <w:rsid w:val="00B44276"/>
    <w:rsid w:val="00B46B5C"/>
    <w:rsid w:val="00B4756C"/>
    <w:rsid w:val="00B4766A"/>
    <w:rsid w:val="00B51FE3"/>
    <w:rsid w:val="00B52205"/>
    <w:rsid w:val="00B5289C"/>
    <w:rsid w:val="00B52B42"/>
    <w:rsid w:val="00B54DC1"/>
    <w:rsid w:val="00B5573E"/>
    <w:rsid w:val="00B559E5"/>
    <w:rsid w:val="00B5655E"/>
    <w:rsid w:val="00B56A53"/>
    <w:rsid w:val="00B570C0"/>
    <w:rsid w:val="00B61BB4"/>
    <w:rsid w:val="00B62881"/>
    <w:rsid w:val="00B639F9"/>
    <w:rsid w:val="00B63BBF"/>
    <w:rsid w:val="00B63D4B"/>
    <w:rsid w:val="00B64BB8"/>
    <w:rsid w:val="00B6633E"/>
    <w:rsid w:val="00B664CA"/>
    <w:rsid w:val="00B6663B"/>
    <w:rsid w:val="00B66719"/>
    <w:rsid w:val="00B6677C"/>
    <w:rsid w:val="00B67798"/>
    <w:rsid w:val="00B70686"/>
    <w:rsid w:val="00B70F53"/>
    <w:rsid w:val="00B714BF"/>
    <w:rsid w:val="00B7156D"/>
    <w:rsid w:val="00B71639"/>
    <w:rsid w:val="00B7311D"/>
    <w:rsid w:val="00B73AB9"/>
    <w:rsid w:val="00B74989"/>
    <w:rsid w:val="00B75E2E"/>
    <w:rsid w:val="00B76821"/>
    <w:rsid w:val="00B77E7E"/>
    <w:rsid w:val="00B8012C"/>
    <w:rsid w:val="00B81D56"/>
    <w:rsid w:val="00B828DB"/>
    <w:rsid w:val="00B83656"/>
    <w:rsid w:val="00B83F58"/>
    <w:rsid w:val="00B85C8A"/>
    <w:rsid w:val="00B85EE0"/>
    <w:rsid w:val="00B86B1B"/>
    <w:rsid w:val="00B86F16"/>
    <w:rsid w:val="00B9324B"/>
    <w:rsid w:val="00B94F08"/>
    <w:rsid w:val="00B95AA2"/>
    <w:rsid w:val="00B95B62"/>
    <w:rsid w:val="00B96FB4"/>
    <w:rsid w:val="00B97C07"/>
    <w:rsid w:val="00BA04F2"/>
    <w:rsid w:val="00BA0B93"/>
    <w:rsid w:val="00BA23B5"/>
    <w:rsid w:val="00BA3304"/>
    <w:rsid w:val="00BA359D"/>
    <w:rsid w:val="00BA4783"/>
    <w:rsid w:val="00BA4C4F"/>
    <w:rsid w:val="00BA5AF0"/>
    <w:rsid w:val="00BA6595"/>
    <w:rsid w:val="00BA7A38"/>
    <w:rsid w:val="00BB0A7E"/>
    <w:rsid w:val="00BB1995"/>
    <w:rsid w:val="00BB29AD"/>
    <w:rsid w:val="00BB3F8F"/>
    <w:rsid w:val="00BB5BF1"/>
    <w:rsid w:val="00BB6F22"/>
    <w:rsid w:val="00BC21E1"/>
    <w:rsid w:val="00BC393C"/>
    <w:rsid w:val="00BC4161"/>
    <w:rsid w:val="00BC71D8"/>
    <w:rsid w:val="00BD0394"/>
    <w:rsid w:val="00BD1B05"/>
    <w:rsid w:val="00BD28BC"/>
    <w:rsid w:val="00BD30C7"/>
    <w:rsid w:val="00BD3874"/>
    <w:rsid w:val="00BD4E15"/>
    <w:rsid w:val="00BD59BE"/>
    <w:rsid w:val="00BD7072"/>
    <w:rsid w:val="00BD7DD0"/>
    <w:rsid w:val="00BE03DC"/>
    <w:rsid w:val="00BE1DA0"/>
    <w:rsid w:val="00BE2C95"/>
    <w:rsid w:val="00BE567D"/>
    <w:rsid w:val="00BE6193"/>
    <w:rsid w:val="00BF03DC"/>
    <w:rsid w:val="00BF0FCB"/>
    <w:rsid w:val="00BF345A"/>
    <w:rsid w:val="00BF5A85"/>
    <w:rsid w:val="00BF6796"/>
    <w:rsid w:val="00BF6A42"/>
    <w:rsid w:val="00BF718A"/>
    <w:rsid w:val="00BF7C9B"/>
    <w:rsid w:val="00C01291"/>
    <w:rsid w:val="00C01F24"/>
    <w:rsid w:val="00C02428"/>
    <w:rsid w:val="00C034CE"/>
    <w:rsid w:val="00C03DF3"/>
    <w:rsid w:val="00C05D08"/>
    <w:rsid w:val="00C0617E"/>
    <w:rsid w:val="00C062FC"/>
    <w:rsid w:val="00C07198"/>
    <w:rsid w:val="00C105FF"/>
    <w:rsid w:val="00C10797"/>
    <w:rsid w:val="00C10C29"/>
    <w:rsid w:val="00C12B99"/>
    <w:rsid w:val="00C13D82"/>
    <w:rsid w:val="00C14D53"/>
    <w:rsid w:val="00C15D66"/>
    <w:rsid w:val="00C16AEC"/>
    <w:rsid w:val="00C17984"/>
    <w:rsid w:val="00C20161"/>
    <w:rsid w:val="00C20248"/>
    <w:rsid w:val="00C2034A"/>
    <w:rsid w:val="00C2048D"/>
    <w:rsid w:val="00C21451"/>
    <w:rsid w:val="00C24D7D"/>
    <w:rsid w:val="00C24DA1"/>
    <w:rsid w:val="00C27070"/>
    <w:rsid w:val="00C270E9"/>
    <w:rsid w:val="00C273E3"/>
    <w:rsid w:val="00C34C49"/>
    <w:rsid w:val="00C35037"/>
    <w:rsid w:val="00C37C72"/>
    <w:rsid w:val="00C41873"/>
    <w:rsid w:val="00C42308"/>
    <w:rsid w:val="00C446D7"/>
    <w:rsid w:val="00C44816"/>
    <w:rsid w:val="00C4591C"/>
    <w:rsid w:val="00C505CD"/>
    <w:rsid w:val="00C509B7"/>
    <w:rsid w:val="00C51587"/>
    <w:rsid w:val="00C51EED"/>
    <w:rsid w:val="00C527AF"/>
    <w:rsid w:val="00C5325C"/>
    <w:rsid w:val="00C5326C"/>
    <w:rsid w:val="00C5342B"/>
    <w:rsid w:val="00C53434"/>
    <w:rsid w:val="00C54E91"/>
    <w:rsid w:val="00C55813"/>
    <w:rsid w:val="00C558FE"/>
    <w:rsid w:val="00C567AD"/>
    <w:rsid w:val="00C57B25"/>
    <w:rsid w:val="00C63A08"/>
    <w:rsid w:val="00C64C4F"/>
    <w:rsid w:val="00C65985"/>
    <w:rsid w:val="00C71100"/>
    <w:rsid w:val="00C74360"/>
    <w:rsid w:val="00C75FE8"/>
    <w:rsid w:val="00C76C19"/>
    <w:rsid w:val="00C76DA5"/>
    <w:rsid w:val="00C76DCB"/>
    <w:rsid w:val="00C800C5"/>
    <w:rsid w:val="00C81147"/>
    <w:rsid w:val="00C814CE"/>
    <w:rsid w:val="00C81770"/>
    <w:rsid w:val="00C826DB"/>
    <w:rsid w:val="00C82A5F"/>
    <w:rsid w:val="00C8393F"/>
    <w:rsid w:val="00C85A9D"/>
    <w:rsid w:val="00C875B4"/>
    <w:rsid w:val="00C90163"/>
    <w:rsid w:val="00C90824"/>
    <w:rsid w:val="00C911F1"/>
    <w:rsid w:val="00C912D9"/>
    <w:rsid w:val="00C91824"/>
    <w:rsid w:val="00C91B7A"/>
    <w:rsid w:val="00C91EDD"/>
    <w:rsid w:val="00C948B3"/>
    <w:rsid w:val="00C94B4F"/>
    <w:rsid w:val="00C95F56"/>
    <w:rsid w:val="00C968C3"/>
    <w:rsid w:val="00C970DC"/>
    <w:rsid w:val="00C97103"/>
    <w:rsid w:val="00C97BF5"/>
    <w:rsid w:val="00C97F65"/>
    <w:rsid w:val="00CA1788"/>
    <w:rsid w:val="00CA1E69"/>
    <w:rsid w:val="00CA2197"/>
    <w:rsid w:val="00CA2A8B"/>
    <w:rsid w:val="00CA3D6F"/>
    <w:rsid w:val="00CA6209"/>
    <w:rsid w:val="00CA6886"/>
    <w:rsid w:val="00CA6EE2"/>
    <w:rsid w:val="00CB01E0"/>
    <w:rsid w:val="00CB112F"/>
    <w:rsid w:val="00CB14F6"/>
    <w:rsid w:val="00CB28EA"/>
    <w:rsid w:val="00CB471E"/>
    <w:rsid w:val="00CB4729"/>
    <w:rsid w:val="00CB6B72"/>
    <w:rsid w:val="00CB6DD9"/>
    <w:rsid w:val="00CB770A"/>
    <w:rsid w:val="00CB7B20"/>
    <w:rsid w:val="00CC0CB4"/>
    <w:rsid w:val="00CC1E3D"/>
    <w:rsid w:val="00CC200D"/>
    <w:rsid w:val="00CC376B"/>
    <w:rsid w:val="00CC3CEF"/>
    <w:rsid w:val="00CC4CA8"/>
    <w:rsid w:val="00CC4CD6"/>
    <w:rsid w:val="00CC4DFE"/>
    <w:rsid w:val="00CC5EAF"/>
    <w:rsid w:val="00CC6187"/>
    <w:rsid w:val="00CC6955"/>
    <w:rsid w:val="00CC7F5B"/>
    <w:rsid w:val="00CD0323"/>
    <w:rsid w:val="00CD047E"/>
    <w:rsid w:val="00CD0CA4"/>
    <w:rsid w:val="00CD1906"/>
    <w:rsid w:val="00CD2AB4"/>
    <w:rsid w:val="00CD52F0"/>
    <w:rsid w:val="00CD5C96"/>
    <w:rsid w:val="00CD6A30"/>
    <w:rsid w:val="00CD7FEA"/>
    <w:rsid w:val="00CE16B8"/>
    <w:rsid w:val="00CE2CD7"/>
    <w:rsid w:val="00CE4474"/>
    <w:rsid w:val="00CE54AD"/>
    <w:rsid w:val="00CF12B7"/>
    <w:rsid w:val="00CF1C57"/>
    <w:rsid w:val="00CF1EDD"/>
    <w:rsid w:val="00CF344F"/>
    <w:rsid w:val="00CF3694"/>
    <w:rsid w:val="00CF7148"/>
    <w:rsid w:val="00D01B04"/>
    <w:rsid w:val="00D02A1D"/>
    <w:rsid w:val="00D032DC"/>
    <w:rsid w:val="00D03817"/>
    <w:rsid w:val="00D04F4F"/>
    <w:rsid w:val="00D053F4"/>
    <w:rsid w:val="00D06700"/>
    <w:rsid w:val="00D07939"/>
    <w:rsid w:val="00D10683"/>
    <w:rsid w:val="00D10B56"/>
    <w:rsid w:val="00D1116E"/>
    <w:rsid w:val="00D11FDB"/>
    <w:rsid w:val="00D139FA"/>
    <w:rsid w:val="00D145F2"/>
    <w:rsid w:val="00D14905"/>
    <w:rsid w:val="00D14C2D"/>
    <w:rsid w:val="00D14C9F"/>
    <w:rsid w:val="00D156D6"/>
    <w:rsid w:val="00D15975"/>
    <w:rsid w:val="00D16579"/>
    <w:rsid w:val="00D16BD0"/>
    <w:rsid w:val="00D17EBA"/>
    <w:rsid w:val="00D213B6"/>
    <w:rsid w:val="00D213E7"/>
    <w:rsid w:val="00D24010"/>
    <w:rsid w:val="00D24523"/>
    <w:rsid w:val="00D25C7F"/>
    <w:rsid w:val="00D25E40"/>
    <w:rsid w:val="00D26737"/>
    <w:rsid w:val="00D26F79"/>
    <w:rsid w:val="00D27601"/>
    <w:rsid w:val="00D27A06"/>
    <w:rsid w:val="00D31606"/>
    <w:rsid w:val="00D31C40"/>
    <w:rsid w:val="00D34AC8"/>
    <w:rsid w:val="00D36491"/>
    <w:rsid w:val="00D368B4"/>
    <w:rsid w:val="00D37333"/>
    <w:rsid w:val="00D3778F"/>
    <w:rsid w:val="00D37984"/>
    <w:rsid w:val="00D40F34"/>
    <w:rsid w:val="00D430FC"/>
    <w:rsid w:val="00D4328D"/>
    <w:rsid w:val="00D438E1"/>
    <w:rsid w:val="00D43B8D"/>
    <w:rsid w:val="00D43C12"/>
    <w:rsid w:val="00D445C8"/>
    <w:rsid w:val="00D44E79"/>
    <w:rsid w:val="00D45E67"/>
    <w:rsid w:val="00D4614A"/>
    <w:rsid w:val="00D47084"/>
    <w:rsid w:val="00D47202"/>
    <w:rsid w:val="00D474C1"/>
    <w:rsid w:val="00D47807"/>
    <w:rsid w:val="00D47C5A"/>
    <w:rsid w:val="00D500B1"/>
    <w:rsid w:val="00D523C6"/>
    <w:rsid w:val="00D5344D"/>
    <w:rsid w:val="00D5362F"/>
    <w:rsid w:val="00D54E02"/>
    <w:rsid w:val="00D55015"/>
    <w:rsid w:val="00D5596F"/>
    <w:rsid w:val="00D55BCB"/>
    <w:rsid w:val="00D5618B"/>
    <w:rsid w:val="00D56CCB"/>
    <w:rsid w:val="00D56DF2"/>
    <w:rsid w:val="00D57C5F"/>
    <w:rsid w:val="00D60003"/>
    <w:rsid w:val="00D60341"/>
    <w:rsid w:val="00D60957"/>
    <w:rsid w:val="00D60EA3"/>
    <w:rsid w:val="00D614BA"/>
    <w:rsid w:val="00D62CBB"/>
    <w:rsid w:val="00D63E2C"/>
    <w:rsid w:val="00D655C4"/>
    <w:rsid w:val="00D66293"/>
    <w:rsid w:val="00D66411"/>
    <w:rsid w:val="00D670F7"/>
    <w:rsid w:val="00D67142"/>
    <w:rsid w:val="00D677E3"/>
    <w:rsid w:val="00D70CE5"/>
    <w:rsid w:val="00D7102E"/>
    <w:rsid w:val="00D712BB"/>
    <w:rsid w:val="00D72008"/>
    <w:rsid w:val="00D72B83"/>
    <w:rsid w:val="00D72FA1"/>
    <w:rsid w:val="00D731AC"/>
    <w:rsid w:val="00D74DA9"/>
    <w:rsid w:val="00D752B5"/>
    <w:rsid w:val="00D754AF"/>
    <w:rsid w:val="00D76C3F"/>
    <w:rsid w:val="00D8010F"/>
    <w:rsid w:val="00D81CC3"/>
    <w:rsid w:val="00D824EC"/>
    <w:rsid w:val="00D82B00"/>
    <w:rsid w:val="00D82ED2"/>
    <w:rsid w:val="00D83504"/>
    <w:rsid w:val="00D83850"/>
    <w:rsid w:val="00D840DD"/>
    <w:rsid w:val="00D85E3D"/>
    <w:rsid w:val="00D85EA0"/>
    <w:rsid w:val="00D86DD0"/>
    <w:rsid w:val="00D87F67"/>
    <w:rsid w:val="00D87FD3"/>
    <w:rsid w:val="00D909D1"/>
    <w:rsid w:val="00D91899"/>
    <w:rsid w:val="00D9319D"/>
    <w:rsid w:val="00D937BB"/>
    <w:rsid w:val="00D93E96"/>
    <w:rsid w:val="00D94FDF"/>
    <w:rsid w:val="00DA12BE"/>
    <w:rsid w:val="00DA1FF3"/>
    <w:rsid w:val="00DA2791"/>
    <w:rsid w:val="00DA279D"/>
    <w:rsid w:val="00DA32E1"/>
    <w:rsid w:val="00DA6320"/>
    <w:rsid w:val="00DA6337"/>
    <w:rsid w:val="00DA670D"/>
    <w:rsid w:val="00DB0148"/>
    <w:rsid w:val="00DB2EE7"/>
    <w:rsid w:val="00DB440F"/>
    <w:rsid w:val="00DB50DC"/>
    <w:rsid w:val="00DB56B3"/>
    <w:rsid w:val="00DB73EB"/>
    <w:rsid w:val="00DB79E3"/>
    <w:rsid w:val="00DC0331"/>
    <w:rsid w:val="00DC0636"/>
    <w:rsid w:val="00DC1A67"/>
    <w:rsid w:val="00DC26C8"/>
    <w:rsid w:val="00DC2E0B"/>
    <w:rsid w:val="00DC3ED9"/>
    <w:rsid w:val="00DC426E"/>
    <w:rsid w:val="00DC4529"/>
    <w:rsid w:val="00DC4DB1"/>
    <w:rsid w:val="00DC4E5F"/>
    <w:rsid w:val="00DC614C"/>
    <w:rsid w:val="00DC6CF1"/>
    <w:rsid w:val="00DC73B7"/>
    <w:rsid w:val="00DC7538"/>
    <w:rsid w:val="00DD28AB"/>
    <w:rsid w:val="00DD2E3C"/>
    <w:rsid w:val="00DD327E"/>
    <w:rsid w:val="00DD44C1"/>
    <w:rsid w:val="00DD6080"/>
    <w:rsid w:val="00DE0658"/>
    <w:rsid w:val="00DE0E2A"/>
    <w:rsid w:val="00DE1763"/>
    <w:rsid w:val="00DE2A67"/>
    <w:rsid w:val="00DE3F0D"/>
    <w:rsid w:val="00DE44D0"/>
    <w:rsid w:val="00DE5070"/>
    <w:rsid w:val="00DE5345"/>
    <w:rsid w:val="00DE6CB8"/>
    <w:rsid w:val="00DE7748"/>
    <w:rsid w:val="00DE7C88"/>
    <w:rsid w:val="00DF1742"/>
    <w:rsid w:val="00DF2226"/>
    <w:rsid w:val="00DF2520"/>
    <w:rsid w:val="00DF3952"/>
    <w:rsid w:val="00DF5ADF"/>
    <w:rsid w:val="00DF696A"/>
    <w:rsid w:val="00DF6FC5"/>
    <w:rsid w:val="00E00BA8"/>
    <w:rsid w:val="00E01421"/>
    <w:rsid w:val="00E01D71"/>
    <w:rsid w:val="00E05302"/>
    <w:rsid w:val="00E07A42"/>
    <w:rsid w:val="00E1001F"/>
    <w:rsid w:val="00E11499"/>
    <w:rsid w:val="00E118C2"/>
    <w:rsid w:val="00E11978"/>
    <w:rsid w:val="00E11E75"/>
    <w:rsid w:val="00E11FD1"/>
    <w:rsid w:val="00E15630"/>
    <w:rsid w:val="00E15854"/>
    <w:rsid w:val="00E20149"/>
    <w:rsid w:val="00E20A48"/>
    <w:rsid w:val="00E220BC"/>
    <w:rsid w:val="00E22681"/>
    <w:rsid w:val="00E2382D"/>
    <w:rsid w:val="00E2466A"/>
    <w:rsid w:val="00E25633"/>
    <w:rsid w:val="00E25FBE"/>
    <w:rsid w:val="00E30B39"/>
    <w:rsid w:val="00E328B7"/>
    <w:rsid w:val="00E335AE"/>
    <w:rsid w:val="00E339AB"/>
    <w:rsid w:val="00E33D39"/>
    <w:rsid w:val="00E34565"/>
    <w:rsid w:val="00E3667D"/>
    <w:rsid w:val="00E37BDC"/>
    <w:rsid w:val="00E40C32"/>
    <w:rsid w:val="00E41E33"/>
    <w:rsid w:val="00E4297D"/>
    <w:rsid w:val="00E43CCD"/>
    <w:rsid w:val="00E44955"/>
    <w:rsid w:val="00E45980"/>
    <w:rsid w:val="00E45B0A"/>
    <w:rsid w:val="00E45DA8"/>
    <w:rsid w:val="00E47B37"/>
    <w:rsid w:val="00E50A95"/>
    <w:rsid w:val="00E50D4D"/>
    <w:rsid w:val="00E5284E"/>
    <w:rsid w:val="00E555F4"/>
    <w:rsid w:val="00E5561E"/>
    <w:rsid w:val="00E568AD"/>
    <w:rsid w:val="00E603DC"/>
    <w:rsid w:val="00E614D5"/>
    <w:rsid w:val="00E61A57"/>
    <w:rsid w:val="00E623AF"/>
    <w:rsid w:val="00E62682"/>
    <w:rsid w:val="00E676CD"/>
    <w:rsid w:val="00E71A25"/>
    <w:rsid w:val="00E722CA"/>
    <w:rsid w:val="00E73BD3"/>
    <w:rsid w:val="00E74040"/>
    <w:rsid w:val="00E74129"/>
    <w:rsid w:val="00E74F52"/>
    <w:rsid w:val="00E753F9"/>
    <w:rsid w:val="00E770AB"/>
    <w:rsid w:val="00E77928"/>
    <w:rsid w:val="00E80066"/>
    <w:rsid w:val="00E8152B"/>
    <w:rsid w:val="00E81935"/>
    <w:rsid w:val="00E84F7F"/>
    <w:rsid w:val="00E85570"/>
    <w:rsid w:val="00E87009"/>
    <w:rsid w:val="00E87261"/>
    <w:rsid w:val="00E9087D"/>
    <w:rsid w:val="00E92187"/>
    <w:rsid w:val="00E92937"/>
    <w:rsid w:val="00E931C3"/>
    <w:rsid w:val="00E93BCF"/>
    <w:rsid w:val="00E93EF7"/>
    <w:rsid w:val="00E94174"/>
    <w:rsid w:val="00E953E4"/>
    <w:rsid w:val="00E9549A"/>
    <w:rsid w:val="00E95A75"/>
    <w:rsid w:val="00E96141"/>
    <w:rsid w:val="00E96623"/>
    <w:rsid w:val="00EA0371"/>
    <w:rsid w:val="00EA312C"/>
    <w:rsid w:val="00EA3DEE"/>
    <w:rsid w:val="00EA585D"/>
    <w:rsid w:val="00EA58CE"/>
    <w:rsid w:val="00EA6E84"/>
    <w:rsid w:val="00EB04A6"/>
    <w:rsid w:val="00EB1BF8"/>
    <w:rsid w:val="00EB1CE0"/>
    <w:rsid w:val="00EB486C"/>
    <w:rsid w:val="00EC2AC1"/>
    <w:rsid w:val="00EC2B1A"/>
    <w:rsid w:val="00EC508A"/>
    <w:rsid w:val="00EC5B92"/>
    <w:rsid w:val="00EC736A"/>
    <w:rsid w:val="00EC7734"/>
    <w:rsid w:val="00ED0258"/>
    <w:rsid w:val="00ED15DC"/>
    <w:rsid w:val="00ED3A27"/>
    <w:rsid w:val="00ED5A9D"/>
    <w:rsid w:val="00ED6F55"/>
    <w:rsid w:val="00ED7F11"/>
    <w:rsid w:val="00EE071E"/>
    <w:rsid w:val="00EE0DB0"/>
    <w:rsid w:val="00EE3C6E"/>
    <w:rsid w:val="00EE47CF"/>
    <w:rsid w:val="00EE4810"/>
    <w:rsid w:val="00EE4A57"/>
    <w:rsid w:val="00EE5413"/>
    <w:rsid w:val="00EE5772"/>
    <w:rsid w:val="00EE5C23"/>
    <w:rsid w:val="00EE5E2C"/>
    <w:rsid w:val="00EE61B3"/>
    <w:rsid w:val="00EE63BF"/>
    <w:rsid w:val="00EE7A36"/>
    <w:rsid w:val="00EE7FAB"/>
    <w:rsid w:val="00EF0C99"/>
    <w:rsid w:val="00EF219B"/>
    <w:rsid w:val="00EF4969"/>
    <w:rsid w:val="00EF5250"/>
    <w:rsid w:val="00EF5F76"/>
    <w:rsid w:val="00EF6409"/>
    <w:rsid w:val="00EF6BA7"/>
    <w:rsid w:val="00EF734F"/>
    <w:rsid w:val="00EF762C"/>
    <w:rsid w:val="00F00492"/>
    <w:rsid w:val="00F02315"/>
    <w:rsid w:val="00F03718"/>
    <w:rsid w:val="00F04EE7"/>
    <w:rsid w:val="00F05A00"/>
    <w:rsid w:val="00F05FDB"/>
    <w:rsid w:val="00F06F14"/>
    <w:rsid w:val="00F07359"/>
    <w:rsid w:val="00F07371"/>
    <w:rsid w:val="00F07637"/>
    <w:rsid w:val="00F07C90"/>
    <w:rsid w:val="00F10655"/>
    <w:rsid w:val="00F106A5"/>
    <w:rsid w:val="00F10A12"/>
    <w:rsid w:val="00F10A3C"/>
    <w:rsid w:val="00F11A28"/>
    <w:rsid w:val="00F12425"/>
    <w:rsid w:val="00F128B6"/>
    <w:rsid w:val="00F1334A"/>
    <w:rsid w:val="00F134FC"/>
    <w:rsid w:val="00F13A56"/>
    <w:rsid w:val="00F15050"/>
    <w:rsid w:val="00F15189"/>
    <w:rsid w:val="00F15AF3"/>
    <w:rsid w:val="00F2055D"/>
    <w:rsid w:val="00F20637"/>
    <w:rsid w:val="00F20882"/>
    <w:rsid w:val="00F20F49"/>
    <w:rsid w:val="00F2504A"/>
    <w:rsid w:val="00F25B84"/>
    <w:rsid w:val="00F26206"/>
    <w:rsid w:val="00F3020D"/>
    <w:rsid w:val="00F30268"/>
    <w:rsid w:val="00F30499"/>
    <w:rsid w:val="00F30FC5"/>
    <w:rsid w:val="00F31A95"/>
    <w:rsid w:val="00F31AC5"/>
    <w:rsid w:val="00F35401"/>
    <w:rsid w:val="00F3661A"/>
    <w:rsid w:val="00F3711D"/>
    <w:rsid w:val="00F37A69"/>
    <w:rsid w:val="00F37C3A"/>
    <w:rsid w:val="00F37FBB"/>
    <w:rsid w:val="00F37FEB"/>
    <w:rsid w:val="00F4197B"/>
    <w:rsid w:val="00F429AD"/>
    <w:rsid w:val="00F42A4F"/>
    <w:rsid w:val="00F42EF5"/>
    <w:rsid w:val="00F43279"/>
    <w:rsid w:val="00F4541B"/>
    <w:rsid w:val="00F454F8"/>
    <w:rsid w:val="00F46BFD"/>
    <w:rsid w:val="00F506B6"/>
    <w:rsid w:val="00F513E4"/>
    <w:rsid w:val="00F51421"/>
    <w:rsid w:val="00F516CA"/>
    <w:rsid w:val="00F51926"/>
    <w:rsid w:val="00F539A0"/>
    <w:rsid w:val="00F54D9C"/>
    <w:rsid w:val="00F5634A"/>
    <w:rsid w:val="00F56817"/>
    <w:rsid w:val="00F57131"/>
    <w:rsid w:val="00F60383"/>
    <w:rsid w:val="00F60622"/>
    <w:rsid w:val="00F616F3"/>
    <w:rsid w:val="00F621F6"/>
    <w:rsid w:val="00F62A97"/>
    <w:rsid w:val="00F65E70"/>
    <w:rsid w:val="00F661F5"/>
    <w:rsid w:val="00F70206"/>
    <w:rsid w:val="00F704B0"/>
    <w:rsid w:val="00F710CE"/>
    <w:rsid w:val="00F722EE"/>
    <w:rsid w:val="00F73184"/>
    <w:rsid w:val="00F75557"/>
    <w:rsid w:val="00F77EE4"/>
    <w:rsid w:val="00F801E5"/>
    <w:rsid w:val="00F80D9A"/>
    <w:rsid w:val="00F8345F"/>
    <w:rsid w:val="00F83561"/>
    <w:rsid w:val="00F85587"/>
    <w:rsid w:val="00F87ABB"/>
    <w:rsid w:val="00F87EC0"/>
    <w:rsid w:val="00F91174"/>
    <w:rsid w:val="00F9133B"/>
    <w:rsid w:val="00F91A92"/>
    <w:rsid w:val="00F91FDB"/>
    <w:rsid w:val="00F92B7E"/>
    <w:rsid w:val="00F92FD4"/>
    <w:rsid w:val="00F93079"/>
    <w:rsid w:val="00F950CA"/>
    <w:rsid w:val="00F9533A"/>
    <w:rsid w:val="00F95D7B"/>
    <w:rsid w:val="00F97119"/>
    <w:rsid w:val="00FA07D6"/>
    <w:rsid w:val="00FA0BD7"/>
    <w:rsid w:val="00FA11B5"/>
    <w:rsid w:val="00FA2022"/>
    <w:rsid w:val="00FA2684"/>
    <w:rsid w:val="00FA2DE1"/>
    <w:rsid w:val="00FA2EF8"/>
    <w:rsid w:val="00FA37B7"/>
    <w:rsid w:val="00FA448E"/>
    <w:rsid w:val="00FA4DA0"/>
    <w:rsid w:val="00FA5E38"/>
    <w:rsid w:val="00FB1093"/>
    <w:rsid w:val="00FB1461"/>
    <w:rsid w:val="00FB2904"/>
    <w:rsid w:val="00FB2DAD"/>
    <w:rsid w:val="00FB4417"/>
    <w:rsid w:val="00FB71A1"/>
    <w:rsid w:val="00FC0634"/>
    <w:rsid w:val="00FC3D54"/>
    <w:rsid w:val="00FC4A0B"/>
    <w:rsid w:val="00FC5481"/>
    <w:rsid w:val="00FC599C"/>
    <w:rsid w:val="00FC70D2"/>
    <w:rsid w:val="00FD0845"/>
    <w:rsid w:val="00FD0EC8"/>
    <w:rsid w:val="00FD1562"/>
    <w:rsid w:val="00FD1633"/>
    <w:rsid w:val="00FD184B"/>
    <w:rsid w:val="00FD319A"/>
    <w:rsid w:val="00FD3399"/>
    <w:rsid w:val="00FD4236"/>
    <w:rsid w:val="00FD4400"/>
    <w:rsid w:val="00FD498D"/>
    <w:rsid w:val="00FD5696"/>
    <w:rsid w:val="00FD5B4B"/>
    <w:rsid w:val="00FD7062"/>
    <w:rsid w:val="00FE30E0"/>
    <w:rsid w:val="00FE3938"/>
    <w:rsid w:val="00FE3C1E"/>
    <w:rsid w:val="00FE5626"/>
    <w:rsid w:val="00FE5630"/>
    <w:rsid w:val="00FE5FD4"/>
    <w:rsid w:val="00FF0D78"/>
    <w:rsid w:val="00FF0EEE"/>
    <w:rsid w:val="00FF0F7F"/>
    <w:rsid w:val="00FF2793"/>
    <w:rsid w:val="00FF3815"/>
    <w:rsid w:val="00FF467E"/>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F9BD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8A4"/>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73A12"/>
    <w:pPr>
      <w:snapToGrid w:val="0"/>
      <w:jc w:val="left"/>
    </w:pPr>
    <w:rPr>
      <w:sz w:val="18"/>
      <w:szCs w:val="18"/>
    </w:rPr>
  </w:style>
  <w:style w:type="character" w:customStyle="1" w:styleId="FootnoteTextChar">
    <w:name w:val="Footnote Text Char"/>
    <w:basedOn w:val="DefaultParagraphFont"/>
    <w:link w:val="FootnoteText"/>
    <w:uiPriority w:val="99"/>
    <w:semiHidden/>
    <w:rsid w:val="00973A12"/>
    <w:rPr>
      <w:rFonts w:ascii="CG Times (WN)" w:eastAsia="宋体" w:hAnsi="CG Times (WN)" w:cs="Times New Roman"/>
      <w:sz w:val="18"/>
      <w:szCs w:val="18"/>
    </w:rPr>
  </w:style>
  <w:style w:type="character" w:styleId="FootnoteReference">
    <w:name w:val="footnote reference"/>
    <w:semiHidden/>
    <w:unhideWhenUsed/>
    <w:rsid w:val="00973A12"/>
    <w:rPr>
      <w:b/>
      <w:bCs w:val="0"/>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687">
      <w:bodyDiv w:val="1"/>
      <w:marLeft w:val="0"/>
      <w:marRight w:val="0"/>
      <w:marTop w:val="0"/>
      <w:marBottom w:val="0"/>
      <w:divBdr>
        <w:top w:val="none" w:sz="0" w:space="0" w:color="auto"/>
        <w:left w:val="none" w:sz="0" w:space="0" w:color="auto"/>
        <w:bottom w:val="none" w:sz="0" w:space="0" w:color="auto"/>
        <w:right w:val="none" w:sz="0" w:space="0" w:color="auto"/>
      </w:divBdr>
    </w:div>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24990087">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6098110">
      <w:bodyDiv w:val="1"/>
      <w:marLeft w:val="0"/>
      <w:marRight w:val="0"/>
      <w:marTop w:val="0"/>
      <w:marBottom w:val="0"/>
      <w:divBdr>
        <w:top w:val="none" w:sz="0" w:space="0" w:color="auto"/>
        <w:left w:val="none" w:sz="0" w:space="0" w:color="auto"/>
        <w:bottom w:val="none" w:sz="0" w:space="0" w:color="auto"/>
        <w:right w:val="none" w:sz="0" w:space="0" w:color="auto"/>
      </w:divBdr>
    </w:div>
    <w:div w:id="161628273">
      <w:bodyDiv w:val="1"/>
      <w:marLeft w:val="0"/>
      <w:marRight w:val="0"/>
      <w:marTop w:val="0"/>
      <w:marBottom w:val="0"/>
      <w:divBdr>
        <w:top w:val="none" w:sz="0" w:space="0" w:color="auto"/>
        <w:left w:val="none" w:sz="0" w:space="0" w:color="auto"/>
        <w:bottom w:val="none" w:sz="0" w:space="0" w:color="auto"/>
        <w:right w:val="none" w:sz="0" w:space="0" w:color="auto"/>
      </w:divBdr>
    </w:div>
    <w:div w:id="173040099">
      <w:bodyDiv w:val="1"/>
      <w:marLeft w:val="0"/>
      <w:marRight w:val="0"/>
      <w:marTop w:val="0"/>
      <w:marBottom w:val="0"/>
      <w:divBdr>
        <w:top w:val="none" w:sz="0" w:space="0" w:color="auto"/>
        <w:left w:val="none" w:sz="0" w:space="0" w:color="auto"/>
        <w:bottom w:val="none" w:sz="0" w:space="0" w:color="auto"/>
        <w:right w:val="none" w:sz="0" w:space="0" w:color="auto"/>
      </w:divBdr>
      <w:divsChild>
        <w:div w:id="908685287">
          <w:marLeft w:val="1080"/>
          <w:marRight w:val="0"/>
          <w:marTop w:val="100"/>
          <w:marBottom w:val="0"/>
          <w:divBdr>
            <w:top w:val="none" w:sz="0" w:space="0" w:color="auto"/>
            <w:left w:val="none" w:sz="0" w:space="0" w:color="auto"/>
            <w:bottom w:val="none" w:sz="0" w:space="0" w:color="auto"/>
            <w:right w:val="none" w:sz="0" w:space="0" w:color="auto"/>
          </w:divBdr>
        </w:div>
      </w:divsChild>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93753051">
      <w:bodyDiv w:val="1"/>
      <w:marLeft w:val="0"/>
      <w:marRight w:val="0"/>
      <w:marTop w:val="0"/>
      <w:marBottom w:val="0"/>
      <w:divBdr>
        <w:top w:val="none" w:sz="0" w:space="0" w:color="auto"/>
        <w:left w:val="none" w:sz="0" w:space="0" w:color="auto"/>
        <w:bottom w:val="none" w:sz="0" w:space="0" w:color="auto"/>
        <w:right w:val="none" w:sz="0" w:space="0" w:color="auto"/>
      </w:divBdr>
      <w:divsChild>
        <w:div w:id="1287085453">
          <w:marLeft w:val="1080"/>
          <w:marRight w:val="0"/>
          <w:marTop w:val="100"/>
          <w:marBottom w:val="0"/>
          <w:divBdr>
            <w:top w:val="none" w:sz="0" w:space="0" w:color="auto"/>
            <w:left w:val="none" w:sz="0" w:space="0" w:color="auto"/>
            <w:bottom w:val="none" w:sz="0" w:space="0" w:color="auto"/>
            <w:right w:val="none" w:sz="0" w:space="0" w:color="auto"/>
          </w:divBdr>
        </w:div>
      </w:divsChild>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47832133">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383524099">
      <w:bodyDiv w:val="1"/>
      <w:marLeft w:val="0"/>
      <w:marRight w:val="0"/>
      <w:marTop w:val="0"/>
      <w:marBottom w:val="0"/>
      <w:divBdr>
        <w:top w:val="none" w:sz="0" w:space="0" w:color="auto"/>
        <w:left w:val="none" w:sz="0" w:space="0" w:color="auto"/>
        <w:bottom w:val="none" w:sz="0" w:space="0" w:color="auto"/>
        <w:right w:val="none" w:sz="0" w:space="0" w:color="auto"/>
      </w:divBdr>
    </w:div>
    <w:div w:id="400180514">
      <w:bodyDiv w:val="1"/>
      <w:marLeft w:val="0"/>
      <w:marRight w:val="0"/>
      <w:marTop w:val="0"/>
      <w:marBottom w:val="0"/>
      <w:divBdr>
        <w:top w:val="none" w:sz="0" w:space="0" w:color="auto"/>
        <w:left w:val="none" w:sz="0" w:space="0" w:color="auto"/>
        <w:bottom w:val="none" w:sz="0" w:space="0" w:color="auto"/>
        <w:right w:val="none" w:sz="0" w:space="0" w:color="auto"/>
      </w:divBdr>
      <w:divsChild>
        <w:div w:id="53742069">
          <w:marLeft w:val="1080"/>
          <w:marRight w:val="0"/>
          <w:marTop w:val="100"/>
          <w:marBottom w:val="0"/>
          <w:divBdr>
            <w:top w:val="none" w:sz="0" w:space="0" w:color="auto"/>
            <w:left w:val="none" w:sz="0" w:space="0" w:color="auto"/>
            <w:bottom w:val="none" w:sz="0" w:space="0" w:color="auto"/>
            <w:right w:val="none" w:sz="0" w:space="0" w:color="auto"/>
          </w:divBdr>
        </w:div>
      </w:divsChild>
    </w:div>
    <w:div w:id="409084468">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048385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09238843">
      <w:bodyDiv w:val="1"/>
      <w:marLeft w:val="0"/>
      <w:marRight w:val="0"/>
      <w:marTop w:val="0"/>
      <w:marBottom w:val="0"/>
      <w:divBdr>
        <w:top w:val="none" w:sz="0" w:space="0" w:color="auto"/>
        <w:left w:val="none" w:sz="0" w:space="0" w:color="auto"/>
        <w:bottom w:val="none" w:sz="0" w:space="0" w:color="auto"/>
        <w:right w:val="none" w:sz="0" w:space="0" w:color="auto"/>
      </w:divBdr>
      <w:divsChild>
        <w:div w:id="1171724734">
          <w:marLeft w:val="1080"/>
          <w:marRight w:val="0"/>
          <w:marTop w:val="100"/>
          <w:marBottom w:val="0"/>
          <w:divBdr>
            <w:top w:val="none" w:sz="0" w:space="0" w:color="auto"/>
            <w:left w:val="none" w:sz="0" w:space="0" w:color="auto"/>
            <w:bottom w:val="none" w:sz="0" w:space="0" w:color="auto"/>
            <w:right w:val="none" w:sz="0" w:space="0" w:color="auto"/>
          </w:divBdr>
        </w:div>
      </w:divsChild>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60296196">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788277393">
      <w:bodyDiv w:val="1"/>
      <w:marLeft w:val="0"/>
      <w:marRight w:val="0"/>
      <w:marTop w:val="0"/>
      <w:marBottom w:val="0"/>
      <w:divBdr>
        <w:top w:val="none" w:sz="0" w:space="0" w:color="auto"/>
        <w:left w:val="none" w:sz="0" w:space="0" w:color="auto"/>
        <w:bottom w:val="none" w:sz="0" w:space="0" w:color="auto"/>
        <w:right w:val="none" w:sz="0" w:space="0" w:color="auto"/>
      </w:divBdr>
    </w:div>
    <w:div w:id="836575364">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50864961">
      <w:bodyDiv w:val="1"/>
      <w:marLeft w:val="0"/>
      <w:marRight w:val="0"/>
      <w:marTop w:val="0"/>
      <w:marBottom w:val="0"/>
      <w:divBdr>
        <w:top w:val="none" w:sz="0" w:space="0" w:color="auto"/>
        <w:left w:val="none" w:sz="0" w:space="0" w:color="auto"/>
        <w:bottom w:val="none" w:sz="0" w:space="0" w:color="auto"/>
        <w:right w:val="none" w:sz="0" w:space="0" w:color="auto"/>
      </w:divBdr>
      <w:divsChild>
        <w:div w:id="1582762700">
          <w:marLeft w:val="1080"/>
          <w:marRight w:val="0"/>
          <w:marTop w:val="100"/>
          <w:marBottom w:val="0"/>
          <w:divBdr>
            <w:top w:val="none" w:sz="0" w:space="0" w:color="auto"/>
            <w:left w:val="none" w:sz="0" w:space="0" w:color="auto"/>
            <w:bottom w:val="none" w:sz="0" w:space="0" w:color="auto"/>
            <w:right w:val="none" w:sz="0" w:space="0" w:color="auto"/>
          </w:divBdr>
        </w:div>
      </w:divsChild>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175267329">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50127991">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43323357">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95420762">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863593469">
      <w:bodyDiv w:val="1"/>
      <w:marLeft w:val="0"/>
      <w:marRight w:val="0"/>
      <w:marTop w:val="0"/>
      <w:marBottom w:val="0"/>
      <w:divBdr>
        <w:top w:val="none" w:sz="0" w:space="0" w:color="auto"/>
        <w:left w:val="none" w:sz="0" w:space="0" w:color="auto"/>
        <w:bottom w:val="none" w:sz="0" w:space="0" w:color="auto"/>
        <w:right w:val="none" w:sz="0" w:space="0" w:color="auto"/>
      </w:divBdr>
    </w:div>
    <w:div w:id="1936212103">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22003732">
      <w:bodyDiv w:val="1"/>
      <w:marLeft w:val="0"/>
      <w:marRight w:val="0"/>
      <w:marTop w:val="0"/>
      <w:marBottom w:val="0"/>
      <w:divBdr>
        <w:top w:val="none" w:sz="0" w:space="0" w:color="auto"/>
        <w:left w:val="none" w:sz="0" w:space="0" w:color="auto"/>
        <w:bottom w:val="none" w:sz="0" w:space="0" w:color="auto"/>
        <w:right w:val="none" w:sz="0" w:space="0" w:color="auto"/>
      </w:divBdr>
      <w:divsChild>
        <w:div w:id="1113981401">
          <w:marLeft w:val="360"/>
          <w:marRight w:val="0"/>
          <w:marTop w:val="200"/>
          <w:marBottom w:val="0"/>
          <w:divBdr>
            <w:top w:val="none" w:sz="0" w:space="0" w:color="auto"/>
            <w:left w:val="none" w:sz="0" w:space="0" w:color="auto"/>
            <w:bottom w:val="none" w:sz="0" w:space="0" w:color="auto"/>
            <w:right w:val="none" w:sz="0" w:space="0" w:color="auto"/>
          </w:divBdr>
        </w:div>
        <w:div w:id="210314685">
          <w:marLeft w:val="1080"/>
          <w:marRight w:val="0"/>
          <w:marTop w:val="100"/>
          <w:marBottom w:val="0"/>
          <w:divBdr>
            <w:top w:val="none" w:sz="0" w:space="0" w:color="auto"/>
            <w:left w:val="none" w:sz="0" w:space="0" w:color="auto"/>
            <w:bottom w:val="none" w:sz="0" w:space="0" w:color="auto"/>
            <w:right w:val="none" w:sz="0" w:space="0" w:color="auto"/>
          </w:divBdr>
        </w:div>
        <w:div w:id="248582904">
          <w:marLeft w:val="1080"/>
          <w:marRight w:val="0"/>
          <w:marTop w:val="100"/>
          <w:marBottom w:val="0"/>
          <w:divBdr>
            <w:top w:val="none" w:sz="0" w:space="0" w:color="auto"/>
            <w:left w:val="none" w:sz="0" w:space="0" w:color="auto"/>
            <w:bottom w:val="none" w:sz="0" w:space="0" w:color="auto"/>
            <w:right w:val="none" w:sz="0" w:space="0" w:color="auto"/>
          </w:divBdr>
        </w:div>
        <w:div w:id="1502155707">
          <w:marLeft w:val="1080"/>
          <w:marRight w:val="0"/>
          <w:marTop w:val="100"/>
          <w:marBottom w:val="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128041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1179</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chunxia-CMCC</cp:lastModifiedBy>
  <cp:revision>38</cp:revision>
  <dcterms:created xsi:type="dcterms:W3CDTF">2021-10-21T14:29:00Z</dcterms:created>
  <dcterms:modified xsi:type="dcterms:W3CDTF">2021-10-22T07:25:00Z</dcterms:modified>
</cp:coreProperties>
</file>