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</w:t>
      </w:r>
      <w:r w:rsidR="00204835">
        <w:rPr>
          <w:rFonts w:ascii="Arial" w:hAnsi="Arial" w:cs="Arial"/>
          <w:b/>
          <w:sz w:val="24"/>
          <w:szCs w:val="24"/>
        </w:rPr>
        <w:t>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53223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117366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 w:rsidR="00204835">
        <w:rPr>
          <w:rFonts w:ascii="Arial" w:eastAsia="宋体" w:hAnsi="Arial" w:cs="Arial" w:hint="eastAsia"/>
          <w:b/>
          <w:sz w:val="24"/>
          <w:szCs w:val="24"/>
          <w:lang w:eastAsia="zh-CN"/>
        </w:rPr>
        <w:t>November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5308F">
        <w:rPr>
          <w:rFonts w:ascii="Arial" w:hAnsi="Arial" w:cs="Arial" w:hint="eastAsia"/>
          <w:b w:val="0"/>
        </w:rPr>
        <w:t>8.9.4.3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9524AC">
        <w:rPr>
          <w:rFonts w:ascii="Arial" w:hAnsi="Arial" w:cs="Arial"/>
          <w:b w:val="0"/>
        </w:rPr>
        <w:t>Further discussion</w:t>
      </w:r>
      <w:r w:rsidR="009524AC" w:rsidRPr="002C57FD">
        <w:rPr>
          <w:rFonts w:ascii="Arial" w:hAnsi="Arial" w:cs="Arial"/>
          <w:b w:val="0"/>
        </w:rPr>
        <w:t xml:space="preserve"> on</w:t>
      </w:r>
      <w:r w:rsidR="00B9130B" w:rsidRPr="00B9130B">
        <w:rPr>
          <w:rFonts w:ascii="Arial" w:hAnsi="Arial" w:cs="Arial"/>
          <w:b w:val="0"/>
        </w:rPr>
        <w:t xml:space="preserve"> </w:t>
      </w:r>
      <w:r w:rsidR="009524AC">
        <w:rPr>
          <w:rFonts w:ascii="Arial" w:hAnsi="Arial" w:cs="Arial"/>
          <w:b w:val="0"/>
        </w:rPr>
        <w:t>RRC Idle/Inactive and connected state mobility requirements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476C04" w:rsidRPr="00FD7537" w:rsidRDefault="00476C04" w:rsidP="00476C04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>
        <w:rPr>
          <w:rFonts w:eastAsia="宋体"/>
          <w:lang w:eastAsia="zh-CN"/>
        </w:rPr>
        <w:t xml:space="preserve"> RRM requirements for NR FR2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Although some topics were agreed, there are still some open issues. </w:t>
      </w:r>
    </w:p>
    <w:p w:rsidR="00585571" w:rsidRPr="00585571" w:rsidRDefault="00476C04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for mobility requirements </w:t>
      </w:r>
      <w:r>
        <w:t xml:space="preserve">and </w:t>
      </w:r>
      <w:r w:rsidRPr="006318D2">
        <w:rPr>
          <w:lang w:eastAsia="zh-CN"/>
        </w:rPr>
        <w:t>give our proposals.</w:t>
      </w:r>
    </w:p>
    <w:p w:rsidR="00E23BCC" w:rsidRPr="00E23BCC" w:rsidRDefault="00FD73FA" w:rsidP="00E23BCC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1F2C08" w:rsidRPr="00476C04" w:rsidRDefault="001F2C08" w:rsidP="00476C04">
      <w:pPr>
        <w:pStyle w:val="2"/>
        <w:jc w:val="both"/>
        <w:rPr>
          <w:rFonts w:eastAsia="宋体"/>
          <w:lang w:eastAsia="zh-CN"/>
        </w:rPr>
      </w:pPr>
      <w:r w:rsidRPr="00476C04">
        <w:rPr>
          <w:rFonts w:eastAsia="MS Mincho"/>
          <w:lang w:val="en-US"/>
        </w:rPr>
        <w:t>CONNECTED</w:t>
      </w:r>
      <w:r w:rsidRPr="00476C04">
        <w:rPr>
          <w:rFonts w:eastAsia="宋体"/>
          <w:lang w:eastAsia="zh-CN"/>
        </w:rPr>
        <w:t xml:space="preserve"> state mobility</w:t>
      </w:r>
    </w:p>
    <w:p w:rsidR="00E23BCC" w:rsidRDefault="001F2C08" w:rsidP="001F2C08">
      <w:pPr>
        <w:pStyle w:val="a9"/>
        <w:numPr>
          <w:ilvl w:val="0"/>
          <w:numId w:val="19"/>
        </w:numPr>
        <w:spacing w:after="120"/>
        <w:rPr>
          <w:rFonts w:eastAsia="宋体"/>
          <w:lang w:eastAsia="zh-CN"/>
        </w:rPr>
      </w:pPr>
      <w:r w:rsidRPr="001F2C08">
        <w:rPr>
          <w:rFonts w:eastAsia="宋体"/>
          <w:lang w:eastAsia="zh-CN"/>
        </w:rPr>
        <w:t>DRX upper bound</w:t>
      </w:r>
    </w:p>
    <w:p w:rsidR="00CE2955" w:rsidRPr="00CE2955" w:rsidRDefault="00CE2955" w:rsidP="00CE2955">
      <w:pPr>
        <w:spacing w:after="120"/>
        <w:rPr>
          <w:rFonts w:eastAsia="宋体"/>
          <w:lang w:eastAsia="zh-CN"/>
        </w:rPr>
      </w:pPr>
      <w:bookmarkStart w:id="2" w:name="OLE_LINK5"/>
      <w:bookmarkStart w:id="3" w:name="OLE_LINK6"/>
      <w:r>
        <w:rPr>
          <w:rFonts w:eastAsia="宋体" w:hint="eastAsia"/>
          <w:lang w:eastAsia="zh-CN"/>
        </w:rPr>
        <w:t>For DRX upper bound, i</w:t>
      </w:r>
      <w:r>
        <w:rPr>
          <w:rFonts w:eastAsia="宋体"/>
          <w:lang w:eastAsia="zh-CN"/>
        </w:rPr>
        <w:t>n RAN4#100-e meeting, it is agreed in [1] as below:</w:t>
      </w:r>
      <w:bookmarkEnd w:id="2"/>
      <w:bookmarkEnd w:id="3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E5448" w:rsidTr="00EE5448">
        <w:tc>
          <w:tcPr>
            <w:tcW w:w="8856" w:type="dxa"/>
          </w:tcPr>
          <w:p w:rsidR="00EE5448" w:rsidRDefault="00EE5448" w:rsidP="00EE5448">
            <w:pPr>
              <w:textAlignment w:val="baseline"/>
              <w:rPr>
                <w:b/>
              </w:rPr>
            </w:pPr>
            <w:r>
              <w:rPr>
                <w:b/>
              </w:rPr>
              <w:t>Way forward:</w:t>
            </w:r>
          </w:p>
          <w:p w:rsidR="00EE5448" w:rsidRDefault="00EE5448" w:rsidP="00EE5448">
            <w:pPr>
              <w:ind w:left="284"/>
              <w:textAlignment w:val="baseline"/>
              <w:rPr>
                <w:bCs/>
              </w:rPr>
            </w:pPr>
            <w:r>
              <w:rPr>
                <w:bCs/>
              </w:rPr>
              <w:t>FFS the DRX upper bound for enhanced RRM HST FR2 requirements:</w:t>
            </w:r>
          </w:p>
          <w:p w:rsidR="00EE5448" w:rsidRDefault="00EE5448" w:rsidP="00EE5448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 xml:space="preserve">Option 1: Up to [256] </w:t>
            </w:r>
            <w:proofErr w:type="spellStart"/>
            <w:r>
              <w:rPr>
                <w:rFonts w:eastAsia="Yu Mincho"/>
                <w:bCs/>
                <w:lang w:eastAsia="zh-CN"/>
              </w:rPr>
              <w:t>ms</w:t>
            </w:r>
            <w:proofErr w:type="spellEnd"/>
          </w:p>
          <w:p w:rsidR="00EE5448" w:rsidRDefault="00EE5448" w:rsidP="00EE5448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 xml:space="preserve">Option 2: [80] </w:t>
            </w:r>
            <w:proofErr w:type="spellStart"/>
            <w:r>
              <w:rPr>
                <w:rFonts w:eastAsia="Yu Mincho"/>
                <w:bCs/>
                <w:lang w:eastAsia="zh-CN"/>
              </w:rPr>
              <w:t>ms</w:t>
            </w:r>
            <w:proofErr w:type="spellEnd"/>
          </w:p>
          <w:p w:rsidR="00EE5448" w:rsidRDefault="00EE5448" w:rsidP="00EE5448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 xml:space="preserve">Option 3: [60] </w:t>
            </w:r>
            <w:proofErr w:type="spellStart"/>
            <w:r>
              <w:rPr>
                <w:rFonts w:eastAsia="Yu Mincho"/>
                <w:bCs/>
                <w:lang w:eastAsia="zh-CN"/>
              </w:rPr>
              <w:t>ms</w:t>
            </w:r>
            <w:proofErr w:type="spellEnd"/>
          </w:p>
          <w:p w:rsidR="00EE5448" w:rsidRPr="00EE5448" w:rsidRDefault="00EE5448" w:rsidP="000815AD">
            <w:pPr>
              <w:pStyle w:val="a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Other options are not precluded</w:t>
            </w:r>
          </w:p>
        </w:tc>
      </w:tr>
    </w:tbl>
    <w:p w:rsidR="004F406F" w:rsidRDefault="00CE2955" w:rsidP="00EE5448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WID and </w:t>
      </w:r>
      <w:r>
        <w:rPr>
          <w:rFonts w:eastAsia="宋体"/>
          <w:lang w:eastAsia="zh-CN"/>
        </w:rPr>
        <w:t>consensus</w:t>
      </w:r>
      <w:r>
        <w:rPr>
          <w:rFonts w:eastAsia="宋体" w:hint="eastAsia"/>
          <w:lang w:eastAsia="zh-CN"/>
        </w:rPr>
        <w:t xml:space="preserve"> in RF session, only CPEs installed on the roof of the train can be present in the network. </w:t>
      </w:r>
      <w:r w:rsidR="004F406F">
        <w:rPr>
          <w:rFonts w:eastAsia="宋体" w:hint="eastAsia"/>
          <w:lang w:eastAsia="zh-CN"/>
        </w:rPr>
        <w:t xml:space="preserve">The power consumption issue is not so highlighted </w:t>
      </w:r>
      <w:r w:rsidR="00E632BB">
        <w:rPr>
          <w:rFonts w:eastAsia="宋体"/>
          <w:lang w:eastAsia="zh-CN"/>
        </w:rPr>
        <w:t>compared to</w:t>
      </w:r>
      <w:r w:rsidR="004F406F">
        <w:rPr>
          <w:rFonts w:eastAsia="宋体" w:hint="eastAsia"/>
          <w:lang w:eastAsia="zh-CN"/>
        </w:rPr>
        <w:t xml:space="preserve"> regular UE. </w:t>
      </w:r>
      <w:r w:rsidR="004F406F">
        <w:rPr>
          <w:rFonts w:eastAsia="宋体"/>
          <w:lang w:eastAsia="zh-CN"/>
        </w:rPr>
        <w:t>I</w:t>
      </w:r>
      <w:r w:rsidR="004F406F">
        <w:rPr>
          <w:rFonts w:eastAsia="宋体" w:hint="eastAsia"/>
          <w:lang w:eastAsia="zh-CN"/>
        </w:rPr>
        <w:t>n addition, CPE may serve for multiple UE</w:t>
      </w:r>
      <w:r w:rsidR="00E632BB">
        <w:rPr>
          <w:rFonts w:eastAsia="宋体"/>
          <w:lang w:eastAsia="zh-CN"/>
        </w:rPr>
        <w:t>s</w:t>
      </w:r>
      <w:r w:rsidR="004F406F">
        <w:rPr>
          <w:rFonts w:eastAsia="宋体" w:hint="eastAsia"/>
          <w:lang w:eastAsia="zh-CN"/>
        </w:rPr>
        <w:t xml:space="preserve"> inside the train. </w:t>
      </w:r>
      <w:r w:rsidR="004F406F">
        <w:rPr>
          <w:rFonts w:eastAsia="宋体"/>
          <w:lang w:eastAsia="zh-CN"/>
        </w:rPr>
        <w:t>T</w:t>
      </w:r>
      <w:r w:rsidR="004F406F">
        <w:rPr>
          <w:rFonts w:eastAsia="宋体" w:hint="eastAsia"/>
          <w:lang w:eastAsia="zh-CN"/>
        </w:rPr>
        <w:t xml:space="preserve">oo long DRX </w:t>
      </w:r>
      <w:r w:rsidR="004F406F">
        <w:rPr>
          <w:rFonts w:eastAsia="宋体"/>
          <w:lang w:eastAsia="zh-CN"/>
        </w:rPr>
        <w:t>cycle</w:t>
      </w:r>
      <w:r w:rsidR="004F406F">
        <w:rPr>
          <w:rFonts w:eastAsia="宋体" w:hint="eastAsia"/>
          <w:lang w:eastAsia="zh-CN"/>
        </w:rPr>
        <w:t xml:space="preserve"> may be useless in most of cases. Option 2 and option 3 are both suitable from our side. </w:t>
      </w:r>
    </w:p>
    <w:p w:rsidR="00EE5448" w:rsidRPr="004F406F" w:rsidRDefault="004F406F" w:rsidP="00EE5448">
      <w:pPr>
        <w:spacing w:after="120"/>
        <w:rPr>
          <w:rFonts w:eastAsia="宋体"/>
          <w:b/>
          <w:lang w:eastAsia="zh-CN"/>
        </w:rPr>
      </w:pPr>
      <w:r w:rsidRPr="004F406F">
        <w:rPr>
          <w:rFonts w:eastAsia="宋体" w:hint="eastAsia"/>
          <w:b/>
          <w:lang w:eastAsia="zh-CN"/>
        </w:rPr>
        <w:t xml:space="preserve">Proposal 1: DRX upper bound can be 80ms.  </w:t>
      </w:r>
    </w:p>
    <w:p w:rsidR="00E23BCC" w:rsidRDefault="001F2C08" w:rsidP="001F2C08">
      <w:pPr>
        <w:pStyle w:val="a9"/>
        <w:numPr>
          <w:ilvl w:val="0"/>
          <w:numId w:val="19"/>
        </w:numPr>
        <w:spacing w:after="120"/>
        <w:rPr>
          <w:rFonts w:eastAsia="宋体"/>
          <w:lang w:eastAsia="zh-CN"/>
        </w:rPr>
      </w:pPr>
      <w:r w:rsidRPr="001F2C08">
        <w:rPr>
          <w:rFonts w:eastAsia="宋体"/>
          <w:lang w:eastAsia="zh-CN"/>
        </w:rPr>
        <w:t>Connection Re-establishment to known cell</w:t>
      </w:r>
    </w:p>
    <w:p w:rsidR="000403DF" w:rsidRPr="000403DF" w:rsidRDefault="000403DF" w:rsidP="000403DF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RAN4#100-e meeting, it is </w:t>
      </w:r>
      <w:r>
        <w:rPr>
          <w:rFonts w:eastAsia="宋体" w:hint="eastAsia"/>
          <w:lang w:eastAsia="zh-CN"/>
        </w:rPr>
        <w:t>listed</w:t>
      </w:r>
      <w:r>
        <w:rPr>
          <w:rFonts w:eastAsia="宋体"/>
          <w:lang w:eastAsia="zh-CN"/>
        </w:rPr>
        <w:t xml:space="preserve"> in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E5448" w:rsidTr="00EE5448">
        <w:tc>
          <w:tcPr>
            <w:tcW w:w="8856" w:type="dxa"/>
          </w:tcPr>
          <w:p w:rsidR="00EE5448" w:rsidRDefault="00EE5448" w:rsidP="00EE5448">
            <w:pPr>
              <w:rPr>
                <w:b/>
              </w:rPr>
            </w:pPr>
            <w:r>
              <w:rPr>
                <w:b/>
              </w:rPr>
              <w:t>Way forward:</w:t>
            </w:r>
          </w:p>
          <w:p w:rsidR="00EE5448" w:rsidRDefault="00EE5448" w:rsidP="00EE5448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FFS time to identify target NR cell for RRC connection re-establishment to known NR intra-frequency </w:t>
            </w:r>
            <w:r>
              <w:rPr>
                <w:lang w:eastAsia="zh-CN"/>
              </w:rPr>
              <w:lastRenderedPageBreak/>
              <w:t>cell:</w:t>
            </w:r>
          </w:p>
          <w:p w:rsidR="00EE5448" w:rsidRDefault="00EE5448" w:rsidP="00EE5448">
            <w:pPr>
              <w:pStyle w:val="a9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Option 1: MAX (TBD </w:t>
            </w:r>
            <w:proofErr w:type="spellStart"/>
            <w:r>
              <w:rPr>
                <w:rFonts w:eastAsia="Yu Mincho"/>
                <w:lang w:eastAsia="zh-CN"/>
              </w:rPr>
              <w:t>ms</w:t>
            </w:r>
            <w:proofErr w:type="spellEnd"/>
            <w:r>
              <w:rPr>
                <w:rFonts w:eastAsia="Yu Mincho"/>
                <w:lang w:eastAsia="zh-CN"/>
              </w:rPr>
              <w:t>, 5 x N1 x TSMTC).</w:t>
            </w:r>
          </w:p>
          <w:p w:rsidR="00EE5448" w:rsidRDefault="00EE5448" w:rsidP="00EE5448">
            <w:pPr>
              <w:pStyle w:val="a9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Option 3: Do not introduce any enhancements.</w:t>
            </w:r>
          </w:p>
          <w:p w:rsidR="00EE5448" w:rsidRDefault="00EE5448" w:rsidP="00EE5448">
            <w:pPr>
              <w:pStyle w:val="a9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lang w:eastAsia="zh-CN"/>
              </w:rPr>
            </w:pPr>
            <w:r>
              <w:rPr>
                <w:rFonts w:eastAsia="Yu Mincho"/>
                <w:lang w:eastAsia="zh-CN"/>
              </w:rPr>
              <w:t>Other options are not precluded</w:t>
            </w:r>
          </w:p>
        </w:tc>
      </w:tr>
    </w:tbl>
    <w:p w:rsidR="00E23BCC" w:rsidRPr="000403DF" w:rsidRDefault="001F2C08" w:rsidP="001F2C08">
      <w:pPr>
        <w:pStyle w:val="a9"/>
        <w:numPr>
          <w:ilvl w:val="0"/>
          <w:numId w:val="19"/>
        </w:numPr>
        <w:spacing w:after="120"/>
        <w:rPr>
          <w:rFonts w:eastAsia="宋体"/>
          <w:b/>
        </w:rPr>
      </w:pPr>
      <w:r w:rsidRPr="001F2C08">
        <w:rPr>
          <w:rFonts w:eastAsia="宋体"/>
          <w:lang w:eastAsia="zh-CN"/>
        </w:rPr>
        <w:lastRenderedPageBreak/>
        <w:t>Connection Re-establishment to unknown cell</w:t>
      </w:r>
    </w:p>
    <w:p w:rsidR="000403DF" w:rsidRPr="000403DF" w:rsidRDefault="000403DF" w:rsidP="000403DF">
      <w:pPr>
        <w:spacing w:after="120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RAN4#100-e meeting, it is </w:t>
      </w:r>
      <w:r>
        <w:rPr>
          <w:rFonts w:eastAsia="宋体" w:hint="eastAsia"/>
          <w:lang w:eastAsia="zh-CN"/>
        </w:rPr>
        <w:t>listed</w:t>
      </w:r>
      <w:r>
        <w:rPr>
          <w:rFonts w:eastAsia="宋体"/>
          <w:lang w:eastAsia="zh-CN"/>
        </w:rPr>
        <w:t xml:space="preserve"> in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E5448" w:rsidTr="00EE5448">
        <w:tc>
          <w:tcPr>
            <w:tcW w:w="8856" w:type="dxa"/>
          </w:tcPr>
          <w:p w:rsidR="00EE5448" w:rsidRDefault="00EE5448" w:rsidP="00EE5448">
            <w:pPr>
              <w:rPr>
                <w:b/>
              </w:rPr>
            </w:pPr>
            <w:r>
              <w:rPr>
                <w:b/>
              </w:rPr>
              <w:t>Way forward:</w:t>
            </w:r>
          </w:p>
          <w:p w:rsidR="00EE5448" w:rsidRDefault="00EE5448" w:rsidP="00EE5448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FFS time to identify target NR cell for RRC connection re-establishment to unknown NR intra-frequency cell:</w:t>
            </w:r>
          </w:p>
          <w:p w:rsidR="00EE5448" w:rsidRDefault="00EE5448" w:rsidP="00EE5448">
            <w:pPr>
              <w:pStyle w:val="a9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 Keep current requirements with N1 scaling factor corresponding the number of RX beams:</w:t>
            </w:r>
            <w:r>
              <w:rPr>
                <w:rFonts w:eastAsiaTheme="minorEastAsia"/>
                <w:lang w:eastAsia="zh-CN"/>
              </w:rPr>
              <w:br/>
              <w:t xml:space="preserve">MAX (1000 </w:t>
            </w: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lang w:eastAsia="zh-CN"/>
              </w:rPr>
              <w:t>, 10 x N1 x TSMTC)</w:t>
            </w:r>
          </w:p>
          <w:p w:rsidR="00EE5448" w:rsidRDefault="00EE5448" w:rsidP="00EE5448">
            <w:pPr>
              <w:pStyle w:val="a9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Do not introduce any enhancements.</w:t>
            </w:r>
          </w:p>
          <w:p w:rsidR="00EE5448" w:rsidRDefault="00EE5448" w:rsidP="00EE5448">
            <w:pPr>
              <w:pStyle w:val="a9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b/>
              </w:rPr>
            </w:pPr>
            <w:r>
              <w:rPr>
                <w:rFonts w:eastAsiaTheme="minorEastAsia"/>
                <w:lang w:eastAsia="zh-CN"/>
              </w:rPr>
              <w:t>Other options are not precluded</w:t>
            </w:r>
          </w:p>
        </w:tc>
      </w:tr>
    </w:tbl>
    <w:p w:rsidR="00440B90" w:rsidRDefault="00440B90" w:rsidP="00463675">
      <w:pPr>
        <w:spacing w:after="120"/>
        <w:rPr>
          <w:rFonts w:eastAsia="宋体"/>
          <w:b/>
          <w:lang w:eastAsia="zh-CN"/>
        </w:rPr>
      </w:pPr>
    </w:p>
    <w:p w:rsidR="00440B90" w:rsidRDefault="00440B90" w:rsidP="00463675">
      <w:pPr>
        <w:spacing w:after="120"/>
        <w:rPr>
          <w:rFonts w:eastAsia="宋体"/>
          <w:lang w:eastAsia="zh-CN"/>
        </w:rPr>
      </w:pPr>
      <w:r w:rsidRPr="00440B90">
        <w:rPr>
          <w:rFonts w:eastAsia="宋体" w:hint="eastAsia"/>
          <w:lang w:eastAsia="zh-CN"/>
        </w:rPr>
        <w:t xml:space="preserve">In TS38.133, </w:t>
      </w:r>
      <w:r>
        <w:rPr>
          <w:rFonts w:eastAsia="宋体" w:hint="eastAsia"/>
          <w:lang w:eastAsia="zh-CN"/>
        </w:rPr>
        <w:t xml:space="preserve">the time to identify target NR cell for RRC </w:t>
      </w:r>
      <w:r>
        <w:rPr>
          <w:rFonts w:eastAsia="宋体"/>
          <w:lang w:eastAsia="zh-CN"/>
        </w:rPr>
        <w:t>connection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re-establishment</w:t>
      </w:r>
      <w:r>
        <w:rPr>
          <w:rFonts w:eastAsia="宋体" w:hint="eastAsia"/>
          <w:lang w:eastAsia="zh-CN"/>
        </w:rPr>
        <w:t xml:space="preserve"> </w:t>
      </w:r>
      <w:r w:rsidR="00E632BB">
        <w:rPr>
          <w:rFonts w:eastAsia="宋体"/>
          <w:lang w:eastAsia="zh-CN"/>
        </w:rPr>
        <w:t>is:</w:t>
      </w:r>
    </w:p>
    <w:p w:rsidR="00440B90" w:rsidRDefault="00440B90" w:rsidP="00440B90">
      <w:pPr>
        <w:pStyle w:val="TH"/>
      </w:pPr>
      <w:r>
        <w:t>Table 6.2.1.2.1-1: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697"/>
        <w:gridCol w:w="2553"/>
        <w:gridCol w:w="3082"/>
      </w:tblGrid>
      <w:tr w:rsidR="00440B90" w:rsidTr="00440B9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identify_intra_NR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[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]</w:t>
            </w:r>
          </w:p>
        </w:tc>
      </w:tr>
      <w:tr w:rsidR="00440B90" w:rsidTr="00440B90">
        <w:trPr>
          <w:trHeight w:val="10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SSB </w:t>
            </w:r>
            <w:proofErr w:type="spellStart"/>
            <w:r>
              <w:rPr>
                <w:lang w:val="en-US"/>
              </w:rPr>
              <w:t>Ês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B90" w:rsidRDefault="00440B9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440B90" w:rsidTr="00440B9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en-US"/>
              </w:rPr>
            </w:pPr>
            <w:r>
              <w:t xml:space="preserve">MAX (200 </w:t>
            </w:r>
            <w:proofErr w:type="spellStart"/>
            <w:r>
              <w:t>ms</w:t>
            </w:r>
            <w:proofErr w:type="spellEnd"/>
            <w:r>
              <w:t>, 5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en-US"/>
              </w:rPr>
            </w:pPr>
            <w:r>
              <w:t xml:space="preserve">MAX (800 </w:t>
            </w:r>
            <w:proofErr w:type="spellStart"/>
            <w:r>
              <w:t>ms</w:t>
            </w:r>
            <w:proofErr w:type="spellEnd"/>
            <w:r>
              <w:t>, 10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</w:tr>
      <w:tr w:rsidR="00440B90" w:rsidTr="00440B9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Pr="00A3491C" w:rsidRDefault="00440B90">
            <w:pPr>
              <w:pStyle w:val="TAC"/>
              <w:rPr>
                <w:highlight w:val="yellow"/>
                <w:lang w:eastAsia="zh-CN"/>
              </w:rPr>
            </w:pPr>
            <w:r w:rsidRPr="00A3491C">
              <w:rPr>
                <w:rFonts w:hint="eastAsia"/>
                <w:highlight w:val="yellow"/>
                <w:lang w:eastAsia="ko-KR"/>
              </w:rPr>
              <w:t>≥</w:t>
            </w:r>
            <w:r w:rsidRPr="00A3491C">
              <w:rPr>
                <w:highlight w:val="yellow"/>
                <w:lang w:eastAsia="ko-KR"/>
              </w:rPr>
              <w:t xml:space="preserve"> -8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Pr="00A3491C" w:rsidRDefault="00440B90">
            <w:pPr>
              <w:pStyle w:val="TAC"/>
              <w:rPr>
                <w:highlight w:val="yellow"/>
                <w:lang w:eastAsia="ko-KR"/>
              </w:rPr>
            </w:pPr>
            <w:r w:rsidRPr="00A3491C">
              <w:rPr>
                <w:highlight w:val="yellow"/>
                <w:lang w:eastAsia="ko-KR"/>
              </w:rPr>
              <w:t>FR2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Pr="00A3491C" w:rsidRDefault="00440B90">
            <w:pPr>
              <w:pStyle w:val="TAC"/>
              <w:rPr>
                <w:highlight w:val="yellow"/>
                <w:lang w:eastAsia="zh-CN"/>
              </w:rPr>
            </w:pPr>
            <w:r w:rsidRPr="00A3491C">
              <w:rPr>
                <w:highlight w:val="yellow"/>
                <w:lang w:eastAsia="zh-CN"/>
              </w:rPr>
              <w:t>N/A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Pr="00A3491C" w:rsidRDefault="00440B90">
            <w:pPr>
              <w:pStyle w:val="TAC"/>
              <w:rPr>
                <w:highlight w:val="yellow"/>
                <w:lang w:eastAsia="ko-KR"/>
              </w:rPr>
            </w:pPr>
            <w:r w:rsidRPr="00A3491C">
              <w:rPr>
                <w:highlight w:val="yellow"/>
                <w:lang w:eastAsia="ko-KR"/>
              </w:rPr>
              <w:t xml:space="preserve">MAX (1000 </w:t>
            </w:r>
            <w:proofErr w:type="spellStart"/>
            <w:r w:rsidRPr="00A3491C">
              <w:rPr>
                <w:highlight w:val="yellow"/>
                <w:lang w:eastAsia="ko-KR"/>
              </w:rPr>
              <w:t>ms</w:t>
            </w:r>
            <w:proofErr w:type="spellEnd"/>
            <w:r w:rsidRPr="00A3491C">
              <w:rPr>
                <w:highlight w:val="yellow"/>
                <w:lang w:eastAsia="ko-KR"/>
              </w:rPr>
              <w:t xml:space="preserve">, </w:t>
            </w:r>
            <w:r w:rsidRPr="00A3491C">
              <w:rPr>
                <w:highlight w:val="yellow"/>
                <w:lang w:eastAsia="zh-CN"/>
              </w:rPr>
              <w:t>80</w:t>
            </w:r>
            <w:r w:rsidRPr="00A3491C">
              <w:rPr>
                <w:highlight w:val="yellow"/>
                <w:lang w:eastAsia="ko-KR"/>
              </w:rPr>
              <w:t xml:space="preserve"> x T</w:t>
            </w:r>
            <w:r w:rsidRPr="00A3491C">
              <w:rPr>
                <w:highlight w:val="yellow"/>
                <w:vertAlign w:val="subscript"/>
                <w:lang w:eastAsia="ko-KR"/>
              </w:rPr>
              <w:t>SMTC</w:t>
            </w:r>
            <w:r w:rsidRPr="00A3491C">
              <w:rPr>
                <w:highlight w:val="yellow"/>
                <w:lang w:eastAsia="ko-KR"/>
              </w:rPr>
              <w:t>))</w:t>
            </w:r>
          </w:p>
        </w:tc>
      </w:tr>
      <w:tr w:rsidR="00440B90" w:rsidTr="00440B9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ko-KR"/>
              </w:rPr>
            </w:pPr>
            <w:r>
              <w:t>800</w:t>
            </w:r>
            <w:r>
              <w:rPr>
                <w:vertAlign w:val="superscript"/>
              </w:rPr>
              <w:t>Note1</w:t>
            </w:r>
          </w:p>
        </w:tc>
      </w:tr>
      <w:tr w:rsidR="00440B90" w:rsidTr="00440B9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C"/>
              <w:rPr>
                <w:lang w:eastAsia="ko-KR"/>
              </w:rPr>
            </w:pPr>
            <w:bookmarkStart w:id="4" w:name="_Hlk521492617"/>
            <w:r>
              <w:rPr>
                <w:lang w:eastAsia="ko-KR"/>
              </w:rPr>
              <w:t>3520</w:t>
            </w:r>
            <w:bookmarkEnd w:id="4"/>
            <w:r>
              <w:rPr>
                <w:vertAlign w:val="superscript"/>
              </w:rPr>
              <w:t>Note1</w:t>
            </w:r>
          </w:p>
        </w:tc>
      </w:tr>
      <w:tr w:rsidR="00440B90" w:rsidTr="00440B90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B90" w:rsidRDefault="00440B9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</w:t>
            </w:r>
            <w:r>
              <w:rPr>
                <w:b/>
                <w:bCs/>
              </w:rPr>
              <w:t xml:space="preserve"> </w:t>
            </w:r>
            <w:r>
              <w:rPr>
                <w:lang w:eastAsia="ko-KR"/>
              </w:rPr>
              <w:t>identify a cell on any NR frequency layer when T</w:t>
            </w:r>
            <w:r>
              <w:rPr>
                <w:vertAlign w:val="subscript"/>
                <w:lang w:eastAsia="ko-KR"/>
              </w:rPr>
              <w:t>SMTC</w:t>
            </w:r>
            <w:r>
              <w:rPr>
                <w:lang w:eastAsia="ko-KR"/>
              </w:rPr>
              <w:t xml:space="preserve"> &gt; 20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 and serving cell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&lt; -8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</w:tbl>
    <w:p w:rsidR="00A3491C" w:rsidRPr="00A3491C" w:rsidRDefault="00A3491C" w:rsidP="00A3491C">
      <w:pPr>
        <w:overflowPunct w:val="0"/>
        <w:autoSpaceDE w:val="0"/>
        <w:autoSpaceDN w:val="0"/>
        <w:adjustRightInd w:val="0"/>
        <w:rPr>
          <w:rFonts w:eastAsia="Yu Mincho"/>
          <w:lang w:eastAsia="zh-CN"/>
        </w:rPr>
      </w:pPr>
      <w:r w:rsidRPr="00A3491C">
        <w:rPr>
          <w:rFonts w:eastAsia="宋体" w:hint="eastAsia"/>
          <w:lang w:val="en-US" w:eastAsia="zh-CN"/>
        </w:rPr>
        <w:t xml:space="preserve">For FR2, there is no requirement for time to identify known NR cell. Use same principle as that in FR1, it can be specified as </w:t>
      </w:r>
      <w:r>
        <w:t xml:space="preserve">MAX (200 </w:t>
      </w:r>
      <w:proofErr w:type="spellStart"/>
      <w:r>
        <w:t>ms</w:t>
      </w:r>
      <w:proofErr w:type="spellEnd"/>
      <w:r>
        <w:t xml:space="preserve">, 5 x </w:t>
      </w:r>
      <w:r w:rsidRPr="00A3491C">
        <w:rPr>
          <w:rFonts w:eastAsiaTheme="minorEastAsia" w:hint="eastAsia"/>
          <w:lang w:eastAsia="zh-CN"/>
        </w:rPr>
        <w:t xml:space="preserve">N1 x </w:t>
      </w:r>
      <w:r>
        <w:t>T</w:t>
      </w:r>
      <w:r w:rsidRPr="00A3491C">
        <w:rPr>
          <w:vertAlign w:val="subscript"/>
        </w:rPr>
        <w:t>SMTC</w:t>
      </w:r>
      <w:r>
        <w:t>)</w:t>
      </w:r>
      <w:r w:rsidRPr="00A3491C">
        <w:rPr>
          <w:rFonts w:eastAsiaTheme="minorEastAsia" w:hint="eastAsia"/>
          <w:lang w:eastAsia="zh-CN"/>
        </w:rPr>
        <w:t xml:space="preserve"> for known NR cell. </w:t>
      </w:r>
      <w:r w:rsidRPr="00A3491C">
        <w:rPr>
          <w:rFonts w:eastAsiaTheme="minorEastAsia"/>
          <w:lang w:eastAsia="zh-CN"/>
        </w:rPr>
        <w:t>F</w:t>
      </w:r>
      <w:r w:rsidRPr="00A3491C">
        <w:rPr>
          <w:rFonts w:eastAsiaTheme="minorEastAsia" w:hint="eastAsia"/>
          <w:lang w:eastAsia="zh-CN"/>
        </w:rPr>
        <w:t xml:space="preserve">or </w:t>
      </w:r>
      <w:r w:rsidRPr="00A3491C">
        <w:rPr>
          <w:rFonts w:eastAsia="宋体" w:hint="eastAsia"/>
          <w:lang w:eastAsia="zh-CN"/>
        </w:rPr>
        <w:t xml:space="preserve">unknown NR cell, keep </w:t>
      </w:r>
      <w:r w:rsidRPr="00A3491C">
        <w:rPr>
          <w:rFonts w:eastAsia="宋体"/>
          <w:lang w:eastAsia="zh-CN"/>
        </w:rPr>
        <w:t>current requirements with N1 scaling factor corresponding the number of RX beams:</w:t>
      </w:r>
      <w:r>
        <w:rPr>
          <w:rFonts w:eastAsia="宋体" w:hint="eastAsia"/>
          <w:lang w:eastAsia="zh-CN"/>
        </w:rPr>
        <w:t xml:space="preserve"> </w:t>
      </w:r>
      <w:r w:rsidRPr="00A3491C">
        <w:rPr>
          <w:rFonts w:eastAsia="宋体"/>
          <w:lang w:eastAsia="zh-CN"/>
        </w:rPr>
        <w:t xml:space="preserve">MAX (1000 </w:t>
      </w:r>
      <w:proofErr w:type="spellStart"/>
      <w:r w:rsidRPr="00A3491C">
        <w:rPr>
          <w:rFonts w:eastAsia="宋体"/>
          <w:lang w:eastAsia="zh-CN"/>
        </w:rPr>
        <w:t>ms</w:t>
      </w:r>
      <w:proofErr w:type="spellEnd"/>
      <w:r w:rsidRPr="00A3491C">
        <w:rPr>
          <w:rFonts w:eastAsia="宋体"/>
          <w:lang w:eastAsia="zh-CN"/>
        </w:rPr>
        <w:t xml:space="preserve">, 10 x N1 x </w:t>
      </w:r>
      <w:r>
        <w:t>T</w:t>
      </w:r>
      <w:r w:rsidRPr="00A3491C">
        <w:rPr>
          <w:vertAlign w:val="subscript"/>
        </w:rPr>
        <w:t>SMTC</w:t>
      </w:r>
      <w:r w:rsidRPr="00A3491C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. N1 can be enhanced by the consensus of number of RX beams. </w:t>
      </w:r>
    </w:p>
    <w:p w:rsidR="00A3491C" w:rsidRDefault="00463675" w:rsidP="00A3491C">
      <w:pPr>
        <w:spacing w:after="120"/>
        <w:rPr>
          <w:rFonts w:eastAsia="宋体"/>
          <w:b/>
          <w:lang w:val="en-US" w:eastAsia="zh-CN"/>
        </w:rPr>
      </w:pPr>
      <w:r w:rsidRPr="004F406F">
        <w:rPr>
          <w:rFonts w:eastAsia="宋体" w:hint="eastAsia"/>
          <w:b/>
          <w:lang w:eastAsia="zh-CN"/>
        </w:rPr>
        <w:t xml:space="preserve">Proposal </w:t>
      </w:r>
      <w:r w:rsidR="005764F7">
        <w:rPr>
          <w:rFonts w:eastAsia="宋体"/>
          <w:b/>
          <w:lang w:eastAsia="zh-CN"/>
        </w:rPr>
        <w:t>2</w:t>
      </w:r>
      <w:r w:rsidRPr="004F406F">
        <w:rPr>
          <w:rFonts w:eastAsia="宋体" w:hint="eastAsia"/>
          <w:b/>
          <w:lang w:eastAsia="zh-CN"/>
        </w:rPr>
        <w:t>:</w:t>
      </w:r>
      <w:r w:rsidR="00A3491C">
        <w:rPr>
          <w:rFonts w:eastAsia="宋体" w:hint="eastAsia"/>
          <w:b/>
          <w:lang w:eastAsia="zh-CN"/>
        </w:rPr>
        <w:t xml:space="preserve"> For time to identify target NR cell for </w:t>
      </w:r>
      <w:r w:rsidR="00A3491C" w:rsidRPr="00A3491C">
        <w:rPr>
          <w:rFonts w:eastAsia="宋体"/>
          <w:b/>
          <w:lang w:eastAsia="zh-CN"/>
        </w:rPr>
        <w:t>RRC connection re-establishment to NR intra-frequency cell</w:t>
      </w:r>
      <w:r w:rsidR="00A3491C">
        <w:rPr>
          <w:rFonts w:eastAsia="宋体"/>
          <w:b/>
          <w:lang w:val="en-US" w:eastAsia="zh-CN"/>
        </w:rPr>
        <w:t>, the requirement can be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697"/>
        <w:gridCol w:w="2553"/>
        <w:gridCol w:w="3082"/>
      </w:tblGrid>
      <w:tr w:rsidR="00A3491C" w:rsidTr="005764F7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FR of target NR </w:t>
            </w:r>
          </w:p>
        </w:tc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identify_intra_NR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[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]</w:t>
            </w:r>
          </w:p>
        </w:tc>
      </w:tr>
      <w:tr w:rsidR="00A3491C" w:rsidTr="005764F7">
        <w:trPr>
          <w:trHeight w:val="105"/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SSB </w:t>
            </w:r>
            <w:proofErr w:type="spellStart"/>
            <w:r>
              <w:rPr>
                <w:lang w:val="en-US"/>
              </w:rPr>
              <w:t>Ês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(dB)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cell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A3491C" w:rsidTr="005764F7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en-US"/>
              </w:rPr>
            </w:pPr>
            <w:r>
              <w:t xml:space="preserve">MAX (200 </w:t>
            </w:r>
            <w:proofErr w:type="spellStart"/>
            <w:r>
              <w:t>ms</w:t>
            </w:r>
            <w:proofErr w:type="spellEnd"/>
            <w:r>
              <w:t>, 5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en-US"/>
              </w:rPr>
            </w:pPr>
            <w:r>
              <w:t xml:space="preserve">MAX (800 </w:t>
            </w:r>
            <w:proofErr w:type="spellStart"/>
            <w:r>
              <w:t>ms</w:t>
            </w:r>
            <w:proofErr w:type="spellEnd"/>
            <w:r>
              <w:t>, 10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</w:tr>
      <w:tr w:rsidR="00A3491C" w:rsidTr="005764F7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Pr="00A3491C" w:rsidRDefault="00A3491C" w:rsidP="009B2F5C">
            <w:pPr>
              <w:pStyle w:val="TAC"/>
              <w:rPr>
                <w:lang w:eastAsia="zh-CN"/>
              </w:rPr>
            </w:pPr>
            <w:r w:rsidRPr="00A3491C">
              <w:rPr>
                <w:rFonts w:hint="eastAsia"/>
                <w:lang w:eastAsia="ko-KR"/>
              </w:rPr>
              <w:t>≥</w:t>
            </w:r>
            <w:r w:rsidRPr="00A3491C">
              <w:rPr>
                <w:lang w:eastAsia="ko-KR"/>
              </w:rPr>
              <w:t xml:space="preserve">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Pr="00A3491C" w:rsidRDefault="00A3491C" w:rsidP="009B2F5C">
            <w:pPr>
              <w:pStyle w:val="TAC"/>
              <w:rPr>
                <w:lang w:eastAsia="ko-KR"/>
              </w:rPr>
            </w:pPr>
            <w:r w:rsidRPr="00A3491C">
              <w:rPr>
                <w:lang w:eastAsia="ko-KR"/>
              </w:rPr>
              <w:t>FR2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Pr="00A3491C" w:rsidRDefault="00A3491C" w:rsidP="009B2F5C">
            <w:pPr>
              <w:pStyle w:val="TAC"/>
              <w:rPr>
                <w:lang w:eastAsia="zh-CN"/>
              </w:rPr>
            </w:pPr>
            <w:r>
              <w:t xml:space="preserve">MAX (200 </w:t>
            </w:r>
            <w:proofErr w:type="spellStart"/>
            <w:r>
              <w:t>ms</w:t>
            </w:r>
            <w:proofErr w:type="spellEnd"/>
            <w:r>
              <w:t xml:space="preserve">, 5 x </w:t>
            </w:r>
            <w:r w:rsidRPr="00A3491C">
              <w:rPr>
                <w:rFonts w:hint="eastAsia"/>
                <w:lang w:eastAsia="zh-CN"/>
              </w:rPr>
              <w:t xml:space="preserve">N1 x </w:t>
            </w:r>
            <w:r>
              <w:t>T</w:t>
            </w:r>
            <w:r w:rsidRPr="00A3491C">
              <w:rPr>
                <w:vertAlign w:val="subscript"/>
              </w:rPr>
              <w:t>SMTC</w:t>
            </w:r>
            <w: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Pr="00A3491C" w:rsidRDefault="00A3491C" w:rsidP="009B2F5C">
            <w:pPr>
              <w:pStyle w:val="TAC"/>
              <w:rPr>
                <w:lang w:eastAsia="ko-KR"/>
              </w:rPr>
            </w:pPr>
            <w:r w:rsidRPr="00A3491C">
              <w:rPr>
                <w:lang w:eastAsia="ko-KR"/>
              </w:rPr>
              <w:t xml:space="preserve">MAX (1000 </w:t>
            </w:r>
            <w:proofErr w:type="spellStart"/>
            <w:r w:rsidRPr="00A3491C">
              <w:rPr>
                <w:lang w:eastAsia="ko-KR"/>
              </w:rPr>
              <w:t>ms</w:t>
            </w:r>
            <w:proofErr w:type="spellEnd"/>
            <w:r w:rsidRPr="00A3491C">
              <w:rPr>
                <w:lang w:eastAsia="ko-KR"/>
              </w:rPr>
              <w:t xml:space="preserve">, </w:t>
            </w:r>
            <w:r w:rsidR="005764F7" w:rsidRPr="00A3491C">
              <w:rPr>
                <w:rFonts w:eastAsia="宋体"/>
                <w:lang w:eastAsia="zh-CN"/>
              </w:rPr>
              <w:t xml:space="preserve">10 x N1 x </w:t>
            </w:r>
            <w:r w:rsidR="005764F7">
              <w:t>T</w:t>
            </w:r>
            <w:r w:rsidR="005764F7" w:rsidRPr="00A3491C">
              <w:rPr>
                <w:vertAlign w:val="subscript"/>
              </w:rPr>
              <w:t>SMTC</w:t>
            </w:r>
            <w:r w:rsidRPr="00A3491C">
              <w:rPr>
                <w:lang w:eastAsia="ko-KR"/>
              </w:rPr>
              <w:t>))</w:t>
            </w:r>
          </w:p>
        </w:tc>
      </w:tr>
      <w:tr w:rsidR="00A3491C" w:rsidTr="005764F7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ko-KR"/>
              </w:rPr>
            </w:pPr>
            <w:r>
              <w:t>800</w:t>
            </w:r>
            <w:r>
              <w:rPr>
                <w:vertAlign w:val="superscript"/>
              </w:rPr>
              <w:t>Note1</w:t>
            </w:r>
          </w:p>
        </w:tc>
      </w:tr>
      <w:tr w:rsidR="00A3491C" w:rsidTr="005764F7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1C" w:rsidRDefault="00A3491C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3520</w:t>
            </w:r>
            <w:r>
              <w:rPr>
                <w:vertAlign w:val="superscript"/>
              </w:rPr>
              <w:t>Note1</w:t>
            </w:r>
          </w:p>
        </w:tc>
      </w:tr>
      <w:tr w:rsidR="00A3491C" w:rsidTr="005764F7">
        <w:trPr>
          <w:jc w:val="center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A3491C" w:rsidP="005764F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</w:t>
            </w:r>
            <w:r>
              <w:rPr>
                <w:b/>
                <w:bCs/>
              </w:rPr>
              <w:t xml:space="preserve"> </w:t>
            </w:r>
            <w:r>
              <w:rPr>
                <w:lang w:eastAsia="ko-KR"/>
              </w:rPr>
              <w:t>identify a cell on any NR frequency layer when T</w:t>
            </w:r>
            <w:r>
              <w:rPr>
                <w:vertAlign w:val="subscript"/>
                <w:lang w:eastAsia="ko-KR"/>
              </w:rPr>
              <w:t>SMTC</w:t>
            </w:r>
            <w:r>
              <w:rPr>
                <w:lang w:eastAsia="ko-KR"/>
              </w:rPr>
              <w:t xml:space="preserve"> &gt; 20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 and serving cell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&lt; -8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</w:tbl>
    <w:p w:rsidR="00EE5448" w:rsidRPr="00EE5448" w:rsidRDefault="005764F7" w:rsidP="00EE5448">
      <w:pPr>
        <w:spacing w:after="120"/>
        <w:rPr>
          <w:rFonts w:eastAsia="宋体"/>
          <w:b/>
        </w:rPr>
      </w:pPr>
      <w:r w:rsidRPr="005764F7">
        <w:rPr>
          <w:rFonts w:eastAsia="宋体" w:hint="eastAsia"/>
          <w:b/>
          <w:lang w:eastAsia="zh-CN"/>
        </w:rPr>
        <w:t>N1 can be enhanced by the consensus of number of RX beams</w:t>
      </w:r>
      <w:r w:rsidRPr="005764F7">
        <w:rPr>
          <w:rFonts w:eastAsia="宋体"/>
          <w:b/>
          <w:lang w:eastAsia="zh-CN"/>
        </w:rPr>
        <w:t xml:space="preserve"> for different scenarios. </w:t>
      </w:r>
    </w:p>
    <w:p w:rsidR="001F2C08" w:rsidRDefault="001F2C08" w:rsidP="00476C04">
      <w:pPr>
        <w:pStyle w:val="2"/>
        <w:jc w:val="both"/>
        <w:rPr>
          <w:rFonts w:eastAsia="MS Mincho"/>
          <w:lang w:val="en-US"/>
        </w:rPr>
      </w:pPr>
      <w:r w:rsidRPr="00476C04">
        <w:rPr>
          <w:rFonts w:eastAsia="MS Mincho"/>
          <w:lang w:val="en-US"/>
        </w:rPr>
        <w:lastRenderedPageBreak/>
        <w:t>Handover</w:t>
      </w:r>
    </w:p>
    <w:p w:rsidR="00EE5448" w:rsidRPr="00EE5448" w:rsidRDefault="00EE5448" w:rsidP="00EE5448">
      <w:pPr>
        <w:rPr>
          <w:rFonts w:eastAsia="宋体"/>
          <w:lang w:val="en-US"/>
        </w:rPr>
      </w:pPr>
      <w:r>
        <w:rPr>
          <w:rFonts w:eastAsia="宋体"/>
          <w:lang w:val="en-US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4146A" w:rsidTr="0064146A">
        <w:tc>
          <w:tcPr>
            <w:tcW w:w="8856" w:type="dxa"/>
          </w:tcPr>
          <w:p w:rsidR="0064146A" w:rsidRDefault="0064146A" w:rsidP="0064146A">
            <w:pPr>
              <w:textAlignment w:val="baseline"/>
              <w:rPr>
                <w:b/>
              </w:rPr>
            </w:pPr>
            <w:r>
              <w:rPr>
                <w:b/>
                <w:highlight w:val="green"/>
              </w:rPr>
              <w:t>Agreement:</w:t>
            </w:r>
          </w:p>
          <w:p w:rsidR="0064146A" w:rsidRDefault="0064146A" w:rsidP="0064146A">
            <w:pPr>
              <w:ind w:left="284"/>
              <w:textAlignment w:val="baseline"/>
            </w:pPr>
            <w:r>
              <w:t>Criteria of known cell for FR2</w:t>
            </w:r>
            <w:proofErr w:type="gramStart"/>
            <w:r>
              <w:t>:</w:t>
            </w:r>
            <w:proofErr w:type="gramEnd"/>
            <w:r>
              <w:br/>
            </w:r>
            <w:r>
              <w:rPr>
                <w:rFonts w:eastAsiaTheme="minorEastAsia"/>
                <w:lang w:eastAsia="zh-CN"/>
              </w:rPr>
              <w:t>The target FR2 cell is known if it has been meeting the relevant cell identification requirement during the last 5 seconds; otherwise, it is unknown.</w:t>
            </w:r>
          </w:p>
          <w:p w:rsidR="0064146A" w:rsidRDefault="0064146A" w:rsidP="0064146A">
            <w:pPr>
              <w:textAlignment w:val="baseline"/>
              <w:rPr>
                <w:b/>
              </w:rPr>
            </w:pPr>
            <w:r>
              <w:rPr>
                <w:b/>
              </w:rPr>
              <w:t>Way forward:</w:t>
            </w:r>
          </w:p>
          <w:p w:rsidR="0064146A" w:rsidRDefault="0064146A" w:rsidP="0064146A">
            <w:pPr>
              <w:ind w:left="284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the following issues:</w:t>
            </w:r>
          </w:p>
          <w:p w:rsidR="0064146A" w:rsidRDefault="0064146A" w:rsidP="0064146A">
            <w:pPr>
              <w:pStyle w:val="a9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scaling factor in HO requirement </w:t>
            </w:r>
            <w:proofErr w:type="gramStart"/>
            <w:r>
              <w:rPr>
                <w:rFonts w:eastAsiaTheme="minorEastAsia"/>
                <w:lang w:eastAsia="zh-CN"/>
              </w:rPr>
              <w:t>corresponding</w:t>
            </w:r>
            <w:proofErr w:type="gramEnd"/>
            <w:r>
              <w:rPr>
                <w:rFonts w:eastAsiaTheme="minorEastAsia"/>
                <w:lang w:eastAsia="zh-CN"/>
              </w:rPr>
              <w:t xml:space="preserve"> the number of RX beam sweep.</w:t>
            </w:r>
          </w:p>
          <w:p w:rsidR="0064146A" w:rsidRPr="0064146A" w:rsidRDefault="0064146A" w:rsidP="0064146A">
            <w:pPr>
              <w:pStyle w:val="a9"/>
              <w:numPr>
                <w:ilvl w:val="0"/>
                <w:numId w:val="21"/>
              </w:numPr>
              <w:tabs>
                <w:tab w:val="num" w:pos="432"/>
              </w:tabs>
              <w:overflowPunct w:val="0"/>
              <w:autoSpaceDE w:val="0"/>
              <w:autoSpaceDN w:val="0"/>
              <w:adjustRightInd w:val="0"/>
              <w:ind w:left="432" w:firstLineChars="200" w:firstLine="40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 feasibility of HO to </w:t>
            </w:r>
            <w:proofErr w:type="spellStart"/>
            <w:r>
              <w:rPr>
                <w:rFonts w:eastAsiaTheme="minorEastAsia"/>
                <w:lang w:eastAsia="zh-CN"/>
              </w:rPr>
              <w:t>unknow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cell in HST FR2 deployments.</w:t>
            </w:r>
          </w:p>
        </w:tc>
      </w:tr>
    </w:tbl>
    <w:p w:rsidR="0064146A" w:rsidRPr="001E4604" w:rsidRDefault="00FD0147" w:rsidP="00D33885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In our view, the HST deployment is specific which is unlike the common scenario. </w:t>
      </w:r>
      <w:r w:rsidR="00EE5448">
        <w:rPr>
          <w:rFonts w:eastAsia="宋体"/>
          <w:lang w:eastAsia="zh-CN"/>
        </w:rPr>
        <w:t xml:space="preserve">The target cell is known in real deployment. </w:t>
      </w:r>
    </w:p>
    <w:p w:rsidR="005D6BBF" w:rsidRDefault="00463675" w:rsidP="00D33885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current</w:t>
      </w:r>
      <w:r w:rsidR="005D6BB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TS</w:t>
      </w:r>
      <w:r w:rsidR="005D6BBF">
        <w:rPr>
          <w:rFonts w:eastAsia="宋体" w:hint="eastAsia"/>
          <w:lang w:eastAsia="zh-CN"/>
        </w:rPr>
        <w:t xml:space="preserve">38.133, </w:t>
      </w:r>
      <w:r w:rsidR="001E4604">
        <w:rPr>
          <w:rFonts w:eastAsia="宋体" w:hint="eastAsia"/>
          <w:lang w:eastAsia="zh-CN"/>
        </w:rPr>
        <w:t xml:space="preserve">the HO requirements </w:t>
      </w:r>
      <w:r w:rsidR="00A16C30">
        <w:rPr>
          <w:rFonts w:eastAsia="宋体"/>
          <w:lang w:eastAsia="zh-CN"/>
        </w:rPr>
        <w:t>are</w:t>
      </w:r>
      <w:r w:rsidR="001E4604">
        <w:rPr>
          <w:rFonts w:eastAsia="宋体" w:hint="eastAsia"/>
          <w:lang w:eastAsia="zh-CN"/>
        </w:rPr>
        <w:t xml:space="preserve"> based on the </w:t>
      </w:r>
      <w:r w:rsidR="00A16C30">
        <w:rPr>
          <w:rFonts w:eastAsia="宋体"/>
          <w:lang w:eastAsia="zh-CN"/>
        </w:rPr>
        <w:t xml:space="preserve">scaling factor. </w:t>
      </w:r>
    </w:p>
    <w:p w:rsidR="00A16C30" w:rsidRDefault="00A16C30" w:rsidP="00D33885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defined in chapter 6.1.1 of </w:t>
      </w:r>
      <w:r w:rsidR="00463675">
        <w:rPr>
          <w:rFonts w:eastAsia="宋体" w:hint="eastAsia"/>
          <w:lang w:eastAsia="zh-CN"/>
        </w:rPr>
        <w:t>TS</w:t>
      </w:r>
      <w:r>
        <w:rPr>
          <w:rFonts w:eastAsia="宋体"/>
          <w:lang w:eastAsia="zh-CN"/>
        </w:rPr>
        <w:t xml:space="preserve">38.133, handover delay contains the interruption time.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rPr>
          <w:vertAlign w:val="subscript"/>
        </w:rPr>
        <w:t xml:space="preserve"> </w:t>
      </w:r>
      <w:r>
        <w:rPr>
          <w:rFonts w:eastAsia="宋体"/>
          <w:lang w:eastAsia="zh-CN"/>
        </w:rPr>
        <w:t xml:space="preserve">is one component of interruption time. </w:t>
      </w:r>
    </w:p>
    <w:p w:rsidR="00A16C30" w:rsidRDefault="00A16C30" w:rsidP="00D33885">
      <w:pPr>
        <w:spacing w:after="120"/>
        <w:rPr>
          <w:rFonts w:eastAsia="宋体"/>
          <w:b/>
          <w:lang w:eastAsia="zh-CN"/>
        </w:rPr>
      </w:pPr>
      <w:r w:rsidRPr="00DF5768">
        <w:rPr>
          <w:rFonts w:eastAsia="宋体"/>
          <w:b/>
          <w:lang w:eastAsia="zh-CN"/>
        </w:rPr>
        <w:t xml:space="preserve">Proposal </w:t>
      </w:r>
      <w:r w:rsidR="005764F7">
        <w:rPr>
          <w:rFonts w:eastAsia="宋体"/>
          <w:b/>
          <w:lang w:eastAsia="zh-CN"/>
        </w:rPr>
        <w:t>3</w:t>
      </w:r>
      <w:r w:rsidRPr="00DF5768">
        <w:rPr>
          <w:rFonts w:eastAsia="宋体"/>
          <w:b/>
          <w:lang w:eastAsia="zh-CN"/>
        </w:rPr>
        <w:t>: Do not define HO requirements for unknown cell in HST FR2 deployments.</w:t>
      </w:r>
    </w:p>
    <w:p w:rsidR="00DF5768" w:rsidRPr="00A16C30" w:rsidRDefault="00DF5768" w:rsidP="00D33885">
      <w:pPr>
        <w:spacing w:after="120"/>
        <w:rPr>
          <w:rFonts w:eastAsia="宋体"/>
          <w:b/>
          <w:lang w:eastAsia="zh-CN"/>
        </w:rPr>
      </w:pPr>
      <w:r w:rsidRPr="00A16C30">
        <w:rPr>
          <w:rFonts w:eastAsia="宋体"/>
          <w:b/>
          <w:lang w:eastAsia="zh-CN"/>
        </w:rPr>
        <w:t xml:space="preserve">Proposal </w:t>
      </w:r>
      <w:r w:rsidR="005764F7">
        <w:rPr>
          <w:rFonts w:eastAsia="宋体"/>
          <w:b/>
          <w:lang w:eastAsia="zh-CN"/>
        </w:rPr>
        <w:t>4</w:t>
      </w:r>
      <w:r w:rsidRPr="00A16C30">
        <w:rPr>
          <w:rFonts w:eastAsia="宋体"/>
          <w:b/>
          <w:lang w:eastAsia="zh-CN"/>
        </w:rPr>
        <w:t xml:space="preserve">: </w:t>
      </w:r>
      <w:r w:rsidR="00A16C30" w:rsidRPr="00A16C30">
        <w:rPr>
          <w:rFonts w:eastAsia="宋体"/>
          <w:b/>
          <w:lang w:eastAsia="zh-CN"/>
        </w:rPr>
        <w:t xml:space="preserve">If only requirements for known cell are defined, the </w:t>
      </w:r>
      <w:proofErr w:type="spellStart"/>
      <w:r w:rsidR="00A16C30" w:rsidRPr="00A16C30">
        <w:rPr>
          <w:b/>
        </w:rPr>
        <w:t>T</w:t>
      </w:r>
      <w:r w:rsidR="00A16C30" w:rsidRPr="00A16C30">
        <w:rPr>
          <w:b/>
          <w:vertAlign w:val="subscript"/>
        </w:rPr>
        <w:t>search</w:t>
      </w:r>
      <w:proofErr w:type="spellEnd"/>
      <w:r w:rsidR="00A16C30" w:rsidRPr="00A16C30">
        <w:rPr>
          <w:rFonts w:eastAsia="宋体"/>
          <w:b/>
          <w:lang w:eastAsia="zh-CN"/>
        </w:rPr>
        <w:t xml:space="preserve"> for FR2 is zero. </w:t>
      </w:r>
    </w:p>
    <w:p w:rsidR="00FD0147" w:rsidRPr="00DF5768" w:rsidRDefault="00FD0147" w:rsidP="00D33885">
      <w:pPr>
        <w:spacing w:after="120"/>
        <w:rPr>
          <w:rFonts w:eastAsia="宋体"/>
          <w:b/>
          <w:lang w:eastAsia="zh-CN"/>
        </w:rPr>
      </w:pPr>
    </w:p>
    <w:p w:rsidR="001F2C08" w:rsidRDefault="001F2C08" w:rsidP="00476C04">
      <w:pPr>
        <w:pStyle w:val="2"/>
        <w:jc w:val="both"/>
        <w:rPr>
          <w:rFonts w:eastAsia="MS Mincho"/>
          <w:lang w:val="en-US"/>
        </w:rPr>
      </w:pPr>
      <w:r w:rsidRPr="00476C04">
        <w:rPr>
          <w:rFonts w:eastAsia="MS Mincho"/>
          <w:lang w:val="en-US"/>
        </w:rPr>
        <w:t>IDEL/INACTIVE state mobility</w:t>
      </w:r>
    </w:p>
    <w:p w:rsidR="007B7977" w:rsidRPr="007B7977" w:rsidRDefault="007B7977" w:rsidP="007B7977">
      <w:pPr>
        <w:rPr>
          <w:rFonts w:eastAsia="宋体"/>
          <w:lang w:val="en-US"/>
        </w:rPr>
      </w:pPr>
      <w:r>
        <w:rPr>
          <w:rFonts w:eastAsia="宋体"/>
          <w:lang w:val="en-US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36469" w:rsidTr="00636469">
        <w:tc>
          <w:tcPr>
            <w:tcW w:w="8856" w:type="dxa"/>
          </w:tcPr>
          <w:p w:rsidR="00636469" w:rsidRDefault="00636469" w:rsidP="00636469">
            <w:pPr>
              <w:rPr>
                <w:b/>
              </w:rPr>
            </w:pPr>
            <w:r>
              <w:rPr>
                <w:b/>
                <w:highlight w:val="green"/>
              </w:rPr>
              <w:t>Agreements:</w:t>
            </w:r>
          </w:p>
          <w:p w:rsidR="00636469" w:rsidRDefault="00636469" w:rsidP="00636469">
            <w:pPr>
              <w:pStyle w:val="a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cell selection criterion S and number of DRX cycles as a baseline for cell selection requirement.</w:t>
            </w:r>
          </w:p>
          <w:p w:rsidR="00636469" w:rsidRDefault="00636469" w:rsidP="00636469">
            <w:pPr>
              <w:pStyle w:val="a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table below as a background for further discussion of HST FR2 IDLE mode requirement:</w:t>
            </w:r>
          </w:p>
          <w:p w:rsidR="00636469" w:rsidRDefault="00636469" w:rsidP="00636469">
            <w:pPr>
              <w:pStyle w:val="a9"/>
              <w:ind w:left="1004" w:firstLine="440"/>
              <w:jc w:val="center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r>
              <w:rPr>
                <w:rFonts w:eastAsiaTheme="minorEastAsia"/>
                <w:b/>
                <w:bCs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vertAlign w:val="subscript"/>
                <w:lang w:eastAsia="zh-CN"/>
              </w:rPr>
              <w:t>dtect,NR_Intra</w:t>
            </w:r>
            <w:proofErr w:type="spellEnd"/>
            <w:r>
              <w:rPr>
                <w:rFonts w:eastAsiaTheme="minorEastAsia"/>
                <w:b/>
                <w:bCs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b/>
                <w:bCs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vertAlign w:val="subscript"/>
                <w:lang w:eastAsia="zh-CN"/>
              </w:rPr>
              <w:t>measure,NR_Intra</w:t>
            </w:r>
            <w:proofErr w:type="spellEnd"/>
            <w:r>
              <w:rPr>
                <w:rFonts w:eastAsiaTheme="minorEastAsia"/>
                <w:b/>
                <w:bCs/>
                <w:lang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b/>
                <w:bCs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vertAlign w:val="subscript"/>
                <w:lang w:eastAsia="zh-CN"/>
              </w:rPr>
              <w:t>evaluate,NR_Intra</w:t>
            </w:r>
            <w:proofErr w:type="spellEnd"/>
            <w:r>
              <w:rPr>
                <w:rFonts w:eastAsiaTheme="minorEastAsia"/>
                <w:b/>
                <w:bCs/>
                <w:lang w:eastAsia="zh-CN"/>
              </w:rPr>
              <w:t xml:space="preserve"> for UE configured with RRM </w:t>
            </w:r>
          </w:p>
          <w:p w:rsidR="00636469" w:rsidRDefault="00636469" w:rsidP="00636469">
            <w:pPr>
              <w:pStyle w:val="a9"/>
              <w:ind w:left="1004"/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enhancements for high speed (Frequency range FR2)</w:t>
            </w:r>
          </w:p>
          <w:tbl>
            <w:tblPr>
              <w:tblW w:w="5171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"/>
              <w:gridCol w:w="1460"/>
              <w:gridCol w:w="1526"/>
              <w:gridCol w:w="1386"/>
              <w:gridCol w:w="21"/>
            </w:tblGrid>
            <w:tr w:rsidR="00636469" w:rsidTr="00636469">
              <w:trPr>
                <w:gridAfter w:val="1"/>
                <w:trHeight w:val="405"/>
                <w:jc w:val="center"/>
              </w:trPr>
              <w:tc>
                <w:tcPr>
                  <w:tcW w:w="78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DRX cycle length [s]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6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</w:rPr>
                    <w:t>detect,NR_Intra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3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</w:rPr>
                    <w:t>measure,NR_Intra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</w:rPr>
                    <w:t>evaluate,NR_Intra</w:t>
                  </w:r>
                  <w:proofErr w:type="spellEnd"/>
                  <w:r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636469" w:rsidTr="00636469">
              <w:trPr>
                <w:trHeight w:val="337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636469" w:rsidTr="00636469">
              <w:trPr>
                <w:jc w:val="center"/>
              </w:trPr>
              <w:tc>
                <w:tcPr>
                  <w:tcW w:w="7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szCs w:val="18"/>
                    </w:rPr>
                    <w:t>0.32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shd w:val="clear" w:color="auto" w:fill="FFFF00"/>
                    </w:rPr>
                  </w:pPr>
                  <w:r>
                    <w:t>2.</w:t>
                  </w:r>
                  <w:r>
                    <w:rPr>
                      <w:rStyle w:val="normaltextrun"/>
                      <w:rFonts w:ascii="Arial" w:hAnsi="Arial" w:cs="Arial"/>
                      <w:sz w:val="18"/>
                      <w:szCs w:val="18"/>
                    </w:rPr>
                    <w:t>56 x N1 x M2 (8 x N1 x M2)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szCs w:val="18"/>
                    </w:rPr>
                    <w:t>0.32 x N1 x M3 (1 x N1 x M3)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szCs w:val="18"/>
                    </w:rPr>
                    <w:t>0.96 x N1 x M4 (3 x M4)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636469" w:rsidTr="00636469">
              <w:trPr>
                <w:jc w:val="center"/>
              </w:trPr>
              <w:tc>
                <w:tcPr>
                  <w:tcW w:w="7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0.64 </w:t>
                  </w:r>
                </w:p>
              </w:tc>
              <w:tc>
                <w:tcPr>
                  <w:tcW w:w="14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t>5.1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 x N1 (8 x N1)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0.64 x N1 (1 x N1) </w:t>
                  </w:r>
                </w:p>
              </w:tc>
              <w:tc>
                <w:tcPr>
                  <w:tcW w:w="13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1.92 x N1 (3 x N1)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636469" w:rsidTr="00636469">
              <w:trPr>
                <w:jc w:val="center"/>
              </w:trPr>
              <w:tc>
                <w:tcPr>
                  <w:tcW w:w="7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1.28 </w:t>
                  </w:r>
                </w:p>
              </w:tc>
              <w:tc>
                <w:tcPr>
                  <w:tcW w:w="14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t>8.96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x N1 (7 x N1)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1.28 x N1 (1 x N1) </w:t>
                  </w:r>
                </w:p>
              </w:tc>
              <w:tc>
                <w:tcPr>
                  <w:tcW w:w="13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3.84 x N1 (3 x N1)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636469" w:rsidTr="00636469">
              <w:trPr>
                <w:jc w:val="center"/>
              </w:trPr>
              <w:tc>
                <w:tcPr>
                  <w:tcW w:w="7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2.56 </w:t>
                  </w:r>
                </w:p>
              </w:tc>
              <w:tc>
                <w:tcPr>
                  <w:tcW w:w="14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58.88 x N1 (23 x N1)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2.56 x N1 (1 x N1) </w:t>
                  </w:r>
                </w:p>
              </w:tc>
              <w:tc>
                <w:tcPr>
                  <w:tcW w:w="13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jc w:val="center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7.68 x N1 (3 x N1)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636469" w:rsidTr="00636469">
              <w:trPr>
                <w:jc w:val="center"/>
              </w:trPr>
              <w:tc>
                <w:tcPr>
                  <w:tcW w:w="517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6469" w:rsidRDefault="00636469">
                  <w:pPr>
                    <w:spacing w:after="0"/>
                    <w:ind w:left="840" w:hanging="840"/>
                    <w:textAlignment w:val="baseline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Note 1:</w:t>
                  </w: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when SMTC &lt; = 40 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, M2 = M3 = M4 = 1; and when SMTC &gt; 40 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, M2 = 1.5, M3 = M4 = 2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36469" w:rsidRDefault="00636469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</w:tbl>
          <w:p w:rsidR="00636469" w:rsidRDefault="00636469" w:rsidP="00636469">
            <w:pPr>
              <w:rPr>
                <w:rFonts w:eastAsia="宋体"/>
                <w:b/>
              </w:rPr>
            </w:pPr>
            <w:r>
              <w:rPr>
                <w:b/>
              </w:rPr>
              <w:lastRenderedPageBreak/>
              <w:t>Way forward:</w:t>
            </w:r>
          </w:p>
          <w:p w:rsidR="00636469" w:rsidRDefault="00636469" w:rsidP="00636469">
            <w:pPr>
              <w:ind w:left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the following issues:</w:t>
            </w:r>
          </w:p>
          <w:p w:rsidR="00636469" w:rsidRDefault="00636469" w:rsidP="00636469">
            <w:pPr>
              <w:pStyle w:val="a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upper bound of DRX cycle with enhanced requirements:</w:t>
            </w:r>
          </w:p>
          <w:p w:rsidR="00636469" w:rsidRDefault="00636469" w:rsidP="00636469">
            <w:pPr>
              <w:pStyle w:val="a9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Use 320 </w:t>
            </w: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DRX cycle as baseline for following analysis and requirement definition</w:t>
            </w:r>
          </w:p>
          <w:p w:rsidR="00636469" w:rsidRDefault="00636469" w:rsidP="00636469">
            <w:pPr>
              <w:pStyle w:val="a9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are not precluded</w:t>
            </w:r>
          </w:p>
          <w:p w:rsidR="00636469" w:rsidRDefault="00636469" w:rsidP="00636469">
            <w:pPr>
              <w:pStyle w:val="a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values of scaling factors: N1, M2, and SMTC:</w:t>
            </w:r>
          </w:p>
          <w:p w:rsidR="00636469" w:rsidRDefault="00636469" w:rsidP="00636469">
            <w:pPr>
              <w:pStyle w:val="a9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 N1 is not necessarily the agreed Rx numbers for each scenario, N1 = 3</w:t>
            </w:r>
          </w:p>
          <w:p w:rsidR="00636469" w:rsidRDefault="00636469" w:rsidP="00636469">
            <w:pPr>
              <w:pStyle w:val="a9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N1 refers to agreed Rx numbers</w:t>
            </w:r>
          </w:p>
          <w:p w:rsidR="00636469" w:rsidRDefault="00636469" w:rsidP="005764F7">
            <w:pPr>
              <w:pStyle w:val="a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Other options are not precluded</w:t>
            </w:r>
          </w:p>
        </w:tc>
      </w:tr>
    </w:tbl>
    <w:p w:rsidR="00D33885" w:rsidRDefault="00D33885" w:rsidP="00D33885">
      <w:pPr>
        <w:spacing w:after="120"/>
        <w:rPr>
          <w:rFonts w:eastAsia="宋体"/>
          <w:lang w:val="en-US" w:eastAsia="zh-CN"/>
        </w:rPr>
      </w:pPr>
    </w:p>
    <w:p w:rsidR="0033492F" w:rsidRDefault="00985510" w:rsidP="00137EA8">
      <w:pPr>
        <w:spacing w:after="120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 xml:space="preserve">In the above table, the </w:t>
      </w:r>
      <w:proofErr w:type="spellStart"/>
      <w:r>
        <w:t>T</w:t>
      </w:r>
      <w:r>
        <w:rPr>
          <w:vertAlign w:val="subscript"/>
        </w:rPr>
        <w:t>detect</w:t>
      </w:r>
      <w:proofErr w:type="gramStart"/>
      <w:r>
        <w:rPr>
          <w:vertAlign w:val="subscript"/>
        </w:rPr>
        <w:t>,NR</w:t>
      </w:r>
      <w:proofErr w:type="gramEnd"/>
      <w:r>
        <w:rPr>
          <w:vertAlign w:val="subscript"/>
        </w:rPr>
        <w:t>_Intra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T</w:t>
      </w:r>
      <w:r>
        <w:rPr>
          <w:vertAlign w:val="subscript"/>
        </w:rPr>
        <w:t>measure,NR_Intra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evaluate,NR_Intra</w:t>
      </w:r>
      <w:proofErr w:type="spellEnd"/>
      <w:r>
        <w:rPr>
          <w:vertAlign w:val="subscript"/>
        </w:rPr>
        <w:t xml:space="preserve"> </w:t>
      </w:r>
      <w:r w:rsidRPr="00985510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re the scaled N1 to R16 FR1 HST requirements. </w:t>
      </w:r>
      <w:r w:rsidR="007B7977">
        <w:rPr>
          <w:lang w:eastAsia="zh-CN"/>
        </w:rPr>
        <w:t xml:space="preserve">For </w:t>
      </w:r>
      <w:r w:rsidR="007B7977">
        <w:rPr>
          <w:rFonts w:eastAsiaTheme="minorEastAsia"/>
          <w:lang w:eastAsia="zh-CN"/>
        </w:rPr>
        <w:t>upper bound of DRX cycle, it is agreed in last meeting, 350km/h is used as a reference maximum speed. In deployment scenario discussion, both Scenario-A and Scenario-B are 700m</w:t>
      </w:r>
      <w:r>
        <w:rPr>
          <w:rFonts w:eastAsiaTheme="minorEastAsia"/>
          <w:lang w:eastAsia="zh-CN"/>
        </w:rPr>
        <w:t xml:space="preserve"> for the adjacent RRH distance</w:t>
      </w:r>
      <w:r w:rsidR="007B797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In RAN4#100-e meeting, the RX beam number is agreed to [2] or [6] for Scenario A and Scenario B respectively. If considering the maximum RX beam number is 6, we can calculate</w:t>
      </w:r>
      <w:r w:rsidR="00EE5448">
        <w:rPr>
          <w:rFonts w:eastAsiaTheme="minorEastAsia"/>
          <w:lang w:eastAsia="zh-CN"/>
        </w:rPr>
        <w:t xml:space="preserve"> and it shows </w:t>
      </w:r>
      <w:r>
        <w:rPr>
          <w:rFonts w:eastAsiaTheme="minorEastAsia"/>
          <w:lang w:eastAsia="zh-CN"/>
        </w:rPr>
        <w:t xml:space="preserve">only DRX &lt;0.32 s can be applicable for FR2 HST. Otherwise, UE </w:t>
      </w:r>
      <w:r w:rsidR="00EE5448">
        <w:rPr>
          <w:rFonts w:eastAsiaTheme="minorEastAsia"/>
          <w:lang w:eastAsia="zh-CN"/>
        </w:rPr>
        <w:t xml:space="preserve">will </w:t>
      </w:r>
      <w:r>
        <w:rPr>
          <w:rFonts w:eastAsiaTheme="minorEastAsia"/>
          <w:lang w:eastAsia="zh-CN"/>
        </w:rPr>
        <w:t xml:space="preserve">move out of the cell before detection. </w:t>
      </w:r>
      <w:r w:rsidR="00E1401F">
        <w:rPr>
          <w:rFonts w:eastAsiaTheme="minorEastAsia"/>
          <w:lang w:eastAsia="zh-CN"/>
        </w:rPr>
        <w:t xml:space="preserve">In addition, it is possible to enable faster measurements in idle mode for the shorter DRX cycles under network control. </w:t>
      </w:r>
    </w:p>
    <w:p w:rsidR="00985510" w:rsidRDefault="00985510" w:rsidP="00137EA8">
      <w:pPr>
        <w:spacing w:after="120"/>
        <w:rPr>
          <w:rFonts w:eastAsiaTheme="minorEastAsia"/>
          <w:b/>
          <w:lang w:eastAsia="zh-CN"/>
        </w:rPr>
      </w:pPr>
      <w:r w:rsidRPr="00EE5448">
        <w:rPr>
          <w:rFonts w:eastAsiaTheme="minorEastAsia"/>
          <w:b/>
          <w:lang w:eastAsia="zh-CN"/>
        </w:rPr>
        <w:t xml:space="preserve">Proposal </w:t>
      </w:r>
      <w:r w:rsidR="005764F7">
        <w:rPr>
          <w:rFonts w:eastAsiaTheme="minorEastAsia"/>
          <w:b/>
          <w:lang w:eastAsia="zh-CN"/>
        </w:rPr>
        <w:t>5</w:t>
      </w:r>
      <w:r w:rsidRPr="00EE5448">
        <w:rPr>
          <w:rFonts w:eastAsiaTheme="minorEastAsia"/>
          <w:b/>
          <w:lang w:eastAsia="zh-CN"/>
        </w:rPr>
        <w:t xml:space="preserve">: </w:t>
      </w:r>
      <w:r w:rsidR="00594A93">
        <w:rPr>
          <w:rFonts w:eastAsiaTheme="minorEastAsia"/>
          <w:b/>
          <w:lang w:eastAsia="zh-CN"/>
        </w:rPr>
        <w:t>With c</w:t>
      </w:r>
      <w:r w:rsidRPr="00EE5448">
        <w:rPr>
          <w:rFonts w:eastAsiaTheme="minorEastAsia"/>
          <w:b/>
          <w:lang w:eastAsia="zh-CN"/>
        </w:rPr>
        <w:t>onsidering the maximum RX beam number is</w:t>
      </w:r>
      <w:r w:rsidR="00E632BB">
        <w:rPr>
          <w:rFonts w:eastAsiaTheme="minorEastAsia"/>
          <w:b/>
          <w:lang w:eastAsia="zh-CN"/>
        </w:rPr>
        <w:t xml:space="preserve"> 2/</w:t>
      </w:r>
      <w:r w:rsidRPr="00EE5448">
        <w:rPr>
          <w:rFonts w:eastAsiaTheme="minorEastAsia"/>
          <w:b/>
          <w:lang w:eastAsia="zh-CN"/>
        </w:rPr>
        <w:t xml:space="preserve">6, use 320 </w:t>
      </w:r>
      <w:proofErr w:type="spellStart"/>
      <w:r w:rsidRPr="00EE5448">
        <w:rPr>
          <w:rFonts w:eastAsiaTheme="minorEastAsia"/>
          <w:b/>
          <w:lang w:eastAsia="zh-CN"/>
        </w:rPr>
        <w:t>ms</w:t>
      </w:r>
      <w:proofErr w:type="spellEnd"/>
      <w:r w:rsidRPr="00EE5448">
        <w:rPr>
          <w:rFonts w:eastAsiaTheme="minorEastAsia"/>
          <w:b/>
          <w:lang w:eastAsia="zh-CN"/>
        </w:rPr>
        <w:t xml:space="preserve"> DRX cycle as the feasible upper bound for FR2 HST idle mode</w:t>
      </w:r>
      <w:r w:rsidR="00EE5448" w:rsidRPr="00EE5448">
        <w:rPr>
          <w:rFonts w:eastAsiaTheme="minorEastAsia"/>
          <w:b/>
          <w:lang w:eastAsia="zh-CN"/>
        </w:rPr>
        <w:t xml:space="preserve"> enhancement</w:t>
      </w:r>
      <w:r w:rsidRPr="00EE5448">
        <w:rPr>
          <w:rFonts w:eastAsiaTheme="minorEastAsia"/>
          <w:b/>
          <w:lang w:eastAsia="zh-CN"/>
        </w:rPr>
        <w:t xml:space="preserve"> requirement. </w:t>
      </w:r>
      <w:r w:rsidR="005764F7" w:rsidRPr="00EE5448">
        <w:rPr>
          <w:rFonts w:eastAsiaTheme="minorEastAsia"/>
          <w:b/>
          <w:lang w:eastAsia="zh-CN"/>
        </w:rPr>
        <w:t>N1 refers to agreed Rx numbers</w:t>
      </w:r>
      <w:r w:rsidR="005764F7">
        <w:rPr>
          <w:rFonts w:eastAsiaTheme="minorEastAsia"/>
          <w:b/>
          <w:lang w:eastAsia="zh-CN"/>
        </w:rPr>
        <w:t xml:space="preserve"> for different scenarios.</w:t>
      </w:r>
    </w:p>
    <w:p w:rsidR="008C3378" w:rsidRPr="008C3378" w:rsidRDefault="008C3378" w:rsidP="00137EA8">
      <w:pPr>
        <w:spacing w:after="120"/>
        <w:rPr>
          <w:rFonts w:eastAsia="宋体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226AE0" w:rsidRDefault="00226AE0" w:rsidP="00A82F72">
      <w:pPr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for </w:t>
      </w:r>
      <w:r w:rsidR="004F406F">
        <w:rPr>
          <w:lang w:eastAsia="zh-CN"/>
        </w:rPr>
        <w:t>mobility requirements</w:t>
      </w:r>
      <w:r>
        <w:rPr>
          <w:lang w:eastAsia="zh-CN"/>
        </w:rPr>
        <w:t xml:space="preserve"> 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4F406F" w:rsidRDefault="004F406F" w:rsidP="00A82F72">
      <w:pPr>
        <w:rPr>
          <w:rFonts w:eastAsia="宋体"/>
          <w:b/>
          <w:lang w:eastAsia="zh-CN"/>
        </w:rPr>
      </w:pPr>
      <w:r w:rsidRPr="004F406F">
        <w:rPr>
          <w:rFonts w:eastAsia="宋体" w:hint="eastAsia"/>
          <w:b/>
          <w:lang w:eastAsia="zh-CN"/>
        </w:rPr>
        <w:t>Proposal 1: DRX upper bound can be 80ms.</w:t>
      </w:r>
    </w:p>
    <w:p w:rsidR="005764F7" w:rsidRDefault="005764F7" w:rsidP="005764F7">
      <w:pPr>
        <w:spacing w:after="120"/>
        <w:rPr>
          <w:rFonts w:eastAsia="宋体"/>
          <w:b/>
          <w:lang w:val="en-US" w:eastAsia="zh-CN"/>
        </w:rPr>
      </w:pPr>
      <w:r w:rsidRPr="004F406F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4F40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For time to identify target NR cell for </w:t>
      </w:r>
      <w:r w:rsidRPr="00A3491C">
        <w:rPr>
          <w:rFonts w:eastAsia="宋体"/>
          <w:b/>
          <w:lang w:eastAsia="zh-CN"/>
        </w:rPr>
        <w:t>RRC connection re-establishment to NR intra-frequency cell</w:t>
      </w:r>
      <w:r>
        <w:rPr>
          <w:rFonts w:eastAsia="宋体"/>
          <w:b/>
          <w:lang w:val="en-US" w:eastAsia="zh-CN"/>
        </w:rPr>
        <w:t>, the requirement can be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697"/>
        <w:gridCol w:w="2553"/>
        <w:gridCol w:w="3082"/>
      </w:tblGrid>
      <w:tr w:rsidR="005764F7" w:rsidTr="009B2F5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FR of target NR </w:t>
            </w:r>
          </w:p>
        </w:tc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identify_intra_NR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[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]</w:t>
            </w:r>
          </w:p>
        </w:tc>
      </w:tr>
      <w:tr w:rsidR="005764F7" w:rsidTr="009B2F5C">
        <w:trPr>
          <w:trHeight w:val="105"/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SSB </w:t>
            </w:r>
            <w:proofErr w:type="spellStart"/>
            <w:r>
              <w:rPr>
                <w:lang w:val="en-US"/>
              </w:rPr>
              <w:t>Ês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(dB)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cell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5764F7" w:rsidTr="009B2F5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en-US"/>
              </w:rPr>
            </w:pPr>
            <w:r>
              <w:t xml:space="preserve">MAX (200 </w:t>
            </w:r>
            <w:proofErr w:type="spellStart"/>
            <w:r>
              <w:t>ms</w:t>
            </w:r>
            <w:proofErr w:type="spellEnd"/>
            <w:r>
              <w:t>, 5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en-US"/>
              </w:rPr>
            </w:pPr>
            <w:r>
              <w:t xml:space="preserve">MAX (800 </w:t>
            </w:r>
            <w:proofErr w:type="spellStart"/>
            <w:r>
              <w:t>ms</w:t>
            </w:r>
            <w:proofErr w:type="spellEnd"/>
            <w:r>
              <w:t>, 10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</w:tr>
      <w:tr w:rsidR="005764F7" w:rsidTr="009B2F5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Pr="00A3491C" w:rsidRDefault="005764F7" w:rsidP="009B2F5C">
            <w:pPr>
              <w:pStyle w:val="TAC"/>
              <w:rPr>
                <w:lang w:eastAsia="zh-CN"/>
              </w:rPr>
            </w:pPr>
            <w:r w:rsidRPr="00A3491C">
              <w:rPr>
                <w:rFonts w:hint="eastAsia"/>
                <w:lang w:eastAsia="ko-KR"/>
              </w:rPr>
              <w:t>≥</w:t>
            </w:r>
            <w:r w:rsidRPr="00A3491C">
              <w:rPr>
                <w:lang w:eastAsia="ko-KR"/>
              </w:rPr>
              <w:t xml:space="preserve">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Pr="00A3491C" w:rsidRDefault="005764F7" w:rsidP="009B2F5C">
            <w:pPr>
              <w:pStyle w:val="TAC"/>
              <w:rPr>
                <w:lang w:eastAsia="ko-KR"/>
              </w:rPr>
            </w:pPr>
            <w:r w:rsidRPr="00A3491C">
              <w:rPr>
                <w:lang w:eastAsia="ko-KR"/>
              </w:rPr>
              <w:t>FR2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Pr="00A3491C" w:rsidRDefault="005764F7" w:rsidP="009B2F5C">
            <w:pPr>
              <w:pStyle w:val="TAC"/>
              <w:rPr>
                <w:lang w:eastAsia="zh-CN"/>
              </w:rPr>
            </w:pPr>
            <w:r>
              <w:t xml:space="preserve">MAX (200 </w:t>
            </w:r>
            <w:proofErr w:type="spellStart"/>
            <w:r>
              <w:t>ms</w:t>
            </w:r>
            <w:proofErr w:type="spellEnd"/>
            <w:r>
              <w:t xml:space="preserve">, 5 x </w:t>
            </w:r>
            <w:r w:rsidRPr="00A3491C">
              <w:rPr>
                <w:rFonts w:hint="eastAsia"/>
                <w:lang w:eastAsia="zh-CN"/>
              </w:rPr>
              <w:t xml:space="preserve">N1 x </w:t>
            </w:r>
            <w:r>
              <w:t>T</w:t>
            </w:r>
            <w:r w:rsidRPr="00A3491C">
              <w:rPr>
                <w:vertAlign w:val="subscript"/>
              </w:rPr>
              <w:t>SMTC</w:t>
            </w:r>
            <w: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Pr="00A3491C" w:rsidRDefault="005764F7" w:rsidP="009B2F5C">
            <w:pPr>
              <w:pStyle w:val="TAC"/>
              <w:rPr>
                <w:lang w:eastAsia="ko-KR"/>
              </w:rPr>
            </w:pPr>
            <w:r w:rsidRPr="00A3491C">
              <w:rPr>
                <w:lang w:eastAsia="ko-KR"/>
              </w:rPr>
              <w:t xml:space="preserve">MAX (1000 </w:t>
            </w:r>
            <w:proofErr w:type="spellStart"/>
            <w:r w:rsidRPr="00A3491C">
              <w:rPr>
                <w:lang w:eastAsia="ko-KR"/>
              </w:rPr>
              <w:t>ms</w:t>
            </w:r>
            <w:proofErr w:type="spellEnd"/>
            <w:r w:rsidRPr="00A3491C">
              <w:rPr>
                <w:lang w:eastAsia="ko-KR"/>
              </w:rPr>
              <w:t xml:space="preserve">, </w:t>
            </w:r>
            <w:r w:rsidRPr="00A3491C">
              <w:rPr>
                <w:rFonts w:eastAsia="宋体"/>
                <w:lang w:eastAsia="zh-CN"/>
              </w:rPr>
              <w:t xml:space="preserve">10 x N1 x </w:t>
            </w:r>
            <w:r>
              <w:t>T</w:t>
            </w:r>
            <w:r w:rsidRPr="00A3491C">
              <w:rPr>
                <w:vertAlign w:val="subscript"/>
              </w:rPr>
              <w:t>SMTC</w:t>
            </w:r>
            <w:r w:rsidRPr="00A3491C">
              <w:rPr>
                <w:lang w:eastAsia="ko-KR"/>
              </w:rPr>
              <w:t>))</w:t>
            </w:r>
          </w:p>
        </w:tc>
      </w:tr>
      <w:tr w:rsidR="005764F7" w:rsidTr="009B2F5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ko-KR"/>
              </w:rPr>
            </w:pPr>
            <w:r>
              <w:t>800</w:t>
            </w:r>
            <w:r>
              <w:rPr>
                <w:vertAlign w:val="superscript"/>
              </w:rPr>
              <w:t>Note1</w:t>
            </w:r>
          </w:p>
        </w:tc>
      </w:tr>
      <w:tr w:rsidR="005764F7" w:rsidTr="009B2F5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3520</w:t>
            </w:r>
            <w:r>
              <w:rPr>
                <w:vertAlign w:val="superscript"/>
              </w:rPr>
              <w:t>Note1</w:t>
            </w:r>
          </w:p>
        </w:tc>
      </w:tr>
      <w:tr w:rsidR="005764F7" w:rsidTr="009B2F5C">
        <w:trPr>
          <w:jc w:val="center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4F7" w:rsidRDefault="005764F7" w:rsidP="009B2F5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</w:t>
            </w:r>
            <w:r>
              <w:rPr>
                <w:b/>
                <w:bCs/>
              </w:rPr>
              <w:t xml:space="preserve"> </w:t>
            </w:r>
            <w:r>
              <w:rPr>
                <w:lang w:eastAsia="ko-KR"/>
              </w:rPr>
              <w:t>identify a cell on any NR frequency layer when T</w:t>
            </w:r>
            <w:r>
              <w:rPr>
                <w:vertAlign w:val="subscript"/>
                <w:lang w:eastAsia="ko-KR"/>
              </w:rPr>
              <w:t>SMTC</w:t>
            </w:r>
            <w:r>
              <w:rPr>
                <w:lang w:eastAsia="ko-KR"/>
              </w:rPr>
              <w:t xml:space="preserve"> &gt; 20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 and serving cell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&lt; -8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</w:tbl>
    <w:p w:rsidR="005764F7" w:rsidRPr="005764F7" w:rsidRDefault="005764F7" w:rsidP="005764F7">
      <w:pPr>
        <w:spacing w:after="120"/>
        <w:rPr>
          <w:rFonts w:eastAsia="宋体"/>
          <w:b/>
          <w:lang w:eastAsia="zh-CN"/>
        </w:rPr>
      </w:pPr>
      <w:r w:rsidRPr="005764F7">
        <w:rPr>
          <w:rFonts w:eastAsia="宋体" w:hint="eastAsia"/>
          <w:b/>
          <w:lang w:eastAsia="zh-CN"/>
        </w:rPr>
        <w:t>N1 can be enhanced by the consensus of number of RX beams</w:t>
      </w:r>
      <w:r w:rsidRPr="005764F7">
        <w:rPr>
          <w:rFonts w:eastAsia="宋体"/>
          <w:b/>
          <w:lang w:eastAsia="zh-CN"/>
        </w:rPr>
        <w:t xml:space="preserve"> for different scenarios. </w:t>
      </w:r>
    </w:p>
    <w:p w:rsidR="005764F7" w:rsidRDefault="005764F7" w:rsidP="005764F7">
      <w:pPr>
        <w:spacing w:after="120"/>
        <w:rPr>
          <w:rFonts w:eastAsia="宋体"/>
          <w:b/>
          <w:lang w:eastAsia="zh-CN"/>
        </w:rPr>
      </w:pPr>
      <w:r w:rsidRPr="00DF5768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DF5768">
        <w:rPr>
          <w:rFonts w:eastAsia="宋体"/>
          <w:b/>
          <w:lang w:eastAsia="zh-CN"/>
        </w:rPr>
        <w:t>: Do not define HO requirements for unknown cell in HST FR2 deployments.</w:t>
      </w:r>
    </w:p>
    <w:p w:rsidR="005764F7" w:rsidRDefault="005764F7" w:rsidP="005764F7">
      <w:pPr>
        <w:spacing w:after="120"/>
        <w:rPr>
          <w:rFonts w:eastAsia="宋体"/>
          <w:b/>
          <w:lang w:eastAsia="zh-CN"/>
        </w:rPr>
      </w:pPr>
      <w:r w:rsidRPr="00A16C30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4</w:t>
      </w:r>
      <w:r w:rsidRPr="00A16C30">
        <w:rPr>
          <w:rFonts w:eastAsia="宋体"/>
          <w:b/>
          <w:lang w:eastAsia="zh-CN"/>
        </w:rPr>
        <w:t xml:space="preserve">: If only requirements for known cell are defined, the </w:t>
      </w:r>
      <w:proofErr w:type="spellStart"/>
      <w:r w:rsidRPr="00A16C30">
        <w:rPr>
          <w:b/>
        </w:rPr>
        <w:t>T</w:t>
      </w:r>
      <w:r w:rsidRPr="00A16C30">
        <w:rPr>
          <w:b/>
          <w:vertAlign w:val="subscript"/>
        </w:rPr>
        <w:t>search</w:t>
      </w:r>
      <w:proofErr w:type="spellEnd"/>
      <w:r w:rsidRPr="00A16C30">
        <w:rPr>
          <w:rFonts w:eastAsia="宋体"/>
          <w:b/>
          <w:lang w:eastAsia="zh-CN"/>
        </w:rPr>
        <w:t xml:space="preserve"> for FR2 is zero. </w:t>
      </w:r>
    </w:p>
    <w:p w:rsidR="005764F7" w:rsidRDefault="005764F7" w:rsidP="005764F7">
      <w:pPr>
        <w:spacing w:after="120"/>
        <w:rPr>
          <w:rFonts w:eastAsiaTheme="minorEastAsia"/>
          <w:b/>
          <w:lang w:eastAsia="zh-CN"/>
        </w:rPr>
      </w:pPr>
      <w:r w:rsidRPr="00EE544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EE544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With c</w:t>
      </w:r>
      <w:r w:rsidRPr="00EE5448">
        <w:rPr>
          <w:rFonts w:eastAsiaTheme="minorEastAsia"/>
          <w:b/>
          <w:lang w:eastAsia="zh-CN"/>
        </w:rPr>
        <w:t>onsidering the maximum RX beam number is</w:t>
      </w:r>
      <w:r w:rsidR="00E632BB">
        <w:rPr>
          <w:rFonts w:eastAsiaTheme="minorEastAsia"/>
          <w:b/>
          <w:lang w:eastAsia="zh-CN"/>
        </w:rPr>
        <w:t xml:space="preserve"> 2/</w:t>
      </w:r>
      <w:bookmarkStart w:id="5" w:name="_GoBack"/>
      <w:bookmarkEnd w:id="5"/>
      <w:r w:rsidRPr="00EE5448">
        <w:rPr>
          <w:rFonts w:eastAsiaTheme="minorEastAsia"/>
          <w:b/>
          <w:lang w:eastAsia="zh-CN"/>
        </w:rPr>
        <w:t xml:space="preserve"> 6, use 320 </w:t>
      </w:r>
      <w:proofErr w:type="spellStart"/>
      <w:r w:rsidRPr="00EE5448">
        <w:rPr>
          <w:rFonts w:eastAsiaTheme="minorEastAsia"/>
          <w:b/>
          <w:lang w:eastAsia="zh-CN"/>
        </w:rPr>
        <w:t>ms</w:t>
      </w:r>
      <w:proofErr w:type="spellEnd"/>
      <w:r w:rsidRPr="00EE5448">
        <w:rPr>
          <w:rFonts w:eastAsiaTheme="minorEastAsia"/>
          <w:b/>
          <w:lang w:eastAsia="zh-CN"/>
        </w:rPr>
        <w:t xml:space="preserve"> DRX cycle as the feasible upper bound for FR2 HST idle mode enhancement requirement. N1 refers to agreed Rx numbers</w:t>
      </w:r>
      <w:r>
        <w:rPr>
          <w:rFonts w:eastAsiaTheme="minorEastAsia"/>
          <w:b/>
          <w:lang w:eastAsia="zh-CN"/>
        </w:rPr>
        <w:t xml:space="preserve"> for different scenarios.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84DAF" w:rsidRDefault="0075493D" w:rsidP="00585571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>
        <w:t>R4-2115334</w:t>
      </w:r>
      <w:r>
        <w:rPr>
          <w:lang w:val="en-US"/>
        </w:rPr>
        <w:t xml:space="preserve">, WF on FR2 HST RRM (part 1), </w:t>
      </w:r>
      <w:r>
        <w:rPr>
          <w:rFonts w:eastAsiaTheme="minorEastAsia" w:hint="eastAsia"/>
          <w:lang w:eastAsia="zh-CN"/>
        </w:rPr>
        <w:t>Nokia</w:t>
      </w:r>
    </w:p>
    <w:sectPr w:rsidR="00585571" w:rsidRPr="00D84D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EEE" w:rsidRDefault="00181EEE" w:rsidP="00070CCC">
      <w:pPr>
        <w:spacing w:after="0"/>
      </w:pPr>
      <w:r>
        <w:separator/>
      </w:r>
    </w:p>
  </w:endnote>
  <w:endnote w:type="continuationSeparator" w:id="0">
    <w:p w:rsidR="00181EEE" w:rsidRDefault="00181EEE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EEE" w:rsidRDefault="00181EEE" w:rsidP="00070CCC">
      <w:pPr>
        <w:spacing w:after="0"/>
      </w:pPr>
      <w:r>
        <w:separator/>
      </w:r>
    </w:p>
  </w:footnote>
  <w:footnote w:type="continuationSeparator" w:id="0">
    <w:p w:rsidR="00181EEE" w:rsidRDefault="00181EEE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41820"/>
    <w:multiLevelType w:val="hybridMultilevel"/>
    <w:tmpl w:val="77206D2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1601253"/>
    <w:multiLevelType w:val="hybridMultilevel"/>
    <w:tmpl w:val="7E10B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D817453"/>
    <w:multiLevelType w:val="hybridMultilevel"/>
    <w:tmpl w:val="E7901E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50005"/>
    <w:multiLevelType w:val="hybridMultilevel"/>
    <w:tmpl w:val="DCBE169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0D76106"/>
    <w:multiLevelType w:val="hybridMultilevel"/>
    <w:tmpl w:val="D71E3E3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9EC4710"/>
    <w:multiLevelType w:val="hybridMultilevel"/>
    <w:tmpl w:val="EDBE41BE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20"/>
  </w:num>
  <w:num w:numId="6">
    <w:abstractNumId w:val="6"/>
  </w:num>
  <w:num w:numId="7">
    <w:abstractNumId w:val="12"/>
  </w:num>
  <w:num w:numId="8">
    <w:abstractNumId w:val="2"/>
  </w:num>
  <w:num w:numId="9">
    <w:abstractNumId w:val="18"/>
  </w:num>
  <w:num w:numId="10">
    <w:abstractNumId w:val="13"/>
  </w:num>
  <w:num w:numId="11">
    <w:abstractNumId w:val="17"/>
  </w:num>
  <w:num w:numId="12">
    <w:abstractNumId w:val="7"/>
  </w:num>
  <w:num w:numId="13">
    <w:abstractNumId w:val="5"/>
  </w:num>
  <w:num w:numId="14">
    <w:abstractNumId w:val="21"/>
  </w:num>
  <w:num w:numId="15">
    <w:abstractNumId w:val="3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4"/>
  </w:num>
  <w:num w:numId="28">
    <w:abstractNumId w:val="0"/>
  </w:num>
  <w:num w:numId="29">
    <w:abstractNumId w:val="14"/>
  </w:num>
  <w:num w:numId="30">
    <w:abstractNumId w:val="19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33FAC"/>
    <w:rsid w:val="000403DF"/>
    <w:rsid w:val="000413C3"/>
    <w:rsid w:val="00070CCC"/>
    <w:rsid w:val="000815AD"/>
    <w:rsid w:val="000D7CD5"/>
    <w:rsid w:val="00125476"/>
    <w:rsid w:val="00136717"/>
    <w:rsid w:val="001377DA"/>
    <w:rsid w:val="00137ADB"/>
    <w:rsid w:val="00137EA8"/>
    <w:rsid w:val="0016634F"/>
    <w:rsid w:val="00181EEE"/>
    <w:rsid w:val="001B112E"/>
    <w:rsid w:val="001C6085"/>
    <w:rsid w:val="001E2DDD"/>
    <w:rsid w:val="001E4604"/>
    <w:rsid w:val="001F2C08"/>
    <w:rsid w:val="00204835"/>
    <w:rsid w:val="00226AE0"/>
    <w:rsid w:val="002442FC"/>
    <w:rsid w:val="00280881"/>
    <w:rsid w:val="00284C0D"/>
    <w:rsid w:val="002A231F"/>
    <w:rsid w:val="002C2570"/>
    <w:rsid w:val="002C6CBA"/>
    <w:rsid w:val="002D4ED3"/>
    <w:rsid w:val="002E0B24"/>
    <w:rsid w:val="002E2EE6"/>
    <w:rsid w:val="00304BE3"/>
    <w:rsid w:val="0030586D"/>
    <w:rsid w:val="00316B15"/>
    <w:rsid w:val="00332F2E"/>
    <w:rsid w:val="0033492F"/>
    <w:rsid w:val="003358D5"/>
    <w:rsid w:val="00386949"/>
    <w:rsid w:val="003A08ED"/>
    <w:rsid w:val="003C4BE2"/>
    <w:rsid w:val="003E5B09"/>
    <w:rsid w:val="003E6F50"/>
    <w:rsid w:val="003F6E27"/>
    <w:rsid w:val="00440B90"/>
    <w:rsid w:val="00441D0B"/>
    <w:rsid w:val="004429E7"/>
    <w:rsid w:val="00461DBD"/>
    <w:rsid w:val="00463675"/>
    <w:rsid w:val="00476C04"/>
    <w:rsid w:val="004E14B1"/>
    <w:rsid w:val="004E3DDD"/>
    <w:rsid w:val="004E6626"/>
    <w:rsid w:val="004F406F"/>
    <w:rsid w:val="004F4982"/>
    <w:rsid w:val="005057DD"/>
    <w:rsid w:val="0053223E"/>
    <w:rsid w:val="0056084E"/>
    <w:rsid w:val="005764F7"/>
    <w:rsid w:val="00585571"/>
    <w:rsid w:val="00594A93"/>
    <w:rsid w:val="005B2F13"/>
    <w:rsid w:val="005C3277"/>
    <w:rsid w:val="005C42E3"/>
    <w:rsid w:val="005D6BBF"/>
    <w:rsid w:val="005F46C6"/>
    <w:rsid w:val="006318D2"/>
    <w:rsid w:val="00636469"/>
    <w:rsid w:val="0064146A"/>
    <w:rsid w:val="00651CD8"/>
    <w:rsid w:val="006A3523"/>
    <w:rsid w:val="006B69FD"/>
    <w:rsid w:val="006D1472"/>
    <w:rsid w:val="006E72CE"/>
    <w:rsid w:val="00727219"/>
    <w:rsid w:val="007273A7"/>
    <w:rsid w:val="0075308F"/>
    <w:rsid w:val="0075493D"/>
    <w:rsid w:val="007A185F"/>
    <w:rsid w:val="007B7977"/>
    <w:rsid w:val="007D46C5"/>
    <w:rsid w:val="008236F9"/>
    <w:rsid w:val="00847093"/>
    <w:rsid w:val="008A1436"/>
    <w:rsid w:val="008B66DE"/>
    <w:rsid w:val="008B79A0"/>
    <w:rsid w:val="008C3378"/>
    <w:rsid w:val="008C361A"/>
    <w:rsid w:val="008D1CCB"/>
    <w:rsid w:val="008D57E7"/>
    <w:rsid w:val="008E0DD5"/>
    <w:rsid w:val="008E7652"/>
    <w:rsid w:val="009524AC"/>
    <w:rsid w:val="00966BD9"/>
    <w:rsid w:val="00985510"/>
    <w:rsid w:val="009E5E32"/>
    <w:rsid w:val="009F22A4"/>
    <w:rsid w:val="009F526D"/>
    <w:rsid w:val="00A02DC0"/>
    <w:rsid w:val="00A16C30"/>
    <w:rsid w:val="00A3491C"/>
    <w:rsid w:val="00A4708D"/>
    <w:rsid w:val="00A82F72"/>
    <w:rsid w:val="00AA7B51"/>
    <w:rsid w:val="00B12894"/>
    <w:rsid w:val="00B2799F"/>
    <w:rsid w:val="00B30EB3"/>
    <w:rsid w:val="00B51CDF"/>
    <w:rsid w:val="00B71DE2"/>
    <w:rsid w:val="00B9130B"/>
    <w:rsid w:val="00BB7B85"/>
    <w:rsid w:val="00BE3187"/>
    <w:rsid w:val="00C00BFA"/>
    <w:rsid w:val="00C230E4"/>
    <w:rsid w:val="00C53146"/>
    <w:rsid w:val="00CC3C6E"/>
    <w:rsid w:val="00CD2318"/>
    <w:rsid w:val="00CE2955"/>
    <w:rsid w:val="00CF4D47"/>
    <w:rsid w:val="00D167C6"/>
    <w:rsid w:val="00D33885"/>
    <w:rsid w:val="00D42F6C"/>
    <w:rsid w:val="00D61B08"/>
    <w:rsid w:val="00D84DAF"/>
    <w:rsid w:val="00D963C7"/>
    <w:rsid w:val="00DB0E87"/>
    <w:rsid w:val="00DC7BB7"/>
    <w:rsid w:val="00DF0883"/>
    <w:rsid w:val="00DF1F7C"/>
    <w:rsid w:val="00DF5768"/>
    <w:rsid w:val="00E00E8C"/>
    <w:rsid w:val="00E1401F"/>
    <w:rsid w:val="00E23BCC"/>
    <w:rsid w:val="00E632BB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EE5448"/>
    <w:rsid w:val="00F04C6C"/>
    <w:rsid w:val="00F12930"/>
    <w:rsid w:val="00FB1567"/>
    <w:rsid w:val="00FC141F"/>
    <w:rsid w:val="00FD0147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uiPriority w:val="99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uiPriority w:val="99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basedOn w:val="a0"/>
    <w:qFormat/>
    <w:rsid w:val="00636469"/>
  </w:style>
  <w:style w:type="character" w:customStyle="1" w:styleId="eop">
    <w:name w:val="eop"/>
    <w:basedOn w:val="a0"/>
    <w:qFormat/>
    <w:rsid w:val="006364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uiPriority w:val="99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uiPriority w:val="99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basedOn w:val="a0"/>
    <w:qFormat/>
    <w:rsid w:val="00636469"/>
  </w:style>
  <w:style w:type="character" w:customStyle="1" w:styleId="eop">
    <w:name w:val="eop"/>
    <w:basedOn w:val="a0"/>
    <w:qFormat/>
    <w:rsid w:val="00636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D0E44-2421-4371-8142-5C45C7AE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5</Pages>
  <Words>1243</Words>
  <Characters>7088</Characters>
  <Application>Microsoft Office Word</Application>
  <DocSecurity>0</DocSecurity>
  <Lines>59</Lines>
  <Paragraphs>16</Paragraphs>
  <ScaleCrop>false</ScaleCrop>
  <Company/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78</cp:revision>
  <dcterms:created xsi:type="dcterms:W3CDTF">2021-03-25T05:51:00Z</dcterms:created>
  <dcterms:modified xsi:type="dcterms:W3CDTF">2021-10-21T06:56:00Z</dcterms:modified>
</cp:coreProperties>
</file>