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661BB2E" w:rsidR="001E0A28" w:rsidRPr="003744D9" w:rsidRDefault="001E0A28" w:rsidP="001E0A28">
      <w:pPr>
        <w:spacing w:after="120"/>
        <w:ind w:left="1985" w:hanging="1985"/>
        <w:rPr>
          <w:rFonts w:ascii="Arial" w:eastAsiaTheme="minorEastAsia" w:hAnsi="Arial" w:cs="Arial"/>
          <w:b/>
          <w:sz w:val="24"/>
          <w:szCs w:val="24"/>
          <w:lang w:eastAsia="zh-CN"/>
        </w:rPr>
      </w:pPr>
      <w:r w:rsidRPr="003744D9">
        <w:rPr>
          <w:rFonts w:ascii="Arial" w:eastAsiaTheme="minorEastAsia" w:hAnsi="Arial" w:cs="Arial"/>
          <w:b/>
          <w:sz w:val="24"/>
          <w:szCs w:val="24"/>
          <w:lang w:eastAsia="zh-CN"/>
        </w:rPr>
        <w:t xml:space="preserve">3GPP TSG-RAN WG4 Meeting # </w:t>
      </w:r>
      <w:r w:rsidR="000B378C" w:rsidRPr="003744D9">
        <w:rPr>
          <w:rFonts w:ascii="Arial" w:eastAsiaTheme="minorEastAsia" w:hAnsi="Arial" w:cs="Arial"/>
          <w:b/>
          <w:sz w:val="24"/>
          <w:szCs w:val="24"/>
          <w:lang w:eastAsia="zh-CN"/>
        </w:rPr>
        <w:t>101</w:t>
      </w:r>
      <w:r w:rsidR="003F3A2F" w:rsidRPr="003744D9">
        <w:rPr>
          <w:rFonts w:ascii="Arial" w:eastAsiaTheme="minorEastAsia" w:hAnsi="Arial" w:cs="Arial"/>
          <w:b/>
          <w:sz w:val="24"/>
          <w:szCs w:val="24"/>
          <w:lang w:eastAsia="zh-CN"/>
        </w:rPr>
        <w:t>-e</w:t>
      </w:r>
      <w:r w:rsidRPr="003744D9">
        <w:rPr>
          <w:rFonts w:ascii="Arial" w:eastAsiaTheme="minorEastAsia" w:hAnsi="Arial" w:cs="Arial"/>
          <w:b/>
          <w:sz w:val="24"/>
          <w:szCs w:val="24"/>
          <w:lang w:eastAsia="zh-CN"/>
        </w:rPr>
        <w:t xml:space="preserve"> </w:t>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Pr="003744D9">
        <w:rPr>
          <w:rFonts w:ascii="Arial" w:eastAsiaTheme="minorEastAsia" w:hAnsi="Arial" w:cs="Arial"/>
          <w:b/>
          <w:sz w:val="24"/>
          <w:szCs w:val="24"/>
          <w:lang w:eastAsia="zh-CN"/>
        </w:rPr>
        <w:tab/>
      </w:r>
      <w:r w:rsidR="00510BD1" w:rsidRPr="00510BD1">
        <w:rPr>
          <w:rFonts w:ascii="Arial" w:eastAsiaTheme="minorEastAsia" w:hAnsi="Arial" w:cs="Arial"/>
          <w:b/>
          <w:sz w:val="24"/>
          <w:szCs w:val="24"/>
          <w:lang w:eastAsia="zh-CN"/>
        </w:rPr>
        <w:t>R4-2120721</w:t>
      </w:r>
    </w:p>
    <w:p w14:paraId="304267B0" w14:textId="77777777" w:rsidR="000B378C" w:rsidRPr="003744D9" w:rsidRDefault="000B378C" w:rsidP="000B378C">
      <w:pPr>
        <w:pStyle w:val="Header"/>
        <w:tabs>
          <w:tab w:val="right" w:pos="9781"/>
          <w:tab w:val="right" w:pos="13323"/>
        </w:tabs>
        <w:spacing w:after="120"/>
        <w:outlineLvl w:val="0"/>
        <w:rPr>
          <w:b w:val="0"/>
          <w:noProof w:val="0"/>
          <w:sz w:val="24"/>
          <w:szCs w:val="24"/>
          <w:lang w:val="en-US" w:eastAsia="zh-CN"/>
        </w:rPr>
      </w:pPr>
      <w:r w:rsidRPr="003744D9">
        <w:rPr>
          <w:noProof w:val="0"/>
          <w:sz w:val="24"/>
          <w:szCs w:val="24"/>
          <w:lang w:val="en-US" w:eastAsia="zh-CN"/>
        </w:rPr>
        <w:t>Electronic Meeting, November 01-12, 2021</w:t>
      </w:r>
    </w:p>
    <w:p w14:paraId="2637FD31" w14:textId="77777777" w:rsidR="001E0A28" w:rsidRPr="003744D9" w:rsidRDefault="001E0A28" w:rsidP="001E0A28">
      <w:pPr>
        <w:spacing w:after="120"/>
        <w:ind w:left="1985" w:hanging="1985"/>
        <w:rPr>
          <w:rFonts w:ascii="Arial" w:eastAsia="MS Mincho" w:hAnsi="Arial" w:cs="Arial"/>
          <w:b/>
          <w:sz w:val="22"/>
        </w:rPr>
      </w:pPr>
    </w:p>
    <w:p w14:paraId="282755FA" w14:textId="76FED7BA" w:rsidR="00C24D2F" w:rsidRPr="003744D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3744D9">
        <w:rPr>
          <w:rFonts w:ascii="Arial" w:eastAsia="MS Mincho" w:hAnsi="Arial" w:cs="Arial"/>
          <w:b/>
          <w:color w:val="000000"/>
          <w:sz w:val="22"/>
        </w:rPr>
        <w:t xml:space="preserve">Agenda </w:t>
      </w:r>
      <w:r w:rsidR="007D19B7" w:rsidRPr="003744D9">
        <w:rPr>
          <w:rFonts w:ascii="Arial" w:eastAsia="MS Mincho" w:hAnsi="Arial" w:cs="Arial"/>
          <w:b/>
          <w:color w:val="000000"/>
          <w:sz w:val="22"/>
        </w:rPr>
        <w:t>item</w:t>
      </w:r>
      <w:r w:rsidRPr="003744D9">
        <w:rPr>
          <w:rFonts w:ascii="Arial" w:eastAsia="MS Mincho" w:hAnsi="Arial" w:cs="Arial"/>
          <w:b/>
          <w:color w:val="000000"/>
          <w:sz w:val="22"/>
        </w:rPr>
        <w:t>:</w:t>
      </w:r>
      <w:r w:rsidRPr="003744D9">
        <w:rPr>
          <w:rFonts w:ascii="Arial" w:eastAsia="MS Mincho" w:hAnsi="Arial" w:cs="Arial"/>
          <w:b/>
          <w:color w:val="000000"/>
          <w:sz w:val="22"/>
        </w:rPr>
        <w:tab/>
      </w:r>
      <w:r w:rsidRPr="003744D9">
        <w:rPr>
          <w:rFonts w:ascii="Arial" w:eastAsia="MS Mincho" w:hAnsi="Arial" w:cs="Arial"/>
          <w:b/>
          <w:color w:val="000000"/>
          <w:sz w:val="22"/>
          <w:lang w:eastAsia="ja-JP"/>
        </w:rPr>
        <w:tab/>
      </w:r>
      <w:r w:rsidRPr="003744D9">
        <w:rPr>
          <w:rFonts w:ascii="Arial" w:eastAsia="MS Mincho" w:hAnsi="Arial" w:cs="Arial"/>
          <w:b/>
          <w:color w:val="000000"/>
          <w:sz w:val="22"/>
          <w:lang w:eastAsia="ja-JP"/>
        </w:rPr>
        <w:tab/>
      </w:r>
      <w:r w:rsidR="00CA7F84" w:rsidRPr="003744D9">
        <w:rPr>
          <w:rFonts w:ascii="Arial" w:eastAsiaTheme="minorEastAsia" w:hAnsi="Arial" w:cs="Arial"/>
          <w:color w:val="000000"/>
          <w:sz w:val="22"/>
          <w:lang w:eastAsia="zh-CN"/>
        </w:rPr>
        <w:t>4.1.8.1, 4.1.8.2, 4.2.4, 5.1.3.2, 5.1.6.4.1, 6.1.4, 7.36.3</w:t>
      </w:r>
    </w:p>
    <w:p w14:paraId="50D5329D" w14:textId="1692A81A" w:rsidR="00915D73" w:rsidRPr="003744D9" w:rsidRDefault="00915D73" w:rsidP="00915D73">
      <w:pPr>
        <w:spacing w:after="120"/>
        <w:ind w:left="1985" w:hanging="1985"/>
        <w:rPr>
          <w:rFonts w:ascii="Arial" w:hAnsi="Arial" w:cs="Arial"/>
          <w:color w:val="000000"/>
          <w:sz w:val="22"/>
          <w:lang w:eastAsia="zh-CN"/>
        </w:rPr>
      </w:pPr>
      <w:r w:rsidRPr="003744D9">
        <w:rPr>
          <w:rFonts w:ascii="Arial" w:eastAsia="MS Mincho" w:hAnsi="Arial" w:cs="Arial"/>
          <w:b/>
          <w:sz w:val="22"/>
        </w:rPr>
        <w:t>Source:</w:t>
      </w:r>
      <w:r w:rsidRPr="003744D9">
        <w:rPr>
          <w:rFonts w:ascii="Arial" w:eastAsia="MS Mincho" w:hAnsi="Arial" w:cs="Arial"/>
          <w:b/>
          <w:sz w:val="22"/>
        </w:rPr>
        <w:tab/>
      </w:r>
      <w:r w:rsidR="004D737D" w:rsidRPr="003744D9">
        <w:rPr>
          <w:rFonts w:ascii="Arial" w:hAnsi="Arial" w:cs="Arial"/>
          <w:color w:val="000000"/>
          <w:sz w:val="22"/>
          <w:lang w:eastAsia="zh-CN"/>
        </w:rPr>
        <w:t>Moderator</w:t>
      </w:r>
      <w:r w:rsidR="00321150" w:rsidRPr="003744D9">
        <w:rPr>
          <w:rFonts w:ascii="Arial" w:hAnsi="Arial" w:cs="Arial"/>
          <w:color w:val="000000"/>
          <w:sz w:val="22"/>
          <w:lang w:eastAsia="zh-CN"/>
        </w:rPr>
        <w:t xml:space="preserve"> </w:t>
      </w:r>
      <w:r w:rsidR="004D737D" w:rsidRPr="003744D9">
        <w:rPr>
          <w:rFonts w:ascii="Arial" w:hAnsi="Arial" w:cs="Arial"/>
          <w:color w:val="000000"/>
          <w:sz w:val="22"/>
          <w:lang w:eastAsia="zh-CN"/>
        </w:rPr>
        <w:t>(</w:t>
      </w:r>
      <w:r w:rsidR="000B378C" w:rsidRPr="003744D9">
        <w:rPr>
          <w:rFonts w:ascii="Arial" w:hAnsi="Arial" w:cs="Arial"/>
          <w:color w:val="000000"/>
          <w:sz w:val="22"/>
          <w:lang w:eastAsia="zh-CN"/>
        </w:rPr>
        <w:t>Apple</w:t>
      </w:r>
      <w:r w:rsidR="004D737D" w:rsidRPr="003744D9">
        <w:rPr>
          <w:rFonts w:ascii="Arial" w:hAnsi="Arial" w:cs="Arial"/>
          <w:color w:val="000000"/>
          <w:sz w:val="22"/>
          <w:lang w:eastAsia="zh-CN"/>
        </w:rPr>
        <w:t>)</w:t>
      </w:r>
    </w:p>
    <w:p w14:paraId="1E0389E7" w14:textId="2ACD48B3" w:rsidR="00915D73" w:rsidRPr="003744D9" w:rsidRDefault="00915D73" w:rsidP="00915D73">
      <w:pPr>
        <w:spacing w:after="120"/>
        <w:ind w:left="1985" w:hanging="1985"/>
        <w:rPr>
          <w:rFonts w:ascii="Arial" w:eastAsiaTheme="minorEastAsia" w:hAnsi="Arial" w:cs="Arial"/>
          <w:color w:val="000000"/>
          <w:sz w:val="22"/>
          <w:lang w:eastAsia="zh-CN"/>
        </w:rPr>
      </w:pPr>
      <w:r w:rsidRPr="003744D9">
        <w:rPr>
          <w:rFonts w:ascii="Arial" w:eastAsia="MS Mincho" w:hAnsi="Arial" w:cs="Arial"/>
          <w:b/>
          <w:color w:val="000000"/>
          <w:sz w:val="22"/>
        </w:rPr>
        <w:t>Title:</w:t>
      </w:r>
      <w:r w:rsidRPr="003744D9">
        <w:rPr>
          <w:rFonts w:ascii="Arial" w:eastAsia="MS Mincho" w:hAnsi="Arial" w:cs="Arial"/>
          <w:b/>
          <w:color w:val="000000"/>
          <w:sz w:val="22"/>
        </w:rPr>
        <w:tab/>
      </w:r>
      <w:r w:rsidR="00484C5D" w:rsidRPr="003744D9">
        <w:rPr>
          <w:rFonts w:ascii="Arial" w:eastAsiaTheme="minorEastAsia" w:hAnsi="Arial" w:cs="Arial"/>
          <w:color w:val="000000"/>
          <w:sz w:val="22"/>
          <w:lang w:eastAsia="zh-CN"/>
        </w:rPr>
        <w:t xml:space="preserve">Email discussion summary for </w:t>
      </w:r>
      <w:r w:rsidR="00533159" w:rsidRPr="003744D9">
        <w:rPr>
          <w:rFonts w:ascii="Arial" w:eastAsiaTheme="minorEastAsia" w:hAnsi="Arial" w:cs="Arial"/>
          <w:color w:val="000000"/>
          <w:sz w:val="22"/>
          <w:lang w:eastAsia="zh-CN"/>
        </w:rPr>
        <w:t>[</w:t>
      </w:r>
      <w:r w:rsidR="000B378C" w:rsidRPr="003744D9">
        <w:rPr>
          <w:rFonts w:ascii="Arial" w:eastAsiaTheme="minorEastAsia" w:hAnsi="Arial" w:cs="Arial"/>
          <w:color w:val="000000"/>
          <w:sz w:val="22"/>
          <w:lang w:eastAsia="zh-CN"/>
        </w:rPr>
        <w:t>101</w:t>
      </w:r>
      <w:r w:rsidR="00442337" w:rsidRPr="003744D9">
        <w:rPr>
          <w:rFonts w:ascii="Arial" w:eastAsiaTheme="minorEastAsia" w:hAnsi="Arial" w:cs="Arial"/>
          <w:color w:val="000000"/>
          <w:sz w:val="22"/>
          <w:lang w:eastAsia="zh-CN"/>
        </w:rPr>
        <w:t>-e</w:t>
      </w:r>
      <w:r w:rsidR="00533159" w:rsidRPr="003744D9">
        <w:rPr>
          <w:rFonts w:ascii="Arial" w:eastAsiaTheme="minorEastAsia" w:hAnsi="Arial" w:cs="Arial"/>
          <w:color w:val="000000"/>
          <w:sz w:val="22"/>
          <w:lang w:eastAsia="zh-CN"/>
        </w:rPr>
        <w:t>][</w:t>
      </w:r>
      <w:r w:rsidR="000B378C" w:rsidRPr="003744D9">
        <w:rPr>
          <w:rFonts w:ascii="Arial" w:eastAsiaTheme="minorEastAsia" w:hAnsi="Arial" w:cs="Arial"/>
          <w:color w:val="000000"/>
          <w:sz w:val="22"/>
          <w:lang w:eastAsia="zh-CN"/>
        </w:rPr>
        <w:t>317</w:t>
      </w:r>
      <w:r w:rsidR="00533159" w:rsidRPr="003744D9">
        <w:rPr>
          <w:rFonts w:ascii="Arial" w:eastAsiaTheme="minorEastAsia" w:hAnsi="Arial" w:cs="Arial"/>
          <w:color w:val="000000"/>
          <w:sz w:val="22"/>
          <w:lang w:eastAsia="zh-CN"/>
        </w:rPr>
        <w:t xml:space="preserve">] </w:t>
      </w:r>
      <w:proofErr w:type="spellStart"/>
      <w:r w:rsidR="0088640E" w:rsidRPr="003744D9">
        <w:rPr>
          <w:rFonts w:ascii="Arial" w:eastAsiaTheme="minorEastAsia" w:hAnsi="Arial" w:cs="Arial"/>
          <w:color w:val="000000"/>
          <w:sz w:val="22"/>
          <w:lang w:eastAsia="zh-CN"/>
        </w:rPr>
        <w:t>Demod_Maintenance_UE</w:t>
      </w:r>
      <w:proofErr w:type="spellEnd"/>
    </w:p>
    <w:p w14:paraId="67B0962B" w14:textId="0319B659" w:rsidR="00915D73" w:rsidRPr="003744D9" w:rsidRDefault="00915D73" w:rsidP="00915D73">
      <w:pPr>
        <w:spacing w:after="120"/>
        <w:ind w:left="1985" w:hanging="1985"/>
        <w:rPr>
          <w:rFonts w:ascii="Arial" w:eastAsiaTheme="minorEastAsia" w:hAnsi="Arial" w:cs="Arial"/>
          <w:sz w:val="22"/>
          <w:lang w:eastAsia="zh-CN"/>
        </w:rPr>
      </w:pPr>
      <w:r w:rsidRPr="003744D9">
        <w:rPr>
          <w:rFonts w:ascii="Arial" w:eastAsia="MS Mincho" w:hAnsi="Arial" w:cs="Arial"/>
          <w:b/>
          <w:color w:val="000000"/>
          <w:sz w:val="22"/>
        </w:rPr>
        <w:t>Document for:</w:t>
      </w:r>
      <w:r w:rsidRPr="003744D9">
        <w:rPr>
          <w:rFonts w:ascii="Arial" w:eastAsia="MS Mincho" w:hAnsi="Arial" w:cs="Arial"/>
          <w:b/>
          <w:color w:val="000000"/>
          <w:sz w:val="22"/>
        </w:rPr>
        <w:tab/>
      </w:r>
      <w:r w:rsidR="00484C5D" w:rsidRPr="003744D9">
        <w:rPr>
          <w:rFonts w:ascii="Arial" w:eastAsiaTheme="minorEastAsia" w:hAnsi="Arial" w:cs="Arial"/>
          <w:color w:val="000000"/>
          <w:sz w:val="22"/>
          <w:lang w:eastAsia="zh-CN"/>
        </w:rPr>
        <w:t>Information</w:t>
      </w:r>
    </w:p>
    <w:p w14:paraId="4A0AE149" w14:textId="4268E307" w:rsidR="005D7AF8" w:rsidRPr="003744D9" w:rsidRDefault="00915D73" w:rsidP="00FA5848">
      <w:pPr>
        <w:pStyle w:val="Heading1"/>
        <w:rPr>
          <w:rFonts w:eastAsiaTheme="minorEastAsia"/>
          <w:lang w:val="en-US" w:eastAsia="zh-CN"/>
        </w:rPr>
      </w:pPr>
      <w:r w:rsidRPr="003744D9">
        <w:rPr>
          <w:lang w:val="en-US" w:eastAsia="ja-JP"/>
        </w:rPr>
        <w:t>Introduction</w:t>
      </w:r>
    </w:p>
    <w:p w14:paraId="32C8EFF2" w14:textId="77777777" w:rsidR="00820146" w:rsidRPr="003744D9" w:rsidRDefault="00820146" w:rsidP="00820146">
      <w:pPr>
        <w:spacing w:after="120"/>
        <w:rPr>
          <w:lang w:eastAsia="zh-CN"/>
        </w:rPr>
      </w:pPr>
      <w:r w:rsidRPr="003744D9">
        <w:rPr>
          <w:lang w:eastAsia="zh-CN"/>
        </w:rPr>
        <w:t xml:space="preserve">In this email thread for UE </w:t>
      </w:r>
      <w:proofErr w:type="spellStart"/>
      <w:r w:rsidRPr="003744D9">
        <w:rPr>
          <w:lang w:eastAsia="zh-CN"/>
        </w:rPr>
        <w:t>Demod</w:t>
      </w:r>
      <w:proofErr w:type="spellEnd"/>
      <w:r w:rsidRPr="003744D9">
        <w:rPr>
          <w:lang w:eastAsia="zh-CN"/>
        </w:rPr>
        <w:t xml:space="preserve"> Maintenance, the following topics will be covered:</w:t>
      </w:r>
    </w:p>
    <w:p w14:paraId="61A9DB2C" w14:textId="53EB6224" w:rsidR="00820146" w:rsidRPr="003744D9" w:rsidRDefault="00820146" w:rsidP="00820146">
      <w:pPr>
        <w:pStyle w:val="ListParagraph"/>
        <w:numPr>
          <w:ilvl w:val="0"/>
          <w:numId w:val="24"/>
        </w:numPr>
        <w:spacing w:after="120"/>
        <w:ind w:firstLineChars="0"/>
        <w:rPr>
          <w:lang w:eastAsia="zh-CN"/>
        </w:rPr>
      </w:pPr>
      <w:r w:rsidRPr="003744D9">
        <w:rPr>
          <w:lang w:eastAsia="zh-CN"/>
        </w:rPr>
        <w:t>Rel-15 NR</w:t>
      </w:r>
      <w:r w:rsidR="00CA7F84" w:rsidRPr="003744D9">
        <w:rPr>
          <w:lang w:eastAsia="zh-CN"/>
        </w:rPr>
        <w:t xml:space="preserve"> and LTE</w:t>
      </w:r>
      <w:r w:rsidRPr="003744D9">
        <w:rPr>
          <w:lang w:eastAsia="zh-CN"/>
        </w:rPr>
        <w:t xml:space="preserve"> UE Demodulation and CSI requirements maintenance (</w:t>
      </w:r>
      <w:r w:rsidR="00CA7F84" w:rsidRPr="003744D9">
        <w:rPr>
          <w:lang w:eastAsia="zh-CN"/>
        </w:rPr>
        <w:t>4</w:t>
      </w:r>
      <w:r w:rsidRPr="003744D9">
        <w:rPr>
          <w:lang w:eastAsia="zh-CN"/>
        </w:rPr>
        <w:t>.1.</w:t>
      </w:r>
      <w:r w:rsidR="00CA7F84" w:rsidRPr="003744D9">
        <w:rPr>
          <w:lang w:eastAsia="zh-CN"/>
        </w:rPr>
        <w:t>8</w:t>
      </w:r>
      <w:r w:rsidRPr="003744D9">
        <w:rPr>
          <w:lang w:eastAsia="zh-CN"/>
        </w:rPr>
        <w:t xml:space="preserve">.1, </w:t>
      </w:r>
      <w:r w:rsidR="00CA7F84" w:rsidRPr="003744D9">
        <w:rPr>
          <w:lang w:eastAsia="zh-CN"/>
        </w:rPr>
        <w:t>4</w:t>
      </w:r>
      <w:r w:rsidRPr="003744D9">
        <w:rPr>
          <w:lang w:eastAsia="zh-CN"/>
        </w:rPr>
        <w:t>.1.</w:t>
      </w:r>
      <w:r w:rsidR="00CA7F84" w:rsidRPr="003744D9">
        <w:rPr>
          <w:lang w:eastAsia="zh-CN"/>
        </w:rPr>
        <w:t>8</w:t>
      </w:r>
      <w:r w:rsidRPr="003744D9">
        <w:rPr>
          <w:lang w:eastAsia="zh-CN"/>
        </w:rPr>
        <w:t>.2</w:t>
      </w:r>
      <w:r w:rsidR="00CA7F84" w:rsidRPr="003744D9">
        <w:rPr>
          <w:lang w:eastAsia="zh-CN"/>
        </w:rPr>
        <w:t>, 4.2.4.1</w:t>
      </w:r>
      <w:r w:rsidRPr="003744D9">
        <w:rPr>
          <w:lang w:eastAsia="zh-CN"/>
        </w:rPr>
        <w:t>)</w:t>
      </w:r>
    </w:p>
    <w:p w14:paraId="50C8F0E6" w14:textId="2879B160" w:rsidR="00820146" w:rsidRPr="003744D9" w:rsidRDefault="00820146" w:rsidP="00820146">
      <w:pPr>
        <w:pStyle w:val="ListParagraph"/>
        <w:numPr>
          <w:ilvl w:val="0"/>
          <w:numId w:val="24"/>
        </w:numPr>
        <w:spacing w:after="120"/>
        <w:ind w:firstLineChars="0"/>
        <w:rPr>
          <w:lang w:eastAsia="zh-CN"/>
        </w:rPr>
      </w:pPr>
      <w:r w:rsidRPr="003744D9">
        <w:rPr>
          <w:lang w:eastAsia="zh-CN"/>
        </w:rPr>
        <w:t xml:space="preserve">Rel-16 NR </w:t>
      </w:r>
      <w:r w:rsidR="00CA7F84" w:rsidRPr="003744D9">
        <w:rPr>
          <w:lang w:eastAsia="zh-CN"/>
        </w:rPr>
        <w:t>UE</w:t>
      </w:r>
      <w:r w:rsidRPr="003744D9">
        <w:rPr>
          <w:lang w:eastAsia="zh-CN"/>
        </w:rPr>
        <w:t xml:space="preserve"> Demodulation </w:t>
      </w:r>
      <w:r w:rsidR="00CA7F84" w:rsidRPr="003744D9">
        <w:rPr>
          <w:lang w:eastAsia="zh-CN"/>
        </w:rPr>
        <w:t xml:space="preserve">and CSI requirements </w:t>
      </w:r>
      <w:r w:rsidRPr="003744D9">
        <w:rPr>
          <w:lang w:eastAsia="zh-CN"/>
        </w:rPr>
        <w:t>maintenance (</w:t>
      </w:r>
      <w:r w:rsidR="00CA7F84" w:rsidRPr="003744D9">
        <w:rPr>
          <w:lang w:eastAsia="zh-CN"/>
        </w:rPr>
        <w:t>5.1.3.2, 5.1.6.4.1</w:t>
      </w:r>
      <w:r w:rsidRPr="003744D9">
        <w:rPr>
          <w:lang w:eastAsia="zh-CN"/>
        </w:rPr>
        <w:t>)</w:t>
      </w:r>
    </w:p>
    <w:p w14:paraId="579D38FE" w14:textId="24DFD18F" w:rsidR="00820146" w:rsidRPr="003744D9" w:rsidRDefault="00820146" w:rsidP="00820146">
      <w:pPr>
        <w:pStyle w:val="ListParagraph"/>
        <w:numPr>
          <w:ilvl w:val="0"/>
          <w:numId w:val="24"/>
        </w:numPr>
        <w:spacing w:after="120"/>
        <w:ind w:firstLineChars="0"/>
        <w:rPr>
          <w:lang w:eastAsia="zh-CN"/>
        </w:rPr>
      </w:pPr>
      <w:r w:rsidRPr="003744D9">
        <w:rPr>
          <w:lang w:eastAsia="zh-CN"/>
        </w:rPr>
        <w:t>Rel-1</w:t>
      </w:r>
      <w:r w:rsidR="00CA7F84" w:rsidRPr="003744D9">
        <w:rPr>
          <w:lang w:eastAsia="zh-CN"/>
        </w:rPr>
        <w:t>7</w:t>
      </w:r>
      <w:r w:rsidRPr="003744D9">
        <w:rPr>
          <w:lang w:eastAsia="zh-CN"/>
        </w:rPr>
        <w:t xml:space="preserve"> NR UE Demodulation and CSI requirements maintenance (6.1.</w:t>
      </w:r>
      <w:r w:rsidR="00CA7F84" w:rsidRPr="003744D9">
        <w:rPr>
          <w:lang w:eastAsia="zh-CN"/>
        </w:rPr>
        <w:t>4, 7.36.3</w:t>
      </w:r>
      <w:r w:rsidRPr="003744D9">
        <w:rPr>
          <w:lang w:eastAsia="zh-CN"/>
        </w:rPr>
        <w:t>)</w:t>
      </w:r>
    </w:p>
    <w:p w14:paraId="45A04EA0" w14:textId="77777777" w:rsidR="00820146" w:rsidRPr="003744D9" w:rsidRDefault="00820146" w:rsidP="00820146"/>
    <w:p w14:paraId="0EE06B6A" w14:textId="77777777" w:rsidR="00004165" w:rsidRPr="003744D9" w:rsidRDefault="00004165" w:rsidP="00805BE8">
      <w:pPr>
        <w:rPr>
          <w:color w:val="0070C0"/>
          <w:lang w:eastAsia="zh-CN"/>
        </w:rPr>
      </w:pPr>
    </w:p>
    <w:p w14:paraId="609286E5" w14:textId="2E8B0260" w:rsidR="00E80B52" w:rsidRPr="003744D9" w:rsidRDefault="00142BB9" w:rsidP="00805BE8">
      <w:pPr>
        <w:pStyle w:val="Heading1"/>
        <w:rPr>
          <w:lang w:val="en-US" w:eastAsia="ja-JP"/>
        </w:rPr>
      </w:pPr>
      <w:r w:rsidRPr="003744D9">
        <w:rPr>
          <w:lang w:val="en-US" w:eastAsia="ja-JP"/>
        </w:rPr>
        <w:t>Topic</w:t>
      </w:r>
      <w:r w:rsidR="00C649BD" w:rsidRPr="003744D9">
        <w:rPr>
          <w:lang w:val="en-US" w:eastAsia="ja-JP"/>
        </w:rPr>
        <w:t xml:space="preserve"> </w:t>
      </w:r>
      <w:r w:rsidR="00837458" w:rsidRPr="003744D9">
        <w:rPr>
          <w:lang w:val="en-US" w:eastAsia="ja-JP"/>
        </w:rPr>
        <w:t>#1</w:t>
      </w:r>
      <w:r w:rsidR="00C649BD" w:rsidRPr="003744D9">
        <w:rPr>
          <w:lang w:val="en-US" w:eastAsia="ja-JP"/>
        </w:rPr>
        <w:t xml:space="preserve">: </w:t>
      </w:r>
      <w:r w:rsidR="00CA7F84" w:rsidRPr="003744D9">
        <w:rPr>
          <w:lang w:val="en-US" w:eastAsia="ja-JP"/>
        </w:rPr>
        <w:t>Rel-15 NR and LTE UE Demodulation and CSI requirements maintenance</w:t>
      </w:r>
    </w:p>
    <w:p w14:paraId="6D4B85E1" w14:textId="023CA4DB" w:rsidR="00484C5D" w:rsidRPr="003744D9" w:rsidRDefault="00484C5D" w:rsidP="003F44CB">
      <w:pPr>
        <w:pStyle w:val="Heading2"/>
      </w:pPr>
      <w:r w:rsidRPr="003744D9">
        <w:t>Companies’ contributions summary</w:t>
      </w:r>
    </w:p>
    <w:tbl>
      <w:tblPr>
        <w:tblStyle w:val="TableGrid"/>
        <w:tblW w:w="0" w:type="auto"/>
        <w:tblLook w:val="04A0" w:firstRow="1" w:lastRow="0" w:firstColumn="1" w:lastColumn="0" w:noHBand="0" w:noVBand="1"/>
      </w:tblPr>
      <w:tblGrid>
        <w:gridCol w:w="1255"/>
        <w:gridCol w:w="1260"/>
        <w:gridCol w:w="7116"/>
      </w:tblGrid>
      <w:tr w:rsidR="00484C5D" w:rsidRPr="003744D9" w14:paraId="0411894B" w14:textId="77777777" w:rsidTr="00CF06E8">
        <w:trPr>
          <w:trHeight w:val="468"/>
        </w:trPr>
        <w:tc>
          <w:tcPr>
            <w:tcW w:w="1255" w:type="dxa"/>
            <w:vAlign w:val="center"/>
          </w:tcPr>
          <w:p w14:paraId="2F14AAAF" w14:textId="0E1491F7" w:rsidR="00484C5D" w:rsidRPr="003744D9" w:rsidRDefault="00484C5D" w:rsidP="00805BE8">
            <w:pPr>
              <w:spacing w:before="120" w:after="120"/>
              <w:rPr>
                <w:b/>
                <w:bCs/>
              </w:rPr>
            </w:pPr>
            <w:r w:rsidRPr="003744D9">
              <w:rPr>
                <w:b/>
                <w:bCs/>
              </w:rPr>
              <w:t>T-doc number</w:t>
            </w:r>
          </w:p>
        </w:tc>
        <w:tc>
          <w:tcPr>
            <w:tcW w:w="1260" w:type="dxa"/>
            <w:vAlign w:val="center"/>
          </w:tcPr>
          <w:p w14:paraId="46E4D078" w14:textId="7CE45E51" w:rsidR="00484C5D" w:rsidRPr="003744D9" w:rsidRDefault="00484C5D" w:rsidP="00805BE8">
            <w:pPr>
              <w:spacing w:before="120" w:after="120"/>
              <w:rPr>
                <w:b/>
                <w:bCs/>
              </w:rPr>
            </w:pPr>
            <w:r w:rsidRPr="003744D9">
              <w:rPr>
                <w:b/>
                <w:bCs/>
              </w:rPr>
              <w:t>Company</w:t>
            </w:r>
          </w:p>
        </w:tc>
        <w:tc>
          <w:tcPr>
            <w:tcW w:w="7116" w:type="dxa"/>
            <w:vAlign w:val="center"/>
          </w:tcPr>
          <w:p w14:paraId="531E5DB7" w14:textId="1856A816" w:rsidR="00484C5D" w:rsidRPr="003744D9" w:rsidRDefault="00484C5D" w:rsidP="00805BE8">
            <w:pPr>
              <w:spacing w:before="120" w:after="120"/>
              <w:rPr>
                <w:b/>
                <w:bCs/>
              </w:rPr>
            </w:pPr>
            <w:r w:rsidRPr="003744D9">
              <w:rPr>
                <w:b/>
                <w:bCs/>
              </w:rPr>
              <w:t>Proposals</w:t>
            </w:r>
            <w:r w:rsidR="00F53FE2" w:rsidRPr="003744D9">
              <w:rPr>
                <w:b/>
                <w:bCs/>
              </w:rPr>
              <w:t xml:space="preserve"> / Observations</w:t>
            </w:r>
          </w:p>
        </w:tc>
      </w:tr>
      <w:tr w:rsidR="00CF06E8" w:rsidRPr="003744D9" w14:paraId="4246E76B" w14:textId="77777777" w:rsidTr="00CF06E8">
        <w:trPr>
          <w:trHeight w:val="468"/>
        </w:trPr>
        <w:tc>
          <w:tcPr>
            <w:tcW w:w="1255" w:type="dxa"/>
          </w:tcPr>
          <w:p w14:paraId="12FD4C09" w14:textId="786215BA" w:rsidR="00CF06E8" w:rsidRPr="003744D9" w:rsidRDefault="00CF06E8" w:rsidP="00CF06E8">
            <w:pPr>
              <w:spacing w:before="120" w:after="120"/>
              <w:rPr>
                <w:color w:val="000000"/>
              </w:rPr>
            </w:pPr>
            <w:r w:rsidRPr="003744D9">
              <w:rPr>
                <w:color w:val="000000"/>
              </w:rPr>
              <w:t>R4-2118059</w:t>
            </w:r>
          </w:p>
        </w:tc>
        <w:tc>
          <w:tcPr>
            <w:tcW w:w="1260" w:type="dxa"/>
          </w:tcPr>
          <w:p w14:paraId="1A5AAE84" w14:textId="2F9ED5E6" w:rsidR="00CF06E8" w:rsidRPr="003744D9" w:rsidRDefault="00CF06E8" w:rsidP="00CF06E8">
            <w:pPr>
              <w:spacing w:before="120" w:after="120"/>
            </w:pPr>
            <w:r w:rsidRPr="003744D9">
              <w:t>Rohde &amp; Schwarz</w:t>
            </w:r>
          </w:p>
        </w:tc>
        <w:tc>
          <w:tcPr>
            <w:tcW w:w="7116" w:type="dxa"/>
          </w:tcPr>
          <w:p w14:paraId="395DDF48" w14:textId="77777777" w:rsidR="00CF06E8" w:rsidRPr="003744D9" w:rsidRDefault="00CF06E8" w:rsidP="00CF06E8">
            <w:pPr>
              <w:spacing w:before="120" w:after="120"/>
              <w:rPr>
                <w:b/>
                <w:bCs/>
              </w:rPr>
            </w:pPr>
            <w:proofErr w:type="spellStart"/>
            <w:r w:rsidRPr="003744D9">
              <w:rPr>
                <w:b/>
                <w:bCs/>
              </w:rPr>
              <w:t>DraftCR</w:t>
            </w:r>
            <w:proofErr w:type="spellEnd"/>
            <w:r w:rsidRPr="003744D9">
              <w:rPr>
                <w:b/>
                <w:bCs/>
              </w:rPr>
              <w:t>: Alignment of common test parameters</w:t>
            </w:r>
          </w:p>
          <w:p w14:paraId="23E5CF1A" w14:textId="614BA1E7" w:rsidR="00CF06E8" w:rsidRPr="003744D9" w:rsidRDefault="00CF06E8" w:rsidP="00CF06E8">
            <w:pPr>
              <w:spacing w:before="120" w:after="120"/>
            </w:pPr>
            <w:r w:rsidRPr="003744D9">
              <w:t xml:space="preserve">Change wording for “SSB </w:t>
            </w:r>
            <w:proofErr w:type="spellStart"/>
            <w:r w:rsidRPr="003744D9">
              <w:t>postion</w:t>
            </w:r>
            <w:proofErr w:type="spellEnd"/>
            <w:r w:rsidRPr="003744D9">
              <w:t xml:space="preserve"> in burst from “1” to “First SSB in Slot #0”</w:t>
            </w:r>
          </w:p>
        </w:tc>
      </w:tr>
      <w:tr w:rsidR="00CF06E8" w:rsidRPr="003744D9" w14:paraId="08171569" w14:textId="77777777" w:rsidTr="00CF06E8">
        <w:trPr>
          <w:trHeight w:val="468"/>
        </w:trPr>
        <w:tc>
          <w:tcPr>
            <w:tcW w:w="1255" w:type="dxa"/>
          </w:tcPr>
          <w:p w14:paraId="68E21AE2" w14:textId="450579E0" w:rsidR="00CF06E8" w:rsidRPr="003744D9" w:rsidRDefault="00CF06E8" w:rsidP="00CF06E8">
            <w:pPr>
              <w:spacing w:before="120" w:after="120"/>
              <w:rPr>
                <w:color w:val="000000"/>
              </w:rPr>
            </w:pPr>
            <w:r w:rsidRPr="003744D9">
              <w:rPr>
                <w:color w:val="000000"/>
              </w:rPr>
              <w:t>R4-2118060</w:t>
            </w:r>
          </w:p>
        </w:tc>
        <w:tc>
          <w:tcPr>
            <w:tcW w:w="1260" w:type="dxa"/>
          </w:tcPr>
          <w:p w14:paraId="452E4058" w14:textId="7E215F3D" w:rsidR="00CF06E8" w:rsidRPr="003744D9" w:rsidRDefault="00CF06E8" w:rsidP="00CF06E8">
            <w:pPr>
              <w:spacing w:before="120" w:after="120"/>
            </w:pPr>
            <w:r w:rsidRPr="003744D9">
              <w:t>Rohde &amp; Schwarz</w:t>
            </w:r>
          </w:p>
        </w:tc>
        <w:tc>
          <w:tcPr>
            <w:tcW w:w="7116" w:type="dxa"/>
          </w:tcPr>
          <w:p w14:paraId="1A674D8F" w14:textId="199DF720" w:rsidR="00CF06E8" w:rsidRPr="003744D9" w:rsidRDefault="00CF06E8" w:rsidP="00CF06E8">
            <w:pPr>
              <w:spacing w:before="120" w:after="120"/>
              <w:rPr>
                <w:b/>
                <w:bCs/>
              </w:rPr>
            </w:pPr>
            <w:r w:rsidRPr="003744D9">
              <w:rPr>
                <w:b/>
                <w:bCs/>
              </w:rPr>
              <w:t>Cat</w:t>
            </w:r>
            <w:r w:rsidR="00056453" w:rsidRPr="003744D9">
              <w:rPr>
                <w:b/>
                <w:bCs/>
              </w:rPr>
              <w:t xml:space="preserve"> </w:t>
            </w:r>
            <w:r w:rsidRPr="003744D9">
              <w:rPr>
                <w:b/>
                <w:bCs/>
              </w:rPr>
              <w:t>A CR: Alignment of common test parameters</w:t>
            </w:r>
          </w:p>
        </w:tc>
      </w:tr>
      <w:tr w:rsidR="00CF06E8" w:rsidRPr="003744D9" w14:paraId="38A4683D" w14:textId="77777777" w:rsidTr="00CF06E8">
        <w:trPr>
          <w:trHeight w:val="468"/>
        </w:trPr>
        <w:tc>
          <w:tcPr>
            <w:tcW w:w="1255" w:type="dxa"/>
          </w:tcPr>
          <w:p w14:paraId="06E01EB5" w14:textId="4487528E" w:rsidR="00CF06E8" w:rsidRPr="003744D9" w:rsidRDefault="00CF06E8" w:rsidP="00CF06E8">
            <w:pPr>
              <w:spacing w:before="120" w:after="120"/>
              <w:rPr>
                <w:color w:val="000000"/>
              </w:rPr>
            </w:pPr>
            <w:r w:rsidRPr="003744D9">
              <w:rPr>
                <w:color w:val="000000"/>
              </w:rPr>
              <w:t>R4-2118061</w:t>
            </w:r>
          </w:p>
        </w:tc>
        <w:tc>
          <w:tcPr>
            <w:tcW w:w="1260" w:type="dxa"/>
          </w:tcPr>
          <w:p w14:paraId="5F06C8F7" w14:textId="1676E1E9" w:rsidR="00CF06E8" w:rsidRPr="003744D9" w:rsidRDefault="00CF06E8" w:rsidP="00CF06E8">
            <w:pPr>
              <w:spacing w:before="120" w:after="120"/>
            </w:pPr>
            <w:r w:rsidRPr="003744D9">
              <w:t>Rohde &amp; Schwarz</w:t>
            </w:r>
          </w:p>
        </w:tc>
        <w:tc>
          <w:tcPr>
            <w:tcW w:w="7116" w:type="dxa"/>
          </w:tcPr>
          <w:p w14:paraId="225882F3" w14:textId="5C1E4796" w:rsidR="00CF06E8" w:rsidRPr="003744D9" w:rsidRDefault="00CF06E8" w:rsidP="00CF06E8">
            <w:pPr>
              <w:spacing w:before="120" w:after="120"/>
            </w:pPr>
            <w:r w:rsidRPr="003744D9">
              <w:rPr>
                <w:b/>
                <w:bCs/>
              </w:rPr>
              <w:t>Cat</w:t>
            </w:r>
            <w:r w:rsidR="00056453" w:rsidRPr="003744D9">
              <w:rPr>
                <w:b/>
                <w:bCs/>
              </w:rPr>
              <w:t xml:space="preserve"> </w:t>
            </w:r>
            <w:r w:rsidRPr="003744D9">
              <w:rPr>
                <w:b/>
                <w:bCs/>
              </w:rPr>
              <w:t>A CR: Alignment of common test parameters</w:t>
            </w:r>
          </w:p>
        </w:tc>
      </w:tr>
      <w:tr w:rsidR="00CF06E8" w:rsidRPr="003744D9" w14:paraId="20A7AF72" w14:textId="77777777" w:rsidTr="00CF06E8">
        <w:trPr>
          <w:trHeight w:val="468"/>
        </w:trPr>
        <w:tc>
          <w:tcPr>
            <w:tcW w:w="1255" w:type="dxa"/>
          </w:tcPr>
          <w:p w14:paraId="163FBC56" w14:textId="214B1894" w:rsidR="00CF06E8" w:rsidRPr="003744D9" w:rsidRDefault="00CF06E8" w:rsidP="00CF06E8">
            <w:pPr>
              <w:spacing w:before="120" w:after="120"/>
              <w:rPr>
                <w:color w:val="000000"/>
              </w:rPr>
            </w:pPr>
            <w:r w:rsidRPr="003744D9">
              <w:rPr>
                <w:color w:val="000000"/>
              </w:rPr>
              <w:t>R4-2117995</w:t>
            </w:r>
          </w:p>
        </w:tc>
        <w:tc>
          <w:tcPr>
            <w:tcW w:w="1260" w:type="dxa"/>
          </w:tcPr>
          <w:p w14:paraId="2628F05B" w14:textId="326832FB" w:rsidR="00CF06E8" w:rsidRPr="003744D9" w:rsidRDefault="00CF06E8" w:rsidP="00CF06E8">
            <w:pPr>
              <w:spacing w:before="120" w:after="120"/>
            </w:pPr>
            <w:r w:rsidRPr="003744D9">
              <w:t>Intel Corporation</w:t>
            </w:r>
          </w:p>
        </w:tc>
        <w:tc>
          <w:tcPr>
            <w:tcW w:w="7116" w:type="dxa"/>
          </w:tcPr>
          <w:p w14:paraId="5C4EE5D6" w14:textId="77777777" w:rsidR="00CF06E8" w:rsidRPr="003744D9" w:rsidRDefault="00CF06E8" w:rsidP="00CF06E8">
            <w:pPr>
              <w:spacing w:before="120" w:after="120"/>
              <w:rPr>
                <w:b/>
                <w:bCs/>
              </w:rPr>
            </w:pPr>
            <w:r w:rsidRPr="003744D9">
              <w:rPr>
                <w:b/>
                <w:bCs/>
              </w:rPr>
              <w:t>Draft CR on CSI reference measurement channels</w:t>
            </w:r>
          </w:p>
          <w:p w14:paraId="0B99A6FB" w14:textId="59D424D2" w:rsidR="00056453" w:rsidRPr="003744D9" w:rsidRDefault="00056453" w:rsidP="00CF06E8">
            <w:pPr>
              <w:spacing w:before="120" w:after="120"/>
              <w:rPr>
                <w:b/>
                <w:bCs/>
              </w:rPr>
            </w:pPr>
            <w:r w:rsidRPr="003744D9">
              <w:t>Type of CSI-RS for PDSCH scheduling assumptions in CSI RMC is clarified.</w:t>
            </w:r>
          </w:p>
        </w:tc>
      </w:tr>
      <w:tr w:rsidR="00CF06E8" w:rsidRPr="003744D9" w14:paraId="5696E33B" w14:textId="77777777" w:rsidTr="00CF06E8">
        <w:trPr>
          <w:trHeight w:val="468"/>
        </w:trPr>
        <w:tc>
          <w:tcPr>
            <w:tcW w:w="1255" w:type="dxa"/>
          </w:tcPr>
          <w:p w14:paraId="085F4854" w14:textId="44B2C3CC" w:rsidR="00CF06E8" w:rsidRPr="003744D9" w:rsidRDefault="00CF06E8" w:rsidP="00CF06E8">
            <w:pPr>
              <w:spacing w:before="120" w:after="120"/>
              <w:rPr>
                <w:color w:val="000000"/>
              </w:rPr>
            </w:pPr>
            <w:r w:rsidRPr="003744D9">
              <w:rPr>
                <w:color w:val="000000"/>
              </w:rPr>
              <w:t>R4-2117996</w:t>
            </w:r>
          </w:p>
        </w:tc>
        <w:tc>
          <w:tcPr>
            <w:tcW w:w="1260" w:type="dxa"/>
          </w:tcPr>
          <w:p w14:paraId="4A667E81" w14:textId="190E4247" w:rsidR="00CF06E8" w:rsidRPr="003744D9" w:rsidRDefault="00CF06E8" w:rsidP="00CF06E8">
            <w:pPr>
              <w:spacing w:before="120" w:after="120"/>
            </w:pPr>
            <w:r w:rsidRPr="003744D9">
              <w:t>Intel Corporation</w:t>
            </w:r>
          </w:p>
        </w:tc>
        <w:tc>
          <w:tcPr>
            <w:tcW w:w="7116" w:type="dxa"/>
          </w:tcPr>
          <w:p w14:paraId="591004D9" w14:textId="10C4B1A3" w:rsidR="00CF06E8" w:rsidRPr="003744D9" w:rsidRDefault="00056453" w:rsidP="00CF06E8">
            <w:pPr>
              <w:spacing w:before="120" w:after="120"/>
              <w:rPr>
                <w:b/>
                <w:bCs/>
              </w:rPr>
            </w:pPr>
            <w:r w:rsidRPr="003744D9">
              <w:rPr>
                <w:b/>
                <w:bCs/>
              </w:rPr>
              <w:t xml:space="preserve">Cat A: </w:t>
            </w:r>
            <w:r w:rsidR="00CF06E8" w:rsidRPr="003744D9">
              <w:rPr>
                <w:b/>
                <w:bCs/>
              </w:rPr>
              <w:t>Draft CR on CSI reference measurement channels</w:t>
            </w:r>
          </w:p>
        </w:tc>
      </w:tr>
      <w:tr w:rsidR="00CF06E8" w:rsidRPr="003744D9" w14:paraId="04992D6A" w14:textId="77777777" w:rsidTr="00CF06E8">
        <w:trPr>
          <w:trHeight w:val="468"/>
        </w:trPr>
        <w:tc>
          <w:tcPr>
            <w:tcW w:w="1255" w:type="dxa"/>
          </w:tcPr>
          <w:p w14:paraId="75982592" w14:textId="5B47CBA6" w:rsidR="00CF06E8" w:rsidRPr="003744D9" w:rsidRDefault="00CF06E8" w:rsidP="00CF06E8">
            <w:pPr>
              <w:spacing w:before="120" w:after="120"/>
              <w:rPr>
                <w:color w:val="000000"/>
              </w:rPr>
            </w:pPr>
            <w:r w:rsidRPr="003744D9">
              <w:rPr>
                <w:color w:val="000000"/>
              </w:rPr>
              <w:t>R4-2117997</w:t>
            </w:r>
          </w:p>
        </w:tc>
        <w:tc>
          <w:tcPr>
            <w:tcW w:w="1260" w:type="dxa"/>
          </w:tcPr>
          <w:p w14:paraId="68E65BC1" w14:textId="6C5C9085" w:rsidR="00CF06E8" w:rsidRPr="003744D9" w:rsidRDefault="00CF06E8" w:rsidP="00CF06E8">
            <w:pPr>
              <w:spacing w:before="120" w:after="120"/>
            </w:pPr>
            <w:r w:rsidRPr="003744D9">
              <w:t>Intel Corporation</w:t>
            </w:r>
          </w:p>
        </w:tc>
        <w:tc>
          <w:tcPr>
            <w:tcW w:w="7116" w:type="dxa"/>
          </w:tcPr>
          <w:p w14:paraId="685AF5EB" w14:textId="65D1697F" w:rsidR="00CF06E8" w:rsidRPr="003744D9" w:rsidRDefault="00056453" w:rsidP="00CF06E8">
            <w:pPr>
              <w:spacing w:before="120" w:after="120"/>
            </w:pPr>
            <w:r w:rsidRPr="003744D9">
              <w:rPr>
                <w:b/>
                <w:bCs/>
              </w:rPr>
              <w:t xml:space="preserve">Cat A: </w:t>
            </w:r>
            <w:r w:rsidR="00CF06E8" w:rsidRPr="003744D9">
              <w:rPr>
                <w:b/>
                <w:bCs/>
              </w:rPr>
              <w:t>Draft CR on CSI reference measurement channels</w:t>
            </w:r>
          </w:p>
        </w:tc>
      </w:tr>
      <w:tr w:rsidR="00CF06E8" w:rsidRPr="003744D9" w14:paraId="4F7149CE" w14:textId="77777777" w:rsidTr="00CF06E8">
        <w:trPr>
          <w:trHeight w:val="468"/>
        </w:trPr>
        <w:tc>
          <w:tcPr>
            <w:tcW w:w="1255" w:type="dxa"/>
          </w:tcPr>
          <w:p w14:paraId="036FE459" w14:textId="23C9AF2F" w:rsidR="00CF06E8" w:rsidRPr="003744D9" w:rsidRDefault="00CF06E8" w:rsidP="00CF06E8">
            <w:pPr>
              <w:spacing w:before="120" w:after="120"/>
              <w:rPr>
                <w:color w:val="000000"/>
              </w:rPr>
            </w:pPr>
            <w:r w:rsidRPr="003744D9">
              <w:rPr>
                <w:color w:val="000000"/>
              </w:rPr>
              <w:t>R4-2119442</w:t>
            </w:r>
          </w:p>
        </w:tc>
        <w:tc>
          <w:tcPr>
            <w:tcW w:w="1260" w:type="dxa"/>
          </w:tcPr>
          <w:p w14:paraId="7697DD94" w14:textId="4D270054" w:rsidR="00CF06E8" w:rsidRPr="003744D9" w:rsidRDefault="00CF06E8" w:rsidP="00CF06E8">
            <w:pPr>
              <w:spacing w:before="120" w:after="120"/>
            </w:pPr>
            <w:r w:rsidRPr="003744D9">
              <w:t>Intel Corporation</w:t>
            </w:r>
          </w:p>
        </w:tc>
        <w:tc>
          <w:tcPr>
            <w:tcW w:w="7116" w:type="dxa"/>
          </w:tcPr>
          <w:p w14:paraId="2EDD7563" w14:textId="77777777" w:rsidR="00CF06E8" w:rsidRPr="003744D9" w:rsidRDefault="00CF06E8" w:rsidP="00CF06E8">
            <w:pPr>
              <w:spacing w:before="120" w:after="120"/>
              <w:rPr>
                <w:b/>
                <w:bCs/>
              </w:rPr>
            </w:pPr>
            <w:r w:rsidRPr="003744D9">
              <w:rPr>
                <w:b/>
                <w:bCs/>
              </w:rPr>
              <w:t>Discussion on PDSCH scheduling impact on CSI requirements</w:t>
            </w:r>
          </w:p>
          <w:p w14:paraId="080F7337" w14:textId="3649D1A0" w:rsidR="00501764" w:rsidRPr="003744D9" w:rsidRDefault="00501764" w:rsidP="00056453">
            <w:pPr>
              <w:tabs>
                <w:tab w:val="left" w:pos="1276"/>
              </w:tabs>
              <w:ind w:left="1276" w:hanging="1276"/>
              <w:jc w:val="both"/>
            </w:pPr>
            <w:r w:rsidRPr="003744D9">
              <w:rPr>
                <w:bCs/>
              </w:rPr>
              <w:t xml:space="preserve">Observation: </w:t>
            </w:r>
            <w:r w:rsidRPr="003744D9">
              <w:t>we can observe that for CQI values we have very small increasing of effective code rate in slots with and without TRS</w:t>
            </w:r>
          </w:p>
          <w:p w14:paraId="48FBA95D" w14:textId="15AABAA0" w:rsidR="00501764" w:rsidRPr="003744D9" w:rsidRDefault="00501764" w:rsidP="00056453">
            <w:pPr>
              <w:tabs>
                <w:tab w:val="left" w:pos="1276"/>
              </w:tabs>
              <w:ind w:left="1276" w:hanging="1276"/>
              <w:jc w:val="both"/>
              <w:rPr>
                <w:bCs/>
              </w:rPr>
            </w:pPr>
            <w:r w:rsidRPr="003744D9">
              <w:rPr>
                <w:bCs/>
              </w:rPr>
              <w:lastRenderedPageBreak/>
              <w:t xml:space="preserve">Observation: </w:t>
            </w:r>
            <w:r w:rsidRPr="003744D9">
              <w:t>we can observe that BLER performance is very close for both considered scenarios – RI test with PDSCH scheduled only on slots without TRS, PDSCH scheduled on slots with and without TRS</w:t>
            </w:r>
          </w:p>
          <w:p w14:paraId="3B1C8042" w14:textId="60E68F2C" w:rsidR="00E37274" w:rsidRPr="003744D9" w:rsidRDefault="00E37274" w:rsidP="00056453">
            <w:pPr>
              <w:tabs>
                <w:tab w:val="left" w:pos="1276"/>
              </w:tabs>
              <w:ind w:left="1276" w:hanging="1276"/>
              <w:jc w:val="both"/>
              <w:rPr>
                <w:bCs/>
              </w:rPr>
            </w:pPr>
            <w:r w:rsidRPr="003744D9">
              <w:rPr>
                <w:bCs/>
              </w:rPr>
              <w:t>Proposal 1:</w:t>
            </w:r>
            <w:r w:rsidRPr="003744D9">
              <w:rPr>
                <w:bCs/>
              </w:rPr>
              <w:tab/>
              <w:t>Endorse Draft CR R4-2117995.</w:t>
            </w:r>
          </w:p>
        </w:tc>
      </w:tr>
      <w:tr w:rsidR="00E37274" w:rsidRPr="003744D9" w14:paraId="6ACD785D" w14:textId="77777777" w:rsidTr="00CF06E8">
        <w:trPr>
          <w:trHeight w:val="468"/>
        </w:trPr>
        <w:tc>
          <w:tcPr>
            <w:tcW w:w="1255" w:type="dxa"/>
          </w:tcPr>
          <w:p w14:paraId="482937E8" w14:textId="73AE7D41" w:rsidR="00E37274" w:rsidRPr="003744D9" w:rsidRDefault="00E37274" w:rsidP="00E37274">
            <w:pPr>
              <w:spacing w:before="120" w:after="120"/>
              <w:rPr>
                <w:color w:val="000000"/>
              </w:rPr>
            </w:pPr>
            <w:r w:rsidRPr="003744D9">
              <w:rPr>
                <w:color w:val="000000"/>
              </w:rPr>
              <w:lastRenderedPageBreak/>
              <w:t>R4-2119513</w:t>
            </w:r>
          </w:p>
        </w:tc>
        <w:tc>
          <w:tcPr>
            <w:tcW w:w="1260" w:type="dxa"/>
          </w:tcPr>
          <w:p w14:paraId="7052917A" w14:textId="37CF7C6A" w:rsidR="00E37274" w:rsidRPr="003744D9" w:rsidRDefault="00E37274" w:rsidP="00E37274">
            <w:pPr>
              <w:spacing w:before="120" w:after="120"/>
              <w:rPr>
                <w:color w:val="000000"/>
              </w:rPr>
            </w:pPr>
            <w:r w:rsidRPr="003744D9">
              <w:rPr>
                <w:color w:val="000000"/>
              </w:rPr>
              <w:t>Qualcomm Incorporated</w:t>
            </w:r>
          </w:p>
        </w:tc>
        <w:tc>
          <w:tcPr>
            <w:tcW w:w="7116" w:type="dxa"/>
          </w:tcPr>
          <w:p w14:paraId="72A42364" w14:textId="77777777" w:rsidR="00E37274" w:rsidRPr="003744D9" w:rsidRDefault="00056453" w:rsidP="00E37274">
            <w:pPr>
              <w:spacing w:before="120" w:after="120"/>
              <w:rPr>
                <w:b/>
                <w:bCs/>
                <w:color w:val="000000"/>
              </w:rPr>
            </w:pPr>
            <w:r w:rsidRPr="003744D9">
              <w:rPr>
                <w:b/>
                <w:bCs/>
                <w:color w:val="000000"/>
              </w:rPr>
              <w:t>Views on PDSCH grant on TRS slots for CSI Reporting Tests</w:t>
            </w:r>
          </w:p>
          <w:p w14:paraId="50217244" w14:textId="77777777" w:rsidR="00056453" w:rsidRPr="003744D9" w:rsidRDefault="00056453" w:rsidP="00056453">
            <w:pPr>
              <w:spacing w:before="120" w:after="120"/>
              <w:rPr>
                <w:color w:val="000000"/>
              </w:rPr>
            </w:pPr>
            <w:r w:rsidRPr="003744D9">
              <w:rPr>
                <w:color w:val="000000"/>
              </w:rPr>
              <w:t>Observation 1: It was agreed in Rel-15 not to schedule PDSCH on slots containing CSI-RS for CSI reporting tests as captured in [1].</w:t>
            </w:r>
          </w:p>
          <w:p w14:paraId="2E29743E" w14:textId="77777777" w:rsidR="00056453" w:rsidRPr="003744D9" w:rsidRDefault="00056453" w:rsidP="00056453">
            <w:pPr>
              <w:spacing w:before="120" w:after="120"/>
              <w:rPr>
                <w:color w:val="000000"/>
              </w:rPr>
            </w:pPr>
            <w:r w:rsidRPr="003744D9">
              <w:rPr>
                <w:color w:val="000000"/>
              </w:rPr>
              <w:t>Observation 2: TRS is also a type of CSI-RS.</w:t>
            </w:r>
          </w:p>
          <w:p w14:paraId="075D4AB0" w14:textId="77777777" w:rsidR="00056453" w:rsidRPr="003744D9" w:rsidRDefault="00056453" w:rsidP="00056453">
            <w:pPr>
              <w:spacing w:before="120" w:after="120"/>
              <w:rPr>
                <w:color w:val="000000"/>
              </w:rPr>
            </w:pPr>
            <w:r w:rsidRPr="003744D9">
              <w:rPr>
                <w:color w:val="000000"/>
              </w:rPr>
              <w:t>Observation 3: Scheduling grant on slots containing TRS will increase the code rate on those slots and will impact CQI reporting computation.</w:t>
            </w:r>
          </w:p>
          <w:p w14:paraId="21070573" w14:textId="77777777" w:rsidR="00056453" w:rsidRPr="003744D9" w:rsidRDefault="00056453" w:rsidP="00056453">
            <w:pPr>
              <w:spacing w:before="120" w:after="120"/>
              <w:rPr>
                <w:color w:val="000000"/>
              </w:rPr>
            </w:pPr>
            <w:r w:rsidRPr="003744D9">
              <w:rPr>
                <w:color w:val="000000"/>
              </w:rPr>
              <w:t>Observation 4: Whether we PDSCH is scheduled on slots containing TRS or not, will not impact PMI reporting.</w:t>
            </w:r>
          </w:p>
          <w:p w14:paraId="2568D982" w14:textId="77777777" w:rsidR="00056453" w:rsidRPr="003744D9" w:rsidRDefault="00056453" w:rsidP="00056453">
            <w:pPr>
              <w:spacing w:before="120" w:after="120"/>
              <w:rPr>
                <w:color w:val="000000"/>
              </w:rPr>
            </w:pPr>
            <w:r w:rsidRPr="003744D9">
              <w:rPr>
                <w:b/>
                <w:bCs/>
                <w:color w:val="000000"/>
              </w:rPr>
              <w:t>Proposal 1:</w:t>
            </w:r>
            <w:r w:rsidRPr="003744D9">
              <w:rPr>
                <w:color w:val="000000"/>
              </w:rPr>
              <w:t xml:space="preserve"> Do not schedule PDSCH grant on slots containing TRS for CSI reporting tests.</w:t>
            </w:r>
          </w:p>
          <w:p w14:paraId="2AA3D920" w14:textId="3622DDCF" w:rsidR="00056453" w:rsidRPr="003744D9" w:rsidRDefault="00056453" w:rsidP="00E37274">
            <w:pPr>
              <w:spacing w:before="120" w:after="120"/>
              <w:rPr>
                <w:color w:val="000000"/>
              </w:rPr>
            </w:pPr>
          </w:p>
        </w:tc>
      </w:tr>
      <w:tr w:rsidR="00DD7A97" w:rsidRPr="003744D9" w14:paraId="2B2B8E23" w14:textId="77777777" w:rsidTr="00CF06E8">
        <w:trPr>
          <w:trHeight w:val="468"/>
        </w:trPr>
        <w:tc>
          <w:tcPr>
            <w:tcW w:w="1255" w:type="dxa"/>
          </w:tcPr>
          <w:p w14:paraId="53B0704C" w14:textId="51B56051" w:rsidR="00DD7A97" w:rsidRPr="003744D9" w:rsidRDefault="00DD7A97" w:rsidP="00DD7A97">
            <w:pPr>
              <w:spacing w:before="120" w:after="120"/>
              <w:rPr>
                <w:color w:val="000000"/>
              </w:rPr>
            </w:pPr>
            <w:r w:rsidRPr="003744D9">
              <w:rPr>
                <w:color w:val="000000"/>
              </w:rPr>
              <w:t>R4-2119030</w:t>
            </w:r>
          </w:p>
        </w:tc>
        <w:tc>
          <w:tcPr>
            <w:tcW w:w="1260" w:type="dxa"/>
          </w:tcPr>
          <w:p w14:paraId="32D10833" w14:textId="0059F5EF" w:rsidR="00DD7A97" w:rsidRPr="003744D9" w:rsidRDefault="00DD7A97" w:rsidP="00DD7A97">
            <w:pPr>
              <w:spacing w:before="120" w:after="120"/>
              <w:rPr>
                <w:color w:val="000000"/>
              </w:rPr>
            </w:pPr>
            <w:r w:rsidRPr="003744D9">
              <w:rPr>
                <w:color w:val="000000"/>
              </w:rPr>
              <w:t xml:space="preserve">Huawei, </w:t>
            </w:r>
            <w:proofErr w:type="spellStart"/>
            <w:r w:rsidRPr="003744D9">
              <w:rPr>
                <w:color w:val="000000"/>
              </w:rPr>
              <w:t>HiSilicon</w:t>
            </w:r>
            <w:proofErr w:type="spellEnd"/>
          </w:p>
        </w:tc>
        <w:tc>
          <w:tcPr>
            <w:tcW w:w="7116" w:type="dxa"/>
          </w:tcPr>
          <w:p w14:paraId="72F7222C" w14:textId="77777777" w:rsidR="00DD7A97" w:rsidRPr="003744D9" w:rsidRDefault="00DD7A97" w:rsidP="00DD7A97">
            <w:pPr>
              <w:spacing w:before="120" w:after="120"/>
              <w:rPr>
                <w:b/>
                <w:bCs/>
                <w:color w:val="000000"/>
              </w:rPr>
            </w:pPr>
            <w:r w:rsidRPr="003744D9">
              <w:rPr>
                <w:b/>
                <w:bCs/>
                <w:color w:val="000000"/>
              </w:rPr>
              <w:t>Draft CR Updates to LTE V2X PSBCH requirements in 36.101 (Rel-14)</w:t>
            </w:r>
          </w:p>
          <w:p w14:paraId="521C9ADB" w14:textId="77777777" w:rsidR="00A11924" w:rsidRPr="003744D9" w:rsidRDefault="00A11924" w:rsidP="00A11924">
            <w:pPr>
              <w:numPr>
                <w:ilvl w:val="0"/>
                <w:numId w:val="25"/>
              </w:numPr>
              <w:spacing w:before="120" w:after="120"/>
              <w:ind w:left="342"/>
              <w:rPr>
                <w:color w:val="000000"/>
              </w:rPr>
            </w:pPr>
            <w:r w:rsidRPr="003744D9">
              <w:rPr>
                <w:color w:val="000000"/>
              </w:rPr>
              <w:t xml:space="preserve">Change the </w:t>
            </w:r>
            <w:proofErr w:type="gramStart"/>
            <w:r w:rsidRPr="003744D9">
              <w:rPr>
                <w:color w:val="000000"/>
              </w:rPr>
              <w:t>sentence ”</w:t>
            </w:r>
            <w:proofErr w:type="gramEnd"/>
            <w:r w:rsidRPr="003744D9">
              <w:rPr>
                <w:color w:val="000000"/>
              </w:rPr>
              <w:t xml:space="preserve"> The </w:t>
            </w:r>
            <w:proofErr w:type="spellStart"/>
            <w:r w:rsidRPr="003744D9">
              <w:rPr>
                <w:color w:val="000000"/>
              </w:rPr>
              <w:t>Sidelink</w:t>
            </w:r>
            <w:proofErr w:type="spellEnd"/>
            <w:r w:rsidRPr="003744D9">
              <w:rPr>
                <w:color w:val="000000"/>
              </w:rPr>
              <w:t xml:space="preserve"> UE 1 is synchronized to SLSS as synchronization reference.” to “The </w:t>
            </w:r>
            <w:proofErr w:type="spellStart"/>
            <w:r w:rsidRPr="003744D9">
              <w:rPr>
                <w:color w:val="000000"/>
              </w:rPr>
              <w:t>Sidelink</w:t>
            </w:r>
            <w:proofErr w:type="spellEnd"/>
            <w:r w:rsidRPr="003744D9">
              <w:rPr>
                <w:color w:val="000000"/>
              </w:rPr>
              <w:t xml:space="preserve"> UE 1 transmit PSBCH to tested UE and tested UE is synchronized to SLSS of </w:t>
            </w:r>
            <w:proofErr w:type="spellStart"/>
            <w:r w:rsidRPr="003744D9">
              <w:rPr>
                <w:color w:val="000000"/>
              </w:rPr>
              <w:t>Sidelink</w:t>
            </w:r>
            <w:proofErr w:type="spellEnd"/>
            <w:r w:rsidRPr="003744D9">
              <w:rPr>
                <w:color w:val="000000"/>
              </w:rPr>
              <w:t xml:space="preserve"> UE 1</w:t>
            </w:r>
          </w:p>
          <w:p w14:paraId="18345848" w14:textId="018568EF" w:rsidR="00A11924" w:rsidRPr="003744D9" w:rsidRDefault="00A11924" w:rsidP="00DD7A97">
            <w:pPr>
              <w:numPr>
                <w:ilvl w:val="0"/>
                <w:numId w:val="25"/>
              </w:numPr>
              <w:spacing w:before="120" w:after="120"/>
              <w:ind w:left="342"/>
              <w:rPr>
                <w:color w:val="000000"/>
              </w:rPr>
            </w:pPr>
            <w:r w:rsidRPr="003744D9">
              <w:rPr>
                <w:color w:val="000000"/>
              </w:rPr>
              <w:t xml:space="preserve">Change the synchronization source of </w:t>
            </w:r>
            <w:proofErr w:type="spellStart"/>
            <w:r w:rsidRPr="003744D9">
              <w:rPr>
                <w:color w:val="000000"/>
              </w:rPr>
              <w:t>Sidelink</w:t>
            </w:r>
            <w:proofErr w:type="spellEnd"/>
            <w:r w:rsidRPr="003744D9">
              <w:rPr>
                <w:color w:val="000000"/>
              </w:rPr>
              <w:t xml:space="preserve"> UE 1 from SLSS to GNSS</w:t>
            </w:r>
          </w:p>
        </w:tc>
      </w:tr>
      <w:tr w:rsidR="00DD7A97" w:rsidRPr="003744D9" w14:paraId="07D69F9F" w14:textId="77777777" w:rsidTr="00CF06E8">
        <w:trPr>
          <w:trHeight w:val="468"/>
        </w:trPr>
        <w:tc>
          <w:tcPr>
            <w:tcW w:w="1255" w:type="dxa"/>
          </w:tcPr>
          <w:p w14:paraId="40F88F3C" w14:textId="298DDB43" w:rsidR="00DD7A97" w:rsidRPr="003744D9" w:rsidRDefault="00DD7A97" w:rsidP="00DD7A97">
            <w:pPr>
              <w:spacing w:before="120" w:after="120"/>
              <w:rPr>
                <w:color w:val="000000"/>
              </w:rPr>
            </w:pPr>
            <w:r w:rsidRPr="003744D9">
              <w:rPr>
                <w:color w:val="000000"/>
              </w:rPr>
              <w:t>R4-2119031</w:t>
            </w:r>
          </w:p>
        </w:tc>
        <w:tc>
          <w:tcPr>
            <w:tcW w:w="1260" w:type="dxa"/>
          </w:tcPr>
          <w:p w14:paraId="1A9BC552" w14:textId="4221600E" w:rsidR="00DD7A97" w:rsidRPr="003744D9" w:rsidRDefault="00DD7A97" w:rsidP="00DD7A97">
            <w:pPr>
              <w:spacing w:before="120" w:after="120"/>
              <w:rPr>
                <w:color w:val="000000"/>
              </w:rPr>
            </w:pPr>
            <w:r w:rsidRPr="003744D9">
              <w:rPr>
                <w:color w:val="000000"/>
              </w:rPr>
              <w:t xml:space="preserve">Huawei, </w:t>
            </w:r>
            <w:proofErr w:type="spellStart"/>
            <w:r w:rsidRPr="003744D9">
              <w:rPr>
                <w:color w:val="000000"/>
              </w:rPr>
              <w:t>HiSilicon</w:t>
            </w:r>
            <w:proofErr w:type="spellEnd"/>
          </w:p>
        </w:tc>
        <w:tc>
          <w:tcPr>
            <w:tcW w:w="7116" w:type="dxa"/>
          </w:tcPr>
          <w:p w14:paraId="64ED8A11" w14:textId="3BDBC497" w:rsidR="00DD7A97" w:rsidRPr="003744D9" w:rsidRDefault="00A11924" w:rsidP="00DD7A97">
            <w:pPr>
              <w:spacing w:before="120" w:after="120"/>
              <w:rPr>
                <w:b/>
                <w:bCs/>
                <w:color w:val="000000"/>
              </w:rPr>
            </w:pPr>
            <w:r w:rsidRPr="003744D9">
              <w:rPr>
                <w:b/>
                <w:bCs/>
              </w:rPr>
              <w:t xml:space="preserve">Cat A: </w:t>
            </w:r>
            <w:r w:rsidR="00DD7A97" w:rsidRPr="003744D9">
              <w:rPr>
                <w:b/>
                <w:bCs/>
                <w:color w:val="000000"/>
              </w:rPr>
              <w:t>Draft CR Updates to LTE V2X PSBCH requirements in 36.101 (Rel-15)</w:t>
            </w:r>
          </w:p>
        </w:tc>
      </w:tr>
      <w:tr w:rsidR="00DD7A97" w:rsidRPr="003744D9" w14:paraId="619BF732" w14:textId="77777777" w:rsidTr="00CF06E8">
        <w:trPr>
          <w:trHeight w:val="468"/>
        </w:trPr>
        <w:tc>
          <w:tcPr>
            <w:tcW w:w="1255" w:type="dxa"/>
          </w:tcPr>
          <w:p w14:paraId="4FB64A63" w14:textId="55BE955E" w:rsidR="00DD7A97" w:rsidRPr="003744D9" w:rsidRDefault="00DD7A97" w:rsidP="00DD7A97">
            <w:pPr>
              <w:spacing w:before="120" w:after="120"/>
              <w:rPr>
                <w:color w:val="000000"/>
              </w:rPr>
            </w:pPr>
            <w:r w:rsidRPr="003744D9">
              <w:rPr>
                <w:color w:val="000000"/>
              </w:rPr>
              <w:t>R4-2119032</w:t>
            </w:r>
          </w:p>
        </w:tc>
        <w:tc>
          <w:tcPr>
            <w:tcW w:w="1260" w:type="dxa"/>
          </w:tcPr>
          <w:p w14:paraId="1F509793" w14:textId="0B750E38" w:rsidR="00DD7A97" w:rsidRPr="003744D9" w:rsidRDefault="00DD7A97" w:rsidP="00DD7A97">
            <w:pPr>
              <w:spacing w:before="120" w:after="120"/>
              <w:rPr>
                <w:color w:val="000000"/>
              </w:rPr>
            </w:pPr>
            <w:r w:rsidRPr="003744D9">
              <w:rPr>
                <w:color w:val="000000"/>
              </w:rPr>
              <w:t xml:space="preserve">Huawei, </w:t>
            </w:r>
            <w:proofErr w:type="spellStart"/>
            <w:r w:rsidRPr="003744D9">
              <w:rPr>
                <w:color w:val="000000"/>
              </w:rPr>
              <w:t>HiSilicon</w:t>
            </w:r>
            <w:proofErr w:type="spellEnd"/>
          </w:p>
        </w:tc>
        <w:tc>
          <w:tcPr>
            <w:tcW w:w="7116" w:type="dxa"/>
          </w:tcPr>
          <w:p w14:paraId="71D3B38C" w14:textId="37CC244D" w:rsidR="00DD7A97" w:rsidRPr="003744D9" w:rsidRDefault="00A11924" w:rsidP="00DD7A97">
            <w:pPr>
              <w:spacing w:before="120" w:after="120"/>
              <w:rPr>
                <w:b/>
                <w:bCs/>
                <w:color w:val="000000"/>
              </w:rPr>
            </w:pPr>
            <w:r w:rsidRPr="003744D9">
              <w:rPr>
                <w:b/>
                <w:bCs/>
              </w:rPr>
              <w:t xml:space="preserve">Cat A: </w:t>
            </w:r>
            <w:r w:rsidR="00DD7A97" w:rsidRPr="003744D9">
              <w:rPr>
                <w:b/>
                <w:bCs/>
                <w:color w:val="000000"/>
              </w:rPr>
              <w:t>Draft CR Updates to LTE V2X PSBCH requirements in 36.101 (Rel-16)</w:t>
            </w:r>
          </w:p>
        </w:tc>
      </w:tr>
      <w:tr w:rsidR="00DD7A97" w:rsidRPr="003744D9" w14:paraId="250511AA" w14:textId="77777777" w:rsidTr="00CF06E8">
        <w:trPr>
          <w:trHeight w:val="468"/>
        </w:trPr>
        <w:tc>
          <w:tcPr>
            <w:tcW w:w="1255" w:type="dxa"/>
          </w:tcPr>
          <w:p w14:paraId="37672463" w14:textId="6FDF5E90" w:rsidR="00DD7A97" w:rsidRPr="003744D9" w:rsidRDefault="00DD7A97" w:rsidP="00DD7A97">
            <w:pPr>
              <w:spacing w:before="120" w:after="120"/>
              <w:rPr>
                <w:color w:val="000000"/>
              </w:rPr>
            </w:pPr>
            <w:r w:rsidRPr="003744D9">
              <w:rPr>
                <w:color w:val="000000"/>
              </w:rPr>
              <w:t>R4-2119033</w:t>
            </w:r>
          </w:p>
        </w:tc>
        <w:tc>
          <w:tcPr>
            <w:tcW w:w="1260" w:type="dxa"/>
          </w:tcPr>
          <w:p w14:paraId="0AEBC109" w14:textId="673BA10A" w:rsidR="00DD7A97" w:rsidRPr="003744D9" w:rsidRDefault="00DD7A97" w:rsidP="00DD7A97">
            <w:pPr>
              <w:spacing w:before="120" w:after="120"/>
              <w:rPr>
                <w:color w:val="000000"/>
              </w:rPr>
            </w:pPr>
            <w:r w:rsidRPr="003744D9">
              <w:rPr>
                <w:color w:val="000000"/>
              </w:rPr>
              <w:t xml:space="preserve">Huawei, </w:t>
            </w:r>
            <w:proofErr w:type="spellStart"/>
            <w:r w:rsidRPr="003744D9">
              <w:rPr>
                <w:color w:val="000000"/>
              </w:rPr>
              <w:t>HiSilicon</w:t>
            </w:r>
            <w:proofErr w:type="spellEnd"/>
          </w:p>
        </w:tc>
        <w:tc>
          <w:tcPr>
            <w:tcW w:w="7116" w:type="dxa"/>
          </w:tcPr>
          <w:p w14:paraId="11592C4C" w14:textId="71B34DF5" w:rsidR="00DD7A97" w:rsidRPr="003744D9" w:rsidRDefault="00A11924" w:rsidP="00DD7A97">
            <w:pPr>
              <w:spacing w:before="120" w:after="120"/>
              <w:rPr>
                <w:b/>
                <w:bCs/>
                <w:color w:val="000000"/>
              </w:rPr>
            </w:pPr>
            <w:r w:rsidRPr="003744D9">
              <w:rPr>
                <w:b/>
                <w:bCs/>
              </w:rPr>
              <w:t xml:space="preserve">Cat A: </w:t>
            </w:r>
            <w:r w:rsidR="00DD7A97" w:rsidRPr="003744D9">
              <w:rPr>
                <w:b/>
                <w:bCs/>
                <w:color w:val="000000"/>
              </w:rPr>
              <w:t>Draft CR Updates to LTE V2X PSBCH requirements in 36.101 (Rel-17)</w:t>
            </w:r>
          </w:p>
        </w:tc>
      </w:tr>
    </w:tbl>
    <w:p w14:paraId="3E29E2AF" w14:textId="77777777" w:rsidR="00484C5D" w:rsidRPr="003744D9" w:rsidRDefault="00484C5D" w:rsidP="005B4802"/>
    <w:p w14:paraId="67EA3547" w14:textId="407DC46C" w:rsidR="00484C5D" w:rsidRPr="003744D9" w:rsidRDefault="00837458" w:rsidP="003F44CB">
      <w:pPr>
        <w:pStyle w:val="Heading2"/>
      </w:pPr>
      <w:r w:rsidRPr="003744D9">
        <w:t>Open issues</w:t>
      </w:r>
      <w:r w:rsidR="00DC2500" w:rsidRPr="003744D9">
        <w:t xml:space="preserve"> summary</w:t>
      </w:r>
    </w:p>
    <w:p w14:paraId="58972235" w14:textId="6556EDDF" w:rsidR="00E37274" w:rsidRPr="003744D9" w:rsidRDefault="00E37274" w:rsidP="003F44CB">
      <w:pPr>
        <w:pStyle w:val="Heading3"/>
      </w:pPr>
      <w:r w:rsidRPr="003744D9">
        <w:t xml:space="preserve">Sub-topic 1-1 PDSCH Scheduling on </w:t>
      </w:r>
      <w:r w:rsidR="00056453" w:rsidRPr="003744D9">
        <w:t>TRS slots</w:t>
      </w:r>
    </w:p>
    <w:p w14:paraId="46327172" w14:textId="12DC7D5E" w:rsidR="005D375C" w:rsidRPr="003744D9" w:rsidRDefault="005D375C" w:rsidP="00E37274">
      <w:pPr>
        <w:rPr>
          <w:bCs/>
          <w:color w:val="000000" w:themeColor="text1"/>
          <w:lang w:eastAsia="ko-KR"/>
        </w:rPr>
      </w:pPr>
      <w:r w:rsidRPr="003744D9">
        <w:rPr>
          <w:color w:val="000000"/>
        </w:rPr>
        <w:t xml:space="preserve">It was agreed in Rel-15 not to schedule PDSCH on slots containing CSI-RS for CSI reporting tests. But it wasn’t clarified if it refers to CSI-RS for CSI acquisition, beam management and tracking. </w:t>
      </w:r>
    </w:p>
    <w:p w14:paraId="390820AC" w14:textId="7720F3B5" w:rsidR="00E37274" w:rsidRPr="003744D9" w:rsidRDefault="00E37274" w:rsidP="00E37274">
      <w:pPr>
        <w:rPr>
          <w:b/>
          <w:color w:val="000000" w:themeColor="text1"/>
          <w:u w:val="single"/>
          <w:lang w:eastAsia="ko-KR"/>
        </w:rPr>
      </w:pPr>
      <w:r w:rsidRPr="003744D9">
        <w:rPr>
          <w:b/>
          <w:color w:val="000000" w:themeColor="text1"/>
          <w:u w:val="single"/>
          <w:lang w:eastAsia="ko-KR"/>
        </w:rPr>
        <w:t xml:space="preserve">Issue 1-1-1: </w:t>
      </w:r>
      <w:r w:rsidR="00056453" w:rsidRPr="003744D9">
        <w:rPr>
          <w:b/>
          <w:color w:val="000000" w:themeColor="text1"/>
          <w:u w:val="single"/>
          <w:lang w:eastAsia="ko-KR"/>
        </w:rPr>
        <w:t>For CSI reporting requirements s</w:t>
      </w:r>
      <w:r w:rsidRPr="003744D9">
        <w:rPr>
          <w:b/>
          <w:color w:val="000000" w:themeColor="text1"/>
          <w:u w:val="single"/>
          <w:lang w:eastAsia="ko-KR"/>
        </w:rPr>
        <w:t xml:space="preserve">hould </w:t>
      </w:r>
      <w:r w:rsidR="00056453" w:rsidRPr="003744D9">
        <w:rPr>
          <w:b/>
          <w:color w:val="000000" w:themeColor="text1"/>
          <w:u w:val="single"/>
          <w:lang w:eastAsia="ko-KR"/>
        </w:rPr>
        <w:t xml:space="preserve">PDSCH be scheduled on slots with TRS </w:t>
      </w:r>
    </w:p>
    <w:p w14:paraId="07DA4306" w14:textId="77777777" w:rsidR="00E37274" w:rsidRPr="003744D9" w:rsidRDefault="00E37274" w:rsidP="00E37274">
      <w:pPr>
        <w:pStyle w:val="ListParagraph"/>
        <w:numPr>
          <w:ilvl w:val="0"/>
          <w:numId w:val="4"/>
        </w:numPr>
        <w:overflowPunct/>
        <w:autoSpaceDE/>
        <w:autoSpaceDN/>
        <w:adjustRightInd/>
        <w:spacing w:after="120"/>
        <w:ind w:left="720" w:firstLineChars="0"/>
        <w:textAlignment w:val="auto"/>
        <w:rPr>
          <w:rFonts w:eastAsia="SimSun"/>
          <w:color w:val="000000" w:themeColor="text1"/>
          <w:lang w:eastAsia="zh-CN"/>
        </w:rPr>
      </w:pPr>
      <w:r w:rsidRPr="003744D9">
        <w:rPr>
          <w:rFonts w:eastAsia="SimSun"/>
          <w:color w:val="000000" w:themeColor="text1"/>
          <w:lang w:eastAsia="zh-CN"/>
        </w:rPr>
        <w:t>Proposals</w:t>
      </w:r>
    </w:p>
    <w:p w14:paraId="5B49FD2B" w14:textId="460A10C5" w:rsidR="00E37274" w:rsidRPr="003744D9" w:rsidRDefault="00E37274" w:rsidP="00E37274">
      <w:pPr>
        <w:pStyle w:val="ListParagraph"/>
        <w:numPr>
          <w:ilvl w:val="1"/>
          <w:numId w:val="4"/>
        </w:numPr>
        <w:overflowPunct/>
        <w:autoSpaceDE/>
        <w:autoSpaceDN/>
        <w:adjustRightInd/>
        <w:spacing w:after="120"/>
        <w:ind w:left="1440" w:firstLineChars="0"/>
        <w:textAlignment w:val="auto"/>
        <w:rPr>
          <w:rFonts w:eastAsia="SimSun"/>
          <w:color w:val="000000" w:themeColor="text1"/>
          <w:lang w:eastAsia="zh-CN"/>
        </w:rPr>
      </w:pPr>
      <w:r w:rsidRPr="003744D9">
        <w:rPr>
          <w:rFonts w:eastAsia="SimSun"/>
          <w:color w:val="000000" w:themeColor="text1"/>
          <w:lang w:eastAsia="zh-CN"/>
        </w:rPr>
        <w:t>Option 1: Yes</w:t>
      </w:r>
      <w:r w:rsidR="00056453" w:rsidRPr="003744D9">
        <w:rPr>
          <w:rFonts w:eastAsia="SimSun"/>
          <w:color w:val="000000" w:themeColor="text1"/>
          <w:lang w:eastAsia="zh-CN"/>
        </w:rPr>
        <w:t xml:space="preserve"> (Intel)</w:t>
      </w:r>
    </w:p>
    <w:p w14:paraId="4082391B" w14:textId="6602DA5F" w:rsidR="00E37274" w:rsidRPr="003744D9" w:rsidRDefault="00E37274" w:rsidP="00E37274">
      <w:pPr>
        <w:pStyle w:val="ListParagraph"/>
        <w:numPr>
          <w:ilvl w:val="1"/>
          <w:numId w:val="4"/>
        </w:numPr>
        <w:overflowPunct/>
        <w:autoSpaceDE/>
        <w:autoSpaceDN/>
        <w:adjustRightInd/>
        <w:spacing w:after="120"/>
        <w:ind w:left="1440" w:firstLineChars="0"/>
        <w:textAlignment w:val="auto"/>
        <w:rPr>
          <w:rFonts w:eastAsia="SimSun"/>
          <w:color w:val="000000" w:themeColor="text1"/>
          <w:lang w:eastAsia="zh-CN"/>
        </w:rPr>
      </w:pPr>
      <w:r w:rsidRPr="003744D9">
        <w:rPr>
          <w:rFonts w:eastAsia="SimSun"/>
          <w:color w:val="000000" w:themeColor="text1"/>
          <w:lang w:eastAsia="zh-CN"/>
        </w:rPr>
        <w:t>Option 2: No</w:t>
      </w:r>
      <w:r w:rsidR="00056453" w:rsidRPr="003744D9">
        <w:rPr>
          <w:rFonts w:eastAsia="SimSun"/>
          <w:color w:val="000000" w:themeColor="text1"/>
          <w:lang w:eastAsia="zh-CN"/>
        </w:rPr>
        <w:t xml:space="preserve"> (Qualcomm)</w:t>
      </w:r>
    </w:p>
    <w:p w14:paraId="41911676" w14:textId="658E57BA" w:rsidR="00CA3D79" w:rsidRPr="003744D9" w:rsidRDefault="00CA3D79" w:rsidP="00E37274">
      <w:pPr>
        <w:pStyle w:val="ListParagraph"/>
        <w:numPr>
          <w:ilvl w:val="1"/>
          <w:numId w:val="4"/>
        </w:numPr>
        <w:overflowPunct/>
        <w:autoSpaceDE/>
        <w:autoSpaceDN/>
        <w:adjustRightInd/>
        <w:spacing w:after="120"/>
        <w:ind w:left="1440" w:firstLineChars="0"/>
        <w:textAlignment w:val="auto"/>
        <w:rPr>
          <w:rFonts w:eastAsia="SimSun"/>
          <w:color w:val="000000" w:themeColor="text1"/>
          <w:lang w:eastAsia="zh-CN"/>
        </w:rPr>
      </w:pPr>
      <w:r w:rsidRPr="003744D9">
        <w:rPr>
          <w:rFonts w:eastAsia="SimSun"/>
          <w:color w:val="000000" w:themeColor="text1"/>
          <w:lang w:eastAsia="zh-CN"/>
        </w:rPr>
        <w:t>Option 3: Align with the real TE implementation</w:t>
      </w:r>
    </w:p>
    <w:p w14:paraId="5ED59C85" w14:textId="77777777" w:rsidR="00E37274" w:rsidRPr="003744D9" w:rsidRDefault="00E37274" w:rsidP="00E37274">
      <w:pPr>
        <w:spacing w:after="120"/>
        <w:ind w:left="1080"/>
        <w:rPr>
          <w:color w:val="000000" w:themeColor="text1"/>
          <w:lang w:eastAsia="zh-CN"/>
        </w:rPr>
      </w:pPr>
    </w:p>
    <w:p w14:paraId="43E280BE" w14:textId="77777777" w:rsidR="00E37274" w:rsidRPr="003744D9" w:rsidRDefault="00E37274" w:rsidP="00E37274">
      <w:pPr>
        <w:pStyle w:val="ListParagraph"/>
        <w:numPr>
          <w:ilvl w:val="0"/>
          <w:numId w:val="4"/>
        </w:numPr>
        <w:overflowPunct/>
        <w:autoSpaceDE/>
        <w:autoSpaceDN/>
        <w:adjustRightInd/>
        <w:spacing w:after="120"/>
        <w:ind w:left="720" w:firstLineChars="0"/>
        <w:textAlignment w:val="auto"/>
        <w:rPr>
          <w:rFonts w:eastAsia="SimSun"/>
          <w:color w:val="000000" w:themeColor="text1"/>
          <w:lang w:eastAsia="zh-CN"/>
        </w:rPr>
      </w:pPr>
      <w:r w:rsidRPr="003744D9">
        <w:rPr>
          <w:rFonts w:eastAsia="SimSun"/>
          <w:color w:val="000000" w:themeColor="text1"/>
          <w:lang w:eastAsia="zh-CN"/>
        </w:rPr>
        <w:t>Recommended WF</w:t>
      </w:r>
    </w:p>
    <w:p w14:paraId="6371DE79" w14:textId="77777777" w:rsidR="00E37274" w:rsidRPr="003744D9" w:rsidRDefault="00E37274" w:rsidP="00E37274">
      <w:pPr>
        <w:pStyle w:val="ListParagraph"/>
        <w:numPr>
          <w:ilvl w:val="1"/>
          <w:numId w:val="4"/>
        </w:numPr>
        <w:overflowPunct/>
        <w:autoSpaceDE/>
        <w:autoSpaceDN/>
        <w:adjustRightInd/>
        <w:spacing w:after="120"/>
        <w:ind w:left="1440" w:firstLineChars="0"/>
        <w:textAlignment w:val="auto"/>
        <w:rPr>
          <w:rFonts w:eastAsia="SimSun"/>
          <w:i/>
          <w:iCs/>
          <w:color w:val="000000" w:themeColor="text1"/>
          <w:lang w:eastAsia="zh-CN"/>
        </w:rPr>
      </w:pPr>
      <w:r w:rsidRPr="003744D9">
        <w:rPr>
          <w:rFonts w:eastAsia="SimSun"/>
          <w:i/>
          <w:iCs/>
          <w:color w:val="000000" w:themeColor="text1"/>
          <w:lang w:eastAsia="zh-CN"/>
        </w:rPr>
        <w:t xml:space="preserve">Discuss further </w:t>
      </w:r>
    </w:p>
    <w:p w14:paraId="1DDEB4D9" w14:textId="77777777" w:rsidR="00B4108D" w:rsidRPr="003744D9" w:rsidRDefault="00B4108D" w:rsidP="005B4802">
      <w:pPr>
        <w:rPr>
          <w:iCs/>
          <w:color w:val="0070C0"/>
          <w:lang w:eastAsia="zh-CN"/>
        </w:rPr>
      </w:pPr>
    </w:p>
    <w:p w14:paraId="3D7B6E82" w14:textId="77777777" w:rsidR="003418CB" w:rsidRPr="003744D9" w:rsidRDefault="003418CB" w:rsidP="005B4802">
      <w:pPr>
        <w:rPr>
          <w:color w:val="0070C0"/>
          <w:lang w:eastAsia="zh-CN"/>
        </w:rPr>
      </w:pPr>
    </w:p>
    <w:p w14:paraId="2F59D28F" w14:textId="77777777" w:rsidR="00DC2500" w:rsidRPr="003744D9" w:rsidRDefault="00DC2500" w:rsidP="003F44CB">
      <w:pPr>
        <w:pStyle w:val="Heading2"/>
      </w:pPr>
      <w:r w:rsidRPr="003744D9">
        <w:lastRenderedPageBreak/>
        <w:t xml:space="preserve">Companies views’ collection for 1st round </w:t>
      </w:r>
    </w:p>
    <w:p w14:paraId="2A1A3671" w14:textId="7DD8B522" w:rsidR="003418CB" w:rsidRPr="003744D9" w:rsidRDefault="00DC2500" w:rsidP="003F44CB">
      <w:pPr>
        <w:pStyle w:val="Heading3"/>
      </w:pPr>
      <w:r w:rsidRPr="003744D9">
        <w:t>Open issues</w:t>
      </w:r>
      <w:r w:rsidR="003418CB" w:rsidRPr="003744D9">
        <w:t xml:space="preserve"> </w:t>
      </w:r>
    </w:p>
    <w:p w14:paraId="3F97CF54" w14:textId="2ADEE765" w:rsidR="009C3C80" w:rsidRPr="003744D9" w:rsidRDefault="009C3C80" w:rsidP="00E72CF1">
      <w:pPr>
        <w:rPr>
          <w:rFonts w:eastAsiaTheme="minorEastAsia"/>
          <w:b/>
          <w:bCs/>
          <w:color w:val="0070C0"/>
        </w:rPr>
      </w:pPr>
    </w:p>
    <w:tbl>
      <w:tblPr>
        <w:tblStyle w:val="TableGrid"/>
        <w:tblW w:w="0" w:type="auto"/>
        <w:tblLook w:val="04A0" w:firstRow="1" w:lastRow="0" w:firstColumn="1" w:lastColumn="0" w:noHBand="0" w:noVBand="1"/>
      </w:tblPr>
      <w:tblGrid>
        <w:gridCol w:w="1238"/>
        <w:gridCol w:w="8393"/>
      </w:tblGrid>
      <w:tr w:rsidR="00A11924" w:rsidRPr="003744D9" w14:paraId="78E9E803" w14:textId="77777777" w:rsidTr="00376363">
        <w:tc>
          <w:tcPr>
            <w:tcW w:w="1238" w:type="dxa"/>
          </w:tcPr>
          <w:p w14:paraId="19D3FBE3" w14:textId="2C08F55B" w:rsidR="003418CB" w:rsidRPr="003744D9" w:rsidRDefault="003418CB" w:rsidP="00805BE8">
            <w:pPr>
              <w:spacing w:after="120"/>
              <w:rPr>
                <w:rFonts w:eastAsiaTheme="minorEastAsia"/>
                <w:b/>
                <w:bCs/>
                <w:color w:val="000000" w:themeColor="text1"/>
                <w:lang w:eastAsia="zh-CN"/>
              </w:rPr>
            </w:pPr>
            <w:r w:rsidRPr="003744D9">
              <w:rPr>
                <w:rFonts w:eastAsiaTheme="minorEastAsia"/>
                <w:b/>
                <w:bCs/>
                <w:color w:val="000000" w:themeColor="text1"/>
                <w:lang w:eastAsia="zh-CN"/>
              </w:rPr>
              <w:t>Company</w:t>
            </w:r>
          </w:p>
        </w:tc>
        <w:tc>
          <w:tcPr>
            <w:tcW w:w="8393" w:type="dxa"/>
          </w:tcPr>
          <w:p w14:paraId="7472F33A" w14:textId="205DC53E" w:rsidR="003418CB" w:rsidRPr="003744D9" w:rsidRDefault="00571777" w:rsidP="00805BE8">
            <w:pPr>
              <w:spacing w:after="120"/>
              <w:rPr>
                <w:rFonts w:eastAsiaTheme="minorEastAsia"/>
                <w:b/>
                <w:bCs/>
                <w:color w:val="000000" w:themeColor="text1"/>
                <w:lang w:eastAsia="zh-CN"/>
              </w:rPr>
            </w:pPr>
            <w:r w:rsidRPr="003744D9">
              <w:rPr>
                <w:rFonts w:eastAsiaTheme="minorEastAsia"/>
                <w:b/>
                <w:bCs/>
                <w:color w:val="000000" w:themeColor="text1"/>
                <w:lang w:eastAsia="zh-CN"/>
              </w:rPr>
              <w:t>Comments</w:t>
            </w:r>
          </w:p>
        </w:tc>
      </w:tr>
      <w:tr w:rsidR="00A11924" w:rsidRPr="003744D9" w14:paraId="77477C9E" w14:textId="77777777" w:rsidTr="00376363">
        <w:tc>
          <w:tcPr>
            <w:tcW w:w="1238" w:type="dxa"/>
          </w:tcPr>
          <w:p w14:paraId="4076A351" w14:textId="5F77DE0E" w:rsidR="003418CB" w:rsidRPr="003744D9" w:rsidRDefault="003418CB" w:rsidP="00805BE8">
            <w:pPr>
              <w:spacing w:after="120"/>
              <w:rPr>
                <w:rFonts w:eastAsiaTheme="minorEastAsia"/>
                <w:color w:val="000000" w:themeColor="text1"/>
                <w:lang w:eastAsia="zh-CN"/>
              </w:rPr>
            </w:pPr>
            <w:r w:rsidRPr="003744D9">
              <w:rPr>
                <w:rFonts w:eastAsiaTheme="minorEastAsia"/>
                <w:color w:val="000000" w:themeColor="text1"/>
                <w:lang w:eastAsia="zh-CN"/>
              </w:rPr>
              <w:t>XX</w:t>
            </w:r>
            <w:r w:rsidR="009415B0" w:rsidRPr="003744D9">
              <w:rPr>
                <w:rFonts w:eastAsiaTheme="minorEastAsia"/>
                <w:color w:val="000000" w:themeColor="text1"/>
                <w:lang w:eastAsia="zh-CN"/>
              </w:rPr>
              <w:t>X</w:t>
            </w:r>
          </w:p>
        </w:tc>
        <w:tc>
          <w:tcPr>
            <w:tcW w:w="8393" w:type="dxa"/>
          </w:tcPr>
          <w:p w14:paraId="022A6E40" w14:textId="77777777" w:rsidR="00A11924" w:rsidRPr="003744D9" w:rsidRDefault="00A11924" w:rsidP="00A11924">
            <w:pPr>
              <w:rPr>
                <w:b/>
                <w:color w:val="000000" w:themeColor="text1"/>
                <w:u w:val="single"/>
                <w:lang w:eastAsia="ko-KR"/>
              </w:rPr>
            </w:pPr>
            <w:r w:rsidRPr="003744D9">
              <w:rPr>
                <w:b/>
                <w:color w:val="000000" w:themeColor="text1"/>
                <w:u w:val="single"/>
                <w:lang w:eastAsia="ko-KR"/>
              </w:rPr>
              <w:t xml:space="preserve">Issue 1-1-1: For CSI reporting requirements should PDSCH be scheduled on slots with TRS </w:t>
            </w:r>
          </w:p>
          <w:p w14:paraId="6B38EEB4" w14:textId="77777777" w:rsidR="00A11924" w:rsidRPr="003744D9" w:rsidRDefault="00A11924" w:rsidP="00805BE8">
            <w:pPr>
              <w:spacing w:after="120"/>
              <w:rPr>
                <w:rFonts w:eastAsiaTheme="minorEastAsia"/>
                <w:color w:val="000000" w:themeColor="text1"/>
                <w:lang w:eastAsia="zh-CN"/>
              </w:rPr>
            </w:pPr>
          </w:p>
          <w:p w14:paraId="22642761" w14:textId="445FDE17" w:rsidR="003418CB" w:rsidRPr="003744D9" w:rsidRDefault="003418CB" w:rsidP="00805BE8">
            <w:pPr>
              <w:spacing w:after="120"/>
              <w:rPr>
                <w:rFonts w:eastAsiaTheme="minorEastAsia"/>
                <w:color w:val="000000" w:themeColor="text1"/>
                <w:lang w:eastAsia="zh-CN"/>
              </w:rPr>
            </w:pPr>
          </w:p>
        </w:tc>
      </w:tr>
      <w:tr w:rsidR="0015133D" w:rsidRPr="003744D9" w14:paraId="0B2526DE" w14:textId="77777777" w:rsidTr="00376363">
        <w:tc>
          <w:tcPr>
            <w:tcW w:w="1238" w:type="dxa"/>
          </w:tcPr>
          <w:p w14:paraId="18EAACF8" w14:textId="617D0EBC" w:rsidR="0015133D" w:rsidRPr="003744D9" w:rsidRDefault="0015133D" w:rsidP="00805BE8">
            <w:pPr>
              <w:spacing w:after="120"/>
              <w:rPr>
                <w:rFonts w:eastAsiaTheme="minorEastAsia"/>
                <w:color w:val="000000" w:themeColor="text1"/>
                <w:lang w:eastAsia="zh-CN"/>
              </w:rPr>
            </w:pPr>
            <w:r w:rsidRPr="003744D9">
              <w:rPr>
                <w:rFonts w:eastAsiaTheme="minorEastAsia"/>
                <w:color w:val="000000" w:themeColor="text1"/>
                <w:lang w:eastAsia="zh-CN"/>
              </w:rPr>
              <w:t>Intel</w:t>
            </w:r>
          </w:p>
        </w:tc>
        <w:tc>
          <w:tcPr>
            <w:tcW w:w="8393" w:type="dxa"/>
          </w:tcPr>
          <w:p w14:paraId="1858DE85" w14:textId="5E239839" w:rsidR="006002F5" w:rsidRPr="003744D9" w:rsidRDefault="006002F5" w:rsidP="00A11924">
            <w:pPr>
              <w:rPr>
                <w:bCs/>
                <w:color w:val="000000" w:themeColor="text1"/>
                <w:u w:val="single"/>
                <w:lang w:eastAsia="ko-KR"/>
              </w:rPr>
            </w:pPr>
            <w:r w:rsidRPr="003744D9">
              <w:rPr>
                <w:bCs/>
                <w:color w:val="000000" w:themeColor="text1"/>
                <w:u w:val="single"/>
                <w:lang w:eastAsia="ko-KR"/>
              </w:rPr>
              <w:t>Support Option 1.</w:t>
            </w:r>
          </w:p>
          <w:p w14:paraId="46F1BD5A" w14:textId="619C764C" w:rsidR="0015133D" w:rsidRPr="003744D9" w:rsidRDefault="0015133D" w:rsidP="00A11924">
            <w:pPr>
              <w:rPr>
                <w:bCs/>
                <w:color w:val="000000" w:themeColor="text1"/>
                <w:u w:val="single"/>
                <w:lang w:eastAsia="ko-KR"/>
              </w:rPr>
            </w:pPr>
            <w:r w:rsidRPr="003744D9">
              <w:rPr>
                <w:bCs/>
                <w:color w:val="000000" w:themeColor="text1"/>
                <w:u w:val="single"/>
                <w:lang w:eastAsia="ko-KR"/>
              </w:rPr>
              <w:t>Based on our analysis for this meeting (</w:t>
            </w:r>
            <w:r w:rsidRPr="003744D9">
              <w:rPr>
                <w:bCs/>
                <w:color w:val="000000"/>
              </w:rPr>
              <w:t>R4-2119442</w:t>
            </w:r>
            <w:r w:rsidRPr="003744D9">
              <w:rPr>
                <w:bCs/>
                <w:color w:val="000000" w:themeColor="text1"/>
                <w:u w:val="single"/>
                <w:lang w:eastAsia="ko-KR"/>
              </w:rPr>
              <w:t xml:space="preserve">), we didn’t observe any issue with scheduling of PDSCH </w:t>
            </w:r>
            <w:r w:rsidR="006002F5" w:rsidRPr="003744D9">
              <w:rPr>
                <w:bCs/>
                <w:color w:val="000000" w:themeColor="text1"/>
                <w:u w:val="single"/>
                <w:lang w:eastAsia="ko-KR"/>
              </w:rPr>
              <w:t xml:space="preserve">on one slot with TRS per 20 </w:t>
            </w:r>
            <w:proofErr w:type="spellStart"/>
            <w:r w:rsidR="006002F5" w:rsidRPr="003744D9">
              <w:rPr>
                <w:bCs/>
                <w:color w:val="000000" w:themeColor="text1"/>
                <w:u w:val="single"/>
                <w:lang w:eastAsia="ko-KR"/>
              </w:rPr>
              <w:t>ms.</w:t>
            </w:r>
            <w:proofErr w:type="spellEnd"/>
            <w:r w:rsidR="006002F5" w:rsidRPr="003744D9">
              <w:rPr>
                <w:bCs/>
                <w:color w:val="000000" w:themeColor="text1"/>
                <w:u w:val="single"/>
                <w:lang w:eastAsia="ko-KR"/>
              </w:rPr>
              <w:t xml:space="preserve"> </w:t>
            </w:r>
            <w:r w:rsidR="00614F5D" w:rsidRPr="003744D9">
              <w:rPr>
                <w:bCs/>
                <w:color w:val="000000" w:themeColor="text1"/>
                <w:u w:val="single"/>
                <w:lang w:eastAsia="ko-KR"/>
              </w:rPr>
              <w:t>We would like to check if</w:t>
            </w:r>
            <w:r w:rsidR="0013489D" w:rsidRPr="003744D9">
              <w:rPr>
                <w:bCs/>
                <w:color w:val="000000" w:themeColor="text1"/>
                <w:u w:val="single"/>
                <w:lang w:eastAsia="ko-KR"/>
              </w:rPr>
              <w:t xml:space="preserve"> </w:t>
            </w:r>
            <w:r w:rsidR="003F44C0" w:rsidRPr="003744D9">
              <w:rPr>
                <w:bCs/>
                <w:color w:val="000000" w:themeColor="text1"/>
                <w:u w:val="single"/>
                <w:lang w:eastAsia="ko-KR"/>
              </w:rPr>
              <w:t>any issue with sc</w:t>
            </w:r>
            <w:r w:rsidR="001D7F3C" w:rsidRPr="003744D9">
              <w:rPr>
                <w:bCs/>
                <w:color w:val="000000" w:themeColor="text1"/>
                <w:u w:val="single"/>
                <w:lang w:eastAsia="ko-KR"/>
              </w:rPr>
              <w:t xml:space="preserve">heduling of PDSCH on TRS slot is observed </w:t>
            </w:r>
            <w:r w:rsidR="00F67EEF" w:rsidRPr="003744D9">
              <w:rPr>
                <w:bCs/>
                <w:color w:val="000000" w:themeColor="text1"/>
                <w:u w:val="single"/>
                <w:lang w:eastAsia="ko-KR"/>
              </w:rPr>
              <w:t xml:space="preserve">for Rel-15 CQI or </w:t>
            </w:r>
            <w:r w:rsidR="00BF02AD" w:rsidRPr="003744D9">
              <w:rPr>
                <w:bCs/>
                <w:color w:val="000000" w:themeColor="text1"/>
                <w:u w:val="single"/>
                <w:lang w:eastAsia="ko-KR"/>
              </w:rPr>
              <w:t>R</w:t>
            </w:r>
            <w:r w:rsidR="00F67EEF" w:rsidRPr="003744D9">
              <w:rPr>
                <w:bCs/>
                <w:color w:val="000000" w:themeColor="text1"/>
                <w:u w:val="single"/>
                <w:lang w:eastAsia="ko-KR"/>
              </w:rPr>
              <w:t>I test cases</w:t>
            </w:r>
            <w:r w:rsidR="003E60B1" w:rsidRPr="003744D9">
              <w:rPr>
                <w:bCs/>
                <w:color w:val="000000" w:themeColor="text1"/>
                <w:u w:val="single"/>
                <w:lang w:eastAsia="ko-KR"/>
              </w:rPr>
              <w:t xml:space="preserve"> by companies.</w:t>
            </w:r>
          </w:p>
          <w:p w14:paraId="7DFA6C99" w14:textId="6D2D1EF6" w:rsidR="00867357" w:rsidRPr="003744D9" w:rsidRDefault="00867357" w:rsidP="00A11924">
            <w:pPr>
              <w:rPr>
                <w:bCs/>
                <w:color w:val="000000" w:themeColor="text1"/>
                <w:u w:val="single"/>
                <w:lang w:eastAsia="ko-KR"/>
              </w:rPr>
            </w:pPr>
            <w:r w:rsidRPr="003744D9">
              <w:rPr>
                <w:bCs/>
                <w:color w:val="000000" w:themeColor="text1"/>
                <w:u w:val="single"/>
                <w:lang w:eastAsia="ko-KR"/>
              </w:rPr>
              <w:t xml:space="preserve">We </w:t>
            </w:r>
            <w:r w:rsidR="00276194" w:rsidRPr="003744D9">
              <w:rPr>
                <w:bCs/>
                <w:color w:val="000000" w:themeColor="text1"/>
                <w:u w:val="single"/>
                <w:lang w:eastAsia="ko-KR"/>
              </w:rPr>
              <w:t xml:space="preserve">understand the </w:t>
            </w:r>
            <w:r w:rsidR="00B43FD1" w:rsidRPr="003744D9">
              <w:rPr>
                <w:bCs/>
                <w:color w:val="000000" w:themeColor="text1"/>
                <w:u w:val="single"/>
                <w:lang w:eastAsia="ko-KR"/>
              </w:rPr>
              <w:t>Observation</w:t>
            </w:r>
            <w:r w:rsidR="00276194" w:rsidRPr="003744D9">
              <w:rPr>
                <w:bCs/>
                <w:color w:val="000000" w:themeColor="text1"/>
                <w:u w:val="single"/>
                <w:lang w:eastAsia="ko-KR"/>
              </w:rPr>
              <w:t xml:space="preserve"> #1 and #2 from Qualcomm. Same time, we would like to note that in the Rel-15 discussion we usu</w:t>
            </w:r>
            <w:r w:rsidR="00863BED" w:rsidRPr="003744D9">
              <w:rPr>
                <w:bCs/>
                <w:color w:val="000000" w:themeColor="text1"/>
                <w:u w:val="single"/>
                <w:lang w:eastAsia="ko-KR"/>
              </w:rPr>
              <w:t>a</w:t>
            </w:r>
            <w:r w:rsidR="00276194" w:rsidRPr="003744D9">
              <w:rPr>
                <w:bCs/>
                <w:color w:val="000000" w:themeColor="text1"/>
                <w:u w:val="single"/>
                <w:lang w:eastAsia="ko-KR"/>
              </w:rPr>
              <w:t xml:space="preserve">lly </w:t>
            </w:r>
            <w:r w:rsidR="00660845" w:rsidRPr="003744D9">
              <w:rPr>
                <w:bCs/>
                <w:color w:val="000000" w:themeColor="text1"/>
                <w:u w:val="single"/>
                <w:lang w:eastAsia="ko-KR"/>
              </w:rPr>
              <w:t xml:space="preserve">used terminology CSI-RS for CSI-RS for CSI </w:t>
            </w:r>
            <w:r w:rsidR="00B43FD1" w:rsidRPr="003744D9">
              <w:rPr>
                <w:bCs/>
                <w:color w:val="000000" w:themeColor="text1"/>
                <w:u w:val="single"/>
                <w:lang w:eastAsia="ko-KR"/>
              </w:rPr>
              <w:t>acquisition</w:t>
            </w:r>
            <w:r w:rsidR="00660845" w:rsidRPr="003744D9">
              <w:rPr>
                <w:bCs/>
                <w:color w:val="000000" w:themeColor="text1"/>
                <w:u w:val="single"/>
                <w:lang w:eastAsia="ko-KR"/>
              </w:rPr>
              <w:t xml:space="preserve"> and terminology TRS </w:t>
            </w:r>
            <w:r w:rsidR="00863BED" w:rsidRPr="003744D9">
              <w:rPr>
                <w:bCs/>
                <w:color w:val="000000" w:themeColor="text1"/>
                <w:u w:val="single"/>
                <w:lang w:eastAsia="ko-KR"/>
              </w:rPr>
              <w:t xml:space="preserve">for CSI-RS for tracking. </w:t>
            </w:r>
            <w:r w:rsidR="00464601" w:rsidRPr="003744D9">
              <w:rPr>
                <w:bCs/>
                <w:color w:val="000000" w:themeColor="text1"/>
                <w:u w:val="single"/>
                <w:lang w:eastAsia="ko-KR"/>
              </w:rPr>
              <w:t xml:space="preserve">And the way how the PMI FRC is defined </w:t>
            </w:r>
            <w:r w:rsidR="00B43FD1" w:rsidRPr="003744D9">
              <w:rPr>
                <w:bCs/>
                <w:color w:val="000000" w:themeColor="text1"/>
                <w:u w:val="single"/>
                <w:lang w:eastAsia="ko-KR"/>
              </w:rPr>
              <w:t>pro</w:t>
            </w:r>
            <w:r w:rsidR="003E60B1" w:rsidRPr="003744D9">
              <w:rPr>
                <w:bCs/>
                <w:color w:val="000000" w:themeColor="text1"/>
                <w:u w:val="single"/>
                <w:lang w:eastAsia="ko-KR"/>
              </w:rPr>
              <w:t>v</w:t>
            </w:r>
            <w:r w:rsidR="00B43FD1" w:rsidRPr="003744D9">
              <w:rPr>
                <w:bCs/>
                <w:color w:val="000000" w:themeColor="text1"/>
                <w:u w:val="single"/>
                <w:lang w:eastAsia="ko-KR"/>
              </w:rPr>
              <w:t>es</w:t>
            </w:r>
            <w:r w:rsidR="00464601" w:rsidRPr="003744D9">
              <w:rPr>
                <w:bCs/>
                <w:color w:val="000000" w:themeColor="text1"/>
                <w:u w:val="single"/>
                <w:lang w:eastAsia="ko-KR"/>
              </w:rPr>
              <w:t xml:space="preserve"> such </w:t>
            </w:r>
            <w:r w:rsidR="003E60B1" w:rsidRPr="003744D9">
              <w:rPr>
                <w:bCs/>
                <w:color w:val="000000" w:themeColor="text1"/>
                <w:u w:val="single"/>
                <w:lang w:eastAsia="ko-KR"/>
              </w:rPr>
              <w:t>approach</w:t>
            </w:r>
            <w:r w:rsidR="00B43FD1" w:rsidRPr="003744D9">
              <w:rPr>
                <w:bCs/>
                <w:color w:val="000000" w:themeColor="text1"/>
                <w:u w:val="single"/>
                <w:lang w:eastAsia="ko-KR"/>
              </w:rPr>
              <w:t>.</w:t>
            </w:r>
          </w:p>
        </w:tc>
      </w:tr>
      <w:tr w:rsidR="000A567E" w:rsidRPr="003744D9" w14:paraId="574EDFA6" w14:textId="77777777" w:rsidTr="00376363">
        <w:tc>
          <w:tcPr>
            <w:tcW w:w="1238" w:type="dxa"/>
          </w:tcPr>
          <w:p w14:paraId="68AD11EE" w14:textId="6343A5C2" w:rsidR="000A567E" w:rsidRPr="003744D9" w:rsidRDefault="000A567E" w:rsidP="00805BE8">
            <w:pPr>
              <w:spacing w:after="120"/>
              <w:rPr>
                <w:rFonts w:eastAsiaTheme="minorEastAsia"/>
                <w:color w:val="000000" w:themeColor="text1"/>
                <w:lang w:eastAsia="zh-CN"/>
              </w:rPr>
            </w:pPr>
            <w:r w:rsidRPr="003744D9">
              <w:rPr>
                <w:rFonts w:eastAsiaTheme="minorEastAsia"/>
                <w:color w:val="000000" w:themeColor="text1"/>
                <w:lang w:eastAsia="zh-CN"/>
              </w:rPr>
              <w:t>Qualcomm</w:t>
            </w:r>
          </w:p>
        </w:tc>
        <w:tc>
          <w:tcPr>
            <w:tcW w:w="8393" w:type="dxa"/>
          </w:tcPr>
          <w:p w14:paraId="64E55ED9" w14:textId="76A31312" w:rsidR="000A567E" w:rsidRPr="003744D9" w:rsidRDefault="000A567E" w:rsidP="00A11924">
            <w:pPr>
              <w:rPr>
                <w:bCs/>
                <w:color w:val="000000" w:themeColor="text1"/>
                <w:u w:val="single"/>
                <w:lang w:eastAsia="ko-KR"/>
              </w:rPr>
            </w:pPr>
            <w:r w:rsidRPr="003744D9">
              <w:rPr>
                <w:bCs/>
                <w:color w:val="000000" w:themeColor="text1"/>
                <w:u w:val="single"/>
                <w:lang w:eastAsia="ko-KR"/>
              </w:rPr>
              <w:t>Support Option 2.</w:t>
            </w:r>
            <w:r w:rsidR="0075354D" w:rsidRPr="003744D9">
              <w:rPr>
                <w:bCs/>
                <w:color w:val="000000" w:themeColor="text1"/>
                <w:u w:val="single"/>
                <w:lang w:eastAsia="ko-KR"/>
              </w:rPr>
              <w:t xml:space="preserve"> </w:t>
            </w:r>
            <w:r w:rsidR="003D4370" w:rsidRPr="003744D9">
              <w:rPr>
                <w:bCs/>
                <w:color w:val="000000" w:themeColor="text1"/>
                <w:u w:val="single"/>
                <w:lang w:eastAsia="ko-KR"/>
              </w:rPr>
              <w:t>Although, our preference is</w:t>
            </w:r>
            <w:r w:rsidR="0075354D" w:rsidRPr="003744D9">
              <w:rPr>
                <w:bCs/>
                <w:color w:val="000000" w:themeColor="text1"/>
                <w:u w:val="single"/>
                <w:lang w:eastAsia="ko-KR"/>
              </w:rPr>
              <w:t xml:space="preserve"> not </w:t>
            </w:r>
            <w:r w:rsidR="003D4370" w:rsidRPr="003744D9">
              <w:rPr>
                <w:bCs/>
                <w:color w:val="000000" w:themeColor="text1"/>
                <w:u w:val="single"/>
                <w:lang w:eastAsia="ko-KR"/>
              </w:rPr>
              <w:t xml:space="preserve">to </w:t>
            </w:r>
            <w:r w:rsidR="0075354D" w:rsidRPr="003744D9">
              <w:rPr>
                <w:bCs/>
                <w:color w:val="000000" w:themeColor="text1"/>
                <w:u w:val="single"/>
                <w:lang w:eastAsia="ko-KR"/>
              </w:rPr>
              <w:t>make any changes to the existing spec.</w:t>
            </w:r>
          </w:p>
          <w:p w14:paraId="37E069F9" w14:textId="46149785" w:rsidR="001C6BDC" w:rsidRPr="003744D9" w:rsidRDefault="00D05446" w:rsidP="00A11924">
            <w:pPr>
              <w:rPr>
                <w:bCs/>
                <w:color w:val="000000" w:themeColor="text1"/>
                <w:u w:val="single"/>
                <w:lang w:eastAsia="ko-KR"/>
              </w:rPr>
            </w:pPr>
            <w:r w:rsidRPr="003744D9">
              <w:rPr>
                <w:bCs/>
                <w:color w:val="000000" w:themeColor="text1"/>
                <w:u w:val="single"/>
                <w:lang w:eastAsia="ko-KR"/>
              </w:rPr>
              <w:t xml:space="preserve">We don’t see the need to change anything in the spec. </w:t>
            </w:r>
            <w:r w:rsidR="0075354D" w:rsidRPr="003744D9">
              <w:rPr>
                <w:bCs/>
                <w:color w:val="000000" w:themeColor="text1"/>
                <w:u w:val="single"/>
                <w:lang w:eastAsia="ko-KR"/>
              </w:rPr>
              <w:t xml:space="preserve">38.101-4 </w:t>
            </w:r>
            <w:r w:rsidRPr="003744D9">
              <w:rPr>
                <w:bCs/>
                <w:color w:val="000000" w:themeColor="text1"/>
                <w:u w:val="single"/>
                <w:lang w:eastAsia="ko-KR"/>
              </w:rPr>
              <w:t>Spec clearly states that no PDSCH should be scheduled on slots containing CSI-RS s</w:t>
            </w:r>
            <w:r w:rsidR="0020409B" w:rsidRPr="003744D9">
              <w:rPr>
                <w:bCs/>
                <w:color w:val="000000" w:themeColor="text1"/>
                <w:u w:val="single"/>
                <w:lang w:eastAsia="ko-KR"/>
              </w:rPr>
              <w:t>lots</w:t>
            </w:r>
            <w:r w:rsidR="0075354D" w:rsidRPr="003744D9">
              <w:rPr>
                <w:bCs/>
                <w:color w:val="000000" w:themeColor="text1"/>
                <w:u w:val="single"/>
                <w:lang w:eastAsia="ko-KR"/>
              </w:rPr>
              <w:t>.</w:t>
            </w:r>
            <w:r w:rsidR="0020409B" w:rsidRPr="003744D9">
              <w:rPr>
                <w:bCs/>
                <w:color w:val="000000" w:themeColor="text1"/>
                <w:u w:val="single"/>
                <w:lang w:eastAsia="ko-KR"/>
              </w:rPr>
              <w:t xml:space="preserve"> </w:t>
            </w:r>
            <w:r w:rsidR="00702EA4" w:rsidRPr="003744D9">
              <w:rPr>
                <w:bCs/>
                <w:color w:val="000000" w:themeColor="text1"/>
                <w:u w:val="single"/>
                <w:lang w:eastAsia="ko-KR"/>
              </w:rPr>
              <w:t>B</w:t>
            </w:r>
            <w:r w:rsidR="0020409B" w:rsidRPr="003744D9">
              <w:rPr>
                <w:bCs/>
                <w:color w:val="000000" w:themeColor="text1"/>
                <w:u w:val="single"/>
                <w:lang w:eastAsia="ko-KR"/>
              </w:rPr>
              <w:t xml:space="preserve">ased on </w:t>
            </w:r>
            <w:r w:rsidR="007943E0" w:rsidRPr="003744D9">
              <w:rPr>
                <w:bCs/>
                <w:color w:val="000000" w:themeColor="text1"/>
                <w:u w:val="single"/>
                <w:lang w:eastAsia="ko-KR"/>
              </w:rPr>
              <w:t xml:space="preserve">that assumption, RAN5 has already defined these tests </w:t>
            </w:r>
            <w:r w:rsidR="00702EA4" w:rsidRPr="003744D9">
              <w:rPr>
                <w:bCs/>
                <w:color w:val="000000" w:themeColor="text1"/>
                <w:u w:val="single"/>
                <w:lang w:eastAsia="ko-KR"/>
              </w:rPr>
              <w:t>by not scheduling grant on TRS slots</w:t>
            </w:r>
            <w:r w:rsidR="00514CB6" w:rsidRPr="003744D9">
              <w:rPr>
                <w:bCs/>
                <w:color w:val="000000" w:themeColor="text1"/>
                <w:u w:val="single"/>
                <w:lang w:eastAsia="ko-KR"/>
              </w:rPr>
              <w:t>,</w:t>
            </w:r>
            <w:r w:rsidR="007943E0" w:rsidRPr="003744D9">
              <w:rPr>
                <w:bCs/>
                <w:color w:val="000000" w:themeColor="text1"/>
                <w:u w:val="single"/>
                <w:lang w:eastAsia="ko-KR"/>
              </w:rPr>
              <w:t xml:space="preserve"> TE vendors have</w:t>
            </w:r>
            <w:r w:rsidR="001C6BDC" w:rsidRPr="003744D9">
              <w:rPr>
                <w:bCs/>
                <w:color w:val="000000" w:themeColor="text1"/>
                <w:u w:val="single"/>
                <w:lang w:eastAsia="ko-KR"/>
              </w:rPr>
              <w:t xml:space="preserve"> already</w:t>
            </w:r>
            <w:r w:rsidR="007943E0" w:rsidRPr="003744D9">
              <w:rPr>
                <w:bCs/>
                <w:color w:val="000000" w:themeColor="text1"/>
                <w:u w:val="single"/>
                <w:lang w:eastAsia="ko-KR"/>
              </w:rPr>
              <w:t xml:space="preserve"> implemented them</w:t>
            </w:r>
            <w:r w:rsidR="00514CB6" w:rsidRPr="003744D9">
              <w:rPr>
                <w:bCs/>
                <w:color w:val="000000" w:themeColor="text1"/>
                <w:u w:val="single"/>
                <w:lang w:eastAsia="ko-KR"/>
              </w:rPr>
              <w:t xml:space="preserve"> and many UEs in the field have already passed those tests</w:t>
            </w:r>
            <w:r w:rsidR="007943E0" w:rsidRPr="003744D9">
              <w:rPr>
                <w:bCs/>
                <w:color w:val="000000" w:themeColor="text1"/>
                <w:u w:val="single"/>
                <w:lang w:eastAsia="ko-KR"/>
              </w:rPr>
              <w:t>.</w:t>
            </w:r>
            <w:r w:rsidR="00702EA4" w:rsidRPr="003744D9">
              <w:rPr>
                <w:bCs/>
                <w:color w:val="000000" w:themeColor="text1"/>
                <w:u w:val="single"/>
                <w:lang w:eastAsia="ko-KR"/>
              </w:rPr>
              <w:t xml:space="preserve"> We don’t see any reason to change this config</w:t>
            </w:r>
            <w:r w:rsidR="00D03310" w:rsidRPr="003744D9">
              <w:rPr>
                <w:bCs/>
                <w:color w:val="000000" w:themeColor="text1"/>
                <w:u w:val="single"/>
                <w:lang w:eastAsia="ko-KR"/>
              </w:rPr>
              <w:t xml:space="preserve"> and unnecessarily increase burden for revalidating those tests again.</w:t>
            </w:r>
          </w:p>
          <w:p w14:paraId="5197CE37" w14:textId="5BBC612B" w:rsidR="00D05446" w:rsidRPr="003744D9" w:rsidRDefault="00456A42" w:rsidP="00A11924">
            <w:pPr>
              <w:rPr>
                <w:bCs/>
                <w:color w:val="000000" w:themeColor="text1"/>
                <w:u w:val="single"/>
                <w:lang w:eastAsia="ko-KR"/>
              </w:rPr>
            </w:pPr>
            <w:r w:rsidRPr="003744D9">
              <w:rPr>
                <w:bCs/>
                <w:color w:val="000000" w:themeColor="text1"/>
                <w:u w:val="single"/>
                <w:lang w:eastAsia="ko-KR"/>
              </w:rPr>
              <w:t xml:space="preserve">At the point when this was discussed in RAN4, companies’ understanding was that we follow reference resource settings defined </w:t>
            </w:r>
            <w:r w:rsidR="00B825F4" w:rsidRPr="003744D9">
              <w:rPr>
                <w:bCs/>
                <w:color w:val="000000" w:themeColor="text1"/>
                <w:u w:val="single"/>
                <w:lang w:eastAsia="ko-KR"/>
              </w:rPr>
              <w:t xml:space="preserve">by RAN1 </w:t>
            </w:r>
            <w:r w:rsidRPr="003744D9">
              <w:rPr>
                <w:bCs/>
                <w:color w:val="000000" w:themeColor="text1"/>
                <w:u w:val="single"/>
                <w:lang w:eastAsia="ko-KR"/>
              </w:rPr>
              <w:t>in 38.214</w:t>
            </w:r>
            <w:r w:rsidR="00B825F4" w:rsidRPr="003744D9">
              <w:rPr>
                <w:bCs/>
                <w:color w:val="000000" w:themeColor="text1"/>
                <w:u w:val="single"/>
                <w:lang w:eastAsia="ko-KR"/>
              </w:rPr>
              <w:t xml:space="preserve"> because that is what UE will base its CQI reporting calculations on. RAN1 defined the reference resources in that way so that </w:t>
            </w:r>
            <w:r w:rsidR="005D26FA" w:rsidRPr="003744D9">
              <w:rPr>
                <w:bCs/>
                <w:color w:val="000000" w:themeColor="text1"/>
                <w:u w:val="single"/>
                <w:lang w:eastAsia="ko-KR"/>
              </w:rPr>
              <w:t>UE can assume same code rate on all slots.</w:t>
            </w:r>
            <w:r w:rsidR="00BE20A3" w:rsidRPr="003744D9">
              <w:rPr>
                <w:bCs/>
                <w:color w:val="000000" w:themeColor="text1"/>
                <w:u w:val="single"/>
                <w:lang w:eastAsia="ko-KR"/>
              </w:rPr>
              <w:t xml:space="preserve"> We should honor that agreement in RAN4</w:t>
            </w:r>
            <w:r w:rsidR="001C6BDC" w:rsidRPr="003744D9">
              <w:rPr>
                <w:bCs/>
                <w:color w:val="000000" w:themeColor="text1"/>
                <w:u w:val="single"/>
                <w:lang w:eastAsia="ko-KR"/>
              </w:rPr>
              <w:t xml:space="preserve"> based on th</w:t>
            </w:r>
            <w:r w:rsidR="00C6373C" w:rsidRPr="003744D9">
              <w:rPr>
                <w:bCs/>
                <w:color w:val="000000" w:themeColor="text1"/>
                <w:u w:val="single"/>
                <w:lang w:eastAsia="ko-KR"/>
              </w:rPr>
              <w:t>is technical understanding</w:t>
            </w:r>
            <w:r w:rsidR="00FA056F" w:rsidRPr="003744D9">
              <w:rPr>
                <w:bCs/>
                <w:color w:val="000000" w:themeColor="text1"/>
                <w:u w:val="single"/>
                <w:lang w:eastAsia="ko-KR"/>
              </w:rPr>
              <w:t xml:space="preserve"> since RAN4 is defining minimum requirements.</w:t>
            </w:r>
          </w:p>
          <w:p w14:paraId="5295C90D" w14:textId="5612A420" w:rsidR="00D650BB" w:rsidRPr="003744D9" w:rsidRDefault="00D650BB" w:rsidP="00A11924">
            <w:pPr>
              <w:rPr>
                <w:bCs/>
                <w:color w:val="000000" w:themeColor="text1"/>
                <w:u w:val="single"/>
                <w:lang w:eastAsia="ko-KR"/>
              </w:rPr>
            </w:pPr>
            <w:r w:rsidRPr="003744D9">
              <w:rPr>
                <w:bCs/>
                <w:color w:val="000000" w:themeColor="text1"/>
                <w:u w:val="single"/>
                <w:lang w:eastAsia="ko-KR"/>
              </w:rPr>
              <w:t xml:space="preserve">We don’t agree with Intel that </w:t>
            </w:r>
            <w:r w:rsidR="001C3CD2" w:rsidRPr="003744D9">
              <w:rPr>
                <w:bCs/>
                <w:color w:val="000000" w:themeColor="text1"/>
                <w:u w:val="single"/>
                <w:lang w:eastAsia="ko-KR"/>
              </w:rPr>
              <w:t xml:space="preserve">CSI-RS usually just means CSI-RS for CSI acquisition. </w:t>
            </w:r>
            <w:r w:rsidR="00DC439C" w:rsidRPr="003744D9">
              <w:rPr>
                <w:bCs/>
                <w:color w:val="000000" w:themeColor="text1"/>
                <w:u w:val="single"/>
                <w:lang w:eastAsia="ko-KR"/>
              </w:rPr>
              <w:t xml:space="preserve">In the spec, there is no such understanding. </w:t>
            </w:r>
            <w:r w:rsidR="006C3B69" w:rsidRPr="003744D9">
              <w:rPr>
                <w:bCs/>
                <w:color w:val="000000" w:themeColor="text1"/>
                <w:u w:val="single"/>
                <w:lang w:eastAsia="ko-KR"/>
              </w:rPr>
              <w:t xml:space="preserve">As far as FRCs are concerned, </w:t>
            </w:r>
            <w:r w:rsidR="0066223F" w:rsidRPr="003744D9">
              <w:rPr>
                <w:bCs/>
                <w:color w:val="000000" w:themeColor="text1"/>
                <w:u w:val="single"/>
                <w:lang w:eastAsia="ko-KR"/>
              </w:rPr>
              <w:t>RAN4 is</w:t>
            </w:r>
            <w:r w:rsidR="006C3B69" w:rsidRPr="003744D9">
              <w:rPr>
                <w:bCs/>
                <w:color w:val="000000" w:themeColor="text1"/>
                <w:u w:val="single"/>
                <w:lang w:eastAsia="ko-KR"/>
              </w:rPr>
              <w:t xml:space="preserve"> still correcting some of them</w:t>
            </w:r>
            <w:r w:rsidR="0066223F" w:rsidRPr="003744D9">
              <w:rPr>
                <w:bCs/>
                <w:color w:val="000000" w:themeColor="text1"/>
                <w:u w:val="single"/>
                <w:lang w:eastAsia="ko-KR"/>
              </w:rPr>
              <w:t xml:space="preserve"> and this could be one of those corrections</w:t>
            </w:r>
            <w:r w:rsidR="006C3B69" w:rsidRPr="003744D9">
              <w:rPr>
                <w:bCs/>
                <w:color w:val="000000" w:themeColor="text1"/>
                <w:u w:val="single"/>
                <w:lang w:eastAsia="ko-KR"/>
              </w:rPr>
              <w:t xml:space="preserve">. </w:t>
            </w:r>
            <w:r w:rsidR="004126ED" w:rsidRPr="003744D9">
              <w:rPr>
                <w:bCs/>
                <w:color w:val="000000" w:themeColor="text1"/>
                <w:u w:val="single"/>
                <w:lang w:eastAsia="ko-KR"/>
              </w:rPr>
              <w:t>I</w:t>
            </w:r>
            <w:r w:rsidR="006D0593" w:rsidRPr="003744D9">
              <w:rPr>
                <w:bCs/>
                <w:color w:val="000000" w:themeColor="text1"/>
                <w:u w:val="single"/>
                <w:lang w:eastAsia="ko-KR"/>
              </w:rPr>
              <w:t>f the intent is to align PDSCH configuration in all CSI reporting tests, we are ok to not schedule PDSCH on TRS slots in PMI reporting tests</w:t>
            </w:r>
            <w:r w:rsidR="0075354D" w:rsidRPr="003744D9">
              <w:rPr>
                <w:bCs/>
                <w:color w:val="000000" w:themeColor="text1"/>
                <w:u w:val="single"/>
                <w:lang w:eastAsia="ko-KR"/>
              </w:rPr>
              <w:t xml:space="preserve"> since that will not impact PMI reporting performance</w:t>
            </w:r>
            <w:r w:rsidR="00160102" w:rsidRPr="003744D9">
              <w:rPr>
                <w:bCs/>
                <w:color w:val="000000" w:themeColor="text1"/>
                <w:u w:val="single"/>
                <w:lang w:eastAsia="ko-KR"/>
              </w:rPr>
              <w:t xml:space="preserve"> and doesn’t violate reference resource setting defined by RAN1.</w:t>
            </w:r>
          </w:p>
        </w:tc>
      </w:tr>
      <w:tr w:rsidR="007B10BF" w:rsidRPr="003744D9" w14:paraId="1000D866" w14:textId="77777777" w:rsidTr="00376363">
        <w:tc>
          <w:tcPr>
            <w:tcW w:w="1238" w:type="dxa"/>
          </w:tcPr>
          <w:p w14:paraId="72ACB83D" w14:textId="274C7699" w:rsidR="007B10BF" w:rsidRPr="003744D9" w:rsidRDefault="007B10BF" w:rsidP="00805BE8">
            <w:pPr>
              <w:spacing w:after="120"/>
              <w:rPr>
                <w:rFonts w:eastAsiaTheme="minorEastAsia"/>
                <w:color w:val="000000" w:themeColor="text1"/>
                <w:lang w:eastAsia="zh-CN"/>
              </w:rPr>
            </w:pPr>
            <w:r w:rsidRPr="003744D9">
              <w:rPr>
                <w:rFonts w:eastAsiaTheme="minorEastAsia"/>
                <w:color w:val="000000" w:themeColor="text1"/>
                <w:lang w:eastAsia="zh-CN"/>
              </w:rPr>
              <w:t>Huawei</w:t>
            </w:r>
          </w:p>
        </w:tc>
        <w:tc>
          <w:tcPr>
            <w:tcW w:w="8393" w:type="dxa"/>
          </w:tcPr>
          <w:p w14:paraId="050C98CF" w14:textId="39F18A09" w:rsidR="007B10BF" w:rsidRPr="003744D9" w:rsidRDefault="007B10BF" w:rsidP="00A11924">
            <w:pPr>
              <w:rPr>
                <w:rFonts w:eastAsiaTheme="minorEastAsia"/>
                <w:bCs/>
                <w:color w:val="000000" w:themeColor="text1"/>
                <w:u w:val="single"/>
                <w:lang w:eastAsia="zh-CN"/>
              </w:rPr>
            </w:pPr>
            <w:r w:rsidRPr="003744D9">
              <w:rPr>
                <w:rFonts w:eastAsiaTheme="minorEastAsia"/>
                <w:bCs/>
                <w:color w:val="000000" w:themeColor="text1"/>
                <w:u w:val="single"/>
                <w:lang w:eastAsia="zh-CN"/>
              </w:rPr>
              <w:t>Based on the simulation results from Intel</w:t>
            </w:r>
            <w:r w:rsidR="00933581" w:rsidRPr="003744D9">
              <w:rPr>
                <w:rFonts w:eastAsiaTheme="minorEastAsia"/>
                <w:bCs/>
                <w:color w:val="000000" w:themeColor="text1"/>
                <w:u w:val="single"/>
                <w:lang w:eastAsia="zh-CN"/>
              </w:rPr>
              <w:t xml:space="preserve">, very minor BLER performance difference between PDSCH scheduled only on slots without TRS and on slots with and without, so we can expect that it should not impact the real testing, </w:t>
            </w:r>
            <w:proofErr w:type="gramStart"/>
            <w:r w:rsidR="00933581" w:rsidRPr="003744D9">
              <w:rPr>
                <w:rFonts w:eastAsiaTheme="minorEastAsia"/>
                <w:bCs/>
                <w:color w:val="000000" w:themeColor="text1"/>
                <w:u w:val="single"/>
                <w:lang w:eastAsia="zh-CN"/>
              </w:rPr>
              <w:t>i.e.</w:t>
            </w:r>
            <w:proofErr w:type="gramEnd"/>
            <w:r w:rsidR="00933581" w:rsidRPr="003744D9">
              <w:rPr>
                <w:rFonts w:eastAsiaTheme="minorEastAsia"/>
                <w:bCs/>
                <w:color w:val="000000" w:themeColor="text1"/>
                <w:u w:val="single"/>
                <w:lang w:eastAsia="zh-CN"/>
              </w:rPr>
              <w:t xml:space="preserve"> UE pass or not the corresponding test</w:t>
            </w:r>
            <w:r w:rsidR="00CA3D79" w:rsidRPr="003744D9">
              <w:rPr>
                <w:rFonts w:eastAsiaTheme="minorEastAsia"/>
                <w:bCs/>
                <w:color w:val="000000" w:themeColor="text1"/>
                <w:u w:val="single"/>
                <w:lang w:eastAsia="zh-CN"/>
              </w:rPr>
              <w:t>s</w:t>
            </w:r>
            <w:r w:rsidR="00933581" w:rsidRPr="003744D9">
              <w:rPr>
                <w:rFonts w:eastAsiaTheme="minorEastAsia"/>
                <w:bCs/>
                <w:color w:val="000000" w:themeColor="text1"/>
                <w:u w:val="single"/>
                <w:lang w:eastAsia="zh-CN"/>
              </w:rPr>
              <w:t>.</w:t>
            </w:r>
          </w:p>
          <w:p w14:paraId="6724F611" w14:textId="688D2AC0" w:rsidR="00933581" w:rsidRPr="003744D9" w:rsidRDefault="00933581" w:rsidP="00CA3D79">
            <w:pPr>
              <w:rPr>
                <w:rFonts w:eastAsiaTheme="minorEastAsia"/>
                <w:bCs/>
                <w:color w:val="000000" w:themeColor="text1"/>
                <w:u w:val="single"/>
                <w:lang w:eastAsia="zh-CN"/>
              </w:rPr>
            </w:pPr>
            <w:r w:rsidRPr="003744D9">
              <w:rPr>
                <w:rFonts w:eastAsiaTheme="minorEastAsia"/>
                <w:bCs/>
                <w:color w:val="000000" w:themeColor="text1"/>
                <w:u w:val="single"/>
                <w:lang w:eastAsia="zh-CN"/>
              </w:rPr>
              <w:t xml:space="preserve">The main concern should focus on the TE implementation for real testing as Qualcomm pointed out, because many Rel-15 </w:t>
            </w:r>
            <w:r w:rsidR="00CA3D79" w:rsidRPr="003744D9">
              <w:rPr>
                <w:rFonts w:eastAsiaTheme="minorEastAsia"/>
                <w:bCs/>
                <w:color w:val="000000" w:themeColor="text1"/>
                <w:u w:val="single"/>
                <w:lang w:eastAsia="zh-CN"/>
              </w:rPr>
              <w:t xml:space="preserve">UEs </w:t>
            </w:r>
            <w:r w:rsidRPr="003744D9">
              <w:rPr>
                <w:rFonts w:eastAsiaTheme="minorEastAsia"/>
                <w:bCs/>
                <w:color w:val="000000" w:themeColor="text1"/>
                <w:u w:val="single"/>
                <w:lang w:eastAsia="zh-CN"/>
              </w:rPr>
              <w:t xml:space="preserve">in the field have verified those tests, additional reevaluation </w:t>
            </w:r>
            <w:r w:rsidR="00CA3D79" w:rsidRPr="003744D9">
              <w:rPr>
                <w:rFonts w:eastAsiaTheme="minorEastAsia"/>
                <w:bCs/>
                <w:color w:val="000000" w:themeColor="text1"/>
                <w:u w:val="single"/>
                <w:lang w:eastAsia="zh-CN"/>
              </w:rPr>
              <w:t xml:space="preserve">and TE implementation updates </w:t>
            </w:r>
            <w:r w:rsidRPr="003744D9">
              <w:rPr>
                <w:rFonts w:eastAsiaTheme="minorEastAsia"/>
                <w:bCs/>
                <w:color w:val="000000" w:themeColor="text1"/>
                <w:u w:val="single"/>
                <w:lang w:eastAsia="zh-CN"/>
              </w:rPr>
              <w:t>should be avoid</w:t>
            </w:r>
            <w:r w:rsidR="00CA3D79" w:rsidRPr="003744D9">
              <w:rPr>
                <w:rFonts w:eastAsiaTheme="minorEastAsia"/>
                <w:bCs/>
                <w:color w:val="000000" w:themeColor="text1"/>
                <w:u w:val="single"/>
                <w:lang w:eastAsia="zh-CN"/>
              </w:rPr>
              <w:t>ed</w:t>
            </w:r>
            <w:r w:rsidRPr="003744D9">
              <w:rPr>
                <w:rFonts w:eastAsiaTheme="minorEastAsia"/>
                <w:bCs/>
                <w:color w:val="000000" w:themeColor="text1"/>
                <w:u w:val="single"/>
                <w:lang w:eastAsia="zh-CN"/>
              </w:rPr>
              <w:t xml:space="preserve"> as much as possible.</w:t>
            </w:r>
            <w:r w:rsidR="00CA3D79" w:rsidRPr="003744D9">
              <w:rPr>
                <w:rFonts w:eastAsiaTheme="minorEastAsia"/>
                <w:bCs/>
                <w:color w:val="000000" w:themeColor="text1"/>
                <w:u w:val="single"/>
                <w:lang w:eastAsia="zh-CN"/>
              </w:rPr>
              <w:t xml:space="preserve"> We checked the real testing setup, PDSCH is scheduled on slots with TRS for TDD 30kHz SCS, but not scheduled on slots with TRS for FDD 15kHz SCS. Maybe other companies can further check the real test setup. We added Option 3 for consideration.</w:t>
            </w:r>
          </w:p>
        </w:tc>
      </w:tr>
      <w:tr w:rsidR="00376363" w:rsidRPr="003744D9" w14:paraId="6CE13C1E" w14:textId="77777777" w:rsidTr="00376363">
        <w:tc>
          <w:tcPr>
            <w:tcW w:w="1238" w:type="dxa"/>
          </w:tcPr>
          <w:p w14:paraId="75022159" w14:textId="77777777" w:rsidR="00376363" w:rsidRPr="003744D9" w:rsidRDefault="00376363" w:rsidP="006E798A">
            <w:pPr>
              <w:spacing w:after="120"/>
              <w:rPr>
                <w:rFonts w:eastAsiaTheme="minorEastAsia"/>
                <w:color w:val="000000" w:themeColor="text1"/>
                <w:lang w:eastAsia="zh-CN"/>
              </w:rPr>
            </w:pPr>
            <w:r w:rsidRPr="003744D9">
              <w:rPr>
                <w:rFonts w:eastAsiaTheme="minorEastAsia"/>
                <w:color w:val="000000" w:themeColor="text1"/>
                <w:lang w:eastAsia="zh-CN"/>
              </w:rPr>
              <w:t>Apple</w:t>
            </w:r>
          </w:p>
        </w:tc>
        <w:tc>
          <w:tcPr>
            <w:tcW w:w="8393" w:type="dxa"/>
          </w:tcPr>
          <w:p w14:paraId="6DC65614" w14:textId="77777777" w:rsidR="00376363" w:rsidRPr="003744D9" w:rsidRDefault="00376363" w:rsidP="006E798A">
            <w:pPr>
              <w:rPr>
                <w:bCs/>
                <w:color w:val="000000" w:themeColor="text1"/>
                <w:lang w:eastAsia="ko-KR"/>
              </w:rPr>
            </w:pPr>
            <w:r w:rsidRPr="003744D9">
              <w:rPr>
                <w:bCs/>
                <w:color w:val="000000" w:themeColor="text1"/>
                <w:lang w:eastAsia="ko-KR"/>
              </w:rPr>
              <w:t>Although there is no impact to performance, our preference is not to change the spec at this point. TRS is also a kind of CSI-</w:t>
            </w:r>
            <w:proofErr w:type="gramStart"/>
            <w:r w:rsidRPr="003744D9">
              <w:rPr>
                <w:bCs/>
                <w:color w:val="000000" w:themeColor="text1"/>
                <w:lang w:eastAsia="ko-KR"/>
              </w:rPr>
              <w:t>RS</w:t>
            </w:r>
            <w:proofErr w:type="gramEnd"/>
            <w:r w:rsidRPr="003744D9">
              <w:rPr>
                <w:bCs/>
                <w:color w:val="000000" w:themeColor="text1"/>
                <w:lang w:eastAsia="ko-KR"/>
              </w:rPr>
              <w:t xml:space="preserve"> and we should honor the agreement made in Rel-15. Since the idea is to maintain the same code-rate in all slots for CSI reporting requirements, slots with CSI-RS for acquisition, tracking and BM should not have PDSCH scheduled. </w:t>
            </w:r>
          </w:p>
        </w:tc>
      </w:tr>
      <w:tr w:rsidR="00376363" w:rsidRPr="003744D9" w14:paraId="5E1325A5" w14:textId="77777777" w:rsidTr="00376363">
        <w:tc>
          <w:tcPr>
            <w:tcW w:w="1238" w:type="dxa"/>
          </w:tcPr>
          <w:p w14:paraId="731D1CA7" w14:textId="34A03037" w:rsidR="00376363" w:rsidRPr="003744D9" w:rsidRDefault="00EE3B0D" w:rsidP="00805BE8">
            <w:pPr>
              <w:spacing w:after="120"/>
              <w:rPr>
                <w:color w:val="000000" w:themeColor="text1"/>
                <w:lang w:eastAsia="ja-JP"/>
              </w:rPr>
            </w:pPr>
            <w:r w:rsidRPr="003744D9">
              <w:rPr>
                <w:color w:val="000000" w:themeColor="text1"/>
                <w:lang w:eastAsia="ja-JP"/>
              </w:rPr>
              <w:lastRenderedPageBreak/>
              <w:t>Anritsu</w:t>
            </w:r>
          </w:p>
        </w:tc>
        <w:tc>
          <w:tcPr>
            <w:tcW w:w="8393" w:type="dxa"/>
          </w:tcPr>
          <w:p w14:paraId="3EE12347" w14:textId="431B8CEB" w:rsidR="00376363" w:rsidRPr="003744D9" w:rsidRDefault="00EE3B0D" w:rsidP="00A11924">
            <w:pPr>
              <w:rPr>
                <w:bCs/>
                <w:color w:val="000000" w:themeColor="text1"/>
                <w:u w:val="single"/>
                <w:lang w:eastAsia="ja-JP"/>
              </w:rPr>
            </w:pPr>
            <w:r w:rsidRPr="003744D9">
              <w:rPr>
                <w:bCs/>
                <w:color w:val="000000" w:themeColor="text1"/>
                <w:u w:val="single"/>
                <w:lang w:eastAsia="ja-JP"/>
              </w:rPr>
              <w:t xml:space="preserve">For information, </w:t>
            </w:r>
            <w:r w:rsidR="0028222F" w:rsidRPr="003744D9">
              <w:rPr>
                <w:bCs/>
                <w:color w:val="000000" w:themeColor="text1"/>
                <w:u w:val="single"/>
                <w:lang w:eastAsia="ja-JP"/>
              </w:rPr>
              <w:t xml:space="preserve">our current </w:t>
            </w:r>
            <w:r w:rsidRPr="003744D9">
              <w:rPr>
                <w:bCs/>
                <w:color w:val="000000" w:themeColor="text1"/>
                <w:u w:val="single"/>
                <w:lang w:eastAsia="ja-JP"/>
              </w:rPr>
              <w:t xml:space="preserve">implementation </w:t>
            </w:r>
            <w:r w:rsidR="0028222F" w:rsidRPr="003744D9">
              <w:rPr>
                <w:bCs/>
                <w:color w:val="000000" w:themeColor="text1"/>
                <w:u w:val="single"/>
                <w:lang w:eastAsia="ja-JP"/>
              </w:rPr>
              <w:t xml:space="preserve">in the test equipment is </w:t>
            </w:r>
            <w:r w:rsidR="00D73EAF" w:rsidRPr="003744D9">
              <w:rPr>
                <w:bCs/>
                <w:color w:val="000000" w:themeColor="text1"/>
                <w:u w:val="single"/>
                <w:lang w:eastAsia="ja-JP"/>
              </w:rPr>
              <w:t>following the existing note</w:t>
            </w:r>
            <w:r w:rsidR="00523BDE" w:rsidRPr="003744D9">
              <w:rPr>
                <w:bCs/>
                <w:color w:val="000000" w:themeColor="text1"/>
                <w:u w:val="single"/>
                <w:lang w:eastAsia="ja-JP"/>
              </w:rPr>
              <w:t xml:space="preserve">. </w:t>
            </w:r>
            <w:proofErr w:type="gramStart"/>
            <w:r w:rsidR="00523BDE" w:rsidRPr="003744D9">
              <w:rPr>
                <w:bCs/>
                <w:color w:val="000000" w:themeColor="text1"/>
                <w:u w:val="single"/>
                <w:lang w:eastAsia="ja-JP"/>
              </w:rPr>
              <w:t>T</w:t>
            </w:r>
            <w:r w:rsidR="00D73EAF" w:rsidRPr="003744D9">
              <w:rPr>
                <w:bCs/>
                <w:color w:val="000000" w:themeColor="text1"/>
                <w:u w:val="single"/>
                <w:lang w:eastAsia="ja-JP"/>
              </w:rPr>
              <w:t>hus</w:t>
            </w:r>
            <w:proofErr w:type="gramEnd"/>
            <w:r w:rsidR="00D73EAF" w:rsidRPr="003744D9">
              <w:rPr>
                <w:bCs/>
                <w:color w:val="000000" w:themeColor="text1"/>
                <w:u w:val="single"/>
                <w:lang w:eastAsia="ja-JP"/>
              </w:rPr>
              <w:t xml:space="preserve"> PDSCH is </w:t>
            </w:r>
            <w:r w:rsidR="00D233DB" w:rsidRPr="003744D9">
              <w:rPr>
                <w:bCs/>
                <w:color w:val="000000" w:themeColor="text1"/>
                <w:u w:val="single"/>
                <w:lang w:eastAsia="ja-JP"/>
              </w:rPr>
              <w:t xml:space="preserve">not </w:t>
            </w:r>
            <w:r w:rsidR="00431DB2" w:rsidRPr="003744D9">
              <w:rPr>
                <w:bCs/>
                <w:color w:val="000000" w:themeColor="text1"/>
                <w:u w:val="single"/>
                <w:lang w:eastAsia="ja-JP"/>
              </w:rPr>
              <w:t>scheduled</w:t>
            </w:r>
            <w:r w:rsidR="00D73EAF" w:rsidRPr="003744D9">
              <w:rPr>
                <w:bCs/>
                <w:color w:val="000000" w:themeColor="text1"/>
                <w:u w:val="single"/>
                <w:lang w:eastAsia="ja-JP"/>
              </w:rPr>
              <w:t xml:space="preserve"> </w:t>
            </w:r>
            <w:r w:rsidR="00826FAD" w:rsidRPr="003744D9">
              <w:rPr>
                <w:bCs/>
                <w:color w:val="000000" w:themeColor="text1"/>
                <w:u w:val="single"/>
                <w:lang w:eastAsia="ja-JP"/>
              </w:rPr>
              <w:t>at the slots which include CSI-RS (for TRS/</w:t>
            </w:r>
            <w:r w:rsidR="00523BDE" w:rsidRPr="003744D9">
              <w:rPr>
                <w:bCs/>
                <w:color w:val="000000" w:themeColor="text1"/>
                <w:u w:val="single"/>
                <w:lang w:eastAsia="ja-JP"/>
              </w:rPr>
              <w:t xml:space="preserve"> </w:t>
            </w:r>
            <w:r w:rsidR="00826FAD" w:rsidRPr="003744D9">
              <w:rPr>
                <w:bCs/>
                <w:color w:val="000000" w:themeColor="text1"/>
                <w:u w:val="single"/>
                <w:lang w:eastAsia="ja-JP"/>
              </w:rPr>
              <w:t>CSI acquisition/</w:t>
            </w:r>
            <w:r w:rsidR="00523BDE" w:rsidRPr="003744D9">
              <w:rPr>
                <w:bCs/>
                <w:color w:val="000000" w:themeColor="text1"/>
                <w:u w:val="single"/>
                <w:lang w:eastAsia="ja-JP"/>
              </w:rPr>
              <w:t xml:space="preserve"> </w:t>
            </w:r>
            <w:r w:rsidR="00826FAD" w:rsidRPr="003744D9">
              <w:rPr>
                <w:bCs/>
                <w:color w:val="000000" w:themeColor="text1"/>
                <w:u w:val="single"/>
                <w:lang w:eastAsia="ja-JP"/>
              </w:rPr>
              <w:t>beam refinement).</w:t>
            </w:r>
            <w:r w:rsidR="00AB4D50" w:rsidRPr="003744D9">
              <w:rPr>
                <w:bCs/>
                <w:color w:val="000000" w:themeColor="text1"/>
                <w:u w:val="single"/>
                <w:lang w:eastAsia="ja-JP"/>
              </w:rPr>
              <w:t xml:space="preserve"> </w:t>
            </w:r>
          </w:p>
        </w:tc>
      </w:tr>
      <w:tr w:rsidR="00EE3B0D" w:rsidRPr="003744D9" w14:paraId="089BE423" w14:textId="77777777" w:rsidTr="00376363">
        <w:tc>
          <w:tcPr>
            <w:tcW w:w="1238" w:type="dxa"/>
          </w:tcPr>
          <w:p w14:paraId="6316021D" w14:textId="086A87D8" w:rsidR="00EE3B0D" w:rsidRPr="003744D9" w:rsidRDefault="00126EB5" w:rsidP="00805BE8">
            <w:pPr>
              <w:spacing w:after="120"/>
              <w:rPr>
                <w:rFonts w:eastAsiaTheme="minorEastAsia"/>
                <w:color w:val="000000" w:themeColor="text1"/>
                <w:lang w:eastAsia="zh-CN"/>
              </w:rPr>
            </w:pPr>
            <w:r w:rsidRPr="003744D9">
              <w:rPr>
                <w:rFonts w:eastAsiaTheme="minorEastAsia"/>
                <w:color w:val="000000" w:themeColor="text1"/>
                <w:lang w:eastAsia="zh-CN"/>
              </w:rPr>
              <w:t>Intel2</w:t>
            </w:r>
          </w:p>
        </w:tc>
        <w:tc>
          <w:tcPr>
            <w:tcW w:w="8393" w:type="dxa"/>
          </w:tcPr>
          <w:p w14:paraId="511DCC4A" w14:textId="77777777" w:rsidR="00EE3B0D" w:rsidRPr="003744D9" w:rsidRDefault="006F6FD4" w:rsidP="00A11924">
            <w:pPr>
              <w:rPr>
                <w:rFonts w:eastAsiaTheme="minorEastAsia"/>
                <w:bCs/>
                <w:color w:val="000000" w:themeColor="text1"/>
                <w:u w:val="single"/>
                <w:lang w:eastAsia="zh-CN"/>
              </w:rPr>
            </w:pPr>
            <w:r w:rsidRPr="003744D9">
              <w:rPr>
                <w:rFonts w:eastAsiaTheme="minorEastAsia"/>
                <w:bCs/>
                <w:color w:val="000000" w:themeColor="text1"/>
                <w:u w:val="single"/>
                <w:lang w:eastAsia="zh-CN"/>
              </w:rPr>
              <w:t xml:space="preserve">Thank you </w:t>
            </w:r>
            <w:r w:rsidR="0044463B" w:rsidRPr="003744D9">
              <w:rPr>
                <w:rFonts w:eastAsiaTheme="minorEastAsia"/>
                <w:bCs/>
                <w:color w:val="000000" w:themeColor="text1"/>
                <w:u w:val="single"/>
                <w:lang w:eastAsia="zh-CN"/>
              </w:rPr>
              <w:t>for comments.</w:t>
            </w:r>
          </w:p>
          <w:p w14:paraId="74A117DA" w14:textId="6CF6E8B0" w:rsidR="00C14BBC" w:rsidRPr="003744D9" w:rsidRDefault="005D610D" w:rsidP="00A11924">
            <w:pPr>
              <w:rPr>
                <w:rFonts w:eastAsiaTheme="minorEastAsia"/>
                <w:bCs/>
                <w:color w:val="000000" w:themeColor="text1"/>
                <w:u w:val="single"/>
                <w:lang w:eastAsia="zh-CN"/>
              </w:rPr>
            </w:pPr>
            <w:r w:rsidRPr="003744D9">
              <w:rPr>
                <w:rFonts w:eastAsiaTheme="minorEastAsia"/>
                <w:bCs/>
                <w:color w:val="000000" w:themeColor="text1"/>
                <w:u w:val="single"/>
                <w:lang w:eastAsia="zh-CN"/>
              </w:rPr>
              <w:t>First</w:t>
            </w:r>
            <w:r w:rsidR="00943070" w:rsidRPr="003744D9">
              <w:rPr>
                <w:rFonts w:eastAsiaTheme="minorEastAsia"/>
                <w:bCs/>
                <w:color w:val="000000" w:themeColor="text1"/>
                <w:u w:val="single"/>
                <w:lang w:eastAsia="zh-CN"/>
              </w:rPr>
              <w:t>, it looks like that we</w:t>
            </w:r>
            <w:r w:rsidR="00F30E61" w:rsidRPr="003744D9">
              <w:rPr>
                <w:rFonts w:eastAsiaTheme="minorEastAsia"/>
                <w:bCs/>
                <w:color w:val="000000" w:themeColor="text1"/>
                <w:u w:val="single"/>
                <w:lang w:eastAsia="zh-CN"/>
              </w:rPr>
              <w:t xml:space="preserve"> still</w:t>
            </w:r>
            <w:r w:rsidR="00943070" w:rsidRPr="003744D9">
              <w:rPr>
                <w:rFonts w:eastAsiaTheme="minorEastAsia"/>
                <w:bCs/>
                <w:color w:val="000000" w:themeColor="text1"/>
                <w:u w:val="single"/>
                <w:lang w:eastAsia="zh-CN"/>
              </w:rPr>
              <w:t xml:space="preserve"> have </w:t>
            </w:r>
            <w:r w:rsidR="00CA52AC" w:rsidRPr="003744D9">
              <w:rPr>
                <w:rFonts w:eastAsiaTheme="minorEastAsia"/>
                <w:bCs/>
                <w:color w:val="000000" w:themeColor="text1"/>
                <w:u w:val="single"/>
                <w:lang w:eastAsia="zh-CN"/>
              </w:rPr>
              <w:t xml:space="preserve">the </w:t>
            </w:r>
            <w:r w:rsidR="00943070" w:rsidRPr="003744D9">
              <w:rPr>
                <w:rFonts w:eastAsiaTheme="minorEastAsia"/>
                <w:bCs/>
                <w:color w:val="000000" w:themeColor="text1"/>
                <w:u w:val="single"/>
                <w:lang w:eastAsia="zh-CN"/>
              </w:rPr>
              <w:t xml:space="preserve">different understanding of the </w:t>
            </w:r>
            <w:r w:rsidR="00CA52AC" w:rsidRPr="003744D9">
              <w:rPr>
                <w:rFonts w:eastAsiaTheme="minorEastAsia"/>
                <w:bCs/>
                <w:color w:val="000000" w:themeColor="text1"/>
                <w:u w:val="single"/>
                <w:lang w:eastAsia="zh-CN"/>
              </w:rPr>
              <w:t>Rel-15 agreement</w:t>
            </w:r>
            <w:r w:rsidR="00BD6765" w:rsidRPr="003744D9">
              <w:rPr>
                <w:rFonts w:eastAsiaTheme="minorEastAsia"/>
                <w:bCs/>
                <w:color w:val="000000" w:themeColor="text1"/>
                <w:u w:val="single"/>
                <w:lang w:eastAsia="zh-CN"/>
              </w:rPr>
              <w:t xml:space="preserve"> o</w:t>
            </w:r>
            <w:r w:rsidR="007C5A29" w:rsidRPr="003744D9">
              <w:rPr>
                <w:rFonts w:eastAsiaTheme="minorEastAsia"/>
                <w:bCs/>
                <w:color w:val="000000" w:themeColor="text1"/>
                <w:u w:val="single"/>
                <w:lang w:eastAsia="zh-CN"/>
              </w:rPr>
              <w:t>n</w:t>
            </w:r>
            <w:r w:rsidR="00BD6765" w:rsidRPr="003744D9">
              <w:rPr>
                <w:rFonts w:eastAsiaTheme="minorEastAsia"/>
                <w:bCs/>
                <w:color w:val="000000" w:themeColor="text1"/>
                <w:u w:val="single"/>
                <w:lang w:eastAsia="zh-CN"/>
              </w:rPr>
              <w:t xml:space="preserve"> PDSCH scheduling.</w:t>
            </w:r>
          </w:p>
          <w:p w14:paraId="36429469" w14:textId="61E3505C" w:rsidR="009D2E79" w:rsidRPr="003744D9" w:rsidRDefault="009D2E79" w:rsidP="00A11924">
            <w:pPr>
              <w:rPr>
                <w:rFonts w:eastAsiaTheme="minorEastAsia"/>
                <w:bCs/>
                <w:color w:val="000000" w:themeColor="text1"/>
                <w:u w:val="single"/>
                <w:lang w:eastAsia="zh-CN"/>
              </w:rPr>
            </w:pPr>
            <w:r w:rsidRPr="003744D9">
              <w:rPr>
                <w:rFonts w:eastAsiaTheme="minorEastAsia"/>
                <w:bCs/>
                <w:color w:val="000000" w:themeColor="text1"/>
                <w:u w:val="single"/>
                <w:lang w:eastAsia="zh-CN"/>
              </w:rPr>
              <w:t>@Qualcomm</w:t>
            </w:r>
            <w:r w:rsidR="00E4593F" w:rsidRPr="003744D9">
              <w:rPr>
                <w:rFonts w:eastAsiaTheme="minorEastAsia"/>
                <w:bCs/>
                <w:color w:val="000000" w:themeColor="text1"/>
                <w:u w:val="single"/>
                <w:lang w:eastAsia="zh-CN"/>
              </w:rPr>
              <w:t xml:space="preserve"> and Apple</w:t>
            </w:r>
            <w:r w:rsidRPr="003744D9">
              <w:rPr>
                <w:rFonts w:eastAsiaTheme="minorEastAsia"/>
                <w:bCs/>
                <w:color w:val="000000" w:themeColor="text1"/>
                <w:u w:val="single"/>
                <w:lang w:eastAsia="zh-CN"/>
              </w:rPr>
              <w:t xml:space="preserve">: </w:t>
            </w:r>
            <w:r w:rsidR="006D7851" w:rsidRPr="003744D9">
              <w:rPr>
                <w:rFonts w:eastAsiaTheme="minorEastAsia"/>
                <w:bCs/>
                <w:color w:val="000000" w:themeColor="text1"/>
                <w:u w:val="single"/>
                <w:lang w:eastAsia="zh-CN"/>
              </w:rPr>
              <w:t xml:space="preserve">If the </w:t>
            </w:r>
            <w:r w:rsidR="00C80CE7" w:rsidRPr="003744D9">
              <w:rPr>
                <w:rFonts w:eastAsiaTheme="minorEastAsia"/>
                <w:bCs/>
                <w:color w:val="000000" w:themeColor="text1"/>
                <w:u w:val="single"/>
                <w:lang w:eastAsia="zh-CN"/>
              </w:rPr>
              <w:t>Rel-15</w:t>
            </w:r>
            <w:r w:rsidR="00DE4131" w:rsidRPr="003744D9">
              <w:rPr>
                <w:rFonts w:eastAsiaTheme="minorEastAsia"/>
                <w:bCs/>
                <w:color w:val="000000" w:themeColor="text1"/>
                <w:u w:val="single"/>
                <w:lang w:eastAsia="zh-CN"/>
              </w:rPr>
              <w:t xml:space="preserve"> CSI requirements</w:t>
            </w:r>
            <w:r w:rsidR="00C80CE7" w:rsidRPr="003744D9">
              <w:rPr>
                <w:rFonts w:eastAsiaTheme="minorEastAsia"/>
                <w:bCs/>
                <w:color w:val="000000" w:themeColor="text1"/>
                <w:u w:val="single"/>
                <w:lang w:eastAsia="zh-CN"/>
              </w:rPr>
              <w:t xml:space="preserve"> agreement on not </w:t>
            </w:r>
            <w:r w:rsidR="00F44C9D" w:rsidRPr="003744D9">
              <w:rPr>
                <w:rFonts w:eastAsiaTheme="minorEastAsia"/>
                <w:bCs/>
                <w:color w:val="000000" w:themeColor="text1"/>
                <w:u w:val="single"/>
                <w:lang w:eastAsia="zh-CN"/>
              </w:rPr>
              <w:t xml:space="preserve">to </w:t>
            </w:r>
            <w:r w:rsidR="00C80CE7" w:rsidRPr="003744D9">
              <w:rPr>
                <w:rFonts w:eastAsiaTheme="minorEastAsia"/>
                <w:bCs/>
                <w:color w:val="000000" w:themeColor="text1"/>
                <w:u w:val="single"/>
                <w:lang w:eastAsia="zh-CN"/>
              </w:rPr>
              <w:t xml:space="preserve">schedule </w:t>
            </w:r>
            <w:r w:rsidR="005E2276" w:rsidRPr="003744D9">
              <w:rPr>
                <w:rFonts w:eastAsiaTheme="minorEastAsia"/>
                <w:bCs/>
                <w:color w:val="000000" w:themeColor="text1"/>
                <w:u w:val="single"/>
                <w:lang w:eastAsia="zh-CN"/>
              </w:rPr>
              <w:t>PDSCH in CSI-RS</w:t>
            </w:r>
            <w:r w:rsidR="009722CA" w:rsidRPr="003744D9">
              <w:rPr>
                <w:rFonts w:eastAsiaTheme="minorEastAsia"/>
                <w:bCs/>
                <w:color w:val="000000" w:themeColor="text1"/>
                <w:u w:val="single"/>
                <w:lang w:eastAsia="zh-CN"/>
              </w:rPr>
              <w:t xml:space="preserve"> slots</w:t>
            </w:r>
            <w:r w:rsidR="005E2276" w:rsidRPr="003744D9">
              <w:rPr>
                <w:rFonts w:eastAsiaTheme="minorEastAsia"/>
                <w:bCs/>
                <w:color w:val="000000" w:themeColor="text1"/>
                <w:u w:val="single"/>
                <w:lang w:eastAsia="zh-CN"/>
              </w:rPr>
              <w:t xml:space="preserve"> </w:t>
            </w:r>
            <w:r w:rsidR="00E4593F" w:rsidRPr="003744D9">
              <w:rPr>
                <w:rFonts w:eastAsiaTheme="minorEastAsia"/>
                <w:bCs/>
                <w:color w:val="000000" w:themeColor="text1"/>
                <w:u w:val="single"/>
                <w:lang w:eastAsia="zh-CN"/>
              </w:rPr>
              <w:t>also assume</w:t>
            </w:r>
            <w:r w:rsidR="00267D5B" w:rsidRPr="003744D9">
              <w:rPr>
                <w:rFonts w:eastAsiaTheme="minorEastAsia"/>
                <w:bCs/>
                <w:color w:val="000000" w:themeColor="text1"/>
                <w:u w:val="single"/>
                <w:lang w:eastAsia="zh-CN"/>
              </w:rPr>
              <w:t>s</w:t>
            </w:r>
            <w:r w:rsidR="005E2276" w:rsidRPr="003744D9">
              <w:rPr>
                <w:rFonts w:eastAsiaTheme="minorEastAsia"/>
                <w:bCs/>
                <w:color w:val="000000" w:themeColor="text1"/>
                <w:u w:val="single"/>
                <w:lang w:eastAsia="zh-CN"/>
              </w:rPr>
              <w:t xml:space="preserve"> TRS slots then why </w:t>
            </w:r>
            <w:r w:rsidR="00DE4131" w:rsidRPr="003744D9">
              <w:rPr>
                <w:rFonts w:eastAsiaTheme="minorEastAsia"/>
                <w:bCs/>
                <w:color w:val="000000" w:themeColor="text1"/>
                <w:u w:val="single"/>
                <w:lang w:eastAsia="zh-CN"/>
              </w:rPr>
              <w:t xml:space="preserve">PDSCH scheduling for PMI requirements </w:t>
            </w:r>
            <w:r w:rsidR="00267D5B" w:rsidRPr="003744D9">
              <w:rPr>
                <w:rFonts w:eastAsiaTheme="minorEastAsia"/>
                <w:bCs/>
                <w:color w:val="000000" w:themeColor="text1"/>
                <w:u w:val="single"/>
                <w:lang w:eastAsia="zh-CN"/>
              </w:rPr>
              <w:t>do</w:t>
            </w:r>
            <w:r w:rsidR="009722CA" w:rsidRPr="003744D9">
              <w:rPr>
                <w:rFonts w:eastAsiaTheme="minorEastAsia"/>
                <w:bCs/>
                <w:color w:val="000000" w:themeColor="text1"/>
                <w:u w:val="single"/>
                <w:lang w:eastAsia="zh-CN"/>
              </w:rPr>
              <w:t>es</w:t>
            </w:r>
            <w:r w:rsidR="00DE4131" w:rsidRPr="003744D9">
              <w:rPr>
                <w:rFonts w:eastAsiaTheme="minorEastAsia"/>
                <w:bCs/>
                <w:color w:val="000000" w:themeColor="text1"/>
                <w:u w:val="single"/>
                <w:lang w:eastAsia="zh-CN"/>
              </w:rPr>
              <w:t xml:space="preserve"> not follow this agreement?</w:t>
            </w:r>
          </w:p>
          <w:p w14:paraId="5E5BF391" w14:textId="6BC72415" w:rsidR="00CA52AC" w:rsidRPr="003744D9" w:rsidRDefault="007C5A29" w:rsidP="00A11924">
            <w:pPr>
              <w:rPr>
                <w:rFonts w:eastAsiaTheme="minorEastAsia"/>
                <w:bCs/>
                <w:color w:val="000000" w:themeColor="text1"/>
                <w:u w:val="single"/>
                <w:lang w:eastAsia="zh-CN"/>
              </w:rPr>
            </w:pPr>
            <w:r w:rsidRPr="003744D9">
              <w:rPr>
                <w:rFonts w:eastAsiaTheme="minorEastAsia"/>
                <w:bCs/>
                <w:color w:val="000000" w:themeColor="text1"/>
                <w:u w:val="single"/>
                <w:lang w:eastAsia="zh-CN"/>
              </w:rPr>
              <w:t xml:space="preserve">Second, we think </w:t>
            </w:r>
            <w:r w:rsidR="00206559" w:rsidRPr="003744D9">
              <w:rPr>
                <w:rFonts w:eastAsiaTheme="minorEastAsia"/>
                <w:bCs/>
                <w:color w:val="000000" w:themeColor="text1"/>
                <w:u w:val="single"/>
                <w:lang w:eastAsia="zh-CN"/>
              </w:rPr>
              <w:t>that update of RAN5 specification is not the big issue</w:t>
            </w:r>
            <w:r w:rsidR="00756CF3" w:rsidRPr="003744D9">
              <w:rPr>
                <w:rFonts w:eastAsiaTheme="minorEastAsia"/>
                <w:bCs/>
                <w:color w:val="000000" w:themeColor="text1"/>
                <w:u w:val="single"/>
                <w:lang w:eastAsia="zh-CN"/>
              </w:rPr>
              <w:t>, because most of parameters are just cop</w:t>
            </w:r>
            <w:r w:rsidR="006D44E2" w:rsidRPr="003744D9">
              <w:rPr>
                <w:rFonts w:eastAsiaTheme="minorEastAsia"/>
                <w:bCs/>
                <w:color w:val="000000" w:themeColor="text1"/>
                <w:u w:val="single"/>
                <w:lang w:eastAsia="zh-CN"/>
              </w:rPr>
              <w:t>y</w:t>
            </w:r>
            <w:r w:rsidR="00756CF3" w:rsidRPr="003744D9">
              <w:rPr>
                <w:rFonts w:eastAsiaTheme="minorEastAsia"/>
                <w:bCs/>
                <w:color w:val="000000" w:themeColor="text1"/>
                <w:u w:val="single"/>
                <w:lang w:eastAsia="zh-CN"/>
              </w:rPr>
              <w:t xml:space="preserve"> of RAN4 specification. Same time, </w:t>
            </w:r>
            <w:r w:rsidRPr="003744D9">
              <w:rPr>
                <w:rFonts w:eastAsiaTheme="minorEastAsia"/>
                <w:bCs/>
                <w:color w:val="000000" w:themeColor="text1"/>
                <w:u w:val="single"/>
                <w:lang w:eastAsia="zh-CN"/>
              </w:rPr>
              <w:t>TE implementation</w:t>
            </w:r>
            <w:r w:rsidR="006305BC" w:rsidRPr="003744D9">
              <w:rPr>
                <w:rFonts w:eastAsiaTheme="minorEastAsia"/>
                <w:bCs/>
                <w:color w:val="000000" w:themeColor="text1"/>
                <w:u w:val="single"/>
                <w:lang w:eastAsia="zh-CN"/>
              </w:rPr>
              <w:t xml:space="preserve"> and understanding is rather good point</w:t>
            </w:r>
            <w:r w:rsidRPr="003744D9">
              <w:rPr>
                <w:rFonts w:eastAsiaTheme="minorEastAsia"/>
                <w:bCs/>
                <w:color w:val="000000" w:themeColor="text1"/>
                <w:u w:val="single"/>
                <w:lang w:eastAsia="zh-CN"/>
              </w:rPr>
              <w:t>. Based on feedback from HW and Anritsu, it looks like</w:t>
            </w:r>
            <w:r w:rsidR="003854C5" w:rsidRPr="003744D9">
              <w:rPr>
                <w:rFonts w:eastAsiaTheme="minorEastAsia"/>
                <w:bCs/>
                <w:color w:val="000000" w:themeColor="text1"/>
                <w:u w:val="single"/>
                <w:lang w:eastAsia="zh-CN"/>
              </w:rPr>
              <w:t xml:space="preserve"> that</w:t>
            </w:r>
            <w:r w:rsidRPr="003744D9">
              <w:rPr>
                <w:rFonts w:eastAsiaTheme="minorEastAsia"/>
                <w:bCs/>
                <w:color w:val="000000" w:themeColor="text1"/>
                <w:u w:val="single"/>
                <w:lang w:eastAsia="zh-CN"/>
              </w:rPr>
              <w:t xml:space="preserve"> we</w:t>
            </w:r>
            <w:r w:rsidR="00926463" w:rsidRPr="003744D9">
              <w:rPr>
                <w:rFonts w:eastAsiaTheme="minorEastAsia"/>
                <w:bCs/>
                <w:color w:val="000000" w:themeColor="text1"/>
                <w:u w:val="single"/>
                <w:lang w:eastAsia="zh-CN"/>
              </w:rPr>
              <w:t xml:space="preserve"> </w:t>
            </w:r>
            <w:r w:rsidR="00B700D5" w:rsidRPr="003744D9">
              <w:rPr>
                <w:rFonts w:eastAsiaTheme="minorEastAsia"/>
                <w:bCs/>
                <w:color w:val="000000" w:themeColor="text1"/>
                <w:u w:val="single"/>
                <w:lang w:eastAsia="zh-CN"/>
              </w:rPr>
              <w:t xml:space="preserve">already </w:t>
            </w:r>
            <w:r w:rsidRPr="003744D9">
              <w:rPr>
                <w:rFonts w:eastAsiaTheme="minorEastAsia"/>
                <w:bCs/>
                <w:color w:val="000000" w:themeColor="text1"/>
                <w:u w:val="single"/>
                <w:lang w:eastAsia="zh-CN"/>
              </w:rPr>
              <w:t xml:space="preserve">have </w:t>
            </w:r>
            <w:r w:rsidR="00926463" w:rsidRPr="003744D9">
              <w:rPr>
                <w:rFonts w:eastAsiaTheme="minorEastAsia"/>
                <w:bCs/>
                <w:color w:val="000000" w:themeColor="text1"/>
                <w:u w:val="single"/>
                <w:lang w:eastAsia="zh-CN"/>
              </w:rPr>
              <w:t>different implementations</w:t>
            </w:r>
            <w:r w:rsidR="00B700D5" w:rsidRPr="003744D9">
              <w:rPr>
                <w:rFonts w:eastAsiaTheme="minorEastAsia"/>
                <w:bCs/>
                <w:color w:val="000000" w:themeColor="text1"/>
                <w:u w:val="single"/>
                <w:lang w:eastAsia="zh-CN"/>
              </w:rPr>
              <w:t xml:space="preserve"> due to ambiguity </w:t>
            </w:r>
            <w:r w:rsidR="00A95ABA" w:rsidRPr="003744D9">
              <w:rPr>
                <w:rFonts w:eastAsiaTheme="minorEastAsia"/>
                <w:bCs/>
                <w:color w:val="000000" w:themeColor="text1"/>
                <w:u w:val="single"/>
                <w:lang w:eastAsia="zh-CN"/>
              </w:rPr>
              <w:t>of</w:t>
            </w:r>
            <w:r w:rsidR="00B700D5" w:rsidRPr="003744D9">
              <w:rPr>
                <w:rFonts w:eastAsiaTheme="minorEastAsia"/>
                <w:bCs/>
                <w:color w:val="000000" w:themeColor="text1"/>
                <w:u w:val="single"/>
                <w:lang w:eastAsia="zh-CN"/>
              </w:rPr>
              <w:t xml:space="preserve"> </w:t>
            </w:r>
            <w:r w:rsidR="008A12A4" w:rsidRPr="003744D9">
              <w:rPr>
                <w:rFonts w:eastAsiaTheme="minorEastAsia"/>
                <w:bCs/>
                <w:color w:val="000000" w:themeColor="text1"/>
                <w:u w:val="single"/>
                <w:lang w:eastAsia="zh-CN"/>
              </w:rPr>
              <w:t>PDSCH scheduling configuration</w:t>
            </w:r>
            <w:r w:rsidR="00B700D5" w:rsidRPr="003744D9">
              <w:rPr>
                <w:rFonts w:eastAsiaTheme="minorEastAsia"/>
                <w:bCs/>
                <w:color w:val="000000" w:themeColor="text1"/>
                <w:u w:val="single"/>
                <w:lang w:eastAsia="zh-CN"/>
              </w:rPr>
              <w:t>.</w:t>
            </w:r>
            <w:r w:rsidR="008A12A4" w:rsidRPr="003744D9">
              <w:rPr>
                <w:rFonts w:eastAsiaTheme="minorEastAsia"/>
                <w:bCs/>
                <w:color w:val="000000" w:themeColor="text1"/>
                <w:u w:val="single"/>
                <w:lang w:eastAsia="zh-CN"/>
              </w:rPr>
              <w:t xml:space="preserve"> </w:t>
            </w:r>
            <w:r w:rsidR="003854C5" w:rsidRPr="003744D9">
              <w:rPr>
                <w:rFonts w:eastAsiaTheme="minorEastAsia"/>
                <w:bCs/>
                <w:color w:val="000000" w:themeColor="text1"/>
                <w:u w:val="single"/>
                <w:lang w:eastAsia="zh-CN"/>
              </w:rPr>
              <w:t xml:space="preserve">Therefore, it looks like that </w:t>
            </w:r>
            <w:r w:rsidR="00E208F9" w:rsidRPr="003744D9">
              <w:rPr>
                <w:rFonts w:eastAsiaTheme="minorEastAsia"/>
                <w:bCs/>
                <w:color w:val="000000" w:themeColor="text1"/>
                <w:u w:val="single"/>
                <w:lang w:eastAsia="zh-CN"/>
              </w:rPr>
              <w:t xml:space="preserve">if implementation </w:t>
            </w:r>
            <w:r w:rsidR="003F26FD" w:rsidRPr="003744D9">
              <w:rPr>
                <w:rFonts w:eastAsiaTheme="minorEastAsia"/>
                <w:bCs/>
                <w:color w:val="000000" w:themeColor="text1"/>
                <w:u w:val="single"/>
                <w:lang w:eastAsia="zh-CN"/>
              </w:rPr>
              <w:t xml:space="preserve">of some TE vendors </w:t>
            </w:r>
            <w:r w:rsidR="00EB2492" w:rsidRPr="003744D9">
              <w:rPr>
                <w:rFonts w:eastAsiaTheme="minorEastAsia"/>
                <w:bCs/>
                <w:color w:val="000000" w:themeColor="text1"/>
                <w:u w:val="single"/>
                <w:lang w:eastAsia="zh-CN"/>
              </w:rPr>
              <w:t xml:space="preserve">is not aligned with </w:t>
            </w:r>
            <w:r w:rsidR="0086190A" w:rsidRPr="003744D9">
              <w:rPr>
                <w:rFonts w:eastAsiaTheme="minorEastAsia"/>
                <w:bCs/>
                <w:color w:val="000000" w:themeColor="text1"/>
                <w:u w:val="single"/>
                <w:lang w:eastAsia="zh-CN"/>
              </w:rPr>
              <w:t xml:space="preserve">final agreement on this </w:t>
            </w:r>
            <w:proofErr w:type="gramStart"/>
            <w:r w:rsidR="0086190A" w:rsidRPr="003744D9">
              <w:rPr>
                <w:rFonts w:eastAsiaTheme="minorEastAsia"/>
                <w:bCs/>
                <w:color w:val="000000" w:themeColor="text1"/>
                <w:u w:val="single"/>
                <w:lang w:eastAsia="zh-CN"/>
              </w:rPr>
              <w:t>issue</w:t>
            </w:r>
            <w:proofErr w:type="gramEnd"/>
            <w:r w:rsidR="0086190A" w:rsidRPr="003744D9">
              <w:rPr>
                <w:rFonts w:eastAsiaTheme="minorEastAsia"/>
                <w:bCs/>
                <w:color w:val="000000" w:themeColor="text1"/>
                <w:u w:val="single"/>
                <w:lang w:eastAsia="zh-CN"/>
              </w:rPr>
              <w:t xml:space="preserve"> th</w:t>
            </w:r>
            <w:r w:rsidR="00CF0AEC" w:rsidRPr="003744D9">
              <w:rPr>
                <w:rFonts w:eastAsiaTheme="minorEastAsia"/>
                <w:bCs/>
                <w:color w:val="000000" w:themeColor="text1"/>
                <w:u w:val="single"/>
                <w:lang w:eastAsia="zh-CN"/>
              </w:rPr>
              <w:t>e</w:t>
            </w:r>
            <w:r w:rsidR="0086190A" w:rsidRPr="003744D9">
              <w:rPr>
                <w:rFonts w:eastAsiaTheme="minorEastAsia"/>
                <w:bCs/>
                <w:color w:val="000000" w:themeColor="text1"/>
                <w:u w:val="single"/>
                <w:lang w:eastAsia="zh-CN"/>
              </w:rPr>
              <w:t>n update will be required.</w:t>
            </w:r>
            <w:r w:rsidR="00D81917" w:rsidRPr="003744D9">
              <w:rPr>
                <w:rFonts w:eastAsiaTheme="minorEastAsia"/>
                <w:bCs/>
                <w:color w:val="000000" w:themeColor="text1"/>
                <w:u w:val="single"/>
                <w:lang w:eastAsia="zh-CN"/>
              </w:rPr>
              <w:t xml:space="preserve"> </w:t>
            </w:r>
            <w:r w:rsidR="00354450" w:rsidRPr="003744D9">
              <w:rPr>
                <w:rFonts w:eastAsiaTheme="minorEastAsia"/>
                <w:bCs/>
                <w:color w:val="000000" w:themeColor="text1"/>
                <w:u w:val="single"/>
                <w:lang w:eastAsia="zh-CN"/>
              </w:rPr>
              <w:t>Probably we need to collect more comments from TE vendors to understand how we can move forward</w:t>
            </w:r>
            <w:r w:rsidR="00ED62D2" w:rsidRPr="003744D9">
              <w:rPr>
                <w:rFonts w:eastAsiaTheme="minorEastAsia"/>
                <w:bCs/>
                <w:color w:val="000000" w:themeColor="text1"/>
                <w:u w:val="single"/>
                <w:lang w:eastAsia="zh-CN"/>
              </w:rPr>
              <w:t>.</w:t>
            </w:r>
          </w:p>
        </w:tc>
      </w:tr>
    </w:tbl>
    <w:p w14:paraId="6A5B1D70" w14:textId="77777777" w:rsidR="009C3C80" w:rsidRPr="003744D9" w:rsidRDefault="009C3C80" w:rsidP="005B4802">
      <w:pPr>
        <w:rPr>
          <w:color w:val="0070C0"/>
          <w:lang w:eastAsia="zh-CN"/>
        </w:rPr>
      </w:pPr>
    </w:p>
    <w:p w14:paraId="277037E2" w14:textId="77777777" w:rsidR="009C3C80" w:rsidRPr="003744D9" w:rsidRDefault="009C3C80" w:rsidP="005B4802">
      <w:pPr>
        <w:rPr>
          <w:color w:val="0070C0"/>
          <w:lang w:eastAsia="zh-CN"/>
        </w:rPr>
      </w:pPr>
    </w:p>
    <w:p w14:paraId="534E67F0" w14:textId="1670CAC5" w:rsidR="009415B0" w:rsidRPr="003744D9" w:rsidRDefault="009415B0" w:rsidP="003F44CB">
      <w:pPr>
        <w:pStyle w:val="Heading3"/>
      </w:pPr>
      <w:r w:rsidRPr="003744D9">
        <w:t>CRs/TPs comments collection</w:t>
      </w:r>
    </w:p>
    <w:tbl>
      <w:tblPr>
        <w:tblStyle w:val="TableGrid"/>
        <w:tblW w:w="0" w:type="auto"/>
        <w:tblLook w:val="04A0" w:firstRow="1" w:lastRow="0" w:firstColumn="1" w:lastColumn="0" w:noHBand="0" w:noVBand="1"/>
      </w:tblPr>
      <w:tblGrid>
        <w:gridCol w:w="1221"/>
        <w:gridCol w:w="8129"/>
      </w:tblGrid>
      <w:tr w:rsidR="00CF06E8" w:rsidRPr="003744D9" w14:paraId="4492343E" w14:textId="77777777" w:rsidTr="00257A0F">
        <w:tc>
          <w:tcPr>
            <w:tcW w:w="1221" w:type="dxa"/>
          </w:tcPr>
          <w:p w14:paraId="0E890DCF" w14:textId="77777777" w:rsidR="00CF06E8" w:rsidRPr="003744D9" w:rsidRDefault="00CF06E8" w:rsidP="00257A0F">
            <w:pPr>
              <w:spacing w:after="120"/>
              <w:rPr>
                <w:rFonts w:eastAsiaTheme="minorEastAsia"/>
                <w:b/>
                <w:bCs/>
                <w:color w:val="000000" w:themeColor="text1"/>
                <w:lang w:eastAsia="zh-CN"/>
              </w:rPr>
            </w:pPr>
            <w:r w:rsidRPr="003744D9">
              <w:rPr>
                <w:rFonts w:eastAsiaTheme="minorEastAsia"/>
                <w:b/>
                <w:bCs/>
                <w:color w:val="000000" w:themeColor="text1"/>
                <w:lang w:eastAsia="zh-CN"/>
              </w:rPr>
              <w:t>CR/TP number</w:t>
            </w:r>
          </w:p>
        </w:tc>
        <w:tc>
          <w:tcPr>
            <w:tcW w:w="8129" w:type="dxa"/>
          </w:tcPr>
          <w:p w14:paraId="3AE37F2A" w14:textId="77777777" w:rsidR="00CF06E8" w:rsidRPr="003744D9" w:rsidRDefault="00CF06E8" w:rsidP="00257A0F">
            <w:pPr>
              <w:spacing w:after="120"/>
              <w:rPr>
                <w:rFonts w:eastAsiaTheme="minorEastAsia"/>
                <w:b/>
                <w:bCs/>
                <w:color w:val="000000" w:themeColor="text1"/>
                <w:lang w:eastAsia="zh-CN"/>
              </w:rPr>
            </w:pPr>
            <w:r w:rsidRPr="003744D9">
              <w:rPr>
                <w:rFonts w:eastAsiaTheme="minorEastAsia"/>
                <w:b/>
                <w:bCs/>
                <w:color w:val="000000" w:themeColor="text1"/>
                <w:lang w:eastAsia="zh-CN"/>
              </w:rPr>
              <w:t>Comments collection</w:t>
            </w:r>
          </w:p>
        </w:tc>
      </w:tr>
      <w:tr w:rsidR="004612B2" w:rsidRPr="003744D9" w14:paraId="23F8265B" w14:textId="77777777" w:rsidTr="00257A0F">
        <w:tc>
          <w:tcPr>
            <w:tcW w:w="1221" w:type="dxa"/>
            <w:vMerge w:val="restart"/>
          </w:tcPr>
          <w:p w14:paraId="37EAFB07" w14:textId="1E61FDD7" w:rsidR="004612B2" w:rsidRPr="003744D9" w:rsidRDefault="004612B2" w:rsidP="00257A0F">
            <w:pPr>
              <w:spacing w:after="120"/>
              <w:rPr>
                <w:rFonts w:eastAsiaTheme="minorEastAsia"/>
                <w:color w:val="000000" w:themeColor="text1"/>
                <w:lang w:eastAsia="zh-CN"/>
              </w:rPr>
            </w:pPr>
            <w:r w:rsidRPr="003744D9">
              <w:rPr>
                <w:color w:val="000000"/>
              </w:rPr>
              <w:t>R4-2118059</w:t>
            </w:r>
            <w:r w:rsidRPr="003744D9">
              <w:rPr>
                <w:color w:val="000000" w:themeColor="text1"/>
              </w:rPr>
              <w:t xml:space="preserve"> (R&amp;S)</w:t>
            </w:r>
          </w:p>
        </w:tc>
        <w:tc>
          <w:tcPr>
            <w:tcW w:w="8129" w:type="dxa"/>
          </w:tcPr>
          <w:p w14:paraId="4CAD007A" w14:textId="72FD1776" w:rsidR="004612B2" w:rsidRPr="003744D9" w:rsidRDefault="004612B2" w:rsidP="00257A0F">
            <w:pPr>
              <w:spacing w:after="120"/>
              <w:rPr>
                <w:rFonts w:eastAsiaTheme="minorEastAsia"/>
                <w:color w:val="000000" w:themeColor="text1"/>
                <w:lang w:eastAsia="zh-CN"/>
              </w:rPr>
            </w:pPr>
            <w:r w:rsidRPr="003744D9">
              <w:rPr>
                <w:rFonts w:eastAsiaTheme="minorEastAsia"/>
                <w:color w:val="000000" w:themeColor="text1"/>
                <w:lang w:eastAsia="zh-CN"/>
              </w:rPr>
              <w:t>Moderator: The reason for change and consequences if not approved in the coversheet are not for the proposed change.</w:t>
            </w:r>
          </w:p>
        </w:tc>
      </w:tr>
      <w:tr w:rsidR="004612B2" w:rsidRPr="003744D9" w14:paraId="0E0979D9" w14:textId="77777777" w:rsidTr="00257A0F">
        <w:tc>
          <w:tcPr>
            <w:tcW w:w="1221" w:type="dxa"/>
            <w:vMerge/>
          </w:tcPr>
          <w:p w14:paraId="18361775" w14:textId="77777777" w:rsidR="004612B2" w:rsidRPr="003744D9" w:rsidRDefault="004612B2" w:rsidP="00257A0F">
            <w:pPr>
              <w:spacing w:after="120"/>
              <w:rPr>
                <w:color w:val="000000"/>
              </w:rPr>
            </w:pPr>
          </w:p>
        </w:tc>
        <w:tc>
          <w:tcPr>
            <w:tcW w:w="8129" w:type="dxa"/>
          </w:tcPr>
          <w:p w14:paraId="6E2EA1FE" w14:textId="67265209" w:rsidR="004612B2" w:rsidRPr="003744D9" w:rsidRDefault="004612B2" w:rsidP="00257A0F">
            <w:pPr>
              <w:spacing w:after="120"/>
              <w:rPr>
                <w:rFonts w:eastAsiaTheme="minorEastAsia"/>
                <w:color w:val="000000" w:themeColor="text1"/>
                <w:lang w:eastAsia="zh-CN"/>
              </w:rPr>
            </w:pPr>
            <w:r w:rsidRPr="003744D9">
              <w:rPr>
                <w:rFonts w:eastAsiaTheme="minorEastAsia"/>
                <w:color w:val="000000" w:themeColor="text1"/>
                <w:lang w:eastAsia="zh-CN"/>
              </w:rPr>
              <w:t>Qualcomm: Same comment as moderator. It is not clear why this change is needed.</w:t>
            </w:r>
          </w:p>
        </w:tc>
      </w:tr>
      <w:tr w:rsidR="004612B2" w:rsidRPr="003744D9" w14:paraId="313279C2" w14:textId="77777777" w:rsidTr="00257A0F">
        <w:tc>
          <w:tcPr>
            <w:tcW w:w="1221" w:type="dxa"/>
            <w:vMerge/>
          </w:tcPr>
          <w:p w14:paraId="01E44954" w14:textId="77777777" w:rsidR="004612B2" w:rsidRPr="003744D9" w:rsidRDefault="004612B2" w:rsidP="00257A0F">
            <w:pPr>
              <w:spacing w:after="120"/>
              <w:rPr>
                <w:rFonts w:eastAsiaTheme="minorEastAsia"/>
                <w:color w:val="000000" w:themeColor="text1"/>
                <w:lang w:eastAsia="zh-CN"/>
              </w:rPr>
            </w:pPr>
          </w:p>
        </w:tc>
        <w:tc>
          <w:tcPr>
            <w:tcW w:w="8129" w:type="dxa"/>
          </w:tcPr>
          <w:p w14:paraId="2DDDCDF2" w14:textId="4426172F" w:rsidR="004612B2" w:rsidRPr="003744D9" w:rsidRDefault="004612B2" w:rsidP="00257A0F">
            <w:pPr>
              <w:spacing w:after="120"/>
              <w:rPr>
                <w:rFonts w:eastAsiaTheme="minorEastAsia"/>
                <w:color w:val="000000" w:themeColor="text1"/>
                <w:lang w:eastAsia="zh-CN"/>
              </w:rPr>
            </w:pPr>
            <w:r w:rsidRPr="003744D9">
              <w:rPr>
                <w:rFonts w:eastAsiaTheme="minorEastAsia"/>
                <w:color w:val="000000" w:themeColor="text1"/>
                <w:lang w:eastAsia="zh-CN"/>
              </w:rPr>
              <w:t>Ericsson: Same comment as moderator/Qualcomm. Correction is ok. But the reason for change and correspondence if not approved in the cover sheet looks wrong.</w:t>
            </w:r>
          </w:p>
        </w:tc>
      </w:tr>
      <w:tr w:rsidR="004612B2" w:rsidRPr="003744D9" w14:paraId="6117B368" w14:textId="77777777" w:rsidTr="00257A0F">
        <w:tc>
          <w:tcPr>
            <w:tcW w:w="1221" w:type="dxa"/>
            <w:vMerge/>
          </w:tcPr>
          <w:p w14:paraId="7875E4D6" w14:textId="77777777" w:rsidR="004612B2" w:rsidRPr="003744D9" w:rsidRDefault="004612B2" w:rsidP="00257A0F">
            <w:pPr>
              <w:spacing w:after="120"/>
              <w:rPr>
                <w:rFonts w:eastAsiaTheme="minorEastAsia"/>
                <w:color w:val="000000" w:themeColor="text1"/>
                <w:lang w:eastAsia="zh-CN"/>
              </w:rPr>
            </w:pPr>
          </w:p>
        </w:tc>
        <w:tc>
          <w:tcPr>
            <w:tcW w:w="8129" w:type="dxa"/>
          </w:tcPr>
          <w:p w14:paraId="5DD8CC05" w14:textId="3E14E9C9" w:rsidR="004612B2" w:rsidRPr="003744D9" w:rsidRDefault="004612B2" w:rsidP="00257A0F">
            <w:pPr>
              <w:spacing w:after="120"/>
              <w:rPr>
                <w:rFonts w:eastAsiaTheme="minorEastAsia"/>
                <w:color w:val="000000" w:themeColor="text1"/>
                <w:lang w:eastAsia="zh-CN"/>
              </w:rPr>
            </w:pPr>
            <w:r w:rsidRPr="003744D9">
              <w:rPr>
                <w:rFonts w:eastAsiaTheme="minorEastAsia"/>
                <w:color w:val="000000" w:themeColor="text1"/>
                <w:lang w:eastAsia="zh-CN"/>
              </w:rPr>
              <w:t xml:space="preserve">&amp;S: Sorry for the confusion, by mistake I uploaded the wrong version of the CR with a not updated coversheet. Intention is to align the wording for the for the SSB position in the burst across the different common test parameters in the spec to the same wording, like in </w:t>
            </w:r>
            <w:proofErr w:type="spellStart"/>
            <w:r w:rsidRPr="003744D9">
              <w:rPr>
                <w:rFonts w:eastAsiaTheme="minorEastAsia"/>
                <w:color w:val="000000" w:themeColor="text1"/>
                <w:lang w:eastAsia="zh-CN"/>
              </w:rPr>
              <w:t>e.g</w:t>
            </w:r>
            <w:proofErr w:type="spellEnd"/>
            <w:r w:rsidRPr="003744D9">
              <w:rPr>
                <w:rFonts w:eastAsiaTheme="minorEastAsia"/>
                <w:color w:val="000000" w:themeColor="text1"/>
                <w:lang w:eastAsia="zh-CN"/>
              </w:rPr>
              <w:t xml:space="preserve"> 5.2-1. “First SSB in slot #0” is used in all other cases in the spec, so we align to this wording. Also putting “1” there is confusing since the TCI state refers to SSB #0, so this was somewhat confusing how to interpret the “1”. A revised draft CR with the updated coversheet has been uploaded to the revised CR folder.</w:t>
            </w:r>
          </w:p>
        </w:tc>
      </w:tr>
      <w:tr w:rsidR="004612B2" w:rsidRPr="003744D9" w14:paraId="321E6363" w14:textId="77777777" w:rsidTr="00257A0F">
        <w:tc>
          <w:tcPr>
            <w:tcW w:w="1221" w:type="dxa"/>
            <w:vMerge/>
          </w:tcPr>
          <w:p w14:paraId="4303493C" w14:textId="77777777" w:rsidR="004612B2" w:rsidRPr="003744D9" w:rsidRDefault="004612B2" w:rsidP="00257A0F">
            <w:pPr>
              <w:spacing w:after="120"/>
              <w:rPr>
                <w:rFonts w:eastAsiaTheme="minorEastAsia"/>
                <w:color w:val="000000" w:themeColor="text1"/>
                <w:lang w:eastAsia="zh-CN"/>
              </w:rPr>
            </w:pPr>
          </w:p>
        </w:tc>
        <w:tc>
          <w:tcPr>
            <w:tcW w:w="8129" w:type="dxa"/>
          </w:tcPr>
          <w:p w14:paraId="701D60FB" w14:textId="0F0EB060" w:rsidR="004612B2" w:rsidRPr="003744D9" w:rsidRDefault="004612B2" w:rsidP="00CA3D79">
            <w:pPr>
              <w:spacing w:after="120"/>
              <w:rPr>
                <w:rFonts w:eastAsiaTheme="minorEastAsia"/>
                <w:color w:val="000000" w:themeColor="text1"/>
                <w:lang w:eastAsia="zh-CN"/>
              </w:rPr>
            </w:pPr>
            <w:r w:rsidRPr="003744D9">
              <w:rPr>
                <w:rFonts w:eastAsiaTheme="minorEastAsia"/>
                <w:color w:val="000000" w:themeColor="text1"/>
                <w:lang w:eastAsia="zh-CN"/>
              </w:rPr>
              <w:t xml:space="preserve">Huawei: We also observed the confusing “Reason for change” </w:t>
            </w:r>
            <w:proofErr w:type="gramStart"/>
            <w:r w:rsidRPr="003744D9">
              <w:rPr>
                <w:rFonts w:eastAsiaTheme="minorEastAsia"/>
                <w:color w:val="000000" w:themeColor="text1"/>
                <w:lang w:eastAsia="zh-CN"/>
              </w:rPr>
              <w:t>and  “</w:t>
            </w:r>
            <w:proofErr w:type="gramEnd"/>
            <w:r w:rsidRPr="003744D9">
              <w:rPr>
                <w:rFonts w:eastAsiaTheme="minorEastAsia"/>
                <w:color w:val="000000" w:themeColor="text1"/>
                <w:lang w:eastAsia="zh-CN"/>
              </w:rPr>
              <w:t xml:space="preserve">Consequences if not approved” descriptions in the coversheet. With the revised draft CR from R&amp;S, we are ok with the </w:t>
            </w:r>
            <w:proofErr w:type="spellStart"/>
            <w:r w:rsidRPr="003744D9">
              <w:rPr>
                <w:rFonts w:eastAsiaTheme="minorEastAsia"/>
                <w:color w:val="000000" w:themeColor="text1"/>
                <w:lang w:eastAsia="zh-CN"/>
              </w:rPr>
              <w:t>udpates</w:t>
            </w:r>
            <w:proofErr w:type="spellEnd"/>
            <w:r w:rsidRPr="003744D9">
              <w:rPr>
                <w:rFonts w:eastAsiaTheme="minorEastAsia"/>
                <w:color w:val="000000" w:themeColor="text1"/>
                <w:lang w:eastAsia="zh-CN"/>
              </w:rPr>
              <w:t>.</w:t>
            </w:r>
          </w:p>
        </w:tc>
      </w:tr>
      <w:tr w:rsidR="004612B2" w:rsidRPr="003744D9" w14:paraId="0E3FD987" w14:textId="77777777" w:rsidTr="00257A0F">
        <w:tc>
          <w:tcPr>
            <w:tcW w:w="1221" w:type="dxa"/>
            <w:vMerge/>
          </w:tcPr>
          <w:p w14:paraId="652CE65A" w14:textId="77777777" w:rsidR="004612B2" w:rsidRPr="003744D9" w:rsidRDefault="004612B2" w:rsidP="00257A0F">
            <w:pPr>
              <w:spacing w:after="120"/>
              <w:rPr>
                <w:rFonts w:eastAsiaTheme="minorEastAsia"/>
                <w:color w:val="000000" w:themeColor="text1"/>
                <w:lang w:eastAsia="zh-CN"/>
              </w:rPr>
            </w:pPr>
          </w:p>
        </w:tc>
        <w:tc>
          <w:tcPr>
            <w:tcW w:w="8129" w:type="dxa"/>
          </w:tcPr>
          <w:p w14:paraId="068DF014" w14:textId="2D0F8618" w:rsidR="004612B2" w:rsidRPr="003744D9" w:rsidRDefault="004612B2" w:rsidP="00CA3D79">
            <w:pPr>
              <w:spacing w:after="120"/>
              <w:rPr>
                <w:rFonts w:eastAsiaTheme="minorEastAsia"/>
                <w:color w:val="000000" w:themeColor="text1"/>
                <w:lang w:eastAsia="zh-CN"/>
              </w:rPr>
            </w:pPr>
            <w:r w:rsidRPr="003744D9">
              <w:rPr>
                <w:rFonts w:eastAsiaTheme="minorEastAsia"/>
                <w:color w:val="000000" w:themeColor="text1"/>
                <w:lang w:eastAsia="zh-CN"/>
              </w:rPr>
              <w:t>Apple: Okay with change.</w:t>
            </w:r>
          </w:p>
        </w:tc>
      </w:tr>
      <w:tr w:rsidR="004612B2" w:rsidRPr="003744D9" w14:paraId="1ECA546F" w14:textId="77777777" w:rsidTr="00257A0F">
        <w:tc>
          <w:tcPr>
            <w:tcW w:w="1221" w:type="dxa"/>
            <w:vMerge/>
          </w:tcPr>
          <w:p w14:paraId="7F007CD0" w14:textId="77777777" w:rsidR="004612B2" w:rsidRPr="003744D9" w:rsidRDefault="004612B2" w:rsidP="00257A0F">
            <w:pPr>
              <w:spacing w:after="120"/>
              <w:rPr>
                <w:rFonts w:eastAsiaTheme="minorEastAsia"/>
                <w:color w:val="000000" w:themeColor="text1"/>
                <w:lang w:eastAsia="zh-CN"/>
              </w:rPr>
            </w:pPr>
          </w:p>
        </w:tc>
        <w:tc>
          <w:tcPr>
            <w:tcW w:w="8129" w:type="dxa"/>
          </w:tcPr>
          <w:p w14:paraId="50C132E5" w14:textId="7C24F22E" w:rsidR="004612B2" w:rsidRPr="003744D9" w:rsidRDefault="004612B2" w:rsidP="00CA3D79">
            <w:pPr>
              <w:spacing w:after="120"/>
              <w:rPr>
                <w:color w:val="000000" w:themeColor="text1"/>
                <w:lang w:eastAsia="ja-JP"/>
              </w:rPr>
            </w:pPr>
            <w:r w:rsidRPr="003744D9">
              <w:rPr>
                <w:color w:val="000000" w:themeColor="text1"/>
                <w:lang w:eastAsia="ja-JP"/>
              </w:rPr>
              <w:t xml:space="preserve">Anritsu: </w:t>
            </w:r>
            <w:r w:rsidR="00DD1139" w:rsidRPr="003744D9">
              <w:rPr>
                <w:color w:val="000000" w:themeColor="text1"/>
                <w:lang w:eastAsia="ja-JP"/>
              </w:rPr>
              <w:t>We s</w:t>
            </w:r>
            <w:r w:rsidRPr="003744D9">
              <w:rPr>
                <w:color w:val="000000" w:themeColor="text1"/>
                <w:lang w:eastAsia="ja-JP"/>
              </w:rPr>
              <w:t>upport the change.</w:t>
            </w:r>
          </w:p>
        </w:tc>
      </w:tr>
      <w:tr w:rsidR="00CF06E8" w:rsidRPr="003744D9" w14:paraId="7815A1CC" w14:textId="77777777" w:rsidTr="00257A0F">
        <w:tc>
          <w:tcPr>
            <w:tcW w:w="1221" w:type="dxa"/>
            <w:vMerge w:val="restart"/>
          </w:tcPr>
          <w:p w14:paraId="654A8395" w14:textId="2DD3E457" w:rsidR="00CF06E8" w:rsidRPr="003744D9" w:rsidRDefault="00A11924" w:rsidP="00257A0F">
            <w:pPr>
              <w:spacing w:after="120"/>
              <w:rPr>
                <w:rFonts w:eastAsiaTheme="minorEastAsia"/>
                <w:color w:val="000000" w:themeColor="text1"/>
                <w:lang w:eastAsia="zh-CN"/>
              </w:rPr>
            </w:pPr>
            <w:r w:rsidRPr="003744D9">
              <w:rPr>
                <w:color w:val="000000"/>
              </w:rPr>
              <w:t>R4-2117995</w:t>
            </w:r>
            <w:r w:rsidRPr="003744D9">
              <w:rPr>
                <w:rFonts w:eastAsiaTheme="minorEastAsia"/>
                <w:color w:val="000000" w:themeColor="text1"/>
              </w:rPr>
              <w:t xml:space="preserve"> </w:t>
            </w:r>
            <w:r w:rsidR="00CF06E8" w:rsidRPr="003744D9">
              <w:rPr>
                <w:rFonts w:eastAsiaTheme="minorEastAsia"/>
                <w:color w:val="000000" w:themeColor="text1"/>
              </w:rPr>
              <w:t>(</w:t>
            </w:r>
            <w:r w:rsidRPr="003744D9">
              <w:rPr>
                <w:rFonts w:eastAsiaTheme="minorEastAsia"/>
                <w:color w:val="000000" w:themeColor="text1"/>
              </w:rPr>
              <w:t>Intel</w:t>
            </w:r>
            <w:r w:rsidR="00CF06E8" w:rsidRPr="003744D9">
              <w:rPr>
                <w:rFonts w:eastAsiaTheme="minorEastAsia"/>
                <w:color w:val="000000" w:themeColor="text1"/>
              </w:rPr>
              <w:t>)</w:t>
            </w:r>
          </w:p>
        </w:tc>
        <w:tc>
          <w:tcPr>
            <w:tcW w:w="8129" w:type="dxa"/>
          </w:tcPr>
          <w:p w14:paraId="76A6CD0F" w14:textId="04543FD8" w:rsidR="00CF06E8" w:rsidRPr="003744D9" w:rsidRDefault="00D61B30" w:rsidP="00257A0F">
            <w:pPr>
              <w:spacing w:after="120"/>
              <w:rPr>
                <w:rFonts w:eastAsiaTheme="minorEastAsia"/>
                <w:color w:val="000000" w:themeColor="text1"/>
                <w:lang w:eastAsia="zh-CN"/>
              </w:rPr>
            </w:pPr>
            <w:r w:rsidRPr="003744D9">
              <w:rPr>
                <w:rFonts w:eastAsiaTheme="minorEastAsia"/>
                <w:color w:val="000000" w:themeColor="text1"/>
                <w:lang w:eastAsia="zh-CN"/>
              </w:rPr>
              <w:t>Qualcomm</w:t>
            </w:r>
            <w:r w:rsidR="00CF06E8" w:rsidRPr="003744D9">
              <w:rPr>
                <w:rFonts w:eastAsiaTheme="minorEastAsia"/>
                <w:color w:val="000000" w:themeColor="text1"/>
                <w:lang w:eastAsia="zh-CN"/>
              </w:rPr>
              <w:t>:</w:t>
            </w:r>
            <w:r w:rsidR="00DC2A01" w:rsidRPr="003744D9">
              <w:rPr>
                <w:rFonts w:eastAsiaTheme="minorEastAsia"/>
                <w:color w:val="000000" w:themeColor="text1"/>
                <w:lang w:eastAsia="zh-CN"/>
              </w:rPr>
              <w:t xml:space="preserve"> Depends on outcome of Issue 1-1-1.</w:t>
            </w:r>
          </w:p>
        </w:tc>
      </w:tr>
      <w:tr w:rsidR="00CF06E8" w:rsidRPr="003744D9" w14:paraId="1B2574BF" w14:textId="77777777" w:rsidTr="00257A0F">
        <w:tc>
          <w:tcPr>
            <w:tcW w:w="1221" w:type="dxa"/>
            <w:vMerge/>
          </w:tcPr>
          <w:p w14:paraId="70ECF7EE" w14:textId="77777777" w:rsidR="00CF06E8" w:rsidRPr="003744D9" w:rsidRDefault="00CF06E8" w:rsidP="00257A0F">
            <w:pPr>
              <w:spacing w:after="120"/>
              <w:rPr>
                <w:color w:val="000000" w:themeColor="text1"/>
              </w:rPr>
            </w:pPr>
          </w:p>
        </w:tc>
        <w:tc>
          <w:tcPr>
            <w:tcW w:w="8129" w:type="dxa"/>
          </w:tcPr>
          <w:p w14:paraId="4DF06A29" w14:textId="77777777" w:rsidR="00CF06E8" w:rsidRPr="003744D9" w:rsidRDefault="00CF06E8" w:rsidP="00257A0F">
            <w:pPr>
              <w:spacing w:after="120"/>
              <w:rPr>
                <w:rFonts w:eastAsiaTheme="minorEastAsia"/>
                <w:color w:val="000000" w:themeColor="text1"/>
                <w:lang w:eastAsia="zh-CN"/>
              </w:rPr>
            </w:pPr>
            <w:r w:rsidRPr="003744D9">
              <w:rPr>
                <w:rFonts w:eastAsiaTheme="minorEastAsia"/>
                <w:color w:val="000000" w:themeColor="text1"/>
                <w:lang w:eastAsia="zh-CN"/>
              </w:rPr>
              <w:t>Company B:</w:t>
            </w:r>
          </w:p>
        </w:tc>
      </w:tr>
      <w:tr w:rsidR="00CF06E8" w:rsidRPr="003744D9" w14:paraId="05BD7ED5" w14:textId="77777777" w:rsidTr="00257A0F">
        <w:tc>
          <w:tcPr>
            <w:tcW w:w="1221" w:type="dxa"/>
            <w:vMerge/>
          </w:tcPr>
          <w:p w14:paraId="06FC92AA" w14:textId="77777777" w:rsidR="00CF06E8" w:rsidRPr="003744D9" w:rsidRDefault="00CF06E8" w:rsidP="00257A0F">
            <w:pPr>
              <w:spacing w:after="120"/>
              <w:rPr>
                <w:rFonts w:eastAsiaTheme="minorEastAsia"/>
                <w:color w:val="000000" w:themeColor="text1"/>
                <w:lang w:eastAsia="zh-CN"/>
              </w:rPr>
            </w:pPr>
          </w:p>
        </w:tc>
        <w:tc>
          <w:tcPr>
            <w:tcW w:w="8129" w:type="dxa"/>
          </w:tcPr>
          <w:p w14:paraId="22933DFB" w14:textId="77777777" w:rsidR="00CF06E8" w:rsidRPr="003744D9" w:rsidRDefault="00CF06E8" w:rsidP="00257A0F">
            <w:pPr>
              <w:spacing w:after="120"/>
              <w:rPr>
                <w:rFonts w:eastAsiaTheme="minorEastAsia"/>
                <w:color w:val="000000" w:themeColor="text1"/>
                <w:lang w:eastAsia="zh-CN"/>
              </w:rPr>
            </w:pPr>
          </w:p>
        </w:tc>
      </w:tr>
      <w:tr w:rsidR="00CF06E8" w:rsidRPr="003744D9" w14:paraId="0FC941E5" w14:textId="77777777" w:rsidTr="00257A0F">
        <w:tc>
          <w:tcPr>
            <w:tcW w:w="1221" w:type="dxa"/>
            <w:vMerge/>
          </w:tcPr>
          <w:p w14:paraId="51B77124" w14:textId="77777777" w:rsidR="00CF06E8" w:rsidRPr="003744D9" w:rsidRDefault="00CF06E8" w:rsidP="00257A0F">
            <w:pPr>
              <w:spacing w:after="120"/>
              <w:rPr>
                <w:rFonts w:eastAsiaTheme="minorEastAsia"/>
                <w:color w:val="000000" w:themeColor="text1"/>
                <w:lang w:eastAsia="zh-CN"/>
              </w:rPr>
            </w:pPr>
          </w:p>
        </w:tc>
        <w:tc>
          <w:tcPr>
            <w:tcW w:w="8129" w:type="dxa"/>
          </w:tcPr>
          <w:p w14:paraId="057C6206" w14:textId="77777777" w:rsidR="00CF06E8" w:rsidRPr="003744D9" w:rsidRDefault="00CF06E8" w:rsidP="00257A0F">
            <w:pPr>
              <w:spacing w:after="120"/>
              <w:rPr>
                <w:rFonts w:eastAsiaTheme="minorEastAsia"/>
                <w:color w:val="000000" w:themeColor="text1"/>
                <w:lang w:eastAsia="zh-CN"/>
              </w:rPr>
            </w:pPr>
          </w:p>
        </w:tc>
      </w:tr>
      <w:tr w:rsidR="00CF06E8" w:rsidRPr="003744D9" w14:paraId="3B920468" w14:textId="77777777" w:rsidTr="00257A0F">
        <w:tc>
          <w:tcPr>
            <w:tcW w:w="1221" w:type="dxa"/>
            <w:vMerge w:val="restart"/>
          </w:tcPr>
          <w:p w14:paraId="36F1AD22" w14:textId="7A2D7128" w:rsidR="00CF06E8" w:rsidRPr="003744D9" w:rsidRDefault="00A11924" w:rsidP="00257A0F">
            <w:pPr>
              <w:spacing w:after="120"/>
              <w:rPr>
                <w:rFonts w:eastAsiaTheme="minorEastAsia"/>
                <w:color w:val="000000" w:themeColor="text1"/>
                <w:lang w:eastAsia="zh-CN"/>
              </w:rPr>
            </w:pPr>
            <w:r w:rsidRPr="003744D9">
              <w:rPr>
                <w:color w:val="000000"/>
              </w:rPr>
              <w:t>R4-2119030</w:t>
            </w:r>
            <w:r w:rsidRPr="003744D9">
              <w:rPr>
                <w:rFonts w:eastAsiaTheme="minorEastAsia"/>
                <w:color w:val="000000" w:themeColor="text1"/>
              </w:rPr>
              <w:t xml:space="preserve"> </w:t>
            </w:r>
            <w:r w:rsidR="00CF06E8" w:rsidRPr="003744D9">
              <w:rPr>
                <w:rFonts w:eastAsiaTheme="minorEastAsia"/>
                <w:color w:val="000000" w:themeColor="text1"/>
              </w:rPr>
              <w:t>(</w:t>
            </w:r>
            <w:r w:rsidRPr="003744D9">
              <w:rPr>
                <w:rFonts w:eastAsiaTheme="minorEastAsia"/>
                <w:color w:val="000000" w:themeColor="text1"/>
              </w:rPr>
              <w:t>Huawei</w:t>
            </w:r>
            <w:r w:rsidR="00CF06E8" w:rsidRPr="003744D9">
              <w:rPr>
                <w:rFonts w:eastAsiaTheme="minorEastAsia"/>
                <w:color w:val="000000" w:themeColor="text1"/>
              </w:rPr>
              <w:t>)</w:t>
            </w:r>
          </w:p>
        </w:tc>
        <w:tc>
          <w:tcPr>
            <w:tcW w:w="8129" w:type="dxa"/>
          </w:tcPr>
          <w:p w14:paraId="708BBB01" w14:textId="77777777" w:rsidR="00CF06E8" w:rsidRPr="003744D9" w:rsidRDefault="00CF06E8" w:rsidP="00257A0F">
            <w:pPr>
              <w:spacing w:after="120"/>
              <w:rPr>
                <w:rFonts w:eastAsiaTheme="minorEastAsia"/>
                <w:color w:val="000000" w:themeColor="text1"/>
                <w:lang w:eastAsia="zh-CN"/>
              </w:rPr>
            </w:pPr>
            <w:r w:rsidRPr="003744D9">
              <w:rPr>
                <w:rFonts w:eastAsiaTheme="minorEastAsia"/>
                <w:color w:val="000000" w:themeColor="text1"/>
                <w:lang w:eastAsia="zh-CN"/>
              </w:rPr>
              <w:t>Company A:</w:t>
            </w:r>
          </w:p>
        </w:tc>
      </w:tr>
      <w:tr w:rsidR="00CF06E8" w:rsidRPr="003744D9" w14:paraId="1CAD04EF" w14:textId="77777777" w:rsidTr="00257A0F">
        <w:tc>
          <w:tcPr>
            <w:tcW w:w="1221" w:type="dxa"/>
            <w:vMerge/>
          </w:tcPr>
          <w:p w14:paraId="6BBFEB1C" w14:textId="77777777" w:rsidR="00CF06E8" w:rsidRPr="003744D9" w:rsidRDefault="00CF06E8" w:rsidP="00257A0F">
            <w:pPr>
              <w:spacing w:after="120"/>
              <w:rPr>
                <w:color w:val="000000" w:themeColor="text1"/>
              </w:rPr>
            </w:pPr>
          </w:p>
        </w:tc>
        <w:tc>
          <w:tcPr>
            <w:tcW w:w="8129" w:type="dxa"/>
          </w:tcPr>
          <w:p w14:paraId="3CAB8F80" w14:textId="77777777" w:rsidR="00CF06E8" w:rsidRPr="003744D9" w:rsidRDefault="00CF06E8" w:rsidP="00257A0F">
            <w:pPr>
              <w:spacing w:after="120"/>
              <w:rPr>
                <w:rFonts w:eastAsiaTheme="minorEastAsia"/>
                <w:color w:val="000000" w:themeColor="text1"/>
                <w:lang w:eastAsia="zh-CN"/>
              </w:rPr>
            </w:pPr>
            <w:r w:rsidRPr="003744D9">
              <w:rPr>
                <w:rFonts w:eastAsiaTheme="minorEastAsia"/>
                <w:color w:val="000000" w:themeColor="text1"/>
                <w:lang w:eastAsia="zh-CN"/>
              </w:rPr>
              <w:t>Company B:</w:t>
            </w:r>
          </w:p>
        </w:tc>
      </w:tr>
      <w:tr w:rsidR="00CF06E8" w:rsidRPr="003744D9" w14:paraId="6CC73640" w14:textId="77777777" w:rsidTr="00257A0F">
        <w:tc>
          <w:tcPr>
            <w:tcW w:w="1221" w:type="dxa"/>
            <w:vMerge/>
          </w:tcPr>
          <w:p w14:paraId="34A2F9BA" w14:textId="77777777" w:rsidR="00CF06E8" w:rsidRPr="003744D9" w:rsidRDefault="00CF06E8" w:rsidP="00257A0F">
            <w:pPr>
              <w:spacing w:after="120"/>
              <w:rPr>
                <w:rFonts w:eastAsiaTheme="minorEastAsia"/>
                <w:color w:val="000000" w:themeColor="text1"/>
                <w:lang w:eastAsia="zh-CN"/>
              </w:rPr>
            </w:pPr>
          </w:p>
        </w:tc>
        <w:tc>
          <w:tcPr>
            <w:tcW w:w="8129" w:type="dxa"/>
          </w:tcPr>
          <w:p w14:paraId="6B53112F" w14:textId="77777777" w:rsidR="00CF06E8" w:rsidRPr="003744D9" w:rsidRDefault="00CF06E8" w:rsidP="00257A0F">
            <w:pPr>
              <w:spacing w:after="120"/>
              <w:rPr>
                <w:rFonts w:eastAsiaTheme="minorEastAsia"/>
                <w:color w:val="000000" w:themeColor="text1"/>
                <w:lang w:eastAsia="zh-CN"/>
              </w:rPr>
            </w:pPr>
          </w:p>
        </w:tc>
      </w:tr>
      <w:tr w:rsidR="00CF06E8" w:rsidRPr="003744D9" w14:paraId="77843761" w14:textId="77777777" w:rsidTr="00257A0F">
        <w:tc>
          <w:tcPr>
            <w:tcW w:w="1221" w:type="dxa"/>
            <w:vMerge/>
          </w:tcPr>
          <w:p w14:paraId="317930F5" w14:textId="77777777" w:rsidR="00CF06E8" w:rsidRPr="003744D9" w:rsidRDefault="00CF06E8" w:rsidP="00257A0F">
            <w:pPr>
              <w:spacing w:after="120"/>
              <w:rPr>
                <w:rFonts w:eastAsiaTheme="minorEastAsia"/>
                <w:color w:val="000000" w:themeColor="text1"/>
                <w:lang w:eastAsia="zh-CN"/>
              </w:rPr>
            </w:pPr>
          </w:p>
        </w:tc>
        <w:tc>
          <w:tcPr>
            <w:tcW w:w="8129" w:type="dxa"/>
          </w:tcPr>
          <w:p w14:paraId="1157FCA6" w14:textId="77777777" w:rsidR="00CF06E8" w:rsidRPr="003744D9" w:rsidRDefault="00CF06E8" w:rsidP="00257A0F">
            <w:pPr>
              <w:spacing w:after="120"/>
              <w:rPr>
                <w:rFonts w:eastAsiaTheme="minorEastAsia"/>
                <w:color w:val="000000" w:themeColor="text1"/>
                <w:lang w:eastAsia="zh-CN"/>
              </w:rPr>
            </w:pPr>
          </w:p>
        </w:tc>
      </w:tr>
    </w:tbl>
    <w:p w14:paraId="59FFC9AC" w14:textId="77777777" w:rsidR="00CF06E8" w:rsidRPr="003744D9" w:rsidRDefault="00CF06E8" w:rsidP="005B4802">
      <w:pPr>
        <w:rPr>
          <w:color w:val="0070C0"/>
          <w:lang w:eastAsia="zh-CN"/>
        </w:rPr>
      </w:pPr>
    </w:p>
    <w:p w14:paraId="54C4684C" w14:textId="51FAA2A0" w:rsidR="003418CB" w:rsidRPr="003744D9" w:rsidRDefault="003418CB" w:rsidP="003F44CB">
      <w:pPr>
        <w:pStyle w:val="Heading2"/>
      </w:pPr>
      <w:r w:rsidRPr="003744D9">
        <w:t xml:space="preserve">Summary for 1st round </w:t>
      </w:r>
    </w:p>
    <w:p w14:paraId="702EFDB0" w14:textId="77777777" w:rsidR="00DD19DE" w:rsidRPr="003744D9" w:rsidRDefault="00DD19DE" w:rsidP="003F44CB">
      <w:pPr>
        <w:pStyle w:val="Heading3"/>
      </w:pPr>
      <w:r w:rsidRPr="003744D9">
        <w:t xml:space="preserve">Open issues </w:t>
      </w:r>
    </w:p>
    <w:p w14:paraId="72FBF6C4" w14:textId="03730386" w:rsidR="003418CB" w:rsidRPr="003744D9" w:rsidRDefault="003418CB" w:rsidP="005B4802">
      <w:pPr>
        <w:rPr>
          <w:i/>
          <w:color w:val="0070C0"/>
          <w:lang w:eastAsia="zh-CN"/>
        </w:rPr>
      </w:pPr>
    </w:p>
    <w:tbl>
      <w:tblPr>
        <w:tblStyle w:val="TableGrid"/>
        <w:tblW w:w="0" w:type="auto"/>
        <w:tblLook w:val="04A0" w:firstRow="1" w:lastRow="0" w:firstColumn="1" w:lastColumn="0" w:noHBand="0" w:noVBand="1"/>
      </w:tblPr>
      <w:tblGrid>
        <w:gridCol w:w="1224"/>
        <w:gridCol w:w="8407"/>
      </w:tblGrid>
      <w:tr w:rsidR="00BD205E" w:rsidRPr="003744D9" w14:paraId="3058A38F" w14:textId="77777777" w:rsidTr="00257A0F">
        <w:tc>
          <w:tcPr>
            <w:tcW w:w="1242" w:type="dxa"/>
          </w:tcPr>
          <w:p w14:paraId="6373A1EA" w14:textId="7A145712" w:rsidR="00855107" w:rsidRPr="003744D9" w:rsidRDefault="00855107" w:rsidP="005B4802">
            <w:pPr>
              <w:rPr>
                <w:rFonts w:eastAsiaTheme="minorEastAsia"/>
                <w:b/>
                <w:bCs/>
                <w:color w:val="000000" w:themeColor="text1"/>
                <w:lang w:eastAsia="zh-CN"/>
              </w:rPr>
            </w:pPr>
          </w:p>
        </w:tc>
        <w:tc>
          <w:tcPr>
            <w:tcW w:w="8615" w:type="dxa"/>
          </w:tcPr>
          <w:p w14:paraId="66178BBC" w14:textId="05A2C495" w:rsidR="00855107" w:rsidRPr="003744D9" w:rsidRDefault="00855107" w:rsidP="005B4802">
            <w:pPr>
              <w:rPr>
                <w:rFonts w:eastAsiaTheme="minorEastAsia"/>
                <w:b/>
                <w:bCs/>
                <w:color w:val="000000" w:themeColor="text1"/>
                <w:lang w:eastAsia="zh-CN"/>
              </w:rPr>
            </w:pPr>
            <w:r w:rsidRPr="003744D9">
              <w:rPr>
                <w:rFonts w:eastAsiaTheme="minorEastAsia"/>
                <w:b/>
                <w:bCs/>
                <w:color w:val="000000" w:themeColor="text1"/>
                <w:lang w:eastAsia="zh-CN"/>
              </w:rPr>
              <w:t xml:space="preserve">Status summary </w:t>
            </w:r>
          </w:p>
        </w:tc>
      </w:tr>
      <w:tr w:rsidR="00BD205E" w:rsidRPr="003744D9" w14:paraId="12BC3760" w14:textId="77777777" w:rsidTr="00257A0F">
        <w:tc>
          <w:tcPr>
            <w:tcW w:w="1242" w:type="dxa"/>
          </w:tcPr>
          <w:p w14:paraId="53876CE1" w14:textId="474396F4" w:rsidR="00004165" w:rsidRPr="003744D9" w:rsidRDefault="00004165" w:rsidP="00004165">
            <w:pPr>
              <w:rPr>
                <w:rFonts w:eastAsiaTheme="minorEastAsia"/>
                <w:color w:val="000000" w:themeColor="text1"/>
                <w:lang w:eastAsia="zh-CN"/>
              </w:rPr>
            </w:pPr>
            <w:r w:rsidRPr="003744D9">
              <w:rPr>
                <w:rFonts w:eastAsiaTheme="minorEastAsia"/>
                <w:b/>
                <w:bCs/>
                <w:color w:val="000000" w:themeColor="text1"/>
                <w:lang w:eastAsia="zh-CN"/>
              </w:rPr>
              <w:t>Sub-</w:t>
            </w:r>
            <w:r w:rsidR="00142BB9" w:rsidRPr="003744D9">
              <w:rPr>
                <w:rFonts w:eastAsiaTheme="minorEastAsia"/>
                <w:b/>
                <w:bCs/>
                <w:color w:val="000000" w:themeColor="text1"/>
                <w:lang w:eastAsia="zh-CN"/>
              </w:rPr>
              <w:t>topic</w:t>
            </w:r>
            <w:r w:rsidR="009C3C80" w:rsidRPr="003744D9">
              <w:rPr>
                <w:rFonts w:eastAsiaTheme="minorEastAsia"/>
                <w:b/>
                <w:bCs/>
                <w:color w:val="000000" w:themeColor="text1"/>
                <w:lang w:eastAsia="zh-CN"/>
              </w:rPr>
              <w:t xml:space="preserve"> </w:t>
            </w:r>
            <w:r w:rsidRPr="003744D9">
              <w:rPr>
                <w:rFonts w:eastAsiaTheme="minorEastAsia"/>
                <w:b/>
                <w:bCs/>
                <w:color w:val="000000" w:themeColor="text1"/>
                <w:lang w:eastAsia="zh-CN"/>
              </w:rPr>
              <w:t>#1</w:t>
            </w:r>
            <w:r w:rsidR="00BD205E" w:rsidRPr="003744D9">
              <w:rPr>
                <w:rFonts w:eastAsiaTheme="minorEastAsia"/>
                <w:b/>
                <w:bCs/>
                <w:color w:val="000000" w:themeColor="text1"/>
                <w:lang w:eastAsia="zh-CN"/>
              </w:rPr>
              <w:t>-1</w:t>
            </w:r>
          </w:p>
        </w:tc>
        <w:tc>
          <w:tcPr>
            <w:tcW w:w="8615" w:type="dxa"/>
          </w:tcPr>
          <w:p w14:paraId="1610832F" w14:textId="560B631A" w:rsidR="00BD205E" w:rsidRPr="003744D9" w:rsidRDefault="00BD205E" w:rsidP="00004165">
            <w:pPr>
              <w:rPr>
                <w:rFonts w:eastAsiaTheme="minorEastAsia"/>
                <w:b/>
                <w:bCs/>
                <w:iCs/>
                <w:color w:val="000000" w:themeColor="text1"/>
                <w:lang w:eastAsia="zh-CN"/>
              </w:rPr>
            </w:pPr>
            <w:r w:rsidRPr="003744D9">
              <w:rPr>
                <w:rFonts w:eastAsiaTheme="minorEastAsia"/>
                <w:b/>
                <w:bCs/>
                <w:iCs/>
                <w:color w:val="000000" w:themeColor="text1"/>
                <w:lang w:eastAsia="zh-CN"/>
              </w:rPr>
              <w:t>Sub-topic 1-1 PDSCH Scheduling on TRS slots</w:t>
            </w:r>
          </w:p>
          <w:p w14:paraId="0DE5BCF5" w14:textId="1AB66176" w:rsidR="00BD205E" w:rsidRPr="003744D9" w:rsidRDefault="00BD205E" w:rsidP="00004165">
            <w:pPr>
              <w:rPr>
                <w:b/>
                <w:color w:val="000000" w:themeColor="text1"/>
                <w:u w:val="single"/>
                <w:lang w:eastAsia="ko-KR"/>
              </w:rPr>
            </w:pPr>
            <w:r w:rsidRPr="003744D9">
              <w:rPr>
                <w:b/>
                <w:color w:val="000000" w:themeColor="text1"/>
                <w:u w:val="single"/>
                <w:lang w:eastAsia="ko-KR"/>
              </w:rPr>
              <w:t xml:space="preserve">Issue 1-1-1: For CSI reporting requirements should PDSCH be scheduled on slots with TRS </w:t>
            </w:r>
          </w:p>
          <w:p w14:paraId="70F994D1" w14:textId="26423872" w:rsidR="002D1F02" w:rsidRPr="003744D9" w:rsidRDefault="00BD205E" w:rsidP="00004165">
            <w:pPr>
              <w:rPr>
                <w:rFonts w:eastAsiaTheme="minorEastAsia"/>
                <w:iCs/>
                <w:color w:val="000000" w:themeColor="text1"/>
                <w:lang w:eastAsia="zh-CN"/>
              </w:rPr>
            </w:pPr>
            <w:r w:rsidRPr="003744D9">
              <w:rPr>
                <w:rFonts w:eastAsiaTheme="minorEastAsia"/>
                <w:iCs/>
                <w:color w:val="000000" w:themeColor="text1"/>
                <w:lang w:eastAsia="zh-CN"/>
              </w:rPr>
              <w:t xml:space="preserve">Companies have different views on what Note 2 means in RMC tables for CSI </w:t>
            </w:r>
            <w:r w:rsidR="002D1F02" w:rsidRPr="003744D9">
              <w:rPr>
                <w:rFonts w:eastAsiaTheme="minorEastAsia"/>
                <w:iCs/>
                <w:color w:val="000000" w:themeColor="text1"/>
                <w:lang w:eastAsia="zh-CN"/>
              </w:rPr>
              <w:t xml:space="preserve">requirements. Whether CSI-RS includes CSI-RS for CSI acquisition, BM and tracking or only CSI-RS for CSI acquisition and BM. </w:t>
            </w:r>
          </w:p>
          <w:p w14:paraId="16323F77" w14:textId="77777777" w:rsidR="002D1F02" w:rsidRPr="003744D9" w:rsidRDefault="002D1F02" w:rsidP="002D1F02">
            <w:pPr>
              <w:ind w:left="284"/>
              <w:rPr>
                <w:rFonts w:eastAsiaTheme="minorEastAsia"/>
                <w:iCs/>
                <w:color w:val="000000" w:themeColor="text1"/>
                <w:lang w:eastAsia="zh-CN"/>
              </w:rPr>
            </w:pPr>
            <w:r w:rsidRPr="003744D9">
              <w:rPr>
                <w:rFonts w:eastAsiaTheme="minorEastAsia"/>
                <w:iCs/>
                <w:color w:val="000000" w:themeColor="text1"/>
                <w:lang w:eastAsia="zh-CN"/>
              </w:rPr>
              <w:t>Note 2: PDSCH is not scheduled on slots containing CSI-RS or slots which are not full DL</w:t>
            </w:r>
            <w:r w:rsidR="00BD205E" w:rsidRPr="003744D9">
              <w:rPr>
                <w:rFonts w:eastAsiaTheme="minorEastAsia"/>
                <w:iCs/>
                <w:color w:val="000000" w:themeColor="text1"/>
                <w:lang w:eastAsia="zh-CN"/>
              </w:rPr>
              <w:t xml:space="preserve"> </w:t>
            </w:r>
          </w:p>
          <w:p w14:paraId="4EFEA66C" w14:textId="18F1FAE1" w:rsidR="00BD205E" w:rsidRPr="003744D9" w:rsidRDefault="002D1F02" w:rsidP="00004165">
            <w:pPr>
              <w:rPr>
                <w:rFonts w:eastAsiaTheme="minorEastAsia"/>
                <w:iCs/>
                <w:color w:val="000000" w:themeColor="text1"/>
                <w:lang w:eastAsia="zh-CN"/>
              </w:rPr>
            </w:pPr>
            <w:r w:rsidRPr="003744D9">
              <w:rPr>
                <w:rFonts w:eastAsiaTheme="minorEastAsia"/>
                <w:iCs/>
                <w:color w:val="000000" w:themeColor="text1"/>
                <w:lang w:eastAsia="zh-CN"/>
              </w:rPr>
              <w:t>In Rel-15 we made an agreement to not schedule PDSCH in slots CSI-RS for CSI reporting tests. The FRCs for PMI reporting requirements indicate that PDSCH is scheduled in TRS slots.</w:t>
            </w:r>
          </w:p>
          <w:p w14:paraId="5F8AC90E" w14:textId="51B663A4" w:rsidR="002D1F02" w:rsidRPr="003744D9" w:rsidRDefault="002D1F02" w:rsidP="00004165">
            <w:pPr>
              <w:rPr>
                <w:rFonts w:eastAsiaTheme="minorEastAsia"/>
                <w:iCs/>
                <w:color w:val="000000" w:themeColor="text1"/>
                <w:lang w:eastAsia="zh-CN"/>
              </w:rPr>
            </w:pPr>
            <w:r w:rsidRPr="003744D9">
              <w:rPr>
                <w:rFonts w:eastAsiaTheme="minorEastAsia"/>
                <w:iCs/>
                <w:color w:val="000000" w:themeColor="text1"/>
                <w:lang w:eastAsia="zh-CN"/>
              </w:rPr>
              <w:t>The issue is whether the Note 2 in Annex A.4 should be modified to say CSI-RS for CSI acquisition and beam refinement.</w:t>
            </w:r>
          </w:p>
          <w:p w14:paraId="5D197A98" w14:textId="4A34B566" w:rsidR="005E78A8" w:rsidRPr="003744D9" w:rsidRDefault="005E78A8" w:rsidP="00004165">
            <w:pPr>
              <w:rPr>
                <w:rFonts w:eastAsiaTheme="minorEastAsia"/>
                <w:iCs/>
                <w:color w:val="000000" w:themeColor="text1"/>
                <w:lang w:eastAsia="zh-CN"/>
              </w:rPr>
            </w:pPr>
            <w:r w:rsidRPr="003744D9">
              <w:rPr>
                <w:rFonts w:eastAsiaTheme="minorEastAsia"/>
                <w:iCs/>
                <w:color w:val="000000" w:themeColor="text1"/>
                <w:lang w:eastAsia="zh-CN"/>
              </w:rPr>
              <w:t xml:space="preserve">One company provided simulation results and analysis that code rate change is small with and without PDSCH scheduled in TRS slots and </w:t>
            </w:r>
            <w:r w:rsidR="00005634" w:rsidRPr="003744D9">
              <w:rPr>
                <w:rFonts w:eastAsiaTheme="minorEastAsia"/>
                <w:iCs/>
                <w:color w:val="000000" w:themeColor="text1"/>
                <w:lang w:eastAsia="zh-CN"/>
              </w:rPr>
              <w:t xml:space="preserve">observe no significant performance delta for SNR used in requirements. </w:t>
            </w:r>
          </w:p>
          <w:p w14:paraId="577F5396" w14:textId="753F3964" w:rsidR="00C32872" w:rsidRPr="003744D9" w:rsidRDefault="00C32872" w:rsidP="00004165">
            <w:pPr>
              <w:rPr>
                <w:rFonts w:eastAsiaTheme="minorEastAsia"/>
                <w:iCs/>
                <w:color w:val="000000" w:themeColor="text1"/>
                <w:lang w:eastAsia="zh-CN"/>
              </w:rPr>
            </w:pPr>
            <w:r w:rsidRPr="003744D9">
              <w:rPr>
                <w:rFonts w:eastAsiaTheme="minorEastAsia"/>
                <w:iCs/>
                <w:color w:val="000000" w:themeColor="text1"/>
                <w:lang w:eastAsia="zh-CN"/>
              </w:rPr>
              <w:t xml:space="preserve">Some companies have concern on </w:t>
            </w:r>
            <w:r w:rsidR="005E78A8" w:rsidRPr="003744D9">
              <w:rPr>
                <w:rFonts w:eastAsiaTheme="minorEastAsia"/>
                <w:iCs/>
                <w:color w:val="000000" w:themeColor="text1"/>
                <w:lang w:eastAsia="zh-CN"/>
              </w:rPr>
              <w:t xml:space="preserve">updating the spec now and how it would affect the </w:t>
            </w:r>
            <w:r w:rsidRPr="003744D9">
              <w:rPr>
                <w:rFonts w:eastAsiaTheme="minorEastAsia"/>
                <w:iCs/>
                <w:color w:val="000000" w:themeColor="text1"/>
                <w:lang w:eastAsia="zh-CN"/>
              </w:rPr>
              <w:t>assumption used in RAN5 conformance testing</w:t>
            </w:r>
            <w:r w:rsidR="005E78A8" w:rsidRPr="003744D9">
              <w:rPr>
                <w:rFonts w:eastAsiaTheme="minorEastAsia"/>
                <w:iCs/>
                <w:color w:val="000000" w:themeColor="text1"/>
                <w:lang w:eastAsia="zh-CN"/>
              </w:rPr>
              <w:t xml:space="preserve"> for UEs already in the field</w:t>
            </w:r>
            <w:r w:rsidRPr="003744D9">
              <w:rPr>
                <w:rFonts w:eastAsiaTheme="minorEastAsia"/>
                <w:iCs/>
                <w:color w:val="000000" w:themeColor="text1"/>
                <w:lang w:eastAsia="zh-CN"/>
              </w:rPr>
              <w:t>.</w:t>
            </w:r>
          </w:p>
          <w:p w14:paraId="242F9E53" w14:textId="17F393DF" w:rsidR="002D1F02" w:rsidRPr="003744D9" w:rsidRDefault="00C32872" w:rsidP="00004165">
            <w:pPr>
              <w:rPr>
                <w:rFonts w:eastAsiaTheme="minorEastAsia"/>
                <w:iCs/>
                <w:color w:val="000000" w:themeColor="text1"/>
                <w:lang w:eastAsia="zh-CN"/>
              </w:rPr>
            </w:pPr>
            <w:r w:rsidRPr="003744D9">
              <w:rPr>
                <w:rFonts w:eastAsiaTheme="minorEastAsia"/>
                <w:iCs/>
                <w:color w:val="000000" w:themeColor="text1"/>
                <w:lang w:eastAsia="zh-CN"/>
              </w:rPr>
              <w:t>If we don’t update Note 2, should we change FRCs for PMI reporting requirements to not schedule PDSCH in TRS slots.</w:t>
            </w:r>
          </w:p>
          <w:p w14:paraId="73E72940" w14:textId="5580F332" w:rsidR="00004165" w:rsidRPr="003744D9" w:rsidRDefault="00004165" w:rsidP="00004165">
            <w:pPr>
              <w:rPr>
                <w:rFonts w:eastAsiaTheme="minorEastAsia"/>
                <w:i/>
                <w:color w:val="000000" w:themeColor="text1"/>
                <w:lang w:eastAsia="zh-CN"/>
              </w:rPr>
            </w:pPr>
            <w:r w:rsidRPr="003744D9">
              <w:rPr>
                <w:rFonts w:eastAsiaTheme="minorEastAsia"/>
                <w:i/>
                <w:color w:val="000000" w:themeColor="text1"/>
                <w:lang w:eastAsia="zh-CN"/>
              </w:rPr>
              <w:t>Tentative agreements:</w:t>
            </w:r>
          </w:p>
          <w:p w14:paraId="0F656AAA" w14:textId="3C115C16" w:rsidR="00BD205E" w:rsidRPr="003744D9" w:rsidRDefault="00BD205E" w:rsidP="00004165">
            <w:pPr>
              <w:rPr>
                <w:rFonts w:eastAsiaTheme="minorEastAsia"/>
                <w:i/>
                <w:color w:val="000000" w:themeColor="text1"/>
                <w:lang w:eastAsia="zh-CN"/>
              </w:rPr>
            </w:pPr>
            <w:r w:rsidRPr="003744D9">
              <w:rPr>
                <w:rFonts w:eastAsiaTheme="minorEastAsia"/>
                <w:i/>
                <w:color w:val="000000" w:themeColor="text1"/>
                <w:lang w:eastAsia="zh-CN"/>
              </w:rPr>
              <w:t>None</w:t>
            </w:r>
          </w:p>
          <w:p w14:paraId="30FA09F0" w14:textId="01068FE3" w:rsidR="00004165" w:rsidRPr="003744D9" w:rsidRDefault="00004165" w:rsidP="00004165">
            <w:pPr>
              <w:rPr>
                <w:rFonts w:eastAsiaTheme="minorEastAsia"/>
                <w:i/>
                <w:color w:val="000000" w:themeColor="text1"/>
                <w:lang w:eastAsia="zh-CN"/>
              </w:rPr>
            </w:pPr>
            <w:r w:rsidRPr="003744D9">
              <w:rPr>
                <w:rFonts w:eastAsiaTheme="minorEastAsia"/>
                <w:i/>
                <w:color w:val="000000" w:themeColor="text1"/>
                <w:lang w:eastAsia="zh-CN"/>
              </w:rPr>
              <w:t>Candidate options:</w:t>
            </w:r>
          </w:p>
          <w:p w14:paraId="73CAAD69" w14:textId="25E8D017" w:rsidR="00BD205E" w:rsidRPr="003744D9" w:rsidRDefault="005E78A8" w:rsidP="00004165">
            <w:pPr>
              <w:rPr>
                <w:rFonts w:eastAsiaTheme="minorEastAsia"/>
                <w:iCs/>
                <w:color w:val="000000" w:themeColor="text1"/>
                <w:lang w:eastAsia="zh-CN"/>
              </w:rPr>
            </w:pPr>
            <w:r w:rsidRPr="003744D9">
              <w:rPr>
                <w:rFonts w:eastAsiaTheme="minorEastAsia"/>
                <w:iCs/>
                <w:color w:val="000000" w:themeColor="text1"/>
                <w:lang w:eastAsia="zh-CN"/>
              </w:rPr>
              <w:t>Option 1: Don’t update note 2 in CSI RMC tables and don’t update FRCs for PMI reporting requirements</w:t>
            </w:r>
          </w:p>
          <w:p w14:paraId="0D1C8081" w14:textId="69ADFAB9" w:rsidR="005E78A8" w:rsidRPr="003744D9" w:rsidRDefault="005E78A8" w:rsidP="005E78A8">
            <w:pPr>
              <w:rPr>
                <w:rFonts w:eastAsiaTheme="minorEastAsia"/>
                <w:iCs/>
                <w:color w:val="000000" w:themeColor="text1"/>
                <w:lang w:eastAsia="zh-CN"/>
              </w:rPr>
            </w:pPr>
            <w:r w:rsidRPr="003744D9">
              <w:rPr>
                <w:rFonts w:eastAsiaTheme="minorEastAsia"/>
                <w:iCs/>
                <w:color w:val="000000" w:themeColor="text1"/>
                <w:lang w:eastAsia="zh-CN"/>
              </w:rPr>
              <w:t>Option 2: Don’t update note 2 in CSI RMC tables and update FRCs for PMI reporting requirements</w:t>
            </w:r>
          </w:p>
          <w:p w14:paraId="2A142EA3" w14:textId="653A4876" w:rsidR="005E78A8" w:rsidRPr="003744D9" w:rsidRDefault="005E78A8" w:rsidP="00004165">
            <w:pPr>
              <w:rPr>
                <w:rFonts w:eastAsiaTheme="minorEastAsia"/>
                <w:iCs/>
                <w:color w:val="000000" w:themeColor="text1"/>
                <w:lang w:eastAsia="zh-CN"/>
              </w:rPr>
            </w:pPr>
            <w:r w:rsidRPr="003744D9">
              <w:rPr>
                <w:rFonts w:eastAsiaTheme="minorEastAsia"/>
                <w:iCs/>
                <w:color w:val="000000" w:themeColor="text1"/>
                <w:lang w:eastAsia="zh-CN"/>
              </w:rPr>
              <w:t xml:space="preserve">Option </w:t>
            </w:r>
            <w:r w:rsidR="001E6BD2">
              <w:rPr>
                <w:rFonts w:eastAsiaTheme="minorEastAsia"/>
                <w:iCs/>
                <w:color w:val="000000" w:themeColor="text1"/>
                <w:lang w:eastAsia="zh-CN"/>
              </w:rPr>
              <w:t>3</w:t>
            </w:r>
            <w:r w:rsidRPr="003744D9">
              <w:rPr>
                <w:rFonts w:eastAsiaTheme="minorEastAsia"/>
                <w:iCs/>
                <w:color w:val="000000" w:themeColor="text1"/>
                <w:lang w:eastAsia="zh-CN"/>
              </w:rPr>
              <w:t>: Update note 2 in CSI RMC tables and don’t update FRCs for PMI reporting requirements</w:t>
            </w:r>
          </w:p>
          <w:p w14:paraId="7B224CCF" w14:textId="77777777" w:rsidR="00004165" w:rsidRPr="003744D9" w:rsidRDefault="00E97AD5" w:rsidP="00004165">
            <w:pPr>
              <w:rPr>
                <w:rFonts w:eastAsiaTheme="minorEastAsia"/>
                <w:i/>
                <w:color w:val="000000" w:themeColor="text1"/>
                <w:lang w:eastAsia="zh-CN"/>
              </w:rPr>
            </w:pPr>
            <w:r w:rsidRPr="003744D9">
              <w:rPr>
                <w:rFonts w:eastAsiaTheme="minorEastAsia"/>
                <w:i/>
                <w:color w:val="000000" w:themeColor="text1"/>
                <w:lang w:eastAsia="zh-CN"/>
              </w:rPr>
              <w:t>Recommendations</w:t>
            </w:r>
            <w:r w:rsidR="00004165" w:rsidRPr="003744D9">
              <w:rPr>
                <w:rFonts w:eastAsiaTheme="minorEastAsia"/>
                <w:i/>
                <w:color w:val="000000" w:themeColor="text1"/>
                <w:lang w:eastAsia="zh-CN"/>
              </w:rPr>
              <w:t xml:space="preserve"> for 2</w:t>
            </w:r>
            <w:r w:rsidR="00004165" w:rsidRPr="003744D9">
              <w:rPr>
                <w:rFonts w:eastAsiaTheme="minorEastAsia"/>
                <w:i/>
                <w:color w:val="000000" w:themeColor="text1"/>
                <w:vertAlign w:val="superscript"/>
                <w:lang w:eastAsia="zh-CN"/>
              </w:rPr>
              <w:t>nd</w:t>
            </w:r>
            <w:r w:rsidR="00004165" w:rsidRPr="003744D9">
              <w:rPr>
                <w:rFonts w:eastAsiaTheme="minorEastAsia"/>
                <w:i/>
                <w:color w:val="000000" w:themeColor="text1"/>
                <w:lang w:eastAsia="zh-CN"/>
              </w:rPr>
              <w:t xml:space="preserve"> round:</w:t>
            </w:r>
          </w:p>
          <w:p w14:paraId="23141EA4" w14:textId="77777777" w:rsidR="005E78A8" w:rsidRPr="003744D9" w:rsidRDefault="005E78A8" w:rsidP="00004165">
            <w:pPr>
              <w:rPr>
                <w:rFonts w:eastAsiaTheme="minorEastAsia"/>
                <w:color w:val="000000" w:themeColor="text1"/>
                <w:lang w:eastAsia="zh-CN"/>
              </w:rPr>
            </w:pPr>
            <w:r w:rsidRPr="003744D9">
              <w:rPr>
                <w:rFonts w:eastAsiaTheme="minorEastAsia"/>
                <w:color w:val="000000" w:themeColor="text1"/>
                <w:lang w:eastAsia="zh-CN"/>
              </w:rPr>
              <w:t xml:space="preserve">TE vendors input would be helpful to understand the configuration used for CQI and RI reporting requirements for R15. And based on their inputs we </w:t>
            </w:r>
            <w:r w:rsidR="00005634" w:rsidRPr="003744D9">
              <w:rPr>
                <w:rFonts w:eastAsiaTheme="minorEastAsia"/>
                <w:color w:val="000000" w:themeColor="text1"/>
                <w:lang w:eastAsia="zh-CN"/>
              </w:rPr>
              <w:t xml:space="preserve">decide whether to update the note and/or FRCs. </w:t>
            </w:r>
          </w:p>
          <w:p w14:paraId="540D066C" w14:textId="04CC0CCF" w:rsidR="00005634" w:rsidRPr="003744D9" w:rsidRDefault="00005634" w:rsidP="00004165">
            <w:pPr>
              <w:rPr>
                <w:rFonts w:eastAsiaTheme="minorEastAsia"/>
                <w:color w:val="000000" w:themeColor="text1"/>
                <w:lang w:eastAsia="zh-CN"/>
              </w:rPr>
            </w:pPr>
          </w:p>
        </w:tc>
      </w:tr>
    </w:tbl>
    <w:p w14:paraId="3361B8C0" w14:textId="748EF76B" w:rsidR="00855107" w:rsidRPr="003744D9" w:rsidRDefault="00855107" w:rsidP="005B4802">
      <w:pPr>
        <w:rPr>
          <w:i/>
          <w:color w:val="0070C0"/>
          <w:lang w:eastAsia="zh-CN"/>
        </w:rPr>
      </w:pPr>
    </w:p>
    <w:p w14:paraId="32A58708" w14:textId="467474DE" w:rsidR="00962108" w:rsidRPr="003744D9" w:rsidRDefault="00962108" w:rsidP="005B4802">
      <w:pPr>
        <w:rPr>
          <w:i/>
          <w:color w:val="0070C0"/>
          <w:lang w:eastAsia="zh-CN"/>
        </w:rPr>
      </w:pPr>
    </w:p>
    <w:p w14:paraId="4432E4B7" w14:textId="72F0534B" w:rsidR="00DD19DE" w:rsidRPr="003744D9" w:rsidRDefault="00DD19DE" w:rsidP="003F44CB">
      <w:pPr>
        <w:pStyle w:val="Heading3"/>
      </w:pPr>
      <w:r w:rsidRPr="003744D9">
        <w:t>CRs/TPs</w:t>
      </w:r>
    </w:p>
    <w:p w14:paraId="7E378822" w14:textId="019B704F" w:rsidR="00855107" w:rsidRPr="003744D9" w:rsidRDefault="005C7ED2" w:rsidP="00805BE8">
      <w:pPr>
        <w:rPr>
          <w:iCs/>
          <w:color w:val="000000" w:themeColor="text1"/>
        </w:rPr>
      </w:pPr>
      <w:r w:rsidRPr="003744D9">
        <w:rPr>
          <w:iCs/>
          <w:color w:val="000000" w:themeColor="text1"/>
          <w:lang w:eastAsia="zh-CN"/>
        </w:rPr>
        <w:t>Captured in Section 4.1.</w:t>
      </w:r>
    </w:p>
    <w:p w14:paraId="2A0294E9" w14:textId="66D6F968" w:rsidR="009415B0" w:rsidRPr="003744D9" w:rsidRDefault="009415B0" w:rsidP="005B4802">
      <w:pPr>
        <w:rPr>
          <w:color w:val="0070C0"/>
          <w:lang w:eastAsia="zh-CN"/>
        </w:rPr>
      </w:pPr>
    </w:p>
    <w:p w14:paraId="602B013E" w14:textId="77777777" w:rsidR="00CF06E8" w:rsidRPr="003744D9" w:rsidRDefault="00CF06E8" w:rsidP="005B4802">
      <w:pPr>
        <w:rPr>
          <w:color w:val="0070C0"/>
          <w:lang w:eastAsia="zh-CN"/>
        </w:rPr>
      </w:pPr>
    </w:p>
    <w:p w14:paraId="5C1530F1" w14:textId="130EA008" w:rsidR="00035C50" w:rsidRPr="003744D9" w:rsidRDefault="00035C50" w:rsidP="003F44CB">
      <w:pPr>
        <w:pStyle w:val="Heading2"/>
      </w:pPr>
      <w:r w:rsidRPr="003744D9">
        <w:t xml:space="preserve">Discussion </w:t>
      </w:r>
      <w:r w:rsidR="00A50810" w:rsidRPr="003744D9">
        <w:t>i</w:t>
      </w:r>
      <w:r w:rsidRPr="003744D9">
        <w:t>n 2nd round</w:t>
      </w:r>
      <w:r w:rsidR="00CB0305" w:rsidRPr="003744D9">
        <w:t xml:space="preserve"> </w:t>
      </w:r>
    </w:p>
    <w:p w14:paraId="0D5FBD9C" w14:textId="77777777" w:rsidR="005C7ED2" w:rsidRPr="003744D9" w:rsidRDefault="005C7ED2" w:rsidP="00A50810">
      <w:pPr>
        <w:pStyle w:val="3GPPNormalText"/>
        <w:rPr>
          <w:b/>
          <w:bCs/>
          <w:lang w:val="en-US"/>
        </w:rPr>
      </w:pPr>
      <w:r w:rsidRPr="003744D9">
        <w:rPr>
          <w:b/>
          <w:bCs/>
          <w:lang w:val="en-US"/>
        </w:rPr>
        <w:t>Sub-topic 1-1 PDSCH Scheduling on TRS slots</w:t>
      </w:r>
    </w:p>
    <w:p w14:paraId="28272CBD" w14:textId="77777777" w:rsidR="005C7ED2" w:rsidRPr="003744D9" w:rsidRDefault="005C7ED2" w:rsidP="005C7ED2">
      <w:pPr>
        <w:rPr>
          <w:rFonts w:eastAsia="Yu Mincho"/>
          <w:b/>
          <w:color w:val="000000" w:themeColor="text1"/>
          <w:u w:val="single"/>
          <w:lang w:eastAsia="ko-KR"/>
        </w:rPr>
      </w:pPr>
      <w:r w:rsidRPr="003744D9">
        <w:rPr>
          <w:b/>
          <w:color w:val="000000" w:themeColor="text1"/>
          <w:u w:val="single"/>
          <w:lang w:eastAsia="ko-KR"/>
        </w:rPr>
        <w:t xml:space="preserve">Issue 1-1-1: For CSI reporting requirements should PDSCH be scheduled on slots with TRS </w:t>
      </w:r>
    </w:p>
    <w:p w14:paraId="40BC43D2" w14:textId="50F03A77" w:rsidR="00035C50" w:rsidRPr="003744D9" w:rsidRDefault="005C7ED2" w:rsidP="00035C50">
      <w:pPr>
        <w:rPr>
          <w:lang w:eastAsia="zh-CN"/>
        </w:rPr>
      </w:pPr>
      <w:r w:rsidRPr="003744D9">
        <w:rPr>
          <w:lang w:eastAsia="zh-CN"/>
        </w:rPr>
        <w:t>Request TE vendors to share the assumption used for PDSCH scheduling in TRS slots for CQI and RI reporting.</w:t>
      </w:r>
    </w:p>
    <w:p w14:paraId="66690C01" w14:textId="13BA3DE5" w:rsidR="00FF0410" w:rsidRPr="003744D9" w:rsidRDefault="00FF0410" w:rsidP="00FF0410">
      <w:pPr>
        <w:rPr>
          <w:rFonts w:eastAsiaTheme="minorEastAsia"/>
          <w:iCs/>
          <w:color w:val="000000" w:themeColor="text1"/>
          <w:lang w:eastAsia="zh-CN"/>
        </w:rPr>
      </w:pPr>
      <w:r w:rsidRPr="003744D9">
        <w:rPr>
          <w:rFonts w:eastAsiaTheme="minorEastAsia"/>
          <w:iCs/>
          <w:color w:val="000000" w:themeColor="text1"/>
          <w:lang w:eastAsia="zh-CN"/>
        </w:rPr>
        <w:t>Discuss following options</w:t>
      </w:r>
    </w:p>
    <w:p w14:paraId="06688D5C" w14:textId="54C360E5" w:rsidR="00FF0410" w:rsidRPr="003744D9" w:rsidRDefault="00FF0410" w:rsidP="00FF0410">
      <w:pPr>
        <w:ind w:left="284"/>
        <w:rPr>
          <w:rFonts w:eastAsiaTheme="minorEastAsia"/>
          <w:iCs/>
          <w:color w:val="000000" w:themeColor="text1"/>
          <w:lang w:eastAsia="zh-CN"/>
        </w:rPr>
      </w:pPr>
      <w:r w:rsidRPr="003744D9">
        <w:rPr>
          <w:rFonts w:eastAsiaTheme="minorEastAsia"/>
          <w:iCs/>
          <w:color w:val="000000" w:themeColor="text1"/>
          <w:lang w:eastAsia="zh-CN"/>
        </w:rPr>
        <w:t>Option 1: Don’t update note 2 in CSI RMC tables and don’t update FRCs for PMI reporting requirements</w:t>
      </w:r>
    </w:p>
    <w:p w14:paraId="7403B705" w14:textId="77777777" w:rsidR="00FF0410" w:rsidRPr="003744D9" w:rsidRDefault="00FF0410" w:rsidP="00FF0410">
      <w:pPr>
        <w:ind w:left="284"/>
        <w:rPr>
          <w:rFonts w:eastAsiaTheme="minorEastAsia"/>
          <w:iCs/>
          <w:color w:val="000000" w:themeColor="text1"/>
          <w:lang w:eastAsia="zh-CN"/>
        </w:rPr>
      </w:pPr>
      <w:r w:rsidRPr="003744D9">
        <w:rPr>
          <w:rFonts w:eastAsiaTheme="minorEastAsia"/>
          <w:iCs/>
          <w:color w:val="000000" w:themeColor="text1"/>
          <w:lang w:eastAsia="zh-CN"/>
        </w:rPr>
        <w:t>Option 2: Don’t update note 2 in CSI RMC tables and update FRCs for PMI reporting requirements</w:t>
      </w:r>
    </w:p>
    <w:p w14:paraId="4D912849" w14:textId="08BC9CD1" w:rsidR="00FF0410" w:rsidRPr="003744D9" w:rsidRDefault="00FF0410" w:rsidP="00FF0410">
      <w:pPr>
        <w:ind w:left="284"/>
        <w:rPr>
          <w:rFonts w:eastAsiaTheme="minorEastAsia"/>
          <w:iCs/>
          <w:color w:val="000000" w:themeColor="text1"/>
          <w:lang w:eastAsia="zh-CN"/>
        </w:rPr>
      </w:pPr>
      <w:r w:rsidRPr="003744D9">
        <w:rPr>
          <w:rFonts w:eastAsiaTheme="minorEastAsia"/>
          <w:iCs/>
          <w:color w:val="000000" w:themeColor="text1"/>
          <w:lang w:eastAsia="zh-CN"/>
        </w:rPr>
        <w:t xml:space="preserve">Option </w:t>
      </w:r>
      <w:r w:rsidR="00D70A8F">
        <w:rPr>
          <w:rFonts w:eastAsiaTheme="minorEastAsia"/>
          <w:iCs/>
          <w:color w:val="000000" w:themeColor="text1"/>
          <w:lang w:eastAsia="zh-CN"/>
        </w:rPr>
        <w:t>3</w:t>
      </w:r>
      <w:r w:rsidRPr="003744D9">
        <w:rPr>
          <w:rFonts w:eastAsiaTheme="minorEastAsia"/>
          <w:iCs/>
          <w:color w:val="000000" w:themeColor="text1"/>
          <w:lang w:eastAsia="zh-CN"/>
        </w:rPr>
        <w:t>: Update note 2 in CSI RMC tables and don’t update FRCs for PMI reporting requirements</w:t>
      </w:r>
    </w:p>
    <w:p w14:paraId="2EB8E8CB" w14:textId="0FE4726E" w:rsidR="00FF0410" w:rsidRPr="003744D9" w:rsidRDefault="00A50810" w:rsidP="003F44CB">
      <w:pPr>
        <w:pStyle w:val="Heading3"/>
      </w:pPr>
      <w:r w:rsidRPr="003744D9">
        <w:t xml:space="preserve">Comments on </w:t>
      </w:r>
      <w:r w:rsidR="00FF0410" w:rsidRPr="003744D9">
        <w:t>Open Issues</w:t>
      </w:r>
    </w:p>
    <w:tbl>
      <w:tblPr>
        <w:tblStyle w:val="TableGrid"/>
        <w:tblW w:w="0" w:type="auto"/>
        <w:tblLook w:val="04A0" w:firstRow="1" w:lastRow="0" w:firstColumn="1" w:lastColumn="0" w:noHBand="0" w:noVBand="1"/>
      </w:tblPr>
      <w:tblGrid>
        <w:gridCol w:w="1255"/>
        <w:gridCol w:w="8376"/>
      </w:tblGrid>
      <w:tr w:rsidR="00FF0410" w:rsidRPr="003744D9" w14:paraId="776B8B88" w14:textId="77777777" w:rsidTr="006E798A">
        <w:tc>
          <w:tcPr>
            <w:tcW w:w="1238" w:type="dxa"/>
          </w:tcPr>
          <w:p w14:paraId="6959C254" w14:textId="77777777" w:rsidR="00FF0410" w:rsidRPr="003744D9" w:rsidRDefault="00FF0410" w:rsidP="006E798A">
            <w:pPr>
              <w:spacing w:after="120"/>
              <w:rPr>
                <w:rFonts w:eastAsiaTheme="minorEastAsia"/>
                <w:b/>
                <w:bCs/>
                <w:color w:val="000000" w:themeColor="text1"/>
                <w:lang w:eastAsia="zh-CN"/>
              </w:rPr>
            </w:pPr>
            <w:r w:rsidRPr="003744D9">
              <w:rPr>
                <w:rFonts w:eastAsiaTheme="minorEastAsia"/>
                <w:b/>
                <w:bCs/>
                <w:color w:val="000000" w:themeColor="text1"/>
                <w:lang w:eastAsia="zh-CN"/>
              </w:rPr>
              <w:t>Company</w:t>
            </w:r>
          </w:p>
        </w:tc>
        <w:tc>
          <w:tcPr>
            <w:tcW w:w="8393" w:type="dxa"/>
          </w:tcPr>
          <w:p w14:paraId="33810362" w14:textId="77777777" w:rsidR="00FF0410" w:rsidRPr="003744D9" w:rsidRDefault="00FF0410" w:rsidP="006E798A">
            <w:pPr>
              <w:spacing w:after="120"/>
              <w:rPr>
                <w:rFonts w:eastAsiaTheme="minorEastAsia"/>
                <w:b/>
                <w:bCs/>
                <w:color w:val="000000" w:themeColor="text1"/>
                <w:lang w:eastAsia="zh-CN"/>
              </w:rPr>
            </w:pPr>
            <w:r w:rsidRPr="003744D9">
              <w:rPr>
                <w:rFonts w:eastAsiaTheme="minorEastAsia"/>
                <w:b/>
                <w:bCs/>
                <w:color w:val="000000" w:themeColor="text1"/>
                <w:lang w:eastAsia="zh-CN"/>
              </w:rPr>
              <w:t>Comments</w:t>
            </w:r>
          </w:p>
        </w:tc>
      </w:tr>
      <w:tr w:rsidR="00FF0410" w:rsidRPr="003744D9" w14:paraId="3DC048D1" w14:textId="77777777" w:rsidTr="006E798A">
        <w:tc>
          <w:tcPr>
            <w:tcW w:w="1238" w:type="dxa"/>
          </w:tcPr>
          <w:p w14:paraId="73D4E4CD" w14:textId="27599C37" w:rsidR="00FF0410" w:rsidRPr="00BF15A6" w:rsidRDefault="00CA46B1" w:rsidP="006E798A">
            <w:pPr>
              <w:spacing w:after="120"/>
              <w:rPr>
                <w:color w:val="000000" w:themeColor="text1"/>
                <w:lang w:eastAsia="ja-JP"/>
              </w:rPr>
            </w:pPr>
            <w:r>
              <w:rPr>
                <w:rFonts w:hint="eastAsia"/>
                <w:color w:val="000000" w:themeColor="text1"/>
                <w:lang w:eastAsia="ja-JP"/>
              </w:rPr>
              <w:t>A</w:t>
            </w:r>
            <w:r>
              <w:rPr>
                <w:color w:val="000000" w:themeColor="text1"/>
                <w:lang w:eastAsia="ja-JP"/>
              </w:rPr>
              <w:t>nritsu</w:t>
            </w:r>
          </w:p>
        </w:tc>
        <w:tc>
          <w:tcPr>
            <w:tcW w:w="8393" w:type="dxa"/>
          </w:tcPr>
          <w:p w14:paraId="51854A93" w14:textId="77777777" w:rsidR="00FF0410" w:rsidRDefault="00FF0410" w:rsidP="005E6B32">
            <w:pPr>
              <w:rPr>
                <w:b/>
                <w:color w:val="000000" w:themeColor="text1"/>
                <w:u w:val="single"/>
                <w:lang w:eastAsia="ko-KR"/>
              </w:rPr>
            </w:pPr>
            <w:r w:rsidRPr="003744D9">
              <w:rPr>
                <w:b/>
                <w:color w:val="000000" w:themeColor="text1"/>
                <w:u w:val="single"/>
                <w:lang w:eastAsia="ko-KR"/>
              </w:rPr>
              <w:t>Issue 1-1-1: For CSI reporting requirements should PDSCH be scheduled on slots with TRS</w:t>
            </w:r>
          </w:p>
          <w:p w14:paraId="005E53C4" w14:textId="25F22CCB" w:rsidR="00465D33" w:rsidRPr="00BF15A6" w:rsidRDefault="00465D33" w:rsidP="005E6B32">
            <w:pPr>
              <w:rPr>
                <w:bCs/>
                <w:color w:val="000000" w:themeColor="text1"/>
                <w:lang w:eastAsia="ja-JP"/>
              </w:rPr>
            </w:pPr>
            <w:r>
              <w:rPr>
                <w:bCs/>
                <w:color w:val="000000" w:themeColor="text1"/>
                <w:lang w:eastAsia="ja-JP"/>
              </w:rPr>
              <w:t xml:space="preserve">Support </w:t>
            </w:r>
            <w:r w:rsidRPr="00BF15A6">
              <w:rPr>
                <w:bCs/>
                <w:color w:val="000000" w:themeColor="text1"/>
                <w:lang w:eastAsia="ja-JP"/>
              </w:rPr>
              <w:t>Option 2</w:t>
            </w:r>
            <w:r w:rsidR="00BA6CE1">
              <w:rPr>
                <w:bCs/>
                <w:color w:val="000000" w:themeColor="text1"/>
                <w:lang w:eastAsia="ja-JP"/>
              </w:rPr>
              <w:t xml:space="preserve"> (Option 1 as 2nd choice)</w:t>
            </w:r>
            <w:r>
              <w:rPr>
                <w:bCs/>
                <w:color w:val="000000" w:themeColor="text1"/>
                <w:lang w:eastAsia="ja-JP"/>
              </w:rPr>
              <w:t xml:space="preserve">. </w:t>
            </w:r>
            <w:r w:rsidR="00241AC8">
              <w:rPr>
                <w:bCs/>
                <w:color w:val="000000" w:themeColor="text1"/>
                <w:lang w:eastAsia="ja-JP"/>
              </w:rPr>
              <w:t>From</w:t>
            </w:r>
            <w:r w:rsidR="006E0F81">
              <w:rPr>
                <w:bCs/>
                <w:color w:val="000000" w:themeColor="text1"/>
                <w:lang w:eastAsia="ja-JP"/>
              </w:rPr>
              <w:t xml:space="preserve"> the viewpoint to</w:t>
            </w:r>
            <w:r w:rsidR="00241AC8">
              <w:rPr>
                <w:bCs/>
                <w:color w:val="000000" w:themeColor="text1"/>
                <w:lang w:eastAsia="ja-JP"/>
              </w:rPr>
              <w:t xml:space="preserve"> meet the </w:t>
            </w:r>
            <w:r w:rsidR="006E0F81">
              <w:rPr>
                <w:bCs/>
                <w:color w:val="000000" w:themeColor="text1"/>
                <w:lang w:eastAsia="ja-JP"/>
              </w:rPr>
              <w:t>definition</w:t>
            </w:r>
            <w:r w:rsidR="0045036F">
              <w:rPr>
                <w:bCs/>
                <w:color w:val="000000" w:themeColor="text1"/>
                <w:lang w:eastAsia="ja-JP"/>
              </w:rPr>
              <w:t xml:space="preserve"> in Table A.4-1</w:t>
            </w:r>
            <w:r w:rsidR="006E0F81">
              <w:rPr>
                <w:bCs/>
                <w:color w:val="000000" w:themeColor="text1"/>
                <w:lang w:eastAsia="ja-JP"/>
              </w:rPr>
              <w:t xml:space="preserve"> and </w:t>
            </w:r>
            <w:r w:rsidR="00A51788">
              <w:rPr>
                <w:bCs/>
                <w:color w:val="000000" w:themeColor="text1"/>
                <w:lang w:eastAsia="ja-JP"/>
              </w:rPr>
              <w:t>the</w:t>
            </w:r>
            <w:r w:rsidR="00A440C6">
              <w:rPr>
                <w:bCs/>
                <w:color w:val="000000" w:themeColor="text1"/>
                <w:lang w:eastAsia="ja-JP"/>
              </w:rPr>
              <w:t xml:space="preserve"> </w:t>
            </w:r>
            <w:r w:rsidR="006E0F81">
              <w:rPr>
                <w:bCs/>
                <w:color w:val="000000" w:themeColor="text1"/>
                <w:lang w:eastAsia="ja-JP"/>
              </w:rPr>
              <w:t>implementation</w:t>
            </w:r>
            <w:r w:rsidR="003C1908">
              <w:rPr>
                <w:bCs/>
                <w:color w:val="000000" w:themeColor="text1"/>
                <w:lang w:eastAsia="ja-JP"/>
              </w:rPr>
              <w:t xml:space="preserve"> of test cases</w:t>
            </w:r>
            <w:r w:rsidR="006E0F81">
              <w:rPr>
                <w:bCs/>
                <w:color w:val="000000" w:themeColor="text1"/>
                <w:lang w:eastAsia="ja-JP"/>
              </w:rPr>
              <w:t xml:space="preserve">, we suppose </w:t>
            </w:r>
            <w:r w:rsidR="0045036F">
              <w:rPr>
                <w:bCs/>
                <w:color w:val="000000" w:themeColor="text1"/>
                <w:lang w:eastAsia="ja-JP"/>
              </w:rPr>
              <w:t>it is natural that</w:t>
            </w:r>
            <w:r w:rsidR="006E0F81">
              <w:rPr>
                <w:bCs/>
                <w:color w:val="000000" w:themeColor="text1"/>
                <w:lang w:eastAsia="ja-JP"/>
              </w:rPr>
              <w:t xml:space="preserve"> </w:t>
            </w:r>
            <w:r w:rsidR="00AA61CB">
              <w:rPr>
                <w:bCs/>
                <w:color w:val="000000" w:themeColor="text1"/>
                <w:lang w:eastAsia="ja-JP"/>
              </w:rPr>
              <w:t xml:space="preserve">PDSCH </w:t>
            </w:r>
            <w:r w:rsidR="0045036F">
              <w:rPr>
                <w:bCs/>
                <w:color w:val="000000" w:themeColor="text1"/>
                <w:lang w:eastAsia="ja-JP"/>
              </w:rPr>
              <w:t>is</w:t>
            </w:r>
            <w:r w:rsidR="00AA61CB">
              <w:rPr>
                <w:bCs/>
                <w:color w:val="000000" w:themeColor="text1"/>
                <w:lang w:eastAsia="ja-JP"/>
              </w:rPr>
              <w:t xml:space="preserve"> not scheduled. </w:t>
            </w:r>
            <w:r w:rsidR="00597FDD">
              <w:rPr>
                <w:bCs/>
                <w:color w:val="000000" w:themeColor="text1"/>
                <w:lang w:eastAsia="ja-JP"/>
              </w:rPr>
              <w:t>Since t</w:t>
            </w:r>
            <w:r w:rsidR="00AA61CB">
              <w:rPr>
                <w:bCs/>
                <w:color w:val="000000" w:themeColor="text1"/>
                <w:lang w:eastAsia="ja-JP"/>
              </w:rPr>
              <w:t>he number</w:t>
            </w:r>
            <w:r w:rsidR="00A440C6">
              <w:rPr>
                <w:bCs/>
                <w:color w:val="000000" w:themeColor="text1"/>
                <w:lang w:eastAsia="ja-JP"/>
              </w:rPr>
              <w:t>s</w:t>
            </w:r>
            <w:r w:rsidR="00AA61CB">
              <w:rPr>
                <w:bCs/>
                <w:color w:val="000000" w:themeColor="text1"/>
                <w:lang w:eastAsia="ja-JP"/>
              </w:rPr>
              <w:t xml:space="preserve"> of TB size in Table A.4-1</w:t>
            </w:r>
            <w:r w:rsidR="00A440C6">
              <w:rPr>
                <w:bCs/>
                <w:color w:val="000000" w:themeColor="text1"/>
                <w:lang w:eastAsia="ja-JP"/>
              </w:rPr>
              <w:t xml:space="preserve"> are not taking into consideration of TRS</w:t>
            </w:r>
            <w:r w:rsidR="00597FDD">
              <w:rPr>
                <w:bCs/>
                <w:color w:val="000000" w:themeColor="text1"/>
                <w:lang w:eastAsia="ja-JP"/>
              </w:rPr>
              <w:t xml:space="preserve">, </w:t>
            </w:r>
            <w:r w:rsidR="00EE3B94">
              <w:rPr>
                <w:bCs/>
                <w:color w:val="000000" w:themeColor="text1"/>
                <w:lang w:eastAsia="ja-JP"/>
              </w:rPr>
              <w:t xml:space="preserve">if we schedule </w:t>
            </w:r>
            <w:r w:rsidR="00323CDF">
              <w:rPr>
                <w:bCs/>
                <w:color w:val="000000" w:themeColor="text1"/>
                <w:lang w:eastAsia="ja-JP"/>
              </w:rPr>
              <w:t xml:space="preserve">PDSCH in the slots where CSI-RS for TRS exist, </w:t>
            </w:r>
            <w:r w:rsidR="0036377E">
              <w:rPr>
                <w:bCs/>
                <w:color w:val="000000" w:themeColor="text1"/>
                <w:lang w:eastAsia="ja-JP"/>
              </w:rPr>
              <w:t>th</w:t>
            </w:r>
            <w:r w:rsidR="00323CDF">
              <w:rPr>
                <w:bCs/>
                <w:color w:val="000000" w:themeColor="text1"/>
                <w:lang w:eastAsia="ja-JP"/>
              </w:rPr>
              <w:t>ose numbers</w:t>
            </w:r>
            <w:r w:rsidR="0036377E">
              <w:rPr>
                <w:bCs/>
                <w:color w:val="000000" w:themeColor="text1"/>
                <w:lang w:eastAsia="ja-JP"/>
              </w:rPr>
              <w:t xml:space="preserve"> cannot </w:t>
            </w:r>
            <w:r w:rsidR="00323CDF">
              <w:rPr>
                <w:bCs/>
                <w:color w:val="000000" w:themeColor="text1"/>
                <w:lang w:eastAsia="ja-JP"/>
              </w:rPr>
              <w:t xml:space="preserve">be </w:t>
            </w:r>
            <w:r w:rsidR="0036377E">
              <w:rPr>
                <w:bCs/>
                <w:color w:val="000000" w:themeColor="text1"/>
                <w:lang w:eastAsia="ja-JP"/>
              </w:rPr>
              <w:t>met</w:t>
            </w:r>
            <w:r w:rsidR="00DA3252">
              <w:rPr>
                <w:bCs/>
                <w:color w:val="000000" w:themeColor="text1"/>
                <w:lang w:eastAsia="ja-JP"/>
              </w:rPr>
              <w:t xml:space="preserve"> with</w:t>
            </w:r>
            <w:r w:rsidR="00323CDF">
              <w:rPr>
                <w:bCs/>
                <w:color w:val="000000" w:themeColor="text1"/>
                <w:lang w:eastAsia="ja-JP"/>
              </w:rPr>
              <w:t xml:space="preserve"> the </w:t>
            </w:r>
            <w:r w:rsidR="00C14DB0">
              <w:rPr>
                <w:bCs/>
                <w:color w:val="000000" w:themeColor="text1"/>
                <w:lang w:eastAsia="ja-JP"/>
              </w:rPr>
              <w:t>specified numbers in Table A.4-1</w:t>
            </w:r>
            <w:r w:rsidR="00DA3252">
              <w:rPr>
                <w:bCs/>
                <w:color w:val="000000" w:themeColor="text1"/>
                <w:lang w:eastAsia="ja-JP"/>
              </w:rPr>
              <w:t>.</w:t>
            </w:r>
            <w:r w:rsidR="00E44E61">
              <w:rPr>
                <w:bCs/>
                <w:color w:val="000000" w:themeColor="text1"/>
                <w:lang w:eastAsia="ja-JP"/>
              </w:rPr>
              <w:t xml:space="preserve"> As for PMI tests, </w:t>
            </w:r>
            <w:r w:rsidR="00965624">
              <w:rPr>
                <w:bCs/>
                <w:color w:val="000000" w:themeColor="text1"/>
                <w:lang w:eastAsia="ja-JP"/>
              </w:rPr>
              <w:t xml:space="preserve">it might be better </w:t>
            </w:r>
            <w:r w:rsidR="005B16A8">
              <w:rPr>
                <w:bCs/>
                <w:color w:val="000000" w:themeColor="text1"/>
                <w:lang w:eastAsia="ja-JP"/>
              </w:rPr>
              <w:t>they also refer to Annex A.4 since the number of TB size in A.3</w:t>
            </w:r>
            <w:r w:rsidR="001D3312">
              <w:rPr>
                <w:bCs/>
                <w:color w:val="000000" w:themeColor="text1"/>
                <w:lang w:eastAsia="ja-JP"/>
              </w:rPr>
              <w:t>.</w:t>
            </w:r>
            <w:r w:rsidR="00434584">
              <w:rPr>
                <w:bCs/>
                <w:color w:val="000000" w:themeColor="text1"/>
                <w:lang w:eastAsia="ja-JP"/>
              </w:rPr>
              <w:t>2.1.1-6</w:t>
            </w:r>
            <w:r w:rsidR="005B16A8">
              <w:rPr>
                <w:bCs/>
                <w:color w:val="000000" w:themeColor="text1"/>
                <w:lang w:eastAsia="ja-JP"/>
              </w:rPr>
              <w:t xml:space="preserve"> </w:t>
            </w:r>
            <w:r w:rsidR="001D3312">
              <w:rPr>
                <w:bCs/>
                <w:color w:val="000000" w:themeColor="text1"/>
                <w:lang w:eastAsia="ja-JP"/>
              </w:rPr>
              <w:t>is</w:t>
            </w:r>
            <w:r w:rsidR="005B16A8">
              <w:rPr>
                <w:bCs/>
                <w:color w:val="000000" w:themeColor="text1"/>
                <w:lang w:eastAsia="ja-JP"/>
              </w:rPr>
              <w:t xml:space="preserve"> not</w:t>
            </w:r>
            <w:r w:rsidR="001D3312">
              <w:rPr>
                <w:bCs/>
                <w:color w:val="000000" w:themeColor="text1"/>
                <w:lang w:eastAsia="ja-JP"/>
              </w:rPr>
              <w:t xml:space="preserve"> taking into consideration of slots which include</w:t>
            </w:r>
            <w:r w:rsidR="00003BCD">
              <w:rPr>
                <w:bCs/>
                <w:color w:val="000000" w:themeColor="text1"/>
                <w:lang w:eastAsia="ja-JP"/>
              </w:rPr>
              <w:t xml:space="preserve"> CSI-RS for TRS</w:t>
            </w:r>
            <w:r w:rsidR="001446D1">
              <w:rPr>
                <w:bCs/>
                <w:color w:val="000000" w:themeColor="text1"/>
                <w:lang w:eastAsia="ja-JP"/>
              </w:rPr>
              <w:t>, too</w:t>
            </w:r>
            <w:r w:rsidR="00003BCD">
              <w:rPr>
                <w:bCs/>
                <w:color w:val="000000" w:themeColor="text1"/>
                <w:lang w:eastAsia="ja-JP"/>
              </w:rPr>
              <w:t xml:space="preserve">. </w:t>
            </w:r>
            <w:r w:rsidR="005B16A8">
              <w:rPr>
                <w:bCs/>
                <w:color w:val="000000" w:themeColor="text1"/>
                <w:lang w:eastAsia="ja-JP"/>
              </w:rPr>
              <w:t xml:space="preserve"> </w:t>
            </w:r>
            <w:r w:rsidR="00A440C6">
              <w:rPr>
                <w:bCs/>
                <w:color w:val="000000" w:themeColor="text1"/>
                <w:lang w:eastAsia="ja-JP"/>
              </w:rPr>
              <w:t xml:space="preserve"> </w:t>
            </w:r>
            <w:r w:rsidR="00AA61CB">
              <w:rPr>
                <w:bCs/>
                <w:color w:val="000000" w:themeColor="text1"/>
                <w:lang w:eastAsia="ja-JP"/>
              </w:rPr>
              <w:t xml:space="preserve"> </w:t>
            </w:r>
            <w:r w:rsidR="006E0F81">
              <w:rPr>
                <w:bCs/>
                <w:color w:val="000000" w:themeColor="text1"/>
                <w:lang w:eastAsia="ja-JP"/>
              </w:rPr>
              <w:t xml:space="preserve">  </w:t>
            </w:r>
          </w:p>
        </w:tc>
      </w:tr>
      <w:tr w:rsidR="00DB75C2" w:rsidRPr="003744D9" w14:paraId="6F26D756" w14:textId="77777777" w:rsidTr="006E798A">
        <w:tc>
          <w:tcPr>
            <w:tcW w:w="1238" w:type="dxa"/>
          </w:tcPr>
          <w:p w14:paraId="4B68B318" w14:textId="3C87A73A" w:rsidR="00DB75C2" w:rsidRPr="003744D9" w:rsidRDefault="00DB75C2" w:rsidP="00DB75C2">
            <w:pPr>
              <w:spacing w:after="120"/>
              <w:rPr>
                <w:rFonts w:eastAsiaTheme="minorEastAsia"/>
                <w:color w:val="000000" w:themeColor="text1"/>
                <w:lang w:eastAsia="zh-CN"/>
              </w:rPr>
            </w:pPr>
            <w:proofErr w:type="spellStart"/>
            <w:r>
              <w:rPr>
                <w:sz w:val="21"/>
                <w:szCs w:val="21"/>
                <w:lang w:val="sv-SE"/>
              </w:rPr>
              <w:t>Qualcomm</w:t>
            </w:r>
            <w:proofErr w:type="spellEnd"/>
          </w:p>
        </w:tc>
        <w:tc>
          <w:tcPr>
            <w:tcW w:w="8393" w:type="dxa"/>
          </w:tcPr>
          <w:p w14:paraId="0AAB77FD" w14:textId="753C10E4" w:rsidR="00DB75C2" w:rsidRPr="003744D9" w:rsidRDefault="00DB75C2" w:rsidP="00DB75C2">
            <w:pPr>
              <w:rPr>
                <w:b/>
                <w:color w:val="000000" w:themeColor="text1"/>
                <w:u w:val="single"/>
                <w:lang w:eastAsia="ko-KR"/>
              </w:rPr>
            </w:pPr>
            <w:proofErr w:type="spellStart"/>
            <w:r>
              <w:rPr>
                <w:lang w:val="sv-SE"/>
              </w:rPr>
              <w:t>We</w:t>
            </w:r>
            <w:proofErr w:type="spellEnd"/>
            <w:r>
              <w:rPr>
                <w:lang w:val="sv-SE"/>
              </w:rPr>
              <w:t xml:space="preserve"> </w:t>
            </w:r>
            <w:proofErr w:type="spellStart"/>
            <w:r>
              <w:rPr>
                <w:lang w:val="sv-SE"/>
              </w:rPr>
              <w:t>prefer</w:t>
            </w:r>
            <w:proofErr w:type="spellEnd"/>
            <w:r>
              <w:rPr>
                <w:lang w:val="sv-SE"/>
              </w:rPr>
              <w:t xml:space="preserve"> Option 1 </w:t>
            </w:r>
            <w:proofErr w:type="spellStart"/>
            <w:r>
              <w:rPr>
                <w:lang w:val="sv-SE"/>
              </w:rPr>
              <w:t>since</w:t>
            </w:r>
            <w:proofErr w:type="spellEnd"/>
            <w:r>
              <w:rPr>
                <w:lang w:val="sv-SE"/>
              </w:rPr>
              <w:t xml:space="preserve"> </w:t>
            </w:r>
            <w:proofErr w:type="spellStart"/>
            <w:r>
              <w:rPr>
                <w:lang w:val="sv-SE"/>
              </w:rPr>
              <w:t>that</w:t>
            </w:r>
            <w:proofErr w:type="spellEnd"/>
            <w:r>
              <w:rPr>
                <w:lang w:val="sv-SE"/>
              </w:rPr>
              <w:t xml:space="preserve"> </w:t>
            </w:r>
            <w:proofErr w:type="spellStart"/>
            <w:r>
              <w:rPr>
                <w:lang w:val="sv-SE"/>
              </w:rPr>
              <w:t>will</w:t>
            </w:r>
            <w:proofErr w:type="spellEnd"/>
            <w:r>
              <w:rPr>
                <w:lang w:val="sv-SE"/>
              </w:rPr>
              <w:t xml:space="preserve"> not </w:t>
            </w:r>
            <w:proofErr w:type="spellStart"/>
            <w:r>
              <w:rPr>
                <w:lang w:val="sv-SE"/>
              </w:rPr>
              <w:t>change</w:t>
            </w:r>
            <w:proofErr w:type="spellEnd"/>
            <w:r>
              <w:rPr>
                <w:lang w:val="sv-SE"/>
              </w:rPr>
              <w:t xml:space="preserve"> </w:t>
            </w:r>
            <w:proofErr w:type="spellStart"/>
            <w:r>
              <w:rPr>
                <w:lang w:val="sv-SE"/>
              </w:rPr>
              <w:t>anything</w:t>
            </w:r>
            <w:proofErr w:type="spellEnd"/>
            <w:r>
              <w:rPr>
                <w:lang w:val="sv-SE"/>
              </w:rPr>
              <w:t xml:space="preserve"> and </w:t>
            </w:r>
            <w:proofErr w:type="spellStart"/>
            <w:r>
              <w:rPr>
                <w:lang w:val="sv-SE"/>
              </w:rPr>
              <w:t>we</w:t>
            </w:r>
            <w:proofErr w:type="spellEnd"/>
            <w:r>
              <w:rPr>
                <w:lang w:val="sv-SE"/>
              </w:rPr>
              <w:t xml:space="preserve"> </w:t>
            </w:r>
            <w:proofErr w:type="spellStart"/>
            <w:r>
              <w:rPr>
                <w:lang w:val="sv-SE"/>
              </w:rPr>
              <w:t>can</w:t>
            </w:r>
            <w:proofErr w:type="spellEnd"/>
            <w:r>
              <w:rPr>
                <w:lang w:val="sv-SE"/>
              </w:rPr>
              <w:t xml:space="preserve"> </w:t>
            </w:r>
            <w:proofErr w:type="spellStart"/>
            <w:r>
              <w:rPr>
                <w:lang w:val="sv-SE"/>
              </w:rPr>
              <w:t>compromise</w:t>
            </w:r>
            <w:proofErr w:type="spellEnd"/>
            <w:r>
              <w:rPr>
                <w:lang w:val="sv-SE"/>
              </w:rPr>
              <w:t xml:space="preserve"> to Option 2, </w:t>
            </w:r>
            <w:proofErr w:type="spellStart"/>
            <w:r>
              <w:rPr>
                <w:lang w:val="sv-SE"/>
              </w:rPr>
              <w:t>if</w:t>
            </w:r>
            <w:proofErr w:type="spellEnd"/>
            <w:r>
              <w:rPr>
                <w:lang w:val="sv-SE"/>
              </w:rPr>
              <w:t xml:space="preserve"> </w:t>
            </w:r>
            <w:proofErr w:type="spellStart"/>
            <w:r>
              <w:rPr>
                <w:lang w:val="sv-SE"/>
              </w:rPr>
              <w:t>needed</w:t>
            </w:r>
            <w:proofErr w:type="spellEnd"/>
            <w:r>
              <w:rPr>
                <w:lang w:val="sv-SE"/>
              </w:rPr>
              <w:t xml:space="preserve">. As per </w:t>
            </w:r>
            <w:proofErr w:type="spellStart"/>
            <w:r>
              <w:rPr>
                <w:lang w:val="sv-SE"/>
              </w:rPr>
              <w:t>comments</w:t>
            </w:r>
            <w:proofErr w:type="spellEnd"/>
            <w:r>
              <w:rPr>
                <w:lang w:val="sv-SE"/>
              </w:rPr>
              <w:t xml:space="preserve"> from </w:t>
            </w:r>
            <w:proofErr w:type="spellStart"/>
            <w:r>
              <w:rPr>
                <w:lang w:val="sv-SE"/>
              </w:rPr>
              <w:t>Anritsu</w:t>
            </w:r>
            <w:proofErr w:type="spellEnd"/>
            <w:r>
              <w:rPr>
                <w:lang w:val="sv-SE"/>
              </w:rPr>
              <w:t xml:space="preserve">, it </w:t>
            </w:r>
            <w:proofErr w:type="spellStart"/>
            <w:r>
              <w:rPr>
                <w:lang w:val="sv-SE"/>
              </w:rPr>
              <w:t>seems</w:t>
            </w:r>
            <w:proofErr w:type="spellEnd"/>
            <w:r>
              <w:rPr>
                <w:lang w:val="sv-SE"/>
              </w:rPr>
              <w:t xml:space="preserve"> </w:t>
            </w:r>
            <w:proofErr w:type="spellStart"/>
            <w:r>
              <w:rPr>
                <w:lang w:val="sv-SE"/>
              </w:rPr>
              <w:t>that</w:t>
            </w:r>
            <w:proofErr w:type="spellEnd"/>
            <w:r>
              <w:rPr>
                <w:lang w:val="sv-SE"/>
              </w:rPr>
              <w:t xml:space="preserve"> TE </w:t>
            </w:r>
            <w:proofErr w:type="spellStart"/>
            <w:r>
              <w:rPr>
                <w:lang w:val="sv-SE"/>
              </w:rPr>
              <w:t>vendors</w:t>
            </w:r>
            <w:proofErr w:type="spellEnd"/>
            <w:r>
              <w:rPr>
                <w:lang w:val="sv-SE"/>
              </w:rPr>
              <w:t xml:space="preserve"> </w:t>
            </w:r>
            <w:proofErr w:type="spellStart"/>
            <w:r>
              <w:rPr>
                <w:lang w:val="sv-SE"/>
              </w:rPr>
              <w:t>also</w:t>
            </w:r>
            <w:proofErr w:type="spellEnd"/>
            <w:r>
              <w:rPr>
                <w:lang w:val="sv-SE"/>
              </w:rPr>
              <w:t xml:space="preserve"> </w:t>
            </w:r>
            <w:proofErr w:type="spellStart"/>
            <w:r>
              <w:rPr>
                <w:lang w:val="sv-SE"/>
              </w:rPr>
              <w:t>didn’t</w:t>
            </w:r>
            <w:proofErr w:type="spellEnd"/>
            <w:r>
              <w:rPr>
                <w:lang w:val="sv-SE"/>
              </w:rPr>
              <w:t xml:space="preserve"> </w:t>
            </w:r>
            <w:proofErr w:type="spellStart"/>
            <w:r>
              <w:rPr>
                <w:lang w:val="sv-SE"/>
              </w:rPr>
              <w:t>schedule</w:t>
            </w:r>
            <w:proofErr w:type="spellEnd"/>
            <w:r>
              <w:rPr>
                <w:lang w:val="sv-SE"/>
              </w:rPr>
              <w:t xml:space="preserve"> grant on TRS </w:t>
            </w:r>
            <w:proofErr w:type="spellStart"/>
            <w:r>
              <w:rPr>
                <w:lang w:val="sv-SE"/>
              </w:rPr>
              <w:t>slots</w:t>
            </w:r>
            <w:proofErr w:type="spellEnd"/>
            <w:r>
              <w:rPr>
                <w:lang w:val="sv-SE"/>
              </w:rPr>
              <w:t xml:space="preserve">, as </w:t>
            </w:r>
            <w:proofErr w:type="spellStart"/>
            <w:r>
              <w:rPr>
                <w:lang w:val="sv-SE"/>
              </w:rPr>
              <w:t>expected</w:t>
            </w:r>
            <w:proofErr w:type="spellEnd"/>
            <w:r>
              <w:rPr>
                <w:lang w:val="sv-SE"/>
              </w:rPr>
              <w:t xml:space="preserve">, for CQI/RI tests. </w:t>
            </w:r>
            <w:proofErr w:type="spellStart"/>
            <w:r>
              <w:rPr>
                <w:lang w:val="sv-SE"/>
              </w:rPr>
              <w:t>HW’s</w:t>
            </w:r>
            <w:proofErr w:type="spellEnd"/>
            <w:r>
              <w:rPr>
                <w:lang w:val="sv-SE"/>
              </w:rPr>
              <w:t xml:space="preserve"> </w:t>
            </w:r>
            <w:proofErr w:type="spellStart"/>
            <w:r>
              <w:rPr>
                <w:lang w:val="sv-SE"/>
              </w:rPr>
              <w:t>comment</w:t>
            </w:r>
            <w:proofErr w:type="spellEnd"/>
            <w:r>
              <w:rPr>
                <w:lang w:val="sv-SE"/>
              </w:rPr>
              <w:t xml:space="preserve"> on TE implementation </w:t>
            </w:r>
            <w:proofErr w:type="spellStart"/>
            <w:r>
              <w:rPr>
                <w:lang w:val="sv-SE"/>
              </w:rPr>
              <w:t>needs</w:t>
            </w:r>
            <w:proofErr w:type="spellEnd"/>
            <w:r>
              <w:rPr>
                <w:lang w:val="sv-SE"/>
              </w:rPr>
              <w:t xml:space="preserve"> to be </w:t>
            </w:r>
            <w:proofErr w:type="spellStart"/>
            <w:r>
              <w:rPr>
                <w:lang w:val="sv-SE"/>
              </w:rPr>
              <w:t>fixed</w:t>
            </w:r>
            <w:proofErr w:type="spellEnd"/>
            <w:r>
              <w:rPr>
                <w:lang w:val="sv-SE"/>
              </w:rPr>
              <w:t xml:space="preserve"> in </w:t>
            </w:r>
            <w:proofErr w:type="spellStart"/>
            <w:r>
              <w:rPr>
                <w:lang w:val="sv-SE"/>
              </w:rPr>
              <w:t>any</w:t>
            </w:r>
            <w:proofErr w:type="spellEnd"/>
            <w:r>
              <w:rPr>
                <w:lang w:val="sv-SE"/>
              </w:rPr>
              <w:t xml:space="preserve"> </w:t>
            </w:r>
            <w:proofErr w:type="spellStart"/>
            <w:r>
              <w:rPr>
                <w:lang w:val="sv-SE"/>
              </w:rPr>
              <w:t>case</w:t>
            </w:r>
            <w:proofErr w:type="spellEnd"/>
            <w:r>
              <w:rPr>
                <w:lang w:val="sv-SE"/>
              </w:rPr>
              <w:t xml:space="preserve"> </w:t>
            </w:r>
            <w:proofErr w:type="spellStart"/>
            <w:r>
              <w:rPr>
                <w:lang w:val="sv-SE"/>
              </w:rPr>
              <w:t>because</w:t>
            </w:r>
            <w:proofErr w:type="spellEnd"/>
            <w:r>
              <w:rPr>
                <w:lang w:val="sv-SE"/>
              </w:rPr>
              <w:t xml:space="preserve"> it </w:t>
            </w:r>
            <w:proofErr w:type="gramStart"/>
            <w:r>
              <w:rPr>
                <w:lang w:val="sv-SE"/>
              </w:rPr>
              <w:t>is not</w:t>
            </w:r>
            <w:proofErr w:type="gramEnd"/>
            <w:r>
              <w:rPr>
                <w:lang w:val="sv-SE"/>
              </w:rPr>
              <w:t xml:space="preserve"> </w:t>
            </w:r>
            <w:proofErr w:type="spellStart"/>
            <w:r>
              <w:rPr>
                <w:lang w:val="sv-SE"/>
              </w:rPr>
              <w:t>consistent</w:t>
            </w:r>
            <w:proofErr w:type="spellEnd"/>
            <w:r>
              <w:rPr>
                <w:lang w:val="sv-SE"/>
              </w:rPr>
              <w:t xml:space="preserve"> </w:t>
            </w:r>
            <w:proofErr w:type="spellStart"/>
            <w:r>
              <w:rPr>
                <w:lang w:val="sv-SE"/>
              </w:rPr>
              <w:t>between</w:t>
            </w:r>
            <w:proofErr w:type="spellEnd"/>
            <w:r>
              <w:rPr>
                <w:lang w:val="sv-SE"/>
              </w:rPr>
              <w:t xml:space="preserve"> TDD and FDD.</w:t>
            </w:r>
          </w:p>
        </w:tc>
      </w:tr>
      <w:tr w:rsidR="00DB75C2" w:rsidRPr="003744D9" w14:paraId="668B059A" w14:textId="77777777" w:rsidTr="006E798A">
        <w:tc>
          <w:tcPr>
            <w:tcW w:w="1238" w:type="dxa"/>
          </w:tcPr>
          <w:p w14:paraId="0BED53F8" w14:textId="1C60F198" w:rsidR="00DB75C2" w:rsidRPr="003744D9" w:rsidRDefault="00DB75C2" w:rsidP="00DB75C2">
            <w:pPr>
              <w:spacing w:after="120"/>
              <w:rPr>
                <w:rFonts w:eastAsiaTheme="minorEastAsia"/>
                <w:color w:val="000000" w:themeColor="text1"/>
                <w:lang w:eastAsia="zh-CN"/>
              </w:rPr>
            </w:pPr>
            <w:r>
              <w:rPr>
                <w:lang w:val="sv-SE"/>
              </w:rPr>
              <w:t> </w:t>
            </w:r>
            <w:r>
              <w:rPr>
                <w:color w:val="003E76"/>
                <w:lang w:val="sv-SE"/>
              </w:rPr>
              <w:t>R&amp;S</w:t>
            </w:r>
          </w:p>
        </w:tc>
        <w:tc>
          <w:tcPr>
            <w:tcW w:w="8393" w:type="dxa"/>
          </w:tcPr>
          <w:p w14:paraId="2ABB17C1" w14:textId="4E2103F3" w:rsidR="00DB75C2" w:rsidRPr="003744D9" w:rsidRDefault="00DB75C2" w:rsidP="00DB75C2">
            <w:pPr>
              <w:rPr>
                <w:b/>
                <w:color w:val="000000" w:themeColor="text1"/>
                <w:u w:val="single"/>
                <w:lang w:eastAsia="ko-KR"/>
              </w:rPr>
            </w:pPr>
            <w:proofErr w:type="spellStart"/>
            <w:r>
              <w:rPr>
                <w:color w:val="003E76"/>
                <w:lang w:val="sv-SE"/>
              </w:rPr>
              <w:t>We</w:t>
            </w:r>
            <w:proofErr w:type="spellEnd"/>
            <w:r>
              <w:rPr>
                <w:color w:val="003E76"/>
                <w:lang w:val="sv-SE"/>
              </w:rPr>
              <w:t xml:space="preserve"> </w:t>
            </w:r>
            <w:proofErr w:type="spellStart"/>
            <w:r>
              <w:rPr>
                <w:color w:val="003E76"/>
                <w:lang w:val="sv-SE"/>
              </w:rPr>
              <w:t>have</w:t>
            </w:r>
            <w:proofErr w:type="spellEnd"/>
            <w:r>
              <w:rPr>
                <w:color w:val="003E76"/>
                <w:lang w:val="sv-SE"/>
              </w:rPr>
              <w:t xml:space="preserve"> a </w:t>
            </w:r>
            <w:proofErr w:type="spellStart"/>
            <w:r>
              <w:rPr>
                <w:color w:val="003E76"/>
                <w:lang w:val="sv-SE"/>
              </w:rPr>
              <w:t>similar</w:t>
            </w:r>
            <w:proofErr w:type="spellEnd"/>
            <w:r>
              <w:rPr>
                <w:color w:val="003E76"/>
                <w:lang w:val="sv-SE"/>
              </w:rPr>
              <w:t xml:space="preserve"> </w:t>
            </w:r>
            <w:proofErr w:type="spellStart"/>
            <w:r>
              <w:rPr>
                <w:color w:val="003E76"/>
                <w:lang w:val="sv-SE"/>
              </w:rPr>
              <w:t>view</w:t>
            </w:r>
            <w:proofErr w:type="spellEnd"/>
            <w:r>
              <w:rPr>
                <w:color w:val="003E76"/>
                <w:lang w:val="sv-SE"/>
              </w:rPr>
              <w:t xml:space="preserve"> as </w:t>
            </w:r>
            <w:proofErr w:type="spellStart"/>
            <w:r>
              <w:rPr>
                <w:color w:val="003E76"/>
                <w:lang w:val="sv-SE"/>
              </w:rPr>
              <w:t>Anritsu</w:t>
            </w:r>
            <w:proofErr w:type="spellEnd"/>
            <w:r>
              <w:rPr>
                <w:color w:val="003E76"/>
                <w:lang w:val="sv-SE"/>
              </w:rPr>
              <w:t xml:space="preserve"> on the CSI RMC </w:t>
            </w:r>
            <w:proofErr w:type="spellStart"/>
            <w:r>
              <w:rPr>
                <w:color w:val="003E76"/>
                <w:lang w:val="sv-SE"/>
              </w:rPr>
              <w:t>tables</w:t>
            </w:r>
            <w:proofErr w:type="spellEnd"/>
            <w:r>
              <w:rPr>
                <w:color w:val="003E76"/>
                <w:lang w:val="sv-SE"/>
              </w:rPr>
              <w:t xml:space="preserve">, so no </w:t>
            </w:r>
            <w:proofErr w:type="spellStart"/>
            <w:r>
              <w:rPr>
                <w:color w:val="003E76"/>
                <w:lang w:val="sv-SE"/>
              </w:rPr>
              <w:t>update</w:t>
            </w:r>
            <w:proofErr w:type="spellEnd"/>
            <w:r>
              <w:rPr>
                <w:color w:val="003E76"/>
                <w:lang w:val="sv-SE"/>
              </w:rPr>
              <w:t xml:space="preserve"> is </w:t>
            </w:r>
            <w:proofErr w:type="spellStart"/>
            <w:r>
              <w:rPr>
                <w:color w:val="003E76"/>
                <w:lang w:val="sv-SE"/>
              </w:rPr>
              <w:t>needed</w:t>
            </w:r>
            <w:proofErr w:type="spellEnd"/>
            <w:r>
              <w:rPr>
                <w:color w:val="003E76"/>
                <w:lang w:val="sv-SE"/>
              </w:rPr>
              <w:t xml:space="preserve"> </w:t>
            </w:r>
            <w:proofErr w:type="spellStart"/>
            <w:r>
              <w:rPr>
                <w:color w:val="003E76"/>
                <w:lang w:val="sv-SE"/>
              </w:rPr>
              <w:t>here</w:t>
            </w:r>
            <w:proofErr w:type="spellEnd"/>
            <w:r>
              <w:rPr>
                <w:color w:val="003E76"/>
                <w:lang w:val="sv-SE"/>
              </w:rPr>
              <w:t xml:space="preserve"> in </w:t>
            </w:r>
            <w:proofErr w:type="spellStart"/>
            <w:r>
              <w:rPr>
                <w:color w:val="003E76"/>
                <w:lang w:val="sv-SE"/>
              </w:rPr>
              <w:t>our</w:t>
            </w:r>
            <w:proofErr w:type="spellEnd"/>
            <w:r>
              <w:rPr>
                <w:color w:val="003E76"/>
                <w:lang w:val="sv-SE"/>
              </w:rPr>
              <w:t xml:space="preserve"> </w:t>
            </w:r>
            <w:proofErr w:type="spellStart"/>
            <w:r>
              <w:rPr>
                <w:color w:val="003E76"/>
                <w:lang w:val="sv-SE"/>
              </w:rPr>
              <w:t>view</w:t>
            </w:r>
            <w:proofErr w:type="spellEnd"/>
            <w:r>
              <w:rPr>
                <w:color w:val="003E76"/>
                <w:lang w:val="sv-SE"/>
              </w:rPr>
              <w:t xml:space="preserve">. For PMI </w:t>
            </w:r>
            <w:proofErr w:type="spellStart"/>
            <w:r>
              <w:rPr>
                <w:color w:val="003E76"/>
                <w:lang w:val="sv-SE"/>
              </w:rPr>
              <w:t>reporting</w:t>
            </w:r>
            <w:proofErr w:type="spellEnd"/>
            <w:r>
              <w:rPr>
                <w:color w:val="003E76"/>
                <w:lang w:val="sv-SE"/>
              </w:rPr>
              <w:t xml:space="preserve"> </w:t>
            </w:r>
            <w:proofErr w:type="spellStart"/>
            <w:r>
              <w:rPr>
                <w:color w:val="003E76"/>
                <w:lang w:val="sv-SE"/>
              </w:rPr>
              <w:t>we</w:t>
            </w:r>
            <w:proofErr w:type="spellEnd"/>
            <w:r>
              <w:rPr>
                <w:color w:val="003E76"/>
                <w:lang w:val="sv-SE"/>
              </w:rPr>
              <w:t xml:space="preserve"> </w:t>
            </w:r>
            <w:proofErr w:type="spellStart"/>
            <w:r>
              <w:rPr>
                <w:color w:val="003E76"/>
                <w:lang w:val="sv-SE"/>
              </w:rPr>
              <w:t>can</w:t>
            </w:r>
            <w:proofErr w:type="spellEnd"/>
            <w:r>
              <w:rPr>
                <w:color w:val="003E76"/>
                <w:lang w:val="sv-SE"/>
              </w:rPr>
              <w:t xml:space="preserve"> </w:t>
            </w:r>
            <w:proofErr w:type="spellStart"/>
            <w:r>
              <w:rPr>
                <w:color w:val="003E76"/>
                <w:lang w:val="sv-SE"/>
              </w:rPr>
              <w:t>compromise</w:t>
            </w:r>
            <w:proofErr w:type="spellEnd"/>
            <w:r>
              <w:rPr>
                <w:color w:val="003E76"/>
                <w:lang w:val="sv-SE"/>
              </w:rPr>
              <w:t xml:space="preserve"> to the </w:t>
            </w:r>
            <w:proofErr w:type="spellStart"/>
            <w:r>
              <w:rPr>
                <w:color w:val="003E76"/>
                <w:lang w:val="sv-SE"/>
              </w:rPr>
              <w:t>majority</w:t>
            </w:r>
            <w:proofErr w:type="spellEnd"/>
            <w:r>
              <w:rPr>
                <w:color w:val="003E76"/>
                <w:lang w:val="sv-SE"/>
              </w:rPr>
              <w:t xml:space="preserve"> </w:t>
            </w:r>
            <w:proofErr w:type="spellStart"/>
            <w:r>
              <w:rPr>
                <w:color w:val="003E76"/>
                <w:lang w:val="sv-SE"/>
              </w:rPr>
              <w:t>view</w:t>
            </w:r>
            <w:proofErr w:type="spellEnd"/>
            <w:r>
              <w:rPr>
                <w:color w:val="003E76"/>
                <w:lang w:val="sv-SE"/>
              </w:rPr>
              <w:t xml:space="preserve">. So for </w:t>
            </w:r>
            <w:proofErr w:type="spellStart"/>
            <w:r>
              <w:rPr>
                <w:color w:val="003E76"/>
                <w:lang w:val="sv-SE"/>
              </w:rPr>
              <w:t>us</w:t>
            </w:r>
            <w:proofErr w:type="spellEnd"/>
            <w:r>
              <w:rPr>
                <w:color w:val="003E76"/>
                <w:lang w:val="sv-SE"/>
              </w:rPr>
              <w:t xml:space="preserve"> Option 1 or 2 </w:t>
            </w:r>
            <w:proofErr w:type="spellStart"/>
            <w:r>
              <w:rPr>
                <w:color w:val="003E76"/>
                <w:lang w:val="sv-SE"/>
              </w:rPr>
              <w:t>are</w:t>
            </w:r>
            <w:proofErr w:type="spellEnd"/>
            <w:r>
              <w:rPr>
                <w:color w:val="003E76"/>
                <w:lang w:val="sv-SE"/>
              </w:rPr>
              <w:t xml:space="preserve"> ok.</w:t>
            </w:r>
          </w:p>
        </w:tc>
      </w:tr>
      <w:tr w:rsidR="00DB75C2" w:rsidRPr="003744D9" w14:paraId="18674232" w14:textId="77777777" w:rsidTr="006E798A">
        <w:tc>
          <w:tcPr>
            <w:tcW w:w="1238" w:type="dxa"/>
          </w:tcPr>
          <w:p w14:paraId="6DF1265B" w14:textId="63A14FCD" w:rsidR="00DB75C2" w:rsidRPr="003744D9" w:rsidRDefault="00DB75C2" w:rsidP="00DB75C2">
            <w:pPr>
              <w:spacing w:after="120"/>
              <w:rPr>
                <w:rFonts w:eastAsiaTheme="minorEastAsia"/>
                <w:color w:val="000000" w:themeColor="text1"/>
                <w:lang w:eastAsia="zh-CN"/>
              </w:rPr>
            </w:pPr>
            <w:r>
              <w:rPr>
                <w:color w:val="00B050"/>
                <w:lang w:val="sv-SE"/>
              </w:rPr>
              <w:t> Intel</w:t>
            </w:r>
          </w:p>
        </w:tc>
        <w:tc>
          <w:tcPr>
            <w:tcW w:w="8393" w:type="dxa"/>
          </w:tcPr>
          <w:p w14:paraId="3E7F5319" w14:textId="77777777" w:rsidR="00DB75C2" w:rsidRDefault="00DB75C2" w:rsidP="00DB75C2">
            <w:pPr>
              <w:divId w:val="217939325"/>
              <w:rPr>
                <w:rFonts w:ascii="Calibri" w:hAnsi="Calibri" w:cs="Calibri"/>
                <w:sz w:val="22"/>
                <w:szCs w:val="22"/>
              </w:rPr>
            </w:pPr>
            <w:proofErr w:type="spellStart"/>
            <w:r>
              <w:rPr>
                <w:color w:val="00B050"/>
                <w:lang w:val="sv-SE"/>
              </w:rPr>
              <w:t>Thank</w:t>
            </w:r>
            <w:proofErr w:type="spellEnd"/>
            <w:r>
              <w:rPr>
                <w:color w:val="00B050"/>
                <w:lang w:val="sv-SE"/>
              </w:rPr>
              <w:t xml:space="preserve"> </w:t>
            </w:r>
            <w:proofErr w:type="spellStart"/>
            <w:r>
              <w:rPr>
                <w:color w:val="00B050"/>
                <w:lang w:val="sv-SE"/>
              </w:rPr>
              <w:t>you</w:t>
            </w:r>
            <w:proofErr w:type="spellEnd"/>
            <w:r>
              <w:rPr>
                <w:color w:val="00B050"/>
                <w:lang w:val="sv-SE"/>
              </w:rPr>
              <w:t xml:space="preserve"> for </w:t>
            </w:r>
            <w:proofErr w:type="spellStart"/>
            <w:r>
              <w:rPr>
                <w:color w:val="00B050"/>
                <w:lang w:val="sv-SE"/>
              </w:rPr>
              <w:t>comments</w:t>
            </w:r>
            <w:proofErr w:type="spellEnd"/>
            <w:r>
              <w:rPr>
                <w:color w:val="00B050"/>
                <w:lang w:val="sv-SE"/>
              </w:rPr>
              <w:t>.</w:t>
            </w:r>
          </w:p>
          <w:p w14:paraId="35A3C7F0" w14:textId="77777777" w:rsidR="00DB75C2" w:rsidRDefault="00DB75C2" w:rsidP="00DB75C2">
            <w:pPr>
              <w:divId w:val="1604608121"/>
              <w:rPr>
                <w:rFonts w:ascii="Calibri" w:hAnsi="Calibri" w:cs="Calibri"/>
                <w:sz w:val="22"/>
                <w:szCs w:val="22"/>
              </w:rPr>
            </w:pPr>
            <w:r>
              <w:rPr>
                <w:rFonts w:ascii="Calibri" w:hAnsi="Calibri" w:cs="Calibri"/>
                <w:sz w:val="22"/>
                <w:szCs w:val="22"/>
                <w:lang w:val="sv-SE"/>
              </w:rPr>
              <w:t> </w:t>
            </w:r>
          </w:p>
          <w:p w14:paraId="673A2491" w14:textId="77777777" w:rsidR="00DB75C2" w:rsidRDefault="00DB75C2" w:rsidP="00DB75C2">
            <w:pPr>
              <w:divId w:val="732125658"/>
              <w:rPr>
                <w:rFonts w:ascii="Calibri" w:hAnsi="Calibri" w:cs="Calibri"/>
                <w:sz w:val="22"/>
                <w:szCs w:val="22"/>
              </w:rPr>
            </w:pPr>
            <w:proofErr w:type="spellStart"/>
            <w:r>
              <w:rPr>
                <w:color w:val="00B050"/>
                <w:lang w:val="sv-SE"/>
              </w:rPr>
              <w:t>We</w:t>
            </w:r>
            <w:proofErr w:type="spellEnd"/>
            <w:r>
              <w:rPr>
                <w:color w:val="00B050"/>
                <w:lang w:val="sv-SE"/>
              </w:rPr>
              <w:t xml:space="preserve"> </w:t>
            </w:r>
            <w:proofErr w:type="spellStart"/>
            <w:r>
              <w:rPr>
                <w:color w:val="00B050"/>
                <w:lang w:val="sv-SE"/>
              </w:rPr>
              <w:t>think</w:t>
            </w:r>
            <w:proofErr w:type="spellEnd"/>
            <w:r>
              <w:rPr>
                <w:color w:val="00B050"/>
                <w:lang w:val="sv-SE"/>
              </w:rPr>
              <w:t xml:space="preserve"> </w:t>
            </w:r>
            <w:proofErr w:type="spellStart"/>
            <w:r>
              <w:rPr>
                <w:color w:val="00B050"/>
                <w:lang w:val="sv-SE"/>
              </w:rPr>
              <w:t>that</w:t>
            </w:r>
            <w:proofErr w:type="spellEnd"/>
            <w:r>
              <w:rPr>
                <w:color w:val="00B050"/>
                <w:lang w:val="sv-SE"/>
              </w:rPr>
              <w:t xml:space="preserve"> PMI FRC is </w:t>
            </w:r>
            <w:proofErr w:type="spellStart"/>
            <w:r>
              <w:rPr>
                <w:color w:val="00B050"/>
                <w:lang w:val="sv-SE"/>
              </w:rPr>
              <w:t>defined</w:t>
            </w:r>
            <w:proofErr w:type="spellEnd"/>
            <w:r>
              <w:rPr>
                <w:color w:val="00B050"/>
                <w:lang w:val="sv-SE"/>
              </w:rPr>
              <w:t xml:space="preserve"> </w:t>
            </w:r>
            <w:proofErr w:type="spellStart"/>
            <w:r>
              <w:rPr>
                <w:color w:val="00B050"/>
                <w:lang w:val="sv-SE"/>
              </w:rPr>
              <w:t>clearly</w:t>
            </w:r>
            <w:proofErr w:type="spellEnd"/>
            <w:r>
              <w:rPr>
                <w:color w:val="00B050"/>
                <w:lang w:val="sv-SE"/>
              </w:rPr>
              <w:t xml:space="preserve"> and </w:t>
            </w:r>
            <w:proofErr w:type="spellStart"/>
            <w:r>
              <w:rPr>
                <w:color w:val="00B050"/>
                <w:lang w:val="sv-SE"/>
              </w:rPr>
              <w:t>we</w:t>
            </w:r>
            <w:proofErr w:type="spellEnd"/>
            <w:r>
              <w:rPr>
                <w:color w:val="00B050"/>
                <w:lang w:val="sv-SE"/>
              </w:rPr>
              <w:t xml:space="preserve"> </w:t>
            </w:r>
            <w:proofErr w:type="spellStart"/>
            <w:r>
              <w:rPr>
                <w:color w:val="00B050"/>
                <w:lang w:val="sv-SE"/>
              </w:rPr>
              <w:t>don’t</w:t>
            </w:r>
            <w:proofErr w:type="spellEnd"/>
            <w:r>
              <w:rPr>
                <w:color w:val="00B050"/>
                <w:lang w:val="sv-SE"/>
              </w:rPr>
              <w:t xml:space="preserve"> </w:t>
            </w:r>
            <w:proofErr w:type="spellStart"/>
            <w:r>
              <w:rPr>
                <w:color w:val="00B050"/>
                <w:lang w:val="sv-SE"/>
              </w:rPr>
              <w:t>need</w:t>
            </w:r>
            <w:proofErr w:type="spellEnd"/>
            <w:r>
              <w:rPr>
                <w:color w:val="00B050"/>
                <w:lang w:val="sv-SE"/>
              </w:rPr>
              <w:t xml:space="preserve"> to </w:t>
            </w:r>
            <w:proofErr w:type="spellStart"/>
            <w:r>
              <w:rPr>
                <w:color w:val="00B050"/>
                <w:lang w:val="sv-SE"/>
              </w:rPr>
              <w:t>update</w:t>
            </w:r>
            <w:proofErr w:type="spellEnd"/>
            <w:r>
              <w:rPr>
                <w:color w:val="00B050"/>
                <w:lang w:val="sv-SE"/>
              </w:rPr>
              <w:t xml:space="preserve"> it. As for CSI RMC, </w:t>
            </w:r>
            <w:proofErr w:type="spellStart"/>
            <w:r>
              <w:rPr>
                <w:color w:val="00B050"/>
                <w:lang w:val="sv-SE"/>
              </w:rPr>
              <w:t>we</w:t>
            </w:r>
            <w:proofErr w:type="spellEnd"/>
            <w:r>
              <w:rPr>
                <w:color w:val="00B050"/>
                <w:lang w:val="sv-SE"/>
              </w:rPr>
              <w:t xml:space="preserve"> </w:t>
            </w:r>
            <w:proofErr w:type="spellStart"/>
            <w:r>
              <w:rPr>
                <w:color w:val="00B050"/>
                <w:lang w:val="sv-SE"/>
              </w:rPr>
              <w:t>suggest</w:t>
            </w:r>
            <w:proofErr w:type="spellEnd"/>
            <w:r>
              <w:rPr>
                <w:color w:val="00B050"/>
                <w:lang w:val="sv-SE"/>
              </w:rPr>
              <w:t xml:space="preserve"> to </w:t>
            </w:r>
            <w:proofErr w:type="spellStart"/>
            <w:r>
              <w:rPr>
                <w:color w:val="00B050"/>
                <w:lang w:val="sv-SE"/>
              </w:rPr>
              <w:t>update</w:t>
            </w:r>
            <w:proofErr w:type="spellEnd"/>
            <w:r>
              <w:rPr>
                <w:color w:val="00B050"/>
                <w:lang w:val="sv-SE"/>
              </w:rPr>
              <w:t xml:space="preserve"> the Note and </w:t>
            </w:r>
            <w:proofErr w:type="spellStart"/>
            <w:r>
              <w:rPr>
                <w:color w:val="00B050"/>
                <w:lang w:val="sv-SE"/>
              </w:rPr>
              <w:t>clarify</w:t>
            </w:r>
            <w:proofErr w:type="spellEnd"/>
            <w:r>
              <w:rPr>
                <w:color w:val="00B050"/>
                <w:lang w:val="sv-SE"/>
              </w:rPr>
              <w:t xml:space="preserve"> </w:t>
            </w:r>
            <w:proofErr w:type="spellStart"/>
            <w:r>
              <w:rPr>
                <w:color w:val="00B050"/>
                <w:lang w:val="sv-SE"/>
              </w:rPr>
              <w:t>that</w:t>
            </w:r>
            <w:proofErr w:type="spellEnd"/>
            <w:r>
              <w:rPr>
                <w:color w:val="00B050"/>
                <w:lang w:val="sv-SE"/>
              </w:rPr>
              <w:t xml:space="preserve"> CSI-RS </w:t>
            </w:r>
            <w:proofErr w:type="spellStart"/>
            <w:r>
              <w:rPr>
                <w:color w:val="00B050"/>
                <w:lang w:val="sv-SE"/>
              </w:rPr>
              <w:t>includes</w:t>
            </w:r>
            <w:proofErr w:type="spellEnd"/>
            <w:r>
              <w:rPr>
                <w:color w:val="00B050"/>
                <w:lang w:val="sv-SE"/>
              </w:rPr>
              <w:t xml:space="preserve"> TRS, CSI-RS for </w:t>
            </w:r>
            <w:proofErr w:type="spellStart"/>
            <w:r>
              <w:rPr>
                <w:color w:val="00B050"/>
                <w:lang w:val="sv-SE"/>
              </w:rPr>
              <w:t>aquisition</w:t>
            </w:r>
            <w:proofErr w:type="spellEnd"/>
            <w:r>
              <w:rPr>
                <w:color w:val="00B050"/>
                <w:lang w:val="sv-SE"/>
              </w:rPr>
              <w:t xml:space="preserve"> </w:t>
            </w:r>
            <w:proofErr w:type="spellStart"/>
            <w:r>
              <w:rPr>
                <w:color w:val="00B050"/>
                <w:lang w:val="sv-SE"/>
              </w:rPr>
              <w:t>amd</w:t>
            </w:r>
            <w:proofErr w:type="spellEnd"/>
            <w:r>
              <w:rPr>
                <w:color w:val="00B050"/>
                <w:lang w:val="sv-SE"/>
              </w:rPr>
              <w:t xml:space="preserve"> </w:t>
            </w:r>
            <w:proofErr w:type="spellStart"/>
            <w:r>
              <w:rPr>
                <w:color w:val="00B050"/>
                <w:lang w:val="sv-SE"/>
              </w:rPr>
              <w:t>beam</w:t>
            </w:r>
            <w:proofErr w:type="spellEnd"/>
            <w:r>
              <w:rPr>
                <w:color w:val="00B050"/>
                <w:lang w:val="sv-SE"/>
              </w:rPr>
              <w:t xml:space="preserve"> </w:t>
            </w:r>
            <w:proofErr w:type="spellStart"/>
            <w:r>
              <w:rPr>
                <w:color w:val="00B050"/>
                <w:lang w:val="sv-SE"/>
              </w:rPr>
              <w:t>refinment</w:t>
            </w:r>
            <w:proofErr w:type="spellEnd"/>
            <w:r>
              <w:rPr>
                <w:color w:val="00B050"/>
                <w:lang w:val="sv-SE"/>
              </w:rPr>
              <w:t xml:space="preserve"> to </w:t>
            </w:r>
            <w:proofErr w:type="spellStart"/>
            <w:r>
              <w:rPr>
                <w:color w:val="00B050"/>
                <w:lang w:val="sv-SE"/>
              </w:rPr>
              <w:t>avoid</w:t>
            </w:r>
            <w:proofErr w:type="spellEnd"/>
            <w:r>
              <w:rPr>
                <w:color w:val="00B050"/>
                <w:lang w:val="sv-SE"/>
              </w:rPr>
              <w:t xml:space="preserve"> the </w:t>
            </w:r>
            <w:proofErr w:type="spellStart"/>
            <w:r>
              <w:rPr>
                <w:color w:val="00B050"/>
                <w:lang w:val="sv-SE"/>
              </w:rPr>
              <w:t>changes</w:t>
            </w:r>
            <w:proofErr w:type="spellEnd"/>
            <w:r>
              <w:rPr>
                <w:color w:val="00B050"/>
                <w:lang w:val="sv-SE"/>
              </w:rPr>
              <w:t xml:space="preserve"> in </w:t>
            </w:r>
            <w:proofErr w:type="spellStart"/>
            <w:r>
              <w:rPr>
                <w:color w:val="00B050"/>
                <w:lang w:val="sv-SE"/>
              </w:rPr>
              <w:t>existing</w:t>
            </w:r>
            <w:proofErr w:type="spellEnd"/>
            <w:r>
              <w:rPr>
                <w:color w:val="00B050"/>
                <w:lang w:val="sv-SE"/>
              </w:rPr>
              <w:t xml:space="preserve"> PDSCH </w:t>
            </w:r>
            <w:proofErr w:type="spellStart"/>
            <w:r>
              <w:rPr>
                <w:color w:val="00B050"/>
                <w:lang w:val="sv-SE"/>
              </w:rPr>
              <w:t>scheduling</w:t>
            </w:r>
            <w:proofErr w:type="spellEnd"/>
            <w:r>
              <w:rPr>
                <w:color w:val="00B050"/>
                <w:lang w:val="sv-SE"/>
              </w:rPr>
              <w:t xml:space="preserve"> </w:t>
            </w:r>
            <w:proofErr w:type="spellStart"/>
            <w:r>
              <w:rPr>
                <w:color w:val="00B050"/>
                <w:lang w:val="sv-SE"/>
              </w:rPr>
              <w:t>procedure</w:t>
            </w:r>
            <w:proofErr w:type="spellEnd"/>
            <w:r>
              <w:rPr>
                <w:color w:val="00B050"/>
                <w:lang w:val="sv-SE"/>
              </w:rPr>
              <w:t xml:space="preserve"> </w:t>
            </w:r>
            <w:proofErr w:type="spellStart"/>
            <w:r>
              <w:rPr>
                <w:color w:val="00B050"/>
                <w:lang w:val="sv-SE"/>
              </w:rPr>
              <w:t>which</w:t>
            </w:r>
            <w:proofErr w:type="spellEnd"/>
            <w:r>
              <w:rPr>
                <w:color w:val="00B050"/>
                <w:lang w:val="sv-SE"/>
              </w:rPr>
              <w:t xml:space="preserve"> is </w:t>
            </w:r>
            <w:proofErr w:type="spellStart"/>
            <w:r>
              <w:rPr>
                <w:color w:val="00B050"/>
                <w:lang w:val="sv-SE"/>
              </w:rPr>
              <w:t>already</w:t>
            </w:r>
            <w:proofErr w:type="spellEnd"/>
            <w:r>
              <w:rPr>
                <w:color w:val="00B050"/>
                <w:lang w:val="sv-SE"/>
              </w:rPr>
              <w:t xml:space="preserve"> </w:t>
            </w:r>
            <w:proofErr w:type="spellStart"/>
            <w:r>
              <w:rPr>
                <w:color w:val="00B050"/>
                <w:lang w:val="sv-SE"/>
              </w:rPr>
              <w:t>used</w:t>
            </w:r>
            <w:proofErr w:type="spellEnd"/>
            <w:r>
              <w:rPr>
                <w:color w:val="00B050"/>
                <w:lang w:val="sv-SE"/>
              </w:rPr>
              <w:t xml:space="preserve"> by at </w:t>
            </w:r>
            <w:proofErr w:type="spellStart"/>
            <w:r>
              <w:rPr>
                <w:color w:val="00B050"/>
                <w:lang w:val="sv-SE"/>
              </w:rPr>
              <w:t>least</w:t>
            </w:r>
            <w:proofErr w:type="spellEnd"/>
            <w:r>
              <w:rPr>
                <w:color w:val="00B050"/>
                <w:lang w:val="sv-SE"/>
              </w:rPr>
              <w:t xml:space="preserve"> </w:t>
            </w:r>
            <w:proofErr w:type="spellStart"/>
            <w:r>
              <w:rPr>
                <w:color w:val="00B050"/>
                <w:lang w:val="sv-SE"/>
              </w:rPr>
              <w:t>two</w:t>
            </w:r>
            <w:proofErr w:type="spellEnd"/>
            <w:r>
              <w:rPr>
                <w:color w:val="00B050"/>
                <w:lang w:val="sv-SE"/>
              </w:rPr>
              <w:t xml:space="preserve"> TE </w:t>
            </w:r>
            <w:proofErr w:type="spellStart"/>
            <w:r>
              <w:rPr>
                <w:color w:val="00B050"/>
                <w:lang w:val="sv-SE"/>
              </w:rPr>
              <w:t>vendors</w:t>
            </w:r>
            <w:proofErr w:type="spellEnd"/>
            <w:r>
              <w:rPr>
                <w:color w:val="00B050"/>
                <w:lang w:val="sv-SE"/>
              </w:rPr>
              <w:t>.</w:t>
            </w:r>
          </w:p>
          <w:p w14:paraId="57595037" w14:textId="3C99BB79" w:rsidR="00DB75C2" w:rsidRPr="003744D9" w:rsidRDefault="00DB75C2" w:rsidP="00DB75C2">
            <w:pPr>
              <w:rPr>
                <w:b/>
                <w:color w:val="000000" w:themeColor="text1"/>
                <w:u w:val="single"/>
                <w:lang w:eastAsia="ko-KR"/>
              </w:rPr>
            </w:pPr>
            <w:proofErr w:type="spellStart"/>
            <w:r>
              <w:rPr>
                <w:color w:val="00B050"/>
                <w:lang w:val="sv-SE"/>
              </w:rPr>
              <w:t>We</w:t>
            </w:r>
            <w:proofErr w:type="spellEnd"/>
            <w:r>
              <w:rPr>
                <w:color w:val="00B050"/>
                <w:lang w:val="sv-SE"/>
              </w:rPr>
              <w:t xml:space="preserve"> </w:t>
            </w:r>
            <w:proofErr w:type="spellStart"/>
            <w:r>
              <w:rPr>
                <w:color w:val="00B050"/>
                <w:lang w:val="sv-SE"/>
              </w:rPr>
              <w:t>will</w:t>
            </w:r>
            <w:proofErr w:type="spellEnd"/>
            <w:r>
              <w:rPr>
                <w:color w:val="00B050"/>
                <w:lang w:val="sv-SE"/>
              </w:rPr>
              <w:t xml:space="preserve"> </w:t>
            </w:r>
            <w:proofErr w:type="spellStart"/>
            <w:r>
              <w:rPr>
                <w:color w:val="00B050"/>
                <w:lang w:val="sv-SE"/>
              </w:rPr>
              <w:t>revise</w:t>
            </w:r>
            <w:proofErr w:type="spellEnd"/>
            <w:r>
              <w:rPr>
                <w:color w:val="00B050"/>
                <w:lang w:val="sv-SE"/>
              </w:rPr>
              <w:t xml:space="preserve"> </w:t>
            </w:r>
            <w:proofErr w:type="spellStart"/>
            <w:r>
              <w:rPr>
                <w:color w:val="00B050"/>
                <w:lang w:val="sv-SE"/>
              </w:rPr>
              <w:t>our</w:t>
            </w:r>
            <w:proofErr w:type="spellEnd"/>
            <w:r>
              <w:rPr>
                <w:color w:val="00B050"/>
                <w:lang w:val="sv-SE"/>
              </w:rPr>
              <w:t xml:space="preserve"> CR </w:t>
            </w:r>
            <w:proofErr w:type="spellStart"/>
            <w:r>
              <w:rPr>
                <w:color w:val="00B050"/>
                <w:lang w:val="sv-SE"/>
              </w:rPr>
              <w:t>if</w:t>
            </w:r>
            <w:proofErr w:type="spellEnd"/>
            <w:r>
              <w:rPr>
                <w:color w:val="00B050"/>
                <w:lang w:val="sv-SE"/>
              </w:rPr>
              <w:t xml:space="preserve"> it is acceptable for </w:t>
            </w:r>
            <w:proofErr w:type="spellStart"/>
            <w:r>
              <w:rPr>
                <w:color w:val="00B050"/>
                <w:lang w:val="sv-SE"/>
              </w:rPr>
              <w:t>everyone</w:t>
            </w:r>
            <w:proofErr w:type="spellEnd"/>
            <w:r>
              <w:rPr>
                <w:color w:val="00B050"/>
                <w:lang w:val="sv-SE"/>
              </w:rPr>
              <w:t>.</w:t>
            </w:r>
          </w:p>
        </w:tc>
      </w:tr>
      <w:tr w:rsidR="00DB75C2" w:rsidRPr="003744D9" w14:paraId="1A515A14" w14:textId="77777777" w:rsidTr="006E798A">
        <w:tc>
          <w:tcPr>
            <w:tcW w:w="1238" w:type="dxa"/>
          </w:tcPr>
          <w:p w14:paraId="4C634770" w14:textId="70B9E0E7" w:rsidR="00DB75C2" w:rsidRPr="003744D9" w:rsidRDefault="00DB75C2" w:rsidP="00DB75C2">
            <w:pPr>
              <w:spacing w:after="120"/>
              <w:rPr>
                <w:rFonts w:eastAsiaTheme="minorEastAsia"/>
                <w:color w:val="000000" w:themeColor="text1"/>
                <w:lang w:eastAsia="zh-CN"/>
              </w:rPr>
            </w:pPr>
            <w:r>
              <w:rPr>
                <w:lang w:val="sv-SE"/>
              </w:rPr>
              <w:t> Apple</w:t>
            </w:r>
          </w:p>
        </w:tc>
        <w:tc>
          <w:tcPr>
            <w:tcW w:w="8393" w:type="dxa"/>
          </w:tcPr>
          <w:p w14:paraId="17B87446" w14:textId="25F5F6DB" w:rsidR="00DB75C2" w:rsidRPr="003744D9" w:rsidRDefault="00DB75C2" w:rsidP="00DB75C2">
            <w:pPr>
              <w:rPr>
                <w:b/>
                <w:color w:val="000000" w:themeColor="text1"/>
                <w:u w:val="single"/>
                <w:lang w:eastAsia="ko-KR"/>
              </w:rPr>
            </w:pPr>
            <w:r>
              <w:rPr>
                <w:rFonts w:ascii="Calibri" w:hAnsi="Calibri" w:cs="Calibri"/>
                <w:sz w:val="22"/>
                <w:szCs w:val="22"/>
              </w:rPr>
              <w:t>Thanks for TE vendors inputs. </w:t>
            </w:r>
            <w:r>
              <w:rPr>
                <w:rFonts w:ascii="Calibri" w:hAnsi="Calibri" w:cs="Calibri"/>
                <w:sz w:val="22"/>
                <w:szCs w:val="22"/>
              </w:rPr>
              <w:br/>
              <w:t>Revision from Intel is fine for us. </w:t>
            </w:r>
          </w:p>
        </w:tc>
      </w:tr>
      <w:tr w:rsidR="00DB75C2" w:rsidRPr="003744D9" w14:paraId="55A96614" w14:textId="77777777" w:rsidTr="006E798A">
        <w:tc>
          <w:tcPr>
            <w:tcW w:w="1238" w:type="dxa"/>
          </w:tcPr>
          <w:p w14:paraId="4D00F318" w14:textId="680BE9A0" w:rsidR="00DB75C2" w:rsidRPr="003744D9" w:rsidRDefault="00DB75C2" w:rsidP="00DB75C2">
            <w:pPr>
              <w:spacing w:after="120"/>
              <w:rPr>
                <w:rFonts w:eastAsiaTheme="minorEastAsia"/>
                <w:color w:val="000000" w:themeColor="text1"/>
                <w:lang w:eastAsia="zh-CN"/>
              </w:rPr>
            </w:pPr>
            <w:r>
              <w:rPr>
                <w:lang w:val="sv-SE"/>
              </w:rPr>
              <w:t> Qualcomm2</w:t>
            </w:r>
          </w:p>
        </w:tc>
        <w:tc>
          <w:tcPr>
            <w:tcW w:w="8393" w:type="dxa"/>
          </w:tcPr>
          <w:p w14:paraId="387AAF71" w14:textId="2C0E9690" w:rsidR="00DB75C2" w:rsidRPr="003744D9" w:rsidRDefault="00DB75C2" w:rsidP="00DB75C2">
            <w:pPr>
              <w:rPr>
                <w:b/>
                <w:color w:val="000000" w:themeColor="text1"/>
                <w:u w:val="single"/>
                <w:lang w:eastAsia="ko-KR"/>
              </w:rPr>
            </w:pPr>
            <w:r>
              <w:rPr>
                <w:rFonts w:ascii="MS PGothic" w:eastAsia="MS PGothic" w:hAnsi="MS PGothic" w:cs="Calibri" w:hint="eastAsia"/>
              </w:rPr>
              <w:t>In the revised CR, we think that the wording should be same for CQI Table 1 and Table 2. We should not skip CSI-RS for beam refinement in Table 2 note because in Rel-16, we did introduce FR2 CQI reporting tests for FR2 with Table 2. Otherwise, it will unnecessarily cause confusion.</w:t>
            </w:r>
          </w:p>
        </w:tc>
      </w:tr>
      <w:tr w:rsidR="00DB75C2" w:rsidRPr="003744D9" w14:paraId="22E2C220" w14:textId="77777777" w:rsidTr="006E798A">
        <w:tc>
          <w:tcPr>
            <w:tcW w:w="1238" w:type="dxa"/>
          </w:tcPr>
          <w:p w14:paraId="3DF97108" w14:textId="46B2DA52" w:rsidR="00DB75C2" w:rsidRPr="003744D9" w:rsidRDefault="00DB75C2" w:rsidP="00DB75C2">
            <w:pPr>
              <w:spacing w:after="120"/>
              <w:rPr>
                <w:rFonts w:eastAsiaTheme="minorEastAsia"/>
                <w:color w:val="000000" w:themeColor="text1"/>
                <w:lang w:eastAsia="zh-CN"/>
              </w:rPr>
            </w:pPr>
            <w:r>
              <w:rPr>
                <w:lang w:val="sv-SE"/>
              </w:rPr>
              <w:t> </w:t>
            </w:r>
            <w:r>
              <w:rPr>
                <w:color w:val="00B050"/>
                <w:lang w:val="sv-SE"/>
              </w:rPr>
              <w:t>Intel2</w:t>
            </w:r>
          </w:p>
        </w:tc>
        <w:tc>
          <w:tcPr>
            <w:tcW w:w="8393" w:type="dxa"/>
          </w:tcPr>
          <w:p w14:paraId="566E449E" w14:textId="77777777" w:rsidR="00DB75C2" w:rsidRDefault="00DB75C2" w:rsidP="00DB75C2">
            <w:pPr>
              <w:rPr>
                <w:rFonts w:ascii="Calibri" w:hAnsi="Calibri" w:cs="Calibri"/>
                <w:sz w:val="22"/>
                <w:szCs w:val="22"/>
              </w:rPr>
            </w:pPr>
            <w:proofErr w:type="spellStart"/>
            <w:r>
              <w:rPr>
                <w:color w:val="00B050"/>
                <w:lang w:val="sv-SE"/>
              </w:rPr>
              <w:t>Thanks</w:t>
            </w:r>
            <w:proofErr w:type="spellEnd"/>
            <w:r>
              <w:rPr>
                <w:color w:val="00B050"/>
                <w:lang w:val="sv-SE"/>
              </w:rPr>
              <w:t xml:space="preserve"> to </w:t>
            </w:r>
            <w:proofErr w:type="spellStart"/>
            <w:r>
              <w:rPr>
                <w:color w:val="00B050"/>
                <w:lang w:val="sv-SE"/>
              </w:rPr>
              <w:t>Qualcomm</w:t>
            </w:r>
            <w:proofErr w:type="spellEnd"/>
            <w:r>
              <w:rPr>
                <w:color w:val="00B050"/>
                <w:lang w:val="sv-SE"/>
              </w:rPr>
              <w:t xml:space="preserve"> for suggestion.</w:t>
            </w:r>
          </w:p>
          <w:p w14:paraId="5F4B5084" w14:textId="77777777" w:rsidR="00DB75C2" w:rsidRDefault="00DB75C2" w:rsidP="00DB75C2">
            <w:pPr>
              <w:rPr>
                <w:rFonts w:ascii="Calibri" w:hAnsi="Calibri" w:cs="Calibri"/>
                <w:sz w:val="22"/>
                <w:szCs w:val="22"/>
              </w:rPr>
            </w:pPr>
            <w:r>
              <w:rPr>
                <w:color w:val="00B050"/>
                <w:lang w:val="sv-SE"/>
              </w:rPr>
              <w:t> </w:t>
            </w:r>
          </w:p>
          <w:p w14:paraId="2572097D" w14:textId="675CC01A" w:rsidR="00DB75C2" w:rsidRPr="003744D9" w:rsidRDefault="00DB75C2" w:rsidP="00DB75C2">
            <w:pPr>
              <w:rPr>
                <w:b/>
                <w:color w:val="000000" w:themeColor="text1"/>
                <w:u w:val="single"/>
                <w:lang w:eastAsia="ko-KR"/>
              </w:rPr>
            </w:pPr>
            <w:proofErr w:type="spellStart"/>
            <w:r>
              <w:rPr>
                <w:color w:val="00B050"/>
                <w:lang w:val="sv-SE"/>
              </w:rPr>
              <w:t>We</w:t>
            </w:r>
            <w:proofErr w:type="spellEnd"/>
            <w:r>
              <w:rPr>
                <w:color w:val="00B050"/>
                <w:lang w:val="sv-SE"/>
              </w:rPr>
              <w:t xml:space="preserve"> </w:t>
            </w:r>
            <w:proofErr w:type="spellStart"/>
            <w:r>
              <w:rPr>
                <w:color w:val="00B050"/>
                <w:lang w:val="sv-SE"/>
              </w:rPr>
              <w:t>thaink</w:t>
            </w:r>
            <w:proofErr w:type="spellEnd"/>
            <w:r>
              <w:rPr>
                <w:color w:val="00B050"/>
                <w:lang w:val="sv-SE"/>
              </w:rPr>
              <w:t xml:space="preserve"> </w:t>
            </w:r>
            <w:proofErr w:type="spellStart"/>
            <w:r>
              <w:rPr>
                <w:color w:val="00B050"/>
                <w:lang w:val="sv-SE"/>
              </w:rPr>
              <w:t>tha</w:t>
            </w:r>
            <w:proofErr w:type="spellEnd"/>
            <w:r>
              <w:rPr>
                <w:color w:val="00B050"/>
                <w:lang w:val="sv-SE"/>
              </w:rPr>
              <w:t xml:space="preserve"> is </w:t>
            </w:r>
            <w:proofErr w:type="spellStart"/>
            <w:r>
              <w:rPr>
                <w:color w:val="00B050"/>
                <w:lang w:val="sv-SE"/>
              </w:rPr>
              <w:t>better</w:t>
            </w:r>
            <w:proofErr w:type="spellEnd"/>
            <w:r>
              <w:rPr>
                <w:color w:val="00B050"/>
                <w:lang w:val="sv-SE"/>
              </w:rPr>
              <w:t xml:space="preserve"> </w:t>
            </w:r>
            <w:proofErr w:type="spellStart"/>
            <w:r>
              <w:rPr>
                <w:color w:val="00B050"/>
                <w:lang w:val="sv-SE"/>
              </w:rPr>
              <w:t>that</w:t>
            </w:r>
            <w:proofErr w:type="spellEnd"/>
            <w:r>
              <w:rPr>
                <w:color w:val="00B050"/>
                <w:lang w:val="sv-SE"/>
              </w:rPr>
              <w:t xml:space="preserve"> for Rel-15 Draft CR </w:t>
            </w:r>
            <w:proofErr w:type="spellStart"/>
            <w:r>
              <w:rPr>
                <w:color w:val="00B050"/>
                <w:lang w:val="sv-SE"/>
              </w:rPr>
              <w:t>we</w:t>
            </w:r>
            <w:proofErr w:type="spellEnd"/>
            <w:r>
              <w:rPr>
                <w:color w:val="00B050"/>
                <w:lang w:val="sv-SE"/>
              </w:rPr>
              <w:t xml:space="preserve"> </w:t>
            </w:r>
            <w:proofErr w:type="spellStart"/>
            <w:r>
              <w:rPr>
                <w:color w:val="00B050"/>
                <w:lang w:val="sv-SE"/>
              </w:rPr>
              <w:t>can</w:t>
            </w:r>
            <w:proofErr w:type="spellEnd"/>
            <w:r>
              <w:rPr>
                <w:color w:val="00B050"/>
                <w:lang w:val="sv-SE"/>
              </w:rPr>
              <w:t xml:space="preserve"> </w:t>
            </w:r>
            <w:proofErr w:type="spellStart"/>
            <w:r>
              <w:rPr>
                <w:color w:val="00B050"/>
                <w:lang w:val="sv-SE"/>
              </w:rPr>
              <w:t>skip</w:t>
            </w:r>
            <w:proofErr w:type="spellEnd"/>
            <w:r>
              <w:rPr>
                <w:color w:val="00B050"/>
                <w:lang w:val="sv-SE"/>
              </w:rPr>
              <w:t xml:space="preserve"> CSI-RS for </w:t>
            </w:r>
            <w:proofErr w:type="spellStart"/>
            <w:r>
              <w:rPr>
                <w:color w:val="00B050"/>
                <w:lang w:val="sv-SE"/>
              </w:rPr>
              <w:t>beam</w:t>
            </w:r>
            <w:proofErr w:type="spellEnd"/>
            <w:r>
              <w:rPr>
                <w:color w:val="00B050"/>
                <w:lang w:val="sv-SE"/>
              </w:rPr>
              <w:t xml:space="preserve"> </w:t>
            </w:r>
            <w:proofErr w:type="spellStart"/>
            <w:r>
              <w:rPr>
                <w:color w:val="00B050"/>
                <w:lang w:val="sv-SE"/>
              </w:rPr>
              <w:t>refinement</w:t>
            </w:r>
            <w:proofErr w:type="spellEnd"/>
            <w:r>
              <w:rPr>
                <w:color w:val="00B050"/>
                <w:lang w:val="sv-SE"/>
              </w:rPr>
              <w:t xml:space="preserve"> in Table 2 note, </w:t>
            </w:r>
            <w:proofErr w:type="spellStart"/>
            <w:r>
              <w:rPr>
                <w:color w:val="00B050"/>
                <w:lang w:val="sv-SE"/>
              </w:rPr>
              <w:t>because</w:t>
            </w:r>
            <w:proofErr w:type="spellEnd"/>
            <w:r>
              <w:rPr>
                <w:color w:val="00B050"/>
                <w:lang w:val="sv-SE"/>
              </w:rPr>
              <w:t xml:space="preserve"> </w:t>
            </w:r>
            <w:proofErr w:type="spellStart"/>
            <w:r>
              <w:rPr>
                <w:color w:val="00B050"/>
                <w:lang w:val="sv-SE"/>
              </w:rPr>
              <w:t>we</w:t>
            </w:r>
            <w:proofErr w:type="spellEnd"/>
            <w:r>
              <w:rPr>
                <w:color w:val="00B050"/>
                <w:lang w:val="sv-SE"/>
              </w:rPr>
              <w:t xml:space="preserve"> </w:t>
            </w:r>
            <w:proofErr w:type="spellStart"/>
            <w:r>
              <w:rPr>
                <w:color w:val="00B050"/>
                <w:lang w:val="sv-SE"/>
              </w:rPr>
              <w:t>don’t</w:t>
            </w:r>
            <w:proofErr w:type="spellEnd"/>
            <w:r>
              <w:rPr>
                <w:color w:val="00B050"/>
                <w:lang w:val="sv-SE"/>
              </w:rPr>
              <w:t xml:space="preserve"> </w:t>
            </w:r>
            <w:proofErr w:type="spellStart"/>
            <w:r>
              <w:rPr>
                <w:color w:val="00B050"/>
                <w:lang w:val="sv-SE"/>
              </w:rPr>
              <w:t>have</w:t>
            </w:r>
            <w:proofErr w:type="spellEnd"/>
            <w:r>
              <w:rPr>
                <w:color w:val="00B050"/>
                <w:lang w:val="sv-SE"/>
              </w:rPr>
              <w:t xml:space="preserve"> FR2 CSI RMC in </w:t>
            </w:r>
            <w:proofErr w:type="spellStart"/>
            <w:r>
              <w:rPr>
                <w:color w:val="00B050"/>
                <w:lang w:val="sv-SE"/>
              </w:rPr>
              <w:t>this</w:t>
            </w:r>
            <w:proofErr w:type="spellEnd"/>
            <w:r>
              <w:rPr>
                <w:color w:val="00B050"/>
                <w:lang w:val="sv-SE"/>
              </w:rPr>
              <w:t xml:space="preserve"> table in Rel-15, and for Rel-16 Draft CR</w:t>
            </w:r>
            <w:r>
              <w:rPr>
                <w:rStyle w:val="apple-converted-space"/>
                <w:rFonts w:ascii="MS PGothic" w:eastAsia="MS PGothic" w:hAnsi="MS PGothic" w:cs="Calibri" w:hint="eastAsia"/>
                <w:lang w:val="sv-SE"/>
              </w:rPr>
              <w:t> </w:t>
            </w:r>
            <w:proofErr w:type="spellStart"/>
            <w:r>
              <w:rPr>
                <w:color w:val="00B050"/>
                <w:lang w:val="sv-SE"/>
              </w:rPr>
              <w:t>we</w:t>
            </w:r>
            <w:proofErr w:type="spellEnd"/>
            <w:r>
              <w:rPr>
                <w:color w:val="00B050"/>
                <w:lang w:val="sv-SE"/>
              </w:rPr>
              <w:t xml:space="preserve"> </w:t>
            </w:r>
            <w:proofErr w:type="spellStart"/>
            <w:r>
              <w:rPr>
                <w:color w:val="00B050"/>
                <w:lang w:val="sv-SE"/>
              </w:rPr>
              <w:t>will</w:t>
            </w:r>
            <w:proofErr w:type="spellEnd"/>
            <w:r>
              <w:rPr>
                <w:color w:val="00B050"/>
                <w:lang w:val="sv-SE"/>
              </w:rPr>
              <w:t xml:space="preserve"> </w:t>
            </w:r>
            <w:proofErr w:type="spellStart"/>
            <w:r>
              <w:rPr>
                <w:color w:val="00B050"/>
                <w:lang w:val="sv-SE"/>
              </w:rPr>
              <w:t>have</w:t>
            </w:r>
            <w:proofErr w:type="spellEnd"/>
            <w:r>
              <w:rPr>
                <w:rStyle w:val="apple-converted-space"/>
                <w:rFonts w:ascii="MS PGothic" w:eastAsia="MS PGothic" w:hAnsi="MS PGothic" w:cs="Calibri" w:hint="eastAsia"/>
                <w:lang w:val="sv-SE"/>
              </w:rPr>
              <w:t> </w:t>
            </w:r>
            <w:r>
              <w:rPr>
                <w:color w:val="00B050"/>
                <w:lang w:val="sv-SE"/>
              </w:rPr>
              <w:t xml:space="preserve">CSI-RS for </w:t>
            </w:r>
            <w:proofErr w:type="spellStart"/>
            <w:r>
              <w:rPr>
                <w:color w:val="00B050"/>
                <w:lang w:val="sv-SE"/>
              </w:rPr>
              <w:t>beam</w:t>
            </w:r>
            <w:proofErr w:type="spellEnd"/>
            <w:r>
              <w:rPr>
                <w:color w:val="00B050"/>
                <w:lang w:val="sv-SE"/>
              </w:rPr>
              <w:t xml:space="preserve"> </w:t>
            </w:r>
            <w:proofErr w:type="spellStart"/>
            <w:r>
              <w:rPr>
                <w:color w:val="00B050"/>
                <w:lang w:val="sv-SE"/>
              </w:rPr>
              <w:t>refinement</w:t>
            </w:r>
            <w:proofErr w:type="spellEnd"/>
            <w:r>
              <w:rPr>
                <w:color w:val="00B050"/>
                <w:lang w:val="sv-SE"/>
              </w:rPr>
              <w:t xml:space="preserve"> in Table 2 note.</w:t>
            </w:r>
          </w:p>
        </w:tc>
      </w:tr>
    </w:tbl>
    <w:p w14:paraId="2AFFD886" w14:textId="676064EC" w:rsidR="005C7ED2" w:rsidRPr="003744D9" w:rsidRDefault="005C7ED2" w:rsidP="00035C50">
      <w:pPr>
        <w:rPr>
          <w:lang w:eastAsia="zh-CN"/>
        </w:rPr>
      </w:pPr>
    </w:p>
    <w:p w14:paraId="780C90F7" w14:textId="7D40001C" w:rsidR="00FF0410" w:rsidRPr="003744D9" w:rsidRDefault="00A50810" w:rsidP="003F44CB">
      <w:pPr>
        <w:pStyle w:val="Heading3"/>
      </w:pPr>
      <w:r w:rsidRPr="003744D9">
        <w:t xml:space="preserve">Comments on </w:t>
      </w:r>
      <w:r w:rsidR="00FF0410" w:rsidRPr="003744D9">
        <w:t>CRs/TPs</w:t>
      </w:r>
    </w:p>
    <w:tbl>
      <w:tblPr>
        <w:tblStyle w:val="TableGrid"/>
        <w:tblW w:w="0" w:type="auto"/>
        <w:tblLook w:val="04A0" w:firstRow="1" w:lastRow="0" w:firstColumn="1" w:lastColumn="0" w:noHBand="0" w:noVBand="1"/>
      </w:tblPr>
      <w:tblGrid>
        <w:gridCol w:w="1221"/>
        <w:gridCol w:w="8129"/>
      </w:tblGrid>
      <w:tr w:rsidR="00FF0410" w:rsidRPr="003744D9" w14:paraId="4B22CCF5" w14:textId="77777777" w:rsidTr="006E798A">
        <w:tc>
          <w:tcPr>
            <w:tcW w:w="1221" w:type="dxa"/>
          </w:tcPr>
          <w:p w14:paraId="3386E903" w14:textId="77777777" w:rsidR="00FF0410" w:rsidRPr="003744D9" w:rsidRDefault="00FF0410" w:rsidP="006E798A">
            <w:pPr>
              <w:spacing w:after="120"/>
              <w:rPr>
                <w:rFonts w:eastAsiaTheme="minorEastAsia"/>
                <w:b/>
                <w:bCs/>
                <w:color w:val="000000" w:themeColor="text1"/>
                <w:lang w:eastAsia="zh-CN"/>
              </w:rPr>
            </w:pPr>
            <w:r w:rsidRPr="003744D9">
              <w:rPr>
                <w:rFonts w:eastAsiaTheme="minorEastAsia"/>
                <w:b/>
                <w:bCs/>
                <w:color w:val="000000" w:themeColor="text1"/>
                <w:lang w:eastAsia="zh-CN"/>
              </w:rPr>
              <w:t>CR/TP number</w:t>
            </w:r>
          </w:p>
        </w:tc>
        <w:tc>
          <w:tcPr>
            <w:tcW w:w="8129" w:type="dxa"/>
          </w:tcPr>
          <w:p w14:paraId="59A5DD2C" w14:textId="77777777" w:rsidR="00FF0410" w:rsidRPr="003744D9" w:rsidRDefault="00FF0410" w:rsidP="006E798A">
            <w:pPr>
              <w:spacing w:after="120"/>
              <w:rPr>
                <w:rFonts w:eastAsiaTheme="minorEastAsia"/>
                <w:b/>
                <w:bCs/>
                <w:color w:val="000000" w:themeColor="text1"/>
                <w:lang w:eastAsia="zh-CN"/>
              </w:rPr>
            </w:pPr>
            <w:r w:rsidRPr="003744D9">
              <w:rPr>
                <w:rFonts w:eastAsiaTheme="minorEastAsia"/>
                <w:b/>
                <w:bCs/>
                <w:color w:val="000000" w:themeColor="text1"/>
                <w:lang w:eastAsia="zh-CN"/>
              </w:rPr>
              <w:t>Comments collection</w:t>
            </w:r>
          </w:p>
        </w:tc>
      </w:tr>
      <w:tr w:rsidR="00FF0410" w:rsidRPr="003744D9" w14:paraId="6DDC8ACA" w14:textId="77777777" w:rsidTr="006E798A">
        <w:tc>
          <w:tcPr>
            <w:tcW w:w="1221" w:type="dxa"/>
            <w:vMerge w:val="restart"/>
          </w:tcPr>
          <w:p w14:paraId="111DA308" w14:textId="1734C692" w:rsidR="00FF0410" w:rsidRPr="004F5773" w:rsidRDefault="005E6B32" w:rsidP="006E798A">
            <w:pPr>
              <w:spacing w:after="120"/>
              <w:rPr>
                <w:color w:val="000000"/>
              </w:rPr>
            </w:pPr>
            <w:r w:rsidRPr="005E6B32">
              <w:rPr>
                <w:color w:val="000000"/>
              </w:rPr>
              <w:t>R4-2120648</w:t>
            </w:r>
            <w:r>
              <w:rPr>
                <w:color w:val="000000"/>
              </w:rPr>
              <w:t xml:space="preserve"> </w:t>
            </w:r>
            <w:r w:rsidR="00FF0410" w:rsidRPr="003744D9">
              <w:rPr>
                <w:color w:val="000000"/>
              </w:rPr>
              <w:t>Revision of</w:t>
            </w:r>
            <w:r w:rsidR="004F5773">
              <w:rPr>
                <w:color w:val="000000"/>
              </w:rPr>
              <w:t xml:space="preserve"> </w:t>
            </w:r>
            <w:r w:rsidR="00FF0410" w:rsidRPr="003744D9">
              <w:rPr>
                <w:color w:val="000000"/>
              </w:rPr>
              <w:t>R4-2118059</w:t>
            </w:r>
            <w:r w:rsidR="00FF0410" w:rsidRPr="003744D9">
              <w:rPr>
                <w:color w:val="000000" w:themeColor="text1"/>
              </w:rPr>
              <w:t xml:space="preserve"> (R&amp;S)</w:t>
            </w:r>
          </w:p>
        </w:tc>
        <w:tc>
          <w:tcPr>
            <w:tcW w:w="8129" w:type="dxa"/>
          </w:tcPr>
          <w:p w14:paraId="39041D15" w14:textId="540147D9" w:rsidR="00FF0410" w:rsidRPr="003744D9" w:rsidRDefault="00FF0410" w:rsidP="006E798A">
            <w:pPr>
              <w:spacing w:after="120"/>
              <w:rPr>
                <w:rFonts w:eastAsiaTheme="minorEastAsia"/>
                <w:color w:val="000000" w:themeColor="text1"/>
                <w:lang w:eastAsia="zh-CN"/>
              </w:rPr>
            </w:pPr>
            <w:r w:rsidRPr="003744D9">
              <w:rPr>
                <w:rFonts w:eastAsiaTheme="minorEastAsia"/>
                <w:color w:val="000000" w:themeColor="text1"/>
                <w:lang w:eastAsia="zh-CN"/>
              </w:rPr>
              <w:t>Moderator: Company shared the revised CR with updated cover sheet and is acceptable to companies</w:t>
            </w:r>
          </w:p>
        </w:tc>
      </w:tr>
      <w:tr w:rsidR="00DB75C2" w:rsidRPr="003744D9" w14:paraId="47423C1A" w14:textId="77777777" w:rsidTr="006E798A">
        <w:tc>
          <w:tcPr>
            <w:tcW w:w="1221" w:type="dxa"/>
            <w:vMerge/>
          </w:tcPr>
          <w:p w14:paraId="40C55142" w14:textId="77777777" w:rsidR="00DB75C2" w:rsidRPr="003744D9" w:rsidRDefault="00DB75C2" w:rsidP="00DB75C2">
            <w:pPr>
              <w:spacing w:after="120"/>
              <w:rPr>
                <w:color w:val="000000"/>
              </w:rPr>
            </w:pPr>
          </w:p>
        </w:tc>
        <w:tc>
          <w:tcPr>
            <w:tcW w:w="8129" w:type="dxa"/>
          </w:tcPr>
          <w:p w14:paraId="6CCB1DC7" w14:textId="3D749E3A" w:rsidR="00DB75C2" w:rsidRPr="003744D9" w:rsidRDefault="00DB75C2" w:rsidP="00DB75C2">
            <w:pPr>
              <w:spacing w:after="120"/>
              <w:rPr>
                <w:rFonts w:eastAsiaTheme="minorEastAsia"/>
                <w:color w:val="000000" w:themeColor="text1"/>
                <w:lang w:eastAsia="zh-CN"/>
              </w:rPr>
            </w:pPr>
            <w:proofErr w:type="spellStart"/>
            <w:r>
              <w:rPr>
                <w:lang w:val="sv-SE"/>
              </w:rPr>
              <w:t>Qualcomm</w:t>
            </w:r>
            <w:proofErr w:type="spellEnd"/>
            <w:r>
              <w:rPr>
                <w:lang w:val="sv-SE"/>
              </w:rPr>
              <w:t xml:space="preserve">: It looks ok. </w:t>
            </w:r>
            <w:proofErr w:type="spellStart"/>
            <w:r>
              <w:rPr>
                <w:lang w:val="sv-SE"/>
              </w:rPr>
              <w:t>Any</w:t>
            </w:r>
            <w:proofErr w:type="spellEnd"/>
            <w:r>
              <w:rPr>
                <w:lang w:val="sv-SE"/>
              </w:rPr>
              <w:t xml:space="preserve"> </w:t>
            </w:r>
            <w:proofErr w:type="spellStart"/>
            <w:r>
              <w:rPr>
                <w:lang w:val="sv-SE"/>
              </w:rPr>
              <w:t>reason</w:t>
            </w:r>
            <w:proofErr w:type="spellEnd"/>
            <w:r>
              <w:rPr>
                <w:lang w:val="sv-SE"/>
              </w:rPr>
              <w:t xml:space="preserve"> </w:t>
            </w:r>
            <w:proofErr w:type="spellStart"/>
            <w:r>
              <w:rPr>
                <w:lang w:val="sv-SE"/>
              </w:rPr>
              <w:t>why</w:t>
            </w:r>
            <w:proofErr w:type="spellEnd"/>
            <w:r>
              <w:rPr>
                <w:lang w:val="sv-SE"/>
              </w:rPr>
              <w:t xml:space="preserve"> </w:t>
            </w:r>
            <w:proofErr w:type="spellStart"/>
            <w:r>
              <w:rPr>
                <w:lang w:val="sv-SE"/>
              </w:rPr>
              <w:t>it’s</w:t>
            </w:r>
            <w:proofErr w:type="spellEnd"/>
            <w:r>
              <w:rPr>
                <w:lang w:val="sv-SE"/>
              </w:rPr>
              <w:t xml:space="preserve"> draft CR </w:t>
            </w:r>
            <w:proofErr w:type="spellStart"/>
            <w:r>
              <w:rPr>
                <w:lang w:val="sv-SE"/>
              </w:rPr>
              <w:t>instead</w:t>
            </w:r>
            <w:proofErr w:type="spellEnd"/>
            <w:r>
              <w:rPr>
                <w:lang w:val="sv-SE"/>
              </w:rPr>
              <w:t xml:space="preserve"> </w:t>
            </w:r>
            <w:proofErr w:type="spellStart"/>
            <w:r>
              <w:rPr>
                <w:lang w:val="sv-SE"/>
              </w:rPr>
              <w:t>of</w:t>
            </w:r>
            <w:proofErr w:type="spellEnd"/>
            <w:r>
              <w:rPr>
                <w:lang w:val="sv-SE"/>
              </w:rPr>
              <w:t xml:space="preserve"> CR?</w:t>
            </w:r>
          </w:p>
        </w:tc>
      </w:tr>
      <w:tr w:rsidR="00DB75C2" w:rsidRPr="003744D9" w14:paraId="09B9F820" w14:textId="77777777" w:rsidTr="006E798A">
        <w:tc>
          <w:tcPr>
            <w:tcW w:w="1221" w:type="dxa"/>
            <w:vMerge/>
          </w:tcPr>
          <w:p w14:paraId="53087EFF" w14:textId="77777777" w:rsidR="00DB75C2" w:rsidRPr="003744D9" w:rsidRDefault="00DB75C2" w:rsidP="00DB75C2">
            <w:pPr>
              <w:spacing w:after="120"/>
              <w:rPr>
                <w:rFonts w:eastAsiaTheme="minorEastAsia"/>
                <w:color w:val="000000" w:themeColor="text1"/>
                <w:lang w:eastAsia="zh-CN"/>
              </w:rPr>
            </w:pPr>
          </w:p>
        </w:tc>
        <w:tc>
          <w:tcPr>
            <w:tcW w:w="8129" w:type="dxa"/>
          </w:tcPr>
          <w:p w14:paraId="2AC1DBC9" w14:textId="77777777" w:rsidR="00DB75C2" w:rsidRDefault="00DB75C2" w:rsidP="00DB75C2">
            <w:pPr>
              <w:spacing w:after="120"/>
              <w:rPr>
                <w:rFonts w:ascii="Calibri" w:hAnsi="Calibri" w:cs="Calibri"/>
                <w:sz w:val="22"/>
                <w:szCs w:val="22"/>
              </w:rPr>
            </w:pPr>
            <w:r>
              <w:rPr>
                <w:lang w:val="sv-SE"/>
              </w:rPr>
              <w:t> </w:t>
            </w:r>
            <w:r>
              <w:rPr>
                <w:color w:val="003E76"/>
                <w:lang w:val="sv-SE"/>
              </w:rPr>
              <w:t xml:space="preserve">R&amp;S: The </w:t>
            </w:r>
            <w:proofErr w:type="spellStart"/>
            <w:r>
              <w:rPr>
                <w:color w:val="003E76"/>
                <w:lang w:val="sv-SE"/>
              </w:rPr>
              <w:t>revised</w:t>
            </w:r>
            <w:proofErr w:type="spellEnd"/>
            <w:r>
              <w:rPr>
                <w:color w:val="003E76"/>
                <w:lang w:val="sv-SE"/>
              </w:rPr>
              <w:t xml:space="preserve"> CR has </w:t>
            </w:r>
            <w:proofErr w:type="spellStart"/>
            <w:r>
              <w:rPr>
                <w:color w:val="003E76"/>
                <w:lang w:val="sv-SE"/>
              </w:rPr>
              <w:t>been</w:t>
            </w:r>
            <w:proofErr w:type="spellEnd"/>
            <w:r>
              <w:rPr>
                <w:color w:val="003E76"/>
                <w:lang w:val="sv-SE"/>
              </w:rPr>
              <w:t xml:space="preserve"> </w:t>
            </w:r>
            <w:proofErr w:type="spellStart"/>
            <w:r>
              <w:rPr>
                <w:color w:val="003E76"/>
                <w:lang w:val="sv-SE"/>
              </w:rPr>
              <w:t>uploaded</w:t>
            </w:r>
            <w:proofErr w:type="spellEnd"/>
            <w:r>
              <w:rPr>
                <w:color w:val="003E76"/>
                <w:lang w:val="sv-SE"/>
              </w:rPr>
              <w:t xml:space="preserve"> under the </w:t>
            </w:r>
            <w:proofErr w:type="spellStart"/>
            <w:r>
              <w:rPr>
                <w:color w:val="003E76"/>
                <w:lang w:val="sv-SE"/>
              </w:rPr>
              <w:t>correct</w:t>
            </w:r>
            <w:proofErr w:type="spellEnd"/>
            <w:r>
              <w:rPr>
                <w:color w:val="003E76"/>
                <w:lang w:val="sv-SE"/>
              </w:rPr>
              <w:t xml:space="preserve"> </w:t>
            </w:r>
            <w:proofErr w:type="spellStart"/>
            <w:r>
              <w:rPr>
                <w:color w:val="003E76"/>
                <w:lang w:val="sv-SE"/>
              </w:rPr>
              <w:t>number</w:t>
            </w:r>
            <w:proofErr w:type="spellEnd"/>
            <w:r>
              <w:rPr>
                <w:color w:val="003E76"/>
                <w:lang w:val="sv-SE"/>
              </w:rPr>
              <w:t xml:space="preserve"> </w:t>
            </w:r>
            <w:proofErr w:type="spellStart"/>
            <w:r>
              <w:rPr>
                <w:color w:val="003E76"/>
                <w:lang w:val="sv-SE"/>
              </w:rPr>
              <w:t>now</w:t>
            </w:r>
            <w:proofErr w:type="spellEnd"/>
            <w:r>
              <w:rPr>
                <w:color w:val="003E76"/>
                <w:lang w:val="sv-SE"/>
              </w:rPr>
              <w:t xml:space="preserve"> in the </w:t>
            </w:r>
            <w:proofErr w:type="spellStart"/>
            <w:r>
              <w:rPr>
                <w:color w:val="003E76"/>
                <w:lang w:val="sv-SE"/>
              </w:rPr>
              <w:t>revised</w:t>
            </w:r>
            <w:proofErr w:type="spellEnd"/>
            <w:r>
              <w:rPr>
                <w:color w:val="003E76"/>
                <w:lang w:val="sv-SE"/>
              </w:rPr>
              <w:t xml:space="preserve"> CR folder. No </w:t>
            </w:r>
            <w:proofErr w:type="spellStart"/>
            <w:r>
              <w:rPr>
                <w:color w:val="003E76"/>
                <w:lang w:val="sv-SE"/>
              </w:rPr>
              <w:t>other</w:t>
            </w:r>
            <w:proofErr w:type="spellEnd"/>
            <w:r>
              <w:rPr>
                <w:color w:val="003E76"/>
                <w:lang w:val="sv-SE"/>
              </w:rPr>
              <w:t xml:space="preserve"> </w:t>
            </w:r>
            <w:proofErr w:type="spellStart"/>
            <w:r>
              <w:rPr>
                <w:color w:val="003E76"/>
                <w:lang w:val="sv-SE"/>
              </w:rPr>
              <w:t>changes</w:t>
            </w:r>
            <w:proofErr w:type="spellEnd"/>
            <w:r>
              <w:rPr>
                <w:color w:val="003E76"/>
                <w:lang w:val="sv-SE"/>
              </w:rPr>
              <w:t xml:space="preserve"> </w:t>
            </w:r>
            <w:proofErr w:type="spellStart"/>
            <w:r>
              <w:rPr>
                <w:color w:val="003E76"/>
                <w:lang w:val="sv-SE"/>
              </w:rPr>
              <w:t>compared</w:t>
            </w:r>
            <w:proofErr w:type="spellEnd"/>
            <w:r>
              <w:rPr>
                <w:color w:val="003E76"/>
                <w:lang w:val="sv-SE"/>
              </w:rPr>
              <w:t xml:space="preserve"> to the </w:t>
            </w:r>
            <w:proofErr w:type="spellStart"/>
            <w:r>
              <w:rPr>
                <w:color w:val="003E76"/>
                <w:lang w:val="sv-SE"/>
              </w:rPr>
              <w:t>updated</w:t>
            </w:r>
            <w:proofErr w:type="spellEnd"/>
            <w:r>
              <w:rPr>
                <w:color w:val="003E76"/>
                <w:lang w:val="sv-SE"/>
              </w:rPr>
              <w:t xml:space="preserve"> CR from the </w:t>
            </w:r>
            <w:proofErr w:type="spellStart"/>
            <w:r>
              <w:rPr>
                <w:color w:val="003E76"/>
                <w:lang w:val="sv-SE"/>
              </w:rPr>
              <w:t>first</w:t>
            </w:r>
            <w:proofErr w:type="spellEnd"/>
            <w:r>
              <w:rPr>
                <w:color w:val="003E76"/>
                <w:lang w:val="sv-SE"/>
              </w:rPr>
              <w:t xml:space="preserve"> round.</w:t>
            </w:r>
          </w:p>
          <w:p w14:paraId="6A196A7C" w14:textId="77777777" w:rsidR="00DB75C2" w:rsidRDefault="00DB75C2" w:rsidP="00DB75C2">
            <w:pPr>
              <w:spacing w:after="120"/>
              <w:rPr>
                <w:rFonts w:ascii="Calibri" w:hAnsi="Calibri" w:cs="Calibri"/>
                <w:sz w:val="22"/>
                <w:szCs w:val="22"/>
              </w:rPr>
            </w:pPr>
            <w:r>
              <w:rPr>
                <w:color w:val="003E76"/>
                <w:lang w:val="sv-SE"/>
              </w:rPr>
              <w:t xml:space="preserve">To </w:t>
            </w:r>
            <w:proofErr w:type="spellStart"/>
            <w:r>
              <w:rPr>
                <w:color w:val="003E76"/>
                <w:lang w:val="sv-SE"/>
              </w:rPr>
              <w:t>Qualcomm</w:t>
            </w:r>
            <w:proofErr w:type="spellEnd"/>
            <w:r>
              <w:rPr>
                <w:color w:val="003E76"/>
                <w:lang w:val="sv-SE"/>
              </w:rPr>
              <w:t xml:space="preserve">: </w:t>
            </w:r>
            <w:proofErr w:type="spellStart"/>
            <w:r>
              <w:rPr>
                <w:color w:val="003E76"/>
                <w:lang w:val="sv-SE"/>
              </w:rPr>
              <w:t>According</w:t>
            </w:r>
            <w:proofErr w:type="spellEnd"/>
            <w:r>
              <w:rPr>
                <w:color w:val="003E76"/>
                <w:lang w:val="sv-SE"/>
              </w:rPr>
              <w:t xml:space="preserve"> to </w:t>
            </w:r>
            <w:proofErr w:type="spellStart"/>
            <w:r>
              <w:rPr>
                <w:color w:val="003E76"/>
                <w:lang w:val="sv-SE"/>
              </w:rPr>
              <w:t>chairmans</w:t>
            </w:r>
            <w:proofErr w:type="spellEnd"/>
            <w:r>
              <w:rPr>
                <w:color w:val="003E76"/>
                <w:lang w:val="sv-SE"/>
              </w:rPr>
              <w:t xml:space="preserve"> </w:t>
            </w:r>
            <w:proofErr w:type="spellStart"/>
            <w:r>
              <w:rPr>
                <w:color w:val="003E76"/>
                <w:lang w:val="sv-SE"/>
              </w:rPr>
              <w:t>guidance</w:t>
            </w:r>
            <w:proofErr w:type="spellEnd"/>
            <w:r>
              <w:rPr>
                <w:color w:val="003E76"/>
                <w:lang w:val="sv-SE"/>
              </w:rPr>
              <w:t xml:space="preserve"> I </w:t>
            </w:r>
            <w:proofErr w:type="spellStart"/>
            <w:r>
              <w:rPr>
                <w:color w:val="003E76"/>
                <w:lang w:val="sv-SE"/>
              </w:rPr>
              <w:t>thought</w:t>
            </w:r>
            <w:proofErr w:type="spellEnd"/>
            <w:r>
              <w:rPr>
                <w:color w:val="003E76"/>
                <w:lang w:val="sv-SE"/>
              </w:rPr>
              <w:t xml:space="preserve"> </w:t>
            </w:r>
            <w:proofErr w:type="spellStart"/>
            <w:r>
              <w:rPr>
                <w:color w:val="003E76"/>
                <w:lang w:val="sv-SE"/>
              </w:rPr>
              <w:t>we</w:t>
            </w:r>
            <w:proofErr w:type="spellEnd"/>
            <w:r>
              <w:rPr>
                <w:color w:val="003E76"/>
                <w:lang w:val="sv-SE"/>
              </w:rPr>
              <w:t xml:space="preserve"> </w:t>
            </w:r>
            <w:proofErr w:type="spellStart"/>
            <w:r>
              <w:rPr>
                <w:color w:val="003E76"/>
                <w:lang w:val="sv-SE"/>
              </w:rPr>
              <w:t>should</w:t>
            </w:r>
            <w:proofErr w:type="spellEnd"/>
            <w:r>
              <w:rPr>
                <w:color w:val="003E76"/>
                <w:lang w:val="sv-SE"/>
              </w:rPr>
              <w:t xml:space="preserve"> </w:t>
            </w:r>
            <w:proofErr w:type="spellStart"/>
            <w:r>
              <w:rPr>
                <w:color w:val="003E76"/>
                <w:lang w:val="sv-SE"/>
              </w:rPr>
              <w:t>provide</w:t>
            </w:r>
            <w:proofErr w:type="spellEnd"/>
            <w:r>
              <w:rPr>
                <w:color w:val="003E76"/>
                <w:lang w:val="sv-SE"/>
              </w:rPr>
              <w:t xml:space="preserve"> draft CRs, </w:t>
            </w:r>
            <w:proofErr w:type="spellStart"/>
            <w:r>
              <w:rPr>
                <w:color w:val="003E76"/>
                <w:lang w:val="sv-SE"/>
              </w:rPr>
              <w:t>see</w:t>
            </w:r>
            <w:proofErr w:type="spellEnd"/>
            <w:r>
              <w:rPr>
                <w:color w:val="003E76"/>
                <w:lang w:val="sv-SE"/>
              </w:rPr>
              <w:t xml:space="preserve"> </w:t>
            </w:r>
            <w:proofErr w:type="spellStart"/>
            <w:r>
              <w:rPr>
                <w:color w:val="003E76"/>
                <w:lang w:val="sv-SE"/>
              </w:rPr>
              <w:t>below</w:t>
            </w:r>
            <w:proofErr w:type="spellEnd"/>
            <w:r>
              <w:rPr>
                <w:color w:val="003E76"/>
                <w:lang w:val="sv-SE"/>
              </w:rPr>
              <w:t xml:space="preserve"> text from the meeting arrangement.</w:t>
            </w:r>
          </w:p>
          <w:p w14:paraId="6C170749" w14:textId="77777777" w:rsidR="00DB75C2" w:rsidRDefault="00DB75C2" w:rsidP="00DB75C2">
            <w:pPr>
              <w:divId w:val="1511067408"/>
              <w:rPr>
                <w:rFonts w:ascii="Calibri" w:hAnsi="Calibri" w:cs="Calibri"/>
                <w:sz w:val="22"/>
                <w:szCs w:val="22"/>
              </w:rPr>
            </w:pPr>
            <w:r>
              <w:rPr>
                <w:i/>
                <w:iCs/>
                <w:color w:val="003E76"/>
              </w:rPr>
              <w:t>For Rel-15/16 maintenance, draft CR approach will be used.</w:t>
            </w:r>
          </w:p>
          <w:p w14:paraId="07FCD668" w14:textId="4A7F7F78" w:rsidR="00DB75C2" w:rsidRPr="003744D9" w:rsidRDefault="00DB75C2" w:rsidP="00DB75C2">
            <w:pPr>
              <w:spacing w:after="120"/>
              <w:rPr>
                <w:rFonts w:eastAsiaTheme="minorEastAsia"/>
                <w:color w:val="000000" w:themeColor="text1"/>
                <w:lang w:eastAsia="zh-CN"/>
              </w:rPr>
            </w:pPr>
            <w:r>
              <w:rPr>
                <w:i/>
                <w:iCs/>
                <w:color w:val="003E76"/>
              </w:rPr>
              <w:t xml:space="preserve">Companies need to request </w:t>
            </w:r>
            <w:proofErr w:type="spellStart"/>
            <w:r>
              <w:rPr>
                <w:i/>
                <w:iCs/>
                <w:color w:val="003E76"/>
              </w:rPr>
              <w:t>Tdoc</w:t>
            </w:r>
            <w:proofErr w:type="spellEnd"/>
            <w:r>
              <w:rPr>
                <w:i/>
                <w:iCs/>
                <w:color w:val="003E76"/>
              </w:rPr>
              <w:t xml:space="preserve"> numbers for both Cat-F and Cat-A draft CRs, submit Cat-F draft CR before the meeting, and upload Cat-A draft CR(s) after Cat-F draft CR is endorsed.</w:t>
            </w:r>
          </w:p>
        </w:tc>
      </w:tr>
      <w:tr w:rsidR="00FF0410" w:rsidRPr="003744D9" w14:paraId="55A9A6EE" w14:textId="77777777" w:rsidTr="006E798A">
        <w:tc>
          <w:tcPr>
            <w:tcW w:w="1221" w:type="dxa"/>
            <w:vMerge/>
          </w:tcPr>
          <w:p w14:paraId="3E709AC6" w14:textId="77777777" w:rsidR="00FF0410" w:rsidRPr="003744D9" w:rsidRDefault="00FF0410" w:rsidP="006E798A">
            <w:pPr>
              <w:spacing w:after="120"/>
              <w:rPr>
                <w:rFonts w:eastAsiaTheme="minorEastAsia"/>
                <w:color w:val="000000" w:themeColor="text1"/>
                <w:lang w:eastAsia="zh-CN"/>
              </w:rPr>
            </w:pPr>
          </w:p>
        </w:tc>
        <w:tc>
          <w:tcPr>
            <w:tcW w:w="8129" w:type="dxa"/>
          </w:tcPr>
          <w:p w14:paraId="00EE6BC9" w14:textId="4E1F3E94" w:rsidR="00FF0410" w:rsidRPr="003744D9" w:rsidRDefault="00FF0410" w:rsidP="006E798A">
            <w:pPr>
              <w:spacing w:after="120"/>
              <w:rPr>
                <w:rFonts w:eastAsiaTheme="minorEastAsia"/>
                <w:color w:val="000000" w:themeColor="text1"/>
                <w:lang w:eastAsia="zh-CN"/>
              </w:rPr>
            </w:pPr>
          </w:p>
        </w:tc>
      </w:tr>
    </w:tbl>
    <w:p w14:paraId="539F9F87" w14:textId="77777777" w:rsidR="00FF0410" w:rsidRPr="003744D9" w:rsidRDefault="00FF0410" w:rsidP="00FF0410">
      <w:pPr>
        <w:rPr>
          <w:lang w:eastAsia="zh-CN"/>
        </w:rPr>
      </w:pPr>
    </w:p>
    <w:p w14:paraId="51B319CF" w14:textId="77777777" w:rsidR="00FF0410" w:rsidRPr="003744D9" w:rsidRDefault="00FF0410" w:rsidP="00035C50">
      <w:pPr>
        <w:rPr>
          <w:lang w:eastAsia="zh-CN"/>
        </w:rPr>
      </w:pPr>
    </w:p>
    <w:p w14:paraId="011D7A65" w14:textId="77777777" w:rsidR="00B24CA0" w:rsidRPr="003744D9" w:rsidRDefault="00B24CA0" w:rsidP="00805BE8"/>
    <w:p w14:paraId="45EB108E" w14:textId="6E90BC86" w:rsidR="00500D4E" w:rsidRPr="003744D9" w:rsidRDefault="00142BB9" w:rsidP="00500D4E">
      <w:pPr>
        <w:pStyle w:val="Heading1"/>
        <w:rPr>
          <w:lang w:val="en-US" w:eastAsia="ja-JP"/>
        </w:rPr>
      </w:pPr>
      <w:r w:rsidRPr="003744D9">
        <w:rPr>
          <w:lang w:val="en-US" w:eastAsia="ja-JP"/>
        </w:rPr>
        <w:t>Topic</w:t>
      </w:r>
      <w:r w:rsidR="00DD19DE" w:rsidRPr="003744D9">
        <w:rPr>
          <w:lang w:val="en-US" w:eastAsia="ja-JP"/>
        </w:rPr>
        <w:t xml:space="preserve"> #</w:t>
      </w:r>
      <w:r w:rsidR="00FA5848" w:rsidRPr="003744D9">
        <w:rPr>
          <w:lang w:val="en-US" w:eastAsia="ja-JP"/>
        </w:rPr>
        <w:t>2</w:t>
      </w:r>
      <w:r w:rsidR="00DD19DE" w:rsidRPr="003744D9">
        <w:rPr>
          <w:lang w:val="en-US" w:eastAsia="ja-JP"/>
        </w:rPr>
        <w:t xml:space="preserve">: </w:t>
      </w:r>
      <w:r w:rsidR="00500D4E" w:rsidRPr="003744D9">
        <w:rPr>
          <w:lang w:val="en-US" w:eastAsia="ja-JP"/>
        </w:rPr>
        <w:t xml:space="preserve">Rel-16 NR UE Demodulation and CSI requirements maintenance </w:t>
      </w:r>
    </w:p>
    <w:p w14:paraId="4BA6DCF9" w14:textId="77777777" w:rsidR="00DD19DE" w:rsidRPr="003744D9" w:rsidRDefault="00DD19DE" w:rsidP="003F44CB">
      <w:pPr>
        <w:pStyle w:val="Heading2"/>
      </w:pPr>
      <w:r w:rsidRPr="003744D9">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3744D9" w14:paraId="1E5E5737" w14:textId="77777777" w:rsidTr="00730D0C">
        <w:trPr>
          <w:trHeight w:val="468"/>
        </w:trPr>
        <w:tc>
          <w:tcPr>
            <w:tcW w:w="1622" w:type="dxa"/>
            <w:vAlign w:val="center"/>
          </w:tcPr>
          <w:p w14:paraId="5B780EF4" w14:textId="77777777" w:rsidR="00DD19DE" w:rsidRPr="003744D9" w:rsidRDefault="00DD19DE" w:rsidP="00257A0F">
            <w:pPr>
              <w:spacing w:before="120" w:after="120"/>
              <w:rPr>
                <w:b/>
                <w:bCs/>
              </w:rPr>
            </w:pPr>
            <w:r w:rsidRPr="003744D9">
              <w:rPr>
                <w:b/>
                <w:bCs/>
              </w:rPr>
              <w:t>T-doc number</w:t>
            </w:r>
          </w:p>
        </w:tc>
        <w:tc>
          <w:tcPr>
            <w:tcW w:w="1424" w:type="dxa"/>
            <w:vAlign w:val="center"/>
          </w:tcPr>
          <w:p w14:paraId="27E27FF5" w14:textId="77777777" w:rsidR="00DD19DE" w:rsidRPr="003744D9" w:rsidRDefault="00DD19DE" w:rsidP="00257A0F">
            <w:pPr>
              <w:spacing w:before="120" w:after="120"/>
              <w:rPr>
                <w:b/>
                <w:bCs/>
              </w:rPr>
            </w:pPr>
            <w:r w:rsidRPr="003744D9">
              <w:rPr>
                <w:b/>
                <w:bCs/>
              </w:rPr>
              <w:t>Company</w:t>
            </w:r>
          </w:p>
        </w:tc>
        <w:tc>
          <w:tcPr>
            <w:tcW w:w="6585" w:type="dxa"/>
            <w:vAlign w:val="center"/>
          </w:tcPr>
          <w:p w14:paraId="3753A143" w14:textId="77777777" w:rsidR="00DD19DE" w:rsidRPr="003744D9" w:rsidRDefault="00DD19DE" w:rsidP="00257A0F">
            <w:pPr>
              <w:spacing w:before="120" w:after="120"/>
              <w:rPr>
                <w:b/>
                <w:bCs/>
              </w:rPr>
            </w:pPr>
            <w:r w:rsidRPr="003744D9">
              <w:rPr>
                <w:b/>
                <w:bCs/>
              </w:rPr>
              <w:t>Proposals / Observations</w:t>
            </w:r>
          </w:p>
        </w:tc>
      </w:tr>
      <w:tr w:rsidR="006A03D7" w:rsidRPr="003744D9" w14:paraId="5E2B2C2D" w14:textId="77777777" w:rsidTr="00257A0F">
        <w:trPr>
          <w:trHeight w:val="468"/>
        </w:trPr>
        <w:tc>
          <w:tcPr>
            <w:tcW w:w="9631" w:type="dxa"/>
            <w:gridSpan w:val="3"/>
          </w:tcPr>
          <w:p w14:paraId="353F72FD" w14:textId="642AFD52" w:rsidR="006A03D7" w:rsidRPr="003744D9" w:rsidRDefault="006A03D7" w:rsidP="00730D0C">
            <w:pPr>
              <w:spacing w:before="120" w:after="120"/>
              <w:rPr>
                <w:b/>
                <w:bCs/>
                <w:color w:val="000000" w:themeColor="text1"/>
              </w:rPr>
            </w:pPr>
            <w:proofErr w:type="spellStart"/>
            <w:r w:rsidRPr="003744D9">
              <w:rPr>
                <w:b/>
                <w:bCs/>
                <w:color w:val="000000" w:themeColor="text1"/>
              </w:rPr>
              <w:t>eMIMO</w:t>
            </w:r>
            <w:proofErr w:type="spellEnd"/>
          </w:p>
        </w:tc>
      </w:tr>
      <w:tr w:rsidR="00730D0C" w:rsidRPr="003744D9" w14:paraId="683FD1E7" w14:textId="77777777" w:rsidTr="00730D0C">
        <w:trPr>
          <w:trHeight w:val="468"/>
        </w:trPr>
        <w:tc>
          <w:tcPr>
            <w:tcW w:w="1622" w:type="dxa"/>
          </w:tcPr>
          <w:p w14:paraId="2444A496" w14:textId="17948D0A" w:rsidR="00730D0C" w:rsidRPr="003744D9" w:rsidRDefault="00730D0C" w:rsidP="00730D0C">
            <w:pPr>
              <w:spacing w:before="120" w:after="120"/>
              <w:rPr>
                <w:color w:val="000000" w:themeColor="text1"/>
              </w:rPr>
            </w:pPr>
            <w:r w:rsidRPr="003744D9">
              <w:rPr>
                <w:color w:val="000000" w:themeColor="text1"/>
              </w:rPr>
              <w:t>R4-2117428</w:t>
            </w:r>
          </w:p>
        </w:tc>
        <w:tc>
          <w:tcPr>
            <w:tcW w:w="1424" w:type="dxa"/>
          </w:tcPr>
          <w:p w14:paraId="786ACC88" w14:textId="3F233B29" w:rsidR="00730D0C" w:rsidRPr="003744D9" w:rsidRDefault="00730D0C" w:rsidP="00730D0C">
            <w:pPr>
              <w:spacing w:before="120" w:after="120"/>
              <w:rPr>
                <w:color w:val="000000" w:themeColor="text1"/>
              </w:rPr>
            </w:pPr>
            <w:r w:rsidRPr="003744D9">
              <w:rPr>
                <w:color w:val="000000" w:themeColor="text1"/>
              </w:rPr>
              <w:t>Apple</w:t>
            </w:r>
          </w:p>
        </w:tc>
        <w:tc>
          <w:tcPr>
            <w:tcW w:w="6585" w:type="dxa"/>
          </w:tcPr>
          <w:p w14:paraId="62B399C8" w14:textId="77777777" w:rsidR="00730D0C" w:rsidRPr="003744D9" w:rsidRDefault="00730D0C" w:rsidP="00730D0C">
            <w:pPr>
              <w:spacing w:before="120" w:after="120"/>
              <w:rPr>
                <w:b/>
                <w:bCs/>
                <w:color w:val="000000" w:themeColor="text1"/>
              </w:rPr>
            </w:pPr>
            <w:r w:rsidRPr="003744D9">
              <w:rPr>
                <w:b/>
                <w:bCs/>
                <w:color w:val="000000" w:themeColor="text1"/>
              </w:rPr>
              <w:t>Draft CR to 38.101-4 on Applicability for multi-</w:t>
            </w:r>
            <w:proofErr w:type="spellStart"/>
            <w:r w:rsidRPr="003744D9">
              <w:rPr>
                <w:b/>
                <w:bCs/>
                <w:color w:val="000000" w:themeColor="text1"/>
              </w:rPr>
              <w:t>TRxP</w:t>
            </w:r>
            <w:proofErr w:type="spellEnd"/>
            <w:r w:rsidRPr="003744D9">
              <w:rPr>
                <w:b/>
                <w:bCs/>
                <w:color w:val="000000" w:themeColor="text1"/>
              </w:rPr>
              <w:t xml:space="preserve"> test cases-R16</w:t>
            </w:r>
          </w:p>
          <w:p w14:paraId="7FAB433F" w14:textId="59CA2BD8" w:rsidR="00730D0C" w:rsidRPr="003744D9" w:rsidRDefault="00730D0C" w:rsidP="00730D0C">
            <w:pPr>
              <w:spacing w:before="120" w:after="120"/>
              <w:rPr>
                <w:color w:val="000000" w:themeColor="text1"/>
              </w:rPr>
            </w:pPr>
            <w:r w:rsidRPr="003744D9">
              <w:t>Added applicability for single DCI SDM and FDM multi-</w:t>
            </w:r>
            <w:proofErr w:type="spellStart"/>
            <w:r w:rsidRPr="003744D9">
              <w:t>TRxP</w:t>
            </w:r>
            <w:proofErr w:type="spellEnd"/>
            <w:r w:rsidRPr="003744D9">
              <w:t xml:space="preserve"> requirements based on UE capability of </w:t>
            </w:r>
            <w:proofErr w:type="spellStart"/>
            <w:r w:rsidRPr="003744D9">
              <w:t>maxNumberActiveTCI-</w:t>
            </w:r>
            <w:proofErr w:type="gramStart"/>
            <w:r w:rsidRPr="003744D9">
              <w:t>PerBWP</w:t>
            </w:r>
            <w:proofErr w:type="spellEnd"/>
            <w:r w:rsidRPr="003744D9">
              <w:t xml:space="preserve">  &gt;</w:t>
            </w:r>
            <w:proofErr w:type="gramEnd"/>
            <w:r w:rsidRPr="003744D9">
              <w:t xml:space="preserve"> n1.</w:t>
            </w:r>
          </w:p>
        </w:tc>
      </w:tr>
      <w:tr w:rsidR="00730D0C" w:rsidRPr="003744D9" w14:paraId="42099DB2" w14:textId="77777777" w:rsidTr="00730D0C">
        <w:trPr>
          <w:trHeight w:val="468"/>
        </w:trPr>
        <w:tc>
          <w:tcPr>
            <w:tcW w:w="1622" w:type="dxa"/>
          </w:tcPr>
          <w:p w14:paraId="61DAD64B" w14:textId="0DE1BBF0" w:rsidR="00730D0C" w:rsidRPr="003744D9" w:rsidRDefault="00730D0C" w:rsidP="00730D0C">
            <w:pPr>
              <w:spacing w:before="120" w:after="120"/>
              <w:rPr>
                <w:color w:val="000000" w:themeColor="text1"/>
              </w:rPr>
            </w:pPr>
            <w:r w:rsidRPr="003744D9">
              <w:rPr>
                <w:color w:val="000000" w:themeColor="text1"/>
              </w:rPr>
              <w:t>R4-2117429</w:t>
            </w:r>
          </w:p>
        </w:tc>
        <w:tc>
          <w:tcPr>
            <w:tcW w:w="1424" w:type="dxa"/>
          </w:tcPr>
          <w:p w14:paraId="235BF59B" w14:textId="45A17C0B" w:rsidR="00730D0C" w:rsidRPr="003744D9" w:rsidRDefault="00730D0C" w:rsidP="00730D0C">
            <w:pPr>
              <w:spacing w:before="120" w:after="120"/>
              <w:rPr>
                <w:color w:val="000000" w:themeColor="text1"/>
              </w:rPr>
            </w:pPr>
            <w:r w:rsidRPr="003744D9">
              <w:rPr>
                <w:color w:val="000000" w:themeColor="text1"/>
              </w:rPr>
              <w:t>Apple</w:t>
            </w:r>
          </w:p>
        </w:tc>
        <w:tc>
          <w:tcPr>
            <w:tcW w:w="6585" w:type="dxa"/>
          </w:tcPr>
          <w:p w14:paraId="19EA068A" w14:textId="63D5A684" w:rsidR="00730D0C" w:rsidRPr="003744D9" w:rsidRDefault="00730D0C" w:rsidP="00730D0C">
            <w:pPr>
              <w:spacing w:before="120" w:after="120"/>
              <w:rPr>
                <w:b/>
                <w:bCs/>
                <w:color w:val="000000" w:themeColor="text1"/>
              </w:rPr>
            </w:pPr>
            <w:r w:rsidRPr="003744D9">
              <w:rPr>
                <w:b/>
                <w:bCs/>
                <w:color w:val="000000" w:themeColor="text1"/>
              </w:rPr>
              <w:t>Cat A: Draft CR to 38.101-4 on Applicability for multi-</w:t>
            </w:r>
            <w:proofErr w:type="spellStart"/>
            <w:r w:rsidRPr="003744D9">
              <w:rPr>
                <w:b/>
                <w:bCs/>
                <w:color w:val="000000" w:themeColor="text1"/>
              </w:rPr>
              <w:t>TRxP</w:t>
            </w:r>
            <w:proofErr w:type="spellEnd"/>
            <w:r w:rsidRPr="003744D9">
              <w:rPr>
                <w:b/>
                <w:bCs/>
                <w:color w:val="000000" w:themeColor="text1"/>
              </w:rPr>
              <w:t xml:space="preserve"> test cases-R17</w:t>
            </w:r>
          </w:p>
        </w:tc>
      </w:tr>
      <w:tr w:rsidR="006A03D7" w:rsidRPr="003744D9" w14:paraId="4561C207" w14:textId="77777777" w:rsidTr="00257A0F">
        <w:trPr>
          <w:trHeight w:val="468"/>
        </w:trPr>
        <w:tc>
          <w:tcPr>
            <w:tcW w:w="9631" w:type="dxa"/>
            <w:gridSpan w:val="3"/>
          </w:tcPr>
          <w:p w14:paraId="4651A633" w14:textId="6195BB70" w:rsidR="006A03D7" w:rsidRPr="003744D9" w:rsidRDefault="006A03D7" w:rsidP="00257A0F">
            <w:pPr>
              <w:spacing w:before="120" w:after="120"/>
              <w:rPr>
                <w:b/>
                <w:bCs/>
                <w:color w:val="000000" w:themeColor="text1"/>
              </w:rPr>
            </w:pPr>
            <w:r w:rsidRPr="003744D9">
              <w:rPr>
                <w:b/>
                <w:bCs/>
                <w:color w:val="000000" w:themeColor="text1"/>
              </w:rPr>
              <w:t>NR V2X</w:t>
            </w:r>
          </w:p>
        </w:tc>
      </w:tr>
      <w:tr w:rsidR="00730D0C" w:rsidRPr="003744D9" w14:paraId="218D16C0" w14:textId="77777777" w:rsidTr="00730D0C">
        <w:trPr>
          <w:trHeight w:val="468"/>
        </w:trPr>
        <w:tc>
          <w:tcPr>
            <w:tcW w:w="1622" w:type="dxa"/>
          </w:tcPr>
          <w:p w14:paraId="22887A6E" w14:textId="6F6A2A1D" w:rsidR="00730D0C" w:rsidRPr="003744D9" w:rsidRDefault="00730D0C" w:rsidP="00730D0C">
            <w:pPr>
              <w:spacing w:before="120" w:after="120"/>
              <w:rPr>
                <w:color w:val="000000" w:themeColor="text1"/>
              </w:rPr>
            </w:pPr>
            <w:r w:rsidRPr="003744D9">
              <w:rPr>
                <w:color w:val="000000" w:themeColor="text1"/>
              </w:rPr>
              <w:t>R4-2119041</w:t>
            </w:r>
          </w:p>
        </w:tc>
        <w:tc>
          <w:tcPr>
            <w:tcW w:w="1424" w:type="dxa"/>
          </w:tcPr>
          <w:p w14:paraId="68CD9AD6" w14:textId="2C7BCBD7" w:rsidR="00730D0C" w:rsidRPr="003744D9" w:rsidRDefault="00730D0C" w:rsidP="00730D0C">
            <w:pPr>
              <w:spacing w:before="120" w:after="120"/>
              <w:rPr>
                <w:color w:val="000000" w:themeColor="text1"/>
              </w:rPr>
            </w:pPr>
            <w:r w:rsidRPr="003744D9">
              <w:rPr>
                <w:color w:val="000000" w:themeColor="text1"/>
              </w:rPr>
              <w:t xml:space="preserve">Huawei, </w:t>
            </w:r>
            <w:proofErr w:type="spellStart"/>
            <w:r w:rsidRPr="003744D9">
              <w:rPr>
                <w:color w:val="000000" w:themeColor="text1"/>
              </w:rPr>
              <w:t>HiSilicon</w:t>
            </w:r>
            <w:proofErr w:type="spellEnd"/>
          </w:p>
        </w:tc>
        <w:tc>
          <w:tcPr>
            <w:tcW w:w="6585" w:type="dxa"/>
          </w:tcPr>
          <w:p w14:paraId="770495DD" w14:textId="77777777" w:rsidR="00730D0C" w:rsidRPr="003744D9" w:rsidRDefault="00730D0C" w:rsidP="00730D0C">
            <w:pPr>
              <w:spacing w:before="120" w:after="120"/>
              <w:rPr>
                <w:b/>
                <w:bCs/>
                <w:color w:val="000000" w:themeColor="text1"/>
              </w:rPr>
            </w:pPr>
            <w:r w:rsidRPr="003744D9">
              <w:rPr>
                <w:b/>
                <w:bCs/>
                <w:color w:val="000000" w:themeColor="text1"/>
              </w:rPr>
              <w:t>Draft CR Updates to NR V2X requirements in 38.101-4 (Rel-16)</w:t>
            </w:r>
          </w:p>
          <w:p w14:paraId="64AC08EB" w14:textId="77777777" w:rsidR="00730D0C" w:rsidRPr="003744D9" w:rsidRDefault="00730D0C" w:rsidP="00730D0C">
            <w:pPr>
              <w:numPr>
                <w:ilvl w:val="0"/>
                <w:numId w:val="26"/>
              </w:numPr>
              <w:spacing w:before="120" w:after="120"/>
              <w:rPr>
                <w:color w:val="000000" w:themeColor="text1"/>
              </w:rPr>
            </w:pPr>
            <w:r w:rsidRPr="003744D9">
              <w:rPr>
                <w:color w:val="000000" w:themeColor="text1"/>
              </w:rPr>
              <w:t xml:space="preserve">Add </w:t>
            </w:r>
            <w:proofErr w:type="spellStart"/>
            <w:r w:rsidRPr="003744D9">
              <w:rPr>
                <w:color w:val="000000" w:themeColor="text1"/>
              </w:rPr>
              <w:t>definiation</w:t>
            </w:r>
            <w:proofErr w:type="spellEnd"/>
            <w:r w:rsidRPr="003744D9">
              <w:rPr>
                <w:color w:val="000000" w:themeColor="text1"/>
              </w:rPr>
              <w:t xml:space="preserve"> of </w:t>
            </w:r>
            <w:proofErr w:type="gramStart"/>
            <w:r w:rsidRPr="003744D9">
              <w:rPr>
                <w:color w:val="000000" w:themeColor="text1"/>
              </w:rPr>
              <w:t>abbreviation ”OCC</w:t>
            </w:r>
            <w:proofErr w:type="gramEnd"/>
            <w:r w:rsidRPr="003744D9">
              <w:rPr>
                <w:color w:val="000000" w:themeColor="text1"/>
              </w:rPr>
              <w:t>” and “AGC”.</w:t>
            </w:r>
          </w:p>
          <w:p w14:paraId="36DF1E9A" w14:textId="77777777" w:rsidR="00730D0C" w:rsidRPr="003744D9" w:rsidRDefault="00730D0C" w:rsidP="00730D0C">
            <w:pPr>
              <w:numPr>
                <w:ilvl w:val="0"/>
                <w:numId w:val="26"/>
              </w:numPr>
              <w:spacing w:before="120" w:after="120"/>
              <w:rPr>
                <w:color w:val="000000" w:themeColor="text1"/>
              </w:rPr>
            </w:pPr>
            <w:r w:rsidRPr="003744D9">
              <w:rPr>
                <w:color w:val="000000" w:themeColor="text1"/>
              </w:rPr>
              <w:t xml:space="preserve">Add all the V2X tests numbers to the Test list of UE feature “Support of synchronization sources for NR </w:t>
            </w:r>
            <w:proofErr w:type="spellStart"/>
            <w:r w:rsidRPr="003744D9">
              <w:rPr>
                <w:color w:val="000000" w:themeColor="text1"/>
              </w:rPr>
              <w:t>sidelink</w:t>
            </w:r>
            <w:proofErr w:type="spellEnd"/>
            <w:r w:rsidRPr="003744D9">
              <w:rPr>
                <w:color w:val="000000" w:themeColor="text1"/>
              </w:rPr>
              <w:t>”</w:t>
            </w:r>
          </w:p>
          <w:p w14:paraId="28A5BDC2" w14:textId="77777777" w:rsidR="00730D0C" w:rsidRPr="003744D9" w:rsidRDefault="00730D0C" w:rsidP="00730D0C">
            <w:pPr>
              <w:numPr>
                <w:ilvl w:val="0"/>
                <w:numId w:val="26"/>
              </w:numPr>
              <w:spacing w:before="120" w:after="120"/>
              <w:rPr>
                <w:color w:val="000000" w:themeColor="text1"/>
              </w:rPr>
            </w:pPr>
            <w:r w:rsidRPr="003744D9">
              <w:rPr>
                <w:color w:val="000000" w:themeColor="text1"/>
              </w:rPr>
              <w:t xml:space="preserve">Change the note of </w:t>
            </w:r>
            <w:proofErr w:type="spellStart"/>
            <w:r w:rsidRPr="003744D9">
              <w:rPr>
                <w:color w:val="000000" w:themeColor="text1"/>
              </w:rPr>
              <w:t>timeoffset</w:t>
            </w:r>
            <w:proofErr w:type="spellEnd"/>
            <w:r w:rsidRPr="003744D9">
              <w:rPr>
                <w:color w:val="000000" w:themeColor="text1"/>
              </w:rPr>
              <w:t xml:space="preserve"> </w:t>
            </w:r>
            <w:proofErr w:type="gramStart"/>
            <w:r w:rsidRPr="003744D9">
              <w:rPr>
                <w:color w:val="000000" w:themeColor="text1"/>
              </w:rPr>
              <w:t>to  “</w:t>
            </w:r>
            <w:proofErr w:type="gramEnd"/>
            <w:r w:rsidRPr="003744D9">
              <w:rPr>
                <w:color w:val="000000" w:themeColor="text1"/>
              </w:rPr>
              <w:t xml:space="preserve">Time offset of transmitted </w:t>
            </w:r>
            <w:proofErr w:type="spellStart"/>
            <w:r w:rsidRPr="003744D9">
              <w:rPr>
                <w:color w:val="000000" w:themeColor="text1"/>
              </w:rPr>
              <w:t>Sidelink</w:t>
            </w:r>
            <w:proofErr w:type="spellEnd"/>
            <w:r w:rsidRPr="003744D9">
              <w:rPr>
                <w:color w:val="000000" w:themeColor="text1"/>
              </w:rPr>
              <w:t xml:space="preserve"> UE transmit signal with respect to GNSS reference timing”. Change the note of frequency offset </w:t>
            </w:r>
            <w:proofErr w:type="gramStart"/>
            <w:r w:rsidRPr="003744D9">
              <w:rPr>
                <w:color w:val="000000" w:themeColor="text1"/>
              </w:rPr>
              <w:t>to  “</w:t>
            </w:r>
            <w:proofErr w:type="gramEnd"/>
            <w:r w:rsidRPr="003744D9">
              <w:rPr>
                <w:color w:val="000000" w:themeColor="text1"/>
              </w:rPr>
              <w:t xml:space="preserve">Frequency offset of transmitted </w:t>
            </w:r>
            <w:proofErr w:type="spellStart"/>
            <w:r w:rsidRPr="003744D9">
              <w:rPr>
                <w:color w:val="000000" w:themeColor="text1"/>
              </w:rPr>
              <w:t>Sidelink</w:t>
            </w:r>
            <w:proofErr w:type="spellEnd"/>
            <w:r w:rsidRPr="003744D9">
              <w:rPr>
                <w:color w:val="000000" w:themeColor="text1"/>
              </w:rPr>
              <w:t xml:space="preserve"> UE transmit signal with respect to GNSS reference frequency”.</w:t>
            </w:r>
          </w:p>
          <w:p w14:paraId="32FDA2CA" w14:textId="77777777" w:rsidR="00730D0C" w:rsidRPr="003744D9" w:rsidRDefault="00730D0C" w:rsidP="00730D0C">
            <w:pPr>
              <w:numPr>
                <w:ilvl w:val="0"/>
                <w:numId w:val="26"/>
              </w:numPr>
              <w:spacing w:before="120" w:after="120"/>
              <w:rPr>
                <w:i/>
                <w:color w:val="000000" w:themeColor="text1"/>
              </w:rPr>
            </w:pPr>
            <w:r w:rsidRPr="003744D9">
              <w:rPr>
                <w:color w:val="000000" w:themeColor="text1"/>
              </w:rPr>
              <w:t xml:space="preserve">For PSBCH performance test, change the sentence “The </w:t>
            </w:r>
            <w:proofErr w:type="spellStart"/>
            <w:r w:rsidRPr="003744D9">
              <w:rPr>
                <w:color w:val="000000" w:themeColor="text1"/>
              </w:rPr>
              <w:t>Sidelink</w:t>
            </w:r>
            <w:proofErr w:type="spellEnd"/>
            <w:r w:rsidRPr="003744D9">
              <w:rPr>
                <w:color w:val="000000" w:themeColor="text1"/>
              </w:rPr>
              <w:t xml:space="preserve"> UE 1 is synchronized to SLSS as synchronization reference.” to “The </w:t>
            </w:r>
            <w:proofErr w:type="spellStart"/>
            <w:r w:rsidRPr="003744D9">
              <w:rPr>
                <w:color w:val="000000" w:themeColor="text1"/>
              </w:rPr>
              <w:t>Sidelink</w:t>
            </w:r>
            <w:proofErr w:type="spellEnd"/>
            <w:r w:rsidRPr="003744D9">
              <w:rPr>
                <w:color w:val="000000" w:themeColor="text1"/>
              </w:rPr>
              <w:t xml:space="preserve"> UE 1 transmit PSBCH to tested UE and tested UE is synchronized to </w:t>
            </w:r>
            <w:r w:rsidRPr="003744D9">
              <w:rPr>
                <w:color w:val="000000" w:themeColor="text1"/>
              </w:rPr>
              <w:lastRenderedPageBreak/>
              <w:t xml:space="preserve">SLSS of </w:t>
            </w:r>
            <w:proofErr w:type="spellStart"/>
            <w:r w:rsidRPr="003744D9">
              <w:rPr>
                <w:color w:val="000000" w:themeColor="text1"/>
              </w:rPr>
              <w:t>Sidelink</w:t>
            </w:r>
            <w:proofErr w:type="spellEnd"/>
            <w:r w:rsidRPr="003744D9">
              <w:rPr>
                <w:color w:val="000000" w:themeColor="text1"/>
              </w:rPr>
              <w:t xml:space="preserve"> UE 1.” Change the synchronization source of </w:t>
            </w:r>
            <w:proofErr w:type="spellStart"/>
            <w:r w:rsidRPr="003744D9">
              <w:rPr>
                <w:color w:val="000000" w:themeColor="text1"/>
              </w:rPr>
              <w:t>Sidelink</w:t>
            </w:r>
            <w:proofErr w:type="spellEnd"/>
            <w:r w:rsidRPr="003744D9">
              <w:rPr>
                <w:color w:val="000000" w:themeColor="text1"/>
              </w:rPr>
              <w:t xml:space="preserve"> UE 1 from SLSS to GNSS</w:t>
            </w:r>
          </w:p>
          <w:p w14:paraId="32B9EB85" w14:textId="74170A93" w:rsidR="00730D0C" w:rsidRPr="003744D9" w:rsidRDefault="00730D0C" w:rsidP="00730D0C">
            <w:pPr>
              <w:numPr>
                <w:ilvl w:val="0"/>
                <w:numId w:val="26"/>
              </w:numPr>
              <w:spacing w:before="120" w:after="120"/>
              <w:rPr>
                <w:i/>
                <w:color w:val="000000" w:themeColor="text1"/>
              </w:rPr>
            </w:pPr>
            <w:r w:rsidRPr="003744D9">
              <w:rPr>
                <w:color w:val="000000" w:themeColor="text1"/>
              </w:rPr>
              <w:t xml:space="preserve">Add the unit of parameter “Allocated resource blocks” </w:t>
            </w:r>
            <w:proofErr w:type="gramStart"/>
            <w:r w:rsidRPr="003744D9">
              <w:rPr>
                <w:color w:val="000000" w:themeColor="text1"/>
              </w:rPr>
              <w:t>and  in</w:t>
            </w:r>
            <w:proofErr w:type="gramEnd"/>
            <w:r w:rsidRPr="003744D9">
              <w:rPr>
                <w:color w:val="000000" w:themeColor="text1"/>
              </w:rPr>
              <w:t xml:space="preserve"> Table A.6.3.2 and Table A.6.4.2 and add the unit of parameter “OFDM Symbols per slot ”</w:t>
            </w:r>
          </w:p>
        </w:tc>
      </w:tr>
      <w:tr w:rsidR="00730D0C" w:rsidRPr="003744D9" w14:paraId="5CBA208B" w14:textId="77777777" w:rsidTr="00730D0C">
        <w:trPr>
          <w:trHeight w:val="468"/>
        </w:trPr>
        <w:tc>
          <w:tcPr>
            <w:tcW w:w="1622" w:type="dxa"/>
          </w:tcPr>
          <w:p w14:paraId="3CAE7787" w14:textId="482B7381" w:rsidR="00730D0C" w:rsidRPr="003744D9" w:rsidRDefault="00730D0C" w:rsidP="00730D0C">
            <w:pPr>
              <w:spacing w:before="120" w:after="120"/>
              <w:rPr>
                <w:color w:val="000000" w:themeColor="text1"/>
              </w:rPr>
            </w:pPr>
            <w:r w:rsidRPr="003744D9">
              <w:rPr>
                <w:color w:val="000000" w:themeColor="text1"/>
              </w:rPr>
              <w:lastRenderedPageBreak/>
              <w:t>R4-2119042</w:t>
            </w:r>
          </w:p>
        </w:tc>
        <w:tc>
          <w:tcPr>
            <w:tcW w:w="1424" w:type="dxa"/>
          </w:tcPr>
          <w:p w14:paraId="0C2C3D3A" w14:textId="2447CE19" w:rsidR="00730D0C" w:rsidRPr="003744D9" w:rsidRDefault="00730D0C" w:rsidP="00730D0C">
            <w:pPr>
              <w:spacing w:before="120" w:after="120"/>
              <w:rPr>
                <w:color w:val="000000" w:themeColor="text1"/>
              </w:rPr>
            </w:pPr>
            <w:r w:rsidRPr="003744D9">
              <w:rPr>
                <w:color w:val="000000" w:themeColor="text1"/>
              </w:rPr>
              <w:t xml:space="preserve">Huawei, </w:t>
            </w:r>
            <w:proofErr w:type="spellStart"/>
            <w:r w:rsidRPr="003744D9">
              <w:rPr>
                <w:color w:val="000000" w:themeColor="text1"/>
              </w:rPr>
              <w:t>HiSilicon</w:t>
            </w:r>
            <w:proofErr w:type="spellEnd"/>
          </w:p>
        </w:tc>
        <w:tc>
          <w:tcPr>
            <w:tcW w:w="6585" w:type="dxa"/>
          </w:tcPr>
          <w:p w14:paraId="1835A2FA" w14:textId="3AB13B24" w:rsidR="00730D0C" w:rsidRPr="003744D9" w:rsidRDefault="00730D0C" w:rsidP="00730D0C">
            <w:pPr>
              <w:spacing w:before="120" w:after="120"/>
              <w:rPr>
                <w:b/>
                <w:bCs/>
                <w:color w:val="000000" w:themeColor="text1"/>
              </w:rPr>
            </w:pPr>
            <w:r w:rsidRPr="003744D9">
              <w:rPr>
                <w:b/>
                <w:bCs/>
                <w:color w:val="000000" w:themeColor="text1"/>
              </w:rPr>
              <w:t>Cat A: Draft CR Updates to NR V2X requirements in 38.101-4 (Rel-17)</w:t>
            </w:r>
          </w:p>
        </w:tc>
      </w:tr>
    </w:tbl>
    <w:p w14:paraId="73647B3C" w14:textId="77777777" w:rsidR="00DD19DE" w:rsidRPr="003744D9" w:rsidRDefault="00DD19DE" w:rsidP="00DD19DE"/>
    <w:p w14:paraId="70D89159" w14:textId="77777777" w:rsidR="00DD19DE" w:rsidRPr="003744D9" w:rsidRDefault="00DD19DE" w:rsidP="003F44CB">
      <w:pPr>
        <w:pStyle w:val="Heading2"/>
      </w:pPr>
      <w:r w:rsidRPr="003744D9">
        <w:t>Open issues summary</w:t>
      </w:r>
    </w:p>
    <w:p w14:paraId="03D38287" w14:textId="218D3A67" w:rsidR="00730D0C" w:rsidRPr="003744D9" w:rsidRDefault="00730D0C" w:rsidP="00730D0C">
      <w:pPr>
        <w:pStyle w:val="3GPPNormalText"/>
        <w:rPr>
          <w:sz w:val="20"/>
          <w:szCs w:val="21"/>
          <w:lang w:val="en-US"/>
        </w:rPr>
      </w:pPr>
      <w:r w:rsidRPr="003744D9">
        <w:rPr>
          <w:sz w:val="20"/>
          <w:szCs w:val="21"/>
          <w:lang w:val="en-US"/>
        </w:rPr>
        <w:t>None</w:t>
      </w:r>
    </w:p>
    <w:p w14:paraId="0B0ADD52" w14:textId="77777777" w:rsidR="00730D0C" w:rsidRPr="003744D9" w:rsidRDefault="00730D0C" w:rsidP="003F44CB">
      <w:pPr>
        <w:pStyle w:val="Heading2"/>
      </w:pPr>
      <w:r w:rsidRPr="003744D9">
        <w:t xml:space="preserve">Companies’ views collection for 1st round </w:t>
      </w:r>
    </w:p>
    <w:p w14:paraId="3AD9442B" w14:textId="420653FD" w:rsidR="00730D0C" w:rsidRPr="003744D9" w:rsidRDefault="00730D0C" w:rsidP="003F44CB">
      <w:pPr>
        <w:pStyle w:val="Heading3"/>
      </w:pPr>
      <w:r w:rsidRPr="003744D9">
        <w:t xml:space="preserve">Open issues </w:t>
      </w:r>
    </w:p>
    <w:p w14:paraId="07D0F132" w14:textId="02626F0E" w:rsidR="00730D0C" w:rsidRPr="003744D9" w:rsidRDefault="00730D0C" w:rsidP="00730D0C">
      <w:pPr>
        <w:rPr>
          <w:lang w:eastAsia="zh-CN"/>
        </w:rPr>
      </w:pPr>
      <w:r w:rsidRPr="003744D9">
        <w:rPr>
          <w:lang w:eastAsia="zh-CN"/>
        </w:rPr>
        <w:t>None</w:t>
      </w:r>
    </w:p>
    <w:p w14:paraId="65E2F64E" w14:textId="77777777" w:rsidR="00730D0C" w:rsidRPr="003744D9" w:rsidRDefault="00730D0C" w:rsidP="00730D0C"/>
    <w:p w14:paraId="4F100BC4" w14:textId="77777777" w:rsidR="00730D0C" w:rsidRPr="003744D9" w:rsidRDefault="00730D0C" w:rsidP="003F44CB">
      <w:pPr>
        <w:pStyle w:val="Heading3"/>
      </w:pPr>
      <w:r w:rsidRPr="003744D9">
        <w:t>CRs/TPs comments collection</w:t>
      </w:r>
    </w:p>
    <w:p w14:paraId="35A03A97" w14:textId="77777777" w:rsidR="00730D0C" w:rsidRPr="003744D9" w:rsidRDefault="00730D0C" w:rsidP="00730D0C">
      <w:pPr>
        <w:rPr>
          <w:iCs/>
          <w:color w:val="000000" w:themeColor="text1"/>
          <w:lang w:eastAsia="zh-CN"/>
        </w:rPr>
      </w:pPr>
    </w:p>
    <w:tbl>
      <w:tblPr>
        <w:tblStyle w:val="TableGrid"/>
        <w:tblW w:w="0" w:type="auto"/>
        <w:tblLook w:val="04A0" w:firstRow="1" w:lastRow="0" w:firstColumn="1" w:lastColumn="0" w:noHBand="0" w:noVBand="1"/>
      </w:tblPr>
      <w:tblGrid>
        <w:gridCol w:w="1221"/>
        <w:gridCol w:w="8129"/>
      </w:tblGrid>
      <w:tr w:rsidR="00730D0C" w:rsidRPr="003744D9" w14:paraId="334A92B6" w14:textId="77777777" w:rsidTr="00257A0F">
        <w:tc>
          <w:tcPr>
            <w:tcW w:w="1221" w:type="dxa"/>
          </w:tcPr>
          <w:p w14:paraId="5EF48B45" w14:textId="77777777" w:rsidR="00730D0C" w:rsidRPr="003744D9" w:rsidRDefault="00730D0C" w:rsidP="00257A0F">
            <w:pPr>
              <w:spacing w:after="120"/>
              <w:rPr>
                <w:rFonts w:eastAsiaTheme="minorEastAsia"/>
                <w:b/>
                <w:bCs/>
                <w:color w:val="000000" w:themeColor="text1"/>
                <w:lang w:eastAsia="zh-CN"/>
              </w:rPr>
            </w:pPr>
            <w:r w:rsidRPr="003744D9">
              <w:rPr>
                <w:rFonts w:eastAsiaTheme="minorEastAsia"/>
                <w:b/>
                <w:bCs/>
                <w:color w:val="000000" w:themeColor="text1"/>
                <w:lang w:eastAsia="zh-CN"/>
              </w:rPr>
              <w:t>CR/TP number</w:t>
            </w:r>
          </w:p>
        </w:tc>
        <w:tc>
          <w:tcPr>
            <w:tcW w:w="8129" w:type="dxa"/>
          </w:tcPr>
          <w:p w14:paraId="668FBCCB" w14:textId="77777777" w:rsidR="00730D0C" w:rsidRPr="003744D9" w:rsidRDefault="00730D0C" w:rsidP="00257A0F">
            <w:pPr>
              <w:spacing w:after="120"/>
              <w:rPr>
                <w:rFonts w:eastAsiaTheme="minorEastAsia"/>
                <w:b/>
                <w:bCs/>
                <w:color w:val="000000" w:themeColor="text1"/>
                <w:lang w:eastAsia="zh-CN"/>
              </w:rPr>
            </w:pPr>
            <w:r w:rsidRPr="003744D9">
              <w:rPr>
                <w:rFonts w:eastAsiaTheme="minorEastAsia"/>
                <w:b/>
                <w:bCs/>
                <w:color w:val="000000" w:themeColor="text1"/>
                <w:lang w:eastAsia="zh-CN"/>
              </w:rPr>
              <w:t>Comments collection</w:t>
            </w:r>
          </w:p>
        </w:tc>
      </w:tr>
      <w:tr w:rsidR="00486A29" w:rsidRPr="003744D9" w14:paraId="5079F692" w14:textId="77777777" w:rsidTr="00257A0F">
        <w:tc>
          <w:tcPr>
            <w:tcW w:w="1221" w:type="dxa"/>
            <w:vMerge w:val="restart"/>
          </w:tcPr>
          <w:p w14:paraId="4EEB1739" w14:textId="60EF7BA2" w:rsidR="00486A29" w:rsidRPr="003744D9" w:rsidRDefault="00486A29" w:rsidP="00257A0F">
            <w:pPr>
              <w:spacing w:after="120"/>
              <w:rPr>
                <w:rFonts w:eastAsiaTheme="minorEastAsia"/>
                <w:color w:val="000000" w:themeColor="text1"/>
                <w:lang w:eastAsia="zh-CN"/>
              </w:rPr>
            </w:pPr>
            <w:r w:rsidRPr="003744D9">
              <w:rPr>
                <w:color w:val="000000" w:themeColor="text1"/>
              </w:rPr>
              <w:t>R4-2117428</w:t>
            </w:r>
            <w:r w:rsidRPr="003744D9">
              <w:rPr>
                <w:color w:val="000000"/>
              </w:rPr>
              <w:t xml:space="preserve"> (Apple)</w:t>
            </w:r>
          </w:p>
        </w:tc>
        <w:tc>
          <w:tcPr>
            <w:tcW w:w="8129" w:type="dxa"/>
          </w:tcPr>
          <w:p w14:paraId="319568F3" w14:textId="427A13B6" w:rsidR="00486A29" w:rsidRPr="003744D9" w:rsidRDefault="00486A29" w:rsidP="00257A0F">
            <w:pPr>
              <w:spacing w:after="120"/>
              <w:rPr>
                <w:color w:val="000000"/>
              </w:rPr>
            </w:pPr>
            <w:r w:rsidRPr="003744D9">
              <w:rPr>
                <w:rFonts w:eastAsiaTheme="minorEastAsia"/>
                <w:color w:val="000000" w:themeColor="text1"/>
                <w:lang w:eastAsia="zh-CN"/>
              </w:rPr>
              <w:t>Intel: At current stage we still have the same view as in the previous meeting. T</w:t>
            </w:r>
            <w:r w:rsidRPr="003744D9">
              <w:rPr>
                <w:rFonts w:eastAsiaTheme="minorEastAsia"/>
                <w:lang w:eastAsia="zh-CN"/>
              </w:rPr>
              <w:t xml:space="preserve">aking into account that RAN1 have not defined any dedicated fields for number of supported TCIs for these schemes (in comparison to other MIMO schemes) and, also, there is </w:t>
            </w:r>
            <w:proofErr w:type="gramStart"/>
            <w:r w:rsidRPr="003744D9">
              <w:rPr>
                <w:rFonts w:eastAsiaTheme="minorEastAsia"/>
                <w:lang w:eastAsia="zh-CN"/>
              </w:rPr>
              <w:t>no</w:t>
            </w:r>
            <w:proofErr w:type="gramEnd"/>
            <w:r w:rsidRPr="003744D9">
              <w:rPr>
                <w:rFonts w:eastAsiaTheme="minorEastAsia"/>
                <w:lang w:eastAsia="zh-CN"/>
              </w:rPr>
              <w:t xml:space="preserve"> any connection between Rel-15 feature </w:t>
            </w:r>
            <w:proofErr w:type="spellStart"/>
            <w:r w:rsidRPr="003744D9">
              <w:rPr>
                <w:i/>
                <w:iCs/>
                <w:color w:val="000000"/>
              </w:rPr>
              <w:t>maxNumberActiveTCI-PerBWP</w:t>
            </w:r>
            <w:proofErr w:type="spellEnd"/>
            <w:r w:rsidRPr="003744D9">
              <w:rPr>
                <w:i/>
                <w:iCs/>
                <w:color w:val="000000"/>
              </w:rPr>
              <w:t xml:space="preserve"> </w:t>
            </w:r>
            <w:r w:rsidRPr="003744D9">
              <w:rPr>
                <w:color w:val="000000"/>
              </w:rPr>
              <w:t>and Rel-16 features</w:t>
            </w:r>
            <w:r w:rsidRPr="003744D9">
              <w:rPr>
                <w:i/>
                <w:iCs/>
                <w:color w:val="000000"/>
              </w:rPr>
              <w:t xml:space="preserve"> singleDCI-SDM-scheme-Parameters-r16 </w:t>
            </w:r>
            <w:r w:rsidRPr="003744D9">
              <w:rPr>
                <w:color w:val="000000"/>
              </w:rPr>
              <w:t>and</w:t>
            </w:r>
            <w:r w:rsidRPr="003744D9">
              <w:rPr>
                <w:i/>
                <w:iCs/>
                <w:color w:val="000000"/>
              </w:rPr>
              <w:t xml:space="preserve"> supportFDM-SchemeA-r16 </w:t>
            </w:r>
            <w:r w:rsidRPr="003744D9">
              <w:rPr>
                <w:color w:val="000000"/>
              </w:rPr>
              <w:t>in RAN1 specifications, we assume that reporting of support of certain Single DCI scheme should be sufficient for testing.</w:t>
            </w:r>
          </w:p>
          <w:p w14:paraId="2BE6CE02" w14:textId="2EB11E95" w:rsidR="00486A29" w:rsidRPr="003744D9" w:rsidRDefault="00486A29" w:rsidP="00257A0F">
            <w:pPr>
              <w:spacing w:after="120"/>
              <w:rPr>
                <w:rFonts w:eastAsiaTheme="minorEastAsia"/>
                <w:color w:val="000000" w:themeColor="text1"/>
                <w:lang w:eastAsia="zh-CN"/>
              </w:rPr>
            </w:pPr>
            <w:r w:rsidRPr="003744D9">
              <w:rPr>
                <w:color w:val="000000" w:themeColor="text1"/>
              </w:rPr>
              <w:t xml:space="preserve">If UE reports support of one of these schemes, then it means that such UE supports the two active TCI states for these multi-TRP scenarios. Same time, </w:t>
            </w:r>
            <w:proofErr w:type="spellStart"/>
            <w:r w:rsidRPr="003744D9">
              <w:rPr>
                <w:i/>
                <w:iCs/>
                <w:color w:val="000000" w:themeColor="text1"/>
              </w:rPr>
              <w:t>maxNumberActiveTCI-PerBWP</w:t>
            </w:r>
            <w:proofErr w:type="spellEnd"/>
            <w:r w:rsidRPr="003744D9">
              <w:rPr>
                <w:i/>
                <w:iCs/>
                <w:color w:val="000000" w:themeColor="text1"/>
              </w:rPr>
              <w:t xml:space="preserve"> </w:t>
            </w:r>
            <w:r w:rsidRPr="003744D9">
              <w:rPr>
                <w:color w:val="000000" w:themeColor="text1"/>
              </w:rPr>
              <w:t xml:space="preserve">feature was introduced in Rel-15 for other scenarios/purposes, and we should not mandate the </w:t>
            </w:r>
            <w:proofErr w:type="spellStart"/>
            <w:r w:rsidRPr="003744D9">
              <w:rPr>
                <w:color w:val="000000" w:themeColor="text1"/>
              </w:rPr>
              <w:t>signalling</w:t>
            </w:r>
            <w:proofErr w:type="spellEnd"/>
            <w:r w:rsidRPr="003744D9">
              <w:rPr>
                <w:color w:val="000000" w:themeColor="text1"/>
              </w:rPr>
              <w:t xml:space="preserve"> of capability which was not designed for considered multi-TRP scenarios.</w:t>
            </w:r>
          </w:p>
        </w:tc>
      </w:tr>
      <w:tr w:rsidR="00486A29" w:rsidRPr="003744D9" w14:paraId="258A624A" w14:textId="77777777" w:rsidTr="00257A0F">
        <w:tc>
          <w:tcPr>
            <w:tcW w:w="1221" w:type="dxa"/>
            <w:vMerge/>
          </w:tcPr>
          <w:p w14:paraId="71F522B1" w14:textId="77777777" w:rsidR="00486A29" w:rsidRPr="003744D9" w:rsidRDefault="00486A29" w:rsidP="00257A0F">
            <w:pPr>
              <w:spacing w:after="120"/>
              <w:rPr>
                <w:rFonts w:eastAsiaTheme="minorEastAsia"/>
                <w:color w:val="000000" w:themeColor="text1"/>
                <w:lang w:eastAsia="zh-CN"/>
              </w:rPr>
            </w:pPr>
          </w:p>
        </w:tc>
        <w:tc>
          <w:tcPr>
            <w:tcW w:w="8129" w:type="dxa"/>
          </w:tcPr>
          <w:p w14:paraId="6440D077" w14:textId="6A72CB5E" w:rsidR="00486A29" w:rsidRPr="003744D9" w:rsidRDefault="00486A29" w:rsidP="00257A0F">
            <w:pPr>
              <w:spacing w:after="120"/>
              <w:rPr>
                <w:rFonts w:eastAsiaTheme="minorEastAsia"/>
                <w:color w:val="000000" w:themeColor="text1"/>
                <w:lang w:eastAsia="zh-CN"/>
              </w:rPr>
            </w:pPr>
            <w:r w:rsidRPr="003744D9">
              <w:rPr>
                <w:rFonts w:eastAsiaTheme="minorEastAsia"/>
                <w:color w:val="000000" w:themeColor="text1"/>
                <w:lang w:eastAsia="zh-CN"/>
              </w:rPr>
              <w:t>Qualcomm: Ok with the CR. In our opinion, indicating support for single DCI schemes does not necessarily mean support of multiple TCI states.</w:t>
            </w:r>
          </w:p>
        </w:tc>
      </w:tr>
      <w:tr w:rsidR="00486A29" w:rsidRPr="003744D9" w14:paraId="7517C640" w14:textId="77777777" w:rsidTr="00257A0F">
        <w:tc>
          <w:tcPr>
            <w:tcW w:w="1221" w:type="dxa"/>
            <w:vMerge/>
          </w:tcPr>
          <w:p w14:paraId="48E96A6D" w14:textId="77777777" w:rsidR="00486A29" w:rsidRPr="003744D9" w:rsidRDefault="00486A29" w:rsidP="00257A0F">
            <w:pPr>
              <w:spacing w:after="120"/>
              <w:rPr>
                <w:rFonts w:eastAsiaTheme="minorEastAsia"/>
                <w:color w:val="000000" w:themeColor="text1"/>
                <w:lang w:eastAsia="zh-CN"/>
              </w:rPr>
            </w:pPr>
          </w:p>
        </w:tc>
        <w:tc>
          <w:tcPr>
            <w:tcW w:w="8129" w:type="dxa"/>
          </w:tcPr>
          <w:p w14:paraId="26A12339" w14:textId="77777777" w:rsidR="00486A29" w:rsidRPr="003744D9" w:rsidRDefault="00486A29" w:rsidP="00B4105F">
            <w:pPr>
              <w:spacing w:after="120"/>
              <w:rPr>
                <w:iCs/>
                <w:color w:val="000000"/>
              </w:rPr>
            </w:pPr>
            <w:r w:rsidRPr="003744D9">
              <w:rPr>
                <w:rFonts w:eastAsiaTheme="minorEastAsia"/>
                <w:color w:val="000000" w:themeColor="text1"/>
                <w:lang w:eastAsia="zh-CN"/>
              </w:rPr>
              <w:t>Huawei: Based on the comments from Intel and Qualcomm, as if companies still have different understanding that</w:t>
            </w:r>
            <w:r w:rsidRPr="003744D9">
              <w:rPr>
                <w:i/>
                <w:iCs/>
                <w:color w:val="000000"/>
              </w:rPr>
              <w:t xml:space="preserve"> </w:t>
            </w:r>
            <w:r w:rsidRPr="003744D9">
              <w:rPr>
                <w:iCs/>
                <w:color w:val="000000"/>
              </w:rPr>
              <w:t xml:space="preserve">whether it is mandatory for UE to support at least two active TCI states for </w:t>
            </w:r>
            <w:r w:rsidRPr="003744D9">
              <w:rPr>
                <w:i/>
                <w:iCs/>
                <w:color w:val="000000"/>
              </w:rPr>
              <w:t xml:space="preserve">singleDCI-SDM-scheme-Parameters-r16 </w:t>
            </w:r>
            <w:r w:rsidRPr="003744D9">
              <w:rPr>
                <w:color w:val="000000"/>
              </w:rPr>
              <w:t>and</w:t>
            </w:r>
            <w:r w:rsidRPr="003744D9">
              <w:rPr>
                <w:i/>
                <w:iCs/>
                <w:color w:val="000000"/>
              </w:rPr>
              <w:t xml:space="preserve"> supportFDM-SchemeA-r16 </w:t>
            </w:r>
            <w:r w:rsidRPr="003744D9">
              <w:rPr>
                <w:iCs/>
                <w:color w:val="000000"/>
              </w:rPr>
              <w:t>operation</w:t>
            </w:r>
            <w:r w:rsidRPr="003744D9">
              <w:rPr>
                <w:i/>
                <w:iCs/>
                <w:color w:val="000000"/>
              </w:rPr>
              <w:t>.</w:t>
            </w:r>
            <w:r w:rsidRPr="003744D9">
              <w:rPr>
                <w:iCs/>
                <w:color w:val="000000"/>
              </w:rPr>
              <w:t xml:space="preserve"> If still different understanding, maybe formal clarification from RAN1 is needed by LS. </w:t>
            </w:r>
          </w:p>
          <w:p w14:paraId="68B856DE" w14:textId="657F36CA" w:rsidR="00486A29" w:rsidRPr="003744D9" w:rsidRDefault="00486A29" w:rsidP="00B4105F">
            <w:pPr>
              <w:spacing w:after="120"/>
              <w:rPr>
                <w:iCs/>
                <w:color w:val="000000"/>
              </w:rPr>
            </w:pPr>
            <w:r w:rsidRPr="003744D9">
              <w:rPr>
                <w:rFonts w:eastAsiaTheme="minorEastAsia"/>
                <w:color w:val="000000" w:themeColor="text1"/>
                <w:lang w:eastAsia="zh-CN"/>
              </w:rPr>
              <w:t xml:space="preserve">Without any other clarifications, the current CR updates imply that supporting two active TCI states are optional for </w:t>
            </w:r>
            <w:r w:rsidRPr="003744D9">
              <w:rPr>
                <w:rFonts w:eastAsiaTheme="minorEastAsia"/>
                <w:i/>
                <w:iCs/>
                <w:color w:val="000000" w:themeColor="text1"/>
                <w:lang w:eastAsia="zh-CN"/>
              </w:rPr>
              <w:t>singleDCI-SDM-scheme-Parameters-r16</w:t>
            </w:r>
            <w:r w:rsidRPr="003744D9">
              <w:rPr>
                <w:rFonts w:eastAsiaTheme="minorEastAsia"/>
                <w:iCs/>
                <w:color w:val="000000" w:themeColor="text1"/>
                <w:lang w:eastAsia="zh-CN"/>
              </w:rPr>
              <w:t xml:space="preserve"> and </w:t>
            </w:r>
            <w:r w:rsidRPr="003744D9">
              <w:rPr>
                <w:rFonts w:eastAsiaTheme="minorEastAsia"/>
                <w:i/>
                <w:iCs/>
                <w:color w:val="000000" w:themeColor="text1"/>
                <w:lang w:eastAsia="zh-CN"/>
              </w:rPr>
              <w:t xml:space="preserve">supportFDM-SchemeA-r16 </w:t>
            </w:r>
            <w:r w:rsidRPr="003744D9">
              <w:rPr>
                <w:rFonts w:eastAsiaTheme="minorEastAsia"/>
                <w:iCs/>
                <w:color w:val="000000" w:themeColor="text1"/>
                <w:lang w:eastAsia="zh-CN"/>
              </w:rPr>
              <w:t>operation</w:t>
            </w:r>
            <w:r w:rsidRPr="003744D9">
              <w:rPr>
                <w:rFonts w:eastAsiaTheme="minorEastAsia"/>
                <w:i/>
                <w:iCs/>
                <w:color w:val="000000" w:themeColor="text1"/>
                <w:lang w:eastAsia="zh-CN"/>
              </w:rPr>
              <w:t>.</w:t>
            </w:r>
          </w:p>
          <w:p w14:paraId="0472C4EA" w14:textId="7A84BC07" w:rsidR="00486A29" w:rsidRPr="003744D9" w:rsidRDefault="00486A29" w:rsidP="00B4105F">
            <w:pPr>
              <w:spacing w:after="120"/>
              <w:rPr>
                <w:iCs/>
                <w:color w:val="000000"/>
              </w:rPr>
            </w:pPr>
            <w:r w:rsidRPr="003744D9">
              <w:rPr>
                <w:iCs/>
                <w:color w:val="000000"/>
              </w:rPr>
              <w:t>By checking with our RAN1 colleagues, we think that it is mandatory to support two active TCI states for s-DCI SDM and FDM operation.</w:t>
            </w:r>
          </w:p>
          <w:p w14:paraId="291FFA4B" w14:textId="397144EF" w:rsidR="00486A29" w:rsidRPr="003744D9" w:rsidRDefault="00486A29" w:rsidP="00B4105F">
            <w:pPr>
              <w:spacing w:after="120"/>
              <w:rPr>
                <w:iCs/>
                <w:color w:val="000000"/>
              </w:rPr>
            </w:pPr>
            <w:r w:rsidRPr="003744D9">
              <w:rPr>
                <w:iCs/>
                <w:color w:val="000000"/>
              </w:rPr>
              <w:t>If companies reach common understanding that supporting two active TCI states is mandatory, then RAN4 can discuss how to capture this in the specification, based on discussions in last and this meeting, we observed the following options for discussion:</w:t>
            </w:r>
          </w:p>
          <w:p w14:paraId="2B0D38D9" w14:textId="08DF240F" w:rsidR="00486A29" w:rsidRPr="003744D9" w:rsidRDefault="00486A29" w:rsidP="00B4105F">
            <w:pPr>
              <w:rPr>
                <w:rFonts w:eastAsiaTheme="minorEastAsia"/>
                <w:color w:val="000000" w:themeColor="text1"/>
                <w:lang w:eastAsia="zh-CN"/>
              </w:rPr>
            </w:pPr>
            <w:r w:rsidRPr="003744D9">
              <w:rPr>
                <w:color w:val="000000"/>
              </w:rPr>
              <w:t xml:space="preserve">For Single DCI based SDM and FDM requirements: </w:t>
            </w:r>
          </w:p>
          <w:p w14:paraId="354A9601" w14:textId="68CEEB13" w:rsidR="00486A29" w:rsidRPr="003744D9" w:rsidRDefault="00486A29" w:rsidP="00B4105F">
            <w:pPr>
              <w:pStyle w:val="ListParagraph"/>
              <w:numPr>
                <w:ilvl w:val="0"/>
                <w:numId w:val="29"/>
              </w:numPr>
              <w:spacing w:after="0"/>
              <w:ind w:firstLineChars="0"/>
              <w:rPr>
                <w:rFonts w:eastAsiaTheme="minorEastAsia"/>
                <w:iCs/>
                <w:color w:val="000000" w:themeColor="text1"/>
                <w:lang w:eastAsia="zh-CN"/>
              </w:rPr>
            </w:pPr>
            <w:r w:rsidRPr="003744D9">
              <w:rPr>
                <w:rFonts w:eastAsiaTheme="minorEastAsia"/>
                <w:iCs/>
                <w:color w:val="000000" w:themeColor="text1"/>
                <w:lang w:eastAsia="zh-CN"/>
              </w:rPr>
              <w:t xml:space="preserve">Option 1: Add applicability that </w:t>
            </w:r>
            <w:proofErr w:type="spellStart"/>
            <w:r w:rsidRPr="003744D9">
              <w:rPr>
                <w:rFonts w:eastAsiaTheme="minorEastAsia"/>
                <w:i/>
                <w:color w:val="000000" w:themeColor="text1"/>
                <w:lang w:eastAsia="zh-CN"/>
              </w:rPr>
              <w:t>maxNumberActiveTCI-PerBWP</w:t>
            </w:r>
            <w:proofErr w:type="spellEnd"/>
            <w:r w:rsidRPr="003744D9">
              <w:rPr>
                <w:rFonts w:eastAsiaTheme="minorEastAsia"/>
                <w:iCs/>
                <w:color w:val="000000" w:themeColor="text1"/>
                <w:lang w:eastAsia="zh-CN"/>
              </w:rPr>
              <w:t xml:space="preserve"> should be larger than n1.</w:t>
            </w:r>
          </w:p>
          <w:p w14:paraId="2CC29D98" w14:textId="7CE5AB57" w:rsidR="00486A29" w:rsidRPr="003744D9" w:rsidRDefault="00486A29" w:rsidP="00B4105F">
            <w:pPr>
              <w:pStyle w:val="ListParagraph"/>
              <w:numPr>
                <w:ilvl w:val="0"/>
                <w:numId w:val="29"/>
              </w:numPr>
              <w:spacing w:after="0"/>
              <w:ind w:firstLineChars="0"/>
              <w:rPr>
                <w:rFonts w:eastAsiaTheme="minorEastAsia"/>
                <w:iCs/>
                <w:color w:val="000000" w:themeColor="text1"/>
                <w:lang w:eastAsia="zh-CN"/>
              </w:rPr>
            </w:pPr>
            <w:r w:rsidRPr="003744D9">
              <w:rPr>
                <w:rFonts w:eastAsiaTheme="minorEastAsia"/>
                <w:iCs/>
                <w:color w:val="000000" w:themeColor="text1"/>
                <w:lang w:eastAsia="zh-CN"/>
              </w:rPr>
              <w:t>Option 2: No additional applicability based on UE capability is needed.</w:t>
            </w:r>
          </w:p>
          <w:p w14:paraId="4124948E" w14:textId="26FEF06B" w:rsidR="00486A29" w:rsidRPr="003744D9" w:rsidRDefault="00486A29" w:rsidP="00B4105F">
            <w:pPr>
              <w:pStyle w:val="ListParagraph"/>
              <w:numPr>
                <w:ilvl w:val="0"/>
                <w:numId w:val="29"/>
              </w:numPr>
              <w:spacing w:after="0"/>
              <w:ind w:firstLineChars="0"/>
              <w:rPr>
                <w:rFonts w:eastAsiaTheme="minorEastAsia"/>
                <w:iCs/>
                <w:color w:val="000000" w:themeColor="text1"/>
                <w:lang w:eastAsia="zh-CN"/>
              </w:rPr>
            </w:pPr>
            <w:r w:rsidRPr="003744D9">
              <w:rPr>
                <w:rFonts w:eastAsiaTheme="minorEastAsia"/>
                <w:iCs/>
                <w:color w:val="000000" w:themeColor="text1"/>
                <w:lang w:eastAsia="zh-CN"/>
              </w:rPr>
              <w:lastRenderedPageBreak/>
              <w:t xml:space="preserve">Option 3: Add clarification in TS 38.306 that </w:t>
            </w:r>
            <w:r w:rsidRPr="003744D9">
              <w:rPr>
                <w:rFonts w:eastAsiaTheme="minorEastAsia"/>
                <w:i/>
                <w:iCs/>
                <w:color w:val="000000" w:themeColor="text1"/>
                <w:lang w:eastAsia="zh-CN"/>
              </w:rPr>
              <w:t>singleDCI-SDM-scheme-Parameters-r16</w:t>
            </w:r>
            <w:r w:rsidRPr="003744D9">
              <w:rPr>
                <w:rFonts w:eastAsiaTheme="minorEastAsia"/>
                <w:iCs/>
                <w:color w:val="000000" w:themeColor="text1"/>
                <w:lang w:eastAsia="zh-CN"/>
              </w:rPr>
              <w:t xml:space="preserve"> and </w:t>
            </w:r>
            <w:r w:rsidRPr="003744D9">
              <w:rPr>
                <w:rFonts w:eastAsiaTheme="minorEastAsia"/>
                <w:i/>
                <w:iCs/>
                <w:color w:val="000000" w:themeColor="text1"/>
                <w:lang w:eastAsia="zh-CN"/>
              </w:rPr>
              <w:t>supportFDM-SchemeA-r16</w:t>
            </w:r>
            <w:r w:rsidRPr="003744D9">
              <w:rPr>
                <w:rFonts w:eastAsiaTheme="minorEastAsia"/>
                <w:iCs/>
                <w:color w:val="000000" w:themeColor="text1"/>
                <w:lang w:eastAsia="zh-CN"/>
              </w:rPr>
              <w:t xml:space="preserve"> are applicable for UE supporting at least two active TCI states.</w:t>
            </w:r>
          </w:p>
          <w:p w14:paraId="3DA4C49E" w14:textId="106E0B68" w:rsidR="00486A29" w:rsidRPr="003744D9" w:rsidRDefault="00486A29" w:rsidP="00B4105F">
            <w:pPr>
              <w:spacing w:after="120"/>
              <w:rPr>
                <w:rFonts w:eastAsiaTheme="minorEastAsia"/>
                <w:color w:val="000000" w:themeColor="text1"/>
                <w:lang w:eastAsia="zh-CN"/>
              </w:rPr>
            </w:pPr>
          </w:p>
        </w:tc>
      </w:tr>
      <w:tr w:rsidR="00486A29" w:rsidRPr="003744D9" w14:paraId="3E077978" w14:textId="77777777" w:rsidTr="00257A0F">
        <w:tc>
          <w:tcPr>
            <w:tcW w:w="1221" w:type="dxa"/>
            <w:vMerge/>
          </w:tcPr>
          <w:p w14:paraId="2C1D71D3" w14:textId="77777777" w:rsidR="00486A29" w:rsidRPr="003744D9" w:rsidRDefault="00486A29" w:rsidP="00257A0F">
            <w:pPr>
              <w:spacing w:after="120"/>
              <w:rPr>
                <w:rFonts w:eastAsiaTheme="minorEastAsia"/>
                <w:color w:val="000000" w:themeColor="text1"/>
                <w:lang w:eastAsia="zh-CN"/>
              </w:rPr>
            </w:pPr>
          </w:p>
        </w:tc>
        <w:tc>
          <w:tcPr>
            <w:tcW w:w="8129" w:type="dxa"/>
          </w:tcPr>
          <w:p w14:paraId="36E0581F" w14:textId="77777777" w:rsidR="00486A29" w:rsidRPr="003744D9" w:rsidRDefault="00486A29" w:rsidP="00257A0F">
            <w:pPr>
              <w:spacing w:after="120"/>
              <w:rPr>
                <w:lang w:eastAsia="zh-CN"/>
              </w:rPr>
            </w:pPr>
            <w:r w:rsidRPr="003744D9">
              <w:rPr>
                <w:rFonts w:eastAsiaTheme="minorEastAsia"/>
                <w:color w:val="000000" w:themeColor="text1"/>
                <w:lang w:eastAsia="zh-CN"/>
              </w:rPr>
              <w:t>Apple: The testcase is configured with 2 TCI states and we need to add this capability for the tests to be applicable. To Intel, we could have other UE capabilities from Rel-15 that are needed to support the testcase. For example-</w:t>
            </w:r>
            <w:r w:rsidRPr="003744D9">
              <w:rPr>
                <w:lang w:eastAsia="zh-CN"/>
              </w:rPr>
              <w:t xml:space="preserve"> </w:t>
            </w:r>
            <w:proofErr w:type="spellStart"/>
            <w:r w:rsidRPr="003744D9">
              <w:rPr>
                <w:i/>
                <w:iCs/>
                <w:lang w:eastAsia="zh-CN"/>
              </w:rPr>
              <w:t>maxSimultaneousResourceSetsPerCC</w:t>
            </w:r>
            <w:proofErr w:type="spellEnd"/>
            <w:r w:rsidRPr="003744D9">
              <w:rPr>
                <w:lang w:eastAsia="zh-CN"/>
              </w:rPr>
              <w:t xml:space="preserve"> is a UE capability from Rel-15 and is used to define applicability for </w:t>
            </w:r>
            <w:proofErr w:type="spellStart"/>
            <w:r w:rsidRPr="003744D9">
              <w:rPr>
                <w:lang w:eastAsia="zh-CN"/>
              </w:rPr>
              <w:t>mTRP</w:t>
            </w:r>
            <w:proofErr w:type="spellEnd"/>
            <w:r w:rsidRPr="003744D9">
              <w:rPr>
                <w:lang w:eastAsia="zh-CN"/>
              </w:rPr>
              <w:t xml:space="preserve"> requirements. Based on UE feature list we don’t see any connection between support of </w:t>
            </w:r>
            <w:proofErr w:type="spellStart"/>
            <w:r w:rsidRPr="003744D9">
              <w:rPr>
                <w:lang w:eastAsia="zh-CN"/>
              </w:rPr>
              <w:t>mTRP</w:t>
            </w:r>
            <w:proofErr w:type="spellEnd"/>
            <w:r w:rsidRPr="003744D9">
              <w:rPr>
                <w:lang w:eastAsia="zh-CN"/>
              </w:rPr>
              <w:t xml:space="preserve"> transmission schemes and support for maximum number of TRS resource sets per CC which the UE can track simultaneously. But we </w:t>
            </w:r>
            <w:proofErr w:type="gramStart"/>
            <w:r w:rsidRPr="003744D9">
              <w:rPr>
                <w:lang w:eastAsia="zh-CN"/>
              </w:rPr>
              <w:t>have to</w:t>
            </w:r>
            <w:proofErr w:type="gramEnd"/>
            <w:r w:rsidRPr="003744D9">
              <w:rPr>
                <w:lang w:eastAsia="zh-CN"/>
              </w:rPr>
              <w:t xml:space="preserve"> define this based on how the test is defined. We don’t think UE supporting 1 active TCI state can meet requirements for SDM or FDM transmission schemes, with only single DCI transmissions scheme capability.</w:t>
            </w:r>
          </w:p>
          <w:p w14:paraId="00A466C6" w14:textId="71A65A44" w:rsidR="00486A29" w:rsidRPr="003744D9" w:rsidRDefault="00486A29" w:rsidP="00257A0F">
            <w:pPr>
              <w:spacing w:after="120"/>
              <w:rPr>
                <w:rFonts w:eastAsiaTheme="minorEastAsia"/>
                <w:color w:val="000000" w:themeColor="text1"/>
                <w:lang w:eastAsia="zh-CN"/>
              </w:rPr>
            </w:pPr>
            <w:r w:rsidRPr="003744D9">
              <w:rPr>
                <w:lang w:eastAsia="zh-CN"/>
              </w:rPr>
              <w:t xml:space="preserve">To Huawei’s suggestion, if no consensus can be reached, we are fine with seeking further clarification from RAN1 </w:t>
            </w:r>
            <w:proofErr w:type="gramStart"/>
            <w:r w:rsidRPr="003744D9">
              <w:rPr>
                <w:lang w:eastAsia="zh-CN"/>
              </w:rPr>
              <w:t>and also</w:t>
            </w:r>
            <w:proofErr w:type="gramEnd"/>
            <w:r w:rsidRPr="003744D9">
              <w:rPr>
                <w:lang w:eastAsia="zh-CN"/>
              </w:rPr>
              <w:t xml:space="preserve"> involving RAN2 if needed to clarify and/or update UE capability. </w:t>
            </w:r>
          </w:p>
        </w:tc>
      </w:tr>
      <w:tr w:rsidR="00486A29" w:rsidRPr="003744D9" w14:paraId="418BC34C" w14:textId="77777777" w:rsidTr="00257A0F">
        <w:tc>
          <w:tcPr>
            <w:tcW w:w="1221" w:type="dxa"/>
            <w:vMerge/>
          </w:tcPr>
          <w:p w14:paraId="31591B64" w14:textId="77777777" w:rsidR="00486A29" w:rsidRPr="003744D9" w:rsidRDefault="00486A29" w:rsidP="00257A0F">
            <w:pPr>
              <w:spacing w:after="120"/>
              <w:rPr>
                <w:rFonts w:eastAsiaTheme="minorEastAsia"/>
                <w:color w:val="000000" w:themeColor="text1"/>
                <w:lang w:eastAsia="zh-CN"/>
              </w:rPr>
            </w:pPr>
          </w:p>
        </w:tc>
        <w:tc>
          <w:tcPr>
            <w:tcW w:w="8129" w:type="dxa"/>
          </w:tcPr>
          <w:p w14:paraId="427C9C7A" w14:textId="644114FE" w:rsidR="00486A29" w:rsidRPr="003744D9" w:rsidRDefault="004D273F" w:rsidP="00257A0F">
            <w:pPr>
              <w:spacing w:after="120"/>
              <w:rPr>
                <w:rFonts w:eastAsiaTheme="minorEastAsia"/>
                <w:color w:val="000000" w:themeColor="text1"/>
                <w:lang w:eastAsia="zh-CN"/>
              </w:rPr>
            </w:pPr>
            <w:r w:rsidRPr="003744D9">
              <w:rPr>
                <w:rFonts w:eastAsiaTheme="minorEastAsia"/>
                <w:color w:val="000000" w:themeColor="text1"/>
                <w:lang w:eastAsia="zh-CN"/>
              </w:rPr>
              <w:t xml:space="preserve">Intel2: Thank you for comments. </w:t>
            </w:r>
            <w:r w:rsidR="004539D6" w:rsidRPr="003744D9">
              <w:rPr>
                <w:rFonts w:eastAsiaTheme="minorEastAsia"/>
                <w:color w:val="000000" w:themeColor="text1"/>
                <w:lang w:eastAsia="zh-CN"/>
              </w:rPr>
              <w:t xml:space="preserve">We think that it would be good </w:t>
            </w:r>
            <w:r w:rsidR="00A03317" w:rsidRPr="003744D9">
              <w:rPr>
                <w:rFonts w:eastAsiaTheme="minorEastAsia"/>
                <w:color w:val="000000" w:themeColor="text1"/>
                <w:lang w:eastAsia="zh-CN"/>
              </w:rPr>
              <w:t xml:space="preserve">to check the RAN1 assumptions for this topic. Probably, we can try to focus of LS preparation </w:t>
            </w:r>
            <w:r w:rsidR="00E15A25" w:rsidRPr="003744D9">
              <w:rPr>
                <w:rFonts w:eastAsiaTheme="minorEastAsia"/>
                <w:color w:val="000000" w:themeColor="text1"/>
                <w:lang w:eastAsia="zh-CN"/>
              </w:rPr>
              <w:t>next week and send LS as soon as possible</w:t>
            </w:r>
            <w:r w:rsidR="0036256C" w:rsidRPr="003744D9">
              <w:rPr>
                <w:rFonts w:eastAsiaTheme="minorEastAsia"/>
                <w:color w:val="000000" w:themeColor="text1"/>
                <w:lang w:eastAsia="zh-CN"/>
              </w:rPr>
              <w:t xml:space="preserve">. Probably, RAN1 will be able to provide response during 3GPP RAN1#107-bis-e </w:t>
            </w:r>
            <w:r w:rsidR="0024278B" w:rsidRPr="003744D9">
              <w:rPr>
                <w:rFonts w:eastAsiaTheme="minorEastAsia"/>
                <w:color w:val="000000" w:themeColor="text1"/>
                <w:lang w:eastAsia="zh-CN"/>
              </w:rPr>
              <w:t>and we will have reply for the next RAN4 meeting.</w:t>
            </w:r>
          </w:p>
        </w:tc>
      </w:tr>
      <w:tr w:rsidR="00383571" w:rsidRPr="003744D9" w14:paraId="0BFE60BE" w14:textId="77777777" w:rsidTr="00257A0F">
        <w:tc>
          <w:tcPr>
            <w:tcW w:w="1221" w:type="dxa"/>
            <w:vMerge w:val="restart"/>
          </w:tcPr>
          <w:p w14:paraId="1EBC9148" w14:textId="77777777" w:rsidR="00383571" w:rsidRPr="003744D9" w:rsidRDefault="00383571" w:rsidP="00730D0C">
            <w:pPr>
              <w:spacing w:after="120"/>
              <w:rPr>
                <w:color w:val="000000" w:themeColor="text1"/>
              </w:rPr>
            </w:pPr>
            <w:r w:rsidRPr="003744D9">
              <w:rPr>
                <w:color w:val="000000" w:themeColor="text1"/>
              </w:rPr>
              <w:t>R4-2119041</w:t>
            </w:r>
          </w:p>
          <w:p w14:paraId="0D060B52" w14:textId="1071FF9E" w:rsidR="00383571" w:rsidRPr="003744D9" w:rsidRDefault="00383571" w:rsidP="00730D0C">
            <w:pPr>
              <w:spacing w:after="120"/>
              <w:rPr>
                <w:rFonts w:eastAsiaTheme="minorEastAsia"/>
                <w:color w:val="000000" w:themeColor="text1"/>
                <w:lang w:eastAsia="zh-CN"/>
              </w:rPr>
            </w:pPr>
            <w:r w:rsidRPr="003744D9">
              <w:rPr>
                <w:color w:val="000000" w:themeColor="text1"/>
              </w:rPr>
              <w:t>(Huawei)</w:t>
            </w:r>
          </w:p>
        </w:tc>
        <w:tc>
          <w:tcPr>
            <w:tcW w:w="8129" w:type="dxa"/>
          </w:tcPr>
          <w:p w14:paraId="3BECF1A0" w14:textId="3D78A5F1" w:rsidR="00383571" w:rsidRPr="003744D9" w:rsidRDefault="00383571" w:rsidP="00730D0C">
            <w:pPr>
              <w:spacing w:after="120"/>
              <w:rPr>
                <w:rFonts w:eastAsiaTheme="minorEastAsia"/>
                <w:color w:val="000000" w:themeColor="text1"/>
                <w:lang w:eastAsia="zh-CN"/>
              </w:rPr>
            </w:pPr>
            <w:r w:rsidRPr="003744D9">
              <w:rPr>
                <w:rFonts w:eastAsiaTheme="minorEastAsia"/>
                <w:color w:val="000000" w:themeColor="text1"/>
                <w:lang w:eastAsia="zh-CN"/>
              </w:rPr>
              <w:t xml:space="preserve">Intel: We suggest </w:t>
            </w:r>
            <w:proofErr w:type="gramStart"/>
            <w:r w:rsidRPr="003744D9">
              <w:rPr>
                <w:rFonts w:eastAsiaTheme="minorEastAsia"/>
                <w:color w:val="000000" w:themeColor="text1"/>
                <w:lang w:eastAsia="zh-CN"/>
              </w:rPr>
              <w:t>to modify</w:t>
            </w:r>
            <w:proofErr w:type="gramEnd"/>
            <w:r w:rsidRPr="003744D9">
              <w:rPr>
                <w:rFonts w:eastAsiaTheme="minorEastAsia"/>
                <w:color w:val="000000" w:themeColor="text1"/>
                <w:lang w:eastAsia="zh-CN"/>
              </w:rPr>
              <w:t xml:space="preserve"> the following sentence “</w:t>
            </w:r>
            <w:r w:rsidRPr="003744D9">
              <w:t xml:space="preserve">Time offset of transmitted </w:t>
            </w:r>
            <w:proofErr w:type="spellStart"/>
            <w:r w:rsidRPr="003744D9">
              <w:t>Sidelink</w:t>
            </w:r>
            <w:proofErr w:type="spellEnd"/>
            <w:r w:rsidRPr="003744D9">
              <w:t xml:space="preserve"> UE transmit</w:t>
            </w:r>
            <w:r w:rsidRPr="003744D9">
              <w:rPr>
                <w:lang w:eastAsia="zh-CN"/>
              </w:rPr>
              <w:t xml:space="preserve"> signal</w:t>
            </w:r>
            <w:r w:rsidRPr="003744D9">
              <w:rPr>
                <w:rFonts w:eastAsiaTheme="minorEastAsia"/>
                <w:color w:val="000000" w:themeColor="text1"/>
                <w:lang w:eastAsia="zh-CN"/>
              </w:rPr>
              <w:t>” to “</w:t>
            </w:r>
            <w:r w:rsidRPr="003744D9">
              <w:t xml:space="preserve">Time offset of transmitted </w:t>
            </w:r>
            <w:proofErr w:type="spellStart"/>
            <w:r w:rsidRPr="003744D9">
              <w:t>Sidelink</w:t>
            </w:r>
            <w:proofErr w:type="spellEnd"/>
            <w:r w:rsidRPr="003744D9">
              <w:t xml:space="preserve"> UE</w:t>
            </w:r>
            <w:r w:rsidRPr="003744D9">
              <w:rPr>
                <w:lang w:eastAsia="zh-CN"/>
              </w:rPr>
              <w:t xml:space="preserve"> signal</w:t>
            </w:r>
            <w:r w:rsidRPr="003744D9">
              <w:rPr>
                <w:rFonts w:eastAsiaTheme="minorEastAsia"/>
                <w:color w:val="000000" w:themeColor="text1"/>
                <w:lang w:eastAsia="zh-CN"/>
              </w:rPr>
              <w:t>” or “</w:t>
            </w:r>
            <w:r w:rsidRPr="003744D9">
              <w:t xml:space="preserve">Time offset of </w:t>
            </w:r>
            <w:proofErr w:type="spellStart"/>
            <w:r w:rsidRPr="003744D9">
              <w:t>Sidelink</w:t>
            </w:r>
            <w:proofErr w:type="spellEnd"/>
            <w:r w:rsidRPr="003744D9">
              <w:t xml:space="preserve"> UE</w:t>
            </w:r>
            <w:r w:rsidRPr="003744D9">
              <w:rPr>
                <w:lang w:eastAsia="zh-CN"/>
              </w:rPr>
              <w:t xml:space="preserve"> </w:t>
            </w:r>
            <w:r w:rsidRPr="003744D9">
              <w:t>transmit</w:t>
            </w:r>
            <w:r w:rsidRPr="003744D9">
              <w:rPr>
                <w:lang w:eastAsia="zh-CN"/>
              </w:rPr>
              <w:t xml:space="preserve"> signal</w:t>
            </w:r>
            <w:r w:rsidRPr="003744D9">
              <w:rPr>
                <w:rFonts w:eastAsiaTheme="minorEastAsia"/>
                <w:color w:val="000000" w:themeColor="text1"/>
                <w:lang w:eastAsia="zh-CN"/>
              </w:rPr>
              <w:t>”. Same comment is applied for frequency offset sentence.</w:t>
            </w:r>
          </w:p>
        </w:tc>
      </w:tr>
      <w:tr w:rsidR="00383571" w:rsidRPr="003744D9" w14:paraId="439627D1" w14:textId="77777777" w:rsidTr="00257A0F">
        <w:tc>
          <w:tcPr>
            <w:tcW w:w="1221" w:type="dxa"/>
            <w:vMerge/>
          </w:tcPr>
          <w:p w14:paraId="38D215CB" w14:textId="77777777" w:rsidR="00383571" w:rsidRPr="003744D9" w:rsidRDefault="00383571" w:rsidP="00730D0C">
            <w:pPr>
              <w:spacing w:after="120"/>
              <w:rPr>
                <w:rFonts w:eastAsiaTheme="minorEastAsia"/>
                <w:color w:val="000000" w:themeColor="text1"/>
                <w:lang w:eastAsia="zh-CN"/>
              </w:rPr>
            </w:pPr>
          </w:p>
        </w:tc>
        <w:tc>
          <w:tcPr>
            <w:tcW w:w="8129" w:type="dxa"/>
          </w:tcPr>
          <w:p w14:paraId="6E9ACC22" w14:textId="32F180CB" w:rsidR="00383571" w:rsidRPr="003744D9" w:rsidRDefault="00383571" w:rsidP="00D60100">
            <w:r w:rsidRPr="003744D9">
              <w:rPr>
                <w:rFonts w:eastAsiaTheme="minorEastAsia"/>
                <w:color w:val="000000" w:themeColor="text1"/>
                <w:lang w:eastAsia="zh-CN"/>
              </w:rPr>
              <w:t xml:space="preserve">Qualcomm: In our opinion, </w:t>
            </w:r>
            <w:r w:rsidRPr="003744D9">
              <w:t>11.1.8 should be added to both capabilities in Table 11.1.1.1.2-1</w:t>
            </w:r>
          </w:p>
        </w:tc>
      </w:tr>
      <w:tr w:rsidR="00383571" w:rsidRPr="003744D9" w14:paraId="37CE59CB" w14:textId="77777777" w:rsidTr="00257A0F">
        <w:tc>
          <w:tcPr>
            <w:tcW w:w="1221" w:type="dxa"/>
            <w:vMerge/>
          </w:tcPr>
          <w:p w14:paraId="72825351" w14:textId="77777777" w:rsidR="00383571" w:rsidRPr="003744D9" w:rsidRDefault="00383571" w:rsidP="00257A0F">
            <w:pPr>
              <w:spacing w:after="120"/>
              <w:rPr>
                <w:rFonts w:eastAsiaTheme="minorEastAsia"/>
                <w:color w:val="000000" w:themeColor="text1"/>
                <w:lang w:eastAsia="zh-CN"/>
              </w:rPr>
            </w:pPr>
          </w:p>
        </w:tc>
        <w:tc>
          <w:tcPr>
            <w:tcW w:w="8129" w:type="dxa"/>
          </w:tcPr>
          <w:p w14:paraId="0CC334D4" w14:textId="300A6ED4" w:rsidR="00383571" w:rsidRPr="003744D9" w:rsidRDefault="00383571" w:rsidP="00AA2C13">
            <w:pPr>
              <w:spacing w:after="120"/>
              <w:rPr>
                <w:rFonts w:eastAsiaTheme="minorEastAsia"/>
                <w:color w:val="000000" w:themeColor="text1"/>
                <w:lang w:eastAsia="ko-KR"/>
              </w:rPr>
            </w:pPr>
            <w:r w:rsidRPr="003744D9">
              <w:rPr>
                <w:rFonts w:eastAsiaTheme="minorEastAsia"/>
                <w:color w:val="000000" w:themeColor="text1"/>
                <w:lang w:eastAsia="ko-KR"/>
              </w:rPr>
              <w:t xml:space="preserve">LGE: same view with Qualcomm. And we need one clarification for Note 1 and Note 2 in Table 11.1.4.1.1-1 of PSBCH test. SLSS is used to verify PSBCH </w:t>
            </w:r>
            <w:proofErr w:type="spellStart"/>
            <w:r w:rsidRPr="003744D9">
              <w:rPr>
                <w:rFonts w:eastAsiaTheme="minorEastAsia"/>
                <w:color w:val="000000" w:themeColor="text1"/>
                <w:lang w:eastAsia="ko-KR"/>
              </w:rPr>
              <w:t>demod</w:t>
            </w:r>
            <w:proofErr w:type="spellEnd"/>
            <w:r w:rsidRPr="003744D9">
              <w:rPr>
                <w:rFonts w:eastAsiaTheme="minorEastAsia"/>
                <w:color w:val="000000" w:themeColor="text1"/>
                <w:lang w:eastAsia="ko-KR"/>
              </w:rPr>
              <w:t xml:space="preserve"> performance, so we think that time </w:t>
            </w:r>
            <w:proofErr w:type="gramStart"/>
            <w:r w:rsidRPr="003744D9">
              <w:rPr>
                <w:rFonts w:eastAsiaTheme="minorEastAsia"/>
                <w:color w:val="000000" w:themeColor="text1"/>
                <w:lang w:eastAsia="ko-KR"/>
              </w:rPr>
              <w:t>offset</w:t>
            </w:r>
            <w:proofErr w:type="gramEnd"/>
            <w:r w:rsidRPr="003744D9">
              <w:rPr>
                <w:rFonts w:eastAsiaTheme="minorEastAsia"/>
                <w:color w:val="000000" w:themeColor="text1"/>
                <w:lang w:eastAsia="ko-KR"/>
              </w:rPr>
              <w:t xml:space="preserve"> and frequency offset is based on SLSS timing (</w:t>
            </w:r>
            <w:proofErr w:type="spellStart"/>
            <w:r w:rsidRPr="003744D9">
              <w:rPr>
                <w:rFonts w:eastAsiaTheme="minorEastAsia"/>
                <w:color w:val="000000" w:themeColor="text1"/>
                <w:lang w:eastAsia="ko-KR"/>
              </w:rPr>
              <w:t>sidelinke</w:t>
            </w:r>
            <w:proofErr w:type="spellEnd"/>
            <w:r w:rsidRPr="003744D9">
              <w:rPr>
                <w:rFonts w:eastAsiaTheme="minorEastAsia"/>
                <w:color w:val="000000" w:themeColor="text1"/>
                <w:lang w:eastAsia="ko-KR"/>
              </w:rPr>
              <w:t xml:space="preserve"> UE 1 Tx timing). Is it correct understanding? If yes, “with respect to GNSS reference timing” of Note 1 and Note 2 should be revised to “with respect to SLSS reference timing”. </w:t>
            </w:r>
          </w:p>
        </w:tc>
      </w:tr>
      <w:tr w:rsidR="00383571" w:rsidRPr="003744D9" w14:paraId="529632C3" w14:textId="77777777" w:rsidTr="00257A0F">
        <w:tc>
          <w:tcPr>
            <w:tcW w:w="1221" w:type="dxa"/>
            <w:vMerge/>
          </w:tcPr>
          <w:p w14:paraId="0257A41B" w14:textId="77777777" w:rsidR="00383571" w:rsidRPr="003744D9" w:rsidRDefault="00383571" w:rsidP="00257A0F">
            <w:pPr>
              <w:spacing w:after="120"/>
              <w:rPr>
                <w:rFonts w:eastAsiaTheme="minorEastAsia"/>
                <w:color w:val="000000" w:themeColor="text1"/>
                <w:lang w:eastAsia="zh-CN"/>
              </w:rPr>
            </w:pPr>
          </w:p>
        </w:tc>
        <w:tc>
          <w:tcPr>
            <w:tcW w:w="8129" w:type="dxa"/>
          </w:tcPr>
          <w:p w14:paraId="555B194F" w14:textId="77777777" w:rsidR="00383571" w:rsidRPr="003744D9" w:rsidRDefault="00383571" w:rsidP="008A6605">
            <w:pPr>
              <w:spacing w:after="120"/>
              <w:rPr>
                <w:rFonts w:eastAsiaTheme="minorEastAsia"/>
                <w:color w:val="000000" w:themeColor="text1"/>
                <w:lang w:eastAsia="zh-CN"/>
              </w:rPr>
            </w:pPr>
            <w:r w:rsidRPr="003744D9">
              <w:rPr>
                <w:rFonts w:eastAsiaTheme="minorEastAsia"/>
                <w:color w:val="000000" w:themeColor="text1"/>
                <w:lang w:eastAsia="zh-CN"/>
              </w:rPr>
              <w:t xml:space="preserve">Huawei: Ok with the comments about the wording from </w:t>
            </w:r>
            <w:proofErr w:type="gramStart"/>
            <w:r w:rsidRPr="003744D9">
              <w:rPr>
                <w:rFonts w:eastAsiaTheme="minorEastAsia"/>
                <w:color w:val="000000" w:themeColor="text1"/>
                <w:lang w:eastAsia="zh-CN"/>
              </w:rPr>
              <w:t>Intel;</w:t>
            </w:r>
            <w:proofErr w:type="gramEnd"/>
          </w:p>
          <w:p w14:paraId="2EA1375D" w14:textId="77777777" w:rsidR="00383571" w:rsidRPr="003744D9" w:rsidRDefault="00383571" w:rsidP="008A6605">
            <w:pPr>
              <w:spacing w:after="120"/>
            </w:pPr>
            <w:r w:rsidRPr="003744D9">
              <w:rPr>
                <w:rFonts w:eastAsiaTheme="minorEastAsia"/>
                <w:color w:val="000000" w:themeColor="text1"/>
                <w:lang w:eastAsia="zh-CN"/>
              </w:rPr>
              <w:t xml:space="preserve">For case 11.1.8, we think that it needs to be included only to UE capability of </w:t>
            </w:r>
            <w:r w:rsidRPr="003744D9">
              <w:rPr>
                <w:rFonts w:eastAsiaTheme="minorEastAsia"/>
                <w:i/>
                <w:color w:val="000000" w:themeColor="text1"/>
                <w:lang w:eastAsia="zh-CN"/>
              </w:rPr>
              <w:t>sync-Sidelink-r16</w:t>
            </w:r>
            <w:r w:rsidRPr="003744D9">
              <w:rPr>
                <w:rFonts w:eastAsiaTheme="minorEastAsia"/>
                <w:color w:val="000000" w:themeColor="text1"/>
                <w:lang w:eastAsia="zh-CN"/>
              </w:rPr>
              <w:t xml:space="preserve"> instead of </w:t>
            </w:r>
            <w:r w:rsidRPr="003744D9">
              <w:rPr>
                <w:i/>
              </w:rPr>
              <w:t>psfch-FormatZeroSidelink-r16</w:t>
            </w:r>
            <w:r w:rsidRPr="003744D9">
              <w:t xml:space="preserve"> considering that no PSFCH feedback is used in the test setup.</w:t>
            </w:r>
          </w:p>
          <w:p w14:paraId="5DAB9CBE" w14:textId="77777777" w:rsidR="00383571" w:rsidRPr="003744D9" w:rsidRDefault="00383571" w:rsidP="008A6605">
            <w:pPr>
              <w:spacing w:after="120"/>
              <w:rPr>
                <w:rFonts w:eastAsiaTheme="minorEastAsia"/>
                <w:color w:val="000000" w:themeColor="text1"/>
                <w:lang w:eastAsia="ko-KR"/>
              </w:rPr>
            </w:pPr>
            <w:r w:rsidRPr="003744D9">
              <w:t xml:space="preserve">@LGE the Note 1 and Note 2 in Table </w:t>
            </w:r>
            <w:r w:rsidRPr="003744D9">
              <w:rPr>
                <w:rFonts w:eastAsiaTheme="minorEastAsia"/>
                <w:color w:val="000000" w:themeColor="text1"/>
                <w:lang w:eastAsia="ko-KR"/>
              </w:rPr>
              <w:t xml:space="preserve">11.1.4.1.1-1 of PSBCH test is for </w:t>
            </w:r>
            <w:proofErr w:type="spellStart"/>
            <w:r w:rsidRPr="003744D9">
              <w:rPr>
                <w:rFonts w:eastAsiaTheme="minorEastAsia"/>
                <w:color w:val="000000" w:themeColor="text1"/>
                <w:lang w:eastAsia="ko-KR"/>
              </w:rPr>
              <w:t>Sidelink</w:t>
            </w:r>
            <w:proofErr w:type="spellEnd"/>
            <w:r w:rsidRPr="003744D9">
              <w:rPr>
                <w:rFonts w:eastAsiaTheme="minorEastAsia"/>
                <w:color w:val="000000" w:themeColor="text1"/>
                <w:lang w:eastAsia="ko-KR"/>
              </w:rPr>
              <w:t xml:space="preserve"> UE 1 that is used to transmit signal to UE under test, so it should be synchronized with GNSS, but the UE under test should be synchronized with SLSS of the </w:t>
            </w:r>
            <w:proofErr w:type="spellStart"/>
            <w:r w:rsidRPr="003744D9">
              <w:rPr>
                <w:rFonts w:eastAsiaTheme="minorEastAsia"/>
                <w:color w:val="000000" w:themeColor="text1"/>
                <w:lang w:eastAsia="ko-KR"/>
              </w:rPr>
              <w:t>Sidelink</w:t>
            </w:r>
            <w:proofErr w:type="spellEnd"/>
            <w:r w:rsidRPr="003744D9">
              <w:rPr>
                <w:rFonts w:eastAsiaTheme="minorEastAsia"/>
                <w:color w:val="000000" w:themeColor="text1"/>
                <w:lang w:eastAsia="ko-KR"/>
              </w:rPr>
              <w:t xml:space="preserve"> UE 1.</w:t>
            </w:r>
          </w:p>
          <w:p w14:paraId="773F4DBD" w14:textId="38F7F7C7" w:rsidR="00383571" w:rsidRPr="003744D9" w:rsidRDefault="00383571" w:rsidP="008A6605">
            <w:pPr>
              <w:spacing w:after="120"/>
              <w:rPr>
                <w:rFonts w:eastAsiaTheme="minorEastAsia"/>
                <w:color w:val="000000" w:themeColor="text1"/>
                <w:lang w:eastAsia="zh-CN"/>
              </w:rPr>
            </w:pPr>
            <w:r w:rsidRPr="003744D9">
              <w:rPr>
                <w:rFonts w:eastAsiaTheme="minorEastAsia"/>
                <w:color w:val="000000" w:themeColor="text1"/>
                <w:lang w:eastAsia="ko-KR"/>
              </w:rPr>
              <w:t>The revised draft CR is uploaded for further review.</w:t>
            </w:r>
          </w:p>
        </w:tc>
      </w:tr>
      <w:tr w:rsidR="00383571" w:rsidRPr="003744D9" w14:paraId="19F8428F" w14:textId="77777777" w:rsidTr="00257A0F">
        <w:tc>
          <w:tcPr>
            <w:tcW w:w="1221" w:type="dxa"/>
            <w:vMerge/>
          </w:tcPr>
          <w:p w14:paraId="0E88A9DA" w14:textId="77777777" w:rsidR="00383571" w:rsidRPr="003744D9" w:rsidRDefault="00383571" w:rsidP="00257A0F">
            <w:pPr>
              <w:spacing w:after="120"/>
              <w:rPr>
                <w:rFonts w:eastAsiaTheme="minorEastAsia"/>
                <w:color w:val="000000" w:themeColor="text1"/>
                <w:lang w:eastAsia="zh-CN"/>
              </w:rPr>
            </w:pPr>
          </w:p>
        </w:tc>
        <w:tc>
          <w:tcPr>
            <w:tcW w:w="8129" w:type="dxa"/>
          </w:tcPr>
          <w:p w14:paraId="19CA3F87" w14:textId="77777777" w:rsidR="00383571" w:rsidRPr="003744D9" w:rsidRDefault="00383571" w:rsidP="00383571">
            <w:pPr>
              <w:rPr>
                <w:rFonts w:eastAsia="Malgun Gothic"/>
                <w:i/>
                <w:iCs/>
              </w:rPr>
            </w:pPr>
            <w:r w:rsidRPr="003744D9">
              <w:rPr>
                <w:rFonts w:eastAsiaTheme="minorEastAsia"/>
                <w:color w:val="000000" w:themeColor="text1"/>
                <w:lang w:eastAsia="zh-CN"/>
              </w:rPr>
              <w:t>QC: This is from 11.1.8:</w:t>
            </w:r>
            <w:r w:rsidRPr="003744D9">
              <w:rPr>
                <w:rFonts w:eastAsiaTheme="minorEastAsia"/>
                <w:color w:val="000000" w:themeColor="text1"/>
                <w:lang w:eastAsia="zh-CN"/>
              </w:rPr>
              <w:br/>
            </w:r>
            <w:r w:rsidRPr="003744D9">
              <w:rPr>
                <w:rFonts w:eastAsia="Malgun Gothic"/>
                <w:i/>
                <w:iCs/>
              </w:rPr>
              <w:t>The probability of PSCCH miss detection is calculated as follows:</w:t>
            </w:r>
          </w:p>
          <w:p w14:paraId="7EF3EBE4" w14:textId="1BFB16BB" w:rsidR="00383571" w:rsidRPr="003744D9" w:rsidRDefault="00383571" w:rsidP="00383571">
            <w:pPr>
              <w:rPr>
                <w:rFonts w:eastAsia="Malgun Gothic"/>
                <w:i/>
                <w:iCs/>
              </w:rPr>
            </w:pPr>
            <m:oMathPara>
              <m:oMathParaPr>
                <m:jc m:val="center"/>
              </m:oMathParaPr>
              <m:oMath>
                <m:r>
                  <w:rPr>
                    <w:rFonts w:ascii="Cambria Math" w:hAnsi="Cambria Math"/>
                  </w:rPr>
                  <m:t>Prob</m:t>
                </m:r>
                <m:d>
                  <m:dPr>
                    <m:ctrlPr>
                      <w:rPr>
                        <w:rFonts w:ascii="Cambria Math" w:hAnsi="Cambria Math"/>
                        <w:i/>
                        <w:iCs/>
                      </w:rPr>
                    </m:ctrlPr>
                  </m:dPr>
                  <m:e>
                    <m:r>
                      <w:rPr>
                        <w:rFonts w:ascii="Cambria Math" w:hAnsi="Cambria Math"/>
                      </w:rPr>
                      <m:t xml:space="preserve">PSCCH </m:t>
                    </m:r>
                    <m:r>
                      <w:rPr>
                        <w:rFonts w:ascii="Cambria Math" w:hAnsi="Cambria Math"/>
                        <w:lang w:eastAsia="zh-CN"/>
                      </w:rPr>
                      <m:t xml:space="preserve">miss detection </m:t>
                    </m:r>
                  </m:e>
                </m:d>
                <m:r>
                  <w:rPr>
                    <w:rFonts w:ascii="Cambria Math" w:hAnsi="Cambria Math"/>
                  </w:rPr>
                  <m:t xml:space="preserve">= </m:t>
                </m:r>
                <m:f>
                  <m:fPr>
                    <m:ctrlPr>
                      <w:rPr>
                        <w:rFonts w:ascii="Cambria Math" w:hAnsi="Cambria Math"/>
                        <w:i/>
                        <w:iCs/>
                      </w:rPr>
                    </m:ctrlPr>
                  </m:fPr>
                  <m:num>
                    <m:r>
                      <w:rPr>
                        <w:rFonts w:ascii="Cambria Math" w:hAnsi="Cambria Math"/>
                      </w:rPr>
                      <m:t>#(missing ACK/NACK)</m:t>
                    </m:r>
                  </m:num>
                  <m:den>
                    <m:r>
                      <w:rPr>
                        <w:rFonts w:ascii="Cambria Math" w:hAnsi="Cambria Math"/>
                      </w:rPr>
                      <m:t>#(Tx high priority PSCCH/PSSCH)</m:t>
                    </m:r>
                  </m:den>
                </m:f>
              </m:oMath>
            </m:oMathPara>
          </w:p>
          <w:p w14:paraId="6EAD7F77" w14:textId="77777777" w:rsidR="00383571" w:rsidRPr="003744D9" w:rsidRDefault="00383571" w:rsidP="00383571">
            <w:pPr>
              <w:tabs>
                <w:tab w:val="left" w:pos="5891"/>
              </w:tabs>
              <w:rPr>
                <w:rFonts w:eastAsia="Malgun Gothic"/>
                <w:i/>
                <w:iCs/>
              </w:rPr>
            </w:pPr>
            <w:r w:rsidRPr="003744D9">
              <w:rPr>
                <w:rFonts w:eastAsia="Malgun Gothic"/>
                <w:i/>
                <w:iCs/>
              </w:rPr>
              <w:t>Where:</w:t>
            </w:r>
            <w:r w:rsidRPr="003744D9">
              <w:rPr>
                <w:rFonts w:eastAsia="Malgun Gothic"/>
                <w:i/>
                <w:iCs/>
              </w:rPr>
              <w:tab/>
            </w:r>
          </w:p>
          <w:p w14:paraId="10FFD8F7" w14:textId="77777777" w:rsidR="00383571" w:rsidRPr="003744D9" w:rsidRDefault="00383571" w:rsidP="00383571">
            <w:pPr>
              <w:pStyle w:val="B1"/>
              <w:rPr>
                <w:rFonts w:eastAsia="Malgun Gothic"/>
                <w:i/>
                <w:iCs/>
              </w:rPr>
            </w:pPr>
            <w:r w:rsidRPr="003744D9">
              <w:rPr>
                <w:rFonts w:eastAsia="Malgun Gothic"/>
                <w:i/>
                <w:iCs/>
              </w:rPr>
              <w:t>-</w:t>
            </w:r>
            <w:r w:rsidRPr="003744D9">
              <w:rPr>
                <w:rFonts w:eastAsia="Malgun Gothic"/>
                <w:i/>
                <w:iCs/>
              </w:rPr>
              <w:tab/>
              <w:t># (Tx high priority PSCCH/PSSCH) denotes the total number of transmitted PSCCH/PSSCH with high priority level.</w:t>
            </w:r>
          </w:p>
          <w:p w14:paraId="42334263" w14:textId="77777777" w:rsidR="00383571" w:rsidRPr="003744D9" w:rsidRDefault="00383571" w:rsidP="00383571">
            <w:pPr>
              <w:pStyle w:val="B1"/>
              <w:rPr>
                <w:rFonts w:eastAsia="Malgun Gothic"/>
                <w:i/>
                <w:iCs/>
              </w:rPr>
            </w:pPr>
            <w:r w:rsidRPr="003744D9">
              <w:rPr>
                <w:rFonts w:eastAsia="Malgun Gothic"/>
                <w:i/>
                <w:iCs/>
              </w:rPr>
              <w:t>-</w:t>
            </w:r>
            <w:r w:rsidRPr="003744D9">
              <w:rPr>
                <w:rFonts w:eastAsia="Malgun Gothic"/>
                <w:i/>
                <w:iCs/>
              </w:rPr>
              <w:tab/>
              <w:t># (missing ACK/NACK) denotes the total number of missing ACK/NACK with high priority.</w:t>
            </w:r>
          </w:p>
          <w:p w14:paraId="36EDE27B" w14:textId="77777777" w:rsidR="00383571" w:rsidRPr="003744D9" w:rsidRDefault="00383571" w:rsidP="008A6605">
            <w:pPr>
              <w:spacing w:after="120"/>
              <w:rPr>
                <w:rFonts w:eastAsiaTheme="minorEastAsia"/>
                <w:color w:val="000000" w:themeColor="text1"/>
                <w:lang w:eastAsia="zh-CN"/>
              </w:rPr>
            </w:pPr>
          </w:p>
          <w:p w14:paraId="2BE8B86F" w14:textId="2EBDE7BA" w:rsidR="00383571" w:rsidRPr="003744D9" w:rsidRDefault="00383571" w:rsidP="008A6605">
            <w:pPr>
              <w:spacing w:after="120"/>
              <w:rPr>
                <w:rFonts w:eastAsiaTheme="minorEastAsia"/>
                <w:iCs/>
                <w:color w:val="000000" w:themeColor="text1"/>
                <w:lang w:eastAsia="zh-CN"/>
              </w:rPr>
            </w:pPr>
            <w:r w:rsidRPr="003744D9">
              <w:rPr>
                <w:rFonts w:eastAsiaTheme="minorEastAsia"/>
                <w:color w:val="000000" w:themeColor="text1"/>
                <w:lang w:eastAsia="zh-CN"/>
              </w:rPr>
              <w:t>ACK/NACK feedback is used</w:t>
            </w:r>
            <w:r w:rsidR="00D6075D" w:rsidRPr="003744D9">
              <w:rPr>
                <w:rFonts w:eastAsiaTheme="minorEastAsia"/>
                <w:color w:val="000000" w:themeColor="text1"/>
                <w:lang w:eastAsia="zh-CN"/>
              </w:rPr>
              <w:t xml:space="preserve"> in this </w:t>
            </w:r>
            <w:proofErr w:type="gramStart"/>
            <w:r w:rsidR="00D6075D" w:rsidRPr="003744D9">
              <w:rPr>
                <w:rFonts w:eastAsiaTheme="minorEastAsia"/>
                <w:color w:val="000000" w:themeColor="text1"/>
                <w:lang w:eastAsia="zh-CN"/>
              </w:rPr>
              <w:t>test,</w:t>
            </w:r>
            <w:proofErr w:type="gramEnd"/>
            <w:r w:rsidR="00D6075D" w:rsidRPr="003744D9">
              <w:rPr>
                <w:rFonts w:eastAsiaTheme="minorEastAsia"/>
                <w:color w:val="000000" w:themeColor="text1"/>
                <w:lang w:eastAsia="zh-CN"/>
              </w:rPr>
              <w:t xml:space="preserve"> hence we consider</w:t>
            </w:r>
            <w:r w:rsidR="009C6E9E" w:rsidRPr="003744D9">
              <w:rPr>
                <w:rFonts w:eastAsiaTheme="minorEastAsia"/>
                <w:color w:val="000000" w:themeColor="text1"/>
                <w:lang w:eastAsia="zh-CN"/>
              </w:rPr>
              <w:t xml:space="preserve"> the support of</w:t>
            </w:r>
            <w:r w:rsidR="00D6075D" w:rsidRPr="003744D9">
              <w:rPr>
                <w:rFonts w:eastAsiaTheme="minorEastAsia"/>
                <w:color w:val="000000" w:themeColor="text1"/>
                <w:lang w:eastAsia="zh-CN"/>
              </w:rPr>
              <w:t xml:space="preserve"> </w:t>
            </w:r>
            <w:r w:rsidR="009C6E9E" w:rsidRPr="003744D9">
              <w:rPr>
                <w:i/>
              </w:rPr>
              <w:t>psfch-FormatZeroSidelink-r16</w:t>
            </w:r>
            <w:r w:rsidR="009C6E9E" w:rsidRPr="003744D9">
              <w:rPr>
                <w:iCs/>
              </w:rPr>
              <w:t xml:space="preserve"> is necessary</w:t>
            </w:r>
            <w:r w:rsidR="00A24B0E" w:rsidRPr="003744D9">
              <w:rPr>
                <w:iCs/>
              </w:rPr>
              <w:t>.</w:t>
            </w:r>
          </w:p>
        </w:tc>
      </w:tr>
    </w:tbl>
    <w:p w14:paraId="3FCBCBA2" w14:textId="77777777" w:rsidR="00730D0C" w:rsidRPr="003744D9" w:rsidRDefault="00730D0C" w:rsidP="00730D0C">
      <w:pPr>
        <w:rPr>
          <w:lang w:eastAsia="ja-JP"/>
        </w:rPr>
      </w:pPr>
    </w:p>
    <w:p w14:paraId="27021850" w14:textId="77777777" w:rsidR="00DD19DE" w:rsidRPr="003744D9" w:rsidRDefault="00DD19DE" w:rsidP="003F44CB">
      <w:pPr>
        <w:pStyle w:val="Heading2"/>
      </w:pPr>
      <w:r w:rsidRPr="003744D9">
        <w:lastRenderedPageBreak/>
        <w:t xml:space="preserve">Summary for 1st round </w:t>
      </w:r>
    </w:p>
    <w:p w14:paraId="166B8C0F" w14:textId="77777777" w:rsidR="00DD19DE" w:rsidRPr="003744D9" w:rsidRDefault="00DD19DE" w:rsidP="003F44CB">
      <w:pPr>
        <w:pStyle w:val="Heading3"/>
      </w:pPr>
      <w:r w:rsidRPr="003744D9">
        <w:t xml:space="preserve">Open issues </w:t>
      </w:r>
    </w:p>
    <w:p w14:paraId="36E8CA81" w14:textId="505753ED" w:rsidR="00DD19DE" w:rsidRPr="003744D9" w:rsidRDefault="00DD19DE" w:rsidP="00DD19DE">
      <w:pPr>
        <w:rPr>
          <w:i/>
          <w:color w:val="0070C0"/>
          <w:lang w:eastAsia="zh-CN"/>
        </w:rPr>
      </w:pPr>
    </w:p>
    <w:tbl>
      <w:tblPr>
        <w:tblStyle w:val="TableGrid"/>
        <w:tblW w:w="0" w:type="auto"/>
        <w:tblLook w:val="04A0" w:firstRow="1" w:lastRow="0" w:firstColumn="1" w:lastColumn="0" w:noHBand="0" w:noVBand="1"/>
      </w:tblPr>
      <w:tblGrid>
        <w:gridCol w:w="1223"/>
        <w:gridCol w:w="8408"/>
      </w:tblGrid>
      <w:tr w:rsidR="00AE0253" w:rsidRPr="003744D9" w14:paraId="3122F244" w14:textId="77777777" w:rsidTr="00257A0F">
        <w:tc>
          <w:tcPr>
            <w:tcW w:w="1242" w:type="dxa"/>
          </w:tcPr>
          <w:p w14:paraId="1BAD9367" w14:textId="77777777" w:rsidR="00DD19DE" w:rsidRPr="003744D9" w:rsidRDefault="00DD19DE" w:rsidP="00257A0F">
            <w:pPr>
              <w:rPr>
                <w:rFonts w:eastAsiaTheme="minorEastAsia"/>
                <w:b/>
                <w:bCs/>
                <w:color w:val="000000" w:themeColor="text1"/>
                <w:lang w:eastAsia="zh-CN"/>
              </w:rPr>
            </w:pPr>
          </w:p>
        </w:tc>
        <w:tc>
          <w:tcPr>
            <w:tcW w:w="8615" w:type="dxa"/>
          </w:tcPr>
          <w:p w14:paraId="6CFC9668" w14:textId="77777777" w:rsidR="00DD19DE" w:rsidRPr="003744D9" w:rsidRDefault="00DD19DE" w:rsidP="00257A0F">
            <w:pPr>
              <w:rPr>
                <w:rFonts w:eastAsiaTheme="minorEastAsia"/>
                <w:b/>
                <w:bCs/>
                <w:color w:val="000000" w:themeColor="text1"/>
                <w:lang w:eastAsia="zh-CN"/>
              </w:rPr>
            </w:pPr>
            <w:r w:rsidRPr="003744D9">
              <w:rPr>
                <w:rFonts w:eastAsiaTheme="minorEastAsia"/>
                <w:b/>
                <w:bCs/>
                <w:color w:val="000000" w:themeColor="text1"/>
                <w:lang w:eastAsia="zh-CN"/>
              </w:rPr>
              <w:t xml:space="preserve">Status summary </w:t>
            </w:r>
          </w:p>
        </w:tc>
      </w:tr>
      <w:tr w:rsidR="00AE0253" w:rsidRPr="003744D9" w14:paraId="71A9C0C5" w14:textId="77777777" w:rsidTr="00257A0F">
        <w:tc>
          <w:tcPr>
            <w:tcW w:w="1242" w:type="dxa"/>
          </w:tcPr>
          <w:p w14:paraId="24B4F67E" w14:textId="6BAA6CA4" w:rsidR="00DD19DE" w:rsidRPr="003744D9" w:rsidRDefault="00DD19DE" w:rsidP="00257A0F">
            <w:pPr>
              <w:rPr>
                <w:rFonts w:eastAsiaTheme="minorEastAsia"/>
                <w:color w:val="000000" w:themeColor="text1"/>
                <w:lang w:eastAsia="zh-CN"/>
              </w:rPr>
            </w:pPr>
            <w:r w:rsidRPr="003744D9">
              <w:rPr>
                <w:rFonts w:eastAsiaTheme="minorEastAsia"/>
                <w:b/>
                <w:bCs/>
                <w:color w:val="000000" w:themeColor="text1"/>
                <w:lang w:eastAsia="zh-CN"/>
              </w:rPr>
              <w:t>Sub-</w:t>
            </w:r>
            <w:r w:rsidR="00142BB9" w:rsidRPr="003744D9">
              <w:rPr>
                <w:rFonts w:eastAsiaTheme="minorEastAsia"/>
                <w:b/>
                <w:bCs/>
                <w:color w:val="000000" w:themeColor="text1"/>
                <w:lang w:eastAsia="zh-CN"/>
              </w:rPr>
              <w:t>topic</w:t>
            </w:r>
            <w:r w:rsidR="006F5020" w:rsidRPr="003744D9">
              <w:rPr>
                <w:rFonts w:eastAsiaTheme="minorEastAsia"/>
                <w:b/>
                <w:bCs/>
                <w:color w:val="000000" w:themeColor="text1"/>
                <w:lang w:eastAsia="zh-CN"/>
              </w:rPr>
              <w:t xml:space="preserve"> 2-1</w:t>
            </w:r>
          </w:p>
        </w:tc>
        <w:tc>
          <w:tcPr>
            <w:tcW w:w="8615" w:type="dxa"/>
          </w:tcPr>
          <w:p w14:paraId="0231D3D8" w14:textId="3B8986F5" w:rsidR="006F5020" w:rsidRPr="003744D9" w:rsidRDefault="006F5020" w:rsidP="00257A0F">
            <w:pPr>
              <w:rPr>
                <w:rFonts w:eastAsiaTheme="minorEastAsia"/>
                <w:iCs/>
                <w:color w:val="000000" w:themeColor="text1"/>
                <w:lang w:eastAsia="zh-CN"/>
              </w:rPr>
            </w:pPr>
            <w:r w:rsidRPr="003744D9">
              <w:rPr>
                <w:rFonts w:eastAsiaTheme="minorEastAsia"/>
                <w:iCs/>
                <w:color w:val="000000" w:themeColor="text1"/>
                <w:lang w:eastAsia="zh-CN"/>
              </w:rPr>
              <w:t xml:space="preserve">Issue 2-1-1: UE capability for applicability of Single DCI SDM and FDM requirements </w:t>
            </w:r>
          </w:p>
          <w:p w14:paraId="260B3B79" w14:textId="626AADE8" w:rsidR="006F5020" w:rsidRPr="003744D9" w:rsidRDefault="006F5020" w:rsidP="00257A0F">
            <w:pPr>
              <w:rPr>
                <w:rFonts w:eastAsiaTheme="minorEastAsia"/>
                <w:iCs/>
                <w:color w:val="000000" w:themeColor="text1"/>
                <w:lang w:eastAsia="zh-CN"/>
              </w:rPr>
            </w:pPr>
            <w:r w:rsidRPr="003744D9">
              <w:rPr>
                <w:rFonts w:eastAsiaTheme="minorEastAsia"/>
                <w:iCs/>
                <w:color w:val="000000" w:themeColor="text1"/>
                <w:lang w:eastAsia="zh-CN"/>
              </w:rPr>
              <w:t xml:space="preserve">Companies have different view whether applicability based on UE capability of </w:t>
            </w:r>
            <w:proofErr w:type="spellStart"/>
            <w:r w:rsidRPr="003744D9">
              <w:rPr>
                <w:rFonts w:eastAsiaTheme="minorEastAsia"/>
                <w:i/>
                <w:color w:val="000000" w:themeColor="text1"/>
                <w:lang w:eastAsia="zh-CN"/>
              </w:rPr>
              <w:t>maxNumberActiveTCI-PerBWP</w:t>
            </w:r>
            <w:proofErr w:type="spellEnd"/>
            <w:r w:rsidRPr="003744D9">
              <w:rPr>
                <w:rFonts w:eastAsiaTheme="minorEastAsia"/>
                <w:iCs/>
                <w:color w:val="000000" w:themeColor="text1"/>
                <w:lang w:eastAsia="zh-CN"/>
              </w:rPr>
              <w:t xml:space="preserve"> larger than n1 should be added explicitly to single DCI FDM and SDM requirements for </w:t>
            </w:r>
            <w:proofErr w:type="spellStart"/>
            <w:r w:rsidRPr="003744D9">
              <w:rPr>
                <w:rFonts w:eastAsiaTheme="minorEastAsia"/>
                <w:iCs/>
                <w:color w:val="000000" w:themeColor="text1"/>
                <w:lang w:eastAsia="zh-CN"/>
              </w:rPr>
              <w:t>mTRP</w:t>
            </w:r>
            <w:proofErr w:type="spellEnd"/>
            <w:r w:rsidRPr="003744D9">
              <w:rPr>
                <w:rFonts w:eastAsiaTheme="minorEastAsia"/>
                <w:iCs/>
                <w:color w:val="000000" w:themeColor="text1"/>
                <w:lang w:eastAsia="zh-CN"/>
              </w:rPr>
              <w:t xml:space="preserve"> </w:t>
            </w:r>
            <w:proofErr w:type="spellStart"/>
            <w:r w:rsidRPr="003744D9">
              <w:rPr>
                <w:rFonts w:eastAsiaTheme="minorEastAsia"/>
                <w:iCs/>
                <w:color w:val="000000" w:themeColor="text1"/>
                <w:lang w:eastAsia="zh-CN"/>
              </w:rPr>
              <w:t>demod</w:t>
            </w:r>
            <w:proofErr w:type="spellEnd"/>
            <w:r w:rsidRPr="003744D9">
              <w:rPr>
                <w:rFonts w:eastAsiaTheme="minorEastAsia"/>
                <w:iCs/>
                <w:color w:val="000000" w:themeColor="text1"/>
                <w:lang w:eastAsia="zh-CN"/>
              </w:rPr>
              <w:t xml:space="preserve"> requirements.</w:t>
            </w:r>
          </w:p>
          <w:p w14:paraId="39CC72A2" w14:textId="5374D451" w:rsidR="006F5020" w:rsidRPr="003744D9" w:rsidRDefault="006F5020" w:rsidP="00257A0F">
            <w:pPr>
              <w:rPr>
                <w:rFonts w:eastAsiaTheme="minorEastAsia"/>
                <w:iCs/>
                <w:color w:val="000000" w:themeColor="text1"/>
                <w:lang w:eastAsia="zh-CN"/>
              </w:rPr>
            </w:pPr>
            <w:r w:rsidRPr="003744D9">
              <w:rPr>
                <w:rFonts w:eastAsiaTheme="minorEastAsia"/>
                <w:iCs/>
                <w:color w:val="000000" w:themeColor="text1"/>
                <w:lang w:eastAsia="zh-CN"/>
              </w:rPr>
              <w:t xml:space="preserve">Some companies think that UEs supporting single DCI SDM and FDM transmission schemes for </w:t>
            </w:r>
            <w:proofErr w:type="spellStart"/>
            <w:r w:rsidRPr="003744D9">
              <w:rPr>
                <w:rFonts w:eastAsiaTheme="minorEastAsia"/>
                <w:iCs/>
                <w:color w:val="000000" w:themeColor="text1"/>
                <w:lang w:eastAsia="zh-CN"/>
              </w:rPr>
              <w:t>mTRP</w:t>
            </w:r>
            <w:proofErr w:type="spellEnd"/>
            <w:r w:rsidRPr="003744D9">
              <w:rPr>
                <w:rFonts w:eastAsiaTheme="minorEastAsia"/>
                <w:iCs/>
                <w:color w:val="000000" w:themeColor="text1"/>
                <w:lang w:eastAsia="zh-CN"/>
              </w:rPr>
              <w:t xml:space="preserve"> should by default support </w:t>
            </w:r>
            <w:proofErr w:type="spellStart"/>
            <w:r w:rsidRPr="003744D9">
              <w:rPr>
                <w:rFonts w:eastAsiaTheme="minorEastAsia"/>
                <w:i/>
                <w:color w:val="000000" w:themeColor="text1"/>
                <w:lang w:eastAsia="zh-CN"/>
              </w:rPr>
              <w:t>maxNumberActiveTCI-PerBWP</w:t>
            </w:r>
            <w:proofErr w:type="spellEnd"/>
            <w:r w:rsidRPr="003744D9">
              <w:rPr>
                <w:rFonts w:eastAsiaTheme="minorEastAsia"/>
                <w:iCs/>
                <w:color w:val="000000" w:themeColor="text1"/>
                <w:lang w:eastAsia="zh-CN"/>
              </w:rPr>
              <w:t xml:space="preserve"> larger than n1. While some companies think that since test case is defined for 2 active TCI states, we need to add explicit applicability since there is no prerequisite in UE capability for </w:t>
            </w:r>
            <w:r w:rsidRPr="003744D9">
              <w:rPr>
                <w:rFonts w:eastAsiaTheme="minorEastAsia"/>
                <w:i/>
                <w:iCs/>
                <w:color w:val="000000" w:themeColor="text1"/>
                <w:lang w:eastAsia="zh-CN"/>
              </w:rPr>
              <w:t>singleDCI-SDM-scheme-Parameters-r16</w:t>
            </w:r>
            <w:r w:rsidRPr="003744D9">
              <w:rPr>
                <w:rFonts w:eastAsiaTheme="minorEastAsia"/>
                <w:iCs/>
                <w:color w:val="000000" w:themeColor="text1"/>
                <w:lang w:eastAsia="zh-CN"/>
              </w:rPr>
              <w:t xml:space="preserve"> and </w:t>
            </w:r>
            <w:r w:rsidRPr="003744D9">
              <w:rPr>
                <w:rFonts w:eastAsiaTheme="minorEastAsia"/>
                <w:i/>
                <w:iCs/>
                <w:color w:val="000000" w:themeColor="text1"/>
                <w:lang w:eastAsia="zh-CN"/>
              </w:rPr>
              <w:t xml:space="preserve">supportFDM-SchemeA-r16 </w:t>
            </w:r>
            <w:r w:rsidRPr="003744D9">
              <w:rPr>
                <w:rFonts w:eastAsiaTheme="minorEastAsia"/>
                <w:color w:val="000000" w:themeColor="text1"/>
                <w:lang w:eastAsia="zh-CN"/>
              </w:rPr>
              <w:t xml:space="preserve">that UE should support </w:t>
            </w:r>
            <w:proofErr w:type="spellStart"/>
            <w:r w:rsidRPr="003744D9">
              <w:rPr>
                <w:rFonts w:eastAsiaTheme="minorEastAsia"/>
                <w:i/>
                <w:color w:val="000000" w:themeColor="text1"/>
                <w:lang w:eastAsia="zh-CN"/>
              </w:rPr>
              <w:t>maxNumberActiveTCI-PerBWP</w:t>
            </w:r>
            <w:proofErr w:type="spellEnd"/>
            <w:r w:rsidRPr="003744D9">
              <w:rPr>
                <w:rFonts w:eastAsiaTheme="minorEastAsia"/>
                <w:iCs/>
                <w:color w:val="000000" w:themeColor="text1"/>
                <w:lang w:eastAsia="zh-CN"/>
              </w:rPr>
              <w:t xml:space="preserve"> &gt;1. </w:t>
            </w:r>
          </w:p>
          <w:p w14:paraId="4401F8CC" w14:textId="2B604FA4" w:rsidR="00A50810" w:rsidRPr="003744D9" w:rsidRDefault="00A50810" w:rsidP="00257A0F">
            <w:pPr>
              <w:rPr>
                <w:rFonts w:eastAsiaTheme="minorEastAsia"/>
                <w:color w:val="000000" w:themeColor="text1"/>
                <w:lang w:eastAsia="zh-CN"/>
              </w:rPr>
            </w:pPr>
            <w:r w:rsidRPr="003744D9">
              <w:rPr>
                <w:rFonts w:eastAsiaTheme="minorEastAsia"/>
                <w:color w:val="000000" w:themeColor="text1"/>
                <w:lang w:eastAsia="zh-CN"/>
              </w:rPr>
              <w:t>Since we cannot reach consensus in RAN4 for 2 meetings on this issue, we plan to send LS to RAN1 to seek clarification.</w:t>
            </w:r>
          </w:p>
          <w:p w14:paraId="4D6106CE" w14:textId="53E48E3E" w:rsidR="00DD19DE" w:rsidRPr="003744D9" w:rsidRDefault="00DD19DE" w:rsidP="00257A0F">
            <w:pPr>
              <w:rPr>
                <w:rFonts w:eastAsiaTheme="minorEastAsia"/>
                <w:i/>
                <w:color w:val="000000" w:themeColor="text1"/>
                <w:lang w:eastAsia="zh-CN"/>
              </w:rPr>
            </w:pPr>
            <w:r w:rsidRPr="003744D9">
              <w:rPr>
                <w:rFonts w:eastAsiaTheme="minorEastAsia"/>
                <w:i/>
                <w:color w:val="000000" w:themeColor="text1"/>
                <w:lang w:eastAsia="zh-CN"/>
              </w:rPr>
              <w:t>Tentative agreements:</w:t>
            </w:r>
          </w:p>
          <w:p w14:paraId="76EF42DA" w14:textId="365D5769" w:rsidR="006F5020" w:rsidRPr="003744D9" w:rsidRDefault="006F5020" w:rsidP="00257A0F">
            <w:pPr>
              <w:rPr>
                <w:rFonts w:eastAsiaTheme="minorEastAsia"/>
                <w:iCs/>
                <w:color w:val="000000" w:themeColor="text1"/>
                <w:lang w:eastAsia="zh-CN"/>
              </w:rPr>
            </w:pPr>
            <w:r w:rsidRPr="003744D9">
              <w:rPr>
                <w:rFonts w:eastAsiaTheme="minorEastAsia"/>
                <w:iCs/>
                <w:color w:val="000000" w:themeColor="text1"/>
                <w:highlight w:val="yellow"/>
                <w:lang w:eastAsia="zh-CN"/>
              </w:rPr>
              <w:t xml:space="preserve">Send LS to RAN1 to </w:t>
            </w:r>
            <w:r w:rsidR="00A50810" w:rsidRPr="003744D9">
              <w:rPr>
                <w:rFonts w:eastAsiaTheme="minorEastAsia"/>
                <w:iCs/>
                <w:color w:val="000000" w:themeColor="text1"/>
                <w:highlight w:val="yellow"/>
                <w:lang w:eastAsia="zh-CN"/>
              </w:rPr>
              <w:t>seek clarification.</w:t>
            </w:r>
          </w:p>
          <w:p w14:paraId="1E4EEE2C" w14:textId="35EF2C1D" w:rsidR="00DD19DE" w:rsidRPr="003744D9" w:rsidRDefault="00DD19DE" w:rsidP="00257A0F">
            <w:pPr>
              <w:rPr>
                <w:rFonts w:eastAsiaTheme="minorEastAsia"/>
                <w:i/>
                <w:color w:val="000000" w:themeColor="text1"/>
                <w:lang w:eastAsia="zh-CN"/>
              </w:rPr>
            </w:pPr>
            <w:r w:rsidRPr="003744D9">
              <w:rPr>
                <w:rFonts w:eastAsiaTheme="minorEastAsia"/>
                <w:i/>
                <w:color w:val="000000" w:themeColor="text1"/>
                <w:lang w:eastAsia="zh-CN"/>
              </w:rPr>
              <w:t>Candidate options:</w:t>
            </w:r>
          </w:p>
          <w:p w14:paraId="2A724AC3" w14:textId="60D758A8" w:rsidR="00A50810" w:rsidRPr="003744D9" w:rsidRDefault="00A50810" w:rsidP="00257A0F">
            <w:pPr>
              <w:rPr>
                <w:rFonts w:eastAsiaTheme="minorEastAsia"/>
                <w:iCs/>
                <w:color w:val="000000" w:themeColor="text1"/>
                <w:lang w:eastAsia="zh-CN"/>
              </w:rPr>
            </w:pPr>
            <w:r w:rsidRPr="003744D9">
              <w:rPr>
                <w:rFonts w:eastAsiaTheme="minorEastAsia"/>
                <w:iCs/>
                <w:color w:val="000000" w:themeColor="text1"/>
                <w:lang w:eastAsia="zh-CN"/>
              </w:rPr>
              <w:t>Based on RAN1 feedback</w:t>
            </w:r>
          </w:p>
          <w:p w14:paraId="773F479C" w14:textId="77777777" w:rsidR="00A50810" w:rsidRPr="003744D9" w:rsidRDefault="00A50810" w:rsidP="00257A0F">
            <w:pPr>
              <w:rPr>
                <w:rFonts w:eastAsiaTheme="minorEastAsia"/>
                <w:iCs/>
                <w:color w:val="000000" w:themeColor="text1"/>
                <w:lang w:eastAsia="zh-CN"/>
              </w:rPr>
            </w:pPr>
            <w:r w:rsidRPr="003744D9">
              <w:rPr>
                <w:rFonts w:eastAsiaTheme="minorEastAsia"/>
                <w:iCs/>
                <w:color w:val="000000" w:themeColor="text1"/>
                <w:lang w:eastAsia="zh-CN"/>
              </w:rPr>
              <w:t xml:space="preserve">Option 1: Add applicability based on UE capability of </w:t>
            </w:r>
            <w:proofErr w:type="spellStart"/>
            <w:r w:rsidRPr="003744D9">
              <w:rPr>
                <w:rFonts w:eastAsiaTheme="minorEastAsia"/>
                <w:i/>
                <w:color w:val="000000" w:themeColor="text1"/>
                <w:lang w:eastAsia="zh-CN"/>
              </w:rPr>
              <w:t>maxNumberActiveTCI-PerBWP</w:t>
            </w:r>
            <w:proofErr w:type="spellEnd"/>
            <w:r w:rsidRPr="003744D9">
              <w:rPr>
                <w:rFonts w:eastAsiaTheme="minorEastAsia"/>
                <w:i/>
                <w:color w:val="000000" w:themeColor="text1"/>
                <w:lang w:eastAsia="zh-CN"/>
              </w:rPr>
              <w:t xml:space="preserve"> </w:t>
            </w:r>
            <w:r w:rsidRPr="003744D9">
              <w:rPr>
                <w:rFonts w:eastAsiaTheme="minorEastAsia"/>
                <w:iCs/>
                <w:color w:val="000000" w:themeColor="text1"/>
                <w:lang w:eastAsia="zh-CN"/>
              </w:rPr>
              <w:t>&gt;1 explicitly</w:t>
            </w:r>
          </w:p>
          <w:p w14:paraId="3306C126" w14:textId="77777777" w:rsidR="00A50810" w:rsidRPr="003744D9" w:rsidRDefault="00A50810" w:rsidP="00A50810">
            <w:pPr>
              <w:rPr>
                <w:rFonts w:eastAsiaTheme="minorEastAsia"/>
                <w:iCs/>
                <w:color w:val="000000" w:themeColor="text1"/>
                <w:lang w:eastAsia="zh-CN"/>
              </w:rPr>
            </w:pPr>
            <w:r w:rsidRPr="003744D9">
              <w:rPr>
                <w:rFonts w:eastAsiaTheme="minorEastAsia"/>
                <w:iCs/>
                <w:color w:val="000000" w:themeColor="text1"/>
                <w:lang w:eastAsia="zh-CN"/>
              </w:rPr>
              <w:t xml:space="preserve">Option 2: Request RAN1/2 to update TS38.306 to add pre-requisite to UE capability for </w:t>
            </w:r>
            <w:r w:rsidRPr="003744D9">
              <w:rPr>
                <w:rFonts w:eastAsiaTheme="minorEastAsia"/>
                <w:i/>
                <w:iCs/>
                <w:color w:val="000000" w:themeColor="text1"/>
                <w:lang w:eastAsia="zh-CN"/>
              </w:rPr>
              <w:t>singleDCI-SDM-scheme-Parameters-r16</w:t>
            </w:r>
            <w:r w:rsidRPr="003744D9">
              <w:rPr>
                <w:rFonts w:eastAsiaTheme="minorEastAsia"/>
                <w:iCs/>
                <w:color w:val="000000" w:themeColor="text1"/>
                <w:lang w:eastAsia="zh-CN"/>
              </w:rPr>
              <w:t xml:space="preserve"> and </w:t>
            </w:r>
            <w:r w:rsidRPr="003744D9">
              <w:rPr>
                <w:rFonts w:eastAsiaTheme="minorEastAsia"/>
                <w:i/>
                <w:iCs/>
                <w:color w:val="000000" w:themeColor="text1"/>
                <w:lang w:eastAsia="zh-CN"/>
              </w:rPr>
              <w:t xml:space="preserve">supportFDM-SchemeA-r16 </w:t>
            </w:r>
            <w:r w:rsidRPr="003744D9">
              <w:rPr>
                <w:rFonts w:eastAsiaTheme="minorEastAsia"/>
                <w:color w:val="000000" w:themeColor="text1"/>
                <w:lang w:eastAsia="zh-CN"/>
              </w:rPr>
              <w:t xml:space="preserve">that UE should support </w:t>
            </w:r>
            <w:proofErr w:type="spellStart"/>
            <w:r w:rsidRPr="003744D9">
              <w:rPr>
                <w:rFonts w:eastAsiaTheme="minorEastAsia"/>
                <w:i/>
                <w:color w:val="000000" w:themeColor="text1"/>
                <w:lang w:eastAsia="zh-CN"/>
              </w:rPr>
              <w:t>maxNumberActiveTCI-PerBWP</w:t>
            </w:r>
            <w:proofErr w:type="spellEnd"/>
            <w:r w:rsidRPr="003744D9">
              <w:rPr>
                <w:rFonts w:eastAsiaTheme="minorEastAsia"/>
                <w:iCs/>
                <w:color w:val="000000" w:themeColor="text1"/>
                <w:lang w:eastAsia="zh-CN"/>
              </w:rPr>
              <w:t xml:space="preserve"> &gt;1. </w:t>
            </w:r>
          </w:p>
          <w:p w14:paraId="3E05DFE7" w14:textId="77777777" w:rsidR="00A50810" w:rsidRPr="003744D9" w:rsidRDefault="00A50810" w:rsidP="00257A0F">
            <w:pPr>
              <w:rPr>
                <w:rFonts w:eastAsiaTheme="minorEastAsia"/>
                <w:iCs/>
                <w:color w:val="000000" w:themeColor="text1"/>
                <w:lang w:eastAsia="zh-CN"/>
              </w:rPr>
            </w:pPr>
          </w:p>
          <w:p w14:paraId="1B2A76CB" w14:textId="77777777" w:rsidR="00DD19DE" w:rsidRPr="003744D9" w:rsidRDefault="00E97AD5" w:rsidP="00257A0F">
            <w:pPr>
              <w:rPr>
                <w:rFonts w:eastAsiaTheme="minorEastAsia"/>
                <w:i/>
                <w:color w:val="000000" w:themeColor="text1"/>
                <w:lang w:eastAsia="zh-CN"/>
              </w:rPr>
            </w:pPr>
            <w:r w:rsidRPr="003744D9">
              <w:rPr>
                <w:rFonts w:eastAsiaTheme="minorEastAsia"/>
                <w:i/>
                <w:color w:val="000000" w:themeColor="text1"/>
                <w:lang w:eastAsia="zh-CN"/>
              </w:rPr>
              <w:t>Recommendations</w:t>
            </w:r>
            <w:r w:rsidR="00DD19DE" w:rsidRPr="003744D9">
              <w:rPr>
                <w:rFonts w:eastAsiaTheme="minorEastAsia"/>
                <w:i/>
                <w:color w:val="000000" w:themeColor="text1"/>
                <w:lang w:eastAsia="zh-CN"/>
              </w:rPr>
              <w:t xml:space="preserve"> for 2</w:t>
            </w:r>
            <w:r w:rsidR="00DD19DE" w:rsidRPr="003744D9">
              <w:rPr>
                <w:rFonts w:eastAsiaTheme="minorEastAsia"/>
                <w:i/>
                <w:color w:val="000000" w:themeColor="text1"/>
                <w:vertAlign w:val="superscript"/>
                <w:lang w:eastAsia="zh-CN"/>
              </w:rPr>
              <w:t>nd</w:t>
            </w:r>
            <w:r w:rsidR="00DD19DE" w:rsidRPr="003744D9">
              <w:rPr>
                <w:rFonts w:eastAsiaTheme="minorEastAsia"/>
                <w:i/>
                <w:color w:val="000000" w:themeColor="text1"/>
                <w:lang w:eastAsia="zh-CN"/>
              </w:rPr>
              <w:t xml:space="preserve"> round:</w:t>
            </w:r>
          </w:p>
          <w:p w14:paraId="5513BF96" w14:textId="7096330B" w:rsidR="006F5020" w:rsidRPr="003744D9" w:rsidRDefault="006F5020" w:rsidP="00257A0F">
            <w:pPr>
              <w:rPr>
                <w:rFonts w:eastAsiaTheme="minorEastAsia"/>
                <w:iCs/>
                <w:color w:val="000000" w:themeColor="text1"/>
                <w:lang w:eastAsia="zh-CN"/>
              </w:rPr>
            </w:pPr>
            <w:r w:rsidRPr="003744D9">
              <w:rPr>
                <w:rFonts w:eastAsiaTheme="minorEastAsia"/>
                <w:iCs/>
                <w:color w:val="000000" w:themeColor="text1"/>
                <w:lang w:eastAsia="zh-CN"/>
              </w:rPr>
              <w:t xml:space="preserve">Discuss LS to RAN1 to clarify UE capability for </w:t>
            </w:r>
            <w:proofErr w:type="spellStart"/>
            <w:r w:rsidRPr="003744D9">
              <w:rPr>
                <w:rFonts w:eastAsiaTheme="minorEastAsia"/>
                <w:i/>
                <w:color w:val="000000" w:themeColor="text1"/>
                <w:lang w:eastAsia="zh-CN"/>
              </w:rPr>
              <w:t>maxNumberActiveTCI-</w:t>
            </w:r>
            <w:proofErr w:type="gramStart"/>
            <w:r w:rsidRPr="003744D9">
              <w:rPr>
                <w:rFonts w:eastAsiaTheme="minorEastAsia"/>
                <w:i/>
                <w:color w:val="000000" w:themeColor="text1"/>
                <w:lang w:eastAsia="zh-CN"/>
              </w:rPr>
              <w:t>PerBWP</w:t>
            </w:r>
            <w:proofErr w:type="spellEnd"/>
            <w:r w:rsidRPr="003744D9">
              <w:rPr>
                <w:rFonts w:eastAsiaTheme="minorEastAsia"/>
                <w:i/>
                <w:color w:val="000000" w:themeColor="text1"/>
                <w:lang w:eastAsia="zh-CN"/>
              </w:rPr>
              <w:t xml:space="preserve"> </w:t>
            </w:r>
            <w:r w:rsidRPr="003744D9">
              <w:rPr>
                <w:rFonts w:eastAsiaTheme="minorEastAsia"/>
                <w:iCs/>
                <w:color w:val="000000" w:themeColor="text1"/>
                <w:lang w:eastAsia="zh-CN"/>
              </w:rPr>
              <w:t xml:space="preserve"> for</w:t>
            </w:r>
            <w:proofErr w:type="gramEnd"/>
            <w:r w:rsidRPr="003744D9">
              <w:rPr>
                <w:rFonts w:eastAsiaTheme="minorEastAsia"/>
                <w:iCs/>
                <w:color w:val="000000" w:themeColor="text1"/>
                <w:lang w:eastAsia="zh-CN"/>
              </w:rPr>
              <w:t xml:space="preserve"> supporting single DCI SDM and FDM transmission schemes for </w:t>
            </w:r>
            <w:proofErr w:type="spellStart"/>
            <w:r w:rsidRPr="003744D9">
              <w:rPr>
                <w:rFonts w:eastAsiaTheme="minorEastAsia"/>
                <w:iCs/>
                <w:color w:val="000000" w:themeColor="text1"/>
                <w:lang w:eastAsia="zh-CN"/>
              </w:rPr>
              <w:t>mTRP</w:t>
            </w:r>
            <w:proofErr w:type="spellEnd"/>
            <w:r w:rsidR="00A50810" w:rsidRPr="003744D9">
              <w:rPr>
                <w:rFonts w:eastAsiaTheme="minorEastAsia"/>
                <w:iCs/>
                <w:color w:val="000000" w:themeColor="text1"/>
                <w:lang w:eastAsia="zh-CN"/>
              </w:rPr>
              <w:t xml:space="preserve">. </w:t>
            </w:r>
          </w:p>
        </w:tc>
      </w:tr>
    </w:tbl>
    <w:p w14:paraId="18553942" w14:textId="77777777" w:rsidR="00DD19DE" w:rsidRPr="003744D9" w:rsidRDefault="00DD19DE" w:rsidP="00DD19DE">
      <w:pPr>
        <w:rPr>
          <w:i/>
          <w:color w:val="0070C0"/>
          <w:lang w:eastAsia="zh-CN"/>
        </w:rPr>
      </w:pPr>
    </w:p>
    <w:p w14:paraId="10500C4D" w14:textId="77777777" w:rsidR="00962108" w:rsidRPr="003744D9" w:rsidRDefault="00962108" w:rsidP="00DD19DE">
      <w:pPr>
        <w:rPr>
          <w:i/>
          <w:color w:val="0070C0"/>
          <w:lang w:eastAsia="zh-CN"/>
        </w:rPr>
      </w:pPr>
    </w:p>
    <w:p w14:paraId="18825DD7" w14:textId="77777777" w:rsidR="00DD19DE" w:rsidRPr="003744D9" w:rsidRDefault="00DD19DE" w:rsidP="003F44CB">
      <w:pPr>
        <w:pStyle w:val="Heading3"/>
      </w:pPr>
      <w:r w:rsidRPr="003744D9">
        <w:t>CRs/TPs</w:t>
      </w:r>
    </w:p>
    <w:p w14:paraId="643E3E3B" w14:textId="77777777" w:rsidR="00A50810" w:rsidRPr="003744D9" w:rsidRDefault="00A50810" w:rsidP="00A50810">
      <w:pPr>
        <w:rPr>
          <w:iCs/>
          <w:color w:val="000000" w:themeColor="text1"/>
        </w:rPr>
      </w:pPr>
      <w:r w:rsidRPr="003744D9">
        <w:rPr>
          <w:iCs/>
          <w:color w:val="000000" w:themeColor="text1"/>
          <w:lang w:eastAsia="zh-CN"/>
        </w:rPr>
        <w:t>Captured in Section 4.1.</w:t>
      </w:r>
    </w:p>
    <w:p w14:paraId="2227E2DD" w14:textId="77777777" w:rsidR="00DD19DE" w:rsidRPr="003744D9" w:rsidRDefault="00DD19DE" w:rsidP="00DD19DE">
      <w:pPr>
        <w:rPr>
          <w:color w:val="0070C0"/>
          <w:lang w:eastAsia="zh-CN"/>
        </w:rPr>
      </w:pPr>
    </w:p>
    <w:p w14:paraId="6F36FA85" w14:textId="0C24605F" w:rsidR="00DD19DE" w:rsidRPr="003744D9" w:rsidRDefault="00DD19DE" w:rsidP="003F44CB">
      <w:pPr>
        <w:pStyle w:val="Heading2"/>
      </w:pPr>
      <w:r w:rsidRPr="003744D9">
        <w:t xml:space="preserve">Discussion </w:t>
      </w:r>
      <w:r w:rsidR="00A50810" w:rsidRPr="003744D9">
        <w:t>i</w:t>
      </w:r>
      <w:r w:rsidRPr="003744D9">
        <w:t xml:space="preserve">n 2nd round </w:t>
      </w:r>
    </w:p>
    <w:p w14:paraId="6A91D29C" w14:textId="72329DE7" w:rsidR="00A50810" w:rsidRPr="003744D9" w:rsidRDefault="00A50810" w:rsidP="00A50810">
      <w:pPr>
        <w:rPr>
          <w:rFonts w:eastAsiaTheme="minorEastAsia"/>
          <w:iCs/>
          <w:color w:val="000000" w:themeColor="text1"/>
          <w:lang w:eastAsia="zh-CN"/>
        </w:rPr>
      </w:pPr>
      <w:r w:rsidRPr="003744D9">
        <w:rPr>
          <w:lang w:eastAsia="zh-CN"/>
        </w:rPr>
        <w:t xml:space="preserve">Draft and discuss LS to RAN1 to </w:t>
      </w:r>
      <w:r w:rsidRPr="003744D9">
        <w:rPr>
          <w:rFonts w:eastAsiaTheme="minorEastAsia"/>
          <w:iCs/>
          <w:color w:val="000000" w:themeColor="text1"/>
          <w:lang w:eastAsia="zh-CN"/>
        </w:rPr>
        <w:t xml:space="preserve">clarify UE capability for </w:t>
      </w:r>
      <w:proofErr w:type="spellStart"/>
      <w:r w:rsidRPr="003744D9">
        <w:rPr>
          <w:rFonts w:eastAsiaTheme="minorEastAsia"/>
          <w:i/>
          <w:color w:val="000000" w:themeColor="text1"/>
          <w:lang w:eastAsia="zh-CN"/>
        </w:rPr>
        <w:t>maxNumberActiveTCI-PerBWP</w:t>
      </w:r>
      <w:proofErr w:type="spellEnd"/>
      <w:r w:rsidRPr="003744D9">
        <w:rPr>
          <w:rFonts w:eastAsiaTheme="minorEastAsia"/>
          <w:i/>
          <w:color w:val="000000" w:themeColor="text1"/>
          <w:lang w:eastAsia="zh-CN"/>
        </w:rPr>
        <w:t xml:space="preserve"> </w:t>
      </w:r>
      <w:r w:rsidRPr="003744D9">
        <w:rPr>
          <w:rFonts w:eastAsiaTheme="minorEastAsia"/>
          <w:iCs/>
          <w:color w:val="000000" w:themeColor="text1"/>
          <w:lang w:eastAsia="zh-CN"/>
        </w:rPr>
        <w:t xml:space="preserve">for supporting single DCI SDM and FDM transmission schemes for </w:t>
      </w:r>
      <w:proofErr w:type="spellStart"/>
      <w:r w:rsidRPr="003744D9">
        <w:rPr>
          <w:rFonts w:eastAsiaTheme="minorEastAsia"/>
          <w:iCs/>
          <w:color w:val="000000" w:themeColor="text1"/>
          <w:lang w:eastAsia="zh-CN"/>
        </w:rPr>
        <w:t>mTRP</w:t>
      </w:r>
      <w:proofErr w:type="spellEnd"/>
      <w:r w:rsidRPr="003744D9">
        <w:rPr>
          <w:rFonts w:eastAsiaTheme="minorEastAsia"/>
          <w:iCs/>
          <w:color w:val="000000" w:themeColor="text1"/>
          <w:lang w:eastAsia="zh-CN"/>
        </w:rPr>
        <w:t>.</w:t>
      </w:r>
    </w:p>
    <w:tbl>
      <w:tblPr>
        <w:tblW w:w="0" w:type="auto"/>
        <w:tblCellMar>
          <w:left w:w="0" w:type="dxa"/>
          <w:right w:w="0" w:type="dxa"/>
        </w:tblCellMar>
        <w:tblLook w:val="04A0" w:firstRow="1" w:lastRow="0" w:firstColumn="1" w:lastColumn="0" w:noHBand="0" w:noVBand="1"/>
      </w:tblPr>
      <w:tblGrid>
        <w:gridCol w:w="1238"/>
        <w:gridCol w:w="8383"/>
      </w:tblGrid>
      <w:tr w:rsidR="00DB75C2" w:rsidRPr="00DB75C2" w14:paraId="0E81DF38" w14:textId="77777777" w:rsidTr="00DB75C2">
        <w:tc>
          <w:tcPr>
            <w:tcW w:w="12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1B29AA" w14:textId="77777777" w:rsidR="00DB75C2" w:rsidRPr="00BF15A6" w:rsidRDefault="00DB75C2" w:rsidP="00DB75C2">
            <w:pPr>
              <w:spacing w:after="120"/>
              <w:textAlignment w:val="baseline"/>
              <w:rPr>
                <w:rFonts w:eastAsia="Times New Roman"/>
              </w:rPr>
            </w:pPr>
            <w:r w:rsidRPr="00BF15A6">
              <w:rPr>
                <w:b/>
                <w:bCs/>
                <w:lang w:val="sv-SE"/>
              </w:rPr>
              <w:t>Company</w:t>
            </w:r>
          </w:p>
        </w:tc>
        <w:tc>
          <w:tcPr>
            <w:tcW w:w="8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A2172" w14:textId="77777777" w:rsidR="00DB75C2" w:rsidRPr="00BF15A6" w:rsidRDefault="00DB75C2" w:rsidP="00DB75C2">
            <w:pPr>
              <w:spacing w:after="120"/>
              <w:textAlignment w:val="baseline"/>
              <w:rPr>
                <w:rFonts w:eastAsia="Times New Roman"/>
              </w:rPr>
            </w:pPr>
            <w:proofErr w:type="spellStart"/>
            <w:r w:rsidRPr="00BF15A6">
              <w:rPr>
                <w:b/>
                <w:bCs/>
                <w:lang w:val="sv-SE"/>
              </w:rPr>
              <w:t>Comments</w:t>
            </w:r>
            <w:proofErr w:type="spellEnd"/>
          </w:p>
        </w:tc>
      </w:tr>
      <w:tr w:rsidR="00DB75C2" w:rsidRPr="00DB75C2" w14:paraId="2759151F" w14:textId="77777777" w:rsidTr="00DB75C2">
        <w:tc>
          <w:tcPr>
            <w:tcW w:w="12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D21CA" w14:textId="77777777" w:rsidR="00DB75C2" w:rsidRPr="00BF15A6" w:rsidRDefault="00DB75C2" w:rsidP="00DB75C2">
            <w:pPr>
              <w:spacing w:after="120"/>
              <w:textAlignment w:val="baseline"/>
              <w:rPr>
                <w:rFonts w:eastAsia="Times New Roman"/>
              </w:rPr>
            </w:pPr>
            <w:proofErr w:type="spellStart"/>
            <w:r w:rsidRPr="00BF15A6">
              <w:rPr>
                <w:lang w:val="sv-SE"/>
              </w:rPr>
              <w:t>Huawei</w:t>
            </w:r>
            <w:proofErr w:type="spellEnd"/>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3AE60FEF" w14:textId="77777777" w:rsidR="00DB75C2" w:rsidRPr="00BF15A6" w:rsidRDefault="00DB75C2" w:rsidP="00DB75C2">
            <w:pPr>
              <w:spacing w:after="0"/>
              <w:textAlignment w:val="baseline"/>
              <w:rPr>
                <w:rFonts w:eastAsia="Times New Roman"/>
              </w:rPr>
            </w:pPr>
            <w:proofErr w:type="spellStart"/>
            <w:r w:rsidRPr="00BF15A6">
              <w:rPr>
                <w:lang w:val="sv-SE"/>
              </w:rPr>
              <w:t>Based</w:t>
            </w:r>
            <w:proofErr w:type="spellEnd"/>
            <w:r w:rsidRPr="00BF15A6">
              <w:rPr>
                <w:lang w:val="sv-SE"/>
              </w:rPr>
              <w:t xml:space="preserve"> on the 1st round </w:t>
            </w:r>
            <w:proofErr w:type="spellStart"/>
            <w:r w:rsidRPr="00BF15A6">
              <w:rPr>
                <w:lang w:val="sv-SE"/>
              </w:rPr>
              <w:t>discussion</w:t>
            </w:r>
            <w:proofErr w:type="spellEnd"/>
            <w:r w:rsidRPr="00BF15A6">
              <w:rPr>
                <w:lang w:val="sv-SE"/>
              </w:rPr>
              <w:t xml:space="preserve">, </w:t>
            </w:r>
            <w:proofErr w:type="spellStart"/>
            <w:r w:rsidRPr="00BF15A6">
              <w:rPr>
                <w:lang w:val="sv-SE"/>
              </w:rPr>
              <w:t>there</w:t>
            </w:r>
            <w:proofErr w:type="spellEnd"/>
            <w:r w:rsidRPr="00BF15A6">
              <w:rPr>
                <w:lang w:val="sv-SE"/>
              </w:rPr>
              <w:t xml:space="preserve"> </w:t>
            </w:r>
            <w:proofErr w:type="spellStart"/>
            <w:r w:rsidRPr="00BF15A6">
              <w:rPr>
                <w:lang w:val="sv-SE"/>
              </w:rPr>
              <w:t>are</w:t>
            </w:r>
            <w:proofErr w:type="spellEnd"/>
            <w:r w:rsidRPr="00BF15A6">
              <w:rPr>
                <w:lang w:val="sv-SE"/>
              </w:rPr>
              <w:t xml:space="preserve"> </w:t>
            </w:r>
            <w:proofErr w:type="spellStart"/>
            <w:r w:rsidRPr="00BF15A6">
              <w:rPr>
                <w:lang w:val="sv-SE"/>
              </w:rPr>
              <w:t>two</w:t>
            </w:r>
            <w:proofErr w:type="spellEnd"/>
            <w:r w:rsidRPr="00BF15A6">
              <w:rPr>
                <w:lang w:val="sv-SE"/>
              </w:rPr>
              <w:t xml:space="preserve"> options </w:t>
            </w:r>
            <w:proofErr w:type="spellStart"/>
            <w:r w:rsidRPr="00BF15A6">
              <w:rPr>
                <w:lang w:val="sv-SE"/>
              </w:rPr>
              <w:t>suggested</w:t>
            </w:r>
            <w:proofErr w:type="spellEnd"/>
            <w:r w:rsidRPr="00BF15A6">
              <w:rPr>
                <w:lang w:val="sv-SE"/>
              </w:rPr>
              <w:t xml:space="preserve"> for </w:t>
            </w:r>
            <w:proofErr w:type="spellStart"/>
            <w:r w:rsidRPr="00BF15A6">
              <w:rPr>
                <w:lang w:val="sv-SE"/>
              </w:rPr>
              <w:t>further</w:t>
            </w:r>
            <w:proofErr w:type="spellEnd"/>
            <w:r w:rsidRPr="00BF15A6">
              <w:rPr>
                <w:lang w:val="sv-SE"/>
              </w:rPr>
              <w:t xml:space="preserve"> </w:t>
            </w:r>
            <w:proofErr w:type="spellStart"/>
            <w:r w:rsidRPr="00BF15A6">
              <w:rPr>
                <w:lang w:val="sv-SE"/>
              </w:rPr>
              <w:t>discussion</w:t>
            </w:r>
            <w:proofErr w:type="spellEnd"/>
            <w:r w:rsidRPr="00BF15A6">
              <w:rPr>
                <w:lang w:val="sv-SE"/>
              </w:rPr>
              <w:t>:</w:t>
            </w:r>
          </w:p>
          <w:p w14:paraId="26FE1D97" w14:textId="77777777" w:rsidR="00DB75C2" w:rsidRPr="00BF15A6" w:rsidRDefault="00DB75C2" w:rsidP="00DB75C2">
            <w:pPr>
              <w:rPr>
                <w:rFonts w:eastAsia="Times New Roman"/>
              </w:rPr>
            </w:pPr>
            <w:proofErr w:type="spellStart"/>
            <w:r w:rsidRPr="00BF15A6">
              <w:rPr>
                <w:lang w:val="sv-SE"/>
              </w:rPr>
              <w:t>Based</w:t>
            </w:r>
            <w:proofErr w:type="spellEnd"/>
            <w:r w:rsidRPr="00BF15A6">
              <w:rPr>
                <w:lang w:val="sv-SE"/>
              </w:rPr>
              <w:t xml:space="preserve"> on RAN1 feedback</w:t>
            </w:r>
          </w:p>
          <w:p w14:paraId="7DC1F48E" w14:textId="77777777" w:rsidR="00DB75C2" w:rsidRPr="00BF15A6" w:rsidRDefault="00DB75C2" w:rsidP="00DB75C2">
            <w:pPr>
              <w:rPr>
                <w:rFonts w:eastAsia="Times New Roman"/>
              </w:rPr>
            </w:pPr>
            <w:r w:rsidRPr="00BF15A6">
              <w:rPr>
                <w:lang w:val="sv-SE"/>
              </w:rPr>
              <w:t xml:space="preserve">Option 1: </w:t>
            </w:r>
            <w:proofErr w:type="spellStart"/>
            <w:r w:rsidRPr="00BF15A6">
              <w:rPr>
                <w:lang w:val="sv-SE"/>
              </w:rPr>
              <w:t>Add</w:t>
            </w:r>
            <w:proofErr w:type="spellEnd"/>
            <w:r w:rsidRPr="00BF15A6">
              <w:rPr>
                <w:lang w:val="sv-SE"/>
              </w:rPr>
              <w:t xml:space="preserve"> </w:t>
            </w:r>
            <w:proofErr w:type="spellStart"/>
            <w:r w:rsidRPr="00BF15A6">
              <w:rPr>
                <w:lang w:val="sv-SE"/>
              </w:rPr>
              <w:t>applicability</w:t>
            </w:r>
            <w:proofErr w:type="spellEnd"/>
            <w:r w:rsidRPr="00BF15A6">
              <w:rPr>
                <w:lang w:val="sv-SE"/>
              </w:rPr>
              <w:t xml:space="preserve"> </w:t>
            </w:r>
            <w:proofErr w:type="spellStart"/>
            <w:r w:rsidRPr="00BF15A6">
              <w:rPr>
                <w:lang w:val="sv-SE"/>
              </w:rPr>
              <w:t>based</w:t>
            </w:r>
            <w:proofErr w:type="spellEnd"/>
            <w:r w:rsidRPr="00BF15A6">
              <w:rPr>
                <w:lang w:val="sv-SE"/>
              </w:rPr>
              <w:t xml:space="preserve"> on UE </w:t>
            </w:r>
            <w:proofErr w:type="spellStart"/>
            <w:r w:rsidRPr="00BF15A6">
              <w:rPr>
                <w:lang w:val="sv-SE"/>
              </w:rPr>
              <w:t>capability</w:t>
            </w:r>
            <w:proofErr w:type="spellEnd"/>
            <w:r w:rsidRPr="00BF15A6">
              <w:rPr>
                <w:lang w:val="sv-SE"/>
              </w:rPr>
              <w:t xml:space="preserve"> </w:t>
            </w:r>
            <w:proofErr w:type="spellStart"/>
            <w:r w:rsidRPr="00BF15A6">
              <w:rPr>
                <w:lang w:val="sv-SE"/>
              </w:rPr>
              <w:t>of</w:t>
            </w:r>
            <w:proofErr w:type="spellEnd"/>
            <w:r w:rsidRPr="00BF15A6">
              <w:rPr>
                <w:rFonts w:hint="eastAsia"/>
                <w:lang w:val="sv-SE"/>
              </w:rPr>
              <w:t> </w:t>
            </w:r>
            <w:proofErr w:type="spellStart"/>
            <w:r w:rsidRPr="00BF15A6">
              <w:rPr>
                <w:i/>
                <w:iCs/>
                <w:lang w:val="sv-SE"/>
              </w:rPr>
              <w:t>maxNumberActiveTCI-PerBWP</w:t>
            </w:r>
            <w:proofErr w:type="spellEnd"/>
            <w:r w:rsidRPr="00BF15A6">
              <w:rPr>
                <w:rFonts w:hint="eastAsia"/>
                <w:i/>
                <w:iCs/>
                <w:lang w:val="sv-SE"/>
              </w:rPr>
              <w:t> </w:t>
            </w:r>
            <w:r w:rsidRPr="00BF15A6">
              <w:rPr>
                <w:lang w:val="sv-SE"/>
              </w:rPr>
              <w:t xml:space="preserve">&gt;1 </w:t>
            </w:r>
            <w:proofErr w:type="spellStart"/>
            <w:r w:rsidRPr="00BF15A6">
              <w:rPr>
                <w:lang w:val="sv-SE"/>
              </w:rPr>
              <w:t>explicitly</w:t>
            </w:r>
            <w:proofErr w:type="spellEnd"/>
          </w:p>
          <w:p w14:paraId="14CFEF76" w14:textId="77777777" w:rsidR="00DB75C2" w:rsidRPr="00BF15A6" w:rsidRDefault="00DB75C2" w:rsidP="00DB75C2">
            <w:pPr>
              <w:rPr>
                <w:rFonts w:eastAsia="Times New Roman"/>
              </w:rPr>
            </w:pPr>
            <w:r w:rsidRPr="00BF15A6">
              <w:rPr>
                <w:lang w:val="sv-SE"/>
              </w:rPr>
              <w:lastRenderedPageBreak/>
              <w:t xml:space="preserve">Option 2: </w:t>
            </w:r>
            <w:proofErr w:type="spellStart"/>
            <w:r w:rsidRPr="00BF15A6">
              <w:rPr>
                <w:lang w:val="sv-SE"/>
              </w:rPr>
              <w:t>Request</w:t>
            </w:r>
            <w:proofErr w:type="spellEnd"/>
            <w:r w:rsidRPr="00BF15A6">
              <w:rPr>
                <w:lang w:val="sv-SE"/>
              </w:rPr>
              <w:t xml:space="preserve"> RAN1/2 to </w:t>
            </w:r>
            <w:proofErr w:type="spellStart"/>
            <w:r w:rsidRPr="00BF15A6">
              <w:rPr>
                <w:lang w:val="sv-SE"/>
              </w:rPr>
              <w:t>update</w:t>
            </w:r>
            <w:proofErr w:type="spellEnd"/>
            <w:r w:rsidRPr="00BF15A6">
              <w:rPr>
                <w:lang w:val="sv-SE"/>
              </w:rPr>
              <w:t xml:space="preserve"> TS38.306 to </w:t>
            </w:r>
            <w:proofErr w:type="spellStart"/>
            <w:r w:rsidRPr="00BF15A6">
              <w:rPr>
                <w:lang w:val="sv-SE"/>
              </w:rPr>
              <w:t>add</w:t>
            </w:r>
            <w:proofErr w:type="spellEnd"/>
            <w:r w:rsidRPr="00BF15A6">
              <w:rPr>
                <w:lang w:val="sv-SE"/>
              </w:rPr>
              <w:t xml:space="preserve"> pre-</w:t>
            </w:r>
            <w:proofErr w:type="spellStart"/>
            <w:r w:rsidRPr="00BF15A6">
              <w:rPr>
                <w:lang w:val="sv-SE"/>
              </w:rPr>
              <w:t>requisite</w:t>
            </w:r>
            <w:proofErr w:type="spellEnd"/>
            <w:r w:rsidRPr="00BF15A6">
              <w:rPr>
                <w:lang w:val="sv-SE"/>
              </w:rPr>
              <w:t xml:space="preserve"> to UE </w:t>
            </w:r>
            <w:proofErr w:type="spellStart"/>
            <w:r w:rsidRPr="00BF15A6">
              <w:rPr>
                <w:lang w:val="sv-SE"/>
              </w:rPr>
              <w:t>capability</w:t>
            </w:r>
            <w:proofErr w:type="spellEnd"/>
            <w:r w:rsidRPr="00BF15A6">
              <w:rPr>
                <w:lang w:val="sv-SE"/>
              </w:rPr>
              <w:t xml:space="preserve"> for </w:t>
            </w:r>
            <w:r w:rsidRPr="00BF15A6">
              <w:rPr>
                <w:i/>
                <w:iCs/>
                <w:lang w:val="sv-SE"/>
              </w:rPr>
              <w:t>singleDCI-SDM-scheme-Parameters-r16</w:t>
            </w:r>
            <w:r w:rsidRPr="00BF15A6">
              <w:rPr>
                <w:rFonts w:hint="eastAsia"/>
                <w:lang w:val="sv-SE"/>
              </w:rPr>
              <w:t> </w:t>
            </w:r>
            <w:r w:rsidRPr="00BF15A6">
              <w:rPr>
                <w:lang w:val="sv-SE"/>
              </w:rPr>
              <w:t>and </w:t>
            </w:r>
            <w:r w:rsidRPr="00BF15A6">
              <w:rPr>
                <w:i/>
                <w:iCs/>
                <w:lang w:val="sv-SE"/>
              </w:rPr>
              <w:t>supportFDM-SchemeA-r16 </w:t>
            </w:r>
            <w:r w:rsidRPr="00BF15A6">
              <w:rPr>
                <w:lang w:val="sv-SE"/>
              </w:rPr>
              <w:t xml:space="preserve">that UE </w:t>
            </w:r>
            <w:proofErr w:type="spellStart"/>
            <w:r w:rsidRPr="00BF15A6">
              <w:rPr>
                <w:lang w:val="sv-SE"/>
              </w:rPr>
              <w:t>should</w:t>
            </w:r>
            <w:proofErr w:type="spellEnd"/>
            <w:r w:rsidRPr="00BF15A6">
              <w:rPr>
                <w:lang w:val="sv-SE"/>
              </w:rPr>
              <w:t xml:space="preserve"> support </w:t>
            </w:r>
            <w:proofErr w:type="spellStart"/>
            <w:r w:rsidRPr="00BF15A6">
              <w:rPr>
                <w:i/>
                <w:iCs/>
                <w:lang w:val="sv-SE"/>
              </w:rPr>
              <w:t>maxNumberActiveTCI-</w:t>
            </w:r>
            <w:proofErr w:type="gramStart"/>
            <w:r w:rsidRPr="00BF15A6">
              <w:rPr>
                <w:i/>
                <w:iCs/>
                <w:lang w:val="sv-SE"/>
              </w:rPr>
              <w:t>PerBWP</w:t>
            </w:r>
            <w:proofErr w:type="spellEnd"/>
            <w:r w:rsidRPr="00BF15A6">
              <w:rPr>
                <w:rFonts w:hint="eastAsia"/>
                <w:lang w:val="sv-SE"/>
              </w:rPr>
              <w:t> </w:t>
            </w:r>
            <w:r w:rsidRPr="00BF15A6">
              <w:rPr>
                <w:lang w:val="sv-SE"/>
              </w:rPr>
              <w:t>&gt;</w:t>
            </w:r>
            <w:proofErr w:type="gramEnd"/>
            <w:r w:rsidRPr="00BF15A6">
              <w:rPr>
                <w:lang w:val="sv-SE"/>
              </w:rPr>
              <w:t>1. </w:t>
            </w:r>
          </w:p>
          <w:p w14:paraId="08224FB9" w14:textId="77777777" w:rsidR="00DB75C2" w:rsidRPr="00BF15A6" w:rsidRDefault="00DB75C2" w:rsidP="00DB75C2">
            <w:pPr>
              <w:spacing w:after="0"/>
              <w:textAlignment w:val="baseline"/>
              <w:rPr>
                <w:rFonts w:eastAsia="Times New Roman"/>
              </w:rPr>
            </w:pPr>
            <w:proofErr w:type="spellStart"/>
            <w:r w:rsidRPr="00BF15A6">
              <w:rPr>
                <w:lang w:val="sv-SE"/>
              </w:rPr>
              <w:t>We</w:t>
            </w:r>
            <w:proofErr w:type="spellEnd"/>
            <w:r w:rsidRPr="00BF15A6">
              <w:rPr>
                <w:lang w:val="sv-SE"/>
              </w:rPr>
              <w:t xml:space="preserve"> </w:t>
            </w:r>
            <w:proofErr w:type="spellStart"/>
            <w:r w:rsidRPr="00BF15A6">
              <w:rPr>
                <w:lang w:val="sv-SE"/>
              </w:rPr>
              <w:t>suggest</w:t>
            </w:r>
            <w:proofErr w:type="spellEnd"/>
            <w:r w:rsidRPr="00BF15A6">
              <w:rPr>
                <w:lang w:val="sv-SE"/>
              </w:rPr>
              <w:t xml:space="preserve"> to </w:t>
            </w:r>
            <w:proofErr w:type="spellStart"/>
            <w:r w:rsidRPr="00BF15A6">
              <w:rPr>
                <w:lang w:val="sv-SE"/>
              </w:rPr>
              <w:t>add</w:t>
            </w:r>
            <w:proofErr w:type="spellEnd"/>
            <w:r w:rsidRPr="00BF15A6">
              <w:rPr>
                <w:lang w:val="sv-SE"/>
              </w:rPr>
              <w:t xml:space="preserve"> Option 2 in the LS to </w:t>
            </w:r>
            <w:proofErr w:type="spellStart"/>
            <w:r w:rsidRPr="00BF15A6">
              <w:rPr>
                <w:lang w:val="sv-SE"/>
              </w:rPr>
              <w:t>request</w:t>
            </w:r>
            <w:proofErr w:type="spellEnd"/>
            <w:r w:rsidRPr="00BF15A6">
              <w:rPr>
                <w:lang w:val="sv-SE"/>
              </w:rPr>
              <w:t xml:space="preserve"> RAN1/2 to </w:t>
            </w:r>
            <w:proofErr w:type="spellStart"/>
            <w:r w:rsidRPr="00BF15A6">
              <w:rPr>
                <w:lang w:val="sv-SE"/>
              </w:rPr>
              <w:t>update</w:t>
            </w:r>
            <w:proofErr w:type="spellEnd"/>
            <w:r w:rsidRPr="00BF15A6">
              <w:rPr>
                <w:lang w:val="sv-SE"/>
              </w:rPr>
              <w:t xml:space="preserve"> TS </w:t>
            </w:r>
            <w:proofErr w:type="gramStart"/>
            <w:r w:rsidRPr="00BF15A6">
              <w:rPr>
                <w:lang w:val="sv-SE"/>
              </w:rPr>
              <w:t>38.306</w:t>
            </w:r>
            <w:proofErr w:type="gramEnd"/>
            <w:r w:rsidRPr="00BF15A6">
              <w:rPr>
                <w:lang w:val="sv-SE"/>
              </w:rPr>
              <w:t xml:space="preserve"> </w:t>
            </w:r>
            <w:proofErr w:type="spellStart"/>
            <w:r w:rsidRPr="00BF15A6">
              <w:rPr>
                <w:lang w:val="sv-SE"/>
              </w:rPr>
              <w:t>if</w:t>
            </w:r>
            <w:proofErr w:type="spellEnd"/>
            <w:r w:rsidRPr="00BF15A6">
              <w:rPr>
                <w:lang w:val="sv-SE"/>
              </w:rPr>
              <w:t xml:space="preserve"> RAN1 </w:t>
            </w:r>
            <w:proofErr w:type="spellStart"/>
            <w:r w:rsidRPr="00BF15A6">
              <w:rPr>
                <w:lang w:val="sv-SE"/>
              </w:rPr>
              <w:t>confirms</w:t>
            </w:r>
            <w:proofErr w:type="spellEnd"/>
            <w:r w:rsidRPr="00BF15A6">
              <w:rPr>
                <w:lang w:val="sv-SE"/>
              </w:rPr>
              <w:t xml:space="preserve"> the default UE </w:t>
            </w:r>
            <w:proofErr w:type="spellStart"/>
            <w:r w:rsidRPr="00BF15A6">
              <w:rPr>
                <w:lang w:val="sv-SE"/>
              </w:rPr>
              <w:t>behaviour</w:t>
            </w:r>
            <w:proofErr w:type="spellEnd"/>
            <w:r w:rsidRPr="00BF15A6">
              <w:rPr>
                <w:lang w:val="sv-SE"/>
              </w:rPr>
              <w:t xml:space="preserve"> to support 2 </w:t>
            </w:r>
            <w:proofErr w:type="spellStart"/>
            <w:r w:rsidRPr="00BF15A6">
              <w:rPr>
                <w:lang w:val="sv-SE"/>
              </w:rPr>
              <w:t>active</w:t>
            </w:r>
            <w:proofErr w:type="spellEnd"/>
            <w:r w:rsidRPr="00BF15A6">
              <w:rPr>
                <w:lang w:val="sv-SE"/>
              </w:rPr>
              <w:t xml:space="preserve"> TCI </w:t>
            </w:r>
            <w:proofErr w:type="spellStart"/>
            <w:r w:rsidRPr="00BF15A6">
              <w:rPr>
                <w:lang w:val="sv-SE"/>
              </w:rPr>
              <w:t>states</w:t>
            </w:r>
            <w:proofErr w:type="spellEnd"/>
            <w:r w:rsidRPr="00BF15A6">
              <w:rPr>
                <w:lang w:val="sv-SE"/>
              </w:rPr>
              <w:t xml:space="preserve"> for s-DCI SDM and FDM, </w:t>
            </w:r>
            <w:proofErr w:type="spellStart"/>
            <w:r w:rsidRPr="00BF15A6">
              <w:rPr>
                <w:lang w:val="sv-SE"/>
              </w:rPr>
              <w:t>because</w:t>
            </w:r>
            <w:proofErr w:type="spellEnd"/>
            <w:r w:rsidRPr="00BF15A6">
              <w:rPr>
                <w:lang w:val="sv-SE"/>
              </w:rPr>
              <w:t xml:space="preserve"> </w:t>
            </w:r>
            <w:proofErr w:type="spellStart"/>
            <w:r w:rsidRPr="00BF15A6">
              <w:rPr>
                <w:lang w:val="sv-SE"/>
              </w:rPr>
              <w:t>this</w:t>
            </w:r>
            <w:proofErr w:type="spellEnd"/>
            <w:r w:rsidRPr="00BF15A6">
              <w:rPr>
                <w:lang w:val="sv-SE"/>
              </w:rPr>
              <w:t xml:space="preserve"> is </w:t>
            </w:r>
            <w:proofErr w:type="spellStart"/>
            <w:r w:rsidRPr="00BF15A6">
              <w:rPr>
                <w:lang w:val="sv-SE"/>
              </w:rPr>
              <w:t>related</w:t>
            </w:r>
            <w:proofErr w:type="spellEnd"/>
            <w:r w:rsidRPr="00BF15A6">
              <w:rPr>
                <w:lang w:val="sv-SE"/>
              </w:rPr>
              <w:t xml:space="preserve"> to UE implementation and not </w:t>
            </w:r>
            <w:proofErr w:type="spellStart"/>
            <w:r w:rsidRPr="00BF15A6">
              <w:rPr>
                <w:lang w:val="sv-SE"/>
              </w:rPr>
              <w:t>only</w:t>
            </w:r>
            <w:proofErr w:type="spellEnd"/>
            <w:r w:rsidRPr="00BF15A6">
              <w:rPr>
                <w:lang w:val="sv-SE"/>
              </w:rPr>
              <w:t xml:space="preserve"> the </w:t>
            </w:r>
            <w:proofErr w:type="spellStart"/>
            <w:r w:rsidRPr="00BF15A6">
              <w:rPr>
                <w:lang w:val="sv-SE"/>
              </w:rPr>
              <w:t>performance</w:t>
            </w:r>
            <w:proofErr w:type="spellEnd"/>
            <w:r w:rsidRPr="00BF15A6">
              <w:rPr>
                <w:lang w:val="sv-SE"/>
              </w:rPr>
              <w:t xml:space="preserve"> </w:t>
            </w:r>
            <w:proofErr w:type="spellStart"/>
            <w:r w:rsidRPr="00BF15A6">
              <w:rPr>
                <w:lang w:val="sv-SE"/>
              </w:rPr>
              <w:t>requirements</w:t>
            </w:r>
            <w:proofErr w:type="spellEnd"/>
            <w:r w:rsidRPr="00BF15A6">
              <w:rPr>
                <w:lang w:val="sv-SE"/>
              </w:rPr>
              <w:t xml:space="preserve">, </w:t>
            </w:r>
            <w:proofErr w:type="spellStart"/>
            <w:r w:rsidRPr="00BF15A6">
              <w:rPr>
                <w:lang w:val="sv-SE"/>
              </w:rPr>
              <w:t>also</w:t>
            </w:r>
            <w:proofErr w:type="spellEnd"/>
            <w:r w:rsidRPr="00BF15A6">
              <w:rPr>
                <w:lang w:val="sv-SE"/>
              </w:rPr>
              <w:t xml:space="preserve"> </w:t>
            </w:r>
            <w:proofErr w:type="spellStart"/>
            <w:r w:rsidRPr="00BF15A6">
              <w:rPr>
                <w:lang w:val="sv-SE"/>
              </w:rPr>
              <w:t>this</w:t>
            </w:r>
            <w:proofErr w:type="spellEnd"/>
            <w:r w:rsidRPr="00BF15A6">
              <w:rPr>
                <w:lang w:val="sv-SE"/>
              </w:rPr>
              <w:t xml:space="preserve"> </w:t>
            </w:r>
            <w:proofErr w:type="spellStart"/>
            <w:r w:rsidRPr="00BF15A6">
              <w:rPr>
                <w:lang w:val="sv-SE"/>
              </w:rPr>
              <w:t>can</w:t>
            </w:r>
            <w:proofErr w:type="spellEnd"/>
            <w:r w:rsidRPr="00BF15A6">
              <w:rPr>
                <w:lang w:val="sv-SE"/>
              </w:rPr>
              <w:t xml:space="preserve"> </w:t>
            </w:r>
            <w:proofErr w:type="spellStart"/>
            <w:r w:rsidRPr="00BF15A6">
              <w:rPr>
                <w:lang w:val="sv-SE"/>
              </w:rPr>
              <w:t>avoid</w:t>
            </w:r>
            <w:proofErr w:type="spellEnd"/>
            <w:r w:rsidRPr="00BF15A6">
              <w:rPr>
                <w:lang w:val="sv-SE"/>
              </w:rPr>
              <w:t xml:space="preserve"> </w:t>
            </w:r>
            <w:proofErr w:type="spellStart"/>
            <w:r w:rsidRPr="00BF15A6">
              <w:rPr>
                <w:lang w:val="sv-SE"/>
              </w:rPr>
              <w:t>further</w:t>
            </w:r>
            <w:proofErr w:type="spellEnd"/>
            <w:r w:rsidRPr="00BF15A6">
              <w:rPr>
                <w:lang w:val="sv-SE"/>
              </w:rPr>
              <w:t xml:space="preserve"> </w:t>
            </w:r>
            <w:proofErr w:type="spellStart"/>
            <w:r w:rsidRPr="00BF15A6">
              <w:rPr>
                <w:lang w:val="sv-SE"/>
              </w:rPr>
              <w:t>discussion</w:t>
            </w:r>
            <w:proofErr w:type="spellEnd"/>
            <w:r w:rsidRPr="00BF15A6">
              <w:rPr>
                <w:lang w:val="sv-SE"/>
              </w:rPr>
              <w:t xml:space="preserve"> in RAN4 on </w:t>
            </w:r>
            <w:proofErr w:type="spellStart"/>
            <w:r w:rsidRPr="00BF15A6">
              <w:rPr>
                <w:lang w:val="sv-SE"/>
              </w:rPr>
              <w:t>how</w:t>
            </w:r>
            <w:proofErr w:type="spellEnd"/>
            <w:r w:rsidRPr="00BF15A6">
              <w:rPr>
                <w:lang w:val="sv-SE"/>
              </w:rPr>
              <w:t xml:space="preserve"> to </w:t>
            </w:r>
            <w:proofErr w:type="spellStart"/>
            <w:r w:rsidRPr="00BF15A6">
              <w:rPr>
                <w:lang w:val="sv-SE"/>
              </w:rPr>
              <w:t>add</w:t>
            </w:r>
            <w:proofErr w:type="spellEnd"/>
            <w:r w:rsidRPr="00BF15A6">
              <w:rPr>
                <w:lang w:val="sv-SE"/>
              </w:rPr>
              <w:t xml:space="preserve"> </w:t>
            </w:r>
            <w:proofErr w:type="spellStart"/>
            <w:r w:rsidRPr="00BF15A6">
              <w:rPr>
                <w:lang w:val="sv-SE"/>
              </w:rPr>
              <w:t>such</w:t>
            </w:r>
            <w:proofErr w:type="spellEnd"/>
            <w:r w:rsidRPr="00BF15A6">
              <w:rPr>
                <w:lang w:val="sv-SE"/>
              </w:rPr>
              <w:t xml:space="preserve"> </w:t>
            </w:r>
            <w:proofErr w:type="spellStart"/>
            <w:r w:rsidRPr="00BF15A6">
              <w:rPr>
                <w:lang w:val="sv-SE"/>
              </w:rPr>
              <w:t>clarification</w:t>
            </w:r>
            <w:proofErr w:type="spellEnd"/>
            <w:r w:rsidRPr="00BF15A6">
              <w:rPr>
                <w:lang w:val="sv-SE"/>
              </w:rPr>
              <w:t>.</w:t>
            </w:r>
          </w:p>
        </w:tc>
      </w:tr>
      <w:tr w:rsidR="00DB75C2" w:rsidRPr="00DB75C2" w14:paraId="268CEB7B" w14:textId="77777777" w:rsidTr="00DB75C2">
        <w:tc>
          <w:tcPr>
            <w:tcW w:w="12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C007C" w14:textId="77777777" w:rsidR="00DB75C2" w:rsidRPr="00BF15A6" w:rsidRDefault="00DB75C2" w:rsidP="00DB75C2">
            <w:pPr>
              <w:spacing w:after="120"/>
              <w:textAlignment w:val="baseline"/>
              <w:rPr>
                <w:rFonts w:eastAsia="Times New Roman"/>
              </w:rPr>
            </w:pPr>
            <w:r w:rsidRPr="00BF15A6">
              <w:rPr>
                <w:rFonts w:hint="eastAsia"/>
                <w:lang w:val="sv-SE"/>
              </w:rPr>
              <w:lastRenderedPageBreak/>
              <w:t> </w:t>
            </w:r>
            <w:r w:rsidRPr="00BF15A6">
              <w:rPr>
                <w:lang w:val="sv-SE"/>
              </w:rPr>
              <w:t>Samsung</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58FB4DB1" w14:textId="77777777" w:rsidR="00DB75C2" w:rsidRPr="00BF15A6" w:rsidRDefault="00DB75C2" w:rsidP="00DB75C2">
            <w:pPr>
              <w:spacing w:after="0"/>
              <w:rPr>
                <w:rFonts w:eastAsia="Times New Roman"/>
              </w:rPr>
            </w:pPr>
            <w:r w:rsidRPr="00BF15A6">
              <w:t>Firstly, next RAN1 meeting will be their last meeting to finalize Rel-17 design, we are not sure whether this LS can be handled by RAN1 colleagues in next meeting if the LS is no urgent.</w:t>
            </w:r>
          </w:p>
          <w:p w14:paraId="3BE0656E" w14:textId="77777777" w:rsidR="00DB75C2" w:rsidRPr="00BF15A6" w:rsidRDefault="00DB75C2" w:rsidP="00DB75C2">
            <w:pPr>
              <w:spacing w:after="0"/>
              <w:rPr>
                <w:rFonts w:eastAsia="Times New Roman"/>
              </w:rPr>
            </w:pPr>
            <w:r w:rsidRPr="00BF15A6">
              <w:t>Secondly, as checking with our RAN1 colleagues, it is true that "For single DCI FDM and SDM transmission schemes, the UE capability doesn’t include any additional UE capability for support of more than 1 active TCI state or any pre-requisite to support </w:t>
            </w:r>
            <w:proofErr w:type="spellStart"/>
            <w:r w:rsidRPr="00BF15A6">
              <w:rPr>
                <w:i/>
                <w:iCs/>
              </w:rPr>
              <w:t>maxNumberActiveTCI-PerBWP</w:t>
            </w:r>
            <w:proofErr w:type="spellEnd"/>
            <w:r w:rsidRPr="00BF15A6">
              <w:rPr>
                <w:rFonts w:hint="eastAsia"/>
              </w:rPr>
              <w:t> </w:t>
            </w:r>
            <w:r w:rsidRPr="00BF15A6">
              <w:t>other than n1", and it is also true that "</w:t>
            </w:r>
            <w:proofErr w:type="spellStart"/>
            <w:r w:rsidRPr="00BF15A6">
              <w:rPr>
                <w:lang w:val="sv-SE"/>
              </w:rPr>
              <w:t>UEs</w:t>
            </w:r>
            <w:proofErr w:type="spellEnd"/>
            <w:r w:rsidRPr="00BF15A6">
              <w:rPr>
                <w:lang w:val="sv-SE"/>
              </w:rPr>
              <w:t xml:space="preserve"> </w:t>
            </w:r>
            <w:proofErr w:type="spellStart"/>
            <w:r w:rsidRPr="00BF15A6">
              <w:rPr>
                <w:lang w:val="sv-SE"/>
              </w:rPr>
              <w:t>supporting</w:t>
            </w:r>
            <w:proofErr w:type="spellEnd"/>
            <w:r w:rsidRPr="00BF15A6">
              <w:rPr>
                <w:lang w:val="sv-SE"/>
              </w:rPr>
              <w:t xml:space="preserve"> </w:t>
            </w:r>
            <w:proofErr w:type="spellStart"/>
            <w:r w:rsidRPr="00BF15A6">
              <w:rPr>
                <w:lang w:val="sv-SE"/>
              </w:rPr>
              <w:t>single</w:t>
            </w:r>
            <w:proofErr w:type="spellEnd"/>
            <w:r w:rsidRPr="00BF15A6">
              <w:rPr>
                <w:lang w:val="sv-SE"/>
              </w:rPr>
              <w:t xml:space="preserve"> DCI SDM and FDM transmission </w:t>
            </w:r>
            <w:proofErr w:type="spellStart"/>
            <w:r w:rsidRPr="00BF15A6">
              <w:rPr>
                <w:lang w:val="sv-SE"/>
              </w:rPr>
              <w:t>schemes</w:t>
            </w:r>
            <w:proofErr w:type="spellEnd"/>
            <w:r w:rsidRPr="00BF15A6">
              <w:rPr>
                <w:lang w:val="sv-SE"/>
              </w:rPr>
              <w:t xml:space="preserve"> for </w:t>
            </w:r>
            <w:proofErr w:type="spellStart"/>
            <w:r w:rsidRPr="00BF15A6">
              <w:rPr>
                <w:lang w:val="sv-SE"/>
              </w:rPr>
              <w:t>mTRP</w:t>
            </w:r>
            <w:proofErr w:type="spellEnd"/>
            <w:r w:rsidRPr="00BF15A6">
              <w:rPr>
                <w:lang w:val="sv-SE"/>
              </w:rPr>
              <w:t xml:space="preserve"> </w:t>
            </w:r>
            <w:proofErr w:type="spellStart"/>
            <w:r w:rsidRPr="00BF15A6">
              <w:rPr>
                <w:lang w:val="sv-SE"/>
              </w:rPr>
              <w:t>should</w:t>
            </w:r>
            <w:proofErr w:type="spellEnd"/>
            <w:r w:rsidRPr="00BF15A6">
              <w:rPr>
                <w:lang w:val="sv-SE"/>
              </w:rPr>
              <w:t xml:space="preserve"> by default support</w:t>
            </w:r>
            <w:r w:rsidRPr="00BF15A6">
              <w:rPr>
                <w:rFonts w:hint="eastAsia"/>
                <w:i/>
                <w:iCs/>
                <w:lang w:val="sv-SE"/>
              </w:rPr>
              <w:t> </w:t>
            </w:r>
            <w:proofErr w:type="spellStart"/>
            <w:r w:rsidRPr="00BF15A6">
              <w:rPr>
                <w:i/>
                <w:iCs/>
                <w:lang w:val="sv-SE"/>
              </w:rPr>
              <w:t>maxNumberActiveTCI-PerBWP</w:t>
            </w:r>
            <w:proofErr w:type="spellEnd"/>
            <w:r w:rsidRPr="00BF15A6">
              <w:rPr>
                <w:rFonts w:hint="eastAsia"/>
                <w:lang w:val="sv-SE"/>
              </w:rPr>
              <w:t> </w:t>
            </w:r>
            <w:proofErr w:type="spellStart"/>
            <w:r w:rsidRPr="00BF15A6">
              <w:rPr>
                <w:lang w:val="sv-SE"/>
              </w:rPr>
              <w:t>larger</w:t>
            </w:r>
            <w:proofErr w:type="spellEnd"/>
            <w:r w:rsidRPr="00BF15A6">
              <w:rPr>
                <w:lang w:val="sv-SE"/>
              </w:rPr>
              <w:t xml:space="preserve"> </w:t>
            </w:r>
            <w:proofErr w:type="spellStart"/>
            <w:r w:rsidRPr="00BF15A6">
              <w:rPr>
                <w:lang w:val="sv-SE"/>
              </w:rPr>
              <w:t>than</w:t>
            </w:r>
            <w:proofErr w:type="spellEnd"/>
            <w:r w:rsidRPr="00BF15A6">
              <w:rPr>
                <w:lang w:val="sv-SE"/>
              </w:rPr>
              <w:t xml:space="preserve"> n1.</w:t>
            </w:r>
            <w:r w:rsidRPr="00BF15A6">
              <w:rPr>
                <w:rFonts w:hint="eastAsia"/>
              </w:rPr>
              <w:t>”</w:t>
            </w:r>
          </w:p>
          <w:p w14:paraId="2A9FF68B" w14:textId="77777777" w:rsidR="00DB75C2" w:rsidRPr="00BF15A6" w:rsidRDefault="00DB75C2" w:rsidP="00DB75C2">
            <w:pPr>
              <w:spacing w:after="0"/>
              <w:rPr>
                <w:rFonts w:eastAsia="Times New Roman"/>
              </w:rPr>
            </w:pPr>
            <w:r w:rsidRPr="00BF15A6">
              <w:t>I can share some information about the reason that the parameter maxNumberTCI-states-r16 is defined in supportInter-slotTDM-r16, i.e., why supportInter-slotTDM-r16 only contains a parameter related to the number of TCI states (i.e., maxNumberTCI-states-r16).</w:t>
            </w:r>
          </w:p>
          <w:p w14:paraId="55C1F435" w14:textId="77777777" w:rsidR="00DB75C2" w:rsidRPr="00BF15A6" w:rsidRDefault="00DB75C2" w:rsidP="00DB75C2">
            <w:pPr>
              <w:spacing w:after="0"/>
              <w:rPr>
                <w:rFonts w:eastAsia="Times New Roman"/>
              </w:rPr>
            </w:pPr>
            <w:r w:rsidRPr="00BF15A6">
              <w:rPr>
                <w:rFonts w:eastAsia="Times New Roman"/>
              </w:rPr>
              <w:t xml:space="preserve">There are 5 schemes for single-DCI based multi-TRP: SDM, </w:t>
            </w:r>
            <w:proofErr w:type="spellStart"/>
            <w:r w:rsidRPr="00BF15A6">
              <w:rPr>
                <w:rFonts w:eastAsia="Times New Roman"/>
              </w:rPr>
              <w:t>FDMSchemeA</w:t>
            </w:r>
            <w:proofErr w:type="spellEnd"/>
            <w:r w:rsidRPr="00BF15A6">
              <w:rPr>
                <w:rFonts w:eastAsia="Times New Roman"/>
              </w:rPr>
              <w:t xml:space="preserve">, </w:t>
            </w:r>
            <w:proofErr w:type="spellStart"/>
            <w:r w:rsidRPr="00BF15A6">
              <w:rPr>
                <w:rFonts w:eastAsia="Times New Roman"/>
              </w:rPr>
              <w:t>FDMSchemeB</w:t>
            </w:r>
            <w:proofErr w:type="spellEnd"/>
            <w:r w:rsidRPr="00BF15A6">
              <w:rPr>
                <w:rFonts w:eastAsia="Times New Roman"/>
              </w:rPr>
              <w:t xml:space="preserve">, </w:t>
            </w:r>
            <w:proofErr w:type="spellStart"/>
            <w:r w:rsidRPr="00BF15A6">
              <w:rPr>
                <w:rFonts w:eastAsia="Times New Roman"/>
              </w:rPr>
              <w:t>TDMSchemeA</w:t>
            </w:r>
            <w:proofErr w:type="spellEnd"/>
            <w:r w:rsidRPr="00BF15A6">
              <w:rPr>
                <w:rFonts w:eastAsia="Times New Roman"/>
              </w:rPr>
              <w:t xml:space="preserve"> (intra-slot TDM), </w:t>
            </w:r>
            <w:proofErr w:type="spellStart"/>
            <w:r w:rsidRPr="00BF15A6">
              <w:rPr>
                <w:rFonts w:eastAsia="Times New Roman"/>
              </w:rPr>
              <w:t>TDMSchemeB</w:t>
            </w:r>
            <w:proofErr w:type="spellEnd"/>
            <w:r w:rsidRPr="00BF15A6">
              <w:rPr>
                <w:rFonts w:eastAsia="Times New Roman"/>
              </w:rPr>
              <w:t xml:space="preserve"> (inter-slot TDM).</w:t>
            </w:r>
          </w:p>
          <w:p w14:paraId="0CC27A8F" w14:textId="77777777" w:rsidR="00DB75C2" w:rsidRPr="00BF15A6" w:rsidRDefault="00DB75C2" w:rsidP="00DB75C2">
            <w:pPr>
              <w:spacing w:after="0"/>
              <w:rPr>
                <w:rFonts w:eastAsia="Times New Roman"/>
              </w:rPr>
            </w:pPr>
            <w:r w:rsidRPr="00BF15A6">
              <w:rPr>
                <w:rFonts w:eastAsia="Times New Roman"/>
              </w:rPr>
              <w:t>All 5 multi-TRP schemes are enabled by 2 TCI states indicated by TCI state field in DCI.</w:t>
            </w:r>
          </w:p>
          <w:p w14:paraId="1BE4899B" w14:textId="77777777" w:rsidR="00DB75C2" w:rsidRPr="00BF15A6" w:rsidRDefault="00DB75C2" w:rsidP="00DB75C2">
            <w:pPr>
              <w:spacing w:after="0"/>
              <w:rPr>
                <w:rFonts w:eastAsia="Times New Roman"/>
              </w:rPr>
            </w:pPr>
            <w:r w:rsidRPr="00BF15A6">
              <w:rPr>
                <w:rFonts w:eastAsia="Times New Roman"/>
              </w:rPr>
              <w:t xml:space="preserve">Additionally, for </w:t>
            </w:r>
            <w:proofErr w:type="spellStart"/>
            <w:r w:rsidRPr="00BF15A6">
              <w:rPr>
                <w:rFonts w:eastAsia="Times New Roman"/>
              </w:rPr>
              <w:t>TDMSchemeB</w:t>
            </w:r>
            <w:proofErr w:type="spellEnd"/>
            <w:r w:rsidRPr="00BF15A6">
              <w:rPr>
                <w:rFonts w:eastAsia="Times New Roman"/>
              </w:rPr>
              <w:t xml:space="preserve"> (inter-slot TDM), since only semi-static (RRC based) single-TRP based inter-slot TDM repetition is supported until Rel-15, the DCI based single-TRP inter-slot TDM repetition is adopted in Rel-16 as well, which uses only a single TCI state indicated by TCI state field in DCI and this requires maxNumberTCI-states-r16 only n1.</w:t>
            </w:r>
          </w:p>
          <w:p w14:paraId="297FC7FE" w14:textId="77777777" w:rsidR="00DB75C2" w:rsidRPr="00BF15A6" w:rsidRDefault="00DB75C2" w:rsidP="00DB75C2">
            <w:pPr>
              <w:spacing w:after="0"/>
              <w:rPr>
                <w:rFonts w:eastAsia="Times New Roman"/>
              </w:rPr>
            </w:pPr>
            <w:r w:rsidRPr="00BF15A6">
              <w:rPr>
                <w:rFonts w:eastAsia="Times New Roman"/>
                <w:color w:val="000000"/>
                <w:shd w:val="clear" w:color="auto" w:fill="FFFF00"/>
              </w:rPr>
              <w:t>If maxNumberTCI-states-r16 is reported as n2, then the UE can support both DCI based single-TRP (requiring 1 TCI state) and multi-TRP (requiring 2 TCI states) based inter-slot TDM repetition.</w:t>
            </w:r>
          </w:p>
          <w:p w14:paraId="26281618" w14:textId="77777777" w:rsidR="00DB75C2" w:rsidRPr="00BF15A6" w:rsidRDefault="00DB75C2" w:rsidP="00DB75C2">
            <w:pPr>
              <w:spacing w:after="0"/>
              <w:rPr>
                <w:rFonts w:eastAsia="Times New Roman"/>
              </w:rPr>
            </w:pPr>
            <w:r w:rsidRPr="00BF15A6">
              <w:rPr>
                <w:rFonts w:hint="eastAsia"/>
              </w:rPr>
              <w:t> </w:t>
            </w:r>
          </w:p>
          <w:p w14:paraId="6AE460BF" w14:textId="77777777" w:rsidR="00DB75C2" w:rsidRPr="00BF15A6" w:rsidRDefault="00DB75C2" w:rsidP="00DB75C2">
            <w:pPr>
              <w:spacing w:after="0"/>
              <w:rPr>
                <w:rFonts w:eastAsia="Times New Roman"/>
              </w:rPr>
            </w:pPr>
            <w:r w:rsidRPr="00BF15A6">
              <w:rPr>
                <w:rFonts w:eastAsia="Times New Roman"/>
              </w:rPr>
              <w:t>In that sense, the parameter </w:t>
            </w:r>
            <w:r w:rsidRPr="00BF15A6">
              <w:rPr>
                <w:rFonts w:eastAsia="Times New Roman"/>
                <w:color w:val="000000"/>
                <w:shd w:val="clear" w:color="auto" w:fill="FFFF00"/>
              </w:rPr>
              <w:t>maxNumberTCI-states-r16 can cover support for 2 active TCI states</w:t>
            </w:r>
          </w:p>
          <w:p w14:paraId="56606AE8" w14:textId="77777777" w:rsidR="00DB75C2" w:rsidRPr="00BF15A6" w:rsidRDefault="00DB75C2" w:rsidP="00DB75C2">
            <w:pPr>
              <w:spacing w:after="0"/>
              <w:rPr>
                <w:rFonts w:eastAsia="Times New Roman"/>
              </w:rPr>
            </w:pPr>
            <w:r w:rsidRPr="00BF15A6">
              <w:t>Based on this interpretation, we think there is no need to add additional UE capability explicitly</w:t>
            </w:r>
          </w:p>
          <w:p w14:paraId="4BF2394C" w14:textId="77777777" w:rsidR="00DB75C2" w:rsidRPr="00BF15A6" w:rsidRDefault="00DB75C2" w:rsidP="00DB75C2">
            <w:pPr>
              <w:spacing w:after="0"/>
              <w:rPr>
                <w:rFonts w:eastAsia="Times New Roman"/>
              </w:rPr>
            </w:pPr>
            <w:r w:rsidRPr="00BF15A6">
              <w:t xml:space="preserve">Hope this information can </w:t>
            </w:r>
            <w:proofErr w:type="spellStart"/>
            <w:r w:rsidRPr="00BF15A6">
              <w:t>adress</w:t>
            </w:r>
            <w:proofErr w:type="spellEnd"/>
            <w:r w:rsidRPr="00BF15A6">
              <w:t xml:space="preserve"> RAN4 group concern about the UE </w:t>
            </w:r>
            <w:proofErr w:type="spellStart"/>
            <w:r w:rsidRPr="00BF15A6">
              <w:t>capabilty</w:t>
            </w:r>
            <w:proofErr w:type="spellEnd"/>
            <w:r w:rsidRPr="00BF15A6">
              <w:t>. Therefore, the LS may be not need.</w:t>
            </w:r>
          </w:p>
        </w:tc>
      </w:tr>
      <w:tr w:rsidR="00DB75C2" w:rsidRPr="00DB75C2" w14:paraId="62368F82" w14:textId="77777777" w:rsidTr="00DB75C2">
        <w:tc>
          <w:tcPr>
            <w:tcW w:w="12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2A37B" w14:textId="77777777" w:rsidR="00DB75C2" w:rsidRPr="00BF15A6" w:rsidRDefault="00DB75C2" w:rsidP="00DB75C2">
            <w:pPr>
              <w:spacing w:after="0"/>
              <w:rPr>
                <w:rFonts w:eastAsia="Times New Roman"/>
              </w:rPr>
            </w:pPr>
            <w:r w:rsidRPr="00BF15A6">
              <w:rPr>
                <w:rFonts w:eastAsia="Times New Roman"/>
              </w:rPr>
              <w:t> Intel</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3CB65856" w14:textId="77777777" w:rsidR="00DB75C2" w:rsidRPr="00BF15A6" w:rsidRDefault="00DB75C2" w:rsidP="00DB75C2">
            <w:pPr>
              <w:spacing w:after="0"/>
              <w:rPr>
                <w:rFonts w:eastAsia="Times New Roman"/>
              </w:rPr>
            </w:pPr>
            <w:r w:rsidRPr="00BF15A6">
              <w:rPr>
                <w:rFonts w:eastAsia="Times New Roman"/>
              </w:rPr>
              <w:t>@Huawei: Based on our understand, we also can have option that connection of Rel-16 capabilities (</w:t>
            </w:r>
            <w:r w:rsidRPr="00BF15A6">
              <w:rPr>
                <w:rFonts w:eastAsia="Times New Roman"/>
                <w:i/>
                <w:iCs/>
              </w:rPr>
              <w:t>singleDCI-SDM-scheme-r16</w:t>
            </w:r>
            <w:r w:rsidRPr="00BF15A6">
              <w:rPr>
                <w:rFonts w:eastAsia="Times New Roman"/>
              </w:rPr>
              <w:t> and </w:t>
            </w:r>
            <w:r w:rsidRPr="00BF15A6">
              <w:rPr>
                <w:rFonts w:eastAsia="Times New Roman"/>
                <w:i/>
                <w:iCs/>
              </w:rPr>
              <w:t>supportFDM-SchemeA-r16</w:t>
            </w:r>
            <w:r w:rsidRPr="00BF15A6">
              <w:rPr>
                <w:rFonts w:eastAsia="Times New Roman"/>
              </w:rPr>
              <w:t>) with Rel-15 capability (</w:t>
            </w:r>
            <w:proofErr w:type="spellStart"/>
            <w:r w:rsidRPr="00BF15A6">
              <w:rPr>
                <w:rFonts w:eastAsia="Times New Roman"/>
                <w:i/>
                <w:iCs/>
              </w:rPr>
              <w:t>maxNumberActiveTCI-PerBWP</w:t>
            </w:r>
            <w:proofErr w:type="spellEnd"/>
            <w:r w:rsidRPr="00BF15A6">
              <w:rPr>
                <w:rFonts w:eastAsia="Times New Roman"/>
              </w:rPr>
              <w:t xml:space="preserve">) is not needed. In this case, if UE informs about support of one of these </w:t>
            </w:r>
            <w:proofErr w:type="gramStart"/>
            <w:r w:rsidRPr="00BF15A6">
              <w:rPr>
                <w:rFonts w:eastAsia="Times New Roman"/>
              </w:rPr>
              <w:t>schemes</w:t>
            </w:r>
            <w:proofErr w:type="gramEnd"/>
            <w:r w:rsidRPr="00BF15A6">
              <w:rPr>
                <w:rFonts w:eastAsia="Times New Roman"/>
              </w:rPr>
              <w:t xml:space="preserve"> then we can assume that such UE supports 2 active TCIs for such scenario.</w:t>
            </w:r>
          </w:p>
          <w:p w14:paraId="3A67ACFD" w14:textId="77777777" w:rsidR="00DB75C2" w:rsidRPr="00BF15A6" w:rsidRDefault="00DB75C2" w:rsidP="00DB75C2">
            <w:pPr>
              <w:spacing w:after="0"/>
              <w:rPr>
                <w:rFonts w:eastAsia="Times New Roman"/>
              </w:rPr>
            </w:pPr>
            <w:r w:rsidRPr="00BF15A6">
              <w:rPr>
                <w:rFonts w:eastAsia="Times New Roman"/>
              </w:rPr>
              <w:t>As for update of TS 38.306, we think that RAN1/2 can decide whether it is needed or not.</w:t>
            </w:r>
          </w:p>
          <w:p w14:paraId="36644645" w14:textId="77777777" w:rsidR="00DB75C2" w:rsidRPr="00BF15A6" w:rsidRDefault="00DB75C2" w:rsidP="00DB75C2">
            <w:pPr>
              <w:spacing w:after="0"/>
              <w:rPr>
                <w:rFonts w:eastAsia="Times New Roman"/>
              </w:rPr>
            </w:pPr>
            <w:r w:rsidRPr="00BF15A6">
              <w:rPr>
                <w:rFonts w:eastAsia="Times New Roman"/>
              </w:rPr>
              <w:t> </w:t>
            </w:r>
          </w:p>
          <w:p w14:paraId="3FE88F2C" w14:textId="77777777" w:rsidR="00DB75C2" w:rsidRPr="00BF15A6" w:rsidRDefault="00DB75C2" w:rsidP="00DB75C2">
            <w:pPr>
              <w:spacing w:after="0"/>
              <w:rPr>
                <w:rFonts w:eastAsia="Times New Roman"/>
              </w:rPr>
            </w:pPr>
            <w:r w:rsidRPr="00BF15A6">
              <w:rPr>
                <w:rFonts w:eastAsia="Times New Roman"/>
              </w:rPr>
              <w:t>@Samsung: Thanks for background on this topic.</w:t>
            </w:r>
          </w:p>
          <w:p w14:paraId="57C9571C" w14:textId="77777777" w:rsidR="00DB75C2" w:rsidRPr="00BF15A6" w:rsidRDefault="00DB75C2" w:rsidP="00DB75C2">
            <w:pPr>
              <w:spacing w:after="0"/>
              <w:rPr>
                <w:rFonts w:eastAsia="Times New Roman"/>
              </w:rPr>
            </w:pPr>
            <w:r w:rsidRPr="00BF15A6">
              <w:rPr>
                <w:rFonts w:eastAsia="Times New Roman"/>
              </w:rPr>
              <w:t>Based on our understanding, it does not clarify whether we need to mandate reporting of </w:t>
            </w:r>
            <w:proofErr w:type="spellStart"/>
            <w:r w:rsidRPr="00BF15A6">
              <w:rPr>
                <w:rFonts w:eastAsia="Times New Roman"/>
                <w:i/>
                <w:iCs/>
              </w:rPr>
              <w:t>maxNumberActiveTCI-PerBWP</w:t>
            </w:r>
            <w:proofErr w:type="spellEnd"/>
            <w:r w:rsidRPr="00BF15A6">
              <w:rPr>
                <w:rFonts w:eastAsia="Times New Roman"/>
              </w:rPr>
              <w:t> larger than n1 for testing of single DCI FDM and SDM transmission schemes. Also, it is not clear how we can use</w:t>
            </w:r>
            <w:r w:rsidRPr="00BF15A6">
              <w:rPr>
                <w:rFonts w:eastAsia="Times New Roman"/>
                <w:i/>
                <w:iCs/>
              </w:rPr>
              <w:t>maxNumberTCI-states-r16</w:t>
            </w:r>
            <w:r w:rsidRPr="00BF15A6">
              <w:rPr>
                <w:rFonts w:eastAsia="Times New Roman"/>
              </w:rPr>
              <w:t>, which is a part of </w:t>
            </w:r>
            <w:r w:rsidRPr="00BF15A6">
              <w:rPr>
                <w:rFonts w:eastAsia="Times New Roman"/>
                <w:i/>
                <w:iCs/>
              </w:rPr>
              <w:t>supportInter-slotTDM-r16</w:t>
            </w:r>
            <w:r w:rsidRPr="00BF15A6">
              <w:rPr>
                <w:rFonts w:eastAsia="Times New Roman"/>
              </w:rPr>
              <w:t>, for testing of another schemes. Therefore, we prefer to continue discussion on LS preparation (probably RAN1 will find time to provide the response in upcoming 3GPP meeting).</w:t>
            </w:r>
          </w:p>
          <w:p w14:paraId="621FBBFD" w14:textId="77777777" w:rsidR="00DB75C2" w:rsidRPr="00BF15A6" w:rsidRDefault="00DB75C2" w:rsidP="00DB75C2">
            <w:pPr>
              <w:spacing w:after="0"/>
              <w:rPr>
                <w:rFonts w:eastAsia="Times New Roman"/>
              </w:rPr>
            </w:pPr>
            <w:r w:rsidRPr="00BF15A6">
              <w:rPr>
                <w:rFonts w:eastAsia="Times New Roman"/>
              </w:rPr>
              <w:t> </w:t>
            </w:r>
          </w:p>
          <w:p w14:paraId="767BCB8C" w14:textId="77777777" w:rsidR="00DB75C2" w:rsidRPr="00BF15A6" w:rsidRDefault="00DB75C2" w:rsidP="00DB75C2">
            <w:pPr>
              <w:spacing w:after="0"/>
              <w:rPr>
                <w:rFonts w:eastAsia="Times New Roman"/>
              </w:rPr>
            </w:pPr>
            <w:r w:rsidRPr="00BF15A6">
              <w:rPr>
                <w:rFonts w:eastAsia="Times New Roman"/>
              </w:rPr>
              <w:t>@All: We suggest the following wording for the last sentence to cover different options:</w:t>
            </w:r>
          </w:p>
          <w:p w14:paraId="063CB69E" w14:textId="77777777" w:rsidR="00DB75C2" w:rsidRPr="00BF15A6" w:rsidRDefault="00DB75C2" w:rsidP="00DB75C2">
            <w:pPr>
              <w:spacing w:after="0"/>
              <w:rPr>
                <w:rFonts w:eastAsia="Times New Roman"/>
              </w:rPr>
            </w:pPr>
            <w:r w:rsidRPr="00BF15A6">
              <w:rPr>
                <w:rFonts w:eastAsia="Times New Roman"/>
              </w:rPr>
              <w:t>“RAN4 requests RAN1 to clarify whether UE capability </w:t>
            </w:r>
            <w:proofErr w:type="spellStart"/>
            <w:r w:rsidRPr="00BF15A6">
              <w:rPr>
                <w:rFonts w:eastAsia="Times New Roman"/>
                <w:i/>
                <w:iCs/>
              </w:rPr>
              <w:t>maxNumberActiveTCI-PerBWP</w:t>
            </w:r>
            <w:proofErr w:type="spellEnd"/>
            <w:r w:rsidRPr="00BF15A6">
              <w:rPr>
                <w:rFonts w:eastAsia="Times New Roman"/>
              </w:rPr>
              <w:t> other than n1 is required for operation in scenarios with single DCI FDM and SDM transmission schemes or signaling of only </w:t>
            </w:r>
            <w:r w:rsidRPr="00BF15A6">
              <w:rPr>
                <w:rFonts w:eastAsia="Times New Roman"/>
                <w:i/>
                <w:iCs/>
              </w:rPr>
              <w:t>singleDCI-SDM-scheme-r16</w:t>
            </w:r>
            <w:r w:rsidRPr="00BF15A6">
              <w:rPr>
                <w:rFonts w:eastAsia="Times New Roman"/>
              </w:rPr>
              <w:t>and </w:t>
            </w:r>
            <w:r w:rsidRPr="00BF15A6">
              <w:rPr>
                <w:rFonts w:eastAsia="Times New Roman"/>
                <w:i/>
                <w:iCs/>
              </w:rPr>
              <w:t>supportFDM-SchemeA-r16</w:t>
            </w:r>
            <w:r w:rsidRPr="00BF15A6">
              <w:rPr>
                <w:rFonts w:eastAsia="Times New Roman"/>
              </w:rPr>
              <w:t> is sufficient.”</w:t>
            </w:r>
          </w:p>
        </w:tc>
      </w:tr>
      <w:tr w:rsidR="00DB75C2" w:rsidRPr="00DB75C2" w14:paraId="33E9EF9C" w14:textId="77777777" w:rsidTr="00DB75C2">
        <w:tc>
          <w:tcPr>
            <w:tcW w:w="12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C4C56" w14:textId="77777777" w:rsidR="00DB75C2" w:rsidRPr="00BF15A6" w:rsidRDefault="00DB75C2" w:rsidP="00DB75C2">
            <w:pPr>
              <w:spacing w:after="0"/>
              <w:rPr>
                <w:rFonts w:eastAsia="Times New Roman"/>
              </w:rPr>
            </w:pPr>
            <w:r w:rsidRPr="00BF15A6">
              <w:rPr>
                <w:rFonts w:eastAsia="Times New Roman"/>
              </w:rPr>
              <w:t>Huawei</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58795E7A" w14:textId="77777777" w:rsidR="00DB75C2" w:rsidRPr="00BF15A6" w:rsidRDefault="00DB75C2" w:rsidP="00DB75C2">
            <w:pPr>
              <w:spacing w:after="0"/>
              <w:rPr>
                <w:rFonts w:eastAsia="Times New Roman"/>
              </w:rPr>
            </w:pPr>
            <w:r w:rsidRPr="00BF15A6">
              <w:rPr>
                <w:rFonts w:eastAsia="Times New Roman"/>
              </w:rPr>
              <w:t>@Intel. Based on the 1</w:t>
            </w:r>
            <w:r w:rsidRPr="00BF15A6">
              <w:rPr>
                <w:rFonts w:eastAsia="Times New Roman"/>
                <w:vertAlign w:val="superscript"/>
              </w:rPr>
              <w:t>st</w:t>
            </w:r>
            <w:r w:rsidRPr="00BF15A6">
              <w:rPr>
                <w:rFonts w:eastAsia="Times New Roman"/>
              </w:rPr>
              <w:t xml:space="preserve"> round discussion, as if companies even have different views that whether 2 active TCI states should be requested for support s-DCI SDM and FDM. In such case, we are worrying that will affect the implementation. With clarification from Samsung and </w:t>
            </w:r>
            <w:proofErr w:type="gramStart"/>
            <w:r w:rsidRPr="00BF15A6">
              <w:rPr>
                <w:rFonts w:eastAsia="Times New Roman"/>
              </w:rPr>
              <w:t>also</w:t>
            </w:r>
            <w:proofErr w:type="gramEnd"/>
            <w:r w:rsidRPr="00BF15A6">
              <w:rPr>
                <w:rFonts w:eastAsia="Times New Roman"/>
              </w:rPr>
              <w:t xml:space="preserve"> I checked with our RAN1 colleague, we think that UE should support 2 active TCI for s-DCI FDM and TDM. But it is fine for us not add the suggestion to update TS 38.306 and leave it up to RAN1/RAN2. </w:t>
            </w:r>
          </w:p>
          <w:p w14:paraId="432A42FD" w14:textId="77777777" w:rsidR="00DB75C2" w:rsidRPr="00BF15A6" w:rsidRDefault="00DB75C2" w:rsidP="00DB75C2">
            <w:pPr>
              <w:spacing w:after="0"/>
              <w:rPr>
                <w:rFonts w:eastAsia="Times New Roman"/>
              </w:rPr>
            </w:pPr>
            <w:r w:rsidRPr="00BF15A6">
              <w:rPr>
                <w:rFonts w:eastAsia="Times New Roman"/>
              </w:rPr>
              <w:t>We have suggestions on the updated wording from Intel for the last sentence:</w:t>
            </w:r>
          </w:p>
          <w:p w14:paraId="4758C77D" w14:textId="77777777" w:rsidR="00DB75C2" w:rsidRPr="00BF15A6" w:rsidRDefault="00DB75C2" w:rsidP="00DB75C2">
            <w:pPr>
              <w:spacing w:after="0"/>
              <w:rPr>
                <w:rFonts w:eastAsia="Times New Roman"/>
              </w:rPr>
            </w:pPr>
            <w:r w:rsidRPr="00BF15A6">
              <w:rPr>
                <w:rFonts w:eastAsia="Times New Roman"/>
              </w:rPr>
              <w:t>“RAN4 requests RAN1 to clarify whether UE capability </w:t>
            </w:r>
            <w:proofErr w:type="spellStart"/>
            <w:r w:rsidRPr="00BF15A6">
              <w:rPr>
                <w:rFonts w:eastAsia="Times New Roman"/>
                <w:i/>
                <w:iCs/>
              </w:rPr>
              <w:t>maxNumberActiveTCI-PerBWP</w:t>
            </w:r>
            <w:proofErr w:type="spellEnd"/>
            <w:r w:rsidRPr="00BF15A6">
              <w:rPr>
                <w:rFonts w:eastAsia="Times New Roman"/>
              </w:rPr>
              <w:t> other than n1 is required for operation in scenarios with single DCI based FDM and SDM transmission schemes. </w:t>
            </w:r>
            <w:r w:rsidRPr="00BF15A6">
              <w:rPr>
                <w:rFonts w:eastAsia="Times New Roman"/>
                <w:color w:val="00B0F0"/>
              </w:rPr>
              <w:t>If it is required, whether it is sufficient to only signal </w:t>
            </w:r>
            <w:r w:rsidRPr="00BF15A6">
              <w:rPr>
                <w:rFonts w:eastAsia="Times New Roman"/>
                <w:i/>
                <w:iCs/>
                <w:color w:val="00B0F0"/>
              </w:rPr>
              <w:t>singleDCI-SDM-scheme-r16</w:t>
            </w:r>
            <w:r w:rsidRPr="00BF15A6">
              <w:rPr>
                <w:rFonts w:eastAsia="Times New Roman"/>
                <w:color w:val="00B0F0"/>
              </w:rPr>
              <w:t> and </w:t>
            </w:r>
            <w:r w:rsidRPr="00BF15A6">
              <w:rPr>
                <w:rFonts w:eastAsia="Times New Roman"/>
                <w:i/>
                <w:iCs/>
                <w:color w:val="00B0F0"/>
              </w:rPr>
              <w:t>supportFDM-SchemeA-r16</w:t>
            </w:r>
            <w:r w:rsidRPr="00BF15A6">
              <w:rPr>
                <w:rFonts w:eastAsia="Times New Roman"/>
                <w:color w:val="00B0F0"/>
              </w:rPr>
              <w:t>.</w:t>
            </w:r>
            <w:r w:rsidRPr="00BF15A6">
              <w:rPr>
                <w:rFonts w:eastAsia="Times New Roman"/>
              </w:rPr>
              <w:t>”</w:t>
            </w:r>
          </w:p>
        </w:tc>
      </w:tr>
      <w:tr w:rsidR="00DB75C2" w:rsidRPr="00DB75C2" w14:paraId="54BBCE29" w14:textId="77777777" w:rsidTr="00DB75C2">
        <w:tc>
          <w:tcPr>
            <w:tcW w:w="12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A0E69" w14:textId="77777777" w:rsidR="00DB75C2" w:rsidRPr="00BF15A6" w:rsidRDefault="00DB75C2" w:rsidP="00DB75C2">
            <w:pPr>
              <w:spacing w:after="0"/>
              <w:rPr>
                <w:rFonts w:eastAsia="Times New Roman"/>
              </w:rPr>
            </w:pPr>
            <w:r w:rsidRPr="00BF15A6">
              <w:rPr>
                <w:rFonts w:eastAsia="Times New Roman"/>
              </w:rPr>
              <w:t>Apple</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2127AAB6" w14:textId="77777777" w:rsidR="00DB75C2" w:rsidRPr="00BF15A6" w:rsidRDefault="00DB75C2" w:rsidP="00DB75C2">
            <w:pPr>
              <w:spacing w:after="0"/>
              <w:rPr>
                <w:rFonts w:eastAsia="Times New Roman"/>
              </w:rPr>
            </w:pPr>
            <w:r w:rsidRPr="00BF15A6">
              <w:rPr>
                <w:rFonts w:eastAsia="Times New Roman"/>
              </w:rPr>
              <w:t>Thanks for all the comments, we have uploaded v2 with the suggestions.</w:t>
            </w:r>
          </w:p>
          <w:p w14:paraId="09CCD66C" w14:textId="77777777" w:rsidR="00DB75C2" w:rsidRPr="00BF15A6" w:rsidRDefault="00DB75C2" w:rsidP="00DB75C2">
            <w:pPr>
              <w:spacing w:after="0"/>
              <w:rPr>
                <w:rFonts w:eastAsia="Times New Roman"/>
              </w:rPr>
            </w:pPr>
            <w:r w:rsidRPr="00BF15A6">
              <w:rPr>
                <w:rFonts w:eastAsia="Times New Roman"/>
              </w:rPr>
              <w:lastRenderedPageBreak/>
              <w:t> @Huawei, we should let RAN1/2 decide on update to 36.306</w:t>
            </w:r>
          </w:p>
          <w:p w14:paraId="124A9998" w14:textId="77777777" w:rsidR="00DB75C2" w:rsidRPr="00BF15A6" w:rsidRDefault="00DB75C2" w:rsidP="00DB75C2">
            <w:pPr>
              <w:spacing w:after="0"/>
              <w:rPr>
                <w:rFonts w:eastAsia="Times New Roman"/>
              </w:rPr>
            </w:pPr>
            <w:r w:rsidRPr="00BF15A6">
              <w:rPr>
                <w:rFonts w:eastAsia="Times New Roman"/>
              </w:rPr>
              <w:t>@Samsung, thanks for the clarification, but we are trying to get feedback from RAN1 if explicit signaling of </w:t>
            </w:r>
            <w:proofErr w:type="spellStart"/>
            <w:r w:rsidRPr="00BF15A6">
              <w:rPr>
                <w:rFonts w:eastAsia="Times New Roman"/>
                <w:i/>
                <w:iCs/>
              </w:rPr>
              <w:t>maxNumberActiveTCI-PerBWP</w:t>
            </w:r>
            <w:proofErr w:type="spellEnd"/>
            <w:r w:rsidRPr="00BF15A6">
              <w:rPr>
                <w:rFonts w:eastAsia="Times New Roman"/>
              </w:rPr>
              <w:t> other than n1 is required for FDM and TDM transmission schemes. We should still send LS since we cannot reach consensus within RAN4.</w:t>
            </w:r>
          </w:p>
          <w:p w14:paraId="52F32413" w14:textId="77777777" w:rsidR="00DB75C2" w:rsidRPr="00BF15A6" w:rsidRDefault="00DB75C2" w:rsidP="00DB75C2">
            <w:pPr>
              <w:spacing w:after="0"/>
              <w:rPr>
                <w:rFonts w:eastAsia="Times New Roman"/>
              </w:rPr>
            </w:pPr>
            <w:r w:rsidRPr="00BF15A6">
              <w:rPr>
                <w:rFonts w:eastAsia="Times New Roman"/>
              </w:rPr>
              <w:t> </w:t>
            </w:r>
          </w:p>
        </w:tc>
      </w:tr>
      <w:tr w:rsidR="00DB75C2" w:rsidRPr="00DB75C2" w14:paraId="2E399163" w14:textId="77777777" w:rsidTr="00DB75C2">
        <w:tc>
          <w:tcPr>
            <w:tcW w:w="12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0CBE4" w14:textId="3C18828F" w:rsidR="00DB75C2" w:rsidRPr="00BF15A6" w:rsidRDefault="00DB75C2" w:rsidP="00DB75C2">
            <w:pPr>
              <w:spacing w:after="0"/>
              <w:rPr>
                <w:rFonts w:eastAsia="Times New Roman"/>
              </w:rPr>
            </w:pPr>
            <w:r w:rsidRPr="00BF15A6">
              <w:rPr>
                <w:rFonts w:eastAsia="Times New Roman"/>
              </w:rPr>
              <w:lastRenderedPageBreak/>
              <w:t> </w:t>
            </w:r>
            <w:r>
              <w:rPr>
                <w:rFonts w:eastAsia="Times New Roman"/>
              </w:rPr>
              <w:t>Intel2</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21FAD13B" w14:textId="1A9CE769" w:rsidR="00DB75C2" w:rsidRPr="00BF15A6" w:rsidRDefault="00DB75C2" w:rsidP="00DB75C2">
            <w:pPr>
              <w:spacing w:after="0"/>
              <w:rPr>
                <w:rFonts w:eastAsia="Times New Roman"/>
              </w:rPr>
            </w:pPr>
            <w:r w:rsidRPr="00BF15A6">
              <w:rPr>
                <w:rFonts w:eastAsia="Times New Roman"/>
              </w:rPr>
              <w:t> </w:t>
            </w:r>
            <w:r w:rsidRPr="00DB75C2">
              <w:rPr>
                <w:rFonts w:eastAsia="Times New Roman"/>
              </w:rPr>
              <w:t xml:space="preserve">Thank </w:t>
            </w:r>
            <w:proofErr w:type="gramStart"/>
            <w:r w:rsidRPr="00DB75C2">
              <w:rPr>
                <w:rFonts w:eastAsia="Times New Roman"/>
              </w:rPr>
              <w:t>you LS update</w:t>
            </w:r>
            <w:proofErr w:type="gramEnd"/>
            <w:r w:rsidRPr="00DB75C2">
              <w:rPr>
                <w:rFonts w:eastAsia="Times New Roman"/>
              </w:rPr>
              <w:t>. We support wording in v2.</w:t>
            </w:r>
          </w:p>
        </w:tc>
      </w:tr>
      <w:tr w:rsidR="00DB75C2" w:rsidRPr="00DB75C2" w14:paraId="4560202B" w14:textId="77777777" w:rsidTr="00DB75C2">
        <w:tc>
          <w:tcPr>
            <w:tcW w:w="12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8B4B58" w14:textId="77777777" w:rsidR="00DB75C2" w:rsidRPr="00BF15A6" w:rsidRDefault="00DB75C2" w:rsidP="00DB75C2">
            <w:pPr>
              <w:spacing w:after="0"/>
              <w:rPr>
                <w:rFonts w:eastAsia="Times New Roman"/>
              </w:rPr>
            </w:pPr>
            <w:r w:rsidRPr="00BF15A6">
              <w:rPr>
                <w:rFonts w:eastAsia="Times New Roman"/>
              </w:rPr>
              <w:t> </w:t>
            </w:r>
          </w:p>
        </w:tc>
        <w:tc>
          <w:tcPr>
            <w:tcW w:w="8393" w:type="dxa"/>
            <w:tcBorders>
              <w:top w:val="nil"/>
              <w:left w:val="nil"/>
              <w:bottom w:val="single" w:sz="8" w:space="0" w:color="auto"/>
              <w:right w:val="single" w:sz="8" w:space="0" w:color="auto"/>
            </w:tcBorders>
            <w:tcMar>
              <w:top w:w="0" w:type="dxa"/>
              <w:left w:w="108" w:type="dxa"/>
              <w:bottom w:w="0" w:type="dxa"/>
              <w:right w:w="108" w:type="dxa"/>
            </w:tcMar>
            <w:hideMark/>
          </w:tcPr>
          <w:p w14:paraId="07D65AA5" w14:textId="77777777" w:rsidR="00DB75C2" w:rsidRPr="00BF15A6" w:rsidRDefault="00DB75C2" w:rsidP="00DB75C2">
            <w:pPr>
              <w:spacing w:after="0"/>
              <w:rPr>
                <w:rFonts w:eastAsia="Times New Roman"/>
              </w:rPr>
            </w:pPr>
            <w:r w:rsidRPr="00BF15A6">
              <w:rPr>
                <w:rFonts w:eastAsia="Times New Roman"/>
              </w:rPr>
              <w:t> </w:t>
            </w:r>
          </w:p>
        </w:tc>
      </w:tr>
    </w:tbl>
    <w:p w14:paraId="13BEDC41" w14:textId="77777777" w:rsidR="00DB75C2" w:rsidRPr="00DB75C2" w:rsidRDefault="00DB75C2" w:rsidP="00DB75C2">
      <w:pPr>
        <w:spacing w:after="0"/>
        <w:rPr>
          <w:rFonts w:eastAsia="Times New Roman"/>
          <w:sz w:val="24"/>
          <w:szCs w:val="24"/>
        </w:rPr>
      </w:pPr>
    </w:p>
    <w:p w14:paraId="1AE09C1C" w14:textId="35D194F2" w:rsidR="00A50810" w:rsidRPr="003744D9" w:rsidRDefault="00A50810" w:rsidP="00A50810">
      <w:pPr>
        <w:rPr>
          <w:lang w:eastAsia="zh-CN"/>
        </w:rPr>
      </w:pPr>
    </w:p>
    <w:p w14:paraId="2CDBA967" w14:textId="77777777" w:rsidR="00A50810" w:rsidRPr="003744D9" w:rsidRDefault="00A50810" w:rsidP="003F44CB">
      <w:pPr>
        <w:pStyle w:val="Heading3"/>
      </w:pPr>
      <w:r w:rsidRPr="003744D9">
        <w:t>Comments on CRs/TPs</w:t>
      </w:r>
    </w:p>
    <w:p w14:paraId="444BD949" w14:textId="77777777" w:rsidR="00A50810" w:rsidRPr="003744D9" w:rsidRDefault="00A50810" w:rsidP="00A50810">
      <w:pPr>
        <w:rPr>
          <w:lang w:eastAsia="zh-CN"/>
        </w:rPr>
      </w:pPr>
    </w:p>
    <w:tbl>
      <w:tblPr>
        <w:tblStyle w:val="TableGrid"/>
        <w:tblW w:w="0" w:type="auto"/>
        <w:tblLook w:val="04A0" w:firstRow="1" w:lastRow="0" w:firstColumn="1" w:lastColumn="0" w:noHBand="0" w:noVBand="1"/>
      </w:tblPr>
      <w:tblGrid>
        <w:gridCol w:w="1221"/>
        <w:gridCol w:w="8129"/>
      </w:tblGrid>
      <w:tr w:rsidR="00A50810" w:rsidRPr="003744D9" w14:paraId="55687792" w14:textId="77777777" w:rsidTr="006E798A">
        <w:tc>
          <w:tcPr>
            <w:tcW w:w="1221" w:type="dxa"/>
          </w:tcPr>
          <w:p w14:paraId="67118E33" w14:textId="77777777" w:rsidR="00A50810" w:rsidRPr="003744D9" w:rsidRDefault="00A50810" w:rsidP="006E798A">
            <w:pPr>
              <w:spacing w:after="120"/>
              <w:rPr>
                <w:rFonts w:eastAsiaTheme="minorEastAsia"/>
                <w:b/>
                <w:bCs/>
                <w:color w:val="000000" w:themeColor="text1"/>
                <w:lang w:eastAsia="zh-CN"/>
              </w:rPr>
            </w:pPr>
            <w:r w:rsidRPr="003744D9">
              <w:rPr>
                <w:rFonts w:eastAsiaTheme="minorEastAsia"/>
                <w:b/>
                <w:bCs/>
                <w:color w:val="000000" w:themeColor="text1"/>
                <w:lang w:eastAsia="zh-CN"/>
              </w:rPr>
              <w:t>CR/TP number</w:t>
            </w:r>
          </w:p>
        </w:tc>
        <w:tc>
          <w:tcPr>
            <w:tcW w:w="8129" w:type="dxa"/>
          </w:tcPr>
          <w:p w14:paraId="278932A4" w14:textId="77777777" w:rsidR="00A50810" w:rsidRPr="003744D9" w:rsidRDefault="00A50810" w:rsidP="006E798A">
            <w:pPr>
              <w:spacing w:after="120"/>
              <w:rPr>
                <w:rFonts w:eastAsiaTheme="minorEastAsia"/>
                <w:b/>
                <w:bCs/>
                <w:color w:val="000000" w:themeColor="text1"/>
                <w:lang w:eastAsia="zh-CN"/>
              </w:rPr>
            </w:pPr>
            <w:r w:rsidRPr="003744D9">
              <w:rPr>
                <w:rFonts w:eastAsiaTheme="minorEastAsia"/>
                <w:b/>
                <w:bCs/>
                <w:color w:val="000000" w:themeColor="text1"/>
                <w:lang w:eastAsia="zh-CN"/>
              </w:rPr>
              <w:t>Comments collection</w:t>
            </w:r>
          </w:p>
        </w:tc>
      </w:tr>
      <w:tr w:rsidR="00DB75C2" w:rsidRPr="003744D9" w14:paraId="486B1019" w14:textId="77777777" w:rsidTr="006E798A">
        <w:tc>
          <w:tcPr>
            <w:tcW w:w="1221" w:type="dxa"/>
            <w:vMerge w:val="restart"/>
          </w:tcPr>
          <w:p w14:paraId="03151F61" w14:textId="2E5D0E59" w:rsidR="00DB75C2" w:rsidRPr="003744D9" w:rsidRDefault="00DB75C2" w:rsidP="00DB75C2">
            <w:pPr>
              <w:spacing w:after="120"/>
              <w:rPr>
                <w:color w:val="000000" w:themeColor="text1"/>
              </w:rPr>
            </w:pPr>
            <w:r w:rsidRPr="004F5773">
              <w:rPr>
                <w:color w:val="000000" w:themeColor="text1"/>
              </w:rPr>
              <w:t>R4-2120649</w:t>
            </w:r>
            <w:r>
              <w:rPr>
                <w:color w:val="000000" w:themeColor="text1"/>
              </w:rPr>
              <w:t xml:space="preserve"> </w:t>
            </w:r>
            <w:r w:rsidRPr="003744D9">
              <w:rPr>
                <w:color w:val="000000" w:themeColor="text1"/>
              </w:rPr>
              <w:t>Revision of R4-2119041</w:t>
            </w:r>
          </w:p>
          <w:p w14:paraId="5C616C28" w14:textId="77777777" w:rsidR="00DB75C2" w:rsidRPr="003744D9" w:rsidRDefault="00DB75C2" w:rsidP="00DB75C2">
            <w:pPr>
              <w:spacing w:after="120"/>
              <w:rPr>
                <w:rFonts w:eastAsiaTheme="minorEastAsia"/>
                <w:color w:val="000000" w:themeColor="text1"/>
                <w:lang w:eastAsia="zh-CN"/>
              </w:rPr>
            </w:pPr>
            <w:r w:rsidRPr="003744D9">
              <w:rPr>
                <w:color w:val="000000" w:themeColor="text1"/>
              </w:rPr>
              <w:t>(Huawei)</w:t>
            </w:r>
          </w:p>
        </w:tc>
        <w:tc>
          <w:tcPr>
            <w:tcW w:w="8129" w:type="dxa"/>
          </w:tcPr>
          <w:p w14:paraId="207F22E9" w14:textId="49F928A5" w:rsidR="00DB75C2" w:rsidRPr="003744D9" w:rsidRDefault="00DB75C2" w:rsidP="00DB75C2">
            <w:pPr>
              <w:spacing w:after="120"/>
              <w:rPr>
                <w:rFonts w:eastAsiaTheme="minorEastAsia"/>
                <w:color w:val="000000" w:themeColor="text1"/>
                <w:lang w:eastAsia="zh-CN"/>
              </w:rPr>
            </w:pPr>
            <w:proofErr w:type="spellStart"/>
            <w:r>
              <w:rPr>
                <w:lang w:val="sv-SE"/>
              </w:rPr>
              <w:t>Qualcomm</w:t>
            </w:r>
            <w:proofErr w:type="spellEnd"/>
            <w:r>
              <w:rPr>
                <w:lang w:val="sv-SE"/>
              </w:rPr>
              <w:t xml:space="preserve">: Looks ok. </w:t>
            </w:r>
            <w:proofErr w:type="spellStart"/>
            <w:r>
              <w:rPr>
                <w:lang w:val="sv-SE"/>
              </w:rPr>
              <w:t>Any</w:t>
            </w:r>
            <w:proofErr w:type="spellEnd"/>
            <w:r>
              <w:rPr>
                <w:lang w:val="sv-SE"/>
              </w:rPr>
              <w:t xml:space="preserve"> </w:t>
            </w:r>
            <w:proofErr w:type="spellStart"/>
            <w:r>
              <w:rPr>
                <w:lang w:val="sv-SE"/>
              </w:rPr>
              <w:t>reason</w:t>
            </w:r>
            <w:proofErr w:type="spellEnd"/>
            <w:r>
              <w:rPr>
                <w:lang w:val="sv-SE"/>
              </w:rPr>
              <w:t xml:space="preserve"> </w:t>
            </w:r>
            <w:proofErr w:type="spellStart"/>
            <w:r>
              <w:rPr>
                <w:lang w:val="sv-SE"/>
              </w:rPr>
              <w:t>why</w:t>
            </w:r>
            <w:proofErr w:type="spellEnd"/>
            <w:r>
              <w:rPr>
                <w:lang w:val="sv-SE"/>
              </w:rPr>
              <w:t xml:space="preserve"> </w:t>
            </w:r>
            <w:proofErr w:type="spellStart"/>
            <w:r>
              <w:rPr>
                <w:lang w:val="sv-SE"/>
              </w:rPr>
              <w:t>it’s</w:t>
            </w:r>
            <w:proofErr w:type="spellEnd"/>
            <w:r>
              <w:rPr>
                <w:lang w:val="sv-SE"/>
              </w:rPr>
              <w:t xml:space="preserve"> draft CR </w:t>
            </w:r>
            <w:proofErr w:type="spellStart"/>
            <w:r>
              <w:rPr>
                <w:lang w:val="sv-SE"/>
              </w:rPr>
              <w:t>instead</w:t>
            </w:r>
            <w:proofErr w:type="spellEnd"/>
            <w:r>
              <w:rPr>
                <w:lang w:val="sv-SE"/>
              </w:rPr>
              <w:t xml:space="preserve"> </w:t>
            </w:r>
            <w:proofErr w:type="spellStart"/>
            <w:r>
              <w:rPr>
                <w:lang w:val="sv-SE"/>
              </w:rPr>
              <w:t>of</w:t>
            </w:r>
            <w:proofErr w:type="spellEnd"/>
            <w:r>
              <w:rPr>
                <w:lang w:val="sv-SE"/>
              </w:rPr>
              <w:t xml:space="preserve"> CR?</w:t>
            </w:r>
          </w:p>
        </w:tc>
      </w:tr>
      <w:tr w:rsidR="00DB75C2" w:rsidRPr="003744D9" w14:paraId="670D8D17" w14:textId="77777777" w:rsidTr="006E798A">
        <w:tc>
          <w:tcPr>
            <w:tcW w:w="1221" w:type="dxa"/>
            <w:vMerge/>
          </w:tcPr>
          <w:p w14:paraId="4E55658C" w14:textId="77777777" w:rsidR="00DB75C2" w:rsidRPr="003744D9" w:rsidRDefault="00DB75C2" w:rsidP="00DB75C2">
            <w:pPr>
              <w:spacing w:after="120"/>
              <w:rPr>
                <w:rFonts w:eastAsiaTheme="minorEastAsia"/>
                <w:color w:val="000000" w:themeColor="text1"/>
                <w:lang w:eastAsia="zh-CN"/>
              </w:rPr>
            </w:pPr>
          </w:p>
        </w:tc>
        <w:tc>
          <w:tcPr>
            <w:tcW w:w="8129" w:type="dxa"/>
          </w:tcPr>
          <w:p w14:paraId="3D259D3A" w14:textId="153C2F1A" w:rsidR="00DB75C2" w:rsidRPr="003744D9" w:rsidRDefault="00DB75C2" w:rsidP="00DB75C2">
            <w:r>
              <w:rPr>
                <w:lang w:val="sv-SE"/>
              </w:rPr>
              <w:t> </w:t>
            </w:r>
            <w:r>
              <w:rPr>
                <w:color w:val="00B050"/>
                <w:lang w:val="sv-SE"/>
              </w:rPr>
              <w:t xml:space="preserve">Intel: </w:t>
            </w:r>
            <w:proofErr w:type="spellStart"/>
            <w:r>
              <w:rPr>
                <w:color w:val="00B050"/>
                <w:lang w:val="sv-SE"/>
              </w:rPr>
              <w:t>Could</w:t>
            </w:r>
            <w:proofErr w:type="spellEnd"/>
            <w:r>
              <w:rPr>
                <w:color w:val="00B050"/>
                <w:lang w:val="sv-SE"/>
              </w:rPr>
              <w:t xml:space="preserve"> </w:t>
            </w:r>
            <w:proofErr w:type="spellStart"/>
            <w:r>
              <w:rPr>
                <w:color w:val="00B050"/>
                <w:lang w:val="sv-SE"/>
              </w:rPr>
              <w:t>you</w:t>
            </w:r>
            <w:proofErr w:type="spellEnd"/>
            <w:r>
              <w:rPr>
                <w:color w:val="00B050"/>
                <w:lang w:val="sv-SE"/>
              </w:rPr>
              <w:t xml:space="preserve"> </w:t>
            </w:r>
            <w:proofErr w:type="spellStart"/>
            <w:r>
              <w:rPr>
                <w:color w:val="00B050"/>
                <w:lang w:val="sv-SE"/>
              </w:rPr>
              <w:t>also</w:t>
            </w:r>
            <w:proofErr w:type="spellEnd"/>
            <w:r>
              <w:rPr>
                <w:color w:val="00B050"/>
                <w:lang w:val="sv-SE"/>
              </w:rPr>
              <w:t xml:space="preserve"> </w:t>
            </w:r>
            <w:proofErr w:type="spellStart"/>
            <w:r>
              <w:rPr>
                <w:color w:val="00B050"/>
                <w:lang w:val="sv-SE"/>
              </w:rPr>
              <w:t>please</w:t>
            </w:r>
            <w:proofErr w:type="spellEnd"/>
            <w:r>
              <w:rPr>
                <w:color w:val="00B050"/>
                <w:lang w:val="sv-SE"/>
              </w:rPr>
              <w:t xml:space="preserve"> </w:t>
            </w:r>
            <w:proofErr w:type="spellStart"/>
            <w:r>
              <w:rPr>
                <w:color w:val="00B050"/>
                <w:lang w:val="sv-SE"/>
              </w:rPr>
              <w:t>add</w:t>
            </w:r>
            <w:proofErr w:type="spellEnd"/>
            <w:r>
              <w:rPr>
                <w:color w:val="00B050"/>
                <w:lang w:val="sv-SE"/>
              </w:rPr>
              <w:t xml:space="preserve"> ’Symbols’ </w:t>
            </w:r>
            <w:proofErr w:type="spellStart"/>
            <w:r>
              <w:rPr>
                <w:color w:val="00B050"/>
                <w:lang w:val="sv-SE"/>
              </w:rPr>
              <w:t>unit</w:t>
            </w:r>
            <w:proofErr w:type="spellEnd"/>
            <w:r>
              <w:rPr>
                <w:color w:val="00B050"/>
                <w:lang w:val="sv-SE"/>
              </w:rPr>
              <w:t xml:space="preserve"> in Table A.6.4.2-1 for </w:t>
            </w:r>
            <w:proofErr w:type="gramStart"/>
            <w:r>
              <w:rPr>
                <w:color w:val="00B050"/>
                <w:lang w:val="sv-SE"/>
              </w:rPr>
              <w:t>parameter ’</w:t>
            </w:r>
            <w:proofErr w:type="gramEnd"/>
            <w:r>
              <w:rPr>
                <w:rStyle w:val="apple-converted-space"/>
                <w:rFonts w:ascii="MS PGothic" w:eastAsia="MS PGothic" w:hAnsi="MS PGothic" w:cs="Calibri" w:hint="eastAsia"/>
                <w:color w:val="00B050"/>
                <w:lang w:val="sv-SE"/>
              </w:rPr>
              <w:t> </w:t>
            </w:r>
            <w:r>
              <w:rPr>
                <w:color w:val="00B050"/>
                <w:lang w:val="sv-SE"/>
              </w:rPr>
              <w:t xml:space="preserve">CP-OFDM Symbols per </w:t>
            </w:r>
            <w:proofErr w:type="spellStart"/>
            <w:r>
              <w:rPr>
                <w:color w:val="00B050"/>
                <w:lang w:val="sv-SE"/>
              </w:rPr>
              <w:t>slot</w:t>
            </w:r>
            <w:proofErr w:type="spellEnd"/>
            <w:r>
              <w:rPr>
                <w:color w:val="00B050"/>
                <w:lang w:val="sv-SE"/>
              </w:rPr>
              <w:t>’?</w:t>
            </w:r>
          </w:p>
        </w:tc>
      </w:tr>
      <w:tr w:rsidR="00DB75C2" w:rsidRPr="003744D9" w14:paraId="1DE9A4B4" w14:textId="77777777" w:rsidTr="006E798A">
        <w:tc>
          <w:tcPr>
            <w:tcW w:w="1221" w:type="dxa"/>
            <w:vMerge/>
          </w:tcPr>
          <w:p w14:paraId="0DEA8F17" w14:textId="77777777" w:rsidR="00DB75C2" w:rsidRPr="003744D9" w:rsidRDefault="00DB75C2" w:rsidP="00DB75C2">
            <w:pPr>
              <w:spacing w:after="120"/>
              <w:rPr>
                <w:rFonts w:eastAsiaTheme="minorEastAsia"/>
                <w:color w:val="000000" w:themeColor="text1"/>
                <w:lang w:eastAsia="zh-CN"/>
              </w:rPr>
            </w:pPr>
          </w:p>
        </w:tc>
        <w:tc>
          <w:tcPr>
            <w:tcW w:w="8129" w:type="dxa"/>
          </w:tcPr>
          <w:p w14:paraId="40E7AA59" w14:textId="77777777" w:rsidR="00DB75C2" w:rsidRDefault="00DB75C2" w:rsidP="00DB75C2">
            <w:pPr>
              <w:spacing w:after="120"/>
              <w:rPr>
                <w:rFonts w:ascii="Calibri" w:hAnsi="Calibri" w:cs="Calibri"/>
                <w:sz w:val="22"/>
                <w:szCs w:val="22"/>
              </w:rPr>
            </w:pPr>
            <w:r>
              <w:rPr>
                <w:lang w:val="sv-SE"/>
              </w:rPr>
              <w:t> </w:t>
            </w:r>
            <w:proofErr w:type="spellStart"/>
            <w:r>
              <w:rPr>
                <w:color w:val="1F497D"/>
                <w:lang w:val="sv-SE"/>
              </w:rPr>
              <w:t>Huawei</w:t>
            </w:r>
            <w:proofErr w:type="spellEnd"/>
            <w:r>
              <w:rPr>
                <w:color w:val="1F497D"/>
                <w:lang w:val="sv-SE"/>
              </w:rPr>
              <w:t>:</w:t>
            </w:r>
          </w:p>
          <w:p w14:paraId="127EF120" w14:textId="77777777" w:rsidR="00DB75C2" w:rsidRDefault="00DB75C2" w:rsidP="00DB75C2">
            <w:pPr>
              <w:spacing w:after="120"/>
              <w:rPr>
                <w:rFonts w:ascii="Calibri" w:hAnsi="Calibri" w:cs="Calibri"/>
                <w:sz w:val="22"/>
                <w:szCs w:val="22"/>
              </w:rPr>
            </w:pPr>
            <w:r>
              <w:rPr>
                <w:rFonts w:ascii="Calibri" w:hAnsi="Calibri" w:cs="Calibri"/>
                <w:color w:val="1F497D"/>
                <w:sz w:val="21"/>
                <w:szCs w:val="21"/>
                <w:lang w:val="sv-SE"/>
              </w:rPr>
              <w:t xml:space="preserve">@Qualcomm. </w:t>
            </w:r>
            <w:proofErr w:type="spellStart"/>
            <w:r>
              <w:rPr>
                <w:rFonts w:ascii="Calibri" w:hAnsi="Calibri" w:cs="Calibri"/>
                <w:color w:val="1F497D"/>
                <w:sz w:val="21"/>
                <w:szCs w:val="21"/>
                <w:lang w:val="sv-SE"/>
              </w:rPr>
              <w:t>This</w:t>
            </w:r>
            <w:proofErr w:type="spellEnd"/>
            <w:r>
              <w:rPr>
                <w:rFonts w:ascii="Calibri" w:hAnsi="Calibri" w:cs="Calibri"/>
                <w:color w:val="1F497D"/>
                <w:sz w:val="21"/>
                <w:szCs w:val="21"/>
                <w:lang w:val="sv-SE"/>
              </w:rPr>
              <w:t xml:space="preserve"> is CR </w:t>
            </w:r>
            <w:proofErr w:type="spellStart"/>
            <w:r>
              <w:rPr>
                <w:rFonts w:ascii="Calibri" w:hAnsi="Calibri" w:cs="Calibri"/>
                <w:color w:val="1F497D"/>
                <w:sz w:val="21"/>
                <w:szCs w:val="21"/>
                <w:lang w:val="sv-SE"/>
              </w:rPr>
              <w:t>drafting</w:t>
            </w:r>
            <w:proofErr w:type="spellEnd"/>
            <w:r>
              <w:rPr>
                <w:rFonts w:ascii="Calibri" w:hAnsi="Calibri" w:cs="Calibri"/>
                <w:color w:val="1F497D"/>
                <w:sz w:val="21"/>
                <w:szCs w:val="21"/>
                <w:lang w:val="sv-SE"/>
              </w:rPr>
              <w:t xml:space="preserve"> </w:t>
            </w:r>
            <w:proofErr w:type="spellStart"/>
            <w:r>
              <w:rPr>
                <w:rFonts w:ascii="Calibri" w:hAnsi="Calibri" w:cs="Calibri"/>
                <w:color w:val="1F497D"/>
                <w:sz w:val="21"/>
                <w:szCs w:val="21"/>
                <w:lang w:val="sv-SE"/>
              </w:rPr>
              <w:t>guidance</w:t>
            </w:r>
            <w:proofErr w:type="spellEnd"/>
            <w:r>
              <w:rPr>
                <w:rFonts w:ascii="Calibri" w:hAnsi="Calibri" w:cs="Calibri"/>
                <w:color w:val="1F497D"/>
                <w:sz w:val="21"/>
                <w:szCs w:val="21"/>
                <w:lang w:val="sv-SE"/>
              </w:rPr>
              <w:t xml:space="preserve"> </w:t>
            </w:r>
            <w:proofErr w:type="spellStart"/>
            <w:r>
              <w:rPr>
                <w:rFonts w:ascii="Calibri" w:hAnsi="Calibri" w:cs="Calibri"/>
                <w:color w:val="1F497D"/>
                <w:sz w:val="21"/>
                <w:szCs w:val="21"/>
                <w:lang w:val="sv-SE"/>
              </w:rPr>
              <w:t>shared</w:t>
            </w:r>
            <w:proofErr w:type="spellEnd"/>
            <w:r>
              <w:rPr>
                <w:rFonts w:ascii="Calibri" w:hAnsi="Calibri" w:cs="Calibri"/>
                <w:color w:val="1F497D"/>
                <w:sz w:val="21"/>
                <w:szCs w:val="21"/>
                <w:lang w:val="sv-SE"/>
              </w:rPr>
              <w:t xml:space="preserve"> by </w:t>
            </w:r>
            <w:proofErr w:type="spellStart"/>
            <w:r>
              <w:rPr>
                <w:rFonts w:ascii="Calibri" w:hAnsi="Calibri" w:cs="Calibri"/>
                <w:color w:val="1F497D"/>
                <w:sz w:val="21"/>
                <w:szCs w:val="21"/>
                <w:lang w:val="sv-SE"/>
              </w:rPr>
              <w:t>chairman</w:t>
            </w:r>
            <w:proofErr w:type="spellEnd"/>
            <w:r>
              <w:rPr>
                <w:rFonts w:ascii="Calibri" w:hAnsi="Calibri" w:cs="Calibri"/>
                <w:color w:val="1F497D"/>
                <w:sz w:val="21"/>
                <w:szCs w:val="21"/>
                <w:lang w:val="sv-SE"/>
              </w:rPr>
              <w:t xml:space="preserve"> </w:t>
            </w:r>
            <w:proofErr w:type="spellStart"/>
            <w:r>
              <w:rPr>
                <w:rFonts w:ascii="Calibri" w:hAnsi="Calibri" w:cs="Calibri"/>
                <w:color w:val="1F497D"/>
                <w:sz w:val="21"/>
                <w:szCs w:val="21"/>
                <w:lang w:val="sv-SE"/>
              </w:rPr>
              <w:t>before</w:t>
            </w:r>
            <w:proofErr w:type="spellEnd"/>
            <w:r>
              <w:rPr>
                <w:rFonts w:ascii="Calibri" w:hAnsi="Calibri" w:cs="Calibri"/>
                <w:color w:val="1F497D"/>
                <w:sz w:val="21"/>
                <w:szCs w:val="21"/>
                <w:lang w:val="sv-SE"/>
              </w:rPr>
              <w:t xml:space="preserve"> the meeting in the meeting arrangement.</w:t>
            </w:r>
          </w:p>
          <w:p w14:paraId="7A800FC3" w14:textId="2AF51578" w:rsidR="00DB75C2" w:rsidRPr="003744D9" w:rsidRDefault="00DB75C2" w:rsidP="00DB75C2">
            <w:pPr>
              <w:spacing w:after="120"/>
              <w:rPr>
                <w:rFonts w:eastAsiaTheme="minorEastAsia"/>
                <w:color w:val="000000" w:themeColor="text1"/>
                <w:lang w:eastAsia="ko-KR"/>
              </w:rPr>
            </w:pPr>
            <w:r>
              <w:rPr>
                <w:rFonts w:ascii="Calibri" w:hAnsi="Calibri" w:cs="Calibri"/>
                <w:color w:val="1F497D"/>
                <w:sz w:val="21"/>
                <w:szCs w:val="21"/>
                <w:lang w:val="sv-SE"/>
              </w:rPr>
              <w:t xml:space="preserve">@Intel: </w:t>
            </w:r>
            <w:proofErr w:type="spellStart"/>
            <w:r>
              <w:rPr>
                <w:rFonts w:ascii="Calibri" w:hAnsi="Calibri" w:cs="Calibri"/>
                <w:color w:val="1F497D"/>
                <w:sz w:val="21"/>
                <w:szCs w:val="21"/>
                <w:lang w:val="sv-SE"/>
              </w:rPr>
              <w:t>Thanks</w:t>
            </w:r>
            <w:proofErr w:type="spellEnd"/>
            <w:r>
              <w:rPr>
                <w:rFonts w:ascii="Calibri" w:hAnsi="Calibri" w:cs="Calibri"/>
                <w:color w:val="1F497D"/>
                <w:sz w:val="21"/>
                <w:szCs w:val="21"/>
                <w:lang w:val="sv-SE"/>
              </w:rPr>
              <w:t xml:space="preserve"> for </w:t>
            </w:r>
            <w:proofErr w:type="spellStart"/>
            <w:r>
              <w:rPr>
                <w:rFonts w:ascii="Calibri" w:hAnsi="Calibri" w:cs="Calibri"/>
                <w:color w:val="1F497D"/>
                <w:sz w:val="21"/>
                <w:szCs w:val="21"/>
                <w:lang w:val="sv-SE"/>
              </w:rPr>
              <w:t>your</w:t>
            </w:r>
            <w:proofErr w:type="spellEnd"/>
            <w:r>
              <w:rPr>
                <w:rFonts w:ascii="Calibri" w:hAnsi="Calibri" w:cs="Calibri"/>
                <w:color w:val="1F497D"/>
                <w:sz w:val="21"/>
                <w:szCs w:val="21"/>
                <w:lang w:val="sv-SE"/>
              </w:rPr>
              <w:t xml:space="preserve"> </w:t>
            </w:r>
            <w:proofErr w:type="spellStart"/>
            <w:r>
              <w:rPr>
                <w:rFonts w:ascii="Calibri" w:hAnsi="Calibri" w:cs="Calibri"/>
                <w:color w:val="1F497D"/>
                <w:sz w:val="21"/>
                <w:szCs w:val="21"/>
                <w:lang w:val="sv-SE"/>
              </w:rPr>
              <w:t>careful</w:t>
            </w:r>
            <w:proofErr w:type="spellEnd"/>
            <w:r>
              <w:rPr>
                <w:rFonts w:ascii="Calibri" w:hAnsi="Calibri" w:cs="Calibri"/>
                <w:color w:val="1F497D"/>
                <w:sz w:val="21"/>
                <w:szCs w:val="21"/>
                <w:lang w:val="sv-SE"/>
              </w:rPr>
              <w:t xml:space="preserve"> </w:t>
            </w:r>
            <w:proofErr w:type="spellStart"/>
            <w:r>
              <w:rPr>
                <w:rFonts w:ascii="Calibri" w:hAnsi="Calibri" w:cs="Calibri"/>
                <w:color w:val="1F497D"/>
                <w:sz w:val="21"/>
                <w:szCs w:val="21"/>
                <w:lang w:val="sv-SE"/>
              </w:rPr>
              <w:t>review</w:t>
            </w:r>
            <w:proofErr w:type="spellEnd"/>
            <w:r>
              <w:rPr>
                <w:rFonts w:ascii="Calibri" w:hAnsi="Calibri" w:cs="Calibri"/>
                <w:color w:val="1F497D"/>
                <w:sz w:val="21"/>
                <w:szCs w:val="21"/>
                <w:lang w:val="sv-SE"/>
              </w:rPr>
              <w:t xml:space="preserve">, the </w:t>
            </w:r>
            <w:proofErr w:type="spellStart"/>
            <w:r>
              <w:rPr>
                <w:rFonts w:ascii="Calibri" w:hAnsi="Calibri" w:cs="Calibri"/>
                <w:color w:val="1F497D"/>
                <w:sz w:val="21"/>
                <w:szCs w:val="21"/>
                <w:lang w:val="sv-SE"/>
              </w:rPr>
              <w:t>updated</w:t>
            </w:r>
            <w:proofErr w:type="spellEnd"/>
            <w:r>
              <w:rPr>
                <w:rFonts w:ascii="Calibri" w:hAnsi="Calibri" w:cs="Calibri"/>
                <w:color w:val="1F497D"/>
                <w:sz w:val="21"/>
                <w:szCs w:val="21"/>
                <w:lang w:val="sv-SE"/>
              </w:rPr>
              <w:t xml:space="preserve"> version v2 by </w:t>
            </w:r>
            <w:proofErr w:type="spellStart"/>
            <w:r>
              <w:rPr>
                <w:rFonts w:ascii="Calibri" w:hAnsi="Calibri" w:cs="Calibri"/>
                <w:color w:val="1F497D"/>
                <w:sz w:val="21"/>
                <w:szCs w:val="21"/>
                <w:lang w:val="sv-SE"/>
              </w:rPr>
              <w:t>adding</w:t>
            </w:r>
            <w:proofErr w:type="spellEnd"/>
            <w:r>
              <w:rPr>
                <w:rFonts w:ascii="Calibri" w:hAnsi="Calibri" w:cs="Calibri"/>
                <w:color w:val="1F497D"/>
                <w:sz w:val="21"/>
                <w:szCs w:val="21"/>
                <w:lang w:val="sv-SE"/>
              </w:rPr>
              <w:t xml:space="preserve"> the </w:t>
            </w:r>
            <w:proofErr w:type="spellStart"/>
            <w:r>
              <w:rPr>
                <w:rFonts w:ascii="Calibri" w:hAnsi="Calibri" w:cs="Calibri"/>
                <w:color w:val="1F497D"/>
                <w:sz w:val="21"/>
                <w:szCs w:val="21"/>
                <w:lang w:val="sv-SE"/>
              </w:rPr>
              <w:t>unit</w:t>
            </w:r>
            <w:proofErr w:type="spellEnd"/>
            <w:r>
              <w:rPr>
                <w:rFonts w:ascii="Calibri" w:hAnsi="Calibri" w:cs="Calibri"/>
                <w:color w:val="1F497D"/>
                <w:sz w:val="21"/>
                <w:szCs w:val="21"/>
                <w:lang w:val="sv-SE"/>
              </w:rPr>
              <w:t xml:space="preserve"> ”Symbols” is </w:t>
            </w:r>
            <w:proofErr w:type="spellStart"/>
            <w:r>
              <w:rPr>
                <w:rFonts w:ascii="Calibri" w:hAnsi="Calibri" w:cs="Calibri"/>
                <w:color w:val="1F497D"/>
                <w:sz w:val="21"/>
                <w:szCs w:val="21"/>
                <w:lang w:val="sv-SE"/>
              </w:rPr>
              <w:t>uploaded</w:t>
            </w:r>
            <w:proofErr w:type="spellEnd"/>
            <w:r>
              <w:rPr>
                <w:rFonts w:ascii="Calibri" w:hAnsi="Calibri" w:cs="Calibri"/>
                <w:color w:val="1F497D"/>
                <w:sz w:val="21"/>
                <w:szCs w:val="21"/>
                <w:lang w:val="sv-SE"/>
              </w:rPr>
              <w:t xml:space="preserve"> for </w:t>
            </w:r>
            <w:proofErr w:type="spellStart"/>
            <w:r>
              <w:rPr>
                <w:rFonts w:ascii="Calibri" w:hAnsi="Calibri" w:cs="Calibri"/>
                <w:color w:val="1F497D"/>
                <w:sz w:val="21"/>
                <w:szCs w:val="21"/>
                <w:lang w:val="sv-SE"/>
              </w:rPr>
              <w:t>further</w:t>
            </w:r>
            <w:proofErr w:type="spellEnd"/>
            <w:r>
              <w:rPr>
                <w:rFonts w:ascii="Calibri" w:hAnsi="Calibri" w:cs="Calibri"/>
                <w:color w:val="1F497D"/>
                <w:sz w:val="21"/>
                <w:szCs w:val="21"/>
                <w:lang w:val="sv-SE"/>
              </w:rPr>
              <w:t xml:space="preserve"> </w:t>
            </w:r>
            <w:proofErr w:type="spellStart"/>
            <w:r>
              <w:rPr>
                <w:rFonts w:ascii="Calibri" w:hAnsi="Calibri" w:cs="Calibri"/>
                <w:color w:val="1F497D"/>
                <w:sz w:val="21"/>
                <w:szCs w:val="21"/>
                <w:lang w:val="sv-SE"/>
              </w:rPr>
              <w:t>review</w:t>
            </w:r>
            <w:proofErr w:type="spellEnd"/>
            <w:r>
              <w:rPr>
                <w:rFonts w:ascii="Calibri" w:hAnsi="Calibri" w:cs="Calibri"/>
                <w:color w:val="1F497D"/>
                <w:sz w:val="21"/>
                <w:szCs w:val="21"/>
                <w:lang w:val="sv-SE"/>
              </w:rPr>
              <w:t>.</w:t>
            </w:r>
          </w:p>
        </w:tc>
      </w:tr>
      <w:tr w:rsidR="00A50810" w:rsidRPr="003744D9" w14:paraId="439F38D5" w14:textId="77777777" w:rsidTr="006E798A">
        <w:tc>
          <w:tcPr>
            <w:tcW w:w="1221" w:type="dxa"/>
            <w:vMerge/>
          </w:tcPr>
          <w:p w14:paraId="2760406B" w14:textId="77777777" w:rsidR="00A50810" w:rsidRPr="003744D9" w:rsidRDefault="00A50810" w:rsidP="006E798A">
            <w:pPr>
              <w:spacing w:after="120"/>
              <w:rPr>
                <w:rFonts w:eastAsiaTheme="minorEastAsia"/>
                <w:color w:val="000000" w:themeColor="text1"/>
                <w:lang w:eastAsia="zh-CN"/>
              </w:rPr>
            </w:pPr>
          </w:p>
        </w:tc>
        <w:tc>
          <w:tcPr>
            <w:tcW w:w="8129" w:type="dxa"/>
          </w:tcPr>
          <w:p w14:paraId="32FD89E1" w14:textId="70401B7C" w:rsidR="00A50810" w:rsidRPr="003744D9" w:rsidRDefault="00A50810" w:rsidP="006E798A">
            <w:pPr>
              <w:spacing w:after="120"/>
              <w:rPr>
                <w:rFonts w:eastAsiaTheme="minorEastAsia"/>
                <w:color w:val="000000" w:themeColor="text1"/>
                <w:lang w:eastAsia="zh-CN"/>
              </w:rPr>
            </w:pPr>
          </w:p>
        </w:tc>
      </w:tr>
      <w:tr w:rsidR="00A50810" w:rsidRPr="003744D9" w14:paraId="4DD36234" w14:textId="77777777" w:rsidTr="006E798A">
        <w:tc>
          <w:tcPr>
            <w:tcW w:w="1221" w:type="dxa"/>
            <w:vMerge/>
          </w:tcPr>
          <w:p w14:paraId="4E5410C7" w14:textId="77777777" w:rsidR="00A50810" w:rsidRPr="003744D9" w:rsidRDefault="00A50810" w:rsidP="006E798A">
            <w:pPr>
              <w:spacing w:after="120"/>
              <w:rPr>
                <w:rFonts w:eastAsiaTheme="minorEastAsia"/>
                <w:color w:val="000000" w:themeColor="text1"/>
                <w:lang w:eastAsia="zh-CN"/>
              </w:rPr>
            </w:pPr>
          </w:p>
        </w:tc>
        <w:tc>
          <w:tcPr>
            <w:tcW w:w="8129" w:type="dxa"/>
          </w:tcPr>
          <w:p w14:paraId="23B0B9C4" w14:textId="666B69DE" w:rsidR="00A50810" w:rsidRPr="003744D9" w:rsidRDefault="00A50810" w:rsidP="006E798A">
            <w:pPr>
              <w:spacing w:after="120"/>
              <w:rPr>
                <w:rFonts w:eastAsiaTheme="minorEastAsia"/>
                <w:iCs/>
                <w:color w:val="000000" w:themeColor="text1"/>
                <w:lang w:eastAsia="zh-CN"/>
              </w:rPr>
            </w:pPr>
          </w:p>
        </w:tc>
      </w:tr>
    </w:tbl>
    <w:p w14:paraId="7CF1E600" w14:textId="77777777" w:rsidR="00A50810" w:rsidRPr="003744D9" w:rsidRDefault="00A50810" w:rsidP="00962108">
      <w:pPr>
        <w:rPr>
          <w:i/>
          <w:color w:val="0070C0"/>
        </w:rPr>
      </w:pPr>
    </w:p>
    <w:p w14:paraId="6EC9C07A" w14:textId="633F6E77" w:rsidR="00730D0C" w:rsidRPr="003744D9" w:rsidRDefault="00730D0C" w:rsidP="00730D0C">
      <w:pPr>
        <w:pStyle w:val="Heading1"/>
        <w:rPr>
          <w:lang w:val="en-US" w:eastAsia="ja-JP"/>
        </w:rPr>
      </w:pPr>
      <w:r w:rsidRPr="003744D9">
        <w:rPr>
          <w:lang w:val="en-US" w:eastAsia="ja-JP"/>
        </w:rPr>
        <w:t xml:space="preserve">Topic #3: Rel-17 NR UE Demodulation and CSI requirements maintenance </w:t>
      </w:r>
    </w:p>
    <w:p w14:paraId="4CEA03F4" w14:textId="77777777" w:rsidR="00730D0C" w:rsidRPr="003744D9" w:rsidRDefault="00730D0C" w:rsidP="003F44CB">
      <w:pPr>
        <w:pStyle w:val="Heading2"/>
      </w:pPr>
      <w:r w:rsidRPr="003744D9">
        <w:t>Companies’ contributions summary</w:t>
      </w:r>
    </w:p>
    <w:tbl>
      <w:tblPr>
        <w:tblStyle w:val="TableGrid"/>
        <w:tblW w:w="0" w:type="auto"/>
        <w:tblLook w:val="04A0" w:firstRow="1" w:lastRow="0" w:firstColumn="1" w:lastColumn="0" w:noHBand="0" w:noVBand="1"/>
      </w:tblPr>
      <w:tblGrid>
        <w:gridCol w:w="1435"/>
        <w:gridCol w:w="1260"/>
        <w:gridCol w:w="6936"/>
      </w:tblGrid>
      <w:tr w:rsidR="00730D0C" w:rsidRPr="003744D9" w14:paraId="6AD87CFE" w14:textId="77777777" w:rsidTr="0033140B">
        <w:trPr>
          <w:trHeight w:val="468"/>
        </w:trPr>
        <w:tc>
          <w:tcPr>
            <w:tcW w:w="1435" w:type="dxa"/>
            <w:vAlign w:val="center"/>
          </w:tcPr>
          <w:p w14:paraId="48A67664" w14:textId="77777777" w:rsidR="00730D0C" w:rsidRPr="003744D9" w:rsidRDefault="00730D0C" w:rsidP="00257A0F">
            <w:pPr>
              <w:spacing w:before="120" w:after="120"/>
              <w:rPr>
                <w:b/>
                <w:bCs/>
              </w:rPr>
            </w:pPr>
            <w:r w:rsidRPr="003744D9">
              <w:rPr>
                <w:b/>
                <w:bCs/>
              </w:rPr>
              <w:t>T-doc number</w:t>
            </w:r>
          </w:p>
        </w:tc>
        <w:tc>
          <w:tcPr>
            <w:tcW w:w="1260" w:type="dxa"/>
            <w:vAlign w:val="center"/>
          </w:tcPr>
          <w:p w14:paraId="3518B07F" w14:textId="77777777" w:rsidR="00730D0C" w:rsidRPr="003744D9" w:rsidRDefault="00730D0C" w:rsidP="00257A0F">
            <w:pPr>
              <w:spacing w:before="120" w:after="120"/>
              <w:rPr>
                <w:b/>
                <w:bCs/>
              </w:rPr>
            </w:pPr>
            <w:r w:rsidRPr="003744D9">
              <w:rPr>
                <w:b/>
                <w:bCs/>
              </w:rPr>
              <w:t>Company</w:t>
            </w:r>
          </w:p>
        </w:tc>
        <w:tc>
          <w:tcPr>
            <w:tcW w:w="6936" w:type="dxa"/>
            <w:vAlign w:val="center"/>
          </w:tcPr>
          <w:p w14:paraId="0F37CDA2" w14:textId="77777777" w:rsidR="00730D0C" w:rsidRPr="003744D9" w:rsidRDefault="00730D0C" w:rsidP="00257A0F">
            <w:pPr>
              <w:spacing w:before="120" w:after="120"/>
              <w:rPr>
                <w:b/>
                <w:bCs/>
              </w:rPr>
            </w:pPr>
            <w:r w:rsidRPr="003744D9">
              <w:rPr>
                <w:b/>
                <w:bCs/>
              </w:rPr>
              <w:t>Proposals / Observations</w:t>
            </w:r>
          </w:p>
        </w:tc>
      </w:tr>
      <w:tr w:rsidR="009B7E9A" w:rsidRPr="003744D9" w14:paraId="5FD2B05A" w14:textId="77777777" w:rsidTr="00257A0F">
        <w:trPr>
          <w:trHeight w:val="468"/>
        </w:trPr>
        <w:tc>
          <w:tcPr>
            <w:tcW w:w="9631" w:type="dxa"/>
            <w:gridSpan w:val="3"/>
          </w:tcPr>
          <w:p w14:paraId="653FE8CB" w14:textId="52EDA778" w:rsidR="009B7E9A" w:rsidRPr="003744D9" w:rsidRDefault="009B7E9A" w:rsidP="0033140B">
            <w:pPr>
              <w:spacing w:before="120" w:after="120"/>
              <w:rPr>
                <w:b/>
                <w:bCs/>
              </w:rPr>
            </w:pPr>
            <w:r w:rsidRPr="003744D9">
              <w:rPr>
                <w:b/>
                <w:bCs/>
              </w:rPr>
              <w:t>47 GHz Band</w:t>
            </w:r>
          </w:p>
        </w:tc>
      </w:tr>
      <w:tr w:rsidR="0033140B" w:rsidRPr="003744D9" w14:paraId="725C70E7" w14:textId="77777777" w:rsidTr="0033140B">
        <w:trPr>
          <w:trHeight w:val="468"/>
        </w:trPr>
        <w:tc>
          <w:tcPr>
            <w:tcW w:w="1435" w:type="dxa"/>
          </w:tcPr>
          <w:p w14:paraId="0E3FFE82" w14:textId="2A622144" w:rsidR="0033140B" w:rsidRPr="003744D9" w:rsidRDefault="0033140B" w:rsidP="0033140B">
            <w:pPr>
              <w:spacing w:before="120" w:after="120"/>
            </w:pPr>
            <w:r w:rsidRPr="003744D9">
              <w:rPr>
                <w:rFonts w:eastAsiaTheme="majorEastAsia"/>
              </w:rPr>
              <w:t>R4-2118012</w:t>
            </w:r>
          </w:p>
        </w:tc>
        <w:tc>
          <w:tcPr>
            <w:tcW w:w="1260" w:type="dxa"/>
          </w:tcPr>
          <w:p w14:paraId="481379CC" w14:textId="3AF1DC1D" w:rsidR="0033140B" w:rsidRPr="003744D9" w:rsidRDefault="0033140B" w:rsidP="0033140B">
            <w:pPr>
              <w:spacing w:before="120" w:after="120"/>
            </w:pPr>
            <w:r w:rsidRPr="003744D9">
              <w:t>Intel Corporation</w:t>
            </w:r>
          </w:p>
        </w:tc>
        <w:tc>
          <w:tcPr>
            <w:tcW w:w="6936" w:type="dxa"/>
          </w:tcPr>
          <w:p w14:paraId="48E9AD11" w14:textId="77777777" w:rsidR="0033140B" w:rsidRPr="003744D9" w:rsidRDefault="0033140B" w:rsidP="0033140B">
            <w:pPr>
              <w:spacing w:before="120" w:after="120"/>
              <w:rPr>
                <w:b/>
                <w:bCs/>
              </w:rPr>
            </w:pPr>
            <w:r w:rsidRPr="003744D9">
              <w:rPr>
                <w:b/>
                <w:bCs/>
              </w:rPr>
              <w:t>Applicability of 256QAM PDSCH requirements for band n262</w:t>
            </w:r>
          </w:p>
          <w:p w14:paraId="6FCC685C" w14:textId="77777777" w:rsidR="0033140B" w:rsidRPr="003744D9" w:rsidRDefault="0033140B" w:rsidP="0033140B">
            <w:r w:rsidRPr="003744D9">
              <w:rPr>
                <w:b/>
                <w:lang w:eastAsia="ja-JP" w:bidi="hi-IN"/>
              </w:rPr>
              <w:t>Observation #1:</w:t>
            </w:r>
            <w:r w:rsidRPr="003744D9">
              <w:rPr>
                <w:lang w:eastAsia="ja-JP" w:bidi="hi-IN"/>
              </w:rPr>
              <w:t xml:space="preserve"> </w:t>
            </w:r>
            <w:r w:rsidRPr="003744D9">
              <w:rPr>
                <w:i/>
                <w:lang w:eastAsia="ja-JP" w:bidi="hi-IN"/>
              </w:rPr>
              <w:t>Example 2 UE model induces higher degradation to the useful signal under baseline Rx processing assumptions.</w:t>
            </w:r>
          </w:p>
          <w:p w14:paraId="39E4BD96" w14:textId="77777777" w:rsidR="0033140B" w:rsidRPr="003744D9" w:rsidRDefault="0033140B" w:rsidP="0033140B">
            <w:pPr>
              <w:rPr>
                <w:i/>
                <w:lang w:eastAsia="ja-JP" w:bidi="hi-IN"/>
              </w:rPr>
            </w:pPr>
            <w:r w:rsidRPr="003744D9">
              <w:rPr>
                <w:b/>
                <w:lang w:eastAsia="ja-JP" w:bidi="hi-IN"/>
              </w:rPr>
              <w:t>Observation #2:</w:t>
            </w:r>
            <w:r w:rsidRPr="003744D9">
              <w:rPr>
                <w:lang w:eastAsia="ja-JP" w:bidi="hi-IN"/>
              </w:rPr>
              <w:t xml:space="preserve"> </w:t>
            </w:r>
            <w:r w:rsidRPr="003744D9">
              <w:rPr>
                <w:i/>
                <w:lang w:eastAsia="ja-JP" w:bidi="hi-IN"/>
              </w:rPr>
              <w:t>There is not a negligible performance difference between scenarios with 39GHz and 48.22GHz carrier frequencies:</w:t>
            </w:r>
          </w:p>
          <w:p w14:paraId="174A0739" w14:textId="77777777" w:rsidR="0033140B" w:rsidRPr="003744D9" w:rsidRDefault="0033140B" w:rsidP="0033140B">
            <w:pPr>
              <w:pStyle w:val="ListParagraph"/>
              <w:numPr>
                <w:ilvl w:val="0"/>
                <w:numId w:val="27"/>
              </w:numPr>
              <w:overflowPunct/>
              <w:autoSpaceDE/>
              <w:autoSpaceDN/>
              <w:adjustRightInd/>
              <w:spacing w:before="120" w:after="0"/>
              <w:ind w:firstLineChars="0"/>
              <w:jc w:val="both"/>
              <w:textAlignment w:val="auto"/>
              <w:rPr>
                <w:i/>
                <w:lang w:eastAsia="ja-JP" w:bidi="hi-IN"/>
              </w:rPr>
            </w:pPr>
            <w:r w:rsidRPr="003744D9">
              <w:rPr>
                <w:i/>
                <w:lang w:eastAsia="ja-JP" w:bidi="hi-IN"/>
              </w:rPr>
              <w:t>1.6 dB difference is observed with Example 2 UE model</w:t>
            </w:r>
          </w:p>
          <w:p w14:paraId="0E03E67C" w14:textId="77777777" w:rsidR="0033140B" w:rsidRPr="003744D9" w:rsidRDefault="0033140B" w:rsidP="0033140B">
            <w:pPr>
              <w:pStyle w:val="ListParagraph"/>
              <w:numPr>
                <w:ilvl w:val="0"/>
                <w:numId w:val="27"/>
              </w:numPr>
              <w:overflowPunct/>
              <w:autoSpaceDE/>
              <w:autoSpaceDN/>
              <w:adjustRightInd/>
              <w:spacing w:before="120" w:after="0"/>
              <w:ind w:firstLineChars="0"/>
              <w:jc w:val="both"/>
              <w:textAlignment w:val="auto"/>
              <w:rPr>
                <w:i/>
                <w:lang w:eastAsia="ja-JP" w:bidi="hi-IN"/>
              </w:rPr>
            </w:pPr>
            <w:r w:rsidRPr="003744D9">
              <w:rPr>
                <w:i/>
                <w:lang w:eastAsia="ja-JP" w:bidi="hi-IN"/>
              </w:rPr>
              <w:t>0.8 dB difference is observed with phase noise model from R4-2010176</w:t>
            </w:r>
          </w:p>
          <w:p w14:paraId="2B4432C5" w14:textId="5FBDE9EF" w:rsidR="0033140B" w:rsidRPr="003744D9" w:rsidRDefault="0033140B" w:rsidP="0033140B">
            <w:pPr>
              <w:pStyle w:val="Proposal1"/>
              <w:rPr>
                <w:lang w:val="en-US"/>
              </w:rPr>
            </w:pPr>
            <w:r w:rsidRPr="003744D9">
              <w:rPr>
                <w:lang w:val="en-US"/>
              </w:rPr>
              <w:t xml:space="preserve">Proposal #1: </w:t>
            </w:r>
            <w:r w:rsidRPr="003744D9">
              <w:rPr>
                <w:lang w:val="en-US"/>
              </w:rPr>
              <w:tab/>
              <w:t xml:space="preserve">Consider 1 dB additional margin for TS 38.101-4 Table 7.2.2.2.1-3 Test 1-4 </w:t>
            </w:r>
            <w:r w:rsidRPr="003744D9">
              <w:rPr>
                <w:lang w:val="en-US" w:eastAsia="ja-JP" w:bidi="hi-IN"/>
              </w:rPr>
              <w:t>to extend applicable carrier frequency range to band n262</w:t>
            </w:r>
            <w:r w:rsidRPr="003744D9">
              <w:rPr>
                <w:lang w:val="en-US"/>
              </w:rPr>
              <w:t xml:space="preserve">. </w:t>
            </w:r>
          </w:p>
        </w:tc>
      </w:tr>
      <w:tr w:rsidR="0033140B" w:rsidRPr="003744D9" w14:paraId="569FFEAD" w14:textId="77777777" w:rsidTr="0033140B">
        <w:trPr>
          <w:trHeight w:val="468"/>
        </w:trPr>
        <w:tc>
          <w:tcPr>
            <w:tcW w:w="1435" w:type="dxa"/>
          </w:tcPr>
          <w:p w14:paraId="5811605B" w14:textId="32EA1943" w:rsidR="0033140B" w:rsidRPr="003744D9" w:rsidRDefault="0033140B" w:rsidP="0033140B">
            <w:pPr>
              <w:spacing w:before="120" w:after="120"/>
            </w:pPr>
            <w:r w:rsidRPr="003744D9">
              <w:rPr>
                <w:rFonts w:eastAsiaTheme="majorEastAsia"/>
              </w:rPr>
              <w:lastRenderedPageBreak/>
              <w:t>R4-2118685</w:t>
            </w:r>
          </w:p>
        </w:tc>
        <w:tc>
          <w:tcPr>
            <w:tcW w:w="1260" w:type="dxa"/>
          </w:tcPr>
          <w:p w14:paraId="2DAA57F4" w14:textId="6B96135B" w:rsidR="0033140B" w:rsidRPr="003744D9" w:rsidRDefault="0033140B" w:rsidP="0033140B">
            <w:pPr>
              <w:spacing w:before="120" w:after="120"/>
            </w:pPr>
            <w:r w:rsidRPr="003744D9">
              <w:t>Ericsson</w:t>
            </w:r>
          </w:p>
        </w:tc>
        <w:tc>
          <w:tcPr>
            <w:tcW w:w="6936" w:type="dxa"/>
          </w:tcPr>
          <w:p w14:paraId="698F77A3" w14:textId="77777777" w:rsidR="0033140B" w:rsidRPr="003744D9" w:rsidRDefault="0033140B" w:rsidP="0033140B">
            <w:pPr>
              <w:spacing w:before="120" w:after="120"/>
              <w:rPr>
                <w:b/>
                <w:bCs/>
              </w:rPr>
            </w:pPr>
            <w:r w:rsidRPr="003744D9">
              <w:rPr>
                <w:b/>
                <w:bCs/>
              </w:rPr>
              <w:t>Applicability of FR2 UE demodulation requirements for NR 47GHz band</w:t>
            </w:r>
          </w:p>
          <w:p w14:paraId="7AFCFDC2" w14:textId="36BC7862" w:rsidR="008032C2" w:rsidRPr="003744D9" w:rsidRDefault="008032C2" w:rsidP="008032C2">
            <w:r w:rsidRPr="003744D9">
              <w:rPr>
                <w:b/>
                <w:bCs/>
              </w:rPr>
              <w:t>Proposal:</w:t>
            </w:r>
            <w:r w:rsidRPr="003744D9">
              <w:t xml:space="preserve"> Set the additional margin of 2.0 dB for the existing FR2 UE performance requirements in TS38.101-4 Table 7.2.2.2.1-3 Test 1-4.</w:t>
            </w:r>
          </w:p>
        </w:tc>
      </w:tr>
      <w:tr w:rsidR="0033140B" w:rsidRPr="003744D9" w14:paraId="3E4249C2" w14:textId="77777777" w:rsidTr="0033140B">
        <w:trPr>
          <w:trHeight w:val="468"/>
        </w:trPr>
        <w:tc>
          <w:tcPr>
            <w:tcW w:w="1435" w:type="dxa"/>
          </w:tcPr>
          <w:p w14:paraId="6061C0B7" w14:textId="4968DA75" w:rsidR="0033140B" w:rsidRPr="003744D9" w:rsidRDefault="0033140B" w:rsidP="0033140B">
            <w:pPr>
              <w:spacing w:before="120" w:after="120"/>
            </w:pPr>
            <w:r w:rsidRPr="003744D9">
              <w:rPr>
                <w:rFonts w:eastAsiaTheme="majorEastAsia"/>
              </w:rPr>
              <w:t>R4-2118686</w:t>
            </w:r>
          </w:p>
        </w:tc>
        <w:tc>
          <w:tcPr>
            <w:tcW w:w="1260" w:type="dxa"/>
          </w:tcPr>
          <w:p w14:paraId="212B08B8" w14:textId="77718D8E" w:rsidR="0033140B" w:rsidRPr="003744D9" w:rsidRDefault="0033140B" w:rsidP="0033140B">
            <w:pPr>
              <w:spacing w:before="120" w:after="120"/>
            </w:pPr>
            <w:r w:rsidRPr="003744D9">
              <w:t>Ericsson</w:t>
            </w:r>
          </w:p>
        </w:tc>
        <w:tc>
          <w:tcPr>
            <w:tcW w:w="6936" w:type="dxa"/>
          </w:tcPr>
          <w:p w14:paraId="52D3BEE9" w14:textId="77777777" w:rsidR="0033140B" w:rsidRPr="003744D9" w:rsidRDefault="0033140B" w:rsidP="0033140B">
            <w:pPr>
              <w:spacing w:before="120" w:after="120"/>
              <w:rPr>
                <w:b/>
                <w:bCs/>
              </w:rPr>
            </w:pPr>
            <w:r w:rsidRPr="003744D9">
              <w:rPr>
                <w:b/>
                <w:bCs/>
              </w:rPr>
              <w:t>CR: Applicability of FR2 demodulation requirements to n262</w:t>
            </w:r>
          </w:p>
          <w:p w14:paraId="0AFA4553" w14:textId="204FC3E4" w:rsidR="008032C2" w:rsidRPr="003744D9" w:rsidRDefault="008032C2" w:rsidP="0033140B">
            <w:pPr>
              <w:spacing w:before="120" w:after="120"/>
            </w:pPr>
            <w:r w:rsidRPr="003744D9">
              <w:t>Set the additional margin for FR2 256QAM rank 1 for the operating carrier frequency higher than 40GHz.</w:t>
            </w:r>
          </w:p>
        </w:tc>
      </w:tr>
      <w:tr w:rsidR="0033140B" w:rsidRPr="003744D9" w14:paraId="615B4B58" w14:textId="77777777" w:rsidTr="0033140B">
        <w:trPr>
          <w:trHeight w:val="468"/>
        </w:trPr>
        <w:tc>
          <w:tcPr>
            <w:tcW w:w="1435" w:type="dxa"/>
          </w:tcPr>
          <w:p w14:paraId="101471B2" w14:textId="2A78FFB1" w:rsidR="0033140B" w:rsidRPr="003744D9" w:rsidRDefault="0033140B" w:rsidP="0033140B">
            <w:pPr>
              <w:spacing w:before="120" w:after="120"/>
            </w:pPr>
            <w:r w:rsidRPr="003744D9">
              <w:rPr>
                <w:rFonts w:eastAsiaTheme="majorEastAsia"/>
              </w:rPr>
              <w:t>R4-2119023</w:t>
            </w:r>
          </w:p>
        </w:tc>
        <w:tc>
          <w:tcPr>
            <w:tcW w:w="1260" w:type="dxa"/>
          </w:tcPr>
          <w:p w14:paraId="7B5A6173" w14:textId="5A507865" w:rsidR="0033140B" w:rsidRPr="003744D9" w:rsidRDefault="0033140B" w:rsidP="0033140B">
            <w:pPr>
              <w:spacing w:before="120" w:after="120"/>
            </w:pPr>
            <w:r w:rsidRPr="003744D9">
              <w:t xml:space="preserve">Huawei, </w:t>
            </w:r>
            <w:proofErr w:type="spellStart"/>
            <w:r w:rsidRPr="003744D9">
              <w:t>HiSilicon</w:t>
            </w:r>
            <w:proofErr w:type="spellEnd"/>
          </w:p>
        </w:tc>
        <w:tc>
          <w:tcPr>
            <w:tcW w:w="6936" w:type="dxa"/>
          </w:tcPr>
          <w:p w14:paraId="4F95061D" w14:textId="77777777" w:rsidR="0033140B" w:rsidRPr="003744D9" w:rsidRDefault="0033140B" w:rsidP="0033140B">
            <w:pPr>
              <w:spacing w:before="120" w:after="120"/>
              <w:rPr>
                <w:b/>
                <w:bCs/>
              </w:rPr>
            </w:pPr>
            <w:r w:rsidRPr="003744D9">
              <w:rPr>
                <w:b/>
                <w:bCs/>
              </w:rPr>
              <w:t>Discussion on NR UE demodulation for 47GHz band</w:t>
            </w:r>
          </w:p>
          <w:p w14:paraId="555963ED" w14:textId="30E3E421" w:rsidR="008032C2" w:rsidRPr="003744D9" w:rsidRDefault="008032C2" w:rsidP="008032C2">
            <w:pPr>
              <w:pStyle w:val="Proposal"/>
              <w:rPr>
                <w:b w:val="0"/>
                <w:bCs/>
              </w:rPr>
            </w:pPr>
            <w:r w:rsidRPr="003744D9">
              <w:rPr>
                <w:b w:val="0"/>
                <w:bCs/>
              </w:rPr>
              <w:t>Extra 2dB margin needs to be added on top of the existing 256QAM cases for performance requirements of 47GHz band.</w:t>
            </w:r>
          </w:p>
        </w:tc>
      </w:tr>
      <w:tr w:rsidR="0033140B" w:rsidRPr="003744D9" w14:paraId="65CDBEEF" w14:textId="77777777" w:rsidTr="0033140B">
        <w:trPr>
          <w:trHeight w:val="468"/>
        </w:trPr>
        <w:tc>
          <w:tcPr>
            <w:tcW w:w="1435" w:type="dxa"/>
          </w:tcPr>
          <w:p w14:paraId="20A58768" w14:textId="3F284AA6" w:rsidR="0033140B" w:rsidRPr="003744D9" w:rsidRDefault="0033140B" w:rsidP="0033140B">
            <w:pPr>
              <w:spacing w:before="120" w:after="120"/>
            </w:pPr>
            <w:r w:rsidRPr="003744D9">
              <w:rPr>
                <w:rFonts w:eastAsiaTheme="majorEastAsia"/>
              </w:rPr>
              <w:t>R4-2119322</w:t>
            </w:r>
          </w:p>
        </w:tc>
        <w:tc>
          <w:tcPr>
            <w:tcW w:w="1260" w:type="dxa"/>
          </w:tcPr>
          <w:p w14:paraId="0948632C" w14:textId="5C27A59D" w:rsidR="0033140B" w:rsidRPr="003744D9" w:rsidRDefault="0033140B" w:rsidP="0033140B">
            <w:pPr>
              <w:spacing w:before="120" w:after="120"/>
            </w:pPr>
            <w:r w:rsidRPr="003744D9">
              <w:t>Qualcomm Incorporated</w:t>
            </w:r>
          </w:p>
        </w:tc>
        <w:tc>
          <w:tcPr>
            <w:tcW w:w="6936" w:type="dxa"/>
          </w:tcPr>
          <w:p w14:paraId="064F8D64" w14:textId="77777777" w:rsidR="0033140B" w:rsidRPr="003744D9" w:rsidRDefault="0033140B" w:rsidP="0033140B">
            <w:pPr>
              <w:spacing w:before="120" w:after="120"/>
              <w:rPr>
                <w:b/>
                <w:bCs/>
              </w:rPr>
            </w:pPr>
            <w:r w:rsidRPr="003744D9">
              <w:rPr>
                <w:b/>
                <w:bCs/>
              </w:rPr>
              <w:t>Extension of 256QAM PDSCH Demodulation Requirements to 47 GHz band</w:t>
            </w:r>
          </w:p>
          <w:p w14:paraId="18933239" w14:textId="77777777" w:rsidR="008032C2" w:rsidRPr="003744D9" w:rsidRDefault="008032C2" w:rsidP="008032C2">
            <w:pPr>
              <w:spacing w:before="120" w:after="120"/>
            </w:pPr>
            <w:r w:rsidRPr="003744D9">
              <w:t xml:space="preserve">Observation </w:t>
            </w:r>
            <w:r w:rsidRPr="003744D9">
              <w:fldChar w:fldCharType="begin"/>
            </w:r>
            <w:r w:rsidRPr="003744D9">
              <w:instrText xml:space="preserve"> SEQ Obs \n</w:instrText>
            </w:r>
            <w:r w:rsidRPr="003744D9">
              <w:fldChar w:fldCharType="separate"/>
            </w:r>
            <w:r w:rsidRPr="003744D9">
              <w:t>1</w:t>
            </w:r>
            <w:r w:rsidRPr="003744D9">
              <w:fldChar w:fldCharType="end"/>
            </w:r>
            <w:r w:rsidRPr="003744D9">
              <w:t>: PN Model UE Example 2 in TR 38.803 does not provide a useful performance reference when evaluating the degradation 256QAM performance test for 48GHz.</w:t>
            </w:r>
          </w:p>
          <w:p w14:paraId="611686BE" w14:textId="6672E0E7" w:rsidR="008032C2" w:rsidRPr="003744D9" w:rsidRDefault="008032C2" w:rsidP="008032C2">
            <w:pPr>
              <w:spacing w:before="120" w:after="120"/>
            </w:pPr>
            <w:r w:rsidRPr="003744D9">
              <w:t xml:space="preserve">Observation </w:t>
            </w:r>
            <w:r w:rsidRPr="003744D9">
              <w:fldChar w:fldCharType="begin"/>
            </w:r>
            <w:r w:rsidRPr="003744D9">
              <w:instrText xml:space="preserve"> SEQ Obs \n</w:instrText>
            </w:r>
            <w:r w:rsidRPr="003744D9">
              <w:fldChar w:fldCharType="separate"/>
            </w:r>
            <w:r w:rsidRPr="003744D9">
              <w:t>2</w:t>
            </w:r>
            <w:r w:rsidRPr="003744D9">
              <w:fldChar w:fldCharType="end"/>
            </w:r>
            <w:r w:rsidRPr="003744D9">
              <w:t>: The observed SNR degradation in demodulation performance between 39 GHz and 48GHz (band n262) for 256QAM is 1.2dB.</w:t>
            </w:r>
          </w:p>
          <w:p w14:paraId="383C0369" w14:textId="77777777" w:rsidR="008032C2" w:rsidRPr="003744D9" w:rsidRDefault="008032C2" w:rsidP="008032C2">
            <w:pPr>
              <w:spacing w:before="120" w:after="120"/>
            </w:pPr>
            <w:r w:rsidRPr="003744D9">
              <w:rPr>
                <w:b/>
                <w:bCs/>
              </w:rPr>
              <w:t xml:space="preserve">Proposal </w:t>
            </w:r>
            <w:r w:rsidRPr="003744D9">
              <w:rPr>
                <w:b/>
                <w:bCs/>
              </w:rPr>
              <w:fldChar w:fldCharType="begin"/>
            </w:r>
            <w:r w:rsidRPr="003744D9">
              <w:rPr>
                <w:b/>
                <w:bCs/>
              </w:rPr>
              <w:instrText xml:space="preserve"> SEQ Props \n</w:instrText>
            </w:r>
            <w:r w:rsidRPr="003744D9">
              <w:rPr>
                <w:b/>
                <w:bCs/>
              </w:rPr>
              <w:fldChar w:fldCharType="separate"/>
            </w:r>
            <w:r w:rsidRPr="003744D9">
              <w:rPr>
                <w:b/>
                <w:bCs/>
              </w:rPr>
              <w:t>1</w:t>
            </w:r>
            <w:r w:rsidRPr="003744D9">
              <w:rPr>
                <w:b/>
                <w:bCs/>
              </w:rPr>
              <w:fldChar w:fldCharType="end"/>
            </w:r>
            <w:r w:rsidRPr="003744D9">
              <w:rPr>
                <w:b/>
                <w:bCs/>
              </w:rPr>
              <w:t>:</w:t>
            </w:r>
            <w:r w:rsidRPr="003744D9">
              <w:t xml:space="preserve"> Use the Phase Noise model proposed in R4-2010176 as reference to evaluate the extension of the applicability of the PDSCH requirements to band n262.</w:t>
            </w:r>
          </w:p>
          <w:p w14:paraId="39113FEA" w14:textId="3312FBF4" w:rsidR="008032C2" w:rsidRPr="003744D9" w:rsidRDefault="008032C2" w:rsidP="0033140B">
            <w:pPr>
              <w:spacing w:before="120" w:after="120"/>
            </w:pPr>
            <w:r w:rsidRPr="003744D9">
              <w:rPr>
                <w:b/>
                <w:bCs/>
              </w:rPr>
              <w:t xml:space="preserve">Proposal </w:t>
            </w:r>
            <w:r w:rsidRPr="003744D9">
              <w:rPr>
                <w:b/>
                <w:bCs/>
              </w:rPr>
              <w:fldChar w:fldCharType="begin"/>
            </w:r>
            <w:r w:rsidRPr="003744D9">
              <w:rPr>
                <w:b/>
                <w:bCs/>
              </w:rPr>
              <w:instrText xml:space="preserve"> SEQ Props \n</w:instrText>
            </w:r>
            <w:r w:rsidRPr="003744D9">
              <w:rPr>
                <w:b/>
                <w:bCs/>
              </w:rPr>
              <w:fldChar w:fldCharType="separate"/>
            </w:r>
            <w:r w:rsidRPr="003744D9">
              <w:rPr>
                <w:b/>
                <w:bCs/>
              </w:rPr>
              <w:t>2</w:t>
            </w:r>
            <w:r w:rsidRPr="003744D9">
              <w:rPr>
                <w:b/>
                <w:bCs/>
              </w:rPr>
              <w:fldChar w:fldCharType="end"/>
            </w:r>
            <w:r w:rsidRPr="003744D9">
              <w:rPr>
                <w:b/>
                <w:bCs/>
              </w:rPr>
              <w:t>:</w:t>
            </w:r>
            <w:r w:rsidRPr="003744D9">
              <w:t xml:space="preserve"> According to the presented simulation results and accounting for additional 0.3dB margin, apply the FR2 256QAM Rank 1 PDSCH Test to band n262 (up to 48.2GHz) with +1.5dB margin on top of the current requirement;</w:t>
            </w:r>
          </w:p>
        </w:tc>
      </w:tr>
      <w:tr w:rsidR="0033140B" w:rsidRPr="003744D9" w14:paraId="63C4416D" w14:textId="77777777" w:rsidTr="0033140B">
        <w:trPr>
          <w:trHeight w:val="468"/>
        </w:trPr>
        <w:tc>
          <w:tcPr>
            <w:tcW w:w="1435" w:type="dxa"/>
          </w:tcPr>
          <w:p w14:paraId="2122C93E" w14:textId="0598ACAE" w:rsidR="0033140B" w:rsidRPr="003744D9" w:rsidRDefault="0033140B" w:rsidP="0033140B">
            <w:pPr>
              <w:spacing w:before="120" w:after="120"/>
            </w:pPr>
            <w:r w:rsidRPr="003744D9">
              <w:rPr>
                <w:rFonts w:eastAsiaTheme="majorEastAsia"/>
              </w:rPr>
              <w:t>R4-2119410</w:t>
            </w:r>
          </w:p>
        </w:tc>
        <w:tc>
          <w:tcPr>
            <w:tcW w:w="1260" w:type="dxa"/>
          </w:tcPr>
          <w:p w14:paraId="4E8F1103" w14:textId="78095997" w:rsidR="0033140B" w:rsidRPr="003744D9" w:rsidRDefault="0033140B" w:rsidP="0033140B">
            <w:pPr>
              <w:spacing w:before="120" w:after="120"/>
            </w:pPr>
            <w:r w:rsidRPr="003744D9">
              <w:t>Intel Corporation</w:t>
            </w:r>
          </w:p>
        </w:tc>
        <w:tc>
          <w:tcPr>
            <w:tcW w:w="6936" w:type="dxa"/>
          </w:tcPr>
          <w:p w14:paraId="41C46EB9" w14:textId="77777777" w:rsidR="0033140B" w:rsidRPr="003744D9" w:rsidRDefault="0033140B" w:rsidP="0033140B">
            <w:pPr>
              <w:spacing w:before="120" w:after="120"/>
              <w:rPr>
                <w:b/>
                <w:bCs/>
              </w:rPr>
            </w:pPr>
            <w:r w:rsidRPr="003744D9">
              <w:rPr>
                <w:b/>
                <w:bCs/>
              </w:rPr>
              <w:t>draft CR to TR 38.847 UE performance requirements</w:t>
            </w:r>
          </w:p>
          <w:p w14:paraId="2A7FAE1E" w14:textId="77777777" w:rsidR="008032C2" w:rsidRPr="003744D9" w:rsidRDefault="008032C2" w:rsidP="008032C2">
            <w:pPr>
              <w:spacing w:before="120" w:after="120"/>
            </w:pPr>
            <w:r w:rsidRPr="003744D9">
              <w:t xml:space="preserve">Update analysis for UE performance requirements extension to 47GHz using the recent </w:t>
            </w:r>
            <w:proofErr w:type="spellStart"/>
            <w:r w:rsidRPr="003744D9">
              <w:t>sumbitted</w:t>
            </w:r>
            <w:proofErr w:type="spellEnd"/>
            <w:r w:rsidRPr="003744D9">
              <w:t xml:space="preserve"> results from different companies</w:t>
            </w:r>
          </w:p>
          <w:p w14:paraId="618C707C" w14:textId="4B922C90" w:rsidR="008032C2" w:rsidRPr="003744D9" w:rsidRDefault="008032C2" w:rsidP="0033140B">
            <w:pPr>
              <w:spacing w:before="120" w:after="120"/>
              <w:rPr>
                <w:b/>
                <w:bCs/>
              </w:rPr>
            </w:pPr>
          </w:p>
        </w:tc>
      </w:tr>
      <w:tr w:rsidR="009B7E9A" w:rsidRPr="003744D9" w14:paraId="72257FCB" w14:textId="77777777" w:rsidTr="00257A0F">
        <w:trPr>
          <w:trHeight w:val="468"/>
        </w:trPr>
        <w:tc>
          <w:tcPr>
            <w:tcW w:w="9631" w:type="dxa"/>
            <w:gridSpan w:val="3"/>
          </w:tcPr>
          <w:p w14:paraId="29EFDE07" w14:textId="5CB6D6A5" w:rsidR="009B7E9A" w:rsidRPr="003744D9" w:rsidRDefault="009B7E9A" w:rsidP="00257A0F">
            <w:pPr>
              <w:spacing w:before="120" w:after="120"/>
              <w:rPr>
                <w:b/>
                <w:bCs/>
              </w:rPr>
            </w:pPr>
            <w:r w:rsidRPr="003744D9">
              <w:rPr>
                <w:b/>
                <w:bCs/>
              </w:rPr>
              <w:t>FWA</w:t>
            </w:r>
          </w:p>
        </w:tc>
      </w:tr>
      <w:tr w:rsidR="0033140B" w:rsidRPr="003744D9" w14:paraId="01686FE0" w14:textId="77777777" w:rsidTr="0033140B">
        <w:trPr>
          <w:trHeight w:val="468"/>
        </w:trPr>
        <w:tc>
          <w:tcPr>
            <w:tcW w:w="1435" w:type="dxa"/>
          </w:tcPr>
          <w:p w14:paraId="7B0EE084" w14:textId="40649155" w:rsidR="0033140B" w:rsidRPr="003744D9" w:rsidRDefault="00B53B38" w:rsidP="0033140B">
            <w:pPr>
              <w:spacing w:before="120" w:after="120"/>
            </w:pPr>
            <w:r w:rsidRPr="003744D9">
              <w:t>R4-2118687</w:t>
            </w:r>
          </w:p>
        </w:tc>
        <w:tc>
          <w:tcPr>
            <w:tcW w:w="1260" w:type="dxa"/>
          </w:tcPr>
          <w:p w14:paraId="04C813B4" w14:textId="2DEE2EE3" w:rsidR="0033140B" w:rsidRPr="003744D9" w:rsidRDefault="00B53B38" w:rsidP="0033140B">
            <w:pPr>
              <w:spacing w:before="120" w:after="120"/>
            </w:pPr>
            <w:r w:rsidRPr="003744D9">
              <w:t>Ericsson</w:t>
            </w:r>
          </w:p>
        </w:tc>
        <w:tc>
          <w:tcPr>
            <w:tcW w:w="6936" w:type="dxa"/>
          </w:tcPr>
          <w:p w14:paraId="228F060C" w14:textId="77777777" w:rsidR="0033140B" w:rsidRPr="003744D9" w:rsidRDefault="00B53B38" w:rsidP="0033140B">
            <w:pPr>
              <w:spacing w:before="120" w:after="120"/>
              <w:rPr>
                <w:b/>
                <w:bCs/>
              </w:rPr>
            </w:pPr>
            <w:r w:rsidRPr="003744D9">
              <w:rPr>
                <w:b/>
                <w:bCs/>
              </w:rPr>
              <w:t xml:space="preserve">CR: Introduction of </w:t>
            </w:r>
            <w:proofErr w:type="spellStart"/>
            <w:r w:rsidRPr="003744D9">
              <w:rPr>
                <w:b/>
                <w:bCs/>
              </w:rPr>
              <w:t>Noc</w:t>
            </w:r>
            <w:proofErr w:type="spellEnd"/>
            <w:r w:rsidRPr="003744D9">
              <w:rPr>
                <w:b/>
                <w:bCs/>
              </w:rPr>
              <w:t xml:space="preserve"> power level for n259 PC5</w:t>
            </w:r>
          </w:p>
          <w:p w14:paraId="20E70413" w14:textId="77777777" w:rsidR="00707CCA" w:rsidRPr="003744D9" w:rsidRDefault="00707CCA" w:rsidP="00707CCA">
            <w:pPr>
              <w:spacing w:before="120" w:after="120"/>
            </w:pPr>
            <w:r w:rsidRPr="003744D9">
              <w:t xml:space="preserve">TS38.101-2 V17.2.3 Clauses 7.3.2.5-1 </w:t>
            </w:r>
            <w:proofErr w:type="spellStart"/>
            <w:r w:rsidRPr="003744D9">
              <w:t>specifie</w:t>
            </w:r>
            <w:proofErr w:type="spellEnd"/>
            <w:r w:rsidRPr="003744D9">
              <w:t xml:space="preserve"> REFSENS of n259 with CBW=50MHz as -89.7 dBm for PC5. </w:t>
            </w:r>
            <w:proofErr w:type="spellStart"/>
            <w:r w:rsidRPr="003744D9">
              <w:t>Noc</w:t>
            </w:r>
            <w:proofErr w:type="spellEnd"/>
            <w:r w:rsidRPr="003744D9">
              <w:t xml:space="preserve"> values are derived according TS38.101-4 4.5.3.3:</w:t>
            </w:r>
          </w:p>
          <w:p w14:paraId="1D8EDE89" w14:textId="34BE2077" w:rsidR="00707CCA" w:rsidRPr="003744D9" w:rsidRDefault="00707CCA" w:rsidP="00707CCA">
            <w:pPr>
              <w:spacing w:before="120" w:after="120"/>
            </w:pPr>
            <w:proofErr w:type="spellStart"/>
            <w:proofErr w:type="gramStart"/>
            <w:r w:rsidRPr="003744D9">
              <w:t>Noc</w:t>
            </w:r>
            <w:proofErr w:type="spellEnd"/>
            <w:r w:rsidRPr="003744D9">
              <w:t>(</w:t>
            </w:r>
            <w:proofErr w:type="gramEnd"/>
            <w:r w:rsidRPr="003744D9">
              <w:t xml:space="preserve">PC_P, </w:t>
            </w:r>
            <w:proofErr w:type="spellStart"/>
            <w:r w:rsidRPr="003744D9">
              <w:t>Band_X</w:t>
            </w:r>
            <w:proofErr w:type="spellEnd"/>
            <w:r w:rsidRPr="003744D9">
              <w:t>) = REFSENS</w:t>
            </w:r>
            <w:r w:rsidRPr="003744D9">
              <w:rPr>
                <w:vertAlign w:val="subscript"/>
              </w:rPr>
              <w:t xml:space="preserve">PC_P, </w:t>
            </w:r>
            <w:proofErr w:type="spellStart"/>
            <w:r w:rsidRPr="003744D9">
              <w:rPr>
                <w:vertAlign w:val="subscript"/>
              </w:rPr>
              <w:t>Band_X</w:t>
            </w:r>
            <w:proofErr w:type="spellEnd"/>
            <w:r w:rsidRPr="003744D9">
              <w:rPr>
                <w:vertAlign w:val="subscript"/>
              </w:rPr>
              <w:t>, 50MHz</w:t>
            </w:r>
            <w:r w:rsidRPr="003744D9">
              <w:t xml:space="preserve"> – 10log10(12 x 120kHz x PRB</w:t>
            </w:r>
            <w:r w:rsidRPr="003744D9">
              <w:rPr>
                <w:vertAlign w:val="subscript"/>
              </w:rPr>
              <w:t>REFSENS</w:t>
            </w:r>
            <w:r w:rsidRPr="003744D9">
              <w:t>) – SNR</w:t>
            </w:r>
            <w:r w:rsidRPr="003744D9">
              <w:rPr>
                <w:vertAlign w:val="subscript"/>
              </w:rPr>
              <w:t>REFSENS</w:t>
            </w:r>
            <w:r w:rsidRPr="003744D9">
              <w:t xml:space="preserve"> + </w:t>
            </w:r>
            <w:proofErr w:type="spellStart"/>
            <w:r w:rsidRPr="003744D9">
              <w:t>Δ</w:t>
            </w:r>
            <w:r w:rsidRPr="003744D9">
              <w:rPr>
                <w:vertAlign w:val="subscript"/>
              </w:rPr>
              <w:t>thermal</w:t>
            </w:r>
            <w:proofErr w:type="spellEnd"/>
            <w:r w:rsidRPr="003744D9">
              <w:t xml:space="preserve"> </w:t>
            </w:r>
            <w:r w:rsidRPr="003744D9">
              <w:br/>
              <w:t xml:space="preserve">  = REFSENS</w:t>
            </w:r>
            <w:r w:rsidRPr="003744D9">
              <w:rPr>
                <w:vertAlign w:val="subscript"/>
              </w:rPr>
              <w:t xml:space="preserve">PC_P, </w:t>
            </w:r>
            <w:proofErr w:type="spellStart"/>
            <w:r w:rsidRPr="003744D9">
              <w:rPr>
                <w:vertAlign w:val="subscript"/>
              </w:rPr>
              <w:t>Band_X</w:t>
            </w:r>
            <w:proofErr w:type="spellEnd"/>
            <w:r w:rsidRPr="003744D9">
              <w:rPr>
                <w:vertAlign w:val="subscript"/>
              </w:rPr>
              <w:t>, 50MHz</w:t>
            </w:r>
            <w:r w:rsidRPr="003744D9">
              <w:t xml:space="preserve"> - 69.8 </w:t>
            </w:r>
          </w:p>
          <w:p w14:paraId="35F73FD1" w14:textId="7CF04207" w:rsidR="00707CCA" w:rsidRPr="003744D9" w:rsidRDefault="00707CCA" w:rsidP="00707CCA">
            <w:pPr>
              <w:spacing w:before="120" w:after="120"/>
            </w:pPr>
            <w:r w:rsidRPr="003744D9">
              <w:t xml:space="preserve">* </w:t>
            </w:r>
            <w:proofErr w:type="spellStart"/>
            <w:proofErr w:type="gramStart"/>
            <w:r w:rsidRPr="003744D9">
              <w:t>Noc</w:t>
            </w:r>
            <w:proofErr w:type="spellEnd"/>
            <w:r w:rsidRPr="003744D9">
              <w:t>(</w:t>
            </w:r>
            <w:proofErr w:type="gramEnd"/>
            <w:r w:rsidRPr="003744D9">
              <w:t>PC5, Band_n259) = -89.7 - 69.8 = -159.5</w:t>
            </w:r>
          </w:p>
          <w:p w14:paraId="0AA89BAA" w14:textId="6958168E" w:rsidR="00707CCA" w:rsidRPr="003744D9" w:rsidRDefault="00707CCA" w:rsidP="00707CCA">
            <w:pPr>
              <w:spacing w:before="120" w:after="120"/>
            </w:pPr>
            <w:r w:rsidRPr="003744D9">
              <w:t>Introducing the applicability rule of FR2 UE demodulation requirements for UE supporting band n259.</w:t>
            </w:r>
          </w:p>
        </w:tc>
      </w:tr>
      <w:tr w:rsidR="0033140B" w:rsidRPr="003744D9" w14:paraId="522C4BFC" w14:textId="77777777" w:rsidTr="0033140B">
        <w:trPr>
          <w:trHeight w:val="468"/>
        </w:trPr>
        <w:tc>
          <w:tcPr>
            <w:tcW w:w="1435" w:type="dxa"/>
          </w:tcPr>
          <w:p w14:paraId="1E9890CF" w14:textId="0066187B" w:rsidR="0033140B" w:rsidRPr="003744D9" w:rsidRDefault="0033140B" w:rsidP="0033140B">
            <w:pPr>
              <w:spacing w:before="120" w:after="120"/>
            </w:pPr>
          </w:p>
        </w:tc>
        <w:tc>
          <w:tcPr>
            <w:tcW w:w="1260" w:type="dxa"/>
          </w:tcPr>
          <w:p w14:paraId="5DF82406" w14:textId="77777777" w:rsidR="0033140B" w:rsidRPr="003744D9" w:rsidRDefault="0033140B" w:rsidP="0033140B">
            <w:pPr>
              <w:spacing w:before="120" w:after="120"/>
            </w:pPr>
          </w:p>
        </w:tc>
        <w:tc>
          <w:tcPr>
            <w:tcW w:w="6936" w:type="dxa"/>
          </w:tcPr>
          <w:p w14:paraId="138AE2D2" w14:textId="77777777" w:rsidR="0033140B" w:rsidRPr="003744D9" w:rsidRDefault="0033140B" w:rsidP="0033140B">
            <w:pPr>
              <w:spacing w:before="120" w:after="120"/>
            </w:pPr>
          </w:p>
        </w:tc>
      </w:tr>
    </w:tbl>
    <w:p w14:paraId="5F6436BE" w14:textId="77777777" w:rsidR="00730D0C" w:rsidRPr="003744D9" w:rsidRDefault="00730D0C" w:rsidP="00730D0C"/>
    <w:p w14:paraId="2294F55C" w14:textId="77777777" w:rsidR="00730D0C" w:rsidRPr="003744D9" w:rsidRDefault="00730D0C" w:rsidP="003F44CB">
      <w:pPr>
        <w:pStyle w:val="Heading2"/>
      </w:pPr>
      <w:r w:rsidRPr="003744D9">
        <w:t>Open issues summary</w:t>
      </w:r>
    </w:p>
    <w:p w14:paraId="47959833" w14:textId="45199E96" w:rsidR="00730D0C" w:rsidRPr="003744D9" w:rsidRDefault="00730D0C" w:rsidP="003F44CB">
      <w:pPr>
        <w:pStyle w:val="Heading3"/>
      </w:pPr>
      <w:r w:rsidRPr="003744D9">
        <w:t xml:space="preserve">Sub-topic 3-1 </w:t>
      </w:r>
      <w:r w:rsidR="0033140B" w:rsidRPr="003744D9">
        <w:t xml:space="preserve">256QAM PDSCH </w:t>
      </w:r>
      <w:proofErr w:type="spellStart"/>
      <w:r w:rsidR="0033140B" w:rsidRPr="003744D9">
        <w:t>demod</w:t>
      </w:r>
      <w:proofErr w:type="spellEnd"/>
      <w:r w:rsidR="0033140B" w:rsidRPr="003744D9">
        <w:t xml:space="preserve"> </w:t>
      </w:r>
      <w:proofErr w:type="spellStart"/>
      <w:r w:rsidR="0033140B" w:rsidRPr="003744D9">
        <w:t>requirements</w:t>
      </w:r>
      <w:proofErr w:type="spellEnd"/>
      <w:r w:rsidR="0033140B" w:rsidRPr="003744D9">
        <w:t xml:space="preserve"> for </w:t>
      </w:r>
      <w:r w:rsidR="009B7E9A" w:rsidRPr="003744D9">
        <w:t>47GHz band</w:t>
      </w:r>
      <w:r w:rsidRPr="003744D9">
        <w:t xml:space="preserve">  </w:t>
      </w:r>
    </w:p>
    <w:p w14:paraId="074C6416" w14:textId="489D279F" w:rsidR="00730D0C" w:rsidRPr="003744D9" w:rsidRDefault="00730D0C" w:rsidP="00730D0C">
      <w:pPr>
        <w:spacing w:before="100" w:beforeAutospacing="1" w:after="100" w:afterAutospacing="1"/>
        <w:rPr>
          <w:b/>
          <w:bCs/>
          <w:color w:val="000000"/>
          <w:u w:val="single"/>
        </w:rPr>
      </w:pPr>
      <w:r w:rsidRPr="003744D9">
        <w:rPr>
          <w:b/>
          <w:bCs/>
          <w:color w:val="000000"/>
          <w:u w:val="single"/>
        </w:rPr>
        <w:t xml:space="preserve">Issue </w:t>
      </w:r>
      <w:r w:rsidR="00F91F1E" w:rsidRPr="003744D9">
        <w:rPr>
          <w:b/>
          <w:bCs/>
          <w:color w:val="000000"/>
          <w:u w:val="single"/>
        </w:rPr>
        <w:t>3</w:t>
      </w:r>
      <w:r w:rsidRPr="003744D9">
        <w:rPr>
          <w:b/>
          <w:bCs/>
          <w:color w:val="000000"/>
          <w:u w:val="single"/>
        </w:rPr>
        <w:t xml:space="preserve">-1-1: </w:t>
      </w:r>
      <w:r w:rsidR="009B7E9A" w:rsidRPr="003744D9">
        <w:rPr>
          <w:b/>
          <w:bCs/>
          <w:color w:val="000000"/>
          <w:u w:val="single"/>
        </w:rPr>
        <w:t xml:space="preserve">Additional margin for 256QAM </w:t>
      </w:r>
      <w:proofErr w:type="spellStart"/>
      <w:r w:rsidR="009B7E9A" w:rsidRPr="003744D9">
        <w:rPr>
          <w:b/>
          <w:bCs/>
          <w:color w:val="000000"/>
          <w:u w:val="single"/>
        </w:rPr>
        <w:t>demod</w:t>
      </w:r>
      <w:proofErr w:type="spellEnd"/>
      <w:r w:rsidR="009B7E9A" w:rsidRPr="003744D9">
        <w:rPr>
          <w:b/>
          <w:bCs/>
          <w:color w:val="000000"/>
          <w:u w:val="single"/>
        </w:rPr>
        <w:t xml:space="preserve"> requirements for </w:t>
      </w:r>
      <w:r w:rsidR="00F91F1E" w:rsidRPr="003744D9">
        <w:rPr>
          <w:b/>
          <w:bCs/>
          <w:color w:val="000000"/>
          <w:u w:val="single"/>
        </w:rPr>
        <w:t>47GHz band</w:t>
      </w:r>
      <w:r w:rsidRPr="003744D9">
        <w:rPr>
          <w:b/>
          <w:bCs/>
          <w:color w:val="000000"/>
          <w:u w:val="single"/>
        </w:rPr>
        <w:t xml:space="preserve"> </w:t>
      </w:r>
    </w:p>
    <w:p w14:paraId="18A85844" w14:textId="64C40064" w:rsidR="00730D0C" w:rsidRPr="003744D9" w:rsidRDefault="009B7E9A" w:rsidP="00730D0C">
      <w:pPr>
        <w:spacing w:before="100" w:beforeAutospacing="1" w:after="100" w:afterAutospacing="1"/>
        <w:rPr>
          <w:i/>
          <w:iCs/>
          <w:color w:val="000000"/>
        </w:rPr>
      </w:pPr>
      <w:r w:rsidRPr="003744D9">
        <w:rPr>
          <w:color w:val="000000"/>
        </w:rPr>
        <w:lastRenderedPageBreak/>
        <w:t xml:space="preserve">Additional margin </w:t>
      </w:r>
    </w:p>
    <w:p w14:paraId="0D4EEBFE" w14:textId="77777777" w:rsidR="00730D0C" w:rsidRPr="003744D9" w:rsidRDefault="00730D0C" w:rsidP="00730D0C">
      <w:pPr>
        <w:pStyle w:val="ListParagraph"/>
        <w:numPr>
          <w:ilvl w:val="0"/>
          <w:numId w:val="4"/>
        </w:numPr>
        <w:overflowPunct/>
        <w:autoSpaceDE/>
        <w:autoSpaceDN/>
        <w:adjustRightInd/>
        <w:spacing w:after="120"/>
        <w:ind w:left="720" w:firstLineChars="0"/>
        <w:textAlignment w:val="auto"/>
        <w:rPr>
          <w:rFonts w:eastAsia="SimSun"/>
          <w:color w:val="000000" w:themeColor="text1"/>
          <w:lang w:eastAsia="zh-CN"/>
        </w:rPr>
      </w:pPr>
      <w:r w:rsidRPr="003744D9">
        <w:rPr>
          <w:rFonts w:eastAsia="SimSun"/>
          <w:color w:val="000000" w:themeColor="text1"/>
          <w:lang w:eastAsia="zh-CN"/>
        </w:rPr>
        <w:t>Proposals</w:t>
      </w:r>
    </w:p>
    <w:p w14:paraId="27C02719" w14:textId="704D3B47" w:rsidR="00730D0C" w:rsidRPr="003744D9" w:rsidRDefault="00730D0C" w:rsidP="00730D0C">
      <w:pPr>
        <w:pStyle w:val="ListParagraph"/>
        <w:numPr>
          <w:ilvl w:val="1"/>
          <w:numId w:val="4"/>
        </w:numPr>
        <w:overflowPunct/>
        <w:autoSpaceDE/>
        <w:autoSpaceDN/>
        <w:adjustRightInd/>
        <w:spacing w:after="120"/>
        <w:ind w:left="1440" w:firstLineChars="0"/>
        <w:textAlignment w:val="auto"/>
        <w:rPr>
          <w:rFonts w:eastAsia="SimSun"/>
          <w:color w:val="000000" w:themeColor="text1"/>
          <w:lang w:eastAsia="zh-CN"/>
        </w:rPr>
      </w:pPr>
      <w:r w:rsidRPr="003744D9">
        <w:rPr>
          <w:rFonts w:eastAsia="SimSun"/>
          <w:color w:val="000000" w:themeColor="text1"/>
          <w:lang w:eastAsia="zh-CN"/>
        </w:rPr>
        <w:t xml:space="preserve">Option 1: </w:t>
      </w:r>
      <w:r w:rsidR="00F91F1E" w:rsidRPr="003744D9">
        <w:rPr>
          <w:rFonts w:eastAsia="SimSun"/>
          <w:color w:val="000000" w:themeColor="text1"/>
          <w:lang w:eastAsia="zh-CN"/>
        </w:rPr>
        <w:t>1 dB (Intel)</w:t>
      </w:r>
    </w:p>
    <w:p w14:paraId="7B872898" w14:textId="77777777" w:rsidR="00F91F1E" w:rsidRPr="003744D9" w:rsidRDefault="00730D0C" w:rsidP="00730D0C">
      <w:pPr>
        <w:pStyle w:val="ListParagraph"/>
        <w:numPr>
          <w:ilvl w:val="1"/>
          <w:numId w:val="4"/>
        </w:numPr>
        <w:overflowPunct/>
        <w:autoSpaceDE/>
        <w:autoSpaceDN/>
        <w:adjustRightInd/>
        <w:spacing w:after="120"/>
        <w:ind w:left="1440" w:firstLineChars="0"/>
        <w:textAlignment w:val="auto"/>
        <w:rPr>
          <w:rFonts w:eastAsia="SimSun"/>
          <w:color w:val="000000" w:themeColor="text1"/>
          <w:lang w:eastAsia="zh-CN"/>
        </w:rPr>
      </w:pPr>
      <w:r w:rsidRPr="003744D9">
        <w:rPr>
          <w:rFonts w:eastAsia="SimSun"/>
          <w:color w:val="000000" w:themeColor="text1"/>
          <w:lang w:eastAsia="zh-CN"/>
        </w:rPr>
        <w:t xml:space="preserve">Option 2: </w:t>
      </w:r>
      <w:r w:rsidR="00F91F1E" w:rsidRPr="003744D9">
        <w:rPr>
          <w:rFonts w:eastAsia="SimSun"/>
          <w:color w:val="000000" w:themeColor="text1"/>
          <w:lang w:eastAsia="zh-CN"/>
        </w:rPr>
        <w:t>2 dB (Ericsson, Huawei)</w:t>
      </w:r>
    </w:p>
    <w:p w14:paraId="60D75BD0" w14:textId="5E0EE1F8" w:rsidR="00F91F1E" w:rsidRPr="003744D9" w:rsidRDefault="00F91F1E" w:rsidP="00F91F1E">
      <w:pPr>
        <w:pStyle w:val="ListParagraph"/>
        <w:numPr>
          <w:ilvl w:val="1"/>
          <w:numId w:val="4"/>
        </w:numPr>
        <w:overflowPunct/>
        <w:autoSpaceDE/>
        <w:autoSpaceDN/>
        <w:adjustRightInd/>
        <w:spacing w:after="120"/>
        <w:ind w:left="1440" w:firstLineChars="0"/>
        <w:textAlignment w:val="auto"/>
        <w:rPr>
          <w:rFonts w:eastAsia="SimSun"/>
          <w:color w:val="000000" w:themeColor="text1"/>
          <w:lang w:eastAsia="zh-CN"/>
        </w:rPr>
      </w:pPr>
      <w:r w:rsidRPr="003744D9">
        <w:rPr>
          <w:rFonts w:eastAsia="SimSun"/>
          <w:color w:val="000000" w:themeColor="text1"/>
          <w:lang w:eastAsia="zh-CN"/>
        </w:rPr>
        <w:t>Option 3: 1.5 dB (Qualcomm)</w:t>
      </w:r>
    </w:p>
    <w:p w14:paraId="11A8A9ED" w14:textId="40EA1E38" w:rsidR="00730D0C" w:rsidRPr="003744D9" w:rsidRDefault="00730D0C" w:rsidP="006C2C40">
      <w:pPr>
        <w:pStyle w:val="ListParagraph"/>
        <w:overflowPunct/>
        <w:autoSpaceDE/>
        <w:autoSpaceDN/>
        <w:adjustRightInd/>
        <w:spacing w:after="120"/>
        <w:ind w:left="1440" w:firstLineChars="0" w:firstLine="0"/>
        <w:textAlignment w:val="auto"/>
        <w:rPr>
          <w:rFonts w:eastAsia="SimSun"/>
          <w:color w:val="000000" w:themeColor="text1"/>
          <w:lang w:eastAsia="zh-CN"/>
        </w:rPr>
      </w:pPr>
    </w:p>
    <w:p w14:paraId="0E8B9349" w14:textId="77777777" w:rsidR="00730D0C" w:rsidRPr="003744D9" w:rsidRDefault="00730D0C" w:rsidP="00730D0C">
      <w:pPr>
        <w:pStyle w:val="ListParagraph"/>
        <w:numPr>
          <w:ilvl w:val="0"/>
          <w:numId w:val="4"/>
        </w:numPr>
        <w:overflowPunct/>
        <w:autoSpaceDE/>
        <w:autoSpaceDN/>
        <w:adjustRightInd/>
        <w:spacing w:after="120"/>
        <w:ind w:left="720" w:firstLineChars="0"/>
        <w:textAlignment w:val="auto"/>
        <w:rPr>
          <w:rFonts w:eastAsia="SimSun"/>
          <w:color w:val="000000" w:themeColor="text1"/>
          <w:lang w:eastAsia="zh-CN"/>
        </w:rPr>
      </w:pPr>
      <w:r w:rsidRPr="003744D9">
        <w:rPr>
          <w:rFonts w:eastAsia="SimSun"/>
          <w:color w:val="000000" w:themeColor="text1"/>
          <w:lang w:eastAsia="zh-CN"/>
        </w:rPr>
        <w:t>Recommended WF</w:t>
      </w:r>
    </w:p>
    <w:p w14:paraId="68E5F3C3" w14:textId="6465D48F" w:rsidR="006C2C40" w:rsidRPr="003744D9" w:rsidRDefault="006C2C40" w:rsidP="00730D0C">
      <w:pPr>
        <w:pStyle w:val="ListParagraph"/>
        <w:numPr>
          <w:ilvl w:val="1"/>
          <w:numId w:val="4"/>
        </w:numPr>
        <w:overflowPunct/>
        <w:autoSpaceDE/>
        <w:autoSpaceDN/>
        <w:adjustRightInd/>
        <w:spacing w:after="120"/>
        <w:ind w:left="1440" w:firstLineChars="0"/>
        <w:textAlignment w:val="auto"/>
        <w:rPr>
          <w:rFonts w:eastAsia="SimSun"/>
          <w:i/>
          <w:iCs/>
          <w:color w:val="000000" w:themeColor="text1"/>
          <w:lang w:eastAsia="zh-CN"/>
        </w:rPr>
      </w:pPr>
      <w:r w:rsidRPr="003744D9">
        <w:rPr>
          <w:rFonts w:eastAsia="SimSun"/>
          <w:i/>
          <w:iCs/>
          <w:color w:val="000000" w:themeColor="text1"/>
          <w:lang w:eastAsia="zh-CN"/>
        </w:rPr>
        <w:t>Would 2dB be acceptable to all companies?</w:t>
      </w:r>
    </w:p>
    <w:p w14:paraId="1B9E151D" w14:textId="4A69CA79" w:rsidR="00730D0C" w:rsidRPr="003744D9" w:rsidRDefault="006C2C40" w:rsidP="00730D0C">
      <w:pPr>
        <w:pStyle w:val="ListParagraph"/>
        <w:numPr>
          <w:ilvl w:val="1"/>
          <w:numId w:val="4"/>
        </w:numPr>
        <w:overflowPunct/>
        <w:autoSpaceDE/>
        <w:autoSpaceDN/>
        <w:adjustRightInd/>
        <w:spacing w:after="120"/>
        <w:ind w:left="1440" w:firstLineChars="0"/>
        <w:textAlignment w:val="auto"/>
        <w:rPr>
          <w:rFonts w:eastAsia="SimSun"/>
          <w:i/>
          <w:iCs/>
          <w:color w:val="000000" w:themeColor="text1"/>
          <w:lang w:eastAsia="zh-CN"/>
        </w:rPr>
      </w:pPr>
      <w:r w:rsidRPr="003744D9">
        <w:rPr>
          <w:rFonts w:eastAsia="SimSun"/>
          <w:i/>
          <w:iCs/>
          <w:color w:val="000000" w:themeColor="text1"/>
          <w:lang w:eastAsia="zh-CN"/>
        </w:rPr>
        <w:t xml:space="preserve">Discuss further. </w:t>
      </w:r>
    </w:p>
    <w:p w14:paraId="325B0581" w14:textId="77777777" w:rsidR="00730D0C" w:rsidRPr="003744D9" w:rsidRDefault="00730D0C" w:rsidP="00730D0C">
      <w:pPr>
        <w:rPr>
          <w:lang w:eastAsia="ja-JP"/>
        </w:rPr>
      </w:pPr>
    </w:p>
    <w:p w14:paraId="68EEEF5E" w14:textId="77777777" w:rsidR="00730D0C" w:rsidRPr="003744D9" w:rsidRDefault="00730D0C" w:rsidP="003F44CB">
      <w:pPr>
        <w:pStyle w:val="Heading2"/>
      </w:pPr>
      <w:r w:rsidRPr="003744D9">
        <w:t xml:space="preserve">Companies’ views collection for 1st round </w:t>
      </w:r>
    </w:p>
    <w:p w14:paraId="3161CA42" w14:textId="77777777" w:rsidR="00730D0C" w:rsidRPr="003744D9" w:rsidRDefault="00730D0C" w:rsidP="003F44CB">
      <w:pPr>
        <w:pStyle w:val="Heading3"/>
      </w:pPr>
      <w:r w:rsidRPr="003744D9">
        <w:t xml:space="preserve">Open issues </w:t>
      </w:r>
    </w:p>
    <w:tbl>
      <w:tblPr>
        <w:tblStyle w:val="TableGrid"/>
        <w:tblW w:w="0" w:type="auto"/>
        <w:tblLook w:val="04A0" w:firstRow="1" w:lastRow="0" w:firstColumn="1" w:lastColumn="0" w:noHBand="0" w:noVBand="1"/>
      </w:tblPr>
      <w:tblGrid>
        <w:gridCol w:w="1238"/>
        <w:gridCol w:w="8393"/>
      </w:tblGrid>
      <w:tr w:rsidR="00730D0C" w:rsidRPr="003744D9" w14:paraId="7FDD1635" w14:textId="77777777" w:rsidTr="00257A0F">
        <w:tc>
          <w:tcPr>
            <w:tcW w:w="1242" w:type="dxa"/>
          </w:tcPr>
          <w:p w14:paraId="0F99090A" w14:textId="77777777" w:rsidR="00730D0C" w:rsidRPr="003744D9" w:rsidRDefault="00730D0C" w:rsidP="00257A0F">
            <w:pPr>
              <w:spacing w:after="120"/>
              <w:rPr>
                <w:rFonts w:eastAsiaTheme="minorEastAsia"/>
                <w:b/>
                <w:bCs/>
                <w:lang w:eastAsia="zh-CN"/>
              </w:rPr>
            </w:pPr>
            <w:r w:rsidRPr="003744D9">
              <w:rPr>
                <w:rFonts w:eastAsiaTheme="minorEastAsia"/>
                <w:b/>
                <w:bCs/>
                <w:lang w:eastAsia="zh-CN"/>
              </w:rPr>
              <w:t>Company</w:t>
            </w:r>
          </w:p>
        </w:tc>
        <w:tc>
          <w:tcPr>
            <w:tcW w:w="8615" w:type="dxa"/>
          </w:tcPr>
          <w:p w14:paraId="7CFC8DE9" w14:textId="77777777" w:rsidR="00730D0C" w:rsidRPr="003744D9" w:rsidRDefault="00730D0C" w:rsidP="00257A0F">
            <w:pPr>
              <w:spacing w:after="120"/>
              <w:rPr>
                <w:rFonts w:eastAsiaTheme="minorEastAsia"/>
                <w:b/>
                <w:bCs/>
                <w:lang w:eastAsia="zh-CN"/>
              </w:rPr>
            </w:pPr>
            <w:r w:rsidRPr="003744D9">
              <w:rPr>
                <w:rFonts w:eastAsiaTheme="minorEastAsia"/>
                <w:b/>
                <w:bCs/>
                <w:lang w:eastAsia="zh-CN"/>
              </w:rPr>
              <w:t>Comments</w:t>
            </w:r>
          </w:p>
        </w:tc>
      </w:tr>
      <w:tr w:rsidR="00730D0C" w:rsidRPr="003744D9" w14:paraId="2B211780" w14:textId="77777777" w:rsidTr="00257A0F">
        <w:tc>
          <w:tcPr>
            <w:tcW w:w="1242" w:type="dxa"/>
          </w:tcPr>
          <w:p w14:paraId="5FA9E51D" w14:textId="77777777" w:rsidR="00730D0C" w:rsidRPr="003744D9" w:rsidRDefault="00730D0C" w:rsidP="00257A0F">
            <w:pPr>
              <w:spacing w:after="120"/>
              <w:rPr>
                <w:rFonts w:eastAsiaTheme="minorEastAsia"/>
                <w:lang w:eastAsia="zh-CN"/>
              </w:rPr>
            </w:pPr>
            <w:r w:rsidRPr="003744D9">
              <w:rPr>
                <w:rFonts w:eastAsiaTheme="minorEastAsia"/>
                <w:lang w:eastAsia="zh-CN"/>
              </w:rPr>
              <w:t>XXX</w:t>
            </w:r>
          </w:p>
        </w:tc>
        <w:tc>
          <w:tcPr>
            <w:tcW w:w="8615" w:type="dxa"/>
          </w:tcPr>
          <w:p w14:paraId="38BC7599" w14:textId="77777777" w:rsidR="006C2C40" w:rsidRPr="003744D9" w:rsidRDefault="006C2C40" w:rsidP="006C2C40">
            <w:pPr>
              <w:spacing w:before="100" w:beforeAutospacing="1" w:after="100" w:afterAutospacing="1"/>
              <w:rPr>
                <w:b/>
                <w:bCs/>
                <w:color w:val="000000"/>
                <w:u w:val="single"/>
              </w:rPr>
            </w:pPr>
            <w:r w:rsidRPr="003744D9">
              <w:rPr>
                <w:b/>
                <w:bCs/>
                <w:color w:val="000000"/>
                <w:u w:val="single"/>
              </w:rPr>
              <w:t xml:space="preserve">Issue 3-1-1: Additional margin for 256QAM </w:t>
            </w:r>
            <w:proofErr w:type="spellStart"/>
            <w:r w:rsidRPr="003744D9">
              <w:rPr>
                <w:b/>
                <w:bCs/>
                <w:color w:val="000000"/>
                <w:u w:val="single"/>
              </w:rPr>
              <w:t>demod</w:t>
            </w:r>
            <w:proofErr w:type="spellEnd"/>
            <w:r w:rsidRPr="003744D9">
              <w:rPr>
                <w:b/>
                <w:bCs/>
                <w:color w:val="000000"/>
                <w:u w:val="single"/>
              </w:rPr>
              <w:t xml:space="preserve"> requirements for 47GHz band </w:t>
            </w:r>
          </w:p>
          <w:p w14:paraId="78247ECB" w14:textId="41626CEC" w:rsidR="00730D0C" w:rsidRPr="003744D9" w:rsidRDefault="00730D0C" w:rsidP="00257A0F">
            <w:pPr>
              <w:spacing w:after="120"/>
              <w:rPr>
                <w:rFonts w:eastAsiaTheme="minorEastAsia"/>
                <w:lang w:eastAsia="zh-CN"/>
              </w:rPr>
            </w:pPr>
          </w:p>
        </w:tc>
      </w:tr>
      <w:tr w:rsidR="00C6167E" w:rsidRPr="003744D9" w14:paraId="21D3ED10" w14:textId="77777777" w:rsidTr="00257A0F">
        <w:tc>
          <w:tcPr>
            <w:tcW w:w="1242" w:type="dxa"/>
          </w:tcPr>
          <w:p w14:paraId="55879405" w14:textId="3095790A" w:rsidR="00C6167E" w:rsidRPr="003744D9" w:rsidRDefault="005A6451" w:rsidP="00257A0F">
            <w:pPr>
              <w:spacing w:after="120"/>
              <w:rPr>
                <w:rFonts w:eastAsiaTheme="minorEastAsia"/>
                <w:lang w:eastAsia="zh-CN"/>
              </w:rPr>
            </w:pPr>
            <w:r w:rsidRPr="003744D9">
              <w:rPr>
                <w:rFonts w:eastAsiaTheme="minorEastAsia"/>
                <w:lang w:eastAsia="zh-CN"/>
              </w:rPr>
              <w:t>Intel</w:t>
            </w:r>
          </w:p>
        </w:tc>
        <w:tc>
          <w:tcPr>
            <w:tcW w:w="8615" w:type="dxa"/>
          </w:tcPr>
          <w:p w14:paraId="4F4FC275" w14:textId="77777777" w:rsidR="005A6451" w:rsidRPr="003744D9" w:rsidRDefault="005A6451" w:rsidP="005A6451">
            <w:pPr>
              <w:spacing w:before="100" w:beforeAutospacing="1" w:after="100" w:afterAutospacing="1"/>
              <w:rPr>
                <w:b/>
                <w:bCs/>
                <w:color w:val="000000"/>
                <w:u w:val="single"/>
              </w:rPr>
            </w:pPr>
            <w:r w:rsidRPr="003744D9">
              <w:rPr>
                <w:b/>
                <w:bCs/>
                <w:color w:val="000000"/>
                <w:u w:val="single"/>
              </w:rPr>
              <w:t xml:space="preserve">Issue 3-1-1: Additional margin for 256QAM </w:t>
            </w:r>
            <w:proofErr w:type="spellStart"/>
            <w:r w:rsidRPr="003744D9">
              <w:rPr>
                <w:b/>
                <w:bCs/>
                <w:color w:val="000000"/>
                <w:u w:val="single"/>
              </w:rPr>
              <w:t>demod</w:t>
            </w:r>
            <w:proofErr w:type="spellEnd"/>
            <w:r w:rsidRPr="003744D9">
              <w:rPr>
                <w:b/>
                <w:bCs/>
                <w:color w:val="000000"/>
                <w:u w:val="single"/>
              </w:rPr>
              <w:t xml:space="preserve"> requirements for 47GHz band </w:t>
            </w:r>
          </w:p>
          <w:p w14:paraId="4D466D17" w14:textId="78CC9EFB" w:rsidR="00C6167E" w:rsidRPr="003744D9" w:rsidRDefault="00885A62" w:rsidP="006C2C40">
            <w:pPr>
              <w:spacing w:before="100" w:beforeAutospacing="1" w:after="100" w:afterAutospacing="1"/>
              <w:rPr>
                <w:color w:val="000000"/>
              </w:rPr>
            </w:pPr>
            <w:r w:rsidRPr="003744D9">
              <w:rPr>
                <w:color w:val="000000"/>
              </w:rPr>
              <w:t>In first round, we suggest to double check if 1.5 dB can be acceptable for everyone a</w:t>
            </w:r>
            <w:r w:rsidR="001A5B1A" w:rsidRPr="003744D9">
              <w:rPr>
                <w:color w:val="000000"/>
              </w:rPr>
              <w:t>s the</w:t>
            </w:r>
            <w:r w:rsidRPr="003744D9">
              <w:rPr>
                <w:color w:val="000000"/>
              </w:rPr>
              <w:t xml:space="preserve"> </w:t>
            </w:r>
            <w:r w:rsidR="00410EB1" w:rsidRPr="003744D9">
              <w:rPr>
                <w:color w:val="000000"/>
              </w:rPr>
              <w:t xml:space="preserve">median value between three options. Based on our analysis, 2 dB margin </w:t>
            </w:r>
            <w:r w:rsidR="00CE0CE0" w:rsidRPr="003744D9">
              <w:rPr>
                <w:color w:val="000000"/>
              </w:rPr>
              <w:t xml:space="preserve">can </w:t>
            </w:r>
            <w:r w:rsidR="001A5B1A" w:rsidRPr="003744D9">
              <w:rPr>
                <w:color w:val="000000"/>
              </w:rPr>
              <w:t>relax the requirements quite a lot.</w:t>
            </w:r>
          </w:p>
        </w:tc>
      </w:tr>
      <w:tr w:rsidR="00931FAD" w:rsidRPr="003744D9" w14:paraId="34A671A2" w14:textId="77777777" w:rsidTr="00257A0F">
        <w:tc>
          <w:tcPr>
            <w:tcW w:w="1242" w:type="dxa"/>
          </w:tcPr>
          <w:p w14:paraId="5492C080" w14:textId="732F5956" w:rsidR="00931FAD" w:rsidRPr="003744D9" w:rsidRDefault="00931FAD" w:rsidP="00257A0F">
            <w:pPr>
              <w:spacing w:after="120"/>
              <w:rPr>
                <w:rFonts w:eastAsiaTheme="minorEastAsia"/>
                <w:lang w:eastAsia="zh-CN"/>
              </w:rPr>
            </w:pPr>
            <w:r w:rsidRPr="003744D9">
              <w:rPr>
                <w:rFonts w:eastAsiaTheme="minorEastAsia"/>
                <w:lang w:eastAsia="zh-CN"/>
              </w:rPr>
              <w:t>Qualcomm</w:t>
            </w:r>
          </w:p>
        </w:tc>
        <w:tc>
          <w:tcPr>
            <w:tcW w:w="8615" w:type="dxa"/>
          </w:tcPr>
          <w:p w14:paraId="1CEFC006" w14:textId="4F3843F0" w:rsidR="00931FAD" w:rsidRPr="003744D9" w:rsidRDefault="00931FAD" w:rsidP="005A6451">
            <w:pPr>
              <w:spacing w:before="100" w:beforeAutospacing="1" w:after="100" w:afterAutospacing="1"/>
              <w:rPr>
                <w:color w:val="000000"/>
                <w:u w:val="single"/>
              </w:rPr>
            </w:pPr>
            <w:r w:rsidRPr="003744D9">
              <w:rPr>
                <w:b/>
                <w:bCs/>
                <w:color w:val="000000"/>
                <w:u w:val="single"/>
              </w:rPr>
              <w:t xml:space="preserve">Issue 3-1-1: </w:t>
            </w:r>
            <w:r w:rsidR="00F04AAD" w:rsidRPr="003744D9">
              <w:rPr>
                <w:color w:val="000000"/>
                <w:u w:val="single"/>
              </w:rPr>
              <w:t>We share Intel’s view and are ok to agree on 1.5dB relaxation</w:t>
            </w:r>
          </w:p>
        </w:tc>
      </w:tr>
      <w:tr w:rsidR="00257A0F" w:rsidRPr="003744D9" w14:paraId="7079A1DE" w14:textId="77777777" w:rsidTr="00257A0F">
        <w:tc>
          <w:tcPr>
            <w:tcW w:w="1242" w:type="dxa"/>
          </w:tcPr>
          <w:p w14:paraId="0F72DFA9" w14:textId="55B1AB8A" w:rsidR="00257A0F" w:rsidRPr="003744D9" w:rsidRDefault="00257A0F" w:rsidP="00257A0F">
            <w:pPr>
              <w:spacing w:after="120"/>
              <w:rPr>
                <w:rFonts w:eastAsiaTheme="minorEastAsia"/>
                <w:lang w:eastAsia="zh-CN"/>
              </w:rPr>
            </w:pPr>
            <w:r w:rsidRPr="003744D9">
              <w:rPr>
                <w:rFonts w:eastAsiaTheme="minorEastAsia"/>
                <w:lang w:eastAsia="zh-CN"/>
              </w:rPr>
              <w:t>Ericsson</w:t>
            </w:r>
          </w:p>
        </w:tc>
        <w:tc>
          <w:tcPr>
            <w:tcW w:w="8615" w:type="dxa"/>
          </w:tcPr>
          <w:p w14:paraId="60D9DAC7" w14:textId="77777777" w:rsidR="00257A0F" w:rsidRPr="003744D9" w:rsidRDefault="00257A0F" w:rsidP="00257A0F">
            <w:pPr>
              <w:spacing w:before="100" w:beforeAutospacing="1" w:after="100" w:afterAutospacing="1"/>
              <w:rPr>
                <w:b/>
                <w:bCs/>
                <w:color w:val="000000"/>
                <w:u w:val="single"/>
              </w:rPr>
            </w:pPr>
            <w:r w:rsidRPr="003744D9">
              <w:rPr>
                <w:b/>
                <w:bCs/>
                <w:color w:val="000000"/>
                <w:u w:val="single"/>
              </w:rPr>
              <w:t xml:space="preserve">Issue 3-1-1: Additional margin for 256QAM </w:t>
            </w:r>
            <w:proofErr w:type="spellStart"/>
            <w:r w:rsidRPr="003744D9">
              <w:rPr>
                <w:b/>
                <w:bCs/>
                <w:color w:val="000000"/>
                <w:u w:val="single"/>
              </w:rPr>
              <w:t>demod</w:t>
            </w:r>
            <w:proofErr w:type="spellEnd"/>
            <w:r w:rsidRPr="003744D9">
              <w:rPr>
                <w:b/>
                <w:bCs/>
                <w:color w:val="000000"/>
                <w:u w:val="single"/>
              </w:rPr>
              <w:t xml:space="preserve"> requirements for 47GHz band </w:t>
            </w:r>
          </w:p>
          <w:p w14:paraId="44FB1C4D" w14:textId="3EBBFE32" w:rsidR="00257A0F" w:rsidRPr="003744D9" w:rsidRDefault="00257A0F" w:rsidP="005A6451">
            <w:pPr>
              <w:spacing w:before="100" w:beforeAutospacing="1" w:after="100" w:afterAutospacing="1"/>
              <w:rPr>
                <w:color w:val="000000"/>
              </w:rPr>
            </w:pPr>
            <w:r w:rsidRPr="003744D9">
              <w:rPr>
                <w:color w:val="000000"/>
              </w:rPr>
              <w:t xml:space="preserve">We can accept to add 1.5dB as an extra margin.  </w:t>
            </w:r>
          </w:p>
        </w:tc>
      </w:tr>
      <w:tr w:rsidR="00B877AC" w:rsidRPr="003744D9" w14:paraId="313925D0" w14:textId="77777777" w:rsidTr="00257A0F">
        <w:tc>
          <w:tcPr>
            <w:tcW w:w="1242" w:type="dxa"/>
          </w:tcPr>
          <w:p w14:paraId="61BF779A" w14:textId="686815D5" w:rsidR="00B877AC" w:rsidRPr="003744D9" w:rsidRDefault="00B877AC" w:rsidP="00257A0F">
            <w:pPr>
              <w:spacing w:after="120"/>
              <w:rPr>
                <w:rFonts w:eastAsiaTheme="minorEastAsia"/>
                <w:lang w:eastAsia="zh-CN"/>
              </w:rPr>
            </w:pPr>
            <w:r w:rsidRPr="003744D9">
              <w:rPr>
                <w:rFonts w:eastAsiaTheme="minorEastAsia"/>
                <w:lang w:eastAsia="zh-CN"/>
              </w:rPr>
              <w:t>Huawei</w:t>
            </w:r>
          </w:p>
        </w:tc>
        <w:tc>
          <w:tcPr>
            <w:tcW w:w="8615" w:type="dxa"/>
          </w:tcPr>
          <w:p w14:paraId="095C33BA" w14:textId="385D26BC" w:rsidR="00B877AC" w:rsidRPr="003744D9" w:rsidRDefault="00B877AC" w:rsidP="00B877AC">
            <w:pPr>
              <w:spacing w:before="100" w:beforeAutospacing="1" w:after="100" w:afterAutospacing="1"/>
              <w:rPr>
                <w:rFonts w:eastAsiaTheme="minorEastAsia"/>
                <w:bCs/>
                <w:color w:val="000000"/>
                <w:lang w:eastAsia="zh-CN"/>
              </w:rPr>
            </w:pPr>
            <w:r w:rsidRPr="003744D9">
              <w:rPr>
                <w:rFonts w:eastAsiaTheme="minorEastAsia"/>
                <w:bCs/>
                <w:color w:val="000000"/>
                <w:lang w:eastAsia="zh-CN"/>
              </w:rPr>
              <w:t>Issue 3-1-1: We are fine with 1.5dB additional margin.</w:t>
            </w:r>
          </w:p>
        </w:tc>
      </w:tr>
    </w:tbl>
    <w:p w14:paraId="2F8F56C1" w14:textId="77777777" w:rsidR="00730D0C" w:rsidRPr="003744D9" w:rsidRDefault="00730D0C" w:rsidP="00730D0C"/>
    <w:p w14:paraId="28FFE801" w14:textId="77777777" w:rsidR="00730D0C" w:rsidRPr="003744D9" w:rsidRDefault="00730D0C" w:rsidP="003F44CB">
      <w:pPr>
        <w:pStyle w:val="Heading3"/>
      </w:pPr>
      <w:r w:rsidRPr="003744D9">
        <w:t>CRs/TPs comments collection</w:t>
      </w:r>
    </w:p>
    <w:p w14:paraId="7C74498C" w14:textId="77777777" w:rsidR="00730D0C" w:rsidRPr="003744D9" w:rsidRDefault="00730D0C" w:rsidP="00730D0C">
      <w:pPr>
        <w:rPr>
          <w:iCs/>
          <w:color w:val="000000" w:themeColor="text1"/>
          <w:lang w:eastAsia="zh-CN"/>
        </w:rPr>
      </w:pPr>
    </w:p>
    <w:tbl>
      <w:tblPr>
        <w:tblStyle w:val="TableGrid"/>
        <w:tblW w:w="0" w:type="auto"/>
        <w:tblLook w:val="04A0" w:firstRow="1" w:lastRow="0" w:firstColumn="1" w:lastColumn="0" w:noHBand="0" w:noVBand="1"/>
      </w:tblPr>
      <w:tblGrid>
        <w:gridCol w:w="1221"/>
        <w:gridCol w:w="8129"/>
      </w:tblGrid>
      <w:tr w:rsidR="00730D0C" w:rsidRPr="003744D9" w14:paraId="4B14E844" w14:textId="77777777" w:rsidTr="00257A0F">
        <w:tc>
          <w:tcPr>
            <w:tcW w:w="1221" w:type="dxa"/>
          </w:tcPr>
          <w:p w14:paraId="1436823D" w14:textId="77777777" w:rsidR="00730D0C" w:rsidRPr="003744D9" w:rsidRDefault="00730D0C" w:rsidP="00257A0F">
            <w:pPr>
              <w:spacing w:after="120"/>
              <w:rPr>
                <w:rFonts w:eastAsiaTheme="minorEastAsia"/>
                <w:b/>
                <w:bCs/>
                <w:color w:val="000000" w:themeColor="text1"/>
                <w:lang w:eastAsia="zh-CN"/>
              </w:rPr>
            </w:pPr>
            <w:r w:rsidRPr="003744D9">
              <w:rPr>
                <w:rFonts w:eastAsiaTheme="minorEastAsia"/>
                <w:b/>
                <w:bCs/>
                <w:color w:val="000000" w:themeColor="text1"/>
                <w:lang w:eastAsia="zh-CN"/>
              </w:rPr>
              <w:t>CR/TP number</w:t>
            </w:r>
          </w:p>
        </w:tc>
        <w:tc>
          <w:tcPr>
            <w:tcW w:w="8129" w:type="dxa"/>
          </w:tcPr>
          <w:p w14:paraId="0A2F13BD" w14:textId="77777777" w:rsidR="00730D0C" w:rsidRPr="003744D9" w:rsidRDefault="00730D0C" w:rsidP="00257A0F">
            <w:pPr>
              <w:spacing w:after="120"/>
              <w:rPr>
                <w:rFonts w:eastAsiaTheme="minorEastAsia"/>
                <w:b/>
                <w:bCs/>
                <w:color w:val="000000" w:themeColor="text1"/>
                <w:lang w:eastAsia="zh-CN"/>
              </w:rPr>
            </w:pPr>
            <w:r w:rsidRPr="003744D9">
              <w:rPr>
                <w:rFonts w:eastAsiaTheme="minorEastAsia"/>
                <w:b/>
                <w:bCs/>
                <w:color w:val="000000" w:themeColor="text1"/>
                <w:lang w:eastAsia="zh-CN"/>
              </w:rPr>
              <w:t>Comments collection</w:t>
            </w:r>
          </w:p>
        </w:tc>
      </w:tr>
      <w:tr w:rsidR="00730D0C" w:rsidRPr="003744D9" w14:paraId="6851D81A" w14:textId="77777777" w:rsidTr="00257A0F">
        <w:tc>
          <w:tcPr>
            <w:tcW w:w="1221" w:type="dxa"/>
            <w:vMerge w:val="restart"/>
          </w:tcPr>
          <w:p w14:paraId="7C1F51CA" w14:textId="48421763" w:rsidR="00730D0C" w:rsidRPr="003744D9" w:rsidRDefault="00C6167E" w:rsidP="00257A0F">
            <w:pPr>
              <w:spacing w:after="120"/>
              <w:rPr>
                <w:rFonts w:eastAsiaTheme="minorEastAsia"/>
                <w:color w:val="000000" w:themeColor="text1"/>
                <w:lang w:eastAsia="zh-CN"/>
              </w:rPr>
            </w:pPr>
            <w:r w:rsidRPr="003744D9">
              <w:rPr>
                <w:rFonts w:eastAsiaTheme="majorEastAsia"/>
              </w:rPr>
              <w:t>R4-2118686</w:t>
            </w:r>
            <w:r w:rsidRPr="003744D9">
              <w:rPr>
                <w:color w:val="000000"/>
              </w:rPr>
              <w:t xml:space="preserve"> </w:t>
            </w:r>
            <w:r w:rsidR="00730D0C" w:rsidRPr="003744D9">
              <w:rPr>
                <w:color w:val="000000"/>
              </w:rPr>
              <w:t>(</w:t>
            </w:r>
            <w:r w:rsidRPr="003744D9">
              <w:rPr>
                <w:color w:val="000000"/>
              </w:rPr>
              <w:t>Ericsson</w:t>
            </w:r>
            <w:r w:rsidR="00730D0C" w:rsidRPr="003744D9">
              <w:rPr>
                <w:color w:val="000000"/>
              </w:rPr>
              <w:t>)</w:t>
            </w:r>
          </w:p>
        </w:tc>
        <w:tc>
          <w:tcPr>
            <w:tcW w:w="8129" w:type="dxa"/>
          </w:tcPr>
          <w:p w14:paraId="5891B176" w14:textId="57CBD6C6" w:rsidR="00730D0C" w:rsidRPr="003744D9" w:rsidRDefault="00C6167E" w:rsidP="00257A0F">
            <w:pPr>
              <w:spacing w:after="120"/>
              <w:rPr>
                <w:rFonts w:eastAsiaTheme="minorEastAsia"/>
                <w:color w:val="000000" w:themeColor="text1"/>
                <w:lang w:eastAsia="zh-CN"/>
              </w:rPr>
            </w:pPr>
            <w:r w:rsidRPr="003744D9">
              <w:rPr>
                <w:rFonts w:eastAsiaTheme="minorEastAsia"/>
                <w:color w:val="000000" w:themeColor="text1"/>
                <w:lang w:eastAsia="zh-CN"/>
              </w:rPr>
              <w:t>Moderator: Pending outcome of Issue 3-1-1</w:t>
            </w:r>
          </w:p>
        </w:tc>
      </w:tr>
      <w:tr w:rsidR="00C6167E" w:rsidRPr="003744D9" w14:paraId="5F978DA3" w14:textId="77777777" w:rsidTr="00257A0F">
        <w:tc>
          <w:tcPr>
            <w:tcW w:w="1221" w:type="dxa"/>
            <w:vMerge/>
          </w:tcPr>
          <w:p w14:paraId="37BA7430" w14:textId="77777777" w:rsidR="00C6167E" w:rsidRPr="003744D9" w:rsidRDefault="00C6167E" w:rsidP="00257A0F">
            <w:pPr>
              <w:spacing w:after="120"/>
              <w:rPr>
                <w:rFonts w:eastAsiaTheme="majorEastAsia"/>
              </w:rPr>
            </w:pPr>
          </w:p>
        </w:tc>
        <w:tc>
          <w:tcPr>
            <w:tcW w:w="8129" w:type="dxa"/>
          </w:tcPr>
          <w:p w14:paraId="07082C48" w14:textId="2A42EC90" w:rsidR="00C6167E" w:rsidRPr="003744D9" w:rsidRDefault="00C6167E" w:rsidP="00257A0F">
            <w:pPr>
              <w:spacing w:after="120"/>
              <w:rPr>
                <w:rFonts w:eastAsiaTheme="minorEastAsia"/>
                <w:color w:val="000000" w:themeColor="text1"/>
                <w:lang w:eastAsia="zh-CN"/>
              </w:rPr>
            </w:pPr>
            <w:r w:rsidRPr="003744D9">
              <w:rPr>
                <w:rFonts w:eastAsiaTheme="minorEastAsia"/>
                <w:color w:val="000000" w:themeColor="text1"/>
                <w:lang w:eastAsia="zh-CN"/>
              </w:rPr>
              <w:t>Company A:</w:t>
            </w:r>
          </w:p>
        </w:tc>
      </w:tr>
      <w:tr w:rsidR="00730D0C" w:rsidRPr="003744D9" w14:paraId="5874D69F" w14:textId="77777777" w:rsidTr="00257A0F">
        <w:tc>
          <w:tcPr>
            <w:tcW w:w="1221" w:type="dxa"/>
            <w:vMerge/>
          </w:tcPr>
          <w:p w14:paraId="26DC4E4A" w14:textId="77777777" w:rsidR="00730D0C" w:rsidRPr="003744D9" w:rsidRDefault="00730D0C" w:rsidP="00257A0F">
            <w:pPr>
              <w:spacing w:after="120"/>
              <w:rPr>
                <w:rFonts w:eastAsiaTheme="minorEastAsia"/>
                <w:color w:val="000000" w:themeColor="text1"/>
                <w:lang w:eastAsia="zh-CN"/>
              </w:rPr>
            </w:pPr>
          </w:p>
        </w:tc>
        <w:tc>
          <w:tcPr>
            <w:tcW w:w="8129" w:type="dxa"/>
          </w:tcPr>
          <w:p w14:paraId="6CB4357C" w14:textId="77777777" w:rsidR="00730D0C" w:rsidRPr="003744D9" w:rsidRDefault="00730D0C" w:rsidP="00257A0F">
            <w:pPr>
              <w:spacing w:after="120"/>
              <w:rPr>
                <w:rFonts w:eastAsiaTheme="minorEastAsia"/>
                <w:color w:val="000000" w:themeColor="text1"/>
                <w:lang w:eastAsia="zh-CN"/>
              </w:rPr>
            </w:pPr>
            <w:r w:rsidRPr="003744D9">
              <w:rPr>
                <w:rFonts w:eastAsiaTheme="minorEastAsia"/>
                <w:color w:val="000000" w:themeColor="text1"/>
                <w:lang w:eastAsia="zh-CN"/>
              </w:rPr>
              <w:t>Company B:</w:t>
            </w:r>
          </w:p>
        </w:tc>
      </w:tr>
      <w:tr w:rsidR="00730D0C" w:rsidRPr="003744D9" w14:paraId="7F14FBDC" w14:textId="77777777" w:rsidTr="00257A0F">
        <w:tc>
          <w:tcPr>
            <w:tcW w:w="1221" w:type="dxa"/>
            <w:vMerge/>
          </w:tcPr>
          <w:p w14:paraId="155A8647" w14:textId="77777777" w:rsidR="00730D0C" w:rsidRPr="003744D9" w:rsidRDefault="00730D0C" w:rsidP="00257A0F">
            <w:pPr>
              <w:spacing w:after="120"/>
              <w:rPr>
                <w:rFonts w:eastAsiaTheme="minorEastAsia"/>
                <w:color w:val="000000" w:themeColor="text1"/>
                <w:lang w:eastAsia="zh-CN"/>
              </w:rPr>
            </w:pPr>
          </w:p>
        </w:tc>
        <w:tc>
          <w:tcPr>
            <w:tcW w:w="8129" w:type="dxa"/>
          </w:tcPr>
          <w:p w14:paraId="4CDE1694" w14:textId="77777777" w:rsidR="00730D0C" w:rsidRPr="003744D9" w:rsidRDefault="00730D0C" w:rsidP="00257A0F">
            <w:pPr>
              <w:spacing w:after="120"/>
              <w:rPr>
                <w:rFonts w:eastAsiaTheme="minorEastAsia"/>
                <w:color w:val="000000" w:themeColor="text1"/>
                <w:lang w:eastAsia="zh-CN"/>
              </w:rPr>
            </w:pPr>
          </w:p>
        </w:tc>
      </w:tr>
      <w:tr w:rsidR="00730D0C" w:rsidRPr="003744D9" w14:paraId="73F7B544" w14:textId="77777777" w:rsidTr="00257A0F">
        <w:tc>
          <w:tcPr>
            <w:tcW w:w="1221" w:type="dxa"/>
            <w:vMerge/>
          </w:tcPr>
          <w:p w14:paraId="630F2DCA" w14:textId="77777777" w:rsidR="00730D0C" w:rsidRPr="003744D9" w:rsidRDefault="00730D0C" w:rsidP="00257A0F">
            <w:pPr>
              <w:spacing w:after="120"/>
              <w:rPr>
                <w:rFonts w:eastAsiaTheme="minorEastAsia"/>
                <w:color w:val="000000" w:themeColor="text1"/>
                <w:lang w:eastAsia="zh-CN"/>
              </w:rPr>
            </w:pPr>
          </w:p>
        </w:tc>
        <w:tc>
          <w:tcPr>
            <w:tcW w:w="8129" w:type="dxa"/>
          </w:tcPr>
          <w:p w14:paraId="585C9CC9" w14:textId="77777777" w:rsidR="00730D0C" w:rsidRPr="003744D9" w:rsidRDefault="00730D0C" w:rsidP="00257A0F">
            <w:pPr>
              <w:spacing w:after="120"/>
              <w:rPr>
                <w:rFonts w:eastAsiaTheme="minorEastAsia"/>
                <w:color w:val="000000" w:themeColor="text1"/>
                <w:lang w:eastAsia="zh-CN"/>
              </w:rPr>
            </w:pPr>
          </w:p>
        </w:tc>
      </w:tr>
      <w:tr w:rsidR="00C6167E" w:rsidRPr="003744D9" w14:paraId="5946E6B6" w14:textId="77777777" w:rsidTr="00C6167E">
        <w:tc>
          <w:tcPr>
            <w:tcW w:w="1221" w:type="dxa"/>
            <w:vMerge w:val="restart"/>
          </w:tcPr>
          <w:p w14:paraId="7D2910C7" w14:textId="38321962" w:rsidR="00C6167E" w:rsidRPr="003744D9" w:rsidRDefault="00C6167E" w:rsidP="00257A0F">
            <w:pPr>
              <w:spacing w:after="120"/>
              <w:rPr>
                <w:rFonts w:eastAsiaTheme="minorEastAsia"/>
                <w:color w:val="000000" w:themeColor="text1"/>
                <w:lang w:eastAsia="zh-CN"/>
              </w:rPr>
            </w:pPr>
            <w:r w:rsidRPr="003744D9">
              <w:rPr>
                <w:rFonts w:eastAsiaTheme="majorEastAsia"/>
              </w:rPr>
              <w:t>R4-2119410</w:t>
            </w:r>
            <w:r w:rsidRPr="003744D9">
              <w:rPr>
                <w:color w:val="000000"/>
              </w:rPr>
              <w:t xml:space="preserve"> (Intel)</w:t>
            </w:r>
          </w:p>
        </w:tc>
        <w:tc>
          <w:tcPr>
            <w:tcW w:w="8129" w:type="dxa"/>
          </w:tcPr>
          <w:p w14:paraId="2B7597A2" w14:textId="2D9946CF" w:rsidR="00C6167E" w:rsidRPr="003744D9" w:rsidRDefault="00257A0F" w:rsidP="00257A0F">
            <w:pPr>
              <w:spacing w:after="120"/>
              <w:rPr>
                <w:rFonts w:eastAsiaTheme="minorEastAsia"/>
                <w:color w:val="000000" w:themeColor="text1"/>
                <w:lang w:eastAsia="zh-CN"/>
              </w:rPr>
            </w:pPr>
            <w:r w:rsidRPr="003744D9">
              <w:rPr>
                <w:rFonts w:eastAsiaTheme="minorEastAsia"/>
                <w:color w:val="000000" w:themeColor="text1"/>
                <w:lang w:eastAsia="zh-CN"/>
              </w:rPr>
              <w:t xml:space="preserve">Ericsson: Thank you very much for your capturing the </w:t>
            </w:r>
            <w:proofErr w:type="gramStart"/>
            <w:r w:rsidRPr="003744D9">
              <w:rPr>
                <w:rFonts w:eastAsiaTheme="minorEastAsia"/>
                <w:color w:val="000000" w:themeColor="text1"/>
                <w:lang w:eastAsia="zh-CN"/>
              </w:rPr>
              <w:t>companies</w:t>
            </w:r>
            <w:proofErr w:type="gramEnd"/>
            <w:r w:rsidRPr="003744D9">
              <w:rPr>
                <w:rFonts w:eastAsiaTheme="minorEastAsia"/>
                <w:color w:val="000000" w:themeColor="text1"/>
                <w:lang w:eastAsia="zh-CN"/>
              </w:rPr>
              <w:t xml:space="preserve"> contributions. Once we agree on the extra margin for 256QAM, we propose to update [TBA]dB as same as CR R4-2118686. </w:t>
            </w:r>
          </w:p>
        </w:tc>
      </w:tr>
      <w:tr w:rsidR="00C6167E" w:rsidRPr="003744D9" w14:paraId="2C9DB549" w14:textId="77777777" w:rsidTr="00C6167E">
        <w:tc>
          <w:tcPr>
            <w:tcW w:w="1221" w:type="dxa"/>
            <w:vMerge/>
          </w:tcPr>
          <w:p w14:paraId="100DAB30" w14:textId="77777777" w:rsidR="00C6167E" w:rsidRPr="003744D9" w:rsidRDefault="00C6167E" w:rsidP="00257A0F">
            <w:pPr>
              <w:spacing w:after="120"/>
              <w:rPr>
                <w:rFonts w:eastAsiaTheme="minorEastAsia"/>
                <w:color w:val="000000" w:themeColor="text1"/>
                <w:lang w:eastAsia="zh-CN"/>
              </w:rPr>
            </w:pPr>
          </w:p>
        </w:tc>
        <w:tc>
          <w:tcPr>
            <w:tcW w:w="8129" w:type="dxa"/>
          </w:tcPr>
          <w:p w14:paraId="6C146024" w14:textId="2AB1663E" w:rsidR="00C6167E" w:rsidRPr="003744D9" w:rsidRDefault="0024278B" w:rsidP="00257A0F">
            <w:pPr>
              <w:spacing w:after="120"/>
              <w:rPr>
                <w:rFonts w:eastAsiaTheme="minorEastAsia"/>
                <w:color w:val="000000" w:themeColor="text1"/>
                <w:lang w:eastAsia="zh-CN"/>
              </w:rPr>
            </w:pPr>
            <w:r w:rsidRPr="003744D9">
              <w:rPr>
                <w:rFonts w:eastAsiaTheme="minorEastAsia"/>
                <w:color w:val="000000" w:themeColor="text1"/>
                <w:lang w:eastAsia="zh-CN"/>
              </w:rPr>
              <w:t>Intel2: Thank you for comment. We will update this part.</w:t>
            </w:r>
          </w:p>
          <w:p w14:paraId="776D0675" w14:textId="72903F20" w:rsidR="00DF0E4D" w:rsidRPr="003744D9" w:rsidRDefault="00E34B01" w:rsidP="00257A0F">
            <w:pPr>
              <w:spacing w:after="120"/>
              <w:rPr>
                <w:rFonts w:eastAsiaTheme="minorEastAsia"/>
                <w:color w:val="000000" w:themeColor="text1"/>
                <w:lang w:eastAsia="zh-CN"/>
              </w:rPr>
            </w:pPr>
            <w:r w:rsidRPr="003744D9">
              <w:rPr>
                <w:rFonts w:eastAsiaTheme="minorEastAsia"/>
                <w:color w:val="000000" w:themeColor="text1"/>
                <w:lang w:eastAsia="zh-CN"/>
              </w:rPr>
              <w:t>During the revision, we think that probably this Draft CR</w:t>
            </w:r>
            <w:r w:rsidR="00A34DE6" w:rsidRPr="003744D9">
              <w:rPr>
                <w:rFonts w:eastAsiaTheme="minorEastAsia"/>
                <w:color w:val="000000" w:themeColor="text1"/>
                <w:lang w:eastAsia="zh-CN"/>
              </w:rPr>
              <w:t xml:space="preserve"> can be converted</w:t>
            </w:r>
            <w:r w:rsidRPr="003744D9">
              <w:rPr>
                <w:rFonts w:eastAsiaTheme="minorEastAsia"/>
                <w:color w:val="000000" w:themeColor="text1"/>
                <w:lang w:eastAsia="zh-CN"/>
              </w:rPr>
              <w:t xml:space="preserve"> to CR</w:t>
            </w:r>
            <w:r w:rsidR="00565389" w:rsidRPr="003744D9">
              <w:rPr>
                <w:rFonts w:eastAsiaTheme="minorEastAsia"/>
                <w:color w:val="000000" w:themeColor="text1"/>
                <w:lang w:eastAsia="zh-CN"/>
              </w:rPr>
              <w:t>, because for this meeting we have only</w:t>
            </w:r>
            <w:r w:rsidR="00947FF9" w:rsidRPr="003744D9">
              <w:rPr>
                <w:rFonts w:eastAsiaTheme="minorEastAsia"/>
                <w:color w:val="000000" w:themeColor="text1"/>
                <w:lang w:eastAsia="zh-CN"/>
              </w:rPr>
              <w:t xml:space="preserve"> these changes for TR 38.847</w:t>
            </w:r>
            <w:r w:rsidR="00F46753" w:rsidRPr="003744D9">
              <w:rPr>
                <w:rFonts w:eastAsiaTheme="minorEastAsia"/>
                <w:color w:val="000000" w:themeColor="text1"/>
                <w:lang w:eastAsia="zh-CN"/>
              </w:rPr>
              <w:t xml:space="preserve"> and this WI is closed</w:t>
            </w:r>
            <w:r w:rsidR="00521765" w:rsidRPr="003744D9">
              <w:rPr>
                <w:rFonts w:eastAsiaTheme="minorEastAsia"/>
                <w:color w:val="000000" w:themeColor="text1"/>
                <w:lang w:eastAsia="zh-CN"/>
              </w:rPr>
              <w:t>.</w:t>
            </w:r>
          </w:p>
        </w:tc>
      </w:tr>
      <w:tr w:rsidR="00C6167E" w:rsidRPr="003744D9" w14:paraId="40844148" w14:textId="77777777" w:rsidTr="00C6167E">
        <w:tc>
          <w:tcPr>
            <w:tcW w:w="1221" w:type="dxa"/>
            <w:vMerge/>
          </w:tcPr>
          <w:p w14:paraId="394071E2" w14:textId="77777777" w:rsidR="00C6167E" w:rsidRPr="003744D9" w:rsidRDefault="00C6167E" w:rsidP="00257A0F">
            <w:pPr>
              <w:spacing w:after="120"/>
              <w:rPr>
                <w:rFonts w:eastAsiaTheme="minorEastAsia"/>
                <w:color w:val="000000" w:themeColor="text1"/>
                <w:lang w:eastAsia="zh-CN"/>
              </w:rPr>
            </w:pPr>
          </w:p>
        </w:tc>
        <w:tc>
          <w:tcPr>
            <w:tcW w:w="8129" w:type="dxa"/>
          </w:tcPr>
          <w:p w14:paraId="785DC610" w14:textId="77777777" w:rsidR="00C6167E" w:rsidRPr="003744D9" w:rsidRDefault="00C6167E" w:rsidP="00257A0F">
            <w:pPr>
              <w:spacing w:after="120"/>
              <w:rPr>
                <w:rFonts w:eastAsiaTheme="minorEastAsia"/>
                <w:color w:val="000000" w:themeColor="text1"/>
                <w:lang w:eastAsia="zh-CN"/>
              </w:rPr>
            </w:pPr>
          </w:p>
        </w:tc>
      </w:tr>
      <w:tr w:rsidR="00C6167E" w:rsidRPr="003744D9" w14:paraId="1F7216E1" w14:textId="77777777" w:rsidTr="00C6167E">
        <w:tc>
          <w:tcPr>
            <w:tcW w:w="1221" w:type="dxa"/>
            <w:vMerge/>
          </w:tcPr>
          <w:p w14:paraId="2CC94F88" w14:textId="77777777" w:rsidR="00C6167E" w:rsidRPr="003744D9" w:rsidRDefault="00C6167E" w:rsidP="00257A0F">
            <w:pPr>
              <w:spacing w:after="120"/>
              <w:rPr>
                <w:rFonts w:eastAsiaTheme="minorEastAsia"/>
                <w:color w:val="000000" w:themeColor="text1"/>
                <w:lang w:eastAsia="zh-CN"/>
              </w:rPr>
            </w:pPr>
          </w:p>
        </w:tc>
        <w:tc>
          <w:tcPr>
            <w:tcW w:w="8129" w:type="dxa"/>
          </w:tcPr>
          <w:p w14:paraId="41FCEF38" w14:textId="77777777" w:rsidR="00C6167E" w:rsidRPr="003744D9" w:rsidRDefault="00C6167E" w:rsidP="00257A0F">
            <w:pPr>
              <w:spacing w:after="120"/>
              <w:rPr>
                <w:rFonts w:eastAsiaTheme="minorEastAsia"/>
                <w:color w:val="000000" w:themeColor="text1"/>
                <w:lang w:eastAsia="zh-CN"/>
              </w:rPr>
            </w:pPr>
          </w:p>
        </w:tc>
      </w:tr>
      <w:tr w:rsidR="00FE0658" w:rsidRPr="003744D9" w14:paraId="69CE9B96" w14:textId="77777777" w:rsidTr="00C6167E">
        <w:tc>
          <w:tcPr>
            <w:tcW w:w="1221" w:type="dxa"/>
            <w:vMerge w:val="restart"/>
          </w:tcPr>
          <w:p w14:paraId="18EB9841" w14:textId="77777777" w:rsidR="00FE0658" w:rsidRPr="003744D9" w:rsidRDefault="00FE0658" w:rsidP="00FE0658">
            <w:pPr>
              <w:spacing w:after="120"/>
            </w:pPr>
            <w:r w:rsidRPr="003744D9">
              <w:t>R4-2118687</w:t>
            </w:r>
          </w:p>
          <w:p w14:paraId="1710D8DA" w14:textId="7FF5D5EB" w:rsidR="00FE0658" w:rsidRPr="003744D9" w:rsidRDefault="00FE0658" w:rsidP="00FE0658">
            <w:pPr>
              <w:spacing w:after="120"/>
              <w:rPr>
                <w:rFonts w:eastAsiaTheme="minorEastAsia"/>
                <w:color w:val="000000" w:themeColor="text1"/>
                <w:lang w:eastAsia="zh-CN"/>
              </w:rPr>
            </w:pPr>
            <w:r w:rsidRPr="003744D9">
              <w:rPr>
                <w:color w:val="000000" w:themeColor="text1"/>
              </w:rPr>
              <w:t>(Ericsson)</w:t>
            </w:r>
          </w:p>
        </w:tc>
        <w:tc>
          <w:tcPr>
            <w:tcW w:w="8129" w:type="dxa"/>
          </w:tcPr>
          <w:p w14:paraId="7C5BD385" w14:textId="14C6D47E" w:rsidR="00FE0658" w:rsidRPr="003744D9" w:rsidRDefault="00FE0658" w:rsidP="00FE0658">
            <w:pPr>
              <w:spacing w:after="120"/>
              <w:rPr>
                <w:rFonts w:eastAsiaTheme="minorEastAsia"/>
                <w:color w:val="000000" w:themeColor="text1"/>
                <w:lang w:eastAsia="zh-CN"/>
              </w:rPr>
            </w:pPr>
            <w:r w:rsidRPr="003744D9">
              <w:rPr>
                <w:rFonts w:eastAsiaTheme="minorEastAsia"/>
                <w:color w:val="000000" w:themeColor="text1"/>
                <w:lang w:eastAsia="zh-CN"/>
              </w:rPr>
              <w:t>Company A:</w:t>
            </w:r>
          </w:p>
        </w:tc>
      </w:tr>
      <w:tr w:rsidR="00FE0658" w:rsidRPr="003744D9" w14:paraId="4FCA6F9F" w14:textId="77777777" w:rsidTr="00C6167E">
        <w:tc>
          <w:tcPr>
            <w:tcW w:w="1221" w:type="dxa"/>
            <w:vMerge/>
          </w:tcPr>
          <w:p w14:paraId="3633B684" w14:textId="77777777" w:rsidR="00FE0658" w:rsidRPr="003744D9" w:rsidRDefault="00FE0658" w:rsidP="00FE0658">
            <w:pPr>
              <w:spacing w:after="120"/>
              <w:rPr>
                <w:rFonts w:eastAsiaTheme="minorEastAsia"/>
                <w:color w:val="000000" w:themeColor="text1"/>
                <w:lang w:eastAsia="zh-CN"/>
              </w:rPr>
            </w:pPr>
          </w:p>
        </w:tc>
        <w:tc>
          <w:tcPr>
            <w:tcW w:w="8129" w:type="dxa"/>
          </w:tcPr>
          <w:p w14:paraId="78EDA471" w14:textId="2AD2A444" w:rsidR="00FE0658" w:rsidRPr="003744D9" w:rsidRDefault="00FE0658" w:rsidP="00FE0658">
            <w:pPr>
              <w:spacing w:after="120"/>
              <w:rPr>
                <w:rFonts w:eastAsiaTheme="minorEastAsia"/>
                <w:color w:val="000000" w:themeColor="text1"/>
                <w:lang w:eastAsia="zh-CN"/>
              </w:rPr>
            </w:pPr>
            <w:r w:rsidRPr="003744D9">
              <w:rPr>
                <w:rFonts w:eastAsiaTheme="minorEastAsia"/>
                <w:color w:val="000000" w:themeColor="text1"/>
                <w:lang w:eastAsia="zh-CN"/>
              </w:rPr>
              <w:t>Company B:</w:t>
            </w:r>
          </w:p>
        </w:tc>
      </w:tr>
      <w:tr w:rsidR="00FE0658" w:rsidRPr="003744D9" w14:paraId="646BE8A2" w14:textId="77777777" w:rsidTr="00C6167E">
        <w:tc>
          <w:tcPr>
            <w:tcW w:w="1221" w:type="dxa"/>
            <w:vMerge/>
          </w:tcPr>
          <w:p w14:paraId="2429083F" w14:textId="77777777" w:rsidR="00FE0658" w:rsidRPr="003744D9" w:rsidRDefault="00FE0658" w:rsidP="00257A0F">
            <w:pPr>
              <w:spacing w:after="120"/>
              <w:rPr>
                <w:rFonts w:eastAsiaTheme="minorEastAsia"/>
                <w:color w:val="000000" w:themeColor="text1"/>
                <w:lang w:eastAsia="zh-CN"/>
              </w:rPr>
            </w:pPr>
          </w:p>
        </w:tc>
        <w:tc>
          <w:tcPr>
            <w:tcW w:w="8129" w:type="dxa"/>
          </w:tcPr>
          <w:p w14:paraId="552E186D" w14:textId="77777777" w:rsidR="00FE0658" w:rsidRPr="003744D9" w:rsidRDefault="00FE0658" w:rsidP="00257A0F">
            <w:pPr>
              <w:spacing w:after="120"/>
              <w:rPr>
                <w:rFonts w:eastAsiaTheme="minorEastAsia"/>
                <w:color w:val="000000" w:themeColor="text1"/>
                <w:lang w:eastAsia="zh-CN"/>
              </w:rPr>
            </w:pPr>
          </w:p>
        </w:tc>
      </w:tr>
      <w:tr w:rsidR="00FE0658" w:rsidRPr="003744D9" w14:paraId="4F2D4408" w14:textId="77777777" w:rsidTr="00C6167E">
        <w:tc>
          <w:tcPr>
            <w:tcW w:w="1221" w:type="dxa"/>
            <w:vMerge/>
          </w:tcPr>
          <w:p w14:paraId="1AC8834B" w14:textId="77777777" w:rsidR="00FE0658" w:rsidRPr="003744D9" w:rsidRDefault="00FE0658" w:rsidP="00257A0F">
            <w:pPr>
              <w:spacing w:after="120"/>
              <w:rPr>
                <w:rFonts w:eastAsiaTheme="minorEastAsia"/>
                <w:color w:val="000000" w:themeColor="text1"/>
                <w:lang w:eastAsia="zh-CN"/>
              </w:rPr>
            </w:pPr>
          </w:p>
        </w:tc>
        <w:tc>
          <w:tcPr>
            <w:tcW w:w="8129" w:type="dxa"/>
          </w:tcPr>
          <w:p w14:paraId="19619211" w14:textId="77777777" w:rsidR="00FE0658" w:rsidRPr="003744D9" w:rsidRDefault="00FE0658" w:rsidP="00257A0F">
            <w:pPr>
              <w:spacing w:after="120"/>
              <w:rPr>
                <w:rFonts w:eastAsiaTheme="minorEastAsia"/>
                <w:color w:val="000000" w:themeColor="text1"/>
                <w:lang w:eastAsia="zh-CN"/>
              </w:rPr>
            </w:pPr>
          </w:p>
        </w:tc>
      </w:tr>
    </w:tbl>
    <w:p w14:paraId="00F1E147" w14:textId="77777777" w:rsidR="00730D0C" w:rsidRPr="003744D9" w:rsidRDefault="00730D0C" w:rsidP="00730D0C">
      <w:pPr>
        <w:rPr>
          <w:lang w:eastAsia="ja-JP"/>
        </w:rPr>
      </w:pPr>
    </w:p>
    <w:p w14:paraId="5A5BFFBD" w14:textId="77777777" w:rsidR="00730D0C" w:rsidRPr="003744D9" w:rsidRDefault="00730D0C" w:rsidP="003F44CB">
      <w:pPr>
        <w:pStyle w:val="Heading2"/>
      </w:pPr>
      <w:r w:rsidRPr="003744D9">
        <w:t xml:space="preserve">Summary for 1st round </w:t>
      </w:r>
    </w:p>
    <w:p w14:paraId="166ED02D" w14:textId="77777777" w:rsidR="00730D0C" w:rsidRPr="003744D9" w:rsidRDefault="00730D0C" w:rsidP="003F44CB">
      <w:pPr>
        <w:pStyle w:val="Heading3"/>
      </w:pPr>
      <w:r w:rsidRPr="003744D9">
        <w:t xml:space="preserve">Open issues </w:t>
      </w:r>
    </w:p>
    <w:p w14:paraId="34351D79" w14:textId="7853360B" w:rsidR="00730D0C" w:rsidRPr="003744D9" w:rsidRDefault="00730D0C" w:rsidP="00730D0C">
      <w:pPr>
        <w:rPr>
          <w:i/>
          <w:color w:val="0070C0"/>
          <w:lang w:eastAsia="zh-CN"/>
        </w:rPr>
      </w:pPr>
    </w:p>
    <w:tbl>
      <w:tblPr>
        <w:tblStyle w:val="TableGrid"/>
        <w:tblW w:w="0" w:type="auto"/>
        <w:tblLook w:val="04A0" w:firstRow="1" w:lastRow="0" w:firstColumn="1" w:lastColumn="0" w:noHBand="0" w:noVBand="1"/>
      </w:tblPr>
      <w:tblGrid>
        <w:gridCol w:w="1361"/>
        <w:gridCol w:w="8270"/>
      </w:tblGrid>
      <w:tr w:rsidR="00F13DD9" w:rsidRPr="003744D9" w14:paraId="6A8BB7B1" w14:textId="77777777" w:rsidTr="00257A0F">
        <w:tc>
          <w:tcPr>
            <w:tcW w:w="1242" w:type="dxa"/>
          </w:tcPr>
          <w:p w14:paraId="74B87D9A" w14:textId="77777777" w:rsidR="00730D0C" w:rsidRPr="003744D9" w:rsidRDefault="00730D0C" w:rsidP="00257A0F">
            <w:pPr>
              <w:rPr>
                <w:rFonts w:eastAsiaTheme="minorEastAsia"/>
                <w:b/>
                <w:bCs/>
                <w:color w:val="000000" w:themeColor="text1"/>
                <w:lang w:eastAsia="zh-CN"/>
              </w:rPr>
            </w:pPr>
          </w:p>
        </w:tc>
        <w:tc>
          <w:tcPr>
            <w:tcW w:w="8615" w:type="dxa"/>
          </w:tcPr>
          <w:p w14:paraId="64B76432" w14:textId="77777777" w:rsidR="00730D0C" w:rsidRPr="003744D9" w:rsidRDefault="00730D0C" w:rsidP="00257A0F">
            <w:pPr>
              <w:rPr>
                <w:rFonts w:eastAsiaTheme="minorEastAsia"/>
                <w:b/>
                <w:bCs/>
                <w:color w:val="000000" w:themeColor="text1"/>
                <w:lang w:eastAsia="zh-CN"/>
              </w:rPr>
            </w:pPr>
            <w:r w:rsidRPr="003744D9">
              <w:rPr>
                <w:rFonts w:eastAsiaTheme="minorEastAsia"/>
                <w:b/>
                <w:bCs/>
                <w:color w:val="000000" w:themeColor="text1"/>
                <w:lang w:eastAsia="zh-CN"/>
              </w:rPr>
              <w:t xml:space="preserve">Status summary </w:t>
            </w:r>
          </w:p>
        </w:tc>
      </w:tr>
      <w:tr w:rsidR="00F13DD9" w:rsidRPr="003744D9" w14:paraId="5AF9B355" w14:textId="77777777" w:rsidTr="00257A0F">
        <w:tc>
          <w:tcPr>
            <w:tcW w:w="1242" w:type="dxa"/>
          </w:tcPr>
          <w:p w14:paraId="0D12DFDD" w14:textId="53D96EFE" w:rsidR="00730D0C" w:rsidRPr="003744D9" w:rsidRDefault="00F13DD9" w:rsidP="00257A0F">
            <w:pPr>
              <w:rPr>
                <w:rFonts w:eastAsiaTheme="minorEastAsia"/>
                <w:color w:val="000000" w:themeColor="text1"/>
                <w:lang w:eastAsia="zh-CN"/>
              </w:rPr>
            </w:pPr>
            <w:r w:rsidRPr="003744D9">
              <w:rPr>
                <w:rFonts w:eastAsiaTheme="minorEastAsia"/>
                <w:b/>
                <w:bCs/>
                <w:color w:val="000000" w:themeColor="text1"/>
                <w:lang w:eastAsia="zh-CN"/>
              </w:rPr>
              <w:t xml:space="preserve">Sub-topic 3-1 256QAM PDSCH </w:t>
            </w:r>
            <w:proofErr w:type="spellStart"/>
            <w:r w:rsidRPr="003744D9">
              <w:rPr>
                <w:rFonts w:eastAsiaTheme="minorEastAsia"/>
                <w:b/>
                <w:bCs/>
                <w:color w:val="000000" w:themeColor="text1"/>
                <w:lang w:eastAsia="zh-CN"/>
              </w:rPr>
              <w:t>demod</w:t>
            </w:r>
            <w:proofErr w:type="spellEnd"/>
            <w:r w:rsidRPr="003744D9">
              <w:rPr>
                <w:rFonts w:eastAsiaTheme="minorEastAsia"/>
                <w:b/>
                <w:bCs/>
                <w:color w:val="000000" w:themeColor="text1"/>
                <w:lang w:eastAsia="zh-CN"/>
              </w:rPr>
              <w:t xml:space="preserve"> requirements for 47GHz band  </w:t>
            </w:r>
          </w:p>
        </w:tc>
        <w:tc>
          <w:tcPr>
            <w:tcW w:w="8615" w:type="dxa"/>
          </w:tcPr>
          <w:p w14:paraId="01E6BA93" w14:textId="3AA59C9E" w:rsidR="00F13DD9" w:rsidRPr="003744D9" w:rsidRDefault="00F13DD9" w:rsidP="00F13DD9">
            <w:pPr>
              <w:spacing w:before="100" w:beforeAutospacing="1" w:after="100" w:afterAutospacing="1"/>
              <w:rPr>
                <w:b/>
                <w:bCs/>
                <w:color w:val="000000"/>
                <w:u w:val="single"/>
              </w:rPr>
            </w:pPr>
            <w:r w:rsidRPr="003744D9">
              <w:rPr>
                <w:b/>
                <w:bCs/>
                <w:color w:val="000000"/>
                <w:u w:val="single"/>
              </w:rPr>
              <w:t xml:space="preserve">Issue 3-1-1: Additional margin for 256QAM </w:t>
            </w:r>
            <w:proofErr w:type="spellStart"/>
            <w:r w:rsidRPr="003744D9">
              <w:rPr>
                <w:b/>
                <w:bCs/>
                <w:color w:val="000000"/>
                <w:u w:val="single"/>
              </w:rPr>
              <w:t>demod</w:t>
            </w:r>
            <w:proofErr w:type="spellEnd"/>
            <w:r w:rsidRPr="003744D9">
              <w:rPr>
                <w:b/>
                <w:bCs/>
                <w:color w:val="000000"/>
                <w:u w:val="single"/>
              </w:rPr>
              <w:t xml:space="preserve"> requirements for 47GHz band </w:t>
            </w:r>
          </w:p>
          <w:p w14:paraId="2822DD9B" w14:textId="7E763E17" w:rsidR="00730D0C" w:rsidRPr="003744D9" w:rsidRDefault="00730D0C" w:rsidP="00257A0F">
            <w:pPr>
              <w:rPr>
                <w:rFonts w:eastAsiaTheme="minorEastAsia"/>
                <w:i/>
                <w:color w:val="000000" w:themeColor="text1"/>
                <w:lang w:eastAsia="zh-CN"/>
              </w:rPr>
            </w:pPr>
            <w:r w:rsidRPr="003744D9">
              <w:rPr>
                <w:rFonts w:eastAsiaTheme="minorEastAsia"/>
                <w:i/>
                <w:color w:val="000000" w:themeColor="text1"/>
                <w:lang w:eastAsia="zh-CN"/>
              </w:rPr>
              <w:t>Tentative agreements:</w:t>
            </w:r>
          </w:p>
          <w:p w14:paraId="1938EE12" w14:textId="4CB1AC13" w:rsidR="00F13DD9" w:rsidRPr="003744D9" w:rsidRDefault="00F13DD9" w:rsidP="00257A0F">
            <w:pPr>
              <w:rPr>
                <w:rFonts w:eastAsiaTheme="minorEastAsia"/>
                <w:i/>
                <w:color w:val="000000" w:themeColor="text1"/>
                <w:lang w:eastAsia="zh-CN"/>
              </w:rPr>
            </w:pPr>
            <w:r w:rsidRPr="003744D9">
              <w:rPr>
                <w:rFonts w:eastAsiaTheme="minorEastAsia"/>
                <w:i/>
                <w:color w:val="000000" w:themeColor="text1"/>
                <w:highlight w:val="yellow"/>
                <w:lang w:eastAsia="zh-CN"/>
              </w:rPr>
              <w:t xml:space="preserve">Additional margin of 1.5 dB is added for 256QAM </w:t>
            </w:r>
            <w:proofErr w:type="spellStart"/>
            <w:r w:rsidRPr="003744D9">
              <w:rPr>
                <w:rFonts w:eastAsiaTheme="minorEastAsia"/>
                <w:i/>
                <w:color w:val="000000" w:themeColor="text1"/>
                <w:highlight w:val="yellow"/>
                <w:lang w:eastAsia="zh-CN"/>
              </w:rPr>
              <w:t>demod</w:t>
            </w:r>
            <w:proofErr w:type="spellEnd"/>
            <w:r w:rsidRPr="003744D9">
              <w:rPr>
                <w:rFonts w:eastAsiaTheme="minorEastAsia"/>
                <w:i/>
                <w:color w:val="000000" w:themeColor="text1"/>
                <w:highlight w:val="yellow"/>
                <w:lang w:eastAsia="zh-CN"/>
              </w:rPr>
              <w:t xml:space="preserve"> requirements for 47GHz band</w:t>
            </w:r>
            <w:r w:rsidRPr="003744D9">
              <w:rPr>
                <w:rFonts w:eastAsiaTheme="minorEastAsia"/>
                <w:i/>
                <w:color w:val="000000" w:themeColor="text1"/>
                <w:lang w:eastAsia="zh-CN"/>
              </w:rPr>
              <w:t xml:space="preserve"> </w:t>
            </w:r>
          </w:p>
          <w:p w14:paraId="7C415420" w14:textId="77777777" w:rsidR="00131CCF" w:rsidRPr="003744D9" w:rsidRDefault="00131CCF" w:rsidP="00131CCF">
            <w:pPr>
              <w:rPr>
                <w:rFonts w:eastAsiaTheme="minorEastAsia"/>
                <w:i/>
                <w:color w:val="000000" w:themeColor="text1"/>
                <w:lang w:eastAsia="zh-CN"/>
              </w:rPr>
            </w:pPr>
            <w:r w:rsidRPr="003744D9">
              <w:rPr>
                <w:rFonts w:eastAsiaTheme="minorEastAsia"/>
                <w:i/>
                <w:color w:val="000000" w:themeColor="text1"/>
                <w:lang w:eastAsia="zh-CN"/>
              </w:rPr>
              <w:t>Recommendations for 2</w:t>
            </w:r>
            <w:r w:rsidRPr="003744D9">
              <w:rPr>
                <w:rFonts w:eastAsiaTheme="minorEastAsia"/>
                <w:i/>
                <w:color w:val="000000" w:themeColor="text1"/>
                <w:vertAlign w:val="superscript"/>
                <w:lang w:eastAsia="zh-CN"/>
              </w:rPr>
              <w:t>nd</w:t>
            </w:r>
            <w:r w:rsidRPr="003744D9">
              <w:rPr>
                <w:rFonts w:eastAsiaTheme="minorEastAsia"/>
                <w:i/>
                <w:color w:val="000000" w:themeColor="text1"/>
                <w:lang w:eastAsia="zh-CN"/>
              </w:rPr>
              <w:t xml:space="preserve"> round:</w:t>
            </w:r>
          </w:p>
          <w:p w14:paraId="71336013" w14:textId="23F88FC0" w:rsidR="00730D0C" w:rsidRPr="003744D9" w:rsidRDefault="00131CCF" w:rsidP="00257A0F">
            <w:pPr>
              <w:rPr>
                <w:rFonts w:eastAsiaTheme="minorEastAsia"/>
                <w:color w:val="000000" w:themeColor="text1"/>
                <w:lang w:eastAsia="zh-CN"/>
              </w:rPr>
            </w:pPr>
            <w:r w:rsidRPr="003744D9">
              <w:rPr>
                <w:rFonts w:eastAsiaTheme="minorEastAsia"/>
                <w:color w:val="000000" w:themeColor="text1"/>
                <w:lang w:eastAsia="zh-CN"/>
              </w:rPr>
              <w:t xml:space="preserve">Update the corresponding CRs with the agreed margin. </w:t>
            </w:r>
          </w:p>
        </w:tc>
      </w:tr>
    </w:tbl>
    <w:p w14:paraId="188CB83C" w14:textId="77777777" w:rsidR="00730D0C" w:rsidRPr="003744D9" w:rsidRDefault="00730D0C" w:rsidP="00730D0C">
      <w:pPr>
        <w:rPr>
          <w:i/>
          <w:color w:val="0070C0"/>
          <w:lang w:eastAsia="zh-CN"/>
        </w:rPr>
      </w:pPr>
    </w:p>
    <w:p w14:paraId="6984A54B" w14:textId="77777777" w:rsidR="00730D0C" w:rsidRPr="003744D9" w:rsidRDefault="00730D0C" w:rsidP="003F44CB">
      <w:pPr>
        <w:pStyle w:val="Heading3"/>
      </w:pPr>
      <w:r w:rsidRPr="003744D9">
        <w:t>CRs/TPs</w:t>
      </w:r>
    </w:p>
    <w:p w14:paraId="311E2C7A" w14:textId="77777777" w:rsidR="003744D9" w:rsidRPr="003744D9" w:rsidRDefault="003744D9" w:rsidP="003744D9">
      <w:pPr>
        <w:rPr>
          <w:iCs/>
          <w:color w:val="000000" w:themeColor="text1"/>
        </w:rPr>
      </w:pPr>
      <w:r w:rsidRPr="003744D9">
        <w:rPr>
          <w:iCs/>
          <w:color w:val="000000" w:themeColor="text1"/>
          <w:lang w:eastAsia="zh-CN"/>
        </w:rPr>
        <w:t>Captured in Section 4.1.</w:t>
      </w:r>
    </w:p>
    <w:p w14:paraId="49C22B8C" w14:textId="77777777" w:rsidR="00730D0C" w:rsidRPr="003744D9" w:rsidRDefault="00730D0C" w:rsidP="003F44CB">
      <w:pPr>
        <w:pStyle w:val="Heading2"/>
      </w:pPr>
      <w:r w:rsidRPr="003744D9">
        <w:t>Discussion on 2nd round (if applicable)</w:t>
      </w:r>
    </w:p>
    <w:p w14:paraId="02225D00" w14:textId="77777777" w:rsidR="003744D9" w:rsidRPr="003744D9" w:rsidRDefault="003744D9" w:rsidP="003F44CB">
      <w:pPr>
        <w:pStyle w:val="Heading3"/>
      </w:pPr>
      <w:r w:rsidRPr="003744D9">
        <w:t>Comments on CRs/TPs</w:t>
      </w:r>
    </w:p>
    <w:tbl>
      <w:tblPr>
        <w:tblStyle w:val="TableGrid"/>
        <w:tblW w:w="0" w:type="auto"/>
        <w:tblLook w:val="04A0" w:firstRow="1" w:lastRow="0" w:firstColumn="1" w:lastColumn="0" w:noHBand="0" w:noVBand="1"/>
      </w:tblPr>
      <w:tblGrid>
        <w:gridCol w:w="1221"/>
        <w:gridCol w:w="8129"/>
      </w:tblGrid>
      <w:tr w:rsidR="003744D9" w:rsidRPr="003744D9" w14:paraId="3D0F8179" w14:textId="77777777" w:rsidTr="006E798A">
        <w:tc>
          <w:tcPr>
            <w:tcW w:w="1221" w:type="dxa"/>
          </w:tcPr>
          <w:p w14:paraId="52D65040" w14:textId="77777777" w:rsidR="003744D9" w:rsidRPr="003744D9" w:rsidRDefault="003744D9" w:rsidP="006E798A">
            <w:pPr>
              <w:spacing w:after="120"/>
              <w:rPr>
                <w:rFonts w:eastAsiaTheme="minorEastAsia"/>
                <w:b/>
                <w:bCs/>
                <w:color w:val="000000" w:themeColor="text1"/>
                <w:lang w:eastAsia="zh-CN"/>
              </w:rPr>
            </w:pPr>
            <w:r w:rsidRPr="003744D9">
              <w:rPr>
                <w:rFonts w:eastAsiaTheme="minorEastAsia"/>
                <w:b/>
                <w:bCs/>
                <w:color w:val="000000" w:themeColor="text1"/>
                <w:lang w:eastAsia="zh-CN"/>
              </w:rPr>
              <w:t>CR/TP number</w:t>
            </w:r>
          </w:p>
        </w:tc>
        <w:tc>
          <w:tcPr>
            <w:tcW w:w="8129" w:type="dxa"/>
          </w:tcPr>
          <w:p w14:paraId="02D19360" w14:textId="77777777" w:rsidR="003744D9" w:rsidRPr="003744D9" w:rsidRDefault="003744D9" w:rsidP="006E798A">
            <w:pPr>
              <w:spacing w:after="120"/>
              <w:rPr>
                <w:rFonts w:eastAsiaTheme="minorEastAsia"/>
                <w:b/>
                <w:bCs/>
                <w:color w:val="000000" w:themeColor="text1"/>
                <w:lang w:eastAsia="zh-CN"/>
              </w:rPr>
            </w:pPr>
            <w:r w:rsidRPr="003744D9">
              <w:rPr>
                <w:rFonts w:eastAsiaTheme="minorEastAsia"/>
                <w:b/>
                <w:bCs/>
                <w:color w:val="000000" w:themeColor="text1"/>
                <w:lang w:eastAsia="zh-CN"/>
              </w:rPr>
              <w:t>Comments collection</w:t>
            </w:r>
          </w:p>
        </w:tc>
      </w:tr>
      <w:tr w:rsidR="003744D9" w:rsidRPr="003744D9" w14:paraId="636EB1CE" w14:textId="77777777" w:rsidTr="006E798A">
        <w:tc>
          <w:tcPr>
            <w:tcW w:w="1221" w:type="dxa"/>
            <w:vMerge w:val="restart"/>
          </w:tcPr>
          <w:p w14:paraId="16E6D042" w14:textId="6CEFC7E2" w:rsidR="003744D9" w:rsidRPr="003744D9" w:rsidRDefault="00673F9B" w:rsidP="006E798A">
            <w:pPr>
              <w:spacing w:after="120"/>
              <w:rPr>
                <w:rFonts w:eastAsiaTheme="minorEastAsia"/>
                <w:color w:val="000000" w:themeColor="text1"/>
                <w:lang w:eastAsia="zh-CN"/>
              </w:rPr>
            </w:pPr>
            <w:r w:rsidRPr="00673F9B">
              <w:rPr>
                <w:rFonts w:eastAsiaTheme="majorEastAsia"/>
              </w:rPr>
              <w:t>R4-2120650</w:t>
            </w:r>
            <w:r>
              <w:rPr>
                <w:rFonts w:eastAsiaTheme="majorEastAsia"/>
              </w:rPr>
              <w:t xml:space="preserve"> </w:t>
            </w:r>
            <w:r w:rsidR="003744D9" w:rsidRPr="003744D9">
              <w:rPr>
                <w:rFonts w:eastAsiaTheme="majorEastAsia"/>
              </w:rPr>
              <w:t>Revision of R4-2118686</w:t>
            </w:r>
            <w:r w:rsidR="003744D9" w:rsidRPr="003744D9">
              <w:rPr>
                <w:color w:val="000000"/>
              </w:rPr>
              <w:t xml:space="preserve"> (Ericsson)</w:t>
            </w:r>
          </w:p>
        </w:tc>
        <w:tc>
          <w:tcPr>
            <w:tcW w:w="8129" w:type="dxa"/>
          </w:tcPr>
          <w:p w14:paraId="73DB1EB8" w14:textId="77777777" w:rsidR="00DB75C2" w:rsidRDefault="00DB75C2" w:rsidP="00DB75C2">
            <w:pPr>
              <w:spacing w:after="0"/>
            </w:pPr>
            <w:r>
              <w:rPr>
                <w:color w:val="000000"/>
              </w:rPr>
              <w:t> </w:t>
            </w:r>
            <w:r>
              <w:rPr>
                <w:color w:val="1F3864"/>
              </w:rPr>
              <w:t xml:space="preserve">Qualcomm: CR is okay for </w:t>
            </w:r>
            <w:proofErr w:type="gramStart"/>
            <w:r>
              <w:rPr>
                <w:color w:val="1F3864"/>
              </w:rPr>
              <w:t>us;</w:t>
            </w:r>
            <w:proofErr w:type="gramEnd"/>
          </w:p>
          <w:p w14:paraId="2FD04187" w14:textId="583D92C0" w:rsidR="003744D9" w:rsidRPr="003744D9" w:rsidRDefault="003744D9" w:rsidP="006E798A">
            <w:pPr>
              <w:spacing w:after="120"/>
              <w:rPr>
                <w:rFonts w:eastAsiaTheme="minorEastAsia"/>
                <w:color w:val="000000" w:themeColor="text1"/>
                <w:lang w:eastAsia="zh-CN"/>
              </w:rPr>
            </w:pPr>
          </w:p>
        </w:tc>
      </w:tr>
      <w:tr w:rsidR="009A7F2A" w:rsidRPr="003744D9" w14:paraId="4A966E96" w14:textId="77777777" w:rsidTr="006E798A">
        <w:tc>
          <w:tcPr>
            <w:tcW w:w="1221" w:type="dxa"/>
            <w:vMerge/>
          </w:tcPr>
          <w:p w14:paraId="2DDE0AE1" w14:textId="77777777" w:rsidR="009A7F2A" w:rsidRPr="00673F9B" w:rsidRDefault="009A7F2A" w:rsidP="006E798A">
            <w:pPr>
              <w:spacing w:after="120"/>
              <w:rPr>
                <w:rFonts w:eastAsiaTheme="majorEastAsia"/>
              </w:rPr>
            </w:pPr>
          </w:p>
        </w:tc>
        <w:tc>
          <w:tcPr>
            <w:tcW w:w="8129" w:type="dxa"/>
          </w:tcPr>
          <w:p w14:paraId="3A542EDC" w14:textId="77777777" w:rsidR="009A7F2A" w:rsidRPr="003744D9" w:rsidRDefault="009A7F2A" w:rsidP="006E798A">
            <w:pPr>
              <w:spacing w:after="120"/>
              <w:rPr>
                <w:rFonts w:eastAsiaTheme="minorEastAsia"/>
                <w:color w:val="000000" w:themeColor="text1"/>
                <w:lang w:eastAsia="zh-CN"/>
              </w:rPr>
            </w:pPr>
          </w:p>
        </w:tc>
      </w:tr>
      <w:tr w:rsidR="003744D9" w:rsidRPr="003744D9" w14:paraId="7448F4CF" w14:textId="77777777" w:rsidTr="006E798A">
        <w:tc>
          <w:tcPr>
            <w:tcW w:w="1221" w:type="dxa"/>
            <w:vMerge/>
          </w:tcPr>
          <w:p w14:paraId="28A81CE8" w14:textId="77777777" w:rsidR="003744D9" w:rsidRPr="003744D9" w:rsidRDefault="003744D9" w:rsidP="006E798A">
            <w:pPr>
              <w:spacing w:after="120"/>
              <w:rPr>
                <w:rFonts w:eastAsiaTheme="majorEastAsia"/>
              </w:rPr>
            </w:pPr>
          </w:p>
        </w:tc>
        <w:tc>
          <w:tcPr>
            <w:tcW w:w="8129" w:type="dxa"/>
          </w:tcPr>
          <w:p w14:paraId="5469A76D" w14:textId="4D33B3C7" w:rsidR="003744D9" w:rsidRPr="003744D9" w:rsidRDefault="003744D9" w:rsidP="006E798A">
            <w:pPr>
              <w:spacing w:after="120"/>
              <w:rPr>
                <w:rFonts w:eastAsiaTheme="minorEastAsia"/>
                <w:color w:val="000000" w:themeColor="text1"/>
                <w:lang w:eastAsia="zh-CN"/>
              </w:rPr>
            </w:pPr>
          </w:p>
        </w:tc>
      </w:tr>
      <w:tr w:rsidR="003744D9" w:rsidRPr="003744D9" w14:paraId="598506E7" w14:textId="77777777" w:rsidTr="006E798A">
        <w:tc>
          <w:tcPr>
            <w:tcW w:w="1221" w:type="dxa"/>
            <w:vMerge/>
          </w:tcPr>
          <w:p w14:paraId="2DE49ED7" w14:textId="77777777" w:rsidR="003744D9" w:rsidRPr="003744D9" w:rsidRDefault="003744D9" w:rsidP="006E798A">
            <w:pPr>
              <w:spacing w:after="120"/>
              <w:rPr>
                <w:rFonts w:eastAsiaTheme="minorEastAsia"/>
                <w:color w:val="000000" w:themeColor="text1"/>
                <w:lang w:eastAsia="zh-CN"/>
              </w:rPr>
            </w:pPr>
          </w:p>
        </w:tc>
        <w:tc>
          <w:tcPr>
            <w:tcW w:w="8129" w:type="dxa"/>
          </w:tcPr>
          <w:p w14:paraId="36AE587A" w14:textId="5384C5F0" w:rsidR="003744D9" w:rsidRPr="003744D9" w:rsidRDefault="003744D9" w:rsidP="006E798A">
            <w:pPr>
              <w:spacing w:after="120"/>
              <w:rPr>
                <w:rFonts w:eastAsiaTheme="minorEastAsia"/>
                <w:color w:val="000000" w:themeColor="text1"/>
                <w:lang w:eastAsia="zh-CN"/>
              </w:rPr>
            </w:pPr>
          </w:p>
        </w:tc>
      </w:tr>
      <w:tr w:rsidR="003744D9" w:rsidRPr="003744D9" w14:paraId="3E65424A" w14:textId="77777777" w:rsidTr="006E798A">
        <w:tc>
          <w:tcPr>
            <w:tcW w:w="1221" w:type="dxa"/>
            <w:vMerge/>
          </w:tcPr>
          <w:p w14:paraId="5F66A9CD" w14:textId="77777777" w:rsidR="003744D9" w:rsidRPr="003744D9" w:rsidRDefault="003744D9" w:rsidP="006E798A">
            <w:pPr>
              <w:spacing w:after="120"/>
              <w:rPr>
                <w:rFonts w:eastAsiaTheme="minorEastAsia"/>
                <w:color w:val="000000" w:themeColor="text1"/>
                <w:lang w:eastAsia="zh-CN"/>
              </w:rPr>
            </w:pPr>
          </w:p>
        </w:tc>
        <w:tc>
          <w:tcPr>
            <w:tcW w:w="8129" w:type="dxa"/>
          </w:tcPr>
          <w:p w14:paraId="008D0E2B" w14:textId="77777777" w:rsidR="003744D9" w:rsidRPr="003744D9" w:rsidRDefault="003744D9" w:rsidP="006E798A">
            <w:pPr>
              <w:spacing w:after="120"/>
              <w:rPr>
                <w:rFonts w:eastAsiaTheme="minorEastAsia"/>
                <w:color w:val="000000" w:themeColor="text1"/>
                <w:lang w:eastAsia="zh-CN"/>
              </w:rPr>
            </w:pPr>
          </w:p>
        </w:tc>
      </w:tr>
      <w:tr w:rsidR="003744D9" w:rsidRPr="003744D9" w14:paraId="4443CAC4" w14:textId="77777777" w:rsidTr="006E798A">
        <w:tc>
          <w:tcPr>
            <w:tcW w:w="1221" w:type="dxa"/>
            <w:vMerge/>
          </w:tcPr>
          <w:p w14:paraId="4DACF357" w14:textId="77777777" w:rsidR="003744D9" w:rsidRPr="003744D9" w:rsidRDefault="003744D9" w:rsidP="006E798A">
            <w:pPr>
              <w:spacing w:after="120"/>
              <w:rPr>
                <w:rFonts w:eastAsiaTheme="minorEastAsia"/>
                <w:color w:val="000000" w:themeColor="text1"/>
                <w:lang w:eastAsia="zh-CN"/>
              </w:rPr>
            </w:pPr>
          </w:p>
        </w:tc>
        <w:tc>
          <w:tcPr>
            <w:tcW w:w="8129" w:type="dxa"/>
          </w:tcPr>
          <w:p w14:paraId="7F002978" w14:textId="77777777" w:rsidR="003744D9" w:rsidRPr="003744D9" w:rsidRDefault="003744D9" w:rsidP="006E798A">
            <w:pPr>
              <w:spacing w:after="120"/>
              <w:rPr>
                <w:rFonts w:eastAsiaTheme="minorEastAsia"/>
                <w:color w:val="000000" w:themeColor="text1"/>
                <w:lang w:eastAsia="zh-CN"/>
              </w:rPr>
            </w:pPr>
          </w:p>
        </w:tc>
      </w:tr>
      <w:tr w:rsidR="003744D9" w:rsidRPr="003744D9" w14:paraId="2FE64DDD" w14:textId="77777777" w:rsidTr="006E798A">
        <w:tc>
          <w:tcPr>
            <w:tcW w:w="1221" w:type="dxa"/>
            <w:vMerge w:val="restart"/>
          </w:tcPr>
          <w:p w14:paraId="77C6A9E0" w14:textId="65BE4B18" w:rsidR="003744D9" w:rsidRPr="003744D9" w:rsidRDefault="00673F9B" w:rsidP="006E798A">
            <w:pPr>
              <w:spacing w:after="120"/>
              <w:rPr>
                <w:rFonts w:eastAsiaTheme="minorEastAsia"/>
                <w:color w:val="000000" w:themeColor="text1"/>
                <w:lang w:eastAsia="zh-CN"/>
              </w:rPr>
            </w:pPr>
            <w:r w:rsidRPr="00673F9B">
              <w:rPr>
                <w:rFonts w:eastAsiaTheme="majorEastAsia"/>
              </w:rPr>
              <w:t>R4-2120651</w:t>
            </w:r>
            <w:r>
              <w:rPr>
                <w:rFonts w:eastAsiaTheme="majorEastAsia"/>
              </w:rPr>
              <w:t xml:space="preserve"> New CR for </w:t>
            </w:r>
            <w:r w:rsidR="003744D9" w:rsidRPr="003744D9">
              <w:rPr>
                <w:rFonts w:eastAsiaTheme="majorEastAsia"/>
              </w:rPr>
              <w:t>Revision of R4-2119410</w:t>
            </w:r>
            <w:r w:rsidR="003744D9" w:rsidRPr="003744D9">
              <w:rPr>
                <w:color w:val="000000"/>
              </w:rPr>
              <w:t xml:space="preserve"> (Intel)</w:t>
            </w:r>
          </w:p>
        </w:tc>
        <w:tc>
          <w:tcPr>
            <w:tcW w:w="8129" w:type="dxa"/>
          </w:tcPr>
          <w:p w14:paraId="6EFCA105" w14:textId="77777777" w:rsidR="00DB75C2" w:rsidRDefault="00DB75C2" w:rsidP="00DB75C2">
            <w:pPr>
              <w:spacing w:after="0"/>
            </w:pPr>
            <w:r>
              <w:rPr>
                <w:color w:val="000000"/>
              </w:rPr>
              <w:t> </w:t>
            </w:r>
            <w:r>
              <w:rPr>
                <w:color w:val="1F3864"/>
              </w:rPr>
              <w:t xml:space="preserve">Qualcomm: CR is okay for </w:t>
            </w:r>
            <w:proofErr w:type="gramStart"/>
            <w:r>
              <w:rPr>
                <w:color w:val="1F3864"/>
              </w:rPr>
              <w:t>us;</w:t>
            </w:r>
            <w:proofErr w:type="gramEnd"/>
          </w:p>
          <w:p w14:paraId="1B6FED10" w14:textId="27AA7090" w:rsidR="003744D9" w:rsidRPr="003744D9" w:rsidRDefault="003744D9" w:rsidP="006E798A">
            <w:pPr>
              <w:spacing w:after="120"/>
              <w:rPr>
                <w:rFonts w:eastAsiaTheme="minorEastAsia"/>
                <w:color w:val="000000" w:themeColor="text1"/>
                <w:lang w:eastAsia="zh-CN"/>
              </w:rPr>
            </w:pPr>
          </w:p>
        </w:tc>
      </w:tr>
      <w:tr w:rsidR="009A7F2A" w:rsidRPr="003744D9" w14:paraId="39956667" w14:textId="77777777" w:rsidTr="006E798A">
        <w:tc>
          <w:tcPr>
            <w:tcW w:w="1221" w:type="dxa"/>
            <w:vMerge/>
          </w:tcPr>
          <w:p w14:paraId="0A3A65AE" w14:textId="77777777" w:rsidR="009A7F2A" w:rsidRPr="00673F9B" w:rsidRDefault="009A7F2A" w:rsidP="006E798A">
            <w:pPr>
              <w:spacing w:after="120"/>
              <w:rPr>
                <w:rFonts w:eastAsiaTheme="majorEastAsia"/>
              </w:rPr>
            </w:pPr>
          </w:p>
        </w:tc>
        <w:tc>
          <w:tcPr>
            <w:tcW w:w="8129" w:type="dxa"/>
          </w:tcPr>
          <w:p w14:paraId="7D5B7B48" w14:textId="77777777" w:rsidR="009A7F2A" w:rsidRPr="003744D9" w:rsidRDefault="009A7F2A" w:rsidP="006E798A">
            <w:pPr>
              <w:spacing w:after="120"/>
              <w:rPr>
                <w:rFonts w:eastAsiaTheme="minorEastAsia"/>
                <w:color w:val="000000" w:themeColor="text1"/>
                <w:lang w:eastAsia="zh-CN"/>
              </w:rPr>
            </w:pPr>
          </w:p>
        </w:tc>
      </w:tr>
      <w:tr w:rsidR="009A7F2A" w:rsidRPr="003744D9" w14:paraId="5D1A8DED" w14:textId="77777777" w:rsidTr="006E798A">
        <w:tc>
          <w:tcPr>
            <w:tcW w:w="1221" w:type="dxa"/>
            <w:vMerge/>
          </w:tcPr>
          <w:p w14:paraId="701935D8" w14:textId="77777777" w:rsidR="009A7F2A" w:rsidRPr="00673F9B" w:rsidRDefault="009A7F2A" w:rsidP="006E798A">
            <w:pPr>
              <w:spacing w:after="120"/>
              <w:rPr>
                <w:rFonts w:eastAsiaTheme="majorEastAsia"/>
              </w:rPr>
            </w:pPr>
          </w:p>
        </w:tc>
        <w:tc>
          <w:tcPr>
            <w:tcW w:w="8129" w:type="dxa"/>
          </w:tcPr>
          <w:p w14:paraId="1233824D" w14:textId="77777777" w:rsidR="009A7F2A" w:rsidRPr="003744D9" w:rsidRDefault="009A7F2A" w:rsidP="006E798A">
            <w:pPr>
              <w:spacing w:after="120"/>
              <w:rPr>
                <w:rFonts w:eastAsiaTheme="minorEastAsia"/>
                <w:color w:val="000000" w:themeColor="text1"/>
                <w:lang w:eastAsia="zh-CN"/>
              </w:rPr>
            </w:pPr>
          </w:p>
        </w:tc>
      </w:tr>
      <w:tr w:rsidR="003744D9" w:rsidRPr="003744D9" w14:paraId="3EF4BAE7" w14:textId="77777777" w:rsidTr="006E798A">
        <w:tc>
          <w:tcPr>
            <w:tcW w:w="1221" w:type="dxa"/>
            <w:vMerge/>
          </w:tcPr>
          <w:p w14:paraId="3145E2F7" w14:textId="77777777" w:rsidR="003744D9" w:rsidRPr="003744D9" w:rsidRDefault="003744D9" w:rsidP="006E798A">
            <w:pPr>
              <w:spacing w:after="120"/>
              <w:rPr>
                <w:rFonts w:eastAsiaTheme="minorEastAsia"/>
                <w:color w:val="000000" w:themeColor="text1"/>
                <w:lang w:eastAsia="zh-CN"/>
              </w:rPr>
            </w:pPr>
          </w:p>
        </w:tc>
        <w:tc>
          <w:tcPr>
            <w:tcW w:w="8129" w:type="dxa"/>
          </w:tcPr>
          <w:p w14:paraId="45A751AA" w14:textId="50AD1F20" w:rsidR="003744D9" w:rsidRPr="003744D9" w:rsidRDefault="003744D9" w:rsidP="006E798A">
            <w:pPr>
              <w:spacing w:after="120"/>
              <w:rPr>
                <w:rFonts w:eastAsiaTheme="minorEastAsia"/>
                <w:color w:val="000000" w:themeColor="text1"/>
                <w:lang w:eastAsia="zh-CN"/>
              </w:rPr>
            </w:pPr>
          </w:p>
        </w:tc>
      </w:tr>
      <w:tr w:rsidR="003744D9" w:rsidRPr="003744D9" w14:paraId="36DFB72E" w14:textId="77777777" w:rsidTr="006E798A">
        <w:tc>
          <w:tcPr>
            <w:tcW w:w="1221" w:type="dxa"/>
            <w:vMerge/>
          </w:tcPr>
          <w:p w14:paraId="4DB30915" w14:textId="77777777" w:rsidR="003744D9" w:rsidRPr="003744D9" w:rsidRDefault="003744D9" w:rsidP="006E798A">
            <w:pPr>
              <w:spacing w:after="120"/>
              <w:rPr>
                <w:rFonts w:eastAsiaTheme="minorEastAsia"/>
                <w:color w:val="000000" w:themeColor="text1"/>
                <w:lang w:eastAsia="zh-CN"/>
              </w:rPr>
            </w:pPr>
          </w:p>
        </w:tc>
        <w:tc>
          <w:tcPr>
            <w:tcW w:w="8129" w:type="dxa"/>
          </w:tcPr>
          <w:p w14:paraId="68704A4F" w14:textId="77777777" w:rsidR="003744D9" w:rsidRPr="003744D9" w:rsidRDefault="003744D9" w:rsidP="006E798A">
            <w:pPr>
              <w:spacing w:after="120"/>
              <w:rPr>
                <w:rFonts w:eastAsiaTheme="minorEastAsia"/>
                <w:color w:val="000000" w:themeColor="text1"/>
                <w:lang w:eastAsia="zh-CN"/>
              </w:rPr>
            </w:pPr>
          </w:p>
        </w:tc>
      </w:tr>
      <w:tr w:rsidR="003744D9" w:rsidRPr="003744D9" w14:paraId="1F8A1B73" w14:textId="77777777" w:rsidTr="006E798A">
        <w:tc>
          <w:tcPr>
            <w:tcW w:w="1221" w:type="dxa"/>
            <w:vMerge/>
          </w:tcPr>
          <w:p w14:paraId="3F832A91" w14:textId="77777777" w:rsidR="003744D9" w:rsidRPr="003744D9" w:rsidRDefault="003744D9" w:rsidP="006E798A">
            <w:pPr>
              <w:spacing w:after="120"/>
              <w:rPr>
                <w:rFonts w:eastAsiaTheme="minorEastAsia"/>
                <w:color w:val="000000" w:themeColor="text1"/>
                <w:lang w:eastAsia="zh-CN"/>
              </w:rPr>
            </w:pPr>
          </w:p>
        </w:tc>
        <w:tc>
          <w:tcPr>
            <w:tcW w:w="8129" w:type="dxa"/>
          </w:tcPr>
          <w:p w14:paraId="2604C1C3" w14:textId="77777777" w:rsidR="003744D9" w:rsidRPr="003744D9" w:rsidRDefault="003744D9" w:rsidP="006E798A">
            <w:pPr>
              <w:spacing w:after="120"/>
              <w:rPr>
                <w:rFonts w:eastAsiaTheme="minorEastAsia"/>
                <w:color w:val="000000" w:themeColor="text1"/>
                <w:lang w:eastAsia="zh-CN"/>
              </w:rPr>
            </w:pPr>
          </w:p>
        </w:tc>
      </w:tr>
    </w:tbl>
    <w:p w14:paraId="458B4749" w14:textId="0B3A9AFB" w:rsidR="00307E51" w:rsidRPr="003744D9" w:rsidRDefault="00307E51" w:rsidP="00307E51">
      <w:pPr>
        <w:rPr>
          <w:lang w:eastAsia="zh-CN"/>
        </w:rPr>
      </w:pPr>
    </w:p>
    <w:p w14:paraId="7C96510A" w14:textId="083ABAA2" w:rsidR="00F115F5" w:rsidRPr="003744D9" w:rsidRDefault="00F115F5" w:rsidP="00F115F5">
      <w:pPr>
        <w:pStyle w:val="Heading1"/>
        <w:rPr>
          <w:lang w:val="en-US" w:eastAsia="ja-JP"/>
        </w:rPr>
      </w:pPr>
      <w:r w:rsidRPr="003744D9">
        <w:rPr>
          <w:lang w:val="en-US" w:eastAsia="ja-JP"/>
        </w:rPr>
        <w:lastRenderedPageBreak/>
        <w:t xml:space="preserve">Recommendations for </w:t>
      </w:r>
      <w:proofErr w:type="spellStart"/>
      <w:r w:rsidRPr="003744D9">
        <w:rPr>
          <w:lang w:val="en-US" w:eastAsia="ja-JP"/>
        </w:rPr>
        <w:t>Tdocs</w:t>
      </w:r>
      <w:proofErr w:type="spellEnd"/>
    </w:p>
    <w:p w14:paraId="33D4B33E" w14:textId="2AF38BD5" w:rsidR="00F115F5" w:rsidRPr="003744D9" w:rsidRDefault="00F115F5" w:rsidP="003F44CB">
      <w:pPr>
        <w:pStyle w:val="Heading2"/>
      </w:pPr>
      <w:r w:rsidRPr="003744D9">
        <w:t xml:space="preserve">1st round </w:t>
      </w:r>
    </w:p>
    <w:p w14:paraId="640B34ED" w14:textId="095B69D6" w:rsidR="006D4176" w:rsidRPr="003744D9" w:rsidRDefault="006D4176" w:rsidP="006D4176">
      <w:pPr>
        <w:rPr>
          <w:b/>
          <w:bCs/>
          <w:u w:val="single"/>
          <w:lang w:eastAsia="ja-JP"/>
        </w:rPr>
      </w:pPr>
      <w:r w:rsidRPr="003744D9">
        <w:rPr>
          <w:b/>
          <w:bCs/>
          <w:u w:val="single"/>
          <w:lang w:eastAsia="ja-JP"/>
        </w:rPr>
        <w:t xml:space="preserve">New </w:t>
      </w:r>
      <w:proofErr w:type="spellStart"/>
      <w:r w:rsidRPr="003744D9">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3744D9" w:rsidRPr="003744D9" w14:paraId="233A2DF0" w14:textId="77777777" w:rsidTr="00E72CF1">
        <w:tc>
          <w:tcPr>
            <w:tcW w:w="2058" w:type="pct"/>
          </w:tcPr>
          <w:p w14:paraId="4B247ECD" w14:textId="77777777" w:rsidR="006D4176" w:rsidRPr="003744D9" w:rsidRDefault="006D4176" w:rsidP="00257A0F">
            <w:pPr>
              <w:spacing w:after="120"/>
              <w:rPr>
                <w:b/>
                <w:bCs/>
                <w:color w:val="000000" w:themeColor="text1"/>
                <w:lang w:eastAsia="zh-CN"/>
              </w:rPr>
            </w:pPr>
            <w:r w:rsidRPr="003744D9">
              <w:rPr>
                <w:b/>
                <w:bCs/>
                <w:color w:val="000000" w:themeColor="text1"/>
                <w:lang w:eastAsia="zh-CN"/>
              </w:rPr>
              <w:t>Title</w:t>
            </w:r>
          </w:p>
        </w:tc>
        <w:tc>
          <w:tcPr>
            <w:tcW w:w="1325" w:type="pct"/>
          </w:tcPr>
          <w:p w14:paraId="52216D4A" w14:textId="77777777" w:rsidR="006D4176" w:rsidRPr="003744D9" w:rsidRDefault="006D4176" w:rsidP="00257A0F">
            <w:pPr>
              <w:spacing w:after="120"/>
              <w:rPr>
                <w:b/>
                <w:bCs/>
                <w:color w:val="000000" w:themeColor="text1"/>
                <w:lang w:eastAsia="zh-CN"/>
              </w:rPr>
            </w:pPr>
            <w:r w:rsidRPr="003744D9">
              <w:rPr>
                <w:b/>
                <w:bCs/>
                <w:color w:val="000000" w:themeColor="text1"/>
                <w:lang w:eastAsia="zh-CN"/>
              </w:rPr>
              <w:t>Source</w:t>
            </w:r>
          </w:p>
        </w:tc>
        <w:tc>
          <w:tcPr>
            <w:tcW w:w="1617" w:type="pct"/>
          </w:tcPr>
          <w:p w14:paraId="00E9C514" w14:textId="77777777" w:rsidR="006D4176" w:rsidRPr="003744D9" w:rsidRDefault="006D4176" w:rsidP="00257A0F">
            <w:pPr>
              <w:spacing w:after="120"/>
              <w:rPr>
                <w:b/>
                <w:bCs/>
                <w:color w:val="000000" w:themeColor="text1"/>
                <w:lang w:eastAsia="zh-CN"/>
              </w:rPr>
            </w:pPr>
            <w:r w:rsidRPr="003744D9">
              <w:rPr>
                <w:b/>
                <w:bCs/>
                <w:color w:val="000000" w:themeColor="text1"/>
                <w:lang w:eastAsia="zh-CN"/>
              </w:rPr>
              <w:t>Comments</w:t>
            </w:r>
          </w:p>
        </w:tc>
      </w:tr>
      <w:tr w:rsidR="003744D9" w:rsidRPr="003744D9" w14:paraId="6498472C" w14:textId="77777777" w:rsidTr="00E72CF1">
        <w:tc>
          <w:tcPr>
            <w:tcW w:w="2058" w:type="pct"/>
          </w:tcPr>
          <w:p w14:paraId="6C8E1B24" w14:textId="57848EB4" w:rsidR="006D4176" w:rsidRPr="003744D9" w:rsidRDefault="006D4176" w:rsidP="006D4176">
            <w:pPr>
              <w:spacing w:after="120"/>
              <w:rPr>
                <w:rFonts w:eastAsiaTheme="minorEastAsia"/>
                <w:color w:val="000000" w:themeColor="text1"/>
                <w:lang w:eastAsia="zh-CN"/>
              </w:rPr>
            </w:pPr>
            <w:r w:rsidRPr="003744D9">
              <w:rPr>
                <w:rFonts w:eastAsiaTheme="minorEastAsia"/>
                <w:color w:val="000000" w:themeColor="text1"/>
                <w:lang w:eastAsia="zh-CN"/>
              </w:rPr>
              <w:t xml:space="preserve">LS on </w:t>
            </w:r>
            <w:r w:rsidR="003744D9" w:rsidRPr="003744D9">
              <w:rPr>
                <w:rFonts w:eastAsiaTheme="minorEastAsia"/>
                <w:color w:val="000000" w:themeColor="text1"/>
                <w:lang w:eastAsia="zh-CN"/>
              </w:rPr>
              <w:t>UE capability for supporting single DCI transmission schemes for multi-TRP</w:t>
            </w:r>
          </w:p>
        </w:tc>
        <w:tc>
          <w:tcPr>
            <w:tcW w:w="1325" w:type="pct"/>
          </w:tcPr>
          <w:p w14:paraId="22B41B42" w14:textId="40E2A073" w:rsidR="006D4176" w:rsidRPr="003744D9" w:rsidRDefault="003744D9" w:rsidP="006D4176">
            <w:pPr>
              <w:spacing w:after="120"/>
              <w:rPr>
                <w:rFonts w:eastAsiaTheme="minorEastAsia"/>
                <w:color w:val="000000" w:themeColor="text1"/>
                <w:lang w:eastAsia="zh-CN"/>
              </w:rPr>
            </w:pPr>
            <w:r w:rsidRPr="003744D9">
              <w:rPr>
                <w:rFonts w:eastAsiaTheme="minorEastAsia"/>
                <w:color w:val="000000" w:themeColor="text1"/>
                <w:lang w:eastAsia="zh-CN"/>
              </w:rPr>
              <w:t>Apple</w:t>
            </w:r>
          </w:p>
        </w:tc>
        <w:tc>
          <w:tcPr>
            <w:tcW w:w="1617" w:type="pct"/>
          </w:tcPr>
          <w:p w14:paraId="29C779CC" w14:textId="1DA6070A" w:rsidR="006D4176" w:rsidRPr="003744D9" w:rsidRDefault="006D4176" w:rsidP="006D4176">
            <w:pPr>
              <w:spacing w:after="120"/>
              <w:rPr>
                <w:rFonts w:eastAsiaTheme="minorEastAsia"/>
                <w:color w:val="000000" w:themeColor="text1"/>
                <w:lang w:eastAsia="zh-CN"/>
              </w:rPr>
            </w:pPr>
            <w:r w:rsidRPr="003744D9">
              <w:rPr>
                <w:rFonts w:eastAsiaTheme="minorEastAsia"/>
                <w:color w:val="000000" w:themeColor="text1"/>
                <w:lang w:eastAsia="zh-CN"/>
              </w:rPr>
              <w:t>To: RAN</w:t>
            </w:r>
            <w:r w:rsidR="003744D9" w:rsidRPr="003744D9">
              <w:rPr>
                <w:rFonts w:eastAsiaTheme="minorEastAsia"/>
                <w:color w:val="000000" w:themeColor="text1"/>
                <w:lang w:eastAsia="zh-CN"/>
              </w:rPr>
              <w:t>1</w:t>
            </w:r>
            <w:r w:rsidRPr="003744D9">
              <w:rPr>
                <w:rFonts w:eastAsiaTheme="minorEastAsia"/>
                <w:color w:val="000000" w:themeColor="text1"/>
                <w:lang w:eastAsia="zh-CN"/>
              </w:rPr>
              <w:t>; Cc: RAN</w:t>
            </w:r>
            <w:r w:rsidR="003744D9" w:rsidRPr="003744D9">
              <w:rPr>
                <w:rFonts w:eastAsiaTheme="minorEastAsia"/>
                <w:color w:val="000000" w:themeColor="text1"/>
                <w:lang w:eastAsia="zh-CN"/>
              </w:rPr>
              <w:t>2</w:t>
            </w:r>
          </w:p>
        </w:tc>
      </w:tr>
    </w:tbl>
    <w:p w14:paraId="2339E64F" w14:textId="6F3ABCCC" w:rsidR="006D4176" w:rsidRPr="003744D9" w:rsidRDefault="00DC4F72" w:rsidP="00F115F5">
      <w:pPr>
        <w:rPr>
          <w:b/>
          <w:bCs/>
          <w:u w:val="single"/>
          <w:lang w:eastAsia="ja-JP"/>
        </w:rPr>
      </w:pPr>
      <w:r w:rsidRPr="003744D9">
        <w:rPr>
          <w:b/>
          <w:bCs/>
          <w:u w:val="single"/>
          <w:lang w:eastAsia="ja-JP"/>
        </w:rPr>
        <w:t xml:space="preserve">Existing </w:t>
      </w:r>
      <w:proofErr w:type="spellStart"/>
      <w:r w:rsidRPr="003744D9">
        <w:rPr>
          <w:b/>
          <w:bCs/>
          <w:u w:val="single"/>
          <w:lang w:eastAsia="ja-JP"/>
        </w:rPr>
        <w:t>t</w:t>
      </w:r>
      <w:r w:rsidR="006D4176" w:rsidRPr="003744D9">
        <w:rPr>
          <w:b/>
          <w:bCs/>
          <w:u w:val="single"/>
          <w:lang w:eastAsia="ja-JP"/>
        </w:rPr>
        <w:t>docs</w:t>
      </w:r>
      <w:proofErr w:type="spellEnd"/>
    </w:p>
    <w:tbl>
      <w:tblPr>
        <w:tblStyle w:val="TableGrid"/>
        <w:tblW w:w="9625" w:type="dxa"/>
        <w:tblLook w:val="04A0" w:firstRow="1" w:lastRow="0" w:firstColumn="1" w:lastColumn="0" w:noHBand="0" w:noVBand="1"/>
      </w:tblPr>
      <w:tblGrid>
        <w:gridCol w:w="1333"/>
        <w:gridCol w:w="3194"/>
        <w:gridCol w:w="1320"/>
        <w:gridCol w:w="1716"/>
        <w:gridCol w:w="2062"/>
      </w:tblGrid>
      <w:tr w:rsidR="00B53B38" w:rsidRPr="003744D9" w14:paraId="6905F6B9" w14:textId="77777777" w:rsidTr="00131CCF">
        <w:tc>
          <w:tcPr>
            <w:tcW w:w="1337" w:type="dxa"/>
          </w:tcPr>
          <w:p w14:paraId="7C907B32" w14:textId="77777777" w:rsidR="00B53B38" w:rsidRPr="003744D9" w:rsidRDefault="00B53B38" w:rsidP="00B53B38">
            <w:pPr>
              <w:spacing w:after="120"/>
              <w:rPr>
                <w:rFonts w:eastAsiaTheme="minorEastAsia"/>
                <w:b/>
                <w:bCs/>
                <w:color w:val="000000" w:themeColor="text1"/>
                <w:lang w:eastAsia="zh-CN"/>
              </w:rPr>
            </w:pPr>
            <w:proofErr w:type="spellStart"/>
            <w:r w:rsidRPr="003744D9">
              <w:rPr>
                <w:rFonts w:eastAsiaTheme="minorEastAsia"/>
                <w:b/>
                <w:bCs/>
                <w:color w:val="000000" w:themeColor="text1"/>
                <w:lang w:eastAsia="zh-CN"/>
              </w:rPr>
              <w:t>Tdoc</w:t>
            </w:r>
            <w:proofErr w:type="spellEnd"/>
            <w:r w:rsidRPr="003744D9">
              <w:rPr>
                <w:rFonts w:eastAsiaTheme="minorEastAsia"/>
                <w:b/>
                <w:bCs/>
                <w:color w:val="000000" w:themeColor="text1"/>
                <w:lang w:eastAsia="zh-CN"/>
              </w:rPr>
              <w:t xml:space="preserve"> number</w:t>
            </w:r>
          </w:p>
        </w:tc>
        <w:tc>
          <w:tcPr>
            <w:tcW w:w="3210" w:type="dxa"/>
          </w:tcPr>
          <w:p w14:paraId="4DD31DB5" w14:textId="1CDB7D57" w:rsidR="00B53B38" w:rsidRPr="003744D9" w:rsidRDefault="00B53B38" w:rsidP="00B53B38">
            <w:pPr>
              <w:spacing w:after="120"/>
              <w:rPr>
                <w:b/>
                <w:bCs/>
                <w:color w:val="000000" w:themeColor="text1"/>
                <w:lang w:eastAsia="zh-CN"/>
              </w:rPr>
            </w:pPr>
            <w:r w:rsidRPr="003744D9">
              <w:rPr>
                <w:b/>
                <w:bCs/>
                <w:color w:val="000000" w:themeColor="text1"/>
                <w:lang w:eastAsia="zh-CN"/>
              </w:rPr>
              <w:t>Title</w:t>
            </w:r>
          </w:p>
        </w:tc>
        <w:tc>
          <w:tcPr>
            <w:tcW w:w="1321" w:type="dxa"/>
          </w:tcPr>
          <w:p w14:paraId="3DFFA75E" w14:textId="0E0FFC98" w:rsidR="00B53B38" w:rsidRPr="003744D9" w:rsidRDefault="00B53B38" w:rsidP="00B53B38">
            <w:pPr>
              <w:spacing w:after="120"/>
              <w:rPr>
                <w:b/>
                <w:bCs/>
                <w:color w:val="000000" w:themeColor="text1"/>
                <w:lang w:eastAsia="zh-CN"/>
              </w:rPr>
            </w:pPr>
            <w:r w:rsidRPr="003744D9">
              <w:rPr>
                <w:b/>
                <w:bCs/>
                <w:color w:val="000000" w:themeColor="text1"/>
                <w:lang w:eastAsia="zh-CN"/>
              </w:rPr>
              <w:t>Source</w:t>
            </w:r>
          </w:p>
        </w:tc>
        <w:tc>
          <w:tcPr>
            <w:tcW w:w="1687" w:type="dxa"/>
          </w:tcPr>
          <w:p w14:paraId="00CCDE47" w14:textId="7F0A021A" w:rsidR="00B53B38" w:rsidRPr="003744D9" w:rsidRDefault="00B53B38" w:rsidP="00B53B38">
            <w:pPr>
              <w:spacing w:after="120"/>
              <w:rPr>
                <w:rFonts w:eastAsia="MS Mincho"/>
                <w:b/>
                <w:bCs/>
                <w:color w:val="000000" w:themeColor="text1"/>
                <w:lang w:eastAsia="zh-CN"/>
              </w:rPr>
            </w:pPr>
            <w:r w:rsidRPr="003744D9">
              <w:rPr>
                <w:b/>
                <w:bCs/>
                <w:color w:val="000000" w:themeColor="text1"/>
                <w:lang w:eastAsia="zh-CN"/>
              </w:rPr>
              <w:t>R</w:t>
            </w:r>
            <w:r w:rsidRPr="003744D9">
              <w:rPr>
                <w:rFonts w:eastAsiaTheme="minorEastAsia"/>
                <w:b/>
                <w:bCs/>
                <w:color w:val="000000" w:themeColor="text1"/>
                <w:lang w:eastAsia="zh-CN"/>
              </w:rPr>
              <w:t xml:space="preserve">ecommendation  </w:t>
            </w:r>
          </w:p>
        </w:tc>
        <w:tc>
          <w:tcPr>
            <w:tcW w:w="2070" w:type="dxa"/>
          </w:tcPr>
          <w:p w14:paraId="4E77E7D7" w14:textId="77777777" w:rsidR="00B53B38" w:rsidRPr="003744D9" w:rsidRDefault="00B53B38" w:rsidP="00B53B38">
            <w:pPr>
              <w:spacing w:after="120"/>
              <w:rPr>
                <w:b/>
                <w:bCs/>
                <w:color w:val="000000" w:themeColor="text1"/>
                <w:lang w:eastAsia="zh-CN"/>
              </w:rPr>
            </w:pPr>
            <w:r w:rsidRPr="003744D9">
              <w:rPr>
                <w:b/>
                <w:bCs/>
                <w:color w:val="000000" w:themeColor="text1"/>
                <w:lang w:eastAsia="zh-CN"/>
              </w:rPr>
              <w:t>Comments</w:t>
            </w:r>
          </w:p>
        </w:tc>
      </w:tr>
      <w:tr w:rsidR="00B53B38" w:rsidRPr="003744D9" w14:paraId="452D471D" w14:textId="77777777" w:rsidTr="00131CCF">
        <w:tc>
          <w:tcPr>
            <w:tcW w:w="1337" w:type="dxa"/>
          </w:tcPr>
          <w:p w14:paraId="44CE6246" w14:textId="37B280EC" w:rsidR="00B53B38" w:rsidRPr="003744D9" w:rsidRDefault="00B53B38" w:rsidP="00B53B38">
            <w:pPr>
              <w:spacing w:after="120"/>
              <w:rPr>
                <w:rFonts w:eastAsiaTheme="minorEastAsia"/>
                <w:color w:val="000000" w:themeColor="text1"/>
                <w:lang w:eastAsia="zh-CN"/>
              </w:rPr>
            </w:pPr>
            <w:r w:rsidRPr="003744D9">
              <w:rPr>
                <w:color w:val="000000"/>
              </w:rPr>
              <w:t>R4-2118059</w:t>
            </w:r>
          </w:p>
        </w:tc>
        <w:tc>
          <w:tcPr>
            <w:tcW w:w="3210" w:type="dxa"/>
          </w:tcPr>
          <w:p w14:paraId="3C9CE0A3" w14:textId="365BA068" w:rsidR="00B53B38" w:rsidRPr="003744D9" w:rsidRDefault="00B53B38" w:rsidP="00B53B38">
            <w:pPr>
              <w:spacing w:after="120"/>
              <w:rPr>
                <w:rFonts w:eastAsiaTheme="minorEastAsia"/>
                <w:color w:val="000000" w:themeColor="text1"/>
                <w:lang w:eastAsia="zh-CN"/>
              </w:rPr>
            </w:pPr>
            <w:r w:rsidRPr="003744D9">
              <w:rPr>
                <w:rFonts w:eastAsiaTheme="minorEastAsia"/>
                <w:color w:val="000000" w:themeColor="text1"/>
                <w:lang w:eastAsia="zh-CN"/>
              </w:rPr>
              <w:t>Alignment of common test parameters</w:t>
            </w:r>
          </w:p>
        </w:tc>
        <w:tc>
          <w:tcPr>
            <w:tcW w:w="1321" w:type="dxa"/>
          </w:tcPr>
          <w:p w14:paraId="2050B6B6" w14:textId="18355B87" w:rsidR="00B53B38" w:rsidRPr="003744D9" w:rsidRDefault="00B53B38" w:rsidP="00B53B38">
            <w:pPr>
              <w:spacing w:after="120"/>
              <w:rPr>
                <w:rFonts w:eastAsiaTheme="minorEastAsia"/>
                <w:color w:val="000000" w:themeColor="text1"/>
                <w:lang w:eastAsia="zh-CN"/>
              </w:rPr>
            </w:pPr>
            <w:r w:rsidRPr="003744D9">
              <w:t>Rohde &amp; Schwarz</w:t>
            </w:r>
          </w:p>
        </w:tc>
        <w:tc>
          <w:tcPr>
            <w:tcW w:w="1687" w:type="dxa"/>
          </w:tcPr>
          <w:p w14:paraId="05991954" w14:textId="3497213C" w:rsidR="00B53B38" w:rsidRPr="003744D9" w:rsidRDefault="00FF0410" w:rsidP="00B53B38">
            <w:pPr>
              <w:spacing w:after="120"/>
              <w:rPr>
                <w:rFonts w:eastAsiaTheme="minorEastAsia"/>
                <w:color w:val="000000" w:themeColor="text1"/>
                <w:lang w:eastAsia="zh-CN"/>
              </w:rPr>
            </w:pPr>
            <w:r w:rsidRPr="003744D9">
              <w:rPr>
                <w:rFonts w:eastAsiaTheme="minorEastAsia"/>
                <w:color w:val="000000" w:themeColor="text1"/>
                <w:lang w:eastAsia="zh-CN"/>
              </w:rPr>
              <w:t>Revised</w:t>
            </w:r>
          </w:p>
        </w:tc>
        <w:tc>
          <w:tcPr>
            <w:tcW w:w="2070" w:type="dxa"/>
          </w:tcPr>
          <w:p w14:paraId="5D6D4CEF" w14:textId="77777777" w:rsidR="00B53B38" w:rsidRPr="003744D9" w:rsidRDefault="00B53B38" w:rsidP="00B53B38">
            <w:pPr>
              <w:spacing w:after="120"/>
              <w:rPr>
                <w:rFonts w:eastAsiaTheme="minorEastAsia"/>
                <w:color w:val="000000" w:themeColor="text1"/>
                <w:lang w:eastAsia="zh-CN"/>
              </w:rPr>
            </w:pPr>
          </w:p>
        </w:tc>
      </w:tr>
      <w:tr w:rsidR="00B53B38" w:rsidRPr="003744D9" w14:paraId="4AC3DFFA" w14:textId="77777777" w:rsidTr="00131CCF">
        <w:tc>
          <w:tcPr>
            <w:tcW w:w="1337" w:type="dxa"/>
          </w:tcPr>
          <w:p w14:paraId="750DF8A7" w14:textId="3C4049A6" w:rsidR="00B53B38" w:rsidRPr="003744D9" w:rsidRDefault="00B53B38" w:rsidP="00B53B38">
            <w:pPr>
              <w:spacing w:after="120"/>
              <w:rPr>
                <w:color w:val="000000"/>
              </w:rPr>
            </w:pPr>
            <w:r w:rsidRPr="003744D9">
              <w:rPr>
                <w:color w:val="000000"/>
              </w:rPr>
              <w:t>R4-2117995</w:t>
            </w:r>
          </w:p>
        </w:tc>
        <w:tc>
          <w:tcPr>
            <w:tcW w:w="3210" w:type="dxa"/>
          </w:tcPr>
          <w:p w14:paraId="340905B2" w14:textId="08B868EB" w:rsidR="00B53B38" w:rsidRPr="003744D9" w:rsidRDefault="00B53B38" w:rsidP="00B53B38">
            <w:pPr>
              <w:spacing w:after="120"/>
              <w:rPr>
                <w:rFonts w:eastAsiaTheme="minorEastAsia"/>
                <w:color w:val="000000" w:themeColor="text1"/>
                <w:lang w:eastAsia="zh-CN"/>
              </w:rPr>
            </w:pPr>
            <w:r w:rsidRPr="003744D9">
              <w:rPr>
                <w:rFonts w:eastAsiaTheme="minorEastAsia"/>
                <w:color w:val="000000" w:themeColor="text1"/>
                <w:lang w:eastAsia="zh-CN"/>
              </w:rPr>
              <w:t>Draft CR on CSI reference measurement channels</w:t>
            </w:r>
          </w:p>
        </w:tc>
        <w:tc>
          <w:tcPr>
            <w:tcW w:w="1321" w:type="dxa"/>
          </w:tcPr>
          <w:p w14:paraId="292ABF12" w14:textId="5204FE6B" w:rsidR="00B53B38" w:rsidRPr="003744D9" w:rsidRDefault="00B53B38" w:rsidP="00B53B38">
            <w:pPr>
              <w:spacing w:after="120"/>
              <w:rPr>
                <w:rFonts w:eastAsiaTheme="minorEastAsia"/>
                <w:color w:val="000000" w:themeColor="text1"/>
                <w:lang w:eastAsia="zh-CN"/>
              </w:rPr>
            </w:pPr>
            <w:r w:rsidRPr="003744D9">
              <w:rPr>
                <w:color w:val="000000"/>
              </w:rPr>
              <w:t>Intel Corporation</w:t>
            </w:r>
          </w:p>
        </w:tc>
        <w:tc>
          <w:tcPr>
            <w:tcW w:w="1687" w:type="dxa"/>
          </w:tcPr>
          <w:p w14:paraId="13C15193" w14:textId="3E34A9BA" w:rsidR="00B53B38" w:rsidRPr="003744D9" w:rsidRDefault="00FF0410" w:rsidP="00B53B38">
            <w:pPr>
              <w:spacing w:after="120"/>
              <w:rPr>
                <w:rFonts w:eastAsiaTheme="minorEastAsia"/>
                <w:color w:val="000000" w:themeColor="text1"/>
                <w:lang w:eastAsia="zh-CN"/>
              </w:rPr>
            </w:pPr>
            <w:r w:rsidRPr="003744D9">
              <w:rPr>
                <w:rFonts w:eastAsiaTheme="minorEastAsia"/>
                <w:color w:val="000000" w:themeColor="text1"/>
                <w:lang w:eastAsia="zh-CN"/>
              </w:rPr>
              <w:t>Return to</w:t>
            </w:r>
          </w:p>
        </w:tc>
        <w:tc>
          <w:tcPr>
            <w:tcW w:w="2070" w:type="dxa"/>
          </w:tcPr>
          <w:p w14:paraId="7A6333B7" w14:textId="77777777" w:rsidR="00B53B38" w:rsidRPr="003744D9" w:rsidRDefault="00B53B38" w:rsidP="00B53B38">
            <w:pPr>
              <w:spacing w:after="120"/>
              <w:rPr>
                <w:rFonts w:eastAsiaTheme="minorEastAsia"/>
                <w:color w:val="000000" w:themeColor="text1"/>
                <w:lang w:eastAsia="zh-CN"/>
              </w:rPr>
            </w:pPr>
          </w:p>
        </w:tc>
      </w:tr>
      <w:tr w:rsidR="00EB23EC" w:rsidRPr="003744D9" w14:paraId="48986779" w14:textId="77777777" w:rsidTr="00131CCF">
        <w:tc>
          <w:tcPr>
            <w:tcW w:w="1337" w:type="dxa"/>
          </w:tcPr>
          <w:p w14:paraId="4D96ED3F" w14:textId="21775B22" w:rsidR="00EB23EC" w:rsidRPr="003744D9" w:rsidRDefault="00EB23EC" w:rsidP="00EB23EC">
            <w:pPr>
              <w:spacing w:after="120"/>
              <w:rPr>
                <w:color w:val="000000"/>
              </w:rPr>
            </w:pPr>
            <w:r w:rsidRPr="003744D9">
              <w:rPr>
                <w:color w:val="000000"/>
              </w:rPr>
              <w:t>R4-2119442</w:t>
            </w:r>
          </w:p>
        </w:tc>
        <w:tc>
          <w:tcPr>
            <w:tcW w:w="3210" w:type="dxa"/>
          </w:tcPr>
          <w:p w14:paraId="32185FE8" w14:textId="73386A85" w:rsidR="00EB23EC" w:rsidRPr="003744D9" w:rsidRDefault="00EB23EC" w:rsidP="00EB23EC">
            <w:pPr>
              <w:spacing w:after="120"/>
              <w:rPr>
                <w:rFonts w:eastAsiaTheme="minorEastAsia"/>
                <w:color w:val="000000" w:themeColor="text1"/>
                <w:lang w:eastAsia="zh-CN"/>
              </w:rPr>
            </w:pPr>
            <w:r w:rsidRPr="003744D9">
              <w:rPr>
                <w:rFonts w:eastAsiaTheme="minorEastAsia"/>
                <w:color w:val="000000" w:themeColor="text1"/>
                <w:lang w:eastAsia="zh-CN"/>
              </w:rPr>
              <w:t>Discussion on PDSCH scheduling impact on CSI requirements</w:t>
            </w:r>
          </w:p>
        </w:tc>
        <w:tc>
          <w:tcPr>
            <w:tcW w:w="1321" w:type="dxa"/>
          </w:tcPr>
          <w:p w14:paraId="6C240ED6" w14:textId="5641FCB9" w:rsidR="00EB23EC" w:rsidRPr="003744D9" w:rsidRDefault="00EB23EC" w:rsidP="00EB23EC">
            <w:pPr>
              <w:spacing w:after="120"/>
              <w:rPr>
                <w:color w:val="000000"/>
              </w:rPr>
            </w:pPr>
            <w:r w:rsidRPr="003744D9">
              <w:t>Intel Corporation</w:t>
            </w:r>
          </w:p>
        </w:tc>
        <w:tc>
          <w:tcPr>
            <w:tcW w:w="1687" w:type="dxa"/>
          </w:tcPr>
          <w:p w14:paraId="3E5A137D" w14:textId="316E6DA3" w:rsidR="00EB23EC" w:rsidRPr="003744D9" w:rsidRDefault="00FF0410" w:rsidP="00EB23EC">
            <w:pPr>
              <w:spacing w:after="120"/>
              <w:rPr>
                <w:rFonts w:eastAsiaTheme="minorEastAsia"/>
                <w:color w:val="000000" w:themeColor="text1"/>
                <w:lang w:eastAsia="zh-CN"/>
              </w:rPr>
            </w:pPr>
            <w:r w:rsidRPr="003744D9">
              <w:rPr>
                <w:rFonts w:eastAsiaTheme="minorEastAsia"/>
                <w:color w:val="000000" w:themeColor="text1"/>
                <w:lang w:eastAsia="zh-CN"/>
              </w:rPr>
              <w:t>Noted</w:t>
            </w:r>
          </w:p>
        </w:tc>
        <w:tc>
          <w:tcPr>
            <w:tcW w:w="2070" w:type="dxa"/>
          </w:tcPr>
          <w:p w14:paraId="20AA840B" w14:textId="77777777" w:rsidR="00EB23EC" w:rsidRPr="003744D9" w:rsidRDefault="00EB23EC" w:rsidP="00EB23EC">
            <w:pPr>
              <w:spacing w:after="120"/>
              <w:rPr>
                <w:rFonts w:eastAsiaTheme="minorEastAsia"/>
                <w:i/>
                <w:color w:val="000000" w:themeColor="text1"/>
                <w:lang w:eastAsia="zh-CN"/>
              </w:rPr>
            </w:pPr>
          </w:p>
        </w:tc>
      </w:tr>
      <w:tr w:rsidR="00EB23EC" w:rsidRPr="003744D9" w14:paraId="02A25EBD" w14:textId="77777777" w:rsidTr="00131CCF">
        <w:tc>
          <w:tcPr>
            <w:tcW w:w="1337" w:type="dxa"/>
          </w:tcPr>
          <w:p w14:paraId="19C65FC1" w14:textId="485480B7" w:rsidR="00EB23EC" w:rsidRPr="003744D9" w:rsidRDefault="00EB23EC" w:rsidP="00EB23EC">
            <w:pPr>
              <w:spacing w:after="120"/>
              <w:rPr>
                <w:color w:val="000000"/>
              </w:rPr>
            </w:pPr>
            <w:r w:rsidRPr="003744D9">
              <w:rPr>
                <w:color w:val="000000"/>
              </w:rPr>
              <w:t>R4-2119513</w:t>
            </w:r>
          </w:p>
        </w:tc>
        <w:tc>
          <w:tcPr>
            <w:tcW w:w="3210" w:type="dxa"/>
          </w:tcPr>
          <w:p w14:paraId="6A543DF0" w14:textId="31CA3A67" w:rsidR="00EB23EC" w:rsidRPr="003744D9" w:rsidRDefault="00EB23EC" w:rsidP="00EB23EC">
            <w:pPr>
              <w:spacing w:after="120"/>
              <w:rPr>
                <w:rFonts w:eastAsiaTheme="minorEastAsia"/>
                <w:color w:val="000000" w:themeColor="text1"/>
                <w:lang w:eastAsia="zh-CN"/>
              </w:rPr>
            </w:pPr>
            <w:r w:rsidRPr="003744D9">
              <w:rPr>
                <w:rFonts w:eastAsiaTheme="minorEastAsia"/>
                <w:color w:val="000000" w:themeColor="text1"/>
                <w:lang w:eastAsia="zh-CN"/>
              </w:rPr>
              <w:t>Views on PDSCH grant on TRS slots for CSI Reporting Tests</w:t>
            </w:r>
          </w:p>
        </w:tc>
        <w:tc>
          <w:tcPr>
            <w:tcW w:w="1321" w:type="dxa"/>
          </w:tcPr>
          <w:p w14:paraId="3CD8FD53" w14:textId="3C892830" w:rsidR="00EB23EC" w:rsidRPr="003744D9" w:rsidRDefault="00EB23EC" w:rsidP="00EB23EC">
            <w:pPr>
              <w:spacing w:after="120"/>
              <w:rPr>
                <w:color w:val="000000"/>
              </w:rPr>
            </w:pPr>
            <w:r w:rsidRPr="003744D9">
              <w:rPr>
                <w:color w:val="000000"/>
              </w:rPr>
              <w:t>Qualcomm Incorporated</w:t>
            </w:r>
          </w:p>
        </w:tc>
        <w:tc>
          <w:tcPr>
            <w:tcW w:w="1687" w:type="dxa"/>
          </w:tcPr>
          <w:p w14:paraId="6B7B2A86" w14:textId="23CBBAB1" w:rsidR="00EB23EC" w:rsidRPr="003744D9" w:rsidRDefault="00FF0410" w:rsidP="00EB23EC">
            <w:pPr>
              <w:spacing w:after="120"/>
              <w:rPr>
                <w:rFonts w:eastAsiaTheme="minorEastAsia"/>
                <w:color w:val="000000" w:themeColor="text1"/>
                <w:lang w:eastAsia="zh-CN"/>
              </w:rPr>
            </w:pPr>
            <w:r w:rsidRPr="003744D9">
              <w:rPr>
                <w:rFonts w:eastAsiaTheme="minorEastAsia"/>
                <w:color w:val="000000" w:themeColor="text1"/>
                <w:lang w:eastAsia="zh-CN"/>
              </w:rPr>
              <w:t>Noted</w:t>
            </w:r>
          </w:p>
        </w:tc>
        <w:tc>
          <w:tcPr>
            <w:tcW w:w="2070" w:type="dxa"/>
          </w:tcPr>
          <w:p w14:paraId="6F1B3A8E" w14:textId="77777777" w:rsidR="00EB23EC" w:rsidRPr="003744D9" w:rsidRDefault="00EB23EC" w:rsidP="00EB23EC">
            <w:pPr>
              <w:spacing w:after="120"/>
              <w:rPr>
                <w:rFonts w:eastAsiaTheme="minorEastAsia"/>
                <w:i/>
                <w:color w:val="000000" w:themeColor="text1"/>
                <w:lang w:eastAsia="zh-CN"/>
              </w:rPr>
            </w:pPr>
          </w:p>
        </w:tc>
      </w:tr>
      <w:tr w:rsidR="00B53B38" w:rsidRPr="003744D9" w14:paraId="6530EBDB" w14:textId="77777777" w:rsidTr="00131CCF">
        <w:tc>
          <w:tcPr>
            <w:tcW w:w="1337" w:type="dxa"/>
          </w:tcPr>
          <w:p w14:paraId="79FBC424" w14:textId="77777777" w:rsidR="00B53B38" w:rsidRPr="003744D9" w:rsidRDefault="00B53B38" w:rsidP="00B53B38">
            <w:pPr>
              <w:spacing w:after="120"/>
              <w:rPr>
                <w:color w:val="000000"/>
              </w:rPr>
            </w:pPr>
            <w:r w:rsidRPr="003744D9">
              <w:rPr>
                <w:color w:val="000000"/>
              </w:rPr>
              <w:t>R4-2119030</w:t>
            </w:r>
          </w:p>
        </w:tc>
        <w:tc>
          <w:tcPr>
            <w:tcW w:w="3210" w:type="dxa"/>
          </w:tcPr>
          <w:p w14:paraId="0C45266E" w14:textId="77777777" w:rsidR="00B53B38" w:rsidRPr="003744D9" w:rsidRDefault="00B53B38" w:rsidP="00B53B38">
            <w:pPr>
              <w:spacing w:after="120"/>
              <w:rPr>
                <w:rFonts w:eastAsiaTheme="minorEastAsia"/>
                <w:color w:val="000000" w:themeColor="text1"/>
                <w:lang w:eastAsia="zh-CN"/>
              </w:rPr>
            </w:pPr>
            <w:r w:rsidRPr="003744D9">
              <w:rPr>
                <w:rFonts w:eastAsiaTheme="minorEastAsia"/>
                <w:color w:val="000000" w:themeColor="text1"/>
                <w:lang w:eastAsia="zh-CN"/>
              </w:rPr>
              <w:t>Draft CR Updates to LTE V2X PSBCH requirements in 36.101 (Rel-14)</w:t>
            </w:r>
          </w:p>
        </w:tc>
        <w:tc>
          <w:tcPr>
            <w:tcW w:w="1321" w:type="dxa"/>
          </w:tcPr>
          <w:p w14:paraId="1F58E237" w14:textId="24A12770" w:rsidR="00B53B38" w:rsidRPr="003744D9" w:rsidRDefault="00B53B38" w:rsidP="00B53B38">
            <w:pPr>
              <w:spacing w:after="120"/>
              <w:rPr>
                <w:rFonts w:eastAsiaTheme="minorEastAsia"/>
                <w:color w:val="000000" w:themeColor="text1"/>
                <w:lang w:eastAsia="zh-CN"/>
              </w:rPr>
            </w:pPr>
            <w:r w:rsidRPr="003744D9">
              <w:rPr>
                <w:color w:val="000000"/>
              </w:rPr>
              <w:t xml:space="preserve">Huawei, </w:t>
            </w:r>
            <w:proofErr w:type="spellStart"/>
            <w:r w:rsidRPr="003744D9">
              <w:rPr>
                <w:color w:val="000000"/>
              </w:rPr>
              <w:t>HiSilicon</w:t>
            </w:r>
            <w:proofErr w:type="spellEnd"/>
          </w:p>
        </w:tc>
        <w:tc>
          <w:tcPr>
            <w:tcW w:w="1687" w:type="dxa"/>
          </w:tcPr>
          <w:p w14:paraId="53DFFAAA" w14:textId="1DEB094F" w:rsidR="00B53B38" w:rsidRPr="003744D9" w:rsidRDefault="00FF0410" w:rsidP="00B53B38">
            <w:pPr>
              <w:spacing w:after="120"/>
              <w:rPr>
                <w:rFonts w:eastAsiaTheme="minorEastAsia"/>
                <w:color w:val="000000" w:themeColor="text1"/>
                <w:lang w:eastAsia="zh-CN"/>
              </w:rPr>
            </w:pPr>
            <w:r w:rsidRPr="003744D9">
              <w:rPr>
                <w:rFonts w:eastAsiaTheme="minorEastAsia"/>
                <w:color w:val="000000" w:themeColor="text1"/>
                <w:lang w:eastAsia="zh-CN"/>
              </w:rPr>
              <w:t>Agreeable</w:t>
            </w:r>
          </w:p>
        </w:tc>
        <w:tc>
          <w:tcPr>
            <w:tcW w:w="2070" w:type="dxa"/>
          </w:tcPr>
          <w:p w14:paraId="52A02825" w14:textId="77777777" w:rsidR="00B53B38" w:rsidRPr="003744D9" w:rsidRDefault="00B53B38" w:rsidP="00B53B38">
            <w:pPr>
              <w:spacing w:after="120"/>
              <w:rPr>
                <w:rFonts w:eastAsiaTheme="minorEastAsia"/>
                <w:i/>
                <w:color w:val="000000" w:themeColor="text1"/>
                <w:lang w:eastAsia="zh-CN"/>
              </w:rPr>
            </w:pPr>
          </w:p>
        </w:tc>
      </w:tr>
      <w:tr w:rsidR="00B53B38" w:rsidRPr="003744D9" w14:paraId="4A8D9BB6" w14:textId="77777777" w:rsidTr="00131CCF">
        <w:tc>
          <w:tcPr>
            <w:tcW w:w="1337" w:type="dxa"/>
          </w:tcPr>
          <w:p w14:paraId="57745442" w14:textId="51F8C7BF" w:rsidR="00B53B38" w:rsidRPr="003744D9" w:rsidRDefault="00B53B38" w:rsidP="00B53B38">
            <w:pPr>
              <w:spacing w:after="120"/>
              <w:rPr>
                <w:color w:val="000000"/>
              </w:rPr>
            </w:pPr>
            <w:r w:rsidRPr="003744D9">
              <w:rPr>
                <w:color w:val="000000"/>
              </w:rPr>
              <w:t>R4-2117428</w:t>
            </w:r>
          </w:p>
        </w:tc>
        <w:tc>
          <w:tcPr>
            <w:tcW w:w="3210" w:type="dxa"/>
          </w:tcPr>
          <w:p w14:paraId="24D14B09" w14:textId="2B6E457C" w:rsidR="00B53B38" w:rsidRPr="003744D9" w:rsidRDefault="00B53B38" w:rsidP="00B53B38">
            <w:pPr>
              <w:spacing w:after="120"/>
              <w:rPr>
                <w:rFonts w:eastAsiaTheme="minorEastAsia"/>
                <w:color w:val="000000" w:themeColor="text1"/>
                <w:lang w:eastAsia="zh-CN"/>
              </w:rPr>
            </w:pPr>
            <w:r w:rsidRPr="003744D9">
              <w:rPr>
                <w:rFonts w:eastAsiaTheme="minorEastAsia"/>
                <w:color w:val="000000" w:themeColor="text1"/>
                <w:lang w:eastAsia="zh-CN"/>
              </w:rPr>
              <w:t>Draft CR to 38.101-4 on Applicability for multi-</w:t>
            </w:r>
            <w:proofErr w:type="spellStart"/>
            <w:r w:rsidRPr="003744D9">
              <w:rPr>
                <w:rFonts w:eastAsiaTheme="minorEastAsia"/>
                <w:color w:val="000000" w:themeColor="text1"/>
                <w:lang w:eastAsia="zh-CN"/>
              </w:rPr>
              <w:t>TRxP</w:t>
            </w:r>
            <w:proofErr w:type="spellEnd"/>
            <w:r w:rsidRPr="003744D9">
              <w:rPr>
                <w:rFonts w:eastAsiaTheme="minorEastAsia"/>
                <w:color w:val="000000" w:themeColor="text1"/>
                <w:lang w:eastAsia="zh-CN"/>
              </w:rPr>
              <w:t xml:space="preserve"> test cases-R16</w:t>
            </w:r>
          </w:p>
        </w:tc>
        <w:tc>
          <w:tcPr>
            <w:tcW w:w="1321" w:type="dxa"/>
          </w:tcPr>
          <w:p w14:paraId="6C0B80A8" w14:textId="5572C1FD" w:rsidR="00B53B38" w:rsidRPr="003744D9" w:rsidRDefault="00B53B38" w:rsidP="00B53B38">
            <w:pPr>
              <w:spacing w:after="120"/>
              <w:rPr>
                <w:rFonts w:eastAsiaTheme="minorEastAsia"/>
                <w:color w:val="000000" w:themeColor="text1"/>
                <w:lang w:eastAsia="zh-CN"/>
              </w:rPr>
            </w:pPr>
            <w:r w:rsidRPr="003744D9">
              <w:rPr>
                <w:color w:val="000000"/>
              </w:rPr>
              <w:t>Apple</w:t>
            </w:r>
          </w:p>
        </w:tc>
        <w:tc>
          <w:tcPr>
            <w:tcW w:w="1687" w:type="dxa"/>
          </w:tcPr>
          <w:p w14:paraId="677C6785" w14:textId="4F2785FA" w:rsidR="00B53B38" w:rsidRPr="003744D9" w:rsidRDefault="00FF0410" w:rsidP="00B53B38">
            <w:pPr>
              <w:spacing w:after="120"/>
              <w:rPr>
                <w:rFonts w:eastAsiaTheme="minorEastAsia"/>
                <w:color w:val="000000" w:themeColor="text1"/>
                <w:lang w:eastAsia="zh-CN"/>
              </w:rPr>
            </w:pPr>
            <w:r w:rsidRPr="003744D9">
              <w:rPr>
                <w:rFonts w:eastAsiaTheme="minorEastAsia"/>
                <w:color w:val="000000" w:themeColor="text1"/>
                <w:lang w:eastAsia="zh-CN"/>
              </w:rPr>
              <w:t xml:space="preserve">Return to </w:t>
            </w:r>
          </w:p>
        </w:tc>
        <w:tc>
          <w:tcPr>
            <w:tcW w:w="2070" w:type="dxa"/>
          </w:tcPr>
          <w:p w14:paraId="2A9C55A0" w14:textId="77777777" w:rsidR="00B53B38" w:rsidRPr="003744D9" w:rsidRDefault="00B53B38" w:rsidP="00B53B38">
            <w:pPr>
              <w:spacing w:after="120"/>
              <w:rPr>
                <w:rFonts w:eastAsiaTheme="minorEastAsia"/>
                <w:i/>
                <w:color w:val="000000" w:themeColor="text1"/>
                <w:lang w:eastAsia="zh-CN"/>
              </w:rPr>
            </w:pPr>
          </w:p>
        </w:tc>
      </w:tr>
      <w:tr w:rsidR="00B53B38" w:rsidRPr="003744D9" w14:paraId="3C50BEA7" w14:textId="77777777" w:rsidTr="00131CCF">
        <w:tc>
          <w:tcPr>
            <w:tcW w:w="1337" w:type="dxa"/>
          </w:tcPr>
          <w:p w14:paraId="2D5FDA12" w14:textId="2DF91401" w:rsidR="00B53B38" w:rsidRPr="003744D9" w:rsidRDefault="00B53B38" w:rsidP="00B53B38">
            <w:pPr>
              <w:spacing w:after="120"/>
              <w:rPr>
                <w:color w:val="000000"/>
              </w:rPr>
            </w:pPr>
            <w:r w:rsidRPr="003744D9">
              <w:rPr>
                <w:color w:val="000000"/>
              </w:rPr>
              <w:t>R4-2119041</w:t>
            </w:r>
          </w:p>
        </w:tc>
        <w:tc>
          <w:tcPr>
            <w:tcW w:w="3210" w:type="dxa"/>
          </w:tcPr>
          <w:p w14:paraId="483EE69A" w14:textId="2DEA7E55" w:rsidR="00B53B38" w:rsidRPr="003744D9" w:rsidRDefault="00B53B38" w:rsidP="00B53B38">
            <w:pPr>
              <w:spacing w:after="120"/>
              <w:rPr>
                <w:rFonts w:eastAsiaTheme="minorEastAsia"/>
                <w:color w:val="000000" w:themeColor="text1"/>
                <w:lang w:eastAsia="zh-CN"/>
              </w:rPr>
            </w:pPr>
            <w:r w:rsidRPr="003744D9">
              <w:rPr>
                <w:rFonts w:eastAsiaTheme="minorEastAsia"/>
                <w:color w:val="000000" w:themeColor="text1"/>
                <w:lang w:eastAsia="zh-CN"/>
              </w:rPr>
              <w:t>Draft CR Updates to NR V2X requirements in 38.101-4 (Rel-16)</w:t>
            </w:r>
          </w:p>
        </w:tc>
        <w:tc>
          <w:tcPr>
            <w:tcW w:w="1321" w:type="dxa"/>
          </w:tcPr>
          <w:p w14:paraId="756BC5A4" w14:textId="2E88D9A2" w:rsidR="00B53B38" w:rsidRPr="003744D9" w:rsidRDefault="00B53B38" w:rsidP="00B53B38">
            <w:pPr>
              <w:spacing w:after="120"/>
              <w:rPr>
                <w:rFonts w:eastAsiaTheme="minorEastAsia"/>
                <w:color w:val="000000" w:themeColor="text1"/>
                <w:lang w:eastAsia="zh-CN"/>
              </w:rPr>
            </w:pPr>
            <w:r w:rsidRPr="003744D9">
              <w:rPr>
                <w:color w:val="000000"/>
              </w:rPr>
              <w:t xml:space="preserve">Huawei, </w:t>
            </w:r>
            <w:proofErr w:type="spellStart"/>
            <w:r w:rsidRPr="003744D9">
              <w:rPr>
                <w:color w:val="000000"/>
              </w:rPr>
              <w:t>HiSilicon</w:t>
            </w:r>
            <w:proofErr w:type="spellEnd"/>
          </w:p>
        </w:tc>
        <w:tc>
          <w:tcPr>
            <w:tcW w:w="1687" w:type="dxa"/>
          </w:tcPr>
          <w:p w14:paraId="302170D9" w14:textId="2016F908" w:rsidR="00B53B38" w:rsidRPr="003744D9" w:rsidRDefault="00FF0410" w:rsidP="00B53B38">
            <w:pPr>
              <w:spacing w:after="120"/>
              <w:rPr>
                <w:rFonts w:eastAsiaTheme="minorEastAsia"/>
                <w:color w:val="000000" w:themeColor="text1"/>
                <w:lang w:eastAsia="zh-CN"/>
              </w:rPr>
            </w:pPr>
            <w:r w:rsidRPr="003744D9">
              <w:rPr>
                <w:rFonts w:eastAsiaTheme="minorEastAsia"/>
                <w:color w:val="000000" w:themeColor="text1"/>
                <w:lang w:eastAsia="zh-CN"/>
              </w:rPr>
              <w:t>Revised</w:t>
            </w:r>
          </w:p>
        </w:tc>
        <w:tc>
          <w:tcPr>
            <w:tcW w:w="2070" w:type="dxa"/>
          </w:tcPr>
          <w:p w14:paraId="0DF2F294" w14:textId="77777777" w:rsidR="00B53B38" w:rsidRPr="003744D9" w:rsidRDefault="00B53B38" w:rsidP="00B53B38">
            <w:pPr>
              <w:spacing w:after="120"/>
              <w:rPr>
                <w:rFonts w:eastAsiaTheme="minorEastAsia"/>
                <w:i/>
                <w:color w:val="000000" w:themeColor="text1"/>
                <w:lang w:eastAsia="zh-CN"/>
              </w:rPr>
            </w:pPr>
          </w:p>
        </w:tc>
      </w:tr>
      <w:tr w:rsidR="00EB23EC" w:rsidRPr="003744D9" w14:paraId="1D41A2BD" w14:textId="77777777" w:rsidTr="00131CCF">
        <w:tc>
          <w:tcPr>
            <w:tcW w:w="1337" w:type="dxa"/>
          </w:tcPr>
          <w:p w14:paraId="2BE497BA" w14:textId="22076D4B" w:rsidR="00EB23EC" w:rsidRPr="003744D9" w:rsidRDefault="00EB23EC" w:rsidP="00EB23EC">
            <w:pPr>
              <w:spacing w:after="120"/>
              <w:rPr>
                <w:color w:val="000000"/>
              </w:rPr>
            </w:pPr>
            <w:r w:rsidRPr="003744D9">
              <w:rPr>
                <w:rFonts w:eastAsiaTheme="majorEastAsia"/>
              </w:rPr>
              <w:t>R4-2118012</w:t>
            </w:r>
          </w:p>
        </w:tc>
        <w:tc>
          <w:tcPr>
            <w:tcW w:w="3210" w:type="dxa"/>
          </w:tcPr>
          <w:p w14:paraId="7B9D8D5D" w14:textId="6C571961" w:rsidR="00EB23EC" w:rsidRPr="003744D9" w:rsidRDefault="00EB23EC" w:rsidP="00EB23EC">
            <w:pPr>
              <w:spacing w:after="120"/>
              <w:rPr>
                <w:rFonts w:eastAsiaTheme="minorEastAsia"/>
                <w:color w:val="000000" w:themeColor="text1"/>
                <w:lang w:eastAsia="zh-CN"/>
              </w:rPr>
            </w:pPr>
            <w:r w:rsidRPr="003744D9">
              <w:rPr>
                <w:rFonts w:eastAsiaTheme="minorEastAsia"/>
                <w:color w:val="000000" w:themeColor="text1"/>
                <w:lang w:eastAsia="zh-CN"/>
              </w:rPr>
              <w:t>Applicability of 256QAM PDSCH requirements for band n262</w:t>
            </w:r>
          </w:p>
        </w:tc>
        <w:tc>
          <w:tcPr>
            <w:tcW w:w="1321" w:type="dxa"/>
          </w:tcPr>
          <w:p w14:paraId="66451DF9" w14:textId="0A5761F5" w:rsidR="00EB23EC" w:rsidRPr="003744D9" w:rsidRDefault="00EB23EC" w:rsidP="00EB23EC">
            <w:pPr>
              <w:spacing w:after="120"/>
              <w:rPr>
                <w:color w:val="000000"/>
              </w:rPr>
            </w:pPr>
            <w:r w:rsidRPr="003744D9">
              <w:t>Intel Corporation</w:t>
            </w:r>
          </w:p>
        </w:tc>
        <w:tc>
          <w:tcPr>
            <w:tcW w:w="1687" w:type="dxa"/>
          </w:tcPr>
          <w:p w14:paraId="049BB699" w14:textId="6A798E0F" w:rsidR="00EB23EC" w:rsidRPr="003744D9" w:rsidRDefault="00FF0410" w:rsidP="00EB23EC">
            <w:pPr>
              <w:spacing w:after="120"/>
              <w:rPr>
                <w:rFonts w:eastAsiaTheme="minorEastAsia"/>
                <w:color w:val="000000" w:themeColor="text1"/>
                <w:lang w:eastAsia="zh-CN"/>
              </w:rPr>
            </w:pPr>
            <w:r w:rsidRPr="003744D9">
              <w:rPr>
                <w:rFonts w:eastAsiaTheme="minorEastAsia"/>
                <w:color w:val="000000" w:themeColor="text1"/>
                <w:lang w:eastAsia="zh-CN"/>
              </w:rPr>
              <w:t>Noted</w:t>
            </w:r>
          </w:p>
        </w:tc>
        <w:tc>
          <w:tcPr>
            <w:tcW w:w="2070" w:type="dxa"/>
          </w:tcPr>
          <w:p w14:paraId="64B8B697" w14:textId="77777777" w:rsidR="00EB23EC" w:rsidRPr="003744D9" w:rsidRDefault="00EB23EC" w:rsidP="00EB23EC">
            <w:pPr>
              <w:spacing w:after="120"/>
              <w:rPr>
                <w:rFonts w:eastAsiaTheme="minorEastAsia"/>
                <w:i/>
                <w:color w:val="000000" w:themeColor="text1"/>
                <w:lang w:eastAsia="zh-CN"/>
              </w:rPr>
            </w:pPr>
          </w:p>
        </w:tc>
      </w:tr>
      <w:tr w:rsidR="00EB23EC" w:rsidRPr="003744D9" w14:paraId="6FEE769A" w14:textId="77777777" w:rsidTr="00131CCF">
        <w:tc>
          <w:tcPr>
            <w:tcW w:w="1337" w:type="dxa"/>
          </w:tcPr>
          <w:p w14:paraId="7A0CE501" w14:textId="11F8A154" w:rsidR="00EB23EC" w:rsidRPr="003744D9" w:rsidRDefault="00EB23EC" w:rsidP="00EB23EC">
            <w:pPr>
              <w:spacing w:after="120"/>
              <w:rPr>
                <w:color w:val="000000"/>
              </w:rPr>
            </w:pPr>
            <w:r w:rsidRPr="003744D9">
              <w:rPr>
                <w:rFonts w:eastAsiaTheme="majorEastAsia"/>
              </w:rPr>
              <w:t>R4-2118685</w:t>
            </w:r>
          </w:p>
        </w:tc>
        <w:tc>
          <w:tcPr>
            <w:tcW w:w="3210" w:type="dxa"/>
          </w:tcPr>
          <w:p w14:paraId="5BBA47FB" w14:textId="1A749609" w:rsidR="00EB23EC" w:rsidRPr="003744D9" w:rsidRDefault="00EB23EC" w:rsidP="00EB23EC">
            <w:pPr>
              <w:spacing w:after="120"/>
              <w:rPr>
                <w:rFonts w:eastAsiaTheme="minorEastAsia"/>
                <w:color w:val="000000" w:themeColor="text1"/>
                <w:lang w:eastAsia="zh-CN"/>
              </w:rPr>
            </w:pPr>
            <w:r w:rsidRPr="003744D9">
              <w:rPr>
                <w:rFonts w:eastAsiaTheme="minorEastAsia"/>
                <w:color w:val="000000" w:themeColor="text1"/>
                <w:lang w:eastAsia="zh-CN"/>
              </w:rPr>
              <w:t>Applicability of FR2 UE demodulation requirements for NR 47GHz band</w:t>
            </w:r>
          </w:p>
        </w:tc>
        <w:tc>
          <w:tcPr>
            <w:tcW w:w="1321" w:type="dxa"/>
          </w:tcPr>
          <w:p w14:paraId="14684253" w14:textId="5555987E" w:rsidR="00EB23EC" w:rsidRPr="003744D9" w:rsidRDefault="00EB23EC" w:rsidP="00EB23EC">
            <w:pPr>
              <w:spacing w:after="120"/>
              <w:rPr>
                <w:color w:val="000000"/>
              </w:rPr>
            </w:pPr>
            <w:r w:rsidRPr="003744D9">
              <w:t>Ericsson</w:t>
            </w:r>
          </w:p>
        </w:tc>
        <w:tc>
          <w:tcPr>
            <w:tcW w:w="1687" w:type="dxa"/>
          </w:tcPr>
          <w:p w14:paraId="7EC53155" w14:textId="1FB39753" w:rsidR="00EB23EC" w:rsidRPr="003744D9" w:rsidRDefault="00FF0410" w:rsidP="00EB23EC">
            <w:pPr>
              <w:spacing w:after="120"/>
              <w:rPr>
                <w:rFonts w:eastAsiaTheme="minorEastAsia"/>
                <w:color w:val="000000" w:themeColor="text1"/>
                <w:lang w:eastAsia="zh-CN"/>
              </w:rPr>
            </w:pPr>
            <w:r w:rsidRPr="003744D9">
              <w:rPr>
                <w:rFonts w:eastAsiaTheme="minorEastAsia"/>
                <w:color w:val="000000" w:themeColor="text1"/>
                <w:lang w:eastAsia="zh-CN"/>
              </w:rPr>
              <w:t>Noted</w:t>
            </w:r>
          </w:p>
        </w:tc>
        <w:tc>
          <w:tcPr>
            <w:tcW w:w="2070" w:type="dxa"/>
          </w:tcPr>
          <w:p w14:paraId="6E027925" w14:textId="77777777" w:rsidR="00EB23EC" w:rsidRPr="003744D9" w:rsidRDefault="00EB23EC" w:rsidP="00EB23EC">
            <w:pPr>
              <w:spacing w:after="120"/>
              <w:rPr>
                <w:rFonts w:eastAsiaTheme="minorEastAsia"/>
                <w:i/>
                <w:color w:val="000000" w:themeColor="text1"/>
                <w:lang w:eastAsia="zh-CN"/>
              </w:rPr>
            </w:pPr>
          </w:p>
        </w:tc>
      </w:tr>
      <w:tr w:rsidR="00B53B38" w:rsidRPr="003744D9" w14:paraId="199CE93F" w14:textId="77777777" w:rsidTr="00131CCF">
        <w:tc>
          <w:tcPr>
            <w:tcW w:w="1337" w:type="dxa"/>
          </w:tcPr>
          <w:p w14:paraId="5686709F" w14:textId="7ED0DA69" w:rsidR="00B53B38" w:rsidRPr="003744D9" w:rsidRDefault="00B53B38" w:rsidP="00B53B38">
            <w:pPr>
              <w:spacing w:after="120"/>
              <w:rPr>
                <w:color w:val="000000"/>
              </w:rPr>
            </w:pPr>
            <w:r w:rsidRPr="003744D9">
              <w:rPr>
                <w:color w:val="000000"/>
              </w:rPr>
              <w:t>R4-2118686</w:t>
            </w:r>
          </w:p>
        </w:tc>
        <w:tc>
          <w:tcPr>
            <w:tcW w:w="3210" w:type="dxa"/>
          </w:tcPr>
          <w:p w14:paraId="2C0ECFD7" w14:textId="19685A8C" w:rsidR="00B53B38" w:rsidRPr="003744D9" w:rsidRDefault="00B53B38" w:rsidP="00B53B38">
            <w:pPr>
              <w:spacing w:after="120"/>
              <w:rPr>
                <w:rFonts w:eastAsiaTheme="minorEastAsia"/>
                <w:color w:val="000000" w:themeColor="text1"/>
                <w:lang w:eastAsia="zh-CN"/>
              </w:rPr>
            </w:pPr>
            <w:r w:rsidRPr="003744D9">
              <w:rPr>
                <w:rFonts w:eastAsiaTheme="minorEastAsia"/>
                <w:color w:val="000000" w:themeColor="text1"/>
                <w:lang w:eastAsia="zh-CN"/>
              </w:rPr>
              <w:t>CR: Applicability of FR2 demodulation requirements to n262</w:t>
            </w:r>
          </w:p>
        </w:tc>
        <w:tc>
          <w:tcPr>
            <w:tcW w:w="1321" w:type="dxa"/>
          </w:tcPr>
          <w:p w14:paraId="4802865E" w14:textId="5311E3B5" w:rsidR="00B53B38" w:rsidRPr="003744D9" w:rsidRDefault="00B53B38" w:rsidP="00B53B38">
            <w:pPr>
              <w:spacing w:after="120"/>
              <w:rPr>
                <w:rFonts w:eastAsiaTheme="minorEastAsia"/>
                <w:color w:val="000000" w:themeColor="text1"/>
                <w:lang w:eastAsia="zh-CN"/>
              </w:rPr>
            </w:pPr>
            <w:r w:rsidRPr="003744D9">
              <w:rPr>
                <w:color w:val="000000"/>
              </w:rPr>
              <w:t>Ericsson</w:t>
            </w:r>
          </w:p>
        </w:tc>
        <w:tc>
          <w:tcPr>
            <w:tcW w:w="1687" w:type="dxa"/>
          </w:tcPr>
          <w:p w14:paraId="4F482EC4" w14:textId="2843C447" w:rsidR="00B53B38" w:rsidRPr="003744D9" w:rsidRDefault="00F13DD9" w:rsidP="00B53B38">
            <w:pPr>
              <w:spacing w:after="120"/>
              <w:rPr>
                <w:rFonts w:eastAsiaTheme="minorEastAsia"/>
                <w:color w:val="000000" w:themeColor="text1"/>
                <w:lang w:eastAsia="zh-CN"/>
              </w:rPr>
            </w:pPr>
            <w:r w:rsidRPr="003744D9">
              <w:rPr>
                <w:rFonts w:eastAsiaTheme="minorEastAsia"/>
                <w:color w:val="000000" w:themeColor="text1"/>
                <w:lang w:eastAsia="zh-CN"/>
              </w:rPr>
              <w:t>Revised</w:t>
            </w:r>
          </w:p>
        </w:tc>
        <w:tc>
          <w:tcPr>
            <w:tcW w:w="2070" w:type="dxa"/>
          </w:tcPr>
          <w:p w14:paraId="1F36EFDE" w14:textId="77777777" w:rsidR="00B53B38" w:rsidRPr="003744D9" w:rsidRDefault="00B53B38" w:rsidP="00B53B38">
            <w:pPr>
              <w:spacing w:after="120"/>
              <w:rPr>
                <w:rFonts w:eastAsiaTheme="minorEastAsia"/>
                <w:i/>
                <w:color w:val="000000" w:themeColor="text1"/>
                <w:lang w:eastAsia="zh-CN"/>
              </w:rPr>
            </w:pPr>
          </w:p>
        </w:tc>
      </w:tr>
      <w:tr w:rsidR="00EB23EC" w:rsidRPr="003744D9" w14:paraId="5B262D4D" w14:textId="77777777" w:rsidTr="00131CCF">
        <w:tc>
          <w:tcPr>
            <w:tcW w:w="1337" w:type="dxa"/>
          </w:tcPr>
          <w:p w14:paraId="532A04D3" w14:textId="484EE24E" w:rsidR="00EB23EC" w:rsidRPr="003744D9" w:rsidRDefault="00EB23EC" w:rsidP="00EB23EC">
            <w:pPr>
              <w:spacing w:after="120"/>
              <w:rPr>
                <w:color w:val="000000"/>
              </w:rPr>
            </w:pPr>
            <w:r w:rsidRPr="003744D9">
              <w:rPr>
                <w:rFonts w:eastAsiaTheme="majorEastAsia"/>
              </w:rPr>
              <w:t>R4-2119023</w:t>
            </w:r>
          </w:p>
        </w:tc>
        <w:tc>
          <w:tcPr>
            <w:tcW w:w="3210" w:type="dxa"/>
          </w:tcPr>
          <w:p w14:paraId="0E0804FF" w14:textId="59EF8B69" w:rsidR="00EB23EC" w:rsidRPr="003744D9" w:rsidRDefault="00EB23EC" w:rsidP="00EB23EC">
            <w:pPr>
              <w:spacing w:after="120"/>
              <w:rPr>
                <w:rFonts w:eastAsiaTheme="minorEastAsia"/>
                <w:color w:val="000000" w:themeColor="text1"/>
                <w:lang w:eastAsia="zh-CN"/>
              </w:rPr>
            </w:pPr>
            <w:r w:rsidRPr="003744D9">
              <w:rPr>
                <w:rFonts w:eastAsiaTheme="minorEastAsia"/>
                <w:color w:val="000000" w:themeColor="text1"/>
                <w:lang w:eastAsia="zh-CN"/>
              </w:rPr>
              <w:t>Discussion on NR UE demodulation for 47GHz band</w:t>
            </w:r>
          </w:p>
        </w:tc>
        <w:tc>
          <w:tcPr>
            <w:tcW w:w="1321" w:type="dxa"/>
          </w:tcPr>
          <w:p w14:paraId="64B46527" w14:textId="31FC09E3" w:rsidR="00EB23EC" w:rsidRPr="003744D9" w:rsidRDefault="00EB23EC" w:rsidP="00EB23EC">
            <w:pPr>
              <w:spacing w:after="120"/>
              <w:rPr>
                <w:color w:val="000000"/>
              </w:rPr>
            </w:pPr>
            <w:r w:rsidRPr="003744D9">
              <w:t xml:space="preserve">Huawei, </w:t>
            </w:r>
            <w:proofErr w:type="spellStart"/>
            <w:r w:rsidRPr="003744D9">
              <w:t>HiSilicon</w:t>
            </w:r>
            <w:proofErr w:type="spellEnd"/>
          </w:p>
        </w:tc>
        <w:tc>
          <w:tcPr>
            <w:tcW w:w="1687" w:type="dxa"/>
          </w:tcPr>
          <w:p w14:paraId="7799840C" w14:textId="525953B0" w:rsidR="00EB23EC" w:rsidRPr="003744D9" w:rsidRDefault="00F13DD9" w:rsidP="00EB23EC">
            <w:pPr>
              <w:spacing w:after="120"/>
              <w:rPr>
                <w:rFonts w:eastAsiaTheme="minorEastAsia"/>
                <w:color w:val="000000" w:themeColor="text1"/>
                <w:lang w:eastAsia="zh-CN"/>
              </w:rPr>
            </w:pPr>
            <w:r w:rsidRPr="003744D9">
              <w:rPr>
                <w:rFonts w:eastAsiaTheme="minorEastAsia"/>
                <w:color w:val="000000" w:themeColor="text1"/>
                <w:lang w:eastAsia="zh-CN"/>
              </w:rPr>
              <w:t>Noted</w:t>
            </w:r>
          </w:p>
        </w:tc>
        <w:tc>
          <w:tcPr>
            <w:tcW w:w="2070" w:type="dxa"/>
          </w:tcPr>
          <w:p w14:paraId="576BBC5D" w14:textId="77777777" w:rsidR="00EB23EC" w:rsidRPr="003744D9" w:rsidRDefault="00EB23EC" w:rsidP="00EB23EC">
            <w:pPr>
              <w:spacing w:after="120"/>
              <w:rPr>
                <w:rFonts w:eastAsiaTheme="minorEastAsia"/>
                <w:i/>
                <w:color w:val="000000" w:themeColor="text1"/>
                <w:lang w:eastAsia="zh-CN"/>
              </w:rPr>
            </w:pPr>
          </w:p>
        </w:tc>
      </w:tr>
      <w:tr w:rsidR="00EB23EC" w:rsidRPr="003744D9" w14:paraId="2DDA55AE" w14:textId="77777777" w:rsidTr="00131CCF">
        <w:tc>
          <w:tcPr>
            <w:tcW w:w="1337" w:type="dxa"/>
          </w:tcPr>
          <w:p w14:paraId="62A4C3EE" w14:textId="154CA0CE" w:rsidR="00EB23EC" w:rsidRPr="003744D9" w:rsidRDefault="00EB23EC" w:rsidP="00EB23EC">
            <w:pPr>
              <w:spacing w:after="120"/>
              <w:rPr>
                <w:color w:val="000000"/>
              </w:rPr>
            </w:pPr>
            <w:r w:rsidRPr="003744D9">
              <w:rPr>
                <w:rFonts w:eastAsiaTheme="majorEastAsia"/>
              </w:rPr>
              <w:t>R4-2119322</w:t>
            </w:r>
          </w:p>
        </w:tc>
        <w:tc>
          <w:tcPr>
            <w:tcW w:w="3210" w:type="dxa"/>
          </w:tcPr>
          <w:p w14:paraId="65FD5CF2" w14:textId="65A87F48" w:rsidR="00EB23EC" w:rsidRPr="003744D9" w:rsidRDefault="00EB23EC" w:rsidP="00EB23EC">
            <w:pPr>
              <w:spacing w:after="120"/>
              <w:rPr>
                <w:rFonts w:eastAsiaTheme="minorEastAsia"/>
                <w:color w:val="000000" w:themeColor="text1"/>
                <w:lang w:eastAsia="zh-CN"/>
              </w:rPr>
            </w:pPr>
            <w:r w:rsidRPr="003744D9">
              <w:rPr>
                <w:rFonts w:eastAsiaTheme="minorEastAsia"/>
                <w:color w:val="000000" w:themeColor="text1"/>
                <w:lang w:eastAsia="zh-CN"/>
              </w:rPr>
              <w:t>Extension of 256QAM PDSCH Demodulation Requirements to 47 GHz band</w:t>
            </w:r>
          </w:p>
        </w:tc>
        <w:tc>
          <w:tcPr>
            <w:tcW w:w="1321" w:type="dxa"/>
          </w:tcPr>
          <w:p w14:paraId="43E3A7CD" w14:textId="2D142062" w:rsidR="00EB23EC" w:rsidRPr="003744D9" w:rsidRDefault="00EB23EC" w:rsidP="00EB23EC">
            <w:pPr>
              <w:spacing w:after="120"/>
              <w:rPr>
                <w:color w:val="000000"/>
              </w:rPr>
            </w:pPr>
            <w:r w:rsidRPr="003744D9">
              <w:t>Qualcomm Incorporated</w:t>
            </w:r>
          </w:p>
        </w:tc>
        <w:tc>
          <w:tcPr>
            <w:tcW w:w="1687" w:type="dxa"/>
          </w:tcPr>
          <w:p w14:paraId="0FA92EEE" w14:textId="748F1E58" w:rsidR="00EB23EC" w:rsidRPr="003744D9" w:rsidRDefault="00F13DD9" w:rsidP="00EB23EC">
            <w:pPr>
              <w:spacing w:after="120"/>
              <w:rPr>
                <w:rFonts w:eastAsiaTheme="minorEastAsia"/>
                <w:color w:val="000000" w:themeColor="text1"/>
                <w:lang w:eastAsia="zh-CN"/>
              </w:rPr>
            </w:pPr>
            <w:r w:rsidRPr="003744D9">
              <w:rPr>
                <w:rFonts w:eastAsiaTheme="minorEastAsia"/>
                <w:color w:val="000000" w:themeColor="text1"/>
                <w:lang w:eastAsia="zh-CN"/>
              </w:rPr>
              <w:t>Noted</w:t>
            </w:r>
          </w:p>
        </w:tc>
        <w:tc>
          <w:tcPr>
            <w:tcW w:w="2070" w:type="dxa"/>
          </w:tcPr>
          <w:p w14:paraId="687A1090" w14:textId="77777777" w:rsidR="00EB23EC" w:rsidRPr="003744D9" w:rsidRDefault="00EB23EC" w:rsidP="00EB23EC">
            <w:pPr>
              <w:spacing w:after="120"/>
              <w:rPr>
                <w:rFonts w:eastAsiaTheme="minorEastAsia"/>
                <w:i/>
                <w:color w:val="000000" w:themeColor="text1"/>
                <w:lang w:eastAsia="zh-CN"/>
              </w:rPr>
            </w:pPr>
          </w:p>
        </w:tc>
      </w:tr>
      <w:tr w:rsidR="00B53B38" w:rsidRPr="003744D9" w14:paraId="5F657C68" w14:textId="77777777" w:rsidTr="00131CCF">
        <w:tc>
          <w:tcPr>
            <w:tcW w:w="1337" w:type="dxa"/>
          </w:tcPr>
          <w:p w14:paraId="33ACE84F" w14:textId="714D6FE6" w:rsidR="00B53B38" w:rsidRPr="003744D9" w:rsidRDefault="00B53B38" w:rsidP="00B53B38">
            <w:pPr>
              <w:spacing w:after="120"/>
              <w:rPr>
                <w:color w:val="000000"/>
              </w:rPr>
            </w:pPr>
            <w:r w:rsidRPr="003744D9">
              <w:rPr>
                <w:color w:val="000000"/>
              </w:rPr>
              <w:t>R4-2119410</w:t>
            </w:r>
          </w:p>
        </w:tc>
        <w:tc>
          <w:tcPr>
            <w:tcW w:w="3210" w:type="dxa"/>
          </w:tcPr>
          <w:p w14:paraId="6E2424BC" w14:textId="2C3202C4" w:rsidR="00B53B38" w:rsidRPr="003744D9" w:rsidRDefault="00B53B38" w:rsidP="00B53B38">
            <w:pPr>
              <w:spacing w:after="120"/>
              <w:rPr>
                <w:rFonts w:eastAsiaTheme="minorEastAsia"/>
                <w:color w:val="000000" w:themeColor="text1"/>
                <w:lang w:eastAsia="zh-CN"/>
              </w:rPr>
            </w:pPr>
            <w:r w:rsidRPr="003744D9">
              <w:rPr>
                <w:rFonts w:eastAsiaTheme="minorEastAsia"/>
                <w:color w:val="000000" w:themeColor="text1"/>
                <w:lang w:eastAsia="zh-CN"/>
              </w:rPr>
              <w:t>draft CR to TR 38.847 UE performance requirements</w:t>
            </w:r>
          </w:p>
        </w:tc>
        <w:tc>
          <w:tcPr>
            <w:tcW w:w="1321" w:type="dxa"/>
          </w:tcPr>
          <w:p w14:paraId="53D1EAEB" w14:textId="70597802" w:rsidR="00B53B38" w:rsidRPr="003744D9" w:rsidRDefault="00B53B38" w:rsidP="00B53B38">
            <w:pPr>
              <w:spacing w:after="120"/>
              <w:rPr>
                <w:rFonts w:eastAsiaTheme="minorEastAsia"/>
                <w:color w:val="000000" w:themeColor="text1"/>
                <w:lang w:eastAsia="zh-CN"/>
              </w:rPr>
            </w:pPr>
            <w:r w:rsidRPr="003744D9">
              <w:rPr>
                <w:color w:val="000000"/>
              </w:rPr>
              <w:t>Intel Corporation</w:t>
            </w:r>
          </w:p>
        </w:tc>
        <w:tc>
          <w:tcPr>
            <w:tcW w:w="1687" w:type="dxa"/>
          </w:tcPr>
          <w:p w14:paraId="7BA23628" w14:textId="3658B771" w:rsidR="00B53B38" w:rsidRPr="003744D9" w:rsidRDefault="00F13DD9" w:rsidP="00B53B38">
            <w:pPr>
              <w:spacing w:after="120"/>
              <w:rPr>
                <w:rFonts w:eastAsiaTheme="minorEastAsia"/>
                <w:color w:val="000000" w:themeColor="text1"/>
                <w:lang w:eastAsia="zh-CN"/>
              </w:rPr>
            </w:pPr>
            <w:r w:rsidRPr="003744D9">
              <w:rPr>
                <w:rFonts w:eastAsiaTheme="minorEastAsia"/>
                <w:color w:val="000000" w:themeColor="text1"/>
                <w:lang w:eastAsia="zh-CN"/>
              </w:rPr>
              <w:t>Revised</w:t>
            </w:r>
          </w:p>
        </w:tc>
        <w:tc>
          <w:tcPr>
            <w:tcW w:w="2070" w:type="dxa"/>
          </w:tcPr>
          <w:p w14:paraId="19049219" w14:textId="0C06228D" w:rsidR="00B53B38" w:rsidRPr="003744D9" w:rsidRDefault="00131CCF" w:rsidP="00B53B38">
            <w:pPr>
              <w:spacing w:after="120"/>
              <w:rPr>
                <w:rFonts w:eastAsiaTheme="minorEastAsia"/>
                <w:iCs/>
                <w:color w:val="000000" w:themeColor="text1"/>
                <w:lang w:eastAsia="zh-CN"/>
              </w:rPr>
            </w:pPr>
            <w:proofErr w:type="spellStart"/>
            <w:r w:rsidRPr="003744D9">
              <w:rPr>
                <w:rFonts w:eastAsiaTheme="minorEastAsia"/>
                <w:iCs/>
                <w:color w:val="000000" w:themeColor="text1"/>
                <w:lang w:eastAsia="zh-CN"/>
              </w:rPr>
              <w:t>TDoc</w:t>
            </w:r>
            <w:proofErr w:type="spellEnd"/>
            <w:r w:rsidRPr="003744D9">
              <w:rPr>
                <w:rFonts w:eastAsiaTheme="minorEastAsia"/>
                <w:iCs/>
                <w:color w:val="000000" w:themeColor="text1"/>
                <w:lang w:eastAsia="zh-CN"/>
              </w:rPr>
              <w:t xml:space="preserve"> reserved as Draft CR, should be CR.</w:t>
            </w:r>
          </w:p>
        </w:tc>
      </w:tr>
      <w:tr w:rsidR="00B53B38" w:rsidRPr="003744D9" w14:paraId="1B504BC3" w14:textId="77777777" w:rsidTr="00131CCF">
        <w:tc>
          <w:tcPr>
            <w:tcW w:w="1337" w:type="dxa"/>
          </w:tcPr>
          <w:p w14:paraId="288A6A35" w14:textId="31495583" w:rsidR="00B53B38" w:rsidRPr="003744D9" w:rsidRDefault="00B53B38" w:rsidP="00B53B38">
            <w:pPr>
              <w:spacing w:after="120"/>
              <w:rPr>
                <w:color w:val="000000"/>
              </w:rPr>
            </w:pPr>
            <w:r w:rsidRPr="003744D9">
              <w:t>R4-2118687</w:t>
            </w:r>
          </w:p>
        </w:tc>
        <w:tc>
          <w:tcPr>
            <w:tcW w:w="3210" w:type="dxa"/>
          </w:tcPr>
          <w:p w14:paraId="1F794861" w14:textId="21978061" w:rsidR="00B53B38" w:rsidRPr="003744D9" w:rsidRDefault="00B53B38" w:rsidP="00B53B38">
            <w:pPr>
              <w:spacing w:after="120"/>
              <w:rPr>
                <w:rFonts w:eastAsiaTheme="minorEastAsia"/>
                <w:color w:val="000000" w:themeColor="text1"/>
                <w:lang w:eastAsia="zh-CN"/>
              </w:rPr>
            </w:pPr>
            <w:r w:rsidRPr="003744D9">
              <w:rPr>
                <w:rFonts w:eastAsiaTheme="minorEastAsia"/>
                <w:color w:val="000000" w:themeColor="text1"/>
                <w:lang w:eastAsia="zh-CN"/>
              </w:rPr>
              <w:t xml:space="preserve">CR: Introduction of </w:t>
            </w:r>
            <w:proofErr w:type="spellStart"/>
            <w:r w:rsidRPr="003744D9">
              <w:rPr>
                <w:rFonts w:eastAsiaTheme="minorEastAsia"/>
                <w:color w:val="000000" w:themeColor="text1"/>
                <w:lang w:eastAsia="zh-CN"/>
              </w:rPr>
              <w:t>Noc</w:t>
            </w:r>
            <w:proofErr w:type="spellEnd"/>
            <w:r w:rsidRPr="003744D9">
              <w:rPr>
                <w:rFonts w:eastAsiaTheme="minorEastAsia"/>
                <w:color w:val="000000" w:themeColor="text1"/>
                <w:lang w:eastAsia="zh-CN"/>
              </w:rPr>
              <w:t xml:space="preserve"> power level for n259 PC5</w:t>
            </w:r>
          </w:p>
        </w:tc>
        <w:tc>
          <w:tcPr>
            <w:tcW w:w="1321" w:type="dxa"/>
          </w:tcPr>
          <w:p w14:paraId="7F169F9A" w14:textId="335DDC17" w:rsidR="00B53B38" w:rsidRPr="003744D9" w:rsidRDefault="00B53B38" w:rsidP="00B53B38">
            <w:pPr>
              <w:spacing w:after="120"/>
              <w:rPr>
                <w:rFonts w:eastAsiaTheme="minorEastAsia"/>
                <w:color w:val="000000" w:themeColor="text1"/>
                <w:lang w:eastAsia="zh-CN"/>
              </w:rPr>
            </w:pPr>
            <w:r w:rsidRPr="003744D9">
              <w:t>Ericsson</w:t>
            </w:r>
          </w:p>
        </w:tc>
        <w:tc>
          <w:tcPr>
            <w:tcW w:w="1687" w:type="dxa"/>
          </w:tcPr>
          <w:p w14:paraId="0ADA7FFE" w14:textId="78CCD102" w:rsidR="00B53B38" w:rsidRPr="003744D9" w:rsidRDefault="00F13DD9" w:rsidP="00B53B38">
            <w:pPr>
              <w:spacing w:after="120"/>
              <w:rPr>
                <w:rFonts w:eastAsiaTheme="minorEastAsia"/>
                <w:color w:val="000000" w:themeColor="text1"/>
                <w:lang w:eastAsia="zh-CN"/>
              </w:rPr>
            </w:pPr>
            <w:r w:rsidRPr="003744D9">
              <w:rPr>
                <w:rFonts w:eastAsiaTheme="minorEastAsia"/>
                <w:color w:val="000000" w:themeColor="text1"/>
                <w:lang w:eastAsia="zh-CN"/>
              </w:rPr>
              <w:t>Agreeable</w:t>
            </w:r>
          </w:p>
        </w:tc>
        <w:tc>
          <w:tcPr>
            <w:tcW w:w="2070" w:type="dxa"/>
          </w:tcPr>
          <w:p w14:paraId="7B6CE313" w14:textId="77777777" w:rsidR="00B53B38" w:rsidRPr="003744D9" w:rsidRDefault="00B53B38" w:rsidP="00B53B38">
            <w:pPr>
              <w:spacing w:after="120"/>
              <w:rPr>
                <w:rFonts w:eastAsiaTheme="minorEastAsia"/>
                <w:i/>
                <w:color w:val="000000" w:themeColor="text1"/>
                <w:lang w:eastAsia="zh-CN"/>
              </w:rPr>
            </w:pPr>
          </w:p>
        </w:tc>
      </w:tr>
    </w:tbl>
    <w:p w14:paraId="5EBFBBB2" w14:textId="77777777" w:rsidR="00DC4F72" w:rsidRPr="003744D9" w:rsidRDefault="00DC4F72" w:rsidP="00F115F5">
      <w:pPr>
        <w:rPr>
          <w:lang w:eastAsia="ja-JP"/>
        </w:rPr>
      </w:pPr>
    </w:p>
    <w:p w14:paraId="7DA82980" w14:textId="77777777" w:rsidR="008004B4" w:rsidRPr="003744D9" w:rsidRDefault="008004B4" w:rsidP="00E72CF1">
      <w:pPr>
        <w:rPr>
          <w:rFonts w:eastAsiaTheme="minorEastAsia"/>
          <w:color w:val="0070C0"/>
          <w:lang w:eastAsia="zh-CN"/>
        </w:rPr>
      </w:pPr>
    </w:p>
    <w:p w14:paraId="61A5DD25" w14:textId="156747ED" w:rsidR="00F115F5" w:rsidRPr="003744D9" w:rsidRDefault="00F115F5" w:rsidP="003F44CB">
      <w:pPr>
        <w:pStyle w:val="Heading2"/>
      </w:pPr>
      <w:r w:rsidRPr="003744D9">
        <w:lastRenderedPageBreak/>
        <w:t xml:space="preserve">2nd round </w:t>
      </w:r>
    </w:p>
    <w:p w14:paraId="35C195A9" w14:textId="77777777" w:rsidR="00C63557" w:rsidRPr="003744D9"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B75C2" w:rsidRPr="00DB75C2" w14:paraId="76DB758C" w14:textId="77777777" w:rsidTr="00E72CF1">
        <w:tc>
          <w:tcPr>
            <w:tcW w:w="1424" w:type="dxa"/>
          </w:tcPr>
          <w:p w14:paraId="5E974FF5" w14:textId="77777777" w:rsidR="00C63557" w:rsidRPr="00BF15A6" w:rsidRDefault="00C63557" w:rsidP="00257A0F">
            <w:pPr>
              <w:spacing w:after="120"/>
              <w:rPr>
                <w:rFonts w:eastAsiaTheme="minorEastAsia"/>
                <w:b/>
                <w:bCs/>
                <w:color w:val="000000" w:themeColor="text1"/>
                <w:lang w:eastAsia="zh-CN"/>
              </w:rPr>
            </w:pPr>
            <w:proofErr w:type="spellStart"/>
            <w:r w:rsidRPr="00BF15A6">
              <w:rPr>
                <w:rFonts w:eastAsiaTheme="minorEastAsia"/>
                <w:b/>
                <w:bCs/>
                <w:color w:val="000000" w:themeColor="text1"/>
                <w:lang w:eastAsia="zh-CN"/>
              </w:rPr>
              <w:t>Tdoc</w:t>
            </w:r>
            <w:proofErr w:type="spellEnd"/>
            <w:r w:rsidRPr="00BF15A6">
              <w:rPr>
                <w:rFonts w:eastAsiaTheme="minorEastAsia"/>
                <w:b/>
                <w:bCs/>
                <w:color w:val="000000" w:themeColor="text1"/>
                <w:lang w:eastAsia="zh-CN"/>
              </w:rPr>
              <w:t xml:space="preserve"> number</w:t>
            </w:r>
          </w:p>
        </w:tc>
        <w:tc>
          <w:tcPr>
            <w:tcW w:w="2682" w:type="dxa"/>
          </w:tcPr>
          <w:p w14:paraId="6DE3427E" w14:textId="77777777" w:rsidR="00C63557" w:rsidRPr="00BF15A6" w:rsidRDefault="00C63557" w:rsidP="00257A0F">
            <w:pPr>
              <w:spacing w:after="120"/>
              <w:rPr>
                <w:b/>
                <w:bCs/>
                <w:color w:val="000000" w:themeColor="text1"/>
                <w:lang w:eastAsia="zh-CN"/>
              </w:rPr>
            </w:pPr>
            <w:r w:rsidRPr="00BF15A6">
              <w:rPr>
                <w:b/>
                <w:bCs/>
                <w:color w:val="000000" w:themeColor="text1"/>
                <w:lang w:eastAsia="zh-CN"/>
              </w:rPr>
              <w:t>Title</w:t>
            </w:r>
          </w:p>
        </w:tc>
        <w:tc>
          <w:tcPr>
            <w:tcW w:w="1418" w:type="dxa"/>
          </w:tcPr>
          <w:p w14:paraId="427AC978" w14:textId="77777777" w:rsidR="00C63557" w:rsidRPr="00BF15A6" w:rsidRDefault="00C63557" w:rsidP="00257A0F">
            <w:pPr>
              <w:spacing w:after="120"/>
              <w:rPr>
                <w:b/>
                <w:bCs/>
                <w:color w:val="000000" w:themeColor="text1"/>
                <w:lang w:eastAsia="zh-CN"/>
              </w:rPr>
            </w:pPr>
            <w:r w:rsidRPr="00BF15A6">
              <w:rPr>
                <w:b/>
                <w:bCs/>
                <w:color w:val="000000" w:themeColor="text1"/>
                <w:lang w:eastAsia="zh-CN"/>
              </w:rPr>
              <w:t>Source</w:t>
            </w:r>
          </w:p>
        </w:tc>
        <w:tc>
          <w:tcPr>
            <w:tcW w:w="2409" w:type="dxa"/>
          </w:tcPr>
          <w:p w14:paraId="7B8FD76F" w14:textId="77777777" w:rsidR="00C63557" w:rsidRPr="00BF15A6" w:rsidRDefault="00C63557" w:rsidP="00257A0F">
            <w:pPr>
              <w:spacing w:after="120"/>
              <w:rPr>
                <w:rFonts w:eastAsia="MS Mincho"/>
                <w:b/>
                <w:bCs/>
                <w:color w:val="000000" w:themeColor="text1"/>
                <w:lang w:eastAsia="zh-CN"/>
              </w:rPr>
            </w:pPr>
            <w:r w:rsidRPr="00BF15A6">
              <w:rPr>
                <w:b/>
                <w:bCs/>
                <w:color w:val="000000" w:themeColor="text1"/>
                <w:lang w:eastAsia="zh-CN"/>
              </w:rPr>
              <w:t>R</w:t>
            </w:r>
            <w:r w:rsidRPr="00BF15A6">
              <w:rPr>
                <w:rFonts w:eastAsiaTheme="minorEastAsia"/>
                <w:b/>
                <w:bCs/>
                <w:color w:val="000000" w:themeColor="text1"/>
                <w:lang w:eastAsia="zh-CN"/>
              </w:rPr>
              <w:t xml:space="preserve">ecommendation  </w:t>
            </w:r>
          </w:p>
        </w:tc>
        <w:tc>
          <w:tcPr>
            <w:tcW w:w="1698" w:type="dxa"/>
          </w:tcPr>
          <w:p w14:paraId="5848AB2B" w14:textId="77777777" w:rsidR="00C63557" w:rsidRPr="00BF15A6" w:rsidRDefault="00C63557" w:rsidP="00257A0F">
            <w:pPr>
              <w:spacing w:after="120"/>
              <w:rPr>
                <w:b/>
                <w:bCs/>
                <w:color w:val="000000" w:themeColor="text1"/>
                <w:lang w:eastAsia="zh-CN"/>
              </w:rPr>
            </w:pPr>
            <w:r w:rsidRPr="00BF15A6">
              <w:rPr>
                <w:b/>
                <w:bCs/>
                <w:color w:val="000000" w:themeColor="text1"/>
                <w:lang w:eastAsia="zh-CN"/>
              </w:rPr>
              <w:t>Comments</w:t>
            </w:r>
          </w:p>
        </w:tc>
      </w:tr>
      <w:tr w:rsidR="00DB75C2" w:rsidRPr="00DB75C2" w14:paraId="1A4F135F" w14:textId="77777777" w:rsidTr="00E72CF1">
        <w:tc>
          <w:tcPr>
            <w:tcW w:w="1424" w:type="dxa"/>
          </w:tcPr>
          <w:p w14:paraId="5C396F66" w14:textId="46D8A5DD" w:rsidR="00DB75C2" w:rsidRPr="00BF15A6" w:rsidRDefault="00DB75C2" w:rsidP="00DB75C2">
            <w:pPr>
              <w:spacing w:after="120"/>
              <w:rPr>
                <w:rFonts w:eastAsiaTheme="minorEastAsia"/>
                <w:color w:val="000000" w:themeColor="text1"/>
                <w:lang w:eastAsia="zh-CN"/>
              </w:rPr>
            </w:pPr>
            <w:r w:rsidRPr="00BF15A6">
              <w:rPr>
                <w:color w:val="000000" w:themeColor="text1"/>
              </w:rPr>
              <w:t>R4-2120652</w:t>
            </w:r>
          </w:p>
        </w:tc>
        <w:tc>
          <w:tcPr>
            <w:tcW w:w="2682" w:type="dxa"/>
          </w:tcPr>
          <w:p w14:paraId="2273797E" w14:textId="005FE203" w:rsidR="00DB75C2" w:rsidRPr="00BF15A6" w:rsidRDefault="00DB75C2" w:rsidP="00DB75C2">
            <w:pPr>
              <w:spacing w:after="120"/>
              <w:rPr>
                <w:rFonts w:eastAsiaTheme="minorEastAsia"/>
                <w:color w:val="000000" w:themeColor="text1"/>
                <w:lang w:eastAsia="zh-CN"/>
              </w:rPr>
            </w:pPr>
            <w:r w:rsidRPr="00BF15A6">
              <w:rPr>
                <w:rFonts w:eastAsiaTheme="minorEastAsia"/>
                <w:color w:val="000000" w:themeColor="text1"/>
                <w:lang w:eastAsia="zh-CN"/>
              </w:rPr>
              <w:t>LS on UE capability for supporting single DCI transmission schemes for multi-TRP</w:t>
            </w:r>
          </w:p>
        </w:tc>
        <w:tc>
          <w:tcPr>
            <w:tcW w:w="1418" w:type="dxa"/>
          </w:tcPr>
          <w:p w14:paraId="43089DA8" w14:textId="796E2E94" w:rsidR="00DB75C2" w:rsidRPr="00BF15A6" w:rsidRDefault="00DB75C2" w:rsidP="00DB75C2">
            <w:pPr>
              <w:spacing w:after="120"/>
              <w:rPr>
                <w:rFonts w:eastAsiaTheme="minorEastAsia"/>
                <w:color w:val="000000" w:themeColor="text1"/>
                <w:lang w:eastAsia="zh-CN"/>
              </w:rPr>
            </w:pPr>
            <w:r w:rsidRPr="00BF15A6">
              <w:rPr>
                <w:rFonts w:eastAsiaTheme="minorEastAsia"/>
                <w:color w:val="000000" w:themeColor="text1"/>
                <w:lang w:eastAsia="zh-CN"/>
              </w:rPr>
              <w:t>Apple</w:t>
            </w:r>
          </w:p>
        </w:tc>
        <w:tc>
          <w:tcPr>
            <w:tcW w:w="2409" w:type="dxa"/>
          </w:tcPr>
          <w:p w14:paraId="3C95096D" w14:textId="12FDEB64" w:rsidR="00DB75C2" w:rsidRPr="00BF15A6" w:rsidRDefault="00DB75C2" w:rsidP="00DB75C2">
            <w:pPr>
              <w:spacing w:after="120"/>
              <w:rPr>
                <w:rFonts w:eastAsiaTheme="minorEastAsia"/>
                <w:color w:val="000000" w:themeColor="text1"/>
                <w:lang w:eastAsia="zh-CN"/>
              </w:rPr>
            </w:pPr>
            <w:r w:rsidRPr="00BF15A6">
              <w:rPr>
                <w:rFonts w:eastAsiaTheme="minorEastAsia"/>
                <w:color w:val="000000" w:themeColor="text1"/>
                <w:lang w:eastAsia="zh-CN"/>
              </w:rPr>
              <w:t>Agreeable</w:t>
            </w:r>
          </w:p>
        </w:tc>
        <w:tc>
          <w:tcPr>
            <w:tcW w:w="1698" w:type="dxa"/>
          </w:tcPr>
          <w:p w14:paraId="3C977ACE" w14:textId="77777777" w:rsidR="00DB75C2" w:rsidRPr="00BF15A6" w:rsidRDefault="00DB75C2" w:rsidP="00DB75C2">
            <w:pPr>
              <w:spacing w:after="120"/>
              <w:rPr>
                <w:rFonts w:eastAsiaTheme="minorEastAsia"/>
                <w:color w:val="000000" w:themeColor="text1"/>
                <w:lang w:eastAsia="zh-CN"/>
              </w:rPr>
            </w:pPr>
          </w:p>
        </w:tc>
      </w:tr>
      <w:tr w:rsidR="00DB75C2" w:rsidRPr="00DB75C2" w14:paraId="237FC086" w14:textId="77777777" w:rsidTr="00E72CF1">
        <w:tc>
          <w:tcPr>
            <w:tcW w:w="1424" w:type="dxa"/>
          </w:tcPr>
          <w:p w14:paraId="66A6D184" w14:textId="323C145A" w:rsidR="00DB75C2" w:rsidRPr="00BF15A6" w:rsidRDefault="00DB75C2" w:rsidP="00DB75C2">
            <w:pPr>
              <w:spacing w:after="120"/>
              <w:rPr>
                <w:rFonts w:eastAsiaTheme="minorEastAsia"/>
                <w:color w:val="000000" w:themeColor="text1"/>
                <w:lang w:eastAsia="zh-CN"/>
              </w:rPr>
            </w:pPr>
            <w:r w:rsidRPr="00BF15A6">
              <w:t>R4-2120651</w:t>
            </w:r>
            <w:r w:rsidRPr="00BF15A6">
              <w:rPr>
                <w:lang w:eastAsia="zh-CN"/>
              </w:rPr>
              <w:tab/>
            </w:r>
          </w:p>
        </w:tc>
        <w:tc>
          <w:tcPr>
            <w:tcW w:w="2682" w:type="dxa"/>
          </w:tcPr>
          <w:p w14:paraId="28C0A306" w14:textId="45E57CF0" w:rsidR="00DB75C2" w:rsidRPr="00BF15A6" w:rsidRDefault="00DB75C2" w:rsidP="00DB75C2">
            <w:pPr>
              <w:spacing w:after="120"/>
              <w:rPr>
                <w:rFonts w:eastAsiaTheme="minorEastAsia"/>
                <w:color w:val="000000" w:themeColor="text1"/>
                <w:lang w:eastAsia="zh-CN"/>
              </w:rPr>
            </w:pPr>
            <w:r w:rsidRPr="00BF15A6">
              <w:t>CR to TR 38.847 UE performance requirements</w:t>
            </w:r>
          </w:p>
        </w:tc>
        <w:tc>
          <w:tcPr>
            <w:tcW w:w="1418" w:type="dxa"/>
          </w:tcPr>
          <w:p w14:paraId="013AF081" w14:textId="0FF6DE87" w:rsidR="00DB75C2" w:rsidRPr="00BF15A6" w:rsidRDefault="00DB75C2" w:rsidP="00DB75C2">
            <w:pPr>
              <w:spacing w:after="120"/>
              <w:rPr>
                <w:rFonts w:eastAsiaTheme="minorEastAsia"/>
                <w:color w:val="000000" w:themeColor="text1"/>
                <w:lang w:eastAsia="zh-CN"/>
              </w:rPr>
            </w:pPr>
            <w:r w:rsidRPr="00BF15A6">
              <w:rPr>
                <w:iCs/>
              </w:rPr>
              <w:t>Intel</w:t>
            </w:r>
          </w:p>
        </w:tc>
        <w:tc>
          <w:tcPr>
            <w:tcW w:w="2409" w:type="dxa"/>
          </w:tcPr>
          <w:p w14:paraId="4D2937BD" w14:textId="0CC3A4A2" w:rsidR="00DB75C2" w:rsidRPr="00BF15A6" w:rsidRDefault="00DB75C2" w:rsidP="00DB75C2">
            <w:pPr>
              <w:spacing w:after="120"/>
              <w:rPr>
                <w:rFonts w:eastAsiaTheme="minorEastAsia"/>
                <w:color w:val="000000" w:themeColor="text1"/>
                <w:lang w:eastAsia="zh-CN"/>
              </w:rPr>
            </w:pPr>
            <w:r w:rsidRPr="00BF15A6">
              <w:rPr>
                <w:rFonts w:eastAsiaTheme="minorEastAsia"/>
                <w:color w:val="000000" w:themeColor="text1"/>
                <w:lang w:eastAsia="zh-CN"/>
              </w:rPr>
              <w:t>Agreeable</w:t>
            </w:r>
          </w:p>
        </w:tc>
        <w:tc>
          <w:tcPr>
            <w:tcW w:w="1698" w:type="dxa"/>
          </w:tcPr>
          <w:p w14:paraId="414C3450" w14:textId="77777777" w:rsidR="00DB75C2" w:rsidRPr="00BF15A6" w:rsidRDefault="00DB75C2" w:rsidP="00DB75C2">
            <w:pPr>
              <w:spacing w:after="120"/>
              <w:rPr>
                <w:rFonts w:eastAsiaTheme="minorEastAsia"/>
                <w:color w:val="000000" w:themeColor="text1"/>
                <w:lang w:eastAsia="zh-CN"/>
              </w:rPr>
            </w:pPr>
          </w:p>
        </w:tc>
      </w:tr>
      <w:tr w:rsidR="00DB75C2" w:rsidRPr="00DB75C2" w14:paraId="283F4464" w14:textId="77777777" w:rsidTr="00E72CF1">
        <w:tc>
          <w:tcPr>
            <w:tcW w:w="1424" w:type="dxa"/>
          </w:tcPr>
          <w:p w14:paraId="770997E3" w14:textId="488F882F" w:rsidR="00DB75C2" w:rsidRPr="00BF15A6" w:rsidRDefault="00DB75C2" w:rsidP="00DB75C2">
            <w:pPr>
              <w:spacing w:after="120"/>
              <w:rPr>
                <w:rFonts w:eastAsiaTheme="minorEastAsia"/>
                <w:color w:val="000000" w:themeColor="text1"/>
                <w:lang w:eastAsia="zh-CN"/>
              </w:rPr>
            </w:pPr>
            <w:r w:rsidRPr="00DB75C2">
              <w:rPr>
                <w:rFonts w:eastAsiaTheme="minorEastAsia"/>
                <w:color w:val="000000" w:themeColor="text1"/>
                <w:lang w:eastAsia="zh-CN"/>
              </w:rPr>
              <w:t>R4-2120648</w:t>
            </w:r>
          </w:p>
        </w:tc>
        <w:tc>
          <w:tcPr>
            <w:tcW w:w="2682" w:type="dxa"/>
          </w:tcPr>
          <w:p w14:paraId="4614DD0B" w14:textId="456848CB" w:rsidR="00DB75C2" w:rsidRPr="00BF15A6" w:rsidRDefault="00DB75C2" w:rsidP="00DB75C2">
            <w:pPr>
              <w:spacing w:after="120"/>
              <w:rPr>
                <w:rFonts w:eastAsiaTheme="minorEastAsia"/>
                <w:color w:val="000000" w:themeColor="text1"/>
                <w:lang w:eastAsia="zh-CN"/>
              </w:rPr>
            </w:pPr>
            <w:r w:rsidRPr="00BF15A6">
              <w:rPr>
                <w:rFonts w:eastAsiaTheme="minorEastAsia"/>
                <w:color w:val="000000" w:themeColor="text1"/>
                <w:lang w:eastAsia="zh-CN"/>
              </w:rPr>
              <w:t>Alignment of common test parameters</w:t>
            </w:r>
          </w:p>
        </w:tc>
        <w:tc>
          <w:tcPr>
            <w:tcW w:w="1418" w:type="dxa"/>
          </w:tcPr>
          <w:p w14:paraId="2970D952" w14:textId="4CBD65CB" w:rsidR="00DB75C2" w:rsidRPr="00BF15A6" w:rsidRDefault="00DB75C2" w:rsidP="00DB75C2">
            <w:pPr>
              <w:spacing w:after="120"/>
              <w:rPr>
                <w:rFonts w:eastAsiaTheme="minorEastAsia"/>
                <w:color w:val="000000" w:themeColor="text1"/>
                <w:lang w:eastAsia="zh-CN"/>
              </w:rPr>
            </w:pPr>
            <w:r w:rsidRPr="00BF15A6">
              <w:t>Rohde &amp; Schwarz</w:t>
            </w:r>
          </w:p>
        </w:tc>
        <w:tc>
          <w:tcPr>
            <w:tcW w:w="2409" w:type="dxa"/>
          </w:tcPr>
          <w:p w14:paraId="694DEEF6" w14:textId="18F6F29E" w:rsidR="00DB75C2" w:rsidRPr="00BF15A6" w:rsidRDefault="00DB75C2" w:rsidP="00DB75C2">
            <w:pPr>
              <w:spacing w:after="120"/>
              <w:rPr>
                <w:rFonts w:eastAsiaTheme="minorEastAsia"/>
                <w:color w:val="000000" w:themeColor="text1"/>
                <w:lang w:eastAsia="zh-CN"/>
              </w:rPr>
            </w:pPr>
            <w:r w:rsidRPr="00BF15A6">
              <w:rPr>
                <w:rFonts w:eastAsiaTheme="minorEastAsia"/>
                <w:color w:val="000000" w:themeColor="text1"/>
                <w:lang w:eastAsia="zh-CN"/>
              </w:rPr>
              <w:t>Agreeable</w:t>
            </w:r>
          </w:p>
        </w:tc>
        <w:tc>
          <w:tcPr>
            <w:tcW w:w="1698" w:type="dxa"/>
          </w:tcPr>
          <w:p w14:paraId="6DD53AD7" w14:textId="7B48AA91" w:rsidR="00DB75C2" w:rsidRPr="00BF15A6" w:rsidRDefault="00DB75C2" w:rsidP="00DB75C2">
            <w:pPr>
              <w:spacing w:after="120"/>
              <w:rPr>
                <w:rFonts w:eastAsiaTheme="minorEastAsia"/>
                <w:color w:val="000000" w:themeColor="text1"/>
                <w:lang w:eastAsia="zh-CN"/>
              </w:rPr>
            </w:pPr>
          </w:p>
        </w:tc>
      </w:tr>
      <w:tr w:rsidR="00DB75C2" w:rsidRPr="00DB75C2" w14:paraId="1A053B66" w14:textId="77777777" w:rsidTr="00E72CF1">
        <w:tc>
          <w:tcPr>
            <w:tcW w:w="1424" w:type="dxa"/>
          </w:tcPr>
          <w:p w14:paraId="1E2F7497" w14:textId="76F6D9F3" w:rsidR="00DB75C2" w:rsidRPr="00BF15A6" w:rsidRDefault="00DB75C2" w:rsidP="00DB75C2">
            <w:pPr>
              <w:spacing w:after="120"/>
              <w:rPr>
                <w:rFonts w:eastAsiaTheme="minorEastAsia"/>
                <w:color w:val="000000" w:themeColor="text1"/>
                <w:lang w:eastAsia="zh-CN"/>
              </w:rPr>
            </w:pPr>
            <w:r w:rsidRPr="00DB75C2">
              <w:rPr>
                <w:rFonts w:eastAsiaTheme="minorEastAsia"/>
                <w:color w:val="000000" w:themeColor="text1"/>
                <w:lang w:eastAsia="zh-CN"/>
              </w:rPr>
              <w:t>R4-2120764</w:t>
            </w:r>
          </w:p>
        </w:tc>
        <w:tc>
          <w:tcPr>
            <w:tcW w:w="2682" w:type="dxa"/>
          </w:tcPr>
          <w:p w14:paraId="1D988A8B" w14:textId="56E895D9" w:rsidR="00DB75C2" w:rsidRPr="00BF15A6" w:rsidRDefault="00DB75C2" w:rsidP="00DB75C2">
            <w:pPr>
              <w:spacing w:after="120"/>
              <w:rPr>
                <w:rFonts w:eastAsiaTheme="minorEastAsia"/>
                <w:i/>
                <w:color w:val="000000" w:themeColor="text1"/>
                <w:lang w:eastAsia="zh-CN"/>
              </w:rPr>
            </w:pPr>
            <w:r w:rsidRPr="00BF15A6">
              <w:rPr>
                <w:rFonts w:eastAsiaTheme="minorEastAsia"/>
                <w:color w:val="000000" w:themeColor="text1"/>
                <w:lang w:eastAsia="zh-CN"/>
              </w:rPr>
              <w:t>Draft CR on CSI reference measurement channels</w:t>
            </w:r>
          </w:p>
        </w:tc>
        <w:tc>
          <w:tcPr>
            <w:tcW w:w="1418" w:type="dxa"/>
          </w:tcPr>
          <w:p w14:paraId="0007A721" w14:textId="373511C1" w:rsidR="00DB75C2" w:rsidRPr="00BF15A6" w:rsidRDefault="00DB75C2" w:rsidP="00DB75C2">
            <w:pPr>
              <w:spacing w:after="120"/>
              <w:rPr>
                <w:rFonts w:eastAsiaTheme="minorEastAsia"/>
                <w:i/>
                <w:color w:val="000000" w:themeColor="text1"/>
                <w:lang w:eastAsia="zh-CN"/>
              </w:rPr>
            </w:pPr>
            <w:r w:rsidRPr="00BF15A6">
              <w:rPr>
                <w:color w:val="000000"/>
              </w:rPr>
              <w:t>Intel Corporation</w:t>
            </w:r>
          </w:p>
        </w:tc>
        <w:tc>
          <w:tcPr>
            <w:tcW w:w="2409" w:type="dxa"/>
          </w:tcPr>
          <w:p w14:paraId="40A34C0B" w14:textId="47C61634" w:rsidR="00DB75C2" w:rsidRPr="00BF15A6" w:rsidRDefault="00DB75C2" w:rsidP="00DB75C2">
            <w:pPr>
              <w:spacing w:after="120"/>
              <w:rPr>
                <w:rFonts w:eastAsiaTheme="minorEastAsia"/>
                <w:color w:val="000000" w:themeColor="text1"/>
                <w:lang w:eastAsia="zh-CN"/>
              </w:rPr>
            </w:pPr>
            <w:r w:rsidRPr="00DB75C2">
              <w:rPr>
                <w:rFonts w:eastAsiaTheme="minorEastAsia"/>
                <w:color w:val="000000" w:themeColor="text1"/>
                <w:lang w:eastAsia="zh-CN"/>
              </w:rPr>
              <w:t>Agreeable</w:t>
            </w:r>
          </w:p>
        </w:tc>
        <w:tc>
          <w:tcPr>
            <w:tcW w:w="1698" w:type="dxa"/>
          </w:tcPr>
          <w:p w14:paraId="53A91E88" w14:textId="4467B337" w:rsidR="00DB75C2" w:rsidRPr="00BF15A6" w:rsidRDefault="00EB3418" w:rsidP="00DB75C2">
            <w:pPr>
              <w:spacing w:after="120"/>
              <w:rPr>
                <w:rFonts w:eastAsiaTheme="minorEastAsia"/>
                <w:i/>
                <w:color w:val="000000" w:themeColor="text1"/>
                <w:lang w:eastAsia="zh-CN"/>
              </w:rPr>
            </w:pPr>
            <w:r>
              <w:rPr>
                <w:rFonts w:eastAsiaTheme="minorEastAsia"/>
                <w:i/>
                <w:color w:val="000000" w:themeColor="text1"/>
                <w:lang w:eastAsia="zh-CN"/>
              </w:rPr>
              <w:t>R15 CR</w:t>
            </w:r>
          </w:p>
        </w:tc>
      </w:tr>
      <w:tr w:rsidR="000412B3" w:rsidRPr="00DB75C2" w14:paraId="73D6100A" w14:textId="77777777" w:rsidTr="00E72CF1">
        <w:tc>
          <w:tcPr>
            <w:tcW w:w="1424" w:type="dxa"/>
          </w:tcPr>
          <w:p w14:paraId="71E4A130" w14:textId="46A69A89" w:rsidR="000412B3" w:rsidRPr="000412B3" w:rsidRDefault="000412B3" w:rsidP="00DB75C2">
            <w:pPr>
              <w:spacing w:after="120"/>
              <w:rPr>
                <w:color w:val="000000"/>
              </w:rPr>
            </w:pPr>
            <w:r w:rsidRPr="003744D9">
              <w:rPr>
                <w:color w:val="000000"/>
              </w:rPr>
              <w:t>R4-21</w:t>
            </w:r>
            <w:r w:rsidR="00EB3418" w:rsidRPr="00DB75C2">
              <w:rPr>
                <w:rFonts w:eastAsiaTheme="minorEastAsia"/>
                <w:color w:val="000000" w:themeColor="text1"/>
                <w:lang w:eastAsia="zh-CN"/>
              </w:rPr>
              <w:t>2076</w:t>
            </w:r>
            <w:r w:rsidR="00EB3418">
              <w:rPr>
                <w:rFonts w:eastAsiaTheme="minorEastAsia"/>
                <w:color w:val="000000" w:themeColor="text1"/>
                <w:lang w:eastAsia="zh-CN"/>
              </w:rPr>
              <w:t>5</w:t>
            </w:r>
          </w:p>
        </w:tc>
        <w:tc>
          <w:tcPr>
            <w:tcW w:w="2682" w:type="dxa"/>
          </w:tcPr>
          <w:p w14:paraId="6B08B468" w14:textId="1E2F1543" w:rsidR="000412B3" w:rsidRPr="000412B3" w:rsidRDefault="000412B3" w:rsidP="00DB75C2">
            <w:pPr>
              <w:spacing w:after="120"/>
              <w:rPr>
                <w:rFonts w:eastAsiaTheme="minorEastAsia"/>
                <w:color w:val="000000" w:themeColor="text1"/>
                <w:lang w:eastAsia="zh-CN"/>
              </w:rPr>
            </w:pPr>
            <w:r w:rsidRPr="000412B3">
              <w:rPr>
                <w:rFonts w:eastAsiaTheme="minorEastAsia"/>
                <w:color w:val="000000" w:themeColor="text1"/>
                <w:lang w:eastAsia="zh-CN"/>
              </w:rPr>
              <w:t>Draft CR on CSI reference measurement channels</w:t>
            </w:r>
          </w:p>
        </w:tc>
        <w:tc>
          <w:tcPr>
            <w:tcW w:w="1418" w:type="dxa"/>
          </w:tcPr>
          <w:p w14:paraId="47FDF14B" w14:textId="515329A0" w:rsidR="000412B3" w:rsidRPr="000412B3" w:rsidRDefault="000412B3" w:rsidP="00DB75C2">
            <w:pPr>
              <w:spacing w:after="120"/>
              <w:rPr>
                <w:color w:val="000000"/>
              </w:rPr>
            </w:pPr>
            <w:r w:rsidRPr="00CF774D">
              <w:rPr>
                <w:color w:val="000000"/>
              </w:rPr>
              <w:t>Intel Corporation</w:t>
            </w:r>
          </w:p>
        </w:tc>
        <w:tc>
          <w:tcPr>
            <w:tcW w:w="2409" w:type="dxa"/>
          </w:tcPr>
          <w:p w14:paraId="741E994B" w14:textId="3AB06588" w:rsidR="000412B3" w:rsidRPr="00DB75C2" w:rsidRDefault="000412B3" w:rsidP="00DB75C2">
            <w:pPr>
              <w:spacing w:after="120"/>
              <w:rPr>
                <w:rFonts w:eastAsiaTheme="minorEastAsia"/>
                <w:color w:val="000000" w:themeColor="text1"/>
                <w:lang w:eastAsia="zh-CN"/>
              </w:rPr>
            </w:pPr>
            <w:r>
              <w:rPr>
                <w:rFonts w:eastAsiaTheme="minorEastAsia"/>
                <w:color w:val="000000" w:themeColor="text1"/>
                <w:lang w:eastAsia="zh-CN"/>
              </w:rPr>
              <w:t>Agreeable</w:t>
            </w:r>
          </w:p>
        </w:tc>
        <w:tc>
          <w:tcPr>
            <w:tcW w:w="1698" w:type="dxa"/>
          </w:tcPr>
          <w:p w14:paraId="54EBC449" w14:textId="3EBCCAEC" w:rsidR="000412B3" w:rsidRPr="00DB75C2" w:rsidRDefault="00EB3418" w:rsidP="00DB75C2">
            <w:pPr>
              <w:spacing w:after="120"/>
              <w:rPr>
                <w:rFonts w:eastAsiaTheme="minorEastAsia"/>
                <w:i/>
                <w:color w:val="000000" w:themeColor="text1"/>
                <w:lang w:eastAsia="zh-CN"/>
              </w:rPr>
            </w:pPr>
            <w:r>
              <w:rPr>
                <w:rFonts w:eastAsiaTheme="minorEastAsia"/>
                <w:i/>
                <w:color w:val="000000" w:themeColor="text1"/>
                <w:lang w:eastAsia="zh-CN"/>
              </w:rPr>
              <w:t>R16 CR</w:t>
            </w:r>
          </w:p>
        </w:tc>
      </w:tr>
      <w:tr w:rsidR="00DB75C2" w:rsidRPr="00DB75C2" w14:paraId="33D33921" w14:textId="77777777" w:rsidTr="00E72CF1">
        <w:tc>
          <w:tcPr>
            <w:tcW w:w="1424" w:type="dxa"/>
          </w:tcPr>
          <w:p w14:paraId="30DCE2D2" w14:textId="63FDDA9C" w:rsidR="00DB75C2" w:rsidRPr="00DB75C2" w:rsidRDefault="00DB75C2" w:rsidP="00DB75C2">
            <w:pPr>
              <w:spacing w:after="120"/>
              <w:rPr>
                <w:rFonts w:eastAsiaTheme="minorEastAsia"/>
                <w:color w:val="000000" w:themeColor="text1"/>
                <w:lang w:eastAsia="zh-CN"/>
              </w:rPr>
            </w:pPr>
            <w:r w:rsidRPr="00BF15A6">
              <w:rPr>
                <w:color w:val="000000"/>
              </w:rPr>
              <w:t>R4-2117428</w:t>
            </w:r>
          </w:p>
        </w:tc>
        <w:tc>
          <w:tcPr>
            <w:tcW w:w="2682" w:type="dxa"/>
          </w:tcPr>
          <w:p w14:paraId="24F6598C" w14:textId="61E485B7" w:rsidR="00DB75C2" w:rsidRPr="00DB75C2" w:rsidRDefault="00DB75C2" w:rsidP="00DB75C2">
            <w:pPr>
              <w:spacing w:after="120"/>
              <w:rPr>
                <w:rFonts w:eastAsiaTheme="minorEastAsia"/>
                <w:i/>
                <w:color w:val="000000" w:themeColor="text1"/>
                <w:lang w:eastAsia="zh-CN"/>
              </w:rPr>
            </w:pPr>
            <w:r w:rsidRPr="00BF15A6">
              <w:rPr>
                <w:rFonts w:eastAsiaTheme="minorEastAsia"/>
                <w:color w:val="000000" w:themeColor="text1"/>
                <w:lang w:eastAsia="zh-CN"/>
              </w:rPr>
              <w:t>Draft CR to 38.101-4 on Applicability for multi-</w:t>
            </w:r>
            <w:proofErr w:type="spellStart"/>
            <w:r w:rsidRPr="00BF15A6">
              <w:rPr>
                <w:rFonts w:eastAsiaTheme="minorEastAsia"/>
                <w:color w:val="000000" w:themeColor="text1"/>
                <w:lang w:eastAsia="zh-CN"/>
              </w:rPr>
              <w:t>TRxP</w:t>
            </w:r>
            <w:proofErr w:type="spellEnd"/>
            <w:r w:rsidRPr="00BF15A6">
              <w:rPr>
                <w:rFonts w:eastAsiaTheme="minorEastAsia"/>
                <w:color w:val="000000" w:themeColor="text1"/>
                <w:lang w:eastAsia="zh-CN"/>
              </w:rPr>
              <w:t xml:space="preserve"> test cases-R16</w:t>
            </w:r>
          </w:p>
        </w:tc>
        <w:tc>
          <w:tcPr>
            <w:tcW w:w="1418" w:type="dxa"/>
          </w:tcPr>
          <w:p w14:paraId="19D61FBC" w14:textId="16EAACD4" w:rsidR="00DB75C2" w:rsidRPr="00DB75C2" w:rsidRDefault="00DB75C2" w:rsidP="00DB75C2">
            <w:pPr>
              <w:spacing w:after="120"/>
              <w:rPr>
                <w:rFonts w:eastAsiaTheme="minorEastAsia"/>
                <w:i/>
                <w:color w:val="000000" w:themeColor="text1"/>
                <w:lang w:eastAsia="zh-CN"/>
              </w:rPr>
            </w:pPr>
            <w:r w:rsidRPr="00BF15A6">
              <w:rPr>
                <w:color w:val="000000"/>
              </w:rPr>
              <w:t>Apple</w:t>
            </w:r>
          </w:p>
        </w:tc>
        <w:tc>
          <w:tcPr>
            <w:tcW w:w="2409" w:type="dxa"/>
          </w:tcPr>
          <w:p w14:paraId="468C3AE6" w14:textId="66F308AD" w:rsidR="00DB75C2" w:rsidRPr="00DB75C2" w:rsidRDefault="00DB75C2" w:rsidP="00DB75C2">
            <w:pPr>
              <w:spacing w:after="120"/>
              <w:rPr>
                <w:rFonts w:eastAsiaTheme="minorEastAsia"/>
                <w:color w:val="000000" w:themeColor="text1"/>
                <w:lang w:eastAsia="zh-CN"/>
              </w:rPr>
            </w:pPr>
            <w:r w:rsidRPr="00DB75C2">
              <w:rPr>
                <w:rFonts w:eastAsiaTheme="minorEastAsia"/>
                <w:color w:val="000000" w:themeColor="text1"/>
                <w:lang w:eastAsia="zh-CN"/>
              </w:rPr>
              <w:t>Postponed</w:t>
            </w:r>
          </w:p>
        </w:tc>
        <w:tc>
          <w:tcPr>
            <w:tcW w:w="1698" w:type="dxa"/>
          </w:tcPr>
          <w:p w14:paraId="0CBC6DF6" w14:textId="77777777" w:rsidR="00DB75C2" w:rsidRPr="00DB75C2" w:rsidRDefault="00DB75C2" w:rsidP="00DB75C2">
            <w:pPr>
              <w:spacing w:after="120"/>
              <w:rPr>
                <w:rFonts w:eastAsiaTheme="minorEastAsia"/>
                <w:i/>
                <w:color w:val="000000" w:themeColor="text1"/>
                <w:lang w:eastAsia="zh-CN"/>
              </w:rPr>
            </w:pPr>
          </w:p>
        </w:tc>
      </w:tr>
      <w:tr w:rsidR="00DB75C2" w:rsidRPr="00DB75C2" w14:paraId="3726B533" w14:textId="77777777" w:rsidTr="00E72CF1">
        <w:tc>
          <w:tcPr>
            <w:tcW w:w="1424" w:type="dxa"/>
          </w:tcPr>
          <w:p w14:paraId="108AE3EB" w14:textId="6D2094D9" w:rsidR="00DB75C2" w:rsidRPr="00DB75C2" w:rsidRDefault="00DB75C2" w:rsidP="00DB75C2">
            <w:pPr>
              <w:spacing w:after="120"/>
              <w:rPr>
                <w:rFonts w:eastAsiaTheme="minorEastAsia"/>
                <w:color w:val="000000" w:themeColor="text1"/>
                <w:lang w:eastAsia="zh-CN"/>
              </w:rPr>
            </w:pPr>
            <w:r w:rsidRPr="00BF15A6">
              <w:rPr>
                <w:rFonts w:eastAsiaTheme="minorEastAsia"/>
                <w:color w:val="000000" w:themeColor="text1"/>
                <w:lang w:eastAsia="zh-CN"/>
              </w:rPr>
              <w:t>R4-2120649</w:t>
            </w:r>
          </w:p>
        </w:tc>
        <w:tc>
          <w:tcPr>
            <w:tcW w:w="2682" w:type="dxa"/>
          </w:tcPr>
          <w:p w14:paraId="3B566BAA" w14:textId="1BDEBEBF" w:rsidR="00DB75C2" w:rsidRPr="00DB75C2" w:rsidRDefault="00DB75C2" w:rsidP="00DB75C2">
            <w:pPr>
              <w:spacing w:after="120"/>
              <w:rPr>
                <w:rFonts w:eastAsiaTheme="minorEastAsia"/>
                <w:i/>
                <w:color w:val="000000" w:themeColor="text1"/>
                <w:lang w:eastAsia="zh-CN"/>
              </w:rPr>
            </w:pPr>
            <w:r w:rsidRPr="00BF15A6">
              <w:rPr>
                <w:rFonts w:eastAsiaTheme="minorEastAsia"/>
                <w:color w:val="000000" w:themeColor="text1"/>
                <w:lang w:eastAsia="zh-CN"/>
              </w:rPr>
              <w:t>Draft CR Updates to NR V2X requirements in 38.101-4 (Rel-16)</w:t>
            </w:r>
          </w:p>
        </w:tc>
        <w:tc>
          <w:tcPr>
            <w:tcW w:w="1418" w:type="dxa"/>
          </w:tcPr>
          <w:p w14:paraId="7D6D228F" w14:textId="4B4870FD" w:rsidR="00DB75C2" w:rsidRPr="00DB75C2" w:rsidRDefault="00DB75C2" w:rsidP="00DB75C2">
            <w:pPr>
              <w:spacing w:after="120"/>
              <w:rPr>
                <w:rFonts w:eastAsiaTheme="minorEastAsia"/>
                <w:i/>
                <w:color w:val="000000" w:themeColor="text1"/>
                <w:lang w:eastAsia="zh-CN"/>
              </w:rPr>
            </w:pPr>
            <w:r w:rsidRPr="00BF15A6">
              <w:rPr>
                <w:color w:val="000000"/>
              </w:rPr>
              <w:t xml:space="preserve">Huawei, </w:t>
            </w:r>
            <w:proofErr w:type="spellStart"/>
            <w:r w:rsidRPr="00BF15A6">
              <w:rPr>
                <w:color w:val="000000"/>
              </w:rPr>
              <w:t>HiSilicon</w:t>
            </w:r>
            <w:proofErr w:type="spellEnd"/>
          </w:p>
        </w:tc>
        <w:tc>
          <w:tcPr>
            <w:tcW w:w="2409" w:type="dxa"/>
          </w:tcPr>
          <w:p w14:paraId="5ED3C4EE" w14:textId="4AE5A9F0" w:rsidR="00DB75C2" w:rsidRPr="00DB75C2" w:rsidRDefault="00DB75C2" w:rsidP="00DB75C2">
            <w:pPr>
              <w:spacing w:after="120"/>
              <w:rPr>
                <w:rFonts w:eastAsiaTheme="minorEastAsia"/>
                <w:color w:val="000000" w:themeColor="text1"/>
                <w:lang w:eastAsia="zh-CN"/>
              </w:rPr>
            </w:pPr>
            <w:r w:rsidRPr="00DB75C2">
              <w:rPr>
                <w:rFonts w:eastAsiaTheme="minorEastAsia"/>
                <w:color w:val="000000" w:themeColor="text1"/>
                <w:lang w:eastAsia="zh-CN"/>
              </w:rPr>
              <w:t>Agreeable</w:t>
            </w:r>
          </w:p>
        </w:tc>
        <w:tc>
          <w:tcPr>
            <w:tcW w:w="1698" w:type="dxa"/>
          </w:tcPr>
          <w:p w14:paraId="7D36B766" w14:textId="77777777" w:rsidR="00DB75C2" w:rsidRPr="00DB75C2" w:rsidRDefault="00DB75C2" w:rsidP="00DB75C2">
            <w:pPr>
              <w:spacing w:after="120"/>
              <w:rPr>
                <w:rFonts w:eastAsiaTheme="minorEastAsia"/>
                <w:i/>
                <w:color w:val="000000" w:themeColor="text1"/>
                <w:lang w:eastAsia="zh-CN"/>
              </w:rPr>
            </w:pPr>
          </w:p>
        </w:tc>
      </w:tr>
      <w:tr w:rsidR="00DB75C2" w:rsidRPr="00DB75C2" w14:paraId="09DD7989" w14:textId="77777777" w:rsidTr="00E72CF1">
        <w:tc>
          <w:tcPr>
            <w:tcW w:w="1424" w:type="dxa"/>
          </w:tcPr>
          <w:p w14:paraId="630223CA" w14:textId="0DC9ACA5" w:rsidR="00DB75C2" w:rsidRPr="00DB75C2" w:rsidRDefault="00DB75C2" w:rsidP="00DB75C2">
            <w:pPr>
              <w:spacing w:after="120"/>
              <w:rPr>
                <w:rFonts w:eastAsiaTheme="minorEastAsia"/>
                <w:color w:val="000000" w:themeColor="text1"/>
                <w:lang w:eastAsia="zh-CN"/>
              </w:rPr>
            </w:pPr>
            <w:r w:rsidRPr="00BF15A6">
              <w:rPr>
                <w:color w:val="000000"/>
              </w:rPr>
              <w:t>R4-2120650</w:t>
            </w:r>
          </w:p>
        </w:tc>
        <w:tc>
          <w:tcPr>
            <w:tcW w:w="2682" w:type="dxa"/>
          </w:tcPr>
          <w:p w14:paraId="6423FA69" w14:textId="3138499B" w:rsidR="00DB75C2" w:rsidRPr="00DB75C2" w:rsidRDefault="00DB75C2" w:rsidP="00DB75C2">
            <w:pPr>
              <w:spacing w:after="120"/>
              <w:rPr>
                <w:rFonts w:eastAsiaTheme="minorEastAsia"/>
                <w:i/>
                <w:color w:val="000000" w:themeColor="text1"/>
                <w:lang w:eastAsia="zh-CN"/>
              </w:rPr>
            </w:pPr>
            <w:r w:rsidRPr="00BF15A6">
              <w:rPr>
                <w:rFonts w:eastAsiaTheme="minorEastAsia"/>
                <w:color w:val="000000" w:themeColor="text1"/>
                <w:lang w:eastAsia="zh-CN"/>
              </w:rPr>
              <w:t>CR: Applicability of FR2 demodulation requirements to n262</w:t>
            </w:r>
          </w:p>
        </w:tc>
        <w:tc>
          <w:tcPr>
            <w:tcW w:w="1418" w:type="dxa"/>
          </w:tcPr>
          <w:p w14:paraId="534A7BEA" w14:textId="576C7AA7" w:rsidR="00DB75C2" w:rsidRPr="00DB75C2" w:rsidRDefault="00DB75C2" w:rsidP="00DB75C2">
            <w:pPr>
              <w:spacing w:after="120"/>
              <w:rPr>
                <w:rFonts w:eastAsiaTheme="minorEastAsia"/>
                <w:i/>
                <w:color w:val="000000" w:themeColor="text1"/>
                <w:lang w:eastAsia="zh-CN"/>
              </w:rPr>
            </w:pPr>
            <w:r w:rsidRPr="00BF15A6">
              <w:rPr>
                <w:color w:val="000000"/>
              </w:rPr>
              <w:t>Ericsson</w:t>
            </w:r>
          </w:p>
        </w:tc>
        <w:tc>
          <w:tcPr>
            <w:tcW w:w="2409" w:type="dxa"/>
          </w:tcPr>
          <w:p w14:paraId="6B809DD1" w14:textId="77B6881C" w:rsidR="00DB75C2" w:rsidRPr="00DB75C2" w:rsidRDefault="00DB75C2" w:rsidP="00DB75C2">
            <w:pPr>
              <w:spacing w:after="120"/>
              <w:rPr>
                <w:rFonts w:eastAsiaTheme="minorEastAsia"/>
                <w:color w:val="000000" w:themeColor="text1"/>
                <w:lang w:eastAsia="zh-CN"/>
              </w:rPr>
            </w:pPr>
            <w:r w:rsidRPr="00DB75C2">
              <w:rPr>
                <w:rFonts w:eastAsiaTheme="minorEastAsia"/>
                <w:color w:val="000000" w:themeColor="text1"/>
                <w:lang w:eastAsia="zh-CN"/>
              </w:rPr>
              <w:t>Agreeable</w:t>
            </w:r>
          </w:p>
        </w:tc>
        <w:tc>
          <w:tcPr>
            <w:tcW w:w="1698" w:type="dxa"/>
          </w:tcPr>
          <w:p w14:paraId="403344A6" w14:textId="77777777" w:rsidR="00DB75C2" w:rsidRPr="00DB75C2" w:rsidRDefault="00DB75C2" w:rsidP="00DB75C2">
            <w:pPr>
              <w:spacing w:after="120"/>
              <w:rPr>
                <w:rFonts w:eastAsiaTheme="minorEastAsia"/>
                <w:i/>
                <w:color w:val="000000" w:themeColor="text1"/>
                <w:lang w:eastAsia="zh-CN"/>
              </w:rPr>
            </w:pPr>
          </w:p>
        </w:tc>
      </w:tr>
      <w:tr w:rsidR="00DB75C2" w:rsidRPr="00DB75C2" w14:paraId="4E707A2E" w14:textId="77777777" w:rsidTr="00E72CF1">
        <w:tc>
          <w:tcPr>
            <w:tcW w:w="1424" w:type="dxa"/>
          </w:tcPr>
          <w:p w14:paraId="2F0C5A8D" w14:textId="4D56DC49" w:rsidR="00DB75C2" w:rsidRPr="00BF15A6" w:rsidRDefault="00DB75C2" w:rsidP="00DB75C2">
            <w:pPr>
              <w:spacing w:after="120"/>
              <w:rPr>
                <w:color w:val="000000"/>
              </w:rPr>
            </w:pPr>
            <w:r w:rsidRPr="00BF15A6">
              <w:t>R4-</w:t>
            </w:r>
            <w:r w:rsidRPr="00BF15A6">
              <w:rPr>
                <w:rFonts w:eastAsia="DengXian"/>
                <w:color w:val="000000" w:themeColor="text1"/>
                <w:lang w:eastAsia="zh-CN"/>
              </w:rPr>
              <w:t>2120754</w:t>
            </w:r>
          </w:p>
        </w:tc>
        <w:tc>
          <w:tcPr>
            <w:tcW w:w="2682" w:type="dxa"/>
          </w:tcPr>
          <w:p w14:paraId="07FAA63F" w14:textId="0A156E7E" w:rsidR="00DB75C2" w:rsidRPr="00BF15A6" w:rsidRDefault="00DB75C2" w:rsidP="00DB75C2">
            <w:pPr>
              <w:spacing w:after="120"/>
              <w:rPr>
                <w:rFonts w:eastAsiaTheme="minorEastAsia"/>
                <w:color w:val="000000" w:themeColor="text1"/>
                <w:lang w:eastAsia="zh-CN"/>
              </w:rPr>
            </w:pPr>
            <w:r w:rsidRPr="00BF15A6">
              <w:rPr>
                <w:rFonts w:eastAsiaTheme="minorEastAsia"/>
                <w:color w:val="000000" w:themeColor="text1"/>
                <w:lang w:eastAsia="zh-CN"/>
              </w:rPr>
              <w:t xml:space="preserve">CR: Introduction of </w:t>
            </w:r>
            <w:proofErr w:type="spellStart"/>
            <w:r w:rsidRPr="00BF15A6">
              <w:rPr>
                <w:rFonts w:eastAsiaTheme="minorEastAsia"/>
                <w:color w:val="000000" w:themeColor="text1"/>
                <w:lang w:eastAsia="zh-CN"/>
              </w:rPr>
              <w:t>Noc</w:t>
            </w:r>
            <w:proofErr w:type="spellEnd"/>
            <w:r w:rsidRPr="00BF15A6">
              <w:rPr>
                <w:rFonts w:eastAsiaTheme="minorEastAsia"/>
                <w:color w:val="000000" w:themeColor="text1"/>
                <w:lang w:eastAsia="zh-CN"/>
              </w:rPr>
              <w:t xml:space="preserve"> power level for n259 PC5</w:t>
            </w:r>
          </w:p>
        </w:tc>
        <w:tc>
          <w:tcPr>
            <w:tcW w:w="1418" w:type="dxa"/>
          </w:tcPr>
          <w:p w14:paraId="35C87C41" w14:textId="733C8960" w:rsidR="00DB75C2" w:rsidRPr="00BF15A6" w:rsidRDefault="00DB75C2" w:rsidP="00DB75C2">
            <w:pPr>
              <w:spacing w:after="120"/>
              <w:rPr>
                <w:color w:val="000000"/>
              </w:rPr>
            </w:pPr>
            <w:r w:rsidRPr="00BF15A6">
              <w:t>Ericsson</w:t>
            </w:r>
          </w:p>
        </w:tc>
        <w:tc>
          <w:tcPr>
            <w:tcW w:w="2409" w:type="dxa"/>
          </w:tcPr>
          <w:p w14:paraId="67539A62" w14:textId="5852971B" w:rsidR="00DB75C2" w:rsidRPr="00DB75C2" w:rsidRDefault="00DB75C2" w:rsidP="00DB75C2">
            <w:pPr>
              <w:spacing w:after="120"/>
              <w:rPr>
                <w:rFonts w:eastAsiaTheme="minorEastAsia"/>
                <w:color w:val="000000" w:themeColor="text1"/>
                <w:lang w:eastAsia="zh-CN"/>
              </w:rPr>
            </w:pPr>
            <w:r>
              <w:rPr>
                <w:rFonts w:eastAsiaTheme="minorEastAsia"/>
                <w:color w:val="000000" w:themeColor="text1"/>
                <w:lang w:eastAsia="zh-CN"/>
              </w:rPr>
              <w:t>Agreeable</w:t>
            </w:r>
          </w:p>
        </w:tc>
        <w:tc>
          <w:tcPr>
            <w:tcW w:w="1698" w:type="dxa"/>
          </w:tcPr>
          <w:p w14:paraId="0D569A77" w14:textId="77777777" w:rsidR="00DB75C2" w:rsidRPr="00DB75C2" w:rsidRDefault="00DB75C2" w:rsidP="00DB75C2">
            <w:pPr>
              <w:spacing w:after="120"/>
              <w:rPr>
                <w:rFonts w:eastAsiaTheme="minorEastAsia"/>
                <w:i/>
                <w:color w:val="000000" w:themeColor="text1"/>
                <w:lang w:eastAsia="zh-CN"/>
              </w:rPr>
            </w:pPr>
          </w:p>
        </w:tc>
      </w:tr>
    </w:tbl>
    <w:p w14:paraId="1A6828C9" w14:textId="77777777" w:rsidR="00430EA5" w:rsidRPr="003744D9" w:rsidRDefault="00430EA5" w:rsidP="00430EA5">
      <w:pPr>
        <w:rPr>
          <w:rFonts w:eastAsiaTheme="minorEastAsia"/>
          <w:color w:val="0070C0"/>
          <w:lang w:eastAsia="zh-CN"/>
        </w:rPr>
      </w:pPr>
    </w:p>
    <w:p w14:paraId="67C66AF5" w14:textId="29887359" w:rsidR="0000223C" w:rsidRPr="003744D9" w:rsidRDefault="0000223C" w:rsidP="0000223C">
      <w:pPr>
        <w:pStyle w:val="Heading1"/>
        <w:numPr>
          <w:ilvl w:val="0"/>
          <w:numId w:val="0"/>
        </w:numPr>
        <w:rPr>
          <w:lang w:val="en-US" w:eastAsia="ja-JP"/>
        </w:rPr>
      </w:pPr>
      <w:r w:rsidRPr="003744D9">
        <w:rPr>
          <w:lang w:val="en-US" w:eastAsia="ja-JP"/>
        </w:rPr>
        <w:t xml:space="preserve">Annex </w:t>
      </w:r>
    </w:p>
    <w:p w14:paraId="72BDF226" w14:textId="1548B732" w:rsidR="0000223C" w:rsidRPr="003744D9" w:rsidRDefault="0000223C" w:rsidP="0000223C">
      <w:pPr>
        <w:jc w:val="center"/>
        <w:rPr>
          <w:lang w:eastAsia="ja-JP"/>
        </w:rPr>
      </w:pPr>
      <w:r w:rsidRPr="003744D9">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3744D9" w14:paraId="1F64BFBE" w14:textId="77777777" w:rsidTr="0000223C">
        <w:tc>
          <w:tcPr>
            <w:tcW w:w="3210" w:type="dxa"/>
          </w:tcPr>
          <w:p w14:paraId="0DB54F79" w14:textId="15C07DFD" w:rsidR="0000223C" w:rsidRPr="003744D9" w:rsidRDefault="0000223C" w:rsidP="0000223C">
            <w:pPr>
              <w:spacing w:after="120"/>
              <w:rPr>
                <w:rFonts w:eastAsiaTheme="minorEastAsia"/>
                <w:b/>
                <w:bCs/>
                <w:color w:val="0070C0"/>
                <w:lang w:eastAsia="zh-CN"/>
              </w:rPr>
            </w:pPr>
            <w:r w:rsidRPr="003744D9">
              <w:rPr>
                <w:rFonts w:eastAsiaTheme="minorEastAsia"/>
                <w:b/>
                <w:bCs/>
                <w:color w:val="0070C0"/>
                <w:lang w:eastAsia="zh-CN"/>
              </w:rPr>
              <w:t>Company</w:t>
            </w:r>
          </w:p>
        </w:tc>
        <w:tc>
          <w:tcPr>
            <w:tcW w:w="3210" w:type="dxa"/>
          </w:tcPr>
          <w:p w14:paraId="7FB68D86" w14:textId="0C3F7609" w:rsidR="0000223C" w:rsidRPr="003744D9" w:rsidRDefault="0000223C" w:rsidP="0000223C">
            <w:pPr>
              <w:spacing w:after="120"/>
              <w:rPr>
                <w:rFonts w:eastAsiaTheme="minorEastAsia"/>
                <w:b/>
                <w:bCs/>
                <w:color w:val="0070C0"/>
                <w:lang w:eastAsia="zh-CN"/>
              </w:rPr>
            </w:pPr>
            <w:r w:rsidRPr="003744D9">
              <w:rPr>
                <w:rFonts w:eastAsiaTheme="minorEastAsia"/>
                <w:b/>
                <w:bCs/>
                <w:color w:val="0070C0"/>
                <w:lang w:eastAsia="zh-CN"/>
              </w:rPr>
              <w:t>Name</w:t>
            </w:r>
          </w:p>
        </w:tc>
        <w:tc>
          <w:tcPr>
            <w:tcW w:w="3211" w:type="dxa"/>
          </w:tcPr>
          <w:p w14:paraId="19605334" w14:textId="69CED33D" w:rsidR="0000223C" w:rsidRPr="003744D9" w:rsidRDefault="0000223C" w:rsidP="0000223C">
            <w:pPr>
              <w:spacing w:after="120"/>
              <w:rPr>
                <w:rFonts w:eastAsiaTheme="minorEastAsia"/>
                <w:b/>
                <w:bCs/>
                <w:color w:val="0070C0"/>
                <w:lang w:eastAsia="zh-CN"/>
              </w:rPr>
            </w:pPr>
            <w:r w:rsidRPr="003744D9">
              <w:rPr>
                <w:rFonts w:eastAsiaTheme="minorEastAsia"/>
                <w:b/>
                <w:bCs/>
                <w:color w:val="0070C0"/>
                <w:lang w:eastAsia="zh-CN"/>
              </w:rPr>
              <w:t>Email address</w:t>
            </w:r>
          </w:p>
        </w:tc>
      </w:tr>
      <w:tr w:rsidR="0000223C" w:rsidRPr="003744D9" w14:paraId="07F32433" w14:textId="77777777" w:rsidTr="0000223C">
        <w:tc>
          <w:tcPr>
            <w:tcW w:w="3210" w:type="dxa"/>
          </w:tcPr>
          <w:p w14:paraId="771CAB4B" w14:textId="60C4F138" w:rsidR="0000223C" w:rsidRPr="003744D9" w:rsidRDefault="00D2642B" w:rsidP="0000223C">
            <w:pPr>
              <w:spacing w:after="120"/>
              <w:rPr>
                <w:rFonts w:eastAsiaTheme="minorEastAsia"/>
                <w:color w:val="0070C0"/>
                <w:lang w:eastAsia="zh-CN"/>
              </w:rPr>
            </w:pPr>
            <w:r w:rsidRPr="003744D9">
              <w:rPr>
                <w:rFonts w:eastAsiaTheme="minorEastAsia"/>
                <w:color w:val="0070C0"/>
                <w:lang w:eastAsia="zh-CN"/>
              </w:rPr>
              <w:t>Qualcomm</w:t>
            </w:r>
          </w:p>
        </w:tc>
        <w:tc>
          <w:tcPr>
            <w:tcW w:w="3210" w:type="dxa"/>
          </w:tcPr>
          <w:p w14:paraId="21E46332" w14:textId="070180B7" w:rsidR="0000223C" w:rsidRPr="003744D9" w:rsidRDefault="00D2642B" w:rsidP="0000223C">
            <w:pPr>
              <w:spacing w:after="120"/>
              <w:rPr>
                <w:rFonts w:eastAsiaTheme="minorEastAsia"/>
                <w:color w:val="0070C0"/>
                <w:lang w:eastAsia="zh-CN"/>
              </w:rPr>
            </w:pPr>
            <w:r w:rsidRPr="003744D9">
              <w:rPr>
                <w:rFonts w:eastAsiaTheme="minorEastAsia"/>
                <w:color w:val="0070C0"/>
                <w:lang w:eastAsia="zh-CN"/>
              </w:rPr>
              <w:t>Gaurav Nigam</w:t>
            </w:r>
          </w:p>
        </w:tc>
        <w:tc>
          <w:tcPr>
            <w:tcW w:w="3211" w:type="dxa"/>
          </w:tcPr>
          <w:p w14:paraId="51BE2DE2" w14:textId="68569E17" w:rsidR="0000223C" w:rsidRPr="003744D9" w:rsidRDefault="00D2642B" w:rsidP="0000223C">
            <w:pPr>
              <w:spacing w:after="120"/>
              <w:rPr>
                <w:rFonts w:eastAsiaTheme="minorEastAsia"/>
                <w:color w:val="0070C0"/>
                <w:lang w:eastAsia="zh-CN"/>
              </w:rPr>
            </w:pPr>
            <w:r w:rsidRPr="003744D9">
              <w:rPr>
                <w:rFonts w:eastAsiaTheme="minorEastAsia"/>
                <w:color w:val="0070C0"/>
                <w:lang w:eastAsia="zh-CN"/>
              </w:rPr>
              <w:t>gnigam@qti.qualcomm.com</w:t>
            </w:r>
          </w:p>
        </w:tc>
      </w:tr>
      <w:tr w:rsidR="00D2642B" w:rsidRPr="003744D9" w14:paraId="08499E4D" w14:textId="77777777" w:rsidTr="0000223C">
        <w:tc>
          <w:tcPr>
            <w:tcW w:w="3210" w:type="dxa"/>
          </w:tcPr>
          <w:p w14:paraId="79F3BDAC" w14:textId="62B1669A" w:rsidR="00D2642B" w:rsidRPr="003744D9" w:rsidRDefault="00D2642B" w:rsidP="0000223C">
            <w:pPr>
              <w:spacing w:after="120"/>
              <w:rPr>
                <w:rFonts w:eastAsiaTheme="minorEastAsia"/>
                <w:color w:val="0070C0"/>
                <w:lang w:eastAsia="zh-CN"/>
              </w:rPr>
            </w:pPr>
            <w:r w:rsidRPr="003744D9">
              <w:rPr>
                <w:rFonts w:eastAsiaTheme="minorEastAsia"/>
                <w:color w:val="0070C0"/>
                <w:lang w:eastAsia="zh-CN"/>
              </w:rPr>
              <w:t>Qualcomm</w:t>
            </w:r>
          </w:p>
        </w:tc>
        <w:tc>
          <w:tcPr>
            <w:tcW w:w="3210" w:type="dxa"/>
          </w:tcPr>
          <w:p w14:paraId="16C05983" w14:textId="5B70FB33" w:rsidR="00D2642B" w:rsidRPr="003744D9" w:rsidRDefault="00D044C2" w:rsidP="00D60100">
            <w:pPr>
              <w:rPr>
                <w:rFonts w:eastAsiaTheme="minorEastAsia"/>
                <w:color w:val="0070C0"/>
                <w:lang w:eastAsia="zh-CN"/>
              </w:rPr>
            </w:pPr>
            <w:proofErr w:type="spellStart"/>
            <w:r w:rsidRPr="003744D9">
              <w:rPr>
                <w:rFonts w:eastAsiaTheme="minorEastAsia"/>
                <w:color w:val="0070C0"/>
                <w:lang w:eastAsia="zh-CN"/>
              </w:rPr>
              <w:t>Pierpaolo</w:t>
            </w:r>
            <w:proofErr w:type="spellEnd"/>
            <w:r w:rsidRPr="003744D9">
              <w:rPr>
                <w:rFonts w:eastAsiaTheme="minorEastAsia"/>
                <w:color w:val="0070C0"/>
                <w:lang w:eastAsia="zh-CN"/>
              </w:rPr>
              <w:t xml:space="preserve"> </w:t>
            </w:r>
            <w:proofErr w:type="spellStart"/>
            <w:r w:rsidRPr="003744D9">
              <w:rPr>
                <w:rFonts w:eastAsiaTheme="minorEastAsia"/>
                <w:color w:val="0070C0"/>
                <w:lang w:eastAsia="zh-CN"/>
              </w:rPr>
              <w:t>Vallese</w:t>
            </w:r>
            <w:proofErr w:type="spellEnd"/>
          </w:p>
        </w:tc>
        <w:tc>
          <w:tcPr>
            <w:tcW w:w="3211" w:type="dxa"/>
          </w:tcPr>
          <w:p w14:paraId="6C36AAF6" w14:textId="77BBDFE7" w:rsidR="00D2642B" w:rsidRPr="003744D9" w:rsidRDefault="00D044C2" w:rsidP="0000223C">
            <w:pPr>
              <w:spacing w:after="120"/>
              <w:rPr>
                <w:rFonts w:eastAsiaTheme="minorEastAsia"/>
                <w:color w:val="0070C0"/>
                <w:lang w:eastAsia="zh-CN"/>
              </w:rPr>
            </w:pPr>
            <w:r w:rsidRPr="003744D9">
              <w:rPr>
                <w:rFonts w:eastAsiaTheme="minorEastAsia"/>
                <w:color w:val="0070C0"/>
                <w:lang w:eastAsia="zh-CN"/>
              </w:rPr>
              <w:t>pvallese@qti.qualcomm.com</w:t>
            </w:r>
          </w:p>
        </w:tc>
      </w:tr>
      <w:tr w:rsidR="00E02EF3" w:rsidRPr="003744D9" w14:paraId="4953E7C7" w14:textId="77777777" w:rsidTr="0000223C">
        <w:tc>
          <w:tcPr>
            <w:tcW w:w="3210" w:type="dxa"/>
          </w:tcPr>
          <w:p w14:paraId="6A7992CE" w14:textId="00F3B5E8" w:rsidR="00E02EF3" w:rsidRPr="003744D9" w:rsidRDefault="00E02EF3" w:rsidP="0000223C">
            <w:pPr>
              <w:spacing w:after="120"/>
              <w:rPr>
                <w:rFonts w:eastAsiaTheme="minorEastAsia"/>
                <w:color w:val="0070C0"/>
                <w:lang w:eastAsia="zh-CN"/>
              </w:rPr>
            </w:pPr>
            <w:r w:rsidRPr="003744D9">
              <w:rPr>
                <w:rFonts w:eastAsiaTheme="minorEastAsia"/>
                <w:color w:val="0070C0"/>
                <w:lang w:eastAsia="zh-CN"/>
              </w:rPr>
              <w:t>Apple</w:t>
            </w:r>
          </w:p>
        </w:tc>
        <w:tc>
          <w:tcPr>
            <w:tcW w:w="3210" w:type="dxa"/>
          </w:tcPr>
          <w:p w14:paraId="5501D88E" w14:textId="5F4D1E5C" w:rsidR="00E02EF3" w:rsidRPr="003744D9" w:rsidRDefault="00E02EF3">
            <w:pPr>
              <w:rPr>
                <w:rFonts w:eastAsiaTheme="minorEastAsia"/>
                <w:color w:val="0070C0"/>
                <w:lang w:eastAsia="zh-CN"/>
              </w:rPr>
            </w:pPr>
            <w:r w:rsidRPr="003744D9">
              <w:rPr>
                <w:rFonts w:eastAsiaTheme="minorEastAsia"/>
                <w:color w:val="0070C0"/>
                <w:lang w:eastAsia="zh-CN"/>
              </w:rPr>
              <w:t>Manasa Raghavan</w:t>
            </w:r>
          </w:p>
        </w:tc>
        <w:tc>
          <w:tcPr>
            <w:tcW w:w="3211" w:type="dxa"/>
          </w:tcPr>
          <w:p w14:paraId="42DD92C2" w14:textId="5DD852B5" w:rsidR="00E02EF3" w:rsidRPr="003744D9" w:rsidRDefault="00E02EF3" w:rsidP="0000223C">
            <w:pPr>
              <w:spacing w:after="120"/>
              <w:rPr>
                <w:rFonts w:eastAsiaTheme="minorEastAsia"/>
                <w:color w:val="0070C0"/>
                <w:lang w:eastAsia="zh-CN"/>
              </w:rPr>
            </w:pPr>
            <w:r w:rsidRPr="003744D9">
              <w:rPr>
                <w:rFonts w:eastAsiaTheme="minorEastAsia"/>
                <w:color w:val="0070C0"/>
                <w:lang w:eastAsia="zh-CN"/>
              </w:rPr>
              <w:t>Manasa.raghavan@apple.com</w:t>
            </w:r>
          </w:p>
        </w:tc>
      </w:tr>
      <w:tr w:rsidR="00FE362C" w:rsidRPr="003744D9" w14:paraId="4A9A18ED" w14:textId="77777777" w:rsidTr="0000223C">
        <w:tc>
          <w:tcPr>
            <w:tcW w:w="3210" w:type="dxa"/>
          </w:tcPr>
          <w:p w14:paraId="190F99A0" w14:textId="017EBF88" w:rsidR="00FE362C" w:rsidRPr="00FE362C" w:rsidRDefault="00FE362C" w:rsidP="0000223C">
            <w:pPr>
              <w:spacing w:after="120"/>
              <w:rPr>
                <w:rFonts w:eastAsiaTheme="minorEastAsia"/>
                <w:color w:val="0070C0"/>
                <w:lang w:eastAsia="zh-CN"/>
              </w:rPr>
            </w:pPr>
            <w:r>
              <w:rPr>
                <w:rFonts w:eastAsiaTheme="minorEastAsia"/>
                <w:color w:val="0070C0"/>
                <w:lang w:eastAsia="zh-CN"/>
              </w:rPr>
              <w:t>Anritsu</w:t>
            </w:r>
          </w:p>
        </w:tc>
        <w:tc>
          <w:tcPr>
            <w:tcW w:w="3210" w:type="dxa"/>
          </w:tcPr>
          <w:p w14:paraId="06853F15" w14:textId="7F676E25" w:rsidR="00FE362C" w:rsidRPr="00BF15A6" w:rsidRDefault="00FE362C">
            <w:pPr>
              <w:rPr>
                <w:color w:val="0070C0"/>
                <w:lang w:eastAsia="ja-JP"/>
              </w:rPr>
            </w:pPr>
            <w:r>
              <w:rPr>
                <w:rFonts w:hint="eastAsia"/>
                <w:color w:val="0070C0"/>
                <w:lang w:eastAsia="ja-JP"/>
              </w:rPr>
              <w:t>O</w:t>
            </w:r>
            <w:r>
              <w:rPr>
                <w:color w:val="0070C0"/>
                <w:lang w:eastAsia="ja-JP"/>
              </w:rPr>
              <w:t>samu Yamashita</w:t>
            </w:r>
          </w:p>
        </w:tc>
        <w:tc>
          <w:tcPr>
            <w:tcW w:w="3211" w:type="dxa"/>
          </w:tcPr>
          <w:p w14:paraId="40D1C5B2" w14:textId="58554FB8" w:rsidR="00FE362C" w:rsidRPr="00BF15A6" w:rsidRDefault="00FE362C" w:rsidP="0000223C">
            <w:pPr>
              <w:spacing w:after="120"/>
              <w:rPr>
                <w:color w:val="0070C0"/>
                <w:lang w:eastAsia="ja-JP"/>
              </w:rPr>
            </w:pPr>
            <w:r>
              <w:rPr>
                <w:rFonts w:hint="eastAsia"/>
                <w:color w:val="0070C0"/>
                <w:lang w:eastAsia="ja-JP"/>
              </w:rPr>
              <w:t>O</w:t>
            </w:r>
            <w:r>
              <w:rPr>
                <w:color w:val="0070C0"/>
                <w:lang w:eastAsia="ja-JP"/>
              </w:rPr>
              <w:t>samu.Yamashita@anritsu.com</w:t>
            </w:r>
          </w:p>
        </w:tc>
      </w:tr>
    </w:tbl>
    <w:p w14:paraId="21A8BABA" w14:textId="4FE25BD5" w:rsidR="0000223C" w:rsidRPr="003744D9" w:rsidRDefault="0000223C" w:rsidP="0000223C">
      <w:pPr>
        <w:rPr>
          <w:rFonts w:eastAsia="Yu Mincho"/>
          <w:lang w:eastAsia="ja-JP"/>
        </w:rPr>
      </w:pPr>
    </w:p>
    <w:p w14:paraId="5B4A8581" w14:textId="77777777" w:rsidR="002139EA" w:rsidRPr="003744D9" w:rsidRDefault="0000223C" w:rsidP="0000223C">
      <w:pPr>
        <w:rPr>
          <w:rFonts w:eastAsiaTheme="minorEastAsia"/>
          <w:color w:val="0070C0"/>
          <w:lang w:eastAsia="zh-CN"/>
        </w:rPr>
      </w:pPr>
      <w:r w:rsidRPr="003744D9">
        <w:rPr>
          <w:rFonts w:eastAsiaTheme="minorEastAsia"/>
          <w:color w:val="0070C0"/>
          <w:lang w:eastAsia="zh-CN"/>
        </w:rPr>
        <w:t>Note:</w:t>
      </w:r>
    </w:p>
    <w:p w14:paraId="39E9E441" w14:textId="2D8B8852" w:rsidR="0000223C" w:rsidRPr="003744D9" w:rsidRDefault="0000223C" w:rsidP="002139EA">
      <w:pPr>
        <w:pStyle w:val="ListParagraph"/>
        <w:numPr>
          <w:ilvl w:val="0"/>
          <w:numId w:val="23"/>
        </w:numPr>
        <w:ind w:firstLineChars="0"/>
        <w:rPr>
          <w:rFonts w:eastAsiaTheme="minorEastAsia"/>
          <w:color w:val="0070C0"/>
          <w:lang w:eastAsia="zh-CN"/>
        </w:rPr>
      </w:pPr>
      <w:r w:rsidRPr="003744D9">
        <w:rPr>
          <w:rFonts w:eastAsiaTheme="minorEastAsia"/>
          <w:color w:val="0070C0"/>
          <w:lang w:eastAsia="zh-CN"/>
        </w:rPr>
        <w:t xml:space="preserve">Please add your contact information in above table once you make comments on this email thread. </w:t>
      </w:r>
    </w:p>
    <w:p w14:paraId="79620408" w14:textId="7FF56E3B" w:rsidR="002139EA" w:rsidRPr="003744D9" w:rsidRDefault="002139EA" w:rsidP="002139EA">
      <w:pPr>
        <w:pStyle w:val="ListParagraph"/>
        <w:numPr>
          <w:ilvl w:val="0"/>
          <w:numId w:val="23"/>
        </w:numPr>
        <w:ind w:firstLineChars="0"/>
        <w:rPr>
          <w:rFonts w:eastAsiaTheme="minorEastAsia"/>
          <w:color w:val="0070C0"/>
          <w:lang w:eastAsia="zh-CN"/>
        </w:rPr>
      </w:pPr>
      <w:r w:rsidRPr="003744D9">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3744D9">
        <w:rPr>
          <w:rFonts w:eastAsiaTheme="minorEastAsia"/>
          <w:color w:val="0070C0"/>
          <w:lang w:eastAsia="zh-CN"/>
        </w:rPr>
        <w:t>i.e.</w:t>
      </w:r>
      <w:proofErr w:type="gramEnd"/>
      <w:r w:rsidRPr="003744D9">
        <w:rPr>
          <w:rFonts w:eastAsiaTheme="minorEastAsia"/>
          <w:color w:val="0070C0"/>
          <w:lang w:eastAsia="zh-CN"/>
        </w:rPr>
        <w:t xml:space="preserve"> Company A (XX, XX)</w:t>
      </w:r>
    </w:p>
    <w:p w14:paraId="49E632D9" w14:textId="77777777" w:rsidR="000B378C" w:rsidRPr="003744D9" w:rsidRDefault="000B378C">
      <w:pPr>
        <w:pStyle w:val="ListParagraph"/>
        <w:numPr>
          <w:ilvl w:val="0"/>
          <w:numId w:val="23"/>
        </w:numPr>
        <w:ind w:firstLineChars="0"/>
        <w:rPr>
          <w:rFonts w:eastAsiaTheme="minorEastAsia"/>
          <w:color w:val="0070C0"/>
          <w:lang w:eastAsia="zh-CN"/>
        </w:rPr>
      </w:pPr>
    </w:p>
    <w:sectPr w:rsidR="000B378C" w:rsidRPr="003744D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9E610" w14:textId="77777777" w:rsidR="005C2E60" w:rsidRDefault="005C2E60">
      <w:r>
        <w:separator/>
      </w:r>
    </w:p>
  </w:endnote>
  <w:endnote w:type="continuationSeparator" w:id="0">
    <w:p w14:paraId="277CF612" w14:textId="77777777" w:rsidR="005C2E60" w:rsidRDefault="005C2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B419A" w14:textId="77777777" w:rsidR="005C2E60" w:rsidRDefault="005C2E60">
      <w:r>
        <w:separator/>
      </w:r>
    </w:p>
  </w:footnote>
  <w:footnote w:type="continuationSeparator" w:id="0">
    <w:p w14:paraId="20351F1C" w14:textId="77777777" w:rsidR="005C2E60" w:rsidRDefault="005C2E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C783D"/>
    <w:multiLevelType w:val="hybridMultilevel"/>
    <w:tmpl w:val="FAF05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421C8"/>
    <w:multiLevelType w:val="hybridMultilevel"/>
    <w:tmpl w:val="A0208EBC"/>
    <w:lvl w:ilvl="0" w:tplc="5ED8E096">
      <w:start w:val="1"/>
      <w:numFmt w:val="decimal"/>
      <w:pStyle w:val="Proposal"/>
      <w:suff w:val="space"/>
      <w:lvlText w:val="Proposal %1:"/>
      <w:lvlJc w:val="left"/>
      <w:pPr>
        <w:ind w:left="0" w:firstLine="0"/>
      </w:pPr>
      <w:rPr>
        <w:b/>
        <w:bCs w:val="0"/>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EB1714"/>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CAE6552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781C31"/>
    <w:multiLevelType w:val="hybridMultilevel"/>
    <w:tmpl w:val="FC16A300"/>
    <w:lvl w:ilvl="0" w:tplc="685CE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3E334ED"/>
    <w:multiLevelType w:val="hybridMultilevel"/>
    <w:tmpl w:val="348E7A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A6D5F"/>
    <w:multiLevelType w:val="hybridMultilevel"/>
    <w:tmpl w:val="360A64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5"/>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6"/>
  </w:num>
  <w:num w:numId="19">
    <w:abstractNumId w:val="5"/>
  </w:num>
  <w:num w:numId="20">
    <w:abstractNumId w:val="2"/>
  </w:num>
  <w:num w:numId="21">
    <w:abstractNumId w:val="10"/>
  </w:num>
  <w:num w:numId="22">
    <w:abstractNumId w:val="10"/>
  </w:num>
  <w:num w:numId="23">
    <w:abstractNumId w:val="9"/>
  </w:num>
  <w:num w:numId="24">
    <w:abstractNumId w:val="14"/>
  </w:num>
  <w:num w:numId="25">
    <w:abstractNumId w:val="4"/>
  </w:num>
  <w:num w:numId="26">
    <w:abstractNumId w:val="12"/>
  </w:num>
  <w:num w:numId="27">
    <w:abstractNumId w:val="0"/>
  </w:num>
  <w:num w:numId="28">
    <w:abstractNumId w:val="3"/>
  </w:num>
  <w:num w:numId="2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1NDIzNzaztDQyNDRX0lEKTi0uzszPAykwrAUAgQFN1iwAAAA="/>
  </w:docVars>
  <w:rsids>
    <w:rsidRoot w:val="00282213"/>
    <w:rsid w:val="00000265"/>
    <w:rsid w:val="0000223C"/>
    <w:rsid w:val="00003BCD"/>
    <w:rsid w:val="00004165"/>
    <w:rsid w:val="00005634"/>
    <w:rsid w:val="00020C56"/>
    <w:rsid w:val="00026ACC"/>
    <w:rsid w:val="0003171D"/>
    <w:rsid w:val="00031C1D"/>
    <w:rsid w:val="00035C50"/>
    <w:rsid w:val="00040FF4"/>
    <w:rsid w:val="000412B3"/>
    <w:rsid w:val="000457A1"/>
    <w:rsid w:val="00050001"/>
    <w:rsid w:val="00052041"/>
    <w:rsid w:val="0005326A"/>
    <w:rsid w:val="00056453"/>
    <w:rsid w:val="0006266D"/>
    <w:rsid w:val="00065506"/>
    <w:rsid w:val="0007382E"/>
    <w:rsid w:val="000752CB"/>
    <w:rsid w:val="000766E1"/>
    <w:rsid w:val="00077FF6"/>
    <w:rsid w:val="00080D82"/>
    <w:rsid w:val="00081692"/>
    <w:rsid w:val="00082C46"/>
    <w:rsid w:val="00085A0E"/>
    <w:rsid w:val="00087548"/>
    <w:rsid w:val="00093E7E"/>
    <w:rsid w:val="000A1830"/>
    <w:rsid w:val="000A4121"/>
    <w:rsid w:val="000A4AA3"/>
    <w:rsid w:val="000A550E"/>
    <w:rsid w:val="000A567E"/>
    <w:rsid w:val="000B0960"/>
    <w:rsid w:val="000B1A55"/>
    <w:rsid w:val="000B20BB"/>
    <w:rsid w:val="000B2EF6"/>
    <w:rsid w:val="000B2FA6"/>
    <w:rsid w:val="000B378C"/>
    <w:rsid w:val="000B4AA0"/>
    <w:rsid w:val="000C2553"/>
    <w:rsid w:val="000C38C3"/>
    <w:rsid w:val="000D09FD"/>
    <w:rsid w:val="000D43B7"/>
    <w:rsid w:val="000D44FB"/>
    <w:rsid w:val="000D574B"/>
    <w:rsid w:val="000D6CFC"/>
    <w:rsid w:val="000E537B"/>
    <w:rsid w:val="000E57D0"/>
    <w:rsid w:val="000E7858"/>
    <w:rsid w:val="000F35A8"/>
    <w:rsid w:val="000F39CA"/>
    <w:rsid w:val="0010062E"/>
    <w:rsid w:val="00107927"/>
    <w:rsid w:val="00110E26"/>
    <w:rsid w:val="00111321"/>
    <w:rsid w:val="00117BD6"/>
    <w:rsid w:val="001206C2"/>
    <w:rsid w:val="00121978"/>
    <w:rsid w:val="00123422"/>
    <w:rsid w:val="00124B6A"/>
    <w:rsid w:val="00126EB5"/>
    <w:rsid w:val="00131CCF"/>
    <w:rsid w:val="0013489D"/>
    <w:rsid w:val="00136D4C"/>
    <w:rsid w:val="00142538"/>
    <w:rsid w:val="00142BB9"/>
    <w:rsid w:val="001446D1"/>
    <w:rsid w:val="00144F96"/>
    <w:rsid w:val="0015133D"/>
    <w:rsid w:val="00151EAC"/>
    <w:rsid w:val="00153528"/>
    <w:rsid w:val="00154E68"/>
    <w:rsid w:val="00160102"/>
    <w:rsid w:val="00162548"/>
    <w:rsid w:val="00172183"/>
    <w:rsid w:val="001751AB"/>
    <w:rsid w:val="00175A3F"/>
    <w:rsid w:val="00180E09"/>
    <w:rsid w:val="00183CDE"/>
    <w:rsid w:val="00183D4C"/>
    <w:rsid w:val="00183F6D"/>
    <w:rsid w:val="0018670E"/>
    <w:rsid w:val="0019219A"/>
    <w:rsid w:val="00195077"/>
    <w:rsid w:val="001A033F"/>
    <w:rsid w:val="001A08AA"/>
    <w:rsid w:val="001A59CB"/>
    <w:rsid w:val="001A5B1A"/>
    <w:rsid w:val="001B7991"/>
    <w:rsid w:val="001C1409"/>
    <w:rsid w:val="001C2AE6"/>
    <w:rsid w:val="001C3CD2"/>
    <w:rsid w:val="001C4A89"/>
    <w:rsid w:val="001C6177"/>
    <w:rsid w:val="001C6BDC"/>
    <w:rsid w:val="001D0363"/>
    <w:rsid w:val="001D12B4"/>
    <w:rsid w:val="001D3312"/>
    <w:rsid w:val="001D7D94"/>
    <w:rsid w:val="001D7F3C"/>
    <w:rsid w:val="001E006D"/>
    <w:rsid w:val="001E0A28"/>
    <w:rsid w:val="001E4218"/>
    <w:rsid w:val="001E6BD2"/>
    <w:rsid w:val="001E76AA"/>
    <w:rsid w:val="001F0B20"/>
    <w:rsid w:val="00200A62"/>
    <w:rsid w:val="00203740"/>
    <w:rsid w:val="0020409B"/>
    <w:rsid w:val="00206559"/>
    <w:rsid w:val="002138EA"/>
    <w:rsid w:val="002139EA"/>
    <w:rsid w:val="00213F84"/>
    <w:rsid w:val="00214FBD"/>
    <w:rsid w:val="00221E08"/>
    <w:rsid w:val="00222897"/>
    <w:rsid w:val="00222B0C"/>
    <w:rsid w:val="00235394"/>
    <w:rsid w:val="00235577"/>
    <w:rsid w:val="002371B2"/>
    <w:rsid w:val="00241AC8"/>
    <w:rsid w:val="0024278B"/>
    <w:rsid w:val="002435CA"/>
    <w:rsid w:val="0024469F"/>
    <w:rsid w:val="00250B5B"/>
    <w:rsid w:val="00252DB8"/>
    <w:rsid w:val="002537BC"/>
    <w:rsid w:val="00255C58"/>
    <w:rsid w:val="00257A0F"/>
    <w:rsid w:val="00260EC7"/>
    <w:rsid w:val="00261539"/>
    <w:rsid w:val="0026179F"/>
    <w:rsid w:val="00261B80"/>
    <w:rsid w:val="002666AE"/>
    <w:rsid w:val="00267D5B"/>
    <w:rsid w:val="00274E1A"/>
    <w:rsid w:val="00276194"/>
    <w:rsid w:val="002775B1"/>
    <w:rsid w:val="002775B9"/>
    <w:rsid w:val="002811C4"/>
    <w:rsid w:val="00282213"/>
    <w:rsid w:val="0028222F"/>
    <w:rsid w:val="00284016"/>
    <w:rsid w:val="002858BF"/>
    <w:rsid w:val="002939AF"/>
    <w:rsid w:val="00294491"/>
    <w:rsid w:val="00294BDE"/>
    <w:rsid w:val="002A0CED"/>
    <w:rsid w:val="002A4CD0"/>
    <w:rsid w:val="002A7DA6"/>
    <w:rsid w:val="002B516C"/>
    <w:rsid w:val="002B5E1D"/>
    <w:rsid w:val="002B60C1"/>
    <w:rsid w:val="002C4B52"/>
    <w:rsid w:val="002D03E5"/>
    <w:rsid w:val="002D1F02"/>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3CDF"/>
    <w:rsid w:val="003260D7"/>
    <w:rsid w:val="00330169"/>
    <w:rsid w:val="0033140B"/>
    <w:rsid w:val="00336697"/>
    <w:rsid w:val="003418CB"/>
    <w:rsid w:val="00354450"/>
    <w:rsid w:val="00355873"/>
    <w:rsid w:val="0035660F"/>
    <w:rsid w:val="0036256C"/>
    <w:rsid w:val="003628B9"/>
    <w:rsid w:val="00362D8F"/>
    <w:rsid w:val="0036377E"/>
    <w:rsid w:val="00367724"/>
    <w:rsid w:val="003710BA"/>
    <w:rsid w:val="003744D9"/>
    <w:rsid w:val="00376363"/>
    <w:rsid w:val="003770F6"/>
    <w:rsid w:val="00383571"/>
    <w:rsid w:val="00383E37"/>
    <w:rsid w:val="003854C5"/>
    <w:rsid w:val="00393042"/>
    <w:rsid w:val="00394AD5"/>
    <w:rsid w:val="0039642D"/>
    <w:rsid w:val="003A2E40"/>
    <w:rsid w:val="003B0158"/>
    <w:rsid w:val="003B40B6"/>
    <w:rsid w:val="003B56DB"/>
    <w:rsid w:val="003B755E"/>
    <w:rsid w:val="003C1908"/>
    <w:rsid w:val="003C228E"/>
    <w:rsid w:val="003C51E7"/>
    <w:rsid w:val="003C6893"/>
    <w:rsid w:val="003C6DE2"/>
    <w:rsid w:val="003D12FD"/>
    <w:rsid w:val="003D1EFD"/>
    <w:rsid w:val="003D28BF"/>
    <w:rsid w:val="003D4215"/>
    <w:rsid w:val="003D4370"/>
    <w:rsid w:val="003D4C47"/>
    <w:rsid w:val="003D4D19"/>
    <w:rsid w:val="003D7719"/>
    <w:rsid w:val="003E40EE"/>
    <w:rsid w:val="003E60B1"/>
    <w:rsid w:val="003F0CC2"/>
    <w:rsid w:val="003F1C1B"/>
    <w:rsid w:val="003F26FD"/>
    <w:rsid w:val="003F3A2F"/>
    <w:rsid w:val="003F44C0"/>
    <w:rsid w:val="003F44CB"/>
    <w:rsid w:val="00401144"/>
    <w:rsid w:val="00403B67"/>
    <w:rsid w:val="00404831"/>
    <w:rsid w:val="00407661"/>
    <w:rsid w:val="00410314"/>
    <w:rsid w:val="00410EB1"/>
    <w:rsid w:val="00412063"/>
    <w:rsid w:val="004126ED"/>
    <w:rsid w:val="00412DBD"/>
    <w:rsid w:val="00412EB1"/>
    <w:rsid w:val="00413DDE"/>
    <w:rsid w:val="00414118"/>
    <w:rsid w:val="00416084"/>
    <w:rsid w:val="004206E8"/>
    <w:rsid w:val="00424F8C"/>
    <w:rsid w:val="004271BA"/>
    <w:rsid w:val="00430497"/>
    <w:rsid w:val="00430EA5"/>
    <w:rsid w:val="00431DB2"/>
    <w:rsid w:val="00434584"/>
    <w:rsid w:val="00434DC1"/>
    <w:rsid w:val="004350F4"/>
    <w:rsid w:val="004412A0"/>
    <w:rsid w:val="00442337"/>
    <w:rsid w:val="0044463B"/>
    <w:rsid w:val="00446408"/>
    <w:rsid w:val="0045036F"/>
    <w:rsid w:val="00450F27"/>
    <w:rsid w:val="004510E5"/>
    <w:rsid w:val="004539D6"/>
    <w:rsid w:val="00456A42"/>
    <w:rsid w:val="00456A75"/>
    <w:rsid w:val="004612B2"/>
    <w:rsid w:val="00461E39"/>
    <w:rsid w:val="00462D3A"/>
    <w:rsid w:val="00463521"/>
    <w:rsid w:val="00464601"/>
    <w:rsid w:val="00465D33"/>
    <w:rsid w:val="00471125"/>
    <w:rsid w:val="0047437A"/>
    <w:rsid w:val="00480E42"/>
    <w:rsid w:val="00484C5D"/>
    <w:rsid w:val="0048543E"/>
    <w:rsid w:val="004868C1"/>
    <w:rsid w:val="00486A29"/>
    <w:rsid w:val="0048750F"/>
    <w:rsid w:val="004A495F"/>
    <w:rsid w:val="004A7544"/>
    <w:rsid w:val="004B1537"/>
    <w:rsid w:val="004B6B0F"/>
    <w:rsid w:val="004B6CBD"/>
    <w:rsid w:val="004C54E5"/>
    <w:rsid w:val="004C7DC8"/>
    <w:rsid w:val="004D21B0"/>
    <w:rsid w:val="004D273F"/>
    <w:rsid w:val="004D737D"/>
    <w:rsid w:val="004E2659"/>
    <w:rsid w:val="004E39EE"/>
    <w:rsid w:val="004E475C"/>
    <w:rsid w:val="004E56E0"/>
    <w:rsid w:val="004E7329"/>
    <w:rsid w:val="004F2CB0"/>
    <w:rsid w:val="004F5773"/>
    <w:rsid w:val="00500D4E"/>
    <w:rsid w:val="00501075"/>
    <w:rsid w:val="00501764"/>
    <w:rsid w:val="005017F7"/>
    <w:rsid w:val="00501FA7"/>
    <w:rsid w:val="005034DC"/>
    <w:rsid w:val="00504B84"/>
    <w:rsid w:val="00505BFA"/>
    <w:rsid w:val="005071B4"/>
    <w:rsid w:val="00507687"/>
    <w:rsid w:val="00510BD1"/>
    <w:rsid w:val="005117A9"/>
    <w:rsid w:val="00511F57"/>
    <w:rsid w:val="00514CB6"/>
    <w:rsid w:val="00515CBE"/>
    <w:rsid w:val="00515E2B"/>
    <w:rsid w:val="00521765"/>
    <w:rsid w:val="00522A7E"/>
    <w:rsid w:val="00522F20"/>
    <w:rsid w:val="00523BDE"/>
    <w:rsid w:val="005308DB"/>
    <w:rsid w:val="00530A2E"/>
    <w:rsid w:val="00530FBE"/>
    <w:rsid w:val="00533159"/>
    <w:rsid w:val="005339DB"/>
    <w:rsid w:val="00534C89"/>
    <w:rsid w:val="00537130"/>
    <w:rsid w:val="005411FE"/>
    <w:rsid w:val="00541573"/>
    <w:rsid w:val="0054348A"/>
    <w:rsid w:val="00546830"/>
    <w:rsid w:val="00565389"/>
    <w:rsid w:val="00571777"/>
    <w:rsid w:val="00580FF5"/>
    <w:rsid w:val="0058519C"/>
    <w:rsid w:val="0059149A"/>
    <w:rsid w:val="005956EE"/>
    <w:rsid w:val="00597FDD"/>
    <w:rsid w:val="005A083E"/>
    <w:rsid w:val="005A6451"/>
    <w:rsid w:val="005B16A8"/>
    <w:rsid w:val="005B4802"/>
    <w:rsid w:val="005C1EA6"/>
    <w:rsid w:val="005C2E60"/>
    <w:rsid w:val="005C7ED2"/>
    <w:rsid w:val="005D0B99"/>
    <w:rsid w:val="005D26FA"/>
    <w:rsid w:val="005D2AAB"/>
    <w:rsid w:val="005D308E"/>
    <w:rsid w:val="005D375C"/>
    <w:rsid w:val="005D3A48"/>
    <w:rsid w:val="005D45D4"/>
    <w:rsid w:val="005D610D"/>
    <w:rsid w:val="005D7AF8"/>
    <w:rsid w:val="005E17BF"/>
    <w:rsid w:val="005E2276"/>
    <w:rsid w:val="005E366A"/>
    <w:rsid w:val="005E6B32"/>
    <w:rsid w:val="005E78A8"/>
    <w:rsid w:val="005F2145"/>
    <w:rsid w:val="006002F5"/>
    <w:rsid w:val="006016E1"/>
    <w:rsid w:val="00602D27"/>
    <w:rsid w:val="00606990"/>
    <w:rsid w:val="006144A1"/>
    <w:rsid w:val="00614F5D"/>
    <w:rsid w:val="00615EBB"/>
    <w:rsid w:val="00616096"/>
    <w:rsid w:val="006160A2"/>
    <w:rsid w:val="006302AA"/>
    <w:rsid w:val="006305BC"/>
    <w:rsid w:val="00630B90"/>
    <w:rsid w:val="006363BD"/>
    <w:rsid w:val="006412DC"/>
    <w:rsid w:val="00642BC6"/>
    <w:rsid w:val="00644790"/>
    <w:rsid w:val="006501AF"/>
    <w:rsid w:val="00650DDE"/>
    <w:rsid w:val="0065505B"/>
    <w:rsid w:val="00656CB4"/>
    <w:rsid w:val="00660845"/>
    <w:rsid w:val="0066223F"/>
    <w:rsid w:val="006670AC"/>
    <w:rsid w:val="00672307"/>
    <w:rsid w:val="00673F9B"/>
    <w:rsid w:val="006808C6"/>
    <w:rsid w:val="00682668"/>
    <w:rsid w:val="00692A68"/>
    <w:rsid w:val="00695D85"/>
    <w:rsid w:val="006A03D7"/>
    <w:rsid w:val="006A30A2"/>
    <w:rsid w:val="006A6D23"/>
    <w:rsid w:val="006B25DE"/>
    <w:rsid w:val="006B5BB3"/>
    <w:rsid w:val="006C1C3B"/>
    <w:rsid w:val="006C25B3"/>
    <w:rsid w:val="006C2C40"/>
    <w:rsid w:val="006C3B69"/>
    <w:rsid w:val="006C4E43"/>
    <w:rsid w:val="006C643E"/>
    <w:rsid w:val="006D0593"/>
    <w:rsid w:val="006D2932"/>
    <w:rsid w:val="006D3671"/>
    <w:rsid w:val="006D4176"/>
    <w:rsid w:val="006D44E2"/>
    <w:rsid w:val="006D7851"/>
    <w:rsid w:val="006E0237"/>
    <w:rsid w:val="006E0A73"/>
    <w:rsid w:val="006E0F81"/>
    <w:rsid w:val="006E0FEE"/>
    <w:rsid w:val="006E4040"/>
    <w:rsid w:val="006E6C11"/>
    <w:rsid w:val="006F5020"/>
    <w:rsid w:val="006F6FD4"/>
    <w:rsid w:val="006F7C0C"/>
    <w:rsid w:val="00700755"/>
    <w:rsid w:val="00702EA4"/>
    <w:rsid w:val="0070646B"/>
    <w:rsid w:val="00707CCA"/>
    <w:rsid w:val="007130A2"/>
    <w:rsid w:val="00714323"/>
    <w:rsid w:val="00715463"/>
    <w:rsid w:val="00730655"/>
    <w:rsid w:val="00730D0C"/>
    <w:rsid w:val="00730E8C"/>
    <w:rsid w:val="00731D77"/>
    <w:rsid w:val="00732360"/>
    <w:rsid w:val="0073390A"/>
    <w:rsid w:val="00734E64"/>
    <w:rsid w:val="00736B37"/>
    <w:rsid w:val="00740A35"/>
    <w:rsid w:val="007520B4"/>
    <w:rsid w:val="0075354D"/>
    <w:rsid w:val="00756CF3"/>
    <w:rsid w:val="007655D5"/>
    <w:rsid w:val="0077294D"/>
    <w:rsid w:val="007763C1"/>
    <w:rsid w:val="00777E82"/>
    <w:rsid w:val="00781359"/>
    <w:rsid w:val="00786921"/>
    <w:rsid w:val="007943E0"/>
    <w:rsid w:val="007A1EAA"/>
    <w:rsid w:val="007A79FD"/>
    <w:rsid w:val="007B0B9D"/>
    <w:rsid w:val="007B10BF"/>
    <w:rsid w:val="007B26E3"/>
    <w:rsid w:val="007B5A43"/>
    <w:rsid w:val="007B709B"/>
    <w:rsid w:val="007C1343"/>
    <w:rsid w:val="007C5A29"/>
    <w:rsid w:val="007C5EF1"/>
    <w:rsid w:val="007C7BF5"/>
    <w:rsid w:val="007D19B7"/>
    <w:rsid w:val="007D75E5"/>
    <w:rsid w:val="007D773E"/>
    <w:rsid w:val="007E066E"/>
    <w:rsid w:val="007E1356"/>
    <w:rsid w:val="007E20FC"/>
    <w:rsid w:val="007E7062"/>
    <w:rsid w:val="007F0E1E"/>
    <w:rsid w:val="007F29A7"/>
    <w:rsid w:val="007F7745"/>
    <w:rsid w:val="007F780F"/>
    <w:rsid w:val="008004B4"/>
    <w:rsid w:val="008032C2"/>
    <w:rsid w:val="00805BE8"/>
    <w:rsid w:val="00816078"/>
    <w:rsid w:val="008177E3"/>
    <w:rsid w:val="00820146"/>
    <w:rsid w:val="00823AA9"/>
    <w:rsid w:val="008255B9"/>
    <w:rsid w:val="00825CD8"/>
    <w:rsid w:val="00826FAD"/>
    <w:rsid w:val="00827324"/>
    <w:rsid w:val="008355EA"/>
    <w:rsid w:val="00837458"/>
    <w:rsid w:val="00837AAE"/>
    <w:rsid w:val="008429AD"/>
    <w:rsid w:val="008429DB"/>
    <w:rsid w:val="00846CEC"/>
    <w:rsid w:val="008507E8"/>
    <w:rsid w:val="00850C75"/>
    <w:rsid w:val="00850E39"/>
    <w:rsid w:val="0085477A"/>
    <w:rsid w:val="00855107"/>
    <w:rsid w:val="00855173"/>
    <w:rsid w:val="008557D9"/>
    <w:rsid w:val="00855BF7"/>
    <w:rsid w:val="00856214"/>
    <w:rsid w:val="0086190A"/>
    <w:rsid w:val="00862089"/>
    <w:rsid w:val="00863BED"/>
    <w:rsid w:val="00866D5B"/>
    <w:rsid w:val="00866FF5"/>
    <w:rsid w:val="00867357"/>
    <w:rsid w:val="0087332D"/>
    <w:rsid w:val="00873E1F"/>
    <w:rsid w:val="00874C16"/>
    <w:rsid w:val="00885A62"/>
    <w:rsid w:val="0088640E"/>
    <w:rsid w:val="00886D1F"/>
    <w:rsid w:val="00891EE1"/>
    <w:rsid w:val="00893987"/>
    <w:rsid w:val="008957A0"/>
    <w:rsid w:val="008963EF"/>
    <w:rsid w:val="0089688E"/>
    <w:rsid w:val="008A12A4"/>
    <w:rsid w:val="008A1FBE"/>
    <w:rsid w:val="008A6605"/>
    <w:rsid w:val="008B3194"/>
    <w:rsid w:val="008B5AE7"/>
    <w:rsid w:val="008C60E9"/>
    <w:rsid w:val="008D1B7C"/>
    <w:rsid w:val="008D6657"/>
    <w:rsid w:val="008E1F60"/>
    <w:rsid w:val="008E307E"/>
    <w:rsid w:val="008F4DD1"/>
    <w:rsid w:val="008F6056"/>
    <w:rsid w:val="00900D76"/>
    <w:rsid w:val="00902C07"/>
    <w:rsid w:val="00905804"/>
    <w:rsid w:val="009101E2"/>
    <w:rsid w:val="00915D73"/>
    <w:rsid w:val="00916077"/>
    <w:rsid w:val="009170A2"/>
    <w:rsid w:val="009208A6"/>
    <w:rsid w:val="00924514"/>
    <w:rsid w:val="00926463"/>
    <w:rsid w:val="00927316"/>
    <w:rsid w:val="0093133D"/>
    <w:rsid w:val="00931FAD"/>
    <w:rsid w:val="0093276D"/>
    <w:rsid w:val="00933581"/>
    <w:rsid w:val="00933D12"/>
    <w:rsid w:val="00937065"/>
    <w:rsid w:val="00940285"/>
    <w:rsid w:val="009415B0"/>
    <w:rsid w:val="00943070"/>
    <w:rsid w:val="00947E7E"/>
    <w:rsid w:val="00947FF9"/>
    <w:rsid w:val="0095139A"/>
    <w:rsid w:val="00953E16"/>
    <w:rsid w:val="009542AC"/>
    <w:rsid w:val="00961BB2"/>
    <w:rsid w:val="00962108"/>
    <w:rsid w:val="009638D6"/>
    <w:rsid w:val="00965624"/>
    <w:rsid w:val="009722CA"/>
    <w:rsid w:val="0097408E"/>
    <w:rsid w:val="00974BB2"/>
    <w:rsid w:val="00974FA7"/>
    <w:rsid w:val="009756E5"/>
    <w:rsid w:val="00977A8C"/>
    <w:rsid w:val="00983910"/>
    <w:rsid w:val="00984120"/>
    <w:rsid w:val="009932AC"/>
    <w:rsid w:val="00994351"/>
    <w:rsid w:val="00996A8F"/>
    <w:rsid w:val="009A1DBF"/>
    <w:rsid w:val="009A68E6"/>
    <w:rsid w:val="009A7598"/>
    <w:rsid w:val="009A7F2A"/>
    <w:rsid w:val="009B1DF8"/>
    <w:rsid w:val="009B3D20"/>
    <w:rsid w:val="009B5418"/>
    <w:rsid w:val="009B7E9A"/>
    <w:rsid w:val="009C0727"/>
    <w:rsid w:val="009C3C80"/>
    <w:rsid w:val="009C492F"/>
    <w:rsid w:val="009C6E9E"/>
    <w:rsid w:val="009D2E79"/>
    <w:rsid w:val="009D2FF2"/>
    <w:rsid w:val="009D3226"/>
    <w:rsid w:val="009D3385"/>
    <w:rsid w:val="009D793C"/>
    <w:rsid w:val="009E16A9"/>
    <w:rsid w:val="009E175F"/>
    <w:rsid w:val="009E375F"/>
    <w:rsid w:val="009E39D4"/>
    <w:rsid w:val="009E433B"/>
    <w:rsid w:val="009E5401"/>
    <w:rsid w:val="00A03317"/>
    <w:rsid w:val="00A0758F"/>
    <w:rsid w:val="00A11924"/>
    <w:rsid w:val="00A1570A"/>
    <w:rsid w:val="00A211B4"/>
    <w:rsid w:val="00A24B0E"/>
    <w:rsid w:val="00A310C9"/>
    <w:rsid w:val="00A33DDF"/>
    <w:rsid w:val="00A34547"/>
    <w:rsid w:val="00A34DE6"/>
    <w:rsid w:val="00A376B7"/>
    <w:rsid w:val="00A41BF5"/>
    <w:rsid w:val="00A440C6"/>
    <w:rsid w:val="00A44778"/>
    <w:rsid w:val="00A469E7"/>
    <w:rsid w:val="00A50810"/>
    <w:rsid w:val="00A51788"/>
    <w:rsid w:val="00A604A4"/>
    <w:rsid w:val="00A61B7D"/>
    <w:rsid w:val="00A6605B"/>
    <w:rsid w:val="00A66ADC"/>
    <w:rsid w:val="00A7147D"/>
    <w:rsid w:val="00A81B15"/>
    <w:rsid w:val="00A837FF"/>
    <w:rsid w:val="00A84052"/>
    <w:rsid w:val="00A84DC8"/>
    <w:rsid w:val="00A85DBC"/>
    <w:rsid w:val="00A87FEB"/>
    <w:rsid w:val="00A93F9F"/>
    <w:rsid w:val="00A9420E"/>
    <w:rsid w:val="00A944DE"/>
    <w:rsid w:val="00A95ABA"/>
    <w:rsid w:val="00A97648"/>
    <w:rsid w:val="00AA1CFD"/>
    <w:rsid w:val="00AA2239"/>
    <w:rsid w:val="00AA2C13"/>
    <w:rsid w:val="00AA33D2"/>
    <w:rsid w:val="00AA61CB"/>
    <w:rsid w:val="00AB0C57"/>
    <w:rsid w:val="00AB1195"/>
    <w:rsid w:val="00AB4182"/>
    <w:rsid w:val="00AB4D50"/>
    <w:rsid w:val="00AC27DB"/>
    <w:rsid w:val="00AC6D6B"/>
    <w:rsid w:val="00AD7736"/>
    <w:rsid w:val="00AE0253"/>
    <w:rsid w:val="00AE10CE"/>
    <w:rsid w:val="00AE70D4"/>
    <w:rsid w:val="00AE7868"/>
    <w:rsid w:val="00AF0407"/>
    <w:rsid w:val="00AF049B"/>
    <w:rsid w:val="00AF4D8B"/>
    <w:rsid w:val="00B02389"/>
    <w:rsid w:val="00B067CA"/>
    <w:rsid w:val="00B12B26"/>
    <w:rsid w:val="00B163F8"/>
    <w:rsid w:val="00B2472D"/>
    <w:rsid w:val="00B24CA0"/>
    <w:rsid w:val="00B2549F"/>
    <w:rsid w:val="00B268A1"/>
    <w:rsid w:val="00B4105F"/>
    <w:rsid w:val="00B4108D"/>
    <w:rsid w:val="00B43FD1"/>
    <w:rsid w:val="00B53B38"/>
    <w:rsid w:val="00B57265"/>
    <w:rsid w:val="00B633AE"/>
    <w:rsid w:val="00B665D2"/>
    <w:rsid w:val="00B6737C"/>
    <w:rsid w:val="00B700D5"/>
    <w:rsid w:val="00B7214D"/>
    <w:rsid w:val="00B74372"/>
    <w:rsid w:val="00B75525"/>
    <w:rsid w:val="00B80283"/>
    <w:rsid w:val="00B8095F"/>
    <w:rsid w:val="00B80B0C"/>
    <w:rsid w:val="00B80B11"/>
    <w:rsid w:val="00B825F4"/>
    <w:rsid w:val="00B831AE"/>
    <w:rsid w:val="00B8446C"/>
    <w:rsid w:val="00B87725"/>
    <w:rsid w:val="00B877AC"/>
    <w:rsid w:val="00BA259A"/>
    <w:rsid w:val="00BA259C"/>
    <w:rsid w:val="00BA29D3"/>
    <w:rsid w:val="00BA307F"/>
    <w:rsid w:val="00BA5280"/>
    <w:rsid w:val="00BA5D59"/>
    <w:rsid w:val="00BA6CE1"/>
    <w:rsid w:val="00BB14F1"/>
    <w:rsid w:val="00BB572E"/>
    <w:rsid w:val="00BB6C09"/>
    <w:rsid w:val="00BB74FD"/>
    <w:rsid w:val="00BC5982"/>
    <w:rsid w:val="00BC60BF"/>
    <w:rsid w:val="00BD205E"/>
    <w:rsid w:val="00BD28BF"/>
    <w:rsid w:val="00BD6404"/>
    <w:rsid w:val="00BD6765"/>
    <w:rsid w:val="00BE20A3"/>
    <w:rsid w:val="00BE33AE"/>
    <w:rsid w:val="00BF02AD"/>
    <w:rsid w:val="00BF046F"/>
    <w:rsid w:val="00BF15A6"/>
    <w:rsid w:val="00C01D50"/>
    <w:rsid w:val="00C056DC"/>
    <w:rsid w:val="00C1329B"/>
    <w:rsid w:val="00C14BBC"/>
    <w:rsid w:val="00C14DB0"/>
    <w:rsid w:val="00C1572F"/>
    <w:rsid w:val="00C17764"/>
    <w:rsid w:val="00C24C05"/>
    <w:rsid w:val="00C24D2F"/>
    <w:rsid w:val="00C26222"/>
    <w:rsid w:val="00C31283"/>
    <w:rsid w:val="00C32872"/>
    <w:rsid w:val="00C33C48"/>
    <w:rsid w:val="00C340E5"/>
    <w:rsid w:val="00C35110"/>
    <w:rsid w:val="00C35AA7"/>
    <w:rsid w:val="00C43BA1"/>
    <w:rsid w:val="00C43DAB"/>
    <w:rsid w:val="00C47F08"/>
    <w:rsid w:val="00C514A6"/>
    <w:rsid w:val="00C5739F"/>
    <w:rsid w:val="00C57CF0"/>
    <w:rsid w:val="00C6167E"/>
    <w:rsid w:val="00C63557"/>
    <w:rsid w:val="00C6373C"/>
    <w:rsid w:val="00C649BD"/>
    <w:rsid w:val="00C65891"/>
    <w:rsid w:val="00C66AC9"/>
    <w:rsid w:val="00C724D3"/>
    <w:rsid w:val="00C77DD9"/>
    <w:rsid w:val="00C80CE7"/>
    <w:rsid w:val="00C83BE6"/>
    <w:rsid w:val="00C85354"/>
    <w:rsid w:val="00C86ABA"/>
    <w:rsid w:val="00C943F3"/>
    <w:rsid w:val="00CA08C6"/>
    <w:rsid w:val="00CA0A77"/>
    <w:rsid w:val="00CA2729"/>
    <w:rsid w:val="00CA3057"/>
    <w:rsid w:val="00CA3D79"/>
    <w:rsid w:val="00CA45F8"/>
    <w:rsid w:val="00CA46B1"/>
    <w:rsid w:val="00CA52AC"/>
    <w:rsid w:val="00CA7F84"/>
    <w:rsid w:val="00CB0305"/>
    <w:rsid w:val="00CB33C7"/>
    <w:rsid w:val="00CB6DA7"/>
    <w:rsid w:val="00CB7E4C"/>
    <w:rsid w:val="00CC25B4"/>
    <w:rsid w:val="00CC5F88"/>
    <w:rsid w:val="00CC69C8"/>
    <w:rsid w:val="00CC77A2"/>
    <w:rsid w:val="00CD307E"/>
    <w:rsid w:val="00CD629F"/>
    <w:rsid w:val="00CD6A1B"/>
    <w:rsid w:val="00CE0A7F"/>
    <w:rsid w:val="00CE0CE0"/>
    <w:rsid w:val="00CE1718"/>
    <w:rsid w:val="00CF06E8"/>
    <w:rsid w:val="00CF0AEC"/>
    <w:rsid w:val="00CF4156"/>
    <w:rsid w:val="00D0036C"/>
    <w:rsid w:val="00D01D1A"/>
    <w:rsid w:val="00D03310"/>
    <w:rsid w:val="00D03D00"/>
    <w:rsid w:val="00D044C2"/>
    <w:rsid w:val="00D05446"/>
    <w:rsid w:val="00D05C30"/>
    <w:rsid w:val="00D10052"/>
    <w:rsid w:val="00D11359"/>
    <w:rsid w:val="00D1482B"/>
    <w:rsid w:val="00D233DB"/>
    <w:rsid w:val="00D2642B"/>
    <w:rsid w:val="00D3188C"/>
    <w:rsid w:val="00D35F9B"/>
    <w:rsid w:val="00D36B69"/>
    <w:rsid w:val="00D408DD"/>
    <w:rsid w:val="00D45D72"/>
    <w:rsid w:val="00D520E4"/>
    <w:rsid w:val="00D53A38"/>
    <w:rsid w:val="00D575DD"/>
    <w:rsid w:val="00D57DFA"/>
    <w:rsid w:val="00D60100"/>
    <w:rsid w:val="00D6075D"/>
    <w:rsid w:val="00D61B30"/>
    <w:rsid w:val="00D650BB"/>
    <w:rsid w:val="00D67FCF"/>
    <w:rsid w:val="00D709CE"/>
    <w:rsid w:val="00D70A8F"/>
    <w:rsid w:val="00D71F73"/>
    <w:rsid w:val="00D73EAF"/>
    <w:rsid w:val="00D80786"/>
    <w:rsid w:val="00D81917"/>
    <w:rsid w:val="00D81CAB"/>
    <w:rsid w:val="00D8576F"/>
    <w:rsid w:val="00D8677F"/>
    <w:rsid w:val="00D97F0C"/>
    <w:rsid w:val="00DA3252"/>
    <w:rsid w:val="00DA3A86"/>
    <w:rsid w:val="00DB204E"/>
    <w:rsid w:val="00DB75C2"/>
    <w:rsid w:val="00DB7AB8"/>
    <w:rsid w:val="00DC2500"/>
    <w:rsid w:val="00DC2A01"/>
    <w:rsid w:val="00DC439C"/>
    <w:rsid w:val="00DC4F72"/>
    <w:rsid w:val="00DC77DC"/>
    <w:rsid w:val="00DD0453"/>
    <w:rsid w:val="00DD0C2C"/>
    <w:rsid w:val="00DD1139"/>
    <w:rsid w:val="00DD19DE"/>
    <w:rsid w:val="00DD28BC"/>
    <w:rsid w:val="00DD7A97"/>
    <w:rsid w:val="00DE31F0"/>
    <w:rsid w:val="00DE3D1C"/>
    <w:rsid w:val="00DE4131"/>
    <w:rsid w:val="00DF0E4D"/>
    <w:rsid w:val="00E01DA4"/>
    <w:rsid w:val="00E0227D"/>
    <w:rsid w:val="00E02EF3"/>
    <w:rsid w:val="00E04B84"/>
    <w:rsid w:val="00E06466"/>
    <w:rsid w:val="00E06835"/>
    <w:rsid w:val="00E06FDA"/>
    <w:rsid w:val="00E14031"/>
    <w:rsid w:val="00E15A25"/>
    <w:rsid w:val="00E160A5"/>
    <w:rsid w:val="00E1713D"/>
    <w:rsid w:val="00E208F9"/>
    <w:rsid w:val="00E20A43"/>
    <w:rsid w:val="00E23898"/>
    <w:rsid w:val="00E319F1"/>
    <w:rsid w:val="00E33CD2"/>
    <w:rsid w:val="00E34B01"/>
    <w:rsid w:val="00E37274"/>
    <w:rsid w:val="00E40E90"/>
    <w:rsid w:val="00E44E61"/>
    <w:rsid w:val="00E4593F"/>
    <w:rsid w:val="00E45C7E"/>
    <w:rsid w:val="00E5210E"/>
    <w:rsid w:val="00E531EB"/>
    <w:rsid w:val="00E54874"/>
    <w:rsid w:val="00E54B6F"/>
    <w:rsid w:val="00E55ACA"/>
    <w:rsid w:val="00E57B74"/>
    <w:rsid w:val="00E625F3"/>
    <w:rsid w:val="00E65BC6"/>
    <w:rsid w:val="00E661FF"/>
    <w:rsid w:val="00E726EB"/>
    <w:rsid w:val="00E72CF1"/>
    <w:rsid w:val="00E77385"/>
    <w:rsid w:val="00E80B52"/>
    <w:rsid w:val="00E824C3"/>
    <w:rsid w:val="00E840B3"/>
    <w:rsid w:val="00E84D10"/>
    <w:rsid w:val="00E8629F"/>
    <w:rsid w:val="00E91008"/>
    <w:rsid w:val="00E91E7B"/>
    <w:rsid w:val="00E92E18"/>
    <w:rsid w:val="00E9374E"/>
    <w:rsid w:val="00E94F54"/>
    <w:rsid w:val="00E959C1"/>
    <w:rsid w:val="00E97AD5"/>
    <w:rsid w:val="00EA1111"/>
    <w:rsid w:val="00EA3B4F"/>
    <w:rsid w:val="00EA3C24"/>
    <w:rsid w:val="00EA73DF"/>
    <w:rsid w:val="00EB23EC"/>
    <w:rsid w:val="00EB2492"/>
    <w:rsid w:val="00EB3418"/>
    <w:rsid w:val="00EB61AE"/>
    <w:rsid w:val="00EC322D"/>
    <w:rsid w:val="00ED2C06"/>
    <w:rsid w:val="00ED383A"/>
    <w:rsid w:val="00ED62D2"/>
    <w:rsid w:val="00EE1080"/>
    <w:rsid w:val="00EE3B0D"/>
    <w:rsid w:val="00EE3B94"/>
    <w:rsid w:val="00EF1EC5"/>
    <w:rsid w:val="00EF4C88"/>
    <w:rsid w:val="00EF55EB"/>
    <w:rsid w:val="00F00DCC"/>
    <w:rsid w:val="00F0156F"/>
    <w:rsid w:val="00F04AAD"/>
    <w:rsid w:val="00F05AC8"/>
    <w:rsid w:val="00F07167"/>
    <w:rsid w:val="00F072D8"/>
    <w:rsid w:val="00F07CE0"/>
    <w:rsid w:val="00F115F5"/>
    <w:rsid w:val="00F13D05"/>
    <w:rsid w:val="00F13DD9"/>
    <w:rsid w:val="00F1679D"/>
    <w:rsid w:val="00F1682C"/>
    <w:rsid w:val="00F20B91"/>
    <w:rsid w:val="00F21139"/>
    <w:rsid w:val="00F24B8B"/>
    <w:rsid w:val="00F30D2E"/>
    <w:rsid w:val="00F30E61"/>
    <w:rsid w:val="00F35516"/>
    <w:rsid w:val="00F35790"/>
    <w:rsid w:val="00F4136D"/>
    <w:rsid w:val="00F4212E"/>
    <w:rsid w:val="00F42C20"/>
    <w:rsid w:val="00F43E34"/>
    <w:rsid w:val="00F44C9D"/>
    <w:rsid w:val="00F46753"/>
    <w:rsid w:val="00F53053"/>
    <w:rsid w:val="00F53FE2"/>
    <w:rsid w:val="00F575FF"/>
    <w:rsid w:val="00F618EF"/>
    <w:rsid w:val="00F65582"/>
    <w:rsid w:val="00F66E75"/>
    <w:rsid w:val="00F67DA7"/>
    <w:rsid w:val="00F67EEF"/>
    <w:rsid w:val="00F77EB0"/>
    <w:rsid w:val="00F87CDD"/>
    <w:rsid w:val="00F91F1E"/>
    <w:rsid w:val="00F933F0"/>
    <w:rsid w:val="00F937A3"/>
    <w:rsid w:val="00F94715"/>
    <w:rsid w:val="00F96A3D"/>
    <w:rsid w:val="00FA056F"/>
    <w:rsid w:val="00FA4718"/>
    <w:rsid w:val="00FA5848"/>
    <w:rsid w:val="00FA6899"/>
    <w:rsid w:val="00FA7F3D"/>
    <w:rsid w:val="00FB151B"/>
    <w:rsid w:val="00FB38D8"/>
    <w:rsid w:val="00FC051F"/>
    <w:rsid w:val="00FC06FF"/>
    <w:rsid w:val="00FC61FE"/>
    <w:rsid w:val="00FC69B4"/>
    <w:rsid w:val="00FD0694"/>
    <w:rsid w:val="00FD25BE"/>
    <w:rsid w:val="00FD2E70"/>
    <w:rsid w:val="00FD7AA7"/>
    <w:rsid w:val="00FE0658"/>
    <w:rsid w:val="00FE362C"/>
    <w:rsid w:val="00FF0410"/>
    <w:rsid w:val="00FF1FCB"/>
    <w:rsid w:val="00FF52D4"/>
    <w:rsid w:val="00FF56E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F44CB"/>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F44C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1">
    <w:name w:val="Proposal1"/>
    <w:basedOn w:val="Normal"/>
    <w:link w:val="Proposal1Char"/>
    <w:qFormat/>
    <w:rsid w:val="0033140B"/>
    <w:pPr>
      <w:tabs>
        <w:tab w:val="left" w:pos="1276"/>
      </w:tabs>
      <w:overflowPunct w:val="0"/>
      <w:autoSpaceDE w:val="0"/>
      <w:autoSpaceDN w:val="0"/>
      <w:adjustRightInd w:val="0"/>
      <w:spacing w:before="120" w:after="120"/>
      <w:ind w:left="1276" w:hanging="1276"/>
      <w:jc w:val="both"/>
      <w:textAlignment w:val="baseline"/>
    </w:pPr>
    <w:rPr>
      <w:b/>
      <w:lang w:val="en-GB"/>
    </w:rPr>
  </w:style>
  <w:style w:type="character" w:customStyle="1" w:styleId="Proposal1Char">
    <w:name w:val="Proposal1 Char"/>
    <w:link w:val="Proposal1"/>
    <w:rsid w:val="0033140B"/>
    <w:rPr>
      <w:b/>
      <w:lang w:val="en-GB" w:eastAsia="en-US"/>
    </w:rPr>
  </w:style>
  <w:style w:type="paragraph" w:customStyle="1" w:styleId="Proposal">
    <w:name w:val="Proposal"/>
    <w:basedOn w:val="ListParagraph"/>
    <w:next w:val="Normal"/>
    <w:link w:val="ProposalChar"/>
    <w:qFormat/>
    <w:rsid w:val="008032C2"/>
    <w:pPr>
      <w:numPr>
        <w:numId w:val="28"/>
      </w:numPr>
      <w:ind w:firstLineChars="0"/>
    </w:pPr>
    <w:rPr>
      <w:rFonts w:eastAsiaTheme="minorEastAsia"/>
      <w:b/>
      <w:lang w:eastAsia="zh-CN"/>
    </w:rPr>
  </w:style>
  <w:style w:type="character" w:customStyle="1" w:styleId="ProposalChar">
    <w:name w:val="Proposal Char"/>
    <w:basedOn w:val="DefaultParagraphFont"/>
    <w:link w:val="Proposal"/>
    <w:rsid w:val="008032C2"/>
    <w:rPr>
      <w:rFonts w:eastAsiaTheme="minorEastAsia"/>
      <w:b/>
      <w:lang w:val="en-US" w:eastAsia="zh-CN"/>
    </w:rPr>
  </w:style>
  <w:style w:type="character" w:customStyle="1" w:styleId="apple-converted-space">
    <w:name w:val="apple-converted-space"/>
    <w:basedOn w:val="DefaultParagraphFont"/>
    <w:rsid w:val="00DB7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211809">
      <w:bodyDiv w:val="1"/>
      <w:marLeft w:val="0"/>
      <w:marRight w:val="0"/>
      <w:marTop w:val="0"/>
      <w:marBottom w:val="0"/>
      <w:divBdr>
        <w:top w:val="none" w:sz="0" w:space="0" w:color="auto"/>
        <w:left w:val="none" w:sz="0" w:space="0" w:color="auto"/>
        <w:bottom w:val="none" w:sz="0" w:space="0" w:color="auto"/>
        <w:right w:val="none" w:sz="0" w:space="0" w:color="auto"/>
      </w:divBdr>
      <w:divsChild>
        <w:div w:id="1624462402">
          <w:marLeft w:val="0"/>
          <w:marRight w:val="0"/>
          <w:marTop w:val="0"/>
          <w:marBottom w:val="0"/>
          <w:divBdr>
            <w:top w:val="none" w:sz="0" w:space="0" w:color="auto"/>
            <w:left w:val="none" w:sz="0" w:space="0" w:color="auto"/>
            <w:bottom w:val="none" w:sz="0" w:space="0" w:color="auto"/>
            <w:right w:val="none" w:sz="0" w:space="0" w:color="auto"/>
          </w:divBdr>
          <w:divsChild>
            <w:div w:id="252401109">
              <w:marLeft w:val="0"/>
              <w:marRight w:val="0"/>
              <w:marTop w:val="0"/>
              <w:marBottom w:val="0"/>
              <w:divBdr>
                <w:top w:val="none" w:sz="0" w:space="0" w:color="auto"/>
                <w:left w:val="none" w:sz="0" w:space="0" w:color="auto"/>
                <w:bottom w:val="none" w:sz="0" w:space="0" w:color="auto"/>
                <w:right w:val="none" w:sz="0" w:space="0" w:color="auto"/>
              </w:divBdr>
              <w:divsChild>
                <w:div w:id="1683120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7777">
      <w:bodyDiv w:val="1"/>
      <w:marLeft w:val="0"/>
      <w:marRight w:val="0"/>
      <w:marTop w:val="0"/>
      <w:marBottom w:val="0"/>
      <w:divBdr>
        <w:top w:val="none" w:sz="0" w:space="0" w:color="auto"/>
        <w:left w:val="none" w:sz="0" w:space="0" w:color="auto"/>
        <w:bottom w:val="none" w:sz="0" w:space="0" w:color="auto"/>
        <w:right w:val="none" w:sz="0" w:space="0" w:color="auto"/>
      </w:divBdr>
      <w:divsChild>
        <w:div w:id="217939325">
          <w:marLeft w:val="0"/>
          <w:marRight w:val="0"/>
          <w:marTop w:val="0"/>
          <w:marBottom w:val="0"/>
          <w:divBdr>
            <w:top w:val="none" w:sz="0" w:space="0" w:color="auto"/>
            <w:left w:val="none" w:sz="0" w:space="0" w:color="auto"/>
            <w:bottom w:val="none" w:sz="0" w:space="0" w:color="auto"/>
            <w:right w:val="none" w:sz="0" w:space="0" w:color="auto"/>
          </w:divBdr>
        </w:div>
        <w:div w:id="1604608121">
          <w:marLeft w:val="0"/>
          <w:marRight w:val="0"/>
          <w:marTop w:val="0"/>
          <w:marBottom w:val="0"/>
          <w:divBdr>
            <w:top w:val="none" w:sz="0" w:space="0" w:color="auto"/>
            <w:left w:val="none" w:sz="0" w:space="0" w:color="auto"/>
            <w:bottom w:val="none" w:sz="0" w:space="0" w:color="auto"/>
            <w:right w:val="none" w:sz="0" w:space="0" w:color="auto"/>
          </w:divBdr>
        </w:div>
        <w:div w:id="732125658">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1825791">
      <w:bodyDiv w:val="1"/>
      <w:marLeft w:val="0"/>
      <w:marRight w:val="0"/>
      <w:marTop w:val="0"/>
      <w:marBottom w:val="0"/>
      <w:divBdr>
        <w:top w:val="none" w:sz="0" w:space="0" w:color="auto"/>
        <w:left w:val="none" w:sz="0" w:space="0" w:color="auto"/>
        <w:bottom w:val="none" w:sz="0" w:space="0" w:color="auto"/>
        <w:right w:val="none" w:sz="0" w:space="0" w:color="auto"/>
      </w:divBdr>
      <w:divsChild>
        <w:div w:id="334848274">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0777909">
      <w:bodyDiv w:val="1"/>
      <w:marLeft w:val="0"/>
      <w:marRight w:val="0"/>
      <w:marTop w:val="0"/>
      <w:marBottom w:val="0"/>
      <w:divBdr>
        <w:top w:val="none" w:sz="0" w:space="0" w:color="auto"/>
        <w:left w:val="none" w:sz="0" w:space="0" w:color="auto"/>
        <w:bottom w:val="none" w:sz="0" w:space="0" w:color="auto"/>
        <w:right w:val="none" w:sz="0" w:space="0" w:color="auto"/>
      </w:divBdr>
      <w:divsChild>
        <w:div w:id="1511067408">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001845">
      <w:bodyDiv w:val="1"/>
      <w:marLeft w:val="0"/>
      <w:marRight w:val="0"/>
      <w:marTop w:val="0"/>
      <w:marBottom w:val="0"/>
      <w:divBdr>
        <w:top w:val="none" w:sz="0" w:space="0" w:color="auto"/>
        <w:left w:val="none" w:sz="0" w:space="0" w:color="auto"/>
        <w:bottom w:val="none" w:sz="0" w:space="0" w:color="auto"/>
        <w:right w:val="none" w:sz="0" w:space="0" w:color="auto"/>
      </w:divBdr>
    </w:div>
    <w:div w:id="97428792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56668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369946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77606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16003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7920487">
      <w:bodyDiv w:val="1"/>
      <w:marLeft w:val="0"/>
      <w:marRight w:val="0"/>
      <w:marTop w:val="0"/>
      <w:marBottom w:val="0"/>
      <w:divBdr>
        <w:top w:val="none" w:sz="0" w:space="0" w:color="auto"/>
        <w:left w:val="none" w:sz="0" w:space="0" w:color="auto"/>
        <w:bottom w:val="none" w:sz="0" w:space="0" w:color="auto"/>
        <w:right w:val="none" w:sz="0" w:space="0" w:color="auto"/>
      </w:divBdr>
      <w:divsChild>
        <w:div w:id="352153130">
          <w:marLeft w:val="0"/>
          <w:marRight w:val="0"/>
          <w:marTop w:val="0"/>
          <w:marBottom w:val="0"/>
          <w:divBdr>
            <w:top w:val="none" w:sz="0" w:space="0" w:color="auto"/>
            <w:left w:val="none" w:sz="0" w:space="0" w:color="auto"/>
            <w:bottom w:val="none" w:sz="0" w:space="0" w:color="auto"/>
            <w:right w:val="none" w:sz="0" w:space="0" w:color="auto"/>
          </w:divBdr>
          <w:divsChild>
            <w:div w:id="487136559">
              <w:marLeft w:val="0"/>
              <w:marRight w:val="0"/>
              <w:marTop w:val="0"/>
              <w:marBottom w:val="0"/>
              <w:divBdr>
                <w:top w:val="none" w:sz="0" w:space="0" w:color="auto"/>
                <w:left w:val="none" w:sz="0" w:space="0" w:color="auto"/>
                <w:bottom w:val="none" w:sz="0" w:space="0" w:color="auto"/>
                <w:right w:val="none" w:sz="0" w:space="0" w:color="auto"/>
              </w:divBdr>
              <w:divsChild>
                <w:div w:id="1121456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866791">
          <w:marLeft w:val="0"/>
          <w:marRight w:val="0"/>
          <w:marTop w:val="0"/>
          <w:marBottom w:val="0"/>
          <w:divBdr>
            <w:top w:val="none" w:sz="0" w:space="0" w:color="auto"/>
            <w:left w:val="none" w:sz="0" w:space="0" w:color="auto"/>
            <w:bottom w:val="none" w:sz="0" w:space="0" w:color="auto"/>
            <w:right w:val="none" w:sz="0" w:space="0" w:color="auto"/>
          </w:divBdr>
          <w:divsChild>
            <w:div w:id="929194173">
              <w:marLeft w:val="0"/>
              <w:marRight w:val="0"/>
              <w:marTop w:val="0"/>
              <w:marBottom w:val="0"/>
              <w:divBdr>
                <w:top w:val="none" w:sz="0" w:space="0" w:color="auto"/>
                <w:left w:val="none" w:sz="0" w:space="0" w:color="auto"/>
                <w:bottom w:val="none" w:sz="0" w:space="0" w:color="auto"/>
                <w:right w:val="none" w:sz="0" w:space="0" w:color="auto"/>
              </w:divBdr>
              <w:divsChild>
                <w:div w:id="1991522130">
                  <w:marLeft w:val="0"/>
                  <w:marRight w:val="0"/>
                  <w:marTop w:val="0"/>
                  <w:marBottom w:val="0"/>
                  <w:divBdr>
                    <w:top w:val="none" w:sz="0" w:space="0" w:color="auto"/>
                    <w:left w:val="none" w:sz="0" w:space="0" w:color="auto"/>
                    <w:bottom w:val="none" w:sz="0" w:space="0" w:color="auto"/>
                    <w:right w:val="none" w:sz="0" w:space="0" w:color="auto"/>
                  </w:divBdr>
                </w:div>
                <w:div w:id="1696153825">
                  <w:marLeft w:val="0"/>
                  <w:marRight w:val="0"/>
                  <w:marTop w:val="0"/>
                  <w:marBottom w:val="0"/>
                  <w:divBdr>
                    <w:top w:val="none" w:sz="0" w:space="0" w:color="auto"/>
                    <w:left w:val="none" w:sz="0" w:space="0" w:color="auto"/>
                    <w:bottom w:val="none" w:sz="0" w:space="0" w:color="auto"/>
                    <w:right w:val="none" w:sz="0" w:space="0" w:color="auto"/>
                  </w:divBdr>
                </w:div>
                <w:div w:id="318534285">
                  <w:marLeft w:val="0"/>
                  <w:marRight w:val="0"/>
                  <w:marTop w:val="0"/>
                  <w:marBottom w:val="0"/>
                  <w:divBdr>
                    <w:top w:val="none" w:sz="0" w:space="0" w:color="auto"/>
                    <w:left w:val="none" w:sz="0" w:space="0" w:color="auto"/>
                    <w:bottom w:val="none" w:sz="0" w:space="0" w:color="auto"/>
                    <w:right w:val="none" w:sz="0" w:space="0" w:color="auto"/>
                  </w:divBdr>
                </w:div>
                <w:div w:id="103804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039F3-CF45-4BDC-BD4E-3393DB7E0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17</Pages>
  <Words>5763</Words>
  <Characters>32851</Characters>
  <Application>Microsoft Office Word</Application>
  <DocSecurity>0</DocSecurity>
  <Lines>273</Lines>
  <Paragraphs>77</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38537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(Manasa)</cp:lastModifiedBy>
  <cp:revision>3</cp:revision>
  <cp:lastPrinted>2019-04-25T01:09:00Z</cp:lastPrinted>
  <dcterms:created xsi:type="dcterms:W3CDTF">2021-11-12T02:42:00Z</dcterms:created>
  <dcterms:modified xsi:type="dcterms:W3CDTF">2021-11-12T02:43:00Z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1634690447</vt:lpwstr>
  </property>
</Properties>
</file>