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238B1" w14:textId="3FFD4968" w:rsidR="003921C5" w:rsidRPr="00203872" w:rsidRDefault="003921C5" w:rsidP="003921C5">
      <w:pPr>
        <w:widowControl w:val="0"/>
        <w:tabs>
          <w:tab w:val="left" w:pos="8190"/>
        </w:tabs>
        <w:spacing w:after="0" w:line="240" w:lineRule="auto"/>
        <w:rPr>
          <w:rFonts w:ascii="Arial" w:eastAsia="Times New Roman" w:hAnsi="Arial" w:cs="Arial"/>
          <w:b/>
          <w:noProof/>
          <w:sz w:val="24"/>
          <w:szCs w:val="24"/>
          <w:lang w:val="de-DE"/>
        </w:rPr>
      </w:pPr>
      <w:bookmarkStart w:id="0" w:name="_Hlk498612625"/>
      <w:r w:rsidRPr="00203872">
        <w:rPr>
          <w:rFonts w:ascii="Arial" w:eastAsia="Times New Roman" w:hAnsi="Arial" w:cs="Arial"/>
          <w:b/>
          <w:noProof/>
          <w:sz w:val="24"/>
          <w:szCs w:val="24"/>
          <w:lang w:val="de-DE"/>
        </w:rPr>
        <w:t xml:space="preserve">3GPP TSG-RAN </w:t>
      </w:r>
      <w:r w:rsidRPr="00203872">
        <w:rPr>
          <w:rFonts w:ascii="Arial" w:eastAsia="Times New Roman" w:hAnsi="Arial" w:cs="Arial"/>
          <w:b/>
          <w:noProof/>
          <w:sz w:val="24"/>
          <w:szCs w:val="24"/>
        </w:rPr>
        <w:t>WG4 Meeting#</w:t>
      </w:r>
      <w:r>
        <w:rPr>
          <w:rFonts w:ascii="Arial" w:eastAsia="Times New Roman" w:hAnsi="Arial" w:cs="Arial"/>
          <w:b/>
          <w:noProof/>
          <w:sz w:val="24"/>
          <w:szCs w:val="24"/>
        </w:rPr>
        <w:t>101</w:t>
      </w:r>
      <w:r w:rsidRPr="00203872">
        <w:rPr>
          <w:rFonts w:ascii="Arial" w:eastAsia="Times New Roman" w:hAnsi="Arial" w:cs="Arial"/>
          <w:b/>
          <w:noProof/>
          <w:sz w:val="24"/>
          <w:szCs w:val="24"/>
        </w:rPr>
        <w:t>-e</w:t>
      </w:r>
      <w:r w:rsidRPr="00203872">
        <w:rPr>
          <w:rFonts w:ascii="Arial" w:eastAsia="Times New Roman" w:hAnsi="Arial" w:cs="Arial"/>
          <w:b/>
          <w:noProof/>
          <w:sz w:val="24"/>
          <w:szCs w:val="24"/>
          <w:lang w:val="de-DE"/>
        </w:rPr>
        <w:tab/>
      </w:r>
      <w:r w:rsidR="00552B85" w:rsidRPr="00552B85">
        <w:rPr>
          <w:rFonts w:ascii="Arial" w:eastAsia="Times New Roman" w:hAnsi="Arial" w:cs="Arial"/>
          <w:b/>
          <w:noProof/>
          <w:sz w:val="24"/>
          <w:szCs w:val="24"/>
          <w:lang w:val="de-DE"/>
        </w:rPr>
        <w:t>R4-2119548</w:t>
      </w:r>
    </w:p>
    <w:p w14:paraId="71A5AEFF" w14:textId="77777777" w:rsidR="003921C5" w:rsidRPr="00203872" w:rsidRDefault="003921C5" w:rsidP="003921C5">
      <w:pPr>
        <w:widowControl w:val="0"/>
        <w:spacing w:after="0" w:line="240" w:lineRule="auto"/>
        <w:rPr>
          <w:rFonts w:ascii="Arial" w:eastAsia="Times New Roman" w:hAnsi="Arial" w:cs="Arial"/>
          <w:b/>
          <w:noProof/>
          <w:sz w:val="24"/>
          <w:szCs w:val="24"/>
          <w:lang w:val="de-DE"/>
        </w:rPr>
      </w:pPr>
      <w:r w:rsidRPr="00203872">
        <w:rPr>
          <w:rFonts w:ascii="Arial" w:eastAsia="Times New Roman" w:hAnsi="Arial" w:cs="Arial"/>
          <w:b/>
          <w:noProof/>
          <w:sz w:val="24"/>
          <w:szCs w:val="24"/>
          <w:lang w:val="de-DE"/>
        </w:rPr>
        <w:t xml:space="preserve">Online, </w:t>
      </w:r>
      <w:r>
        <w:rPr>
          <w:rFonts w:ascii="Arial" w:eastAsia="Times New Roman" w:hAnsi="Arial" w:cs="Arial"/>
          <w:b/>
          <w:noProof/>
          <w:sz w:val="24"/>
          <w:szCs w:val="24"/>
          <w:lang w:val="de-DE"/>
        </w:rPr>
        <w:t>1st</w:t>
      </w:r>
      <w:r w:rsidRPr="00203872">
        <w:rPr>
          <w:rFonts w:ascii="Arial" w:eastAsia="Times New Roman" w:hAnsi="Arial" w:cs="Arial"/>
          <w:b/>
          <w:noProof/>
          <w:sz w:val="24"/>
          <w:szCs w:val="24"/>
          <w:lang w:val="de-DE"/>
        </w:rPr>
        <w:t xml:space="preserve"> </w:t>
      </w:r>
      <w:r>
        <w:rPr>
          <w:rFonts w:ascii="Arial" w:eastAsia="Times New Roman" w:hAnsi="Arial" w:cs="Arial"/>
          <w:b/>
          <w:noProof/>
          <w:sz w:val="24"/>
          <w:szCs w:val="24"/>
          <w:lang w:val="de-DE"/>
        </w:rPr>
        <w:t>Nov</w:t>
      </w:r>
      <w:r w:rsidRPr="00203872">
        <w:rPr>
          <w:rFonts w:ascii="Arial" w:eastAsia="Times New Roman" w:hAnsi="Arial" w:cs="Arial"/>
          <w:b/>
          <w:noProof/>
          <w:sz w:val="24"/>
          <w:szCs w:val="24"/>
          <w:lang w:val="de-DE"/>
        </w:rPr>
        <w:t xml:space="preserve"> – </w:t>
      </w:r>
      <w:r>
        <w:rPr>
          <w:rFonts w:ascii="Arial" w:eastAsia="Times New Roman" w:hAnsi="Arial" w:cs="Arial"/>
          <w:b/>
          <w:noProof/>
          <w:sz w:val="24"/>
          <w:szCs w:val="24"/>
          <w:lang w:val="de-DE"/>
        </w:rPr>
        <w:t>12</w:t>
      </w:r>
      <w:r w:rsidRPr="00203872">
        <w:rPr>
          <w:rFonts w:ascii="Arial" w:eastAsia="Times New Roman" w:hAnsi="Arial" w:cs="Arial"/>
          <w:b/>
          <w:noProof/>
          <w:sz w:val="24"/>
          <w:szCs w:val="24"/>
          <w:lang w:val="de-DE"/>
        </w:rPr>
        <w:t xml:space="preserve">th </w:t>
      </w:r>
      <w:r>
        <w:rPr>
          <w:rFonts w:ascii="Arial" w:eastAsia="Times New Roman" w:hAnsi="Arial" w:cs="Arial"/>
          <w:b/>
          <w:noProof/>
          <w:sz w:val="24"/>
          <w:szCs w:val="24"/>
          <w:lang w:val="de-DE"/>
        </w:rPr>
        <w:t>Nov</w:t>
      </w:r>
      <w:r w:rsidRPr="00203872">
        <w:rPr>
          <w:rFonts w:ascii="Arial" w:eastAsia="Times New Roman" w:hAnsi="Arial" w:cs="Arial"/>
          <w:b/>
          <w:noProof/>
          <w:sz w:val="24"/>
          <w:szCs w:val="24"/>
          <w:lang w:val="de-DE"/>
        </w:rPr>
        <w:t>, 20</w:t>
      </w:r>
      <w:r>
        <w:rPr>
          <w:rFonts w:ascii="Arial" w:eastAsia="Times New Roman" w:hAnsi="Arial" w:cs="Arial"/>
          <w:b/>
          <w:noProof/>
          <w:sz w:val="24"/>
          <w:szCs w:val="24"/>
          <w:lang w:val="de-DE"/>
        </w:rPr>
        <w:t>21</w:t>
      </w:r>
    </w:p>
    <w:bookmarkEnd w:id="0"/>
    <w:p w14:paraId="790F0E32" w14:textId="77777777" w:rsidR="00203872" w:rsidRPr="00203872" w:rsidRDefault="00203872" w:rsidP="00203872">
      <w:pPr>
        <w:widowControl w:val="0"/>
        <w:spacing w:after="0" w:line="240" w:lineRule="auto"/>
        <w:rPr>
          <w:rFonts w:ascii="Arial" w:eastAsia="Times New Roman" w:hAnsi="Arial" w:cs="Times New Roman"/>
          <w:noProof/>
          <w:sz w:val="24"/>
          <w:szCs w:val="20"/>
        </w:rPr>
      </w:pPr>
    </w:p>
    <w:p w14:paraId="51A086A7" w14:textId="77777777" w:rsidR="00203872" w:rsidRPr="00203872" w:rsidRDefault="00203872" w:rsidP="00203872">
      <w:pPr>
        <w:tabs>
          <w:tab w:val="left" w:pos="1985"/>
        </w:tabs>
        <w:spacing w:after="180" w:line="240" w:lineRule="auto"/>
        <w:rPr>
          <w:rFonts w:ascii="Arial" w:eastAsia="Times New Roman" w:hAnsi="Arial" w:cs="Times New Roman"/>
          <w:sz w:val="24"/>
          <w:szCs w:val="20"/>
        </w:rPr>
      </w:pPr>
      <w:r w:rsidRPr="00203872">
        <w:rPr>
          <w:rFonts w:ascii="Arial" w:eastAsia="Times New Roman" w:hAnsi="Arial" w:cs="Times New Roman"/>
          <w:b/>
          <w:sz w:val="24"/>
          <w:szCs w:val="20"/>
        </w:rPr>
        <w:t xml:space="preserve">Source: </w:t>
      </w:r>
      <w:r w:rsidRPr="00203872">
        <w:rPr>
          <w:rFonts w:ascii="Arial" w:eastAsia="Times New Roman" w:hAnsi="Arial" w:cs="Times New Roman"/>
          <w:b/>
          <w:sz w:val="24"/>
          <w:szCs w:val="20"/>
        </w:rPr>
        <w:tab/>
      </w:r>
      <w:r w:rsidRPr="00203872">
        <w:rPr>
          <w:rFonts w:ascii="Arial" w:eastAsia="Times New Roman" w:hAnsi="Arial" w:cs="Times New Roman"/>
          <w:sz w:val="24"/>
          <w:szCs w:val="20"/>
        </w:rPr>
        <w:t>Qualcomm Incorporated</w:t>
      </w:r>
    </w:p>
    <w:p w14:paraId="165AA37D" w14:textId="57E1E124" w:rsidR="00203872" w:rsidRPr="00203872" w:rsidRDefault="00203872" w:rsidP="00203872">
      <w:pPr>
        <w:tabs>
          <w:tab w:val="left" w:pos="1985"/>
        </w:tabs>
        <w:spacing w:after="180" w:line="240" w:lineRule="auto"/>
        <w:ind w:left="1980" w:hanging="1980"/>
        <w:rPr>
          <w:rFonts w:ascii="Arial" w:eastAsia="Times New Roman" w:hAnsi="Arial" w:cs="Arial"/>
          <w:sz w:val="24"/>
          <w:szCs w:val="24"/>
        </w:rPr>
      </w:pPr>
      <w:r w:rsidRPr="00203872">
        <w:rPr>
          <w:rFonts w:ascii="Arial" w:eastAsia="Times New Roman" w:hAnsi="Arial" w:cs="Times New Roman"/>
          <w:b/>
          <w:sz w:val="24"/>
          <w:szCs w:val="20"/>
        </w:rPr>
        <w:t>Title:</w:t>
      </w:r>
      <w:r w:rsidRPr="00203872">
        <w:rPr>
          <w:rFonts w:ascii="Arial" w:eastAsia="Times New Roman" w:hAnsi="Arial" w:cs="Times New Roman"/>
          <w:sz w:val="24"/>
          <w:szCs w:val="20"/>
        </w:rPr>
        <w:t xml:space="preserve"> </w:t>
      </w:r>
      <w:r w:rsidRPr="00203872">
        <w:rPr>
          <w:rFonts w:ascii="Arial" w:eastAsia="Times New Roman" w:hAnsi="Arial" w:cs="Times New Roman"/>
          <w:sz w:val="24"/>
          <w:szCs w:val="20"/>
        </w:rPr>
        <w:tab/>
      </w:r>
      <w:r w:rsidR="00716952">
        <w:rPr>
          <w:rFonts w:ascii="Arial" w:eastAsia="Times New Roman" w:hAnsi="Arial" w:cs="Times New Roman"/>
          <w:sz w:val="24"/>
          <w:szCs w:val="20"/>
        </w:rPr>
        <w:t>Views on Int</w:t>
      </w:r>
      <w:r w:rsidR="00874911">
        <w:rPr>
          <w:rFonts w:ascii="Arial" w:eastAsia="Times New Roman" w:hAnsi="Arial" w:cs="Times New Roman"/>
          <w:sz w:val="24"/>
          <w:szCs w:val="20"/>
        </w:rPr>
        <w:t>er</w:t>
      </w:r>
      <w:r w:rsidR="00716952">
        <w:rPr>
          <w:rFonts w:ascii="Arial" w:eastAsia="Times New Roman" w:hAnsi="Arial" w:cs="Times New Roman"/>
          <w:sz w:val="24"/>
          <w:szCs w:val="20"/>
        </w:rPr>
        <w:t>-cell Interference</w:t>
      </w:r>
      <w:r w:rsidR="00446D2A">
        <w:rPr>
          <w:rFonts w:ascii="Arial" w:eastAsia="Times New Roman" w:hAnsi="Arial" w:cs="Times New Roman"/>
          <w:sz w:val="24"/>
          <w:szCs w:val="20"/>
        </w:rPr>
        <w:t xml:space="preserve"> </w:t>
      </w:r>
      <w:r w:rsidR="00BB58CA">
        <w:rPr>
          <w:rFonts w:ascii="Arial" w:eastAsia="Times New Roman" w:hAnsi="Arial" w:cs="Times New Roman"/>
          <w:sz w:val="24"/>
          <w:szCs w:val="20"/>
        </w:rPr>
        <w:t>CSI Reporting</w:t>
      </w:r>
      <w:r w:rsidR="00AC23EF">
        <w:rPr>
          <w:rFonts w:ascii="Arial" w:eastAsia="Times New Roman" w:hAnsi="Arial" w:cs="Times New Roman"/>
          <w:sz w:val="24"/>
          <w:szCs w:val="20"/>
        </w:rPr>
        <w:t xml:space="preserve"> </w:t>
      </w:r>
      <w:r w:rsidR="00874911">
        <w:rPr>
          <w:rFonts w:ascii="Arial" w:eastAsia="Times New Roman" w:hAnsi="Arial" w:cs="Times New Roman"/>
          <w:sz w:val="24"/>
          <w:szCs w:val="20"/>
        </w:rPr>
        <w:t>Tests</w:t>
      </w:r>
    </w:p>
    <w:p w14:paraId="2E3EBEB0" w14:textId="4A1C054A" w:rsidR="00203872" w:rsidRPr="00203872" w:rsidRDefault="00203872" w:rsidP="00203872">
      <w:pPr>
        <w:tabs>
          <w:tab w:val="left" w:pos="1985"/>
        </w:tabs>
        <w:spacing w:after="180" w:line="240" w:lineRule="auto"/>
        <w:ind w:left="1980" w:hanging="1980"/>
        <w:rPr>
          <w:rFonts w:ascii="Arial" w:eastAsia="Times New Roman" w:hAnsi="Arial" w:cs="Arial"/>
          <w:sz w:val="24"/>
          <w:szCs w:val="24"/>
        </w:rPr>
      </w:pPr>
      <w:r w:rsidRPr="00203872">
        <w:rPr>
          <w:rFonts w:ascii="Arial" w:eastAsia="Times New Roman" w:hAnsi="Arial" w:cs="Times New Roman"/>
          <w:b/>
          <w:sz w:val="24"/>
          <w:szCs w:val="20"/>
        </w:rPr>
        <w:t>Agenda item:</w:t>
      </w:r>
      <w:r w:rsidRPr="00203872">
        <w:rPr>
          <w:rFonts w:ascii="Arial" w:eastAsia="Times New Roman" w:hAnsi="Arial" w:cs="Times New Roman"/>
          <w:sz w:val="24"/>
          <w:szCs w:val="20"/>
        </w:rPr>
        <w:tab/>
      </w:r>
      <w:r w:rsidR="003921C5">
        <w:rPr>
          <w:rFonts w:ascii="Arial" w:eastAsia="Times New Roman" w:hAnsi="Arial" w:cs="Times New Roman"/>
          <w:sz w:val="24"/>
          <w:szCs w:val="20"/>
        </w:rPr>
        <w:t>8</w:t>
      </w:r>
      <w:r w:rsidR="0054619B">
        <w:rPr>
          <w:rFonts w:ascii="Arial" w:eastAsia="Times New Roman" w:hAnsi="Arial" w:cs="Times New Roman"/>
          <w:sz w:val="24"/>
          <w:szCs w:val="20"/>
        </w:rPr>
        <w:t>.</w:t>
      </w:r>
      <w:r w:rsidR="00214B0C">
        <w:rPr>
          <w:rFonts w:ascii="Arial" w:eastAsia="Times New Roman" w:hAnsi="Arial" w:cs="Times New Roman"/>
          <w:sz w:val="24"/>
          <w:szCs w:val="20"/>
        </w:rPr>
        <w:t>1</w:t>
      </w:r>
      <w:r w:rsidR="00E10340">
        <w:rPr>
          <w:rFonts w:ascii="Arial" w:eastAsia="Times New Roman" w:hAnsi="Arial" w:cs="Times New Roman"/>
          <w:sz w:val="24"/>
          <w:szCs w:val="20"/>
        </w:rPr>
        <w:t>2</w:t>
      </w:r>
      <w:r w:rsidR="00214B0C">
        <w:rPr>
          <w:rFonts w:ascii="Arial" w:eastAsia="Times New Roman" w:hAnsi="Arial" w:cs="Times New Roman"/>
          <w:sz w:val="24"/>
          <w:szCs w:val="20"/>
        </w:rPr>
        <w:t>.2</w:t>
      </w:r>
      <w:r w:rsidR="0054619B">
        <w:rPr>
          <w:rFonts w:ascii="Arial" w:eastAsia="Times New Roman" w:hAnsi="Arial" w:cs="Times New Roman"/>
          <w:sz w:val="24"/>
          <w:szCs w:val="20"/>
        </w:rPr>
        <w:t>.</w:t>
      </w:r>
      <w:r w:rsidR="00366077">
        <w:rPr>
          <w:rFonts w:ascii="Arial" w:eastAsia="Times New Roman" w:hAnsi="Arial" w:cs="Times New Roman"/>
          <w:sz w:val="24"/>
          <w:szCs w:val="20"/>
        </w:rPr>
        <w:t>1</w:t>
      </w:r>
      <w:r w:rsidR="008460A8">
        <w:rPr>
          <w:rFonts w:ascii="Arial" w:eastAsia="Times New Roman" w:hAnsi="Arial" w:cs="Times New Roman"/>
          <w:sz w:val="24"/>
          <w:szCs w:val="20"/>
        </w:rPr>
        <w:t>.</w:t>
      </w:r>
      <w:r w:rsidR="00BB58CA">
        <w:rPr>
          <w:rFonts w:ascii="Arial" w:eastAsia="Times New Roman" w:hAnsi="Arial" w:cs="Times New Roman"/>
          <w:sz w:val="24"/>
          <w:szCs w:val="20"/>
        </w:rPr>
        <w:t>2</w:t>
      </w:r>
    </w:p>
    <w:p w14:paraId="38263C55" w14:textId="77777777" w:rsidR="00203872" w:rsidRPr="00203872" w:rsidRDefault="00203872" w:rsidP="00203872">
      <w:pPr>
        <w:tabs>
          <w:tab w:val="left" w:pos="1985"/>
        </w:tabs>
        <w:spacing w:after="180" w:line="240" w:lineRule="auto"/>
        <w:ind w:left="1980" w:hanging="1980"/>
        <w:rPr>
          <w:rFonts w:ascii="Arial" w:eastAsia="Times New Roman" w:hAnsi="Arial" w:cs="Arial"/>
          <w:sz w:val="24"/>
          <w:szCs w:val="24"/>
        </w:rPr>
      </w:pPr>
      <w:r w:rsidRPr="00203872">
        <w:rPr>
          <w:rFonts w:ascii="Arial" w:eastAsia="Times New Roman" w:hAnsi="Arial" w:cs="Times New Roman"/>
          <w:b/>
          <w:sz w:val="24"/>
          <w:szCs w:val="20"/>
        </w:rPr>
        <w:t>Document for:</w:t>
      </w:r>
      <w:r w:rsidRPr="00203872">
        <w:rPr>
          <w:rFonts w:ascii="Arial" w:eastAsia="Times New Roman" w:hAnsi="Arial" w:cs="Times New Roman"/>
          <w:sz w:val="24"/>
          <w:szCs w:val="20"/>
        </w:rPr>
        <w:tab/>
        <w:t>Discussion</w:t>
      </w:r>
    </w:p>
    <w:p w14:paraId="2DE54CEA" w14:textId="5C2AB4B2" w:rsidR="00203872" w:rsidRPr="000752F9" w:rsidRDefault="00203872" w:rsidP="000B168D">
      <w:pPr>
        <w:pStyle w:val="ListParagraph"/>
        <w:keepNext/>
        <w:keepLines/>
        <w:numPr>
          <w:ilvl w:val="0"/>
          <w:numId w:val="3"/>
        </w:numPr>
        <w:pBdr>
          <w:top w:val="single" w:sz="12" w:space="3" w:color="auto"/>
        </w:pBdr>
        <w:tabs>
          <w:tab w:val="num" w:pos="360"/>
          <w:tab w:val="num" w:pos="7902"/>
        </w:tabs>
        <w:spacing w:before="240" w:after="180" w:line="240" w:lineRule="auto"/>
        <w:ind w:left="360"/>
        <w:outlineLvl w:val="0"/>
        <w:rPr>
          <w:rFonts w:ascii="Arial" w:eastAsia="Times New Roman" w:hAnsi="Arial" w:cs="Times New Roman"/>
          <w:sz w:val="36"/>
          <w:szCs w:val="20"/>
        </w:rPr>
      </w:pPr>
      <w:r w:rsidRPr="000752F9">
        <w:rPr>
          <w:rFonts w:ascii="Arial" w:eastAsia="Times New Roman" w:hAnsi="Arial" w:cs="Times New Roman"/>
          <w:sz w:val="36"/>
          <w:szCs w:val="20"/>
        </w:rPr>
        <w:t>Introduction</w:t>
      </w:r>
    </w:p>
    <w:p w14:paraId="50C48426" w14:textId="274A9301" w:rsidR="00203872" w:rsidRPr="00203872" w:rsidRDefault="00203872" w:rsidP="00203872">
      <w:pPr>
        <w:spacing w:after="180" w:line="240" w:lineRule="auto"/>
        <w:rPr>
          <w:rFonts w:ascii="Times New Roman" w:eastAsia="Times New Roman" w:hAnsi="Times New Roman" w:cs="Times New Roman"/>
          <w:sz w:val="24"/>
          <w:szCs w:val="24"/>
        </w:rPr>
      </w:pPr>
      <w:r w:rsidRPr="00203872">
        <w:rPr>
          <w:rFonts w:ascii="Times New Roman" w:eastAsia="Times New Roman" w:hAnsi="Times New Roman" w:cs="Times New Roman"/>
          <w:sz w:val="24"/>
          <w:szCs w:val="24"/>
        </w:rPr>
        <w:t xml:space="preserve">In </w:t>
      </w:r>
      <w:r w:rsidR="001E4863">
        <w:rPr>
          <w:rFonts w:ascii="Times New Roman" w:eastAsia="Times New Roman" w:hAnsi="Times New Roman" w:cs="Times New Roman"/>
          <w:sz w:val="24"/>
          <w:szCs w:val="24"/>
        </w:rPr>
        <w:t>RAN</w:t>
      </w:r>
      <w:r w:rsidR="000C076F">
        <w:rPr>
          <w:rFonts w:ascii="Times New Roman" w:eastAsia="Times New Roman" w:hAnsi="Times New Roman" w:cs="Times New Roman"/>
          <w:sz w:val="24"/>
          <w:szCs w:val="24"/>
        </w:rPr>
        <w:t>4</w:t>
      </w:r>
      <w:r w:rsidR="001E4863">
        <w:rPr>
          <w:rFonts w:ascii="Times New Roman" w:eastAsia="Times New Roman" w:hAnsi="Times New Roman" w:cs="Times New Roman"/>
          <w:sz w:val="24"/>
          <w:szCs w:val="24"/>
        </w:rPr>
        <w:t>#</w:t>
      </w:r>
      <w:r w:rsidR="002045D0">
        <w:rPr>
          <w:rFonts w:ascii="Times New Roman" w:eastAsia="Times New Roman" w:hAnsi="Times New Roman" w:cs="Times New Roman"/>
          <w:sz w:val="24"/>
          <w:szCs w:val="24"/>
        </w:rPr>
        <w:t>100</w:t>
      </w:r>
      <w:r w:rsidR="001E4863">
        <w:rPr>
          <w:rFonts w:ascii="Times New Roman" w:eastAsia="Times New Roman" w:hAnsi="Times New Roman" w:cs="Times New Roman"/>
          <w:sz w:val="24"/>
          <w:szCs w:val="24"/>
        </w:rPr>
        <w:t>-e</w:t>
      </w:r>
      <w:r w:rsidRPr="00203872">
        <w:rPr>
          <w:rFonts w:ascii="Times New Roman" w:eastAsia="Times New Roman" w:hAnsi="Times New Roman" w:cs="Times New Roman"/>
          <w:sz w:val="24"/>
          <w:szCs w:val="24"/>
        </w:rPr>
        <w:t>,</w:t>
      </w:r>
      <w:r w:rsidR="001E4863">
        <w:rPr>
          <w:rFonts w:ascii="Times New Roman" w:eastAsia="Times New Roman" w:hAnsi="Times New Roman" w:cs="Times New Roman"/>
          <w:sz w:val="24"/>
          <w:szCs w:val="24"/>
        </w:rPr>
        <w:t xml:space="preserve"> </w:t>
      </w:r>
      <w:r w:rsidR="000C076F">
        <w:rPr>
          <w:rFonts w:ascii="Times New Roman" w:eastAsia="Times New Roman" w:hAnsi="Times New Roman" w:cs="Times New Roman"/>
          <w:sz w:val="24"/>
          <w:szCs w:val="24"/>
        </w:rPr>
        <w:t>WF [1] w</w:t>
      </w:r>
      <w:r w:rsidR="00606AEC">
        <w:rPr>
          <w:rFonts w:ascii="Times New Roman" w:eastAsia="Times New Roman" w:hAnsi="Times New Roman" w:cs="Times New Roman"/>
          <w:sz w:val="24"/>
          <w:szCs w:val="24"/>
        </w:rPr>
        <w:t>as</w:t>
      </w:r>
      <w:r w:rsidR="000C076F">
        <w:rPr>
          <w:rFonts w:ascii="Times New Roman" w:eastAsia="Times New Roman" w:hAnsi="Times New Roman" w:cs="Times New Roman"/>
          <w:sz w:val="24"/>
          <w:szCs w:val="24"/>
        </w:rPr>
        <w:t xml:space="preserve"> agreed and it had a lot of open issues</w:t>
      </w:r>
      <w:r w:rsidR="00970A97">
        <w:rPr>
          <w:rFonts w:ascii="Times New Roman" w:eastAsia="Times New Roman" w:hAnsi="Times New Roman" w:cs="Times New Roman"/>
          <w:sz w:val="24"/>
          <w:szCs w:val="24"/>
        </w:rPr>
        <w:t xml:space="preserve">. In this paper, we provide our views on </w:t>
      </w:r>
      <w:r w:rsidR="000C076F">
        <w:rPr>
          <w:rFonts w:ascii="Times New Roman" w:eastAsia="Times New Roman" w:hAnsi="Times New Roman" w:cs="Times New Roman"/>
          <w:sz w:val="24"/>
          <w:szCs w:val="24"/>
        </w:rPr>
        <w:t>those open issues</w:t>
      </w:r>
      <w:r w:rsidR="006755B9">
        <w:rPr>
          <w:rFonts w:ascii="Times New Roman" w:eastAsia="Times New Roman" w:hAnsi="Times New Roman" w:cs="Times New Roman"/>
          <w:sz w:val="24"/>
          <w:szCs w:val="24"/>
        </w:rPr>
        <w:t xml:space="preserve"> for int</w:t>
      </w:r>
      <w:r w:rsidR="00E501E0">
        <w:rPr>
          <w:rFonts w:ascii="Times New Roman" w:eastAsia="Times New Roman" w:hAnsi="Times New Roman" w:cs="Times New Roman"/>
          <w:sz w:val="24"/>
          <w:szCs w:val="24"/>
        </w:rPr>
        <w:t>er</w:t>
      </w:r>
      <w:r w:rsidR="006755B9">
        <w:rPr>
          <w:rFonts w:ascii="Times New Roman" w:eastAsia="Times New Roman" w:hAnsi="Times New Roman" w:cs="Times New Roman"/>
          <w:sz w:val="24"/>
          <w:szCs w:val="24"/>
        </w:rPr>
        <w:t xml:space="preserve">-cell interference </w:t>
      </w:r>
      <w:r w:rsidR="00D973DA">
        <w:rPr>
          <w:rFonts w:ascii="Times New Roman" w:eastAsia="Times New Roman" w:hAnsi="Times New Roman" w:cs="Times New Roman"/>
          <w:sz w:val="24"/>
          <w:szCs w:val="24"/>
        </w:rPr>
        <w:t xml:space="preserve">CSI reporting </w:t>
      </w:r>
      <w:r w:rsidR="006755B9">
        <w:rPr>
          <w:rFonts w:ascii="Times New Roman" w:eastAsia="Times New Roman" w:hAnsi="Times New Roman" w:cs="Times New Roman"/>
          <w:sz w:val="24"/>
          <w:szCs w:val="24"/>
        </w:rPr>
        <w:t>scenarios</w:t>
      </w:r>
      <w:r w:rsidR="00BD395D">
        <w:rPr>
          <w:rFonts w:ascii="Times New Roman" w:eastAsia="Times New Roman" w:hAnsi="Times New Roman" w:cs="Times New Roman"/>
          <w:sz w:val="24"/>
          <w:szCs w:val="24"/>
        </w:rPr>
        <w:t xml:space="preserve">. </w:t>
      </w:r>
    </w:p>
    <w:p w14:paraId="0F9ED92C" w14:textId="1C953D38" w:rsidR="00203872" w:rsidRDefault="00D973DA" w:rsidP="00770B39">
      <w:pPr>
        <w:pStyle w:val="ListParagraph"/>
        <w:keepNext/>
        <w:keepLines/>
        <w:numPr>
          <w:ilvl w:val="0"/>
          <w:numId w:val="3"/>
        </w:numPr>
        <w:pBdr>
          <w:top w:val="single" w:sz="12" w:space="3" w:color="auto"/>
        </w:pBdr>
        <w:tabs>
          <w:tab w:val="num" w:pos="360"/>
        </w:tabs>
        <w:spacing w:before="240" w:after="180" w:line="240" w:lineRule="auto"/>
        <w:ind w:hanging="720"/>
        <w:outlineLvl w:val="0"/>
        <w:rPr>
          <w:rFonts w:ascii="Arial" w:eastAsia="Times New Roman" w:hAnsi="Arial" w:cs="Times New Roman"/>
          <w:sz w:val="36"/>
          <w:szCs w:val="20"/>
        </w:rPr>
      </w:pPr>
      <w:r>
        <w:rPr>
          <w:rFonts w:ascii="Arial" w:eastAsia="Times New Roman" w:hAnsi="Arial" w:cs="Times New Roman"/>
          <w:sz w:val="36"/>
          <w:szCs w:val="20"/>
        </w:rPr>
        <w:t>Test Scope and Setup</w:t>
      </w:r>
    </w:p>
    <w:p w14:paraId="39F915F9" w14:textId="19836731" w:rsidR="00D973DA" w:rsidRPr="00D973DA" w:rsidRDefault="00D973DA" w:rsidP="00D973DA">
      <w:pPr>
        <w:rPr>
          <w:rFonts w:ascii="Times New Roman" w:eastAsia="Times New Roman" w:hAnsi="Times New Roman" w:cs="Times New Roman"/>
          <w:b/>
          <w:bCs/>
          <w:sz w:val="24"/>
          <w:szCs w:val="24"/>
          <w:u w:val="single"/>
        </w:rPr>
      </w:pPr>
      <w:r w:rsidRPr="00D973DA">
        <w:rPr>
          <w:rFonts w:ascii="Times New Roman" w:eastAsia="Times New Roman" w:hAnsi="Times New Roman" w:cs="Times New Roman"/>
          <w:b/>
          <w:bCs/>
          <w:sz w:val="24"/>
          <w:szCs w:val="24"/>
          <w:u w:val="single"/>
        </w:rPr>
        <w:t>PMI Reporting</w:t>
      </w:r>
    </w:p>
    <w:p w14:paraId="1C7561A5" w14:textId="245A5EF1" w:rsidR="00D973DA" w:rsidRPr="00D973DA" w:rsidRDefault="00D973DA" w:rsidP="00D973DA">
      <w:pPr>
        <w:rPr>
          <w:rFonts w:ascii="Times New Roman" w:eastAsia="Times New Roman" w:hAnsi="Times New Roman" w:cs="Times New Roman"/>
          <w:sz w:val="24"/>
          <w:szCs w:val="24"/>
        </w:rPr>
      </w:pPr>
      <w:r w:rsidRPr="00D973DA">
        <w:rPr>
          <w:rFonts w:ascii="Times New Roman" w:eastAsia="Times New Roman" w:hAnsi="Times New Roman" w:cs="Times New Roman"/>
          <w:sz w:val="24"/>
          <w:szCs w:val="24"/>
        </w:rPr>
        <w:t>As RAN4 is trying to define test cases with a purpose of verifying UE performance to handle Intercell Interference structure, we don’t see any benefit in defining PMI reporting test cases. Therefore, we propose the following.</w:t>
      </w:r>
    </w:p>
    <w:p w14:paraId="37EF2836" w14:textId="01CFB237" w:rsidR="00D973DA" w:rsidRPr="00D973DA" w:rsidRDefault="00D973DA" w:rsidP="00D973DA">
      <w:pPr>
        <w:rPr>
          <w:rFonts w:ascii="Times New Roman" w:eastAsia="Times New Roman" w:hAnsi="Times New Roman" w:cs="Times New Roman"/>
          <w:b/>
          <w:bCs/>
          <w:sz w:val="24"/>
          <w:szCs w:val="24"/>
        </w:rPr>
      </w:pPr>
      <w:r w:rsidRPr="00D973DA">
        <w:rPr>
          <w:rFonts w:ascii="Times New Roman" w:eastAsia="Times New Roman" w:hAnsi="Times New Roman" w:cs="Times New Roman"/>
          <w:b/>
          <w:bCs/>
          <w:sz w:val="24"/>
          <w:szCs w:val="24"/>
        </w:rPr>
        <w:t>Proposal 1: Do not define PMI reporting test cases for Intercell Interference scenario.</w:t>
      </w:r>
    </w:p>
    <w:p w14:paraId="27985DF2" w14:textId="5FBBB492" w:rsidR="00AF6034" w:rsidRPr="00AF6034" w:rsidRDefault="00AF6034" w:rsidP="00AF6034">
      <w:pPr>
        <w:spacing w:after="180" w:line="240" w:lineRule="auto"/>
        <w:rPr>
          <w:rFonts w:ascii="Times New Roman" w:eastAsia="Times New Roman" w:hAnsi="Times New Roman" w:cs="Times New Roman"/>
          <w:b/>
          <w:bCs/>
          <w:sz w:val="24"/>
          <w:szCs w:val="24"/>
          <w:u w:val="single"/>
        </w:rPr>
      </w:pPr>
      <w:r w:rsidRPr="00AF6034">
        <w:rPr>
          <w:rFonts w:ascii="Times New Roman" w:eastAsia="Times New Roman" w:hAnsi="Times New Roman" w:cs="Times New Roman"/>
          <w:b/>
          <w:bCs/>
          <w:sz w:val="24"/>
          <w:szCs w:val="24"/>
          <w:u w:val="single"/>
        </w:rPr>
        <w:t>C</w:t>
      </w:r>
      <w:r w:rsidR="00D973DA">
        <w:rPr>
          <w:rFonts w:ascii="Times New Roman" w:eastAsia="Times New Roman" w:hAnsi="Times New Roman" w:cs="Times New Roman"/>
          <w:b/>
          <w:bCs/>
          <w:sz w:val="24"/>
          <w:szCs w:val="24"/>
          <w:u w:val="single"/>
        </w:rPr>
        <w:t>SI-IM on target cell</w:t>
      </w:r>
    </w:p>
    <w:p w14:paraId="24FE2B7E" w14:textId="77777777" w:rsidR="00D973DA" w:rsidRDefault="00AF6034" w:rsidP="00AF6034">
      <w:pPr>
        <w:spacing w:after="180" w:line="240" w:lineRule="auto"/>
        <w:rPr>
          <w:rFonts w:ascii="Times New Roman" w:eastAsia="Times New Roman" w:hAnsi="Times New Roman" w:cs="Times New Roman"/>
          <w:sz w:val="24"/>
          <w:szCs w:val="24"/>
        </w:rPr>
      </w:pPr>
      <w:r w:rsidRPr="00AF6034">
        <w:rPr>
          <w:rFonts w:ascii="Times New Roman" w:eastAsia="Times New Roman" w:hAnsi="Times New Roman" w:cs="Times New Roman"/>
          <w:sz w:val="24"/>
          <w:szCs w:val="24"/>
        </w:rPr>
        <w:t xml:space="preserve">There were </w:t>
      </w:r>
      <w:r w:rsidR="00462EDB">
        <w:rPr>
          <w:rFonts w:ascii="Times New Roman" w:eastAsia="Times New Roman" w:hAnsi="Times New Roman" w:cs="Times New Roman"/>
          <w:sz w:val="24"/>
          <w:szCs w:val="24"/>
        </w:rPr>
        <w:t>couple of</w:t>
      </w:r>
      <w:r w:rsidRPr="00AF6034">
        <w:rPr>
          <w:rFonts w:ascii="Times New Roman" w:eastAsia="Times New Roman" w:hAnsi="Times New Roman" w:cs="Times New Roman"/>
          <w:sz w:val="24"/>
          <w:szCs w:val="24"/>
        </w:rPr>
        <w:t xml:space="preserve"> options listed in [1] for </w:t>
      </w:r>
      <w:r w:rsidR="00D973DA">
        <w:rPr>
          <w:rFonts w:ascii="Times New Roman" w:eastAsia="Times New Roman" w:hAnsi="Times New Roman" w:cs="Times New Roman"/>
          <w:sz w:val="24"/>
          <w:szCs w:val="24"/>
        </w:rPr>
        <w:t>other scenarios to be considered. As the purpose of the test is to handle intercell interference, we think that CSI-IM colliding with PDSCH from interference cell is enough. Therefore, we propose the following.</w:t>
      </w:r>
    </w:p>
    <w:p w14:paraId="7BBD64E7" w14:textId="45815DF3" w:rsidR="00AF6034" w:rsidRPr="00462EDB" w:rsidRDefault="00D973DA" w:rsidP="00AF6034">
      <w:pPr>
        <w:spacing w:after="180" w:line="240" w:lineRule="auto"/>
        <w:rPr>
          <w:rFonts w:ascii="Times New Roman" w:eastAsia="Times New Roman" w:hAnsi="Times New Roman" w:cs="Times New Roman"/>
          <w:b/>
          <w:bCs/>
          <w:sz w:val="24"/>
          <w:szCs w:val="24"/>
        </w:rPr>
      </w:pPr>
      <w:r w:rsidRPr="00D973DA">
        <w:rPr>
          <w:rFonts w:ascii="Times New Roman" w:eastAsia="Times New Roman" w:hAnsi="Times New Roman" w:cs="Times New Roman"/>
          <w:b/>
          <w:bCs/>
          <w:sz w:val="24"/>
          <w:szCs w:val="24"/>
        </w:rPr>
        <w:t>Proposal 2: Do not consider other scenarios for CSI-IM apart from collision with PDSCH interference.</w:t>
      </w:r>
    </w:p>
    <w:p w14:paraId="4B84FE13" w14:textId="4E91688A" w:rsidR="00B366B4" w:rsidRDefault="00D973DA" w:rsidP="005C2C08">
      <w:pPr>
        <w:spacing w:after="180" w:line="240" w:lineRule="auto"/>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Test Setup</w:t>
      </w:r>
    </w:p>
    <w:p w14:paraId="436E72ED" w14:textId="77777777" w:rsidR="00D973DA" w:rsidRDefault="00B366B4" w:rsidP="005C2C08">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In the last meeting, it was agreed t</w:t>
      </w:r>
      <w:r w:rsidR="00D973DA">
        <w:rPr>
          <w:rFonts w:ascii="Times New Roman" w:eastAsia="Times New Roman" w:hAnsi="Times New Roman" w:cs="Times New Roman"/>
          <w:sz w:val="24"/>
          <w:szCs w:val="24"/>
        </w:rPr>
        <w:t xml:space="preserve">o use existing fading CQI requirement test setup as a starting point. However, those test cases consider 2x2 ULA High antenna configuration on serving cell. ULA High correlation is very sensitive to the precoder being used. This results into only single degree of freedom and we may run into a situation where serving and interfering signals are coming from one direction. Then, it will be difficult to distinguish interference from signal in that scenario. This results into an ambiguity on whether UE performance is bad because it can’t distinguish signal from interference or because it is not properly </w:t>
      </w:r>
      <w:proofErr w:type="gramStart"/>
      <w:r w:rsidR="00D973DA">
        <w:rPr>
          <w:rFonts w:ascii="Times New Roman" w:eastAsia="Times New Roman" w:hAnsi="Times New Roman" w:cs="Times New Roman"/>
          <w:sz w:val="24"/>
          <w:szCs w:val="24"/>
        </w:rPr>
        <w:t>taking into account</w:t>
      </w:r>
      <w:proofErr w:type="gramEnd"/>
      <w:r w:rsidR="00D973DA">
        <w:rPr>
          <w:rFonts w:ascii="Times New Roman" w:eastAsia="Times New Roman" w:hAnsi="Times New Roman" w:cs="Times New Roman"/>
          <w:sz w:val="24"/>
          <w:szCs w:val="24"/>
        </w:rPr>
        <w:t xml:space="preserve"> structure of interference. Therefore, we prefer to reuse the LTE setup of 1x2 ULA Low antenna configuration. In this case, </w:t>
      </w:r>
      <w:proofErr w:type="gramStart"/>
      <w:r w:rsidR="00D973DA">
        <w:rPr>
          <w:rFonts w:ascii="Times New Roman" w:eastAsia="Times New Roman" w:hAnsi="Times New Roman" w:cs="Times New Roman"/>
          <w:sz w:val="24"/>
          <w:szCs w:val="24"/>
        </w:rPr>
        <w:t>it is clear that UE</w:t>
      </w:r>
      <w:proofErr w:type="gramEnd"/>
      <w:r w:rsidR="00D973DA">
        <w:rPr>
          <w:rFonts w:ascii="Times New Roman" w:eastAsia="Times New Roman" w:hAnsi="Times New Roman" w:cs="Times New Roman"/>
          <w:sz w:val="24"/>
          <w:szCs w:val="24"/>
        </w:rPr>
        <w:t xml:space="preserve"> can cancel out interference by simply subtracting out signal from different Rx antennas. </w:t>
      </w:r>
    </w:p>
    <w:p w14:paraId="334CB58B" w14:textId="70E05582" w:rsidR="00D973DA" w:rsidRDefault="00D973DA" w:rsidP="005C2C08">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Our simulation results also support above hypothesis as shown below assuming 1Tx interference with PDSCH colliding with target cell NZP CSI-RS and SINR = -2dB (same as in LTE).</w:t>
      </w:r>
    </w:p>
    <w:p w14:paraId="7F1E02F8" w14:textId="77777777" w:rsidR="00D973DA" w:rsidRDefault="00D973DA" w:rsidP="005C2C08">
      <w:pPr>
        <w:spacing w:after="180" w:line="240" w:lineRule="auto"/>
        <w:rPr>
          <w:rFonts w:ascii="Times New Roman" w:eastAsia="Times New Roman" w:hAnsi="Times New Roman" w:cs="Times New Roman"/>
          <w:sz w:val="24"/>
          <w:szCs w:val="24"/>
        </w:rPr>
      </w:pPr>
    </w:p>
    <w:p w14:paraId="76703EA4" w14:textId="5EA3DB6F" w:rsidR="00D973DA" w:rsidRPr="00D973DA" w:rsidRDefault="00D973DA" w:rsidP="00D973DA">
      <w:pPr>
        <w:pStyle w:val="Caption"/>
        <w:keepNext/>
        <w:jc w:val="center"/>
        <w:rPr>
          <w:rFonts w:ascii="Times New Roman" w:hAnsi="Times New Roman" w:cs="Times New Roman"/>
          <w:b/>
          <w:bCs/>
          <w:i w:val="0"/>
          <w:iCs w:val="0"/>
          <w:color w:val="auto"/>
        </w:rPr>
      </w:pPr>
      <w:r w:rsidRPr="00D973DA">
        <w:rPr>
          <w:rFonts w:ascii="Times New Roman" w:hAnsi="Times New Roman" w:cs="Times New Roman"/>
          <w:b/>
          <w:bCs/>
          <w:i w:val="0"/>
          <w:iCs w:val="0"/>
          <w:color w:val="auto"/>
        </w:rPr>
        <w:lastRenderedPageBreak/>
        <w:t xml:space="preserve">Table </w:t>
      </w:r>
      <w:r w:rsidRPr="00D973DA">
        <w:rPr>
          <w:rFonts w:ascii="Times New Roman" w:hAnsi="Times New Roman" w:cs="Times New Roman"/>
          <w:b/>
          <w:bCs/>
          <w:i w:val="0"/>
          <w:iCs w:val="0"/>
          <w:color w:val="auto"/>
        </w:rPr>
        <w:fldChar w:fldCharType="begin"/>
      </w:r>
      <w:r w:rsidRPr="00D973DA">
        <w:rPr>
          <w:rFonts w:ascii="Times New Roman" w:hAnsi="Times New Roman" w:cs="Times New Roman"/>
          <w:b/>
          <w:bCs/>
          <w:i w:val="0"/>
          <w:iCs w:val="0"/>
          <w:color w:val="auto"/>
        </w:rPr>
        <w:instrText xml:space="preserve"> SEQ Table \* ARABIC </w:instrText>
      </w:r>
      <w:r w:rsidRPr="00D973DA">
        <w:rPr>
          <w:rFonts w:ascii="Times New Roman" w:hAnsi="Times New Roman" w:cs="Times New Roman"/>
          <w:b/>
          <w:bCs/>
          <w:i w:val="0"/>
          <w:iCs w:val="0"/>
          <w:color w:val="auto"/>
        </w:rPr>
        <w:fldChar w:fldCharType="separate"/>
      </w:r>
      <w:r w:rsidRPr="00D973DA">
        <w:rPr>
          <w:rFonts w:ascii="Times New Roman" w:hAnsi="Times New Roman" w:cs="Times New Roman"/>
          <w:b/>
          <w:bCs/>
          <w:i w:val="0"/>
          <w:iCs w:val="0"/>
          <w:noProof/>
          <w:color w:val="auto"/>
        </w:rPr>
        <w:t>1</w:t>
      </w:r>
      <w:r w:rsidRPr="00D973DA">
        <w:rPr>
          <w:rFonts w:ascii="Times New Roman" w:hAnsi="Times New Roman" w:cs="Times New Roman"/>
          <w:b/>
          <w:bCs/>
          <w:i w:val="0"/>
          <w:iCs w:val="0"/>
          <w:color w:val="auto"/>
        </w:rPr>
        <w:fldChar w:fldCharType="end"/>
      </w:r>
      <w:r w:rsidRPr="00D973DA">
        <w:rPr>
          <w:rFonts w:ascii="Times New Roman" w:hAnsi="Times New Roman" w:cs="Times New Roman"/>
          <w:b/>
          <w:bCs/>
          <w:i w:val="0"/>
          <w:iCs w:val="0"/>
          <w:color w:val="auto"/>
        </w:rPr>
        <w:t xml:space="preserve">: </w:t>
      </w:r>
      <w:proofErr w:type="spellStart"/>
      <w:r w:rsidRPr="00D973DA">
        <w:rPr>
          <w:rFonts w:ascii="Times New Roman" w:hAnsi="Times New Roman" w:cs="Times New Roman"/>
          <w:b/>
          <w:bCs/>
          <w:i w:val="0"/>
          <w:iCs w:val="0"/>
          <w:color w:val="auto"/>
        </w:rPr>
        <w:t>Thpt</w:t>
      </w:r>
      <w:proofErr w:type="spellEnd"/>
      <w:r w:rsidRPr="00D973DA">
        <w:rPr>
          <w:rFonts w:ascii="Times New Roman" w:hAnsi="Times New Roman" w:cs="Times New Roman"/>
          <w:b/>
          <w:bCs/>
          <w:i w:val="0"/>
          <w:iCs w:val="0"/>
          <w:color w:val="auto"/>
        </w:rPr>
        <w:t xml:space="preserve"> ratio for different serving cell antenna configurations</w:t>
      </w:r>
      <w:r>
        <w:rPr>
          <w:rFonts w:ascii="Times New Roman" w:hAnsi="Times New Roman" w:cs="Times New Roman"/>
          <w:b/>
          <w:bCs/>
          <w:i w:val="0"/>
          <w:iCs w:val="0"/>
          <w:color w:val="auto"/>
        </w:rPr>
        <w:t xml:space="preserve"> for FDD</w:t>
      </w:r>
    </w:p>
    <w:tbl>
      <w:tblPr>
        <w:tblStyle w:val="TableGrid"/>
        <w:tblW w:w="0" w:type="auto"/>
        <w:tblLook w:val="04A0" w:firstRow="1" w:lastRow="0" w:firstColumn="1" w:lastColumn="0" w:noHBand="0" w:noVBand="1"/>
      </w:tblPr>
      <w:tblGrid>
        <w:gridCol w:w="3207"/>
        <w:gridCol w:w="3207"/>
        <w:gridCol w:w="3207"/>
      </w:tblGrid>
      <w:tr w:rsidR="00D973DA" w14:paraId="1D9A37C2" w14:textId="77777777" w:rsidTr="00D973DA">
        <w:tc>
          <w:tcPr>
            <w:tcW w:w="3207" w:type="dxa"/>
          </w:tcPr>
          <w:p w14:paraId="076AACEB" w14:textId="1DE32E98" w:rsidR="00D973DA" w:rsidRPr="00D973DA" w:rsidRDefault="00D973DA" w:rsidP="005C2C08">
            <w:pPr>
              <w:spacing w:after="180"/>
              <w:rPr>
                <w:rFonts w:ascii="Times New Roman" w:eastAsia="Times New Roman" w:hAnsi="Times New Roman" w:cs="Times New Roman"/>
                <w:b/>
                <w:bCs/>
                <w:sz w:val="24"/>
                <w:szCs w:val="24"/>
              </w:rPr>
            </w:pPr>
            <w:r w:rsidRPr="00D973DA">
              <w:rPr>
                <w:rFonts w:ascii="Times New Roman" w:eastAsia="Times New Roman" w:hAnsi="Times New Roman" w:cs="Times New Roman"/>
                <w:b/>
                <w:bCs/>
                <w:sz w:val="24"/>
                <w:szCs w:val="24"/>
              </w:rPr>
              <w:t>Case</w:t>
            </w:r>
          </w:p>
        </w:tc>
        <w:tc>
          <w:tcPr>
            <w:tcW w:w="3207" w:type="dxa"/>
          </w:tcPr>
          <w:p w14:paraId="22786E0B" w14:textId="05CE1396" w:rsidR="00D973DA" w:rsidRPr="00D973DA" w:rsidRDefault="00D973DA" w:rsidP="005C2C08">
            <w:pPr>
              <w:spacing w:after="180"/>
              <w:rPr>
                <w:rFonts w:ascii="Times New Roman" w:eastAsia="Times New Roman" w:hAnsi="Times New Roman" w:cs="Times New Roman"/>
                <w:b/>
                <w:bCs/>
                <w:sz w:val="24"/>
                <w:szCs w:val="24"/>
              </w:rPr>
            </w:pPr>
            <w:r w:rsidRPr="00D973DA">
              <w:rPr>
                <w:rFonts w:ascii="Times New Roman" w:eastAsia="Times New Roman" w:hAnsi="Times New Roman" w:cs="Times New Roman"/>
                <w:b/>
                <w:bCs/>
                <w:sz w:val="24"/>
                <w:szCs w:val="24"/>
              </w:rPr>
              <w:t>Serving cell: 2x2 ULA High</w:t>
            </w:r>
          </w:p>
        </w:tc>
        <w:tc>
          <w:tcPr>
            <w:tcW w:w="3207" w:type="dxa"/>
          </w:tcPr>
          <w:p w14:paraId="01225818" w14:textId="7651EF77" w:rsidR="00D973DA" w:rsidRPr="00D973DA" w:rsidRDefault="00D973DA" w:rsidP="005C2C08">
            <w:pPr>
              <w:spacing w:after="180"/>
              <w:rPr>
                <w:rFonts w:ascii="Times New Roman" w:eastAsia="Times New Roman" w:hAnsi="Times New Roman" w:cs="Times New Roman"/>
                <w:b/>
                <w:bCs/>
                <w:sz w:val="24"/>
                <w:szCs w:val="24"/>
              </w:rPr>
            </w:pPr>
            <w:r w:rsidRPr="00D973DA">
              <w:rPr>
                <w:rFonts w:ascii="Times New Roman" w:eastAsia="Times New Roman" w:hAnsi="Times New Roman" w:cs="Times New Roman"/>
                <w:b/>
                <w:bCs/>
                <w:sz w:val="24"/>
                <w:szCs w:val="24"/>
              </w:rPr>
              <w:t>Serving cell: 1x2 ULA Low</w:t>
            </w:r>
          </w:p>
        </w:tc>
      </w:tr>
      <w:tr w:rsidR="00D973DA" w14:paraId="7EE4606A" w14:textId="77777777" w:rsidTr="00D973DA">
        <w:tc>
          <w:tcPr>
            <w:tcW w:w="3207" w:type="dxa"/>
          </w:tcPr>
          <w:p w14:paraId="4059D94E" w14:textId="16F6FC40" w:rsidR="00D973DA" w:rsidRDefault="00D973DA" w:rsidP="005C2C08">
            <w:pPr>
              <w:spacing w:after="18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Thpt</w:t>
            </w:r>
            <w:proofErr w:type="spellEnd"/>
            <w:r>
              <w:rPr>
                <w:rFonts w:ascii="Times New Roman" w:eastAsia="Times New Roman" w:hAnsi="Times New Roman" w:cs="Times New Roman"/>
                <w:sz w:val="24"/>
                <w:szCs w:val="24"/>
              </w:rPr>
              <w:t xml:space="preserve"> ratio between intercell interference compared to AWGN interference.</w:t>
            </w:r>
          </w:p>
        </w:tc>
        <w:tc>
          <w:tcPr>
            <w:tcW w:w="3207" w:type="dxa"/>
          </w:tcPr>
          <w:p w14:paraId="51F263C8" w14:textId="62154819" w:rsidR="00D973DA" w:rsidRDefault="00D973DA" w:rsidP="00D973DA">
            <w:pPr>
              <w:spacing w:after="1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1.09</w:t>
            </w:r>
          </w:p>
        </w:tc>
        <w:tc>
          <w:tcPr>
            <w:tcW w:w="3207" w:type="dxa"/>
          </w:tcPr>
          <w:p w14:paraId="5AEADB1A" w14:textId="573F354B" w:rsidR="00D973DA" w:rsidRDefault="00D973DA" w:rsidP="00D973DA">
            <w:pPr>
              <w:spacing w:after="1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r>
    </w:tbl>
    <w:p w14:paraId="359F5923" w14:textId="77777777" w:rsidR="00D973DA" w:rsidRDefault="00D973DA" w:rsidP="005C2C08">
      <w:pPr>
        <w:spacing w:after="180" w:line="240" w:lineRule="auto"/>
        <w:rPr>
          <w:rFonts w:ascii="Times New Roman" w:eastAsia="Times New Roman" w:hAnsi="Times New Roman" w:cs="Times New Roman"/>
          <w:sz w:val="24"/>
          <w:szCs w:val="24"/>
        </w:rPr>
      </w:pPr>
    </w:p>
    <w:p w14:paraId="1270F43A" w14:textId="5A3A53BD" w:rsidR="00D973DA" w:rsidRDefault="00D973DA" w:rsidP="005C2C08">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Therefore, we propose the following.</w:t>
      </w:r>
    </w:p>
    <w:p w14:paraId="26CD5B52" w14:textId="6170543A" w:rsidR="00D973DA" w:rsidRPr="00D973DA" w:rsidRDefault="00D973DA" w:rsidP="005C2C08">
      <w:pPr>
        <w:spacing w:after="180" w:line="240" w:lineRule="auto"/>
        <w:rPr>
          <w:rFonts w:ascii="Times New Roman" w:eastAsia="Times New Roman" w:hAnsi="Times New Roman" w:cs="Times New Roman"/>
          <w:b/>
          <w:bCs/>
          <w:sz w:val="24"/>
          <w:szCs w:val="24"/>
        </w:rPr>
      </w:pPr>
      <w:r w:rsidRPr="00D973DA">
        <w:rPr>
          <w:rFonts w:ascii="Times New Roman" w:eastAsia="Times New Roman" w:hAnsi="Times New Roman" w:cs="Times New Roman"/>
          <w:b/>
          <w:bCs/>
          <w:sz w:val="24"/>
          <w:szCs w:val="24"/>
        </w:rPr>
        <w:t>Proposal 3: Use 1x2/1x4 ULA Low antenna configuration on serving cell for defining CQI reporting requirements under intercell interference scenario.</w:t>
      </w:r>
    </w:p>
    <w:p w14:paraId="10C70014" w14:textId="0AAB6CC1" w:rsidR="000B5A6C" w:rsidRPr="000B5A6C" w:rsidRDefault="00D973DA" w:rsidP="00E053D6">
      <w:pPr>
        <w:spacing w:after="180" w:line="240" w:lineRule="auto"/>
        <w:rPr>
          <w:rFonts w:ascii="Times New Roman" w:eastAsia="Times New Roman" w:hAnsi="Times New Roman" w:cs="Times New Roman"/>
          <w:b/>
          <w:bCs/>
          <w:sz w:val="24"/>
          <w:szCs w:val="24"/>
        </w:rPr>
      </w:pPr>
      <w:r w:rsidRPr="00D973DA">
        <w:rPr>
          <w:rFonts w:ascii="Times New Roman" w:eastAsia="Times New Roman" w:hAnsi="Times New Roman" w:cs="Times New Roman"/>
          <w:b/>
          <w:bCs/>
          <w:sz w:val="24"/>
          <w:szCs w:val="24"/>
        </w:rPr>
        <w:t xml:space="preserve">Proposal 4: Use 1Tx PDSCH interference colliding with target cell NZP CSI-RS. </w:t>
      </w:r>
    </w:p>
    <w:p w14:paraId="17C3E3F4" w14:textId="4170590A" w:rsidR="00203872" w:rsidRPr="00C25E9E" w:rsidRDefault="00203872" w:rsidP="00C25E9E">
      <w:pPr>
        <w:pStyle w:val="ListParagraph"/>
        <w:keepNext/>
        <w:keepLines/>
        <w:numPr>
          <w:ilvl w:val="0"/>
          <w:numId w:val="3"/>
        </w:numPr>
        <w:pBdr>
          <w:top w:val="single" w:sz="12" w:space="3" w:color="auto"/>
        </w:pBdr>
        <w:tabs>
          <w:tab w:val="num" w:pos="360"/>
        </w:tabs>
        <w:spacing w:before="240" w:after="180" w:line="240" w:lineRule="auto"/>
        <w:ind w:hanging="720"/>
        <w:outlineLvl w:val="0"/>
        <w:rPr>
          <w:rFonts w:ascii="Arial" w:eastAsia="Times New Roman" w:hAnsi="Arial" w:cs="Times New Roman"/>
          <w:sz w:val="36"/>
          <w:szCs w:val="20"/>
        </w:rPr>
      </w:pPr>
      <w:r w:rsidRPr="00C25E9E">
        <w:rPr>
          <w:rFonts w:ascii="Arial" w:eastAsia="Times New Roman" w:hAnsi="Arial" w:cs="Times New Roman"/>
          <w:sz w:val="36"/>
          <w:szCs w:val="20"/>
        </w:rPr>
        <w:t>Conclusions</w:t>
      </w:r>
    </w:p>
    <w:p w14:paraId="0EAE2D55" w14:textId="70D9DA07" w:rsidR="00125C28" w:rsidRDefault="00203872" w:rsidP="000423E4">
      <w:pPr>
        <w:spacing w:after="180" w:line="240" w:lineRule="auto"/>
        <w:rPr>
          <w:rFonts w:ascii="Times New Roman" w:eastAsia="Times New Roman" w:hAnsi="Times New Roman" w:cs="Times New Roman"/>
          <w:sz w:val="24"/>
          <w:szCs w:val="24"/>
        </w:rPr>
      </w:pPr>
      <w:r w:rsidRPr="00203872">
        <w:rPr>
          <w:rFonts w:ascii="Times New Roman" w:eastAsia="Times New Roman" w:hAnsi="Times New Roman" w:cs="Times New Roman"/>
          <w:sz w:val="24"/>
          <w:szCs w:val="24"/>
        </w:rPr>
        <w:t xml:space="preserve">This paper </w:t>
      </w:r>
      <w:r w:rsidR="000423E4">
        <w:rPr>
          <w:rFonts w:ascii="Times New Roman" w:eastAsia="Times New Roman" w:hAnsi="Times New Roman" w:cs="Times New Roman"/>
          <w:sz w:val="24"/>
          <w:szCs w:val="24"/>
        </w:rPr>
        <w:t xml:space="preserve">provides </w:t>
      </w:r>
      <w:r w:rsidR="002B449C">
        <w:rPr>
          <w:rFonts w:ascii="Times New Roman" w:eastAsia="Times New Roman" w:hAnsi="Times New Roman" w:cs="Times New Roman"/>
          <w:sz w:val="24"/>
          <w:szCs w:val="24"/>
        </w:rPr>
        <w:t xml:space="preserve">our </w:t>
      </w:r>
      <w:r w:rsidR="00641FC7">
        <w:rPr>
          <w:rFonts w:ascii="Times New Roman" w:eastAsia="Times New Roman" w:hAnsi="Times New Roman" w:cs="Times New Roman"/>
          <w:sz w:val="24"/>
          <w:szCs w:val="24"/>
        </w:rPr>
        <w:t xml:space="preserve">views on </w:t>
      </w:r>
      <w:r w:rsidR="002B449C">
        <w:rPr>
          <w:rFonts w:ascii="Times New Roman" w:eastAsia="Times New Roman" w:hAnsi="Times New Roman" w:cs="Times New Roman"/>
          <w:sz w:val="24"/>
          <w:szCs w:val="24"/>
        </w:rPr>
        <w:t>open issues</w:t>
      </w:r>
      <w:r w:rsidR="00641FC7">
        <w:rPr>
          <w:rFonts w:ascii="Times New Roman" w:eastAsia="Times New Roman" w:hAnsi="Times New Roman" w:cs="Times New Roman"/>
          <w:sz w:val="24"/>
          <w:szCs w:val="24"/>
        </w:rPr>
        <w:t xml:space="preserve"> for </w:t>
      </w:r>
      <w:r w:rsidR="002B449C">
        <w:rPr>
          <w:rFonts w:ascii="Times New Roman" w:eastAsia="Times New Roman" w:hAnsi="Times New Roman" w:cs="Times New Roman"/>
          <w:sz w:val="24"/>
          <w:szCs w:val="24"/>
        </w:rPr>
        <w:t>int</w:t>
      </w:r>
      <w:r w:rsidR="00D6081C">
        <w:rPr>
          <w:rFonts w:ascii="Times New Roman" w:eastAsia="Times New Roman" w:hAnsi="Times New Roman" w:cs="Times New Roman"/>
          <w:sz w:val="24"/>
          <w:szCs w:val="24"/>
        </w:rPr>
        <w:t>er</w:t>
      </w:r>
      <w:r w:rsidR="002B449C">
        <w:rPr>
          <w:rFonts w:ascii="Times New Roman" w:eastAsia="Times New Roman" w:hAnsi="Times New Roman" w:cs="Times New Roman"/>
          <w:sz w:val="24"/>
          <w:szCs w:val="24"/>
        </w:rPr>
        <w:t>-cell interference</w:t>
      </w:r>
      <w:r w:rsidR="00641FC7">
        <w:rPr>
          <w:rFonts w:ascii="Times New Roman" w:eastAsia="Times New Roman" w:hAnsi="Times New Roman" w:cs="Times New Roman"/>
          <w:sz w:val="24"/>
          <w:szCs w:val="24"/>
        </w:rPr>
        <w:t xml:space="preserve"> </w:t>
      </w:r>
      <w:r w:rsidR="00D973DA">
        <w:rPr>
          <w:rFonts w:ascii="Times New Roman" w:eastAsia="Times New Roman" w:hAnsi="Times New Roman" w:cs="Times New Roman"/>
          <w:sz w:val="24"/>
          <w:szCs w:val="24"/>
        </w:rPr>
        <w:t xml:space="preserve">CSI reporting </w:t>
      </w:r>
      <w:r w:rsidR="002B449C">
        <w:rPr>
          <w:rFonts w:ascii="Times New Roman" w:eastAsia="Times New Roman" w:hAnsi="Times New Roman" w:cs="Times New Roman"/>
          <w:sz w:val="24"/>
          <w:szCs w:val="24"/>
        </w:rPr>
        <w:t>scenarios</w:t>
      </w:r>
      <w:r w:rsidR="00641FC7">
        <w:rPr>
          <w:rFonts w:ascii="Times New Roman" w:eastAsia="Times New Roman" w:hAnsi="Times New Roman" w:cs="Times New Roman"/>
          <w:sz w:val="24"/>
          <w:szCs w:val="24"/>
        </w:rPr>
        <w:t xml:space="preserve"> in RAN4</w:t>
      </w:r>
      <w:r w:rsidR="000423E4">
        <w:rPr>
          <w:rFonts w:ascii="Times New Roman" w:eastAsia="Times New Roman" w:hAnsi="Times New Roman" w:cs="Times New Roman"/>
          <w:sz w:val="24"/>
          <w:szCs w:val="24"/>
        </w:rPr>
        <w:t>.</w:t>
      </w:r>
      <w:r w:rsidR="004F35C4">
        <w:rPr>
          <w:rFonts w:ascii="Times New Roman" w:eastAsia="Times New Roman" w:hAnsi="Times New Roman" w:cs="Times New Roman"/>
          <w:sz w:val="24"/>
          <w:szCs w:val="24"/>
        </w:rPr>
        <w:t xml:space="preserve"> Following has been proposed.</w:t>
      </w:r>
    </w:p>
    <w:p w14:paraId="72F65092" w14:textId="6E7DEE9E" w:rsidR="00D973DA" w:rsidRDefault="00D973DA" w:rsidP="00D973DA">
      <w:pPr>
        <w:rPr>
          <w:rFonts w:ascii="Times New Roman" w:eastAsia="Times New Roman" w:hAnsi="Times New Roman" w:cs="Times New Roman"/>
          <w:b/>
          <w:bCs/>
          <w:sz w:val="24"/>
          <w:szCs w:val="24"/>
        </w:rPr>
      </w:pPr>
      <w:r w:rsidRPr="00D973DA">
        <w:rPr>
          <w:rFonts w:ascii="Times New Roman" w:eastAsia="Times New Roman" w:hAnsi="Times New Roman" w:cs="Times New Roman"/>
          <w:b/>
          <w:bCs/>
          <w:sz w:val="24"/>
          <w:szCs w:val="24"/>
        </w:rPr>
        <w:t>Proposal 1: Do not define PMI reporting test cases for Intercell Interference scenario.</w:t>
      </w:r>
    </w:p>
    <w:p w14:paraId="2DC94AA9" w14:textId="77777777" w:rsidR="00D973DA" w:rsidRPr="00462EDB" w:rsidRDefault="00D973DA" w:rsidP="00D973DA">
      <w:pPr>
        <w:spacing w:after="180" w:line="240" w:lineRule="auto"/>
        <w:rPr>
          <w:rFonts w:ascii="Times New Roman" w:eastAsia="Times New Roman" w:hAnsi="Times New Roman" w:cs="Times New Roman"/>
          <w:b/>
          <w:bCs/>
          <w:sz w:val="24"/>
          <w:szCs w:val="24"/>
        </w:rPr>
      </w:pPr>
      <w:r w:rsidRPr="00D973DA">
        <w:rPr>
          <w:rFonts w:ascii="Times New Roman" w:eastAsia="Times New Roman" w:hAnsi="Times New Roman" w:cs="Times New Roman"/>
          <w:b/>
          <w:bCs/>
          <w:sz w:val="24"/>
          <w:szCs w:val="24"/>
        </w:rPr>
        <w:t>Proposal 2: Do not consider other scenarios for CSI-IM apart from collision with PDSCH interference.</w:t>
      </w:r>
    </w:p>
    <w:p w14:paraId="3D6ED977" w14:textId="77777777" w:rsidR="00D973DA" w:rsidRPr="00D973DA" w:rsidRDefault="00D973DA" w:rsidP="00D973DA">
      <w:pPr>
        <w:spacing w:after="180" w:line="240" w:lineRule="auto"/>
        <w:rPr>
          <w:rFonts w:ascii="Times New Roman" w:eastAsia="Times New Roman" w:hAnsi="Times New Roman" w:cs="Times New Roman"/>
          <w:b/>
          <w:bCs/>
          <w:sz w:val="24"/>
          <w:szCs w:val="24"/>
        </w:rPr>
      </w:pPr>
      <w:r w:rsidRPr="00D973DA">
        <w:rPr>
          <w:rFonts w:ascii="Times New Roman" w:eastAsia="Times New Roman" w:hAnsi="Times New Roman" w:cs="Times New Roman"/>
          <w:b/>
          <w:bCs/>
          <w:sz w:val="24"/>
          <w:szCs w:val="24"/>
        </w:rPr>
        <w:t>Proposal 3: Use 1x2/1x4 ULA Low antenna configuration on serving cell for defining CQI reporting requirements under intercell interference scenario.</w:t>
      </w:r>
    </w:p>
    <w:p w14:paraId="2233930D" w14:textId="621B6863" w:rsidR="000B5A6C" w:rsidRPr="004F35C4" w:rsidRDefault="00D973DA" w:rsidP="000423E4">
      <w:pPr>
        <w:spacing w:after="180" w:line="240" w:lineRule="auto"/>
        <w:rPr>
          <w:rFonts w:ascii="Times New Roman" w:eastAsia="Times New Roman" w:hAnsi="Times New Roman" w:cs="Times New Roman"/>
          <w:b/>
          <w:bCs/>
          <w:sz w:val="24"/>
          <w:szCs w:val="24"/>
        </w:rPr>
      </w:pPr>
      <w:r w:rsidRPr="00D973DA">
        <w:rPr>
          <w:rFonts w:ascii="Times New Roman" w:eastAsia="Times New Roman" w:hAnsi="Times New Roman" w:cs="Times New Roman"/>
          <w:b/>
          <w:bCs/>
          <w:sz w:val="24"/>
          <w:szCs w:val="24"/>
        </w:rPr>
        <w:t xml:space="preserve">Proposal 4: Use 1Tx PDSCH interference colliding with target cell NZP CSI-RS. </w:t>
      </w:r>
    </w:p>
    <w:p w14:paraId="05C19E55" w14:textId="77777777" w:rsidR="00203872" w:rsidRPr="00203872" w:rsidRDefault="00203872" w:rsidP="00203872">
      <w:pPr>
        <w:keepNext/>
        <w:keepLines/>
        <w:pBdr>
          <w:top w:val="single" w:sz="12" w:space="3" w:color="auto"/>
        </w:pBdr>
        <w:tabs>
          <w:tab w:val="num" w:pos="360"/>
        </w:tabs>
        <w:spacing w:before="240" w:after="180" w:line="240" w:lineRule="auto"/>
        <w:ind w:left="7902" w:hanging="7902"/>
        <w:outlineLvl w:val="0"/>
        <w:rPr>
          <w:rFonts w:ascii="Arial" w:eastAsia="Times New Roman" w:hAnsi="Arial" w:cs="Times New Roman"/>
          <w:sz w:val="36"/>
          <w:szCs w:val="20"/>
        </w:rPr>
      </w:pPr>
      <w:r w:rsidRPr="00203872">
        <w:rPr>
          <w:rFonts w:ascii="Arial" w:eastAsia="Times New Roman" w:hAnsi="Arial" w:cs="Times New Roman"/>
          <w:sz w:val="36"/>
          <w:szCs w:val="20"/>
        </w:rPr>
        <w:t>References</w:t>
      </w:r>
    </w:p>
    <w:p w14:paraId="3A6BE2DA" w14:textId="0142675E" w:rsidR="002045D0" w:rsidRDefault="006F45EB" w:rsidP="002045D0">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563EF3">
        <w:rPr>
          <w:rFonts w:ascii="Times New Roman" w:eastAsia="Times New Roman" w:hAnsi="Times New Roman" w:cs="Times New Roman"/>
          <w:sz w:val="24"/>
          <w:szCs w:val="24"/>
        </w:rPr>
        <w:t>1</w:t>
      </w:r>
      <w:r>
        <w:rPr>
          <w:rFonts w:ascii="Times New Roman" w:eastAsia="Times New Roman" w:hAnsi="Times New Roman" w:cs="Times New Roman"/>
          <w:sz w:val="24"/>
          <w:szCs w:val="24"/>
        </w:rPr>
        <w:t xml:space="preserve">] </w:t>
      </w:r>
      <w:r w:rsidR="00D53963" w:rsidRPr="00D53963">
        <w:rPr>
          <w:rFonts w:ascii="Times New Roman" w:eastAsia="Times New Roman" w:hAnsi="Times New Roman" w:cs="Times New Roman"/>
          <w:sz w:val="24"/>
          <w:szCs w:val="24"/>
        </w:rPr>
        <w:t>R4-21</w:t>
      </w:r>
      <w:r w:rsidR="002045D0">
        <w:rPr>
          <w:rFonts w:ascii="Times New Roman" w:eastAsia="Times New Roman" w:hAnsi="Times New Roman" w:cs="Times New Roman"/>
          <w:sz w:val="24"/>
          <w:szCs w:val="24"/>
        </w:rPr>
        <w:t>1573</w:t>
      </w:r>
      <w:r w:rsidR="00D973DA">
        <w:rPr>
          <w:rFonts w:ascii="Times New Roman" w:eastAsia="Times New Roman" w:hAnsi="Times New Roman" w:cs="Times New Roman"/>
          <w:sz w:val="24"/>
          <w:szCs w:val="24"/>
        </w:rPr>
        <w:t>2</w:t>
      </w:r>
      <w:r w:rsidR="009F656D">
        <w:rPr>
          <w:rFonts w:ascii="Times New Roman" w:eastAsia="Times New Roman" w:hAnsi="Times New Roman" w:cs="Times New Roman"/>
          <w:sz w:val="24"/>
          <w:szCs w:val="24"/>
        </w:rPr>
        <w:t>,</w:t>
      </w:r>
      <w:r w:rsidR="00C50D42">
        <w:rPr>
          <w:rFonts w:ascii="Times New Roman" w:eastAsia="Times New Roman" w:hAnsi="Times New Roman" w:cs="Times New Roman"/>
          <w:sz w:val="24"/>
          <w:szCs w:val="24"/>
        </w:rPr>
        <w:t xml:space="preserve"> “</w:t>
      </w:r>
      <w:r w:rsidR="00D973DA" w:rsidRPr="00D973DA">
        <w:rPr>
          <w:rFonts w:ascii="Times New Roman" w:eastAsia="Times New Roman" w:hAnsi="Times New Roman" w:cs="Times New Roman"/>
          <w:sz w:val="24"/>
          <w:szCs w:val="24"/>
        </w:rPr>
        <w:t>WF on CSI requirements for inter-cell interference MMSE-IRC</w:t>
      </w:r>
      <w:r w:rsidR="00C50D42">
        <w:rPr>
          <w:rFonts w:ascii="Times New Roman" w:eastAsia="Times New Roman" w:hAnsi="Times New Roman" w:cs="Times New Roman"/>
          <w:sz w:val="24"/>
          <w:szCs w:val="24"/>
        </w:rPr>
        <w:t xml:space="preserve">”, </w:t>
      </w:r>
      <w:r w:rsidR="002045D0" w:rsidRPr="00203872">
        <w:rPr>
          <w:rFonts w:ascii="Times New Roman" w:eastAsia="Times New Roman" w:hAnsi="Times New Roman" w:cs="Times New Roman"/>
          <w:sz w:val="24"/>
          <w:szCs w:val="24"/>
        </w:rPr>
        <w:t>3GPP TSG RAN</w:t>
      </w:r>
      <w:r w:rsidR="002045D0">
        <w:rPr>
          <w:rFonts w:ascii="Times New Roman" w:eastAsia="Times New Roman" w:hAnsi="Times New Roman" w:cs="Times New Roman"/>
          <w:sz w:val="24"/>
          <w:szCs w:val="24"/>
        </w:rPr>
        <w:t xml:space="preserve"> WG4 </w:t>
      </w:r>
      <w:r w:rsidR="002045D0" w:rsidRPr="00203872">
        <w:rPr>
          <w:rFonts w:ascii="Times New Roman" w:eastAsia="Times New Roman" w:hAnsi="Times New Roman" w:cs="Times New Roman"/>
          <w:sz w:val="24"/>
          <w:szCs w:val="24"/>
        </w:rPr>
        <w:t>Meeting #</w:t>
      </w:r>
      <w:r w:rsidR="002045D0">
        <w:rPr>
          <w:rFonts w:ascii="Times New Roman" w:eastAsia="Times New Roman" w:hAnsi="Times New Roman" w:cs="Times New Roman"/>
          <w:sz w:val="24"/>
          <w:szCs w:val="24"/>
        </w:rPr>
        <w:t>100-e</w:t>
      </w:r>
      <w:r w:rsidR="002045D0" w:rsidRPr="00203872">
        <w:rPr>
          <w:rFonts w:ascii="Times New Roman" w:eastAsia="Times New Roman" w:hAnsi="Times New Roman" w:cs="Times New Roman"/>
          <w:sz w:val="24"/>
          <w:szCs w:val="24"/>
        </w:rPr>
        <w:t xml:space="preserve">, </w:t>
      </w:r>
      <w:r w:rsidR="002045D0">
        <w:rPr>
          <w:rFonts w:ascii="Times New Roman" w:eastAsia="Times New Roman" w:hAnsi="Times New Roman" w:cs="Times New Roman"/>
          <w:sz w:val="24"/>
          <w:szCs w:val="24"/>
        </w:rPr>
        <w:t>Online</w:t>
      </w:r>
      <w:r w:rsidR="002045D0" w:rsidRPr="00203872">
        <w:rPr>
          <w:rFonts w:ascii="Times New Roman" w:eastAsia="Times New Roman" w:hAnsi="Times New Roman" w:cs="Times New Roman"/>
          <w:sz w:val="24"/>
          <w:szCs w:val="24"/>
        </w:rPr>
        <w:t>,</w:t>
      </w:r>
      <w:r w:rsidR="002045D0">
        <w:rPr>
          <w:rFonts w:ascii="Times New Roman" w:eastAsia="Times New Roman" w:hAnsi="Times New Roman" w:cs="Times New Roman"/>
          <w:sz w:val="24"/>
          <w:szCs w:val="24"/>
        </w:rPr>
        <w:t xml:space="preserve"> Aug</w:t>
      </w:r>
      <w:r w:rsidR="002045D0" w:rsidRPr="00203872">
        <w:rPr>
          <w:rFonts w:ascii="Times New Roman" w:eastAsia="Times New Roman" w:hAnsi="Times New Roman" w:cs="Times New Roman"/>
          <w:sz w:val="24"/>
          <w:szCs w:val="24"/>
        </w:rPr>
        <w:t xml:space="preserve"> </w:t>
      </w:r>
      <w:r w:rsidR="002045D0">
        <w:rPr>
          <w:rFonts w:ascii="Times New Roman" w:eastAsia="Times New Roman" w:hAnsi="Times New Roman" w:cs="Times New Roman"/>
          <w:sz w:val="24"/>
          <w:szCs w:val="24"/>
        </w:rPr>
        <w:t>16</w:t>
      </w:r>
      <w:r w:rsidR="002045D0" w:rsidRPr="00203872">
        <w:rPr>
          <w:rFonts w:ascii="Times New Roman" w:eastAsia="Times New Roman" w:hAnsi="Times New Roman" w:cs="Times New Roman"/>
          <w:sz w:val="24"/>
          <w:szCs w:val="24"/>
        </w:rPr>
        <w:t xml:space="preserve"> - </w:t>
      </w:r>
      <w:r w:rsidR="002045D0">
        <w:rPr>
          <w:rFonts w:ascii="Times New Roman" w:eastAsia="Times New Roman" w:hAnsi="Times New Roman" w:cs="Times New Roman"/>
          <w:sz w:val="24"/>
          <w:szCs w:val="24"/>
        </w:rPr>
        <w:t>27</w:t>
      </w:r>
      <w:r w:rsidR="002045D0" w:rsidRPr="00203872">
        <w:rPr>
          <w:rFonts w:ascii="Times New Roman" w:eastAsia="Times New Roman" w:hAnsi="Times New Roman" w:cs="Times New Roman"/>
          <w:sz w:val="24"/>
          <w:szCs w:val="24"/>
        </w:rPr>
        <w:t>, 20</w:t>
      </w:r>
      <w:r w:rsidR="002045D0">
        <w:rPr>
          <w:rFonts w:ascii="Times New Roman" w:eastAsia="Times New Roman" w:hAnsi="Times New Roman" w:cs="Times New Roman"/>
          <w:sz w:val="24"/>
          <w:szCs w:val="24"/>
        </w:rPr>
        <w:t>21</w:t>
      </w:r>
      <w:r w:rsidR="002045D0" w:rsidRPr="00203872">
        <w:rPr>
          <w:rFonts w:ascii="Times New Roman" w:eastAsia="Times New Roman" w:hAnsi="Times New Roman" w:cs="Times New Roman"/>
          <w:sz w:val="24"/>
          <w:szCs w:val="24"/>
        </w:rPr>
        <w:t>.</w:t>
      </w:r>
    </w:p>
    <w:p w14:paraId="76F61B54" w14:textId="5771A75A" w:rsidR="002045D0" w:rsidRDefault="002045D0" w:rsidP="008E671B">
      <w:pPr>
        <w:spacing w:after="180" w:line="240" w:lineRule="auto"/>
        <w:rPr>
          <w:rFonts w:ascii="Times New Roman" w:eastAsia="Times New Roman" w:hAnsi="Times New Roman" w:cs="Times New Roman"/>
          <w:sz w:val="24"/>
          <w:szCs w:val="24"/>
        </w:rPr>
      </w:pPr>
    </w:p>
    <w:p w14:paraId="1898BDAF" w14:textId="120BD61A" w:rsidR="009F656D" w:rsidRPr="008E671B" w:rsidRDefault="009F656D" w:rsidP="008E671B">
      <w:pPr>
        <w:spacing w:after="180" w:line="240" w:lineRule="auto"/>
        <w:rPr>
          <w:rFonts w:ascii="Times New Roman" w:eastAsia="Times New Roman" w:hAnsi="Times New Roman" w:cs="Times New Roman"/>
          <w:sz w:val="24"/>
          <w:szCs w:val="24"/>
        </w:rPr>
      </w:pPr>
    </w:p>
    <w:sectPr w:rsidR="009F656D" w:rsidRPr="008E671B" w:rsidSect="00EA46F7">
      <w:headerReference w:type="default" r:id="rId7"/>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DC8A5" w14:textId="77777777" w:rsidR="00286E0A" w:rsidRDefault="00286E0A">
      <w:pPr>
        <w:spacing w:after="0" w:line="240" w:lineRule="auto"/>
      </w:pPr>
      <w:r>
        <w:separator/>
      </w:r>
    </w:p>
  </w:endnote>
  <w:endnote w:type="continuationSeparator" w:id="0">
    <w:p w14:paraId="5B6261BC" w14:textId="77777777" w:rsidR="00286E0A" w:rsidRDefault="00286E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6292A"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4D0B5E" w:rsidRDefault="00286E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255E1"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4D0B5E" w:rsidRDefault="00286E0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A8F77" w14:textId="77777777" w:rsidR="00286E0A" w:rsidRDefault="00286E0A">
      <w:pPr>
        <w:spacing w:after="0" w:line="240" w:lineRule="auto"/>
      </w:pPr>
      <w:r>
        <w:separator/>
      </w:r>
    </w:p>
  </w:footnote>
  <w:footnote w:type="continuationSeparator" w:id="0">
    <w:p w14:paraId="6DFEA6BE" w14:textId="77777777" w:rsidR="00286E0A" w:rsidRDefault="00286E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3434A" w14:textId="77777777" w:rsidR="00AE30E7" w:rsidRDefault="00286E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3007D9"/>
    <w:multiLevelType w:val="hybridMultilevel"/>
    <w:tmpl w:val="2CBC7E2E"/>
    <w:lvl w:ilvl="0" w:tplc="0409000B">
      <w:start w:val="1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62075A"/>
    <w:multiLevelType w:val="hybridMultilevel"/>
    <w:tmpl w:val="5CF21D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94A63BE"/>
    <w:multiLevelType w:val="hybridMultilevel"/>
    <w:tmpl w:val="6A56EAD0"/>
    <w:lvl w:ilvl="0" w:tplc="0409000B">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1B4E"/>
    <w:rsid w:val="00014EE9"/>
    <w:rsid w:val="00014F74"/>
    <w:rsid w:val="00030BC0"/>
    <w:rsid w:val="0003251D"/>
    <w:rsid w:val="000423E4"/>
    <w:rsid w:val="00056FD8"/>
    <w:rsid w:val="000619B9"/>
    <w:rsid w:val="00063781"/>
    <w:rsid w:val="00065FB9"/>
    <w:rsid w:val="000668DA"/>
    <w:rsid w:val="00066F9C"/>
    <w:rsid w:val="000752F9"/>
    <w:rsid w:val="000772FD"/>
    <w:rsid w:val="00084299"/>
    <w:rsid w:val="000A20FD"/>
    <w:rsid w:val="000A3F3D"/>
    <w:rsid w:val="000A5E9C"/>
    <w:rsid w:val="000A7440"/>
    <w:rsid w:val="000B0CA1"/>
    <w:rsid w:val="000B168D"/>
    <w:rsid w:val="000B29C4"/>
    <w:rsid w:val="000B5A6C"/>
    <w:rsid w:val="000B7316"/>
    <w:rsid w:val="000C076F"/>
    <w:rsid w:val="000C17D6"/>
    <w:rsid w:val="000D1593"/>
    <w:rsid w:val="000E0843"/>
    <w:rsid w:val="000E14AE"/>
    <w:rsid w:val="000E2F12"/>
    <w:rsid w:val="000F3306"/>
    <w:rsid w:val="001025F8"/>
    <w:rsid w:val="00102E94"/>
    <w:rsid w:val="0010315C"/>
    <w:rsid w:val="00103E35"/>
    <w:rsid w:val="00106D49"/>
    <w:rsid w:val="00111BB5"/>
    <w:rsid w:val="001120BC"/>
    <w:rsid w:val="00113226"/>
    <w:rsid w:val="00114F11"/>
    <w:rsid w:val="0012099C"/>
    <w:rsid w:val="00121EC3"/>
    <w:rsid w:val="00123017"/>
    <w:rsid w:val="00125C28"/>
    <w:rsid w:val="001400C8"/>
    <w:rsid w:val="00141654"/>
    <w:rsid w:val="00161E82"/>
    <w:rsid w:val="0017540D"/>
    <w:rsid w:val="0019013C"/>
    <w:rsid w:val="00191D62"/>
    <w:rsid w:val="00196BC2"/>
    <w:rsid w:val="001A0D7D"/>
    <w:rsid w:val="001A11A7"/>
    <w:rsid w:val="001A38E0"/>
    <w:rsid w:val="001B1B59"/>
    <w:rsid w:val="001C1495"/>
    <w:rsid w:val="001D6B29"/>
    <w:rsid w:val="001E1F1C"/>
    <w:rsid w:val="001E4863"/>
    <w:rsid w:val="001E49C7"/>
    <w:rsid w:val="001E7361"/>
    <w:rsid w:val="001F1F5E"/>
    <w:rsid w:val="001F5AAE"/>
    <w:rsid w:val="002022FF"/>
    <w:rsid w:val="00203872"/>
    <w:rsid w:val="002045D0"/>
    <w:rsid w:val="00214B0C"/>
    <w:rsid w:val="002316C3"/>
    <w:rsid w:val="00231D05"/>
    <w:rsid w:val="002435EF"/>
    <w:rsid w:val="0024536F"/>
    <w:rsid w:val="0024660E"/>
    <w:rsid w:val="00256BC4"/>
    <w:rsid w:val="002831D7"/>
    <w:rsid w:val="00283599"/>
    <w:rsid w:val="00284091"/>
    <w:rsid w:val="0028677E"/>
    <w:rsid w:val="00286DD7"/>
    <w:rsid w:val="00286E0A"/>
    <w:rsid w:val="00290161"/>
    <w:rsid w:val="002945E9"/>
    <w:rsid w:val="00294C7C"/>
    <w:rsid w:val="00297B98"/>
    <w:rsid w:val="002A76CE"/>
    <w:rsid w:val="002B06B0"/>
    <w:rsid w:val="002B26A7"/>
    <w:rsid w:val="002B449C"/>
    <w:rsid w:val="002C371F"/>
    <w:rsid w:val="002C47A2"/>
    <w:rsid w:val="002C6517"/>
    <w:rsid w:val="002D0C26"/>
    <w:rsid w:val="002E572C"/>
    <w:rsid w:val="002E5BDA"/>
    <w:rsid w:val="002F45E5"/>
    <w:rsid w:val="003002CF"/>
    <w:rsid w:val="00306CB3"/>
    <w:rsid w:val="00310C0B"/>
    <w:rsid w:val="00311AE7"/>
    <w:rsid w:val="0032533A"/>
    <w:rsid w:val="00333C98"/>
    <w:rsid w:val="00341D9A"/>
    <w:rsid w:val="003470A2"/>
    <w:rsid w:val="00347D81"/>
    <w:rsid w:val="003504BB"/>
    <w:rsid w:val="0035111D"/>
    <w:rsid w:val="003521D1"/>
    <w:rsid w:val="00366077"/>
    <w:rsid w:val="00366150"/>
    <w:rsid w:val="0037112E"/>
    <w:rsid w:val="003773DE"/>
    <w:rsid w:val="003841EE"/>
    <w:rsid w:val="00385A01"/>
    <w:rsid w:val="003864A8"/>
    <w:rsid w:val="00387E4F"/>
    <w:rsid w:val="003921C5"/>
    <w:rsid w:val="003939E3"/>
    <w:rsid w:val="00396F03"/>
    <w:rsid w:val="003A1824"/>
    <w:rsid w:val="003A3FAA"/>
    <w:rsid w:val="003A515D"/>
    <w:rsid w:val="003A70B0"/>
    <w:rsid w:val="003A74FE"/>
    <w:rsid w:val="003B0FAA"/>
    <w:rsid w:val="003B25B6"/>
    <w:rsid w:val="003D0F92"/>
    <w:rsid w:val="003E01F9"/>
    <w:rsid w:val="003E44A2"/>
    <w:rsid w:val="003E5E9F"/>
    <w:rsid w:val="003E7259"/>
    <w:rsid w:val="003F180B"/>
    <w:rsid w:val="003F2AC0"/>
    <w:rsid w:val="003F349C"/>
    <w:rsid w:val="00401D32"/>
    <w:rsid w:val="00403499"/>
    <w:rsid w:val="00403DBB"/>
    <w:rsid w:val="00407C7A"/>
    <w:rsid w:val="004215F1"/>
    <w:rsid w:val="00421998"/>
    <w:rsid w:val="00446D2A"/>
    <w:rsid w:val="00462EDB"/>
    <w:rsid w:val="004635A4"/>
    <w:rsid w:val="00473A25"/>
    <w:rsid w:val="00474837"/>
    <w:rsid w:val="00481F60"/>
    <w:rsid w:val="00486BCF"/>
    <w:rsid w:val="004871D2"/>
    <w:rsid w:val="00490842"/>
    <w:rsid w:val="0049316B"/>
    <w:rsid w:val="004A4CF6"/>
    <w:rsid w:val="004A5EF0"/>
    <w:rsid w:val="004A64B2"/>
    <w:rsid w:val="004B0DB6"/>
    <w:rsid w:val="004B691D"/>
    <w:rsid w:val="004C03D8"/>
    <w:rsid w:val="004D001B"/>
    <w:rsid w:val="004D0212"/>
    <w:rsid w:val="004E583D"/>
    <w:rsid w:val="004F35C4"/>
    <w:rsid w:val="004F6E7A"/>
    <w:rsid w:val="00502EA9"/>
    <w:rsid w:val="005050E5"/>
    <w:rsid w:val="005064D2"/>
    <w:rsid w:val="00511A8D"/>
    <w:rsid w:val="00517289"/>
    <w:rsid w:val="00517DC0"/>
    <w:rsid w:val="0053368D"/>
    <w:rsid w:val="00540637"/>
    <w:rsid w:val="0054619B"/>
    <w:rsid w:val="00546941"/>
    <w:rsid w:val="00546D4B"/>
    <w:rsid w:val="0055157B"/>
    <w:rsid w:val="00552B85"/>
    <w:rsid w:val="0056284D"/>
    <w:rsid w:val="0056293E"/>
    <w:rsid w:val="00562C10"/>
    <w:rsid w:val="0056369F"/>
    <w:rsid w:val="00563EF3"/>
    <w:rsid w:val="0056512E"/>
    <w:rsid w:val="00565CFC"/>
    <w:rsid w:val="00572A33"/>
    <w:rsid w:val="005771F4"/>
    <w:rsid w:val="00582EC7"/>
    <w:rsid w:val="005840DD"/>
    <w:rsid w:val="00592313"/>
    <w:rsid w:val="005A2079"/>
    <w:rsid w:val="005A7355"/>
    <w:rsid w:val="005B03FC"/>
    <w:rsid w:val="005B5089"/>
    <w:rsid w:val="005C0635"/>
    <w:rsid w:val="005C2C08"/>
    <w:rsid w:val="005C3074"/>
    <w:rsid w:val="005C55AF"/>
    <w:rsid w:val="005C68B2"/>
    <w:rsid w:val="005C7817"/>
    <w:rsid w:val="005E41D0"/>
    <w:rsid w:val="005E620E"/>
    <w:rsid w:val="005F7081"/>
    <w:rsid w:val="006062F2"/>
    <w:rsid w:val="00606AEC"/>
    <w:rsid w:val="00611DE2"/>
    <w:rsid w:val="00612297"/>
    <w:rsid w:val="00621E22"/>
    <w:rsid w:val="00621EAE"/>
    <w:rsid w:val="00623C8B"/>
    <w:rsid w:val="00624BE4"/>
    <w:rsid w:val="006265FC"/>
    <w:rsid w:val="00626F75"/>
    <w:rsid w:val="00634B7E"/>
    <w:rsid w:val="00634CAA"/>
    <w:rsid w:val="00641FC7"/>
    <w:rsid w:val="00644C74"/>
    <w:rsid w:val="0064576C"/>
    <w:rsid w:val="00645D16"/>
    <w:rsid w:val="00645E13"/>
    <w:rsid w:val="00646768"/>
    <w:rsid w:val="00646C21"/>
    <w:rsid w:val="006563BA"/>
    <w:rsid w:val="00657BAD"/>
    <w:rsid w:val="00661A7A"/>
    <w:rsid w:val="00661BE4"/>
    <w:rsid w:val="00664A4A"/>
    <w:rsid w:val="00670060"/>
    <w:rsid w:val="00671E14"/>
    <w:rsid w:val="006751E8"/>
    <w:rsid w:val="006755B9"/>
    <w:rsid w:val="00677A62"/>
    <w:rsid w:val="00677AAE"/>
    <w:rsid w:val="00677EE9"/>
    <w:rsid w:val="00691299"/>
    <w:rsid w:val="00693335"/>
    <w:rsid w:val="006977EB"/>
    <w:rsid w:val="006A09D6"/>
    <w:rsid w:val="006A359C"/>
    <w:rsid w:val="006A3BAA"/>
    <w:rsid w:val="006C25B3"/>
    <w:rsid w:val="006C27F1"/>
    <w:rsid w:val="006C4B79"/>
    <w:rsid w:val="006C6120"/>
    <w:rsid w:val="006E3219"/>
    <w:rsid w:val="006E46C8"/>
    <w:rsid w:val="006F0314"/>
    <w:rsid w:val="006F45EB"/>
    <w:rsid w:val="006F71B3"/>
    <w:rsid w:val="00707106"/>
    <w:rsid w:val="00711AE0"/>
    <w:rsid w:val="00712F46"/>
    <w:rsid w:val="00714C41"/>
    <w:rsid w:val="007155C7"/>
    <w:rsid w:val="00716952"/>
    <w:rsid w:val="00720B0A"/>
    <w:rsid w:val="00727A62"/>
    <w:rsid w:val="00730C19"/>
    <w:rsid w:val="00730DA8"/>
    <w:rsid w:val="00734A0C"/>
    <w:rsid w:val="007440AC"/>
    <w:rsid w:val="0074501A"/>
    <w:rsid w:val="00753CB6"/>
    <w:rsid w:val="00760265"/>
    <w:rsid w:val="00764623"/>
    <w:rsid w:val="00770B39"/>
    <w:rsid w:val="00775E56"/>
    <w:rsid w:val="00790422"/>
    <w:rsid w:val="00794E2A"/>
    <w:rsid w:val="007A3220"/>
    <w:rsid w:val="007B4D52"/>
    <w:rsid w:val="007C1B53"/>
    <w:rsid w:val="007D3246"/>
    <w:rsid w:val="007D5E33"/>
    <w:rsid w:val="007E0AF6"/>
    <w:rsid w:val="00802195"/>
    <w:rsid w:val="00804ABC"/>
    <w:rsid w:val="00821F1C"/>
    <w:rsid w:val="0082559C"/>
    <w:rsid w:val="008362F0"/>
    <w:rsid w:val="008411BE"/>
    <w:rsid w:val="008456C1"/>
    <w:rsid w:val="008460A8"/>
    <w:rsid w:val="00847F59"/>
    <w:rsid w:val="00853ABF"/>
    <w:rsid w:val="00853F3D"/>
    <w:rsid w:val="00857BD8"/>
    <w:rsid w:val="008605F2"/>
    <w:rsid w:val="00863FAE"/>
    <w:rsid w:val="00874026"/>
    <w:rsid w:val="00874911"/>
    <w:rsid w:val="00884DA6"/>
    <w:rsid w:val="0088706D"/>
    <w:rsid w:val="00891364"/>
    <w:rsid w:val="008936A7"/>
    <w:rsid w:val="00895501"/>
    <w:rsid w:val="008A70DF"/>
    <w:rsid w:val="008B2C37"/>
    <w:rsid w:val="008D3FF7"/>
    <w:rsid w:val="008E1EB5"/>
    <w:rsid w:val="008E21A3"/>
    <w:rsid w:val="008E671B"/>
    <w:rsid w:val="008E701C"/>
    <w:rsid w:val="008F030D"/>
    <w:rsid w:val="008F0333"/>
    <w:rsid w:val="008F0B72"/>
    <w:rsid w:val="008F402F"/>
    <w:rsid w:val="0090272D"/>
    <w:rsid w:val="009034F5"/>
    <w:rsid w:val="00904D8F"/>
    <w:rsid w:val="0091659C"/>
    <w:rsid w:val="00922282"/>
    <w:rsid w:val="00922DAD"/>
    <w:rsid w:val="009231EF"/>
    <w:rsid w:val="00932866"/>
    <w:rsid w:val="0094225B"/>
    <w:rsid w:val="00946EDC"/>
    <w:rsid w:val="00953F32"/>
    <w:rsid w:val="00961A9C"/>
    <w:rsid w:val="00967946"/>
    <w:rsid w:val="0097070C"/>
    <w:rsid w:val="00970A97"/>
    <w:rsid w:val="00970E2C"/>
    <w:rsid w:val="009854A6"/>
    <w:rsid w:val="0099069C"/>
    <w:rsid w:val="009A0300"/>
    <w:rsid w:val="009A14B3"/>
    <w:rsid w:val="009A3513"/>
    <w:rsid w:val="009B047E"/>
    <w:rsid w:val="009B28F9"/>
    <w:rsid w:val="009B377E"/>
    <w:rsid w:val="009B4CF9"/>
    <w:rsid w:val="009B529E"/>
    <w:rsid w:val="009C3364"/>
    <w:rsid w:val="009D262A"/>
    <w:rsid w:val="009E3BA0"/>
    <w:rsid w:val="009E4ADC"/>
    <w:rsid w:val="009E5958"/>
    <w:rsid w:val="009F656D"/>
    <w:rsid w:val="009F785F"/>
    <w:rsid w:val="009F7E6B"/>
    <w:rsid w:val="00A04C7E"/>
    <w:rsid w:val="00A06AA5"/>
    <w:rsid w:val="00A122CB"/>
    <w:rsid w:val="00A1266C"/>
    <w:rsid w:val="00A13332"/>
    <w:rsid w:val="00A22A25"/>
    <w:rsid w:val="00A235AF"/>
    <w:rsid w:val="00A26540"/>
    <w:rsid w:val="00A4216E"/>
    <w:rsid w:val="00A443EF"/>
    <w:rsid w:val="00A47F0E"/>
    <w:rsid w:val="00A53DDD"/>
    <w:rsid w:val="00A54280"/>
    <w:rsid w:val="00A57F69"/>
    <w:rsid w:val="00A70D4F"/>
    <w:rsid w:val="00A82FEB"/>
    <w:rsid w:val="00A838B2"/>
    <w:rsid w:val="00A839C6"/>
    <w:rsid w:val="00A8613C"/>
    <w:rsid w:val="00A8623E"/>
    <w:rsid w:val="00A863AC"/>
    <w:rsid w:val="00A8733F"/>
    <w:rsid w:val="00A87B50"/>
    <w:rsid w:val="00AA1628"/>
    <w:rsid w:val="00AA1D3C"/>
    <w:rsid w:val="00AA4E32"/>
    <w:rsid w:val="00AA5036"/>
    <w:rsid w:val="00AA66B1"/>
    <w:rsid w:val="00AB331B"/>
    <w:rsid w:val="00AB5EFD"/>
    <w:rsid w:val="00AC23EF"/>
    <w:rsid w:val="00AC34B0"/>
    <w:rsid w:val="00AC4583"/>
    <w:rsid w:val="00AC49D8"/>
    <w:rsid w:val="00AD3111"/>
    <w:rsid w:val="00AE22EE"/>
    <w:rsid w:val="00AE2427"/>
    <w:rsid w:val="00AE5D7E"/>
    <w:rsid w:val="00AF452A"/>
    <w:rsid w:val="00AF6034"/>
    <w:rsid w:val="00B043A7"/>
    <w:rsid w:val="00B07B43"/>
    <w:rsid w:val="00B07CD5"/>
    <w:rsid w:val="00B2185F"/>
    <w:rsid w:val="00B2552D"/>
    <w:rsid w:val="00B30FFA"/>
    <w:rsid w:val="00B34CC7"/>
    <w:rsid w:val="00B35CDF"/>
    <w:rsid w:val="00B366B4"/>
    <w:rsid w:val="00B51F41"/>
    <w:rsid w:val="00B575BC"/>
    <w:rsid w:val="00B62BB4"/>
    <w:rsid w:val="00B65071"/>
    <w:rsid w:val="00B72893"/>
    <w:rsid w:val="00B7381D"/>
    <w:rsid w:val="00B739DC"/>
    <w:rsid w:val="00B827E6"/>
    <w:rsid w:val="00B83862"/>
    <w:rsid w:val="00B86D6E"/>
    <w:rsid w:val="00B97632"/>
    <w:rsid w:val="00BA13DB"/>
    <w:rsid w:val="00BA49ED"/>
    <w:rsid w:val="00BB2CB7"/>
    <w:rsid w:val="00BB58CA"/>
    <w:rsid w:val="00BC584B"/>
    <w:rsid w:val="00BC7FE9"/>
    <w:rsid w:val="00BD2EC2"/>
    <w:rsid w:val="00BD395D"/>
    <w:rsid w:val="00BD5C20"/>
    <w:rsid w:val="00BD743A"/>
    <w:rsid w:val="00BF14D8"/>
    <w:rsid w:val="00BF1F51"/>
    <w:rsid w:val="00BF2FE9"/>
    <w:rsid w:val="00C12551"/>
    <w:rsid w:val="00C22672"/>
    <w:rsid w:val="00C2282F"/>
    <w:rsid w:val="00C25E9E"/>
    <w:rsid w:val="00C44A59"/>
    <w:rsid w:val="00C50D42"/>
    <w:rsid w:val="00C54F59"/>
    <w:rsid w:val="00C602AA"/>
    <w:rsid w:val="00C60881"/>
    <w:rsid w:val="00C61053"/>
    <w:rsid w:val="00C67118"/>
    <w:rsid w:val="00C7287B"/>
    <w:rsid w:val="00C82938"/>
    <w:rsid w:val="00C84410"/>
    <w:rsid w:val="00C93214"/>
    <w:rsid w:val="00C9447F"/>
    <w:rsid w:val="00C94B0E"/>
    <w:rsid w:val="00C97FAC"/>
    <w:rsid w:val="00CA5C6C"/>
    <w:rsid w:val="00CB5C44"/>
    <w:rsid w:val="00CC4E28"/>
    <w:rsid w:val="00CD2FBE"/>
    <w:rsid w:val="00CE0F67"/>
    <w:rsid w:val="00CE68F6"/>
    <w:rsid w:val="00CE7690"/>
    <w:rsid w:val="00CF1C82"/>
    <w:rsid w:val="00CF56F4"/>
    <w:rsid w:val="00CF5C31"/>
    <w:rsid w:val="00CF66DF"/>
    <w:rsid w:val="00CF6EA8"/>
    <w:rsid w:val="00D017FC"/>
    <w:rsid w:val="00D02B43"/>
    <w:rsid w:val="00D07A3B"/>
    <w:rsid w:val="00D119A2"/>
    <w:rsid w:val="00D144C9"/>
    <w:rsid w:val="00D2224C"/>
    <w:rsid w:val="00D24389"/>
    <w:rsid w:val="00D279DB"/>
    <w:rsid w:val="00D338B2"/>
    <w:rsid w:val="00D35C18"/>
    <w:rsid w:val="00D36037"/>
    <w:rsid w:val="00D379D8"/>
    <w:rsid w:val="00D44149"/>
    <w:rsid w:val="00D53963"/>
    <w:rsid w:val="00D6081C"/>
    <w:rsid w:val="00D73655"/>
    <w:rsid w:val="00D90BAA"/>
    <w:rsid w:val="00D94FBA"/>
    <w:rsid w:val="00D973DA"/>
    <w:rsid w:val="00DA16FC"/>
    <w:rsid w:val="00DA42B7"/>
    <w:rsid w:val="00DA715E"/>
    <w:rsid w:val="00DB1853"/>
    <w:rsid w:val="00DB67E6"/>
    <w:rsid w:val="00DC3300"/>
    <w:rsid w:val="00DC6435"/>
    <w:rsid w:val="00DD1AA1"/>
    <w:rsid w:val="00DD6481"/>
    <w:rsid w:val="00DE71AA"/>
    <w:rsid w:val="00DF7029"/>
    <w:rsid w:val="00E01641"/>
    <w:rsid w:val="00E041E0"/>
    <w:rsid w:val="00E053D6"/>
    <w:rsid w:val="00E10340"/>
    <w:rsid w:val="00E122E1"/>
    <w:rsid w:val="00E2028F"/>
    <w:rsid w:val="00E20E09"/>
    <w:rsid w:val="00E227E8"/>
    <w:rsid w:val="00E22AD0"/>
    <w:rsid w:val="00E277BC"/>
    <w:rsid w:val="00E27D3F"/>
    <w:rsid w:val="00E35C5D"/>
    <w:rsid w:val="00E37BEE"/>
    <w:rsid w:val="00E37EDB"/>
    <w:rsid w:val="00E41AD1"/>
    <w:rsid w:val="00E44D74"/>
    <w:rsid w:val="00E461D4"/>
    <w:rsid w:val="00E501E0"/>
    <w:rsid w:val="00E511AA"/>
    <w:rsid w:val="00E5328D"/>
    <w:rsid w:val="00E55806"/>
    <w:rsid w:val="00E73253"/>
    <w:rsid w:val="00E7593F"/>
    <w:rsid w:val="00E80783"/>
    <w:rsid w:val="00E817FE"/>
    <w:rsid w:val="00E86DC2"/>
    <w:rsid w:val="00E9153A"/>
    <w:rsid w:val="00E93BC6"/>
    <w:rsid w:val="00E96436"/>
    <w:rsid w:val="00EA10A0"/>
    <w:rsid w:val="00EA3A7F"/>
    <w:rsid w:val="00EA6C10"/>
    <w:rsid w:val="00EA6FF3"/>
    <w:rsid w:val="00EC368E"/>
    <w:rsid w:val="00ED338B"/>
    <w:rsid w:val="00ED3D9C"/>
    <w:rsid w:val="00ED684C"/>
    <w:rsid w:val="00EE442E"/>
    <w:rsid w:val="00EE4E59"/>
    <w:rsid w:val="00EF32AA"/>
    <w:rsid w:val="00EF589E"/>
    <w:rsid w:val="00EF5AD9"/>
    <w:rsid w:val="00F0721F"/>
    <w:rsid w:val="00F144EF"/>
    <w:rsid w:val="00F21F04"/>
    <w:rsid w:val="00F35C34"/>
    <w:rsid w:val="00F56A9F"/>
    <w:rsid w:val="00F56FD2"/>
    <w:rsid w:val="00F61D50"/>
    <w:rsid w:val="00F66377"/>
    <w:rsid w:val="00F76740"/>
    <w:rsid w:val="00F7739B"/>
    <w:rsid w:val="00F83DE1"/>
    <w:rsid w:val="00F87AD3"/>
    <w:rsid w:val="00F9038B"/>
    <w:rsid w:val="00F91A41"/>
    <w:rsid w:val="00F94E6B"/>
    <w:rsid w:val="00F9753A"/>
    <w:rsid w:val="00FA1293"/>
    <w:rsid w:val="00FA48F6"/>
    <w:rsid w:val="00FA54A9"/>
    <w:rsid w:val="00FA64C9"/>
    <w:rsid w:val="00FA6C27"/>
    <w:rsid w:val="00FB0807"/>
    <w:rsid w:val="00FB43EB"/>
    <w:rsid w:val="00FC0886"/>
    <w:rsid w:val="00FC1DC4"/>
    <w:rsid w:val="00FC6B4B"/>
    <w:rsid w:val="00FD01F0"/>
    <w:rsid w:val="00FD58CE"/>
    <w:rsid w:val="00FD6C17"/>
    <w:rsid w:val="00FE3069"/>
    <w:rsid w:val="00FF5659"/>
    <w:rsid w:val="00FF67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038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03872"/>
  </w:style>
  <w:style w:type="paragraph" w:styleId="Footer">
    <w:name w:val="footer"/>
    <w:basedOn w:val="Normal"/>
    <w:link w:val="FooterChar"/>
    <w:uiPriority w:val="99"/>
    <w:semiHidden/>
    <w:unhideWhenUsed/>
    <w:rsid w:val="002038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03872"/>
  </w:style>
  <w:style w:type="character" w:styleId="PageNumber">
    <w:name w:val="page number"/>
    <w:basedOn w:val="DefaultParagraphFont"/>
    <w:rsid w:val="00203872"/>
  </w:style>
  <w:style w:type="paragraph" w:styleId="ListParagraph">
    <w:name w:val="List Paragraph"/>
    <w:basedOn w:val="Normal"/>
    <w:uiPriority w:val="34"/>
    <w:qFormat/>
    <w:rsid w:val="000752F9"/>
    <w:pPr>
      <w:ind w:left="720"/>
      <w:contextualSpacing/>
    </w:pPr>
  </w:style>
  <w:style w:type="paragraph" w:styleId="Caption">
    <w:name w:val="caption"/>
    <w:basedOn w:val="Normal"/>
    <w:next w:val="Normal"/>
    <w:uiPriority w:val="35"/>
    <w:unhideWhenUsed/>
    <w:qFormat/>
    <w:rsid w:val="00A8623E"/>
    <w:pPr>
      <w:spacing w:after="200" w:line="240" w:lineRule="auto"/>
    </w:pPr>
    <w:rPr>
      <w:i/>
      <w:iCs/>
      <w:color w:val="44546A" w:themeColor="text2"/>
      <w:sz w:val="18"/>
      <w:szCs w:val="18"/>
    </w:rPr>
  </w:style>
  <w:style w:type="table" w:styleId="TableGrid">
    <w:name w:val="Table Grid"/>
    <w:basedOn w:val="TableNormal"/>
    <w:uiPriority w:val="39"/>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3174</TotalTime>
  <Pages>2</Pages>
  <Words>514</Words>
  <Characters>2933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Nigam</dc:creator>
  <cp:keywords/>
  <dc:description/>
  <cp:lastModifiedBy>Gaurav Nigam</cp:lastModifiedBy>
  <cp:revision>433</cp:revision>
  <dcterms:created xsi:type="dcterms:W3CDTF">2020-05-14T20:49:00Z</dcterms:created>
  <dcterms:modified xsi:type="dcterms:W3CDTF">2021-10-22T22:10:00Z</dcterms:modified>
</cp:coreProperties>
</file>