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A16E" w14:textId="23057511" w:rsidR="00045F16" w:rsidRPr="00045F16" w:rsidRDefault="00045F16" w:rsidP="00045F1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101-e</w:t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ab/>
        <w:t>R4-211772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8</w:t>
      </w:r>
    </w:p>
    <w:p w14:paraId="543402D5" w14:textId="1C8E7125" w:rsidR="00045F16" w:rsidRPr="00E65A4D" w:rsidRDefault="00045F16" w:rsidP="00045F1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45F16">
        <w:rPr>
          <w:rFonts w:ascii="Arial" w:eastAsia="MS Mincho" w:hAnsi="Arial" w:cs="Arial"/>
          <w:b/>
          <w:sz w:val="24"/>
          <w:szCs w:val="24"/>
          <w:lang w:eastAsia="en-US"/>
        </w:rPr>
        <w:t>Electronic Meeting, November 01-12, 2021</w:t>
      </w:r>
    </w:p>
    <w:p w14:paraId="16145A38" w14:textId="77777777" w:rsidR="003B0166" w:rsidRPr="001426C4" w:rsidRDefault="003B0166" w:rsidP="00E65A4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5BFF7F7" w14:textId="6F650AFE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D7E87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.5.</w:t>
      </w:r>
      <w:r w:rsidR="00FB658F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4098A5FB" w14:textId="77777777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B247390" w14:textId="3CFBC86A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Discussion on </w:t>
      </w:r>
      <w:r w:rsidR="000F750E">
        <w:rPr>
          <w:rFonts w:ascii="Arial" w:eastAsia="MS Mincho" w:hAnsi="Arial" w:cs="Arial"/>
          <w:b/>
          <w:sz w:val="24"/>
          <w:szCs w:val="24"/>
          <w:lang w:eastAsia="en-US"/>
        </w:rPr>
        <w:t>other RF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6239CB">
        <w:rPr>
          <w:rFonts w:ascii="Arial" w:eastAsia="MS Mincho" w:hAnsi="Arial" w:cs="Arial"/>
          <w:b/>
          <w:sz w:val="24"/>
          <w:szCs w:val="24"/>
          <w:lang w:eastAsia="en-US"/>
        </w:rPr>
        <w:t>radiated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</w:t>
      </w:r>
      <w:r w:rsidR="000F750E">
        <w:rPr>
          <w:rFonts w:ascii="Arial" w:eastAsia="MS Mincho" w:hAnsi="Arial" w:cs="Arial"/>
          <w:b/>
          <w:sz w:val="24"/>
          <w:szCs w:val="24"/>
          <w:lang w:eastAsia="en-US"/>
        </w:rPr>
        <w:t xml:space="preserve"> for NR repeater</w:t>
      </w:r>
    </w:p>
    <w:p w14:paraId="34EEBF6E" w14:textId="764E86BA" w:rsidR="001426C4" w:rsidRPr="000F750E" w:rsidRDefault="001426C4" w:rsidP="000F750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2A0E7A09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086C8749" w14:textId="5971EC33" w:rsidR="005A407F" w:rsidRDefault="006239CB" w:rsidP="002C4583">
      <w:pPr>
        <w:spacing w:after="180"/>
        <w:rPr>
          <w:rFonts w:ascii="Times New Roman" w:hAnsi="Times New Roman"/>
          <w:sz w:val="20"/>
        </w:rPr>
      </w:pPr>
      <w:r w:rsidRPr="006239CB">
        <w:rPr>
          <w:rFonts w:ascii="Times New Roman" w:hAnsi="Times New Roman"/>
          <w:sz w:val="20"/>
        </w:rPr>
        <w:t>In last RAN4 #</w:t>
      </w:r>
      <w:r w:rsidR="00721C62">
        <w:rPr>
          <w:rFonts w:ascii="Times New Roman" w:hAnsi="Times New Roman"/>
          <w:sz w:val="20"/>
        </w:rPr>
        <w:t>100</w:t>
      </w:r>
      <w:r w:rsidRPr="006239CB">
        <w:rPr>
          <w:rFonts w:ascii="Times New Roman" w:hAnsi="Times New Roman"/>
          <w:sz w:val="20"/>
        </w:rPr>
        <w:t xml:space="preserve"> e-meeting, </w:t>
      </w:r>
      <w:r w:rsidR="00D64F57">
        <w:rPr>
          <w:rFonts w:ascii="Times New Roman" w:hAnsi="Times New Roman"/>
          <w:sz w:val="20"/>
        </w:rPr>
        <w:t>it is approved radiated RF requirement follow</w:t>
      </w:r>
      <w:r w:rsidR="00B45D06">
        <w:rPr>
          <w:rFonts w:ascii="Times New Roman" w:hAnsi="Times New Roman"/>
          <w:sz w:val="20"/>
        </w:rPr>
        <w:t>s</w:t>
      </w:r>
      <w:r w:rsidR="00D64F57">
        <w:rPr>
          <w:rFonts w:ascii="Times New Roman" w:hAnsi="Times New Roman"/>
          <w:sz w:val="20"/>
        </w:rPr>
        <w:t xml:space="preserve"> the same principle of conduct requirement definition</w:t>
      </w:r>
      <w:r w:rsidR="001A1F5A">
        <w:rPr>
          <w:rFonts w:ascii="Times New Roman" w:hAnsi="Times New Roman"/>
          <w:sz w:val="20"/>
        </w:rPr>
        <w:t xml:space="preserve">. </w:t>
      </w:r>
      <w:r w:rsidRPr="006239CB">
        <w:rPr>
          <w:rFonts w:ascii="Times New Roman" w:hAnsi="Times New Roman"/>
          <w:sz w:val="20"/>
        </w:rPr>
        <w:t xml:space="preserve">In this contribution, we focus on </w:t>
      </w:r>
      <w:r>
        <w:rPr>
          <w:rFonts w:ascii="Times New Roman" w:hAnsi="Times New Roman"/>
          <w:sz w:val="20"/>
        </w:rPr>
        <w:t>EVM</w:t>
      </w:r>
      <w:r w:rsidR="00802EE5">
        <w:rPr>
          <w:rFonts w:ascii="Times New Roman" w:hAnsi="Times New Roman"/>
          <w:sz w:val="20"/>
        </w:rPr>
        <w:t xml:space="preserve">, ACRR and out of band gain </w:t>
      </w:r>
      <w:r w:rsidR="001A1F5A">
        <w:rPr>
          <w:rFonts w:ascii="Times New Roman" w:hAnsi="Times New Roman"/>
          <w:sz w:val="20"/>
        </w:rPr>
        <w:t>related conducted and radiated requirements</w:t>
      </w:r>
      <w:r w:rsidRPr="006239CB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</w:p>
    <w:p w14:paraId="468EB118" w14:textId="77777777" w:rsidR="00553635" w:rsidRPr="00556A8C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017E8B96" w14:textId="3B0834F6" w:rsidR="00DF43CF" w:rsidRDefault="00BC4161" w:rsidP="007B5307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BA7A67">
        <w:rPr>
          <w:rFonts w:ascii="Arial" w:hAnsi="Arial"/>
          <w:kern w:val="0"/>
          <w:sz w:val="28"/>
          <w:szCs w:val="20"/>
          <w:lang w:val="en-GB"/>
        </w:rPr>
        <w:t>1</w:t>
      </w:r>
      <w:r w:rsidR="002D6D05"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F61EB9">
        <w:rPr>
          <w:rFonts w:ascii="Arial" w:hAnsi="Arial"/>
          <w:kern w:val="0"/>
          <w:sz w:val="28"/>
          <w:szCs w:val="20"/>
          <w:lang w:val="en-GB"/>
        </w:rPr>
        <w:t>EVM</w:t>
      </w:r>
      <w:r w:rsidR="001E4BC8">
        <w:rPr>
          <w:rFonts w:ascii="Arial" w:hAnsi="Arial"/>
          <w:kern w:val="0"/>
          <w:sz w:val="28"/>
          <w:szCs w:val="20"/>
          <w:lang w:val="en-GB"/>
        </w:rPr>
        <w:t xml:space="preserve"> for F</w:t>
      </w:r>
      <w:r w:rsidR="001E4BC8">
        <w:rPr>
          <w:rFonts w:ascii="Arial" w:hAnsi="Arial" w:hint="eastAsia"/>
          <w:kern w:val="0"/>
          <w:sz w:val="28"/>
          <w:szCs w:val="20"/>
          <w:lang w:val="en-GB"/>
        </w:rPr>
        <w:t>R</w:t>
      </w:r>
      <w:r w:rsidR="001E4BC8">
        <w:rPr>
          <w:rFonts w:ascii="Arial" w:hAnsi="Arial"/>
          <w:kern w:val="0"/>
          <w:sz w:val="28"/>
          <w:szCs w:val="20"/>
          <w:lang w:val="en-GB"/>
        </w:rPr>
        <w:t>1 and FR2</w:t>
      </w:r>
    </w:p>
    <w:p w14:paraId="04444637" w14:textId="1B348F30" w:rsidR="002C43BA" w:rsidRDefault="006A1782" w:rsidP="006A1782">
      <w:pPr>
        <w:spacing w:after="180"/>
        <w:rPr>
          <w:rFonts w:ascii="Times New Roman" w:hAnsi="Times New Roman"/>
          <w:sz w:val="20"/>
          <w:szCs w:val="20"/>
        </w:rPr>
      </w:pPr>
      <w:r w:rsidRPr="006A1782">
        <w:rPr>
          <w:rFonts w:ascii="Times New Roman" w:hAnsi="Times New Roman"/>
          <w:sz w:val="20"/>
          <w:szCs w:val="20"/>
        </w:rPr>
        <w:t xml:space="preserve">The main </w:t>
      </w:r>
      <w:r>
        <w:rPr>
          <w:rFonts w:ascii="Times New Roman" w:hAnsi="Times New Roman"/>
          <w:sz w:val="20"/>
          <w:szCs w:val="20"/>
        </w:rPr>
        <w:t>agreement of EVM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A1782" w14:paraId="60847375" w14:textId="77777777" w:rsidTr="006A1782">
        <w:tc>
          <w:tcPr>
            <w:tcW w:w="9736" w:type="dxa"/>
          </w:tcPr>
          <w:p w14:paraId="05F15177" w14:textId="77777777" w:rsidR="006A1782" w:rsidRPr="006A1782" w:rsidRDefault="006A1782" w:rsidP="006A1782">
            <w:pPr>
              <w:spacing w:after="180"/>
              <w:rPr>
                <w:rFonts w:ascii="Times New Roman" w:hAnsi="Times New Roman"/>
              </w:rPr>
            </w:pPr>
            <w:r w:rsidRPr="006A1782">
              <w:rPr>
                <w:rFonts w:ascii="Times New Roman" w:hAnsi="Times New Roman"/>
              </w:rPr>
              <w:t>Define following EVM levels linked to different modulation scheme and repeater declare which EVM level is supported.</w:t>
            </w:r>
          </w:p>
          <w:p w14:paraId="15CF073E" w14:textId="57048FB3" w:rsidR="006A1782" w:rsidRPr="00E92597" w:rsidRDefault="006A1782" w:rsidP="00E92597">
            <w:pPr>
              <w:pStyle w:val="ListParagraph"/>
              <w:numPr>
                <w:ilvl w:val="0"/>
                <w:numId w:val="31"/>
              </w:numPr>
              <w:spacing w:after="180"/>
              <w:ind w:firstLineChars="0"/>
              <w:rPr>
                <w:rFonts w:ascii="Times New Roman" w:hAnsi="Times New Roman"/>
              </w:rPr>
            </w:pPr>
            <w:r w:rsidRPr="00E92597">
              <w:rPr>
                <w:rFonts w:ascii="Times New Roman" w:hAnsi="Times New Roman"/>
              </w:rPr>
              <w:t xml:space="preserve">EVM level linked to 256QAM </w:t>
            </w:r>
          </w:p>
          <w:p w14:paraId="4255942A" w14:textId="6509BA04" w:rsidR="006A1782" w:rsidRPr="00E92597" w:rsidRDefault="006A1782" w:rsidP="00E92597">
            <w:pPr>
              <w:pStyle w:val="ListParagraph"/>
              <w:numPr>
                <w:ilvl w:val="0"/>
                <w:numId w:val="31"/>
              </w:numPr>
              <w:spacing w:after="180"/>
              <w:ind w:firstLineChars="0"/>
              <w:rPr>
                <w:rFonts w:ascii="Times New Roman" w:hAnsi="Times New Roman"/>
              </w:rPr>
            </w:pPr>
            <w:r w:rsidRPr="00E92597">
              <w:rPr>
                <w:rFonts w:ascii="Times New Roman" w:hAnsi="Times New Roman"/>
              </w:rPr>
              <w:t xml:space="preserve">FFS: EVM level linked to low data rate </w:t>
            </w:r>
            <w:proofErr w:type="gramStart"/>
            <w:r w:rsidRPr="00E92597">
              <w:rPr>
                <w:rFonts w:ascii="Times New Roman" w:hAnsi="Times New Roman"/>
              </w:rPr>
              <w:t>e.g.</w:t>
            </w:r>
            <w:proofErr w:type="gramEnd"/>
            <w:r w:rsidRPr="00E92597">
              <w:rPr>
                <w:rFonts w:ascii="Times New Roman" w:hAnsi="Times New Roman"/>
              </w:rPr>
              <w:t xml:space="preserve"> QPSK</w:t>
            </w:r>
          </w:p>
          <w:p w14:paraId="6821E366" w14:textId="41320C30" w:rsidR="006A1782" w:rsidRPr="00E92597" w:rsidRDefault="006A1782" w:rsidP="00E92597">
            <w:pPr>
              <w:pStyle w:val="ListParagraph"/>
              <w:numPr>
                <w:ilvl w:val="0"/>
                <w:numId w:val="31"/>
              </w:numPr>
              <w:spacing w:after="180"/>
              <w:ind w:firstLineChars="0"/>
              <w:rPr>
                <w:rFonts w:ascii="Times New Roman" w:hAnsi="Times New Roman"/>
              </w:rPr>
            </w:pPr>
            <w:r w:rsidRPr="00E92597">
              <w:rPr>
                <w:rFonts w:ascii="Times New Roman" w:hAnsi="Times New Roman"/>
              </w:rPr>
              <w:t xml:space="preserve">EVM level linked to 64QAM </w:t>
            </w:r>
          </w:p>
          <w:p w14:paraId="4BA6FEA9" w14:textId="771DBF94" w:rsidR="006A1782" w:rsidRDefault="006A1782" w:rsidP="006A1782">
            <w:pPr>
              <w:spacing w:after="180"/>
              <w:rPr>
                <w:rFonts w:ascii="Times New Roman" w:hAnsi="Times New Roman"/>
              </w:rPr>
            </w:pPr>
            <w:r w:rsidRPr="006A1782">
              <w:rPr>
                <w:rFonts w:ascii="Times New Roman" w:hAnsi="Times New Roman"/>
              </w:rPr>
              <w:t>RAN4 will further discuss how to specify EVM into specification</w:t>
            </w:r>
          </w:p>
        </w:tc>
      </w:tr>
    </w:tbl>
    <w:p w14:paraId="7F4621B3" w14:textId="4E0E05C1" w:rsidR="00E92597" w:rsidRDefault="007A062E" w:rsidP="006A178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E92597">
        <w:rPr>
          <w:rFonts w:ascii="Times New Roman" w:hAnsi="Times New Roman"/>
          <w:sz w:val="20"/>
          <w:szCs w:val="20"/>
        </w:rPr>
        <w:t xml:space="preserve">he key point is all above three EVM requirements are not mandatory for all repeaters and repeater could declare which EVM </w:t>
      </w:r>
      <w:r w:rsidR="002747B1">
        <w:rPr>
          <w:rFonts w:ascii="Times New Roman" w:hAnsi="Times New Roman"/>
          <w:sz w:val="20"/>
          <w:szCs w:val="20"/>
        </w:rPr>
        <w:t>requirement</w:t>
      </w:r>
      <w:r w:rsidR="00E92597">
        <w:rPr>
          <w:rFonts w:ascii="Times New Roman" w:hAnsi="Times New Roman"/>
          <w:sz w:val="20"/>
          <w:szCs w:val="20"/>
        </w:rPr>
        <w:t xml:space="preserve"> is supported.</w:t>
      </w:r>
      <w:r>
        <w:rPr>
          <w:rFonts w:ascii="Times New Roman" w:hAnsi="Times New Roman"/>
          <w:sz w:val="20"/>
          <w:szCs w:val="20"/>
        </w:rPr>
        <w:t xml:space="preserve"> About EVM declaration, EVM limit declaration and modulation scheme declaration are two options for further discussion.</w:t>
      </w:r>
    </w:p>
    <w:p w14:paraId="32F933E1" w14:textId="7D6C3309" w:rsidR="00E92597" w:rsidRDefault="007A062E" w:rsidP="006A178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our </w:t>
      </w:r>
      <w:r w:rsidR="00D0045C">
        <w:rPr>
          <w:rFonts w:ascii="Times New Roman" w:hAnsi="Times New Roman"/>
          <w:sz w:val="20"/>
          <w:szCs w:val="20"/>
        </w:rPr>
        <w:t>testing</w:t>
      </w:r>
      <w:r>
        <w:rPr>
          <w:rFonts w:ascii="Times New Roman" w:hAnsi="Times New Roman"/>
          <w:sz w:val="20"/>
          <w:szCs w:val="20"/>
        </w:rPr>
        <w:t xml:space="preserve">, although EVM limits caused by repeater itself </w:t>
      </w:r>
      <w:r w:rsidR="00095B59"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/>
          <w:sz w:val="20"/>
          <w:szCs w:val="20"/>
        </w:rPr>
        <w:t xml:space="preserve"> not totally same for different modulation schemes, the difference is almost negligible. </w:t>
      </w:r>
    </w:p>
    <w:p w14:paraId="6A094EAF" w14:textId="641E09D3" w:rsidR="00C46A1C" w:rsidRDefault="00C46A1C" w:rsidP="00EE76D5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Table 1 EVM testing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785"/>
        <w:gridCol w:w="2786"/>
        <w:gridCol w:w="3362"/>
      </w:tblGrid>
      <w:tr w:rsidR="00E7279C" w14:paraId="54290721" w14:textId="695255C9" w:rsidTr="00E7279C">
        <w:tc>
          <w:tcPr>
            <w:tcW w:w="1803" w:type="dxa"/>
          </w:tcPr>
          <w:p w14:paraId="78D612DB" w14:textId="480E5883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Modulation scheme</w:t>
            </w:r>
          </w:p>
        </w:tc>
        <w:tc>
          <w:tcPr>
            <w:tcW w:w="1785" w:type="dxa"/>
          </w:tcPr>
          <w:p w14:paraId="479E5983" w14:textId="0EEFBFB7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Signal source EVM</w:t>
            </w:r>
          </w:p>
        </w:tc>
        <w:tc>
          <w:tcPr>
            <w:tcW w:w="2786" w:type="dxa"/>
          </w:tcPr>
          <w:p w14:paraId="20DCDD78" w14:textId="41FA899E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E</w:t>
            </w:r>
            <w:r>
              <w:rPr>
                <w:rFonts w:ascii="Times New Roman" w:hAnsi="Times New Roman"/>
                <w:lang w:eastAsia="zh-CN"/>
              </w:rPr>
              <w:t>VM after repeater</w:t>
            </w:r>
          </w:p>
        </w:tc>
        <w:tc>
          <w:tcPr>
            <w:tcW w:w="3362" w:type="dxa"/>
          </w:tcPr>
          <w:p w14:paraId="16B1FB6E" w14:textId="0373324A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</w:t>
            </w:r>
            <w:r>
              <w:rPr>
                <w:rFonts w:ascii="Times New Roman" w:hAnsi="Times New Roman"/>
                <w:lang w:eastAsia="zh-CN"/>
              </w:rPr>
              <w:t>omment</w:t>
            </w:r>
          </w:p>
        </w:tc>
      </w:tr>
      <w:tr w:rsidR="00E7279C" w14:paraId="411F2C90" w14:textId="450764A8" w:rsidTr="00E7279C">
        <w:tc>
          <w:tcPr>
            <w:tcW w:w="1803" w:type="dxa"/>
          </w:tcPr>
          <w:p w14:paraId="45036237" w14:textId="0DF82E86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6</w:t>
            </w:r>
            <w:r>
              <w:rPr>
                <w:rFonts w:ascii="Times New Roman" w:hAnsi="Times New Roman"/>
                <w:lang w:eastAsia="zh-CN"/>
              </w:rPr>
              <w:t>4QAM</w:t>
            </w:r>
          </w:p>
        </w:tc>
        <w:tc>
          <w:tcPr>
            <w:tcW w:w="1785" w:type="dxa"/>
          </w:tcPr>
          <w:p w14:paraId="2DDBC108" w14:textId="6B4D6510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0</w:t>
            </w:r>
            <w:r>
              <w:rPr>
                <w:rFonts w:ascii="Times New Roman" w:hAnsi="Times New Roman"/>
                <w:lang w:eastAsia="zh-CN"/>
              </w:rPr>
              <w:t>.73%</w:t>
            </w:r>
          </w:p>
        </w:tc>
        <w:tc>
          <w:tcPr>
            <w:tcW w:w="2786" w:type="dxa"/>
          </w:tcPr>
          <w:p w14:paraId="62891CB5" w14:textId="1A2C63E4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.53%</w:t>
            </w:r>
          </w:p>
        </w:tc>
        <w:tc>
          <w:tcPr>
            <w:tcW w:w="3362" w:type="dxa"/>
          </w:tcPr>
          <w:p w14:paraId="47AD55A0" w14:textId="42F3B325" w:rsidR="00E7279C" w:rsidRDefault="00E7279C" w:rsidP="006A1782">
            <w:pPr>
              <w:spacing w:after="180"/>
              <w:rPr>
                <w:rFonts w:ascii="Times New Roman" w:hAnsi="Times New Roman"/>
              </w:rPr>
            </w:pPr>
            <w:r w:rsidRPr="00E7279C">
              <w:rPr>
                <w:rFonts w:ascii="Times New Roman" w:hAnsi="Times New Roman"/>
              </w:rPr>
              <w:t>Output power equals to 20dBm</w:t>
            </w:r>
          </w:p>
        </w:tc>
      </w:tr>
      <w:tr w:rsidR="00E7279C" w14:paraId="66002868" w14:textId="5FBAB7BC" w:rsidTr="00E7279C">
        <w:tc>
          <w:tcPr>
            <w:tcW w:w="1803" w:type="dxa"/>
          </w:tcPr>
          <w:p w14:paraId="3A464F65" w14:textId="321E1E05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lastRenderedPageBreak/>
              <w:t>2</w:t>
            </w:r>
            <w:r>
              <w:rPr>
                <w:rFonts w:ascii="Times New Roman" w:hAnsi="Times New Roman"/>
                <w:lang w:eastAsia="zh-CN"/>
              </w:rPr>
              <w:t>56</w:t>
            </w:r>
            <w:r>
              <w:rPr>
                <w:rFonts w:ascii="Times New Roman" w:hAnsi="Times New Roman" w:hint="eastAsia"/>
                <w:lang w:eastAsia="zh-CN"/>
              </w:rPr>
              <w:t>QAM</w:t>
            </w:r>
          </w:p>
        </w:tc>
        <w:tc>
          <w:tcPr>
            <w:tcW w:w="1785" w:type="dxa"/>
          </w:tcPr>
          <w:p w14:paraId="3660A365" w14:textId="28BA59BA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0</w:t>
            </w:r>
            <w:r>
              <w:rPr>
                <w:rFonts w:ascii="Times New Roman" w:hAnsi="Times New Roman"/>
                <w:lang w:eastAsia="zh-CN"/>
              </w:rPr>
              <w:t>.75</w:t>
            </w:r>
            <w:r>
              <w:rPr>
                <w:rFonts w:ascii="Times New Roman" w:hAnsi="Times New Roman" w:hint="eastAsia"/>
                <w:lang w:eastAsia="zh-CN"/>
              </w:rPr>
              <w:t>%</w:t>
            </w:r>
          </w:p>
        </w:tc>
        <w:tc>
          <w:tcPr>
            <w:tcW w:w="2786" w:type="dxa"/>
          </w:tcPr>
          <w:p w14:paraId="34691B08" w14:textId="64CB7426" w:rsidR="00E7279C" w:rsidRDefault="00E7279C" w:rsidP="006A1782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.58</w:t>
            </w:r>
            <w:r>
              <w:rPr>
                <w:rFonts w:ascii="Times New Roman" w:hAnsi="Times New Roman" w:hint="eastAsia"/>
                <w:lang w:eastAsia="zh-CN"/>
              </w:rPr>
              <w:t>%</w:t>
            </w:r>
          </w:p>
        </w:tc>
        <w:tc>
          <w:tcPr>
            <w:tcW w:w="3362" w:type="dxa"/>
          </w:tcPr>
          <w:p w14:paraId="1927949F" w14:textId="0F7A9351" w:rsidR="00E7279C" w:rsidRDefault="00E7279C" w:rsidP="006A1782">
            <w:pPr>
              <w:spacing w:after="180"/>
              <w:rPr>
                <w:rFonts w:ascii="Times New Roman" w:hAnsi="Times New Roman"/>
              </w:rPr>
            </w:pPr>
            <w:r w:rsidRPr="00E7279C">
              <w:rPr>
                <w:rFonts w:ascii="Times New Roman" w:hAnsi="Times New Roman"/>
              </w:rPr>
              <w:t>Output power equals to 20dBm and the gain is also the same as 64QAM</w:t>
            </w:r>
          </w:p>
        </w:tc>
      </w:tr>
    </w:tbl>
    <w:p w14:paraId="639441F7" w14:textId="77777777" w:rsidR="00263F9B" w:rsidRPr="006A1782" w:rsidRDefault="00263F9B" w:rsidP="006A1782">
      <w:pPr>
        <w:spacing w:after="180"/>
        <w:rPr>
          <w:rFonts w:ascii="Times New Roman" w:hAnsi="Times New Roman"/>
          <w:sz w:val="20"/>
          <w:szCs w:val="20"/>
        </w:rPr>
      </w:pPr>
    </w:p>
    <w:p w14:paraId="6912D9AC" w14:textId="1979E5CB" w:rsidR="00B97D7E" w:rsidRDefault="00B97D7E" w:rsidP="00B97D7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2C43BA">
        <w:rPr>
          <w:rFonts w:ascii="Times New Roman" w:hAnsi="Times New Roman"/>
          <w:b/>
          <w:bCs/>
          <w:sz w:val="20"/>
          <w:szCs w:val="20"/>
        </w:rPr>
        <w:t xml:space="preserve">Observation 1: the EVM limit caused by repeater itself is </w:t>
      </w:r>
      <w:r w:rsidR="002C43BA">
        <w:rPr>
          <w:rFonts w:ascii="Times New Roman" w:hAnsi="Times New Roman"/>
          <w:b/>
          <w:bCs/>
          <w:sz w:val="20"/>
          <w:szCs w:val="20"/>
        </w:rPr>
        <w:t>almost ir</w:t>
      </w:r>
      <w:r w:rsidRPr="002C43BA">
        <w:rPr>
          <w:rFonts w:ascii="Times New Roman" w:hAnsi="Times New Roman"/>
          <w:b/>
          <w:bCs/>
          <w:sz w:val="20"/>
          <w:szCs w:val="20"/>
        </w:rPr>
        <w:t>related to modulation scheme.</w:t>
      </w:r>
    </w:p>
    <w:p w14:paraId="15ACAB7E" w14:textId="0DFB3BC5" w:rsidR="00E7279C" w:rsidRDefault="006E0433" w:rsidP="00B97D7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fact, repeater itself doesn’t differentiate modulation scheme and modulation scheme is only used by signal source for conformance testing.</w:t>
      </w:r>
      <w:r w:rsidR="00161119">
        <w:rPr>
          <w:rFonts w:ascii="Times New Roman" w:hAnsi="Times New Roman"/>
          <w:sz w:val="20"/>
          <w:szCs w:val="20"/>
        </w:rPr>
        <w:t xml:space="preserve"> For repeater, it is suggested to just list all three EVM limits into the spec and leave it to repeater to declare which EVM limits is supported.</w:t>
      </w:r>
    </w:p>
    <w:p w14:paraId="7A30BE71" w14:textId="11BCCB46" w:rsidR="00161119" w:rsidRPr="00161119" w:rsidRDefault="00161119" w:rsidP="00B97D7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61119">
        <w:rPr>
          <w:rFonts w:ascii="Times New Roman" w:hAnsi="Times New Roman"/>
          <w:b/>
          <w:bCs/>
          <w:sz w:val="20"/>
          <w:szCs w:val="20"/>
        </w:rPr>
        <w:t>Proposal 1: the EVM limits for repeater are listed as below</w:t>
      </w:r>
      <w:r w:rsidR="00D86D38">
        <w:rPr>
          <w:rFonts w:ascii="Times New Roman" w:hAnsi="Times New Roman"/>
          <w:b/>
          <w:bCs/>
          <w:sz w:val="20"/>
          <w:szCs w:val="20"/>
        </w:rPr>
        <w:t xml:space="preserve"> for both FR1 and FR2</w:t>
      </w:r>
      <w:r w:rsidRPr="0016111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189"/>
      </w:tblGrid>
      <w:tr w:rsidR="00161119" w14:paraId="43300475" w14:textId="77777777" w:rsidTr="00161119">
        <w:tc>
          <w:tcPr>
            <w:tcW w:w="2547" w:type="dxa"/>
          </w:tcPr>
          <w:p w14:paraId="7FD4189E" w14:textId="49D54A39" w:rsidR="00161119" w:rsidRDefault="00161119" w:rsidP="00B97D7E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E</w:t>
            </w:r>
            <w:r>
              <w:rPr>
                <w:rFonts w:ascii="Times New Roman" w:hAnsi="Times New Roman"/>
                <w:lang w:eastAsia="zh-CN"/>
              </w:rPr>
              <w:t>VM limit level</w:t>
            </w:r>
          </w:p>
        </w:tc>
        <w:tc>
          <w:tcPr>
            <w:tcW w:w="7189" w:type="dxa"/>
          </w:tcPr>
          <w:p w14:paraId="06C15D96" w14:textId="7B9996D1" w:rsidR="00161119" w:rsidRDefault="00161119" w:rsidP="00B97D7E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[</w:t>
            </w:r>
            <w:r>
              <w:rPr>
                <w:rFonts w:ascii="Times New Roman" w:hAnsi="Times New Roman"/>
                <w:lang w:eastAsia="zh-CN"/>
              </w:rPr>
              <w:t>17.5%], 8%, 3.5%</w:t>
            </w:r>
          </w:p>
        </w:tc>
      </w:tr>
      <w:tr w:rsidR="00161119" w14:paraId="1F1F32F2" w14:textId="77777777" w:rsidTr="00B77F1F">
        <w:tc>
          <w:tcPr>
            <w:tcW w:w="9736" w:type="dxa"/>
            <w:gridSpan w:val="2"/>
          </w:tcPr>
          <w:p w14:paraId="245D01EA" w14:textId="5ADBEB87" w:rsidR="00161119" w:rsidRDefault="00161119" w:rsidP="00B97D7E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Note: all three EVM limits are not mandatory for all repeaters and repeater could declare which EVM limits are supported</w:t>
            </w:r>
          </w:p>
        </w:tc>
      </w:tr>
    </w:tbl>
    <w:p w14:paraId="418D8C4E" w14:textId="77777777" w:rsidR="00161119" w:rsidRDefault="00161119" w:rsidP="00B97D7E">
      <w:pPr>
        <w:spacing w:after="180"/>
        <w:rPr>
          <w:rFonts w:ascii="Times New Roman" w:hAnsi="Times New Roman"/>
          <w:sz w:val="20"/>
          <w:szCs w:val="20"/>
        </w:rPr>
      </w:pPr>
    </w:p>
    <w:p w14:paraId="41BE6E97" w14:textId="629985F5" w:rsidR="00161119" w:rsidRDefault="00CF7671" w:rsidP="00B97D7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 simplify testing, the same testing signal for NR is suggested to be reused</w:t>
      </w:r>
      <w:r w:rsidR="001278F0">
        <w:rPr>
          <w:rFonts w:ascii="Times New Roman" w:hAnsi="Times New Roman"/>
          <w:sz w:val="20"/>
          <w:szCs w:val="20"/>
        </w:rPr>
        <w:t>. If so, modulation scheme should be defined for repeater testing. The best way is to use corresponding m</w:t>
      </w:r>
      <w:r>
        <w:rPr>
          <w:rFonts w:ascii="Times New Roman" w:hAnsi="Times New Roman"/>
          <w:sz w:val="20"/>
          <w:szCs w:val="20"/>
        </w:rPr>
        <w:t xml:space="preserve">odulation scheme based on </w:t>
      </w:r>
      <w:r w:rsidR="001278F0">
        <w:rPr>
          <w:rFonts w:ascii="Times New Roman" w:hAnsi="Times New Roman"/>
          <w:sz w:val="20"/>
          <w:szCs w:val="20"/>
        </w:rPr>
        <w:t xml:space="preserve">the chosen </w:t>
      </w:r>
      <w:r>
        <w:rPr>
          <w:rFonts w:ascii="Times New Roman" w:hAnsi="Times New Roman"/>
          <w:sz w:val="20"/>
          <w:szCs w:val="20"/>
        </w:rPr>
        <w:t>EVM limit that repeater support</w:t>
      </w:r>
      <w:r w:rsidR="00E51C2F">
        <w:rPr>
          <w:rFonts w:ascii="Times New Roman" w:hAnsi="Times New Roman"/>
          <w:sz w:val="20"/>
          <w:szCs w:val="20"/>
        </w:rPr>
        <w:t>,</w:t>
      </w:r>
      <w:r w:rsidR="006D4A6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6D4A60">
        <w:rPr>
          <w:rFonts w:ascii="Times New Roman" w:hAnsi="Times New Roman"/>
          <w:sz w:val="20"/>
          <w:szCs w:val="20"/>
        </w:rPr>
        <w:t>i.e.</w:t>
      </w:r>
      <w:proofErr w:type="gramEnd"/>
      <w:r w:rsidR="006D4A60">
        <w:rPr>
          <w:rFonts w:ascii="Times New Roman" w:hAnsi="Times New Roman"/>
          <w:sz w:val="20"/>
          <w:szCs w:val="20"/>
        </w:rPr>
        <w:t xml:space="preserve"> 256 QAM for 3.5% EVM, 64QAM for 8% EVM and QPSK for 17.5% EVM.</w:t>
      </w:r>
    </w:p>
    <w:p w14:paraId="0BF64E9F" w14:textId="12CF0616" w:rsidR="006B45F7" w:rsidRPr="006B45F7" w:rsidRDefault="006B45F7" w:rsidP="00B97D7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B45F7">
        <w:rPr>
          <w:rFonts w:ascii="Times New Roman" w:hAnsi="Times New Roman"/>
          <w:b/>
          <w:bCs/>
          <w:sz w:val="20"/>
          <w:szCs w:val="20"/>
        </w:rPr>
        <w:t>Proposal 2: the modulation scheme for repeater test</w:t>
      </w:r>
      <w:r>
        <w:rPr>
          <w:rFonts w:ascii="Times New Roman" w:hAnsi="Times New Roman"/>
          <w:b/>
          <w:bCs/>
          <w:sz w:val="20"/>
          <w:szCs w:val="20"/>
        </w:rPr>
        <w:t>ing</w:t>
      </w:r>
      <w:r w:rsidRPr="006B45F7">
        <w:rPr>
          <w:rFonts w:ascii="Times New Roman" w:hAnsi="Times New Roman"/>
          <w:b/>
          <w:bCs/>
          <w:sz w:val="20"/>
          <w:szCs w:val="20"/>
        </w:rPr>
        <w:t xml:space="preserve"> is the modulation scheme corresponding to EVM limit that repeater </w:t>
      </w:r>
      <w:r>
        <w:rPr>
          <w:rFonts w:ascii="Times New Roman" w:hAnsi="Times New Roman"/>
          <w:b/>
          <w:bCs/>
          <w:sz w:val="20"/>
          <w:szCs w:val="20"/>
        </w:rPr>
        <w:t>support</w:t>
      </w:r>
      <w:r w:rsidR="00F42874">
        <w:rPr>
          <w:rFonts w:ascii="Times New Roman" w:hAnsi="Times New Roman"/>
          <w:b/>
          <w:bCs/>
          <w:sz w:val="20"/>
          <w:szCs w:val="20"/>
        </w:rPr>
        <w:t xml:space="preserve"> for both FR1 and FR2.</w:t>
      </w:r>
    </w:p>
    <w:p w14:paraId="07A67755" w14:textId="2B2942AD" w:rsidR="0090090A" w:rsidRDefault="0090090A" w:rsidP="0090090A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2D58C6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9E1CD5">
        <w:rPr>
          <w:rFonts w:ascii="Arial" w:hAnsi="Arial"/>
          <w:kern w:val="0"/>
          <w:sz w:val="28"/>
          <w:szCs w:val="20"/>
          <w:lang w:val="en-GB"/>
        </w:rPr>
        <w:t>O</w:t>
      </w:r>
      <w:r w:rsidR="009140BB">
        <w:rPr>
          <w:rFonts w:ascii="Arial" w:hAnsi="Arial"/>
          <w:kern w:val="0"/>
          <w:sz w:val="28"/>
          <w:szCs w:val="20"/>
          <w:lang w:val="en-GB"/>
        </w:rPr>
        <w:t xml:space="preserve">ut of band gain </w:t>
      </w:r>
      <w:r>
        <w:rPr>
          <w:rFonts w:ascii="Arial" w:hAnsi="Arial"/>
          <w:kern w:val="0"/>
          <w:sz w:val="28"/>
          <w:szCs w:val="20"/>
          <w:lang w:val="en-GB"/>
        </w:rPr>
        <w:t>for FR1 and FR2</w:t>
      </w:r>
    </w:p>
    <w:p w14:paraId="1F796094" w14:textId="2B76CDD7" w:rsidR="00397898" w:rsidRPr="00397898" w:rsidRDefault="00397898" w:rsidP="00397898">
      <w:pPr>
        <w:spacing w:after="180"/>
        <w:rPr>
          <w:rFonts w:ascii="Times New Roman" w:hAnsi="Times New Roman"/>
          <w:sz w:val="20"/>
          <w:szCs w:val="20"/>
        </w:rPr>
      </w:pPr>
      <w:r w:rsidRPr="00397898">
        <w:rPr>
          <w:rFonts w:ascii="Times New Roman" w:hAnsi="Times New Roman"/>
          <w:sz w:val="20"/>
          <w:szCs w:val="20"/>
        </w:rPr>
        <w:t xml:space="preserve">The </w:t>
      </w:r>
      <w:r w:rsidR="009140BB">
        <w:rPr>
          <w:rFonts w:ascii="Times New Roman" w:hAnsi="Times New Roman"/>
          <w:sz w:val="20"/>
          <w:szCs w:val="20"/>
        </w:rPr>
        <w:t xml:space="preserve">main </w:t>
      </w:r>
      <w:r w:rsidRPr="00397898">
        <w:rPr>
          <w:rFonts w:ascii="Times New Roman" w:hAnsi="Times New Roman"/>
          <w:sz w:val="20"/>
          <w:szCs w:val="20"/>
        </w:rPr>
        <w:t xml:space="preserve">interference mechanisms to define </w:t>
      </w:r>
      <w:r w:rsidR="00566286">
        <w:rPr>
          <w:rFonts w:ascii="Times New Roman" w:hAnsi="Times New Roman"/>
          <w:sz w:val="20"/>
          <w:szCs w:val="20"/>
        </w:rPr>
        <w:t>out of band gain</w:t>
      </w:r>
      <w:r w:rsidRPr="00397898">
        <w:rPr>
          <w:rFonts w:ascii="Times New Roman" w:hAnsi="Times New Roman"/>
          <w:sz w:val="20"/>
          <w:szCs w:val="20"/>
        </w:rPr>
        <w:t xml:space="preserve"> for both FR1 and FR2 include </w:t>
      </w:r>
    </w:p>
    <w:p w14:paraId="0E7AD3AD" w14:textId="129C2CAE" w:rsidR="00397898" w:rsidRPr="00397898" w:rsidRDefault="00397898" w:rsidP="00397898">
      <w:pPr>
        <w:spacing w:after="180"/>
        <w:rPr>
          <w:rFonts w:ascii="Times New Roman" w:hAnsi="Times New Roman"/>
          <w:sz w:val="20"/>
          <w:szCs w:val="20"/>
        </w:rPr>
      </w:pPr>
      <w:r w:rsidRPr="00397898">
        <w:rPr>
          <w:rFonts w:ascii="Times New Roman" w:hAnsi="Times New Roman"/>
          <w:sz w:val="20"/>
          <w:szCs w:val="20"/>
        </w:rPr>
        <w:t>1) amplification of unwanted emission from other sources including donor BS or other transmitter using the same frequency range</w:t>
      </w:r>
      <w:r w:rsidR="009140BB">
        <w:rPr>
          <w:rFonts w:ascii="Times New Roman" w:hAnsi="Times New Roman"/>
          <w:sz w:val="20"/>
          <w:szCs w:val="20"/>
        </w:rPr>
        <w:t xml:space="preserve"> as repeater</w:t>
      </w:r>
    </w:p>
    <w:p w14:paraId="19175962" w14:textId="37C9ABA2" w:rsidR="00397898" w:rsidRPr="00397898" w:rsidRDefault="00397898" w:rsidP="00397898">
      <w:pPr>
        <w:spacing w:after="180"/>
        <w:rPr>
          <w:rFonts w:ascii="Times New Roman" w:hAnsi="Times New Roman"/>
          <w:sz w:val="20"/>
          <w:szCs w:val="20"/>
        </w:rPr>
      </w:pPr>
      <w:r w:rsidRPr="00397898">
        <w:rPr>
          <w:rFonts w:ascii="Times New Roman" w:hAnsi="Times New Roman"/>
          <w:sz w:val="20"/>
          <w:szCs w:val="20"/>
        </w:rPr>
        <w:t>2) re-amplification and distortion of other operators’ wanted carrier</w:t>
      </w:r>
      <w:r w:rsidR="009140BB">
        <w:rPr>
          <w:rFonts w:ascii="Times New Roman" w:hAnsi="Times New Roman"/>
          <w:sz w:val="20"/>
          <w:szCs w:val="20"/>
        </w:rPr>
        <w:t xml:space="preserve"> which are outside passband</w:t>
      </w:r>
    </w:p>
    <w:p w14:paraId="2FCCCDA8" w14:textId="77777777" w:rsidR="00397898" w:rsidRPr="00397898" w:rsidRDefault="00397898" w:rsidP="00397898">
      <w:pPr>
        <w:spacing w:after="180"/>
        <w:rPr>
          <w:rFonts w:ascii="Times New Roman" w:hAnsi="Times New Roman"/>
          <w:sz w:val="20"/>
          <w:szCs w:val="20"/>
        </w:rPr>
      </w:pPr>
      <w:r w:rsidRPr="00397898">
        <w:rPr>
          <w:rFonts w:ascii="Times New Roman" w:hAnsi="Times New Roman"/>
          <w:sz w:val="20"/>
          <w:szCs w:val="20"/>
        </w:rPr>
        <w:t>3) amplification of thermal noise</w:t>
      </w:r>
    </w:p>
    <w:p w14:paraId="1B46B709" w14:textId="5EBDB733" w:rsidR="00887AFF" w:rsidRDefault="00397898" w:rsidP="00397898">
      <w:pPr>
        <w:spacing w:after="180"/>
        <w:rPr>
          <w:rFonts w:ascii="Times New Roman" w:hAnsi="Times New Roman"/>
          <w:sz w:val="20"/>
          <w:szCs w:val="20"/>
        </w:rPr>
      </w:pPr>
      <w:r w:rsidRPr="00397898">
        <w:rPr>
          <w:rFonts w:ascii="Times New Roman" w:hAnsi="Times New Roman"/>
          <w:sz w:val="20"/>
          <w:szCs w:val="20"/>
        </w:rPr>
        <w:t xml:space="preserve">4) emissions generated </w:t>
      </w:r>
      <w:r w:rsidR="009140BB">
        <w:rPr>
          <w:rFonts w:ascii="Times New Roman" w:hAnsi="Times New Roman"/>
          <w:sz w:val="20"/>
          <w:szCs w:val="20"/>
        </w:rPr>
        <w:t>by</w:t>
      </w:r>
      <w:r w:rsidRPr="00397898">
        <w:rPr>
          <w:rFonts w:ascii="Times New Roman" w:hAnsi="Times New Roman"/>
          <w:sz w:val="20"/>
          <w:szCs w:val="20"/>
        </w:rPr>
        <w:t xml:space="preserve"> repeater</w:t>
      </w:r>
      <w:r w:rsidR="009140BB">
        <w:rPr>
          <w:rFonts w:ascii="Times New Roman" w:hAnsi="Times New Roman"/>
          <w:sz w:val="20"/>
          <w:szCs w:val="20"/>
        </w:rPr>
        <w:t xml:space="preserve"> itself</w:t>
      </w:r>
    </w:p>
    <w:p w14:paraId="235F476F" w14:textId="5ADCCD2F" w:rsidR="00164F52" w:rsidRPr="00EE76D5" w:rsidRDefault="00164F52" w:rsidP="00650E4B">
      <w:pPr>
        <w:spacing w:after="18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E76D5">
        <w:rPr>
          <w:rFonts w:ascii="Times New Roman" w:hAnsi="Times New Roman"/>
          <w:b/>
          <w:bCs/>
          <w:i/>
          <w:iCs/>
          <w:sz w:val="20"/>
          <w:szCs w:val="20"/>
        </w:rPr>
        <w:t>2.2.1 The criteria of out-of-band gain definition:</w:t>
      </w:r>
    </w:p>
    <w:p w14:paraId="5498CF30" w14:textId="7A66FFA6" w:rsidR="00F13913" w:rsidRDefault="009140BB" w:rsidP="00650E4B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Since repeater is also regarded as one kind of network node, unwanted emission from its output port should follow the same value as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r w:rsidR="00566286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his means </w:t>
      </w:r>
      <w:r w:rsidR="009E1CD5">
        <w:rPr>
          <w:rFonts w:ascii="Times New Roman" w:hAnsi="Times New Roman"/>
          <w:sz w:val="20"/>
          <w:szCs w:val="20"/>
        </w:rPr>
        <w:t xml:space="preserve">the sum of </w:t>
      </w:r>
      <w:r>
        <w:rPr>
          <w:rFonts w:ascii="Times New Roman" w:hAnsi="Times New Roman"/>
          <w:sz w:val="20"/>
          <w:szCs w:val="20"/>
        </w:rPr>
        <w:t xml:space="preserve">above four kinds of interference should be less than unwanted emission limit </w:t>
      </w:r>
      <w:r w:rsidR="009E1CD5">
        <w:rPr>
          <w:rFonts w:ascii="Times New Roman" w:hAnsi="Times New Roman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</w:t>
      </w:r>
      <w:r w:rsidRPr="00DF205F">
        <w:rPr>
          <w:rFonts w:ascii="Times New Roman" w:hAnsi="Times New Roman"/>
          <w:sz w:val="20"/>
          <w:szCs w:val="20"/>
        </w:rPr>
        <w:t>NB</w:t>
      </w:r>
      <w:proofErr w:type="spellEnd"/>
      <w:r w:rsidRPr="00DF205F">
        <w:rPr>
          <w:rFonts w:ascii="Times New Roman" w:hAnsi="Times New Roman"/>
          <w:sz w:val="20"/>
          <w:szCs w:val="20"/>
        </w:rPr>
        <w:t>.</w:t>
      </w:r>
      <w:r w:rsidR="00650E4B" w:rsidRPr="00EE76D5">
        <w:rPr>
          <w:rFonts w:ascii="Times New Roman" w:hAnsi="Times New Roman"/>
          <w:sz w:val="20"/>
          <w:szCs w:val="20"/>
        </w:rPr>
        <w:t xml:space="preserve"> </w:t>
      </w:r>
      <w:r w:rsidR="00650E4B">
        <w:rPr>
          <w:rFonts w:ascii="Times New Roman" w:hAnsi="Times New Roman"/>
          <w:sz w:val="20"/>
          <w:szCs w:val="20"/>
        </w:rPr>
        <w:t xml:space="preserve">However, above four kinds of interference already include the unwanted emission from repeater itself which in general will also follow the same unwanted emission requirements as </w:t>
      </w:r>
      <w:proofErr w:type="spellStart"/>
      <w:r w:rsidR="00650E4B">
        <w:rPr>
          <w:rFonts w:ascii="Times New Roman" w:hAnsi="Times New Roman"/>
          <w:sz w:val="20"/>
          <w:szCs w:val="20"/>
        </w:rPr>
        <w:t>gNB</w:t>
      </w:r>
      <w:proofErr w:type="spellEnd"/>
      <w:r w:rsidR="00650E4B">
        <w:rPr>
          <w:rFonts w:ascii="Times New Roman" w:hAnsi="Times New Roman"/>
          <w:sz w:val="20"/>
          <w:szCs w:val="20"/>
        </w:rPr>
        <w:t xml:space="preserve">. </w:t>
      </w:r>
      <w:r w:rsidR="00C61F22">
        <w:rPr>
          <w:rFonts w:ascii="Times New Roman" w:hAnsi="Times New Roman"/>
          <w:sz w:val="20"/>
          <w:szCs w:val="20"/>
        </w:rPr>
        <w:t>I</w:t>
      </w:r>
      <w:r w:rsidR="00650E4B">
        <w:rPr>
          <w:rFonts w:ascii="Times New Roman" w:hAnsi="Times New Roman"/>
          <w:sz w:val="20"/>
          <w:szCs w:val="20"/>
        </w:rPr>
        <w:t xml:space="preserve">t seems impossible to guarantee </w:t>
      </w:r>
      <w:r w:rsidR="00F13913">
        <w:rPr>
          <w:rFonts w:ascii="Times New Roman" w:hAnsi="Times New Roman"/>
          <w:sz w:val="20"/>
          <w:szCs w:val="20"/>
        </w:rPr>
        <w:t xml:space="preserve">total </w:t>
      </w:r>
      <w:r w:rsidR="00C61F22">
        <w:rPr>
          <w:rFonts w:ascii="Times New Roman" w:hAnsi="Times New Roman"/>
          <w:sz w:val="20"/>
          <w:szCs w:val="20"/>
        </w:rPr>
        <w:t xml:space="preserve">unwanted emission at </w:t>
      </w:r>
      <w:r w:rsidR="00095B59">
        <w:rPr>
          <w:rFonts w:ascii="Times New Roman" w:hAnsi="Times New Roman"/>
          <w:sz w:val="20"/>
          <w:szCs w:val="20"/>
        </w:rPr>
        <w:t xml:space="preserve">repeater’s </w:t>
      </w:r>
      <w:r w:rsidR="00C61F22">
        <w:rPr>
          <w:rFonts w:ascii="Times New Roman" w:hAnsi="Times New Roman"/>
          <w:sz w:val="20"/>
          <w:szCs w:val="20"/>
        </w:rPr>
        <w:t>output port</w:t>
      </w:r>
      <w:r w:rsidR="00F13913">
        <w:rPr>
          <w:rFonts w:ascii="Times New Roman" w:hAnsi="Times New Roman"/>
          <w:sz w:val="20"/>
          <w:szCs w:val="20"/>
        </w:rPr>
        <w:t xml:space="preserve"> follow</w:t>
      </w:r>
      <w:r w:rsidR="00C61F22">
        <w:rPr>
          <w:rFonts w:ascii="Times New Roman" w:hAnsi="Times New Roman"/>
          <w:sz w:val="20"/>
          <w:szCs w:val="20"/>
        </w:rPr>
        <w:t>s</w:t>
      </w:r>
      <w:r w:rsidR="00F1391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13913">
        <w:rPr>
          <w:rFonts w:ascii="Times New Roman" w:hAnsi="Times New Roman"/>
          <w:sz w:val="20"/>
          <w:szCs w:val="20"/>
        </w:rPr>
        <w:t>gNB’s</w:t>
      </w:r>
      <w:proofErr w:type="spellEnd"/>
      <w:r w:rsidR="00F13913">
        <w:rPr>
          <w:rFonts w:ascii="Times New Roman" w:hAnsi="Times New Roman"/>
          <w:sz w:val="20"/>
          <w:szCs w:val="20"/>
        </w:rPr>
        <w:t xml:space="preserve"> requirements.</w:t>
      </w:r>
    </w:p>
    <w:p w14:paraId="66694534" w14:textId="16A7E359" w:rsidR="0080114D" w:rsidRDefault="0080114D" w:rsidP="00650E4B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One candidate </w:t>
      </w:r>
      <w:proofErr w:type="gramStart"/>
      <w:r>
        <w:rPr>
          <w:rFonts w:ascii="Times New Roman" w:hAnsi="Times New Roman"/>
          <w:sz w:val="20"/>
          <w:szCs w:val="20"/>
        </w:rPr>
        <w:t>criteria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C61F22">
        <w:rPr>
          <w:rFonts w:ascii="Times New Roman" w:hAnsi="Times New Roman"/>
          <w:sz w:val="20"/>
          <w:szCs w:val="20"/>
        </w:rPr>
        <w:t>to define</w:t>
      </w:r>
      <w:r>
        <w:rPr>
          <w:rFonts w:ascii="Times New Roman" w:hAnsi="Times New Roman"/>
          <w:sz w:val="20"/>
          <w:szCs w:val="20"/>
        </w:rPr>
        <w:t xml:space="preserve"> out of band gain is to ensure all the unwanted </w:t>
      </w:r>
      <w:r w:rsidR="00C61F22">
        <w:rPr>
          <w:rFonts w:ascii="Times New Roman" w:hAnsi="Times New Roman"/>
          <w:sz w:val="20"/>
          <w:szCs w:val="20"/>
        </w:rPr>
        <w:t>power</w:t>
      </w:r>
      <w:r>
        <w:rPr>
          <w:rFonts w:ascii="Times New Roman" w:hAnsi="Times New Roman"/>
          <w:sz w:val="20"/>
          <w:szCs w:val="20"/>
        </w:rPr>
        <w:t xml:space="preserve"> except for the emission generated by repeater itself meet the same unwanted emission </w:t>
      </w:r>
      <w:r w:rsidR="00C61F22">
        <w:rPr>
          <w:rFonts w:ascii="Times New Roman" w:hAnsi="Times New Roman"/>
          <w:sz w:val="20"/>
          <w:szCs w:val="20"/>
        </w:rPr>
        <w:t xml:space="preserve">requirement </w:t>
      </w:r>
      <w:r>
        <w:rPr>
          <w:rFonts w:ascii="Times New Roman" w:hAnsi="Times New Roman"/>
          <w:sz w:val="20"/>
          <w:szCs w:val="20"/>
        </w:rPr>
        <w:t xml:space="preserve">as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r w:rsidR="00C61F22">
        <w:rPr>
          <w:rFonts w:ascii="Times New Roman" w:hAnsi="Times New Roman"/>
          <w:sz w:val="20"/>
          <w:szCs w:val="20"/>
        </w:rPr>
        <w:t>V</w:t>
      </w:r>
      <w:r w:rsidR="004A53B0">
        <w:rPr>
          <w:rFonts w:ascii="Times New Roman" w:hAnsi="Times New Roman"/>
          <w:sz w:val="20"/>
          <w:szCs w:val="20"/>
        </w:rPr>
        <w:t>ictim node regard</w:t>
      </w:r>
      <w:r w:rsidR="00F42874">
        <w:rPr>
          <w:rFonts w:ascii="Times New Roman" w:hAnsi="Times New Roman"/>
          <w:sz w:val="20"/>
          <w:szCs w:val="20"/>
        </w:rPr>
        <w:t>s</w:t>
      </w:r>
      <w:r w:rsidR="004A53B0">
        <w:rPr>
          <w:rFonts w:ascii="Times New Roman" w:hAnsi="Times New Roman"/>
          <w:sz w:val="20"/>
          <w:szCs w:val="20"/>
        </w:rPr>
        <w:t xml:space="preserve"> all the unwanted emission </w:t>
      </w:r>
      <w:r w:rsidR="004A53B0">
        <w:rPr>
          <w:rFonts w:ascii="Times New Roman" w:hAnsi="Times New Roman"/>
          <w:sz w:val="20"/>
          <w:szCs w:val="20"/>
        </w:rPr>
        <w:lastRenderedPageBreak/>
        <w:t>com</w:t>
      </w:r>
      <w:r w:rsidR="0036510A">
        <w:rPr>
          <w:rFonts w:ascii="Times New Roman" w:hAnsi="Times New Roman"/>
          <w:sz w:val="20"/>
          <w:szCs w:val="20"/>
        </w:rPr>
        <w:t>ing</w:t>
      </w:r>
      <w:r w:rsidR="004A53B0">
        <w:rPr>
          <w:rFonts w:ascii="Times New Roman" w:hAnsi="Times New Roman"/>
          <w:sz w:val="20"/>
          <w:szCs w:val="20"/>
        </w:rPr>
        <w:t xml:space="preserve"> from two </w:t>
      </w:r>
      <w:r w:rsidR="00C652E7">
        <w:rPr>
          <w:rFonts w:ascii="Times New Roman" w:hAnsi="Times New Roman"/>
          <w:sz w:val="20"/>
          <w:szCs w:val="20"/>
        </w:rPr>
        <w:t xml:space="preserve">co-located </w:t>
      </w:r>
      <w:r w:rsidR="004A53B0">
        <w:rPr>
          <w:rFonts w:ascii="Times New Roman" w:hAnsi="Times New Roman"/>
          <w:sz w:val="20"/>
          <w:szCs w:val="20"/>
        </w:rPr>
        <w:t xml:space="preserve">network node, one from repeater and the other from </w:t>
      </w:r>
      <w:r w:rsidR="00C61F22">
        <w:rPr>
          <w:rFonts w:ascii="Times New Roman" w:hAnsi="Times New Roman"/>
          <w:sz w:val="20"/>
          <w:szCs w:val="20"/>
        </w:rPr>
        <w:t>ano</w:t>
      </w:r>
      <w:r w:rsidR="004A53B0">
        <w:rPr>
          <w:rFonts w:ascii="Times New Roman" w:hAnsi="Times New Roman"/>
          <w:sz w:val="20"/>
          <w:szCs w:val="20"/>
        </w:rPr>
        <w:t>ther network</w:t>
      </w:r>
      <w:r w:rsidR="00C61F22">
        <w:rPr>
          <w:rFonts w:ascii="Times New Roman" w:hAnsi="Times New Roman"/>
          <w:sz w:val="20"/>
          <w:szCs w:val="20"/>
        </w:rPr>
        <w:t xml:space="preserve"> node</w:t>
      </w:r>
      <w:r w:rsidR="004A53B0">
        <w:rPr>
          <w:rFonts w:ascii="Times New Roman" w:hAnsi="Times New Roman"/>
          <w:sz w:val="20"/>
          <w:szCs w:val="20"/>
        </w:rPr>
        <w:t xml:space="preserve">. </w:t>
      </w:r>
      <w:r w:rsidR="0036510A">
        <w:rPr>
          <w:rFonts w:ascii="Times New Roman" w:hAnsi="Times New Roman"/>
          <w:sz w:val="20"/>
          <w:szCs w:val="20"/>
        </w:rPr>
        <w:t>But in fact</w:t>
      </w:r>
      <w:r w:rsidR="00194B20">
        <w:rPr>
          <w:rFonts w:ascii="Times New Roman" w:hAnsi="Times New Roman"/>
          <w:sz w:val="20"/>
          <w:szCs w:val="20"/>
        </w:rPr>
        <w:t>,</w:t>
      </w:r>
      <w:r w:rsidR="0036510A">
        <w:rPr>
          <w:rFonts w:ascii="Times New Roman" w:hAnsi="Times New Roman"/>
          <w:sz w:val="20"/>
          <w:szCs w:val="20"/>
        </w:rPr>
        <w:t xml:space="preserve"> the unwanted emission coming from repeater itself and other network nodes through repeater’s amplification.</w:t>
      </w:r>
    </w:p>
    <w:p w14:paraId="3788D4A0" w14:textId="4F42791B" w:rsidR="00ED13A5" w:rsidRDefault="00BE1928" w:rsidP="00650E4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EE76D5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2335C">
        <w:rPr>
          <w:rFonts w:ascii="Times New Roman" w:hAnsi="Times New Roman"/>
          <w:b/>
          <w:bCs/>
          <w:sz w:val="20"/>
          <w:szCs w:val="20"/>
        </w:rPr>
        <w:t>3</w:t>
      </w:r>
      <w:r w:rsidRPr="00EE76D5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3729AD">
        <w:rPr>
          <w:rFonts w:ascii="Times New Roman" w:hAnsi="Times New Roman"/>
          <w:b/>
          <w:bCs/>
          <w:sz w:val="20"/>
          <w:szCs w:val="20"/>
        </w:rPr>
        <w:t>O</w:t>
      </w:r>
      <w:r w:rsidRPr="00EE76D5">
        <w:rPr>
          <w:rFonts w:ascii="Times New Roman" w:hAnsi="Times New Roman"/>
          <w:b/>
          <w:bCs/>
          <w:sz w:val="20"/>
          <w:szCs w:val="20"/>
        </w:rPr>
        <w:t xml:space="preserve">ut-of-band gain </w:t>
      </w:r>
      <w:r w:rsidR="003729AD">
        <w:rPr>
          <w:rFonts w:ascii="Times New Roman" w:hAnsi="Times New Roman"/>
          <w:b/>
          <w:bCs/>
          <w:sz w:val="20"/>
          <w:szCs w:val="20"/>
        </w:rPr>
        <w:t xml:space="preserve">requirement </w:t>
      </w:r>
      <w:r w:rsidRPr="00EE76D5">
        <w:rPr>
          <w:rFonts w:ascii="Times New Roman" w:hAnsi="Times New Roman"/>
          <w:b/>
          <w:bCs/>
          <w:sz w:val="20"/>
          <w:szCs w:val="20"/>
        </w:rPr>
        <w:t xml:space="preserve">is </w:t>
      </w:r>
      <w:r w:rsidR="003729AD">
        <w:rPr>
          <w:rFonts w:ascii="Times New Roman" w:hAnsi="Times New Roman"/>
          <w:b/>
          <w:bCs/>
          <w:sz w:val="20"/>
          <w:szCs w:val="20"/>
        </w:rPr>
        <w:t xml:space="preserve">defined in such a way that </w:t>
      </w:r>
      <w:r>
        <w:rPr>
          <w:rFonts w:ascii="Times New Roman" w:hAnsi="Times New Roman"/>
          <w:b/>
          <w:bCs/>
          <w:sz w:val="20"/>
          <w:szCs w:val="20"/>
        </w:rPr>
        <w:t xml:space="preserve">the sum of </w:t>
      </w:r>
      <w:r w:rsidR="00FC0247">
        <w:rPr>
          <w:rFonts w:ascii="Times New Roman" w:hAnsi="Times New Roman"/>
          <w:b/>
          <w:bCs/>
          <w:sz w:val="20"/>
          <w:szCs w:val="20"/>
        </w:rPr>
        <w:t xml:space="preserve">outside-passband </w:t>
      </w:r>
      <w:r w:rsidR="00AF18C8">
        <w:rPr>
          <w:rFonts w:ascii="Times New Roman" w:hAnsi="Times New Roman"/>
          <w:b/>
          <w:bCs/>
          <w:sz w:val="20"/>
          <w:szCs w:val="20"/>
        </w:rPr>
        <w:t xml:space="preserve">unwanted </w:t>
      </w:r>
      <w:r w:rsidR="00FC0247">
        <w:rPr>
          <w:rFonts w:ascii="Times New Roman" w:hAnsi="Times New Roman"/>
          <w:b/>
          <w:bCs/>
          <w:sz w:val="20"/>
          <w:szCs w:val="20"/>
        </w:rPr>
        <w:t>power</w:t>
      </w:r>
      <w:r w:rsidR="00801BA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729AD">
        <w:rPr>
          <w:rFonts w:ascii="Times New Roman" w:hAnsi="Times New Roman"/>
          <w:b/>
          <w:bCs/>
          <w:sz w:val="20"/>
          <w:szCs w:val="20"/>
        </w:rPr>
        <w:t xml:space="preserve">is </w:t>
      </w:r>
      <w:r w:rsidR="00801BAE">
        <w:rPr>
          <w:rFonts w:ascii="Times New Roman" w:hAnsi="Times New Roman"/>
          <w:b/>
          <w:bCs/>
          <w:sz w:val="20"/>
          <w:szCs w:val="20"/>
        </w:rPr>
        <w:t xml:space="preserve">less than </w:t>
      </w:r>
      <w:proofErr w:type="spellStart"/>
      <w:r w:rsidR="00801BAE">
        <w:rPr>
          <w:rFonts w:ascii="Times New Roman" w:hAnsi="Times New Roman"/>
          <w:b/>
          <w:bCs/>
          <w:sz w:val="20"/>
          <w:szCs w:val="20"/>
        </w:rPr>
        <w:t>gNB</w:t>
      </w:r>
      <w:proofErr w:type="spellEnd"/>
      <w:r w:rsidR="00801BAE">
        <w:rPr>
          <w:rFonts w:ascii="Times New Roman" w:hAnsi="Times New Roman"/>
          <w:b/>
          <w:bCs/>
          <w:sz w:val="20"/>
          <w:szCs w:val="20"/>
        </w:rPr>
        <w:t xml:space="preserve"> unwanted emission limits</w:t>
      </w:r>
      <w:r w:rsidR="00DB53F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64F52">
        <w:rPr>
          <w:rFonts w:ascii="Times New Roman" w:hAnsi="Times New Roman"/>
          <w:b/>
          <w:bCs/>
          <w:sz w:val="20"/>
          <w:szCs w:val="20"/>
        </w:rPr>
        <w:t>+</w:t>
      </w:r>
      <w:r w:rsidR="00DB53F0">
        <w:rPr>
          <w:rFonts w:ascii="Times New Roman" w:hAnsi="Times New Roman"/>
          <w:b/>
          <w:bCs/>
          <w:sz w:val="20"/>
          <w:szCs w:val="20"/>
        </w:rPr>
        <w:t xml:space="preserve"> 3dB</w:t>
      </w:r>
      <w:r w:rsidR="003729AD">
        <w:rPr>
          <w:rFonts w:ascii="Times New Roman" w:hAnsi="Times New Roman"/>
          <w:b/>
          <w:bCs/>
          <w:sz w:val="20"/>
          <w:szCs w:val="20"/>
        </w:rPr>
        <w:t xml:space="preserve"> for both FR1 and FR2.</w:t>
      </w:r>
    </w:p>
    <w:p w14:paraId="3727DB71" w14:textId="75067CD4" w:rsidR="00164F52" w:rsidRPr="00EE76D5" w:rsidRDefault="00164F52" w:rsidP="00164F52">
      <w:pPr>
        <w:spacing w:after="18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E76D5">
        <w:rPr>
          <w:rFonts w:ascii="Times New Roman" w:hAnsi="Times New Roman"/>
          <w:b/>
          <w:bCs/>
          <w:i/>
          <w:iCs/>
          <w:sz w:val="20"/>
          <w:szCs w:val="20"/>
        </w:rPr>
        <w:t>2.2.2 interference source assumption</w:t>
      </w:r>
    </w:p>
    <w:p w14:paraId="1519A829" w14:textId="19DEE26B" w:rsidR="00164F52" w:rsidRDefault="00164F52" w:rsidP="00164F5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repeater, </w:t>
      </w:r>
      <w:r w:rsidRPr="00164F52">
        <w:rPr>
          <w:rFonts w:ascii="Times New Roman" w:hAnsi="Times New Roman"/>
          <w:sz w:val="20"/>
          <w:szCs w:val="20"/>
        </w:rPr>
        <w:t>the main interference source</w:t>
      </w:r>
      <w:r>
        <w:rPr>
          <w:rFonts w:ascii="Times New Roman" w:hAnsi="Times New Roman"/>
          <w:sz w:val="20"/>
          <w:szCs w:val="20"/>
        </w:rPr>
        <w:t xml:space="preserve"> is l</w:t>
      </w:r>
      <w:r w:rsidRPr="00164F52">
        <w:rPr>
          <w:rFonts w:ascii="Times New Roman" w:hAnsi="Times New Roman"/>
          <w:sz w:val="20"/>
          <w:szCs w:val="20"/>
        </w:rPr>
        <w:t xml:space="preserve">ocal around </w:t>
      </w:r>
      <w:r w:rsidR="007B012B">
        <w:rPr>
          <w:rFonts w:ascii="Times New Roman" w:hAnsi="Times New Roman"/>
          <w:sz w:val="20"/>
          <w:szCs w:val="20"/>
        </w:rPr>
        <w:t>b</w:t>
      </w:r>
      <w:r w:rsidRPr="00164F52">
        <w:rPr>
          <w:rFonts w:ascii="Times New Roman" w:hAnsi="Times New Roman"/>
          <w:sz w:val="20"/>
          <w:szCs w:val="20"/>
        </w:rPr>
        <w:t xml:space="preserve">ase stations. Simulation results in TR 25.956 show </w:t>
      </w:r>
      <w:r w:rsidR="007B012B">
        <w:rPr>
          <w:rFonts w:ascii="Times New Roman" w:hAnsi="Times New Roman"/>
          <w:sz w:val="20"/>
          <w:szCs w:val="20"/>
        </w:rPr>
        <w:t xml:space="preserve">outside-passband </w:t>
      </w:r>
      <w:r w:rsidRPr="00164F52">
        <w:rPr>
          <w:rFonts w:ascii="Times New Roman" w:hAnsi="Times New Roman"/>
          <w:sz w:val="20"/>
          <w:szCs w:val="20"/>
        </w:rPr>
        <w:t xml:space="preserve">interference are similar </w:t>
      </w:r>
      <w:r>
        <w:rPr>
          <w:rFonts w:ascii="Times New Roman" w:hAnsi="Times New Roman"/>
          <w:sz w:val="20"/>
          <w:szCs w:val="20"/>
        </w:rPr>
        <w:t>regardless of</w:t>
      </w:r>
      <w:r w:rsidRPr="00164F52">
        <w:rPr>
          <w:rFonts w:ascii="Times New Roman" w:hAnsi="Times New Roman"/>
          <w:sz w:val="20"/>
          <w:szCs w:val="20"/>
        </w:rPr>
        <w:t xml:space="preserve"> distance between aggressor</w:t>
      </w:r>
      <w:r w:rsidR="007B012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B012B">
        <w:rPr>
          <w:rFonts w:ascii="Times New Roman" w:hAnsi="Times New Roman"/>
          <w:sz w:val="20"/>
          <w:szCs w:val="20"/>
        </w:rPr>
        <w:t>gNB</w:t>
      </w:r>
      <w:proofErr w:type="spellEnd"/>
      <w:r w:rsidR="007B012B">
        <w:rPr>
          <w:rFonts w:ascii="Times New Roman" w:hAnsi="Times New Roman"/>
          <w:sz w:val="20"/>
          <w:szCs w:val="20"/>
        </w:rPr>
        <w:t xml:space="preserve"> and repeater</w:t>
      </w:r>
      <w:r w:rsidRPr="00164F52">
        <w:rPr>
          <w:rFonts w:ascii="Times New Roman" w:hAnsi="Times New Roman"/>
          <w:sz w:val="20"/>
          <w:szCs w:val="20"/>
        </w:rPr>
        <w:t xml:space="preserve">. </w:t>
      </w:r>
      <w:r w:rsidR="007B012B">
        <w:rPr>
          <w:rFonts w:ascii="Times New Roman" w:hAnsi="Times New Roman"/>
          <w:sz w:val="20"/>
          <w:szCs w:val="20"/>
        </w:rPr>
        <w:t xml:space="preserve">Therefore, we could assume the </w:t>
      </w:r>
      <w:r w:rsidR="00537D8D">
        <w:rPr>
          <w:rFonts w:ascii="Times New Roman" w:hAnsi="Times New Roman"/>
          <w:sz w:val="20"/>
          <w:szCs w:val="20"/>
        </w:rPr>
        <w:t xml:space="preserve">interference source has the same output power as donor </w:t>
      </w:r>
      <w:proofErr w:type="spellStart"/>
      <w:r w:rsidR="00537D8D">
        <w:rPr>
          <w:rFonts w:ascii="Times New Roman" w:hAnsi="Times New Roman"/>
          <w:sz w:val="20"/>
          <w:szCs w:val="20"/>
        </w:rPr>
        <w:t>gNB</w:t>
      </w:r>
      <w:proofErr w:type="spellEnd"/>
      <w:r w:rsidR="00537D8D">
        <w:rPr>
          <w:rFonts w:ascii="Times New Roman" w:hAnsi="Times New Roman"/>
          <w:sz w:val="20"/>
          <w:szCs w:val="20"/>
        </w:rPr>
        <w:t xml:space="preserve"> and same distance between repeater and donor </w:t>
      </w:r>
      <w:proofErr w:type="spellStart"/>
      <w:r w:rsidR="00537D8D">
        <w:rPr>
          <w:rFonts w:ascii="Times New Roman" w:hAnsi="Times New Roman"/>
          <w:sz w:val="20"/>
          <w:szCs w:val="20"/>
        </w:rPr>
        <w:t>gNB</w:t>
      </w:r>
      <w:proofErr w:type="spellEnd"/>
      <w:r w:rsidR="00537D8D">
        <w:rPr>
          <w:rFonts w:ascii="Times New Roman" w:hAnsi="Times New Roman"/>
          <w:sz w:val="20"/>
          <w:szCs w:val="20"/>
        </w:rPr>
        <w:t>.</w:t>
      </w:r>
    </w:p>
    <w:p w14:paraId="19699494" w14:textId="30604C26" w:rsidR="00164F52" w:rsidRPr="00EE76D5" w:rsidRDefault="00164F52" w:rsidP="00164F52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EE76D5">
        <w:rPr>
          <w:rFonts w:ascii="Times New Roman" w:hAnsi="Times New Roman"/>
          <w:b/>
          <w:bCs/>
          <w:sz w:val="20"/>
          <w:szCs w:val="20"/>
        </w:rPr>
        <w:t xml:space="preserve">Proposal 4: interferer source is assumed with the same power and same distance as donor BS when define </w:t>
      </w:r>
      <w:r w:rsidR="00537D8D">
        <w:rPr>
          <w:rFonts w:ascii="Times New Roman" w:hAnsi="Times New Roman"/>
          <w:b/>
          <w:bCs/>
          <w:sz w:val="20"/>
          <w:szCs w:val="20"/>
        </w:rPr>
        <w:t>out-of-band gain</w:t>
      </w:r>
      <w:r w:rsidRPr="00EE76D5">
        <w:rPr>
          <w:rFonts w:ascii="Times New Roman" w:hAnsi="Times New Roman"/>
          <w:b/>
          <w:bCs/>
          <w:sz w:val="20"/>
          <w:szCs w:val="20"/>
        </w:rPr>
        <w:t xml:space="preserve"> requirements</w:t>
      </w:r>
      <w:r w:rsidR="003729AD">
        <w:rPr>
          <w:rFonts w:ascii="Times New Roman" w:hAnsi="Times New Roman"/>
          <w:b/>
          <w:bCs/>
          <w:sz w:val="20"/>
          <w:szCs w:val="20"/>
        </w:rPr>
        <w:t xml:space="preserve"> for both FR1 and FR2.</w:t>
      </w:r>
    </w:p>
    <w:p w14:paraId="55712474" w14:textId="37765606" w:rsidR="00164F52" w:rsidRPr="00EE76D5" w:rsidRDefault="00C00269" w:rsidP="00650E4B">
      <w:pPr>
        <w:spacing w:after="18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EE76D5">
        <w:rPr>
          <w:rFonts w:ascii="Times New Roman" w:hAnsi="Times New Roman"/>
          <w:b/>
          <w:bCs/>
          <w:i/>
          <w:iCs/>
          <w:sz w:val="20"/>
          <w:szCs w:val="20"/>
        </w:rPr>
        <w:t>2.2.</w:t>
      </w:r>
      <w:r w:rsidR="003729AD" w:rsidRPr="00EE76D5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 w:rsidRPr="00EE76D5">
        <w:rPr>
          <w:rFonts w:ascii="Times New Roman" w:hAnsi="Times New Roman"/>
          <w:b/>
          <w:bCs/>
          <w:i/>
          <w:iCs/>
          <w:sz w:val="20"/>
          <w:szCs w:val="20"/>
        </w:rPr>
        <w:t xml:space="preserve"> calculation of out of band gain </w:t>
      </w:r>
    </w:p>
    <w:p w14:paraId="11C671A2" w14:textId="6C07DE66" w:rsidR="00164F52" w:rsidRDefault="0035011A" w:rsidP="00650E4B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212304" w:rsidRPr="00EE76D5">
        <w:rPr>
          <w:rFonts w:ascii="Times New Roman" w:hAnsi="Times New Roman"/>
          <w:sz w:val="20"/>
          <w:szCs w:val="20"/>
        </w:rPr>
        <w:t xml:space="preserve">able </w:t>
      </w:r>
      <w:r>
        <w:rPr>
          <w:rFonts w:ascii="Times New Roman" w:hAnsi="Times New Roman"/>
          <w:sz w:val="20"/>
          <w:szCs w:val="20"/>
        </w:rPr>
        <w:t xml:space="preserve">in annex </w:t>
      </w:r>
      <w:r w:rsidR="00212304" w:rsidRPr="00EE76D5">
        <w:rPr>
          <w:rFonts w:ascii="Times New Roman" w:hAnsi="Times New Roman"/>
          <w:sz w:val="20"/>
          <w:szCs w:val="20"/>
        </w:rPr>
        <w:t>show</w:t>
      </w:r>
      <w:r w:rsidR="007A33F3">
        <w:rPr>
          <w:rFonts w:ascii="Times New Roman" w:hAnsi="Times New Roman"/>
          <w:sz w:val="20"/>
          <w:szCs w:val="20"/>
        </w:rPr>
        <w:t>s</w:t>
      </w:r>
      <w:r w:rsidR="00212304" w:rsidRPr="00EE76D5">
        <w:rPr>
          <w:rFonts w:ascii="Times New Roman" w:hAnsi="Times New Roman"/>
          <w:sz w:val="20"/>
          <w:szCs w:val="20"/>
        </w:rPr>
        <w:t xml:space="preserve"> the</w:t>
      </w:r>
      <w:r w:rsidR="007A33F3">
        <w:rPr>
          <w:rFonts w:ascii="Times New Roman" w:hAnsi="Times New Roman"/>
          <w:sz w:val="20"/>
          <w:szCs w:val="20"/>
        </w:rPr>
        <w:t xml:space="preserve"> parameters for</w:t>
      </w:r>
      <w:r w:rsidR="00212304" w:rsidRPr="00EE76D5">
        <w:rPr>
          <w:rFonts w:ascii="Times New Roman" w:hAnsi="Times New Roman"/>
          <w:sz w:val="20"/>
          <w:szCs w:val="20"/>
        </w:rPr>
        <w:t xml:space="preserve"> </w:t>
      </w:r>
      <w:r w:rsidR="007A33F3">
        <w:rPr>
          <w:rFonts w:ascii="Times New Roman" w:hAnsi="Times New Roman"/>
          <w:sz w:val="20"/>
          <w:szCs w:val="20"/>
        </w:rPr>
        <w:t xml:space="preserve">calculating </w:t>
      </w:r>
      <w:r w:rsidR="00212304" w:rsidRPr="00EE76D5">
        <w:rPr>
          <w:rFonts w:ascii="Times New Roman" w:hAnsi="Times New Roman"/>
          <w:sz w:val="20"/>
          <w:szCs w:val="20"/>
        </w:rPr>
        <w:t>out of band gain.</w:t>
      </w:r>
      <w:r>
        <w:rPr>
          <w:rFonts w:ascii="Times New Roman" w:hAnsi="Times New Roman"/>
          <w:sz w:val="20"/>
          <w:szCs w:val="20"/>
        </w:rPr>
        <w:t xml:space="preserve"> Out of band gain should be calculated as below:</w:t>
      </w:r>
    </w:p>
    <w:p w14:paraId="1B1365C8" w14:textId="5791A9CD" w:rsidR="00164F52" w:rsidRPr="00EE76D5" w:rsidRDefault="0035011A" w:rsidP="00EE76D5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Amplification of unwanted emission from interference source + amplification of wanted signal from interference source using outside passband frequency range + amplification of thermal noise &lt; OBUE requirements of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</w:p>
    <w:p w14:paraId="5FD2A0A8" w14:textId="09F7716B" w:rsidR="00536A93" w:rsidRPr="00EE76D5" w:rsidRDefault="00C46A1C" w:rsidP="00650E4B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table shows result of </w:t>
      </w:r>
      <w:r w:rsidR="00212304" w:rsidRPr="00EE76D5">
        <w:rPr>
          <w:rFonts w:ascii="Times New Roman" w:hAnsi="Times New Roman"/>
          <w:sz w:val="20"/>
          <w:szCs w:val="20"/>
        </w:rPr>
        <w:t>out-of-band gain related to unwanted emission frequency offset range and pathloss between repeater and interference source</w:t>
      </w:r>
      <w:r>
        <w:rPr>
          <w:rFonts w:ascii="Times New Roman" w:hAnsi="Times New Roman"/>
          <w:sz w:val="20"/>
          <w:szCs w:val="20"/>
        </w:rPr>
        <w:t xml:space="preserve"> for FR1.</w:t>
      </w:r>
    </w:p>
    <w:p w14:paraId="30364769" w14:textId="1F2964DA" w:rsidR="00212304" w:rsidRPr="00EE76D5" w:rsidRDefault="00212304" w:rsidP="00EE76D5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EE76D5">
        <w:rPr>
          <w:rFonts w:ascii="Times New Roman" w:hAnsi="Times New Roman"/>
          <w:sz w:val="20"/>
          <w:szCs w:val="20"/>
        </w:rPr>
        <w:t>Table</w:t>
      </w:r>
      <w:r w:rsidR="00C46A1C">
        <w:rPr>
          <w:rFonts w:ascii="Times New Roman" w:hAnsi="Times New Roman"/>
          <w:sz w:val="20"/>
          <w:szCs w:val="20"/>
        </w:rPr>
        <w:t xml:space="preserve"> 2.</w:t>
      </w:r>
      <w:r w:rsidRPr="00EE76D5">
        <w:rPr>
          <w:rFonts w:ascii="Times New Roman" w:hAnsi="Times New Roman"/>
          <w:sz w:val="20"/>
          <w:szCs w:val="20"/>
        </w:rPr>
        <w:t xml:space="preserve"> out-of-band gain </w:t>
      </w:r>
      <w:r w:rsidR="00AD6CB1">
        <w:rPr>
          <w:rFonts w:ascii="Times New Roman" w:hAnsi="Times New Roman"/>
          <w:sz w:val="20"/>
          <w:szCs w:val="20"/>
        </w:rPr>
        <w:t xml:space="preserve">for </w:t>
      </w:r>
      <w:r w:rsidR="00BD4343">
        <w:rPr>
          <w:rFonts w:ascii="Times New Roman" w:hAnsi="Times New Roman"/>
          <w:sz w:val="20"/>
          <w:szCs w:val="20"/>
        </w:rPr>
        <w:t xml:space="preserve">category B </w:t>
      </w:r>
      <w:r w:rsidR="00AD6CB1">
        <w:rPr>
          <w:rFonts w:ascii="Times New Roman" w:hAnsi="Times New Roman"/>
          <w:sz w:val="20"/>
          <w:szCs w:val="20"/>
        </w:rPr>
        <w:t>WA</w:t>
      </w:r>
      <w:r w:rsidR="00BD4343">
        <w:rPr>
          <w:rFonts w:ascii="Times New Roman" w:hAnsi="Times New Roman"/>
          <w:sz w:val="20"/>
          <w:szCs w:val="20"/>
        </w:rPr>
        <w:t xml:space="preserve"> for NR bands above 1GHz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212304" w14:paraId="219C119E" w14:textId="77777777" w:rsidTr="00212304">
        <w:tc>
          <w:tcPr>
            <w:tcW w:w="2434" w:type="dxa"/>
          </w:tcPr>
          <w:p w14:paraId="5842FCE8" w14:textId="0BA1CA90" w:rsidR="00212304" w:rsidRDefault="00212304" w:rsidP="00650E4B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1CED4014" w14:textId="75C6AAE6" w:rsidR="00212304" w:rsidRDefault="00212304" w:rsidP="00650E4B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0-5MHz frequency offset</w:t>
            </w:r>
          </w:p>
        </w:tc>
        <w:tc>
          <w:tcPr>
            <w:tcW w:w="2434" w:type="dxa"/>
          </w:tcPr>
          <w:p w14:paraId="54BFF30A" w14:textId="77DC7641" w:rsidR="00212304" w:rsidRDefault="00212304" w:rsidP="00650E4B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5-10MHz offset</w:t>
            </w:r>
          </w:p>
        </w:tc>
        <w:tc>
          <w:tcPr>
            <w:tcW w:w="2434" w:type="dxa"/>
          </w:tcPr>
          <w:p w14:paraId="62DBB42D" w14:textId="4A9B7B5D" w:rsidR="00212304" w:rsidRDefault="00212304" w:rsidP="00650E4B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zh-CN"/>
              </w:rPr>
              <w:t>10~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max </w:t>
            </w:r>
            <w:r>
              <w:rPr>
                <w:rFonts w:cs="Arial"/>
              </w:rPr>
              <w:t>offset</w:t>
            </w:r>
          </w:p>
        </w:tc>
      </w:tr>
      <w:tr w:rsidR="00F009F5" w14:paraId="059E4562" w14:textId="77777777" w:rsidTr="00212304">
        <w:tc>
          <w:tcPr>
            <w:tcW w:w="2434" w:type="dxa"/>
          </w:tcPr>
          <w:p w14:paraId="038C6508" w14:textId="6C760019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70dB</w:t>
            </w:r>
          </w:p>
        </w:tc>
        <w:tc>
          <w:tcPr>
            <w:tcW w:w="2434" w:type="dxa"/>
          </w:tcPr>
          <w:p w14:paraId="3C0C992E" w14:textId="2C71ECA7" w:rsidR="00F009F5" w:rsidRPr="00EE76D5" w:rsidRDefault="004F0EDD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</w:t>
            </w:r>
            <w:r w:rsidR="000F4C03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2434" w:type="dxa"/>
          </w:tcPr>
          <w:p w14:paraId="4A5D592B" w14:textId="1729AEAC" w:rsidR="00F009F5" w:rsidRPr="00EE76D5" w:rsidRDefault="000F4C03" w:rsidP="00F009F5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43</w:t>
            </w:r>
          </w:p>
        </w:tc>
        <w:tc>
          <w:tcPr>
            <w:tcW w:w="2434" w:type="dxa"/>
          </w:tcPr>
          <w:p w14:paraId="7A32B031" w14:textId="230955FE" w:rsidR="00F009F5" w:rsidRPr="00EE76D5" w:rsidRDefault="000F4C03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32</w:t>
            </w:r>
          </w:p>
        </w:tc>
      </w:tr>
      <w:tr w:rsidR="00F009F5" w14:paraId="526F472E" w14:textId="77777777" w:rsidTr="00212304">
        <w:tc>
          <w:tcPr>
            <w:tcW w:w="2434" w:type="dxa"/>
          </w:tcPr>
          <w:p w14:paraId="1F4CB992" w14:textId="7A0AAA91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100dB</w:t>
            </w:r>
          </w:p>
        </w:tc>
        <w:tc>
          <w:tcPr>
            <w:tcW w:w="2434" w:type="dxa"/>
          </w:tcPr>
          <w:p w14:paraId="5D77D9C6" w14:textId="2B300024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8</w:t>
            </w:r>
            <w:r w:rsidR="000F4C03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2434" w:type="dxa"/>
          </w:tcPr>
          <w:p w14:paraId="59EA628F" w14:textId="124A0CE7" w:rsidR="00F009F5" w:rsidRPr="00EE76D5" w:rsidRDefault="000F4C03" w:rsidP="00F009F5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73</w:t>
            </w:r>
          </w:p>
        </w:tc>
        <w:tc>
          <w:tcPr>
            <w:tcW w:w="2434" w:type="dxa"/>
          </w:tcPr>
          <w:p w14:paraId="0FD3FBCB" w14:textId="7DC0BFF7" w:rsidR="00F009F5" w:rsidRPr="00EE76D5" w:rsidRDefault="000F4C03" w:rsidP="00F009F5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</w:tr>
      <w:tr w:rsidR="00F009F5" w14:paraId="5A1044CF" w14:textId="77777777" w:rsidTr="00212304">
        <w:tc>
          <w:tcPr>
            <w:tcW w:w="2434" w:type="dxa"/>
          </w:tcPr>
          <w:p w14:paraId="561BE296" w14:textId="3880DA47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130dB</w:t>
            </w:r>
          </w:p>
        </w:tc>
        <w:tc>
          <w:tcPr>
            <w:tcW w:w="2434" w:type="dxa"/>
          </w:tcPr>
          <w:p w14:paraId="06D077C7" w14:textId="1A3AF5C4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109</w:t>
            </w:r>
          </w:p>
        </w:tc>
        <w:tc>
          <w:tcPr>
            <w:tcW w:w="2434" w:type="dxa"/>
          </w:tcPr>
          <w:p w14:paraId="068FB442" w14:textId="7C3ACE65" w:rsidR="00F009F5" w:rsidRPr="00EE76D5" w:rsidRDefault="00F009F5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EE76D5">
              <w:rPr>
                <w:rFonts w:ascii="Times New Roman" w:hAnsi="Times New Roman"/>
              </w:rPr>
              <w:t>10</w:t>
            </w:r>
            <w:r w:rsidR="000F4C03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2434" w:type="dxa"/>
          </w:tcPr>
          <w:p w14:paraId="52030CD6" w14:textId="46D50507" w:rsidR="00F009F5" w:rsidRPr="00EE76D5" w:rsidRDefault="00DF645D" w:rsidP="00F009F5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</w:t>
            </w:r>
            <w:r w:rsidR="000F4C03">
              <w:rPr>
                <w:rFonts w:ascii="Times New Roman" w:hAnsi="Times New Roman"/>
                <w:lang w:eastAsia="zh-CN"/>
              </w:rPr>
              <w:t>1</w:t>
            </w:r>
          </w:p>
        </w:tc>
      </w:tr>
    </w:tbl>
    <w:p w14:paraId="141362D0" w14:textId="0BF0C064" w:rsidR="000F4C03" w:rsidRPr="002D5B8C" w:rsidRDefault="00C46A1C" w:rsidP="000F4C03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C46A1C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>3.</w:t>
      </w:r>
      <w:r w:rsidRPr="00C46A1C">
        <w:rPr>
          <w:rFonts w:ascii="Times New Roman" w:hAnsi="Times New Roman"/>
          <w:sz w:val="20"/>
          <w:szCs w:val="20"/>
        </w:rPr>
        <w:t xml:space="preserve"> out-of-band gain for </w:t>
      </w:r>
      <w:r>
        <w:rPr>
          <w:rFonts w:ascii="Times New Roman" w:hAnsi="Times New Roman"/>
          <w:sz w:val="20"/>
          <w:szCs w:val="20"/>
        </w:rPr>
        <w:t>MR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0F4C03" w14:paraId="55004EBD" w14:textId="77777777" w:rsidTr="002D5B8C">
        <w:tc>
          <w:tcPr>
            <w:tcW w:w="2434" w:type="dxa"/>
          </w:tcPr>
          <w:p w14:paraId="46C27DAF" w14:textId="77777777" w:rsidR="000F4C03" w:rsidRDefault="000F4C03" w:rsidP="002D5B8C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2E5C7E4A" w14:textId="77777777" w:rsidR="000F4C03" w:rsidRDefault="000F4C0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0-5MHz frequency offset</w:t>
            </w:r>
          </w:p>
        </w:tc>
        <w:tc>
          <w:tcPr>
            <w:tcW w:w="2434" w:type="dxa"/>
          </w:tcPr>
          <w:p w14:paraId="2D659CF3" w14:textId="77777777" w:rsidR="000F4C03" w:rsidRDefault="000F4C0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5-10MHz offset</w:t>
            </w:r>
          </w:p>
        </w:tc>
        <w:tc>
          <w:tcPr>
            <w:tcW w:w="2434" w:type="dxa"/>
          </w:tcPr>
          <w:p w14:paraId="2E42D55E" w14:textId="77777777" w:rsidR="000F4C03" w:rsidRDefault="000F4C0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zh-CN"/>
              </w:rPr>
              <w:t>10~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max </w:t>
            </w:r>
            <w:r>
              <w:rPr>
                <w:rFonts w:cs="Arial"/>
              </w:rPr>
              <w:t>offset</w:t>
            </w:r>
          </w:p>
        </w:tc>
      </w:tr>
      <w:tr w:rsidR="00DF205F" w14:paraId="587A4F91" w14:textId="77777777" w:rsidTr="002D5B8C">
        <w:tc>
          <w:tcPr>
            <w:tcW w:w="2434" w:type="dxa"/>
          </w:tcPr>
          <w:p w14:paraId="62C46DF7" w14:textId="7278DB21" w:rsidR="00DF205F" w:rsidRPr="00A2172A" w:rsidRDefault="00DF205F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 w:hint="eastAsia"/>
                <w:lang w:eastAsia="zh-CN"/>
              </w:rPr>
              <w:t>5</w:t>
            </w:r>
            <w:r w:rsidRPr="00A2172A">
              <w:rPr>
                <w:rFonts w:ascii="Times New Roman" w:hAnsi="Times New Roman"/>
                <w:lang w:eastAsia="zh-CN"/>
              </w:rPr>
              <w:t>3dB</w:t>
            </w:r>
          </w:p>
        </w:tc>
        <w:tc>
          <w:tcPr>
            <w:tcW w:w="2434" w:type="dxa"/>
          </w:tcPr>
          <w:p w14:paraId="24BB8F5F" w14:textId="520AC58D" w:rsidR="00DF205F" w:rsidRPr="00A2172A" w:rsidRDefault="00DA0E51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/>
                <w:lang w:eastAsia="zh-CN"/>
              </w:rPr>
              <w:t>30</w:t>
            </w:r>
          </w:p>
        </w:tc>
        <w:tc>
          <w:tcPr>
            <w:tcW w:w="2434" w:type="dxa"/>
          </w:tcPr>
          <w:p w14:paraId="4A7805E7" w14:textId="5449791F" w:rsidR="00DF205F" w:rsidRPr="00A2172A" w:rsidRDefault="00DA0E51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/>
                <w:lang w:eastAsia="zh-CN"/>
              </w:rPr>
              <w:t>23</w:t>
            </w:r>
          </w:p>
        </w:tc>
        <w:tc>
          <w:tcPr>
            <w:tcW w:w="2434" w:type="dxa"/>
          </w:tcPr>
          <w:p w14:paraId="79875950" w14:textId="6AC65555" w:rsidR="00DF205F" w:rsidRPr="00A2172A" w:rsidRDefault="00DA0E51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/>
                <w:lang w:eastAsia="zh-CN"/>
              </w:rPr>
              <w:t>20</w:t>
            </w:r>
          </w:p>
        </w:tc>
      </w:tr>
      <w:tr w:rsidR="00DA0E51" w14:paraId="18E7184F" w14:textId="77777777" w:rsidTr="002D5B8C">
        <w:tc>
          <w:tcPr>
            <w:tcW w:w="2434" w:type="dxa"/>
          </w:tcPr>
          <w:p w14:paraId="78D8B378" w14:textId="522BFA6E" w:rsidR="00DA0E51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</w:t>
            </w:r>
            <w:r w:rsidR="00DA0E51">
              <w:rPr>
                <w:rFonts w:ascii="Times New Roman" w:hAnsi="Times New Roman"/>
                <w:lang w:eastAsia="zh-CN"/>
              </w:rPr>
              <w:t>3dB</w:t>
            </w:r>
          </w:p>
        </w:tc>
        <w:tc>
          <w:tcPr>
            <w:tcW w:w="2434" w:type="dxa"/>
          </w:tcPr>
          <w:p w14:paraId="2C69F8C2" w14:textId="30402EB3" w:rsidR="00DA0E51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60</w:t>
            </w:r>
          </w:p>
        </w:tc>
        <w:tc>
          <w:tcPr>
            <w:tcW w:w="2434" w:type="dxa"/>
          </w:tcPr>
          <w:p w14:paraId="7878EF2F" w14:textId="725CF19C" w:rsidR="00DA0E51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</w:t>
            </w:r>
            <w:r w:rsidR="00DA0E51">
              <w:rPr>
                <w:rFonts w:ascii="Times New Roman" w:hAnsi="Times New Roman"/>
                <w:lang w:eastAsia="zh-CN"/>
              </w:rPr>
              <w:t>3</w:t>
            </w:r>
          </w:p>
        </w:tc>
        <w:tc>
          <w:tcPr>
            <w:tcW w:w="2434" w:type="dxa"/>
          </w:tcPr>
          <w:p w14:paraId="527CCD91" w14:textId="15E777FC" w:rsidR="00DA0E51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</w:t>
            </w:r>
            <w:r w:rsidR="00DA0E51">
              <w:rPr>
                <w:rFonts w:ascii="Times New Roman" w:hAnsi="Times New Roman"/>
                <w:lang w:eastAsia="zh-CN"/>
              </w:rPr>
              <w:t>0</w:t>
            </w:r>
          </w:p>
        </w:tc>
      </w:tr>
      <w:tr w:rsidR="000F4C03" w14:paraId="1684E839" w14:textId="77777777" w:rsidTr="002D5B8C">
        <w:tc>
          <w:tcPr>
            <w:tcW w:w="2434" w:type="dxa"/>
          </w:tcPr>
          <w:p w14:paraId="7DADDC30" w14:textId="77777777" w:rsidR="000F4C03" w:rsidRPr="002D5B8C" w:rsidRDefault="000F4C03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1</w:t>
            </w:r>
            <w:r w:rsidRPr="002D5B8C">
              <w:rPr>
                <w:rFonts w:ascii="Times New Roman" w:hAnsi="Times New Roman"/>
                <w:lang w:eastAsia="zh-CN"/>
              </w:rPr>
              <w:t>00dB</w:t>
            </w:r>
          </w:p>
        </w:tc>
        <w:tc>
          <w:tcPr>
            <w:tcW w:w="2434" w:type="dxa"/>
          </w:tcPr>
          <w:p w14:paraId="11E50B5C" w14:textId="54F4D9D5" w:rsidR="000F4C03" w:rsidRPr="002D5B8C" w:rsidRDefault="00DA0E51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77</w:t>
            </w:r>
          </w:p>
        </w:tc>
        <w:tc>
          <w:tcPr>
            <w:tcW w:w="2434" w:type="dxa"/>
          </w:tcPr>
          <w:p w14:paraId="1AF18DE2" w14:textId="6C249871" w:rsidR="000F4C03" w:rsidRPr="002D5B8C" w:rsidRDefault="00DA0E51" w:rsidP="002D5B8C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70</w:t>
            </w:r>
          </w:p>
        </w:tc>
        <w:tc>
          <w:tcPr>
            <w:tcW w:w="2434" w:type="dxa"/>
          </w:tcPr>
          <w:p w14:paraId="3FDCD930" w14:textId="606D79B0" w:rsidR="000F4C03" w:rsidRPr="002D5B8C" w:rsidRDefault="00DA0E51" w:rsidP="002D5B8C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</w:tr>
    </w:tbl>
    <w:p w14:paraId="14390C45" w14:textId="140543D1" w:rsidR="007A33F3" w:rsidRPr="002D5B8C" w:rsidRDefault="00C46A1C" w:rsidP="007A33F3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C46A1C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>4.</w:t>
      </w:r>
      <w:r w:rsidRPr="00C46A1C">
        <w:rPr>
          <w:rFonts w:ascii="Times New Roman" w:hAnsi="Times New Roman"/>
          <w:sz w:val="20"/>
          <w:szCs w:val="20"/>
        </w:rPr>
        <w:t xml:space="preserve"> out-of-band gain for </w:t>
      </w:r>
      <w:r>
        <w:rPr>
          <w:rFonts w:ascii="Times New Roman" w:hAnsi="Times New Roman"/>
          <w:sz w:val="20"/>
          <w:szCs w:val="20"/>
        </w:rPr>
        <w:t>L</w:t>
      </w:r>
      <w:r w:rsidRPr="00C46A1C">
        <w:rPr>
          <w:rFonts w:ascii="Times New Roman" w:hAnsi="Times New Roman"/>
          <w:sz w:val="20"/>
          <w:szCs w:val="20"/>
        </w:rPr>
        <w:t>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7A33F3" w14:paraId="20640056" w14:textId="77777777" w:rsidTr="002D5B8C">
        <w:tc>
          <w:tcPr>
            <w:tcW w:w="2434" w:type="dxa"/>
          </w:tcPr>
          <w:p w14:paraId="6B987467" w14:textId="77777777" w:rsidR="007A33F3" w:rsidRDefault="007A33F3" w:rsidP="002D5B8C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52B67C3E" w14:textId="77777777" w:rsidR="007A33F3" w:rsidRDefault="007A33F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0-5MHz frequency offset</w:t>
            </w:r>
          </w:p>
        </w:tc>
        <w:tc>
          <w:tcPr>
            <w:tcW w:w="2434" w:type="dxa"/>
          </w:tcPr>
          <w:p w14:paraId="3DC934DC" w14:textId="77777777" w:rsidR="007A33F3" w:rsidRDefault="007A33F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 w:rsidRPr="00212304">
              <w:rPr>
                <w:rFonts w:ascii="Times New Roman" w:hAnsi="Times New Roman"/>
                <w:b/>
                <w:bCs/>
              </w:rPr>
              <w:t>5-10MHz offset</w:t>
            </w:r>
          </w:p>
        </w:tc>
        <w:tc>
          <w:tcPr>
            <w:tcW w:w="2434" w:type="dxa"/>
          </w:tcPr>
          <w:p w14:paraId="6AFDA9B2" w14:textId="77777777" w:rsidR="007A33F3" w:rsidRDefault="007A33F3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zh-CN"/>
              </w:rPr>
              <w:t>10~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max </w:t>
            </w:r>
            <w:r>
              <w:rPr>
                <w:rFonts w:cs="Arial"/>
              </w:rPr>
              <w:t>offset</w:t>
            </w:r>
          </w:p>
        </w:tc>
      </w:tr>
      <w:tr w:rsidR="00BD4343" w14:paraId="0E011EAF" w14:textId="77777777" w:rsidTr="002D5B8C">
        <w:tc>
          <w:tcPr>
            <w:tcW w:w="2434" w:type="dxa"/>
          </w:tcPr>
          <w:p w14:paraId="3741C73C" w14:textId="769D8667" w:rsidR="00BD4343" w:rsidRPr="00A2172A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 w:hint="eastAsia"/>
                <w:lang w:eastAsia="zh-CN"/>
              </w:rPr>
              <w:lastRenderedPageBreak/>
              <w:t>4</w:t>
            </w:r>
            <w:r w:rsidRPr="00A2172A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2434" w:type="dxa"/>
          </w:tcPr>
          <w:p w14:paraId="71850A35" w14:textId="7D2074BE" w:rsidR="00BD4343" w:rsidRPr="00A2172A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 w:hint="eastAsia"/>
                <w:lang w:eastAsia="zh-CN"/>
              </w:rPr>
              <w:t>2</w:t>
            </w:r>
            <w:r w:rsidRPr="00A2172A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2434" w:type="dxa"/>
          </w:tcPr>
          <w:p w14:paraId="17E5830D" w14:textId="13FC106A" w:rsidR="00BD4343" w:rsidRPr="00A2172A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/>
                <w:lang w:eastAsia="zh-CN"/>
              </w:rPr>
              <w:t>14</w:t>
            </w:r>
          </w:p>
        </w:tc>
        <w:tc>
          <w:tcPr>
            <w:tcW w:w="2434" w:type="dxa"/>
          </w:tcPr>
          <w:p w14:paraId="5AE13D7F" w14:textId="0265DC30" w:rsidR="00BD4343" w:rsidRPr="00A2172A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A2172A">
              <w:rPr>
                <w:rFonts w:ascii="Times New Roman" w:hAnsi="Times New Roman"/>
                <w:lang w:eastAsia="zh-CN"/>
              </w:rPr>
              <w:t>14</w:t>
            </w:r>
          </w:p>
        </w:tc>
      </w:tr>
      <w:tr w:rsidR="00BD4343" w14:paraId="332B36CB" w14:textId="77777777" w:rsidTr="002D5B8C">
        <w:tc>
          <w:tcPr>
            <w:tcW w:w="2434" w:type="dxa"/>
          </w:tcPr>
          <w:p w14:paraId="376DA1A9" w14:textId="53791EE6" w:rsidR="00BD4343" w:rsidRPr="002D5B8C" w:rsidRDefault="005A3B76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BD4343">
              <w:rPr>
                <w:rFonts w:ascii="Times New Roman" w:hAnsi="Times New Roman"/>
                <w:lang w:eastAsia="zh-CN"/>
              </w:rPr>
              <w:t>5</w:t>
            </w:r>
            <w:r w:rsidR="00BD4343" w:rsidRPr="002D5B8C">
              <w:rPr>
                <w:rFonts w:ascii="Times New Roman" w:hAnsi="Times New Roman"/>
                <w:lang w:eastAsia="zh-CN"/>
              </w:rPr>
              <w:t>dB</w:t>
            </w:r>
          </w:p>
        </w:tc>
        <w:tc>
          <w:tcPr>
            <w:tcW w:w="2434" w:type="dxa"/>
          </w:tcPr>
          <w:p w14:paraId="03DF8FA3" w14:textId="15163765" w:rsidR="00BD4343" w:rsidRPr="002D5B8C" w:rsidRDefault="005A3B76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5</w:t>
            </w:r>
            <w:r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2434" w:type="dxa"/>
          </w:tcPr>
          <w:p w14:paraId="32961F61" w14:textId="13763681" w:rsidR="00BD4343" w:rsidRPr="002D5B8C" w:rsidRDefault="005A3B76" w:rsidP="00BD4343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="00BD4343">
              <w:rPr>
                <w:rFonts w:ascii="Times New Roman" w:hAnsi="Times New Roman"/>
                <w:lang w:eastAsia="zh-CN"/>
              </w:rPr>
              <w:t>4</w:t>
            </w:r>
          </w:p>
        </w:tc>
        <w:tc>
          <w:tcPr>
            <w:tcW w:w="2434" w:type="dxa"/>
          </w:tcPr>
          <w:p w14:paraId="443EAACC" w14:textId="0F6FDFB6" w:rsidR="00BD4343" w:rsidRPr="002D5B8C" w:rsidRDefault="005A3B76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="00BD4343">
              <w:rPr>
                <w:rFonts w:ascii="Times New Roman" w:hAnsi="Times New Roman"/>
                <w:lang w:eastAsia="zh-CN"/>
              </w:rPr>
              <w:t>4</w:t>
            </w:r>
          </w:p>
        </w:tc>
      </w:tr>
      <w:tr w:rsidR="00BD4343" w14:paraId="3F60C9EE" w14:textId="77777777" w:rsidTr="002D5B8C">
        <w:tc>
          <w:tcPr>
            <w:tcW w:w="2434" w:type="dxa"/>
          </w:tcPr>
          <w:p w14:paraId="1BE1C5B1" w14:textId="77777777" w:rsidR="00BD4343" w:rsidRPr="002D5B8C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1</w:t>
            </w:r>
            <w:r w:rsidRPr="002D5B8C">
              <w:rPr>
                <w:rFonts w:ascii="Times New Roman" w:hAnsi="Times New Roman"/>
                <w:lang w:eastAsia="zh-CN"/>
              </w:rPr>
              <w:t>00dB</w:t>
            </w:r>
          </w:p>
        </w:tc>
        <w:tc>
          <w:tcPr>
            <w:tcW w:w="2434" w:type="dxa"/>
          </w:tcPr>
          <w:p w14:paraId="3F69D6C4" w14:textId="7D3775DB" w:rsidR="00BD4343" w:rsidRPr="002D5B8C" w:rsidRDefault="00BD4343" w:rsidP="00BD4343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76</w:t>
            </w:r>
          </w:p>
        </w:tc>
        <w:tc>
          <w:tcPr>
            <w:tcW w:w="2434" w:type="dxa"/>
          </w:tcPr>
          <w:p w14:paraId="5A60F145" w14:textId="4FD8F3D8" w:rsidR="00BD4343" w:rsidRPr="002D5B8C" w:rsidRDefault="00BD4343" w:rsidP="00BD4343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69</w:t>
            </w:r>
          </w:p>
        </w:tc>
        <w:tc>
          <w:tcPr>
            <w:tcW w:w="2434" w:type="dxa"/>
          </w:tcPr>
          <w:p w14:paraId="5414DCA0" w14:textId="40B18686" w:rsidR="00BD4343" w:rsidRPr="002D5B8C" w:rsidRDefault="00BD4343" w:rsidP="00BD4343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69</w:t>
            </w:r>
          </w:p>
        </w:tc>
      </w:tr>
    </w:tbl>
    <w:p w14:paraId="269D7CA1" w14:textId="6D4BAB65" w:rsidR="00BE1928" w:rsidRDefault="00BE1928" w:rsidP="00650E4B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66CC9CC3" w14:textId="74DF3B73" w:rsidR="004F0CA2" w:rsidRPr="00EE76D5" w:rsidRDefault="004F0CA2" w:rsidP="00650E4B">
      <w:pPr>
        <w:spacing w:after="180"/>
        <w:rPr>
          <w:rFonts w:ascii="Times New Roman" w:hAnsi="Times New Roman"/>
          <w:sz w:val="20"/>
          <w:szCs w:val="20"/>
        </w:rPr>
      </w:pPr>
      <w:r w:rsidRPr="00EE76D5">
        <w:rPr>
          <w:rFonts w:ascii="Times New Roman" w:hAnsi="Times New Roman"/>
          <w:sz w:val="20"/>
          <w:szCs w:val="20"/>
        </w:rPr>
        <w:t xml:space="preserve">Analysis shows pathloss between repeater and </w:t>
      </w:r>
      <w:proofErr w:type="spellStart"/>
      <w:r w:rsidRPr="00EE76D5">
        <w:rPr>
          <w:rFonts w:ascii="Times New Roman" w:hAnsi="Times New Roman"/>
          <w:sz w:val="20"/>
          <w:szCs w:val="20"/>
        </w:rPr>
        <w:t>gNB</w:t>
      </w:r>
      <w:proofErr w:type="spellEnd"/>
      <w:r w:rsidRPr="00EE76D5">
        <w:rPr>
          <w:rFonts w:ascii="Times New Roman" w:hAnsi="Times New Roman"/>
          <w:sz w:val="20"/>
          <w:szCs w:val="20"/>
        </w:rPr>
        <w:t xml:space="preserve"> is essential for out of band gain calculation. For repeater it may deployed at cell edge or at cell center due to large penetration loss of building. For WA, 10</w:t>
      </w:r>
      <w:r>
        <w:rPr>
          <w:rFonts w:ascii="Times New Roman" w:hAnsi="Times New Roman"/>
          <w:sz w:val="20"/>
          <w:szCs w:val="20"/>
        </w:rPr>
        <w:t>0</w:t>
      </w:r>
      <w:r w:rsidRPr="00EE76D5">
        <w:rPr>
          <w:rFonts w:ascii="Times New Roman" w:hAnsi="Times New Roman"/>
          <w:sz w:val="20"/>
          <w:szCs w:val="20"/>
        </w:rPr>
        <w:t xml:space="preserve">dB is one suitable assumption since it could represent </w:t>
      </w:r>
      <w:r w:rsidR="00BA44AD">
        <w:rPr>
          <w:rFonts w:ascii="Times New Roman" w:hAnsi="Times New Roman"/>
          <w:sz w:val="20"/>
          <w:szCs w:val="20"/>
        </w:rPr>
        <w:t xml:space="preserve">both </w:t>
      </w:r>
      <w:r w:rsidRPr="00EE76D5">
        <w:rPr>
          <w:rFonts w:ascii="Times New Roman" w:hAnsi="Times New Roman"/>
          <w:sz w:val="20"/>
          <w:szCs w:val="20"/>
        </w:rPr>
        <w:t>the pathloss of cell edge</w:t>
      </w:r>
      <w:r w:rsidR="00BA44AD">
        <w:rPr>
          <w:rFonts w:ascii="Times New Roman" w:hAnsi="Times New Roman"/>
          <w:sz w:val="20"/>
          <w:szCs w:val="20"/>
        </w:rPr>
        <w:t>(100dB)</w:t>
      </w:r>
      <w:r w:rsidRPr="00EE76D5">
        <w:rPr>
          <w:rFonts w:ascii="Times New Roman" w:hAnsi="Times New Roman"/>
          <w:sz w:val="20"/>
          <w:szCs w:val="20"/>
        </w:rPr>
        <w:t xml:space="preserve"> and the sum of </w:t>
      </w:r>
      <w:proofErr w:type="gramStart"/>
      <w:r w:rsidRPr="00EE76D5">
        <w:rPr>
          <w:rFonts w:ascii="Times New Roman" w:hAnsi="Times New Roman"/>
          <w:sz w:val="20"/>
          <w:szCs w:val="20"/>
        </w:rPr>
        <w:t>MCL(</w:t>
      </w:r>
      <w:proofErr w:type="gramEnd"/>
      <w:r w:rsidRPr="00EE76D5">
        <w:rPr>
          <w:rFonts w:ascii="Times New Roman" w:hAnsi="Times New Roman"/>
          <w:sz w:val="20"/>
          <w:szCs w:val="20"/>
        </w:rPr>
        <w:t xml:space="preserve">70dB) </w:t>
      </w:r>
      <w:r w:rsidR="00BA44AD">
        <w:rPr>
          <w:rFonts w:ascii="Times New Roman" w:hAnsi="Times New Roman"/>
          <w:sz w:val="20"/>
          <w:szCs w:val="20"/>
        </w:rPr>
        <w:t>and</w:t>
      </w:r>
      <w:r w:rsidRPr="00EE76D5">
        <w:rPr>
          <w:rFonts w:ascii="Times New Roman" w:hAnsi="Times New Roman"/>
          <w:sz w:val="20"/>
          <w:szCs w:val="20"/>
        </w:rPr>
        <w:t xml:space="preserve"> severe penetration loss (30dB). For MR, </w:t>
      </w:r>
      <w:r w:rsidR="00BA44AD">
        <w:rPr>
          <w:rFonts w:ascii="Times New Roman" w:hAnsi="Times New Roman"/>
          <w:sz w:val="20"/>
          <w:szCs w:val="20"/>
        </w:rPr>
        <w:t>8</w:t>
      </w:r>
      <w:r w:rsidRPr="00EE76D5">
        <w:rPr>
          <w:rFonts w:ascii="Times New Roman" w:hAnsi="Times New Roman"/>
          <w:sz w:val="20"/>
          <w:szCs w:val="20"/>
        </w:rPr>
        <w:t xml:space="preserve">3dB maybe one suitable assumption while for LA </w:t>
      </w:r>
      <w:r w:rsidR="00BA44AD">
        <w:rPr>
          <w:rFonts w:ascii="Times New Roman" w:hAnsi="Times New Roman"/>
          <w:sz w:val="20"/>
          <w:szCs w:val="20"/>
        </w:rPr>
        <w:t>7</w:t>
      </w:r>
      <w:r w:rsidRPr="00EE76D5">
        <w:rPr>
          <w:rFonts w:ascii="Times New Roman" w:hAnsi="Times New Roman"/>
          <w:sz w:val="20"/>
          <w:szCs w:val="20"/>
        </w:rPr>
        <w:t>5dB maybe one suitable assumption.</w:t>
      </w:r>
    </w:p>
    <w:p w14:paraId="1737DC28" w14:textId="1F65FD7E" w:rsidR="00CD7448" w:rsidRDefault="004F0CA2" w:rsidP="00650E4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5: out of band gain for WA, MR and LA is suggested as in table </w:t>
      </w:r>
      <w:r w:rsidR="005A3B76">
        <w:rPr>
          <w:rFonts w:ascii="Times New Roman" w:hAnsi="Times New Roman"/>
          <w:b/>
          <w:bCs/>
          <w:sz w:val="20"/>
          <w:szCs w:val="20"/>
        </w:rPr>
        <w:t>2,</w:t>
      </w:r>
      <w:r>
        <w:rPr>
          <w:rFonts w:ascii="Times New Roman" w:hAnsi="Times New Roman"/>
          <w:b/>
          <w:bCs/>
          <w:sz w:val="20"/>
          <w:szCs w:val="20"/>
        </w:rPr>
        <w:t xml:space="preserve">3,4 with 100dB, </w:t>
      </w:r>
      <w:r w:rsidR="00BA44AD">
        <w:rPr>
          <w:rFonts w:ascii="Times New Roman" w:hAnsi="Times New Roman"/>
          <w:b/>
          <w:bCs/>
          <w:sz w:val="20"/>
          <w:szCs w:val="20"/>
        </w:rPr>
        <w:t>8</w:t>
      </w:r>
      <w:r>
        <w:rPr>
          <w:rFonts w:ascii="Times New Roman" w:hAnsi="Times New Roman"/>
          <w:b/>
          <w:bCs/>
          <w:sz w:val="20"/>
          <w:szCs w:val="20"/>
        </w:rPr>
        <w:t xml:space="preserve">3dB and </w:t>
      </w:r>
      <w:r w:rsidR="00BA44AD">
        <w:rPr>
          <w:rFonts w:ascii="Times New Roman" w:hAnsi="Times New Roman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5dB PL assumption respectively</w:t>
      </w:r>
      <w:r w:rsidR="00CD744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D7448">
        <w:rPr>
          <w:rFonts w:ascii="Times New Roman" w:hAnsi="Times New Roman" w:hint="eastAsia"/>
          <w:b/>
          <w:bCs/>
          <w:sz w:val="20"/>
          <w:szCs w:val="20"/>
        </w:rPr>
        <w:t>for</w:t>
      </w:r>
      <w:r w:rsidR="00CD7448">
        <w:rPr>
          <w:rFonts w:ascii="Times New Roman" w:hAnsi="Times New Roman"/>
          <w:b/>
          <w:bCs/>
          <w:sz w:val="20"/>
          <w:szCs w:val="20"/>
        </w:rPr>
        <w:t xml:space="preserve"> FR1.</w:t>
      </w:r>
    </w:p>
    <w:p w14:paraId="1E321319" w14:textId="141FA89D" w:rsidR="003B0731" w:rsidRDefault="003B0731" w:rsidP="003B0731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>
        <w:rPr>
          <w:rFonts w:ascii="Arial" w:hAnsi="Arial"/>
          <w:kern w:val="0"/>
          <w:sz w:val="28"/>
          <w:szCs w:val="20"/>
          <w:lang w:val="en-GB"/>
        </w:rPr>
        <w:t>3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>
        <w:rPr>
          <w:rFonts w:ascii="Arial" w:hAnsi="Arial"/>
          <w:kern w:val="0"/>
          <w:sz w:val="28"/>
          <w:szCs w:val="20"/>
          <w:lang w:val="en-GB"/>
        </w:rPr>
        <w:t>ACRR for FR1 and FR2</w:t>
      </w:r>
    </w:p>
    <w:p w14:paraId="68F00911" w14:textId="24AD4D02" w:rsidR="00B83B48" w:rsidRPr="00EE76D5" w:rsidRDefault="003B0731" w:rsidP="00650E4B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same criteria to define </w:t>
      </w:r>
      <w:r w:rsidR="00BA44AD">
        <w:rPr>
          <w:rFonts w:ascii="Times New Roman" w:hAnsi="Times New Roman"/>
          <w:sz w:val="20"/>
          <w:szCs w:val="20"/>
          <w:lang w:val="en-GB"/>
        </w:rPr>
        <w:t>out of band gain</w:t>
      </w:r>
      <w:r>
        <w:rPr>
          <w:rFonts w:ascii="Times New Roman" w:hAnsi="Times New Roman"/>
          <w:sz w:val="20"/>
          <w:szCs w:val="20"/>
          <w:lang w:val="en-GB"/>
        </w:rPr>
        <w:t xml:space="preserve"> requirement also apply for ACRR and we have following assumption</w:t>
      </w:r>
    </w:p>
    <w:p w14:paraId="12904CC8" w14:textId="019C804E" w:rsidR="004E523C" w:rsidRPr="002D5B8C" w:rsidRDefault="004E523C" w:rsidP="004E523C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2D5B8C">
        <w:rPr>
          <w:rFonts w:ascii="Times New Roman" w:hAnsi="Times New Roman"/>
          <w:sz w:val="20"/>
          <w:szCs w:val="20"/>
        </w:rPr>
        <w:t xml:space="preserve">Table </w:t>
      </w:r>
      <w:r w:rsidR="005A3B76">
        <w:rPr>
          <w:rFonts w:ascii="Times New Roman" w:hAnsi="Times New Roman"/>
          <w:sz w:val="20"/>
          <w:szCs w:val="20"/>
        </w:rPr>
        <w:t xml:space="preserve">5 </w:t>
      </w:r>
      <w:r w:rsidR="00A2172A">
        <w:rPr>
          <w:rFonts w:ascii="Times New Roman" w:hAnsi="Times New Roman"/>
          <w:sz w:val="20"/>
          <w:szCs w:val="20"/>
        </w:rPr>
        <w:t>ACRR</w:t>
      </w:r>
      <w:r w:rsidRPr="002D5B8C">
        <w:rPr>
          <w:rFonts w:ascii="Times New Roman" w:hAnsi="Times New Roman"/>
          <w:sz w:val="20"/>
          <w:szCs w:val="20"/>
        </w:rPr>
        <w:t xml:space="preserve"> related to P</w:t>
      </w:r>
      <w:r>
        <w:rPr>
          <w:rFonts w:ascii="Times New Roman" w:hAnsi="Times New Roman"/>
          <w:sz w:val="20"/>
          <w:szCs w:val="20"/>
        </w:rPr>
        <w:t>L</w:t>
      </w:r>
      <w:r w:rsidRPr="002D5B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WA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4"/>
      </w:tblGrid>
      <w:tr w:rsidR="005A3B76" w14:paraId="5CBB6214" w14:textId="77777777" w:rsidTr="00EE76D5">
        <w:trPr>
          <w:jc w:val="center"/>
        </w:trPr>
        <w:tc>
          <w:tcPr>
            <w:tcW w:w="2434" w:type="dxa"/>
          </w:tcPr>
          <w:p w14:paraId="44DE4057" w14:textId="77777777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1D571F7A" w14:textId="728F69A7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WA</w:t>
            </w:r>
          </w:p>
        </w:tc>
      </w:tr>
      <w:tr w:rsidR="005A3B76" w14:paraId="7D26ABD5" w14:textId="77777777" w:rsidTr="00EE76D5">
        <w:trPr>
          <w:jc w:val="center"/>
        </w:trPr>
        <w:tc>
          <w:tcPr>
            <w:tcW w:w="2434" w:type="dxa"/>
          </w:tcPr>
          <w:p w14:paraId="1BAE8637" w14:textId="77777777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7</w:t>
            </w:r>
            <w:r w:rsidRPr="002D5B8C">
              <w:rPr>
                <w:rFonts w:ascii="Times New Roman" w:hAnsi="Times New Roman"/>
                <w:lang w:eastAsia="zh-CN"/>
              </w:rPr>
              <w:t>0dB</w:t>
            </w:r>
          </w:p>
        </w:tc>
        <w:tc>
          <w:tcPr>
            <w:tcW w:w="2434" w:type="dxa"/>
          </w:tcPr>
          <w:p w14:paraId="115FA381" w14:textId="377C8D39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25</w:t>
            </w:r>
          </w:p>
        </w:tc>
      </w:tr>
      <w:tr w:rsidR="005A3B76" w14:paraId="771122D7" w14:textId="77777777" w:rsidTr="00EE76D5">
        <w:trPr>
          <w:jc w:val="center"/>
        </w:trPr>
        <w:tc>
          <w:tcPr>
            <w:tcW w:w="2434" w:type="dxa"/>
          </w:tcPr>
          <w:p w14:paraId="055363E4" w14:textId="1359E997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00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6B2BDA19" w14:textId="5E37B7AD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5</w:t>
            </w:r>
            <w:r>
              <w:rPr>
                <w:rFonts w:ascii="Times New Roman" w:hAnsi="Times New Roman"/>
                <w:lang w:eastAsia="zh-CN"/>
              </w:rPr>
              <w:t>5</w:t>
            </w:r>
          </w:p>
        </w:tc>
      </w:tr>
      <w:tr w:rsidR="005A3B76" w14:paraId="49437FE1" w14:textId="77777777" w:rsidTr="00EE76D5">
        <w:trPr>
          <w:jc w:val="center"/>
        </w:trPr>
        <w:tc>
          <w:tcPr>
            <w:tcW w:w="2434" w:type="dxa"/>
          </w:tcPr>
          <w:p w14:paraId="103D225A" w14:textId="7483D17A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30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145B8AB3" w14:textId="08C38C79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8</w:t>
            </w:r>
            <w:r>
              <w:rPr>
                <w:rFonts w:ascii="Times New Roman" w:hAnsi="Times New Roman"/>
                <w:lang w:eastAsia="zh-CN"/>
              </w:rPr>
              <w:t>4</w:t>
            </w:r>
          </w:p>
        </w:tc>
      </w:tr>
    </w:tbl>
    <w:p w14:paraId="3A18AF5E" w14:textId="212D76C8" w:rsidR="005A3B76" w:rsidRPr="002D5B8C" w:rsidRDefault="005A3B76" w:rsidP="005A3B76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2D5B8C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 xml:space="preserve">6 </w:t>
      </w:r>
      <w:r w:rsidR="00A2172A">
        <w:rPr>
          <w:rFonts w:ascii="Times New Roman" w:hAnsi="Times New Roman"/>
          <w:sz w:val="20"/>
          <w:szCs w:val="20"/>
        </w:rPr>
        <w:t>ACRR</w:t>
      </w:r>
      <w:r w:rsidRPr="002D5B8C">
        <w:rPr>
          <w:rFonts w:ascii="Times New Roman" w:hAnsi="Times New Roman"/>
          <w:sz w:val="20"/>
          <w:szCs w:val="20"/>
        </w:rPr>
        <w:t xml:space="preserve"> related to P</w:t>
      </w:r>
      <w:r>
        <w:rPr>
          <w:rFonts w:ascii="Times New Roman" w:hAnsi="Times New Roman"/>
          <w:sz w:val="20"/>
          <w:szCs w:val="20"/>
        </w:rPr>
        <w:t>L</w:t>
      </w:r>
      <w:r w:rsidRPr="002D5B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MR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4"/>
      </w:tblGrid>
      <w:tr w:rsidR="005A3B76" w14:paraId="5D8A2B0F" w14:textId="77777777" w:rsidTr="002D5B8C">
        <w:trPr>
          <w:jc w:val="center"/>
        </w:trPr>
        <w:tc>
          <w:tcPr>
            <w:tcW w:w="2434" w:type="dxa"/>
          </w:tcPr>
          <w:p w14:paraId="600C7905" w14:textId="77777777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598BA6C8" w14:textId="3C141380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MR</w:t>
            </w:r>
          </w:p>
        </w:tc>
      </w:tr>
      <w:tr w:rsidR="005A3B76" w14:paraId="20F842AC" w14:textId="77777777" w:rsidTr="002D5B8C">
        <w:trPr>
          <w:jc w:val="center"/>
        </w:trPr>
        <w:tc>
          <w:tcPr>
            <w:tcW w:w="2434" w:type="dxa"/>
          </w:tcPr>
          <w:p w14:paraId="18A2C794" w14:textId="467C1822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53</w:t>
            </w:r>
            <w:r w:rsidRPr="002D5B8C">
              <w:rPr>
                <w:rFonts w:ascii="Times New Roman" w:hAnsi="Times New Roman"/>
                <w:lang w:eastAsia="zh-CN"/>
              </w:rPr>
              <w:t>dB</w:t>
            </w:r>
          </w:p>
        </w:tc>
        <w:tc>
          <w:tcPr>
            <w:tcW w:w="2434" w:type="dxa"/>
          </w:tcPr>
          <w:p w14:paraId="37CF262C" w14:textId="08238340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</w:t>
            </w:r>
          </w:p>
        </w:tc>
      </w:tr>
      <w:tr w:rsidR="005A3B76" w14:paraId="69203A80" w14:textId="77777777" w:rsidTr="002D5B8C">
        <w:trPr>
          <w:jc w:val="center"/>
        </w:trPr>
        <w:tc>
          <w:tcPr>
            <w:tcW w:w="2434" w:type="dxa"/>
          </w:tcPr>
          <w:p w14:paraId="6F228E68" w14:textId="2C558CD8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83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1BBE2864" w14:textId="68D64530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38</w:t>
            </w:r>
          </w:p>
        </w:tc>
      </w:tr>
      <w:tr w:rsidR="005A3B76" w14:paraId="2CEC89ED" w14:textId="77777777" w:rsidTr="002D5B8C">
        <w:trPr>
          <w:jc w:val="center"/>
        </w:trPr>
        <w:tc>
          <w:tcPr>
            <w:tcW w:w="2434" w:type="dxa"/>
          </w:tcPr>
          <w:p w14:paraId="147126DB" w14:textId="1B267A57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00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53EC57AE" w14:textId="34822152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55</w:t>
            </w:r>
          </w:p>
        </w:tc>
      </w:tr>
    </w:tbl>
    <w:p w14:paraId="12FB97FF" w14:textId="0C1DEC14" w:rsidR="005A3B76" w:rsidRPr="002D5B8C" w:rsidRDefault="005A3B76" w:rsidP="005A3B76">
      <w:pPr>
        <w:spacing w:after="180"/>
        <w:jc w:val="center"/>
        <w:rPr>
          <w:rFonts w:ascii="Times New Roman" w:hAnsi="Times New Roman"/>
          <w:sz w:val="20"/>
          <w:szCs w:val="20"/>
        </w:rPr>
      </w:pPr>
      <w:r w:rsidRPr="002D5B8C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 xml:space="preserve">7 </w:t>
      </w:r>
      <w:r w:rsidR="00A2172A">
        <w:rPr>
          <w:rFonts w:ascii="Times New Roman" w:hAnsi="Times New Roman"/>
          <w:sz w:val="20"/>
          <w:szCs w:val="20"/>
        </w:rPr>
        <w:t>ACRR</w:t>
      </w:r>
      <w:r w:rsidRPr="002D5B8C">
        <w:rPr>
          <w:rFonts w:ascii="Times New Roman" w:hAnsi="Times New Roman"/>
          <w:sz w:val="20"/>
          <w:szCs w:val="20"/>
        </w:rPr>
        <w:t xml:space="preserve"> related to P</w:t>
      </w:r>
      <w:r>
        <w:rPr>
          <w:rFonts w:ascii="Times New Roman" w:hAnsi="Times New Roman"/>
          <w:sz w:val="20"/>
          <w:szCs w:val="20"/>
        </w:rPr>
        <w:t>L</w:t>
      </w:r>
      <w:r w:rsidRPr="002D5B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LA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4"/>
      </w:tblGrid>
      <w:tr w:rsidR="005A3B76" w14:paraId="5452066D" w14:textId="77777777" w:rsidTr="002D5B8C">
        <w:trPr>
          <w:jc w:val="center"/>
        </w:trPr>
        <w:tc>
          <w:tcPr>
            <w:tcW w:w="2434" w:type="dxa"/>
          </w:tcPr>
          <w:p w14:paraId="5902CA0E" w14:textId="77777777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lang w:eastAsia="zh-CN"/>
              </w:rPr>
              <w:t>P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</w:p>
        </w:tc>
        <w:tc>
          <w:tcPr>
            <w:tcW w:w="2434" w:type="dxa"/>
          </w:tcPr>
          <w:p w14:paraId="5B0E72AC" w14:textId="1974B880" w:rsidR="005A3B76" w:rsidRDefault="005A3B76" w:rsidP="002D5B8C">
            <w:pPr>
              <w:spacing w:after="18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L</w:t>
            </w:r>
            <w:r>
              <w:rPr>
                <w:rFonts w:ascii="Times New Roman" w:hAnsi="Times New Roman" w:hint="eastAsia"/>
                <w:b/>
                <w:bCs/>
                <w:lang w:eastAsia="zh-CN"/>
              </w:rPr>
              <w:t>A</w:t>
            </w:r>
          </w:p>
        </w:tc>
      </w:tr>
      <w:tr w:rsidR="005A3B76" w14:paraId="4EC0FCAD" w14:textId="77777777" w:rsidTr="002D5B8C">
        <w:trPr>
          <w:jc w:val="center"/>
        </w:trPr>
        <w:tc>
          <w:tcPr>
            <w:tcW w:w="2434" w:type="dxa"/>
          </w:tcPr>
          <w:p w14:paraId="69CD6A8C" w14:textId="7EA48FC4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45</w:t>
            </w:r>
            <w:r w:rsidRPr="002D5B8C">
              <w:rPr>
                <w:rFonts w:ascii="Times New Roman" w:hAnsi="Times New Roman"/>
                <w:lang w:eastAsia="zh-CN"/>
              </w:rPr>
              <w:t>dB</w:t>
            </w:r>
          </w:p>
        </w:tc>
        <w:tc>
          <w:tcPr>
            <w:tcW w:w="2434" w:type="dxa"/>
          </w:tcPr>
          <w:p w14:paraId="087D6CBB" w14:textId="515D00C5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0</w:t>
            </w:r>
          </w:p>
        </w:tc>
      </w:tr>
      <w:tr w:rsidR="005A3B76" w14:paraId="11217253" w14:textId="77777777" w:rsidTr="002D5B8C">
        <w:trPr>
          <w:jc w:val="center"/>
        </w:trPr>
        <w:tc>
          <w:tcPr>
            <w:tcW w:w="2434" w:type="dxa"/>
          </w:tcPr>
          <w:p w14:paraId="5CAA6245" w14:textId="1B06D5BA" w:rsidR="005A3B76" w:rsidRPr="002D5B8C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lastRenderedPageBreak/>
              <w:t>75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0F88E0B6" w14:textId="105F8D94" w:rsidR="005A3B76" w:rsidRDefault="00B70E41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/>
                <w:lang w:eastAsia="zh-CN"/>
              </w:rPr>
              <w:t>0</w:t>
            </w:r>
          </w:p>
        </w:tc>
      </w:tr>
      <w:tr w:rsidR="005A3B76" w14:paraId="727A1E7B" w14:textId="77777777" w:rsidTr="002D5B8C">
        <w:trPr>
          <w:jc w:val="center"/>
        </w:trPr>
        <w:tc>
          <w:tcPr>
            <w:tcW w:w="2434" w:type="dxa"/>
          </w:tcPr>
          <w:p w14:paraId="4B2B8336" w14:textId="231F2CAF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00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</w:p>
        </w:tc>
        <w:tc>
          <w:tcPr>
            <w:tcW w:w="2434" w:type="dxa"/>
          </w:tcPr>
          <w:p w14:paraId="5F559D23" w14:textId="23997308" w:rsidR="005A3B76" w:rsidRDefault="005A3B76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55</w:t>
            </w:r>
          </w:p>
        </w:tc>
      </w:tr>
    </w:tbl>
    <w:p w14:paraId="69C21DC0" w14:textId="77777777" w:rsidR="005A3B76" w:rsidRDefault="005A3B76" w:rsidP="004E74B0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17561AC4" w14:textId="31B246B1" w:rsidR="00082C08" w:rsidRPr="007C6F78" w:rsidRDefault="004E523C" w:rsidP="00EE76D5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606B5C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5A3B76">
        <w:rPr>
          <w:rFonts w:ascii="Times New Roman" w:hAnsi="Times New Roman"/>
          <w:b/>
          <w:bCs/>
          <w:sz w:val="20"/>
          <w:szCs w:val="20"/>
        </w:rPr>
        <w:t>6</w:t>
      </w:r>
      <w:r w:rsidRPr="00606B5C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53ED7">
        <w:rPr>
          <w:rFonts w:ascii="Times New Roman" w:hAnsi="Times New Roman"/>
          <w:b/>
          <w:bCs/>
          <w:sz w:val="20"/>
          <w:szCs w:val="20"/>
        </w:rPr>
        <w:t>ACRR requirement</w:t>
      </w:r>
      <w:r>
        <w:rPr>
          <w:rFonts w:ascii="Times New Roman" w:hAnsi="Times New Roman"/>
          <w:b/>
          <w:bCs/>
          <w:sz w:val="20"/>
          <w:szCs w:val="20"/>
        </w:rPr>
        <w:t xml:space="preserve"> is suggested</w:t>
      </w:r>
      <w:r w:rsidR="00453ED7">
        <w:rPr>
          <w:rFonts w:ascii="Times New Roman" w:hAnsi="Times New Roman"/>
          <w:b/>
          <w:bCs/>
          <w:sz w:val="20"/>
          <w:szCs w:val="20"/>
        </w:rPr>
        <w:t xml:space="preserve"> as 55dB, 38dB and 30dB for WA, MR and LA respectively with </w:t>
      </w:r>
      <w:r w:rsidR="00453ED7" w:rsidRPr="00453ED7">
        <w:rPr>
          <w:rFonts w:ascii="Times New Roman" w:hAnsi="Times New Roman"/>
          <w:b/>
          <w:bCs/>
          <w:sz w:val="20"/>
          <w:szCs w:val="20"/>
        </w:rPr>
        <w:t>100dB, 73dB and 65dB PL assumption respectively for FR</w:t>
      </w:r>
      <w:proofErr w:type="gramStart"/>
      <w:r w:rsidR="00453ED7" w:rsidRPr="00453ED7">
        <w:rPr>
          <w:rFonts w:ascii="Times New Roman" w:hAnsi="Times New Roman"/>
          <w:b/>
          <w:bCs/>
          <w:sz w:val="20"/>
          <w:szCs w:val="20"/>
        </w:rPr>
        <w:t>1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606B5C">
        <w:rPr>
          <w:rFonts w:ascii="Times New Roman" w:hAnsi="Times New Roman"/>
          <w:b/>
          <w:bCs/>
          <w:sz w:val="20"/>
          <w:szCs w:val="20"/>
        </w:rPr>
        <w:t>.</w:t>
      </w:r>
      <w:r w:rsidR="00453ED7">
        <w:rPr>
          <w:rFonts w:ascii="Times New Roman" w:hAnsi="Times New Roman"/>
          <w:b/>
          <w:bCs/>
          <w:sz w:val="20"/>
          <w:szCs w:val="20"/>
        </w:rPr>
        <w:t>Proposal</w:t>
      </w:r>
      <w:proofErr w:type="gramEnd"/>
      <w:r w:rsidR="00453ED7">
        <w:rPr>
          <w:rFonts w:ascii="Times New Roman" w:hAnsi="Times New Roman"/>
          <w:b/>
          <w:bCs/>
          <w:sz w:val="20"/>
          <w:szCs w:val="20"/>
        </w:rPr>
        <w:t xml:space="preserve"> 7: for FR2 </w:t>
      </w:r>
      <w:r w:rsidR="002F0041">
        <w:rPr>
          <w:rFonts w:ascii="Times New Roman" w:hAnsi="Times New Roman"/>
          <w:b/>
          <w:bCs/>
          <w:sz w:val="20"/>
          <w:szCs w:val="20"/>
        </w:rPr>
        <w:t xml:space="preserve">before defining </w:t>
      </w:r>
      <w:r w:rsidR="00453ED7">
        <w:rPr>
          <w:rFonts w:ascii="Times New Roman" w:hAnsi="Times New Roman"/>
          <w:b/>
          <w:bCs/>
          <w:sz w:val="20"/>
          <w:szCs w:val="20"/>
        </w:rPr>
        <w:t>out-of-band gain and ACLR requirement</w:t>
      </w:r>
      <w:r w:rsidR="002F0041">
        <w:rPr>
          <w:rFonts w:ascii="Times New Roman" w:hAnsi="Times New Roman"/>
          <w:b/>
          <w:bCs/>
          <w:sz w:val="20"/>
          <w:szCs w:val="20"/>
        </w:rPr>
        <w:t xml:space="preserve"> it is</w:t>
      </w:r>
      <w:r w:rsidR="00453ED7">
        <w:rPr>
          <w:rFonts w:ascii="Times New Roman" w:hAnsi="Times New Roman"/>
          <w:b/>
          <w:bCs/>
          <w:sz w:val="20"/>
          <w:szCs w:val="20"/>
        </w:rPr>
        <w:t xml:space="preserve"> suggested to align the assumption for pathloss between repeater and interference source, beamforming gain toward repeater of interference source at first.</w:t>
      </w:r>
    </w:p>
    <w:p w14:paraId="240A47C2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96FA8A1" w14:textId="1FABE978" w:rsidR="00D5618B" w:rsidRDefault="00D5618B" w:rsidP="006E1914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282597">
        <w:rPr>
          <w:rFonts w:ascii="Times New Roman" w:hAnsi="Times New Roman"/>
          <w:sz w:val="20"/>
          <w:szCs w:val="20"/>
        </w:rPr>
        <w:t>other radiated requirements except for power and emissions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7985BF3" w14:textId="28556CDA" w:rsidR="00282597" w:rsidRDefault="00282597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>Observation 1: the EVM limit caused by repeater itself is almost irrelated to modulation scheme.</w:t>
      </w:r>
    </w:p>
    <w:p w14:paraId="2752C467" w14:textId="77777777" w:rsidR="00282597" w:rsidRPr="00161119" w:rsidRDefault="00282597" w:rsidP="0028259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61119">
        <w:rPr>
          <w:rFonts w:ascii="Times New Roman" w:hAnsi="Times New Roman"/>
          <w:b/>
          <w:bCs/>
          <w:sz w:val="20"/>
          <w:szCs w:val="20"/>
        </w:rPr>
        <w:t>Proposal 1: the EVM limits for repeater are listed as below</w:t>
      </w:r>
      <w:r>
        <w:rPr>
          <w:rFonts w:ascii="Times New Roman" w:hAnsi="Times New Roman"/>
          <w:b/>
          <w:bCs/>
          <w:sz w:val="20"/>
          <w:szCs w:val="20"/>
        </w:rPr>
        <w:t xml:space="preserve"> for both FR1 and FR2</w:t>
      </w:r>
      <w:r w:rsidRPr="0016111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189"/>
      </w:tblGrid>
      <w:tr w:rsidR="00282597" w14:paraId="30534D1D" w14:textId="77777777" w:rsidTr="00583970">
        <w:tc>
          <w:tcPr>
            <w:tcW w:w="2547" w:type="dxa"/>
          </w:tcPr>
          <w:p w14:paraId="2D4572B2" w14:textId="77777777" w:rsidR="00282597" w:rsidRDefault="00282597" w:rsidP="00583970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E</w:t>
            </w:r>
            <w:r>
              <w:rPr>
                <w:rFonts w:ascii="Times New Roman" w:hAnsi="Times New Roman"/>
                <w:lang w:eastAsia="zh-CN"/>
              </w:rPr>
              <w:t>VM limit level</w:t>
            </w:r>
          </w:p>
        </w:tc>
        <w:tc>
          <w:tcPr>
            <w:tcW w:w="7189" w:type="dxa"/>
          </w:tcPr>
          <w:p w14:paraId="5C4DD0E2" w14:textId="77777777" w:rsidR="00282597" w:rsidRDefault="00282597" w:rsidP="00583970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[</w:t>
            </w:r>
            <w:r>
              <w:rPr>
                <w:rFonts w:ascii="Times New Roman" w:hAnsi="Times New Roman"/>
                <w:lang w:eastAsia="zh-CN"/>
              </w:rPr>
              <w:t>17.5%], 8%, 3.5%</w:t>
            </w:r>
          </w:p>
        </w:tc>
      </w:tr>
      <w:tr w:rsidR="00282597" w14:paraId="5E1E808D" w14:textId="77777777" w:rsidTr="00583970">
        <w:tc>
          <w:tcPr>
            <w:tcW w:w="9736" w:type="dxa"/>
            <w:gridSpan w:val="2"/>
          </w:tcPr>
          <w:p w14:paraId="06C2114E" w14:textId="77777777" w:rsidR="00282597" w:rsidRDefault="00282597" w:rsidP="00583970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Note: all three EVM limits are not mandatory for all repeaters and repeater could declare which EVM limits are supported</w:t>
            </w:r>
          </w:p>
        </w:tc>
      </w:tr>
    </w:tbl>
    <w:p w14:paraId="1E8C7FAC" w14:textId="77777777" w:rsidR="00282597" w:rsidRDefault="00282597" w:rsidP="00282597">
      <w:pPr>
        <w:spacing w:after="180"/>
        <w:rPr>
          <w:rFonts w:ascii="Times New Roman" w:hAnsi="Times New Roman"/>
          <w:sz w:val="20"/>
          <w:szCs w:val="20"/>
        </w:rPr>
      </w:pPr>
    </w:p>
    <w:p w14:paraId="5DA893A9" w14:textId="42D91F24" w:rsidR="00282597" w:rsidRPr="006B45F7" w:rsidRDefault="00282597" w:rsidP="0028259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B45F7">
        <w:rPr>
          <w:rFonts w:ascii="Times New Roman" w:hAnsi="Times New Roman"/>
          <w:b/>
          <w:bCs/>
          <w:sz w:val="20"/>
          <w:szCs w:val="20"/>
        </w:rPr>
        <w:t>Proposal 2: the modulation scheme for repeater test</w:t>
      </w:r>
      <w:r>
        <w:rPr>
          <w:rFonts w:ascii="Times New Roman" w:hAnsi="Times New Roman"/>
          <w:b/>
          <w:bCs/>
          <w:sz w:val="20"/>
          <w:szCs w:val="20"/>
        </w:rPr>
        <w:t>ing</w:t>
      </w:r>
      <w:r w:rsidRPr="006B45F7">
        <w:rPr>
          <w:rFonts w:ascii="Times New Roman" w:hAnsi="Times New Roman"/>
          <w:b/>
          <w:bCs/>
          <w:sz w:val="20"/>
          <w:szCs w:val="20"/>
        </w:rPr>
        <w:t xml:space="preserve"> is the modulation scheme corresponding to EVM limit that repeater </w:t>
      </w:r>
      <w:r>
        <w:rPr>
          <w:rFonts w:ascii="Times New Roman" w:hAnsi="Times New Roman"/>
          <w:b/>
          <w:bCs/>
          <w:sz w:val="20"/>
          <w:szCs w:val="20"/>
        </w:rPr>
        <w:t>support for both FR1 and FR2.</w:t>
      </w:r>
    </w:p>
    <w:p w14:paraId="21CC548D" w14:textId="6BFC6A48" w:rsidR="00282597" w:rsidRDefault="00282597" w:rsidP="00F61D96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3: Out-of-band gain requirement is defined in such a way that the sum of outside-passband </w:t>
      </w:r>
      <w:r w:rsidR="00AF18C8">
        <w:rPr>
          <w:rFonts w:ascii="Times New Roman" w:hAnsi="Times New Roman"/>
          <w:b/>
          <w:bCs/>
          <w:sz w:val="20"/>
          <w:szCs w:val="20"/>
          <w:lang w:val="en-GB"/>
        </w:rPr>
        <w:t xml:space="preserve">unwanted </w:t>
      </w:r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 xml:space="preserve">power is less than </w:t>
      </w:r>
      <w:proofErr w:type="spellStart"/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 xml:space="preserve"> unwanted emission limits + 3dB for both FR1 and FR2.</w:t>
      </w:r>
    </w:p>
    <w:p w14:paraId="1BAC622A" w14:textId="2C2789A6" w:rsidR="00282597" w:rsidRDefault="00282597" w:rsidP="00FF3E40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>Proposal 4: interferer source is assumed with the same power and same distance as donor BS when define out-of-band gain requirements for both FR1 and FR2.</w:t>
      </w:r>
    </w:p>
    <w:p w14:paraId="7FCEDB9D" w14:textId="6CC9B051" w:rsidR="00282597" w:rsidRDefault="00282597" w:rsidP="00D419C9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82597">
        <w:rPr>
          <w:rFonts w:ascii="Times New Roman" w:hAnsi="Times New Roman"/>
          <w:b/>
          <w:bCs/>
          <w:sz w:val="20"/>
          <w:szCs w:val="20"/>
          <w:lang w:val="en-GB"/>
        </w:rPr>
        <w:t>Proposal 5: out of band gain for WA, MR and LA is suggested as in table 2,3,4 with 100dB, 83dB and 75dB PL assumption respectively for FR1.</w:t>
      </w:r>
    </w:p>
    <w:p w14:paraId="00EBE444" w14:textId="3E2A92BD" w:rsidR="00282597" w:rsidRDefault="00282597" w:rsidP="00D419C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06B5C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606B5C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/>
          <w:b/>
          <w:bCs/>
          <w:sz w:val="20"/>
          <w:szCs w:val="20"/>
        </w:rPr>
        <w:t xml:space="preserve"> ACRR requirement is suggested as 55dB, 38dB and 30dB for WA, MR and LA respectively with </w:t>
      </w:r>
      <w:r w:rsidRPr="00453ED7">
        <w:rPr>
          <w:rFonts w:ascii="Times New Roman" w:hAnsi="Times New Roman"/>
          <w:b/>
          <w:bCs/>
          <w:sz w:val="20"/>
          <w:szCs w:val="20"/>
        </w:rPr>
        <w:t>100dB, 73dB and 65dB PL assumption respectively for FR1</w:t>
      </w:r>
      <w:r w:rsidRPr="00606B5C">
        <w:rPr>
          <w:rFonts w:ascii="Times New Roman" w:hAnsi="Times New Roman"/>
          <w:b/>
          <w:bCs/>
          <w:sz w:val="20"/>
          <w:szCs w:val="20"/>
        </w:rPr>
        <w:t>.</w:t>
      </w:r>
    </w:p>
    <w:p w14:paraId="5A35EBA1" w14:textId="795D073F" w:rsidR="00282597" w:rsidRDefault="00282597" w:rsidP="00D419C9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</w:rPr>
        <w:t>Proposal 7: for FR2 before defining out-of-band gain and ACLR requirement it is suggested to align the assumption for pathloss between repeater and interference source, beamforming gain toward repeater of interference source at first.</w:t>
      </w:r>
    </w:p>
    <w:p w14:paraId="541236C2" w14:textId="7F1F3201" w:rsidR="00851B77" w:rsidRDefault="00851B77" w:rsidP="00F61D96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21D75621" w14:textId="69EA725C" w:rsidR="00C6237E" w:rsidRDefault="00C6237E" w:rsidP="00C6237E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</w:t>
      </w:r>
      <w:r w:rsidRPr="00C6237E">
        <w:rPr>
          <w:rFonts w:ascii="Arial" w:eastAsiaTheme="minorEastAsia" w:hAnsi="Arial" w:cstheme="minorBidi"/>
          <w:sz w:val="32"/>
          <w:szCs w:val="36"/>
        </w:rPr>
        <w:t xml:space="preserve">. </w:t>
      </w:r>
      <w:r>
        <w:rPr>
          <w:rFonts w:ascii="Arial" w:eastAsiaTheme="minorEastAsia" w:hAnsi="Arial" w:cstheme="minorBidi"/>
          <w:sz w:val="32"/>
          <w:szCs w:val="36"/>
        </w:rPr>
        <w:t>Annex</w:t>
      </w:r>
    </w:p>
    <w:p w14:paraId="6232266F" w14:textId="418DBC7E" w:rsidR="00C6237E" w:rsidRPr="00EE76D5" w:rsidRDefault="00C6237E" w:rsidP="00EE76D5">
      <w:pPr>
        <w:spacing w:before="120" w:after="180" w:line="280" w:lineRule="atLeast"/>
        <w:jc w:val="center"/>
        <w:rPr>
          <w:rFonts w:ascii="Times New Roman" w:hAnsi="Times New Roman"/>
          <w:kern w:val="0"/>
          <w:sz w:val="20"/>
          <w:szCs w:val="20"/>
          <w:lang w:val="en-GB"/>
        </w:rPr>
      </w:pPr>
      <w:r w:rsidRPr="00EE76D5">
        <w:rPr>
          <w:rFonts w:ascii="Times New Roman" w:hAnsi="Times New Roman"/>
          <w:kern w:val="0"/>
          <w:sz w:val="20"/>
          <w:szCs w:val="20"/>
          <w:lang w:val="en-GB"/>
        </w:rPr>
        <w:t>Table parameters to calculate out of band gain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6"/>
        <w:gridCol w:w="3245"/>
        <w:gridCol w:w="3245"/>
      </w:tblGrid>
      <w:tr w:rsidR="00C6237E" w:rsidRPr="002D5B8C" w14:paraId="2A1B501F" w14:textId="77777777" w:rsidTr="002D5B8C">
        <w:tc>
          <w:tcPr>
            <w:tcW w:w="3246" w:type="dxa"/>
            <w:shd w:val="clear" w:color="auto" w:fill="BFBFBF" w:themeFill="background1" w:themeFillShade="BF"/>
          </w:tcPr>
          <w:p w14:paraId="3C23A45D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R</w:t>
            </w:r>
            <w:r w:rsidRPr="002D5B8C">
              <w:rPr>
                <w:rFonts w:ascii="Times New Roman" w:hAnsi="Times New Roman"/>
                <w:lang w:eastAsia="zh-CN"/>
              </w:rPr>
              <w:t>F metric</w:t>
            </w:r>
          </w:p>
        </w:tc>
        <w:tc>
          <w:tcPr>
            <w:tcW w:w="3245" w:type="dxa"/>
            <w:shd w:val="clear" w:color="auto" w:fill="BFBFBF" w:themeFill="background1" w:themeFillShade="BF"/>
          </w:tcPr>
          <w:p w14:paraId="3E65523C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l</w:t>
            </w:r>
            <w:r w:rsidRPr="002D5B8C">
              <w:rPr>
                <w:rFonts w:ascii="Times New Roman" w:hAnsi="Times New Roman"/>
                <w:lang w:eastAsia="zh-CN"/>
              </w:rPr>
              <w:t>imit</w:t>
            </w:r>
          </w:p>
        </w:tc>
        <w:tc>
          <w:tcPr>
            <w:tcW w:w="3245" w:type="dxa"/>
            <w:shd w:val="clear" w:color="auto" w:fill="BFBFBF" w:themeFill="background1" w:themeFillShade="BF"/>
          </w:tcPr>
          <w:p w14:paraId="5010A874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c</w:t>
            </w:r>
            <w:r w:rsidRPr="002D5B8C">
              <w:rPr>
                <w:rFonts w:ascii="Times New Roman" w:hAnsi="Times New Roman"/>
                <w:lang w:eastAsia="zh-CN"/>
              </w:rPr>
              <w:t>omment</w:t>
            </w:r>
          </w:p>
        </w:tc>
      </w:tr>
      <w:tr w:rsidR="00C6237E" w:rsidRPr="002D5B8C" w14:paraId="19D3EEE0" w14:textId="77777777" w:rsidTr="002D5B8C">
        <w:tc>
          <w:tcPr>
            <w:tcW w:w="3246" w:type="dxa"/>
          </w:tcPr>
          <w:p w14:paraId="74DD70E7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 w:rsidRPr="002D5B8C">
              <w:rPr>
                <w:rFonts w:ascii="Times New Roman" w:hAnsi="Times New Roman" w:hint="eastAsia"/>
                <w:lang w:eastAsia="zh-CN"/>
              </w:rPr>
              <w:t>D</w:t>
            </w:r>
            <w:r w:rsidRPr="002D5B8C">
              <w:rPr>
                <w:rFonts w:ascii="Times New Roman" w:hAnsi="Times New Roman"/>
                <w:lang w:eastAsia="zh-CN"/>
              </w:rPr>
              <w:t>L output power from interference source</w:t>
            </w:r>
            <w:r>
              <w:rPr>
                <w:rFonts w:ascii="Times New Roman" w:hAnsi="Times New Roman"/>
                <w:lang w:eastAsia="zh-CN"/>
              </w:rPr>
              <w:t xml:space="preserve"> A</w:t>
            </w:r>
          </w:p>
        </w:tc>
        <w:tc>
          <w:tcPr>
            <w:tcW w:w="3245" w:type="dxa"/>
          </w:tcPr>
          <w:p w14:paraId="6E413E3C" w14:textId="77777777" w:rsidR="00C6237E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2D5B8C">
              <w:rPr>
                <w:rFonts w:ascii="Times New Roman" w:hAnsi="Times New Roman"/>
                <w:lang w:eastAsia="zh-CN"/>
              </w:rPr>
              <w:t>3dBm/100MHz</w:t>
            </w:r>
            <w:r>
              <w:rPr>
                <w:rFonts w:ascii="Times New Roman" w:hAnsi="Times New Roman"/>
                <w:lang w:eastAsia="zh-CN"/>
              </w:rPr>
              <w:t xml:space="preserve"> for WA</w:t>
            </w:r>
          </w:p>
          <w:p w14:paraId="57FD686D" w14:textId="77777777" w:rsidR="00C6237E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/>
                <w:lang w:eastAsia="zh-CN"/>
              </w:rPr>
              <w:t>8dBm/100MHz for MR</w:t>
            </w:r>
          </w:p>
          <w:p w14:paraId="2F9BF557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</w:t>
            </w:r>
            <w:r>
              <w:rPr>
                <w:rFonts w:ascii="Times New Roman" w:hAnsi="Times New Roman"/>
                <w:lang w:eastAsia="zh-CN"/>
              </w:rPr>
              <w:t>4dBm/100MHz for LA</w:t>
            </w:r>
          </w:p>
        </w:tc>
        <w:tc>
          <w:tcPr>
            <w:tcW w:w="3245" w:type="dxa"/>
            <w:vMerge w:val="restart"/>
          </w:tcPr>
          <w:p w14:paraId="0D1FD8FC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Interference mechanism is the amplification and distortion of wanted signal from interference source A which using outside passband frequency range</w:t>
            </w:r>
          </w:p>
        </w:tc>
      </w:tr>
      <w:tr w:rsidR="00C6237E" w:rsidRPr="002D5B8C" w14:paraId="62070DBA" w14:textId="77777777" w:rsidTr="002D5B8C">
        <w:tc>
          <w:tcPr>
            <w:tcW w:w="3246" w:type="dxa"/>
          </w:tcPr>
          <w:p w14:paraId="727FCB1C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Pathloss between repeater and interference source A</w:t>
            </w:r>
          </w:p>
        </w:tc>
        <w:tc>
          <w:tcPr>
            <w:tcW w:w="3245" w:type="dxa"/>
          </w:tcPr>
          <w:p w14:paraId="2B9FD2CE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P</w:t>
            </w:r>
            <w:r>
              <w:rPr>
                <w:rFonts w:ascii="Times New Roman" w:hAnsi="Times New Roman"/>
                <w:lang w:eastAsia="zh-CN"/>
              </w:rPr>
              <w:t>L</w:t>
            </w:r>
          </w:p>
        </w:tc>
        <w:tc>
          <w:tcPr>
            <w:tcW w:w="3245" w:type="dxa"/>
            <w:vMerge/>
          </w:tcPr>
          <w:p w14:paraId="2D66F663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</w:p>
        </w:tc>
      </w:tr>
      <w:tr w:rsidR="00C6237E" w:rsidRPr="002D5B8C" w14:paraId="68C39E82" w14:textId="77777777" w:rsidTr="002D5B8C">
        <w:tc>
          <w:tcPr>
            <w:tcW w:w="3246" w:type="dxa"/>
          </w:tcPr>
          <w:p w14:paraId="43A689A3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</w:t>
            </w:r>
            <w:r>
              <w:rPr>
                <w:rFonts w:ascii="Times New Roman" w:hAnsi="Times New Roman"/>
                <w:lang w:eastAsia="zh-CN"/>
              </w:rPr>
              <w:t>L unwanted emission from interference source B</w:t>
            </w:r>
          </w:p>
        </w:tc>
        <w:tc>
          <w:tcPr>
            <w:tcW w:w="3245" w:type="dxa"/>
          </w:tcPr>
          <w:p w14:paraId="66FB0FB9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Refer to 38.104</w:t>
            </w:r>
          </w:p>
        </w:tc>
        <w:tc>
          <w:tcPr>
            <w:tcW w:w="3245" w:type="dxa"/>
            <w:vMerge w:val="restart"/>
            <w:vAlign w:val="center"/>
          </w:tcPr>
          <w:p w14:paraId="4897206C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  <w:r w:rsidRPr="00212304">
              <w:rPr>
                <w:rFonts w:ascii="Times New Roman" w:hAnsi="Times New Roman"/>
              </w:rPr>
              <w:t xml:space="preserve">Interference mechanism is the amplification and distortion of </w:t>
            </w:r>
            <w:r>
              <w:rPr>
                <w:rFonts w:ascii="Times New Roman" w:hAnsi="Times New Roman"/>
              </w:rPr>
              <w:t>un</w:t>
            </w:r>
            <w:r w:rsidRPr="00212304">
              <w:rPr>
                <w:rFonts w:ascii="Times New Roman" w:hAnsi="Times New Roman"/>
              </w:rPr>
              <w:t xml:space="preserve">wanted </w:t>
            </w:r>
            <w:r>
              <w:rPr>
                <w:rFonts w:ascii="Times New Roman" w:hAnsi="Times New Roman"/>
              </w:rPr>
              <w:t>emission</w:t>
            </w:r>
            <w:r w:rsidRPr="00212304">
              <w:rPr>
                <w:rFonts w:ascii="Times New Roman" w:hAnsi="Times New Roman"/>
              </w:rPr>
              <w:t xml:space="preserve"> from interference source </w:t>
            </w:r>
            <w:r>
              <w:rPr>
                <w:rFonts w:ascii="Times New Roman" w:hAnsi="Times New Roman"/>
              </w:rPr>
              <w:t>B</w:t>
            </w:r>
            <w:r w:rsidRPr="00212304">
              <w:rPr>
                <w:rFonts w:ascii="Times New Roman" w:hAnsi="Times New Roman"/>
              </w:rPr>
              <w:t xml:space="preserve"> which using </w:t>
            </w:r>
            <w:r>
              <w:rPr>
                <w:rFonts w:ascii="Times New Roman" w:hAnsi="Times New Roman"/>
              </w:rPr>
              <w:t>inside passband frequency range</w:t>
            </w:r>
          </w:p>
        </w:tc>
      </w:tr>
      <w:tr w:rsidR="00C6237E" w:rsidRPr="002D5B8C" w14:paraId="2E615D2F" w14:textId="77777777" w:rsidTr="002D5B8C">
        <w:tc>
          <w:tcPr>
            <w:tcW w:w="3246" w:type="dxa"/>
          </w:tcPr>
          <w:p w14:paraId="33A4C1CF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Pathloss between repeater and interference source B</w:t>
            </w:r>
          </w:p>
        </w:tc>
        <w:tc>
          <w:tcPr>
            <w:tcW w:w="3245" w:type="dxa"/>
          </w:tcPr>
          <w:p w14:paraId="52AC0135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P</w:t>
            </w:r>
            <w:r>
              <w:rPr>
                <w:rFonts w:ascii="Times New Roman" w:hAnsi="Times New Roman"/>
                <w:lang w:eastAsia="zh-CN"/>
              </w:rPr>
              <w:t>L</w:t>
            </w:r>
          </w:p>
        </w:tc>
        <w:tc>
          <w:tcPr>
            <w:tcW w:w="3245" w:type="dxa"/>
            <w:vMerge/>
          </w:tcPr>
          <w:p w14:paraId="2BB73462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</w:p>
        </w:tc>
      </w:tr>
      <w:tr w:rsidR="00C6237E" w:rsidRPr="002D5B8C" w14:paraId="11308FE2" w14:textId="77777777" w:rsidTr="002D5B8C">
        <w:tc>
          <w:tcPr>
            <w:tcW w:w="3246" w:type="dxa"/>
          </w:tcPr>
          <w:p w14:paraId="684095C9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Thermal noise</w:t>
            </w:r>
          </w:p>
        </w:tc>
        <w:tc>
          <w:tcPr>
            <w:tcW w:w="3245" w:type="dxa"/>
          </w:tcPr>
          <w:p w14:paraId="10BF2553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-</w:t>
            </w:r>
            <w:r>
              <w:rPr>
                <w:rFonts w:ascii="Times New Roman" w:hAnsi="Times New Roman"/>
                <w:lang w:eastAsia="zh-CN"/>
              </w:rPr>
              <w:t>174</w:t>
            </w:r>
            <w:r>
              <w:rPr>
                <w:rFonts w:ascii="Times New Roman" w:hAnsi="Times New Roman" w:hint="eastAsia"/>
                <w:lang w:eastAsia="zh-CN"/>
              </w:rPr>
              <w:t>dB</w:t>
            </w:r>
            <w:r>
              <w:rPr>
                <w:rFonts w:ascii="Times New Roman" w:hAnsi="Times New Roman"/>
                <w:lang w:eastAsia="zh-CN"/>
              </w:rPr>
              <w:t>m/Hz + corresponding out-of-band gain</w:t>
            </w:r>
          </w:p>
        </w:tc>
        <w:tc>
          <w:tcPr>
            <w:tcW w:w="3245" w:type="dxa"/>
          </w:tcPr>
          <w:p w14:paraId="1007AACF" w14:textId="77777777" w:rsidR="00C6237E" w:rsidRPr="002D5B8C" w:rsidRDefault="00C6237E" w:rsidP="002D5B8C">
            <w:pPr>
              <w:spacing w:after="180"/>
              <w:rPr>
                <w:rFonts w:ascii="Times New Roman" w:hAnsi="Times New Roman"/>
              </w:rPr>
            </w:pPr>
            <w:r w:rsidRPr="00212304">
              <w:rPr>
                <w:rFonts w:ascii="Times New Roman" w:hAnsi="Times New Roman"/>
              </w:rPr>
              <w:t xml:space="preserve">Interference mechanism is the amplification of </w:t>
            </w:r>
            <w:r>
              <w:rPr>
                <w:rFonts w:ascii="Times New Roman" w:hAnsi="Times New Roman"/>
              </w:rPr>
              <w:t>thermal noise out-of-side passband</w:t>
            </w:r>
          </w:p>
        </w:tc>
      </w:tr>
      <w:tr w:rsidR="00E007B2" w:rsidRPr="002D5B8C" w14:paraId="16CEF7E9" w14:textId="77777777" w:rsidTr="006650E1">
        <w:tc>
          <w:tcPr>
            <w:tcW w:w="9736" w:type="dxa"/>
            <w:gridSpan w:val="3"/>
          </w:tcPr>
          <w:p w14:paraId="6BFE534F" w14:textId="53DA5B8A" w:rsidR="00E007B2" w:rsidRPr="00212304" w:rsidRDefault="00E007B2" w:rsidP="002D5B8C">
            <w:pPr>
              <w:spacing w:after="1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The interference source A and B are both assumed have the same output power as repeater for each class.</w:t>
            </w:r>
          </w:p>
        </w:tc>
      </w:tr>
    </w:tbl>
    <w:p w14:paraId="242CF846" w14:textId="77777777" w:rsidR="00C6237E" w:rsidRPr="00EE76D5" w:rsidRDefault="00C6237E" w:rsidP="00F61D96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3ADF48B8" w14:textId="6ACE48C5" w:rsidR="00E92937" w:rsidRPr="00556A8C" w:rsidRDefault="00C6237E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5</w:t>
      </w:r>
      <w:r w:rsidR="00E92937" w:rsidRPr="00556A8C">
        <w:t xml:space="preserve">. </w:t>
      </w:r>
      <w:r w:rsidR="00E92937">
        <w:t>Reference</w:t>
      </w:r>
    </w:p>
    <w:p w14:paraId="1F282818" w14:textId="4025D1BA" w:rsidR="00BE73A0" w:rsidRPr="003D38C7" w:rsidRDefault="0005444D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05444D">
        <w:rPr>
          <w:rFonts w:ascii="Times New Roman" w:hAnsi="Times New Roman"/>
          <w:sz w:val="20"/>
          <w:szCs w:val="20"/>
        </w:rPr>
        <w:t xml:space="preserve">[1] </w:t>
      </w:r>
      <w:r w:rsidR="00721C62" w:rsidRPr="00721C62">
        <w:rPr>
          <w:rFonts w:ascii="Times New Roman" w:hAnsi="Times New Roman"/>
          <w:sz w:val="20"/>
          <w:szCs w:val="20"/>
        </w:rPr>
        <w:t>R4-2115721</w:t>
      </w:r>
      <w:r w:rsidRPr="0005444D">
        <w:rPr>
          <w:rFonts w:ascii="Times New Roman" w:hAnsi="Times New Roman"/>
          <w:sz w:val="20"/>
          <w:szCs w:val="20"/>
        </w:rPr>
        <w:t xml:space="preserve">, </w:t>
      </w:r>
      <w:r w:rsidR="00721C62" w:rsidRPr="00721C62">
        <w:rPr>
          <w:rFonts w:ascii="Times New Roman" w:hAnsi="Times New Roman"/>
          <w:sz w:val="20"/>
          <w:szCs w:val="20"/>
        </w:rPr>
        <w:t>WF on other conducted requirements</w:t>
      </w:r>
      <w:r w:rsidRPr="0005444D">
        <w:rPr>
          <w:rFonts w:ascii="Times New Roman" w:hAnsi="Times New Roman"/>
          <w:sz w:val="20"/>
          <w:szCs w:val="20"/>
        </w:rPr>
        <w:t>, CMCC</w:t>
      </w:r>
    </w:p>
    <w:sectPr w:rsidR="00BE73A0" w:rsidRPr="003D38C7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7324" w14:textId="77777777" w:rsidR="0049424A" w:rsidRDefault="0049424A" w:rsidP="00D5618B">
      <w:r>
        <w:separator/>
      </w:r>
    </w:p>
  </w:endnote>
  <w:endnote w:type="continuationSeparator" w:id="0">
    <w:p w14:paraId="346B9ED8" w14:textId="77777777" w:rsidR="0049424A" w:rsidRDefault="0049424A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FB1A" w14:textId="77777777" w:rsidR="0049424A" w:rsidRDefault="0049424A" w:rsidP="00D5618B">
      <w:r>
        <w:separator/>
      </w:r>
    </w:p>
  </w:footnote>
  <w:footnote w:type="continuationSeparator" w:id="0">
    <w:p w14:paraId="62423304" w14:textId="77777777" w:rsidR="0049424A" w:rsidRDefault="0049424A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5016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754175"/>
    <w:multiLevelType w:val="hybridMultilevel"/>
    <w:tmpl w:val="B31A841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0134A"/>
    <w:multiLevelType w:val="hybridMultilevel"/>
    <w:tmpl w:val="7E2E1E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3617FD"/>
    <w:multiLevelType w:val="hybridMultilevel"/>
    <w:tmpl w:val="E390CD1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16B43"/>
    <w:multiLevelType w:val="hybridMultilevel"/>
    <w:tmpl w:val="6B286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DA06E8"/>
    <w:multiLevelType w:val="hybridMultilevel"/>
    <w:tmpl w:val="46661AF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5" w15:restartNumberingAfterBreak="0">
    <w:nsid w:val="38A97891"/>
    <w:multiLevelType w:val="hybridMultilevel"/>
    <w:tmpl w:val="6256FC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527122"/>
    <w:multiLevelType w:val="hybridMultilevel"/>
    <w:tmpl w:val="FE5A72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724E5BC"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B83757"/>
    <w:multiLevelType w:val="hybridMultilevel"/>
    <w:tmpl w:val="ACDAAD1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0C52F7"/>
    <w:multiLevelType w:val="hybridMultilevel"/>
    <w:tmpl w:val="0710385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8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3"/>
  </w:num>
  <w:num w:numId="7">
    <w:abstractNumId w:val="14"/>
  </w:num>
  <w:num w:numId="8">
    <w:abstractNumId w:val="16"/>
  </w:num>
  <w:num w:numId="9">
    <w:abstractNumId w:val="28"/>
  </w:num>
  <w:num w:numId="10">
    <w:abstractNumId w:val="13"/>
  </w:num>
  <w:num w:numId="11">
    <w:abstractNumId w:val="10"/>
  </w:num>
  <w:num w:numId="12">
    <w:abstractNumId w:val="17"/>
  </w:num>
  <w:num w:numId="13">
    <w:abstractNumId w:val="29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30"/>
  </w:num>
  <w:num w:numId="18">
    <w:abstractNumId w:val="12"/>
  </w:num>
  <w:num w:numId="19">
    <w:abstractNumId w:val="21"/>
  </w:num>
  <w:num w:numId="20">
    <w:abstractNumId w:val="9"/>
  </w:num>
  <w:num w:numId="21">
    <w:abstractNumId w:val="18"/>
  </w:num>
  <w:num w:numId="22">
    <w:abstractNumId w:val="26"/>
  </w:num>
  <w:num w:numId="23">
    <w:abstractNumId w:val="19"/>
  </w:num>
  <w:num w:numId="24">
    <w:abstractNumId w:val="22"/>
  </w:num>
  <w:num w:numId="25">
    <w:abstractNumId w:val="6"/>
  </w:num>
  <w:num w:numId="26">
    <w:abstractNumId w:val="7"/>
  </w:num>
  <w:num w:numId="27">
    <w:abstractNumId w:val="15"/>
  </w:num>
  <w:num w:numId="28">
    <w:abstractNumId w:val="20"/>
  </w:num>
  <w:num w:numId="29">
    <w:abstractNumId w:val="8"/>
  </w:num>
  <w:num w:numId="30">
    <w:abstractNumId w:val="2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89F"/>
    <w:rsid w:val="000041CA"/>
    <w:rsid w:val="0000477F"/>
    <w:rsid w:val="00005E84"/>
    <w:rsid w:val="00006174"/>
    <w:rsid w:val="00006196"/>
    <w:rsid w:val="00007126"/>
    <w:rsid w:val="0001126C"/>
    <w:rsid w:val="00011927"/>
    <w:rsid w:val="00011F11"/>
    <w:rsid w:val="00012C96"/>
    <w:rsid w:val="000138E6"/>
    <w:rsid w:val="000160EF"/>
    <w:rsid w:val="00016BC2"/>
    <w:rsid w:val="00017BF1"/>
    <w:rsid w:val="00021DD4"/>
    <w:rsid w:val="0002231B"/>
    <w:rsid w:val="000223C3"/>
    <w:rsid w:val="000224EE"/>
    <w:rsid w:val="000241CD"/>
    <w:rsid w:val="00024959"/>
    <w:rsid w:val="00025E8F"/>
    <w:rsid w:val="0003066E"/>
    <w:rsid w:val="00030957"/>
    <w:rsid w:val="000328EF"/>
    <w:rsid w:val="0003334A"/>
    <w:rsid w:val="00034492"/>
    <w:rsid w:val="000353B9"/>
    <w:rsid w:val="000361F4"/>
    <w:rsid w:val="00037971"/>
    <w:rsid w:val="00040C35"/>
    <w:rsid w:val="000439A5"/>
    <w:rsid w:val="00043E8D"/>
    <w:rsid w:val="00044652"/>
    <w:rsid w:val="000449E2"/>
    <w:rsid w:val="00044B31"/>
    <w:rsid w:val="0004539C"/>
    <w:rsid w:val="0004564B"/>
    <w:rsid w:val="00045F16"/>
    <w:rsid w:val="0004616D"/>
    <w:rsid w:val="00046EEE"/>
    <w:rsid w:val="00050835"/>
    <w:rsid w:val="00050A31"/>
    <w:rsid w:val="00051925"/>
    <w:rsid w:val="00052CB8"/>
    <w:rsid w:val="00052E16"/>
    <w:rsid w:val="00053BCE"/>
    <w:rsid w:val="0005444D"/>
    <w:rsid w:val="00055B1F"/>
    <w:rsid w:val="00057B7E"/>
    <w:rsid w:val="000606D3"/>
    <w:rsid w:val="00063CBC"/>
    <w:rsid w:val="0006597F"/>
    <w:rsid w:val="000660F4"/>
    <w:rsid w:val="0006714C"/>
    <w:rsid w:val="00067233"/>
    <w:rsid w:val="00067A9F"/>
    <w:rsid w:val="00070B68"/>
    <w:rsid w:val="00070E60"/>
    <w:rsid w:val="000726EB"/>
    <w:rsid w:val="000728AA"/>
    <w:rsid w:val="00075657"/>
    <w:rsid w:val="0007788D"/>
    <w:rsid w:val="000803EE"/>
    <w:rsid w:val="00081EC1"/>
    <w:rsid w:val="000826EF"/>
    <w:rsid w:val="00082B6E"/>
    <w:rsid w:val="00082C08"/>
    <w:rsid w:val="000849ED"/>
    <w:rsid w:val="00084B99"/>
    <w:rsid w:val="00085D8F"/>
    <w:rsid w:val="00085E61"/>
    <w:rsid w:val="00087747"/>
    <w:rsid w:val="00087810"/>
    <w:rsid w:val="00087B0B"/>
    <w:rsid w:val="000902B5"/>
    <w:rsid w:val="000905A6"/>
    <w:rsid w:val="00090A5D"/>
    <w:rsid w:val="00095B59"/>
    <w:rsid w:val="00097FBD"/>
    <w:rsid w:val="000A01AE"/>
    <w:rsid w:val="000A0696"/>
    <w:rsid w:val="000A0AE8"/>
    <w:rsid w:val="000A0AF7"/>
    <w:rsid w:val="000A2EF0"/>
    <w:rsid w:val="000A3424"/>
    <w:rsid w:val="000A3F70"/>
    <w:rsid w:val="000A7904"/>
    <w:rsid w:val="000B032D"/>
    <w:rsid w:val="000B3AFB"/>
    <w:rsid w:val="000B55D1"/>
    <w:rsid w:val="000B55F7"/>
    <w:rsid w:val="000B70D9"/>
    <w:rsid w:val="000B754C"/>
    <w:rsid w:val="000B7D23"/>
    <w:rsid w:val="000C13D1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0CA"/>
    <w:rsid w:val="000E426E"/>
    <w:rsid w:val="000E43B1"/>
    <w:rsid w:val="000E4C06"/>
    <w:rsid w:val="000E6251"/>
    <w:rsid w:val="000E6E23"/>
    <w:rsid w:val="000E7663"/>
    <w:rsid w:val="000E7F07"/>
    <w:rsid w:val="000F0B4E"/>
    <w:rsid w:val="000F115E"/>
    <w:rsid w:val="000F145F"/>
    <w:rsid w:val="000F15DF"/>
    <w:rsid w:val="000F41BC"/>
    <w:rsid w:val="000F4C03"/>
    <w:rsid w:val="000F4F18"/>
    <w:rsid w:val="000F6C2C"/>
    <w:rsid w:val="000F700F"/>
    <w:rsid w:val="000F70C1"/>
    <w:rsid w:val="000F70C8"/>
    <w:rsid w:val="000F750E"/>
    <w:rsid w:val="00100CF3"/>
    <w:rsid w:val="00100D0E"/>
    <w:rsid w:val="0010118F"/>
    <w:rsid w:val="00101EC1"/>
    <w:rsid w:val="00102B4D"/>
    <w:rsid w:val="001033DA"/>
    <w:rsid w:val="0010628D"/>
    <w:rsid w:val="0010688E"/>
    <w:rsid w:val="0011154A"/>
    <w:rsid w:val="00111671"/>
    <w:rsid w:val="001137AE"/>
    <w:rsid w:val="00115081"/>
    <w:rsid w:val="00115336"/>
    <w:rsid w:val="001155D6"/>
    <w:rsid w:val="0011636C"/>
    <w:rsid w:val="00116723"/>
    <w:rsid w:val="00116AE7"/>
    <w:rsid w:val="0011718D"/>
    <w:rsid w:val="00117381"/>
    <w:rsid w:val="001203E7"/>
    <w:rsid w:val="0012056F"/>
    <w:rsid w:val="00122897"/>
    <w:rsid w:val="001229DE"/>
    <w:rsid w:val="00123E6B"/>
    <w:rsid w:val="00123EFD"/>
    <w:rsid w:val="001278F0"/>
    <w:rsid w:val="0013029D"/>
    <w:rsid w:val="001311AF"/>
    <w:rsid w:val="00131B3F"/>
    <w:rsid w:val="001326C6"/>
    <w:rsid w:val="001330E3"/>
    <w:rsid w:val="0013477E"/>
    <w:rsid w:val="001348D3"/>
    <w:rsid w:val="00136C7A"/>
    <w:rsid w:val="001377DA"/>
    <w:rsid w:val="00137BE3"/>
    <w:rsid w:val="00137E20"/>
    <w:rsid w:val="00140720"/>
    <w:rsid w:val="00141986"/>
    <w:rsid w:val="0014248C"/>
    <w:rsid w:val="001426C4"/>
    <w:rsid w:val="00143120"/>
    <w:rsid w:val="001432E1"/>
    <w:rsid w:val="0014333F"/>
    <w:rsid w:val="00143F1D"/>
    <w:rsid w:val="00146ADC"/>
    <w:rsid w:val="00147B02"/>
    <w:rsid w:val="00150059"/>
    <w:rsid w:val="001502CC"/>
    <w:rsid w:val="0015162C"/>
    <w:rsid w:val="001554DD"/>
    <w:rsid w:val="00155651"/>
    <w:rsid w:val="001560D6"/>
    <w:rsid w:val="00156DAC"/>
    <w:rsid w:val="001603DC"/>
    <w:rsid w:val="001606D6"/>
    <w:rsid w:val="00161119"/>
    <w:rsid w:val="001611C4"/>
    <w:rsid w:val="00161662"/>
    <w:rsid w:val="00163A38"/>
    <w:rsid w:val="0016499E"/>
    <w:rsid w:val="00164F52"/>
    <w:rsid w:val="00165020"/>
    <w:rsid w:val="0016673D"/>
    <w:rsid w:val="0017139A"/>
    <w:rsid w:val="00172290"/>
    <w:rsid w:val="00173CED"/>
    <w:rsid w:val="00180138"/>
    <w:rsid w:val="00180913"/>
    <w:rsid w:val="00182088"/>
    <w:rsid w:val="00182CF7"/>
    <w:rsid w:val="00182F03"/>
    <w:rsid w:val="00183E23"/>
    <w:rsid w:val="0018424B"/>
    <w:rsid w:val="00184A3A"/>
    <w:rsid w:val="0018709C"/>
    <w:rsid w:val="00187577"/>
    <w:rsid w:val="00187A01"/>
    <w:rsid w:val="00194755"/>
    <w:rsid w:val="00194B20"/>
    <w:rsid w:val="00194EBD"/>
    <w:rsid w:val="00195377"/>
    <w:rsid w:val="00197252"/>
    <w:rsid w:val="00197697"/>
    <w:rsid w:val="00197F64"/>
    <w:rsid w:val="001A08E2"/>
    <w:rsid w:val="001A1F5A"/>
    <w:rsid w:val="001A22BD"/>
    <w:rsid w:val="001A27A7"/>
    <w:rsid w:val="001A32E3"/>
    <w:rsid w:val="001A43E9"/>
    <w:rsid w:val="001A4EEC"/>
    <w:rsid w:val="001A59A4"/>
    <w:rsid w:val="001B2912"/>
    <w:rsid w:val="001B7CE6"/>
    <w:rsid w:val="001C0083"/>
    <w:rsid w:val="001C1A9A"/>
    <w:rsid w:val="001C3C52"/>
    <w:rsid w:val="001C4DFD"/>
    <w:rsid w:val="001C5F68"/>
    <w:rsid w:val="001C63F1"/>
    <w:rsid w:val="001C6E84"/>
    <w:rsid w:val="001C71A1"/>
    <w:rsid w:val="001C7A6D"/>
    <w:rsid w:val="001C7D16"/>
    <w:rsid w:val="001D109E"/>
    <w:rsid w:val="001D130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4BC8"/>
    <w:rsid w:val="001E5085"/>
    <w:rsid w:val="001E7AE1"/>
    <w:rsid w:val="001F1181"/>
    <w:rsid w:val="001F227B"/>
    <w:rsid w:val="001F2FBC"/>
    <w:rsid w:val="001F65C1"/>
    <w:rsid w:val="00202428"/>
    <w:rsid w:val="00203046"/>
    <w:rsid w:val="00203DEC"/>
    <w:rsid w:val="0020494F"/>
    <w:rsid w:val="002068E6"/>
    <w:rsid w:val="00211040"/>
    <w:rsid w:val="00211915"/>
    <w:rsid w:val="00211B74"/>
    <w:rsid w:val="00211F9F"/>
    <w:rsid w:val="00212304"/>
    <w:rsid w:val="00212427"/>
    <w:rsid w:val="002131E0"/>
    <w:rsid w:val="002136CE"/>
    <w:rsid w:val="00213A14"/>
    <w:rsid w:val="00214B90"/>
    <w:rsid w:val="00214D42"/>
    <w:rsid w:val="00215703"/>
    <w:rsid w:val="002159B3"/>
    <w:rsid w:val="002210C0"/>
    <w:rsid w:val="002211D8"/>
    <w:rsid w:val="00221F31"/>
    <w:rsid w:val="00222116"/>
    <w:rsid w:val="00222860"/>
    <w:rsid w:val="0022300D"/>
    <w:rsid w:val="00223A14"/>
    <w:rsid w:val="00224C40"/>
    <w:rsid w:val="00224E27"/>
    <w:rsid w:val="00226897"/>
    <w:rsid w:val="002314FD"/>
    <w:rsid w:val="00233587"/>
    <w:rsid w:val="0023392F"/>
    <w:rsid w:val="00233B01"/>
    <w:rsid w:val="00235FEF"/>
    <w:rsid w:val="002370D6"/>
    <w:rsid w:val="002372F0"/>
    <w:rsid w:val="002379D3"/>
    <w:rsid w:val="002406C0"/>
    <w:rsid w:val="002408B1"/>
    <w:rsid w:val="00242A91"/>
    <w:rsid w:val="00242E8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3AF9"/>
    <w:rsid w:val="0025420E"/>
    <w:rsid w:val="002564E9"/>
    <w:rsid w:val="00257CD7"/>
    <w:rsid w:val="002628DD"/>
    <w:rsid w:val="00263765"/>
    <w:rsid w:val="00263F9B"/>
    <w:rsid w:val="00264A81"/>
    <w:rsid w:val="00265211"/>
    <w:rsid w:val="00266120"/>
    <w:rsid w:val="00270E88"/>
    <w:rsid w:val="0027309A"/>
    <w:rsid w:val="00273D06"/>
    <w:rsid w:val="002747B1"/>
    <w:rsid w:val="00274A57"/>
    <w:rsid w:val="00275F0D"/>
    <w:rsid w:val="00276210"/>
    <w:rsid w:val="002773E8"/>
    <w:rsid w:val="0028013D"/>
    <w:rsid w:val="0028164D"/>
    <w:rsid w:val="00281720"/>
    <w:rsid w:val="002817F4"/>
    <w:rsid w:val="00282597"/>
    <w:rsid w:val="00282717"/>
    <w:rsid w:val="002833A3"/>
    <w:rsid w:val="00284E14"/>
    <w:rsid w:val="00285780"/>
    <w:rsid w:val="00285BF7"/>
    <w:rsid w:val="0029022F"/>
    <w:rsid w:val="00291016"/>
    <w:rsid w:val="002917CA"/>
    <w:rsid w:val="002922BF"/>
    <w:rsid w:val="002946D1"/>
    <w:rsid w:val="00294A39"/>
    <w:rsid w:val="00296039"/>
    <w:rsid w:val="002A0026"/>
    <w:rsid w:val="002A0945"/>
    <w:rsid w:val="002A09B6"/>
    <w:rsid w:val="002A317E"/>
    <w:rsid w:val="002A44FF"/>
    <w:rsid w:val="002A62D7"/>
    <w:rsid w:val="002A75A5"/>
    <w:rsid w:val="002A7ED3"/>
    <w:rsid w:val="002B0EF7"/>
    <w:rsid w:val="002B16E4"/>
    <w:rsid w:val="002B241D"/>
    <w:rsid w:val="002B2707"/>
    <w:rsid w:val="002B2F56"/>
    <w:rsid w:val="002B3F1E"/>
    <w:rsid w:val="002C098A"/>
    <w:rsid w:val="002C29FD"/>
    <w:rsid w:val="002C4026"/>
    <w:rsid w:val="002C43BA"/>
    <w:rsid w:val="002C4583"/>
    <w:rsid w:val="002C4B30"/>
    <w:rsid w:val="002C59C0"/>
    <w:rsid w:val="002C6F34"/>
    <w:rsid w:val="002D009B"/>
    <w:rsid w:val="002D289B"/>
    <w:rsid w:val="002D4A9E"/>
    <w:rsid w:val="002D58C6"/>
    <w:rsid w:val="002D6388"/>
    <w:rsid w:val="002D6937"/>
    <w:rsid w:val="002D6D05"/>
    <w:rsid w:val="002D706F"/>
    <w:rsid w:val="002D7DEE"/>
    <w:rsid w:val="002E0CA4"/>
    <w:rsid w:val="002E1212"/>
    <w:rsid w:val="002E389B"/>
    <w:rsid w:val="002E4D43"/>
    <w:rsid w:val="002E5195"/>
    <w:rsid w:val="002E5905"/>
    <w:rsid w:val="002E767C"/>
    <w:rsid w:val="002F0041"/>
    <w:rsid w:val="002F0378"/>
    <w:rsid w:val="002F0C66"/>
    <w:rsid w:val="002F0E6F"/>
    <w:rsid w:val="002F1412"/>
    <w:rsid w:val="002F4775"/>
    <w:rsid w:val="002F4B9F"/>
    <w:rsid w:val="002F6EBC"/>
    <w:rsid w:val="002F7E7F"/>
    <w:rsid w:val="00301B1D"/>
    <w:rsid w:val="00301E73"/>
    <w:rsid w:val="00302114"/>
    <w:rsid w:val="00302C9A"/>
    <w:rsid w:val="003042F7"/>
    <w:rsid w:val="0030539A"/>
    <w:rsid w:val="00305566"/>
    <w:rsid w:val="00306853"/>
    <w:rsid w:val="00310B4B"/>
    <w:rsid w:val="003118A2"/>
    <w:rsid w:val="003119B8"/>
    <w:rsid w:val="00314999"/>
    <w:rsid w:val="0031509D"/>
    <w:rsid w:val="003159FD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F99"/>
    <w:rsid w:val="003340A4"/>
    <w:rsid w:val="00336C28"/>
    <w:rsid w:val="00337A7F"/>
    <w:rsid w:val="00337B09"/>
    <w:rsid w:val="00340045"/>
    <w:rsid w:val="00341BB8"/>
    <w:rsid w:val="003420CF"/>
    <w:rsid w:val="00345281"/>
    <w:rsid w:val="003458DD"/>
    <w:rsid w:val="00345D3B"/>
    <w:rsid w:val="00347607"/>
    <w:rsid w:val="003476FF"/>
    <w:rsid w:val="0035011A"/>
    <w:rsid w:val="00350D07"/>
    <w:rsid w:val="003512E8"/>
    <w:rsid w:val="003542AC"/>
    <w:rsid w:val="0035445D"/>
    <w:rsid w:val="00360585"/>
    <w:rsid w:val="00363850"/>
    <w:rsid w:val="003641E4"/>
    <w:rsid w:val="0036510A"/>
    <w:rsid w:val="00366467"/>
    <w:rsid w:val="0036723A"/>
    <w:rsid w:val="0036727B"/>
    <w:rsid w:val="00367312"/>
    <w:rsid w:val="003677FB"/>
    <w:rsid w:val="00367BC5"/>
    <w:rsid w:val="00370F86"/>
    <w:rsid w:val="00371172"/>
    <w:rsid w:val="003729AD"/>
    <w:rsid w:val="0037346E"/>
    <w:rsid w:val="003741FD"/>
    <w:rsid w:val="00376750"/>
    <w:rsid w:val="003779F7"/>
    <w:rsid w:val="00377AB0"/>
    <w:rsid w:val="00382D05"/>
    <w:rsid w:val="00383660"/>
    <w:rsid w:val="003836CF"/>
    <w:rsid w:val="00383798"/>
    <w:rsid w:val="00384DEC"/>
    <w:rsid w:val="00385F7D"/>
    <w:rsid w:val="0039099D"/>
    <w:rsid w:val="003916B5"/>
    <w:rsid w:val="00392BAD"/>
    <w:rsid w:val="003934F2"/>
    <w:rsid w:val="00394CDD"/>
    <w:rsid w:val="00395B8C"/>
    <w:rsid w:val="00395D24"/>
    <w:rsid w:val="00396D76"/>
    <w:rsid w:val="00397898"/>
    <w:rsid w:val="00397BAF"/>
    <w:rsid w:val="003A07B8"/>
    <w:rsid w:val="003A49DF"/>
    <w:rsid w:val="003A709C"/>
    <w:rsid w:val="003A79C0"/>
    <w:rsid w:val="003B0166"/>
    <w:rsid w:val="003B0731"/>
    <w:rsid w:val="003B1CDF"/>
    <w:rsid w:val="003B231E"/>
    <w:rsid w:val="003B4B56"/>
    <w:rsid w:val="003B5818"/>
    <w:rsid w:val="003B5E10"/>
    <w:rsid w:val="003B74FC"/>
    <w:rsid w:val="003C261C"/>
    <w:rsid w:val="003C27C4"/>
    <w:rsid w:val="003C28A5"/>
    <w:rsid w:val="003C347D"/>
    <w:rsid w:val="003C55C6"/>
    <w:rsid w:val="003C57A7"/>
    <w:rsid w:val="003C6757"/>
    <w:rsid w:val="003C6A82"/>
    <w:rsid w:val="003C7A12"/>
    <w:rsid w:val="003C7B4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3198"/>
    <w:rsid w:val="00413A6F"/>
    <w:rsid w:val="00414A46"/>
    <w:rsid w:val="004161E4"/>
    <w:rsid w:val="0041689A"/>
    <w:rsid w:val="00416DB1"/>
    <w:rsid w:val="0041709C"/>
    <w:rsid w:val="00417A3F"/>
    <w:rsid w:val="004206E1"/>
    <w:rsid w:val="004207F8"/>
    <w:rsid w:val="004220D7"/>
    <w:rsid w:val="00422DCE"/>
    <w:rsid w:val="0042784A"/>
    <w:rsid w:val="00427A81"/>
    <w:rsid w:val="0043006D"/>
    <w:rsid w:val="00430A60"/>
    <w:rsid w:val="004340B1"/>
    <w:rsid w:val="00434694"/>
    <w:rsid w:val="00434E36"/>
    <w:rsid w:val="004354E1"/>
    <w:rsid w:val="00437BD1"/>
    <w:rsid w:val="00440184"/>
    <w:rsid w:val="0044165B"/>
    <w:rsid w:val="0044191B"/>
    <w:rsid w:val="00441B32"/>
    <w:rsid w:val="00442A21"/>
    <w:rsid w:val="0044386A"/>
    <w:rsid w:val="00443A65"/>
    <w:rsid w:val="00443AA8"/>
    <w:rsid w:val="00450AB2"/>
    <w:rsid w:val="00452D97"/>
    <w:rsid w:val="00452E40"/>
    <w:rsid w:val="00453ED7"/>
    <w:rsid w:val="004541E1"/>
    <w:rsid w:val="00456461"/>
    <w:rsid w:val="00456965"/>
    <w:rsid w:val="00461E88"/>
    <w:rsid w:val="00461F16"/>
    <w:rsid w:val="0046318B"/>
    <w:rsid w:val="00463461"/>
    <w:rsid w:val="004640AB"/>
    <w:rsid w:val="0046461C"/>
    <w:rsid w:val="0046682E"/>
    <w:rsid w:val="00470573"/>
    <w:rsid w:val="00470A03"/>
    <w:rsid w:val="00471045"/>
    <w:rsid w:val="004733FB"/>
    <w:rsid w:val="0047357D"/>
    <w:rsid w:val="00473E19"/>
    <w:rsid w:val="00475182"/>
    <w:rsid w:val="004751E9"/>
    <w:rsid w:val="0047689D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747"/>
    <w:rsid w:val="0048693D"/>
    <w:rsid w:val="00490804"/>
    <w:rsid w:val="00490D96"/>
    <w:rsid w:val="004922D4"/>
    <w:rsid w:val="0049231C"/>
    <w:rsid w:val="0049240C"/>
    <w:rsid w:val="0049424A"/>
    <w:rsid w:val="004A3E25"/>
    <w:rsid w:val="004A4965"/>
    <w:rsid w:val="004A53B0"/>
    <w:rsid w:val="004A6E76"/>
    <w:rsid w:val="004A7F9C"/>
    <w:rsid w:val="004B0368"/>
    <w:rsid w:val="004B1424"/>
    <w:rsid w:val="004B1C55"/>
    <w:rsid w:val="004B3ACD"/>
    <w:rsid w:val="004B4E16"/>
    <w:rsid w:val="004B6C9D"/>
    <w:rsid w:val="004B7ECF"/>
    <w:rsid w:val="004C046C"/>
    <w:rsid w:val="004C04CB"/>
    <w:rsid w:val="004C0923"/>
    <w:rsid w:val="004C396C"/>
    <w:rsid w:val="004C4033"/>
    <w:rsid w:val="004C4C73"/>
    <w:rsid w:val="004D12B6"/>
    <w:rsid w:val="004D1EF3"/>
    <w:rsid w:val="004D4695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440"/>
    <w:rsid w:val="004E3836"/>
    <w:rsid w:val="004E3A93"/>
    <w:rsid w:val="004E523C"/>
    <w:rsid w:val="004E64DB"/>
    <w:rsid w:val="004E74B0"/>
    <w:rsid w:val="004E7582"/>
    <w:rsid w:val="004F0CA2"/>
    <w:rsid w:val="004F0EDD"/>
    <w:rsid w:val="004F0FC0"/>
    <w:rsid w:val="004F125E"/>
    <w:rsid w:val="005008DD"/>
    <w:rsid w:val="00501E67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07C83"/>
    <w:rsid w:val="0051054D"/>
    <w:rsid w:val="00514DEF"/>
    <w:rsid w:val="00514E78"/>
    <w:rsid w:val="005169B2"/>
    <w:rsid w:val="00517014"/>
    <w:rsid w:val="0051799D"/>
    <w:rsid w:val="00517BDE"/>
    <w:rsid w:val="00517EC4"/>
    <w:rsid w:val="00521416"/>
    <w:rsid w:val="0052385C"/>
    <w:rsid w:val="00523A16"/>
    <w:rsid w:val="005242FE"/>
    <w:rsid w:val="005247B7"/>
    <w:rsid w:val="0052721A"/>
    <w:rsid w:val="005275FC"/>
    <w:rsid w:val="005300FD"/>
    <w:rsid w:val="0053451D"/>
    <w:rsid w:val="00534AAF"/>
    <w:rsid w:val="005353CD"/>
    <w:rsid w:val="005359F9"/>
    <w:rsid w:val="00536A93"/>
    <w:rsid w:val="005378E8"/>
    <w:rsid w:val="00537D8D"/>
    <w:rsid w:val="0054069E"/>
    <w:rsid w:val="00540AFE"/>
    <w:rsid w:val="00541226"/>
    <w:rsid w:val="0054187F"/>
    <w:rsid w:val="00541A8D"/>
    <w:rsid w:val="00542EDC"/>
    <w:rsid w:val="005432C5"/>
    <w:rsid w:val="005443B7"/>
    <w:rsid w:val="00544D5D"/>
    <w:rsid w:val="005453E4"/>
    <w:rsid w:val="005459C3"/>
    <w:rsid w:val="00546142"/>
    <w:rsid w:val="005507CB"/>
    <w:rsid w:val="00550C2D"/>
    <w:rsid w:val="00551058"/>
    <w:rsid w:val="00553635"/>
    <w:rsid w:val="00556A8C"/>
    <w:rsid w:val="00556B41"/>
    <w:rsid w:val="005578A7"/>
    <w:rsid w:val="00557B2A"/>
    <w:rsid w:val="0056268B"/>
    <w:rsid w:val="00562C68"/>
    <w:rsid w:val="005641B8"/>
    <w:rsid w:val="005651D7"/>
    <w:rsid w:val="005654E2"/>
    <w:rsid w:val="00566223"/>
    <w:rsid w:val="00566286"/>
    <w:rsid w:val="00566A9F"/>
    <w:rsid w:val="00567DF7"/>
    <w:rsid w:val="005722FC"/>
    <w:rsid w:val="00572CC7"/>
    <w:rsid w:val="005764B2"/>
    <w:rsid w:val="005768C7"/>
    <w:rsid w:val="00576DA2"/>
    <w:rsid w:val="0058053B"/>
    <w:rsid w:val="005815B1"/>
    <w:rsid w:val="005826E8"/>
    <w:rsid w:val="00583A1F"/>
    <w:rsid w:val="0058515D"/>
    <w:rsid w:val="0058636D"/>
    <w:rsid w:val="00591008"/>
    <w:rsid w:val="005922E0"/>
    <w:rsid w:val="0059256D"/>
    <w:rsid w:val="00592AD8"/>
    <w:rsid w:val="00592B00"/>
    <w:rsid w:val="00593391"/>
    <w:rsid w:val="00594C77"/>
    <w:rsid w:val="005957E0"/>
    <w:rsid w:val="00596300"/>
    <w:rsid w:val="005A3B76"/>
    <w:rsid w:val="005A407F"/>
    <w:rsid w:val="005A64C4"/>
    <w:rsid w:val="005A7C55"/>
    <w:rsid w:val="005B10D7"/>
    <w:rsid w:val="005B1AA8"/>
    <w:rsid w:val="005B32AA"/>
    <w:rsid w:val="005B368A"/>
    <w:rsid w:val="005C0DC7"/>
    <w:rsid w:val="005C6829"/>
    <w:rsid w:val="005C6AE1"/>
    <w:rsid w:val="005C6E38"/>
    <w:rsid w:val="005C7684"/>
    <w:rsid w:val="005D0B6E"/>
    <w:rsid w:val="005D10CF"/>
    <w:rsid w:val="005D10F5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16A4"/>
    <w:rsid w:val="005E318A"/>
    <w:rsid w:val="005E37F0"/>
    <w:rsid w:val="005E521D"/>
    <w:rsid w:val="005E52A7"/>
    <w:rsid w:val="005E5317"/>
    <w:rsid w:val="005E5F43"/>
    <w:rsid w:val="005E619D"/>
    <w:rsid w:val="005E633F"/>
    <w:rsid w:val="005E7594"/>
    <w:rsid w:val="005F099F"/>
    <w:rsid w:val="005F0C6B"/>
    <w:rsid w:val="005F110B"/>
    <w:rsid w:val="005F22C2"/>
    <w:rsid w:val="005F2A4A"/>
    <w:rsid w:val="005F38EE"/>
    <w:rsid w:val="005F5651"/>
    <w:rsid w:val="005F745A"/>
    <w:rsid w:val="006042B8"/>
    <w:rsid w:val="006044E9"/>
    <w:rsid w:val="00606402"/>
    <w:rsid w:val="00606B5C"/>
    <w:rsid w:val="00606F5F"/>
    <w:rsid w:val="00607FD5"/>
    <w:rsid w:val="0061007F"/>
    <w:rsid w:val="006111FB"/>
    <w:rsid w:val="00612000"/>
    <w:rsid w:val="00612375"/>
    <w:rsid w:val="00614CC8"/>
    <w:rsid w:val="00616292"/>
    <w:rsid w:val="006179F5"/>
    <w:rsid w:val="00620B8A"/>
    <w:rsid w:val="006239CB"/>
    <w:rsid w:val="00624355"/>
    <w:rsid w:val="00624FA9"/>
    <w:rsid w:val="0062629B"/>
    <w:rsid w:val="00626D12"/>
    <w:rsid w:val="00627D11"/>
    <w:rsid w:val="00630129"/>
    <w:rsid w:val="0063090B"/>
    <w:rsid w:val="00630D0A"/>
    <w:rsid w:val="00632675"/>
    <w:rsid w:val="006330B2"/>
    <w:rsid w:val="0063439D"/>
    <w:rsid w:val="00635C2B"/>
    <w:rsid w:val="00636061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0E4B"/>
    <w:rsid w:val="00651903"/>
    <w:rsid w:val="0065331A"/>
    <w:rsid w:val="0065407A"/>
    <w:rsid w:val="00654517"/>
    <w:rsid w:val="00654CB1"/>
    <w:rsid w:val="00655FBB"/>
    <w:rsid w:val="00661508"/>
    <w:rsid w:val="00662241"/>
    <w:rsid w:val="00662FCE"/>
    <w:rsid w:val="0066312B"/>
    <w:rsid w:val="00663B36"/>
    <w:rsid w:val="00665B97"/>
    <w:rsid w:val="00666079"/>
    <w:rsid w:val="00666FE5"/>
    <w:rsid w:val="00667B90"/>
    <w:rsid w:val="0067015D"/>
    <w:rsid w:val="0067312A"/>
    <w:rsid w:val="006758FA"/>
    <w:rsid w:val="0067601A"/>
    <w:rsid w:val="00676E11"/>
    <w:rsid w:val="0067721F"/>
    <w:rsid w:val="00677828"/>
    <w:rsid w:val="006813C6"/>
    <w:rsid w:val="006819D7"/>
    <w:rsid w:val="00686437"/>
    <w:rsid w:val="00686CBD"/>
    <w:rsid w:val="0069227D"/>
    <w:rsid w:val="006941CA"/>
    <w:rsid w:val="00695570"/>
    <w:rsid w:val="00696996"/>
    <w:rsid w:val="006A0A07"/>
    <w:rsid w:val="006A0D75"/>
    <w:rsid w:val="006A1782"/>
    <w:rsid w:val="006A1AA5"/>
    <w:rsid w:val="006A2E24"/>
    <w:rsid w:val="006A571E"/>
    <w:rsid w:val="006A57EA"/>
    <w:rsid w:val="006A6B04"/>
    <w:rsid w:val="006A750A"/>
    <w:rsid w:val="006A7EBB"/>
    <w:rsid w:val="006B014E"/>
    <w:rsid w:val="006B06CA"/>
    <w:rsid w:val="006B0BB5"/>
    <w:rsid w:val="006B0C19"/>
    <w:rsid w:val="006B2CFB"/>
    <w:rsid w:val="006B42AF"/>
    <w:rsid w:val="006B45F7"/>
    <w:rsid w:val="006B4AD6"/>
    <w:rsid w:val="006B4B3C"/>
    <w:rsid w:val="006C0481"/>
    <w:rsid w:val="006C14A0"/>
    <w:rsid w:val="006C1772"/>
    <w:rsid w:val="006C17CE"/>
    <w:rsid w:val="006C1FC4"/>
    <w:rsid w:val="006C2048"/>
    <w:rsid w:val="006C240A"/>
    <w:rsid w:val="006C2FE1"/>
    <w:rsid w:val="006D0155"/>
    <w:rsid w:val="006D4A60"/>
    <w:rsid w:val="006D4D27"/>
    <w:rsid w:val="006D58E6"/>
    <w:rsid w:val="006D5B25"/>
    <w:rsid w:val="006D7C07"/>
    <w:rsid w:val="006E0433"/>
    <w:rsid w:val="006E0E47"/>
    <w:rsid w:val="006E1914"/>
    <w:rsid w:val="006E3B58"/>
    <w:rsid w:val="006E4B0B"/>
    <w:rsid w:val="006E5911"/>
    <w:rsid w:val="006E5B04"/>
    <w:rsid w:val="006E6443"/>
    <w:rsid w:val="006E775B"/>
    <w:rsid w:val="006E7B77"/>
    <w:rsid w:val="006F02D5"/>
    <w:rsid w:val="006F06C6"/>
    <w:rsid w:val="006F0917"/>
    <w:rsid w:val="006F0C64"/>
    <w:rsid w:val="006F171E"/>
    <w:rsid w:val="006F1C31"/>
    <w:rsid w:val="006F2E59"/>
    <w:rsid w:val="006F410A"/>
    <w:rsid w:val="006F4490"/>
    <w:rsid w:val="006F4FDF"/>
    <w:rsid w:val="007021D8"/>
    <w:rsid w:val="00702A9F"/>
    <w:rsid w:val="007032BB"/>
    <w:rsid w:val="00704004"/>
    <w:rsid w:val="007048D3"/>
    <w:rsid w:val="00710904"/>
    <w:rsid w:val="00710A9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1C62"/>
    <w:rsid w:val="00722317"/>
    <w:rsid w:val="007230FF"/>
    <w:rsid w:val="00724EF7"/>
    <w:rsid w:val="00725311"/>
    <w:rsid w:val="00725C2F"/>
    <w:rsid w:val="007264A9"/>
    <w:rsid w:val="0073058E"/>
    <w:rsid w:val="007309C0"/>
    <w:rsid w:val="007321B4"/>
    <w:rsid w:val="00732F2E"/>
    <w:rsid w:val="00733ABA"/>
    <w:rsid w:val="00733F7E"/>
    <w:rsid w:val="00735679"/>
    <w:rsid w:val="0074042F"/>
    <w:rsid w:val="00742665"/>
    <w:rsid w:val="00742930"/>
    <w:rsid w:val="00743202"/>
    <w:rsid w:val="0074387A"/>
    <w:rsid w:val="00743F77"/>
    <w:rsid w:val="0074547A"/>
    <w:rsid w:val="00750456"/>
    <w:rsid w:val="007533D9"/>
    <w:rsid w:val="007535A2"/>
    <w:rsid w:val="0075463E"/>
    <w:rsid w:val="007554A1"/>
    <w:rsid w:val="00755C00"/>
    <w:rsid w:val="007561D1"/>
    <w:rsid w:val="00756CD6"/>
    <w:rsid w:val="00757359"/>
    <w:rsid w:val="00757BB7"/>
    <w:rsid w:val="00757C22"/>
    <w:rsid w:val="00757D2F"/>
    <w:rsid w:val="0076111D"/>
    <w:rsid w:val="007628E3"/>
    <w:rsid w:val="007655D8"/>
    <w:rsid w:val="00766289"/>
    <w:rsid w:val="0076715B"/>
    <w:rsid w:val="0076776F"/>
    <w:rsid w:val="00767C58"/>
    <w:rsid w:val="00767E21"/>
    <w:rsid w:val="00767E66"/>
    <w:rsid w:val="00770941"/>
    <w:rsid w:val="00770F1D"/>
    <w:rsid w:val="00771B99"/>
    <w:rsid w:val="00771BF6"/>
    <w:rsid w:val="00772B72"/>
    <w:rsid w:val="00774C38"/>
    <w:rsid w:val="007776FD"/>
    <w:rsid w:val="007811B6"/>
    <w:rsid w:val="007815EC"/>
    <w:rsid w:val="0078267E"/>
    <w:rsid w:val="007827C9"/>
    <w:rsid w:val="00782B2B"/>
    <w:rsid w:val="0078319E"/>
    <w:rsid w:val="007836F8"/>
    <w:rsid w:val="00783CF1"/>
    <w:rsid w:val="007844C0"/>
    <w:rsid w:val="007845C4"/>
    <w:rsid w:val="007848E9"/>
    <w:rsid w:val="00785288"/>
    <w:rsid w:val="00785624"/>
    <w:rsid w:val="007872D4"/>
    <w:rsid w:val="00787C89"/>
    <w:rsid w:val="00787EC7"/>
    <w:rsid w:val="00791112"/>
    <w:rsid w:val="0079192F"/>
    <w:rsid w:val="00791ED1"/>
    <w:rsid w:val="00791F89"/>
    <w:rsid w:val="007932ED"/>
    <w:rsid w:val="007940D7"/>
    <w:rsid w:val="00795B9A"/>
    <w:rsid w:val="007A062E"/>
    <w:rsid w:val="007A0FF1"/>
    <w:rsid w:val="007A109A"/>
    <w:rsid w:val="007A1DC1"/>
    <w:rsid w:val="007A246D"/>
    <w:rsid w:val="007A2714"/>
    <w:rsid w:val="007A33F3"/>
    <w:rsid w:val="007A3D70"/>
    <w:rsid w:val="007A41E0"/>
    <w:rsid w:val="007A5322"/>
    <w:rsid w:val="007A5898"/>
    <w:rsid w:val="007A6CF2"/>
    <w:rsid w:val="007A7156"/>
    <w:rsid w:val="007A7617"/>
    <w:rsid w:val="007B012B"/>
    <w:rsid w:val="007B0866"/>
    <w:rsid w:val="007B336D"/>
    <w:rsid w:val="007B5307"/>
    <w:rsid w:val="007B7303"/>
    <w:rsid w:val="007B7C4A"/>
    <w:rsid w:val="007C115B"/>
    <w:rsid w:val="007C1712"/>
    <w:rsid w:val="007C35E2"/>
    <w:rsid w:val="007C4281"/>
    <w:rsid w:val="007C4C51"/>
    <w:rsid w:val="007C5027"/>
    <w:rsid w:val="007C5671"/>
    <w:rsid w:val="007C5E63"/>
    <w:rsid w:val="007C6E1E"/>
    <w:rsid w:val="007C6F78"/>
    <w:rsid w:val="007D0FE7"/>
    <w:rsid w:val="007D1AFE"/>
    <w:rsid w:val="007D269C"/>
    <w:rsid w:val="007D3B60"/>
    <w:rsid w:val="007D4B4F"/>
    <w:rsid w:val="007D6A53"/>
    <w:rsid w:val="007E177F"/>
    <w:rsid w:val="007E2D01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4113"/>
    <w:rsid w:val="007F69A1"/>
    <w:rsid w:val="007F6ADD"/>
    <w:rsid w:val="0080114D"/>
    <w:rsid w:val="008013C3"/>
    <w:rsid w:val="008019F8"/>
    <w:rsid w:val="00801BAE"/>
    <w:rsid w:val="00801D75"/>
    <w:rsid w:val="00802EE5"/>
    <w:rsid w:val="00803DC4"/>
    <w:rsid w:val="00804ED9"/>
    <w:rsid w:val="0080605A"/>
    <w:rsid w:val="0080629B"/>
    <w:rsid w:val="00807677"/>
    <w:rsid w:val="008103EA"/>
    <w:rsid w:val="00810598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27A6"/>
    <w:rsid w:val="00824152"/>
    <w:rsid w:val="00824E32"/>
    <w:rsid w:val="00827114"/>
    <w:rsid w:val="00830A5F"/>
    <w:rsid w:val="008319F7"/>
    <w:rsid w:val="00834B97"/>
    <w:rsid w:val="008374B8"/>
    <w:rsid w:val="00837A80"/>
    <w:rsid w:val="00840819"/>
    <w:rsid w:val="00841618"/>
    <w:rsid w:val="00842B46"/>
    <w:rsid w:val="00842C6B"/>
    <w:rsid w:val="00843BD4"/>
    <w:rsid w:val="0084584D"/>
    <w:rsid w:val="008471B7"/>
    <w:rsid w:val="00851B77"/>
    <w:rsid w:val="00851F1C"/>
    <w:rsid w:val="008545FE"/>
    <w:rsid w:val="00855019"/>
    <w:rsid w:val="00857600"/>
    <w:rsid w:val="008620DC"/>
    <w:rsid w:val="00862D36"/>
    <w:rsid w:val="00863171"/>
    <w:rsid w:val="008647E0"/>
    <w:rsid w:val="008653DB"/>
    <w:rsid w:val="0086676B"/>
    <w:rsid w:val="00867181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3E16"/>
    <w:rsid w:val="00884341"/>
    <w:rsid w:val="00884D26"/>
    <w:rsid w:val="00887AFF"/>
    <w:rsid w:val="00887F82"/>
    <w:rsid w:val="008911A1"/>
    <w:rsid w:val="008937F8"/>
    <w:rsid w:val="0089380D"/>
    <w:rsid w:val="00893DD5"/>
    <w:rsid w:val="00895331"/>
    <w:rsid w:val="008975D1"/>
    <w:rsid w:val="008A0399"/>
    <w:rsid w:val="008A0A4A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1F6A"/>
    <w:rsid w:val="008B4C84"/>
    <w:rsid w:val="008B7337"/>
    <w:rsid w:val="008C0AFC"/>
    <w:rsid w:val="008C2ADE"/>
    <w:rsid w:val="008C30AE"/>
    <w:rsid w:val="008C315B"/>
    <w:rsid w:val="008C3721"/>
    <w:rsid w:val="008C5F5F"/>
    <w:rsid w:val="008C659D"/>
    <w:rsid w:val="008D2904"/>
    <w:rsid w:val="008D3C99"/>
    <w:rsid w:val="008D46CE"/>
    <w:rsid w:val="008D5506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82D"/>
    <w:rsid w:val="008F29AD"/>
    <w:rsid w:val="008F2A60"/>
    <w:rsid w:val="008F4240"/>
    <w:rsid w:val="008F4E72"/>
    <w:rsid w:val="008F6020"/>
    <w:rsid w:val="008F7C8A"/>
    <w:rsid w:val="0090090A"/>
    <w:rsid w:val="00900A13"/>
    <w:rsid w:val="0090467F"/>
    <w:rsid w:val="00904951"/>
    <w:rsid w:val="00904B3B"/>
    <w:rsid w:val="00906D30"/>
    <w:rsid w:val="0090708F"/>
    <w:rsid w:val="00907127"/>
    <w:rsid w:val="009077D2"/>
    <w:rsid w:val="00910214"/>
    <w:rsid w:val="0091086C"/>
    <w:rsid w:val="009133E6"/>
    <w:rsid w:val="00913B2C"/>
    <w:rsid w:val="00913F8E"/>
    <w:rsid w:val="009140BB"/>
    <w:rsid w:val="00914261"/>
    <w:rsid w:val="009156D4"/>
    <w:rsid w:val="00915A09"/>
    <w:rsid w:val="00915CD0"/>
    <w:rsid w:val="00915D99"/>
    <w:rsid w:val="009203B0"/>
    <w:rsid w:val="00921E24"/>
    <w:rsid w:val="00922580"/>
    <w:rsid w:val="0092335C"/>
    <w:rsid w:val="00924167"/>
    <w:rsid w:val="00927081"/>
    <w:rsid w:val="00927AA5"/>
    <w:rsid w:val="00932F45"/>
    <w:rsid w:val="00933B31"/>
    <w:rsid w:val="00934C2C"/>
    <w:rsid w:val="009369DD"/>
    <w:rsid w:val="00936AFE"/>
    <w:rsid w:val="009430B2"/>
    <w:rsid w:val="00943230"/>
    <w:rsid w:val="00944882"/>
    <w:rsid w:val="00945F2D"/>
    <w:rsid w:val="009522C6"/>
    <w:rsid w:val="00952904"/>
    <w:rsid w:val="009533EA"/>
    <w:rsid w:val="009547EC"/>
    <w:rsid w:val="00956081"/>
    <w:rsid w:val="00956A92"/>
    <w:rsid w:val="0096160D"/>
    <w:rsid w:val="00962C54"/>
    <w:rsid w:val="00962F86"/>
    <w:rsid w:val="0096366C"/>
    <w:rsid w:val="0096622C"/>
    <w:rsid w:val="00966C59"/>
    <w:rsid w:val="009701D3"/>
    <w:rsid w:val="00970397"/>
    <w:rsid w:val="0097597F"/>
    <w:rsid w:val="00976411"/>
    <w:rsid w:val="00976CEF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DB5"/>
    <w:rsid w:val="0098611E"/>
    <w:rsid w:val="009870E1"/>
    <w:rsid w:val="00987D82"/>
    <w:rsid w:val="00991F86"/>
    <w:rsid w:val="009945F0"/>
    <w:rsid w:val="00995764"/>
    <w:rsid w:val="00995A7C"/>
    <w:rsid w:val="009962DF"/>
    <w:rsid w:val="0099697C"/>
    <w:rsid w:val="00996B36"/>
    <w:rsid w:val="00997189"/>
    <w:rsid w:val="009971F9"/>
    <w:rsid w:val="009A0F15"/>
    <w:rsid w:val="009A1C8B"/>
    <w:rsid w:val="009A1FDC"/>
    <w:rsid w:val="009A35F1"/>
    <w:rsid w:val="009A6801"/>
    <w:rsid w:val="009A775B"/>
    <w:rsid w:val="009A7C27"/>
    <w:rsid w:val="009B03A9"/>
    <w:rsid w:val="009B06DB"/>
    <w:rsid w:val="009B0F1D"/>
    <w:rsid w:val="009B1EA2"/>
    <w:rsid w:val="009B23D6"/>
    <w:rsid w:val="009B2ABD"/>
    <w:rsid w:val="009B496D"/>
    <w:rsid w:val="009B7C5B"/>
    <w:rsid w:val="009C2060"/>
    <w:rsid w:val="009C3C78"/>
    <w:rsid w:val="009C74C7"/>
    <w:rsid w:val="009D0A8F"/>
    <w:rsid w:val="009D0D2C"/>
    <w:rsid w:val="009D1B3D"/>
    <w:rsid w:val="009D302B"/>
    <w:rsid w:val="009D3546"/>
    <w:rsid w:val="009D3917"/>
    <w:rsid w:val="009D4424"/>
    <w:rsid w:val="009D466C"/>
    <w:rsid w:val="009D5CC5"/>
    <w:rsid w:val="009D7E18"/>
    <w:rsid w:val="009E0162"/>
    <w:rsid w:val="009E1964"/>
    <w:rsid w:val="009E1CD5"/>
    <w:rsid w:val="009E25C2"/>
    <w:rsid w:val="009E31BE"/>
    <w:rsid w:val="009E5CE7"/>
    <w:rsid w:val="009E5DF4"/>
    <w:rsid w:val="009E6064"/>
    <w:rsid w:val="009F060A"/>
    <w:rsid w:val="009F0C3A"/>
    <w:rsid w:val="009F143F"/>
    <w:rsid w:val="009F152E"/>
    <w:rsid w:val="009F3277"/>
    <w:rsid w:val="009F5C4A"/>
    <w:rsid w:val="009F7435"/>
    <w:rsid w:val="009F761F"/>
    <w:rsid w:val="009F7C13"/>
    <w:rsid w:val="00A01397"/>
    <w:rsid w:val="00A02067"/>
    <w:rsid w:val="00A0299A"/>
    <w:rsid w:val="00A04464"/>
    <w:rsid w:val="00A06DFD"/>
    <w:rsid w:val="00A07772"/>
    <w:rsid w:val="00A07F01"/>
    <w:rsid w:val="00A104FF"/>
    <w:rsid w:val="00A106F7"/>
    <w:rsid w:val="00A10993"/>
    <w:rsid w:val="00A11BF7"/>
    <w:rsid w:val="00A12F53"/>
    <w:rsid w:val="00A13C9E"/>
    <w:rsid w:val="00A1407A"/>
    <w:rsid w:val="00A1685E"/>
    <w:rsid w:val="00A2172A"/>
    <w:rsid w:val="00A24C2D"/>
    <w:rsid w:val="00A24E75"/>
    <w:rsid w:val="00A27A2C"/>
    <w:rsid w:val="00A302B3"/>
    <w:rsid w:val="00A306FA"/>
    <w:rsid w:val="00A318DD"/>
    <w:rsid w:val="00A31EC4"/>
    <w:rsid w:val="00A321D3"/>
    <w:rsid w:val="00A32C09"/>
    <w:rsid w:val="00A32DA4"/>
    <w:rsid w:val="00A334FE"/>
    <w:rsid w:val="00A33A97"/>
    <w:rsid w:val="00A34CCB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59F"/>
    <w:rsid w:val="00A54B2D"/>
    <w:rsid w:val="00A55B66"/>
    <w:rsid w:val="00A56572"/>
    <w:rsid w:val="00A60442"/>
    <w:rsid w:val="00A612E4"/>
    <w:rsid w:val="00A62763"/>
    <w:rsid w:val="00A627AC"/>
    <w:rsid w:val="00A62E67"/>
    <w:rsid w:val="00A6349C"/>
    <w:rsid w:val="00A63861"/>
    <w:rsid w:val="00A64429"/>
    <w:rsid w:val="00A65830"/>
    <w:rsid w:val="00A66409"/>
    <w:rsid w:val="00A7270F"/>
    <w:rsid w:val="00A73990"/>
    <w:rsid w:val="00A74469"/>
    <w:rsid w:val="00A764CF"/>
    <w:rsid w:val="00A776C7"/>
    <w:rsid w:val="00A803F2"/>
    <w:rsid w:val="00A84F99"/>
    <w:rsid w:val="00A84FB6"/>
    <w:rsid w:val="00A86328"/>
    <w:rsid w:val="00A865C8"/>
    <w:rsid w:val="00A868BC"/>
    <w:rsid w:val="00A91436"/>
    <w:rsid w:val="00A91EDF"/>
    <w:rsid w:val="00A923A1"/>
    <w:rsid w:val="00A92576"/>
    <w:rsid w:val="00A9286B"/>
    <w:rsid w:val="00A93FE7"/>
    <w:rsid w:val="00A94F0A"/>
    <w:rsid w:val="00A95E18"/>
    <w:rsid w:val="00A96555"/>
    <w:rsid w:val="00AA2A02"/>
    <w:rsid w:val="00AA3782"/>
    <w:rsid w:val="00AA3A50"/>
    <w:rsid w:val="00AA634F"/>
    <w:rsid w:val="00AA6BF3"/>
    <w:rsid w:val="00AA727D"/>
    <w:rsid w:val="00AA7C27"/>
    <w:rsid w:val="00AB5C94"/>
    <w:rsid w:val="00AB72EA"/>
    <w:rsid w:val="00AC03F9"/>
    <w:rsid w:val="00AC15BB"/>
    <w:rsid w:val="00AC1CAB"/>
    <w:rsid w:val="00AC2905"/>
    <w:rsid w:val="00AC37B8"/>
    <w:rsid w:val="00AC384E"/>
    <w:rsid w:val="00AC4523"/>
    <w:rsid w:val="00AC552D"/>
    <w:rsid w:val="00AC7124"/>
    <w:rsid w:val="00AD1321"/>
    <w:rsid w:val="00AD18D6"/>
    <w:rsid w:val="00AD1C8F"/>
    <w:rsid w:val="00AD1DE4"/>
    <w:rsid w:val="00AD355C"/>
    <w:rsid w:val="00AD3988"/>
    <w:rsid w:val="00AD3B14"/>
    <w:rsid w:val="00AD4BEA"/>
    <w:rsid w:val="00AD6CB1"/>
    <w:rsid w:val="00AD7DE9"/>
    <w:rsid w:val="00AE0D56"/>
    <w:rsid w:val="00AE12C0"/>
    <w:rsid w:val="00AE3A35"/>
    <w:rsid w:val="00AE4849"/>
    <w:rsid w:val="00AE4CCB"/>
    <w:rsid w:val="00AE5335"/>
    <w:rsid w:val="00AE6994"/>
    <w:rsid w:val="00AE72DB"/>
    <w:rsid w:val="00AE7326"/>
    <w:rsid w:val="00AF050F"/>
    <w:rsid w:val="00AF08DE"/>
    <w:rsid w:val="00AF18C8"/>
    <w:rsid w:val="00AF1FAA"/>
    <w:rsid w:val="00AF4202"/>
    <w:rsid w:val="00B00923"/>
    <w:rsid w:val="00B01F4E"/>
    <w:rsid w:val="00B025A1"/>
    <w:rsid w:val="00B02AC8"/>
    <w:rsid w:val="00B02E1E"/>
    <w:rsid w:val="00B03737"/>
    <w:rsid w:val="00B03AE4"/>
    <w:rsid w:val="00B058A5"/>
    <w:rsid w:val="00B05EB4"/>
    <w:rsid w:val="00B06DC5"/>
    <w:rsid w:val="00B12225"/>
    <w:rsid w:val="00B129D0"/>
    <w:rsid w:val="00B12C3D"/>
    <w:rsid w:val="00B15D42"/>
    <w:rsid w:val="00B23C21"/>
    <w:rsid w:val="00B23EDC"/>
    <w:rsid w:val="00B243F0"/>
    <w:rsid w:val="00B24934"/>
    <w:rsid w:val="00B24975"/>
    <w:rsid w:val="00B24DE4"/>
    <w:rsid w:val="00B252F7"/>
    <w:rsid w:val="00B26232"/>
    <w:rsid w:val="00B27BE3"/>
    <w:rsid w:val="00B34BEC"/>
    <w:rsid w:val="00B35354"/>
    <w:rsid w:val="00B37699"/>
    <w:rsid w:val="00B377F6"/>
    <w:rsid w:val="00B37979"/>
    <w:rsid w:val="00B404AC"/>
    <w:rsid w:val="00B40727"/>
    <w:rsid w:val="00B42F70"/>
    <w:rsid w:val="00B44276"/>
    <w:rsid w:val="00B45D06"/>
    <w:rsid w:val="00B46B5C"/>
    <w:rsid w:val="00B4766A"/>
    <w:rsid w:val="00B50532"/>
    <w:rsid w:val="00B51FE3"/>
    <w:rsid w:val="00B52205"/>
    <w:rsid w:val="00B5289C"/>
    <w:rsid w:val="00B52B42"/>
    <w:rsid w:val="00B54805"/>
    <w:rsid w:val="00B54DC1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E41"/>
    <w:rsid w:val="00B70F53"/>
    <w:rsid w:val="00B7156D"/>
    <w:rsid w:val="00B71639"/>
    <w:rsid w:val="00B7311D"/>
    <w:rsid w:val="00B77E7E"/>
    <w:rsid w:val="00B8012C"/>
    <w:rsid w:val="00B81D56"/>
    <w:rsid w:val="00B82048"/>
    <w:rsid w:val="00B828DB"/>
    <w:rsid w:val="00B83B48"/>
    <w:rsid w:val="00B83F58"/>
    <w:rsid w:val="00B84AAE"/>
    <w:rsid w:val="00B85C8A"/>
    <w:rsid w:val="00B85EE0"/>
    <w:rsid w:val="00B9324B"/>
    <w:rsid w:val="00B94F08"/>
    <w:rsid w:val="00B95AA2"/>
    <w:rsid w:val="00B95B62"/>
    <w:rsid w:val="00B95C52"/>
    <w:rsid w:val="00B97C07"/>
    <w:rsid w:val="00B97D7E"/>
    <w:rsid w:val="00BA04F2"/>
    <w:rsid w:val="00BA090D"/>
    <w:rsid w:val="00BA3304"/>
    <w:rsid w:val="00BA44AD"/>
    <w:rsid w:val="00BA4783"/>
    <w:rsid w:val="00BA4C4F"/>
    <w:rsid w:val="00BA5AF0"/>
    <w:rsid w:val="00BA6595"/>
    <w:rsid w:val="00BA7A38"/>
    <w:rsid w:val="00BA7A67"/>
    <w:rsid w:val="00BB0A7E"/>
    <w:rsid w:val="00BB1995"/>
    <w:rsid w:val="00BB285D"/>
    <w:rsid w:val="00BB29AD"/>
    <w:rsid w:val="00BB3F8F"/>
    <w:rsid w:val="00BB5764"/>
    <w:rsid w:val="00BB5BF1"/>
    <w:rsid w:val="00BB6F22"/>
    <w:rsid w:val="00BB74FF"/>
    <w:rsid w:val="00BC05A5"/>
    <w:rsid w:val="00BC21E1"/>
    <w:rsid w:val="00BC4161"/>
    <w:rsid w:val="00BC71D8"/>
    <w:rsid w:val="00BD0394"/>
    <w:rsid w:val="00BD0855"/>
    <w:rsid w:val="00BD1B05"/>
    <w:rsid w:val="00BD28BC"/>
    <w:rsid w:val="00BD30C7"/>
    <w:rsid w:val="00BD3874"/>
    <w:rsid w:val="00BD40AD"/>
    <w:rsid w:val="00BD4343"/>
    <w:rsid w:val="00BD7072"/>
    <w:rsid w:val="00BD7DD0"/>
    <w:rsid w:val="00BE03DC"/>
    <w:rsid w:val="00BE138C"/>
    <w:rsid w:val="00BE1928"/>
    <w:rsid w:val="00BE1DA0"/>
    <w:rsid w:val="00BE230E"/>
    <w:rsid w:val="00BE2C95"/>
    <w:rsid w:val="00BE42C2"/>
    <w:rsid w:val="00BE5DE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5E51"/>
    <w:rsid w:val="00BF6796"/>
    <w:rsid w:val="00BF718A"/>
    <w:rsid w:val="00C00269"/>
    <w:rsid w:val="00C01291"/>
    <w:rsid w:val="00C01F24"/>
    <w:rsid w:val="00C02428"/>
    <w:rsid w:val="00C034CE"/>
    <w:rsid w:val="00C0617E"/>
    <w:rsid w:val="00C062FC"/>
    <w:rsid w:val="00C105FF"/>
    <w:rsid w:val="00C1061D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0110"/>
    <w:rsid w:val="00C3036C"/>
    <w:rsid w:val="00C332E8"/>
    <w:rsid w:val="00C35037"/>
    <w:rsid w:val="00C411ED"/>
    <w:rsid w:val="00C412C3"/>
    <w:rsid w:val="00C41873"/>
    <w:rsid w:val="00C418E8"/>
    <w:rsid w:val="00C41DD8"/>
    <w:rsid w:val="00C42308"/>
    <w:rsid w:val="00C446D7"/>
    <w:rsid w:val="00C45D4C"/>
    <w:rsid w:val="00C45F77"/>
    <w:rsid w:val="00C46A1C"/>
    <w:rsid w:val="00C51587"/>
    <w:rsid w:val="00C52A47"/>
    <w:rsid w:val="00C52DA3"/>
    <w:rsid w:val="00C5325C"/>
    <w:rsid w:val="00C5342B"/>
    <w:rsid w:val="00C53434"/>
    <w:rsid w:val="00C5490C"/>
    <w:rsid w:val="00C54DAD"/>
    <w:rsid w:val="00C54E91"/>
    <w:rsid w:val="00C55813"/>
    <w:rsid w:val="00C558FE"/>
    <w:rsid w:val="00C57B25"/>
    <w:rsid w:val="00C57C21"/>
    <w:rsid w:val="00C612FA"/>
    <w:rsid w:val="00C61F22"/>
    <w:rsid w:val="00C6237E"/>
    <w:rsid w:val="00C63A08"/>
    <w:rsid w:val="00C64C4F"/>
    <w:rsid w:val="00C652E7"/>
    <w:rsid w:val="00C65326"/>
    <w:rsid w:val="00C65985"/>
    <w:rsid w:val="00C66B87"/>
    <w:rsid w:val="00C71100"/>
    <w:rsid w:val="00C722F2"/>
    <w:rsid w:val="00C74360"/>
    <w:rsid w:val="00C75570"/>
    <w:rsid w:val="00C75FE8"/>
    <w:rsid w:val="00C76C19"/>
    <w:rsid w:val="00C76DCB"/>
    <w:rsid w:val="00C81147"/>
    <w:rsid w:val="00C814CE"/>
    <w:rsid w:val="00C81770"/>
    <w:rsid w:val="00C826DB"/>
    <w:rsid w:val="00C83876"/>
    <w:rsid w:val="00C85A9D"/>
    <w:rsid w:val="00C875B4"/>
    <w:rsid w:val="00C90163"/>
    <w:rsid w:val="00C90824"/>
    <w:rsid w:val="00C912D9"/>
    <w:rsid w:val="00C91CEE"/>
    <w:rsid w:val="00C968C3"/>
    <w:rsid w:val="00C970DC"/>
    <w:rsid w:val="00C97103"/>
    <w:rsid w:val="00CA1788"/>
    <w:rsid w:val="00CA1E69"/>
    <w:rsid w:val="00CA2A8B"/>
    <w:rsid w:val="00CA39E6"/>
    <w:rsid w:val="00CA3D6F"/>
    <w:rsid w:val="00CA3DAE"/>
    <w:rsid w:val="00CA6209"/>
    <w:rsid w:val="00CA7347"/>
    <w:rsid w:val="00CB112F"/>
    <w:rsid w:val="00CB14F6"/>
    <w:rsid w:val="00CB28EA"/>
    <w:rsid w:val="00CB6ABA"/>
    <w:rsid w:val="00CB6CF9"/>
    <w:rsid w:val="00CB6DD9"/>
    <w:rsid w:val="00CB7B20"/>
    <w:rsid w:val="00CC0CB4"/>
    <w:rsid w:val="00CC200D"/>
    <w:rsid w:val="00CC3CEF"/>
    <w:rsid w:val="00CC4CA8"/>
    <w:rsid w:val="00CC4CD6"/>
    <w:rsid w:val="00CC4DFE"/>
    <w:rsid w:val="00CC5284"/>
    <w:rsid w:val="00CC5EAF"/>
    <w:rsid w:val="00CC6FEB"/>
    <w:rsid w:val="00CC7F5B"/>
    <w:rsid w:val="00CD1906"/>
    <w:rsid w:val="00CD2AB4"/>
    <w:rsid w:val="00CD381A"/>
    <w:rsid w:val="00CD5BE2"/>
    <w:rsid w:val="00CD6A30"/>
    <w:rsid w:val="00CD7448"/>
    <w:rsid w:val="00CD7E87"/>
    <w:rsid w:val="00CD7FEA"/>
    <w:rsid w:val="00CE4474"/>
    <w:rsid w:val="00CF0EDF"/>
    <w:rsid w:val="00CF12B7"/>
    <w:rsid w:val="00CF3694"/>
    <w:rsid w:val="00CF7148"/>
    <w:rsid w:val="00CF7671"/>
    <w:rsid w:val="00D0045C"/>
    <w:rsid w:val="00D01B04"/>
    <w:rsid w:val="00D032DC"/>
    <w:rsid w:val="00D03817"/>
    <w:rsid w:val="00D03B05"/>
    <w:rsid w:val="00D053F4"/>
    <w:rsid w:val="00D06EE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17"/>
    <w:rsid w:val="00D16BD0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22"/>
    <w:rsid w:val="00D3452E"/>
    <w:rsid w:val="00D35F52"/>
    <w:rsid w:val="00D368B4"/>
    <w:rsid w:val="00D36E49"/>
    <w:rsid w:val="00D37333"/>
    <w:rsid w:val="00D3778F"/>
    <w:rsid w:val="00D37984"/>
    <w:rsid w:val="00D400B7"/>
    <w:rsid w:val="00D40F34"/>
    <w:rsid w:val="00D419C9"/>
    <w:rsid w:val="00D42217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47A3E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4F57"/>
    <w:rsid w:val="00D655C4"/>
    <w:rsid w:val="00D66293"/>
    <w:rsid w:val="00D670F7"/>
    <w:rsid w:val="00D675A7"/>
    <w:rsid w:val="00D67DFE"/>
    <w:rsid w:val="00D70CE5"/>
    <w:rsid w:val="00D7102E"/>
    <w:rsid w:val="00D72B83"/>
    <w:rsid w:val="00D731AC"/>
    <w:rsid w:val="00D74DA9"/>
    <w:rsid w:val="00D74F9A"/>
    <w:rsid w:val="00D752B5"/>
    <w:rsid w:val="00D754AF"/>
    <w:rsid w:val="00D762FB"/>
    <w:rsid w:val="00D76C3F"/>
    <w:rsid w:val="00D778AA"/>
    <w:rsid w:val="00D77C9A"/>
    <w:rsid w:val="00D804AB"/>
    <w:rsid w:val="00D81CC3"/>
    <w:rsid w:val="00D824EC"/>
    <w:rsid w:val="00D82ED2"/>
    <w:rsid w:val="00D83375"/>
    <w:rsid w:val="00D83504"/>
    <w:rsid w:val="00D83850"/>
    <w:rsid w:val="00D85EA0"/>
    <w:rsid w:val="00D85F10"/>
    <w:rsid w:val="00D86854"/>
    <w:rsid w:val="00D86D38"/>
    <w:rsid w:val="00D86DD0"/>
    <w:rsid w:val="00D87F67"/>
    <w:rsid w:val="00D87FD3"/>
    <w:rsid w:val="00D909D1"/>
    <w:rsid w:val="00D91899"/>
    <w:rsid w:val="00D930E5"/>
    <w:rsid w:val="00D9319D"/>
    <w:rsid w:val="00D937BB"/>
    <w:rsid w:val="00D93E96"/>
    <w:rsid w:val="00D94FDF"/>
    <w:rsid w:val="00D96477"/>
    <w:rsid w:val="00DA0E51"/>
    <w:rsid w:val="00DA12BE"/>
    <w:rsid w:val="00DA1FF3"/>
    <w:rsid w:val="00DA2791"/>
    <w:rsid w:val="00DA279D"/>
    <w:rsid w:val="00DA6320"/>
    <w:rsid w:val="00DA670D"/>
    <w:rsid w:val="00DB0112"/>
    <w:rsid w:val="00DB0148"/>
    <w:rsid w:val="00DB2EE7"/>
    <w:rsid w:val="00DB3B0B"/>
    <w:rsid w:val="00DB3E15"/>
    <w:rsid w:val="00DB50DC"/>
    <w:rsid w:val="00DB53F0"/>
    <w:rsid w:val="00DB56B3"/>
    <w:rsid w:val="00DB6A58"/>
    <w:rsid w:val="00DB73EB"/>
    <w:rsid w:val="00DB79E3"/>
    <w:rsid w:val="00DC0331"/>
    <w:rsid w:val="00DC1A67"/>
    <w:rsid w:val="00DC1E32"/>
    <w:rsid w:val="00DC26C8"/>
    <w:rsid w:val="00DC2E0B"/>
    <w:rsid w:val="00DC3C31"/>
    <w:rsid w:val="00DC3ED9"/>
    <w:rsid w:val="00DC426E"/>
    <w:rsid w:val="00DC4529"/>
    <w:rsid w:val="00DC4DB1"/>
    <w:rsid w:val="00DC4E5F"/>
    <w:rsid w:val="00DC73B7"/>
    <w:rsid w:val="00DD224B"/>
    <w:rsid w:val="00DD28AB"/>
    <w:rsid w:val="00DD2E3C"/>
    <w:rsid w:val="00DD327E"/>
    <w:rsid w:val="00DD34BD"/>
    <w:rsid w:val="00DD44C1"/>
    <w:rsid w:val="00DD75D6"/>
    <w:rsid w:val="00DE0658"/>
    <w:rsid w:val="00DE3F0D"/>
    <w:rsid w:val="00DE44D0"/>
    <w:rsid w:val="00DE5070"/>
    <w:rsid w:val="00DE5345"/>
    <w:rsid w:val="00DE610B"/>
    <w:rsid w:val="00DE6CB8"/>
    <w:rsid w:val="00DE7C88"/>
    <w:rsid w:val="00DE7E7B"/>
    <w:rsid w:val="00DF1742"/>
    <w:rsid w:val="00DF205F"/>
    <w:rsid w:val="00DF2226"/>
    <w:rsid w:val="00DF2520"/>
    <w:rsid w:val="00DF3952"/>
    <w:rsid w:val="00DF43CF"/>
    <w:rsid w:val="00DF5ADF"/>
    <w:rsid w:val="00DF645D"/>
    <w:rsid w:val="00E007B2"/>
    <w:rsid w:val="00E00BA8"/>
    <w:rsid w:val="00E01421"/>
    <w:rsid w:val="00E0293F"/>
    <w:rsid w:val="00E0452F"/>
    <w:rsid w:val="00E05302"/>
    <w:rsid w:val="00E1001F"/>
    <w:rsid w:val="00E115AA"/>
    <w:rsid w:val="00E118C2"/>
    <w:rsid w:val="00E11E75"/>
    <w:rsid w:val="00E11EAD"/>
    <w:rsid w:val="00E15630"/>
    <w:rsid w:val="00E156E3"/>
    <w:rsid w:val="00E15854"/>
    <w:rsid w:val="00E20149"/>
    <w:rsid w:val="00E220BC"/>
    <w:rsid w:val="00E25FBE"/>
    <w:rsid w:val="00E30AA9"/>
    <w:rsid w:val="00E30B39"/>
    <w:rsid w:val="00E328B7"/>
    <w:rsid w:val="00E335AE"/>
    <w:rsid w:val="00E339AB"/>
    <w:rsid w:val="00E34565"/>
    <w:rsid w:val="00E35C45"/>
    <w:rsid w:val="00E40042"/>
    <w:rsid w:val="00E4297D"/>
    <w:rsid w:val="00E434AE"/>
    <w:rsid w:val="00E44955"/>
    <w:rsid w:val="00E45B0A"/>
    <w:rsid w:val="00E45DA8"/>
    <w:rsid w:val="00E47B37"/>
    <w:rsid w:val="00E47BE2"/>
    <w:rsid w:val="00E50D4D"/>
    <w:rsid w:val="00E51C2F"/>
    <w:rsid w:val="00E5284E"/>
    <w:rsid w:val="00E549C1"/>
    <w:rsid w:val="00E555F4"/>
    <w:rsid w:val="00E5561E"/>
    <w:rsid w:val="00E568AD"/>
    <w:rsid w:val="00E574CB"/>
    <w:rsid w:val="00E603DC"/>
    <w:rsid w:val="00E614D5"/>
    <w:rsid w:val="00E62682"/>
    <w:rsid w:val="00E65A4D"/>
    <w:rsid w:val="00E672AC"/>
    <w:rsid w:val="00E676CD"/>
    <w:rsid w:val="00E67DD5"/>
    <w:rsid w:val="00E7279C"/>
    <w:rsid w:val="00E73EAE"/>
    <w:rsid w:val="00E74040"/>
    <w:rsid w:val="00E74B8A"/>
    <w:rsid w:val="00E753F9"/>
    <w:rsid w:val="00E77928"/>
    <w:rsid w:val="00E80066"/>
    <w:rsid w:val="00E81935"/>
    <w:rsid w:val="00E84F7F"/>
    <w:rsid w:val="00E85570"/>
    <w:rsid w:val="00E86EA3"/>
    <w:rsid w:val="00E87009"/>
    <w:rsid w:val="00E9087D"/>
    <w:rsid w:val="00E92597"/>
    <w:rsid w:val="00E92937"/>
    <w:rsid w:val="00E931C3"/>
    <w:rsid w:val="00E93C0C"/>
    <w:rsid w:val="00E93EF7"/>
    <w:rsid w:val="00E94174"/>
    <w:rsid w:val="00E96141"/>
    <w:rsid w:val="00E96623"/>
    <w:rsid w:val="00EA0371"/>
    <w:rsid w:val="00EA399C"/>
    <w:rsid w:val="00EA6E84"/>
    <w:rsid w:val="00EB1BF8"/>
    <w:rsid w:val="00EB3A60"/>
    <w:rsid w:val="00EB4790"/>
    <w:rsid w:val="00EB738E"/>
    <w:rsid w:val="00EC2B1A"/>
    <w:rsid w:val="00EC508A"/>
    <w:rsid w:val="00EC5B92"/>
    <w:rsid w:val="00EC736A"/>
    <w:rsid w:val="00EC7654"/>
    <w:rsid w:val="00EC7734"/>
    <w:rsid w:val="00ED13A5"/>
    <w:rsid w:val="00ED15DC"/>
    <w:rsid w:val="00ED3A27"/>
    <w:rsid w:val="00ED3B22"/>
    <w:rsid w:val="00ED3E8D"/>
    <w:rsid w:val="00ED5A9D"/>
    <w:rsid w:val="00ED6F55"/>
    <w:rsid w:val="00ED7F11"/>
    <w:rsid w:val="00EE29FA"/>
    <w:rsid w:val="00EE2A2A"/>
    <w:rsid w:val="00EE47CF"/>
    <w:rsid w:val="00EE4810"/>
    <w:rsid w:val="00EE4A57"/>
    <w:rsid w:val="00EE5413"/>
    <w:rsid w:val="00EE5772"/>
    <w:rsid w:val="00EE5E2C"/>
    <w:rsid w:val="00EE61B3"/>
    <w:rsid w:val="00EE63BF"/>
    <w:rsid w:val="00EE67BF"/>
    <w:rsid w:val="00EE76D5"/>
    <w:rsid w:val="00EE7FAB"/>
    <w:rsid w:val="00EF0C99"/>
    <w:rsid w:val="00EF219B"/>
    <w:rsid w:val="00EF2D2C"/>
    <w:rsid w:val="00EF3C96"/>
    <w:rsid w:val="00EF5250"/>
    <w:rsid w:val="00EF6409"/>
    <w:rsid w:val="00EF6B11"/>
    <w:rsid w:val="00F00492"/>
    <w:rsid w:val="00F009F5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D57"/>
    <w:rsid w:val="00F13913"/>
    <w:rsid w:val="00F13A56"/>
    <w:rsid w:val="00F15050"/>
    <w:rsid w:val="00F15189"/>
    <w:rsid w:val="00F15AF3"/>
    <w:rsid w:val="00F1685B"/>
    <w:rsid w:val="00F2055D"/>
    <w:rsid w:val="00F20637"/>
    <w:rsid w:val="00F2373A"/>
    <w:rsid w:val="00F2504A"/>
    <w:rsid w:val="00F26206"/>
    <w:rsid w:val="00F3020D"/>
    <w:rsid w:val="00F30268"/>
    <w:rsid w:val="00F30FC5"/>
    <w:rsid w:val="00F31A95"/>
    <w:rsid w:val="00F31AC5"/>
    <w:rsid w:val="00F31D5F"/>
    <w:rsid w:val="00F3711D"/>
    <w:rsid w:val="00F37C3A"/>
    <w:rsid w:val="00F37FBB"/>
    <w:rsid w:val="00F4197B"/>
    <w:rsid w:val="00F41A4B"/>
    <w:rsid w:val="00F42874"/>
    <w:rsid w:val="00F429AD"/>
    <w:rsid w:val="00F42A4F"/>
    <w:rsid w:val="00F43279"/>
    <w:rsid w:val="00F454F8"/>
    <w:rsid w:val="00F46BFD"/>
    <w:rsid w:val="00F4741B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1D96"/>
    <w:rsid w:val="00F61EB9"/>
    <w:rsid w:val="00F621F6"/>
    <w:rsid w:val="00F62A97"/>
    <w:rsid w:val="00F65E70"/>
    <w:rsid w:val="00F66C3F"/>
    <w:rsid w:val="00F6708F"/>
    <w:rsid w:val="00F70206"/>
    <w:rsid w:val="00F710CE"/>
    <w:rsid w:val="00F722EE"/>
    <w:rsid w:val="00F75557"/>
    <w:rsid w:val="00F805A6"/>
    <w:rsid w:val="00F80D9A"/>
    <w:rsid w:val="00F81C46"/>
    <w:rsid w:val="00F8345F"/>
    <w:rsid w:val="00F83561"/>
    <w:rsid w:val="00F8380C"/>
    <w:rsid w:val="00F83A0F"/>
    <w:rsid w:val="00F85587"/>
    <w:rsid w:val="00F85A94"/>
    <w:rsid w:val="00F87ABB"/>
    <w:rsid w:val="00F87EC0"/>
    <w:rsid w:val="00F91174"/>
    <w:rsid w:val="00F9133B"/>
    <w:rsid w:val="00F92B7E"/>
    <w:rsid w:val="00FA01F3"/>
    <w:rsid w:val="00FA11B5"/>
    <w:rsid w:val="00FA2022"/>
    <w:rsid w:val="00FA290B"/>
    <w:rsid w:val="00FA2EF8"/>
    <w:rsid w:val="00FA37B7"/>
    <w:rsid w:val="00FA42FC"/>
    <w:rsid w:val="00FA448E"/>
    <w:rsid w:val="00FA4DA0"/>
    <w:rsid w:val="00FA5E38"/>
    <w:rsid w:val="00FA7092"/>
    <w:rsid w:val="00FB1093"/>
    <w:rsid w:val="00FB1461"/>
    <w:rsid w:val="00FB4417"/>
    <w:rsid w:val="00FB62A8"/>
    <w:rsid w:val="00FB658F"/>
    <w:rsid w:val="00FC0247"/>
    <w:rsid w:val="00FC3D54"/>
    <w:rsid w:val="00FC4A0B"/>
    <w:rsid w:val="00FC5481"/>
    <w:rsid w:val="00FC70D2"/>
    <w:rsid w:val="00FC74EF"/>
    <w:rsid w:val="00FD0EC8"/>
    <w:rsid w:val="00FD20A8"/>
    <w:rsid w:val="00FD319A"/>
    <w:rsid w:val="00FD4236"/>
    <w:rsid w:val="00FD498D"/>
    <w:rsid w:val="00FD5B4B"/>
    <w:rsid w:val="00FD5CA0"/>
    <w:rsid w:val="00FD6863"/>
    <w:rsid w:val="00FD7062"/>
    <w:rsid w:val="00FE015D"/>
    <w:rsid w:val="00FE2DC3"/>
    <w:rsid w:val="00FE308A"/>
    <w:rsid w:val="00FE30E0"/>
    <w:rsid w:val="00FE3C1E"/>
    <w:rsid w:val="00FE5626"/>
    <w:rsid w:val="00FE5630"/>
    <w:rsid w:val="00FE5FD4"/>
    <w:rsid w:val="00FE72CA"/>
    <w:rsid w:val="00FF0D78"/>
    <w:rsid w:val="00FF0EEE"/>
    <w:rsid w:val="00FF0F7F"/>
    <w:rsid w:val="00FF2793"/>
    <w:rsid w:val="00FF3815"/>
    <w:rsid w:val="00FF3E40"/>
    <w:rsid w:val="00FF4201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DD6F0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597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uiPriority w:val="39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18D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6EEE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6EEE"/>
    <w:rPr>
      <w:rFonts w:ascii="CG Times (WN)" w:eastAsia="宋体" w:hAnsi="CG Times (WN)" w:cs="Times New Roman"/>
      <w:sz w:val="18"/>
      <w:szCs w:val="18"/>
    </w:rPr>
  </w:style>
  <w:style w:type="character" w:styleId="FootnoteReference">
    <w:name w:val="footnote reference"/>
    <w:semiHidden/>
    <w:unhideWhenUsed/>
    <w:rsid w:val="00046EEE"/>
    <w:rPr>
      <w:b/>
      <w:bCs w:val="0"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4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6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3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4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6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6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0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1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1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1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3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4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4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1426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6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0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1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6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169</cp:revision>
  <dcterms:created xsi:type="dcterms:W3CDTF">2021-08-06T03:18:00Z</dcterms:created>
  <dcterms:modified xsi:type="dcterms:W3CDTF">2021-10-22T08:30:00Z</dcterms:modified>
</cp:coreProperties>
</file>