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76A8DD21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3A0ED8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9C003D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3A0ED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2</w:t>
      </w:r>
      <w:r w:rsidR="00C3001F" w:rsidRPr="00C3001F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01692</w:t>
      </w:r>
    </w:p>
    <w:p w14:paraId="3DEDC117" w14:textId="40784819" w:rsidR="00841BCD" w:rsidRPr="00841BCD" w:rsidRDefault="00577E81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E-meeting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3A0ED8">
        <w:rPr>
          <w:rFonts w:ascii="Arial" w:eastAsia="SimSun" w:hAnsi="Arial" w:cs="Times New Roman"/>
          <w:b/>
          <w:sz w:val="24"/>
          <w:szCs w:val="20"/>
          <w:lang w:val="en-GB"/>
        </w:rPr>
        <w:t>January</w:t>
      </w:r>
      <w:r w:rsidR="001C2F6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3A0ED8">
        <w:rPr>
          <w:rFonts w:ascii="Arial" w:eastAsia="SimSun" w:hAnsi="Arial" w:cs="Times New Roman"/>
          <w:b/>
          <w:sz w:val="24"/>
          <w:szCs w:val="20"/>
          <w:lang w:val="en-GB"/>
        </w:rPr>
        <w:t>7</w:t>
      </w:r>
      <w:r w:rsidR="003A0ED8" w:rsidRPr="003A0ED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A1CF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176671">
        <w:rPr>
          <w:rFonts w:ascii="Arial" w:eastAsia="SimSun" w:hAnsi="Arial" w:cs="Times New Roman"/>
          <w:b/>
          <w:sz w:val="24"/>
          <w:szCs w:val="20"/>
          <w:lang w:val="en-GB"/>
        </w:rPr>
        <w:t xml:space="preserve">– </w:t>
      </w:r>
      <w:r w:rsidR="006E0909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3A0ED8">
        <w:rPr>
          <w:rFonts w:ascii="Arial" w:eastAsia="SimSun" w:hAnsi="Arial" w:cs="Times New Roman"/>
          <w:b/>
          <w:sz w:val="24"/>
          <w:szCs w:val="20"/>
          <w:lang w:val="en-GB"/>
        </w:rPr>
        <w:t>5</w:t>
      </w:r>
      <w:r w:rsidR="009557A8" w:rsidRPr="009557A8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9557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17667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</w:t>
      </w:r>
      <w:r w:rsidR="009C003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  <w:r w:rsidR="003A0ED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</w:t>
      </w:r>
    </w:p>
    <w:bookmarkEnd w:id="1"/>
    <w:bookmarkEnd w:id="2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088DC1F3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A75984" w:rsidRPr="00A75984">
        <w:rPr>
          <w:rFonts w:ascii="Arial" w:eastAsia="Calibri" w:hAnsi="Arial" w:cs="Arial"/>
          <w:b/>
          <w:bCs/>
          <w:sz w:val="24"/>
        </w:rPr>
        <w:t xml:space="preserve">Conditional </w:t>
      </w:r>
      <w:proofErr w:type="spellStart"/>
      <w:r w:rsidR="00A75984" w:rsidRPr="00A75984">
        <w:rPr>
          <w:rFonts w:ascii="Arial" w:eastAsia="Calibri" w:hAnsi="Arial" w:cs="Arial"/>
          <w:b/>
          <w:bCs/>
          <w:sz w:val="24"/>
        </w:rPr>
        <w:t>PSCell</w:t>
      </w:r>
      <w:proofErr w:type="spellEnd"/>
      <w:r w:rsidR="00A75984" w:rsidRPr="00A75984">
        <w:rPr>
          <w:rFonts w:ascii="Arial" w:eastAsia="Calibri" w:hAnsi="Arial" w:cs="Arial"/>
          <w:b/>
          <w:bCs/>
          <w:sz w:val="24"/>
        </w:rPr>
        <w:t xml:space="preserve"> change and addition</w:t>
      </w:r>
      <w:r w:rsidR="00CD5A78" w:rsidRPr="00CD5A78">
        <w:rPr>
          <w:rFonts w:ascii="Arial" w:eastAsia="Calibri" w:hAnsi="Arial" w:cs="Arial"/>
          <w:b/>
          <w:bCs/>
          <w:sz w:val="24"/>
        </w:rPr>
        <w:t xml:space="preserve"> </w:t>
      </w:r>
    </w:p>
    <w:p w14:paraId="53921647" w14:textId="558EE88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A75984"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75984"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22</w:t>
      </w:r>
      <w:r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B7010"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2.</w:t>
      </w:r>
      <w:r w:rsidR="00A75984" w:rsidRPr="00143C53">
        <w:rPr>
          <w:rFonts w:ascii="Arial" w:eastAsia="MS Mincho" w:hAnsi="Arial" w:cs="Arial"/>
          <w:b/>
          <w:bCs/>
          <w:sz w:val="24"/>
          <w:szCs w:val="20"/>
          <w:lang w:val="en-GB"/>
        </w:rPr>
        <w:t>3</w:t>
      </w:r>
    </w:p>
    <w:p w14:paraId="266D763D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143C53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143C53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6147C38" w14:textId="77777777" w:rsidR="00A75984" w:rsidRDefault="00781E1D" w:rsidP="00535856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last meeting RAN4</w:t>
      </w:r>
      <w:r w:rsidR="002C4A07">
        <w:rPr>
          <w:rFonts w:eastAsia="Calibri" w:cs="Times New Roman"/>
          <w:szCs w:val="20"/>
          <w:lang w:val="en-GB"/>
        </w:rPr>
        <w:t>#</w:t>
      </w:r>
      <w:r w:rsidR="00A75984">
        <w:rPr>
          <w:rFonts w:eastAsia="Calibri" w:cs="Times New Roman"/>
          <w:szCs w:val="20"/>
          <w:lang w:val="en-GB"/>
        </w:rPr>
        <w:t>101 meeting a few open aspects were left unsolved. The baseline agreement from RAN4#100 meeting is:</w:t>
      </w:r>
    </w:p>
    <w:p w14:paraId="09D67878" w14:textId="6705277A" w:rsidR="00064500" w:rsidRDefault="00A75984" w:rsidP="004F4C09">
      <w:pPr>
        <w:ind w:left="720" w:right="-22"/>
        <w:rPr>
          <w:rFonts w:eastAsia="Calibri" w:cs="Times New Roman"/>
          <w:szCs w:val="20"/>
          <w:lang w:val="en-GB"/>
        </w:rPr>
      </w:pPr>
      <w:r w:rsidRPr="00A75984">
        <w:rPr>
          <w:rFonts w:eastAsia="Calibri" w:cs="Times New Roman"/>
          <w:szCs w:val="20"/>
          <w:lang w:val="en-GB"/>
        </w:rPr>
        <w:t xml:space="preserve">The inter-SN conditional </w:t>
      </w:r>
      <w:proofErr w:type="spellStart"/>
      <w:r w:rsidRPr="00A75984">
        <w:rPr>
          <w:rFonts w:eastAsia="Calibri" w:cs="Times New Roman"/>
          <w:szCs w:val="20"/>
          <w:lang w:val="en-GB"/>
        </w:rPr>
        <w:t>PSCell</w:t>
      </w:r>
      <w:proofErr w:type="spellEnd"/>
      <w:r w:rsidRPr="00A75984">
        <w:rPr>
          <w:rFonts w:eastAsia="Calibri" w:cs="Times New Roman"/>
          <w:szCs w:val="20"/>
          <w:lang w:val="en-GB"/>
        </w:rPr>
        <w:t xml:space="preserve"> change requirements can reuse the existing conditional </w:t>
      </w:r>
      <w:proofErr w:type="spellStart"/>
      <w:r w:rsidRPr="00A75984">
        <w:rPr>
          <w:rFonts w:eastAsia="Calibri" w:cs="Times New Roman"/>
          <w:szCs w:val="20"/>
          <w:lang w:val="en-GB"/>
        </w:rPr>
        <w:t>PSCell</w:t>
      </w:r>
      <w:proofErr w:type="spellEnd"/>
      <w:r w:rsidRPr="00A75984">
        <w:rPr>
          <w:rFonts w:eastAsia="Calibri" w:cs="Times New Roman"/>
          <w:szCs w:val="20"/>
          <w:lang w:val="en-GB"/>
        </w:rPr>
        <w:t xml:space="preserve"> change requirements specified in clause 8.11B</w:t>
      </w:r>
      <w:r>
        <w:rPr>
          <w:rFonts w:eastAsia="Calibri" w:cs="Times New Roman"/>
          <w:szCs w:val="20"/>
          <w:lang w:val="en-GB"/>
        </w:rPr>
        <w:t xml:space="preserve"> </w:t>
      </w:r>
      <w:r w:rsidR="002C4A07">
        <w:rPr>
          <w:rFonts w:eastAsia="Calibri" w:cs="Times New Roman"/>
          <w:szCs w:val="20"/>
          <w:lang w:val="en-GB"/>
        </w:rPr>
        <w:t xml:space="preserve"> </w:t>
      </w:r>
    </w:p>
    <w:p w14:paraId="51A42C08" w14:textId="08DC35E8" w:rsidR="00CD5A78" w:rsidRDefault="00A7598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Our understanding is that network architecture is not likely to impact the UE requirements related to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change. Hence, we assume that as baseline the existing UE requirements for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 can be used in general.</w:t>
      </w:r>
    </w:p>
    <w:p w14:paraId="030CCBCB" w14:textId="10864B5C" w:rsidR="004F4C09" w:rsidRDefault="004F4C09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RAN4#100 meeting it was agreed:</w:t>
      </w:r>
    </w:p>
    <w:p w14:paraId="0B05CE2F" w14:textId="58275FDE" w:rsidR="004F4C09" w:rsidRDefault="004F4C09" w:rsidP="004F4C09">
      <w:pPr>
        <w:ind w:left="720" w:right="-22"/>
        <w:rPr>
          <w:rFonts w:eastAsia="Calibri" w:cs="Times New Roman"/>
          <w:szCs w:val="20"/>
          <w:lang w:val="en-GB"/>
        </w:rPr>
      </w:pPr>
      <w:r w:rsidRPr="004F4C09">
        <w:rPr>
          <w:rFonts w:eastAsia="Calibri" w:cs="Times New Roman"/>
          <w:szCs w:val="20"/>
          <w:lang w:val="en-GB"/>
        </w:rPr>
        <w:t xml:space="preserve">Conditional </w:t>
      </w:r>
      <w:proofErr w:type="spellStart"/>
      <w:r w:rsidRPr="004F4C09">
        <w:rPr>
          <w:rFonts w:eastAsia="Calibri" w:cs="Times New Roman"/>
          <w:szCs w:val="20"/>
          <w:lang w:val="en-GB"/>
        </w:rPr>
        <w:t>PSCell</w:t>
      </w:r>
      <w:proofErr w:type="spellEnd"/>
      <w:r w:rsidRPr="004F4C09">
        <w:rPr>
          <w:rFonts w:eastAsia="Calibri" w:cs="Times New Roman"/>
          <w:szCs w:val="20"/>
          <w:lang w:val="en-GB"/>
        </w:rPr>
        <w:t xml:space="preserve"> addition delay can use the existing requirements of conditional </w:t>
      </w:r>
      <w:proofErr w:type="spellStart"/>
      <w:r w:rsidRPr="004F4C09">
        <w:rPr>
          <w:rFonts w:eastAsia="Calibri" w:cs="Times New Roman"/>
          <w:szCs w:val="20"/>
          <w:lang w:val="en-GB"/>
        </w:rPr>
        <w:t>PSCell</w:t>
      </w:r>
      <w:proofErr w:type="spellEnd"/>
      <w:r w:rsidRPr="004F4C09">
        <w:rPr>
          <w:rFonts w:eastAsia="Calibri" w:cs="Times New Roman"/>
          <w:szCs w:val="20"/>
          <w:lang w:val="en-GB"/>
        </w:rPr>
        <w:t xml:space="preserve"> change as a baseline</w:t>
      </w:r>
    </w:p>
    <w:p w14:paraId="167BB9DC" w14:textId="05AB79BF" w:rsidR="00A75984" w:rsidRPr="000132EC" w:rsidRDefault="00A75984" w:rsidP="00841BCD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In this paper we address the remaining issues open from last meeting</w:t>
      </w:r>
      <w:r w:rsidR="00270700">
        <w:rPr>
          <w:rFonts w:eastAsia="Calibri" w:cs="Times New Roman"/>
          <w:szCs w:val="20"/>
          <w:lang w:val="en-GB"/>
        </w:rPr>
        <w:t xml:space="preserve"> [1]</w:t>
      </w:r>
      <w:r>
        <w:rPr>
          <w:rFonts w:eastAsia="Calibri" w:cs="Times New Roman"/>
          <w:szCs w:val="20"/>
          <w:lang w:val="en-GB"/>
        </w:rPr>
        <w:t>.</w:t>
      </w:r>
    </w:p>
    <w:p w14:paraId="2FF6A72B" w14:textId="22C4C482" w:rsidR="003B659E" w:rsidRDefault="003B659E" w:rsidP="00AE56B1">
      <w:pPr>
        <w:pStyle w:val="RAN4H1"/>
      </w:pPr>
      <w:r w:rsidRPr="00AE56B1">
        <w:t>Discussion</w:t>
      </w:r>
    </w:p>
    <w:p w14:paraId="0570E3D3" w14:textId="10FF36AC" w:rsidR="004F4C09" w:rsidRDefault="004F4C09" w:rsidP="00A75984">
      <w:pPr>
        <w:rPr>
          <w:lang w:val="en-GB"/>
        </w:rPr>
      </w:pPr>
      <w:r>
        <w:rPr>
          <w:lang w:val="en-GB"/>
        </w:rPr>
        <w:t xml:space="preserve">The general </w:t>
      </w:r>
      <w:r w:rsidR="0051611E">
        <w:rPr>
          <w:lang w:val="en-GB"/>
        </w:rPr>
        <w:t xml:space="preserve">UE </w:t>
      </w:r>
      <w:r>
        <w:rPr>
          <w:lang w:val="en-GB"/>
        </w:rPr>
        <w:t xml:space="preserve">delay </w:t>
      </w:r>
      <w:r w:rsidR="0051611E">
        <w:rPr>
          <w:lang w:val="en-GB"/>
        </w:rPr>
        <w:t xml:space="preserve">requirements </w:t>
      </w:r>
      <w:r>
        <w:rPr>
          <w:lang w:val="en-GB"/>
        </w:rPr>
        <w:t xml:space="preserve">for conditional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change in 8.11B is:</w:t>
      </w:r>
    </w:p>
    <w:p w14:paraId="28E9A50B" w14:textId="77777777" w:rsidR="004F4C09" w:rsidRPr="009C5807" w:rsidRDefault="004F4C09" w:rsidP="00E678B3">
      <w:pPr>
        <w:overflowPunct w:val="0"/>
        <w:autoSpaceDE w:val="0"/>
        <w:autoSpaceDN w:val="0"/>
        <w:adjustRightInd w:val="0"/>
        <w:ind w:left="720"/>
        <w:textAlignment w:val="baseline"/>
        <w:rPr>
          <w:lang w:eastAsia="ja-JP"/>
        </w:rPr>
      </w:pPr>
      <w:r w:rsidRPr="009C5807">
        <w:rPr>
          <w:lang w:eastAsia="ko-KR"/>
        </w:rPr>
        <w:t xml:space="preserve">Upon receiving conditional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 xml:space="preserve">change </w:t>
      </w:r>
      <w:r w:rsidRPr="009C5807">
        <w:rPr>
          <w:lang w:eastAsia="ko-KR"/>
        </w:rPr>
        <w:t xml:space="preserve">in subframe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to transmit </w:t>
      </w:r>
      <w:r w:rsidRPr="009C5807">
        <w:rPr>
          <w:lang w:eastAsia="ja-JP"/>
        </w:rPr>
        <w:t>P</w:t>
      </w:r>
      <w:r w:rsidRPr="009C5807">
        <w:rPr>
          <w:lang w:eastAsia="ko-KR"/>
        </w:rPr>
        <w:t xml:space="preserve">RACH </w:t>
      </w:r>
      <w:r w:rsidRPr="009C5807">
        <w:rPr>
          <w:lang w:eastAsia="ja-JP"/>
        </w:rPr>
        <w:t xml:space="preserve">preamble </w:t>
      </w:r>
      <w:r w:rsidRPr="009C5807">
        <w:rPr>
          <w:lang w:eastAsia="ko-KR"/>
        </w:rPr>
        <w:t xml:space="preserve">towards the new target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no later than in subframe </w:t>
      </w:r>
      <w:r w:rsidRPr="009C5807">
        <w:rPr>
          <w:i/>
          <w:lang w:eastAsia="ko-KR"/>
        </w:rPr>
        <w:t xml:space="preserve">n </w:t>
      </w:r>
      <w:r w:rsidRPr="009C5807">
        <w:rPr>
          <w:lang w:eastAsia="ko-KR"/>
        </w:rPr>
        <w:t>+</w:t>
      </w:r>
      <w:r w:rsidRPr="009C5807">
        <w:rPr>
          <w:lang w:eastAsia="ja-JP"/>
        </w:rPr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config_PSCell_Conditional</w:t>
      </w:r>
      <w:proofErr w:type="spellEnd"/>
      <w:r w:rsidRPr="009C5807">
        <w:rPr>
          <w:lang w:eastAsia="ja-JP"/>
        </w:rPr>
        <w:t>:</w:t>
      </w:r>
    </w:p>
    <w:p w14:paraId="266D6333" w14:textId="77777777" w:rsidR="004F4C09" w:rsidRPr="009C5807" w:rsidRDefault="004F4C09" w:rsidP="00E678B3">
      <w:pPr>
        <w:ind w:left="720"/>
      </w:pPr>
      <w:r w:rsidRPr="009C5807">
        <w:t>Where:</w:t>
      </w:r>
    </w:p>
    <w:p w14:paraId="4D836AF3" w14:textId="77777777" w:rsidR="004F4C09" w:rsidRDefault="004F4C09" w:rsidP="00E678B3">
      <w:pPr>
        <w:pStyle w:val="B1"/>
        <w:ind w:left="1288"/>
        <w:rPr>
          <w:vertAlign w:val="subscript"/>
          <w:lang w:val="en-US" w:eastAsia="zh-CN"/>
        </w:rPr>
      </w:pPr>
      <w:r>
        <w:tab/>
      </w:r>
      <w:proofErr w:type="spellStart"/>
      <w:r>
        <w:t>T</w:t>
      </w:r>
      <w:r>
        <w:rPr>
          <w:vertAlign w:val="subscript"/>
        </w:rPr>
        <w:t>config_PSCell_Conditional</w:t>
      </w:r>
      <w:proofErr w:type="spellEnd"/>
      <w:r>
        <w:t xml:space="preserve"> = </w:t>
      </w:r>
      <w:proofErr w:type="spellStart"/>
      <w:r>
        <w:t>T</w:t>
      </w:r>
      <w:r>
        <w:rPr>
          <w:vertAlign w:val="subscript"/>
        </w:rPr>
        <w:t>RRC_delay</w:t>
      </w:r>
      <w:proofErr w:type="spellEnd"/>
      <w:r>
        <w:t xml:space="preserve"> + </w:t>
      </w:r>
      <w:proofErr w:type="spellStart"/>
      <w:r>
        <w:rPr>
          <w:iCs/>
        </w:rPr>
        <w:t>T</w:t>
      </w:r>
      <w:r>
        <w:rPr>
          <w:iCs/>
          <w:vertAlign w:val="subscript"/>
        </w:rPr>
        <w:t>Event_DU</w:t>
      </w:r>
      <w:proofErr w:type="spellEnd"/>
      <w:r>
        <w:rPr>
          <w:iCs/>
        </w:rPr>
        <w:t xml:space="preserve"> + </w:t>
      </w:r>
      <w:proofErr w:type="spellStart"/>
      <w:r>
        <w:t>T</w:t>
      </w:r>
      <w:r>
        <w:rPr>
          <w:vertAlign w:val="subscript"/>
        </w:rPr>
        <w:t>measure</w:t>
      </w:r>
      <w:proofErr w:type="spellEnd"/>
      <w:r>
        <w:t xml:space="preserve"> + </w:t>
      </w:r>
      <w:proofErr w:type="spellStart"/>
      <w:r w:rsidRPr="003D63B1">
        <w:rPr>
          <w:highlight w:val="cyan"/>
        </w:rPr>
        <w:t>T</w:t>
      </w:r>
      <w:r w:rsidRPr="003D63B1">
        <w:rPr>
          <w:highlight w:val="cyan"/>
          <w:vertAlign w:val="subscript"/>
        </w:rPr>
        <w:t>UE_preparation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processing</w:t>
      </w:r>
      <w:proofErr w:type="spellEnd"/>
      <w:r>
        <w:t xml:space="preserve"> + T</w:t>
      </w:r>
      <w:r>
        <w:rPr>
          <w:vertAlign w:val="subscript"/>
        </w:rPr>
        <w:t>∆</w:t>
      </w:r>
      <w:r>
        <w:t xml:space="preserve"> + </w:t>
      </w:r>
      <w:proofErr w:type="spellStart"/>
      <w:r>
        <w:t>T</w:t>
      </w:r>
      <w:r>
        <w:rPr>
          <w:vertAlign w:val="subscript"/>
        </w:rPr>
        <w:t>PSCell</w:t>
      </w:r>
      <w:proofErr w:type="spellEnd"/>
      <w:r>
        <w:rPr>
          <w:vertAlign w:val="subscript"/>
        </w:rPr>
        <w:t>_ DU</w:t>
      </w:r>
      <w:r>
        <w:t xml:space="preserve"> + 2 </w:t>
      </w:r>
      <w:proofErr w:type="spellStart"/>
      <w:r>
        <w:t>ms</w:t>
      </w:r>
      <w:proofErr w:type="spellEnd"/>
    </w:p>
    <w:p w14:paraId="1DA47FDB" w14:textId="5991D5C9" w:rsidR="004F4C09" w:rsidRDefault="004F4C09" w:rsidP="00A75984">
      <w:pPr>
        <w:rPr>
          <w:lang w:val="en-GB"/>
        </w:rPr>
      </w:pPr>
      <w:r>
        <w:t xml:space="preserve">And the </w:t>
      </w:r>
      <w:r>
        <w:rPr>
          <w:lang w:val="en-GB"/>
        </w:rPr>
        <w:t xml:space="preserve">general </w:t>
      </w:r>
      <w:r w:rsidR="0051611E">
        <w:rPr>
          <w:lang w:val="en-GB"/>
        </w:rPr>
        <w:t xml:space="preserve">UE </w:t>
      </w:r>
      <w:r>
        <w:rPr>
          <w:lang w:val="en-GB"/>
        </w:rPr>
        <w:t xml:space="preserve">delay </w:t>
      </w:r>
      <w:r w:rsidR="0051611E">
        <w:rPr>
          <w:lang w:val="en-GB"/>
        </w:rPr>
        <w:t xml:space="preserve">requirements </w:t>
      </w:r>
      <w:r>
        <w:rPr>
          <w:lang w:val="en-GB"/>
        </w:rPr>
        <w:t xml:space="preserve">for conditional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addition are define in </w:t>
      </w:r>
      <w:r w:rsidR="0051611E">
        <w:rPr>
          <w:lang w:val="en-GB"/>
        </w:rPr>
        <w:t>8.9 (NR-DC):</w:t>
      </w:r>
    </w:p>
    <w:p w14:paraId="6803B5F4" w14:textId="77777777" w:rsidR="0051611E" w:rsidRPr="007D59E2" w:rsidRDefault="0051611E" w:rsidP="00E678B3">
      <w:pPr>
        <w:overflowPunct w:val="0"/>
        <w:autoSpaceDE w:val="0"/>
        <w:autoSpaceDN w:val="0"/>
        <w:adjustRightInd w:val="0"/>
        <w:ind w:left="720"/>
        <w:textAlignment w:val="baseline"/>
        <w:rPr>
          <w:lang w:eastAsia="ja-JP"/>
        </w:rPr>
      </w:pPr>
      <w:bookmarkStart w:id="4" w:name="_Hlk90581549"/>
      <w:r w:rsidRPr="007D59E2">
        <w:rPr>
          <w:lang w:eastAsia="ko-KR"/>
        </w:rPr>
        <w:t xml:space="preserve">Upon receiving </w:t>
      </w:r>
      <w:proofErr w:type="spellStart"/>
      <w:r w:rsidRPr="007D59E2">
        <w:rPr>
          <w:lang w:eastAsia="ko-KR"/>
        </w:rPr>
        <w:t>PSCell</w:t>
      </w:r>
      <w:proofErr w:type="spellEnd"/>
      <w:r w:rsidRPr="007D59E2">
        <w:rPr>
          <w:lang w:eastAsia="ko-KR"/>
        </w:rPr>
        <w:t xml:space="preserve"> </w:t>
      </w:r>
      <w:r w:rsidRPr="007D59E2">
        <w:rPr>
          <w:lang w:eastAsia="ja-JP"/>
        </w:rPr>
        <w:t xml:space="preserve">addition </w:t>
      </w:r>
      <w:r w:rsidRPr="007D59E2">
        <w:rPr>
          <w:lang w:eastAsia="ko-KR"/>
        </w:rPr>
        <w:t xml:space="preserve">in subframe </w:t>
      </w:r>
      <w:r w:rsidRPr="007D59E2">
        <w:rPr>
          <w:i/>
          <w:lang w:eastAsia="ko-KR"/>
        </w:rPr>
        <w:t>n</w:t>
      </w:r>
      <w:r w:rsidRPr="007D59E2">
        <w:rPr>
          <w:lang w:eastAsia="ko-KR"/>
        </w:rPr>
        <w:t xml:space="preserve">, the UE shall be capable to transmit </w:t>
      </w:r>
      <w:r w:rsidRPr="007D59E2">
        <w:rPr>
          <w:lang w:eastAsia="ja-JP"/>
        </w:rPr>
        <w:t>P</w:t>
      </w:r>
      <w:r w:rsidRPr="007D59E2">
        <w:rPr>
          <w:lang w:eastAsia="ko-KR"/>
        </w:rPr>
        <w:t xml:space="preserve">RACH </w:t>
      </w:r>
      <w:r w:rsidRPr="007D59E2">
        <w:rPr>
          <w:lang w:eastAsia="ja-JP"/>
        </w:rPr>
        <w:t xml:space="preserve">preamble </w:t>
      </w:r>
      <w:r w:rsidRPr="007D59E2">
        <w:rPr>
          <w:lang w:eastAsia="ko-KR"/>
        </w:rPr>
        <w:t xml:space="preserve">towards </w:t>
      </w:r>
      <w:proofErr w:type="spellStart"/>
      <w:r w:rsidRPr="007D59E2">
        <w:rPr>
          <w:lang w:eastAsia="ko-KR"/>
        </w:rPr>
        <w:t>PSCell</w:t>
      </w:r>
      <w:proofErr w:type="spellEnd"/>
      <w:r w:rsidRPr="007D59E2">
        <w:rPr>
          <w:lang w:eastAsia="ko-KR"/>
        </w:rPr>
        <w:t xml:space="preserve"> in FR2 no later than in</w:t>
      </w:r>
      <w:r w:rsidRPr="007D59E2">
        <w:rPr>
          <w:lang w:eastAsia="ja-JP"/>
        </w:rPr>
        <w:t xml:space="preserve"> </w:t>
      </w:r>
      <w:r>
        <w:rPr>
          <w:lang w:eastAsia="ja-JP"/>
        </w:rPr>
        <w:t xml:space="preserve">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config_PSCell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7D59E2">
        <w:rPr>
          <w:lang w:eastAsia="ja-JP"/>
        </w:rPr>
        <w:t>:</w:t>
      </w:r>
      <w:bookmarkEnd w:id="4"/>
    </w:p>
    <w:p w14:paraId="71684866" w14:textId="77777777" w:rsidR="0051611E" w:rsidRPr="009C5807" w:rsidRDefault="0051611E" w:rsidP="00E678B3">
      <w:pPr>
        <w:ind w:left="720"/>
      </w:pPr>
      <w:r w:rsidRPr="007D59E2">
        <w:t>where:</w:t>
      </w:r>
    </w:p>
    <w:p w14:paraId="48AE6D6F" w14:textId="77777777" w:rsidR="0051611E" w:rsidRPr="009C5807" w:rsidRDefault="0051611E" w:rsidP="00E678B3">
      <w:pPr>
        <w:pStyle w:val="B1"/>
        <w:ind w:left="1288"/>
        <w:rPr>
          <w:vertAlign w:val="subscript"/>
          <w:lang w:eastAsia="zh-CN"/>
        </w:rPr>
      </w:pP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config_PSCell</w:t>
      </w:r>
      <w:proofErr w:type="spellEnd"/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RRC_delay</w:t>
      </w:r>
      <w:proofErr w:type="spellEnd"/>
      <w:r w:rsidRPr="009C5807">
        <w:t xml:space="preserve"> + </w:t>
      </w:r>
      <w:proofErr w:type="spellStart"/>
      <w:r w:rsidRPr="00882FAC">
        <w:rPr>
          <w:highlight w:val="magenta"/>
        </w:rPr>
        <w:t>T</w:t>
      </w:r>
      <w:r w:rsidRPr="00882FAC">
        <w:rPr>
          <w:highlight w:val="magenta"/>
          <w:vertAlign w:val="subscript"/>
        </w:rPr>
        <w:t>processing</w:t>
      </w:r>
      <w:proofErr w:type="spellEnd"/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search</w:t>
      </w:r>
      <w:proofErr w:type="spellEnd"/>
      <w:r w:rsidRPr="009C5807">
        <w:t xml:space="preserve"> + T</w:t>
      </w:r>
      <w:r w:rsidRPr="009C5807">
        <w:rPr>
          <w:vertAlign w:val="subscript"/>
        </w:rPr>
        <w:t>∆</w:t>
      </w:r>
      <w:r w:rsidRPr="009C5807">
        <w:t xml:space="preserve"> + </w:t>
      </w:r>
      <w:proofErr w:type="spellStart"/>
      <w:r w:rsidRPr="009C5807">
        <w:t>T</w:t>
      </w:r>
      <w:r w:rsidRPr="009C5807">
        <w:rPr>
          <w:vertAlign w:val="subscript"/>
        </w:rPr>
        <w:t>PSCell</w:t>
      </w:r>
      <w:proofErr w:type="spellEnd"/>
      <w:r w:rsidRPr="009C5807">
        <w:rPr>
          <w:vertAlign w:val="subscript"/>
        </w:rPr>
        <w:t>_ DU</w:t>
      </w:r>
      <w:r w:rsidRPr="009C5807">
        <w:t xml:space="preserve"> + 2 </w:t>
      </w:r>
      <w:proofErr w:type="spellStart"/>
      <w:r w:rsidRPr="009C5807">
        <w:t>ms</w:t>
      </w:r>
      <w:proofErr w:type="spellEnd"/>
    </w:p>
    <w:p w14:paraId="4AC36014" w14:textId="270F470D" w:rsidR="0051611E" w:rsidRPr="0051611E" w:rsidRDefault="0051611E" w:rsidP="00A75984">
      <w:pPr>
        <w:rPr>
          <w:lang w:val="en-GB"/>
        </w:rPr>
      </w:pPr>
      <w:r>
        <w:rPr>
          <w:lang w:val="en-GB"/>
        </w:rPr>
        <w:t>And only agreed for when PCell is in FR1.</w:t>
      </w:r>
    </w:p>
    <w:p w14:paraId="3732E0F9" w14:textId="6F840F3B" w:rsidR="004F4C09" w:rsidRDefault="004F4C09" w:rsidP="00A75984">
      <w:r>
        <w:t>Based on the discussion in last meeting two parameters still needs some discussion</w:t>
      </w:r>
      <w:r w:rsidR="00882FAC">
        <w:t xml:space="preserve"> in the WF</w:t>
      </w:r>
      <w:r>
        <w:t>:</w:t>
      </w:r>
    </w:p>
    <w:p w14:paraId="1B9BDAB5" w14:textId="4AAA7D50" w:rsidR="0051611E" w:rsidRDefault="0051611E" w:rsidP="004F4C09">
      <w:pPr>
        <w:pStyle w:val="ListParagraph"/>
        <w:numPr>
          <w:ilvl w:val="0"/>
          <w:numId w:val="28"/>
        </w:numPr>
        <w:rPr>
          <w:lang w:val="en-GB"/>
        </w:rPr>
      </w:pPr>
      <w:proofErr w:type="spellStart"/>
      <w:r>
        <w:rPr>
          <w:lang w:val="en-GB"/>
        </w:rPr>
        <w:t>T</w:t>
      </w:r>
      <w:r w:rsidRPr="0051611E">
        <w:rPr>
          <w:vertAlign w:val="subscript"/>
          <w:lang w:val="en-GB"/>
        </w:rPr>
        <w:t>UE_preparation</w:t>
      </w:r>
      <w:proofErr w:type="spellEnd"/>
      <w:r>
        <w:rPr>
          <w:lang w:val="en-GB"/>
        </w:rPr>
        <w:t xml:space="preserve"> for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change and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addition</w:t>
      </w:r>
    </w:p>
    <w:p w14:paraId="451685C5" w14:textId="59E2F733" w:rsidR="004F4C09" w:rsidRDefault="004F4C09" w:rsidP="004F4C09">
      <w:pPr>
        <w:pStyle w:val="ListParagraph"/>
        <w:numPr>
          <w:ilvl w:val="0"/>
          <w:numId w:val="28"/>
        </w:numPr>
        <w:rPr>
          <w:lang w:val="en-GB"/>
        </w:rPr>
      </w:pPr>
      <w:proofErr w:type="spellStart"/>
      <w:r>
        <w:rPr>
          <w:lang w:val="en-GB"/>
        </w:rPr>
        <w:t>T</w:t>
      </w:r>
      <w:r w:rsidRPr="0051611E">
        <w:rPr>
          <w:vertAlign w:val="subscript"/>
          <w:lang w:val="en-GB"/>
        </w:rPr>
        <w:t>processing</w:t>
      </w:r>
      <w:proofErr w:type="spellEnd"/>
      <w:r w:rsidR="0051611E">
        <w:rPr>
          <w:lang w:val="en-GB"/>
        </w:rPr>
        <w:t xml:space="preserve"> for </w:t>
      </w:r>
      <w:proofErr w:type="spellStart"/>
      <w:r w:rsidR="0051611E">
        <w:rPr>
          <w:lang w:val="en-GB"/>
        </w:rPr>
        <w:t>PSCell</w:t>
      </w:r>
      <w:proofErr w:type="spellEnd"/>
      <w:r w:rsidR="0051611E">
        <w:rPr>
          <w:lang w:val="en-GB"/>
        </w:rPr>
        <w:t xml:space="preserve"> addition</w:t>
      </w:r>
    </w:p>
    <w:p w14:paraId="71B37DC9" w14:textId="6EDDC54A" w:rsidR="00A75984" w:rsidRPr="0051611E" w:rsidRDefault="0051611E" w:rsidP="0051611E">
      <w:pPr>
        <w:rPr>
          <w:lang w:val="en-GB"/>
        </w:rPr>
      </w:pPr>
      <w:r>
        <w:rPr>
          <w:lang w:val="en-GB"/>
        </w:rPr>
        <w:t>Next, we give our views on these issues.</w:t>
      </w:r>
      <w:r w:rsidR="00A75984" w:rsidRPr="0051611E">
        <w:rPr>
          <w:lang w:val="en-GB"/>
        </w:rPr>
        <w:t xml:space="preserve"> </w:t>
      </w:r>
    </w:p>
    <w:p w14:paraId="3252582C" w14:textId="2AAB9EA4" w:rsidR="007937F8" w:rsidRDefault="0051611E" w:rsidP="007937F8">
      <w:pPr>
        <w:pStyle w:val="RAN4H2"/>
        <w:rPr>
          <w:rFonts w:eastAsia="Calibri"/>
          <w:lang w:val="en-GB"/>
        </w:rPr>
      </w:pPr>
      <w:proofErr w:type="spellStart"/>
      <w:r>
        <w:rPr>
          <w:lang w:val="en-GB"/>
        </w:rPr>
        <w:lastRenderedPageBreak/>
        <w:t>T</w:t>
      </w:r>
      <w:r w:rsidRPr="0051611E">
        <w:rPr>
          <w:vertAlign w:val="subscript"/>
          <w:lang w:val="en-GB"/>
        </w:rPr>
        <w:t>UE_preparation</w:t>
      </w:r>
      <w:proofErr w:type="spellEnd"/>
      <w:r>
        <w:rPr>
          <w:lang w:val="en-GB"/>
        </w:rPr>
        <w:t xml:space="preserve"> for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change</w:t>
      </w:r>
    </w:p>
    <w:p w14:paraId="0BA477D7" w14:textId="51EDCBAD" w:rsidR="00004122" w:rsidRDefault="00882FAC" w:rsidP="006F52F0">
      <w:pPr>
        <w:ind w:right="-22"/>
        <w:rPr>
          <w:lang w:eastAsia="ja-JP"/>
        </w:rPr>
      </w:pPr>
      <w:r>
        <w:rPr>
          <w:rFonts w:eastAsia="Calibri" w:cs="Times New Roman"/>
          <w:szCs w:val="20"/>
          <w:lang w:val="en-GB"/>
        </w:rPr>
        <w:t xml:space="preserve">Initially, </w:t>
      </w:r>
      <w:r w:rsidR="00E678B3">
        <w:rPr>
          <w:rFonts w:eastAsia="Calibri" w:cs="Times New Roman"/>
          <w:szCs w:val="20"/>
          <w:lang w:val="en-GB"/>
        </w:rPr>
        <w:t xml:space="preserve">the issue was listed open in the WF for both </w:t>
      </w:r>
      <w:proofErr w:type="spellStart"/>
      <w:r w:rsidR="00E678B3">
        <w:rPr>
          <w:rFonts w:eastAsia="Calibri" w:cs="Times New Roman"/>
          <w:szCs w:val="20"/>
          <w:lang w:val="en-GB"/>
        </w:rPr>
        <w:t>PSCell</w:t>
      </w:r>
      <w:proofErr w:type="spellEnd"/>
      <w:r w:rsidR="00E678B3">
        <w:rPr>
          <w:rFonts w:eastAsia="Calibri" w:cs="Times New Roman"/>
          <w:szCs w:val="20"/>
          <w:lang w:val="en-GB"/>
        </w:rPr>
        <w:t xml:space="preserve"> change and conditional </w:t>
      </w:r>
      <w:proofErr w:type="spellStart"/>
      <w:r w:rsidR="00E678B3">
        <w:rPr>
          <w:rFonts w:eastAsia="Calibri" w:cs="Times New Roman"/>
          <w:szCs w:val="20"/>
          <w:lang w:val="en-GB"/>
        </w:rPr>
        <w:t>PSCell</w:t>
      </w:r>
      <w:proofErr w:type="spellEnd"/>
      <w:r w:rsidR="00E678B3">
        <w:rPr>
          <w:rFonts w:eastAsia="Calibri" w:cs="Times New Roman"/>
          <w:szCs w:val="20"/>
          <w:lang w:val="en-GB"/>
        </w:rPr>
        <w:t xml:space="preserve"> addition. W</w:t>
      </w:r>
      <w:r>
        <w:rPr>
          <w:rFonts w:eastAsia="Calibri" w:cs="Times New Roman"/>
          <w:szCs w:val="20"/>
          <w:lang w:val="en-GB"/>
        </w:rPr>
        <w:t xml:space="preserve">e did not find the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882FAC">
        <w:rPr>
          <w:rFonts w:eastAsia="Calibri" w:cs="Times New Roman"/>
          <w:szCs w:val="20"/>
          <w:vertAlign w:val="subscript"/>
          <w:lang w:val="en-GB"/>
        </w:rPr>
        <w:t>UE_preparation</w:t>
      </w:r>
      <w:proofErr w:type="spellEnd"/>
      <w:r>
        <w:rPr>
          <w:rFonts w:eastAsia="Calibri" w:cs="Times New Roman"/>
          <w:szCs w:val="20"/>
          <w:lang w:val="en-GB"/>
        </w:rPr>
        <w:t xml:space="preserve"> from the </w:t>
      </w:r>
      <w:r>
        <w:rPr>
          <w:lang w:val="en-GB"/>
        </w:rPr>
        <w:t xml:space="preserve">UE delay requirements for conditional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addition. Hence, we address the </w:t>
      </w:r>
      <w:proofErr w:type="spellStart"/>
      <w:r>
        <w:rPr>
          <w:lang w:val="en-GB"/>
        </w:rPr>
        <w:t>T</w:t>
      </w:r>
      <w:r w:rsidRPr="00882FAC">
        <w:rPr>
          <w:vertAlign w:val="subscript"/>
          <w:lang w:val="en-GB"/>
        </w:rPr>
        <w:t>UE_preparation</w:t>
      </w:r>
      <w:proofErr w:type="spellEnd"/>
      <w:r>
        <w:rPr>
          <w:lang w:val="en-GB"/>
        </w:rPr>
        <w:t xml:space="preserve"> for </w:t>
      </w:r>
      <w:r w:rsidRPr="009C5807">
        <w:rPr>
          <w:lang w:eastAsia="ko-KR"/>
        </w:rPr>
        <w:t xml:space="preserve">conditional </w:t>
      </w:r>
      <w:proofErr w:type="spellStart"/>
      <w:r w:rsidRPr="009C5807">
        <w:rPr>
          <w:lang w:eastAsia="ko-KR"/>
        </w:rPr>
        <w:t>PSCell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lang w:eastAsia="ja-JP"/>
        </w:rPr>
        <w:t>change</w:t>
      </w:r>
      <w:r>
        <w:rPr>
          <w:lang w:eastAsia="ja-JP"/>
        </w:rPr>
        <w:t>.</w:t>
      </w:r>
    </w:p>
    <w:p w14:paraId="606CA7A1" w14:textId="18A82E19" w:rsidR="00882FAC" w:rsidRDefault="00882FAC" w:rsidP="006F52F0">
      <w:pPr>
        <w:ind w:right="-22"/>
        <w:rPr>
          <w:lang w:eastAsia="ja-JP"/>
        </w:rPr>
      </w:pPr>
      <w:r>
        <w:rPr>
          <w:lang w:eastAsia="ja-JP"/>
        </w:rPr>
        <w:t xml:space="preserve">The discussion is about reducing the </w:t>
      </w:r>
      <w:proofErr w:type="spellStart"/>
      <w:r>
        <w:rPr>
          <w:lang w:eastAsia="ja-JP"/>
        </w:rPr>
        <w:t>T</w:t>
      </w:r>
      <w:r w:rsidRPr="00E678B3">
        <w:rPr>
          <w:vertAlign w:val="subscript"/>
          <w:lang w:eastAsia="ja-JP"/>
        </w:rPr>
        <w:t>UE_pr</w:t>
      </w:r>
      <w:r w:rsidR="00E678B3">
        <w:rPr>
          <w:vertAlign w:val="subscript"/>
          <w:lang w:eastAsia="ja-JP"/>
        </w:rPr>
        <w:t>eparation</w:t>
      </w:r>
      <w:proofErr w:type="spellEnd"/>
      <w:r>
        <w:rPr>
          <w:lang w:eastAsia="ja-JP"/>
        </w:rPr>
        <w:t xml:space="preserve"> delay from 10ms to 8ms. Our understanding of the delay is that it was </w:t>
      </w:r>
      <w:r w:rsidR="00E678B3">
        <w:rPr>
          <w:lang w:eastAsia="ja-JP"/>
        </w:rPr>
        <w:t>included</w:t>
      </w:r>
      <w:r>
        <w:rPr>
          <w:lang w:eastAsia="ja-JP"/>
        </w:rPr>
        <w:t xml:space="preserve"> </w:t>
      </w:r>
      <w:r w:rsidR="00E678B3">
        <w:rPr>
          <w:lang w:eastAsia="ja-JP"/>
        </w:rPr>
        <w:t xml:space="preserve">to allow UE time to processing the RRC information containing the target of the conditional </w:t>
      </w:r>
      <w:proofErr w:type="spellStart"/>
      <w:r w:rsidR="00E678B3">
        <w:rPr>
          <w:lang w:eastAsia="ja-JP"/>
        </w:rPr>
        <w:t>PSCell</w:t>
      </w:r>
      <w:proofErr w:type="spellEnd"/>
      <w:r w:rsidR="00E678B3">
        <w:rPr>
          <w:lang w:eastAsia="ja-JP"/>
        </w:rPr>
        <w:t xml:space="preserve"> addition once the condition for executing the conditional </w:t>
      </w:r>
      <w:proofErr w:type="spellStart"/>
      <w:r w:rsidR="00E678B3">
        <w:rPr>
          <w:lang w:eastAsia="ja-JP"/>
        </w:rPr>
        <w:t>PSCell</w:t>
      </w:r>
      <w:proofErr w:type="spellEnd"/>
      <w:r w:rsidR="00E678B3">
        <w:rPr>
          <w:lang w:eastAsia="ja-JP"/>
        </w:rPr>
        <w:t xml:space="preserve"> additional are fulfilled. </w:t>
      </w:r>
    </w:p>
    <w:p w14:paraId="504E3161" w14:textId="063E413E" w:rsidR="00E678B3" w:rsidRDefault="00E678B3" w:rsidP="006F52F0">
      <w:pPr>
        <w:ind w:right="-22"/>
        <w:rPr>
          <w:lang w:eastAsia="ja-JP"/>
        </w:rPr>
      </w:pPr>
      <w:r>
        <w:rPr>
          <w:lang w:eastAsia="ja-JP"/>
        </w:rPr>
        <w:t xml:space="preserve">We are fine to reduce this delay if agreeable by the group. However, if this is not agreeable by the group, we can also agree to keep the current </w:t>
      </w:r>
      <w:proofErr w:type="spellStart"/>
      <w:r>
        <w:rPr>
          <w:lang w:eastAsia="ja-JP"/>
        </w:rPr>
        <w:t>T</w:t>
      </w:r>
      <w:r w:rsidRPr="00E678B3">
        <w:rPr>
          <w:vertAlign w:val="subscript"/>
          <w:lang w:eastAsia="ja-JP"/>
        </w:rPr>
        <w:t>UE_preparation</w:t>
      </w:r>
      <w:proofErr w:type="spellEnd"/>
      <w:r>
        <w:rPr>
          <w:lang w:eastAsia="ja-JP"/>
        </w:rPr>
        <w:t xml:space="preserve"> value for conditional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change.</w:t>
      </w:r>
    </w:p>
    <w:p w14:paraId="664CAB8F" w14:textId="55D967E9" w:rsidR="00E678B3" w:rsidRDefault="00E678B3" w:rsidP="00E678B3">
      <w:pPr>
        <w:pStyle w:val="RAN4proposal"/>
        <w:rPr>
          <w:lang w:eastAsia="ja-JP"/>
        </w:rPr>
      </w:pPr>
      <w:r>
        <w:rPr>
          <w:lang w:eastAsia="ja-JP"/>
        </w:rPr>
        <w:t xml:space="preserve">Keep the current </w:t>
      </w:r>
      <w:proofErr w:type="spellStart"/>
      <w:r>
        <w:rPr>
          <w:lang w:eastAsia="ja-JP"/>
        </w:rPr>
        <w:t>T</w:t>
      </w:r>
      <w:r w:rsidRPr="00E678B3">
        <w:rPr>
          <w:vertAlign w:val="subscript"/>
          <w:lang w:eastAsia="ja-JP"/>
        </w:rPr>
        <w:t>UE_preparation</w:t>
      </w:r>
      <w:proofErr w:type="spellEnd"/>
      <w:r>
        <w:rPr>
          <w:lang w:eastAsia="ja-JP"/>
        </w:rPr>
        <w:t xml:space="preserve"> value for conditional </w:t>
      </w:r>
      <w:proofErr w:type="spellStart"/>
      <w:r>
        <w:rPr>
          <w:lang w:eastAsia="ja-JP"/>
        </w:rPr>
        <w:t>PSCell</w:t>
      </w:r>
      <w:proofErr w:type="spellEnd"/>
      <w:r>
        <w:rPr>
          <w:lang w:eastAsia="ja-JP"/>
        </w:rPr>
        <w:t xml:space="preserve"> change</w:t>
      </w:r>
    </w:p>
    <w:p w14:paraId="107445F7" w14:textId="77777777" w:rsidR="00E678B3" w:rsidRDefault="00E678B3" w:rsidP="006F52F0">
      <w:pPr>
        <w:ind w:right="-22"/>
        <w:rPr>
          <w:rFonts w:eastAsia="Calibri" w:cs="Times New Roman"/>
          <w:szCs w:val="20"/>
          <w:lang w:val="en-GB"/>
        </w:rPr>
      </w:pPr>
    </w:p>
    <w:p w14:paraId="2D55CE9E" w14:textId="5F4EF89A" w:rsidR="00BB64BE" w:rsidRDefault="00004122" w:rsidP="00BB64BE">
      <w:pPr>
        <w:pStyle w:val="RAN4H2"/>
        <w:rPr>
          <w:rFonts w:eastAsia="Calibri"/>
          <w:lang w:val="en-GB"/>
        </w:rPr>
      </w:pPr>
      <w:proofErr w:type="spellStart"/>
      <w:r>
        <w:rPr>
          <w:lang w:val="en-GB"/>
        </w:rPr>
        <w:t>T</w:t>
      </w:r>
      <w:r w:rsidRPr="0051611E">
        <w:rPr>
          <w:vertAlign w:val="subscript"/>
          <w:lang w:val="en-GB"/>
        </w:rPr>
        <w:t>processing</w:t>
      </w:r>
      <w:proofErr w:type="spellEnd"/>
      <w:r>
        <w:rPr>
          <w:lang w:val="en-GB"/>
        </w:rPr>
        <w:t xml:space="preserve"> for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addition</w:t>
      </w:r>
    </w:p>
    <w:p w14:paraId="3EAAE26E" w14:textId="77777777" w:rsidR="00004122" w:rsidRDefault="00004122" w:rsidP="0000412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We see that we have two options proposed by companies which we believe is due to that the baseline requirements assumed used for defining the requirements also differ.</w:t>
      </w:r>
    </w:p>
    <w:p w14:paraId="3CBD5E1E" w14:textId="77777777" w:rsidR="00004122" w:rsidRDefault="00004122" w:rsidP="0000412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For the conditional </w:t>
      </w:r>
      <w:proofErr w:type="spellStart"/>
      <w:r w:rsidRPr="00004122">
        <w:rPr>
          <w:rFonts w:eastAsia="Calibri" w:cs="Times New Roman"/>
          <w:szCs w:val="20"/>
          <w:highlight w:val="yellow"/>
          <w:lang w:val="en-GB"/>
        </w:rPr>
        <w:t>PSCell</w:t>
      </w:r>
      <w:proofErr w:type="spellEnd"/>
      <w:r w:rsidRPr="00004122">
        <w:rPr>
          <w:rFonts w:eastAsia="Calibri" w:cs="Times New Roman"/>
          <w:szCs w:val="20"/>
          <w:highlight w:val="yellow"/>
          <w:lang w:val="en-GB"/>
        </w:rPr>
        <w:t xml:space="preserve"> change</w:t>
      </w:r>
      <w:r>
        <w:rPr>
          <w:rFonts w:eastAsia="Calibri" w:cs="Times New Roman"/>
          <w:szCs w:val="20"/>
          <w:lang w:val="en-GB"/>
        </w:rPr>
        <w:t xml:space="preserve"> delay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51611E">
        <w:rPr>
          <w:rFonts w:eastAsia="Calibri" w:cs="Times New Roman"/>
          <w:szCs w:val="20"/>
          <w:vertAlign w:val="subscript"/>
          <w:lang w:val="en-GB"/>
        </w:rPr>
        <w:t>UE_Processing</w:t>
      </w:r>
      <w:proofErr w:type="spellEnd"/>
      <w:r>
        <w:rPr>
          <w:rFonts w:eastAsia="Calibri" w:cs="Times New Roman"/>
          <w:szCs w:val="20"/>
          <w:lang w:val="en-GB"/>
        </w:rPr>
        <w:t xml:space="preserve"> is defined as:</w:t>
      </w:r>
    </w:p>
    <w:p w14:paraId="47D07BAA" w14:textId="77777777" w:rsidR="00004122" w:rsidRDefault="00004122" w:rsidP="00004122">
      <w:pPr>
        <w:ind w:left="720" w:right="-22"/>
        <w:rPr>
          <w:rFonts w:eastAsia="Calibri" w:cs="Times New Roman"/>
          <w:szCs w:val="20"/>
          <w:lang w:val="en-GB"/>
        </w:rPr>
      </w:pPr>
      <w:proofErr w:type="spellStart"/>
      <w:r w:rsidRPr="005277AE">
        <w:t>T</w:t>
      </w:r>
      <w:r w:rsidRPr="005277AE">
        <w:rPr>
          <w:vertAlign w:val="subscript"/>
        </w:rPr>
        <w:t>processing</w:t>
      </w:r>
      <w:proofErr w:type="spellEnd"/>
      <w:r w:rsidRPr="005277AE">
        <w:t xml:space="preserve"> is the SW processing time needed by UE, including RF warm up period. </w:t>
      </w:r>
      <w:proofErr w:type="spellStart"/>
      <w:r w:rsidRPr="005277AE">
        <w:t>T</w:t>
      </w:r>
      <w:r w:rsidRPr="005277AE">
        <w:rPr>
          <w:vertAlign w:val="subscript"/>
        </w:rPr>
        <w:t>processing</w:t>
      </w:r>
      <w:proofErr w:type="spellEnd"/>
      <w:r w:rsidRPr="005277AE">
        <w:t xml:space="preserve"> = 20 </w:t>
      </w:r>
      <w:proofErr w:type="spellStart"/>
      <w:r w:rsidRPr="005277AE">
        <w:t>ms</w:t>
      </w:r>
      <w:proofErr w:type="spellEnd"/>
      <w:r w:rsidRPr="005277AE">
        <w:t xml:space="preserve"> when source and target cells are in the same FR,</w:t>
      </w:r>
      <w:r>
        <w:t xml:space="preserve"> and</w:t>
      </w:r>
      <w:r>
        <w:rPr>
          <w:lang w:eastAsia="ja-JP"/>
        </w:rPr>
        <w:t xml:space="preserve"> </w:t>
      </w:r>
      <w:proofErr w:type="spellStart"/>
      <w:r w:rsidRPr="005277AE">
        <w:t>T</w:t>
      </w:r>
      <w:r w:rsidRPr="005277AE">
        <w:rPr>
          <w:vertAlign w:val="subscript"/>
        </w:rPr>
        <w:t>processing</w:t>
      </w:r>
      <w:proofErr w:type="spellEnd"/>
      <w:r w:rsidRPr="005277AE">
        <w:t xml:space="preserve"> = 40 </w:t>
      </w:r>
      <w:proofErr w:type="spellStart"/>
      <w:r w:rsidRPr="005277AE">
        <w:t>ms</w:t>
      </w:r>
      <w:proofErr w:type="spellEnd"/>
      <w:r w:rsidRPr="005277AE">
        <w:t xml:space="preserve"> when source and target cells are in different </w:t>
      </w:r>
      <w:proofErr w:type="spellStart"/>
      <w:r w:rsidRPr="005277AE">
        <w:t>FRs.</w:t>
      </w:r>
      <w:proofErr w:type="spellEnd"/>
    </w:p>
    <w:p w14:paraId="24250FA3" w14:textId="77777777" w:rsidR="00004122" w:rsidRDefault="00004122" w:rsidP="0000412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For the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addition delay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51611E">
        <w:rPr>
          <w:rFonts w:eastAsia="Calibri" w:cs="Times New Roman"/>
          <w:szCs w:val="20"/>
          <w:vertAlign w:val="subscript"/>
          <w:lang w:val="en-GB"/>
        </w:rPr>
        <w:t>UE_Processing</w:t>
      </w:r>
      <w:proofErr w:type="spellEnd"/>
      <w:r>
        <w:rPr>
          <w:rFonts w:eastAsia="Calibri" w:cs="Times New Roman"/>
          <w:szCs w:val="20"/>
          <w:lang w:val="en-GB"/>
        </w:rPr>
        <w:t xml:space="preserve"> is defined as:</w:t>
      </w:r>
    </w:p>
    <w:p w14:paraId="3CD5A2C0" w14:textId="77777777" w:rsidR="00004122" w:rsidRDefault="00004122" w:rsidP="00004122">
      <w:pPr>
        <w:ind w:left="431" w:right="-22"/>
      </w:pPr>
      <w:bookmarkStart w:id="5" w:name="_Hlk90391358"/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is the SW processing time needed by UE, including RF warm up period. </w:t>
      </w:r>
      <w:proofErr w:type="spellStart"/>
      <w:r w:rsidRPr="009C5807">
        <w:t>T</w:t>
      </w:r>
      <w:r w:rsidRPr="009C5807">
        <w:rPr>
          <w:vertAlign w:val="subscript"/>
        </w:rPr>
        <w:t>processing</w:t>
      </w:r>
      <w:proofErr w:type="spellEnd"/>
      <w:r w:rsidRPr="009C5807">
        <w:t xml:space="preserve"> = 40 </w:t>
      </w:r>
      <w:proofErr w:type="spellStart"/>
      <w:r w:rsidRPr="009C5807">
        <w:t>ms.</w:t>
      </w:r>
      <w:bookmarkEnd w:id="5"/>
      <w:proofErr w:type="spellEnd"/>
    </w:p>
    <w:p w14:paraId="673F31B1" w14:textId="3D80B182" w:rsidR="00004122" w:rsidRDefault="00004122" w:rsidP="0000412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>However, in RAN4#100 meeting it was agreed:</w:t>
      </w:r>
    </w:p>
    <w:p w14:paraId="7E624663" w14:textId="77777777" w:rsidR="00004122" w:rsidRDefault="00004122" w:rsidP="00004122">
      <w:pPr>
        <w:ind w:left="720" w:right="-22"/>
        <w:rPr>
          <w:rFonts w:eastAsia="Calibri" w:cs="Times New Roman"/>
          <w:szCs w:val="20"/>
          <w:lang w:val="en-GB"/>
        </w:rPr>
      </w:pPr>
      <w:r w:rsidRPr="004F4C09">
        <w:rPr>
          <w:rFonts w:eastAsia="Calibri" w:cs="Times New Roman"/>
          <w:szCs w:val="20"/>
          <w:lang w:val="en-GB"/>
        </w:rPr>
        <w:t xml:space="preserve">Conditional </w:t>
      </w:r>
      <w:proofErr w:type="spellStart"/>
      <w:r w:rsidRPr="004F4C09">
        <w:rPr>
          <w:rFonts w:eastAsia="Calibri" w:cs="Times New Roman"/>
          <w:szCs w:val="20"/>
          <w:lang w:val="en-GB"/>
        </w:rPr>
        <w:t>PSCell</w:t>
      </w:r>
      <w:proofErr w:type="spellEnd"/>
      <w:r w:rsidRPr="004F4C09">
        <w:rPr>
          <w:rFonts w:eastAsia="Calibri" w:cs="Times New Roman"/>
          <w:szCs w:val="20"/>
          <w:lang w:val="en-GB"/>
        </w:rPr>
        <w:t xml:space="preserve"> addition delay can use the existing requirements of conditional </w:t>
      </w:r>
      <w:proofErr w:type="spellStart"/>
      <w:r w:rsidRPr="00004122">
        <w:rPr>
          <w:rFonts w:eastAsia="Calibri" w:cs="Times New Roman"/>
          <w:szCs w:val="20"/>
          <w:highlight w:val="yellow"/>
          <w:lang w:val="en-GB"/>
        </w:rPr>
        <w:t>PSCell</w:t>
      </w:r>
      <w:proofErr w:type="spellEnd"/>
      <w:r w:rsidRPr="00004122">
        <w:rPr>
          <w:rFonts w:eastAsia="Calibri" w:cs="Times New Roman"/>
          <w:szCs w:val="20"/>
          <w:highlight w:val="yellow"/>
          <w:lang w:val="en-GB"/>
        </w:rPr>
        <w:t xml:space="preserve"> change</w:t>
      </w:r>
      <w:r w:rsidRPr="004F4C09">
        <w:rPr>
          <w:rFonts w:eastAsia="Calibri" w:cs="Times New Roman"/>
          <w:szCs w:val="20"/>
          <w:lang w:val="en-GB"/>
        </w:rPr>
        <w:t xml:space="preserve"> as a baseline</w:t>
      </w:r>
    </w:p>
    <w:p w14:paraId="7E0B2F5E" w14:textId="50096B6D" w:rsidR="00004122" w:rsidRDefault="00004122" w:rsidP="00004122">
      <w:pPr>
        <w:ind w:right="-22"/>
        <w:rPr>
          <w:rFonts w:eastAsia="Calibri" w:cs="Times New Roman"/>
          <w:szCs w:val="20"/>
          <w:lang w:val="en-GB"/>
        </w:rPr>
      </w:pPr>
      <w:r>
        <w:rPr>
          <w:rFonts w:eastAsia="Calibri" w:cs="Times New Roman"/>
          <w:szCs w:val="20"/>
          <w:lang w:val="en-GB"/>
        </w:rPr>
        <w:t xml:space="preserve">and therefore, to follow the agreement made in RAN4, </w:t>
      </w:r>
      <w:r w:rsidR="00C21D16">
        <w:rPr>
          <w:rFonts w:eastAsia="Calibri" w:cs="Times New Roman"/>
          <w:szCs w:val="20"/>
          <w:lang w:val="en-GB"/>
        </w:rPr>
        <w:t xml:space="preserve">and have clear and transparent UE requirements </w:t>
      </w:r>
      <w:r>
        <w:rPr>
          <w:rFonts w:eastAsia="Calibri" w:cs="Times New Roman"/>
          <w:szCs w:val="20"/>
          <w:lang w:val="en-GB"/>
        </w:rPr>
        <w:t xml:space="preserve">the conditional </w:t>
      </w:r>
      <w:proofErr w:type="spellStart"/>
      <w:r>
        <w:rPr>
          <w:rFonts w:eastAsia="Calibri" w:cs="Times New Roman"/>
          <w:szCs w:val="20"/>
          <w:lang w:val="en-GB"/>
        </w:rPr>
        <w:t>PSCell</w:t>
      </w:r>
      <w:proofErr w:type="spellEnd"/>
      <w:r>
        <w:rPr>
          <w:rFonts w:eastAsia="Calibri" w:cs="Times New Roman"/>
          <w:szCs w:val="20"/>
          <w:lang w:val="en-GB"/>
        </w:rPr>
        <w:t xml:space="preserve"> change delay </w:t>
      </w:r>
      <w:proofErr w:type="spellStart"/>
      <w:r>
        <w:rPr>
          <w:rFonts w:eastAsia="Calibri" w:cs="Times New Roman"/>
          <w:szCs w:val="20"/>
          <w:lang w:val="en-GB"/>
        </w:rPr>
        <w:t>T</w:t>
      </w:r>
      <w:r w:rsidRPr="0051611E">
        <w:rPr>
          <w:rFonts w:eastAsia="Calibri" w:cs="Times New Roman"/>
          <w:szCs w:val="20"/>
          <w:vertAlign w:val="subscript"/>
          <w:lang w:val="en-GB"/>
        </w:rPr>
        <w:t>UE_Processing</w:t>
      </w:r>
      <w:proofErr w:type="spellEnd"/>
      <w:r>
        <w:rPr>
          <w:rFonts w:eastAsia="Calibri" w:cs="Times New Roman"/>
          <w:szCs w:val="20"/>
          <w:lang w:val="en-GB"/>
        </w:rPr>
        <w:t xml:space="preserve"> shall be defined as:</w:t>
      </w:r>
    </w:p>
    <w:p w14:paraId="0E251606" w14:textId="77777777" w:rsidR="00004122" w:rsidRDefault="00004122" w:rsidP="00004122">
      <w:pPr>
        <w:ind w:left="720" w:right="-22"/>
        <w:rPr>
          <w:rFonts w:eastAsia="Calibri" w:cs="Times New Roman"/>
          <w:szCs w:val="20"/>
          <w:lang w:val="en-GB"/>
        </w:rPr>
      </w:pPr>
      <w:proofErr w:type="spellStart"/>
      <w:r w:rsidRPr="005277AE">
        <w:t>T</w:t>
      </w:r>
      <w:r w:rsidRPr="005277AE">
        <w:rPr>
          <w:vertAlign w:val="subscript"/>
        </w:rPr>
        <w:t>processing</w:t>
      </w:r>
      <w:proofErr w:type="spellEnd"/>
      <w:r w:rsidRPr="005277AE">
        <w:t xml:space="preserve"> is the SW processing time needed by UE, including RF warm up period. </w:t>
      </w:r>
      <w:proofErr w:type="spellStart"/>
      <w:r w:rsidRPr="005277AE">
        <w:t>T</w:t>
      </w:r>
      <w:r w:rsidRPr="005277AE">
        <w:rPr>
          <w:vertAlign w:val="subscript"/>
        </w:rPr>
        <w:t>processing</w:t>
      </w:r>
      <w:proofErr w:type="spellEnd"/>
      <w:r w:rsidRPr="005277AE">
        <w:t xml:space="preserve"> = 20 </w:t>
      </w:r>
      <w:proofErr w:type="spellStart"/>
      <w:r w:rsidRPr="005277AE">
        <w:t>ms</w:t>
      </w:r>
      <w:proofErr w:type="spellEnd"/>
      <w:r w:rsidRPr="005277AE">
        <w:t xml:space="preserve"> when source and target cells are in the same FR,</w:t>
      </w:r>
      <w:r>
        <w:t xml:space="preserve"> and</w:t>
      </w:r>
      <w:r>
        <w:rPr>
          <w:lang w:eastAsia="ja-JP"/>
        </w:rPr>
        <w:t xml:space="preserve"> </w:t>
      </w:r>
      <w:proofErr w:type="spellStart"/>
      <w:r w:rsidRPr="005277AE">
        <w:t>T</w:t>
      </w:r>
      <w:r w:rsidRPr="005277AE">
        <w:rPr>
          <w:vertAlign w:val="subscript"/>
        </w:rPr>
        <w:t>processing</w:t>
      </w:r>
      <w:proofErr w:type="spellEnd"/>
      <w:r w:rsidRPr="005277AE">
        <w:t xml:space="preserve"> = 40 </w:t>
      </w:r>
      <w:proofErr w:type="spellStart"/>
      <w:r w:rsidRPr="005277AE">
        <w:t>ms</w:t>
      </w:r>
      <w:proofErr w:type="spellEnd"/>
      <w:r w:rsidRPr="005277AE">
        <w:t xml:space="preserve"> when source and target cells are in different </w:t>
      </w:r>
      <w:proofErr w:type="spellStart"/>
      <w:r w:rsidRPr="005277AE">
        <w:t>FRs.</w:t>
      </w:r>
      <w:proofErr w:type="spellEnd"/>
    </w:p>
    <w:p w14:paraId="1F58E9F7" w14:textId="7DB93C8F" w:rsidR="00004122" w:rsidRPr="00A6236B" w:rsidRDefault="00004122" w:rsidP="00004122">
      <w:pPr>
        <w:pStyle w:val="RAN4proposal"/>
        <w:rPr>
          <w:rFonts w:eastAsia="Calibri" w:cs="Times New Roman"/>
          <w:szCs w:val="20"/>
          <w:lang w:val="en-GB"/>
        </w:rPr>
      </w:pPr>
      <w:proofErr w:type="spellStart"/>
      <w:r w:rsidRPr="00A6236B">
        <w:rPr>
          <w:rFonts w:eastAsia="Calibri" w:cs="Times New Roman"/>
          <w:szCs w:val="20"/>
          <w:lang w:val="en-GB"/>
        </w:rPr>
        <w:t>T</w:t>
      </w:r>
      <w:r w:rsidRPr="00A6236B">
        <w:rPr>
          <w:rFonts w:eastAsia="Calibri" w:cs="Times New Roman"/>
          <w:szCs w:val="20"/>
          <w:vertAlign w:val="subscript"/>
          <w:lang w:val="en-GB"/>
        </w:rPr>
        <w:t>processing</w:t>
      </w:r>
      <w:proofErr w:type="spellEnd"/>
      <w:r w:rsidRPr="00A6236B"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Pr="00A6236B">
        <w:rPr>
          <w:rFonts w:eastAsia="Calibri" w:cs="Times New Roman"/>
          <w:szCs w:val="20"/>
          <w:lang w:val="en-GB"/>
        </w:rPr>
        <w:t>PSCell</w:t>
      </w:r>
      <w:proofErr w:type="spellEnd"/>
      <w:r w:rsidRPr="00A6236B">
        <w:rPr>
          <w:rFonts w:eastAsia="Calibri" w:cs="Times New Roman"/>
          <w:szCs w:val="20"/>
          <w:lang w:val="en-GB"/>
        </w:rPr>
        <w:t xml:space="preserve"> addition is defined as: </w:t>
      </w:r>
      <w:proofErr w:type="spellStart"/>
      <w:r w:rsidRPr="00A6236B">
        <w:t>T</w:t>
      </w:r>
      <w:r w:rsidRPr="00A6236B">
        <w:rPr>
          <w:vertAlign w:val="subscript"/>
        </w:rPr>
        <w:t>processing</w:t>
      </w:r>
      <w:proofErr w:type="spellEnd"/>
      <w:r w:rsidRPr="00A6236B">
        <w:t xml:space="preserve"> is the SW processing time needed by UE, including RF warm up period. </w:t>
      </w:r>
      <w:proofErr w:type="spellStart"/>
      <w:r w:rsidRPr="00A6236B">
        <w:t>T</w:t>
      </w:r>
      <w:r w:rsidRPr="00A6236B">
        <w:rPr>
          <w:vertAlign w:val="subscript"/>
        </w:rPr>
        <w:t>processing</w:t>
      </w:r>
      <w:proofErr w:type="spellEnd"/>
      <w:r w:rsidRPr="00A6236B">
        <w:t xml:space="preserve"> = 20 </w:t>
      </w:r>
      <w:proofErr w:type="spellStart"/>
      <w:r w:rsidRPr="00A6236B">
        <w:t>ms</w:t>
      </w:r>
      <w:proofErr w:type="spellEnd"/>
      <w:r w:rsidRPr="00A6236B">
        <w:t xml:space="preserve"> when source and target cells are in the same FR, and</w:t>
      </w:r>
      <w:r w:rsidRPr="00A6236B">
        <w:rPr>
          <w:lang w:eastAsia="ja-JP"/>
        </w:rPr>
        <w:t xml:space="preserve"> </w:t>
      </w:r>
      <w:proofErr w:type="spellStart"/>
      <w:r w:rsidRPr="00A6236B">
        <w:t>T</w:t>
      </w:r>
      <w:r w:rsidRPr="00A6236B">
        <w:rPr>
          <w:vertAlign w:val="subscript"/>
        </w:rPr>
        <w:t>processing</w:t>
      </w:r>
      <w:proofErr w:type="spellEnd"/>
      <w:r w:rsidRPr="00A6236B">
        <w:t xml:space="preserve"> = 40 </w:t>
      </w:r>
      <w:proofErr w:type="spellStart"/>
      <w:r w:rsidRPr="00A6236B">
        <w:t>ms</w:t>
      </w:r>
      <w:proofErr w:type="spellEnd"/>
      <w:r w:rsidRPr="00A6236B">
        <w:t xml:space="preserve"> when source and target cells are in different </w:t>
      </w:r>
      <w:proofErr w:type="spellStart"/>
      <w:r w:rsidRPr="00A6236B">
        <w:t>FRs.</w:t>
      </w:r>
      <w:proofErr w:type="spellEnd"/>
    </w:p>
    <w:p w14:paraId="6229BBC3" w14:textId="4D481031" w:rsidR="002C2D19" w:rsidRPr="00A6236B" w:rsidRDefault="002C2D19" w:rsidP="003B659E">
      <w:pPr>
        <w:ind w:right="-22"/>
        <w:rPr>
          <w:rFonts w:cs="Times New Roman"/>
        </w:rPr>
      </w:pPr>
    </w:p>
    <w:p w14:paraId="761516E1" w14:textId="1E6A5700" w:rsidR="00CD7492" w:rsidRPr="00A6236B" w:rsidRDefault="00CD7492" w:rsidP="00A37002">
      <w:pPr>
        <w:pStyle w:val="RAN4H1"/>
      </w:pPr>
      <w:r w:rsidRPr="00A6236B">
        <w:t>Conclusion</w:t>
      </w:r>
    </w:p>
    <w:p w14:paraId="709860D5" w14:textId="0B46DBC9" w:rsidR="00270700" w:rsidRPr="00A6236B" w:rsidRDefault="0050324D" w:rsidP="00270700">
      <w:pPr>
        <w:rPr>
          <w:lang w:val="en-GB"/>
        </w:rPr>
      </w:pPr>
      <w:r w:rsidRPr="00A6236B">
        <w:rPr>
          <w:lang w:val="en-GB"/>
        </w:rPr>
        <w:t xml:space="preserve">In this paper we address the final remaining aspect </w:t>
      </w:r>
      <w:r w:rsidR="00EF2B5B" w:rsidRPr="00A6236B">
        <w:rPr>
          <w:lang w:val="en-GB"/>
        </w:rPr>
        <w:t xml:space="preserve">for conditional </w:t>
      </w:r>
      <w:proofErr w:type="spellStart"/>
      <w:r w:rsidR="00EF2B5B" w:rsidRPr="00A6236B">
        <w:rPr>
          <w:lang w:val="en-GB"/>
        </w:rPr>
        <w:t>PSCell</w:t>
      </w:r>
      <w:proofErr w:type="spellEnd"/>
      <w:r w:rsidR="00EF2B5B" w:rsidRPr="00A6236B">
        <w:rPr>
          <w:lang w:val="en-GB"/>
        </w:rPr>
        <w:t xml:space="preserve"> change and addition as listed in [1]. We </w:t>
      </w:r>
      <w:r w:rsidR="00472A5F" w:rsidRPr="00A6236B">
        <w:rPr>
          <w:lang w:val="en-GB"/>
        </w:rPr>
        <w:t>propose:</w:t>
      </w:r>
    </w:p>
    <w:p w14:paraId="1356124C" w14:textId="77777777" w:rsidR="007D5564" w:rsidRPr="00A6236B" w:rsidRDefault="007D5564" w:rsidP="007D5564">
      <w:pPr>
        <w:pStyle w:val="RAN4proposal"/>
        <w:numPr>
          <w:ilvl w:val="0"/>
          <w:numId w:val="29"/>
        </w:numPr>
        <w:rPr>
          <w:lang w:eastAsia="ja-JP"/>
        </w:rPr>
      </w:pPr>
      <w:r w:rsidRPr="00A6236B">
        <w:rPr>
          <w:lang w:eastAsia="ja-JP"/>
        </w:rPr>
        <w:t xml:space="preserve">Keep the current </w:t>
      </w:r>
      <w:proofErr w:type="spellStart"/>
      <w:r w:rsidRPr="00A6236B">
        <w:rPr>
          <w:lang w:eastAsia="ja-JP"/>
        </w:rPr>
        <w:t>T</w:t>
      </w:r>
      <w:r w:rsidRPr="00A6236B">
        <w:rPr>
          <w:vertAlign w:val="subscript"/>
          <w:lang w:eastAsia="ja-JP"/>
        </w:rPr>
        <w:t>UE_preparation</w:t>
      </w:r>
      <w:proofErr w:type="spellEnd"/>
      <w:r w:rsidRPr="00A6236B">
        <w:rPr>
          <w:lang w:eastAsia="ja-JP"/>
        </w:rPr>
        <w:t xml:space="preserve"> value for conditional </w:t>
      </w:r>
      <w:proofErr w:type="spellStart"/>
      <w:r w:rsidRPr="00A6236B">
        <w:rPr>
          <w:lang w:eastAsia="ja-JP"/>
        </w:rPr>
        <w:t>PSCell</w:t>
      </w:r>
      <w:proofErr w:type="spellEnd"/>
      <w:r w:rsidRPr="00A6236B">
        <w:rPr>
          <w:lang w:eastAsia="ja-JP"/>
        </w:rPr>
        <w:t xml:space="preserve"> change</w:t>
      </w:r>
    </w:p>
    <w:p w14:paraId="37CE4479" w14:textId="6F3C22A2" w:rsidR="007D5564" w:rsidRPr="00A6236B" w:rsidRDefault="007D5564" w:rsidP="007D5564">
      <w:pPr>
        <w:pStyle w:val="RAN4proposal"/>
      </w:pPr>
      <w:proofErr w:type="spellStart"/>
      <w:r w:rsidRPr="00A6236B">
        <w:rPr>
          <w:rFonts w:eastAsia="Calibri" w:cs="Times New Roman"/>
          <w:szCs w:val="20"/>
          <w:lang w:val="en-GB"/>
        </w:rPr>
        <w:t>T</w:t>
      </w:r>
      <w:r w:rsidRPr="00A6236B">
        <w:rPr>
          <w:rFonts w:eastAsia="Calibri" w:cs="Times New Roman"/>
          <w:szCs w:val="20"/>
          <w:vertAlign w:val="subscript"/>
          <w:lang w:val="en-GB"/>
        </w:rPr>
        <w:t>processing</w:t>
      </w:r>
      <w:proofErr w:type="spellEnd"/>
      <w:r w:rsidRPr="00A6236B">
        <w:rPr>
          <w:rFonts w:eastAsia="Calibri" w:cs="Times New Roman"/>
          <w:szCs w:val="20"/>
          <w:lang w:val="en-GB"/>
        </w:rPr>
        <w:t xml:space="preserve"> for </w:t>
      </w:r>
      <w:proofErr w:type="spellStart"/>
      <w:r w:rsidRPr="00A6236B">
        <w:rPr>
          <w:rFonts w:eastAsia="Calibri" w:cs="Times New Roman"/>
          <w:szCs w:val="20"/>
          <w:lang w:val="en-GB"/>
        </w:rPr>
        <w:t>PSCell</w:t>
      </w:r>
      <w:proofErr w:type="spellEnd"/>
      <w:r w:rsidRPr="00A6236B">
        <w:rPr>
          <w:rFonts w:eastAsia="Calibri" w:cs="Times New Roman"/>
          <w:szCs w:val="20"/>
          <w:lang w:val="en-GB"/>
        </w:rPr>
        <w:t xml:space="preserve"> addition is defined as: </w:t>
      </w:r>
      <w:proofErr w:type="spellStart"/>
      <w:r w:rsidRPr="00A6236B">
        <w:t>T</w:t>
      </w:r>
      <w:r w:rsidRPr="00A6236B">
        <w:rPr>
          <w:vertAlign w:val="subscript"/>
        </w:rPr>
        <w:t>processing</w:t>
      </w:r>
      <w:proofErr w:type="spellEnd"/>
      <w:r w:rsidRPr="00A6236B">
        <w:t xml:space="preserve"> is the SW processing time needed by UE, including RF warm up period. </w:t>
      </w:r>
      <w:proofErr w:type="spellStart"/>
      <w:r w:rsidRPr="00A6236B">
        <w:t>T</w:t>
      </w:r>
      <w:r w:rsidRPr="00A6236B">
        <w:rPr>
          <w:vertAlign w:val="subscript"/>
        </w:rPr>
        <w:t>processing</w:t>
      </w:r>
      <w:proofErr w:type="spellEnd"/>
      <w:r w:rsidRPr="00A6236B">
        <w:t xml:space="preserve"> = 20 </w:t>
      </w:r>
      <w:proofErr w:type="spellStart"/>
      <w:r w:rsidRPr="00A6236B">
        <w:t>ms</w:t>
      </w:r>
      <w:proofErr w:type="spellEnd"/>
      <w:r w:rsidRPr="00A6236B">
        <w:t xml:space="preserve"> when source and target cells are in the same FR, and</w:t>
      </w:r>
      <w:r w:rsidRPr="00A6236B">
        <w:rPr>
          <w:lang w:eastAsia="ja-JP"/>
        </w:rPr>
        <w:t xml:space="preserve"> </w:t>
      </w:r>
      <w:proofErr w:type="spellStart"/>
      <w:r w:rsidRPr="00A6236B">
        <w:t>T</w:t>
      </w:r>
      <w:r w:rsidRPr="00A6236B">
        <w:rPr>
          <w:vertAlign w:val="subscript"/>
        </w:rPr>
        <w:t>processing</w:t>
      </w:r>
      <w:proofErr w:type="spellEnd"/>
      <w:r w:rsidRPr="00A6236B">
        <w:t xml:space="preserve"> = 40 </w:t>
      </w:r>
      <w:proofErr w:type="spellStart"/>
      <w:r w:rsidRPr="00A6236B">
        <w:t>ms</w:t>
      </w:r>
      <w:proofErr w:type="spellEnd"/>
      <w:r w:rsidRPr="00A6236B">
        <w:t xml:space="preserve"> when source and target cells are in different </w:t>
      </w:r>
      <w:proofErr w:type="spellStart"/>
      <w:r w:rsidRPr="00A6236B">
        <w:t>FRs.</w:t>
      </w:r>
      <w:proofErr w:type="spellEnd"/>
    </w:p>
    <w:p w14:paraId="7109A506" w14:textId="77777777" w:rsidR="008B42EE" w:rsidRPr="00A6236B" w:rsidRDefault="008B42EE" w:rsidP="00A6236B"/>
    <w:p w14:paraId="3DAFBD41" w14:textId="77777777" w:rsidR="003B659E" w:rsidRPr="0095295C" w:rsidRDefault="003B659E" w:rsidP="0008612A">
      <w:pPr>
        <w:pStyle w:val="RAN4H1"/>
      </w:pPr>
      <w:r w:rsidRPr="0095295C">
        <w:lastRenderedPageBreak/>
        <w:t>References</w:t>
      </w:r>
    </w:p>
    <w:p w14:paraId="7AA691D0" w14:textId="41FF9B40" w:rsidR="003B659E" w:rsidRDefault="000A721F" w:rsidP="00841BCD">
      <w:pPr>
        <w:ind w:right="-22"/>
        <w:rPr>
          <w:lang w:val="en-GB"/>
        </w:rPr>
      </w:pPr>
      <w:bookmarkStart w:id="6" w:name="_Ref431017336"/>
      <w:r w:rsidRPr="000A721F">
        <w:rPr>
          <w:rFonts w:eastAsia="Times New Roman"/>
        </w:rPr>
        <w:t>R4-2120334</w:t>
      </w:r>
      <w:r w:rsidR="00CC3A8D">
        <w:rPr>
          <w:rFonts w:eastAsia="Times New Roman"/>
        </w:rPr>
        <w:t xml:space="preserve">, </w:t>
      </w:r>
      <w:r w:rsidR="00CC3A8D" w:rsidRPr="00CC3A8D">
        <w:rPr>
          <w:rFonts w:eastAsia="Times New Roman"/>
        </w:rPr>
        <w:t>WF on R17 further Multi-RAT Dual-Connectivity enhancements</w:t>
      </w:r>
      <w:r w:rsidR="00CC3A8D">
        <w:rPr>
          <w:rFonts w:eastAsia="Times New Roman"/>
        </w:rPr>
        <w:t>,</w:t>
      </w:r>
      <w:r w:rsidR="00CC3A8D" w:rsidRPr="00CC3A8D" w:rsidDel="000A721F">
        <w:rPr>
          <w:rFonts w:eastAsia="Times New Roman"/>
        </w:rPr>
        <w:t xml:space="preserve"> </w:t>
      </w:r>
      <w:r w:rsidR="007D5564" w:rsidRPr="007D5564">
        <w:rPr>
          <w:rFonts w:eastAsia="Times New Roman"/>
        </w:rPr>
        <w:t xml:space="preserve">Huawei, </w:t>
      </w:r>
      <w:proofErr w:type="spellStart"/>
      <w:r w:rsidR="007D5564" w:rsidRPr="007D5564">
        <w:rPr>
          <w:rFonts w:eastAsia="Times New Roman"/>
        </w:rPr>
        <w:t>HiSilicon</w:t>
      </w:r>
      <w:proofErr w:type="spellEnd"/>
      <w:r w:rsidR="007D5564" w:rsidRPr="007D5564" w:rsidDel="000A721F">
        <w:rPr>
          <w:rFonts w:eastAsia="Times New Roman"/>
        </w:rPr>
        <w:t xml:space="preserve"> </w:t>
      </w:r>
      <w:bookmarkEnd w:id="6"/>
    </w:p>
    <w:p w14:paraId="7BF34BA9" w14:textId="77777777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035526" w14:textId="77777777" w:rsidR="00216A9C" w:rsidRDefault="00216A9C" w:rsidP="00001C9B">
      <w:pPr>
        <w:spacing w:after="0" w:line="240" w:lineRule="auto"/>
      </w:pPr>
      <w:r>
        <w:separator/>
      </w:r>
    </w:p>
  </w:endnote>
  <w:endnote w:type="continuationSeparator" w:id="0">
    <w:p w14:paraId="43442C32" w14:textId="77777777" w:rsidR="00216A9C" w:rsidRDefault="00216A9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BAE26" w14:textId="77777777" w:rsidR="00216A9C" w:rsidRDefault="00216A9C" w:rsidP="00001C9B">
      <w:pPr>
        <w:spacing w:after="0" w:line="240" w:lineRule="auto"/>
      </w:pPr>
      <w:r>
        <w:separator/>
      </w:r>
    </w:p>
  </w:footnote>
  <w:footnote w:type="continuationSeparator" w:id="0">
    <w:p w14:paraId="03C9E2AB" w14:textId="77777777" w:rsidR="00216A9C" w:rsidRDefault="00216A9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81C05"/>
    <w:multiLevelType w:val="hybridMultilevel"/>
    <w:tmpl w:val="48E28E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53225B"/>
    <w:multiLevelType w:val="hybridMultilevel"/>
    <w:tmpl w:val="38DA94CE"/>
    <w:lvl w:ilvl="0" w:tplc="319E09FA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C32D9"/>
    <w:multiLevelType w:val="hybridMultilevel"/>
    <w:tmpl w:val="E9FCEDDE"/>
    <w:lvl w:ilvl="0" w:tplc="23503A0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EE871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297D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A28C7EA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6AF97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64AAF0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50EAF9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B5A768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FA0070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E944E60"/>
    <w:multiLevelType w:val="hybridMultilevel"/>
    <w:tmpl w:val="16923FCA"/>
    <w:lvl w:ilvl="0" w:tplc="BC4AD5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4C72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805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5046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184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6E04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62A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9A9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8C1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B27DE"/>
    <w:multiLevelType w:val="hybridMultilevel"/>
    <w:tmpl w:val="612A067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695AA0"/>
    <w:multiLevelType w:val="hybridMultilevel"/>
    <w:tmpl w:val="CD6AF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487B53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84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BF111C"/>
    <w:multiLevelType w:val="hybridMultilevel"/>
    <w:tmpl w:val="15FA61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2"/>
  </w:num>
  <w:num w:numId="4">
    <w:abstractNumId w:val="6"/>
  </w:num>
  <w:num w:numId="5">
    <w:abstractNumId w:val="16"/>
  </w:num>
  <w:num w:numId="6">
    <w:abstractNumId w:val="10"/>
  </w:num>
  <w:num w:numId="7">
    <w:abstractNumId w:val="11"/>
  </w:num>
  <w:num w:numId="8">
    <w:abstractNumId w:val="11"/>
    <w:lvlOverride w:ilvl="0">
      <w:startOverride w:val="1"/>
    </w:lvlOverride>
  </w:num>
  <w:num w:numId="9">
    <w:abstractNumId w:val="11"/>
    <w:lvlOverride w:ilvl="0">
      <w:startOverride w:val="1"/>
    </w:lvlOverride>
  </w:num>
  <w:num w:numId="10">
    <w:abstractNumId w:val="11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1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18"/>
  </w:num>
  <w:num w:numId="16">
    <w:abstractNumId w:val="4"/>
  </w:num>
  <w:num w:numId="17">
    <w:abstractNumId w:val="15"/>
  </w:num>
  <w:num w:numId="18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4"/>
  </w:num>
  <w:num w:numId="22">
    <w:abstractNumId w:val="17"/>
  </w:num>
  <w:num w:numId="23">
    <w:abstractNumId w:val="5"/>
  </w:num>
  <w:num w:numId="24">
    <w:abstractNumId w:val="13"/>
  </w:num>
  <w:num w:numId="25">
    <w:abstractNumId w:val="0"/>
  </w:num>
  <w:num w:numId="26">
    <w:abstractNumId w:val="3"/>
  </w:num>
  <w:num w:numId="27">
    <w:abstractNumId w:val="8"/>
  </w:num>
  <w:num w:numId="28">
    <w:abstractNumId w:val="2"/>
  </w:num>
  <w:num w:numId="29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122"/>
    <w:rsid w:val="000132EC"/>
    <w:rsid w:val="00064500"/>
    <w:rsid w:val="00065E87"/>
    <w:rsid w:val="00066DCA"/>
    <w:rsid w:val="0008612A"/>
    <w:rsid w:val="000A576C"/>
    <w:rsid w:val="000A721F"/>
    <w:rsid w:val="000B0056"/>
    <w:rsid w:val="000E766D"/>
    <w:rsid w:val="0010671C"/>
    <w:rsid w:val="00136252"/>
    <w:rsid w:val="00141D43"/>
    <w:rsid w:val="00143C53"/>
    <w:rsid w:val="001745F8"/>
    <w:rsid w:val="00176671"/>
    <w:rsid w:val="001838CF"/>
    <w:rsid w:val="001C2F6D"/>
    <w:rsid w:val="001D2CD3"/>
    <w:rsid w:val="001E30F6"/>
    <w:rsid w:val="00202C59"/>
    <w:rsid w:val="00216A9C"/>
    <w:rsid w:val="00235F5C"/>
    <w:rsid w:val="00270700"/>
    <w:rsid w:val="00295EAF"/>
    <w:rsid w:val="002B4922"/>
    <w:rsid w:val="002B5C89"/>
    <w:rsid w:val="002C2D19"/>
    <w:rsid w:val="002C4A07"/>
    <w:rsid w:val="002D10FA"/>
    <w:rsid w:val="002D4C55"/>
    <w:rsid w:val="00346683"/>
    <w:rsid w:val="00363CF1"/>
    <w:rsid w:val="003A0ED8"/>
    <w:rsid w:val="003B659E"/>
    <w:rsid w:val="003B6EA0"/>
    <w:rsid w:val="003D63B1"/>
    <w:rsid w:val="00417AA0"/>
    <w:rsid w:val="0043750A"/>
    <w:rsid w:val="00445154"/>
    <w:rsid w:val="00472A5F"/>
    <w:rsid w:val="004B7B4A"/>
    <w:rsid w:val="004E5E66"/>
    <w:rsid w:val="004F4C09"/>
    <w:rsid w:val="0050324D"/>
    <w:rsid w:val="00503B4D"/>
    <w:rsid w:val="00504EE9"/>
    <w:rsid w:val="0051611E"/>
    <w:rsid w:val="00535856"/>
    <w:rsid w:val="005433E0"/>
    <w:rsid w:val="0054442C"/>
    <w:rsid w:val="00550285"/>
    <w:rsid w:val="00553D08"/>
    <w:rsid w:val="00567353"/>
    <w:rsid w:val="005754B5"/>
    <w:rsid w:val="00577E81"/>
    <w:rsid w:val="005836F8"/>
    <w:rsid w:val="005918FA"/>
    <w:rsid w:val="005B39A5"/>
    <w:rsid w:val="005E3125"/>
    <w:rsid w:val="005E61A8"/>
    <w:rsid w:val="005F6419"/>
    <w:rsid w:val="00617400"/>
    <w:rsid w:val="00664950"/>
    <w:rsid w:val="00683220"/>
    <w:rsid w:val="00687FA0"/>
    <w:rsid w:val="006B7010"/>
    <w:rsid w:val="006E0909"/>
    <w:rsid w:val="006F52F0"/>
    <w:rsid w:val="007145FF"/>
    <w:rsid w:val="00751515"/>
    <w:rsid w:val="00781E1D"/>
    <w:rsid w:val="00785232"/>
    <w:rsid w:val="007937F8"/>
    <w:rsid w:val="007C3ED0"/>
    <w:rsid w:val="007D5564"/>
    <w:rsid w:val="00806A76"/>
    <w:rsid w:val="00811C9D"/>
    <w:rsid w:val="008147E0"/>
    <w:rsid w:val="00816C80"/>
    <w:rsid w:val="00841BCD"/>
    <w:rsid w:val="008826C1"/>
    <w:rsid w:val="00882FAC"/>
    <w:rsid w:val="008B42EE"/>
    <w:rsid w:val="009042BD"/>
    <w:rsid w:val="00914A0E"/>
    <w:rsid w:val="009557A8"/>
    <w:rsid w:val="00971F52"/>
    <w:rsid w:val="00977E1D"/>
    <w:rsid w:val="009A1CFE"/>
    <w:rsid w:val="009C003D"/>
    <w:rsid w:val="009D1A4A"/>
    <w:rsid w:val="00A22B78"/>
    <w:rsid w:val="00A25AE5"/>
    <w:rsid w:val="00A312D9"/>
    <w:rsid w:val="00A37002"/>
    <w:rsid w:val="00A6236B"/>
    <w:rsid w:val="00A704F9"/>
    <w:rsid w:val="00A75984"/>
    <w:rsid w:val="00AA1B0E"/>
    <w:rsid w:val="00AA2E2F"/>
    <w:rsid w:val="00AC5CA7"/>
    <w:rsid w:val="00AD58AB"/>
    <w:rsid w:val="00AE56B1"/>
    <w:rsid w:val="00B21469"/>
    <w:rsid w:val="00B40E2A"/>
    <w:rsid w:val="00B73862"/>
    <w:rsid w:val="00BA6900"/>
    <w:rsid w:val="00BA6E48"/>
    <w:rsid w:val="00BA724E"/>
    <w:rsid w:val="00BB64BE"/>
    <w:rsid w:val="00BC5888"/>
    <w:rsid w:val="00BF2218"/>
    <w:rsid w:val="00C175B7"/>
    <w:rsid w:val="00C21D16"/>
    <w:rsid w:val="00C3001F"/>
    <w:rsid w:val="00C35F66"/>
    <w:rsid w:val="00C94120"/>
    <w:rsid w:val="00CC3A8D"/>
    <w:rsid w:val="00CD5A78"/>
    <w:rsid w:val="00CD7492"/>
    <w:rsid w:val="00CE3A6B"/>
    <w:rsid w:val="00D00211"/>
    <w:rsid w:val="00D06309"/>
    <w:rsid w:val="00D20899"/>
    <w:rsid w:val="00D27872"/>
    <w:rsid w:val="00D351EA"/>
    <w:rsid w:val="00D43403"/>
    <w:rsid w:val="00D62E71"/>
    <w:rsid w:val="00D647AD"/>
    <w:rsid w:val="00D740CA"/>
    <w:rsid w:val="00D85728"/>
    <w:rsid w:val="00D97F4E"/>
    <w:rsid w:val="00DA2EF9"/>
    <w:rsid w:val="00DC4C61"/>
    <w:rsid w:val="00DD555A"/>
    <w:rsid w:val="00DF2997"/>
    <w:rsid w:val="00E14F5F"/>
    <w:rsid w:val="00E30406"/>
    <w:rsid w:val="00E678B3"/>
    <w:rsid w:val="00EA17AC"/>
    <w:rsid w:val="00EB0792"/>
    <w:rsid w:val="00EC7BC3"/>
    <w:rsid w:val="00ED7600"/>
    <w:rsid w:val="00EF2A70"/>
    <w:rsid w:val="00EF2B5B"/>
    <w:rsid w:val="00F1362C"/>
    <w:rsid w:val="00F76908"/>
    <w:rsid w:val="00F824F5"/>
    <w:rsid w:val="00FA3FA5"/>
    <w:rsid w:val="00FC29B9"/>
    <w:rsid w:val="00FC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paragraph" w:customStyle="1" w:styleId="B1">
    <w:name w:val="B1"/>
    <w:basedOn w:val="Normal"/>
    <w:link w:val="B1Char"/>
    <w:qFormat/>
    <w:rsid w:val="004F4C09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4F4C09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5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2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4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2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22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6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6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231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1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943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740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28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37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6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40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54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605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94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5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69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505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9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7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4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6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90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2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9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28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2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6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11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92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90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637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54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5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702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88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82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486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935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3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5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05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08641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80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1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78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5AIRPNAIUNRU-1328258698-8803</_dlc_DocId>
    <_dlc_DocIdUrl xmlns="71c5aaf6-e6ce-465b-b873-5148d2a4c105">
      <Url>https://nokia.sharepoint.com/sites/c5g/5gradio/_layouts/15/DocIdRedir.aspx?ID=5AIRPNAIUNRU-1328258698-8803</Url>
      <Description>5AIRPNAIUNRU-1328258698-8803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5F750-6D17-4230-B2E0-64EDF251CD6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3DB725-A622-402F-8E8A-5016602A88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42A5DF-C8DF-4160-8C09-7C491D55A3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0b6aed8e-0313-4d17-80ff-d0e5da4931c5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EF582DF-34D3-4AB5-8FB9-15533D79C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C91987E-D90E-4439-AD79-FDF4A3263A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B45BB97-FE98-4A37-BCD4-BFAD03165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743</Words>
  <Characters>4238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 Networks</cp:lastModifiedBy>
  <cp:revision>2</cp:revision>
  <dcterms:created xsi:type="dcterms:W3CDTF">2022-01-10T19:22:00Z</dcterms:created>
  <dcterms:modified xsi:type="dcterms:W3CDTF">2022-01-10T19:22:00Z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d517220d-cb16-46a8-ab2c-af906812de44</vt:lpwstr>
  </property>
</Properties>
</file>