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ABE7A" w14:textId="695255AF" w:rsidR="00A11693" w:rsidRPr="00A11693" w:rsidRDefault="00A11693" w:rsidP="00A11693">
      <w:pPr>
        <w:tabs>
          <w:tab w:val="left" w:pos="1980"/>
        </w:tabs>
        <w:spacing w:after="180"/>
        <w:ind w:left="1980" w:hanging="1980"/>
        <w:rPr>
          <w:rFonts w:ascii="Arial" w:eastAsia="MS Mincho" w:hAnsi="Arial" w:cs="Arial"/>
          <w:b/>
          <w:sz w:val="24"/>
          <w:szCs w:val="24"/>
          <w:lang w:eastAsia="en-US"/>
        </w:rPr>
      </w:pPr>
      <w:r w:rsidRPr="00A11693">
        <w:rPr>
          <w:rFonts w:ascii="Arial" w:eastAsia="MS Mincho" w:hAnsi="Arial" w:cs="Arial"/>
          <w:b/>
          <w:sz w:val="24"/>
          <w:szCs w:val="24"/>
          <w:lang w:eastAsia="en-US"/>
        </w:rPr>
        <w:t>3GPP TSG-RAN WG4 Meeting # 101-bis-e</w:t>
      </w:r>
      <w:r w:rsidRPr="00A11693">
        <w:rPr>
          <w:rFonts w:ascii="Arial" w:eastAsia="MS Mincho" w:hAnsi="Arial" w:cs="Arial"/>
          <w:b/>
          <w:sz w:val="24"/>
          <w:szCs w:val="24"/>
          <w:lang w:eastAsia="en-US"/>
        </w:rPr>
        <w:tab/>
      </w:r>
      <w:r w:rsidRPr="00A11693">
        <w:rPr>
          <w:rFonts w:ascii="Arial" w:eastAsia="MS Mincho" w:hAnsi="Arial" w:cs="Arial"/>
          <w:b/>
          <w:sz w:val="24"/>
          <w:szCs w:val="24"/>
          <w:lang w:eastAsia="en-US"/>
        </w:rPr>
        <w:tab/>
      </w:r>
      <w:r w:rsidRPr="00A11693">
        <w:rPr>
          <w:rFonts w:ascii="Arial" w:eastAsia="MS Mincho" w:hAnsi="Arial" w:cs="Arial"/>
          <w:b/>
          <w:sz w:val="24"/>
          <w:szCs w:val="24"/>
          <w:lang w:eastAsia="en-US"/>
        </w:rPr>
        <w:tab/>
      </w:r>
      <w:r w:rsidRPr="00A11693">
        <w:rPr>
          <w:rFonts w:ascii="Arial" w:eastAsia="MS Mincho" w:hAnsi="Arial" w:cs="Arial"/>
          <w:b/>
          <w:sz w:val="24"/>
          <w:szCs w:val="24"/>
          <w:lang w:eastAsia="en-US"/>
        </w:rPr>
        <w:tab/>
      </w:r>
      <w:r w:rsidRPr="00A11693">
        <w:rPr>
          <w:rFonts w:ascii="Arial" w:eastAsia="MS Mincho" w:hAnsi="Arial" w:cs="Arial"/>
          <w:b/>
          <w:sz w:val="24"/>
          <w:szCs w:val="24"/>
          <w:lang w:eastAsia="en-US"/>
        </w:rPr>
        <w:tab/>
      </w:r>
      <w:r w:rsidRPr="00A11693">
        <w:rPr>
          <w:rFonts w:ascii="Arial" w:eastAsia="MS Mincho" w:hAnsi="Arial" w:cs="Arial"/>
          <w:b/>
          <w:sz w:val="24"/>
          <w:szCs w:val="24"/>
          <w:lang w:eastAsia="en-US"/>
        </w:rPr>
        <w:tab/>
      </w:r>
      <w:r w:rsidRPr="00A11693">
        <w:rPr>
          <w:rFonts w:ascii="Arial" w:eastAsia="MS Mincho" w:hAnsi="Arial" w:cs="Arial"/>
          <w:b/>
          <w:sz w:val="24"/>
          <w:szCs w:val="24"/>
          <w:lang w:eastAsia="en-US"/>
        </w:rPr>
        <w:tab/>
      </w:r>
      <w:r w:rsidRPr="00A11693">
        <w:rPr>
          <w:rFonts w:ascii="Arial" w:eastAsia="MS Mincho" w:hAnsi="Arial" w:cs="Arial"/>
          <w:b/>
          <w:sz w:val="24"/>
          <w:szCs w:val="24"/>
          <w:lang w:eastAsia="en-US"/>
        </w:rPr>
        <w:tab/>
      </w:r>
      <w:r w:rsidRPr="00A11693">
        <w:rPr>
          <w:rFonts w:ascii="Arial" w:eastAsia="MS Mincho" w:hAnsi="Arial" w:cs="Arial"/>
          <w:b/>
          <w:sz w:val="24"/>
          <w:szCs w:val="24"/>
          <w:lang w:eastAsia="en-US"/>
        </w:rPr>
        <w:tab/>
      </w:r>
      <w:r w:rsidR="00681655" w:rsidRPr="00681655">
        <w:rPr>
          <w:rFonts w:ascii="Arial" w:eastAsia="MS Mincho" w:hAnsi="Arial" w:cs="Arial"/>
          <w:b/>
          <w:sz w:val="24"/>
          <w:szCs w:val="24"/>
          <w:lang w:eastAsia="en-US"/>
        </w:rPr>
        <w:t>R4-2200820</w:t>
      </w:r>
    </w:p>
    <w:p w14:paraId="16145A38" w14:textId="5FBD16EF" w:rsidR="003B0166" w:rsidRDefault="00A11693" w:rsidP="00A11693">
      <w:pPr>
        <w:tabs>
          <w:tab w:val="left" w:pos="1980"/>
        </w:tabs>
        <w:spacing w:after="180"/>
        <w:ind w:left="1980" w:hanging="1980"/>
        <w:rPr>
          <w:rFonts w:ascii="Arial" w:eastAsia="MS Mincho" w:hAnsi="Arial" w:cs="Arial"/>
          <w:b/>
          <w:sz w:val="24"/>
          <w:szCs w:val="24"/>
          <w:lang w:eastAsia="en-US"/>
        </w:rPr>
      </w:pPr>
      <w:r w:rsidRPr="00A11693">
        <w:rPr>
          <w:rFonts w:ascii="Arial" w:eastAsia="MS Mincho" w:hAnsi="Arial" w:cs="Arial"/>
          <w:b/>
          <w:sz w:val="24"/>
          <w:szCs w:val="24"/>
          <w:lang w:eastAsia="en-US"/>
        </w:rPr>
        <w:t>Electronic Meeting, January 17-25, 2022</w:t>
      </w:r>
    </w:p>
    <w:p w14:paraId="7425C19D" w14:textId="77777777" w:rsidR="00A11693" w:rsidRPr="001426C4" w:rsidRDefault="00A11693" w:rsidP="00A11693">
      <w:pPr>
        <w:tabs>
          <w:tab w:val="left" w:pos="1980"/>
        </w:tabs>
        <w:spacing w:after="180"/>
        <w:ind w:left="1980" w:hanging="1980"/>
        <w:rPr>
          <w:rFonts w:ascii="Arial" w:eastAsia="MS Mincho" w:hAnsi="Arial" w:cs="Arial"/>
          <w:b/>
          <w:sz w:val="24"/>
          <w:szCs w:val="24"/>
          <w:lang w:eastAsia="en-US"/>
        </w:rPr>
      </w:pPr>
    </w:p>
    <w:p w14:paraId="55BFF7F7" w14:textId="63BB0E59" w:rsidR="001426C4" w:rsidRPr="001426C4" w:rsidRDefault="001426C4" w:rsidP="001426C4">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Agenda item:</w:t>
      </w:r>
      <w:r w:rsidRPr="001426C4">
        <w:rPr>
          <w:rFonts w:ascii="Arial" w:eastAsia="MS Mincho" w:hAnsi="Arial" w:cs="Arial"/>
          <w:b/>
          <w:sz w:val="24"/>
          <w:szCs w:val="24"/>
          <w:lang w:eastAsia="en-US"/>
        </w:rPr>
        <w:tab/>
      </w:r>
      <w:r w:rsidR="00601638">
        <w:rPr>
          <w:rFonts w:ascii="Arial" w:eastAsia="MS Mincho" w:hAnsi="Arial" w:cs="Arial"/>
          <w:b/>
          <w:sz w:val="24"/>
          <w:szCs w:val="24"/>
          <w:lang w:eastAsia="en-US"/>
        </w:rPr>
        <w:t>6</w:t>
      </w:r>
      <w:r w:rsidRPr="001426C4">
        <w:rPr>
          <w:rFonts w:ascii="Arial" w:eastAsia="MS Mincho" w:hAnsi="Arial" w:cs="Arial"/>
          <w:b/>
          <w:sz w:val="24"/>
          <w:szCs w:val="24"/>
          <w:lang w:eastAsia="en-US"/>
        </w:rPr>
        <w:t>.5.</w:t>
      </w:r>
      <w:r w:rsidR="00FB658F">
        <w:rPr>
          <w:rFonts w:ascii="Arial" w:eastAsia="MS Mincho" w:hAnsi="Arial" w:cs="Arial"/>
          <w:b/>
          <w:sz w:val="24"/>
          <w:szCs w:val="24"/>
          <w:lang w:eastAsia="en-US"/>
        </w:rPr>
        <w:t>3</w:t>
      </w:r>
      <w:r w:rsidRPr="001426C4">
        <w:rPr>
          <w:rFonts w:ascii="Arial" w:eastAsia="MS Mincho" w:hAnsi="Arial" w:cs="Arial"/>
          <w:b/>
          <w:sz w:val="24"/>
          <w:szCs w:val="24"/>
          <w:lang w:eastAsia="en-US"/>
        </w:rPr>
        <w:t>.</w:t>
      </w:r>
      <w:r>
        <w:rPr>
          <w:rFonts w:ascii="Arial" w:eastAsia="MS Mincho" w:hAnsi="Arial" w:cs="Arial"/>
          <w:b/>
          <w:sz w:val="24"/>
          <w:szCs w:val="24"/>
          <w:lang w:eastAsia="en-US"/>
        </w:rPr>
        <w:t>3</w:t>
      </w:r>
    </w:p>
    <w:p w14:paraId="4098A5FB" w14:textId="77777777" w:rsidR="001426C4" w:rsidRPr="001426C4" w:rsidRDefault="001426C4" w:rsidP="001426C4">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 xml:space="preserve">Source: </w:t>
      </w:r>
      <w:r w:rsidRPr="001426C4">
        <w:rPr>
          <w:rFonts w:ascii="Arial" w:eastAsia="MS Mincho" w:hAnsi="Arial" w:cs="Arial"/>
          <w:b/>
          <w:sz w:val="24"/>
          <w:szCs w:val="24"/>
          <w:lang w:eastAsia="en-US"/>
        </w:rPr>
        <w:tab/>
        <w:t>CMCC</w:t>
      </w:r>
    </w:p>
    <w:p w14:paraId="3B247390" w14:textId="3CFBC86A" w:rsidR="001426C4" w:rsidRPr="001426C4" w:rsidRDefault="001426C4" w:rsidP="001426C4">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 xml:space="preserve">Title: </w:t>
      </w:r>
      <w:r w:rsidRPr="001426C4">
        <w:rPr>
          <w:rFonts w:ascii="Arial" w:eastAsia="MS Mincho" w:hAnsi="Arial" w:cs="Arial"/>
          <w:b/>
          <w:sz w:val="24"/>
          <w:szCs w:val="24"/>
          <w:lang w:eastAsia="en-US"/>
        </w:rPr>
        <w:tab/>
        <w:t xml:space="preserve">Discussion on </w:t>
      </w:r>
      <w:r w:rsidR="000F750E">
        <w:rPr>
          <w:rFonts w:ascii="Arial" w:eastAsia="MS Mincho" w:hAnsi="Arial" w:cs="Arial"/>
          <w:b/>
          <w:sz w:val="24"/>
          <w:szCs w:val="24"/>
          <w:lang w:eastAsia="en-US"/>
        </w:rPr>
        <w:t>other RF</w:t>
      </w:r>
      <w:r w:rsidRPr="001426C4">
        <w:rPr>
          <w:rFonts w:ascii="Arial" w:eastAsia="MS Mincho" w:hAnsi="Arial" w:cs="Arial"/>
          <w:b/>
          <w:sz w:val="24"/>
          <w:szCs w:val="24"/>
          <w:lang w:eastAsia="en-US"/>
        </w:rPr>
        <w:t xml:space="preserve"> </w:t>
      </w:r>
      <w:r w:rsidR="006239CB">
        <w:rPr>
          <w:rFonts w:ascii="Arial" w:eastAsia="MS Mincho" w:hAnsi="Arial" w:cs="Arial"/>
          <w:b/>
          <w:sz w:val="24"/>
          <w:szCs w:val="24"/>
          <w:lang w:eastAsia="en-US"/>
        </w:rPr>
        <w:t>radiated</w:t>
      </w:r>
      <w:r w:rsidRPr="001426C4">
        <w:rPr>
          <w:rFonts w:ascii="Arial" w:eastAsia="MS Mincho" w:hAnsi="Arial" w:cs="Arial"/>
          <w:b/>
          <w:sz w:val="24"/>
          <w:szCs w:val="24"/>
          <w:lang w:eastAsia="en-US"/>
        </w:rPr>
        <w:t xml:space="preserve"> requirements</w:t>
      </w:r>
      <w:r w:rsidR="000F750E">
        <w:rPr>
          <w:rFonts w:ascii="Arial" w:eastAsia="MS Mincho" w:hAnsi="Arial" w:cs="Arial"/>
          <w:b/>
          <w:sz w:val="24"/>
          <w:szCs w:val="24"/>
          <w:lang w:eastAsia="en-US"/>
        </w:rPr>
        <w:t xml:space="preserve"> for NR repeater</w:t>
      </w:r>
    </w:p>
    <w:p w14:paraId="34EEBF6E" w14:textId="764E86BA" w:rsidR="001426C4" w:rsidRPr="000F750E" w:rsidRDefault="001426C4" w:rsidP="000F750E">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Document for:</w:t>
      </w:r>
      <w:r w:rsidRPr="001426C4">
        <w:rPr>
          <w:rFonts w:ascii="Arial" w:eastAsia="MS Mincho" w:hAnsi="Arial" w:cs="Arial"/>
          <w:b/>
          <w:sz w:val="24"/>
          <w:szCs w:val="24"/>
          <w:lang w:eastAsia="en-US"/>
        </w:rPr>
        <w:tab/>
        <w:t>Discussion</w:t>
      </w:r>
    </w:p>
    <w:p w14:paraId="2A0E7A09"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086C8749" w14:textId="7FFA2AFD" w:rsidR="005A407F" w:rsidRDefault="006239CB" w:rsidP="002C4583">
      <w:pPr>
        <w:spacing w:after="180"/>
        <w:rPr>
          <w:rFonts w:ascii="Times New Roman" w:hAnsi="Times New Roman"/>
          <w:sz w:val="20"/>
        </w:rPr>
      </w:pPr>
      <w:r w:rsidRPr="006239CB">
        <w:rPr>
          <w:rFonts w:ascii="Times New Roman" w:hAnsi="Times New Roman"/>
          <w:sz w:val="20"/>
        </w:rPr>
        <w:t>In last RAN4 #</w:t>
      </w:r>
      <w:r w:rsidR="00721C62">
        <w:rPr>
          <w:rFonts w:ascii="Times New Roman" w:hAnsi="Times New Roman"/>
          <w:sz w:val="20"/>
        </w:rPr>
        <w:t>100</w:t>
      </w:r>
      <w:r w:rsidRPr="006239CB">
        <w:rPr>
          <w:rFonts w:ascii="Times New Roman" w:hAnsi="Times New Roman"/>
          <w:sz w:val="20"/>
        </w:rPr>
        <w:t xml:space="preserve"> e-meeting, </w:t>
      </w:r>
      <w:r w:rsidR="00D64F57">
        <w:rPr>
          <w:rFonts w:ascii="Times New Roman" w:hAnsi="Times New Roman"/>
          <w:sz w:val="20"/>
        </w:rPr>
        <w:t xml:space="preserve">it is approved </w:t>
      </w:r>
      <w:r w:rsidR="00EE29CE">
        <w:rPr>
          <w:rFonts w:ascii="Times New Roman" w:hAnsi="Times New Roman"/>
          <w:sz w:val="20"/>
        </w:rPr>
        <w:t xml:space="preserve">that </w:t>
      </w:r>
      <w:r w:rsidR="00D64F57">
        <w:rPr>
          <w:rFonts w:ascii="Times New Roman" w:hAnsi="Times New Roman"/>
          <w:sz w:val="20"/>
        </w:rPr>
        <w:t>radiated RF requirement follow</w:t>
      </w:r>
      <w:r w:rsidR="00B45D06">
        <w:rPr>
          <w:rFonts w:ascii="Times New Roman" w:hAnsi="Times New Roman"/>
          <w:sz w:val="20"/>
        </w:rPr>
        <w:t>s</w:t>
      </w:r>
      <w:r w:rsidR="00D64F57">
        <w:rPr>
          <w:rFonts w:ascii="Times New Roman" w:hAnsi="Times New Roman"/>
          <w:sz w:val="20"/>
        </w:rPr>
        <w:t xml:space="preserve"> the same principle of conduct requirement definition</w:t>
      </w:r>
      <w:r w:rsidR="001A1F5A">
        <w:rPr>
          <w:rFonts w:ascii="Times New Roman" w:hAnsi="Times New Roman"/>
          <w:sz w:val="20"/>
        </w:rPr>
        <w:t xml:space="preserve">. </w:t>
      </w:r>
      <w:r w:rsidRPr="006239CB">
        <w:rPr>
          <w:rFonts w:ascii="Times New Roman" w:hAnsi="Times New Roman"/>
          <w:sz w:val="20"/>
        </w:rPr>
        <w:t xml:space="preserve">In this contribution, we focus on </w:t>
      </w:r>
      <w:r w:rsidR="00802EE5">
        <w:rPr>
          <w:rFonts w:ascii="Times New Roman" w:hAnsi="Times New Roman"/>
          <w:sz w:val="20"/>
        </w:rPr>
        <w:t xml:space="preserve">ACRR and out of band gain </w:t>
      </w:r>
      <w:r w:rsidR="001A1F5A">
        <w:rPr>
          <w:rFonts w:ascii="Times New Roman" w:hAnsi="Times New Roman"/>
          <w:sz w:val="20"/>
        </w:rPr>
        <w:t>related radiated requirements</w:t>
      </w:r>
      <w:r w:rsidRPr="006239CB">
        <w:rPr>
          <w:rFonts w:ascii="Times New Roman" w:hAnsi="Times New Roman"/>
          <w:sz w:val="20"/>
        </w:rPr>
        <w:t>.</w:t>
      </w:r>
      <w:r>
        <w:rPr>
          <w:rFonts w:ascii="Times New Roman" w:hAnsi="Times New Roman"/>
          <w:sz w:val="20"/>
        </w:rPr>
        <w:t xml:space="preserve"> </w:t>
      </w:r>
    </w:p>
    <w:p w14:paraId="468EB118" w14:textId="77777777" w:rsidR="00553635" w:rsidRPr="00556A8C" w:rsidRDefault="00C41873" w:rsidP="00553635">
      <w:pPr>
        <w:pStyle w:val="Char"/>
        <w:tabs>
          <w:tab w:val="clear" w:pos="1985"/>
          <w:tab w:val="left" w:pos="567"/>
        </w:tabs>
        <w:adjustRightInd w:val="0"/>
        <w:ind w:left="510" w:hanging="510"/>
      </w:pPr>
      <w:r w:rsidRPr="00556A8C">
        <w:t xml:space="preserve">2. </w:t>
      </w:r>
      <w:r w:rsidR="00553635" w:rsidRPr="00556A8C">
        <w:rPr>
          <w:rFonts w:hint="eastAsia"/>
        </w:rPr>
        <w:t>Discussion</w:t>
      </w:r>
    </w:p>
    <w:p w14:paraId="07A67755" w14:textId="597650E9" w:rsidR="0090090A" w:rsidRDefault="0090090A" w:rsidP="0090090A">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556A8C">
        <w:rPr>
          <w:rFonts w:ascii="Arial" w:hAnsi="Arial"/>
          <w:kern w:val="0"/>
          <w:sz w:val="28"/>
          <w:szCs w:val="20"/>
          <w:lang w:val="en-GB"/>
        </w:rPr>
        <w:t>2.</w:t>
      </w:r>
      <w:r w:rsidR="002D58C6">
        <w:rPr>
          <w:rFonts w:ascii="Arial" w:hAnsi="Arial"/>
          <w:kern w:val="0"/>
          <w:sz w:val="28"/>
          <w:szCs w:val="20"/>
          <w:lang w:val="en-GB"/>
        </w:rPr>
        <w:t>2</w:t>
      </w:r>
      <w:r w:rsidRPr="00556A8C">
        <w:rPr>
          <w:rFonts w:ascii="Arial" w:hAnsi="Arial"/>
          <w:kern w:val="0"/>
          <w:sz w:val="28"/>
          <w:szCs w:val="20"/>
          <w:lang w:val="en-GB"/>
        </w:rPr>
        <w:t xml:space="preserve"> </w:t>
      </w:r>
      <w:r w:rsidR="009E1CD5">
        <w:rPr>
          <w:rFonts w:ascii="Arial" w:hAnsi="Arial"/>
          <w:kern w:val="0"/>
          <w:sz w:val="28"/>
          <w:szCs w:val="20"/>
          <w:lang w:val="en-GB"/>
        </w:rPr>
        <w:t>O</w:t>
      </w:r>
      <w:r w:rsidR="009140BB">
        <w:rPr>
          <w:rFonts w:ascii="Arial" w:hAnsi="Arial"/>
          <w:kern w:val="0"/>
          <w:sz w:val="28"/>
          <w:szCs w:val="20"/>
          <w:lang w:val="en-GB"/>
        </w:rPr>
        <w:t xml:space="preserve">ut of band gain </w:t>
      </w:r>
      <w:r>
        <w:rPr>
          <w:rFonts w:ascii="Arial" w:hAnsi="Arial"/>
          <w:kern w:val="0"/>
          <w:sz w:val="28"/>
          <w:szCs w:val="20"/>
          <w:lang w:val="en-GB"/>
        </w:rPr>
        <w:t>for FR2</w:t>
      </w:r>
    </w:p>
    <w:p w14:paraId="6942F740" w14:textId="77777777" w:rsidR="00FB3109" w:rsidRPr="00397898" w:rsidRDefault="00FB3109" w:rsidP="00FB3109">
      <w:pPr>
        <w:spacing w:after="180"/>
        <w:rPr>
          <w:rFonts w:ascii="Times New Roman" w:hAnsi="Times New Roman"/>
          <w:sz w:val="20"/>
          <w:szCs w:val="20"/>
        </w:rPr>
      </w:pPr>
      <w:r>
        <w:rPr>
          <w:rFonts w:ascii="Times New Roman" w:hAnsi="Times New Roman"/>
          <w:sz w:val="20"/>
          <w:szCs w:val="20"/>
        </w:rPr>
        <w:t xml:space="preserve">OOB gain definition can be traced even from GSM era that it is used to guarantee the degradation of </w:t>
      </w:r>
      <w:r>
        <w:rPr>
          <w:rFonts w:ascii="Times New Roman" w:hAnsi="Times New Roman" w:hint="eastAsia"/>
          <w:sz w:val="20"/>
          <w:szCs w:val="20"/>
        </w:rPr>
        <w:t>adja</w:t>
      </w:r>
      <w:r>
        <w:rPr>
          <w:rFonts w:ascii="Times New Roman" w:hAnsi="Times New Roman"/>
          <w:sz w:val="20"/>
          <w:szCs w:val="20"/>
        </w:rPr>
        <w:t xml:space="preserve">cent-channel system performance could be acceptable after the deployment of repeater considering non-ideal repeater could still amplify outside passband. </w:t>
      </w:r>
      <w:r w:rsidRPr="00397898">
        <w:rPr>
          <w:rFonts w:ascii="Times New Roman" w:hAnsi="Times New Roman"/>
          <w:sz w:val="20"/>
          <w:szCs w:val="20"/>
        </w:rPr>
        <w:t xml:space="preserve">The </w:t>
      </w:r>
      <w:r>
        <w:rPr>
          <w:rFonts w:ascii="Times New Roman" w:hAnsi="Times New Roman"/>
          <w:sz w:val="20"/>
          <w:szCs w:val="20"/>
        </w:rPr>
        <w:t xml:space="preserve">main </w:t>
      </w:r>
      <w:r w:rsidRPr="00397898">
        <w:rPr>
          <w:rFonts w:ascii="Times New Roman" w:hAnsi="Times New Roman"/>
          <w:sz w:val="20"/>
          <w:szCs w:val="20"/>
        </w:rPr>
        <w:t xml:space="preserve">interference mechanisms to define </w:t>
      </w:r>
      <w:r>
        <w:rPr>
          <w:rFonts w:ascii="Times New Roman" w:hAnsi="Times New Roman"/>
          <w:sz w:val="20"/>
          <w:szCs w:val="20"/>
        </w:rPr>
        <w:t>out of band gain</w:t>
      </w:r>
      <w:r w:rsidRPr="00397898">
        <w:rPr>
          <w:rFonts w:ascii="Times New Roman" w:hAnsi="Times New Roman"/>
          <w:sz w:val="20"/>
          <w:szCs w:val="20"/>
        </w:rPr>
        <w:t xml:space="preserve"> include </w:t>
      </w:r>
    </w:p>
    <w:p w14:paraId="023C9094" w14:textId="532BFCA1" w:rsidR="00C412F5" w:rsidRDefault="000D7860" w:rsidP="00FB3109">
      <w:pPr>
        <w:spacing w:after="180"/>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w:instrText>
      </w:r>
      <w:r>
        <w:rPr>
          <w:rFonts w:ascii="Times New Roman" w:hAnsi="Times New Roman" w:hint="eastAsia"/>
          <w:sz w:val="20"/>
          <w:szCs w:val="20"/>
        </w:rPr>
        <w:instrText>eq \o\ac(</w:instrText>
      </w:r>
      <w:r>
        <w:rPr>
          <w:rFonts w:ascii="Times New Roman" w:hAnsi="Times New Roman" w:hint="eastAsia"/>
          <w:sz w:val="20"/>
          <w:szCs w:val="20"/>
        </w:rPr>
        <w:instrText>○</w:instrText>
      </w:r>
      <w:r>
        <w:rPr>
          <w:rFonts w:ascii="Times New Roman" w:hAnsi="Times New Roman" w:hint="eastAsia"/>
          <w:sz w:val="20"/>
          <w:szCs w:val="20"/>
        </w:rPr>
        <w:instrText>,1)</w:instrText>
      </w:r>
      <w:r>
        <w:rPr>
          <w:rFonts w:ascii="Times New Roman" w:hAnsi="Times New Roman"/>
          <w:sz w:val="20"/>
          <w:szCs w:val="20"/>
        </w:rPr>
        <w:fldChar w:fldCharType="end"/>
      </w:r>
      <w:r w:rsidR="00C412F5" w:rsidRPr="00C412F5">
        <w:rPr>
          <w:rFonts w:ascii="Times New Roman" w:hAnsi="Times New Roman"/>
          <w:sz w:val="20"/>
          <w:szCs w:val="20"/>
        </w:rPr>
        <w:t>ACS of victim</w:t>
      </w:r>
    </w:p>
    <w:p w14:paraId="383E3311" w14:textId="6CC2F600" w:rsidR="00974A6D" w:rsidRDefault="000D7860" w:rsidP="00974A6D">
      <w:pPr>
        <w:spacing w:after="180"/>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w:instrText>
      </w:r>
      <w:r>
        <w:rPr>
          <w:rFonts w:ascii="Times New Roman" w:hAnsi="Times New Roman" w:hint="eastAsia"/>
          <w:sz w:val="20"/>
          <w:szCs w:val="20"/>
        </w:rPr>
        <w:instrText>eq \o\ac(</w:instrText>
      </w:r>
      <w:r>
        <w:rPr>
          <w:rFonts w:ascii="Times New Roman" w:hAnsi="Times New Roman" w:hint="eastAsia"/>
          <w:sz w:val="20"/>
          <w:szCs w:val="20"/>
        </w:rPr>
        <w:instrText>○</w:instrText>
      </w:r>
      <w:r>
        <w:rPr>
          <w:rFonts w:ascii="Times New Roman" w:hAnsi="Times New Roman" w:hint="eastAsia"/>
          <w:sz w:val="20"/>
          <w:szCs w:val="20"/>
        </w:rPr>
        <w:instrText>,2)</w:instrText>
      </w:r>
      <w:r>
        <w:rPr>
          <w:rFonts w:ascii="Times New Roman" w:hAnsi="Times New Roman"/>
          <w:sz w:val="20"/>
          <w:szCs w:val="20"/>
        </w:rPr>
        <w:fldChar w:fldCharType="end"/>
      </w:r>
      <w:r w:rsidR="00FB3109" w:rsidRPr="00397898">
        <w:rPr>
          <w:rFonts w:ascii="Times New Roman" w:hAnsi="Times New Roman"/>
          <w:sz w:val="20"/>
          <w:szCs w:val="20"/>
        </w:rPr>
        <w:t>amplification of unwanted emission from other sources including donor BS or other transmitter using the same frequency range</w:t>
      </w:r>
      <w:r w:rsidR="00FB3109">
        <w:rPr>
          <w:rFonts w:ascii="Times New Roman" w:hAnsi="Times New Roman"/>
          <w:sz w:val="20"/>
          <w:szCs w:val="20"/>
        </w:rPr>
        <w:t xml:space="preserve"> as repeater</w:t>
      </w:r>
    </w:p>
    <w:p w14:paraId="340CC10F" w14:textId="6D2F8D45" w:rsidR="00974A6D" w:rsidRDefault="000D7860" w:rsidP="00974A6D">
      <w:pPr>
        <w:spacing w:after="180"/>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w:instrText>
      </w:r>
      <w:r>
        <w:rPr>
          <w:rFonts w:ascii="Times New Roman" w:hAnsi="Times New Roman" w:hint="eastAsia"/>
          <w:sz w:val="20"/>
          <w:szCs w:val="20"/>
        </w:rPr>
        <w:instrText>eq \o\ac(</w:instrText>
      </w:r>
      <w:r>
        <w:rPr>
          <w:rFonts w:ascii="Times New Roman" w:hAnsi="Times New Roman" w:hint="eastAsia"/>
          <w:sz w:val="20"/>
          <w:szCs w:val="20"/>
        </w:rPr>
        <w:instrText>○</w:instrText>
      </w:r>
      <w:r>
        <w:rPr>
          <w:rFonts w:ascii="Times New Roman" w:hAnsi="Times New Roman" w:hint="eastAsia"/>
          <w:sz w:val="20"/>
          <w:szCs w:val="20"/>
        </w:rPr>
        <w:instrText>,3)</w:instrText>
      </w:r>
      <w:r>
        <w:rPr>
          <w:rFonts w:ascii="Times New Roman" w:hAnsi="Times New Roman"/>
          <w:sz w:val="20"/>
          <w:szCs w:val="20"/>
        </w:rPr>
        <w:fldChar w:fldCharType="end"/>
      </w:r>
      <w:r w:rsidR="00974A6D" w:rsidRPr="00397898">
        <w:rPr>
          <w:rFonts w:ascii="Times New Roman" w:hAnsi="Times New Roman"/>
          <w:sz w:val="20"/>
          <w:szCs w:val="20"/>
        </w:rPr>
        <w:t xml:space="preserve"> emissions generated </w:t>
      </w:r>
      <w:r w:rsidR="00974A6D">
        <w:rPr>
          <w:rFonts w:ascii="Times New Roman" w:hAnsi="Times New Roman"/>
          <w:sz w:val="20"/>
          <w:szCs w:val="20"/>
        </w:rPr>
        <w:t>by</w:t>
      </w:r>
      <w:r w:rsidR="00974A6D" w:rsidRPr="00397898">
        <w:rPr>
          <w:rFonts w:ascii="Times New Roman" w:hAnsi="Times New Roman"/>
          <w:sz w:val="20"/>
          <w:szCs w:val="20"/>
        </w:rPr>
        <w:t xml:space="preserve"> repeater</w:t>
      </w:r>
      <w:r w:rsidR="00974A6D">
        <w:rPr>
          <w:rFonts w:ascii="Times New Roman" w:hAnsi="Times New Roman"/>
          <w:sz w:val="20"/>
          <w:szCs w:val="20"/>
        </w:rPr>
        <w:t xml:space="preserve"> itself</w:t>
      </w:r>
    </w:p>
    <w:p w14:paraId="491453CD" w14:textId="73E9EBC5" w:rsidR="00FB3109" w:rsidRPr="00974A6D" w:rsidRDefault="000D7860" w:rsidP="00FB3109">
      <w:pPr>
        <w:spacing w:after="180"/>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w:instrText>
      </w:r>
      <w:r>
        <w:rPr>
          <w:rFonts w:ascii="Times New Roman" w:hAnsi="Times New Roman" w:hint="eastAsia"/>
          <w:sz w:val="20"/>
          <w:szCs w:val="20"/>
        </w:rPr>
        <w:instrText>eq \o\ac(</w:instrText>
      </w:r>
      <w:r>
        <w:rPr>
          <w:rFonts w:ascii="Times New Roman" w:hAnsi="Times New Roman" w:hint="eastAsia"/>
          <w:sz w:val="20"/>
          <w:szCs w:val="20"/>
        </w:rPr>
        <w:instrText>○</w:instrText>
      </w:r>
      <w:r>
        <w:rPr>
          <w:rFonts w:ascii="Times New Roman" w:hAnsi="Times New Roman" w:hint="eastAsia"/>
          <w:sz w:val="20"/>
          <w:szCs w:val="20"/>
        </w:rPr>
        <w:instrText>,4)</w:instrText>
      </w:r>
      <w:r>
        <w:rPr>
          <w:rFonts w:ascii="Times New Roman" w:hAnsi="Times New Roman"/>
          <w:sz w:val="20"/>
          <w:szCs w:val="20"/>
        </w:rPr>
        <w:fldChar w:fldCharType="end"/>
      </w:r>
      <w:r w:rsidR="00974A6D" w:rsidRPr="00974A6D">
        <w:rPr>
          <w:rFonts w:ascii="Times New Roman" w:hAnsi="Times New Roman"/>
          <w:sz w:val="20"/>
          <w:szCs w:val="20"/>
        </w:rPr>
        <w:t xml:space="preserve"> amplification of thermal noise</w:t>
      </w:r>
    </w:p>
    <w:p w14:paraId="2BDFBB7C" w14:textId="1A809690" w:rsidR="00FB3109" w:rsidRPr="00397898" w:rsidRDefault="000D7860" w:rsidP="00FB3109">
      <w:pPr>
        <w:spacing w:after="180"/>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w:instrText>
      </w:r>
      <w:r>
        <w:rPr>
          <w:rFonts w:ascii="Times New Roman" w:hAnsi="Times New Roman" w:hint="eastAsia"/>
          <w:sz w:val="20"/>
          <w:szCs w:val="20"/>
        </w:rPr>
        <w:instrText>eq \o\ac(</w:instrText>
      </w:r>
      <w:r>
        <w:rPr>
          <w:rFonts w:ascii="Times New Roman" w:hAnsi="Times New Roman" w:hint="eastAsia"/>
          <w:sz w:val="20"/>
          <w:szCs w:val="20"/>
        </w:rPr>
        <w:instrText>○</w:instrText>
      </w:r>
      <w:r>
        <w:rPr>
          <w:rFonts w:ascii="Times New Roman" w:hAnsi="Times New Roman" w:hint="eastAsia"/>
          <w:sz w:val="20"/>
          <w:szCs w:val="20"/>
        </w:rPr>
        <w:instrText>,5)</w:instrText>
      </w:r>
      <w:r>
        <w:rPr>
          <w:rFonts w:ascii="Times New Roman" w:hAnsi="Times New Roman"/>
          <w:sz w:val="20"/>
          <w:szCs w:val="20"/>
        </w:rPr>
        <w:fldChar w:fldCharType="end"/>
      </w:r>
      <w:r w:rsidR="00FB3109" w:rsidRPr="00397898">
        <w:rPr>
          <w:rFonts w:ascii="Times New Roman" w:hAnsi="Times New Roman"/>
          <w:sz w:val="20"/>
          <w:szCs w:val="20"/>
        </w:rPr>
        <w:t>re-amplification and distortion of other operators’ wanted carrier</w:t>
      </w:r>
      <w:r w:rsidR="00FB3109">
        <w:rPr>
          <w:rFonts w:ascii="Times New Roman" w:hAnsi="Times New Roman"/>
          <w:sz w:val="20"/>
          <w:szCs w:val="20"/>
        </w:rPr>
        <w:t xml:space="preserve"> which are outside passband</w:t>
      </w:r>
    </w:p>
    <w:p w14:paraId="1CB8DC59" w14:textId="77777777" w:rsidR="0010330B" w:rsidRDefault="0010330B" w:rsidP="00FB3109">
      <w:pPr>
        <w:spacing w:after="180"/>
        <w:rPr>
          <w:rFonts w:ascii="Times New Roman" w:hAnsi="Times New Roman"/>
          <w:sz w:val="20"/>
          <w:szCs w:val="20"/>
        </w:rPr>
      </w:pPr>
      <w:r>
        <w:rPr>
          <w:rFonts w:ascii="Times New Roman" w:hAnsi="Times New Roman"/>
          <w:sz w:val="20"/>
          <w:szCs w:val="20"/>
        </w:rPr>
        <w:t>As discussed in the conducted part, we have following observations:</w:t>
      </w:r>
    </w:p>
    <w:p w14:paraId="3F86D85B" w14:textId="2946D07C" w:rsidR="00FB3109" w:rsidRPr="00580671" w:rsidRDefault="00FB3109" w:rsidP="00FB3109">
      <w:pPr>
        <w:spacing w:after="180"/>
        <w:rPr>
          <w:rFonts w:ascii="Times New Roman" w:hAnsi="Times New Roman"/>
          <w:b/>
          <w:bCs/>
          <w:sz w:val="20"/>
          <w:szCs w:val="20"/>
        </w:rPr>
      </w:pPr>
      <w:r w:rsidRPr="00580671">
        <w:rPr>
          <w:rFonts w:ascii="Times New Roman" w:hAnsi="Times New Roman"/>
          <w:b/>
          <w:bCs/>
          <w:sz w:val="20"/>
          <w:szCs w:val="20"/>
        </w:rPr>
        <w:t>Observation 1: OOB gain in UTRA repeater spec is determined by IF filter’s characteristics considering the situation of technology at that time in 2000 year.</w:t>
      </w:r>
    </w:p>
    <w:p w14:paraId="7640A7BC" w14:textId="77777777" w:rsidR="00FB3109" w:rsidRPr="008E350E" w:rsidRDefault="00FB3109" w:rsidP="00FB3109">
      <w:pPr>
        <w:spacing w:after="180"/>
        <w:rPr>
          <w:rFonts w:ascii="Times New Roman" w:hAnsi="Times New Roman"/>
          <w:b/>
          <w:bCs/>
          <w:sz w:val="20"/>
          <w:szCs w:val="20"/>
        </w:rPr>
      </w:pPr>
      <w:r w:rsidRPr="008E350E">
        <w:rPr>
          <w:rFonts w:ascii="Times New Roman" w:hAnsi="Times New Roman"/>
          <w:b/>
          <w:bCs/>
          <w:sz w:val="20"/>
          <w:szCs w:val="20"/>
        </w:rPr>
        <w:t xml:space="preserve">Observation 2: OOB gain in E-UTRA repeater spec reuse the same limit as UTRA spec but updating frequency offset from channel edge because OOB gain </w:t>
      </w:r>
      <w:r>
        <w:rPr>
          <w:rFonts w:ascii="Times New Roman" w:hAnsi="Times New Roman"/>
          <w:b/>
          <w:bCs/>
          <w:sz w:val="20"/>
          <w:szCs w:val="20"/>
        </w:rPr>
        <w:t>use CW signals for testing</w:t>
      </w:r>
      <w:r w:rsidRPr="008E350E">
        <w:rPr>
          <w:rFonts w:ascii="Times New Roman" w:hAnsi="Times New Roman"/>
          <w:b/>
          <w:bCs/>
          <w:sz w:val="20"/>
          <w:szCs w:val="20"/>
        </w:rPr>
        <w:t>.</w:t>
      </w:r>
    </w:p>
    <w:p w14:paraId="2E83918E" w14:textId="2BA9768B" w:rsidR="00BE01C8" w:rsidRPr="00BE01C8" w:rsidRDefault="00BE01C8" w:rsidP="00BE01C8">
      <w:pPr>
        <w:spacing w:after="180"/>
        <w:rPr>
          <w:rFonts w:ascii="Times New Roman" w:hAnsi="Times New Roman"/>
          <w:sz w:val="20"/>
          <w:szCs w:val="20"/>
        </w:rPr>
      </w:pPr>
      <w:r w:rsidRPr="00BE01C8">
        <w:rPr>
          <w:rFonts w:ascii="Times New Roman" w:hAnsi="Times New Roman"/>
          <w:sz w:val="20"/>
          <w:szCs w:val="20"/>
        </w:rPr>
        <w:t>For NR FR</w:t>
      </w:r>
      <w:r w:rsidR="00766C87">
        <w:rPr>
          <w:rFonts w:ascii="Times New Roman" w:hAnsi="Times New Roman"/>
          <w:sz w:val="20"/>
          <w:szCs w:val="20"/>
        </w:rPr>
        <w:t>2</w:t>
      </w:r>
      <w:r w:rsidRPr="00BE01C8">
        <w:rPr>
          <w:rFonts w:ascii="Times New Roman" w:hAnsi="Times New Roman"/>
          <w:sz w:val="20"/>
          <w:szCs w:val="20"/>
        </w:rPr>
        <w:t xml:space="preserve"> repeater requirements, the main difference from E-UTRA spec include </w:t>
      </w:r>
      <w:r w:rsidR="00766C87">
        <w:rPr>
          <w:rFonts w:ascii="Times New Roman" w:hAnsi="Times New Roman"/>
          <w:sz w:val="20"/>
          <w:szCs w:val="20"/>
        </w:rPr>
        <w:t xml:space="preserve">beamforming effect, </w:t>
      </w:r>
      <w:r w:rsidR="00766C87" w:rsidRPr="00BE01C8">
        <w:rPr>
          <w:rFonts w:ascii="Times New Roman" w:hAnsi="Times New Roman"/>
          <w:sz w:val="20"/>
          <w:szCs w:val="20"/>
        </w:rPr>
        <w:t xml:space="preserve">higher </w:t>
      </w:r>
      <w:r w:rsidR="00766C87">
        <w:rPr>
          <w:rFonts w:ascii="Times New Roman" w:hAnsi="Times New Roman"/>
          <w:sz w:val="20"/>
          <w:szCs w:val="20"/>
        </w:rPr>
        <w:t xml:space="preserve">frequency and </w:t>
      </w:r>
      <w:r w:rsidRPr="00BE01C8">
        <w:rPr>
          <w:rFonts w:ascii="Times New Roman" w:hAnsi="Times New Roman"/>
          <w:sz w:val="20"/>
          <w:szCs w:val="20"/>
        </w:rPr>
        <w:t>larger bandwidth</w:t>
      </w:r>
      <w:r w:rsidR="00766C87">
        <w:rPr>
          <w:rFonts w:ascii="Times New Roman" w:hAnsi="Times New Roman"/>
          <w:sz w:val="20"/>
          <w:szCs w:val="20"/>
        </w:rPr>
        <w:t>.</w:t>
      </w:r>
    </w:p>
    <w:p w14:paraId="0873C31D" w14:textId="389504BD" w:rsidR="00BE01C8" w:rsidRPr="00BE01C8" w:rsidRDefault="00BE01C8" w:rsidP="00BE01C8">
      <w:pPr>
        <w:numPr>
          <w:ilvl w:val="0"/>
          <w:numId w:val="32"/>
        </w:numPr>
        <w:spacing w:after="180"/>
        <w:rPr>
          <w:rFonts w:ascii="Times New Roman" w:hAnsi="Times New Roman"/>
          <w:sz w:val="20"/>
          <w:szCs w:val="20"/>
        </w:rPr>
      </w:pPr>
      <w:r w:rsidRPr="00BE01C8">
        <w:rPr>
          <w:rFonts w:ascii="Times New Roman" w:hAnsi="Times New Roman"/>
          <w:sz w:val="20"/>
          <w:szCs w:val="20"/>
        </w:rPr>
        <w:t xml:space="preserve">For larger bandwidth, the same as E-UTRA repeater spec, it doesn’t impact OOB gain </w:t>
      </w:r>
      <w:r w:rsidR="009A3B28">
        <w:rPr>
          <w:rFonts w:ascii="Times New Roman" w:hAnsi="Times New Roman"/>
          <w:sz w:val="20"/>
          <w:szCs w:val="20"/>
        </w:rPr>
        <w:t>limit</w:t>
      </w:r>
      <w:r w:rsidRPr="00BE01C8">
        <w:rPr>
          <w:rFonts w:ascii="Times New Roman" w:hAnsi="Times New Roman"/>
          <w:sz w:val="20"/>
          <w:szCs w:val="20"/>
        </w:rPr>
        <w:t xml:space="preserve">. However, one issue that </w:t>
      </w:r>
      <w:r w:rsidRPr="00BE01C8">
        <w:rPr>
          <w:rFonts w:ascii="Times New Roman" w:hAnsi="Times New Roman"/>
          <w:sz w:val="20"/>
          <w:szCs w:val="20"/>
        </w:rPr>
        <w:lastRenderedPageBreak/>
        <w:t xml:space="preserve">needs further check is whether current state of filter technology could achieve such gain with the same frequency offset outside passband. Larger passband bandwidth </w:t>
      </w:r>
      <w:proofErr w:type="gramStart"/>
      <w:r w:rsidRPr="00BE01C8">
        <w:rPr>
          <w:rFonts w:ascii="Times New Roman" w:hAnsi="Times New Roman"/>
          <w:sz w:val="20"/>
          <w:szCs w:val="20"/>
        </w:rPr>
        <w:t>make</w:t>
      </w:r>
      <w:proofErr w:type="gramEnd"/>
      <w:r w:rsidRPr="00BE01C8">
        <w:rPr>
          <w:rFonts w:ascii="Times New Roman" w:hAnsi="Times New Roman"/>
          <w:sz w:val="20"/>
          <w:szCs w:val="20"/>
        </w:rPr>
        <w:t xml:space="preserve"> it hard to achieve the same attenuation as narrow bandwidth. We need the </w:t>
      </w:r>
      <w:r w:rsidR="00C75242">
        <w:rPr>
          <w:rFonts w:ascii="Times New Roman" w:hAnsi="Times New Roman"/>
          <w:sz w:val="20"/>
          <w:szCs w:val="20"/>
        </w:rPr>
        <w:t>response</w:t>
      </w:r>
      <w:r w:rsidRPr="00BE01C8">
        <w:rPr>
          <w:rFonts w:ascii="Times New Roman" w:hAnsi="Times New Roman"/>
          <w:sz w:val="20"/>
          <w:szCs w:val="20"/>
        </w:rPr>
        <w:t xml:space="preserve"> from repeater vendor.</w:t>
      </w:r>
    </w:p>
    <w:p w14:paraId="5C10F0CC" w14:textId="299C3258" w:rsidR="00BE01C8" w:rsidRDefault="00BE01C8" w:rsidP="00BE01C8">
      <w:pPr>
        <w:numPr>
          <w:ilvl w:val="0"/>
          <w:numId w:val="32"/>
        </w:numPr>
        <w:spacing w:after="180"/>
        <w:rPr>
          <w:rFonts w:ascii="Times New Roman" w:hAnsi="Times New Roman"/>
          <w:sz w:val="20"/>
          <w:szCs w:val="20"/>
        </w:rPr>
      </w:pPr>
      <w:r w:rsidRPr="00BE01C8">
        <w:rPr>
          <w:rFonts w:ascii="Times New Roman" w:hAnsi="Times New Roman"/>
          <w:sz w:val="20"/>
          <w:szCs w:val="20"/>
        </w:rPr>
        <w:t>For higher spectrum, original UTRA repeater use 2GHz as simulation assumption</w:t>
      </w:r>
      <w:r w:rsidR="00346032">
        <w:rPr>
          <w:rFonts w:ascii="Times New Roman" w:hAnsi="Times New Roman"/>
          <w:sz w:val="20"/>
          <w:szCs w:val="20"/>
        </w:rPr>
        <w:t xml:space="preserve"> which is much lower than FR2</w:t>
      </w:r>
      <w:r w:rsidRPr="00BE01C8">
        <w:rPr>
          <w:rFonts w:ascii="Times New Roman" w:hAnsi="Times New Roman"/>
          <w:sz w:val="20"/>
          <w:szCs w:val="20"/>
        </w:rPr>
        <w:t>.</w:t>
      </w:r>
      <w:r w:rsidR="00346032">
        <w:rPr>
          <w:rFonts w:ascii="Times New Roman" w:hAnsi="Times New Roman"/>
          <w:sz w:val="20"/>
          <w:szCs w:val="20"/>
        </w:rPr>
        <w:t xml:space="preserve"> The higher the spectrum, the larger pathloss. If we only consider the factor of spectrum, FR2 out of band gain may be more rela</w:t>
      </w:r>
      <w:r w:rsidR="008A48DE">
        <w:rPr>
          <w:rFonts w:ascii="Times New Roman" w:hAnsi="Times New Roman"/>
          <w:sz w:val="20"/>
          <w:szCs w:val="20"/>
        </w:rPr>
        <w:t>x</w:t>
      </w:r>
      <w:r w:rsidR="00346032">
        <w:rPr>
          <w:rFonts w:ascii="Times New Roman" w:hAnsi="Times New Roman"/>
          <w:sz w:val="20"/>
          <w:szCs w:val="20"/>
        </w:rPr>
        <w:t xml:space="preserve"> compared with FR1.</w:t>
      </w:r>
    </w:p>
    <w:p w14:paraId="2638C209" w14:textId="203BA0AC" w:rsidR="001056AC" w:rsidRDefault="00FE3F37" w:rsidP="00BE01C8">
      <w:pPr>
        <w:numPr>
          <w:ilvl w:val="0"/>
          <w:numId w:val="32"/>
        </w:numPr>
        <w:spacing w:after="180"/>
        <w:rPr>
          <w:rFonts w:ascii="Times New Roman" w:hAnsi="Times New Roman"/>
          <w:sz w:val="20"/>
          <w:szCs w:val="20"/>
        </w:rPr>
      </w:pPr>
      <w:r>
        <w:rPr>
          <w:rFonts w:ascii="Times New Roman" w:hAnsi="Times New Roman"/>
          <w:sz w:val="20"/>
          <w:szCs w:val="20"/>
        </w:rPr>
        <w:t>For effect of beamforming,</w:t>
      </w:r>
      <w:r w:rsidR="00F5506C">
        <w:rPr>
          <w:rFonts w:ascii="Times New Roman" w:hAnsi="Times New Roman"/>
          <w:sz w:val="20"/>
          <w:szCs w:val="20"/>
        </w:rPr>
        <w:t xml:space="preserve"> </w:t>
      </w:r>
      <w:r w:rsidR="00BE5890">
        <w:rPr>
          <w:rFonts w:ascii="Times New Roman" w:hAnsi="Times New Roman"/>
          <w:sz w:val="20"/>
          <w:szCs w:val="20"/>
        </w:rPr>
        <w:t>the basic assumption of repeater’s BH link is that repeater is deployed with narrow beam</w:t>
      </w:r>
      <w:r w:rsidR="00756242">
        <w:rPr>
          <w:rFonts w:ascii="Times New Roman" w:hAnsi="Times New Roman"/>
          <w:sz w:val="20"/>
          <w:szCs w:val="20"/>
        </w:rPr>
        <w:t>width</w:t>
      </w:r>
      <w:r w:rsidR="00BE5890">
        <w:rPr>
          <w:rFonts w:ascii="Times New Roman" w:hAnsi="Times New Roman"/>
          <w:sz w:val="20"/>
          <w:szCs w:val="20"/>
        </w:rPr>
        <w:t xml:space="preserve"> toward </w:t>
      </w:r>
      <w:r w:rsidR="005014E8">
        <w:rPr>
          <w:rFonts w:ascii="Times New Roman" w:hAnsi="Times New Roman"/>
          <w:sz w:val="20"/>
          <w:szCs w:val="20"/>
        </w:rPr>
        <w:t xml:space="preserve">donor gNB. </w:t>
      </w:r>
      <w:r w:rsidR="00756242">
        <w:rPr>
          <w:rFonts w:ascii="Times New Roman" w:hAnsi="Times New Roman"/>
          <w:sz w:val="20"/>
          <w:szCs w:val="20"/>
        </w:rPr>
        <w:t>B</w:t>
      </w:r>
      <w:r w:rsidR="005014E8">
        <w:rPr>
          <w:rFonts w:ascii="Times New Roman" w:hAnsi="Times New Roman"/>
          <w:sz w:val="20"/>
          <w:szCs w:val="20"/>
        </w:rPr>
        <w:t xml:space="preserve">ut for access link, </w:t>
      </w:r>
      <w:r w:rsidR="00F5506C">
        <w:rPr>
          <w:rFonts w:ascii="Times New Roman" w:hAnsi="Times New Roman"/>
          <w:sz w:val="20"/>
          <w:szCs w:val="20"/>
        </w:rPr>
        <w:t>it is not sure the beamforming capability of repeater</w:t>
      </w:r>
      <w:r w:rsidR="002C26D0">
        <w:rPr>
          <w:rFonts w:ascii="Times New Roman" w:hAnsi="Times New Roman"/>
          <w:sz w:val="20"/>
          <w:szCs w:val="20"/>
        </w:rPr>
        <w:t>. repeater could be equipped with UE specific beamforming or cell specific beamforming.</w:t>
      </w:r>
      <w:r w:rsidR="00F5506C">
        <w:rPr>
          <w:rFonts w:ascii="Times New Roman" w:hAnsi="Times New Roman"/>
          <w:sz w:val="20"/>
          <w:szCs w:val="20"/>
        </w:rPr>
        <w:t xml:space="preserve"> </w:t>
      </w:r>
    </w:p>
    <w:p w14:paraId="0B4B6820" w14:textId="77777777" w:rsidR="004B6258" w:rsidRPr="004B6258" w:rsidRDefault="004B6258" w:rsidP="004B6258">
      <w:pPr>
        <w:numPr>
          <w:ilvl w:val="1"/>
          <w:numId w:val="32"/>
        </w:numPr>
        <w:spacing w:after="180"/>
        <w:rPr>
          <w:rFonts w:ascii="Times New Roman" w:hAnsi="Times New Roman"/>
          <w:sz w:val="20"/>
          <w:szCs w:val="20"/>
        </w:rPr>
      </w:pPr>
      <w:r w:rsidRPr="004B6258">
        <w:rPr>
          <w:rFonts w:ascii="Times New Roman" w:hAnsi="Times New Roman"/>
          <w:sz w:val="20"/>
          <w:szCs w:val="20"/>
        </w:rPr>
        <w:t xml:space="preserve">If we assume repeater is equipped with UE specific beamforming for DL access link, the interference received at victim adjacent-channel UE from repeater could be negligible unless such UE is also covered by the same repeater narrow beam. Such scenario is not common but it’s safe if we consider such scenario. </w:t>
      </w:r>
    </w:p>
    <w:p w14:paraId="2A8F99E3" w14:textId="351483DA" w:rsidR="004B6258" w:rsidRPr="004B6258" w:rsidRDefault="004B6258" w:rsidP="004B6258">
      <w:pPr>
        <w:numPr>
          <w:ilvl w:val="1"/>
          <w:numId w:val="32"/>
        </w:numPr>
        <w:spacing w:after="180"/>
        <w:rPr>
          <w:rFonts w:ascii="Times New Roman" w:hAnsi="Times New Roman"/>
          <w:sz w:val="20"/>
          <w:szCs w:val="20"/>
        </w:rPr>
      </w:pPr>
      <w:r w:rsidRPr="004B6258">
        <w:rPr>
          <w:rFonts w:ascii="Times New Roman" w:hAnsi="Times New Roman"/>
          <w:sz w:val="20"/>
          <w:szCs w:val="20"/>
        </w:rPr>
        <w:t xml:space="preserve">If we assume repeater is equipped with cell specific beamforming for DL access link, victim adjacent-channel UE could receive the interference from repeater. This scenario is much like above scenario that victim UE is also covered by repeater’s narrow beam. </w:t>
      </w:r>
      <w:proofErr w:type="gramStart"/>
      <w:r w:rsidRPr="004B6258">
        <w:rPr>
          <w:rFonts w:ascii="Times New Roman" w:hAnsi="Times New Roman"/>
          <w:sz w:val="20"/>
          <w:szCs w:val="20"/>
        </w:rPr>
        <w:t>So</w:t>
      </w:r>
      <w:proofErr w:type="gramEnd"/>
      <w:r w:rsidRPr="004B6258">
        <w:rPr>
          <w:rFonts w:ascii="Times New Roman" w:hAnsi="Times New Roman"/>
          <w:sz w:val="20"/>
          <w:szCs w:val="20"/>
        </w:rPr>
        <w:t xml:space="preserve"> we consider these two scenarios together.</w:t>
      </w:r>
    </w:p>
    <w:p w14:paraId="34337B31" w14:textId="00E2D0D4" w:rsidR="00D15567" w:rsidRDefault="00D15567" w:rsidP="00D15567">
      <w:pPr>
        <w:spacing w:after="180"/>
        <w:rPr>
          <w:rFonts w:ascii="Times New Roman" w:hAnsi="Times New Roman"/>
          <w:sz w:val="20"/>
          <w:szCs w:val="20"/>
        </w:rPr>
      </w:pPr>
      <w:r>
        <w:rPr>
          <w:rFonts w:ascii="Times New Roman" w:hAnsi="Times New Roman"/>
          <w:sz w:val="20"/>
          <w:szCs w:val="20"/>
        </w:rPr>
        <w:t>In the following, we analyse out of band gain for both DL and UL.</w:t>
      </w:r>
    </w:p>
    <w:p w14:paraId="3EAEE566" w14:textId="5CE49826" w:rsidR="007C5791" w:rsidRDefault="007C5791" w:rsidP="007C5791">
      <w:pPr>
        <w:pStyle w:val="Heading3"/>
      </w:pPr>
      <w:r>
        <w:rPr>
          <w:rFonts w:hint="eastAsia"/>
        </w:rPr>
        <w:t>2</w:t>
      </w:r>
      <w:r>
        <w:t>.2.1 DL</w:t>
      </w:r>
    </w:p>
    <w:p w14:paraId="4067246A" w14:textId="30A837A6" w:rsidR="00E1667F" w:rsidRDefault="001056AC" w:rsidP="00272D3D">
      <w:pPr>
        <w:spacing w:after="180"/>
        <w:rPr>
          <w:rFonts w:ascii="Times New Roman" w:hAnsi="Times New Roman"/>
          <w:sz w:val="20"/>
          <w:szCs w:val="20"/>
        </w:rPr>
      </w:pPr>
      <w:r w:rsidRPr="001056AC">
        <w:rPr>
          <w:rFonts w:ascii="Times New Roman" w:hAnsi="Times New Roman"/>
          <w:sz w:val="20"/>
          <w:szCs w:val="20"/>
        </w:rPr>
        <w:t xml:space="preserve">For DL, </w:t>
      </w:r>
      <w:r w:rsidR="004776FF">
        <w:rPr>
          <w:rFonts w:ascii="Times New Roman" w:hAnsi="Times New Roman"/>
          <w:sz w:val="20"/>
          <w:szCs w:val="20"/>
        </w:rPr>
        <w:t xml:space="preserve">it is almost impossible that repeater would receive </w:t>
      </w:r>
      <w:r w:rsidR="00407B6B">
        <w:rPr>
          <w:rFonts w:ascii="Times New Roman" w:hAnsi="Times New Roman"/>
          <w:sz w:val="20"/>
          <w:szCs w:val="20"/>
        </w:rPr>
        <w:t xml:space="preserve">wanted </w:t>
      </w:r>
      <w:r w:rsidR="004776FF">
        <w:rPr>
          <w:rFonts w:ascii="Times New Roman" w:hAnsi="Times New Roman"/>
          <w:sz w:val="20"/>
          <w:szCs w:val="20"/>
        </w:rPr>
        <w:t xml:space="preserve">signal </w:t>
      </w:r>
      <w:r w:rsidR="009C504F">
        <w:rPr>
          <w:rFonts w:ascii="Times New Roman" w:hAnsi="Times New Roman"/>
          <w:sz w:val="20"/>
          <w:szCs w:val="20"/>
        </w:rPr>
        <w:t>fr</w:t>
      </w:r>
      <w:r w:rsidR="00BB7181">
        <w:rPr>
          <w:rFonts w:ascii="Times New Roman" w:hAnsi="Times New Roman"/>
          <w:sz w:val="20"/>
          <w:szCs w:val="20"/>
        </w:rPr>
        <w:t>o</w:t>
      </w:r>
      <w:r w:rsidR="009C504F">
        <w:rPr>
          <w:rFonts w:ascii="Times New Roman" w:hAnsi="Times New Roman"/>
          <w:sz w:val="20"/>
          <w:szCs w:val="20"/>
        </w:rPr>
        <w:t>m adjacent-channel aggressor gNB</w:t>
      </w:r>
      <w:r w:rsidR="007B64F8">
        <w:rPr>
          <w:rFonts w:ascii="Times New Roman" w:hAnsi="Times New Roman"/>
          <w:sz w:val="20"/>
          <w:szCs w:val="20"/>
        </w:rPr>
        <w:t xml:space="preserve"> </w:t>
      </w:r>
      <w:r w:rsidR="0090211B">
        <w:rPr>
          <w:rFonts w:ascii="Times New Roman" w:hAnsi="Times New Roman"/>
          <w:sz w:val="20"/>
          <w:szCs w:val="20"/>
        </w:rPr>
        <w:t xml:space="preserve">(interference mechanism </w:t>
      </w:r>
      <w:r w:rsidR="0090211B">
        <w:rPr>
          <w:rFonts w:ascii="Times New Roman" w:hAnsi="Times New Roman"/>
          <w:sz w:val="20"/>
          <w:szCs w:val="20"/>
        </w:rPr>
        <w:fldChar w:fldCharType="begin"/>
      </w:r>
      <w:r w:rsidR="0090211B">
        <w:rPr>
          <w:rFonts w:ascii="Times New Roman" w:hAnsi="Times New Roman"/>
          <w:sz w:val="20"/>
          <w:szCs w:val="20"/>
        </w:rPr>
        <w:instrText xml:space="preserve"> </w:instrText>
      </w:r>
      <w:r w:rsidR="0090211B">
        <w:rPr>
          <w:rFonts w:ascii="Times New Roman" w:hAnsi="Times New Roman" w:hint="eastAsia"/>
          <w:sz w:val="20"/>
          <w:szCs w:val="20"/>
        </w:rPr>
        <w:instrText>eq \o\ac(</w:instrText>
      </w:r>
      <w:r w:rsidR="0090211B">
        <w:rPr>
          <w:rFonts w:ascii="Times New Roman" w:hAnsi="Times New Roman" w:hint="eastAsia"/>
          <w:sz w:val="20"/>
          <w:szCs w:val="20"/>
        </w:rPr>
        <w:instrText>○</w:instrText>
      </w:r>
      <w:r w:rsidR="0090211B">
        <w:rPr>
          <w:rFonts w:ascii="Times New Roman" w:hAnsi="Times New Roman" w:hint="eastAsia"/>
          <w:sz w:val="20"/>
          <w:szCs w:val="20"/>
        </w:rPr>
        <w:instrText>,5)</w:instrText>
      </w:r>
      <w:r w:rsidR="0090211B">
        <w:rPr>
          <w:rFonts w:ascii="Times New Roman" w:hAnsi="Times New Roman"/>
          <w:sz w:val="20"/>
          <w:szCs w:val="20"/>
        </w:rPr>
        <w:fldChar w:fldCharType="end"/>
      </w:r>
      <w:r w:rsidR="0090211B">
        <w:rPr>
          <w:rFonts w:ascii="Times New Roman" w:hAnsi="Times New Roman"/>
          <w:sz w:val="20"/>
          <w:szCs w:val="20"/>
        </w:rPr>
        <w:t>)</w:t>
      </w:r>
      <w:r w:rsidR="004776FF">
        <w:rPr>
          <w:rFonts w:ascii="Times New Roman" w:hAnsi="Times New Roman"/>
          <w:sz w:val="20"/>
          <w:szCs w:val="20"/>
        </w:rPr>
        <w:t xml:space="preserve">because repeater is only </w:t>
      </w:r>
      <w:r w:rsidR="00BB7181">
        <w:rPr>
          <w:rFonts w:ascii="Times New Roman" w:hAnsi="Times New Roman"/>
          <w:sz w:val="20"/>
          <w:szCs w:val="20"/>
        </w:rPr>
        <w:t>directed</w:t>
      </w:r>
      <w:r w:rsidR="004776FF">
        <w:rPr>
          <w:rFonts w:ascii="Times New Roman" w:hAnsi="Times New Roman"/>
          <w:sz w:val="20"/>
          <w:szCs w:val="20"/>
        </w:rPr>
        <w:t xml:space="preserve"> to donor gNB with narrow beamwidth. Higher pathloss of FR2 frequency make such interference signal </w:t>
      </w:r>
      <w:r w:rsidR="00AB0B41">
        <w:rPr>
          <w:rFonts w:ascii="Times New Roman" w:hAnsi="Times New Roman"/>
          <w:sz w:val="20"/>
          <w:szCs w:val="20"/>
        </w:rPr>
        <w:t>even</w:t>
      </w:r>
      <w:r w:rsidR="004776FF">
        <w:rPr>
          <w:rFonts w:ascii="Times New Roman" w:hAnsi="Times New Roman"/>
          <w:sz w:val="20"/>
          <w:szCs w:val="20"/>
        </w:rPr>
        <w:t xml:space="preserve"> we</w:t>
      </w:r>
      <w:r w:rsidR="00422691">
        <w:rPr>
          <w:rFonts w:ascii="Times New Roman" w:hAnsi="Times New Roman"/>
          <w:sz w:val="20"/>
          <w:szCs w:val="20"/>
        </w:rPr>
        <w:t>a</w:t>
      </w:r>
      <w:r w:rsidR="004776FF">
        <w:rPr>
          <w:rFonts w:ascii="Times New Roman" w:hAnsi="Times New Roman"/>
          <w:sz w:val="20"/>
          <w:szCs w:val="20"/>
        </w:rPr>
        <w:t xml:space="preserve">k and we could ignore it. </w:t>
      </w:r>
      <w:r w:rsidR="00C22E98">
        <w:rPr>
          <w:rFonts w:ascii="Times New Roman" w:hAnsi="Times New Roman"/>
          <w:sz w:val="20"/>
          <w:szCs w:val="20"/>
        </w:rPr>
        <w:t>Hence t</w:t>
      </w:r>
      <w:r w:rsidR="000D6E88">
        <w:rPr>
          <w:rFonts w:ascii="Times New Roman" w:hAnsi="Times New Roman"/>
          <w:sz w:val="20"/>
          <w:szCs w:val="20"/>
        </w:rPr>
        <w:t>otal interference mechanism would</w:t>
      </w:r>
      <w:r w:rsidR="00AB0B41">
        <w:rPr>
          <w:rFonts w:ascii="Times New Roman" w:hAnsi="Times New Roman"/>
          <w:sz w:val="20"/>
          <w:szCs w:val="20"/>
        </w:rPr>
        <w:t xml:space="preserve"> only</w:t>
      </w:r>
      <w:r w:rsidR="000D6E88">
        <w:rPr>
          <w:rFonts w:ascii="Times New Roman" w:hAnsi="Times New Roman"/>
          <w:sz w:val="20"/>
          <w:szCs w:val="20"/>
        </w:rPr>
        <w:t xml:space="preserve"> include </w:t>
      </w:r>
      <w:r w:rsidR="009567AF">
        <w:rPr>
          <w:rFonts w:ascii="Times New Roman" w:hAnsi="Times New Roman"/>
          <w:sz w:val="20"/>
          <w:szCs w:val="20"/>
        </w:rPr>
        <w:t xml:space="preserve">the ACS of victim UE, </w:t>
      </w:r>
      <w:r w:rsidR="000D6E88">
        <w:rPr>
          <w:rFonts w:ascii="Times New Roman" w:hAnsi="Times New Roman"/>
          <w:sz w:val="20"/>
          <w:szCs w:val="20"/>
        </w:rPr>
        <w:t>unwanted emission from donor gNB, self-unwanted emission of repeater itself</w:t>
      </w:r>
      <w:r w:rsidR="005E67FE">
        <w:rPr>
          <w:rFonts w:ascii="Times New Roman" w:hAnsi="Times New Roman"/>
          <w:sz w:val="20"/>
          <w:szCs w:val="20"/>
        </w:rPr>
        <w:t xml:space="preserve"> and</w:t>
      </w:r>
      <w:r w:rsidR="009567AF" w:rsidRPr="009567AF">
        <w:rPr>
          <w:rFonts w:ascii="Times New Roman" w:hAnsi="Times New Roman"/>
          <w:sz w:val="20"/>
          <w:szCs w:val="20"/>
        </w:rPr>
        <w:t xml:space="preserve"> </w:t>
      </w:r>
      <w:r w:rsidR="009567AF">
        <w:rPr>
          <w:rFonts w:ascii="Times New Roman" w:hAnsi="Times New Roman"/>
          <w:sz w:val="20"/>
          <w:szCs w:val="20"/>
        </w:rPr>
        <w:t>amplified noise (</w:t>
      </w:r>
      <w:r w:rsidR="009567AF" w:rsidRPr="009567AF">
        <w:rPr>
          <w:rFonts w:ascii="Times New Roman" w:hAnsi="Times New Roman" w:hint="eastAsia"/>
          <w:sz w:val="20"/>
          <w:szCs w:val="20"/>
        </w:rPr>
        <w:t xml:space="preserve">interference mechanism </w:t>
      </w:r>
      <w:r w:rsidR="009567AF">
        <w:rPr>
          <w:rFonts w:ascii="Times New Roman" w:hAnsi="Times New Roman"/>
          <w:sz w:val="20"/>
          <w:szCs w:val="20"/>
        </w:rPr>
        <w:fldChar w:fldCharType="begin"/>
      </w:r>
      <w:r w:rsidR="009567AF">
        <w:rPr>
          <w:rFonts w:ascii="Times New Roman" w:hAnsi="Times New Roman"/>
          <w:sz w:val="20"/>
          <w:szCs w:val="20"/>
        </w:rPr>
        <w:instrText xml:space="preserve"> </w:instrText>
      </w:r>
      <w:r w:rsidR="009567AF">
        <w:rPr>
          <w:rFonts w:ascii="Times New Roman" w:hAnsi="Times New Roman" w:hint="eastAsia"/>
          <w:sz w:val="20"/>
          <w:szCs w:val="20"/>
        </w:rPr>
        <w:instrText>eq \o\ac(</w:instrText>
      </w:r>
      <w:r w:rsidR="009567AF">
        <w:rPr>
          <w:rFonts w:ascii="Times New Roman" w:hAnsi="Times New Roman" w:hint="eastAsia"/>
          <w:sz w:val="20"/>
          <w:szCs w:val="20"/>
        </w:rPr>
        <w:instrText>○</w:instrText>
      </w:r>
      <w:r w:rsidR="009567AF">
        <w:rPr>
          <w:rFonts w:ascii="Times New Roman" w:hAnsi="Times New Roman" w:hint="eastAsia"/>
          <w:sz w:val="20"/>
          <w:szCs w:val="20"/>
        </w:rPr>
        <w:instrText>,1)</w:instrText>
      </w:r>
      <w:r w:rsidR="009567AF">
        <w:rPr>
          <w:rFonts w:ascii="Times New Roman" w:hAnsi="Times New Roman"/>
          <w:sz w:val="20"/>
          <w:szCs w:val="20"/>
        </w:rPr>
        <w:fldChar w:fldCharType="end"/>
      </w:r>
      <w:r w:rsidR="009567AF">
        <w:rPr>
          <w:rFonts w:ascii="Times New Roman" w:hAnsi="Times New Roman"/>
          <w:sz w:val="20"/>
          <w:szCs w:val="20"/>
        </w:rPr>
        <w:t>-</w:t>
      </w:r>
      <w:r w:rsidR="009567AF">
        <w:rPr>
          <w:rFonts w:ascii="Times New Roman" w:hAnsi="Times New Roman"/>
          <w:sz w:val="20"/>
          <w:szCs w:val="20"/>
        </w:rPr>
        <w:fldChar w:fldCharType="begin"/>
      </w:r>
      <w:r w:rsidR="009567AF">
        <w:rPr>
          <w:rFonts w:ascii="Times New Roman" w:hAnsi="Times New Roman"/>
          <w:sz w:val="20"/>
          <w:szCs w:val="20"/>
        </w:rPr>
        <w:instrText xml:space="preserve"> </w:instrText>
      </w:r>
      <w:r w:rsidR="009567AF">
        <w:rPr>
          <w:rFonts w:ascii="Times New Roman" w:hAnsi="Times New Roman" w:hint="eastAsia"/>
          <w:sz w:val="20"/>
          <w:szCs w:val="20"/>
        </w:rPr>
        <w:instrText>eq \o\ac(</w:instrText>
      </w:r>
      <w:r w:rsidR="009567AF">
        <w:rPr>
          <w:rFonts w:ascii="Times New Roman" w:hAnsi="Times New Roman" w:hint="eastAsia"/>
          <w:sz w:val="20"/>
          <w:szCs w:val="20"/>
        </w:rPr>
        <w:instrText>○</w:instrText>
      </w:r>
      <w:r w:rsidR="009567AF">
        <w:rPr>
          <w:rFonts w:ascii="Times New Roman" w:hAnsi="Times New Roman" w:hint="eastAsia"/>
          <w:sz w:val="20"/>
          <w:szCs w:val="20"/>
        </w:rPr>
        <w:instrText>,4)</w:instrText>
      </w:r>
      <w:r w:rsidR="009567AF">
        <w:rPr>
          <w:rFonts w:ascii="Times New Roman" w:hAnsi="Times New Roman"/>
          <w:sz w:val="20"/>
          <w:szCs w:val="20"/>
        </w:rPr>
        <w:fldChar w:fldCharType="end"/>
      </w:r>
      <w:r w:rsidR="009567AF">
        <w:rPr>
          <w:rFonts w:ascii="Times New Roman" w:hAnsi="Times New Roman"/>
          <w:sz w:val="20"/>
          <w:szCs w:val="20"/>
        </w:rPr>
        <w:t>)</w:t>
      </w:r>
      <w:r w:rsidR="000D6E88">
        <w:rPr>
          <w:rFonts w:ascii="Times New Roman" w:hAnsi="Times New Roman"/>
          <w:sz w:val="20"/>
          <w:szCs w:val="20"/>
        </w:rPr>
        <w:t xml:space="preserve">. </w:t>
      </w:r>
      <w:r w:rsidR="00EF7E4D">
        <w:rPr>
          <w:rFonts w:ascii="Times New Roman" w:hAnsi="Times New Roman"/>
          <w:sz w:val="20"/>
          <w:szCs w:val="20"/>
        </w:rPr>
        <w:t>Referring to UTRA repeater</w:t>
      </w:r>
      <w:r w:rsidR="006465DE">
        <w:rPr>
          <w:rFonts w:ascii="Times New Roman" w:hAnsi="Times New Roman"/>
          <w:sz w:val="20"/>
          <w:szCs w:val="20"/>
        </w:rPr>
        <w:t xml:space="preserve">, </w:t>
      </w:r>
      <w:r w:rsidR="005E67FE">
        <w:rPr>
          <w:rFonts w:ascii="Times New Roman" w:hAnsi="Times New Roman"/>
          <w:sz w:val="20"/>
          <w:szCs w:val="20"/>
        </w:rPr>
        <w:t xml:space="preserve">OOB gain is </w:t>
      </w:r>
      <w:r w:rsidR="004418E0">
        <w:rPr>
          <w:rFonts w:ascii="Times New Roman" w:hAnsi="Times New Roman"/>
          <w:sz w:val="20"/>
          <w:szCs w:val="20"/>
        </w:rPr>
        <w:t>derived</w:t>
      </w:r>
      <w:r w:rsidR="005E67FE">
        <w:rPr>
          <w:rFonts w:ascii="Times New Roman" w:hAnsi="Times New Roman"/>
          <w:sz w:val="20"/>
          <w:szCs w:val="20"/>
        </w:rPr>
        <w:t xml:space="preserve"> </w:t>
      </w:r>
      <w:r w:rsidR="001A678B">
        <w:rPr>
          <w:rFonts w:ascii="Times New Roman" w:hAnsi="Times New Roman"/>
          <w:sz w:val="20"/>
          <w:szCs w:val="20"/>
        </w:rPr>
        <w:t xml:space="preserve">based on the criteria that </w:t>
      </w:r>
      <w:r w:rsidR="005E67FE">
        <w:rPr>
          <w:rFonts w:ascii="Times New Roman" w:hAnsi="Times New Roman"/>
          <w:sz w:val="20"/>
          <w:szCs w:val="20"/>
        </w:rPr>
        <w:t xml:space="preserve">victim UE’s ACS is the determined </w:t>
      </w:r>
      <w:r w:rsidR="000C2122">
        <w:rPr>
          <w:rFonts w:ascii="Times New Roman" w:hAnsi="Times New Roman"/>
          <w:sz w:val="20"/>
          <w:szCs w:val="20"/>
        </w:rPr>
        <w:t>factor</w:t>
      </w:r>
      <w:r w:rsidR="005E67FE">
        <w:rPr>
          <w:rFonts w:ascii="Times New Roman" w:hAnsi="Times New Roman"/>
          <w:sz w:val="20"/>
          <w:szCs w:val="20"/>
        </w:rPr>
        <w:t xml:space="preserve"> and </w:t>
      </w:r>
      <w:r w:rsidR="000C2122">
        <w:rPr>
          <w:rFonts w:ascii="Times New Roman" w:hAnsi="Times New Roman"/>
          <w:sz w:val="20"/>
          <w:szCs w:val="20"/>
        </w:rPr>
        <w:t xml:space="preserve">the </w:t>
      </w:r>
      <w:r w:rsidR="005E67FE">
        <w:rPr>
          <w:rFonts w:ascii="Times New Roman" w:hAnsi="Times New Roman"/>
          <w:sz w:val="20"/>
          <w:szCs w:val="20"/>
        </w:rPr>
        <w:t xml:space="preserve">effect of OOB gain is negligible. </w:t>
      </w:r>
    </w:p>
    <w:p w14:paraId="380A2473" w14:textId="689185CA" w:rsidR="00C938B7" w:rsidRPr="00A342E4" w:rsidRDefault="00C938B7" w:rsidP="00C938B7">
      <w:pPr>
        <w:spacing w:after="180"/>
        <w:rPr>
          <w:rFonts w:ascii="Times New Roman" w:hAnsi="Times New Roman"/>
          <w:b/>
          <w:bCs/>
          <w:sz w:val="20"/>
          <w:szCs w:val="20"/>
        </w:rPr>
      </w:pPr>
      <w:r w:rsidRPr="00A342E4">
        <w:rPr>
          <w:rFonts w:ascii="Times New Roman" w:hAnsi="Times New Roman"/>
          <w:b/>
          <w:bCs/>
          <w:sz w:val="20"/>
          <w:szCs w:val="20"/>
        </w:rPr>
        <w:t xml:space="preserve">Observation </w:t>
      </w:r>
      <w:r w:rsidR="001A7356">
        <w:rPr>
          <w:rFonts w:ascii="Times New Roman" w:hAnsi="Times New Roman"/>
          <w:b/>
          <w:bCs/>
          <w:sz w:val="20"/>
          <w:szCs w:val="20"/>
        </w:rPr>
        <w:t>3</w:t>
      </w:r>
      <w:r w:rsidRPr="00A342E4">
        <w:rPr>
          <w:rFonts w:ascii="Times New Roman" w:hAnsi="Times New Roman"/>
          <w:b/>
          <w:bCs/>
          <w:sz w:val="20"/>
          <w:szCs w:val="20"/>
        </w:rPr>
        <w:t>: OOB gain is derived based on the criteria that victim UE’s ACS is the determined factor and the effect of OOB gain is negligible.</w:t>
      </w:r>
    </w:p>
    <w:p w14:paraId="2C191A2E" w14:textId="4307FAEF" w:rsidR="00506814" w:rsidRDefault="005E67FE" w:rsidP="004B6258">
      <w:pPr>
        <w:spacing w:after="180"/>
        <w:rPr>
          <w:rFonts w:ascii="Times New Roman" w:hAnsi="Times New Roman"/>
          <w:sz w:val="20"/>
          <w:szCs w:val="20"/>
        </w:rPr>
      </w:pPr>
      <w:r>
        <w:rPr>
          <w:rFonts w:ascii="Times New Roman" w:hAnsi="Times New Roman"/>
          <w:sz w:val="20"/>
          <w:szCs w:val="20"/>
        </w:rPr>
        <w:t>In following we compare the effect of victim UE’s ACS and repeater’s OOB gain.</w:t>
      </w:r>
    </w:p>
    <w:tbl>
      <w:tblPr>
        <w:tblStyle w:val="TableGrid"/>
        <w:tblW w:w="0" w:type="auto"/>
        <w:tblInd w:w="420" w:type="dxa"/>
        <w:tblLook w:val="04A0" w:firstRow="1" w:lastRow="0" w:firstColumn="1" w:lastColumn="0" w:noHBand="0" w:noVBand="1"/>
      </w:tblPr>
      <w:tblGrid>
        <w:gridCol w:w="2127"/>
        <w:gridCol w:w="7189"/>
      </w:tblGrid>
      <w:tr w:rsidR="009112CD" w14:paraId="710023F8" w14:textId="77777777" w:rsidTr="00DC1191">
        <w:tc>
          <w:tcPr>
            <w:tcW w:w="2127" w:type="dxa"/>
          </w:tcPr>
          <w:p w14:paraId="2336C87D" w14:textId="2336A24B" w:rsidR="005E67FE" w:rsidRDefault="009112CD" w:rsidP="005E67FE">
            <w:pPr>
              <w:spacing w:after="180"/>
              <w:rPr>
                <w:rFonts w:ascii="Times New Roman" w:hAnsi="Times New Roman"/>
                <w:lang w:eastAsia="zh-CN"/>
              </w:rPr>
            </w:pPr>
            <w:r>
              <w:rPr>
                <w:rFonts w:ascii="Times New Roman" w:hAnsi="Times New Roman"/>
                <w:lang w:eastAsia="zh-CN"/>
              </w:rPr>
              <w:t>Interference mechanism</w:t>
            </w:r>
          </w:p>
        </w:tc>
        <w:tc>
          <w:tcPr>
            <w:tcW w:w="7189" w:type="dxa"/>
          </w:tcPr>
          <w:p w14:paraId="07B62041" w14:textId="6F32AEA4" w:rsidR="005E67FE" w:rsidRDefault="005E67FE" w:rsidP="005E67FE">
            <w:pPr>
              <w:spacing w:after="180"/>
              <w:rPr>
                <w:rFonts w:ascii="Times New Roman" w:hAnsi="Times New Roman"/>
                <w:lang w:eastAsia="zh-CN"/>
              </w:rPr>
            </w:pPr>
            <w:r>
              <w:rPr>
                <w:rFonts w:ascii="Times New Roman" w:hAnsi="Times New Roman"/>
                <w:lang w:eastAsia="zh-CN"/>
              </w:rPr>
              <w:t>Interference received at victim UE’s receiver</w:t>
            </w:r>
          </w:p>
        </w:tc>
      </w:tr>
      <w:tr w:rsidR="009112CD" w14:paraId="01A13BE4" w14:textId="77777777" w:rsidTr="00DC1191">
        <w:tc>
          <w:tcPr>
            <w:tcW w:w="2127" w:type="dxa"/>
          </w:tcPr>
          <w:p w14:paraId="2D70D070" w14:textId="7FD7F2EA" w:rsidR="005E67FE" w:rsidRDefault="00EA18D5" w:rsidP="005E67FE">
            <w:pPr>
              <w:spacing w:after="180"/>
              <w:rPr>
                <w:rFonts w:ascii="Times New Roman" w:hAnsi="Times New Roman"/>
                <w:lang w:eastAsia="zh-CN"/>
              </w:rPr>
            </w:pPr>
            <w:r>
              <w:rPr>
                <w:rFonts w:ascii="Times New Roman" w:hAnsi="Times New Roman"/>
              </w:rPr>
              <w:fldChar w:fldCharType="begin"/>
            </w:r>
            <w:r>
              <w:rPr>
                <w:rFonts w:ascii="Times New Roman" w:hAnsi="Times New Roman"/>
                <w:lang w:eastAsia="zh-CN"/>
              </w:rPr>
              <w:instrText xml:space="preserve"> </w:instrText>
            </w:r>
            <w:r>
              <w:rPr>
                <w:rFonts w:ascii="Times New Roman" w:hAnsi="Times New Roman" w:hint="eastAsia"/>
                <w:lang w:eastAsia="zh-CN"/>
              </w:rPr>
              <w:instrText>eq \o\ac(</w:instrText>
            </w:r>
            <w:r>
              <w:rPr>
                <w:rFonts w:ascii="Times New Roman" w:hAnsi="Times New Roman" w:hint="eastAsia"/>
                <w:lang w:eastAsia="zh-CN"/>
              </w:rPr>
              <w:instrText>○</w:instrText>
            </w:r>
            <w:r>
              <w:rPr>
                <w:rFonts w:ascii="Times New Roman" w:hAnsi="Times New Roman" w:hint="eastAsia"/>
                <w:lang w:eastAsia="zh-CN"/>
              </w:rPr>
              <w:instrText>,1)</w:instrText>
            </w:r>
            <w:r>
              <w:rPr>
                <w:rFonts w:ascii="Times New Roman" w:hAnsi="Times New Roman"/>
              </w:rPr>
              <w:fldChar w:fldCharType="end"/>
            </w:r>
            <w:r w:rsidR="009112CD">
              <w:rPr>
                <w:rFonts w:ascii="Times New Roman" w:hAnsi="Times New Roman"/>
                <w:lang w:eastAsia="zh-CN"/>
              </w:rPr>
              <w:t>Victim UE’s ACS</w:t>
            </w:r>
          </w:p>
        </w:tc>
        <w:tc>
          <w:tcPr>
            <w:tcW w:w="7189" w:type="dxa"/>
          </w:tcPr>
          <w:p w14:paraId="5BF92F87" w14:textId="547B06A1" w:rsidR="005E67FE" w:rsidRDefault="009112CD" w:rsidP="005E67FE">
            <w:pPr>
              <w:spacing w:after="180"/>
              <w:rPr>
                <w:rFonts w:ascii="Times New Roman" w:hAnsi="Times New Roman"/>
                <w:lang w:eastAsia="zh-CN"/>
              </w:rPr>
            </w:pPr>
            <w:r w:rsidRPr="009112CD">
              <w:rPr>
                <w:rFonts w:ascii="Times New Roman" w:hAnsi="Times New Roman"/>
              </w:rPr>
              <w:t>PTx_donor</w:t>
            </w:r>
            <w:r w:rsidR="00DC1191">
              <w:rPr>
                <w:rFonts w:ascii="Times New Roman" w:hAnsi="Times New Roman"/>
              </w:rPr>
              <w:t>-</w:t>
            </w:r>
            <w:r w:rsidR="00DC1191">
              <w:t xml:space="preserve"> </w:t>
            </w:r>
            <w:r w:rsidR="003C099B">
              <w:rPr>
                <w:rFonts w:ascii="Times New Roman" w:hAnsi="Times New Roman"/>
                <w:lang w:eastAsia="zh-CN"/>
              </w:rPr>
              <w:t>CL</w:t>
            </w:r>
            <w:r w:rsidR="00DC1191">
              <w:rPr>
                <w:rFonts w:ascii="Times New Roman" w:hAnsi="Times New Roman"/>
                <w:lang w:eastAsia="zh-CN"/>
              </w:rPr>
              <w:t>_donor_repeater+</w:t>
            </w:r>
            <w:r w:rsidR="003C099B">
              <w:t xml:space="preserve"> </w:t>
            </w:r>
            <w:r w:rsidR="003C099B" w:rsidRPr="003C099B">
              <w:rPr>
                <w:rFonts w:ascii="Times New Roman" w:hAnsi="Times New Roman"/>
                <w:lang w:eastAsia="zh-CN"/>
              </w:rPr>
              <w:t>Gain</w:t>
            </w:r>
            <w:r w:rsidR="00DC1191">
              <w:t xml:space="preserve"> </w:t>
            </w:r>
            <w:r w:rsidR="00DC1191">
              <w:rPr>
                <w:rFonts w:ascii="Times New Roman" w:hAnsi="Times New Roman"/>
                <w:lang w:eastAsia="zh-CN"/>
              </w:rPr>
              <w:t>-</w:t>
            </w:r>
            <w:r w:rsidR="00DC1191">
              <w:rPr>
                <w:rFonts w:ascii="Times New Roman" w:hAnsi="Times New Roman" w:hint="eastAsia"/>
                <w:lang w:eastAsia="zh-CN"/>
              </w:rPr>
              <w:t xml:space="preserve"> </w:t>
            </w:r>
            <w:r w:rsidR="003C099B">
              <w:rPr>
                <w:rFonts w:ascii="Times New Roman" w:hAnsi="Times New Roman"/>
                <w:lang w:eastAsia="zh-CN"/>
              </w:rPr>
              <w:t>CL</w:t>
            </w:r>
            <w:r w:rsidR="00DC1191">
              <w:rPr>
                <w:rFonts w:ascii="Times New Roman" w:hAnsi="Times New Roman"/>
                <w:lang w:eastAsia="zh-CN"/>
              </w:rPr>
              <w:t>_repeater_UEB</w:t>
            </w:r>
            <w:r w:rsidR="003C099B">
              <w:rPr>
                <w:rFonts w:ascii="Times New Roman" w:hAnsi="Times New Roman"/>
                <w:lang w:eastAsia="zh-CN"/>
              </w:rPr>
              <w:t>-ACS</w:t>
            </w:r>
          </w:p>
        </w:tc>
      </w:tr>
      <w:tr w:rsidR="009112CD" w14:paraId="2D5944A8" w14:textId="77777777" w:rsidTr="00DC1191">
        <w:tc>
          <w:tcPr>
            <w:tcW w:w="2127" w:type="dxa"/>
          </w:tcPr>
          <w:p w14:paraId="2183583F" w14:textId="7A15EB73" w:rsidR="005E67FE" w:rsidRDefault="00EA18D5" w:rsidP="005E67FE">
            <w:pPr>
              <w:spacing w:after="180"/>
              <w:rPr>
                <w:rFonts w:ascii="Times New Roman" w:hAnsi="Times New Roman"/>
                <w:lang w:eastAsia="zh-CN"/>
              </w:rPr>
            </w:pPr>
            <w:r>
              <w:rPr>
                <w:rFonts w:ascii="Times New Roman" w:hAnsi="Times New Roman"/>
              </w:rPr>
              <w:fldChar w:fldCharType="begin"/>
            </w:r>
            <w:r>
              <w:rPr>
                <w:rFonts w:ascii="Times New Roman" w:hAnsi="Times New Roman"/>
                <w:lang w:eastAsia="zh-CN"/>
              </w:rPr>
              <w:instrText xml:space="preserve"> </w:instrText>
            </w:r>
            <w:r>
              <w:rPr>
                <w:rFonts w:ascii="Times New Roman" w:hAnsi="Times New Roman" w:hint="eastAsia"/>
                <w:lang w:eastAsia="zh-CN"/>
              </w:rPr>
              <w:instrText>eq \o\ac(</w:instrText>
            </w:r>
            <w:r>
              <w:rPr>
                <w:rFonts w:ascii="Times New Roman" w:hAnsi="Times New Roman" w:hint="eastAsia"/>
                <w:lang w:eastAsia="zh-CN"/>
              </w:rPr>
              <w:instrText>○</w:instrText>
            </w:r>
            <w:r>
              <w:rPr>
                <w:rFonts w:ascii="Times New Roman" w:hAnsi="Times New Roman" w:hint="eastAsia"/>
                <w:lang w:eastAsia="zh-CN"/>
              </w:rPr>
              <w:instrText>,2)</w:instrText>
            </w:r>
            <w:r>
              <w:rPr>
                <w:rFonts w:ascii="Times New Roman" w:hAnsi="Times New Roman"/>
              </w:rPr>
              <w:fldChar w:fldCharType="end"/>
            </w:r>
            <w:r w:rsidR="009112CD">
              <w:rPr>
                <w:rFonts w:ascii="Times New Roman" w:hAnsi="Times New Roman"/>
                <w:lang w:eastAsia="zh-CN"/>
              </w:rPr>
              <w:t>Re-amplification of donor gNB’s unwanted emission due to OOB gain</w:t>
            </w:r>
          </w:p>
        </w:tc>
        <w:tc>
          <w:tcPr>
            <w:tcW w:w="7189" w:type="dxa"/>
          </w:tcPr>
          <w:p w14:paraId="46DD2821" w14:textId="384C1D71" w:rsidR="005E67FE" w:rsidRDefault="003C099B" w:rsidP="005E67FE">
            <w:pPr>
              <w:spacing w:after="180"/>
              <w:rPr>
                <w:rFonts w:ascii="Times New Roman" w:hAnsi="Times New Roman"/>
              </w:rPr>
            </w:pPr>
            <w:r w:rsidRPr="003C099B">
              <w:rPr>
                <w:rFonts w:ascii="Times New Roman" w:hAnsi="Times New Roman"/>
              </w:rPr>
              <w:t xml:space="preserve">Unwanted_emission_donor- CL_donor_repeater+ </w:t>
            </w:r>
            <w:r>
              <w:rPr>
                <w:rFonts w:ascii="Times New Roman" w:hAnsi="Times New Roman"/>
              </w:rPr>
              <w:t>OOB</w:t>
            </w:r>
            <w:r w:rsidRPr="003C099B">
              <w:rPr>
                <w:rFonts w:ascii="Times New Roman" w:hAnsi="Times New Roman"/>
              </w:rPr>
              <w:t xml:space="preserve"> - CL_repeater_UEB</w:t>
            </w:r>
          </w:p>
        </w:tc>
      </w:tr>
      <w:tr w:rsidR="009112CD" w14:paraId="656B42A0" w14:textId="77777777" w:rsidTr="00DC1191">
        <w:tc>
          <w:tcPr>
            <w:tcW w:w="2127" w:type="dxa"/>
          </w:tcPr>
          <w:p w14:paraId="54ABA7EA" w14:textId="48130FEF" w:rsidR="005E67FE" w:rsidRDefault="00EA18D5" w:rsidP="005E67FE">
            <w:pPr>
              <w:spacing w:after="180"/>
              <w:rPr>
                <w:rFonts w:ascii="Times New Roman" w:hAnsi="Times New Roman"/>
              </w:rPr>
            </w:pPr>
            <w:r>
              <w:rPr>
                <w:rFonts w:ascii="Times New Roman" w:hAnsi="Times New Roman"/>
              </w:rPr>
              <w:lastRenderedPageBreak/>
              <w:fldChar w:fldCharType="begin"/>
            </w:r>
            <w:r>
              <w:rPr>
                <w:rFonts w:ascii="Times New Roman" w:hAnsi="Times New Roman"/>
                <w:lang w:eastAsia="zh-CN"/>
              </w:rPr>
              <w:instrText xml:space="preserve"> </w:instrText>
            </w:r>
            <w:r>
              <w:rPr>
                <w:rFonts w:ascii="Times New Roman" w:hAnsi="Times New Roman" w:hint="eastAsia"/>
                <w:lang w:eastAsia="zh-CN"/>
              </w:rPr>
              <w:instrText>eq \o\ac(</w:instrText>
            </w:r>
            <w:r>
              <w:rPr>
                <w:rFonts w:ascii="Times New Roman" w:hAnsi="Times New Roman" w:hint="eastAsia"/>
                <w:lang w:eastAsia="zh-CN"/>
              </w:rPr>
              <w:instrText>○</w:instrText>
            </w:r>
            <w:r>
              <w:rPr>
                <w:rFonts w:ascii="Times New Roman" w:hAnsi="Times New Roman" w:hint="eastAsia"/>
                <w:lang w:eastAsia="zh-CN"/>
              </w:rPr>
              <w:instrText>,3)</w:instrText>
            </w:r>
            <w:r>
              <w:rPr>
                <w:rFonts w:ascii="Times New Roman" w:hAnsi="Times New Roman"/>
              </w:rPr>
              <w:fldChar w:fldCharType="end"/>
            </w:r>
            <w:r w:rsidR="009112CD" w:rsidRPr="009112CD">
              <w:rPr>
                <w:rFonts w:ascii="Times New Roman" w:hAnsi="Times New Roman"/>
              </w:rPr>
              <w:t xml:space="preserve">unwanted emission </w:t>
            </w:r>
            <w:r w:rsidR="009112CD">
              <w:rPr>
                <w:rFonts w:ascii="Times New Roman" w:hAnsi="Times New Roman"/>
              </w:rPr>
              <w:t>generated by repeater itself</w:t>
            </w:r>
          </w:p>
        </w:tc>
        <w:tc>
          <w:tcPr>
            <w:tcW w:w="7189" w:type="dxa"/>
          </w:tcPr>
          <w:p w14:paraId="68B42067" w14:textId="77777777" w:rsidR="005E67FE" w:rsidRDefault="003C099B" w:rsidP="005E67FE">
            <w:pPr>
              <w:spacing w:after="180"/>
              <w:rPr>
                <w:rFonts w:ascii="Times New Roman" w:hAnsi="Times New Roman"/>
              </w:rPr>
            </w:pPr>
            <w:r w:rsidRPr="003C099B">
              <w:rPr>
                <w:rFonts w:ascii="Times New Roman" w:hAnsi="Times New Roman"/>
              </w:rPr>
              <w:t>Unwanted_emission_</w:t>
            </w:r>
            <w:r>
              <w:rPr>
                <w:rFonts w:ascii="Times New Roman" w:hAnsi="Times New Roman"/>
              </w:rPr>
              <w:t>repeater</w:t>
            </w:r>
            <w:r w:rsidRPr="003C099B">
              <w:rPr>
                <w:rFonts w:ascii="Times New Roman" w:hAnsi="Times New Roman"/>
              </w:rPr>
              <w:t>- CL_repeater_UEB</w:t>
            </w:r>
          </w:p>
          <w:p w14:paraId="20B7C056" w14:textId="77777777" w:rsidR="004848C8" w:rsidRDefault="004848C8" w:rsidP="005E67FE">
            <w:pPr>
              <w:spacing w:after="180"/>
              <w:rPr>
                <w:rFonts w:ascii="Times New Roman" w:hAnsi="Times New Roman"/>
                <w:lang w:eastAsia="zh-CN"/>
              </w:rPr>
            </w:pPr>
            <w:r>
              <w:rPr>
                <w:rFonts w:ascii="Times New Roman" w:hAnsi="Times New Roman" w:hint="eastAsia"/>
                <w:lang w:eastAsia="zh-CN"/>
              </w:rPr>
              <w:t>=</w:t>
            </w:r>
            <w:r>
              <w:rPr>
                <w:rFonts w:ascii="Times New Roman" w:hAnsi="Times New Roman"/>
                <w:lang w:eastAsia="zh-CN"/>
              </w:rPr>
              <w:t xml:space="preserve"> -5dBm/MHz-</w:t>
            </w:r>
            <w:r>
              <w:t xml:space="preserve"> </w:t>
            </w:r>
            <w:r w:rsidRPr="004848C8">
              <w:rPr>
                <w:rFonts w:ascii="Times New Roman" w:hAnsi="Times New Roman"/>
                <w:lang w:eastAsia="zh-CN"/>
              </w:rPr>
              <w:t>CL_repeater_UEB</w:t>
            </w:r>
            <w:r>
              <w:rPr>
                <w:rFonts w:ascii="Times New Roman" w:hAnsi="Times New Roman"/>
                <w:lang w:eastAsia="zh-CN"/>
              </w:rPr>
              <w:t xml:space="preserve"> for offset 0-5MHz</w:t>
            </w:r>
          </w:p>
          <w:p w14:paraId="58558F67" w14:textId="53F207A4" w:rsidR="004848C8" w:rsidRDefault="004848C8" w:rsidP="005E67FE">
            <w:pPr>
              <w:spacing w:after="180"/>
              <w:rPr>
                <w:rFonts w:ascii="Times New Roman" w:hAnsi="Times New Roman"/>
                <w:lang w:eastAsia="zh-CN"/>
              </w:rPr>
            </w:pPr>
            <w:r>
              <w:rPr>
                <w:rFonts w:ascii="Times New Roman" w:hAnsi="Times New Roman" w:hint="eastAsia"/>
                <w:lang w:eastAsia="zh-CN"/>
              </w:rPr>
              <w:t>=</w:t>
            </w:r>
            <w:r>
              <w:rPr>
                <w:rFonts w:ascii="Times New Roman" w:hAnsi="Times New Roman"/>
                <w:lang w:eastAsia="zh-CN"/>
              </w:rPr>
              <w:t>-13dBm/MHz-</w:t>
            </w:r>
            <w:r>
              <w:t xml:space="preserve"> </w:t>
            </w:r>
            <w:r w:rsidRPr="004848C8">
              <w:rPr>
                <w:rFonts w:ascii="Times New Roman" w:hAnsi="Times New Roman"/>
                <w:lang w:eastAsia="zh-CN"/>
              </w:rPr>
              <w:t>CL_repeater_UEB</w:t>
            </w:r>
            <w:r>
              <w:rPr>
                <w:rFonts w:ascii="Times New Roman" w:hAnsi="Times New Roman"/>
                <w:lang w:eastAsia="zh-CN"/>
              </w:rPr>
              <w:t xml:space="preserve"> for offset far away from 5MHz</w:t>
            </w:r>
          </w:p>
        </w:tc>
      </w:tr>
      <w:tr w:rsidR="009112CD" w14:paraId="73159A1F" w14:textId="77777777" w:rsidTr="00DC1191">
        <w:tc>
          <w:tcPr>
            <w:tcW w:w="2127" w:type="dxa"/>
          </w:tcPr>
          <w:p w14:paraId="5EE7D6A7" w14:textId="6DA068A5" w:rsidR="005E67FE" w:rsidRDefault="00EA18D5" w:rsidP="005E67FE">
            <w:pPr>
              <w:spacing w:after="180"/>
              <w:rPr>
                <w:rFonts w:ascii="Times New Roman" w:hAnsi="Times New Roman"/>
                <w:lang w:eastAsia="zh-CN"/>
              </w:rPr>
            </w:pPr>
            <w:r>
              <w:rPr>
                <w:rFonts w:ascii="Times New Roman" w:hAnsi="Times New Roman"/>
              </w:rPr>
              <w:fldChar w:fldCharType="begin"/>
            </w:r>
            <w:r>
              <w:rPr>
                <w:rFonts w:ascii="Times New Roman" w:hAnsi="Times New Roman"/>
                <w:lang w:eastAsia="zh-CN"/>
              </w:rPr>
              <w:instrText xml:space="preserve"> </w:instrText>
            </w:r>
            <w:r>
              <w:rPr>
                <w:rFonts w:ascii="Times New Roman" w:hAnsi="Times New Roman" w:hint="eastAsia"/>
                <w:lang w:eastAsia="zh-CN"/>
              </w:rPr>
              <w:instrText>eq \o\ac(</w:instrText>
            </w:r>
            <w:r>
              <w:rPr>
                <w:rFonts w:ascii="Times New Roman" w:hAnsi="Times New Roman" w:hint="eastAsia"/>
                <w:lang w:eastAsia="zh-CN"/>
              </w:rPr>
              <w:instrText>○</w:instrText>
            </w:r>
            <w:r>
              <w:rPr>
                <w:rFonts w:ascii="Times New Roman" w:hAnsi="Times New Roman" w:hint="eastAsia"/>
                <w:lang w:eastAsia="zh-CN"/>
              </w:rPr>
              <w:instrText>,4)</w:instrText>
            </w:r>
            <w:r>
              <w:rPr>
                <w:rFonts w:ascii="Times New Roman" w:hAnsi="Times New Roman"/>
              </w:rPr>
              <w:fldChar w:fldCharType="end"/>
            </w:r>
            <w:r w:rsidR="009112CD">
              <w:rPr>
                <w:rFonts w:ascii="Times New Roman" w:hAnsi="Times New Roman"/>
                <w:lang w:eastAsia="zh-CN"/>
              </w:rPr>
              <w:t>Amplified noise due to OOB gain</w:t>
            </w:r>
          </w:p>
        </w:tc>
        <w:tc>
          <w:tcPr>
            <w:tcW w:w="7189" w:type="dxa"/>
          </w:tcPr>
          <w:p w14:paraId="7F22BF66" w14:textId="5B1258EF" w:rsidR="005E67FE" w:rsidRDefault="00C91B39" w:rsidP="005E67FE">
            <w:pPr>
              <w:spacing w:after="180"/>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oise+</w:t>
            </w:r>
            <w:r>
              <w:t xml:space="preserve"> </w:t>
            </w:r>
            <w:r w:rsidRPr="00C91B39">
              <w:rPr>
                <w:rFonts w:ascii="Times New Roman" w:hAnsi="Times New Roman"/>
                <w:lang w:eastAsia="zh-CN"/>
              </w:rPr>
              <w:t>OOB - CL_repeater_UEB</w:t>
            </w:r>
          </w:p>
        </w:tc>
      </w:tr>
      <w:tr w:rsidR="009112CD" w14:paraId="493C740C" w14:textId="77777777" w:rsidTr="00211BAA">
        <w:tc>
          <w:tcPr>
            <w:tcW w:w="9316" w:type="dxa"/>
            <w:gridSpan w:val="2"/>
          </w:tcPr>
          <w:p w14:paraId="76BF67E0" w14:textId="53F4F8D4" w:rsidR="009112CD" w:rsidRDefault="009112CD" w:rsidP="005E67FE">
            <w:pPr>
              <w:spacing w:after="180"/>
              <w:rPr>
                <w:rFonts w:ascii="Times New Roman" w:hAnsi="Times New Roman"/>
                <w:lang w:eastAsia="zh-CN"/>
              </w:rPr>
            </w:pPr>
            <w:r>
              <w:rPr>
                <w:rFonts w:ascii="Times New Roman" w:hAnsi="Times New Roman" w:hint="eastAsia"/>
                <w:lang w:eastAsia="zh-CN"/>
              </w:rPr>
              <w:t>P</w:t>
            </w:r>
            <w:r>
              <w:rPr>
                <w:rFonts w:ascii="Times New Roman" w:hAnsi="Times New Roman"/>
                <w:lang w:eastAsia="zh-CN"/>
              </w:rPr>
              <w:t>Tx_donor</w:t>
            </w:r>
            <w:r w:rsidR="00124D72">
              <w:rPr>
                <w:rFonts w:ascii="Times New Roman" w:hAnsi="Times New Roman"/>
                <w:lang w:eastAsia="zh-CN"/>
              </w:rPr>
              <w:t>: transmit power from donor gNB</w:t>
            </w:r>
          </w:p>
          <w:p w14:paraId="47AB87B7" w14:textId="170120F1" w:rsidR="009112CD" w:rsidRDefault="00C91B39" w:rsidP="005E67FE">
            <w:pPr>
              <w:spacing w:after="180"/>
              <w:rPr>
                <w:rFonts w:ascii="Times New Roman" w:hAnsi="Times New Roman"/>
                <w:lang w:eastAsia="zh-CN"/>
              </w:rPr>
            </w:pPr>
            <w:r>
              <w:rPr>
                <w:rFonts w:ascii="Times New Roman" w:hAnsi="Times New Roman"/>
                <w:lang w:eastAsia="zh-CN"/>
              </w:rPr>
              <w:t>C</w:t>
            </w:r>
            <w:r w:rsidR="009112CD">
              <w:rPr>
                <w:rFonts w:ascii="Times New Roman" w:hAnsi="Times New Roman"/>
                <w:lang w:eastAsia="zh-CN"/>
              </w:rPr>
              <w:t>L_donor_repeater</w:t>
            </w:r>
            <w:r w:rsidR="00124D72">
              <w:rPr>
                <w:rFonts w:ascii="Times New Roman" w:hAnsi="Times New Roman"/>
                <w:lang w:eastAsia="zh-CN"/>
              </w:rPr>
              <w:t xml:space="preserve">: </w:t>
            </w:r>
            <w:r w:rsidR="00124D72" w:rsidRPr="00124D72">
              <w:rPr>
                <w:rFonts w:ascii="Times New Roman" w:hAnsi="Times New Roman"/>
                <w:lang w:eastAsia="zh-CN"/>
              </w:rPr>
              <w:t xml:space="preserve">coupling loss from </w:t>
            </w:r>
            <w:r w:rsidR="00124D72">
              <w:rPr>
                <w:rFonts w:ascii="Times New Roman" w:hAnsi="Times New Roman"/>
                <w:lang w:eastAsia="zh-CN"/>
              </w:rPr>
              <w:t xml:space="preserve">donor gNB to </w:t>
            </w:r>
            <w:r w:rsidR="00124D72" w:rsidRPr="00124D72">
              <w:rPr>
                <w:rFonts w:ascii="Times New Roman" w:hAnsi="Times New Roman"/>
                <w:lang w:eastAsia="zh-CN"/>
              </w:rPr>
              <w:t>repeater</w:t>
            </w:r>
          </w:p>
          <w:p w14:paraId="4480D4D9" w14:textId="76D16DC9" w:rsidR="009112CD" w:rsidRDefault="00C91B39" w:rsidP="005E67FE">
            <w:pPr>
              <w:spacing w:after="180"/>
              <w:rPr>
                <w:rFonts w:ascii="Times New Roman" w:hAnsi="Times New Roman"/>
                <w:lang w:eastAsia="zh-CN"/>
              </w:rPr>
            </w:pPr>
            <w:r>
              <w:rPr>
                <w:rFonts w:ascii="Times New Roman" w:hAnsi="Times New Roman"/>
                <w:lang w:eastAsia="zh-CN"/>
              </w:rPr>
              <w:t>C</w:t>
            </w:r>
            <w:r w:rsidR="009112CD">
              <w:rPr>
                <w:rFonts w:ascii="Times New Roman" w:hAnsi="Times New Roman"/>
                <w:lang w:eastAsia="zh-CN"/>
              </w:rPr>
              <w:t>L_repeater_UE</w:t>
            </w:r>
            <w:r w:rsidR="00DC1191">
              <w:rPr>
                <w:rFonts w:ascii="Times New Roman" w:hAnsi="Times New Roman"/>
                <w:lang w:eastAsia="zh-CN"/>
              </w:rPr>
              <w:t>B</w:t>
            </w:r>
            <w:r w:rsidR="00124D72">
              <w:rPr>
                <w:rFonts w:ascii="Times New Roman" w:hAnsi="Times New Roman"/>
                <w:lang w:eastAsia="zh-CN"/>
              </w:rPr>
              <w:t>: coupling loss from repeater to victim UE</w:t>
            </w:r>
          </w:p>
          <w:p w14:paraId="567D8EA6" w14:textId="7AF46B5A" w:rsidR="001B7B63" w:rsidRDefault="009112CD" w:rsidP="005E67FE">
            <w:pPr>
              <w:spacing w:after="180"/>
              <w:rPr>
                <w:rFonts w:ascii="Times New Roman" w:hAnsi="Times New Roman"/>
                <w:lang w:eastAsia="zh-CN"/>
              </w:rPr>
            </w:pPr>
            <w:r>
              <w:rPr>
                <w:rFonts w:ascii="Times New Roman" w:hAnsi="Times New Roman" w:hint="eastAsia"/>
                <w:lang w:eastAsia="zh-CN"/>
              </w:rPr>
              <w:t>O</w:t>
            </w:r>
            <w:r>
              <w:rPr>
                <w:rFonts w:ascii="Times New Roman" w:hAnsi="Times New Roman"/>
                <w:lang w:eastAsia="zh-CN"/>
              </w:rPr>
              <w:t>OB</w:t>
            </w:r>
            <w:r w:rsidR="00124D72">
              <w:rPr>
                <w:rFonts w:ascii="Times New Roman" w:hAnsi="Times New Roman"/>
                <w:lang w:eastAsia="zh-CN"/>
              </w:rPr>
              <w:t xml:space="preserve">: amplification </w:t>
            </w:r>
            <w:r w:rsidR="00506814">
              <w:rPr>
                <w:rFonts w:ascii="Times New Roman" w:hAnsi="Times New Roman" w:hint="eastAsia"/>
                <w:lang w:eastAsia="zh-CN"/>
              </w:rPr>
              <w:t>gain</w:t>
            </w:r>
            <w:r w:rsidR="00506814">
              <w:rPr>
                <w:rFonts w:ascii="Times New Roman" w:hAnsi="Times New Roman"/>
                <w:lang w:eastAsia="zh-CN"/>
              </w:rPr>
              <w:t xml:space="preserve"> </w:t>
            </w:r>
            <w:r w:rsidR="00124D72">
              <w:rPr>
                <w:rFonts w:ascii="Times New Roman" w:hAnsi="Times New Roman"/>
                <w:lang w:eastAsia="zh-CN"/>
              </w:rPr>
              <w:t>outside of passban</w:t>
            </w:r>
            <w:r w:rsidR="001B7B63">
              <w:rPr>
                <w:rFonts w:ascii="Times New Roman" w:hAnsi="Times New Roman"/>
                <w:lang w:eastAsia="zh-CN"/>
              </w:rPr>
              <w:t xml:space="preserve">d; OOB1 </w:t>
            </w:r>
            <w:r w:rsidR="00506814">
              <w:rPr>
                <w:rFonts w:ascii="Times New Roman" w:hAnsi="Times New Roman"/>
                <w:lang w:eastAsia="zh-CN"/>
              </w:rPr>
              <w:t xml:space="preserve">is </w:t>
            </w:r>
            <w:r w:rsidR="001B7B63">
              <w:rPr>
                <w:rFonts w:ascii="Times New Roman" w:hAnsi="Times New Roman"/>
                <w:lang w:eastAsia="zh-CN"/>
              </w:rPr>
              <w:t xml:space="preserve">the OOB gain at </w:t>
            </w:r>
            <w:r w:rsidR="00506814">
              <w:rPr>
                <w:rFonts w:ascii="Times New Roman" w:hAnsi="Times New Roman"/>
                <w:lang w:eastAsia="zh-CN"/>
              </w:rPr>
              <w:t xml:space="preserve">first </w:t>
            </w:r>
            <w:r w:rsidR="001B7B63">
              <w:rPr>
                <w:rFonts w:ascii="Times New Roman" w:hAnsi="Times New Roman"/>
                <w:lang w:eastAsia="zh-CN"/>
              </w:rPr>
              <w:t xml:space="preserve">offset </w:t>
            </w:r>
            <w:r w:rsidR="00506814">
              <w:rPr>
                <w:rFonts w:ascii="Times New Roman" w:hAnsi="Times New Roman"/>
                <w:lang w:eastAsia="zh-CN"/>
              </w:rPr>
              <w:t xml:space="preserve">range </w:t>
            </w:r>
            <w:r w:rsidR="001B7B63">
              <w:rPr>
                <w:rFonts w:ascii="Times New Roman" w:hAnsi="Times New Roman"/>
                <w:lang w:eastAsia="zh-CN"/>
              </w:rPr>
              <w:t>from 0</w:t>
            </w:r>
            <w:r w:rsidR="00506814">
              <w:rPr>
                <w:rFonts w:ascii="Times New Roman" w:hAnsi="Times New Roman"/>
                <w:lang w:eastAsia="zh-CN"/>
              </w:rPr>
              <w:t xml:space="preserve"> to </w:t>
            </w:r>
            <w:r w:rsidR="001B7B63">
              <w:rPr>
                <w:rFonts w:ascii="Times New Roman" w:hAnsi="Times New Roman"/>
                <w:lang w:eastAsia="zh-CN"/>
              </w:rPr>
              <w:t xml:space="preserve">5MHz, OOB2 </w:t>
            </w:r>
            <w:r w:rsidR="00506814">
              <w:rPr>
                <w:rFonts w:ascii="Times New Roman" w:hAnsi="Times New Roman"/>
                <w:lang w:eastAsia="zh-CN"/>
              </w:rPr>
              <w:t xml:space="preserve">is </w:t>
            </w:r>
            <w:r w:rsidR="001B7B63">
              <w:rPr>
                <w:rFonts w:ascii="Times New Roman" w:hAnsi="Times New Roman"/>
                <w:lang w:eastAsia="zh-CN"/>
              </w:rPr>
              <w:t xml:space="preserve">the OOB gain at </w:t>
            </w:r>
            <w:r w:rsidR="00506814">
              <w:rPr>
                <w:rFonts w:ascii="Times New Roman" w:hAnsi="Times New Roman"/>
                <w:lang w:eastAsia="zh-CN"/>
              </w:rPr>
              <w:t xml:space="preserve">second </w:t>
            </w:r>
            <w:r w:rsidR="001B7B63">
              <w:rPr>
                <w:rFonts w:ascii="Times New Roman" w:hAnsi="Times New Roman"/>
                <w:lang w:eastAsia="zh-CN"/>
              </w:rPr>
              <w:t xml:space="preserve">offset </w:t>
            </w:r>
            <w:r w:rsidR="00506814">
              <w:rPr>
                <w:rFonts w:ascii="Times New Roman" w:hAnsi="Times New Roman"/>
                <w:lang w:eastAsia="zh-CN"/>
              </w:rPr>
              <w:t xml:space="preserve">range </w:t>
            </w:r>
            <w:r w:rsidR="001B7B63">
              <w:rPr>
                <w:rFonts w:ascii="Times New Roman" w:hAnsi="Times New Roman"/>
                <w:lang w:eastAsia="zh-CN"/>
              </w:rPr>
              <w:t>far away from 5MHz.</w:t>
            </w:r>
          </w:p>
          <w:p w14:paraId="6F719AAF" w14:textId="0E217DA4" w:rsidR="00DC1191" w:rsidRDefault="00DC1191" w:rsidP="005E67FE">
            <w:pPr>
              <w:spacing w:after="180"/>
              <w:rPr>
                <w:rFonts w:ascii="Times New Roman" w:hAnsi="Times New Roman"/>
                <w:lang w:eastAsia="zh-CN"/>
              </w:rPr>
            </w:pPr>
            <w:r>
              <w:rPr>
                <w:rFonts w:ascii="Times New Roman" w:hAnsi="Times New Roman" w:hint="eastAsia"/>
                <w:lang w:eastAsia="zh-CN"/>
              </w:rPr>
              <w:t>G</w:t>
            </w:r>
            <w:r>
              <w:rPr>
                <w:rFonts w:ascii="Times New Roman" w:hAnsi="Times New Roman"/>
                <w:lang w:eastAsia="zh-CN"/>
              </w:rPr>
              <w:t>ain</w:t>
            </w:r>
            <w:r w:rsidR="00124D72">
              <w:rPr>
                <w:rFonts w:ascii="Times New Roman" w:hAnsi="Times New Roman"/>
                <w:lang w:eastAsia="zh-CN"/>
              </w:rPr>
              <w:t xml:space="preserve">: amplification </w:t>
            </w:r>
            <w:r w:rsidR="001E44F5">
              <w:rPr>
                <w:rFonts w:ascii="Times New Roman" w:hAnsi="Times New Roman"/>
                <w:lang w:eastAsia="zh-CN"/>
              </w:rPr>
              <w:t xml:space="preserve">gain </w:t>
            </w:r>
            <w:r w:rsidR="00124D72">
              <w:rPr>
                <w:rFonts w:ascii="Times New Roman" w:hAnsi="Times New Roman"/>
                <w:lang w:eastAsia="zh-CN"/>
              </w:rPr>
              <w:t>of passband</w:t>
            </w:r>
          </w:p>
          <w:p w14:paraId="7727B1FE" w14:textId="23C0E69A" w:rsidR="009112CD" w:rsidRDefault="009112CD" w:rsidP="005E67FE">
            <w:pPr>
              <w:spacing w:after="180"/>
              <w:rPr>
                <w:rFonts w:ascii="Times New Roman" w:hAnsi="Times New Roman"/>
                <w:lang w:eastAsia="zh-CN"/>
              </w:rPr>
            </w:pPr>
            <w:r>
              <w:rPr>
                <w:rFonts w:ascii="Times New Roman" w:hAnsi="Times New Roman"/>
                <w:lang w:eastAsia="zh-CN"/>
              </w:rPr>
              <w:t>Unwanted_emission_donor</w:t>
            </w:r>
            <w:r w:rsidR="00124D72">
              <w:rPr>
                <w:rFonts w:ascii="Times New Roman" w:hAnsi="Times New Roman"/>
                <w:lang w:eastAsia="zh-CN"/>
              </w:rPr>
              <w:t xml:space="preserve">: </w:t>
            </w:r>
            <w:r w:rsidR="00124D72" w:rsidRPr="00124D72">
              <w:rPr>
                <w:rFonts w:ascii="Times New Roman" w:hAnsi="Times New Roman"/>
                <w:lang w:eastAsia="zh-CN"/>
              </w:rPr>
              <w:t xml:space="preserve">unwanted emission generated by </w:t>
            </w:r>
            <w:r w:rsidR="00124D72">
              <w:rPr>
                <w:rFonts w:ascii="Times New Roman" w:hAnsi="Times New Roman"/>
                <w:lang w:eastAsia="zh-CN"/>
              </w:rPr>
              <w:t>donor gNB</w:t>
            </w:r>
            <w:r w:rsidR="00124D72" w:rsidRPr="00124D72">
              <w:rPr>
                <w:rFonts w:ascii="Times New Roman" w:hAnsi="Times New Roman"/>
                <w:lang w:eastAsia="zh-CN"/>
              </w:rPr>
              <w:t>, -5dBm/MHz for 0-5MHz offset and -13dBm/MHz for the other offset</w:t>
            </w:r>
            <w:r w:rsidR="00C61426">
              <w:rPr>
                <w:rFonts w:ascii="Times New Roman" w:hAnsi="Times New Roman"/>
                <w:lang w:eastAsia="zh-CN"/>
              </w:rPr>
              <w:t xml:space="preserve"> for FR2</w:t>
            </w:r>
          </w:p>
          <w:p w14:paraId="12F3928E" w14:textId="59411DE9" w:rsidR="009112CD" w:rsidRDefault="009112CD" w:rsidP="005E67FE">
            <w:pPr>
              <w:spacing w:after="180"/>
              <w:rPr>
                <w:rFonts w:ascii="Times New Roman" w:hAnsi="Times New Roman"/>
                <w:lang w:eastAsia="zh-CN"/>
              </w:rPr>
            </w:pPr>
            <w:r>
              <w:rPr>
                <w:rFonts w:ascii="Times New Roman" w:hAnsi="Times New Roman" w:hint="eastAsia"/>
                <w:lang w:eastAsia="zh-CN"/>
              </w:rPr>
              <w:t>U</w:t>
            </w:r>
            <w:r>
              <w:rPr>
                <w:rFonts w:ascii="Times New Roman" w:hAnsi="Times New Roman"/>
                <w:lang w:eastAsia="zh-CN"/>
              </w:rPr>
              <w:t>nwanted_emission_repeater</w:t>
            </w:r>
            <w:r w:rsidR="00EA18D5">
              <w:rPr>
                <w:rFonts w:ascii="Times New Roman" w:hAnsi="Times New Roman"/>
                <w:lang w:eastAsia="zh-CN"/>
              </w:rPr>
              <w:t>: unwanted emission generated by repeater itself, -5dBm/MHz for 0-5MHz offset and -13dBm/MHz for the other offset</w:t>
            </w:r>
            <w:r w:rsidR="007E1324">
              <w:rPr>
                <w:rFonts w:ascii="Times New Roman" w:hAnsi="Times New Roman"/>
                <w:lang w:eastAsia="zh-CN"/>
              </w:rPr>
              <w:t>, the same as gNB</w:t>
            </w:r>
          </w:p>
          <w:p w14:paraId="28DD34B9" w14:textId="415C856E" w:rsidR="00613903" w:rsidRDefault="00613903" w:rsidP="005E67FE">
            <w:pPr>
              <w:spacing w:after="180"/>
              <w:rPr>
                <w:rFonts w:ascii="Times New Roman" w:hAnsi="Times New Roman"/>
                <w:lang w:eastAsia="zh-CN"/>
              </w:rPr>
            </w:pPr>
            <w:r>
              <w:rPr>
                <w:rFonts w:ascii="Times New Roman" w:hAnsi="Times New Roman"/>
                <w:lang w:eastAsia="zh-CN"/>
              </w:rPr>
              <w:t>Noise: noise at repeater. -</w:t>
            </w:r>
            <w:r w:rsidR="004C6308">
              <w:rPr>
                <w:rFonts w:ascii="Times New Roman" w:hAnsi="Times New Roman"/>
                <w:lang w:eastAsia="zh-CN"/>
              </w:rPr>
              <w:t>114</w:t>
            </w:r>
            <w:r>
              <w:rPr>
                <w:rFonts w:ascii="Times New Roman" w:hAnsi="Times New Roman"/>
                <w:lang w:eastAsia="zh-CN"/>
              </w:rPr>
              <w:t>dBm/MHz</w:t>
            </w:r>
          </w:p>
        </w:tc>
      </w:tr>
    </w:tbl>
    <w:p w14:paraId="45B9CBF1" w14:textId="27F9E7AA" w:rsidR="00A71F90" w:rsidRDefault="00A71F90" w:rsidP="003C5F93">
      <w:pPr>
        <w:spacing w:after="180"/>
        <w:rPr>
          <w:rFonts w:ascii="Times New Roman" w:hAnsi="Times New Roman"/>
          <w:sz w:val="20"/>
          <w:szCs w:val="20"/>
        </w:rPr>
      </w:pPr>
      <w:r>
        <w:rPr>
          <w:rFonts w:ascii="Times New Roman" w:hAnsi="Times New Roman"/>
          <w:sz w:val="20"/>
          <w:szCs w:val="20"/>
        </w:rPr>
        <w:t xml:space="preserve">Since all </w:t>
      </w:r>
      <w:r w:rsidR="003543E6">
        <w:rPr>
          <w:rFonts w:ascii="Times New Roman" w:hAnsi="Times New Roman"/>
          <w:sz w:val="20"/>
          <w:szCs w:val="20"/>
        </w:rPr>
        <w:t>interference mechanisms</w:t>
      </w:r>
      <w:r>
        <w:rPr>
          <w:rFonts w:ascii="Times New Roman" w:hAnsi="Times New Roman"/>
          <w:sz w:val="20"/>
          <w:szCs w:val="20"/>
        </w:rPr>
        <w:t xml:space="preserve"> include </w:t>
      </w:r>
      <w:r w:rsidRPr="00A71F90">
        <w:rPr>
          <w:rFonts w:ascii="Times New Roman" w:hAnsi="Times New Roman"/>
          <w:sz w:val="20"/>
          <w:szCs w:val="20"/>
        </w:rPr>
        <w:t>CL_repeater_UEB</w:t>
      </w:r>
      <w:r>
        <w:rPr>
          <w:rFonts w:ascii="Times New Roman" w:hAnsi="Times New Roman"/>
          <w:sz w:val="20"/>
          <w:szCs w:val="20"/>
        </w:rPr>
        <w:t xml:space="preserve">, if we want to compare the sum of </w:t>
      </w:r>
      <w:r w:rsidR="00F414BF">
        <w:rPr>
          <w:rFonts w:ascii="Times New Roman" w:hAnsi="Times New Roman"/>
          <w:sz w:val="20"/>
          <w:szCs w:val="20"/>
        </w:rPr>
        <w:fldChar w:fldCharType="begin"/>
      </w:r>
      <w:r w:rsidR="00F414BF">
        <w:rPr>
          <w:rFonts w:ascii="Times New Roman" w:hAnsi="Times New Roman"/>
          <w:sz w:val="20"/>
          <w:szCs w:val="20"/>
        </w:rPr>
        <w:instrText xml:space="preserve"> </w:instrText>
      </w:r>
      <w:r w:rsidR="00F414BF">
        <w:rPr>
          <w:rFonts w:ascii="Times New Roman" w:hAnsi="Times New Roman" w:hint="eastAsia"/>
          <w:sz w:val="20"/>
          <w:szCs w:val="20"/>
        </w:rPr>
        <w:instrText>eq \o\ac(</w:instrText>
      </w:r>
      <w:r w:rsidR="00F414BF">
        <w:rPr>
          <w:rFonts w:ascii="Times New Roman" w:hAnsi="Times New Roman" w:hint="eastAsia"/>
          <w:sz w:val="20"/>
          <w:szCs w:val="20"/>
        </w:rPr>
        <w:instrText>○</w:instrText>
      </w:r>
      <w:r w:rsidR="00F414BF">
        <w:rPr>
          <w:rFonts w:ascii="Times New Roman" w:hAnsi="Times New Roman" w:hint="eastAsia"/>
          <w:sz w:val="20"/>
          <w:szCs w:val="20"/>
        </w:rPr>
        <w:instrText>,2)</w:instrText>
      </w:r>
      <w:r w:rsidR="00F414BF">
        <w:rPr>
          <w:rFonts w:ascii="Times New Roman" w:hAnsi="Times New Roman"/>
          <w:sz w:val="20"/>
          <w:szCs w:val="20"/>
        </w:rPr>
        <w:fldChar w:fldCharType="end"/>
      </w:r>
      <w:r>
        <w:rPr>
          <w:rFonts w:ascii="Times New Roman" w:hAnsi="Times New Roman"/>
          <w:sz w:val="20"/>
          <w:szCs w:val="20"/>
        </w:rPr>
        <w:t>-</w:t>
      </w:r>
      <w:r w:rsidR="00F414BF">
        <w:rPr>
          <w:rFonts w:ascii="Times New Roman" w:hAnsi="Times New Roman"/>
          <w:sz w:val="20"/>
          <w:szCs w:val="20"/>
        </w:rPr>
        <w:fldChar w:fldCharType="begin"/>
      </w:r>
      <w:r w:rsidR="00F414BF">
        <w:rPr>
          <w:rFonts w:ascii="Times New Roman" w:hAnsi="Times New Roman"/>
          <w:sz w:val="20"/>
          <w:szCs w:val="20"/>
        </w:rPr>
        <w:instrText xml:space="preserve"> </w:instrText>
      </w:r>
      <w:r w:rsidR="00F414BF">
        <w:rPr>
          <w:rFonts w:ascii="Times New Roman" w:hAnsi="Times New Roman" w:hint="eastAsia"/>
          <w:sz w:val="20"/>
          <w:szCs w:val="20"/>
        </w:rPr>
        <w:instrText>eq \o\ac(</w:instrText>
      </w:r>
      <w:r w:rsidR="00F414BF">
        <w:rPr>
          <w:rFonts w:ascii="Times New Roman" w:hAnsi="Times New Roman" w:hint="eastAsia"/>
          <w:sz w:val="20"/>
          <w:szCs w:val="20"/>
        </w:rPr>
        <w:instrText>○</w:instrText>
      </w:r>
      <w:r w:rsidR="00F414BF">
        <w:rPr>
          <w:rFonts w:ascii="Times New Roman" w:hAnsi="Times New Roman" w:hint="eastAsia"/>
          <w:sz w:val="20"/>
          <w:szCs w:val="20"/>
        </w:rPr>
        <w:instrText>,4)</w:instrText>
      </w:r>
      <w:r w:rsidR="00F414BF">
        <w:rPr>
          <w:rFonts w:ascii="Times New Roman" w:hAnsi="Times New Roman"/>
          <w:sz w:val="20"/>
          <w:szCs w:val="20"/>
        </w:rPr>
        <w:fldChar w:fldCharType="end"/>
      </w:r>
      <w:r>
        <w:rPr>
          <w:rFonts w:ascii="Times New Roman" w:hAnsi="Times New Roman"/>
          <w:sz w:val="20"/>
          <w:szCs w:val="20"/>
        </w:rPr>
        <w:t xml:space="preserve"> with </w:t>
      </w:r>
      <w:r w:rsidR="00F414BF">
        <w:rPr>
          <w:rFonts w:ascii="Times New Roman" w:hAnsi="Times New Roman"/>
          <w:sz w:val="20"/>
          <w:szCs w:val="20"/>
        </w:rPr>
        <w:fldChar w:fldCharType="begin"/>
      </w:r>
      <w:r w:rsidR="00F414BF">
        <w:rPr>
          <w:rFonts w:ascii="Times New Roman" w:hAnsi="Times New Roman"/>
          <w:sz w:val="20"/>
          <w:szCs w:val="20"/>
        </w:rPr>
        <w:instrText xml:space="preserve"> </w:instrText>
      </w:r>
      <w:r w:rsidR="00F414BF">
        <w:rPr>
          <w:rFonts w:ascii="Times New Roman" w:hAnsi="Times New Roman" w:hint="eastAsia"/>
          <w:sz w:val="20"/>
          <w:szCs w:val="20"/>
        </w:rPr>
        <w:instrText>eq \o\ac(</w:instrText>
      </w:r>
      <w:r w:rsidR="00F414BF">
        <w:rPr>
          <w:rFonts w:ascii="Times New Roman" w:hAnsi="Times New Roman" w:hint="eastAsia"/>
          <w:sz w:val="20"/>
          <w:szCs w:val="20"/>
        </w:rPr>
        <w:instrText>○</w:instrText>
      </w:r>
      <w:r w:rsidR="00F414BF">
        <w:rPr>
          <w:rFonts w:ascii="Times New Roman" w:hAnsi="Times New Roman" w:hint="eastAsia"/>
          <w:sz w:val="20"/>
          <w:szCs w:val="20"/>
        </w:rPr>
        <w:instrText>,1)</w:instrText>
      </w:r>
      <w:r w:rsidR="00F414BF">
        <w:rPr>
          <w:rFonts w:ascii="Times New Roman" w:hAnsi="Times New Roman"/>
          <w:sz w:val="20"/>
          <w:szCs w:val="20"/>
        </w:rPr>
        <w:fldChar w:fldCharType="end"/>
      </w:r>
      <w:r>
        <w:rPr>
          <w:rFonts w:ascii="Times New Roman" w:hAnsi="Times New Roman"/>
          <w:sz w:val="20"/>
          <w:szCs w:val="20"/>
        </w:rPr>
        <w:t xml:space="preserve">, we </w:t>
      </w:r>
      <w:r w:rsidR="001C0BC4">
        <w:rPr>
          <w:rFonts w:ascii="Times New Roman" w:hAnsi="Times New Roman"/>
          <w:sz w:val="20"/>
          <w:szCs w:val="20"/>
        </w:rPr>
        <w:t>could</w:t>
      </w:r>
      <w:r>
        <w:rPr>
          <w:rFonts w:ascii="Times New Roman" w:hAnsi="Times New Roman"/>
          <w:sz w:val="20"/>
          <w:szCs w:val="20"/>
        </w:rPr>
        <w:t xml:space="preserve"> ignore </w:t>
      </w:r>
      <w:r w:rsidRPr="00A71F90">
        <w:rPr>
          <w:rFonts w:ascii="Times New Roman" w:hAnsi="Times New Roman"/>
          <w:sz w:val="20"/>
          <w:szCs w:val="20"/>
        </w:rPr>
        <w:t>CL_repeater_UEB</w:t>
      </w:r>
      <w:r w:rsidR="006B4CE1">
        <w:rPr>
          <w:rFonts w:ascii="Times New Roman" w:hAnsi="Times New Roman"/>
          <w:sz w:val="20"/>
          <w:szCs w:val="20"/>
        </w:rPr>
        <w:t xml:space="preserve"> in following analysis.</w:t>
      </w:r>
    </w:p>
    <w:p w14:paraId="10D3993F" w14:textId="2B7B7731" w:rsidR="005E67FE" w:rsidRDefault="00B81218" w:rsidP="003C5F93">
      <w:pPr>
        <w:spacing w:after="180"/>
        <w:rPr>
          <w:rFonts w:ascii="Times New Roman" w:hAnsi="Times New Roman"/>
          <w:sz w:val="20"/>
          <w:szCs w:val="20"/>
        </w:rPr>
      </w:pPr>
      <w:r>
        <w:rPr>
          <w:rFonts w:ascii="Times New Roman" w:hAnsi="Times New Roman"/>
          <w:sz w:val="20"/>
          <w:szCs w:val="20"/>
        </w:rPr>
        <w:t xml:space="preserve">When we only compare </w:t>
      </w:r>
      <w:r w:rsidR="008512BB">
        <w:rPr>
          <w:rFonts w:ascii="Times New Roman" w:hAnsi="Times New Roman"/>
          <w:sz w:val="20"/>
          <w:szCs w:val="20"/>
        </w:rPr>
        <w:fldChar w:fldCharType="begin"/>
      </w:r>
      <w:r w:rsidR="008512BB">
        <w:rPr>
          <w:rFonts w:ascii="Times New Roman" w:hAnsi="Times New Roman"/>
          <w:sz w:val="20"/>
          <w:szCs w:val="20"/>
        </w:rPr>
        <w:instrText xml:space="preserve"> </w:instrText>
      </w:r>
      <w:r w:rsidR="008512BB">
        <w:rPr>
          <w:rFonts w:ascii="Times New Roman" w:hAnsi="Times New Roman" w:hint="eastAsia"/>
          <w:sz w:val="20"/>
          <w:szCs w:val="20"/>
        </w:rPr>
        <w:instrText>eq \o\ac(</w:instrText>
      </w:r>
      <w:r w:rsidR="008512BB">
        <w:rPr>
          <w:rFonts w:ascii="Times New Roman" w:hAnsi="Times New Roman" w:hint="eastAsia"/>
          <w:sz w:val="20"/>
          <w:szCs w:val="20"/>
        </w:rPr>
        <w:instrText>○</w:instrText>
      </w:r>
      <w:r w:rsidR="008512BB">
        <w:rPr>
          <w:rFonts w:ascii="Times New Roman" w:hAnsi="Times New Roman" w:hint="eastAsia"/>
          <w:sz w:val="20"/>
          <w:szCs w:val="20"/>
        </w:rPr>
        <w:instrText>,3)</w:instrText>
      </w:r>
      <w:r w:rsidR="008512BB">
        <w:rPr>
          <w:rFonts w:ascii="Times New Roman" w:hAnsi="Times New Roman"/>
          <w:sz w:val="20"/>
          <w:szCs w:val="20"/>
        </w:rPr>
        <w:fldChar w:fldCharType="end"/>
      </w:r>
      <w:r>
        <w:rPr>
          <w:rFonts w:ascii="Times New Roman" w:hAnsi="Times New Roman"/>
          <w:sz w:val="20"/>
          <w:szCs w:val="20"/>
        </w:rPr>
        <w:t xml:space="preserve"> with </w:t>
      </w:r>
      <w:r w:rsidR="008512BB">
        <w:rPr>
          <w:rFonts w:ascii="Times New Roman" w:hAnsi="Times New Roman"/>
          <w:sz w:val="20"/>
          <w:szCs w:val="20"/>
        </w:rPr>
        <w:fldChar w:fldCharType="begin"/>
      </w:r>
      <w:r w:rsidR="008512BB">
        <w:rPr>
          <w:rFonts w:ascii="Times New Roman" w:hAnsi="Times New Roman"/>
          <w:sz w:val="20"/>
          <w:szCs w:val="20"/>
        </w:rPr>
        <w:instrText xml:space="preserve"> </w:instrText>
      </w:r>
      <w:r w:rsidR="008512BB">
        <w:rPr>
          <w:rFonts w:ascii="Times New Roman" w:hAnsi="Times New Roman" w:hint="eastAsia"/>
          <w:sz w:val="20"/>
          <w:szCs w:val="20"/>
        </w:rPr>
        <w:instrText>eq \o\ac(</w:instrText>
      </w:r>
      <w:r w:rsidR="008512BB">
        <w:rPr>
          <w:rFonts w:ascii="Times New Roman" w:hAnsi="Times New Roman" w:hint="eastAsia"/>
          <w:sz w:val="20"/>
          <w:szCs w:val="20"/>
        </w:rPr>
        <w:instrText>○</w:instrText>
      </w:r>
      <w:r w:rsidR="008512BB">
        <w:rPr>
          <w:rFonts w:ascii="Times New Roman" w:hAnsi="Times New Roman" w:hint="eastAsia"/>
          <w:sz w:val="20"/>
          <w:szCs w:val="20"/>
        </w:rPr>
        <w:instrText>,4)</w:instrText>
      </w:r>
      <w:r w:rsidR="008512BB">
        <w:rPr>
          <w:rFonts w:ascii="Times New Roman" w:hAnsi="Times New Roman"/>
          <w:sz w:val="20"/>
          <w:szCs w:val="20"/>
        </w:rPr>
        <w:fldChar w:fldCharType="end"/>
      </w:r>
      <w:r>
        <w:rPr>
          <w:rFonts w:ascii="Times New Roman" w:hAnsi="Times New Roman"/>
          <w:sz w:val="20"/>
          <w:szCs w:val="20"/>
        </w:rPr>
        <w:t xml:space="preserve">, </w:t>
      </w:r>
      <w:r w:rsidR="008512BB">
        <w:rPr>
          <w:rFonts w:ascii="Times New Roman" w:hAnsi="Times New Roman"/>
          <w:sz w:val="20"/>
          <w:szCs w:val="20"/>
        </w:rPr>
        <w:fldChar w:fldCharType="begin"/>
      </w:r>
      <w:r w:rsidR="008512BB">
        <w:rPr>
          <w:rFonts w:ascii="Times New Roman" w:hAnsi="Times New Roman"/>
          <w:sz w:val="20"/>
          <w:szCs w:val="20"/>
        </w:rPr>
        <w:instrText xml:space="preserve"> </w:instrText>
      </w:r>
      <w:r w:rsidR="008512BB">
        <w:rPr>
          <w:rFonts w:ascii="Times New Roman" w:hAnsi="Times New Roman" w:hint="eastAsia"/>
          <w:sz w:val="20"/>
          <w:szCs w:val="20"/>
        </w:rPr>
        <w:instrText>eq \o\ac(</w:instrText>
      </w:r>
      <w:r w:rsidR="008512BB">
        <w:rPr>
          <w:rFonts w:ascii="Times New Roman" w:hAnsi="Times New Roman" w:hint="eastAsia"/>
          <w:sz w:val="20"/>
          <w:szCs w:val="20"/>
        </w:rPr>
        <w:instrText>○</w:instrText>
      </w:r>
      <w:r w:rsidR="008512BB">
        <w:rPr>
          <w:rFonts w:ascii="Times New Roman" w:hAnsi="Times New Roman" w:hint="eastAsia"/>
          <w:sz w:val="20"/>
          <w:szCs w:val="20"/>
        </w:rPr>
        <w:instrText>,3)</w:instrText>
      </w:r>
      <w:r w:rsidR="008512BB">
        <w:rPr>
          <w:rFonts w:ascii="Times New Roman" w:hAnsi="Times New Roman"/>
          <w:sz w:val="20"/>
          <w:szCs w:val="20"/>
        </w:rPr>
        <w:fldChar w:fldCharType="end"/>
      </w:r>
      <w:r w:rsidR="00613903">
        <w:rPr>
          <w:rFonts w:ascii="Times New Roman" w:hAnsi="Times New Roman"/>
          <w:sz w:val="20"/>
          <w:szCs w:val="20"/>
        </w:rPr>
        <w:t xml:space="preserve"> is determined </w:t>
      </w:r>
      <w:r w:rsidR="00107E7D">
        <w:rPr>
          <w:rFonts w:ascii="Times New Roman" w:hAnsi="Times New Roman"/>
          <w:sz w:val="20"/>
          <w:szCs w:val="20"/>
        </w:rPr>
        <w:t xml:space="preserve">factor </w:t>
      </w:r>
      <w:r w:rsidR="00613903">
        <w:rPr>
          <w:rFonts w:ascii="Times New Roman" w:hAnsi="Times New Roman"/>
          <w:sz w:val="20"/>
          <w:szCs w:val="20"/>
        </w:rPr>
        <w:t xml:space="preserve">if OOB1 is much </w:t>
      </w:r>
      <w:r w:rsidR="00107E7D">
        <w:rPr>
          <w:rFonts w:ascii="Times New Roman" w:hAnsi="Times New Roman"/>
          <w:sz w:val="20"/>
          <w:szCs w:val="20"/>
        </w:rPr>
        <w:t>less</w:t>
      </w:r>
      <w:r w:rsidR="00613903">
        <w:rPr>
          <w:rFonts w:ascii="Times New Roman" w:hAnsi="Times New Roman"/>
          <w:sz w:val="20"/>
          <w:szCs w:val="20"/>
        </w:rPr>
        <w:t xml:space="preserve"> than </w:t>
      </w:r>
      <w:r w:rsidR="008512BB">
        <w:rPr>
          <w:rFonts w:ascii="Times New Roman" w:hAnsi="Times New Roman"/>
          <w:sz w:val="20"/>
          <w:szCs w:val="20"/>
        </w:rPr>
        <w:t>109</w:t>
      </w:r>
      <w:r w:rsidR="00613903">
        <w:rPr>
          <w:rFonts w:ascii="Times New Roman" w:hAnsi="Times New Roman"/>
          <w:sz w:val="20"/>
          <w:szCs w:val="20"/>
        </w:rPr>
        <w:t>dB</w:t>
      </w:r>
      <w:r w:rsidR="001B7B63">
        <w:rPr>
          <w:rFonts w:ascii="Times New Roman" w:hAnsi="Times New Roman"/>
          <w:sz w:val="20"/>
          <w:szCs w:val="20"/>
        </w:rPr>
        <w:t xml:space="preserve"> whereas </w:t>
      </w:r>
      <w:r w:rsidR="008512BB">
        <w:rPr>
          <w:rFonts w:ascii="Times New Roman" w:hAnsi="Times New Roman"/>
          <w:sz w:val="20"/>
          <w:szCs w:val="20"/>
        </w:rPr>
        <w:fldChar w:fldCharType="begin"/>
      </w:r>
      <w:r w:rsidR="008512BB">
        <w:rPr>
          <w:rFonts w:ascii="Times New Roman" w:hAnsi="Times New Roman"/>
          <w:sz w:val="20"/>
          <w:szCs w:val="20"/>
        </w:rPr>
        <w:instrText xml:space="preserve"> </w:instrText>
      </w:r>
      <w:r w:rsidR="008512BB">
        <w:rPr>
          <w:rFonts w:ascii="Times New Roman" w:hAnsi="Times New Roman" w:hint="eastAsia"/>
          <w:sz w:val="20"/>
          <w:szCs w:val="20"/>
        </w:rPr>
        <w:instrText>eq \o\ac(</w:instrText>
      </w:r>
      <w:r w:rsidR="008512BB">
        <w:rPr>
          <w:rFonts w:ascii="Times New Roman" w:hAnsi="Times New Roman" w:hint="eastAsia"/>
          <w:sz w:val="20"/>
          <w:szCs w:val="20"/>
        </w:rPr>
        <w:instrText>○</w:instrText>
      </w:r>
      <w:r w:rsidR="008512BB">
        <w:rPr>
          <w:rFonts w:ascii="Times New Roman" w:hAnsi="Times New Roman" w:hint="eastAsia"/>
          <w:sz w:val="20"/>
          <w:szCs w:val="20"/>
        </w:rPr>
        <w:instrText>,4)</w:instrText>
      </w:r>
      <w:r w:rsidR="008512BB">
        <w:rPr>
          <w:rFonts w:ascii="Times New Roman" w:hAnsi="Times New Roman"/>
          <w:sz w:val="20"/>
          <w:szCs w:val="20"/>
        </w:rPr>
        <w:fldChar w:fldCharType="end"/>
      </w:r>
      <w:r w:rsidR="001B7B63">
        <w:rPr>
          <w:rFonts w:ascii="Times New Roman" w:hAnsi="Times New Roman"/>
          <w:sz w:val="20"/>
          <w:szCs w:val="20"/>
        </w:rPr>
        <w:t xml:space="preserve"> is determined</w:t>
      </w:r>
      <w:r w:rsidR="00107E7D">
        <w:rPr>
          <w:rFonts w:ascii="Times New Roman" w:hAnsi="Times New Roman"/>
          <w:sz w:val="20"/>
          <w:szCs w:val="20"/>
        </w:rPr>
        <w:t xml:space="preserve"> factor</w:t>
      </w:r>
      <w:r w:rsidR="001B7B63">
        <w:rPr>
          <w:rFonts w:ascii="Times New Roman" w:hAnsi="Times New Roman"/>
          <w:sz w:val="20"/>
          <w:szCs w:val="20"/>
        </w:rPr>
        <w:t xml:space="preserve"> if OOB1 is much </w:t>
      </w:r>
      <w:r w:rsidR="00107E7D">
        <w:rPr>
          <w:rFonts w:ascii="Times New Roman" w:hAnsi="Times New Roman"/>
          <w:sz w:val="20"/>
          <w:szCs w:val="20"/>
        </w:rPr>
        <w:t>larger</w:t>
      </w:r>
      <w:r w:rsidR="001B7B63">
        <w:rPr>
          <w:rFonts w:ascii="Times New Roman" w:hAnsi="Times New Roman"/>
          <w:sz w:val="20"/>
          <w:szCs w:val="20"/>
        </w:rPr>
        <w:t xml:space="preserve"> than </w:t>
      </w:r>
      <w:r w:rsidR="008512BB">
        <w:rPr>
          <w:rFonts w:ascii="Times New Roman" w:hAnsi="Times New Roman"/>
          <w:sz w:val="20"/>
          <w:szCs w:val="20"/>
        </w:rPr>
        <w:t>109</w:t>
      </w:r>
      <w:r w:rsidR="001B7B63">
        <w:rPr>
          <w:rFonts w:ascii="Times New Roman" w:hAnsi="Times New Roman"/>
          <w:sz w:val="20"/>
          <w:szCs w:val="20"/>
        </w:rPr>
        <w:t xml:space="preserve">dB; </w:t>
      </w:r>
      <w:r w:rsidR="006B049A">
        <w:rPr>
          <w:rFonts w:ascii="Times New Roman" w:hAnsi="Times New Roman"/>
          <w:sz w:val="20"/>
          <w:szCs w:val="20"/>
        </w:rPr>
        <w:t xml:space="preserve">in previous spec, 90dB is the largest gain </w:t>
      </w:r>
      <w:r w:rsidR="008512BB">
        <w:rPr>
          <w:rFonts w:ascii="Times New Roman" w:hAnsi="Times New Roman"/>
          <w:sz w:val="20"/>
          <w:szCs w:val="20"/>
        </w:rPr>
        <w:t xml:space="preserve">assumption </w:t>
      </w:r>
      <w:r w:rsidR="006B049A">
        <w:rPr>
          <w:rFonts w:ascii="Times New Roman" w:hAnsi="Times New Roman"/>
          <w:sz w:val="20"/>
          <w:szCs w:val="20"/>
        </w:rPr>
        <w:t xml:space="preserve">for FR1, so we could assume OOB for FR2 is at least much less than </w:t>
      </w:r>
      <w:r w:rsidR="008512BB">
        <w:rPr>
          <w:rFonts w:ascii="Times New Roman" w:hAnsi="Times New Roman"/>
          <w:sz w:val="20"/>
          <w:szCs w:val="20"/>
        </w:rPr>
        <w:t>109</w:t>
      </w:r>
      <w:r w:rsidR="006B049A">
        <w:rPr>
          <w:rFonts w:ascii="Times New Roman" w:hAnsi="Times New Roman"/>
          <w:sz w:val="20"/>
          <w:szCs w:val="20"/>
        </w:rPr>
        <w:t xml:space="preserve">dB. </w:t>
      </w:r>
      <w:r w:rsidR="005431AA">
        <w:rPr>
          <w:rFonts w:ascii="Times New Roman" w:hAnsi="Times New Roman"/>
          <w:sz w:val="20"/>
          <w:szCs w:val="20"/>
        </w:rPr>
        <w:t xml:space="preserve">Hence </w:t>
      </w:r>
      <w:r w:rsidR="008512BB">
        <w:rPr>
          <w:rFonts w:ascii="Times New Roman" w:hAnsi="Times New Roman"/>
          <w:sz w:val="20"/>
          <w:szCs w:val="20"/>
        </w:rPr>
        <w:fldChar w:fldCharType="begin"/>
      </w:r>
      <w:r w:rsidR="008512BB">
        <w:rPr>
          <w:rFonts w:ascii="Times New Roman" w:hAnsi="Times New Roman"/>
          <w:sz w:val="20"/>
          <w:szCs w:val="20"/>
        </w:rPr>
        <w:instrText xml:space="preserve"> </w:instrText>
      </w:r>
      <w:r w:rsidR="008512BB">
        <w:rPr>
          <w:rFonts w:ascii="Times New Roman" w:hAnsi="Times New Roman" w:hint="eastAsia"/>
          <w:sz w:val="20"/>
          <w:szCs w:val="20"/>
        </w:rPr>
        <w:instrText>eq \o\ac(</w:instrText>
      </w:r>
      <w:r w:rsidR="008512BB">
        <w:rPr>
          <w:rFonts w:ascii="Times New Roman" w:hAnsi="Times New Roman" w:hint="eastAsia"/>
          <w:sz w:val="20"/>
          <w:szCs w:val="20"/>
        </w:rPr>
        <w:instrText>○</w:instrText>
      </w:r>
      <w:r w:rsidR="008512BB">
        <w:rPr>
          <w:rFonts w:ascii="Times New Roman" w:hAnsi="Times New Roman" w:hint="eastAsia"/>
          <w:sz w:val="20"/>
          <w:szCs w:val="20"/>
        </w:rPr>
        <w:instrText>,4)</w:instrText>
      </w:r>
      <w:r w:rsidR="008512BB">
        <w:rPr>
          <w:rFonts w:ascii="Times New Roman" w:hAnsi="Times New Roman"/>
          <w:sz w:val="20"/>
          <w:szCs w:val="20"/>
        </w:rPr>
        <w:fldChar w:fldCharType="end"/>
      </w:r>
      <w:r w:rsidR="004848C8">
        <w:rPr>
          <w:rFonts w:ascii="Times New Roman" w:hAnsi="Times New Roman"/>
          <w:sz w:val="20"/>
          <w:szCs w:val="20"/>
        </w:rPr>
        <w:t xml:space="preserve"> could be negligible compared with </w:t>
      </w:r>
      <w:r w:rsidR="00D10830">
        <w:rPr>
          <w:rFonts w:ascii="Times New Roman" w:hAnsi="Times New Roman"/>
          <w:sz w:val="20"/>
          <w:szCs w:val="20"/>
        </w:rPr>
        <w:fldChar w:fldCharType="begin"/>
      </w:r>
      <w:r w:rsidR="00D10830">
        <w:rPr>
          <w:rFonts w:ascii="Times New Roman" w:hAnsi="Times New Roman"/>
          <w:sz w:val="20"/>
          <w:szCs w:val="20"/>
        </w:rPr>
        <w:instrText xml:space="preserve"> </w:instrText>
      </w:r>
      <w:r w:rsidR="00D10830">
        <w:rPr>
          <w:rFonts w:ascii="Times New Roman" w:hAnsi="Times New Roman" w:hint="eastAsia"/>
          <w:sz w:val="20"/>
          <w:szCs w:val="20"/>
        </w:rPr>
        <w:instrText>eq \o\ac(</w:instrText>
      </w:r>
      <w:r w:rsidR="00D10830">
        <w:rPr>
          <w:rFonts w:ascii="Times New Roman" w:hAnsi="Times New Roman" w:hint="eastAsia"/>
          <w:sz w:val="20"/>
          <w:szCs w:val="20"/>
        </w:rPr>
        <w:instrText>○</w:instrText>
      </w:r>
      <w:r w:rsidR="00D10830">
        <w:rPr>
          <w:rFonts w:ascii="Times New Roman" w:hAnsi="Times New Roman" w:hint="eastAsia"/>
          <w:sz w:val="20"/>
          <w:szCs w:val="20"/>
        </w:rPr>
        <w:instrText>,3)</w:instrText>
      </w:r>
      <w:r w:rsidR="00D10830">
        <w:rPr>
          <w:rFonts w:ascii="Times New Roman" w:hAnsi="Times New Roman"/>
          <w:sz w:val="20"/>
          <w:szCs w:val="20"/>
        </w:rPr>
        <w:fldChar w:fldCharType="end"/>
      </w:r>
      <w:r w:rsidR="004848C8">
        <w:rPr>
          <w:rFonts w:ascii="Times New Roman" w:hAnsi="Times New Roman"/>
          <w:sz w:val="20"/>
          <w:szCs w:val="20"/>
        </w:rPr>
        <w:t xml:space="preserve"> and </w:t>
      </w:r>
      <w:r w:rsidR="005431AA">
        <w:rPr>
          <w:rFonts w:ascii="Times New Roman" w:hAnsi="Times New Roman"/>
          <w:sz w:val="20"/>
          <w:szCs w:val="20"/>
        </w:rPr>
        <w:t xml:space="preserve">the sum of </w:t>
      </w:r>
      <w:r w:rsidR="00D10830">
        <w:rPr>
          <w:rFonts w:ascii="Times New Roman" w:hAnsi="Times New Roman"/>
          <w:sz w:val="20"/>
          <w:szCs w:val="20"/>
        </w:rPr>
        <w:fldChar w:fldCharType="begin"/>
      </w:r>
      <w:r w:rsidR="00D10830">
        <w:rPr>
          <w:rFonts w:ascii="Times New Roman" w:hAnsi="Times New Roman"/>
          <w:sz w:val="20"/>
          <w:szCs w:val="20"/>
        </w:rPr>
        <w:instrText xml:space="preserve"> </w:instrText>
      </w:r>
      <w:r w:rsidR="00D10830">
        <w:rPr>
          <w:rFonts w:ascii="Times New Roman" w:hAnsi="Times New Roman" w:hint="eastAsia"/>
          <w:sz w:val="20"/>
          <w:szCs w:val="20"/>
        </w:rPr>
        <w:instrText>eq \o\ac(</w:instrText>
      </w:r>
      <w:r w:rsidR="00D10830">
        <w:rPr>
          <w:rFonts w:ascii="Times New Roman" w:hAnsi="Times New Roman" w:hint="eastAsia"/>
          <w:sz w:val="20"/>
          <w:szCs w:val="20"/>
        </w:rPr>
        <w:instrText>○</w:instrText>
      </w:r>
      <w:r w:rsidR="00D10830">
        <w:rPr>
          <w:rFonts w:ascii="Times New Roman" w:hAnsi="Times New Roman" w:hint="eastAsia"/>
          <w:sz w:val="20"/>
          <w:szCs w:val="20"/>
        </w:rPr>
        <w:instrText>,3)</w:instrText>
      </w:r>
      <w:r w:rsidR="00D10830">
        <w:rPr>
          <w:rFonts w:ascii="Times New Roman" w:hAnsi="Times New Roman"/>
          <w:sz w:val="20"/>
          <w:szCs w:val="20"/>
        </w:rPr>
        <w:fldChar w:fldCharType="end"/>
      </w:r>
      <w:r w:rsidR="005431AA">
        <w:rPr>
          <w:rFonts w:ascii="Times New Roman" w:hAnsi="Times New Roman"/>
          <w:sz w:val="20"/>
          <w:szCs w:val="20"/>
        </w:rPr>
        <w:t xml:space="preserve"> and </w:t>
      </w:r>
      <w:r w:rsidR="00D10830">
        <w:rPr>
          <w:rFonts w:ascii="Times New Roman" w:hAnsi="Times New Roman"/>
          <w:sz w:val="20"/>
          <w:szCs w:val="20"/>
        </w:rPr>
        <w:fldChar w:fldCharType="begin"/>
      </w:r>
      <w:r w:rsidR="00D10830">
        <w:rPr>
          <w:rFonts w:ascii="Times New Roman" w:hAnsi="Times New Roman"/>
          <w:sz w:val="20"/>
          <w:szCs w:val="20"/>
        </w:rPr>
        <w:instrText xml:space="preserve"> </w:instrText>
      </w:r>
      <w:r w:rsidR="00D10830">
        <w:rPr>
          <w:rFonts w:ascii="Times New Roman" w:hAnsi="Times New Roman" w:hint="eastAsia"/>
          <w:sz w:val="20"/>
          <w:szCs w:val="20"/>
        </w:rPr>
        <w:instrText>eq \o\ac(</w:instrText>
      </w:r>
      <w:r w:rsidR="00D10830">
        <w:rPr>
          <w:rFonts w:ascii="Times New Roman" w:hAnsi="Times New Roman" w:hint="eastAsia"/>
          <w:sz w:val="20"/>
          <w:szCs w:val="20"/>
        </w:rPr>
        <w:instrText>○</w:instrText>
      </w:r>
      <w:r w:rsidR="00D10830">
        <w:rPr>
          <w:rFonts w:ascii="Times New Roman" w:hAnsi="Times New Roman" w:hint="eastAsia"/>
          <w:sz w:val="20"/>
          <w:szCs w:val="20"/>
        </w:rPr>
        <w:instrText>,4)</w:instrText>
      </w:r>
      <w:r w:rsidR="00D10830">
        <w:rPr>
          <w:rFonts w:ascii="Times New Roman" w:hAnsi="Times New Roman"/>
          <w:sz w:val="20"/>
          <w:szCs w:val="20"/>
        </w:rPr>
        <w:fldChar w:fldCharType="end"/>
      </w:r>
      <w:r w:rsidR="005431AA">
        <w:rPr>
          <w:rFonts w:ascii="Times New Roman" w:hAnsi="Times New Roman"/>
          <w:sz w:val="20"/>
          <w:szCs w:val="20"/>
        </w:rPr>
        <w:t xml:space="preserve"> could be larger than but near to -5dBm/MHz for 0-5MHz offset and </w:t>
      </w:r>
      <w:r w:rsidR="005431AA" w:rsidRPr="005431AA">
        <w:rPr>
          <w:rFonts w:ascii="Times New Roman" w:hAnsi="Times New Roman"/>
          <w:sz w:val="20"/>
          <w:szCs w:val="20"/>
        </w:rPr>
        <w:t>be larger than but near to -</w:t>
      </w:r>
      <w:r w:rsidR="005431AA">
        <w:rPr>
          <w:rFonts w:ascii="Times New Roman" w:hAnsi="Times New Roman"/>
          <w:sz w:val="20"/>
          <w:szCs w:val="20"/>
        </w:rPr>
        <w:t>13</w:t>
      </w:r>
      <w:r w:rsidR="005431AA" w:rsidRPr="005431AA">
        <w:rPr>
          <w:rFonts w:ascii="Times New Roman" w:hAnsi="Times New Roman"/>
          <w:sz w:val="20"/>
          <w:szCs w:val="20"/>
        </w:rPr>
        <w:t xml:space="preserve">dBm/MHz for </w:t>
      </w:r>
      <w:r w:rsidR="00D10830" w:rsidRPr="005431AA">
        <w:rPr>
          <w:rFonts w:ascii="Times New Roman" w:hAnsi="Times New Roman"/>
          <w:sz w:val="20"/>
          <w:szCs w:val="20"/>
        </w:rPr>
        <w:t>offset</w:t>
      </w:r>
      <w:r w:rsidR="005431AA">
        <w:rPr>
          <w:rFonts w:ascii="Times New Roman" w:hAnsi="Times New Roman"/>
          <w:sz w:val="20"/>
          <w:szCs w:val="20"/>
        </w:rPr>
        <w:t xml:space="preserve"> away from </w:t>
      </w:r>
      <w:r w:rsidR="005431AA" w:rsidRPr="005431AA">
        <w:rPr>
          <w:rFonts w:ascii="Times New Roman" w:hAnsi="Times New Roman"/>
          <w:sz w:val="20"/>
          <w:szCs w:val="20"/>
        </w:rPr>
        <w:t>5MHz</w:t>
      </w:r>
      <w:r w:rsidR="005431AA">
        <w:rPr>
          <w:rFonts w:ascii="Times New Roman" w:hAnsi="Times New Roman"/>
          <w:sz w:val="20"/>
          <w:szCs w:val="20"/>
        </w:rPr>
        <w:t>.</w:t>
      </w:r>
    </w:p>
    <w:p w14:paraId="418337E9" w14:textId="551746B9" w:rsidR="004848C8" w:rsidRDefault="004848C8" w:rsidP="003C5F93">
      <w:pPr>
        <w:spacing w:after="180"/>
        <w:rPr>
          <w:rFonts w:ascii="Times New Roman" w:hAnsi="Times New Roman"/>
          <w:sz w:val="20"/>
          <w:szCs w:val="20"/>
        </w:rPr>
      </w:pPr>
      <w:r>
        <w:rPr>
          <w:rFonts w:ascii="Times New Roman" w:hAnsi="Times New Roman"/>
          <w:sz w:val="20"/>
          <w:szCs w:val="20"/>
        </w:rPr>
        <w:t xml:space="preserve">Then the sum of </w:t>
      </w:r>
      <w:r w:rsidR="00EC732C">
        <w:rPr>
          <w:rFonts w:ascii="Times New Roman" w:hAnsi="Times New Roman"/>
          <w:sz w:val="20"/>
          <w:szCs w:val="20"/>
        </w:rPr>
        <w:fldChar w:fldCharType="begin"/>
      </w:r>
      <w:r w:rsidR="00EC732C">
        <w:rPr>
          <w:rFonts w:ascii="Times New Roman" w:hAnsi="Times New Roman"/>
          <w:sz w:val="20"/>
          <w:szCs w:val="20"/>
        </w:rPr>
        <w:instrText xml:space="preserve"> </w:instrText>
      </w:r>
      <w:r w:rsidR="00EC732C">
        <w:rPr>
          <w:rFonts w:ascii="Times New Roman" w:hAnsi="Times New Roman" w:hint="eastAsia"/>
          <w:sz w:val="20"/>
          <w:szCs w:val="20"/>
        </w:rPr>
        <w:instrText>eq \o\ac(</w:instrText>
      </w:r>
      <w:r w:rsidR="00EC732C">
        <w:rPr>
          <w:rFonts w:ascii="Times New Roman" w:hAnsi="Times New Roman" w:hint="eastAsia"/>
          <w:sz w:val="20"/>
          <w:szCs w:val="20"/>
        </w:rPr>
        <w:instrText>○</w:instrText>
      </w:r>
      <w:r w:rsidR="00EC732C">
        <w:rPr>
          <w:rFonts w:ascii="Times New Roman" w:hAnsi="Times New Roman" w:hint="eastAsia"/>
          <w:sz w:val="20"/>
          <w:szCs w:val="20"/>
        </w:rPr>
        <w:instrText>,2)</w:instrText>
      </w:r>
      <w:r w:rsidR="00EC732C">
        <w:rPr>
          <w:rFonts w:ascii="Times New Roman" w:hAnsi="Times New Roman"/>
          <w:sz w:val="20"/>
          <w:szCs w:val="20"/>
        </w:rPr>
        <w:fldChar w:fldCharType="end"/>
      </w:r>
      <w:r>
        <w:rPr>
          <w:rFonts w:ascii="Times New Roman" w:hAnsi="Times New Roman"/>
          <w:sz w:val="20"/>
          <w:szCs w:val="20"/>
        </w:rPr>
        <w:t>-</w:t>
      </w:r>
      <w:r w:rsidR="00EC732C">
        <w:rPr>
          <w:rFonts w:ascii="Times New Roman" w:hAnsi="Times New Roman"/>
          <w:sz w:val="20"/>
          <w:szCs w:val="20"/>
        </w:rPr>
        <w:fldChar w:fldCharType="begin"/>
      </w:r>
      <w:r w:rsidR="00EC732C">
        <w:rPr>
          <w:rFonts w:ascii="Times New Roman" w:hAnsi="Times New Roman"/>
          <w:sz w:val="20"/>
          <w:szCs w:val="20"/>
        </w:rPr>
        <w:instrText xml:space="preserve"> </w:instrText>
      </w:r>
      <w:r w:rsidR="00EC732C">
        <w:rPr>
          <w:rFonts w:ascii="Times New Roman" w:hAnsi="Times New Roman" w:hint="eastAsia"/>
          <w:sz w:val="20"/>
          <w:szCs w:val="20"/>
        </w:rPr>
        <w:instrText>eq \o\ac(</w:instrText>
      </w:r>
      <w:r w:rsidR="00EC732C">
        <w:rPr>
          <w:rFonts w:ascii="Times New Roman" w:hAnsi="Times New Roman" w:hint="eastAsia"/>
          <w:sz w:val="20"/>
          <w:szCs w:val="20"/>
        </w:rPr>
        <w:instrText>○</w:instrText>
      </w:r>
      <w:r w:rsidR="00EC732C">
        <w:rPr>
          <w:rFonts w:ascii="Times New Roman" w:hAnsi="Times New Roman" w:hint="eastAsia"/>
          <w:sz w:val="20"/>
          <w:szCs w:val="20"/>
        </w:rPr>
        <w:instrText>,4)</w:instrText>
      </w:r>
      <w:r w:rsidR="00EC732C">
        <w:rPr>
          <w:rFonts w:ascii="Times New Roman" w:hAnsi="Times New Roman"/>
          <w:sz w:val="20"/>
          <w:szCs w:val="20"/>
        </w:rPr>
        <w:fldChar w:fldCharType="end"/>
      </w:r>
      <w:r>
        <w:rPr>
          <w:rFonts w:ascii="Times New Roman" w:hAnsi="Times New Roman"/>
          <w:sz w:val="20"/>
          <w:szCs w:val="20"/>
        </w:rPr>
        <w:t xml:space="preserve"> equals to</w:t>
      </w:r>
      <w:r w:rsidR="00EC732C">
        <w:rPr>
          <w:rFonts w:ascii="Times New Roman" w:hAnsi="Times New Roman"/>
          <w:sz w:val="20"/>
          <w:szCs w:val="20"/>
        </w:rPr>
        <w:t>:</w:t>
      </w:r>
      <w:r>
        <w:rPr>
          <w:rFonts w:ascii="Times New Roman" w:hAnsi="Times New Roman"/>
          <w:sz w:val="20"/>
          <w:szCs w:val="20"/>
        </w:rPr>
        <w:t xml:space="preserve"> </w:t>
      </w:r>
    </w:p>
    <w:p w14:paraId="140DBE46" w14:textId="7F457A48" w:rsidR="004848C8" w:rsidRPr="00EC732C" w:rsidRDefault="004848C8" w:rsidP="003C5F93">
      <w:pPr>
        <w:spacing w:after="180"/>
        <w:rPr>
          <w:rFonts w:ascii="Times New Roman" w:hAnsi="Times New Roman"/>
          <w:i/>
          <w:iCs/>
          <w:sz w:val="20"/>
          <w:szCs w:val="20"/>
        </w:rPr>
      </w:pPr>
      <w:r w:rsidRPr="00EC732C">
        <w:rPr>
          <w:rFonts w:ascii="Times New Roman" w:hAnsi="Times New Roman"/>
          <w:i/>
          <w:iCs/>
          <w:sz w:val="20"/>
          <w:szCs w:val="20"/>
        </w:rPr>
        <w:t>[-</w:t>
      </w:r>
      <w:r w:rsidR="00AB0D68" w:rsidRPr="00EC732C">
        <w:rPr>
          <w:rFonts w:ascii="Times New Roman" w:hAnsi="Times New Roman"/>
          <w:i/>
          <w:iCs/>
          <w:sz w:val="20"/>
          <w:szCs w:val="20"/>
        </w:rPr>
        <w:t>5</w:t>
      </w:r>
      <w:r w:rsidRPr="00EC732C">
        <w:rPr>
          <w:rFonts w:ascii="Times New Roman" w:hAnsi="Times New Roman"/>
          <w:i/>
          <w:iCs/>
          <w:sz w:val="20"/>
          <w:szCs w:val="20"/>
        </w:rPr>
        <w:t>- CL_donor_repeater+ OOB</w:t>
      </w:r>
      <w:proofErr w:type="gramStart"/>
      <w:r w:rsidR="00EC732C" w:rsidRPr="00EC732C">
        <w:rPr>
          <w:rFonts w:ascii="Times New Roman" w:hAnsi="Times New Roman"/>
          <w:i/>
          <w:iCs/>
          <w:sz w:val="20"/>
          <w:szCs w:val="20"/>
        </w:rPr>
        <w:t>1</w:t>
      </w:r>
      <w:r w:rsidRPr="00EC732C">
        <w:rPr>
          <w:rFonts w:ascii="Times New Roman" w:hAnsi="Times New Roman"/>
          <w:i/>
          <w:iCs/>
          <w:sz w:val="20"/>
          <w:szCs w:val="20"/>
        </w:rPr>
        <w:t>]dBm</w:t>
      </w:r>
      <w:proofErr w:type="gramEnd"/>
      <w:r w:rsidRPr="00EC732C">
        <w:rPr>
          <w:rFonts w:ascii="Times New Roman" w:hAnsi="Times New Roman"/>
          <w:i/>
          <w:iCs/>
          <w:sz w:val="20"/>
          <w:szCs w:val="20"/>
        </w:rPr>
        <w:t>/MHz + [-</w:t>
      </w:r>
      <w:r w:rsidR="00AB0D68" w:rsidRPr="00EC732C">
        <w:rPr>
          <w:rFonts w:ascii="Times New Roman" w:hAnsi="Times New Roman"/>
          <w:i/>
          <w:iCs/>
          <w:sz w:val="20"/>
          <w:szCs w:val="20"/>
        </w:rPr>
        <w:t>5</w:t>
      </w:r>
      <w:r w:rsidRPr="00EC732C">
        <w:rPr>
          <w:rFonts w:ascii="Times New Roman" w:hAnsi="Times New Roman"/>
          <w:i/>
          <w:iCs/>
          <w:sz w:val="20"/>
          <w:szCs w:val="20"/>
        </w:rPr>
        <w:t>]dBm/MHz for offset 0-5MHz</w:t>
      </w:r>
    </w:p>
    <w:p w14:paraId="1F8B6748" w14:textId="2771201B" w:rsidR="004848C8" w:rsidRPr="00EC732C" w:rsidRDefault="004848C8" w:rsidP="003C5F93">
      <w:pPr>
        <w:spacing w:after="180"/>
        <w:rPr>
          <w:rFonts w:ascii="Times New Roman" w:hAnsi="Times New Roman"/>
          <w:i/>
          <w:iCs/>
          <w:sz w:val="20"/>
          <w:szCs w:val="20"/>
        </w:rPr>
      </w:pPr>
      <w:r w:rsidRPr="00EC732C">
        <w:rPr>
          <w:rFonts w:ascii="Times New Roman" w:hAnsi="Times New Roman"/>
          <w:i/>
          <w:iCs/>
          <w:sz w:val="20"/>
          <w:szCs w:val="20"/>
        </w:rPr>
        <w:t>[-13- CL_donor_repeater+ OOB</w:t>
      </w:r>
      <w:proofErr w:type="gramStart"/>
      <w:r w:rsidR="00EC732C" w:rsidRPr="00EC732C">
        <w:rPr>
          <w:rFonts w:ascii="Times New Roman" w:hAnsi="Times New Roman"/>
          <w:i/>
          <w:iCs/>
          <w:sz w:val="20"/>
          <w:szCs w:val="20"/>
        </w:rPr>
        <w:t>2</w:t>
      </w:r>
      <w:r w:rsidRPr="00EC732C">
        <w:rPr>
          <w:rFonts w:ascii="Times New Roman" w:hAnsi="Times New Roman"/>
          <w:i/>
          <w:iCs/>
          <w:sz w:val="20"/>
          <w:szCs w:val="20"/>
        </w:rPr>
        <w:t>]dBm</w:t>
      </w:r>
      <w:proofErr w:type="gramEnd"/>
      <w:r w:rsidRPr="00EC732C">
        <w:rPr>
          <w:rFonts w:ascii="Times New Roman" w:hAnsi="Times New Roman"/>
          <w:i/>
          <w:iCs/>
          <w:sz w:val="20"/>
          <w:szCs w:val="20"/>
        </w:rPr>
        <w:t xml:space="preserve">/MHz + [-13]dBm/MHz for offset </w:t>
      </w:r>
      <w:r w:rsidR="00AB0D68" w:rsidRPr="00EC732C">
        <w:rPr>
          <w:rFonts w:ascii="Times New Roman" w:hAnsi="Times New Roman"/>
          <w:i/>
          <w:iCs/>
          <w:sz w:val="20"/>
          <w:szCs w:val="20"/>
        </w:rPr>
        <w:t xml:space="preserve">away from </w:t>
      </w:r>
      <w:r w:rsidRPr="00EC732C">
        <w:rPr>
          <w:rFonts w:ascii="Times New Roman" w:hAnsi="Times New Roman"/>
          <w:i/>
          <w:iCs/>
          <w:sz w:val="20"/>
          <w:szCs w:val="20"/>
        </w:rPr>
        <w:t>5MHz</w:t>
      </w:r>
    </w:p>
    <w:p w14:paraId="0BC3795A" w14:textId="57409325" w:rsidR="00AF5152" w:rsidRPr="00BB2EB5" w:rsidRDefault="008343D8" w:rsidP="003C5F93">
      <w:pPr>
        <w:spacing w:after="180"/>
        <w:rPr>
          <w:rFonts w:ascii="Times New Roman" w:hAnsi="Times New Roman"/>
          <w:b/>
          <w:bCs/>
          <w:color w:val="FF0000"/>
          <w:sz w:val="20"/>
          <w:szCs w:val="20"/>
        </w:rPr>
      </w:pPr>
      <w:r>
        <w:rPr>
          <w:rFonts w:ascii="Times New Roman" w:hAnsi="Times New Roman"/>
          <w:sz w:val="20"/>
          <w:szCs w:val="20"/>
        </w:rPr>
        <w:t>In theo</w:t>
      </w:r>
      <w:r w:rsidRPr="00EC732C">
        <w:rPr>
          <w:rFonts w:ascii="Times New Roman" w:hAnsi="Times New Roman"/>
          <w:sz w:val="20"/>
          <w:szCs w:val="20"/>
        </w:rPr>
        <w:t xml:space="preserve">ry, OOB should be </w:t>
      </w:r>
      <w:r w:rsidR="00BA3F28" w:rsidRPr="00EC732C">
        <w:rPr>
          <w:rFonts w:ascii="Times New Roman" w:hAnsi="Times New Roman"/>
          <w:sz w:val="20"/>
          <w:szCs w:val="20"/>
        </w:rPr>
        <w:t>less</w:t>
      </w:r>
      <w:r w:rsidRPr="00EC732C">
        <w:rPr>
          <w:rFonts w:ascii="Times New Roman" w:hAnsi="Times New Roman"/>
          <w:sz w:val="20"/>
          <w:szCs w:val="20"/>
        </w:rPr>
        <w:t xml:space="preserve"> than CL_donor_repeater.</w:t>
      </w:r>
    </w:p>
    <w:p w14:paraId="6431E973" w14:textId="0CE6FB63" w:rsidR="001359AE" w:rsidRPr="00727B85" w:rsidRDefault="0074605D" w:rsidP="003C5F93">
      <w:pPr>
        <w:pStyle w:val="ListParagraph"/>
        <w:numPr>
          <w:ilvl w:val="0"/>
          <w:numId w:val="33"/>
        </w:numPr>
        <w:spacing w:after="180"/>
        <w:ind w:left="0" w:firstLineChars="0" w:firstLine="0"/>
        <w:rPr>
          <w:rFonts w:ascii="Times New Roman" w:hAnsi="Times New Roman"/>
          <w:b/>
          <w:bCs/>
          <w:sz w:val="20"/>
          <w:szCs w:val="20"/>
        </w:rPr>
      </w:pPr>
      <w:r w:rsidRPr="00727B85">
        <w:rPr>
          <w:rFonts w:ascii="Times New Roman" w:hAnsi="Times New Roman"/>
          <w:b/>
          <w:bCs/>
          <w:sz w:val="20"/>
          <w:szCs w:val="20"/>
        </w:rPr>
        <w:t>If OOB1</w:t>
      </w:r>
      <w:r w:rsidR="00796DD7" w:rsidRPr="00727B85">
        <w:rPr>
          <w:rFonts w:ascii="Times New Roman" w:hAnsi="Times New Roman"/>
          <w:b/>
          <w:bCs/>
          <w:sz w:val="20"/>
          <w:szCs w:val="20"/>
        </w:rPr>
        <w:t xml:space="preserve">&lt;&lt; </w:t>
      </w:r>
      <w:r w:rsidRPr="00727B85">
        <w:rPr>
          <w:rFonts w:ascii="Times New Roman" w:hAnsi="Times New Roman"/>
          <w:b/>
          <w:bCs/>
          <w:sz w:val="20"/>
          <w:szCs w:val="20"/>
        </w:rPr>
        <w:t xml:space="preserve">CL_donor_repeater, the sum of </w:t>
      </w:r>
      <w:r w:rsidR="00EC732C" w:rsidRPr="00727B85">
        <w:rPr>
          <w:rFonts w:ascii="Times New Roman" w:hAnsi="Times New Roman"/>
          <w:b/>
          <w:bCs/>
          <w:sz w:val="20"/>
          <w:szCs w:val="20"/>
        </w:rPr>
        <w:fldChar w:fldCharType="begin"/>
      </w:r>
      <w:r w:rsidR="00EC732C" w:rsidRPr="00727B85">
        <w:rPr>
          <w:rFonts w:ascii="Times New Roman" w:hAnsi="Times New Roman"/>
          <w:b/>
          <w:bCs/>
          <w:sz w:val="20"/>
          <w:szCs w:val="20"/>
        </w:rPr>
        <w:instrText xml:space="preserve"> </w:instrText>
      </w:r>
      <w:r w:rsidR="00EC732C" w:rsidRPr="00727B85">
        <w:rPr>
          <w:rFonts w:ascii="Times New Roman" w:hAnsi="Times New Roman" w:hint="eastAsia"/>
          <w:b/>
          <w:bCs/>
          <w:sz w:val="20"/>
          <w:szCs w:val="20"/>
        </w:rPr>
        <w:instrText>eq \o\ac(</w:instrText>
      </w:r>
      <w:r w:rsidR="00EC732C" w:rsidRPr="00727B85">
        <w:rPr>
          <w:rFonts w:ascii="Times New Roman" w:hAnsi="Times New Roman" w:hint="eastAsia"/>
          <w:b/>
          <w:bCs/>
          <w:sz w:val="20"/>
          <w:szCs w:val="20"/>
        </w:rPr>
        <w:instrText>○</w:instrText>
      </w:r>
      <w:r w:rsidR="00EC732C" w:rsidRPr="00727B85">
        <w:rPr>
          <w:rFonts w:ascii="Times New Roman" w:hAnsi="Times New Roman" w:hint="eastAsia"/>
          <w:b/>
          <w:bCs/>
          <w:sz w:val="20"/>
          <w:szCs w:val="20"/>
        </w:rPr>
        <w:instrText>,2)</w:instrText>
      </w:r>
      <w:r w:rsidR="00EC732C" w:rsidRPr="00727B85">
        <w:rPr>
          <w:rFonts w:ascii="Times New Roman" w:hAnsi="Times New Roman"/>
          <w:b/>
          <w:bCs/>
          <w:sz w:val="20"/>
          <w:szCs w:val="20"/>
        </w:rPr>
        <w:fldChar w:fldCharType="end"/>
      </w:r>
      <w:r w:rsidR="00EC732C" w:rsidRPr="00727B85">
        <w:rPr>
          <w:rFonts w:ascii="Times New Roman" w:hAnsi="Times New Roman"/>
          <w:b/>
          <w:bCs/>
          <w:sz w:val="20"/>
          <w:szCs w:val="20"/>
        </w:rPr>
        <w:t>-</w:t>
      </w:r>
      <w:r w:rsidR="00EC732C" w:rsidRPr="00727B85">
        <w:rPr>
          <w:rFonts w:ascii="Times New Roman" w:hAnsi="Times New Roman"/>
          <w:b/>
          <w:bCs/>
          <w:sz w:val="20"/>
          <w:szCs w:val="20"/>
        </w:rPr>
        <w:fldChar w:fldCharType="begin"/>
      </w:r>
      <w:r w:rsidR="00EC732C" w:rsidRPr="00727B85">
        <w:rPr>
          <w:rFonts w:ascii="Times New Roman" w:hAnsi="Times New Roman"/>
          <w:b/>
          <w:bCs/>
          <w:sz w:val="20"/>
          <w:szCs w:val="20"/>
        </w:rPr>
        <w:instrText xml:space="preserve"> </w:instrText>
      </w:r>
      <w:r w:rsidR="00EC732C" w:rsidRPr="00727B85">
        <w:rPr>
          <w:rFonts w:ascii="Times New Roman" w:hAnsi="Times New Roman" w:hint="eastAsia"/>
          <w:b/>
          <w:bCs/>
          <w:sz w:val="20"/>
          <w:szCs w:val="20"/>
        </w:rPr>
        <w:instrText>eq \o\ac(</w:instrText>
      </w:r>
      <w:r w:rsidR="00EC732C" w:rsidRPr="00727B85">
        <w:rPr>
          <w:rFonts w:ascii="Times New Roman" w:hAnsi="Times New Roman" w:hint="eastAsia"/>
          <w:b/>
          <w:bCs/>
          <w:sz w:val="20"/>
          <w:szCs w:val="20"/>
        </w:rPr>
        <w:instrText>○</w:instrText>
      </w:r>
      <w:r w:rsidR="00EC732C" w:rsidRPr="00727B85">
        <w:rPr>
          <w:rFonts w:ascii="Times New Roman" w:hAnsi="Times New Roman" w:hint="eastAsia"/>
          <w:b/>
          <w:bCs/>
          <w:sz w:val="20"/>
          <w:szCs w:val="20"/>
        </w:rPr>
        <w:instrText>,4)</w:instrText>
      </w:r>
      <w:r w:rsidR="00EC732C" w:rsidRPr="00727B85">
        <w:rPr>
          <w:rFonts w:ascii="Times New Roman" w:hAnsi="Times New Roman"/>
          <w:b/>
          <w:bCs/>
          <w:sz w:val="20"/>
          <w:szCs w:val="20"/>
        </w:rPr>
        <w:fldChar w:fldCharType="end"/>
      </w:r>
      <w:r w:rsidRPr="00727B85">
        <w:rPr>
          <w:rFonts w:ascii="Times New Roman" w:hAnsi="Times New Roman"/>
          <w:b/>
          <w:bCs/>
          <w:sz w:val="20"/>
          <w:szCs w:val="20"/>
        </w:rPr>
        <w:t xml:space="preserve"> equals to </w:t>
      </w:r>
    </w:p>
    <w:p w14:paraId="7BB58FE3" w14:textId="71DD3729" w:rsidR="001359AE" w:rsidRPr="00BB2EB5" w:rsidRDefault="0074605D" w:rsidP="003C5F93">
      <w:pPr>
        <w:spacing w:after="180"/>
        <w:rPr>
          <w:rFonts w:ascii="Times New Roman" w:hAnsi="Times New Roman"/>
          <w:i/>
          <w:iCs/>
          <w:sz w:val="20"/>
          <w:szCs w:val="20"/>
        </w:rPr>
      </w:pPr>
      <w:r w:rsidRPr="00BB2EB5">
        <w:rPr>
          <w:rFonts w:ascii="Times New Roman" w:hAnsi="Times New Roman"/>
          <w:i/>
          <w:iCs/>
          <w:sz w:val="20"/>
          <w:szCs w:val="20"/>
        </w:rPr>
        <w:t>-5</w:t>
      </w:r>
      <w:r w:rsidR="00EC732C" w:rsidRPr="00EC732C">
        <w:t xml:space="preserve"> </w:t>
      </w:r>
      <w:r w:rsidR="00EC732C" w:rsidRPr="00EC732C">
        <w:rPr>
          <w:rFonts w:ascii="Times New Roman" w:hAnsi="Times New Roman"/>
          <w:i/>
          <w:iCs/>
          <w:sz w:val="20"/>
          <w:szCs w:val="20"/>
        </w:rPr>
        <w:t>dBm/MHz</w:t>
      </w:r>
      <w:r w:rsidRPr="00BB2EB5">
        <w:rPr>
          <w:rFonts w:ascii="Times New Roman" w:hAnsi="Times New Roman"/>
          <w:i/>
          <w:iCs/>
          <w:sz w:val="20"/>
          <w:szCs w:val="20"/>
        </w:rPr>
        <w:t xml:space="preserve"> </w:t>
      </w:r>
      <w:r w:rsidR="00796DD7" w:rsidRPr="00BB2EB5">
        <w:rPr>
          <w:rFonts w:ascii="Times New Roman" w:hAnsi="Times New Roman"/>
          <w:i/>
          <w:iCs/>
          <w:sz w:val="20"/>
          <w:szCs w:val="20"/>
        </w:rPr>
        <w:t xml:space="preserve">for offset 0-5MHz </w:t>
      </w:r>
    </w:p>
    <w:p w14:paraId="34B7CC33" w14:textId="75FEA813" w:rsidR="008343D8" w:rsidRPr="00BB2EB5" w:rsidRDefault="0074605D" w:rsidP="003C5F93">
      <w:pPr>
        <w:spacing w:after="180"/>
        <w:rPr>
          <w:rFonts w:ascii="Times New Roman" w:hAnsi="Times New Roman"/>
          <w:i/>
          <w:iCs/>
          <w:sz w:val="20"/>
          <w:szCs w:val="20"/>
        </w:rPr>
      </w:pPr>
      <w:r w:rsidRPr="00BB2EB5">
        <w:rPr>
          <w:rFonts w:ascii="Times New Roman" w:hAnsi="Times New Roman"/>
          <w:i/>
          <w:iCs/>
          <w:sz w:val="20"/>
          <w:szCs w:val="20"/>
        </w:rPr>
        <w:t>-13</w:t>
      </w:r>
      <w:r w:rsidR="00EC732C" w:rsidRPr="00EC732C">
        <w:t xml:space="preserve"> </w:t>
      </w:r>
      <w:r w:rsidR="00EC732C" w:rsidRPr="00EC732C">
        <w:rPr>
          <w:rFonts w:ascii="Times New Roman" w:hAnsi="Times New Roman"/>
          <w:i/>
          <w:iCs/>
          <w:sz w:val="20"/>
          <w:szCs w:val="20"/>
        </w:rPr>
        <w:t>dBm/MHz</w:t>
      </w:r>
      <w:r w:rsidR="00796DD7" w:rsidRPr="00BB2EB5">
        <w:rPr>
          <w:rFonts w:ascii="Times New Roman" w:hAnsi="Times New Roman"/>
          <w:i/>
          <w:iCs/>
          <w:sz w:val="20"/>
          <w:szCs w:val="20"/>
        </w:rPr>
        <w:t xml:space="preserve"> for offset away from 5MHz</w:t>
      </w:r>
      <w:r w:rsidR="00471B8A" w:rsidRPr="00BB2EB5">
        <w:rPr>
          <w:rFonts w:ascii="Times New Roman" w:hAnsi="Times New Roman"/>
          <w:i/>
          <w:iCs/>
          <w:sz w:val="20"/>
          <w:szCs w:val="20"/>
        </w:rPr>
        <w:t xml:space="preserve">; </w:t>
      </w:r>
    </w:p>
    <w:p w14:paraId="19DC6040" w14:textId="7170C4FB" w:rsidR="001359AE" w:rsidRPr="00727B85" w:rsidRDefault="008343D8" w:rsidP="003C5F93">
      <w:pPr>
        <w:pStyle w:val="ListParagraph"/>
        <w:numPr>
          <w:ilvl w:val="0"/>
          <w:numId w:val="33"/>
        </w:numPr>
        <w:spacing w:after="180"/>
        <w:ind w:left="0" w:firstLineChars="0" w:firstLine="0"/>
        <w:rPr>
          <w:rFonts w:ascii="Times New Roman" w:hAnsi="Times New Roman"/>
          <w:b/>
          <w:bCs/>
          <w:sz w:val="20"/>
          <w:szCs w:val="20"/>
        </w:rPr>
      </w:pPr>
      <w:r w:rsidRPr="00727B85">
        <w:rPr>
          <w:rFonts w:ascii="Times New Roman" w:hAnsi="Times New Roman"/>
          <w:b/>
          <w:bCs/>
          <w:sz w:val="20"/>
          <w:szCs w:val="20"/>
        </w:rPr>
        <w:t>O</w:t>
      </w:r>
      <w:r w:rsidR="00471B8A" w:rsidRPr="00727B85">
        <w:rPr>
          <w:rFonts w:ascii="Times New Roman" w:hAnsi="Times New Roman"/>
          <w:b/>
          <w:bCs/>
          <w:sz w:val="20"/>
          <w:szCs w:val="20"/>
        </w:rPr>
        <w:t>therwise</w:t>
      </w:r>
      <w:r w:rsidR="00D97462" w:rsidRPr="00727B85">
        <w:rPr>
          <w:rFonts w:ascii="Times New Roman" w:hAnsi="Times New Roman"/>
          <w:b/>
          <w:bCs/>
          <w:sz w:val="20"/>
          <w:szCs w:val="20"/>
        </w:rPr>
        <w:t>,</w:t>
      </w:r>
      <w:r w:rsidRPr="00727B85">
        <w:rPr>
          <w:rFonts w:ascii="Times New Roman" w:hAnsi="Times New Roman"/>
          <w:b/>
          <w:bCs/>
          <w:sz w:val="20"/>
          <w:szCs w:val="20"/>
        </w:rPr>
        <w:t xml:space="preserve"> if OOB1 is a little </w:t>
      </w:r>
      <w:r w:rsidR="004848C8" w:rsidRPr="00727B85">
        <w:rPr>
          <w:rFonts w:ascii="Times New Roman" w:hAnsi="Times New Roman"/>
          <w:b/>
          <w:bCs/>
          <w:sz w:val="20"/>
          <w:szCs w:val="20"/>
        </w:rPr>
        <w:t>less</w:t>
      </w:r>
      <w:r w:rsidRPr="00727B85">
        <w:rPr>
          <w:rFonts w:ascii="Times New Roman" w:hAnsi="Times New Roman"/>
          <w:b/>
          <w:bCs/>
          <w:sz w:val="20"/>
          <w:szCs w:val="20"/>
        </w:rPr>
        <w:t xml:space="preserve"> than CL_donor_repeater</w:t>
      </w:r>
      <w:r w:rsidR="00471B8A" w:rsidRPr="00727B85">
        <w:rPr>
          <w:rFonts w:ascii="Times New Roman" w:hAnsi="Times New Roman"/>
          <w:b/>
          <w:bCs/>
          <w:sz w:val="20"/>
          <w:szCs w:val="20"/>
        </w:rPr>
        <w:t xml:space="preserve">, the sum of </w:t>
      </w:r>
      <w:r w:rsidR="00727B85" w:rsidRPr="00727B85">
        <w:rPr>
          <w:rFonts w:ascii="Times New Roman" w:hAnsi="Times New Roman"/>
          <w:b/>
          <w:bCs/>
          <w:sz w:val="20"/>
          <w:szCs w:val="20"/>
        </w:rPr>
        <w:fldChar w:fldCharType="begin"/>
      </w:r>
      <w:r w:rsidR="00727B85" w:rsidRPr="00727B85">
        <w:rPr>
          <w:rFonts w:ascii="Times New Roman" w:hAnsi="Times New Roman"/>
          <w:b/>
          <w:bCs/>
          <w:sz w:val="20"/>
          <w:szCs w:val="20"/>
        </w:rPr>
        <w:instrText xml:space="preserve"> </w:instrText>
      </w:r>
      <w:r w:rsidR="00727B85" w:rsidRPr="00727B85">
        <w:rPr>
          <w:rFonts w:ascii="Times New Roman" w:hAnsi="Times New Roman" w:hint="eastAsia"/>
          <w:b/>
          <w:bCs/>
          <w:sz w:val="20"/>
          <w:szCs w:val="20"/>
        </w:rPr>
        <w:instrText>eq \o\ac(</w:instrText>
      </w:r>
      <w:r w:rsidR="00727B85" w:rsidRPr="00727B85">
        <w:rPr>
          <w:rFonts w:ascii="Times New Roman" w:hAnsi="Times New Roman" w:hint="eastAsia"/>
          <w:b/>
          <w:bCs/>
          <w:sz w:val="20"/>
          <w:szCs w:val="20"/>
        </w:rPr>
        <w:instrText>○</w:instrText>
      </w:r>
      <w:r w:rsidR="00727B85" w:rsidRPr="00727B85">
        <w:rPr>
          <w:rFonts w:ascii="Times New Roman" w:hAnsi="Times New Roman" w:hint="eastAsia"/>
          <w:b/>
          <w:bCs/>
          <w:sz w:val="20"/>
          <w:szCs w:val="20"/>
        </w:rPr>
        <w:instrText>,2)</w:instrText>
      </w:r>
      <w:r w:rsidR="00727B85" w:rsidRPr="00727B85">
        <w:rPr>
          <w:rFonts w:ascii="Times New Roman" w:hAnsi="Times New Roman"/>
          <w:b/>
          <w:bCs/>
          <w:sz w:val="20"/>
          <w:szCs w:val="20"/>
        </w:rPr>
        <w:fldChar w:fldCharType="end"/>
      </w:r>
      <w:r w:rsidR="00727B85" w:rsidRPr="00727B85">
        <w:rPr>
          <w:rFonts w:ascii="Times New Roman" w:hAnsi="Times New Roman"/>
          <w:b/>
          <w:bCs/>
          <w:sz w:val="20"/>
          <w:szCs w:val="20"/>
        </w:rPr>
        <w:t>-</w:t>
      </w:r>
      <w:r w:rsidR="00727B85" w:rsidRPr="00727B85">
        <w:rPr>
          <w:rFonts w:ascii="Times New Roman" w:hAnsi="Times New Roman"/>
          <w:b/>
          <w:bCs/>
          <w:sz w:val="20"/>
          <w:szCs w:val="20"/>
        </w:rPr>
        <w:fldChar w:fldCharType="begin"/>
      </w:r>
      <w:r w:rsidR="00727B85" w:rsidRPr="00727B85">
        <w:rPr>
          <w:rFonts w:ascii="Times New Roman" w:hAnsi="Times New Roman"/>
          <w:b/>
          <w:bCs/>
          <w:sz w:val="20"/>
          <w:szCs w:val="20"/>
        </w:rPr>
        <w:instrText xml:space="preserve"> </w:instrText>
      </w:r>
      <w:r w:rsidR="00727B85" w:rsidRPr="00727B85">
        <w:rPr>
          <w:rFonts w:ascii="Times New Roman" w:hAnsi="Times New Roman" w:hint="eastAsia"/>
          <w:b/>
          <w:bCs/>
          <w:sz w:val="20"/>
          <w:szCs w:val="20"/>
        </w:rPr>
        <w:instrText>eq \o\ac(</w:instrText>
      </w:r>
      <w:r w:rsidR="00727B85" w:rsidRPr="00727B85">
        <w:rPr>
          <w:rFonts w:ascii="Times New Roman" w:hAnsi="Times New Roman" w:hint="eastAsia"/>
          <w:b/>
          <w:bCs/>
          <w:sz w:val="20"/>
          <w:szCs w:val="20"/>
        </w:rPr>
        <w:instrText>○</w:instrText>
      </w:r>
      <w:r w:rsidR="00727B85" w:rsidRPr="00727B85">
        <w:rPr>
          <w:rFonts w:ascii="Times New Roman" w:hAnsi="Times New Roman" w:hint="eastAsia"/>
          <w:b/>
          <w:bCs/>
          <w:sz w:val="20"/>
          <w:szCs w:val="20"/>
        </w:rPr>
        <w:instrText>,4)</w:instrText>
      </w:r>
      <w:r w:rsidR="00727B85" w:rsidRPr="00727B85">
        <w:rPr>
          <w:rFonts w:ascii="Times New Roman" w:hAnsi="Times New Roman"/>
          <w:b/>
          <w:bCs/>
          <w:sz w:val="20"/>
          <w:szCs w:val="20"/>
        </w:rPr>
        <w:fldChar w:fldCharType="end"/>
      </w:r>
      <w:r w:rsidR="00471B8A" w:rsidRPr="00727B85">
        <w:rPr>
          <w:rFonts w:ascii="Times New Roman" w:hAnsi="Times New Roman"/>
          <w:b/>
          <w:bCs/>
          <w:sz w:val="20"/>
          <w:szCs w:val="20"/>
        </w:rPr>
        <w:t xml:space="preserve"> </w:t>
      </w:r>
      <w:r w:rsidRPr="00727B85">
        <w:rPr>
          <w:rFonts w:ascii="Times New Roman" w:hAnsi="Times New Roman"/>
          <w:b/>
          <w:bCs/>
          <w:sz w:val="20"/>
          <w:szCs w:val="20"/>
        </w:rPr>
        <w:t xml:space="preserve">would be </w:t>
      </w:r>
    </w:p>
    <w:p w14:paraId="63358954" w14:textId="77777777" w:rsidR="001359AE" w:rsidRPr="00BB2EB5" w:rsidRDefault="001359AE" w:rsidP="003C5F93">
      <w:pPr>
        <w:spacing w:after="180"/>
        <w:rPr>
          <w:rFonts w:ascii="Times New Roman" w:hAnsi="Times New Roman"/>
          <w:i/>
          <w:iCs/>
          <w:sz w:val="20"/>
          <w:szCs w:val="20"/>
        </w:rPr>
      </w:pPr>
      <w:r w:rsidRPr="00BB2EB5">
        <w:rPr>
          <w:rFonts w:ascii="Times New Roman" w:hAnsi="Times New Roman"/>
          <w:i/>
          <w:iCs/>
          <w:sz w:val="20"/>
          <w:szCs w:val="20"/>
        </w:rPr>
        <w:lastRenderedPageBreak/>
        <w:t>[-5~-</w:t>
      </w:r>
      <w:proofErr w:type="gramStart"/>
      <w:r w:rsidRPr="00BB2EB5">
        <w:rPr>
          <w:rFonts w:ascii="Times New Roman" w:hAnsi="Times New Roman"/>
          <w:i/>
          <w:iCs/>
          <w:sz w:val="20"/>
          <w:szCs w:val="20"/>
        </w:rPr>
        <w:t>3]dBm</w:t>
      </w:r>
      <w:proofErr w:type="gramEnd"/>
      <w:r w:rsidRPr="00BB2EB5">
        <w:rPr>
          <w:rFonts w:ascii="Times New Roman" w:hAnsi="Times New Roman"/>
          <w:i/>
          <w:iCs/>
          <w:sz w:val="20"/>
          <w:szCs w:val="20"/>
        </w:rPr>
        <w:t>/MHz for offset 0-5MHz</w:t>
      </w:r>
    </w:p>
    <w:p w14:paraId="248C9EB4" w14:textId="5AD02DA5" w:rsidR="00A71F90" w:rsidRPr="00BB2EB5" w:rsidRDefault="001359AE" w:rsidP="003C5F93">
      <w:pPr>
        <w:spacing w:after="180"/>
        <w:rPr>
          <w:rFonts w:ascii="Times New Roman" w:hAnsi="Times New Roman"/>
          <w:i/>
          <w:iCs/>
          <w:sz w:val="20"/>
          <w:szCs w:val="20"/>
        </w:rPr>
      </w:pPr>
      <w:r w:rsidRPr="00BB2EB5">
        <w:rPr>
          <w:rFonts w:ascii="Times New Roman" w:hAnsi="Times New Roman"/>
          <w:i/>
          <w:iCs/>
          <w:sz w:val="20"/>
          <w:szCs w:val="20"/>
        </w:rPr>
        <w:t>[-13~-</w:t>
      </w:r>
      <w:proofErr w:type="gramStart"/>
      <w:r w:rsidRPr="00BB2EB5">
        <w:rPr>
          <w:rFonts w:ascii="Times New Roman" w:hAnsi="Times New Roman"/>
          <w:i/>
          <w:iCs/>
          <w:sz w:val="20"/>
          <w:szCs w:val="20"/>
        </w:rPr>
        <w:t>10]dBm</w:t>
      </w:r>
      <w:proofErr w:type="gramEnd"/>
      <w:r w:rsidRPr="00BB2EB5">
        <w:rPr>
          <w:rFonts w:ascii="Times New Roman" w:hAnsi="Times New Roman"/>
          <w:i/>
          <w:iCs/>
          <w:sz w:val="20"/>
          <w:szCs w:val="20"/>
        </w:rPr>
        <w:t>/MHz for offset far away from 5MHz</w:t>
      </w:r>
    </w:p>
    <w:p w14:paraId="7906D164" w14:textId="382425B6" w:rsidR="001F564C" w:rsidRPr="00727B85" w:rsidRDefault="00100AF2" w:rsidP="003C5F93">
      <w:pPr>
        <w:spacing w:after="180"/>
        <w:rPr>
          <w:rFonts w:ascii="Times New Roman" w:hAnsi="Times New Roman"/>
          <w:b/>
          <w:bCs/>
          <w:sz w:val="20"/>
          <w:szCs w:val="20"/>
        </w:rPr>
      </w:pPr>
      <w:r w:rsidRPr="00727B85">
        <w:rPr>
          <w:rFonts w:ascii="Times New Roman" w:hAnsi="Times New Roman"/>
          <w:b/>
          <w:bCs/>
          <w:sz w:val="20"/>
          <w:szCs w:val="20"/>
        </w:rPr>
        <w:t xml:space="preserve">We compare 1 with the sum of </w:t>
      </w:r>
      <w:r w:rsidR="00727B85" w:rsidRPr="00727B85">
        <w:rPr>
          <w:rFonts w:ascii="Times New Roman" w:hAnsi="Times New Roman"/>
          <w:b/>
          <w:bCs/>
          <w:sz w:val="20"/>
          <w:szCs w:val="20"/>
        </w:rPr>
        <w:fldChar w:fldCharType="begin"/>
      </w:r>
      <w:r w:rsidR="00727B85" w:rsidRPr="00727B85">
        <w:rPr>
          <w:rFonts w:ascii="Times New Roman" w:hAnsi="Times New Roman"/>
          <w:b/>
          <w:bCs/>
          <w:sz w:val="20"/>
          <w:szCs w:val="20"/>
        </w:rPr>
        <w:instrText xml:space="preserve"> </w:instrText>
      </w:r>
      <w:r w:rsidR="00727B85" w:rsidRPr="00727B85">
        <w:rPr>
          <w:rFonts w:ascii="Times New Roman" w:hAnsi="Times New Roman" w:hint="eastAsia"/>
          <w:b/>
          <w:bCs/>
          <w:sz w:val="20"/>
          <w:szCs w:val="20"/>
        </w:rPr>
        <w:instrText>eq \o\ac(</w:instrText>
      </w:r>
      <w:r w:rsidR="00727B85" w:rsidRPr="00727B85">
        <w:rPr>
          <w:rFonts w:ascii="Times New Roman" w:hAnsi="Times New Roman" w:hint="eastAsia"/>
          <w:b/>
          <w:bCs/>
          <w:sz w:val="20"/>
          <w:szCs w:val="20"/>
        </w:rPr>
        <w:instrText>○</w:instrText>
      </w:r>
      <w:r w:rsidR="00727B85" w:rsidRPr="00727B85">
        <w:rPr>
          <w:rFonts w:ascii="Times New Roman" w:hAnsi="Times New Roman" w:hint="eastAsia"/>
          <w:b/>
          <w:bCs/>
          <w:sz w:val="20"/>
          <w:szCs w:val="20"/>
        </w:rPr>
        <w:instrText>,2)</w:instrText>
      </w:r>
      <w:r w:rsidR="00727B85" w:rsidRPr="00727B85">
        <w:rPr>
          <w:rFonts w:ascii="Times New Roman" w:hAnsi="Times New Roman"/>
          <w:b/>
          <w:bCs/>
          <w:sz w:val="20"/>
          <w:szCs w:val="20"/>
        </w:rPr>
        <w:fldChar w:fldCharType="end"/>
      </w:r>
      <w:r w:rsidR="00727B85" w:rsidRPr="00727B85">
        <w:rPr>
          <w:rFonts w:ascii="Times New Roman" w:hAnsi="Times New Roman"/>
          <w:b/>
          <w:bCs/>
          <w:sz w:val="20"/>
          <w:szCs w:val="20"/>
        </w:rPr>
        <w:t>-</w:t>
      </w:r>
      <w:r w:rsidR="00727B85" w:rsidRPr="00727B85">
        <w:rPr>
          <w:rFonts w:ascii="Times New Roman" w:hAnsi="Times New Roman"/>
          <w:b/>
          <w:bCs/>
          <w:sz w:val="20"/>
          <w:szCs w:val="20"/>
        </w:rPr>
        <w:fldChar w:fldCharType="begin"/>
      </w:r>
      <w:r w:rsidR="00727B85" w:rsidRPr="00727B85">
        <w:rPr>
          <w:rFonts w:ascii="Times New Roman" w:hAnsi="Times New Roman"/>
          <w:b/>
          <w:bCs/>
          <w:sz w:val="20"/>
          <w:szCs w:val="20"/>
        </w:rPr>
        <w:instrText xml:space="preserve"> </w:instrText>
      </w:r>
      <w:r w:rsidR="00727B85" w:rsidRPr="00727B85">
        <w:rPr>
          <w:rFonts w:ascii="Times New Roman" w:hAnsi="Times New Roman" w:hint="eastAsia"/>
          <w:b/>
          <w:bCs/>
          <w:sz w:val="20"/>
          <w:szCs w:val="20"/>
        </w:rPr>
        <w:instrText>eq \o\ac(</w:instrText>
      </w:r>
      <w:r w:rsidR="00727B85" w:rsidRPr="00727B85">
        <w:rPr>
          <w:rFonts w:ascii="Times New Roman" w:hAnsi="Times New Roman" w:hint="eastAsia"/>
          <w:b/>
          <w:bCs/>
          <w:sz w:val="20"/>
          <w:szCs w:val="20"/>
        </w:rPr>
        <w:instrText>○</w:instrText>
      </w:r>
      <w:r w:rsidR="00727B85" w:rsidRPr="00727B85">
        <w:rPr>
          <w:rFonts w:ascii="Times New Roman" w:hAnsi="Times New Roman" w:hint="eastAsia"/>
          <w:b/>
          <w:bCs/>
          <w:sz w:val="20"/>
          <w:szCs w:val="20"/>
        </w:rPr>
        <w:instrText>,4)</w:instrText>
      </w:r>
      <w:r w:rsidR="00727B85" w:rsidRPr="00727B85">
        <w:rPr>
          <w:rFonts w:ascii="Times New Roman" w:hAnsi="Times New Roman"/>
          <w:b/>
          <w:bCs/>
          <w:sz w:val="20"/>
          <w:szCs w:val="20"/>
        </w:rPr>
        <w:fldChar w:fldCharType="end"/>
      </w:r>
      <w:r w:rsidR="001359AE" w:rsidRPr="00727B85">
        <w:rPr>
          <w:rFonts w:ascii="Times New Roman" w:hAnsi="Times New Roman"/>
          <w:b/>
          <w:bCs/>
          <w:sz w:val="20"/>
          <w:szCs w:val="20"/>
        </w:rPr>
        <w:t xml:space="preserve"> </w:t>
      </w:r>
      <w:r w:rsidR="001F564C" w:rsidRPr="00727B85">
        <w:rPr>
          <w:rFonts w:ascii="Times New Roman" w:hAnsi="Times New Roman"/>
          <w:b/>
          <w:bCs/>
          <w:sz w:val="20"/>
          <w:szCs w:val="20"/>
        </w:rPr>
        <w:t>to ensure ACS is the determined factor, we have following formula</w:t>
      </w:r>
    </w:p>
    <w:p w14:paraId="6D5545C6" w14:textId="7DE2F360" w:rsidR="001359AE" w:rsidRPr="00727B85" w:rsidRDefault="001359AE" w:rsidP="003C5F93">
      <w:pPr>
        <w:spacing w:after="180"/>
        <w:rPr>
          <w:rFonts w:ascii="Times New Roman" w:hAnsi="Times New Roman"/>
          <w:i/>
          <w:iCs/>
          <w:sz w:val="20"/>
          <w:szCs w:val="20"/>
        </w:rPr>
      </w:pPr>
      <w:r w:rsidRPr="00727B85">
        <w:rPr>
          <w:rFonts w:ascii="Times New Roman" w:hAnsi="Times New Roman"/>
          <w:i/>
          <w:iCs/>
          <w:sz w:val="20"/>
          <w:szCs w:val="20"/>
        </w:rPr>
        <w:t xml:space="preserve">PTx_donor- CL_donor_repeater+ Gain -ACS &gt;&gt; [-5- CL_donor_repeater+ </w:t>
      </w:r>
      <w:proofErr w:type="gramStart"/>
      <w:r w:rsidRPr="00727B85">
        <w:rPr>
          <w:rFonts w:ascii="Times New Roman" w:hAnsi="Times New Roman"/>
          <w:i/>
          <w:iCs/>
          <w:sz w:val="20"/>
          <w:szCs w:val="20"/>
        </w:rPr>
        <w:t>OOB]dBm</w:t>
      </w:r>
      <w:proofErr w:type="gramEnd"/>
      <w:r w:rsidRPr="00727B85">
        <w:rPr>
          <w:rFonts w:ascii="Times New Roman" w:hAnsi="Times New Roman"/>
          <w:i/>
          <w:iCs/>
          <w:sz w:val="20"/>
          <w:szCs w:val="20"/>
        </w:rPr>
        <w:t>/MHz + [-5]dBm/MHz for offset 0-5MHz</w:t>
      </w:r>
    </w:p>
    <w:p w14:paraId="3BA8A894" w14:textId="138BDFAE" w:rsidR="001359AE" w:rsidRPr="00727B85" w:rsidRDefault="001359AE" w:rsidP="003C5F93">
      <w:pPr>
        <w:spacing w:after="180"/>
        <w:rPr>
          <w:rFonts w:ascii="Times New Roman" w:hAnsi="Times New Roman"/>
          <w:i/>
          <w:iCs/>
          <w:sz w:val="20"/>
          <w:szCs w:val="20"/>
        </w:rPr>
      </w:pPr>
      <w:r w:rsidRPr="00727B85">
        <w:rPr>
          <w:rFonts w:ascii="Times New Roman" w:hAnsi="Times New Roman"/>
          <w:i/>
          <w:iCs/>
          <w:sz w:val="20"/>
          <w:szCs w:val="20"/>
        </w:rPr>
        <w:t xml:space="preserve">PTx_donor- CL_donor_repeater+ Gain -ACS &gt;&gt; [-13- CL_donor_repeater+ </w:t>
      </w:r>
      <w:proofErr w:type="gramStart"/>
      <w:r w:rsidRPr="00727B85">
        <w:rPr>
          <w:rFonts w:ascii="Times New Roman" w:hAnsi="Times New Roman"/>
          <w:i/>
          <w:iCs/>
          <w:sz w:val="20"/>
          <w:szCs w:val="20"/>
        </w:rPr>
        <w:t>OOB]dBm</w:t>
      </w:r>
      <w:proofErr w:type="gramEnd"/>
      <w:r w:rsidRPr="00727B85">
        <w:rPr>
          <w:rFonts w:ascii="Times New Roman" w:hAnsi="Times New Roman"/>
          <w:i/>
          <w:iCs/>
          <w:sz w:val="20"/>
          <w:szCs w:val="20"/>
        </w:rPr>
        <w:t>/MHz + [-13]dBm/MHz for offset away from 5MHz</w:t>
      </w:r>
    </w:p>
    <w:p w14:paraId="6D82612F" w14:textId="186852A8" w:rsidR="00CA052F" w:rsidRDefault="00727B85" w:rsidP="003C5F93">
      <w:pPr>
        <w:spacing w:after="180"/>
        <w:rPr>
          <w:rFonts w:ascii="Times New Roman" w:hAnsi="Times New Roman"/>
          <w:sz w:val="20"/>
          <w:szCs w:val="20"/>
        </w:rPr>
      </w:pPr>
      <w:r>
        <w:rPr>
          <w:rFonts w:ascii="Times New Roman" w:hAnsi="Times New Roman"/>
          <w:sz w:val="20"/>
          <w:szCs w:val="20"/>
        </w:rPr>
        <w:t>S</w:t>
      </w:r>
      <w:r w:rsidR="00BB2EB5">
        <w:rPr>
          <w:rFonts w:ascii="Times New Roman" w:hAnsi="Times New Roman"/>
          <w:sz w:val="20"/>
          <w:szCs w:val="20"/>
        </w:rPr>
        <w:t>ince OOB is independent to left part of above formula, the less OOB the better.</w:t>
      </w:r>
      <w:r>
        <w:rPr>
          <w:rFonts w:ascii="Times New Roman" w:hAnsi="Times New Roman" w:hint="eastAsia"/>
          <w:sz w:val="20"/>
          <w:szCs w:val="20"/>
        </w:rPr>
        <w:t xml:space="preserve"> </w:t>
      </w:r>
      <w:r>
        <w:rPr>
          <w:rFonts w:ascii="Times New Roman" w:hAnsi="Times New Roman"/>
          <w:sz w:val="20"/>
          <w:szCs w:val="20"/>
        </w:rPr>
        <w:t xml:space="preserve">Hence </w:t>
      </w:r>
      <w:r w:rsidR="00CA052F">
        <w:rPr>
          <w:rFonts w:ascii="Times New Roman" w:hAnsi="Times New Roman"/>
          <w:sz w:val="20"/>
          <w:szCs w:val="20"/>
        </w:rPr>
        <w:t xml:space="preserve">OOB gain for FR2 is </w:t>
      </w:r>
      <w:r w:rsidR="004B1B2C">
        <w:rPr>
          <w:rFonts w:ascii="Times New Roman" w:hAnsi="Times New Roman"/>
          <w:sz w:val="20"/>
          <w:szCs w:val="20"/>
        </w:rPr>
        <w:t xml:space="preserve">suggested to be </w:t>
      </w:r>
      <w:r w:rsidR="00186CD6">
        <w:rPr>
          <w:rFonts w:ascii="Times New Roman" w:hAnsi="Times New Roman"/>
          <w:sz w:val="20"/>
          <w:szCs w:val="20"/>
        </w:rPr>
        <w:t>less than</w:t>
      </w:r>
      <w:r w:rsidR="004B1B2C">
        <w:rPr>
          <w:rFonts w:ascii="Times New Roman" w:hAnsi="Times New Roman"/>
          <w:sz w:val="20"/>
          <w:szCs w:val="20"/>
        </w:rPr>
        <w:t xml:space="preserve"> </w:t>
      </w:r>
      <w:r w:rsidR="004B1B2C" w:rsidRPr="004B1B2C">
        <w:rPr>
          <w:rFonts w:ascii="Times New Roman" w:hAnsi="Times New Roman"/>
          <w:sz w:val="20"/>
          <w:szCs w:val="20"/>
        </w:rPr>
        <w:t>CL_donor_repeater</w:t>
      </w:r>
      <w:r w:rsidR="00186CD6">
        <w:rPr>
          <w:rFonts w:ascii="Times New Roman" w:hAnsi="Times New Roman"/>
          <w:sz w:val="20"/>
          <w:szCs w:val="20"/>
        </w:rPr>
        <w:t>. The less the better, so OOB gain is</w:t>
      </w:r>
      <w:r w:rsidR="004B1B2C" w:rsidRPr="004B1B2C">
        <w:rPr>
          <w:rFonts w:ascii="Times New Roman" w:hAnsi="Times New Roman"/>
          <w:sz w:val="20"/>
          <w:szCs w:val="20"/>
        </w:rPr>
        <w:t xml:space="preserve"> </w:t>
      </w:r>
      <w:r w:rsidR="00CA052F">
        <w:rPr>
          <w:rFonts w:ascii="Times New Roman" w:hAnsi="Times New Roman"/>
          <w:sz w:val="20"/>
          <w:szCs w:val="20"/>
        </w:rPr>
        <w:t>also determined by filter characteristics.</w:t>
      </w:r>
      <w:r w:rsidR="005B72DE">
        <w:rPr>
          <w:rFonts w:ascii="Times New Roman" w:hAnsi="Times New Roman"/>
          <w:sz w:val="20"/>
          <w:szCs w:val="20"/>
        </w:rPr>
        <w:t xml:space="preserve"> It’s </w:t>
      </w:r>
      <w:r w:rsidR="00AC6745">
        <w:rPr>
          <w:rFonts w:ascii="Times New Roman" w:hAnsi="Times New Roman"/>
          <w:sz w:val="20"/>
          <w:szCs w:val="20"/>
        </w:rPr>
        <w:t>better</w:t>
      </w:r>
      <w:r w:rsidR="005B72DE">
        <w:rPr>
          <w:rFonts w:ascii="Times New Roman" w:hAnsi="Times New Roman"/>
          <w:sz w:val="20"/>
          <w:szCs w:val="20"/>
        </w:rPr>
        <w:t xml:space="preserve"> to define OOB gain requirement based on filter characteristics.</w:t>
      </w:r>
    </w:p>
    <w:p w14:paraId="2B0AD370" w14:textId="1E11E65B" w:rsidR="00BE01C8" w:rsidRDefault="00E81C9E" w:rsidP="003C5F93">
      <w:pPr>
        <w:spacing w:after="180"/>
        <w:rPr>
          <w:rFonts w:ascii="Times New Roman" w:hAnsi="Times New Roman"/>
          <w:b/>
          <w:bCs/>
          <w:sz w:val="20"/>
          <w:szCs w:val="20"/>
        </w:rPr>
      </w:pPr>
      <w:r w:rsidRPr="004D418A">
        <w:rPr>
          <w:rFonts w:ascii="Times New Roman" w:hAnsi="Times New Roman"/>
          <w:b/>
          <w:bCs/>
          <w:sz w:val="20"/>
          <w:szCs w:val="20"/>
        </w:rPr>
        <w:t xml:space="preserve">Proposal 1: the OOB gain for FR2 </w:t>
      </w:r>
      <w:r w:rsidR="00901F0B">
        <w:rPr>
          <w:rFonts w:ascii="Times New Roman" w:hAnsi="Times New Roman"/>
          <w:b/>
          <w:bCs/>
          <w:sz w:val="20"/>
          <w:szCs w:val="20"/>
        </w:rPr>
        <w:t xml:space="preserve">DL </w:t>
      </w:r>
      <w:r w:rsidRPr="004D418A">
        <w:rPr>
          <w:rFonts w:ascii="Times New Roman" w:hAnsi="Times New Roman"/>
          <w:b/>
          <w:bCs/>
          <w:sz w:val="20"/>
          <w:szCs w:val="20"/>
        </w:rPr>
        <w:t xml:space="preserve">is </w:t>
      </w:r>
      <w:r w:rsidR="00FF6C49">
        <w:rPr>
          <w:rFonts w:ascii="Times New Roman" w:hAnsi="Times New Roman"/>
          <w:b/>
          <w:bCs/>
          <w:sz w:val="20"/>
          <w:szCs w:val="20"/>
        </w:rPr>
        <w:t>determined by</w:t>
      </w:r>
      <w:r w:rsidRPr="004D418A">
        <w:rPr>
          <w:rFonts w:ascii="Times New Roman" w:hAnsi="Times New Roman"/>
          <w:b/>
          <w:bCs/>
          <w:sz w:val="20"/>
          <w:szCs w:val="20"/>
        </w:rPr>
        <w:t xml:space="preserve"> filter characteristics and vendors are invited to provide filter characteristics to help determine OOB gain for FR2.</w:t>
      </w:r>
    </w:p>
    <w:p w14:paraId="03E9444C" w14:textId="5D7DBD5D" w:rsidR="007C5791" w:rsidRDefault="007C5791" w:rsidP="007C5791">
      <w:pPr>
        <w:pStyle w:val="Heading3"/>
      </w:pPr>
      <w:r>
        <w:rPr>
          <w:rFonts w:hint="eastAsia"/>
        </w:rPr>
        <w:t>2</w:t>
      </w:r>
      <w:r>
        <w:t>.2.2 UL analysis</w:t>
      </w:r>
    </w:p>
    <w:p w14:paraId="7E15FAB0" w14:textId="359F5F75" w:rsidR="00901F0B" w:rsidRPr="006D3259" w:rsidRDefault="00901F0B" w:rsidP="00727B85">
      <w:pPr>
        <w:spacing w:after="180"/>
        <w:rPr>
          <w:rFonts w:ascii="Times New Roman" w:hAnsi="Times New Roman"/>
          <w:b/>
          <w:bCs/>
          <w:sz w:val="20"/>
          <w:szCs w:val="20"/>
        </w:rPr>
      </w:pPr>
      <w:r w:rsidRPr="00901F0B">
        <w:rPr>
          <w:rFonts w:ascii="Times New Roman" w:hAnsi="Times New Roman"/>
          <w:sz w:val="20"/>
          <w:szCs w:val="20"/>
        </w:rPr>
        <w:t xml:space="preserve">For </w:t>
      </w:r>
      <w:r>
        <w:rPr>
          <w:rFonts w:ascii="Times New Roman" w:hAnsi="Times New Roman"/>
          <w:sz w:val="20"/>
          <w:szCs w:val="20"/>
        </w:rPr>
        <w:t>U</w:t>
      </w:r>
      <w:r w:rsidRPr="00901F0B">
        <w:rPr>
          <w:rFonts w:ascii="Times New Roman" w:hAnsi="Times New Roman"/>
          <w:sz w:val="20"/>
          <w:szCs w:val="20"/>
        </w:rPr>
        <w:t xml:space="preserve">L, it is almost impossible that repeater would </w:t>
      </w:r>
      <w:r>
        <w:rPr>
          <w:rFonts w:ascii="Times New Roman" w:hAnsi="Times New Roman"/>
          <w:sz w:val="20"/>
          <w:szCs w:val="20"/>
        </w:rPr>
        <w:t>transmit</w:t>
      </w:r>
      <w:r w:rsidRPr="00901F0B">
        <w:rPr>
          <w:rFonts w:ascii="Times New Roman" w:hAnsi="Times New Roman"/>
          <w:sz w:val="20"/>
          <w:szCs w:val="20"/>
        </w:rPr>
        <w:t xml:space="preserve"> </w:t>
      </w:r>
      <w:r>
        <w:rPr>
          <w:rFonts w:ascii="Times New Roman" w:hAnsi="Times New Roman"/>
          <w:sz w:val="20"/>
          <w:szCs w:val="20"/>
        </w:rPr>
        <w:t>to other adjacent channel systems</w:t>
      </w:r>
      <w:r w:rsidRPr="00901F0B">
        <w:rPr>
          <w:rFonts w:ascii="Times New Roman" w:hAnsi="Times New Roman"/>
          <w:sz w:val="20"/>
          <w:szCs w:val="20"/>
        </w:rPr>
        <w:t xml:space="preserve"> because repeater is only forward to donor gNB with narrow beamwidth. Higher pathloss of FR2 frequency make such interference signal even we</w:t>
      </w:r>
      <w:r w:rsidR="007A0F04">
        <w:rPr>
          <w:rFonts w:ascii="Times New Roman" w:hAnsi="Times New Roman"/>
          <w:sz w:val="20"/>
          <w:szCs w:val="20"/>
        </w:rPr>
        <w:t>a</w:t>
      </w:r>
      <w:r w:rsidRPr="00901F0B">
        <w:rPr>
          <w:rFonts w:ascii="Times New Roman" w:hAnsi="Times New Roman"/>
          <w:sz w:val="20"/>
          <w:szCs w:val="20"/>
        </w:rPr>
        <w:t xml:space="preserve">k and we could ignore it. </w:t>
      </w:r>
      <w:proofErr w:type="gramStart"/>
      <w:r>
        <w:rPr>
          <w:rFonts w:ascii="Times New Roman" w:hAnsi="Times New Roman"/>
          <w:sz w:val="20"/>
          <w:szCs w:val="20"/>
        </w:rPr>
        <w:t>Therefore</w:t>
      </w:r>
      <w:proofErr w:type="gramEnd"/>
      <w:r>
        <w:rPr>
          <w:rFonts w:ascii="Times New Roman" w:hAnsi="Times New Roman"/>
          <w:sz w:val="20"/>
          <w:szCs w:val="20"/>
        </w:rPr>
        <w:t xml:space="preserve"> there is no need to define OOB gain for FR2 UL.</w:t>
      </w:r>
    </w:p>
    <w:p w14:paraId="5964D02E" w14:textId="51E34D85" w:rsidR="00901F0B" w:rsidRPr="00901F0B" w:rsidRDefault="00901F0B" w:rsidP="003C5F93">
      <w:pPr>
        <w:spacing w:after="180"/>
        <w:rPr>
          <w:rFonts w:ascii="Times New Roman" w:hAnsi="Times New Roman"/>
          <w:b/>
          <w:bCs/>
          <w:sz w:val="20"/>
          <w:szCs w:val="20"/>
        </w:rPr>
      </w:pPr>
      <w:r w:rsidRPr="00901F0B">
        <w:rPr>
          <w:rFonts w:ascii="Times New Roman" w:hAnsi="Times New Roman"/>
          <w:b/>
          <w:bCs/>
          <w:sz w:val="20"/>
          <w:szCs w:val="20"/>
        </w:rPr>
        <w:t xml:space="preserve">Proposal </w:t>
      </w:r>
      <w:r w:rsidR="006A107D">
        <w:rPr>
          <w:rFonts w:ascii="Times New Roman" w:hAnsi="Times New Roman"/>
          <w:b/>
          <w:bCs/>
          <w:sz w:val="20"/>
          <w:szCs w:val="20"/>
        </w:rPr>
        <w:t>2</w:t>
      </w:r>
      <w:r w:rsidRPr="00901F0B">
        <w:rPr>
          <w:rFonts w:ascii="Times New Roman" w:hAnsi="Times New Roman"/>
          <w:b/>
          <w:bCs/>
          <w:sz w:val="20"/>
          <w:szCs w:val="20"/>
        </w:rPr>
        <w:t xml:space="preserve">: </w:t>
      </w:r>
      <w:r>
        <w:rPr>
          <w:rFonts w:ascii="Times New Roman" w:hAnsi="Times New Roman"/>
          <w:b/>
          <w:bCs/>
          <w:sz w:val="20"/>
          <w:szCs w:val="20"/>
        </w:rPr>
        <w:t>no OOB gain requirement for FR2 UL.</w:t>
      </w:r>
    </w:p>
    <w:p w14:paraId="62821CAA" w14:textId="6DE0FA5C" w:rsidR="00C205CF" w:rsidRDefault="00C205CF" w:rsidP="00C205CF">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556A8C">
        <w:rPr>
          <w:rFonts w:ascii="Arial" w:hAnsi="Arial"/>
          <w:kern w:val="0"/>
          <w:sz w:val="28"/>
          <w:szCs w:val="20"/>
          <w:lang w:val="en-GB"/>
        </w:rPr>
        <w:t>2.</w:t>
      </w:r>
      <w:r>
        <w:rPr>
          <w:rFonts w:ascii="Arial" w:hAnsi="Arial"/>
          <w:kern w:val="0"/>
          <w:sz w:val="28"/>
          <w:szCs w:val="20"/>
          <w:lang w:val="en-GB"/>
        </w:rPr>
        <w:t>3</w:t>
      </w:r>
      <w:r w:rsidRPr="00556A8C">
        <w:rPr>
          <w:rFonts w:ascii="Arial" w:hAnsi="Arial"/>
          <w:kern w:val="0"/>
          <w:sz w:val="28"/>
          <w:szCs w:val="20"/>
          <w:lang w:val="en-GB"/>
        </w:rPr>
        <w:t xml:space="preserve"> </w:t>
      </w:r>
      <w:r>
        <w:rPr>
          <w:rFonts w:ascii="Arial" w:hAnsi="Arial"/>
          <w:kern w:val="0"/>
          <w:sz w:val="28"/>
          <w:szCs w:val="20"/>
          <w:lang w:val="en-GB"/>
        </w:rPr>
        <w:t>ACRR for FR2</w:t>
      </w:r>
    </w:p>
    <w:p w14:paraId="2914776A" w14:textId="77777777" w:rsidR="00634F22" w:rsidRDefault="00634F22" w:rsidP="00634F22">
      <w:pPr>
        <w:widowControl/>
        <w:overflowPunct w:val="0"/>
        <w:autoSpaceDE w:val="0"/>
        <w:autoSpaceDN w:val="0"/>
        <w:adjustRightInd w:val="0"/>
        <w:spacing w:after="180"/>
        <w:jc w:val="left"/>
        <w:textAlignment w:val="baseline"/>
        <w:rPr>
          <w:rFonts w:ascii="Times New Roman" w:eastAsiaTheme="minorEastAsia" w:hAnsi="Times New Roman" w:cs="v4.2.0"/>
          <w:kern w:val="0"/>
          <w:sz w:val="20"/>
          <w:szCs w:val="20"/>
          <w:lang w:val="en-GB"/>
        </w:rPr>
      </w:pPr>
      <w:r>
        <w:rPr>
          <w:rFonts w:ascii="Times New Roman" w:eastAsiaTheme="minorEastAsia" w:hAnsi="Times New Roman" w:cs="v4.2.0"/>
          <w:kern w:val="0"/>
          <w:sz w:val="20"/>
          <w:szCs w:val="20"/>
          <w:lang w:val="en-GB"/>
        </w:rPr>
        <w:t xml:space="preserve">In E-UTRA repeater spec 36.106, ACRR requirement only apply to the scenario that E-UTRA repeater co-exist with UTRA BS but not to the scenario of co-existence with E-UTRA BS. </w:t>
      </w:r>
      <w:r>
        <w:rPr>
          <w:rFonts w:ascii="Times New Roman" w:eastAsiaTheme="minorEastAsia" w:hAnsi="Times New Roman" w:cs="v4.2.0" w:hint="eastAsia"/>
          <w:kern w:val="0"/>
          <w:sz w:val="20"/>
          <w:szCs w:val="20"/>
          <w:lang w:val="en-GB"/>
        </w:rPr>
        <w:t>[</w:t>
      </w:r>
      <w:r w:rsidRPr="00664C73">
        <w:rPr>
          <w:rFonts w:ascii="Times New Roman" w:eastAsiaTheme="minorEastAsia" w:hAnsi="Times New Roman" w:cs="v4.2.0"/>
          <w:kern w:val="0"/>
          <w:sz w:val="20"/>
          <w:szCs w:val="20"/>
          <w:lang w:val="en-GB"/>
        </w:rPr>
        <w:t>R4-080093</w:t>
      </w:r>
      <w:r>
        <w:rPr>
          <w:rFonts w:ascii="Times New Roman" w:eastAsiaTheme="minorEastAsia" w:hAnsi="Times New Roman" w:cs="v4.2.0"/>
          <w:kern w:val="0"/>
          <w:sz w:val="20"/>
          <w:szCs w:val="20"/>
          <w:lang w:val="en-GB"/>
        </w:rPr>
        <w:t xml:space="preserve">, </w:t>
      </w:r>
      <w:r w:rsidRPr="00664C73">
        <w:rPr>
          <w:rFonts w:ascii="Times New Roman" w:eastAsiaTheme="minorEastAsia" w:hAnsi="Times New Roman" w:cs="v4.2.0"/>
          <w:kern w:val="0"/>
          <w:sz w:val="20"/>
          <w:szCs w:val="20"/>
          <w:lang w:val="en-GB"/>
        </w:rPr>
        <w:t>R4-081507</w:t>
      </w:r>
      <w:r>
        <w:rPr>
          <w:rFonts w:ascii="Times New Roman" w:eastAsiaTheme="minorEastAsia" w:hAnsi="Times New Roman" w:cs="v4.2.0"/>
          <w:kern w:val="0"/>
          <w:sz w:val="20"/>
          <w:szCs w:val="20"/>
          <w:lang w:val="en-GB"/>
        </w:rPr>
        <w:t xml:space="preserve">, </w:t>
      </w:r>
      <w:r w:rsidRPr="00664C73">
        <w:rPr>
          <w:rFonts w:ascii="Times New Roman" w:eastAsiaTheme="minorEastAsia" w:hAnsi="Times New Roman" w:cs="v4.2.0"/>
          <w:kern w:val="0"/>
          <w:sz w:val="20"/>
          <w:szCs w:val="20"/>
          <w:lang w:val="en-GB"/>
        </w:rPr>
        <w:t>R4-081640</w:t>
      </w:r>
      <w:r>
        <w:rPr>
          <w:rFonts w:ascii="Times New Roman" w:eastAsiaTheme="minorEastAsia" w:hAnsi="Times New Roman" w:cs="v4.2.0"/>
          <w:kern w:val="0"/>
          <w:sz w:val="20"/>
          <w:szCs w:val="20"/>
          <w:lang w:val="en-GB"/>
        </w:rPr>
        <w:t xml:space="preserve">] in RAN4#46 show the reason why E-UTRA signal is excluded during E-UTRA repeater standardization. </w:t>
      </w:r>
    </w:p>
    <w:p w14:paraId="1135F421" w14:textId="77777777" w:rsidR="00634F22" w:rsidRDefault="00634F22" w:rsidP="00634F22">
      <w:pPr>
        <w:widowControl/>
        <w:overflowPunct w:val="0"/>
        <w:autoSpaceDE w:val="0"/>
        <w:autoSpaceDN w:val="0"/>
        <w:adjustRightInd w:val="0"/>
        <w:spacing w:after="180"/>
        <w:jc w:val="left"/>
        <w:textAlignment w:val="baseline"/>
      </w:pPr>
      <w:r>
        <w:object w:dxaOrig="13590" w:dyaOrig="6850" w14:anchorId="3854D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pt;height:245pt" o:ole="">
            <v:imagedata r:id="rId8" o:title=""/>
          </v:shape>
          <o:OLEObject Type="Embed" ProgID="Visio.Drawing.15" ShapeID="_x0000_i1025" DrawAspect="Content" ObjectID="_1703340460" r:id="rId9"/>
        </w:object>
      </w:r>
    </w:p>
    <w:p w14:paraId="5DE34890" w14:textId="77777777" w:rsidR="00634F22" w:rsidRPr="00D21588" w:rsidRDefault="00634F22" w:rsidP="00634F22">
      <w:pPr>
        <w:widowControl/>
        <w:overflowPunct w:val="0"/>
        <w:autoSpaceDE w:val="0"/>
        <w:autoSpaceDN w:val="0"/>
        <w:adjustRightInd w:val="0"/>
        <w:spacing w:after="180"/>
        <w:jc w:val="center"/>
        <w:textAlignment w:val="baseline"/>
        <w:rPr>
          <w:rFonts w:ascii="Times New Roman" w:eastAsiaTheme="minorEastAsia" w:hAnsi="Times New Roman"/>
          <w:kern w:val="0"/>
          <w:sz w:val="18"/>
          <w:szCs w:val="18"/>
          <w:lang w:val="en-GB"/>
        </w:rPr>
      </w:pPr>
      <w:r w:rsidRPr="00D21588">
        <w:rPr>
          <w:rFonts w:ascii="Times New Roman" w:hAnsi="Times New Roman"/>
          <w:sz w:val="20"/>
          <w:szCs w:val="21"/>
        </w:rPr>
        <w:t>Fig 1 ACRR scenario</w:t>
      </w:r>
    </w:p>
    <w:p w14:paraId="7363AD74" w14:textId="77777777" w:rsidR="00634F22" w:rsidRDefault="00634F22" w:rsidP="00634F22">
      <w:pPr>
        <w:widowControl/>
        <w:overflowPunct w:val="0"/>
        <w:autoSpaceDE w:val="0"/>
        <w:autoSpaceDN w:val="0"/>
        <w:adjustRightInd w:val="0"/>
        <w:spacing w:after="180"/>
        <w:jc w:val="left"/>
        <w:textAlignment w:val="baseline"/>
        <w:rPr>
          <w:rFonts w:ascii="Times New Roman" w:eastAsiaTheme="minorEastAsia" w:hAnsi="Times New Roman" w:cs="v4.2.0"/>
          <w:kern w:val="0"/>
          <w:sz w:val="20"/>
          <w:szCs w:val="20"/>
          <w:lang w:val="en-GB"/>
        </w:rPr>
      </w:pPr>
      <w:r>
        <w:rPr>
          <w:rFonts w:ascii="Times New Roman" w:eastAsiaTheme="minorEastAsia" w:hAnsi="Times New Roman" w:cs="v4.2.0"/>
          <w:kern w:val="0"/>
          <w:sz w:val="20"/>
          <w:szCs w:val="20"/>
          <w:lang w:val="en-GB"/>
        </w:rPr>
        <w:t xml:space="preserve">The scenario for </w:t>
      </w:r>
      <w:r>
        <w:rPr>
          <w:rFonts w:ascii="Times New Roman" w:eastAsiaTheme="minorEastAsia" w:hAnsi="Times New Roman" w:cs="v4.2.0" w:hint="eastAsia"/>
          <w:kern w:val="0"/>
          <w:sz w:val="20"/>
          <w:szCs w:val="20"/>
          <w:lang w:val="en-GB"/>
        </w:rPr>
        <w:t>A</w:t>
      </w:r>
      <w:r>
        <w:rPr>
          <w:rFonts w:ascii="Times New Roman" w:eastAsiaTheme="minorEastAsia" w:hAnsi="Times New Roman" w:cs="v4.2.0"/>
          <w:kern w:val="0"/>
          <w:sz w:val="20"/>
          <w:szCs w:val="20"/>
          <w:lang w:val="en-GB"/>
        </w:rPr>
        <w:t xml:space="preserve">CRR application is listed as above that ACRR is used to regulate adjacent-channel “self-interference” mechanism for UTRA signal types. The symbol duration of UTRA is short in relation to the delay variation in the adjacent channel of the repeater. Therefore, the signal from UE B passing through repeater A outside passband is expected to cause inter-symbol interference at BS B’s receiver in an uncontrolled manned and thus should be regarded as total interference. ACRR is used to ensure the interference that caused by re-amplification and distortion outside repeater’s passband is still under control and doesn’t introduce much interference to adjacent channel UTRA system. </w:t>
      </w:r>
    </w:p>
    <w:p w14:paraId="52021F9E" w14:textId="3FDC334B" w:rsidR="00634F22" w:rsidRDefault="00634F22" w:rsidP="00634F22">
      <w:pPr>
        <w:widowControl/>
        <w:overflowPunct w:val="0"/>
        <w:autoSpaceDE w:val="0"/>
        <w:autoSpaceDN w:val="0"/>
        <w:adjustRightInd w:val="0"/>
        <w:spacing w:after="180"/>
        <w:jc w:val="left"/>
        <w:textAlignment w:val="baseline"/>
        <w:rPr>
          <w:rFonts w:ascii="Times New Roman" w:eastAsiaTheme="minorEastAsia" w:hAnsi="Times New Roman" w:cs="v4.2.0"/>
          <w:kern w:val="0"/>
          <w:sz w:val="20"/>
          <w:szCs w:val="20"/>
          <w:lang w:val="en-GB"/>
        </w:rPr>
      </w:pPr>
      <w:r>
        <w:rPr>
          <w:rFonts w:ascii="Times New Roman" w:eastAsiaTheme="minorEastAsia" w:hAnsi="Times New Roman" w:cs="v4.2.0"/>
          <w:kern w:val="0"/>
          <w:sz w:val="20"/>
          <w:szCs w:val="20"/>
          <w:lang w:val="en-GB"/>
        </w:rPr>
        <w:t xml:space="preserve">For E-UTRA signals, this self-interference doesn’t exist because the symbol duration of E-UTRA signal is relative long and CP could help to reduce such inter symbol interference. </w:t>
      </w:r>
      <w:proofErr w:type="gramStart"/>
      <w:r>
        <w:rPr>
          <w:rFonts w:ascii="Times New Roman" w:eastAsiaTheme="minorEastAsia" w:hAnsi="Times New Roman" w:cs="v4.2.0"/>
          <w:kern w:val="0"/>
          <w:sz w:val="20"/>
          <w:szCs w:val="20"/>
          <w:lang w:val="en-GB"/>
        </w:rPr>
        <w:t>So</w:t>
      </w:r>
      <w:proofErr w:type="gramEnd"/>
      <w:r>
        <w:rPr>
          <w:rFonts w:ascii="Times New Roman" w:eastAsiaTheme="minorEastAsia" w:hAnsi="Times New Roman" w:cs="v4.2.0"/>
          <w:kern w:val="0"/>
          <w:sz w:val="20"/>
          <w:szCs w:val="20"/>
          <w:lang w:val="en-GB"/>
        </w:rPr>
        <w:t xml:space="preserve"> in E-UTRA repeater spec, ACRR only apply for UTRA signal but not for E-UTRA signal.</w:t>
      </w:r>
    </w:p>
    <w:p w14:paraId="22F11065" w14:textId="2E61CE44" w:rsidR="00C205CF" w:rsidRDefault="00C205CF" w:rsidP="00C205CF">
      <w:pPr>
        <w:widowControl/>
        <w:overflowPunct w:val="0"/>
        <w:autoSpaceDE w:val="0"/>
        <w:autoSpaceDN w:val="0"/>
        <w:adjustRightInd w:val="0"/>
        <w:spacing w:after="180"/>
        <w:jc w:val="left"/>
        <w:textAlignment w:val="baseline"/>
        <w:rPr>
          <w:rFonts w:ascii="Times New Roman" w:eastAsiaTheme="minorEastAsia" w:hAnsi="Times New Roman" w:cs="v4.2.0"/>
          <w:kern w:val="0"/>
          <w:sz w:val="20"/>
          <w:szCs w:val="20"/>
          <w:lang w:val="en-GB"/>
        </w:rPr>
      </w:pPr>
      <w:r>
        <w:rPr>
          <w:rFonts w:ascii="Times New Roman" w:eastAsiaTheme="minorEastAsia" w:hAnsi="Times New Roman" w:cs="v4.2.0"/>
          <w:kern w:val="0"/>
          <w:sz w:val="20"/>
          <w:szCs w:val="20"/>
          <w:lang w:val="en-GB"/>
        </w:rPr>
        <w:t xml:space="preserve">But for NR signal, this self-interference doesn’t exist because CP could help to reduce such inter symbol interference. Therefore, the same as E-UTRA repeater spec, there is no need to consider the scenario that NR repeater co-exist with NR </w:t>
      </w:r>
      <w:r>
        <w:rPr>
          <w:rFonts w:ascii="Times New Roman" w:eastAsiaTheme="minorEastAsia" w:hAnsi="Times New Roman" w:cs="v4.2.0" w:hint="eastAsia"/>
          <w:kern w:val="0"/>
          <w:sz w:val="20"/>
          <w:szCs w:val="20"/>
          <w:lang w:val="en-GB"/>
        </w:rPr>
        <w:t>nor</w:t>
      </w:r>
      <w:r>
        <w:rPr>
          <w:rFonts w:ascii="Times New Roman" w:eastAsiaTheme="minorEastAsia" w:hAnsi="Times New Roman" w:cs="v4.2.0"/>
          <w:kern w:val="0"/>
          <w:sz w:val="20"/>
          <w:szCs w:val="20"/>
          <w:lang w:val="en-GB"/>
        </w:rPr>
        <w:t xml:space="preserve"> E-UTRA systems. </w:t>
      </w:r>
      <w:r w:rsidR="00456F74">
        <w:rPr>
          <w:rFonts w:ascii="Times New Roman" w:eastAsiaTheme="minorEastAsia" w:hAnsi="Times New Roman" w:cs="v4.2.0"/>
          <w:kern w:val="0"/>
          <w:sz w:val="20"/>
          <w:szCs w:val="20"/>
          <w:lang w:val="en-GB"/>
        </w:rPr>
        <w:t xml:space="preserve">Considering </w:t>
      </w:r>
      <w:r>
        <w:rPr>
          <w:rFonts w:ascii="Times New Roman" w:eastAsiaTheme="minorEastAsia" w:hAnsi="Times New Roman" w:cs="v4.2.0"/>
          <w:kern w:val="0"/>
          <w:sz w:val="20"/>
          <w:szCs w:val="20"/>
          <w:lang w:val="en-GB"/>
        </w:rPr>
        <w:t xml:space="preserve">UTRA </w:t>
      </w:r>
      <w:r w:rsidR="00456F74">
        <w:rPr>
          <w:rFonts w:ascii="Times New Roman" w:eastAsiaTheme="minorEastAsia" w:hAnsi="Times New Roman" w:cs="v4.2.0"/>
          <w:kern w:val="0"/>
          <w:sz w:val="20"/>
          <w:szCs w:val="20"/>
          <w:lang w:val="en-GB"/>
        </w:rPr>
        <w:t>frequency is far away from FR2 mm</w:t>
      </w:r>
      <w:r w:rsidR="007D168E">
        <w:rPr>
          <w:rFonts w:ascii="Times New Roman" w:eastAsiaTheme="minorEastAsia" w:hAnsi="Times New Roman" w:cs="v4.2.0"/>
          <w:kern w:val="0"/>
          <w:sz w:val="20"/>
          <w:szCs w:val="20"/>
          <w:lang w:val="en-GB"/>
        </w:rPr>
        <w:t>W</w:t>
      </w:r>
      <w:r w:rsidR="00456F74">
        <w:rPr>
          <w:rFonts w:ascii="Times New Roman" w:eastAsiaTheme="minorEastAsia" w:hAnsi="Times New Roman" w:cs="v4.2.0"/>
          <w:kern w:val="0"/>
          <w:sz w:val="20"/>
          <w:szCs w:val="20"/>
          <w:lang w:val="en-GB"/>
        </w:rPr>
        <w:t>ave, there is no need to consider such co-existence scenario</w:t>
      </w:r>
      <w:r>
        <w:rPr>
          <w:rFonts w:ascii="Times New Roman" w:eastAsiaTheme="minorEastAsia" w:hAnsi="Times New Roman" w:cs="v4.2.0"/>
          <w:kern w:val="0"/>
          <w:sz w:val="20"/>
          <w:szCs w:val="20"/>
          <w:lang w:val="en-GB"/>
        </w:rPr>
        <w:t>.</w:t>
      </w:r>
      <w:r w:rsidR="00456F74">
        <w:rPr>
          <w:rFonts w:ascii="Times New Roman" w:eastAsiaTheme="minorEastAsia" w:hAnsi="Times New Roman" w:cs="v4.2.0"/>
          <w:kern w:val="0"/>
          <w:sz w:val="20"/>
          <w:szCs w:val="20"/>
          <w:lang w:val="en-GB"/>
        </w:rPr>
        <w:t xml:space="preserve"> Therefore, no ACRR requirement </w:t>
      </w:r>
      <w:r w:rsidR="006C2E8F">
        <w:rPr>
          <w:rFonts w:ascii="Times New Roman" w:eastAsiaTheme="minorEastAsia" w:hAnsi="Times New Roman" w:cs="v4.2.0"/>
          <w:kern w:val="0"/>
          <w:sz w:val="20"/>
          <w:szCs w:val="20"/>
          <w:lang w:val="en-GB"/>
        </w:rPr>
        <w:t xml:space="preserve">is suggested </w:t>
      </w:r>
      <w:r w:rsidR="00456F74">
        <w:rPr>
          <w:rFonts w:ascii="Times New Roman" w:eastAsiaTheme="minorEastAsia" w:hAnsi="Times New Roman" w:cs="v4.2.0"/>
          <w:kern w:val="0"/>
          <w:sz w:val="20"/>
          <w:szCs w:val="20"/>
          <w:lang w:val="en-GB"/>
        </w:rPr>
        <w:t>for FR2 NR repeater.</w:t>
      </w:r>
      <w:r>
        <w:rPr>
          <w:rFonts w:ascii="Times New Roman" w:eastAsiaTheme="minorEastAsia" w:hAnsi="Times New Roman" w:cs="v4.2.0"/>
          <w:kern w:val="0"/>
          <w:sz w:val="20"/>
          <w:szCs w:val="20"/>
          <w:lang w:val="en-GB"/>
        </w:rPr>
        <w:t xml:space="preserve"> </w:t>
      </w:r>
    </w:p>
    <w:p w14:paraId="1035FD55" w14:textId="100DA078" w:rsidR="00C205CF" w:rsidRPr="003C5EB1" w:rsidRDefault="00C205CF" w:rsidP="003C5EB1">
      <w:pPr>
        <w:widowControl/>
        <w:overflowPunct w:val="0"/>
        <w:autoSpaceDE w:val="0"/>
        <w:autoSpaceDN w:val="0"/>
        <w:adjustRightInd w:val="0"/>
        <w:spacing w:after="180"/>
        <w:jc w:val="left"/>
        <w:textAlignment w:val="baseline"/>
        <w:rPr>
          <w:rFonts w:ascii="Times New Roman" w:eastAsia="Times New Roman" w:hAnsi="Times New Roman" w:cs="v4.2.0"/>
          <w:b/>
          <w:bCs/>
          <w:kern w:val="0"/>
          <w:sz w:val="20"/>
          <w:szCs w:val="20"/>
          <w:lang w:val="en-GB" w:eastAsia="en-GB"/>
        </w:rPr>
      </w:pPr>
      <w:r w:rsidRPr="00AE68C4">
        <w:rPr>
          <w:rFonts w:ascii="Times New Roman" w:eastAsia="Times New Roman" w:hAnsi="Times New Roman" w:cs="v4.2.0"/>
          <w:b/>
          <w:bCs/>
          <w:kern w:val="0"/>
          <w:sz w:val="20"/>
          <w:szCs w:val="20"/>
          <w:lang w:val="en-GB" w:eastAsia="en-GB"/>
        </w:rPr>
        <w:t xml:space="preserve">Proposal </w:t>
      </w:r>
      <w:r w:rsidR="00750289">
        <w:rPr>
          <w:rFonts w:ascii="Times New Roman" w:eastAsia="Times New Roman" w:hAnsi="Times New Roman" w:cs="v4.2.0"/>
          <w:b/>
          <w:bCs/>
          <w:kern w:val="0"/>
          <w:sz w:val="20"/>
          <w:szCs w:val="20"/>
          <w:lang w:val="en-GB" w:eastAsia="en-GB"/>
        </w:rPr>
        <w:t>3</w:t>
      </w:r>
      <w:r w:rsidRPr="00AE68C4">
        <w:rPr>
          <w:rFonts w:ascii="Times New Roman" w:eastAsia="Times New Roman" w:hAnsi="Times New Roman" w:cs="v4.2.0"/>
          <w:b/>
          <w:bCs/>
          <w:kern w:val="0"/>
          <w:sz w:val="20"/>
          <w:szCs w:val="20"/>
          <w:lang w:val="en-GB" w:eastAsia="en-GB"/>
        </w:rPr>
        <w:t xml:space="preserve">: </w:t>
      </w:r>
      <w:r w:rsidR="003C5EB1">
        <w:rPr>
          <w:rFonts w:ascii="Times New Roman" w:eastAsia="Times New Roman" w:hAnsi="Times New Roman" w:cs="v4.2.0"/>
          <w:b/>
          <w:bCs/>
          <w:kern w:val="0"/>
          <w:sz w:val="20"/>
          <w:szCs w:val="20"/>
          <w:lang w:val="en-GB" w:eastAsia="en-GB"/>
        </w:rPr>
        <w:t xml:space="preserve">no </w:t>
      </w:r>
      <w:r w:rsidRPr="00AE68C4">
        <w:rPr>
          <w:rFonts w:ascii="Times New Roman" w:eastAsia="Times New Roman" w:hAnsi="Times New Roman" w:cs="v4.2.0"/>
          <w:b/>
          <w:bCs/>
          <w:kern w:val="0"/>
          <w:sz w:val="20"/>
          <w:szCs w:val="20"/>
          <w:lang w:val="en-GB" w:eastAsia="en-GB"/>
        </w:rPr>
        <w:t xml:space="preserve">ACRR requirements </w:t>
      </w:r>
      <w:r w:rsidR="003C5EB1">
        <w:rPr>
          <w:rFonts w:ascii="Times New Roman" w:eastAsia="Times New Roman" w:hAnsi="Times New Roman" w:cs="v4.2.0"/>
          <w:b/>
          <w:bCs/>
          <w:kern w:val="0"/>
          <w:sz w:val="20"/>
          <w:szCs w:val="20"/>
          <w:lang w:val="en-GB" w:eastAsia="en-GB"/>
        </w:rPr>
        <w:t>for FR2 NR repeater</w:t>
      </w:r>
      <w:r>
        <w:rPr>
          <w:rFonts w:ascii="Times New Roman" w:eastAsia="Times New Roman" w:hAnsi="Times New Roman" w:cs="v4.2.0"/>
          <w:b/>
          <w:bCs/>
          <w:kern w:val="0"/>
          <w:sz w:val="20"/>
          <w:szCs w:val="20"/>
          <w:lang w:val="en-GB" w:eastAsia="en-GB"/>
        </w:rPr>
        <w:t>.</w:t>
      </w:r>
    </w:p>
    <w:p w14:paraId="240A47C2"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396FA8A1" w14:textId="3489127F" w:rsidR="00D5618B" w:rsidRDefault="00D5618B" w:rsidP="006E1914">
      <w:pPr>
        <w:pStyle w:val="Style0"/>
        <w:spacing w:afterLines="50" w:after="156"/>
        <w:rPr>
          <w:rFonts w:ascii="Times New Roman" w:hAnsi="Times New Roman"/>
          <w:sz w:val="20"/>
          <w:szCs w:val="20"/>
        </w:rPr>
      </w:pPr>
      <w:r w:rsidRPr="00EC508A">
        <w:rPr>
          <w:rFonts w:ascii="Times New Roman" w:hAnsi="Times New Roman"/>
          <w:sz w:val="20"/>
          <w:szCs w:val="20"/>
        </w:rPr>
        <w:t xml:space="preserve">In this contribution, </w:t>
      </w:r>
      <w:r w:rsidR="00D059F7">
        <w:rPr>
          <w:rFonts w:ascii="Times New Roman" w:hAnsi="Times New Roman"/>
          <w:sz w:val="20"/>
          <w:szCs w:val="20"/>
        </w:rPr>
        <w:t>out of band gain and ACRR requirements</w:t>
      </w:r>
      <w:r w:rsidR="00FF0F7F" w:rsidRPr="00EC508A">
        <w:rPr>
          <w:rFonts w:ascii="Times New Roman" w:hAnsi="Times New Roman"/>
          <w:sz w:val="20"/>
          <w:szCs w:val="20"/>
        </w:rPr>
        <w:t xml:space="preserve"> </w:t>
      </w:r>
      <w:r w:rsidR="008F6020">
        <w:rPr>
          <w:rFonts w:ascii="Times New Roman" w:hAnsi="Times New Roman"/>
          <w:sz w:val="20"/>
          <w:szCs w:val="20"/>
        </w:rPr>
        <w:t>are</w:t>
      </w:r>
      <w:r w:rsidR="00FF0F7F" w:rsidRPr="00EC508A">
        <w:rPr>
          <w:rFonts w:ascii="Times New Roman" w:hAnsi="Times New Roman" w:hint="eastAsia"/>
          <w:sz w:val="20"/>
          <w:szCs w:val="20"/>
        </w:rPr>
        <w:t xml:space="preserve"> </w:t>
      </w:r>
      <w:r w:rsidR="00A334FE" w:rsidRPr="00EC508A">
        <w:rPr>
          <w:rFonts w:ascii="Times New Roman" w:hAnsi="Times New Roman" w:hint="eastAsia"/>
          <w:sz w:val="20"/>
          <w:szCs w:val="20"/>
        </w:rPr>
        <w:t>discussed</w:t>
      </w:r>
      <w:r w:rsidR="000F4F18" w:rsidRPr="00EC508A">
        <w:rPr>
          <w:rFonts w:ascii="Times New Roman" w:hAnsi="Times New Roman" w:hint="eastAsia"/>
          <w:sz w:val="20"/>
          <w:szCs w:val="20"/>
        </w:rPr>
        <w:t xml:space="preserve"> </w:t>
      </w:r>
      <w:r w:rsidR="003D7D7C">
        <w:rPr>
          <w:rFonts w:ascii="Times New Roman" w:hAnsi="Times New Roman"/>
          <w:sz w:val="20"/>
          <w:szCs w:val="20"/>
        </w:rPr>
        <w:t xml:space="preserve">for FR2 </w:t>
      </w:r>
      <w:r w:rsidR="00FF0F7F" w:rsidRPr="00EC508A">
        <w:rPr>
          <w:rFonts w:ascii="Times New Roman" w:hAnsi="Times New Roman"/>
          <w:sz w:val="20"/>
          <w:szCs w:val="20"/>
        </w:rPr>
        <w:t>with following observation</w:t>
      </w:r>
      <w:r w:rsidR="00F04EE7">
        <w:rPr>
          <w:rFonts w:ascii="Times New Roman" w:hAnsi="Times New Roman"/>
          <w:sz w:val="20"/>
          <w:szCs w:val="20"/>
        </w:rPr>
        <w:t xml:space="preserve"> and proposals</w:t>
      </w:r>
      <w:r w:rsidR="00FF0F7F" w:rsidRPr="00EC508A">
        <w:rPr>
          <w:rFonts w:ascii="Times New Roman" w:hAnsi="Times New Roman"/>
          <w:sz w:val="20"/>
          <w:szCs w:val="20"/>
        </w:rPr>
        <w:t>:</w:t>
      </w:r>
    </w:p>
    <w:p w14:paraId="6BC01D64" w14:textId="77777777" w:rsidR="00995D29" w:rsidRPr="00995D29" w:rsidRDefault="00995D29" w:rsidP="00995D29">
      <w:pPr>
        <w:spacing w:after="180"/>
        <w:rPr>
          <w:rFonts w:ascii="Times New Roman" w:hAnsi="Times New Roman"/>
          <w:b/>
          <w:bCs/>
          <w:sz w:val="20"/>
          <w:szCs w:val="20"/>
          <w:lang w:val="en-GB"/>
        </w:rPr>
      </w:pPr>
      <w:r w:rsidRPr="00995D29">
        <w:rPr>
          <w:rFonts w:ascii="Times New Roman" w:hAnsi="Times New Roman"/>
          <w:b/>
          <w:bCs/>
          <w:sz w:val="20"/>
          <w:szCs w:val="20"/>
          <w:lang w:val="en-GB"/>
        </w:rPr>
        <w:t>Observation 1: OOB gain in UTRA repeater spec is determined by IF filter’s characteristics considering the situation of technology at that time in 2000 year.</w:t>
      </w:r>
    </w:p>
    <w:p w14:paraId="541236C2" w14:textId="7D3080EC" w:rsidR="00851B77" w:rsidRDefault="00995D29" w:rsidP="00995D29">
      <w:pPr>
        <w:spacing w:after="180"/>
        <w:rPr>
          <w:rFonts w:ascii="Times New Roman" w:hAnsi="Times New Roman"/>
          <w:b/>
          <w:bCs/>
          <w:sz w:val="20"/>
          <w:szCs w:val="20"/>
          <w:lang w:val="en-GB"/>
        </w:rPr>
      </w:pPr>
      <w:r w:rsidRPr="00995D29">
        <w:rPr>
          <w:rFonts w:ascii="Times New Roman" w:hAnsi="Times New Roman"/>
          <w:b/>
          <w:bCs/>
          <w:sz w:val="20"/>
          <w:szCs w:val="20"/>
          <w:lang w:val="en-GB"/>
        </w:rPr>
        <w:t>Observation 2: OOB gain in E-UTRA repeater spec reuse the same limit as UTRA spec but updating frequency offset from channel edge because OOB gain use CW signals for testing.</w:t>
      </w:r>
    </w:p>
    <w:p w14:paraId="48CEE967" w14:textId="6BAD36FC" w:rsidR="0092785F" w:rsidRDefault="0092785F" w:rsidP="00995D29">
      <w:pPr>
        <w:spacing w:after="180"/>
        <w:rPr>
          <w:rFonts w:ascii="Times New Roman" w:hAnsi="Times New Roman"/>
          <w:b/>
          <w:bCs/>
          <w:sz w:val="20"/>
          <w:szCs w:val="20"/>
          <w:lang w:val="en-GB"/>
        </w:rPr>
      </w:pPr>
      <w:r w:rsidRPr="0092785F">
        <w:rPr>
          <w:rFonts w:ascii="Times New Roman" w:hAnsi="Times New Roman"/>
          <w:b/>
          <w:bCs/>
          <w:sz w:val="20"/>
          <w:szCs w:val="20"/>
          <w:lang w:val="en-GB"/>
        </w:rPr>
        <w:lastRenderedPageBreak/>
        <w:t>Observation 3: OOB gain is derived based on the criteria that victim UE’s ACS is the determined factor and the effect of OOB gain is negligible.</w:t>
      </w:r>
    </w:p>
    <w:p w14:paraId="6F235B3A" w14:textId="61C68B9A" w:rsidR="005F7D29" w:rsidRDefault="005F7D29" w:rsidP="00995D29">
      <w:pPr>
        <w:spacing w:after="180"/>
        <w:rPr>
          <w:rFonts w:ascii="Times New Roman" w:hAnsi="Times New Roman"/>
          <w:b/>
          <w:bCs/>
          <w:sz w:val="20"/>
          <w:szCs w:val="20"/>
          <w:lang w:val="en-GB"/>
        </w:rPr>
      </w:pPr>
      <w:r w:rsidRPr="005F7D29">
        <w:rPr>
          <w:rFonts w:ascii="Times New Roman" w:hAnsi="Times New Roman"/>
          <w:b/>
          <w:bCs/>
          <w:sz w:val="20"/>
          <w:szCs w:val="20"/>
          <w:lang w:val="en-GB"/>
        </w:rPr>
        <w:t>Proposal 1: the OOB gain for FR2 DL is determined by filter characteristics and vendors are invited to provide filter characteristics to help determine OOB gain for FR2.</w:t>
      </w:r>
    </w:p>
    <w:p w14:paraId="18E681D8" w14:textId="1CCDDD60" w:rsidR="00463AA5" w:rsidRDefault="00463AA5" w:rsidP="00995D29">
      <w:pPr>
        <w:spacing w:after="180"/>
        <w:rPr>
          <w:rFonts w:ascii="Times New Roman" w:hAnsi="Times New Roman"/>
          <w:b/>
          <w:bCs/>
          <w:sz w:val="20"/>
          <w:szCs w:val="20"/>
          <w:lang w:val="en-GB"/>
        </w:rPr>
      </w:pPr>
      <w:r w:rsidRPr="00463AA5">
        <w:rPr>
          <w:rFonts w:ascii="Times New Roman" w:hAnsi="Times New Roman"/>
          <w:b/>
          <w:bCs/>
          <w:sz w:val="20"/>
          <w:szCs w:val="20"/>
          <w:lang w:val="en-GB"/>
        </w:rPr>
        <w:t>Proposal 2: no OOB gain requirement for FR2 UL.</w:t>
      </w:r>
    </w:p>
    <w:p w14:paraId="20B2686B" w14:textId="0E682459" w:rsidR="00EE1346" w:rsidRDefault="00EE1346" w:rsidP="00995D29">
      <w:pPr>
        <w:spacing w:after="180"/>
        <w:rPr>
          <w:rFonts w:ascii="Times New Roman" w:hAnsi="Times New Roman"/>
          <w:b/>
          <w:bCs/>
          <w:sz w:val="20"/>
          <w:szCs w:val="20"/>
          <w:lang w:val="en-GB"/>
        </w:rPr>
      </w:pPr>
      <w:r w:rsidRPr="00EE1346">
        <w:rPr>
          <w:rFonts w:ascii="Times New Roman" w:hAnsi="Times New Roman"/>
          <w:b/>
          <w:bCs/>
          <w:sz w:val="20"/>
          <w:szCs w:val="20"/>
          <w:lang w:val="en-GB"/>
        </w:rPr>
        <w:t>Proposal 3: no ACRR requirements for FR2 NR repeater.</w:t>
      </w:r>
    </w:p>
    <w:p w14:paraId="3ADF48B8" w14:textId="6ACE48C5" w:rsidR="00E92937" w:rsidRPr="00556A8C" w:rsidRDefault="00C6237E" w:rsidP="00E92937">
      <w:pPr>
        <w:pStyle w:val="Char"/>
        <w:tabs>
          <w:tab w:val="clear" w:pos="1985"/>
          <w:tab w:val="left" w:pos="567"/>
        </w:tabs>
        <w:adjustRightInd w:val="0"/>
        <w:ind w:left="510" w:hanging="510"/>
        <w:rPr>
          <w:rFonts w:ascii="Calibri" w:hAnsi="Calibri"/>
        </w:rPr>
      </w:pPr>
      <w:r>
        <w:t>5</w:t>
      </w:r>
      <w:r w:rsidR="00E92937" w:rsidRPr="00556A8C">
        <w:t xml:space="preserve">. </w:t>
      </w:r>
      <w:r w:rsidR="00E92937">
        <w:t>Reference</w:t>
      </w:r>
    </w:p>
    <w:p w14:paraId="674B37D7" w14:textId="77777777" w:rsidR="000D7B13" w:rsidRPr="000D7B13" w:rsidRDefault="000D7B13" w:rsidP="000D7B13">
      <w:pPr>
        <w:widowControl/>
        <w:overflowPunct w:val="0"/>
        <w:autoSpaceDE w:val="0"/>
        <w:autoSpaceDN w:val="0"/>
        <w:adjustRightInd w:val="0"/>
        <w:spacing w:after="180"/>
        <w:jc w:val="left"/>
        <w:textAlignment w:val="baseline"/>
        <w:rPr>
          <w:rFonts w:ascii="Times New Roman" w:hAnsi="Times New Roman"/>
          <w:sz w:val="20"/>
          <w:szCs w:val="20"/>
        </w:rPr>
      </w:pPr>
      <w:r w:rsidRPr="000D7B13">
        <w:rPr>
          <w:rFonts w:ascii="Times New Roman" w:hAnsi="Times New Roman"/>
          <w:sz w:val="20"/>
          <w:szCs w:val="20"/>
        </w:rPr>
        <w:t>[1] R4-2115721, WF on other conducted requirements, CMCC</w:t>
      </w:r>
    </w:p>
    <w:p w14:paraId="4BAA3242" w14:textId="77777777" w:rsidR="000D7B13" w:rsidRPr="000D7B13" w:rsidRDefault="000D7B13" w:rsidP="000D7B13">
      <w:pPr>
        <w:widowControl/>
        <w:overflowPunct w:val="0"/>
        <w:autoSpaceDE w:val="0"/>
        <w:autoSpaceDN w:val="0"/>
        <w:adjustRightInd w:val="0"/>
        <w:spacing w:after="180"/>
        <w:jc w:val="left"/>
        <w:textAlignment w:val="baseline"/>
        <w:rPr>
          <w:rFonts w:ascii="Times New Roman" w:hAnsi="Times New Roman"/>
          <w:sz w:val="20"/>
          <w:szCs w:val="20"/>
        </w:rPr>
      </w:pPr>
      <w:r w:rsidRPr="000D7B13">
        <w:rPr>
          <w:rFonts w:ascii="Times New Roman" w:hAnsi="Times New Roman"/>
          <w:sz w:val="20"/>
          <w:szCs w:val="20"/>
        </w:rPr>
        <w:t>[2] R4-000889, Repeater co-existence simulations, Allgon, RAN4#14</w:t>
      </w:r>
    </w:p>
    <w:p w14:paraId="5B56F12E" w14:textId="77777777" w:rsidR="000D7B13" w:rsidRPr="000D7B13" w:rsidRDefault="000D7B13" w:rsidP="000D7B13">
      <w:pPr>
        <w:widowControl/>
        <w:overflowPunct w:val="0"/>
        <w:autoSpaceDE w:val="0"/>
        <w:autoSpaceDN w:val="0"/>
        <w:adjustRightInd w:val="0"/>
        <w:spacing w:after="180"/>
        <w:jc w:val="left"/>
        <w:textAlignment w:val="baseline"/>
        <w:rPr>
          <w:rFonts w:ascii="Times New Roman" w:hAnsi="Times New Roman"/>
          <w:sz w:val="20"/>
          <w:szCs w:val="20"/>
        </w:rPr>
      </w:pPr>
      <w:r w:rsidRPr="000D7B13">
        <w:rPr>
          <w:rFonts w:ascii="Times New Roman" w:hAnsi="Times New Roman"/>
          <w:sz w:val="20"/>
          <w:szCs w:val="20"/>
        </w:rPr>
        <w:t>[3] R4-000845, Relationship between Out-of-Band-Gain and Modulation Errors for Repeaters, Repeater Ad-hoc Group, RAN4#14</w:t>
      </w:r>
    </w:p>
    <w:p w14:paraId="316F5E6F" w14:textId="77777777" w:rsidR="000D7B13" w:rsidRPr="000D7B13" w:rsidRDefault="000D7B13" w:rsidP="000D7B13">
      <w:pPr>
        <w:widowControl/>
        <w:overflowPunct w:val="0"/>
        <w:autoSpaceDE w:val="0"/>
        <w:autoSpaceDN w:val="0"/>
        <w:adjustRightInd w:val="0"/>
        <w:spacing w:after="180"/>
        <w:jc w:val="left"/>
        <w:textAlignment w:val="baseline"/>
        <w:rPr>
          <w:rFonts w:ascii="Times New Roman" w:hAnsi="Times New Roman"/>
          <w:sz w:val="20"/>
          <w:szCs w:val="20"/>
        </w:rPr>
      </w:pPr>
      <w:r w:rsidRPr="000D7B13">
        <w:rPr>
          <w:rFonts w:ascii="Times New Roman" w:hAnsi="Times New Roman"/>
          <w:sz w:val="20"/>
          <w:szCs w:val="20"/>
        </w:rPr>
        <w:t>[4] R4-080091, LTE Repeater Requirement: Out of band gain, Andrew Wireless Systems GmbH; Powerwave, RAN4#46</w:t>
      </w:r>
    </w:p>
    <w:p w14:paraId="1886914F" w14:textId="77777777" w:rsidR="000D7B13" w:rsidRPr="000D7B13" w:rsidRDefault="000D7B13" w:rsidP="000D7B13">
      <w:pPr>
        <w:widowControl/>
        <w:overflowPunct w:val="0"/>
        <w:autoSpaceDE w:val="0"/>
        <w:autoSpaceDN w:val="0"/>
        <w:adjustRightInd w:val="0"/>
        <w:spacing w:after="180"/>
        <w:jc w:val="left"/>
        <w:textAlignment w:val="baseline"/>
        <w:rPr>
          <w:rFonts w:ascii="Times New Roman" w:hAnsi="Times New Roman"/>
          <w:sz w:val="20"/>
          <w:szCs w:val="20"/>
        </w:rPr>
      </w:pPr>
      <w:r w:rsidRPr="000D7B13">
        <w:rPr>
          <w:rFonts w:ascii="Times New Roman" w:hAnsi="Times New Roman"/>
          <w:sz w:val="20"/>
          <w:szCs w:val="20"/>
        </w:rPr>
        <w:t>[5] R4-080093, LTE Repeater Requirement: ACRR, Andrew Wireless Systems, Powerwave Technologies, RAN4#46</w:t>
      </w:r>
    </w:p>
    <w:p w14:paraId="7D813406" w14:textId="77777777" w:rsidR="000D7B13" w:rsidRPr="000D7B13" w:rsidRDefault="000D7B13" w:rsidP="000D7B13">
      <w:pPr>
        <w:widowControl/>
        <w:overflowPunct w:val="0"/>
        <w:autoSpaceDE w:val="0"/>
        <w:autoSpaceDN w:val="0"/>
        <w:adjustRightInd w:val="0"/>
        <w:spacing w:after="180"/>
        <w:jc w:val="left"/>
        <w:textAlignment w:val="baseline"/>
        <w:rPr>
          <w:rFonts w:ascii="Times New Roman" w:hAnsi="Times New Roman"/>
          <w:sz w:val="20"/>
          <w:szCs w:val="20"/>
        </w:rPr>
      </w:pPr>
      <w:r w:rsidRPr="000D7B13">
        <w:rPr>
          <w:rFonts w:ascii="Times New Roman" w:hAnsi="Times New Roman"/>
          <w:sz w:val="20"/>
          <w:szCs w:val="20"/>
        </w:rPr>
        <w:t>[6] R4-081507, LTE Repeater Requirement: ACRR for protection of adjacent TDD channels, Andrew Wireless Systems, Powerwave Technologies, RAN4#47bis</w:t>
      </w:r>
    </w:p>
    <w:p w14:paraId="60B5D073" w14:textId="77777777" w:rsidR="000D7B13" w:rsidRPr="000D7B13" w:rsidRDefault="000D7B13" w:rsidP="000D7B13">
      <w:pPr>
        <w:widowControl/>
        <w:overflowPunct w:val="0"/>
        <w:autoSpaceDE w:val="0"/>
        <w:autoSpaceDN w:val="0"/>
        <w:adjustRightInd w:val="0"/>
        <w:spacing w:after="180"/>
        <w:jc w:val="left"/>
        <w:textAlignment w:val="baseline"/>
        <w:rPr>
          <w:rFonts w:ascii="Times New Roman" w:hAnsi="Times New Roman"/>
          <w:sz w:val="20"/>
          <w:szCs w:val="20"/>
        </w:rPr>
      </w:pPr>
      <w:r w:rsidRPr="000D7B13">
        <w:rPr>
          <w:rFonts w:ascii="Times New Roman" w:hAnsi="Times New Roman"/>
          <w:sz w:val="20"/>
          <w:szCs w:val="20"/>
        </w:rPr>
        <w:t xml:space="preserve">[7] R4-081640, Text proposal 36.106: ACRR, Andrew Wireless Systems GmbH; Powerwave Technologies, RAN4#47bis </w:t>
      </w:r>
    </w:p>
    <w:p w14:paraId="1F282818" w14:textId="3A0AB8CC" w:rsidR="00BE73A0" w:rsidRPr="003D38C7" w:rsidRDefault="000D7B13" w:rsidP="000D7B13">
      <w:pPr>
        <w:widowControl/>
        <w:overflowPunct w:val="0"/>
        <w:autoSpaceDE w:val="0"/>
        <w:autoSpaceDN w:val="0"/>
        <w:adjustRightInd w:val="0"/>
        <w:spacing w:after="180"/>
        <w:jc w:val="left"/>
        <w:textAlignment w:val="baseline"/>
        <w:rPr>
          <w:rFonts w:ascii="Times New Roman" w:hAnsi="Times New Roman"/>
          <w:sz w:val="20"/>
          <w:szCs w:val="20"/>
        </w:rPr>
      </w:pPr>
      <w:r w:rsidRPr="000D7B13">
        <w:rPr>
          <w:rFonts w:ascii="Times New Roman" w:hAnsi="Times New Roman"/>
          <w:sz w:val="20"/>
          <w:szCs w:val="20"/>
        </w:rPr>
        <w:t>[8] R4-040368,</w:t>
      </w:r>
      <w:r w:rsidRPr="000D7B13">
        <w:rPr>
          <w:rFonts w:ascii="Times New Roman" w:hAnsi="Times New Roman"/>
          <w:sz w:val="20"/>
          <w:szCs w:val="20"/>
        </w:rPr>
        <w:tab/>
        <w:t>Text proposal for Adjacent Channel Rejection Ratio for Repeaters, Mikom, Allgon, Orange, RAN4#31</w:t>
      </w:r>
    </w:p>
    <w:sectPr w:rsidR="00BE73A0" w:rsidRPr="003D38C7" w:rsidSect="00D5344D">
      <w:headerReference w:type="default" r:id="rId10"/>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DEDDB" w14:textId="77777777" w:rsidR="00436EE5" w:rsidRDefault="00436EE5" w:rsidP="00D5618B">
      <w:r>
        <w:separator/>
      </w:r>
    </w:p>
  </w:endnote>
  <w:endnote w:type="continuationSeparator" w:id="0">
    <w:p w14:paraId="11DE54E2" w14:textId="77777777" w:rsidR="00436EE5" w:rsidRDefault="00436EE5"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08B06" w14:textId="77777777" w:rsidR="00436EE5" w:rsidRDefault="00436EE5" w:rsidP="00D5618B">
      <w:r>
        <w:separator/>
      </w:r>
    </w:p>
  </w:footnote>
  <w:footnote w:type="continuationSeparator" w:id="0">
    <w:p w14:paraId="6F469386" w14:textId="77777777" w:rsidR="00436EE5" w:rsidRDefault="00436EE5"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05016" w14:textId="77777777" w:rsidR="003A709C" w:rsidRDefault="003A709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754175"/>
    <w:multiLevelType w:val="hybridMultilevel"/>
    <w:tmpl w:val="B31A841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D0134A"/>
    <w:multiLevelType w:val="hybridMultilevel"/>
    <w:tmpl w:val="7E2E1E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3617FD"/>
    <w:multiLevelType w:val="hybridMultilevel"/>
    <w:tmpl w:val="E390CD1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16B43"/>
    <w:multiLevelType w:val="hybridMultilevel"/>
    <w:tmpl w:val="6B286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DA06E8"/>
    <w:multiLevelType w:val="hybridMultilevel"/>
    <w:tmpl w:val="46661AF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2"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971E4D"/>
    <w:multiLevelType w:val="hybridMultilevel"/>
    <w:tmpl w:val="FF0E7AD2"/>
    <w:lvl w:ilvl="0" w:tplc="2A1CE0B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0F84E3D"/>
    <w:multiLevelType w:val="singleLevel"/>
    <w:tmpl w:val="B45CE2C5"/>
    <w:lvl w:ilvl="0">
      <w:start w:val="1"/>
      <w:numFmt w:val="decimal"/>
      <w:suff w:val="space"/>
      <w:lvlText w:val="[%1]"/>
      <w:lvlJc w:val="left"/>
    </w:lvl>
  </w:abstractNum>
  <w:abstractNum w:abstractNumId="16" w15:restartNumberingAfterBreak="0">
    <w:nsid w:val="38A97891"/>
    <w:multiLevelType w:val="hybridMultilevel"/>
    <w:tmpl w:val="6256FCC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560FC7"/>
    <w:multiLevelType w:val="hybridMultilevel"/>
    <w:tmpl w:val="CC1E4C5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527122"/>
    <w:multiLevelType w:val="hybridMultilevel"/>
    <w:tmpl w:val="FE5A720E"/>
    <w:lvl w:ilvl="0" w:tplc="2A1CE0B6">
      <w:start w:val="1"/>
      <w:numFmt w:val="bullet"/>
      <w:lvlText w:val=""/>
      <w:lvlJc w:val="left"/>
      <w:pPr>
        <w:ind w:left="420" w:hanging="420"/>
      </w:pPr>
      <w:rPr>
        <w:rFonts w:ascii="Wingdings" w:hAnsi="Wingdings" w:hint="default"/>
      </w:rPr>
    </w:lvl>
    <w:lvl w:ilvl="1" w:tplc="E724E5BC">
      <w:numFmt w:val="bullet"/>
      <w:lvlText w:val="-"/>
      <w:lvlJc w:val="left"/>
      <w:pPr>
        <w:ind w:left="780" w:hanging="36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B83757"/>
    <w:multiLevelType w:val="hybridMultilevel"/>
    <w:tmpl w:val="ACDAAD1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0C52F7"/>
    <w:multiLevelType w:val="hybridMultilevel"/>
    <w:tmpl w:val="07103852"/>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570378C"/>
    <w:multiLevelType w:val="hybridMultilevel"/>
    <w:tmpl w:val="8392D9D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30"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6"/>
  </w:num>
  <w:num w:numId="2">
    <w:abstractNumId w:val="0"/>
  </w:num>
  <w:num w:numId="3">
    <w:abstractNumId w:val="4"/>
  </w:num>
  <w:num w:numId="4">
    <w:abstractNumId w:val="1"/>
  </w:num>
  <w:num w:numId="5">
    <w:abstractNumId w:val="25"/>
  </w:num>
  <w:num w:numId="6">
    <w:abstractNumId w:val="3"/>
  </w:num>
  <w:num w:numId="7">
    <w:abstractNumId w:val="15"/>
  </w:num>
  <w:num w:numId="8">
    <w:abstractNumId w:val="17"/>
  </w:num>
  <w:num w:numId="9">
    <w:abstractNumId w:val="30"/>
  </w:num>
  <w:num w:numId="10">
    <w:abstractNumId w:val="13"/>
  </w:num>
  <w:num w:numId="11">
    <w:abstractNumId w:val="10"/>
  </w:num>
  <w:num w:numId="12">
    <w:abstractNumId w:val="18"/>
  </w:num>
  <w:num w:numId="13">
    <w:abstractNumId w:val="31"/>
  </w:num>
  <w:num w:numId="1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32"/>
  </w:num>
  <w:num w:numId="18">
    <w:abstractNumId w:val="12"/>
  </w:num>
  <w:num w:numId="19">
    <w:abstractNumId w:val="23"/>
  </w:num>
  <w:num w:numId="20">
    <w:abstractNumId w:val="9"/>
  </w:num>
  <w:num w:numId="21">
    <w:abstractNumId w:val="20"/>
  </w:num>
  <w:num w:numId="22">
    <w:abstractNumId w:val="28"/>
  </w:num>
  <w:num w:numId="23">
    <w:abstractNumId w:val="21"/>
  </w:num>
  <w:num w:numId="24">
    <w:abstractNumId w:val="24"/>
  </w:num>
  <w:num w:numId="25">
    <w:abstractNumId w:val="6"/>
  </w:num>
  <w:num w:numId="26">
    <w:abstractNumId w:val="7"/>
  </w:num>
  <w:num w:numId="27">
    <w:abstractNumId w:val="16"/>
  </w:num>
  <w:num w:numId="28">
    <w:abstractNumId w:val="22"/>
  </w:num>
  <w:num w:numId="29">
    <w:abstractNumId w:val="8"/>
  </w:num>
  <w:num w:numId="30">
    <w:abstractNumId w:val="2"/>
  </w:num>
  <w:num w:numId="31">
    <w:abstractNumId w:val="5"/>
  </w:num>
  <w:num w:numId="32">
    <w:abstractNumId w:val="19"/>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2785"/>
    <w:rsid w:val="00002DFE"/>
    <w:rsid w:val="0000389F"/>
    <w:rsid w:val="000041CA"/>
    <w:rsid w:val="0000477F"/>
    <w:rsid w:val="00005E84"/>
    <w:rsid w:val="00006174"/>
    <w:rsid w:val="00006196"/>
    <w:rsid w:val="00007126"/>
    <w:rsid w:val="0001126C"/>
    <w:rsid w:val="00011927"/>
    <w:rsid w:val="00011F11"/>
    <w:rsid w:val="00012C96"/>
    <w:rsid w:val="000138E6"/>
    <w:rsid w:val="000146EF"/>
    <w:rsid w:val="000160EF"/>
    <w:rsid w:val="00016BC2"/>
    <w:rsid w:val="00017BF1"/>
    <w:rsid w:val="00021DD4"/>
    <w:rsid w:val="0002231B"/>
    <w:rsid w:val="000223C3"/>
    <w:rsid w:val="000224EE"/>
    <w:rsid w:val="000241CD"/>
    <w:rsid w:val="00024959"/>
    <w:rsid w:val="00025E8F"/>
    <w:rsid w:val="0003066E"/>
    <w:rsid w:val="00030957"/>
    <w:rsid w:val="000328EF"/>
    <w:rsid w:val="0003334A"/>
    <w:rsid w:val="00034492"/>
    <w:rsid w:val="000353B9"/>
    <w:rsid w:val="000361F4"/>
    <w:rsid w:val="00037971"/>
    <w:rsid w:val="00040C35"/>
    <w:rsid w:val="000439A5"/>
    <w:rsid w:val="00043E8D"/>
    <w:rsid w:val="00044652"/>
    <w:rsid w:val="000449E2"/>
    <w:rsid w:val="00044B31"/>
    <w:rsid w:val="0004539C"/>
    <w:rsid w:val="0004564B"/>
    <w:rsid w:val="00045F16"/>
    <w:rsid w:val="0004616D"/>
    <w:rsid w:val="00046EEE"/>
    <w:rsid w:val="00050835"/>
    <w:rsid w:val="00050A31"/>
    <w:rsid w:val="00051925"/>
    <w:rsid w:val="00052CB8"/>
    <w:rsid w:val="00052E16"/>
    <w:rsid w:val="00053BCE"/>
    <w:rsid w:val="0005444D"/>
    <w:rsid w:val="00055B1F"/>
    <w:rsid w:val="00057B7E"/>
    <w:rsid w:val="000606D3"/>
    <w:rsid w:val="00063CBC"/>
    <w:rsid w:val="0006597F"/>
    <w:rsid w:val="000660F4"/>
    <w:rsid w:val="0006714C"/>
    <w:rsid w:val="00067233"/>
    <w:rsid w:val="00067A9F"/>
    <w:rsid w:val="00070B68"/>
    <w:rsid w:val="00070E60"/>
    <w:rsid w:val="000726EB"/>
    <w:rsid w:val="000728AA"/>
    <w:rsid w:val="00075657"/>
    <w:rsid w:val="00076AAB"/>
    <w:rsid w:val="0007788D"/>
    <w:rsid w:val="000803EE"/>
    <w:rsid w:val="00081EC1"/>
    <w:rsid w:val="000826EF"/>
    <w:rsid w:val="00082B6E"/>
    <w:rsid w:val="00082C08"/>
    <w:rsid w:val="000849ED"/>
    <w:rsid w:val="00084B99"/>
    <w:rsid w:val="00085D8F"/>
    <w:rsid w:val="00085E61"/>
    <w:rsid w:val="00087747"/>
    <w:rsid w:val="00087810"/>
    <w:rsid w:val="00087B0B"/>
    <w:rsid w:val="000902B5"/>
    <w:rsid w:val="000905A6"/>
    <w:rsid w:val="00090A5D"/>
    <w:rsid w:val="00091C05"/>
    <w:rsid w:val="00095B59"/>
    <w:rsid w:val="00095B63"/>
    <w:rsid w:val="00097FBD"/>
    <w:rsid w:val="000A01AE"/>
    <w:rsid w:val="000A0696"/>
    <w:rsid w:val="000A0AE8"/>
    <w:rsid w:val="000A0AF7"/>
    <w:rsid w:val="000A2EF0"/>
    <w:rsid w:val="000A3424"/>
    <w:rsid w:val="000A3F70"/>
    <w:rsid w:val="000A7904"/>
    <w:rsid w:val="000B032D"/>
    <w:rsid w:val="000B3AFB"/>
    <w:rsid w:val="000B55D1"/>
    <w:rsid w:val="000B55F7"/>
    <w:rsid w:val="000B70D9"/>
    <w:rsid w:val="000B754C"/>
    <w:rsid w:val="000B7D23"/>
    <w:rsid w:val="000C13D1"/>
    <w:rsid w:val="000C1407"/>
    <w:rsid w:val="000C2122"/>
    <w:rsid w:val="000C226C"/>
    <w:rsid w:val="000C2295"/>
    <w:rsid w:val="000C22BE"/>
    <w:rsid w:val="000C41DF"/>
    <w:rsid w:val="000C4A40"/>
    <w:rsid w:val="000C51A5"/>
    <w:rsid w:val="000C5B39"/>
    <w:rsid w:val="000D06CB"/>
    <w:rsid w:val="000D06F5"/>
    <w:rsid w:val="000D16FB"/>
    <w:rsid w:val="000D1F5A"/>
    <w:rsid w:val="000D2355"/>
    <w:rsid w:val="000D3028"/>
    <w:rsid w:val="000D38A7"/>
    <w:rsid w:val="000D4338"/>
    <w:rsid w:val="000D630F"/>
    <w:rsid w:val="000D6A04"/>
    <w:rsid w:val="000D6E88"/>
    <w:rsid w:val="000D6FD9"/>
    <w:rsid w:val="000D7860"/>
    <w:rsid w:val="000D7B13"/>
    <w:rsid w:val="000E001B"/>
    <w:rsid w:val="000E0496"/>
    <w:rsid w:val="000E09ED"/>
    <w:rsid w:val="000E25FF"/>
    <w:rsid w:val="000E4074"/>
    <w:rsid w:val="000E40CA"/>
    <w:rsid w:val="000E426E"/>
    <w:rsid w:val="000E43B1"/>
    <w:rsid w:val="000E4C06"/>
    <w:rsid w:val="000E6251"/>
    <w:rsid w:val="000E6E23"/>
    <w:rsid w:val="000E7663"/>
    <w:rsid w:val="000E7F07"/>
    <w:rsid w:val="000F0B4E"/>
    <w:rsid w:val="000F115E"/>
    <w:rsid w:val="000F145F"/>
    <w:rsid w:val="000F15DF"/>
    <w:rsid w:val="000F41BC"/>
    <w:rsid w:val="000F4C03"/>
    <w:rsid w:val="000F4F18"/>
    <w:rsid w:val="000F6C2C"/>
    <w:rsid w:val="000F700F"/>
    <w:rsid w:val="000F70C1"/>
    <w:rsid w:val="000F70C8"/>
    <w:rsid w:val="000F750E"/>
    <w:rsid w:val="00100AF2"/>
    <w:rsid w:val="00100CF3"/>
    <w:rsid w:val="00100D0E"/>
    <w:rsid w:val="0010118F"/>
    <w:rsid w:val="00101EC1"/>
    <w:rsid w:val="00102B4D"/>
    <w:rsid w:val="0010330B"/>
    <w:rsid w:val="001033DA"/>
    <w:rsid w:val="001056AC"/>
    <w:rsid w:val="0010628D"/>
    <w:rsid w:val="0010688E"/>
    <w:rsid w:val="00107E7D"/>
    <w:rsid w:val="0011154A"/>
    <w:rsid w:val="00111671"/>
    <w:rsid w:val="001137AE"/>
    <w:rsid w:val="00115081"/>
    <w:rsid w:val="00115336"/>
    <w:rsid w:val="001155D6"/>
    <w:rsid w:val="0011636C"/>
    <w:rsid w:val="00116723"/>
    <w:rsid w:val="00116AE7"/>
    <w:rsid w:val="0011718D"/>
    <w:rsid w:val="00117381"/>
    <w:rsid w:val="001203E7"/>
    <w:rsid w:val="0012056F"/>
    <w:rsid w:val="00122897"/>
    <w:rsid w:val="001229DE"/>
    <w:rsid w:val="00123E6B"/>
    <w:rsid w:val="00123EFD"/>
    <w:rsid w:val="00124D72"/>
    <w:rsid w:val="0012750E"/>
    <w:rsid w:val="001278F0"/>
    <w:rsid w:val="0013029D"/>
    <w:rsid w:val="001311AF"/>
    <w:rsid w:val="00131B3F"/>
    <w:rsid w:val="001326C6"/>
    <w:rsid w:val="001330E3"/>
    <w:rsid w:val="0013477E"/>
    <w:rsid w:val="001348D3"/>
    <w:rsid w:val="001359AE"/>
    <w:rsid w:val="00136C7A"/>
    <w:rsid w:val="001377DA"/>
    <w:rsid w:val="00137BE3"/>
    <w:rsid w:val="00137E20"/>
    <w:rsid w:val="00140720"/>
    <w:rsid w:val="00141986"/>
    <w:rsid w:val="0014248C"/>
    <w:rsid w:val="001426C4"/>
    <w:rsid w:val="00143120"/>
    <w:rsid w:val="001432E1"/>
    <w:rsid w:val="0014333F"/>
    <w:rsid w:val="00143F1D"/>
    <w:rsid w:val="00146ADC"/>
    <w:rsid w:val="00147B02"/>
    <w:rsid w:val="00150059"/>
    <w:rsid w:val="001502CC"/>
    <w:rsid w:val="0015162C"/>
    <w:rsid w:val="001554DD"/>
    <w:rsid w:val="00155651"/>
    <w:rsid w:val="001560D6"/>
    <w:rsid w:val="00156DAC"/>
    <w:rsid w:val="001603DC"/>
    <w:rsid w:val="001606D6"/>
    <w:rsid w:val="00161119"/>
    <w:rsid w:val="001611C4"/>
    <w:rsid w:val="00161662"/>
    <w:rsid w:val="00163A38"/>
    <w:rsid w:val="0016499E"/>
    <w:rsid w:val="00164F52"/>
    <w:rsid w:val="00165020"/>
    <w:rsid w:val="00165EA2"/>
    <w:rsid w:val="0016673D"/>
    <w:rsid w:val="0017139A"/>
    <w:rsid w:val="00172290"/>
    <w:rsid w:val="00173CED"/>
    <w:rsid w:val="00180138"/>
    <w:rsid w:val="00180913"/>
    <w:rsid w:val="00182088"/>
    <w:rsid w:val="00182CF7"/>
    <w:rsid w:val="00182F03"/>
    <w:rsid w:val="00183E23"/>
    <w:rsid w:val="0018424B"/>
    <w:rsid w:val="00184A3A"/>
    <w:rsid w:val="00186CD6"/>
    <w:rsid w:val="0018709C"/>
    <w:rsid w:val="00187577"/>
    <w:rsid w:val="00187A01"/>
    <w:rsid w:val="00194755"/>
    <w:rsid w:val="00194B20"/>
    <w:rsid w:val="00194EBD"/>
    <w:rsid w:val="00195377"/>
    <w:rsid w:val="00197252"/>
    <w:rsid w:val="00197697"/>
    <w:rsid w:val="00197F64"/>
    <w:rsid w:val="001A08E2"/>
    <w:rsid w:val="001A1F5A"/>
    <w:rsid w:val="001A22BD"/>
    <w:rsid w:val="001A27A7"/>
    <w:rsid w:val="001A32E3"/>
    <w:rsid w:val="001A43E9"/>
    <w:rsid w:val="001A4EEC"/>
    <w:rsid w:val="001A59A4"/>
    <w:rsid w:val="001A678B"/>
    <w:rsid w:val="001A7356"/>
    <w:rsid w:val="001B2912"/>
    <w:rsid w:val="001B7B63"/>
    <w:rsid w:val="001B7CE6"/>
    <w:rsid w:val="001C0083"/>
    <w:rsid w:val="001C0BC4"/>
    <w:rsid w:val="001C1A9A"/>
    <w:rsid w:val="001C3C52"/>
    <w:rsid w:val="001C4DFD"/>
    <w:rsid w:val="001C5F68"/>
    <w:rsid w:val="001C63F1"/>
    <w:rsid w:val="001C6E84"/>
    <w:rsid w:val="001C71A1"/>
    <w:rsid w:val="001C7A6D"/>
    <w:rsid w:val="001C7D16"/>
    <w:rsid w:val="001D109E"/>
    <w:rsid w:val="001D130E"/>
    <w:rsid w:val="001D46CD"/>
    <w:rsid w:val="001D5025"/>
    <w:rsid w:val="001D51C0"/>
    <w:rsid w:val="001D66E0"/>
    <w:rsid w:val="001D7806"/>
    <w:rsid w:val="001E0606"/>
    <w:rsid w:val="001E15AF"/>
    <w:rsid w:val="001E1E04"/>
    <w:rsid w:val="001E2508"/>
    <w:rsid w:val="001E258A"/>
    <w:rsid w:val="001E338A"/>
    <w:rsid w:val="001E44F5"/>
    <w:rsid w:val="001E4BC8"/>
    <w:rsid w:val="001E5085"/>
    <w:rsid w:val="001E7AE1"/>
    <w:rsid w:val="001F1181"/>
    <w:rsid w:val="001F227B"/>
    <w:rsid w:val="001F2FBC"/>
    <w:rsid w:val="001F564C"/>
    <w:rsid w:val="001F65C1"/>
    <w:rsid w:val="00202428"/>
    <w:rsid w:val="00203046"/>
    <w:rsid w:val="00203DEC"/>
    <w:rsid w:val="0020494F"/>
    <w:rsid w:val="002068E6"/>
    <w:rsid w:val="00211040"/>
    <w:rsid w:val="00211915"/>
    <w:rsid w:val="00211B74"/>
    <w:rsid w:val="00211F9F"/>
    <w:rsid w:val="00212304"/>
    <w:rsid w:val="00212427"/>
    <w:rsid w:val="002131E0"/>
    <w:rsid w:val="002136CE"/>
    <w:rsid w:val="00213A14"/>
    <w:rsid w:val="00214B90"/>
    <w:rsid w:val="00214D42"/>
    <w:rsid w:val="00215703"/>
    <w:rsid w:val="002159B3"/>
    <w:rsid w:val="002210C0"/>
    <w:rsid w:val="002211D8"/>
    <w:rsid w:val="00221F31"/>
    <w:rsid w:val="00222116"/>
    <w:rsid w:val="0022218A"/>
    <w:rsid w:val="00222860"/>
    <w:rsid w:val="0022300D"/>
    <w:rsid w:val="00223A14"/>
    <w:rsid w:val="00224B97"/>
    <w:rsid w:val="00224C40"/>
    <w:rsid w:val="00224E27"/>
    <w:rsid w:val="00226897"/>
    <w:rsid w:val="002314FD"/>
    <w:rsid w:val="00233587"/>
    <w:rsid w:val="0023392F"/>
    <w:rsid w:val="00233B01"/>
    <w:rsid w:val="00235FEF"/>
    <w:rsid w:val="002370D6"/>
    <w:rsid w:val="002372F0"/>
    <w:rsid w:val="002379D3"/>
    <w:rsid w:val="002406C0"/>
    <w:rsid w:val="002408B1"/>
    <w:rsid w:val="00242A91"/>
    <w:rsid w:val="00242E81"/>
    <w:rsid w:val="00244D08"/>
    <w:rsid w:val="00244DCD"/>
    <w:rsid w:val="00244F2E"/>
    <w:rsid w:val="002451EE"/>
    <w:rsid w:val="002452F2"/>
    <w:rsid w:val="00245C9B"/>
    <w:rsid w:val="00246D29"/>
    <w:rsid w:val="00247545"/>
    <w:rsid w:val="00247F8B"/>
    <w:rsid w:val="002501E8"/>
    <w:rsid w:val="00250C1F"/>
    <w:rsid w:val="002521CD"/>
    <w:rsid w:val="00253AF9"/>
    <w:rsid w:val="0025420E"/>
    <w:rsid w:val="002564E9"/>
    <w:rsid w:val="00257CD7"/>
    <w:rsid w:val="002628DD"/>
    <w:rsid w:val="00263765"/>
    <w:rsid w:val="00263F9B"/>
    <w:rsid w:val="00264A81"/>
    <w:rsid w:val="00265211"/>
    <w:rsid w:val="00266120"/>
    <w:rsid w:val="00270E88"/>
    <w:rsid w:val="00272D3D"/>
    <w:rsid w:val="0027309A"/>
    <w:rsid w:val="00273D06"/>
    <w:rsid w:val="002747B1"/>
    <w:rsid w:val="00274A57"/>
    <w:rsid w:val="00274DA8"/>
    <w:rsid w:val="00275F0D"/>
    <w:rsid w:val="00276210"/>
    <w:rsid w:val="002763CA"/>
    <w:rsid w:val="002773E8"/>
    <w:rsid w:val="0028013D"/>
    <w:rsid w:val="0028164D"/>
    <w:rsid w:val="00281720"/>
    <w:rsid w:val="002817F4"/>
    <w:rsid w:val="00282597"/>
    <w:rsid w:val="00282717"/>
    <w:rsid w:val="002833A3"/>
    <w:rsid w:val="00284E14"/>
    <w:rsid w:val="00285780"/>
    <w:rsid w:val="00285BF7"/>
    <w:rsid w:val="0029022F"/>
    <w:rsid w:val="00291016"/>
    <w:rsid w:val="002917CA"/>
    <w:rsid w:val="002922BF"/>
    <w:rsid w:val="002946D1"/>
    <w:rsid w:val="00294A39"/>
    <w:rsid w:val="00296039"/>
    <w:rsid w:val="002A0026"/>
    <w:rsid w:val="002A0945"/>
    <w:rsid w:val="002A09B6"/>
    <w:rsid w:val="002A317E"/>
    <w:rsid w:val="002A44FF"/>
    <w:rsid w:val="002A62D7"/>
    <w:rsid w:val="002A75A5"/>
    <w:rsid w:val="002A7ED3"/>
    <w:rsid w:val="002B0EF7"/>
    <w:rsid w:val="002B16E4"/>
    <w:rsid w:val="002B241D"/>
    <w:rsid w:val="002B2707"/>
    <w:rsid w:val="002B2F56"/>
    <w:rsid w:val="002B3AB6"/>
    <w:rsid w:val="002B3F1E"/>
    <w:rsid w:val="002C098A"/>
    <w:rsid w:val="002C26D0"/>
    <w:rsid w:val="002C29FD"/>
    <w:rsid w:val="002C4026"/>
    <w:rsid w:val="002C43BA"/>
    <w:rsid w:val="002C4583"/>
    <w:rsid w:val="002C4B30"/>
    <w:rsid w:val="002C59C0"/>
    <w:rsid w:val="002C6F34"/>
    <w:rsid w:val="002D009B"/>
    <w:rsid w:val="002D289B"/>
    <w:rsid w:val="002D4A9E"/>
    <w:rsid w:val="002D58C6"/>
    <w:rsid w:val="002D6388"/>
    <w:rsid w:val="002D6937"/>
    <w:rsid w:val="002D6D05"/>
    <w:rsid w:val="002D706F"/>
    <w:rsid w:val="002D7DEE"/>
    <w:rsid w:val="002E0CA4"/>
    <w:rsid w:val="002E1212"/>
    <w:rsid w:val="002E389B"/>
    <w:rsid w:val="002E4D43"/>
    <w:rsid w:val="002E5195"/>
    <w:rsid w:val="002E5905"/>
    <w:rsid w:val="002E767C"/>
    <w:rsid w:val="002F0041"/>
    <w:rsid w:val="002F0378"/>
    <w:rsid w:val="002F0C66"/>
    <w:rsid w:val="002F0E6F"/>
    <w:rsid w:val="002F1412"/>
    <w:rsid w:val="002F4775"/>
    <w:rsid w:val="002F4B9F"/>
    <w:rsid w:val="002F6EBC"/>
    <w:rsid w:val="002F7E7F"/>
    <w:rsid w:val="00301B1D"/>
    <w:rsid w:val="00301E73"/>
    <w:rsid w:val="00302114"/>
    <w:rsid w:val="00302C9A"/>
    <w:rsid w:val="003042F7"/>
    <w:rsid w:val="0030539A"/>
    <w:rsid w:val="00305566"/>
    <w:rsid w:val="00306853"/>
    <w:rsid w:val="00307D2E"/>
    <w:rsid w:val="00310B4B"/>
    <w:rsid w:val="003118A2"/>
    <w:rsid w:val="003119B8"/>
    <w:rsid w:val="00314999"/>
    <w:rsid w:val="0031509D"/>
    <w:rsid w:val="003159FD"/>
    <w:rsid w:val="00316C05"/>
    <w:rsid w:val="00316FE6"/>
    <w:rsid w:val="003202FD"/>
    <w:rsid w:val="00321265"/>
    <w:rsid w:val="003212EF"/>
    <w:rsid w:val="0032140F"/>
    <w:rsid w:val="0032226D"/>
    <w:rsid w:val="003228F5"/>
    <w:rsid w:val="003237D2"/>
    <w:rsid w:val="00325EB5"/>
    <w:rsid w:val="003300C5"/>
    <w:rsid w:val="003316DF"/>
    <w:rsid w:val="003320BB"/>
    <w:rsid w:val="00333F99"/>
    <w:rsid w:val="003340A4"/>
    <w:rsid w:val="00336C28"/>
    <w:rsid w:val="00337A7F"/>
    <w:rsid w:val="00337B09"/>
    <w:rsid w:val="00340045"/>
    <w:rsid w:val="00341BB8"/>
    <w:rsid w:val="003420CF"/>
    <w:rsid w:val="00345281"/>
    <w:rsid w:val="003458DD"/>
    <w:rsid w:val="00345D3B"/>
    <w:rsid w:val="00346032"/>
    <w:rsid w:val="00347607"/>
    <w:rsid w:val="003476FF"/>
    <w:rsid w:val="00350065"/>
    <w:rsid w:val="0035011A"/>
    <w:rsid w:val="00350D07"/>
    <w:rsid w:val="003512E8"/>
    <w:rsid w:val="003542AC"/>
    <w:rsid w:val="003543E6"/>
    <w:rsid w:val="0035445D"/>
    <w:rsid w:val="00360585"/>
    <w:rsid w:val="00363850"/>
    <w:rsid w:val="003641E4"/>
    <w:rsid w:val="0036510A"/>
    <w:rsid w:val="00366467"/>
    <w:rsid w:val="0036723A"/>
    <w:rsid w:val="0036727B"/>
    <w:rsid w:val="00367312"/>
    <w:rsid w:val="003677FB"/>
    <w:rsid w:val="00367BC5"/>
    <w:rsid w:val="00370F86"/>
    <w:rsid w:val="00371172"/>
    <w:rsid w:val="003729AD"/>
    <w:rsid w:val="0037346E"/>
    <w:rsid w:val="003741FD"/>
    <w:rsid w:val="00376750"/>
    <w:rsid w:val="003779F7"/>
    <w:rsid w:val="00377AB0"/>
    <w:rsid w:val="00382D05"/>
    <w:rsid w:val="00383660"/>
    <w:rsid w:val="003836CF"/>
    <w:rsid w:val="00383798"/>
    <w:rsid w:val="00384DEC"/>
    <w:rsid w:val="00385F7D"/>
    <w:rsid w:val="0039099D"/>
    <w:rsid w:val="003916B5"/>
    <w:rsid w:val="00392144"/>
    <w:rsid w:val="00392BAD"/>
    <w:rsid w:val="003934F2"/>
    <w:rsid w:val="00394CDD"/>
    <w:rsid w:val="00395B8C"/>
    <w:rsid w:val="00395D24"/>
    <w:rsid w:val="00396D76"/>
    <w:rsid w:val="00397898"/>
    <w:rsid w:val="00397BAF"/>
    <w:rsid w:val="003A07B8"/>
    <w:rsid w:val="003A49DF"/>
    <w:rsid w:val="003A6854"/>
    <w:rsid w:val="003A709C"/>
    <w:rsid w:val="003A79C0"/>
    <w:rsid w:val="003B0166"/>
    <w:rsid w:val="003B0731"/>
    <w:rsid w:val="003B1CDF"/>
    <w:rsid w:val="003B231E"/>
    <w:rsid w:val="003B4B56"/>
    <w:rsid w:val="003B5818"/>
    <w:rsid w:val="003B5E10"/>
    <w:rsid w:val="003B74FC"/>
    <w:rsid w:val="003C099B"/>
    <w:rsid w:val="003C261C"/>
    <w:rsid w:val="003C27C4"/>
    <w:rsid w:val="003C28A5"/>
    <w:rsid w:val="003C347D"/>
    <w:rsid w:val="003C4875"/>
    <w:rsid w:val="003C55C6"/>
    <w:rsid w:val="003C57A7"/>
    <w:rsid w:val="003C5EB1"/>
    <w:rsid w:val="003C5F93"/>
    <w:rsid w:val="003C6757"/>
    <w:rsid w:val="003C6A82"/>
    <w:rsid w:val="003C7A12"/>
    <w:rsid w:val="003C7B4D"/>
    <w:rsid w:val="003D38C7"/>
    <w:rsid w:val="003D3A57"/>
    <w:rsid w:val="003D3A7F"/>
    <w:rsid w:val="003D7D7C"/>
    <w:rsid w:val="003E0160"/>
    <w:rsid w:val="003E10D8"/>
    <w:rsid w:val="003E17AD"/>
    <w:rsid w:val="003E1F4A"/>
    <w:rsid w:val="003E277F"/>
    <w:rsid w:val="003E309D"/>
    <w:rsid w:val="003E5A30"/>
    <w:rsid w:val="003E7F0E"/>
    <w:rsid w:val="003F00D7"/>
    <w:rsid w:val="003F2587"/>
    <w:rsid w:val="003F42A4"/>
    <w:rsid w:val="003F51E3"/>
    <w:rsid w:val="003F7F29"/>
    <w:rsid w:val="004017E5"/>
    <w:rsid w:val="00403E79"/>
    <w:rsid w:val="0040406D"/>
    <w:rsid w:val="00405536"/>
    <w:rsid w:val="00407B6B"/>
    <w:rsid w:val="004100DE"/>
    <w:rsid w:val="00410B17"/>
    <w:rsid w:val="004111A1"/>
    <w:rsid w:val="004119D3"/>
    <w:rsid w:val="00413198"/>
    <w:rsid w:val="00413A6F"/>
    <w:rsid w:val="00414A46"/>
    <w:rsid w:val="004161E4"/>
    <w:rsid w:val="0041689A"/>
    <w:rsid w:val="00416DB1"/>
    <w:rsid w:val="0041709C"/>
    <w:rsid w:val="00417A3F"/>
    <w:rsid w:val="004206E1"/>
    <w:rsid w:val="004207F8"/>
    <w:rsid w:val="004220D7"/>
    <w:rsid w:val="00422691"/>
    <w:rsid w:val="00422DCE"/>
    <w:rsid w:val="0042784A"/>
    <w:rsid w:val="00427A81"/>
    <w:rsid w:val="0043006D"/>
    <w:rsid w:val="00430A60"/>
    <w:rsid w:val="004340B1"/>
    <w:rsid w:val="00434694"/>
    <w:rsid w:val="00434E36"/>
    <w:rsid w:val="004354E1"/>
    <w:rsid w:val="00436EE5"/>
    <w:rsid w:val="00437BD1"/>
    <w:rsid w:val="00440184"/>
    <w:rsid w:val="0044165B"/>
    <w:rsid w:val="004418E0"/>
    <w:rsid w:val="0044191B"/>
    <w:rsid w:val="00441B32"/>
    <w:rsid w:val="00442A21"/>
    <w:rsid w:val="0044386A"/>
    <w:rsid w:val="00443A65"/>
    <w:rsid w:val="00443AA8"/>
    <w:rsid w:val="00450AB2"/>
    <w:rsid w:val="004529AE"/>
    <w:rsid w:val="00452D97"/>
    <w:rsid w:val="00452E40"/>
    <w:rsid w:val="00453ED7"/>
    <w:rsid w:val="004541E1"/>
    <w:rsid w:val="00456461"/>
    <w:rsid w:val="00456965"/>
    <w:rsid w:val="00456F74"/>
    <w:rsid w:val="00461216"/>
    <w:rsid w:val="00461E88"/>
    <w:rsid w:val="00461F16"/>
    <w:rsid w:val="0046318B"/>
    <w:rsid w:val="00463461"/>
    <w:rsid w:val="00463AA5"/>
    <w:rsid w:val="004640AB"/>
    <w:rsid w:val="0046461C"/>
    <w:rsid w:val="0046682E"/>
    <w:rsid w:val="00470573"/>
    <w:rsid w:val="00470A03"/>
    <w:rsid w:val="00471045"/>
    <w:rsid w:val="00471B8A"/>
    <w:rsid w:val="004733FB"/>
    <w:rsid w:val="0047357D"/>
    <w:rsid w:val="00473E19"/>
    <w:rsid w:val="00475182"/>
    <w:rsid w:val="004751E9"/>
    <w:rsid w:val="0047689D"/>
    <w:rsid w:val="004776FF"/>
    <w:rsid w:val="00477DED"/>
    <w:rsid w:val="00480B11"/>
    <w:rsid w:val="00480F1F"/>
    <w:rsid w:val="004814F7"/>
    <w:rsid w:val="004825C6"/>
    <w:rsid w:val="00484073"/>
    <w:rsid w:val="004848C8"/>
    <w:rsid w:val="00484901"/>
    <w:rsid w:val="0048494B"/>
    <w:rsid w:val="0048586D"/>
    <w:rsid w:val="00485F10"/>
    <w:rsid w:val="00486747"/>
    <w:rsid w:val="0048693D"/>
    <w:rsid w:val="00490804"/>
    <w:rsid w:val="00490D96"/>
    <w:rsid w:val="004922D4"/>
    <w:rsid w:val="0049231C"/>
    <w:rsid w:val="0049240C"/>
    <w:rsid w:val="0049424A"/>
    <w:rsid w:val="004A3E25"/>
    <w:rsid w:val="004A4965"/>
    <w:rsid w:val="004A53B0"/>
    <w:rsid w:val="004A6E76"/>
    <w:rsid w:val="004A7F9C"/>
    <w:rsid w:val="004B0368"/>
    <w:rsid w:val="004B1424"/>
    <w:rsid w:val="004B1B2C"/>
    <w:rsid w:val="004B1C55"/>
    <w:rsid w:val="004B3ACD"/>
    <w:rsid w:val="004B4E16"/>
    <w:rsid w:val="004B6258"/>
    <w:rsid w:val="004B6C9D"/>
    <w:rsid w:val="004B7ECF"/>
    <w:rsid w:val="004C046C"/>
    <w:rsid w:val="004C04CB"/>
    <w:rsid w:val="004C0923"/>
    <w:rsid w:val="004C396C"/>
    <w:rsid w:val="004C4033"/>
    <w:rsid w:val="004C4C73"/>
    <w:rsid w:val="004C6308"/>
    <w:rsid w:val="004D12B6"/>
    <w:rsid w:val="004D1EF3"/>
    <w:rsid w:val="004D418A"/>
    <w:rsid w:val="004D4695"/>
    <w:rsid w:val="004D6FD2"/>
    <w:rsid w:val="004D7559"/>
    <w:rsid w:val="004E11C5"/>
    <w:rsid w:val="004E12A8"/>
    <w:rsid w:val="004E1789"/>
    <w:rsid w:val="004E1A33"/>
    <w:rsid w:val="004E2782"/>
    <w:rsid w:val="004E2887"/>
    <w:rsid w:val="004E31F6"/>
    <w:rsid w:val="004E3440"/>
    <w:rsid w:val="004E3836"/>
    <w:rsid w:val="004E3A93"/>
    <w:rsid w:val="004E5187"/>
    <w:rsid w:val="004E523C"/>
    <w:rsid w:val="004E59F9"/>
    <w:rsid w:val="004E64DB"/>
    <w:rsid w:val="004E74B0"/>
    <w:rsid w:val="004E7582"/>
    <w:rsid w:val="004F0CA2"/>
    <w:rsid w:val="004F0EDD"/>
    <w:rsid w:val="004F0FC0"/>
    <w:rsid w:val="004F125E"/>
    <w:rsid w:val="005008DD"/>
    <w:rsid w:val="005014E8"/>
    <w:rsid w:val="00501E67"/>
    <w:rsid w:val="00503695"/>
    <w:rsid w:val="00503C75"/>
    <w:rsid w:val="00503CC1"/>
    <w:rsid w:val="00504054"/>
    <w:rsid w:val="00505085"/>
    <w:rsid w:val="0050587B"/>
    <w:rsid w:val="00505AC8"/>
    <w:rsid w:val="0050631F"/>
    <w:rsid w:val="00506814"/>
    <w:rsid w:val="00506EC3"/>
    <w:rsid w:val="00507C83"/>
    <w:rsid w:val="0051054D"/>
    <w:rsid w:val="00514DEF"/>
    <w:rsid w:val="00514E78"/>
    <w:rsid w:val="005169B2"/>
    <w:rsid w:val="00517014"/>
    <w:rsid w:val="0051799D"/>
    <w:rsid w:val="00517BDE"/>
    <w:rsid w:val="00517EC4"/>
    <w:rsid w:val="00521416"/>
    <w:rsid w:val="0052385C"/>
    <w:rsid w:val="00523A16"/>
    <w:rsid w:val="005242FE"/>
    <w:rsid w:val="005247B7"/>
    <w:rsid w:val="0052721A"/>
    <w:rsid w:val="005275FC"/>
    <w:rsid w:val="005300FD"/>
    <w:rsid w:val="0053451D"/>
    <w:rsid w:val="00534AAF"/>
    <w:rsid w:val="005353CD"/>
    <w:rsid w:val="005359F9"/>
    <w:rsid w:val="00536A93"/>
    <w:rsid w:val="005378E8"/>
    <w:rsid w:val="00537D8D"/>
    <w:rsid w:val="0054069E"/>
    <w:rsid w:val="00540AFE"/>
    <w:rsid w:val="00541226"/>
    <w:rsid w:val="0054187F"/>
    <w:rsid w:val="00541A8D"/>
    <w:rsid w:val="00541CB9"/>
    <w:rsid w:val="00542EDC"/>
    <w:rsid w:val="005431AA"/>
    <w:rsid w:val="005432C5"/>
    <w:rsid w:val="005443B7"/>
    <w:rsid w:val="00544D5D"/>
    <w:rsid w:val="005453E4"/>
    <w:rsid w:val="005459C3"/>
    <w:rsid w:val="00546142"/>
    <w:rsid w:val="005507CB"/>
    <w:rsid w:val="00550C2D"/>
    <w:rsid w:val="00551058"/>
    <w:rsid w:val="00553635"/>
    <w:rsid w:val="00556A8C"/>
    <w:rsid w:val="00556B41"/>
    <w:rsid w:val="005578A7"/>
    <w:rsid w:val="00557B2A"/>
    <w:rsid w:val="0056268B"/>
    <w:rsid w:val="00562C68"/>
    <w:rsid w:val="005641B8"/>
    <w:rsid w:val="005651D7"/>
    <w:rsid w:val="005654E2"/>
    <w:rsid w:val="00566223"/>
    <w:rsid w:val="00566286"/>
    <w:rsid w:val="00566A9F"/>
    <w:rsid w:val="00567DF7"/>
    <w:rsid w:val="005722FC"/>
    <w:rsid w:val="00572CC7"/>
    <w:rsid w:val="005764B2"/>
    <w:rsid w:val="005768C7"/>
    <w:rsid w:val="00576DA2"/>
    <w:rsid w:val="0058053B"/>
    <w:rsid w:val="005815B1"/>
    <w:rsid w:val="005826E8"/>
    <w:rsid w:val="00583A1F"/>
    <w:rsid w:val="0058515D"/>
    <w:rsid w:val="0058636D"/>
    <w:rsid w:val="00591008"/>
    <w:rsid w:val="005922E0"/>
    <w:rsid w:val="0059256D"/>
    <w:rsid w:val="00592AD8"/>
    <w:rsid w:val="00592B00"/>
    <w:rsid w:val="00593391"/>
    <w:rsid w:val="00594C77"/>
    <w:rsid w:val="005957E0"/>
    <w:rsid w:val="00596300"/>
    <w:rsid w:val="005A3B76"/>
    <w:rsid w:val="005A407F"/>
    <w:rsid w:val="005A64C4"/>
    <w:rsid w:val="005A7C55"/>
    <w:rsid w:val="005B10D7"/>
    <w:rsid w:val="005B1AA8"/>
    <w:rsid w:val="005B32AA"/>
    <w:rsid w:val="005B368A"/>
    <w:rsid w:val="005B72DE"/>
    <w:rsid w:val="005C0DC7"/>
    <w:rsid w:val="005C6829"/>
    <w:rsid w:val="005C6AE1"/>
    <w:rsid w:val="005C6E38"/>
    <w:rsid w:val="005C7342"/>
    <w:rsid w:val="005C7684"/>
    <w:rsid w:val="005D0B6E"/>
    <w:rsid w:val="005D10CF"/>
    <w:rsid w:val="005D10F5"/>
    <w:rsid w:val="005D1D6D"/>
    <w:rsid w:val="005D1F83"/>
    <w:rsid w:val="005D2156"/>
    <w:rsid w:val="005D2995"/>
    <w:rsid w:val="005D3A0C"/>
    <w:rsid w:val="005D3E37"/>
    <w:rsid w:val="005D498C"/>
    <w:rsid w:val="005D6192"/>
    <w:rsid w:val="005D69DD"/>
    <w:rsid w:val="005D7F7F"/>
    <w:rsid w:val="005E050E"/>
    <w:rsid w:val="005E16A4"/>
    <w:rsid w:val="005E20FC"/>
    <w:rsid w:val="005E318A"/>
    <w:rsid w:val="005E37F0"/>
    <w:rsid w:val="005E521D"/>
    <w:rsid w:val="005E52A7"/>
    <w:rsid w:val="005E5317"/>
    <w:rsid w:val="005E5F43"/>
    <w:rsid w:val="005E619D"/>
    <w:rsid w:val="005E633F"/>
    <w:rsid w:val="005E67FE"/>
    <w:rsid w:val="005E7594"/>
    <w:rsid w:val="005F099F"/>
    <w:rsid w:val="005F0C6B"/>
    <w:rsid w:val="005F110B"/>
    <w:rsid w:val="005F22C2"/>
    <w:rsid w:val="005F2A4A"/>
    <w:rsid w:val="005F38EE"/>
    <w:rsid w:val="005F5651"/>
    <w:rsid w:val="005F745A"/>
    <w:rsid w:val="005F7D29"/>
    <w:rsid w:val="00601638"/>
    <w:rsid w:val="006042B8"/>
    <w:rsid w:val="006044E9"/>
    <w:rsid w:val="00606402"/>
    <w:rsid w:val="00606B5C"/>
    <w:rsid w:val="00606F5F"/>
    <w:rsid w:val="00607FD5"/>
    <w:rsid w:val="00607FD6"/>
    <w:rsid w:val="0061007F"/>
    <w:rsid w:val="006111FB"/>
    <w:rsid w:val="00612000"/>
    <w:rsid w:val="00612375"/>
    <w:rsid w:val="00613903"/>
    <w:rsid w:val="00614CC8"/>
    <w:rsid w:val="00616292"/>
    <w:rsid w:val="006179F5"/>
    <w:rsid w:val="00620B8A"/>
    <w:rsid w:val="006239CB"/>
    <w:rsid w:val="00624355"/>
    <w:rsid w:val="00624FA9"/>
    <w:rsid w:val="0062629B"/>
    <w:rsid w:val="00626D12"/>
    <w:rsid w:val="00627D11"/>
    <w:rsid w:val="00630129"/>
    <w:rsid w:val="0063090B"/>
    <w:rsid w:val="00630D0A"/>
    <w:rsid w:val="00632675"/>
    <w:rsid w:val="006330B2"/>
    <w:rsid w:val="0063439D"/>
    <w:rsid w:val="00634F22"/>
    <w:rsid w:val="00635C2B"/>
    <w:rsid w:val="00636061"/>
    <w:rsid w:val="006402FA"/>
    <w:rsid w:val="00640FF0"/>
    <w:rsid w:val="0064113E"/>
    <w:rsid w:val="00643A45"/>
    <w:rsid w:val="0064440D"/>
    <w:rsid w:val="00645994"/>
    <w:rsid w:val="0064604A"/>
    <w:rsid w:val="0064608F"/>
    <w:rsid w:val="006465DE"/>
    <w:rsid w:val="0064770F"/>
    <w:rsid w:val="00650061"/>
    <w:rsid w:val="00650BA3"/>
    <w:rsid w:val="00650E4B"/>
    <w:rsid w:val="00651903"/>
    <w:rsid w:val="0065331A"/>
    <w:rsid w:val="0065407A"/>
    <w:rsid w:val="00654517"/>
    <w:rsid w:val="00654CB1"/>
    <w:rsid w:val="00655FBB"/>
    <w:rsid w:val="00661508"/>
    <w:rsid w:val="00662241"/>
    <w:rsid w:val="00662FCE"/>
    <w:rsid w:val="0066312B"/>
    <w:rsid w:val="00663B36"/>
    <w:rsid w:val="00665B97"/>
    <w:rsid w:val="00666079"/>
    <w:rsid w:val="00666FE5"/>
    <w:rsid w:val="00667B90"/>
    <w:rsid w:val="0067015D"/>
    <w:rsid w:val="0067312A"/>
    <w:rsid w:val="006758FA"/>
    <w:rsid w:val="0067601A"/>
    <w:rsid w:val="00676E11"/>
    <w:rsid w:val="0067721F"/>
    <w:rsid w:val="00677828"/>
    <w:rsid w:val="006813C6"/>
    <w:rsid w:val="00681655"/>
    <w:rsid w:val="006819D7"/>
    <w:rsid w:val="00686437"/>
    <w:rsid w:val="00686CBD"/>
    <w:rsid w:val="0069227D"/>
    <w:rsid w:val="006941CA"/>
    <w:rsid w:val="00695570"/>
    <w:rsid w:val="00696996"/>
    <w:rsid w:val="006A0A07"/>
    <w:rsid w:val="006A0D75"/>
    <w:rsid w:val="006A107D"/>
    <w:rsid w:val="006A1782"/>
    <w:rsid w:val="006A1AA5"/>
    <w:rsid w:val="006A2E24"/>
    <w:rsid w:val="006A571E"/>
    <w:rsid w:val="006A57EA"/>
    <w:rsid w:val="006A6B04"/>
    <w:rsid w:val="006A750A"/>
    <w:rsid w:val="006A7EBB"/>
    <w:rsid w:val="006B014E"/>
    <w:rsid w:val="006B049A"/>
    <w:rsid w:val="006B06CA"/>
    <w:rsid w:val="006B0BB5"/>
    <w:rsid w:val="006B0C19"/>
    <w:rsid w:val="006B0D70"/>
    <w:rsid w:val="006B2CFB"/>
    <w:rsid w:val="006B2D3D"/>
    <w:rsid w:val="006B42AF"/>
    <w:rsid w:val="006B45F7"/>
    <w:rsid w:val="006B4AD6"/>
    <w:rsid w:val="006B4B3C"/>
    <w:rsid w:val="006B4CE1"/>
    <w:rsid w:val="006C0481"/>
    <w:rsid w:val="006C14A0"/>
    <w:rsid w:val="006C1772"/>
    <w:rsid w:val="006C17CE"/>
    <w:rsid w:val="006C1FC4"/>
    <w:rsid w:val="006C2048"/>
    <w:rsid w:val="006C240A"/>
    <w:rsid w:val="006C2E8F"/>
    <w:rsid w:val="006C2FE1"/>
    <w:rsid w:val="006D0155"/>
    <w:rsid w:val="006D3259"/>
    <w:rsid w:val="006D3AF3"/>
    <w:rsid w:val="006D4A60"/>
    <w:rsid w:val="006D4D27"/>
    <w:rsid w:val="006D58E6"/>
    <w:rsid w:val="006D5B25"/>
    <w:rsid w:val="006D7C07"/>
    <w:rsid w:val="006E0433"/>
    <w:rsid w:val="006E0E47"/>
    <w:rsid w:val="006E1914"/>
    <w:rsid w:val="006E3B58"/>
    <w:rsid w:val="006E4B0B"/>
    <w:rsid w:val="006E5911"/>
    <w:rsid w:val="006E5B04"/>
    <w:rsid w:val="006E6443"/>
    <w:rsid w:val="006E775B"/>
    <w:rsid w:val="006E7B77"/>
    <w:rsid w:val="006F02D5"/>
    <w:rsid w:val="006F06C6"/>
    <w:rsid w:val="006F0917"/>
    <w:rsid w:val="006F0C64"/>
    <w:rsid w:val="006F171E"/>
    <w:rsid w:val="006F1C31"/>
    <w:rsid w:val="006F2E59"/>
    <w:rsid w:val="006F410A"/>
    <w:rsid w:val="006F4490"/>
    <w:rsid w:val="006F4FDF"/>
    <w:rsid w:val="007021D8"/>
    <w:rsid w:val="00702A9F"/>
    <w:rsid w:val="007032BB"/>
    <w:rsid w:val="00704004"/>
    <w:rsid w:val="007048D3"/>
    <w:rsid w:val="00710904"/>
    <w:rsid w:val="00710A9C"/>
    <w:rsid w:val="007125BA"/>
    <w:rsid w:val="00712DB0"/>
    <w:rsid w:val="00714FA7"/>
    <w:rsid w:val="00715328"/>
    <w:rsid w:val="00715E9D"/>
    <w:rsid w:val="007164AB"/>
    <w:rsid w:val="007169C4"/>
    <w:rsid w:val="00716E29"/>
    <w:rsid w:val="00717EE5"/>
    <w:rsid w:val="007212ED"/>
    <w:rsid w:val="00721C62"/>
    <w:rsid w:val="00722317"/>
    <w:rsid w:val="007230FF"/>
    <w:rsid w:val="00724EF7"/>
    <w:rsid w:val="00725311"/>
    <w:rsid w:val="00725C2F"/>
    <w:rsid w:val="007264A9"/>
    <w:rsid w:val="00727B85"/>
    <w:rsid w:val="0073058E"/>
    <w:rsid w:val="007309C0"/>
    <w:rsid w:val="007321B4"/>
    <w:rsid w:val="00732F2E"/>
    <w:rsid w:val="00733ABA"/>
    <w:rsid w:val="00733F7E"/>
    <w:rsid w:val="00735679"/>
    <w:rsid w:val="0074042F"/>
    <w:rsid w:val="00742665"/>
    <w:rsid w:val="00742930"/>
    <w:rsid w:val="00743202"/>
    <w:rsid w:val="0074387A"/>
    <w:rsid w:val="00743F77"/>
    <w:rsid w:val="0074547A"/>
    <w:rsid w:val="0074605D"/>
    <w:rsid w:val="00750289"/>
    <w:rsid w:val="00750456"/>
    <w:rsid w:val="007533D9"/>
    <w:rsid w:val="007535A2"/>
    <w:rsid w:val="0075463E"/>
    <w:rsid w:val="007554A1"/>
    <w:rsid w:val="00755C00"/>
    <w:rsid w:val="007561D1"/>
    <w:rsid w:val="00756242"/>
    <w:rsid w:val="00756CD6"/>
    <w:rsid w:val="00757359"/>
    <w:rsid w:val="00757BB7"/>
    <w:rsid w:val="00757C22"/>
    <w:rsid w:val="00757D2F"/>
    <w:rsid w:val="0076111D"/>
    <w:rsid w:val="007628E3"/>
    <w:rsid w:val="007655D8"/>
    <w:rsid w:val="00766289"/>
    <w:rsid w:val="00766C87"/>
    <w:rsid w:val="0076715B"/>
    <w:rsid w:val="0076776F"/>
    <w:rsid w:val="00767C58"/>
    <w:rsid w:val="00767E21"/>
    <w:rsid w:val="00767E66"/>
    <w:rsid w:val="00770941"/>
    <w:rsid w:val="00770F1D"/>
    <w:rsid w:val="00771B99"/>
    <w:rsid w:val="00771BF6"/>
    <w:rsid w:val="00772B72"/>
    <w:rsid w:val="00774C38"/>
    <w:rsid w:val="007776FD"/>
    <w:rsid w:val="007811B6"/>
    <w:rsid w:val="007815EC"/>
    <w:rsid w:val="0078267E"/>
    <w:rsid w:val="007827C9"/>
    <w:rsid w:val="00782B2B"/>
    <w:rsid w:val="0078319E"/>
    <w:rsid w:val="007836F8"/>
    <w:rsid w:val="00783CF1"/>
    <w:rsid w:val="007844C0"/>
    <w:rsid w:val="007845C4"/>
    <w:rsid w:val="007848E9"/>
    <w:rsid w:val="00785288"/>
    <w:rsid w:val="00785624"/>
    <w:rsid w:val="007872D4"/>
    <w:rsid w:val="00787C89"/>
    <w:rsid w:val="00787EC7"/>
    <w:rsid w:val="00791112"/>
    <w:rsid w:val="0079192F"/>
    <w:rsid w:val="00791ED1"/>
    <w:rsid w:val="00791F89"/>
    <w:rsid w:val="007932ED"/>
    <w:rsid w:val="007940D7"/>
    <w:rsid w:val="00795B9A"/>
    <w:rsid w:val="00796DD7"/>
    <w:rsid w:val="007A062E"/>
    <w:rsid w:val="007A0F04"/>
    <w:rsid w:val="007A0FF1"/>
    <w:rsid w:val="007A109A"/>
    <w:rsid w:val="007A1DC1"/>
    <w:rsid w:val="007A246D"/>
    <w:rsid w:val="007A2714"/>
    <w:rsid w:val="007A33F3"/>
    <w:rsid w:val="007A3D70"/>
    <w:rsid w:val="007A41E0"/>
    <w:rsid w:val="007A5322"/>
    <w:rsid w:val="007A5898"/>
    <w:rsid w:val="007A6CF2"/>
    <w:rsid w:val="007A7156"/>
    <w:rsid w:val="007A7617"/>
    <w:rsid w:val="007B012B"/>
    <w:rsid w:val="007B0866"/>
    <w:rsid w:val="007B336D"/>
    <w:rsid w:val="007B5307"/>
    <w:rsid w:val="007B64F8"/>
    <w:rsid w:val="007B7303"/>
    <w:rsid w:val="007B7C4A"/>
    <w:rsid w:val="007C115B"/>
    <w:rsid w:val="007C1712"/>
    <w:rsid w:val="007C35E2"/>
    <w:rsid w:val="007C4281"/>
    <w:rsid w:val="007C4C51"/>
    <w:rsid w:val="007C5027"/>
    <w:rsid w:val="007C5671"/>
    <w:rsid w:val="007C5791"/>
    <w:rsid w:val="007C5E63"/>
    <w:rsid w:val="007C6E1E"/>
    <w:rsid w:val="007C6F78"/>
    <w:rsid w:val="007D0FE7"/>
    <w:rsid w:val="007D168E"/>
    <w:rsid w:val="007D1AFE"/>
    <w:rsid w:val="007D269C"/>
    <w:rsid w:val="007D3B60"/>
    <w:rsid w:val="007D4B4F"/>
    <w:rsid w:val="007D646D"/>
    <w:rsid w:val="007D6A53"/>
    <w:rsid w:val="007E1324"/>
    <w:rsid w:val="007E177F"/>
    <w:rsid w:val="007E2D01"/>
    <w:rsid w:val="007E43BA"/>
    <w:rsid w:val="007E44CC"/>
    <w:rsid w:val="007E5162"/>
    <w:rsid w:val="007E555D"/>
    <w:rsid w:val="007E63C9"/>
    <w:rsid w:val="007E6785"/>
    <w:rsid w:val="007E76F8"/>
    <w:rsid w:val="007E78E7"/>
    <w:rsid w:val="007E7CCD"/>
    <w:rsid w:val="007F1B38"/>
    <w:rsid w:val="007F1BFD"/>
    <w:rsid w:val="007F1E29"/>
    <w:rsid w:val="007F2265"/>
    <w:rsid w:val="007F2AA5"/>
    <w:rsid w:val="007F4113"/>
    <w:rsid w:val="007F69A1"/>
    <w:rsid w:val="007F6ADD"/>
    <w:rsid w:val="0080114D"/>
    <w:rsid w:val="008013C3"/>
    <w:rsid w:val="008019F8"/>
    <w:rsid w:val="00801B33"/>
    <w:rsid w:val="00801BAE"/>
    <w:rsid w:val="00801D75"/>
    <w:rsid w:val="00802EE5"/>
    <w:rsid w:val="00803DC4"/>
    <w:rsid w:val="00804ED9"/>
    <w:rsid w:val="00805879"/>
    <w:rsid w:val="0080605A"/>
    <w:rsid w:val="0080629B"/>
    <w:rsid w:val="00807677"/>
    <w:rsid w:val="008103EA"/>
    <w:rsid w:val="00810598"/>
    <w:rsid w:val="00812A06"/>
    <w:rsid w:val="00813619"/>
    <w:rsid w:val="00813834"/>
    <w:rsid w:val="0081515D"/>
    <w:rsid w:val="0081591F"/>
    <w:rsid w:val="00817449"/>
    <w:rsid w:val="008179E7"/>
    <w:rsid w:val="00820630"/>
    <w:rsid w:val="00820CC2"/>
    <w:rsid w:val="008227A6"/>
    <w:rsid w:val="00824152"/>
    <w:rsid w:val="00824E32"/>
    <w:rsid w:val="00827114"/>
    <w:rsid w:val="00830A5F"/>
    <w:rsid w:val="00830F1D"/>
    <w:rsid w:val="008319F7"/>
    <w:rsid w:val="008343D8"/>
    <w:rsid w:val="00834B97"/>
    <w:rsid w:val="008374B8"/>
    <w:rsid w:val="00837A80"/>
    <w:rsid w:val="00840819"/>
    <w:rsid w:val="00841618"/>
    <w:rsid w:val="00842B46"/>
    <w:rsid w:val="00842C6B"/>
    <w:rsid w:val="00843BD4"/>
    <w:rsid w:val="0084584D"/>
    <w:rsid w:val="008471B7"/>
    <w:rsid w:val="008512BB"/>
    <w:rsid w:val="00851B77"/>
    <w:rsid w:val="00851F1C"/>
    <w:rsid w:val="008545FE"/>
    <w:rsid w:val="00855019"/>
    <w:rsid w:val="00857600"/>
    <w:rsid w:val="008620DC"/>
    <w:rsid w:val="00862D36"/>
    <w:rsid w:val="00863171"/>
    <w:rsid w:val="008647E0"/>
    <w:rsid w:val="008653DB"/>
    <w:rsid w:val="0086676B"/>
    <w:rsid w:val="00867181"/>
    <w:rsid w:val="00873799"/>
    <w:rsid w:val="00874CD1"/>
    <w:rsid w:val="00875A53"/>
    <w:rsid w:val="0087668A"/>
    <w:rsid w:val="00876BF1"/>
    <w:rsid w:val="00877494"/>
    <w:rsid w:val="00877612"/>
    <w:rsid w:val="0087762C"/>
    <w:rsid w:val="00880666"/>
    <w:rsid w:val="0088218A"/>
    <w:rsid w:val="00883E16"/>
    <w:rsid w:val="00884341"/>
    <w:rsid w:val="00884D26"/>
    <w:rsid w:val="00887AFF"/>
    <w:rsid w:val="00887F82"/>
    <w:rsid w:val="008911A1"/>
    <w:rsid w:val="0089316D"/>
    <w:rsid w:val="008937F8"/>
    <w:rsid w:val="0089380D"/>
    <w:rsid w:val="00893DD5"/>
    <w:rsid w:val="00895331"/>
    <w:rsid w:val="008975D1"/>
    <w:rsid w:val="008A0399"/>
    <w:rsid w:val="008A0A4A"/>
    <w:rsid w:val="008A25D3"/>
    <w:rsid w:val="008A285E"/>
    <w:rsid w:val="008A2B37"/>
    <w:rsid w:val="008A38F3"/>
    <w:rsid w:val="008A3D9C"/>
    <w:rsid w:val="008A48DE"/>
    <w:rsid w:val="008A5F2B"/>
    <w:rsid w:val="008A675E"/>
    <w:rsid w:val="008A778E"/>
    <w:rsid w:val="008B034E"/>
    <w:rsid w:val="008B1F6A"/>
    <w:rsid w:val="008B4C84"/>
    <w:rsid w:val="008B7337"/>
    <w:rsid w:val="008C0AFC"/>
    <w:rsid w:val="008C2ADE"/>
    <w:rsid w:val="008C30AE"/>
    <w:rsid w:val="008C315B"/>
    <w:rsid w:val="008C3721"/>
    <w:rsid w:val="008C4F6C"/>
    <w:rsid w:val="008C5F5F"/>
    <w:rsid w:val="008C659D"/>
    <w:rsid w:val="008D2904"/>
    <w:rsid w:val="008D3C99"/>
    <w:rsid w:val="008D46CE"/>
    <w:rsid w:val="008D5506"/>
    <w:rsid w:val="008E005A"/>
    <w:rsid w:val="008E0ED1"/>
    <w:rsid w:val="008E1075"/>
    <w:rsid w:val="008E2274"/>
    <w:rsid w:val="008E2363"/>
    <w:rsid w:val="008E2EDD"/>
    <w:rsid w:val="008E4462"/>
    <w:rsid w:val="008E6B18"/>
    <w:rsid w:val="008E7511"/>
    <w:rsid w:val="008E7EE9"/>
    <w:rsid w:val="008F182D"/>
    <w:rsid w:val="008F29AD"/>
    <w:rsid w:val="008F2A60"/>
    <w:rsid w:val="008F4240"/>
    <w:rsid w:val="008F4E72"/>
    <w:rsid w:val="008F6020"/>
    <w:rsid w:val="008F7C8A"/>
    <w:rsid w:val="0090090A"/>
    <w:rsid w:val="00900A13"/>
    <w:rsid w:val="00901F0B"/>
    <w:rsid w:val="0090211B"/>
    <w:rsid w:val="0090467F"/>
    <w:rsid w:val="00904951"/>
    <w:rsid w:val="00904B3B"/>
    <w:rsid w:val="00906D30"/>
    <w:rsid w:val="0090708F"/>
    <w:rsid w:val="00907127"/>
    <w:rsid w:val="009077D2"/>
    <w:rsid w:val="00910214"/>
    <w:rsid w:val="0091086C"/>
    <w:rsid w:val="009112CD"/>
    <w:rsid w:val="009133E6"/>
    <w:rsid w:val="00913B2C"/>
    <w:rsid w:val="00913F8E"/>
    <w:rsid w:val="009140BB"/>
    <w:rsid w:val="00914261"/>
    <w:rsid w:val="009156D4"/>
    <w:rsid w:val="00915A09"/>
    <w:rsid w:val="00915CD0"/>
    <w:rsid w:val="00915D99"/>
    <w:rsid w:val="009203B0"/>
    <w:rsid w:val="00921E24"/>
    <w:rsid w:val="00922580"/>
    <w:rsid w:val="0092335C"/>
    <w:rsid w:val="00924167"/>
    <w:rsid w:val="00927081"/>
    <w:rsid w:val="0092785F"/>
    <w:rsid w:val="00927AA5"/>
    <w:rsid w:val="00932F45"/>
    <w:rsid w:val="00933B31"/>
    <w:rsid w:val="00934C2C"/>
    <w:rsid w:val="009369DD"/>
    <w:rsid w:val="00936AFE"/>
    <w:rsid w:val="009430B2"/>
    <w:rsid w:val="00943230"/>
    <w:rsid w:val="00944882"/>
    <w:rsid w:val="00945F2D"/>
    <w:rsid w:val="009522C6"/>
    <w:rsid w:val="00952904"/>
    <w:rsid w:val="009533EA"/>
    <w:rsid w:val="009547EC"/>
    <w:rsid w:val="00956081"/>
    <w:rsid w:val="009567AF"/>
    <w:rsid w:val="00956A92"/>
    <w:rsid w:val="0096160D"/>
    <w:rsid w:val="00962C54"/>
    <w:rsid w:val="00962F86"/>
    <w:rsid w:val="0096366C"/>
    <w:rsid w:val="0096622C"/>
    <w:rsid w:val="00966C59"/>
    <w:rsid w:val="009701D3"/>
    <w:rsid w:val="00970397"/>
    <w:rsid w:val="00974A6D"/>
    <w:rsid w:val="0097597F"/>
    <w:rsid w:val="00976411"/>
    <w:rsid w:val="00976CEF"/>
    <w:rsid w:val="009774CE"/>
    <w:rsid w:val="009774E9"/>
    <w:rsid w:val="009776A3"/>
    <w:rsid w:val="00977818"/>
    <w:rsid w:val="00977BAB"/>
    <w:rsid w:val="00977CEF"/>
    <w:rsid w:val="00980AA9"/>
    <w:rsid w:val="00980ED4"/>
    <w:rsid w:val="0098119F"/>
    <w:rsid w:val="009819B7"/>
    <w:rsid w:val="00981CF9"/>
    <w:rsid w:val="00984DB5"/>
    <w:rsid w:val="0098611E"/>
    <w:rsid w:val="009870E1"/>
    <w:rsid w:val="00987D82"/>
    <w:rsid w:val="00991F86"/>
    <w:rsid w:val="009945F0"/>
    <w:rsid w:val="00995764"/>
    <w:rsid w:val="00995A7C"/>
    <w:rsid w:val="00995D29"/>
    <w:rsid w:val="009962DF"/>
    <w:rsid w:val="0099697C"/>
    <w:rsid w:val="00996B36"/>
    <w:rsid w:val="00997189"/>
    <w:rsid w:val="009971F9"/>
    <w:rsid w:val="009A0F15"/>
    <w:rsid w:val="009A1C8B"/>
    <w:rsid w:val="009A1FDC"/>
    <w:rsid w:val="009A35F1"/>
    <w:rsid w:val="009A3B28"/>
    <w:rsid w:val="009A6801"/>
    <w:rsid w:val="009A775B"/>
    <w:rsid w:val="009A7C27"/>
    <w:rsid w:val="009B03A9"/>
    <w:rsid w:val="009B06DB"/>
    <w:rsid w:val="009B0F1D"/>
    <w:rsid w:val="009B1EA2"/>
    <w:rsid w:val="009B23D6"/>
    <w:rsid w:val="009B2ABD"/>
    <w:rsid w:val="009B496D"/>
    <w:rsid w:val="009B7C5B"/>
    <w:rsid w:val="009C2060"/>
    <w:rsid w:val="009C3C78"/>
    <w:rsid w:val="009C504F"/>
    <w:rsid w:val="009C74C7"/>
    <w:rsid w:val="009D0A8F"/>
    <w:rsid w:val="009D0D2C"/>
    <w:rsid w:val="009D1B3D"/>
    <w:rsid w:val="009D302B"/>
    <w:rsid w:val="009D3546"/>
    <w:rsid w:val="009D3917"/>
    <w:rsid w:val="009D4424"/>
    <w:rsid w:val="009D466C"/>
    <w:rsid w:val="009D5CC5"/>
    <w:rsid w:val="009D7E18"/>
    <w:rsid w:val="009E0162"/>
    <w:rsid w:val="009E1964"/>
    <w:rsid w:val="009E1CD5"/>
    <w:rsid w:val="009E25C2"/>
    <w:rsid w:val="009E31BE"/>
    <w:rsid w:val="009E5CE7"/>
    <w:rsid w:val="009E5DF4"/>
    <w:rsid w:val="009E6064"/>
    <w:rsid w:val="009F060A"/>
    <w:rsid w:val="009F0C3A"/>
    <w:rsid w:val="009F143F"/>
    <w:rsid w:val="009F152E"/>
    <w:rsid w:val="009F3277"/>
    <w:rsid w:val="009F5C4A"/>
    <w:rsid w:val="009F7435"/>
    <w:rsid w:val="009F761F"/>
    <w:rsid w:val="009F7C13"/>
    <w:rsid w:val="00A01397"/>
    <w:rsid w:val="00A02067"/>
    <w:rsid w:val="00A0299A"/>
    <w:rsid w:val="00A04464"/>
    <w:rsid w:val="00A06DFD"/>
    <w:rsid w:val="00A07772"/>
    <w:rsid w:val="00A07F01"/>
    <w:rsid w:val="00A104FF"/>
    <w:rsid w:val="00A106F7"/>
    <w:rsid w:val="00A10993"/>
    <w:rsid w:val="00A11693"/>
    <w:rsid w:val="00A11BF7"/>
    <w:rsid w:val="00A12F53"/>
    <w:rsid w:val="00A13C9E"/>
    <w:rsid w:val="00A1407A"/>
    <w:rsid w:val="00A1685E"/>
    <w:rsid w:val="00A20628"/>
    <w:rsid w:val="00A2172A"/>
    <w:rsid w:val="00A24C2D"/>
    <w:rsid w:val="00A24E75"/>
    <w:rsid w:val="00A27A2C"/>
    <w:rsid w:val="00A302B3"/>
    <w:rsid w:val="00A306FA"/>
    <w:rsid w:val="00A318DD"/>
    <w:rsid w:val="00A31EC4"/>
    <w:rsid w:val="00A321D3"/>
    <w:rsid w:val="00A32C09"/>
    <w:rsid w:val="00A32DA4"/>
    <w:rsid w:val="00A334FE"/>
    <w:rsid w:val="00A33A97"/>
    <w:rsid w:val="00A342E4"/>
    <w:rsid w:val="00A34CCB"/>
    <w:rsid w:val="00A37E3F"/>
    <w:rsid w:val="00A4009E"/>
    <w:rsid w:val="00A40346"/>
    <w:rsid w:val="00A41A8D"/>
    <w:rsid w:val="00A42CA4"/>
    <w:rsid w:val="00A4314D"/>
    <w:rsid w:val="00A44BEA"/>
    <w:rsid w:val="00A5007F"/>
    <w:rsid w:val="00A51424"/>
    <w:rsid w:val="00A52122"/>
    <w:rsid w:val="00A522AE"/>
    <w:rsid w:val="00A52E98"/>
    <w:rsid w:val="00A5459F"/>
    <w:rsid w:val="00A54B2D"/>
    <w:rsid w:val="00A55B66"/>
    <w:rsid w:val="00A56572"/>
    <w:rsid w:val="00A60442"/>
    <w:rsid w:val="00A612E4"/>
    <w:rsid w:val="00A62763"/>
    <w:rsid w:val="00A627AC"/>
    <w:rsid w:val="00A62E67"/>
    <w:rsid w:val="00A6349C"/>
    <w:rsid w:val="00A63861"/>
    <w:rsid w:val="00A64429"/>
    <w:rsid w:val="00A65830"/>
    <w:rsid w:val="00A66409"/>
    <w:rsid w:val="00A71F90"/>
    <w:rsid w:val="00A7270F"/>
    <w:rsid w:val="00A73990"/>
    <w:rsid w:val="00A74469"/>
    <w:rsid w:val="00A764CF"/>
    <w:rsid w:val="00A776C7"/>
    <w:rsid w:val="00A803F2"/>
    <w:rsid w:val="00A84E79"/>
    <w:rsid w:val="00A84F99"/>
    <w:rsid w:val="00A84FB6"/>
    <w:rsid w:val="00A86328"/>
    <w:rsid w:val="00A865C8"/>
    <w:rsid w:val="00A868BC"/>
    <w:rsid w:val="00A91436"/>
    <w:rsid w:val="00A91EDF"/>
    <w:rsid w:val="00A923A1"/>
    <w:rsid w:val="00A92576"/>
    <w:rsid w:val="00A9286B"/>
    <w:rsid w:val="00A93FE7"/>
    <w:rsid w:val="00A94F0A"/>
    <w:rsid w:val="00A95E18"/>
    <w:rsid w:val="00A96555"/>
    <w:rsid w:val="00AA2A02"/>
    <w:rsid w:val="00AA3782"/>
    <w:rsid w:val="00AA3A50"/>
    <w:rsid w:val="00AA634F"/>
    <w:rsid w:val="00AA6BF3"/>
    <w:rsid w:val="00AA727D"/>
    <w:rsid w:val="00AA7C27"/>
    <w:rsid w:val="00AB0B41"/>
    <w:rsid w:val="00AB0D68"/>
    <w:rsid w:val="00AB5C94"/>
    <w:rsid w:val="00AB72EA"/>
    <w:rsid w:val="00AC03F9"/>
    <w:rsid w:val="00AC15BB"/>
    <w:rsid w:val="00AC1CAB"/>
    <w:rsid w:val="00AC2905"/>
    <w:rsid w:val="00AC37B8"/>
    <w:rsid w:val="00AC384E"/>
    <w:rsid w:val="00AC4523"/>
    <w:rsid w:val="00AC552D"/>
    <w:rsid w:val="00AC6745"/>
    <w:rsid w:val="00AC7124"/>
    <w:rsid w:val="00AD1321"/>
    <w:rsid w:val="00AD18D6"/>
    <w:rsid w:val="00AD1C8F"/>
    <w:rsid w:val="00AD1DE4"/>
    <w:rsid w:val="00AD355C"/>
    <w:rsid w:val="00AD3988"/>
    <w:rsid w:val="00AD3B14"/>
    <w:rsid w:val="00AD4BEA"/>
    <w:rsid w:val="00AD6CB1"/>
    <w:rsid w:val="00AD7DE9"/>
    <w:rsid w:val="00AE0D56"/>
    <w:rsid w:val="00AE12C0"/>
    <w:rsid w:val="00AE3A35"/>
    <w:rsid w:val="00AE4849"/>
    <w:rsid w:val="00AE4CCB"/>
    <w:rsid w:val="00AE5335"/>
    <w:rsid w:val="00AE6994"/>
    <w:rsid w:val="00AE72DB"/>
    <w:rsid w:val="00AE7326"/>
    <w:rsid w:val="00AF050F"/>
    <w:rsid w:val="00AF08DE"/>
    <w:rsid w:val="00AF18C8"/>
    <w:rsid w:val="00AF1FAA"/>
    <w:rsid w:val="00AF4202"/>
    <w:rsid w:val="00AF5152"/>
    <w:rsid w:val="00B00923"/>
    <w:rsid w:val="00B01F4E"/>
    <w:rsid w:val="00B025A1"/>
    <w:rsid w:val="00B02AC8"/>
    <w:rsid w:val="00B02E1E"/>
    <w:rsid w:val="00B03737"/>
    <w:rsid w:val="00B03AE4"/>
    <w:rsid w:val="00B058A5"/>
    <w:rsid w:val="00B05EB4"/>
    <w:rsid w:val="00B06DC5"/>
    <w:rsid w:val="00B12225"/>
    <w:rsid w:val="00B129D0"/>
    <w:rsid w:val="00B12C3D"/>
    <w:rsid w:val="00B15D42"/>
    <w:rsid w:val="00B165E2"/>
    <w:rsid w:val="00B23C21"/>
    <w:rsid w:val="00B23EDC"/>
    <w:rsid w:val="00B243F0"/>
    <w:rsid w:val="00B24934"/>
    <w:rsid w:val="00B24975"/>
    <w:rsid w:val="00B24DE4"/>
    <w:rsid w:val="00B252F7"/>
    <w:rsid w:val="00B26232"/>
    <w:rsid w:val="00B27BE3"/>
    <w:rsid w:val="00B34BEC"/>
    <w:rsid w:val="00B35354"/>
    <w:rsid w:val="00B37699"/>
    <w:rsid w:val="00B377F6"/>
    <w:rsid w:val="00B37979"/>
    <w:rsid w:val="00B404AC"/>
    <w:rsid w:val="00B40727"/>
    <w:rsid w:val="00B42F70"/>
    <w:rsid w:val="00B44276"/>
    <w:rsid w:val="00B45D06"/>
    <w:rsid w:val="00B46B5C"/>
    <w:rsid w:val="00B4766A"/>
    <w:rsid w:val="00B50532"/>
    <w:rsid w:val="00B5145A"/>
    <w:rsid w:val="00B51FE3"/>
    <w:rsid w:val="00B52205"/>
    <w:rsid w:val="00B5289C"/>
    <w:rsid w:val="00B52B42"/>
    <w:rsid w:val="00B54805"/>
    <w:rsid w:val="00B54DC1"/>
    <w:rsid w:val="00B5573E"/>
    <w:rsid w:val="00B559E5"/>
    <w:rsid w:val="00B55BFB"/>
    <w:rsid w:val="00B5655E"/>
    <w:rsid w:val="00B570C0"/>
    <w:rsid w:val="00B61BB4"/>
    <w:rsid w:val="00B62881"/>
    <w:rsid w:val="00B639F9"/>
    <w:rsid w:val="00B63BBF"/>
    <w:rsid w:val="00B63D4B"/>
    <w:rsid w:val="00B64BB8"/>
    <w:rsid w:val="00B6633E"/>
    <w:rsid w:val="00B67798"/>
    <w:rsid w:val="00B70686"/>
    <w:rsid w:val="00B70E41"/>
    <w:rsid w:val="00B70F53"/>
    <w:rsid w:val="00B7156D"/>
    <w:rsid w:val="00B71639"/>
    <w:rsid w:val="00B7311D"/>
    <w:rsid w:val="00B77E7E"/>
    <w:rsid w:val="00B8012C"/>
    <w:rsid w:val="00B81218"/>
    <w:rsid w:val="00B81D56"/>
    <w:rsid w:val="00B82048"/>
    <w:rsid w:val="00B828DB"/>
    <w:rsid w:val="00B83B48"/>
    <w:rsid w:val="00B83F58"/>
    <w:rsid w:val="00B84AAE"/>
    <w:rsid w:val="00B85C8A"/>
    <w:rsid w:val="00B85EE0"/>
    <w:rsid w:val="00B9324B"/>
    <w:rsid w:val="00B94F08"/>
    <w:rsid w:val="00B95AA2"/>
    <w:rsid w:val="00B95B62"/>
    <w:rsid w:val="00B95C52"/>
    <w:rsid w:val="00B97C07"/>
    <w:rsid w:val="00B97D7E"/>
    <w:rsid w:val="00BA04F2"/>
    <w:rsid w:val="00BA090D"/>
    <w:rsid w:val="00BA3304"/>
    <w:rsid w:val="00BA3F28"/>
    <w:rsid w:val="00BA44AD"/>
    <w:rsid w:val="00BA4783"/>
    <w:rsid w:val="00BA4C4F"/>
    <w:rsid w:val="00BA5AF0"/>
    <w:rsid w:val="00BA6595"/>
    <w:rsid w:val="00BA7A38"/>
    <w:rsid w:val="00BA7A67"/>
    <w:rsid w:val="00BB0A7E"/>
    <w:rsid w:val="00BB1995"/>
    <w:rsid w:val="00BB285D"/>
    <w:rsid w:val="00BB29AD"/>
    <w:rsid w:val="00BB2EB5"/>
    <w:rsid w:val="00BB3F8F"/>
    <w:rsid w:val="00BB5764"/>
    <w:rsid w:val="00BB5BF1"/>
    <w:rsid w:val="00BB6F22"/>
    <w:rsid w:val="00BB7181"/>
    <w:rsid w:val="00BB74FF"/>
    <w:rsid w:val="00BC05A5"/>
    <w:rsid w:val="00BC21E1"/>
    <w:rsid w:val="00BC4161"/>
    <w:rsid w:val="00BC71D8"/>
    <w:rsid w:val="00BD0394"/>
    <w:rsid w:val="00BD0855"/>
    <w:rsid w:val="00BD1B05"/>
    <w:rsid w:val="00BD28BC"/>
    <w:rsid w:val="00BD30C7"/>
    <w:rsid w:val="00BD3874"/>
    <w:rsid w:val="00BD40AD"/>
    <w:rsid w:val="00BD4343"/>
    <w:rsid w:val="00BD46C3"/>
    <w:rsid w:val="00BD7072"/>
    <w:rsid w:val="00BD7DD0"/>
    <w:rsid w:val="00BE01C8"/>
    <w:rsid w:val="00BE03DC"/>
    <w:rsid w:val="00BE138C"/>
    <w:rsid w:val="00BE1928"/>
    <w:rsid w:val="00BE1DA0"/>
    <w:rsid w:val="00BE230E"/>
    <w:rsid w:val="00BE2C95"/>
    <w:rsid w:val="00BE42C2"/>
    <w:rsid w:val="00BE5890"/>
    <w:rsid w:val="00BE5DE5"/>
    <w:rsid w:val="00BE6193"/>
    <w:rsid w:val="00BE73A0"/>
    <w:rsid w:val="00BE746D"/>
    <w:rsid w:val="00BE79B7"/>
    <w:rsid w:val="00BF02B8"/>
    <w:rsid w:val="00BF03DC"/>
    <w:rsid w:val="00BF0FCB"/>
    <w:rsid w:val="00BF345A"/>
    <w:rsid w:val="00BF5A85"/>
    <w:rsid w:val="00BF5E51"/>
    <w:rsid w:val="00BF6796"/>
    <w:rsid w:val="00BF718A"/>
    <w:rsid w:val="00C00269"/>
    <w:rsid w:val="00C01291"/>
    <w:rsid w:val="00C01F24"/>
    <w:rsid w:val="00C02428"/>
    <w:rsid w:val="00C034CE"/>
    <w:rsid w:val="00C0617E"/>
    <w:rsid w:val="00C062FC"/>
    <w:rsid w:val="00C105FF"/>
    <w:rsid w:val="00C1061D"/>
    <w:rsid w:val="00C10797"/>
    <w:rsid w:val="00C10C29"/>
    <w:rsid w:val="00C14D53"/>
    <w:rsid w:val="00C15D66"/>
    <w:rsid w:val="00C16AEC"/>
    <w:rsid w:val="00C17984"/>
    <w:rsid w:val="00C20161"/>
    <w:rsid w:val="00C2034A"/>
    <w:rsid w:val="00C205CF"/>
    <w:rsid w:val="00C21451"/>
    <w:rsid w:val="00C22E98"/>
    <w:rsid w:val="00C24D7D"/>
    <w:rsid w:val="00C24DA1"/>
    <w:rsid w:val="00C27070"/>
    <w:rsid w:val="00C270E9"/>
    <w:rsid w:val="00C273E3"/>
    <w:rsid w:val="00C30110"/>
    <w:rsid w:val="00C3036C"/>
    <w:rsid w:val="00C332E8"/>
    <w:rsid w:val="00C35037"/>
    <w:rsid w:val="00C411ED"/>
    <w:rsid w:val="00C412C3"/>
    <w:rsid w:val="00C412F5"/>
    <w:rsid w:val="00C41873"/>
    <w:rsid w:val="00C418E8"/>
    <w:rsid w:val="00C41DD8"/>
    <w:rsid w:val="00C42308"/>
    <w:rsid w:val="00C446D7"/>
    <w:rsid w:val="00C45D4C"/>
    <w:rsid w:val="00C45F77"/>
    <w:rsid w:val="00C46A1C"/>
    <w:rsid w:val="00C51587"/>
    <w:rsid w:val="00C52A47"/>
    <w:rsid w:val="00C52DA3"/>
    <w:rsid w:val="00C5325C"/>
    <w:rsid w:val="00C5342B"/>
    <w:rsid w:val="00C53434"/>
    <w:rsid w:val="00C5490C"/>
    <w:rsid w:val="00C54DAD"/>
    <w:rsid w:val="00C54E91"/>
    <w:rsid w:val="00C55813"/>
    <w:rsid w:val="00C558FE"/>
    <w:rsid w:val="00C57B25"/>
    <w:rsid w:val="00C57C21"/>
    <w:rsid w:val="00C612FA"/>
    <w:rsid w:val="00C61426"/>
    <w:rsid w:val="00C61F22"/>
    <w:rsid w:val="00C6237E"/>
    <w:rsid w:val="00C63A08"/>
    <w:rsid w:val="00C64C4F"/>
    <w:rsid w:val="00C652E7"/>
    <w:rsid w:val="00C65326"/>
    <w:rsid w:val="00C65985"/>
    <w:rsid w:val="00C66B87"/>
    <w:rsid w:val="00C71100"/>
    <w:rsid w:val="00C722F2"/>
    <w:rsid w:val="00C74360"/>
    <w:rsid w:val="00C75242"/>
    <w:rsid w:val="00C75570"/>
    <w:rsid w:val="00C75FE8"/>
    <w:rsid w:val="00C76C19"/>
    <w:rsid w:val="00C76DCB"/>
    <w:rsid w:val="00C81147"/>
    <w:rsid w:val="00C814CE"/>
    <w:rsid w:val="00C81770"/>
    <w:rsid w:val="00C826DB"/>
    <w:rsid w:val="00C82AF3"/>
    <w:rsid w:val="00C83876"/>
    <w:rsid w:val="00C85A9D"/>
    <w:rsid w:val="00C875B4"/>
    <w:rsid w:val="00C90163"/>
    <w:rsid w:val="00C90824"/>
    <w:rsid w:val="00C912D9"/>
    <w:rsid w:val="00C91B39"/>
    <w:rsid w:val="00C91CEE"/>
    <w:rsid w:val="00C938B7"/>
    <w:rsid w:val="00C968C3"/>
    <w:rsid w:val="00C970DC"/>
    <w:rsid w:val="00C97103"/>
    <w:rsid w:val="00CA052F"/>
    <w:rsid w:val="00CA1788"/>
    <w:rsid w:val="00CA1E69"/>
    <w:rsid w:val="00CA2A8B"/>
    <w:rsid w:val="00CA39E6"/>
    <w:rsid w:val="00CA3D6F"/>
    <w:rsid w:val="00CA3DAE"/>
    <w:rsid w:val="00CA6209"/>
    <w:rsid w:val="00CA7347"/>
    <w:rsid w:val="00CB112F"/>
    <w:rsid w:val="00CB14F6"/>
    <w:rsid w:val="00CB28EA"/>
    <w:rsid w:val="00CB6ABA"/>
    <w:rsid w:val="00CB6CF9"/>
    <w:rsid w:val="00CB6DD9"/>
    <w:rsid w:val="00CB7B20"/>
    <w:rsid w:val="00CC0CB4"/>
    <w:rsid w:val="00CC200D"/>
    <w:rsid w:val="00CC3CEF"/>
    <w:rsid w:val="00CC4CA8"/>
    <w:rsid w:val="00CC4CD6"/>
    <w:rsid w:val="00CC4DFE"/>
    <w:rsid w:val="00CC5284"/>
    <w:rsid w:val="00CC5EAF"/>
    <w:rsid w:val="00CC6FEB"/>
    <w:rsid w:val="00CC7F5B"/>
    <w:rsid w:val="00CD1906"/>
    <w:rsid w:val="00CD2AB4"/>
    <w:rsid w:val="00CD381A"/>
    <w:rsid w:val="00CD52D4"/>
    <w:rsid w:val="00CD5BE2"/>
    <w:rsid w:val="00CD6A30"/>
    <w:rsid w:val="00CD7448"/>
    <w:rsid w:val="00CD7E87"/>
    <w:rsid w:val="00CD7FEA"/>
    <w:rsid w:val="00CE4474"/>
    <w:rsid w:val="00CF0EDF"/>
    <w:rsid w:val="00CF12B7"/>
    <w:rsid w:val="00CF3694"/>
    <w:rsid w:val="00CF5CA6"/>
    <w:rsid w:val="00CF7148"/>
    <w:rsid w:val="00CF730F"/>
    <w:rsid w:val="00CF7671"/>
    <w:rsid w:val="00D0045C"/>
    <w:rsid w:val="00D01B04"/>
    <w:rsid w:val="00D032DC"/>
    <w:rsid w:val="00D03817"/>
    <w:rsid w:val="00D03B05"/>
    <w:rsid w:val="00D053F4"/>
    <w:rsid w:val="00D059F7"/>
    <w:rsid w:val="00D06EE4"/>
    <w:rsid w:val="00D07939"/>
    <w:rsid w:val="00D10683"/>
    <w:rsid w:val="00D10830"/>
    <w:rsid w:val="00D1116E"/>
    <w:rsid w:val="00D11FDB"/>
    <w:rsid w:val="00D139FA"/>
    <w:rsid w:val="00D145F2"/>
    <w:rsid w:val="00D14905"/>
    <w:rsid w:val="00D14C2D"/>
    <w:rsid w:val="00D14C9F"/>
    <w:rsid w:val="00D15567"/>
    <w:rsid w:val="00D156D6"/>
    <w:rsid w:val="00D15975"/>
    <w:rsid w:val="00D16B17"/>
    <w:rsid w:val="00D16BD0"/>
    <w:rsid w:val="00D213B6"/>
    <w:rsid w:val="00D213E7"/>
    <w:rsid w:val="00D23A2D"/>
    <w:rsid w:val="00D25C7F"/>
    <w:rsid w:val="00D25E40"/>
    <w:rsid w:val="00D26737"/>
    <w:rsid w:val="00D26F79"/>
    <w:rsid w:val="00D31606"/>
    <w:rsid w:val="00D31C40"/>
    <w:rsid w:val="00D34122"/>
    <w:rsid w:val="00D3452E"/>
    <w:rsid w:val="00D35F52"/>
    <w:rsid w:val="00D368B4"/>
    <w:rsid w:val="00D36E49"/>
    <w:rsid w:val="00D37333"/>
    <w:rsid w:val="00D3778F"/>
    <w:rsid w:val="00D37984"/>
    <w:rsid w:val="00D400B7"/>
    <w:rsid w:val="00D40F34"/>
    <w:rsid w:val="00D419C9"/>
    <w:rsid w:val="00D42217"/>
    <w:rsid w:val="00D42704"/>
    <w:rsid w:val="00D430FC"/>
    <w:rsid w:val="00D438E1"/>
    <w:rsid w:val="00D43B8D"/>
    <w:rsid w:val="00D445C8"/>
    <w:rsid w:val="00D44E79"/>
    <w:rsid w:val="00D4614A"/>
    <w:rsid w:val="00D47084"/>
    <w:rsid w:val="00D474C1"/>
    <w:rsid w:val="00D4752E"/>
    <w:rsid w:val="00D47A3E"/>
    <w:rsid w:val="00D500B1"/>
    <w:rsid w:val="00D51C08"/>
    <w:rsid w:val="00D523C6"/>
    <w:rsid w:val="00D5344D"/>
    <w:rsid w:val="00D54E02"/>
    <w:rsid w:val="00D5596F"/>
    <w:rsid w:val="00D55BCB"/>
    <w:rsid w:val="00D5618B"/>
    <w:rsid w:val="00D56CCB"/>
    <w:rsid w:val="00D56DF2"/>
    <w:rsid w:val="00D57C5F"/>
    <w:rsid w:val="00D60341"/>
    <w:rsid w:val="00D614BA"/>
    <w:rsid w:val="00D64F57"/>
    <w:rsid w:val="00D655C4"/>
    <w:rsid w:val="00D66293"/>
    <w:rsid w:val="00D670F7"/>
    <w:rsid w:val="00D675A7"/>
    <w:rsid w:val="00D67DFE"/>
    <w:rsid w:val="00D70CE5"/>
    <w:rsid w:val="00D7102E"/>
    <w:rsid w:val="00D72B83"/>
    <w:rsid w:val="00D731AC"/>
    <w:rsid w:val="00D74DA9"/>
    <w:rsid w:val="00D74F9A"/>
    <w:rsid w:val="00D752B5"/>
    <w:rsid w:val="00D754AF"/>
    <w:rsid w:val="00D762FB"/>
    <w:rsid w:val="00D76336"/>
    <w:rsid w:val="00D76C3F"/>
    <w:rsid w:val="00D778AA"/>
    <w:rsid w:val="00D77C9A"/>
    <w:rsid w:val="00D804AB"/>
    <w:rsid w:val="00D81CC3"/>
    <w:rsid w:val="00D824EC"/>
    <w:rsid w:val="00D82ED2"/>
    <w:rsid w:val="00D83375"/>
    <w:rsid w:val="00D83504"/>
    <w:rsid w:val="00D83850"/>
    <w:rsid w:val="00D85EA0"/>
    <w:rsid w:val="00D85F10"/>
    <w:rsid w:val="00D86854"/>
    <w:rsid w:val="00D86D38"/>
    <w:rsid w:val="00D86DD0"/>
    <w:rsid w:val="00D87F67"/>
    <w:rsid w:val="00D87FD3"/>
    <w:rsid w:val="00D909D1"/>
    <w:rsid w:val="00D91899"/>
    <w:rsid w:val="00D930E5"/>
    <w:rsid w:val="00D9319D"/>
    <w:rsid w:val="00D937BB"/>
    <w:rsid w:val="00D93E96"/>
    <w:rsid w:val="00D94FDF"/>
    <w:rsid w:val="00D96477"/>
    <w:rsid w:val="00D97462"/>
    <w:rsid w:val="00DA0E51"/>
    <w:rsid w:val="00DA12BE"/>
    <w:rsid w:val="00DA1FF3"/>
    <w:rsid w:val="00DA2791"/>
    <w:rsid w:val="00DA279D"/>
    <w:rsid w:val="00DA6320"/>
    <w:rsid w:val="00DA670D"/>
    <w:rsid w:val="00DB0112"/>
    <w:rsid w:val="00DB0148"/>
    <w:rsid w:val="00DB2EE7"/>
    <w:rsid w:val="00DB3B0B"/>
    <w:rsid w:val="00DB3E15"/>
    <w:rsid w:val="00DB50DC"/>
    <w:rsid w:val="00DB53F0"/>
    <w:rsid w:val="00DB56B3"/>
    <w:rsid w:val="00DB6A58"/>
    <w:rsid w:val="00DB73EB"/>
    <w:rsid w:val="00DB79E3"/>
    <w:rsid w:val="00DC0331"/>
    <w:rsid w:val="00DC1191"/>
    <w:rsid w:val="00DC1A67"/>
    <w:rsid w:val="00DC1E32"/>
    <w:rsid w:val="00DC26C8"/>
    <w:rsid w:val="00DC2E0B"/>
    <w:rsid w:val="00DC3C31"/>
    <w:rsid w:val="00DC3ED9"/>
    <w:rsid w:val="00DC426E"/>
    <w:rsid w:val="00DC4529"/>
    <w:rsid w:val="00DC4DB1"/>
    <w:rsid w:val="00DC4E5F"/>
    <w:rsid w:val="00DC73B7"/>
    <w:rsid w:val="00DD224B"/>
    <w:rsid w:val="00DD28AB"/>
    <w:rsid w:val="00DD2E3C"/>
    <w:rsid w:val="00DD327E"/>
    <w:rsid w:val="00DD34BD"/>
    <w:rsid w:val="00DD38AA"/>
    <w:rsid w:val="00DD44C1"/>
    <w:rsid w:val="00DD75D6"/>
    <w:rsid w:val="00DE0658"/>
    <w:rsid w:val="00DE3F0D"/>
    <w:rsid w:val="00DE44D0"/>
    <w:rsid w:val="00DE5070"/>
    <w:rsid w:val="00DE5345"/>
    <w:rsid w:val="00DE610B"/>
    <w:rsid w:val="00DE6CB8"/>
    <w:rsid w:val="00DE7C88"/>
    <w:rsid w:val="00DE7E7B"/>
    <w:rsid w:val="00DF1742"/>
    <w:rsid w:val="00DF205F"/>
    <w:rsid w:val="00DF2226"/>
    <w:rsid w:val="00DF2520"/>
    <w:rsid w:val="00DF3952"/>
    <w:rsid w:val="00DF43CF"/>
    <w:rsid w:val="00DF5ADF"/>
    <w:rsid w:val="00DF645D"/>
    <w:rsid w:val="00E007B2"/>
    <w:rsid w:val="00E00BA8"/>
    <w:rsid w:val="00E01421"/>
    <w:rsid w:val="00E0293F"/>
    <w:rsid w:val="00E0452F"/>
    <w:rsid w:val="00E05302"/>
    <w:rsid w:val="00E1001F"/>
    <w:rsid w:val="00E115AA"/>
    <w:rsid w:val="00E118C2"/>
    <w:rsid w:val="00E11E75"/>
    <w:rsid w:val="00E11EAD"/>
    <w:rsid w:val="00E15630"/>
    <w:rsid w:val="00E156E3"/>
    <w:rsid w:val="00E15854"/>
    <w:rsid w:val="00E1667F"/>
    <w:rsid w:val="00E20149"/>
    <w:rsid w:val="00E220BC"/>
    <w:rsid w:val="00E25FBE"/>
    <w:rsid w:val="00E30AA9"/>
    <w:rsid w:val="00E30B39"/>
    <w:rsid w:val="00E328B7"/>
    <w:rsid w:val="00E335AE"/>
    <w:rsid w:val="00E339AB"/>
    <w:rsid w:val="00E34565"/>
    <w:rsid w:val="00E35C45"/>
    <w:rsid w:val="00E3691F"/>
    <w:rsid w:val="00E40042"/>
    <w:rsid w:val="00E4297D"/>
    <w:rsid w:val="00E434AE"/>
    <w:rsid w:val="00E44955"/>
    <w:rsid w:val="00E45B0A"/>
    <w:rsid w:val="00E45DA8"/>
    <w:rsid w:val="00E47B37"/>
    <w:rsid w:val="00E47BE2"/>
    <w:rsid w:val="00E50D4D"/>
    <w:rsid w:val="00E51C2F"/>
    <w:rsid w:val="00E5284E"/>
    <w:rsid w:val="00E549C1"/>
    <w:rsid w:val="00E555F4"/>
    <w:rsid w:val="00E5561E"/>
    <w:rsid w:val="00E568AD"/>
    <w:rsid w:val="00E574CB"/>
    <w:rsid w:val="00E603DC"/>
    <w:rsid w:val="00E614D5"/>
    <w:rsid w:val="00E62682"/>
    <w:rsid w:val="00E65A4D"/>
    <w:rsid w:val="00E672AC"/>
    <w:rsid w:val="00E676CD"/>
    <w:rsid w:val="00E67DD5"/>
    <w:rsid w:val="00E7279C"/>
    <w:rsid w:val="00E73EAE"/>
    <w:rsid w:val="00E74040"/>
    <w:rsid w:val="00E74B8A"/>
    <w:rsid w:val="00E753F9"/>
    <w:rsid w:val="00E77928"/>
    <w:rsid w:val="00E80066"/>
    <w:rsid w:val="00E81935"/>
    <w:rsid w:val="00E81C9E"/>
    <w:rsid w:val="00E84F7F"/>
    <w:rsid w:val="00E85570"/>
    <w:rsid w:val="00E86EA3"/>
    <w:rsid w:val="00E87009"/>
    <w:rsid w:val="00E9087D"/>
    <w:rsid w:val="00E92597"/>
    <w:rsid w:val="00E92937"/>
    <w:rsid w:val="00E931C3"/>
    <w:rsid w:val="00E93C0C"/>
    <w:rsid w:val="00E93EF7"/>
    <w:rsid w:val="00E94174"/>
    <w:rsid w:val="00E96141"/>
    <w:rsid w:val="00E96623"/>
    <w:rsid w:val="00EA0371"/>
    <w:rsid w:val="00EA18D5"/>
    <w:rsid w:val="00EA399C"/>
    <w:rsid w:val="00EA6E84"/>
    <w:rsid w:val="00EB1BF8"/>
    <w:rsid w:val="00EB3A60"/>
    <w:rsid w:val="00EB4790"/>
    <w:rsid w:val="00EB738E"/>
    <w:rsid w:val="00EC2B1A"/>
    <w:rsid w:val="00EC508A"/>
    <w:rsid w:val="00EC5B92"/>
    <w:rsid w:val="00EC732C"/>
    <w:rsid w:val="00EC736A"/>
    <w:rsid w:val="00EC7654"/>
    <w:rsid w:val="00EC7734"/>
    <w:rsid w:val="00ED13A5"/>
    <w:rsid w:val="00ED15DC"/>
    <w:rsid w:val="00ED3A27"/>
    <w:rsid w:val="00ED3B22"/>
    <w:rsid w:val="00ED3E8D"/>
    <w:rsid w:val="00ED5A9D"/>
    <w:rsid w:val="00ED6F55"/>
    <w:rsid w:val="00ED759F"/>
    <w:rsid w:val="00ED7F11"/>
    <w:rsid w:val="00EE1346"/>
    <w:rsid w:val="00EE29CE"/>
    <w:rsid w:val="00EE29FA"/>
    <w:rsid w:val="00EE2A2A"/>
    <w:rsid w:val="00EE47CF"/>
    <w:rsid w:val="00EE4810"/>
    <w:rsid w:val="00EE4A57"/>
    <w:rsid w:val="00EE5413"/>
    <w:rsid w:val="00EE5772"/>
    <w:rsid w:val="00EE5E2C"/>
    <w:rsid w:val="00EE61B3"/>
    <w:rsid w:val="00EE63BF"/>
    <w:rsid w:val="00EE67BF"/>
    <w:rsid w:val="00EE76D5"/>
    <w:rsid w:val="00EE7FAB"/>
    <w:rsid w:val="00EF0C99"/>
    <w:rsid w:val="00EF219B"/>
    <w:rsid w:val="00EF2D2C"/>
    <w:rsid w:val="00EF3C96"/>
    <w:rsid w:val="00EF5250"/>
    <w:rsid w:val="00EF6409"/>
    <w:rsid w:val="00EF65CC"/>
    <w:rsid w:val="00EF6B11"/>
    <w:rsid w:val="00EF7E4D"/>
    <w:rsid w:val="00F00492"/>
    <w:rsid w:val="00F009F5"/>
    <w:rsid w:val="00F02315"/>
    <w:rsid w:val="00F03718"/>
    <w:rsid w:val="00F04EE7"/>
    <w:rsid w:val="00F06F14"/>
    <w:rsid w:val="00F07359"/>
    <w:rsid w:val="00F07371"/>
    <w:rsid w:val="00F07637"/>
    <w:rsid w:val="00F07C90"/>
    <w:rsid w:val="00F10655"/>
    <w:rsid w:val="00F106A5"/>
    <w:rsid w:val="00F10A12"/>
    <w:rsid w:val="00F11A28"/>
    <w:rsid w:val="00F11D57"/>
    <w:rsid w:val="00F13913"/>
    <w:rsid w:val="00F13A56"/>
    <w:rsid w:val="00F15050"/>
    <w:rsid w:val="00F15189"/>
    <w:rsid w:val="00F15AF3"/>
    <w:rsid w:val="00F1685B"/>
    <w:rsid w:val="00F16869"/>
    <w:rsid w:val="00F2055D"/>
    <w:rsid w:val="00F20637"/>
    <w:rsid w:val="00F2373A"/>
    <w:rsid w:val="00F2504A"/>
    <w:rsid w:val="00F26206"/>
    <w:rsid w:val="00F3020D"/>
    <w:rsid w:val="00F30268"/>
    <w:rsid w:val="00F30FC5"/>
    <w:rsid w:val="00F31A95"/>
    <w:rsid w:val="00F31AC5"/>
    <w:rsid w:val="00F31D5F"/>
    <w:rsid w:val="00F3711D"/>
    <w:rsid w:val="00F37C3A"/>
    <w:rsid w:val="00F37FBB"/>
    <w:rsid w:val="00F40811"/>
    <w:rsid w:val="00F414BF"/>
    <w:rsid w:val="00F4197B"/>
    <w:rsid w:val="00F41A4B"/>
    <w:rsid w:val="00F42874"/>
    <w:rsid w:val="00F429AD"/>
    <w:rsid w:val="00F42A4F"/>
    <w:rsid w:val="00F43279"/>
    <w:rsid w:val="00F454F8"/>
    <w:rsid w:val="00F462D2"/>
    <w:rsid w:val="00F46BFD"/>
    <w:rsid w:val="00F4741B"/>
    <w:rsid w:val="00F506B6"/>
    <w:rsid w:val="00F513E4"/>
    <w:rsid w:val="00F51421"/>
    <w:rsid w:val="00F516CA"/>
    <w:rsid w:val="00F539A0"/>
    <w:rsid w:val="00F5506C"/>
    <w:rsid w:val="00F5634A"/>
    <w:rsid w:val="00F56817"/>
    <w:rsid w:val="00F57131"/>
    <w:rsid w:val="00F60383"/>
    <w:rsid w:val="00F6089E"/>
    <w:rsid w:val="00F616F3"/>
    <w:rsid w:val="00F61D96"/>
    <w:rsid w:val="00F61EB9"/>
    <w:rsid w:val="00F621F6"/>
    <w:rsid w:val="00F62A97"/>
    <w:rsid w:val="00F65E70"/>
    <w:rsid w:val="00F66C3F"/>
    <w:rsid w:val="00F6708F"/>
    <w:rsid w:val="00F70206"/>
    <w:rsid w:val="00F710CE"/>
    <w:rsid w:val="00F722EE"/>
    <w:rsid w:val="00F75557"/>
    <w:rsid w:val="00F75C04"/>
    <w:rsid w:val="00F805A6"/>
    <w:rsid w:val="00F80D9A"/>
    <w:rsid w:val="00F81C46"/>
    <w:rsid w:val="00F83207"/>
    <w:rsid w:val="00F8345F"/>
    <w:rsid w:val="00F83561"/>
    <w:rsid w:val="00F8380C"/>
    <w:rsid w:val="00F83A0F"/>
    <w:rsid w:val="00F85587"/>
    <w:rsid w:val="00F85A94"/>
    <w:rsid w:val="00F87ABB"/>
    <w:rsid w:val="00F87EC0"/>
    <w:rsid w:val="00F91174"/>
    <w:rsid w:val="00F9133B"/>
    <w:rsid w:val="00F92B7E"/>
    <w:rsid w:val="00FA01F3"/>
    <w:rsid w:val="00FA11B5"/>
    <w:rsid w:val="00FA2022"/>
    <w:rsid w:val="00FA290B"/>
    <w:rsid w:val="00FA2EF8"/>
    <w:rsid w:val="00FA37B7"/>
    <w:rsid w:val="00FA42FC"/>
    <w:rsid w:val="00FA448E"/>
    <w:rsid w:val="00FA4DA0"/>
    <w:rsid w:val="00FA5E38"/>
    <w:rsid w:val="00FA7092"/>
    <w:rsid w:val="00FB1093"/>
    <w:rsid w:val="00FB1461"/>
    <w:rsid w:val="00FB3109"/>
    <w:rsid w:val="00FB4417"/>
    <w:rsid w:val="00FB62A8"/>
    <w:rsid w:val="00FB658F"/>
    <w:rsid w:val="00FC0247"/>
    <w:rsid w:val="00FC3D54"/>
    <w:rsid w:val="00FC4A0B"/>
    <w:rsid w:val="00FC5481"/>
    <w:rsid w:val="00FC70D2"/>
    <w:rsid w:val="00FC74EF"/>
    <w:rsid w:val="00FD0EC8"/>
    <w:rsid w:val="00FD20A8"/>
    <w:rsid w:val="00FD319A"/>
    <w:rsid w:val="00FD4236"/>
    <w:rsid w:val="00FD498D"/>
    <w:rsid w:val="00FD5B4B"/>
    <w:rsid w:val="00FD5CA0"/>
    <w:rsid w:val="00FD6863"/>
    <w:rsid w:val="00FD7062"/>
    <w:rsid w:val="00FE015D"/>
    <w:rsid w:val="00FE2DC3"/>
    <w:rsid w:val="00FE308A"/>
    <w:rsid w:val="00FE30E0"/>
    <w:rsid w:val="00FE3C1E"/>
    <w:rsid w:val="00FE3F37"/>
    <w:rsid w:val="00FE5626"/>
    <w:rsid w:val="00FE5630"/>
    <w:rsid w:val="00FE5FD4"/>
    <w:rsid w:val="00FE72CA"/>
    <w:rsid w:val="00FF0349"/>
    <w:rsid w:val="00FF0D78"/>
    <w:rsid w:val="00FF0EEE"/>
    <w:rsid w:val="00FF0F7F"/>
    <w:rsid w:val="00FF2793"/>
    <w:rsid w:val="00FF3815"/>
    <w:rsid w:val="00FF3E40"/>
    <w:rsid w:val="00FF4201"/>
    <w:rsid w:val="00FF5B92"/>
    <w:rsid w:val="00FF6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DD6F0"/>
  <w15:docId w15:val="{DA18171E-D074-4DD1-A700-2CD5B9C46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191"/>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uiPriority w:val="39"/>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318DD"/>
    <w:rPr>
      <w:color w:val="808080"/>
    </w:rPr>
  </w:style>
  <w:style w:type="paragraph" w:styleId="FootnoteText">
    <w:name w:val="footnote text"/>
    <w:basedOn w:val="Normal"/>
    <w:link w:val="FootnoteTextChar"/>
    <w:uiPriority w:val="99"/>
    <w:semiHidden/>
    <w:unhideWhenUsed/>
    <w:rsid w:val="00046EEE"/>
    <w:pPr>
      <w:snapToGrid w:val="0"/>
      <w:jc w:val="left"/>
    </w:pPr>
    <w:rPr>
      <w:sz w:val="18"/>
      <w:szCs w:val="18"/>
    </w:rPr>
  </w:style>
  <w:style w:type="character" w:customStyle="1" w:styleId="FootnoteTextChar">
    <w:name w:val="Footnote Text Char"/>
    <w:basedOn w:val="DefaultParagraphFont"/>
    <w:link w:val="FootnoteText"/>
    <w:uiPriority w:val="99"/>
    <w:semiHidden/>
    <w:rsid w:val="00046EEE"/>
    <w:rPr>
      <w:rFonts w:ascii="CG Times (WN)" w:eastAsia="宋体" w:hAnsi="CG Times (WN)" w:cs="Times New Roman"/>
      <w:sz w:val="18"/>
      <w:szCs w:val="18"/>
    </w:rPr>
  </w:style>
  <w:style w:type="character" w:styleId="FootnoteReference">
    <w:name w:val="footnote reference"/>
    <w:semiHidden/>
    <w:unhideWhenUsed/>
    <w:rsid w:val="00046EEE"/>
    <w:rPr>
      <w:b/>
      <w:bCs w:val="0"/>
      <w:position w:val="6"/>
      <w:sz w:val="16"/>
    </w:rPr>
  </w:style>
  <w:style w:type="table" w:customStyle="1" w:styleId="TableGrid1">
    <w:name w:val="Table Grid1"/>
    <w:basedOn w:val="TableNormal"/>
    <w:next w:val="TableGrid"/>
    <w:uiPriority w:val="39"/>
    <w:rsid w:val="00901F0B"/>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B4CE1"/>
    <w:rPr>
      <w:rFonts w:ascii="CG Times (WN)" w:eastAsia="宋体" w:hAnsi="CG Times (W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18425636">
      <w:bodyDiv w:val="1"/>
      <w:marLeft w:val="0"/>
      <w:marRight w:val="0"/>
      <w:marTop w:val="0"/>
      <w:marBottom w:val="0"/>
      <w:divBdr>
        <w:top w:val="none" w:sz="0" w:space="0" w:color="auto"/>
        <w:left w:val="none" w:sz="0" w:space="0" w:color="auto"/>
        <w:bottom w:val="none" w:sz="0" w:space="0" w:color="auto"/>
        <w:right w:val="none" w:sz="0" w:space="0" w:color="auto"/>
      </w:divBdr>
      <w:divsChild>
        <w:div w:id="415514778">
          <w:marLeft w:val="360"/>
          <w:marRight w:val="0"/>
          <w:marTop w:val="200"/>
          <w:marBottom w:val="0"/>
          <w:divBdr>
            <w:top w:val="none" w:sz="0" w:space="0" w:color="auto"/>
            <w:left w:val="none" w:sz="0" w:space="0" w:color="auto"/>
            <w:bottom w:val="none" w:sz="0" w:space="0" w:color="auto"/>
            <w:right w:val="none" w:sz="0" w:space="0" w:color="auto"/>
          </w:divBdr>
        </w:div>
        <w:div w:id="1956280159">
          <w:marLeft w:val="360"/>
          <w:marRight w:val="0"/>
          <w:marTop w:val="200"/>
          <w:marBottom w:val="0"/>
          <w:divBdr>
            <w:top w:val="none" w:sz="0" w:space="0" w:color="auto"/>
            <w:left w:val="none" w:sz="0" w:space="0" w:color="auto"/>
            <w:bottom w:val="none" w:sz="0" w:space="0" w:color="auto"/>
            <w:right w:val="none" w:sz="0" w:space="0" w:color="auto"/>
          </w:divBdr>
        </w:div>
        <w:div w:id="1977956038">
          <w:marLeft w:val="1080"/>
          <w:marRight w:val="0"/>
          <w:marTop w:val="100"/>
          <w:marBottom w:val="0"/>
          <w:divBdr>
            <w:top w:val="none" w:sz="0" w:space="0" w:color="auto"/>
            <w:left w:val="none" w:sz="0" w:space="0" w:color="auto"/>
            <w:bottom w:val="none" w:sz="0" w:space="0" w:color="auto"/>
            <w:right w:val="none" w:sz="0" w:space="0" w:color="auto"/>
          </w:divBdr>
        </w:div>
        <w:div w:id="480850808">
          <w:marLeft w:val="1080"/>
          <w:marRight w:val="0"/>
          <w:marTop w:val="100"/>
          <w:marBottom w:val="0"/>
          <w:divBdr>
            <w:top w:val="none" w:sz="0" w:space="0" w:color="auto"/>
            <w:left w:val="none" w:sz="0" w:space="0" w:color="auto"/>
            <w:bottom w:val="none" w:sz="0" w:space="0" w:color="auto"/>
            <w:right w:val="none" w:sz="0" w:space="0" w:color="auto"/>
          </w:divBdr>
        </w:div>
      </w:divsChild>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33705272">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374894301">
      <w:bodyDiv w:val="1"/>
      <w:marLeft w:val="0"/>
      <w:marRight w:val="0"/>
      <w:marTop w:val="0"/>
      <w:marBottom w:val="0"/>
      <w:divBdr>
        <w:top w:val="none" w:sz="0" w:space="0" w:color="auto"/>
        <w:left w:val="none" w:sz="0" w:space="0" w:color="auto"/>
        <w:bottom w:val="none" w:sz="0" w:space="0" w:color="auto"/>
        <w:right w:val="none" w:sz="0" w:space="0" w:color="auto"/>
      </w:divBdr>
      <w:divsChild>
        <w:div w:id="2130080644">
          <w:marLeft w:val="360"/>
          <w:marRight w:val="0"/>
          <w:marTop w:val="200"/>
          <w:marBottom w:val="0"/>
          <w:divBdr>
            <w:top w:val="none" w:sz="0" w:space="0" w:color="auto"/>
            <w:left w:val="none" w:sz="0" w:space="0" w:color="auto"/>
            <w:bottom w:val="none" w:sz="0" w:space="0" w:color="auto"/>
            <w:right w:val="none" w:sz="0" w:space="0" w:color="auto"/>
          </w:divBdr>
        </w:div>
        <w:div w:id="574243677">
          <w:marLeft w:val="360"/>
          <w:marRight w:val="0"/>
          <w:marTop w:val="200"/>
          <w:marBottom w:val="0"/>
          <w:divBdr>
            <w:top w:val="none" w:sz="0" w:space="0" w:color="auto"/>
            <w:left w:val="none" w:sz="0" w:space="0" w:color="auto"/>
            <w:bottom w:val="none" w:sz="0" w:space="0" w:color="auto"/>
            <w:right w:val="none" w:sz="0" w:space="0" w:color="auto"/>
          </w:divBdr>
        </w:div>
        <w:div w:id="839544018">
          <w:marLeft w:val="1080"/>
          <w:marRight w:val="0"/>
          <w:marTop w:val="100"/>
          <w:marBottom w:val="0"/>
          <w:divBdr>
            <w:top w:val="none" w:sz="0" w:space="0" w:color="auto"/>
            <w:left w:val="none" w:sz="0" w:space="0" w:color="auto"/>
            <w:bottom w:val="none" w:sz="0" w:space="0" w:color="auto"/>
            <w:right w:val="none" w:sz="0" w:space="0" w:color="auto"/>
          </w:divBdr>
        </w:div>
        <w:div w:id="827936274">
          <w:marLeft w:val="1080"/>
          <w:marRight w:val="0"/>
          <w:marTop w:val="100"/>
          <w:marBottom w:val="0"/>
          <w:divBdr>
            <w:top w:val="none" w:sz="0" w:space="0" w:color="auto"/>
            <w:left w:val="none" w:sz="0" w:space="0" w:color="auto"/>
            <w:bottom w:val="none" w:sz="0" w:space="0" w:color="auto"/>
            <w:right w:val="none" w:sz="0" w:space="0" w:color="auto"/>
          </w:divBdr>
        </w:div>
      </w:divsChild>
    </w:div>
    <w:div w:id="506288017">
      <w:bodyDiv w:val="1"/>
      <w:marLeft w:val="0"/>
      <w:marRight w:val="0"/>
      <w:marTop w:val="0"/>
      <w:marBottom w:val="0"/>
      <w:divBdr>
        <w:top w:val="none" w:sz="0" w:space="0" w:color="auto"/>
        <w:left w:val="none" w:sz="0" w:space="0" w:color="auto"/>
        <w:bottom w:val="none" w:sz="0" w:space="0" w:color="auto"/>
        <w:right w:val="none" w:sz="0" w:space="0" w:color="auto"/>
      </w:divBdr>
      <w:divsChild>
        <w:div w:id="2144082260">
          <w:marLeft w:val="1080"/>
          <w:marRight w:val="0"/>
          <w:marTop w:val="100"/>
          <w:marBottom w:val="0"/>
          <w:divBdr>
            <w:top w:val="none" w:sz="0" w:space="0" w:color="auto"/>
            <w:left w:val="none" w:sz="0" w:space="0" w:color="auto"/>
            <w:bottom w:val="none" w:sz="0" w:space="0" w:color="auto"/>
            <w:right w:val="none" w:sz="0" w:space="0" w:color="auto"/>
          </w:divBdr>
        </w:div>
        <w:div w:id="1279216389">
          <w:marLeft w:val="1080"/>
          <w:marRight w:val="0"/>
          <w:marTop w:val="100"/>
          <w:marBottom w:val="0"/>
          <w:divBdr>
            <w:top w:val="none" w:sz="0" w:space="0" w:color="auto"/>
            <w:left w:val="none" w:sz="0" w:space="0" w:color="auto"/>
            <w:bottom w:val="none" w:sz="0" w:space="0" w:color="auto"/>
            <w:right w:val="none" w:sz="0" w:space="0" w:color="auto"/>
          </w:divBdr>
        </w:div>
      </w:divsChild>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5767214">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668362236">
      <w:bodyDiv w:val="1"/>
      <w:marLeft w:val="0"/>
      <w:marRight w:val="0"/>
      <w:marTop w:val="0"/>
      <w:marBottom w:val="0"/>
      <w:divBdr>
        <w:top w:val="none" w:sz="0" w:space="0" w:color="auto"/>
        <w:left w:val="none" w:sz="0" w:space="0" w:color="auto"/>
        <w:bottom w:val="none" w:sz="0" w:space="0" w:color="auto"/>
        <w:right w:val="none" w:sz="0" w:space="0" w:color="auto"/>
      </w:divBdr>
      <w:divsChild>
        <w:div w:id="315380562">
          <w:marLeft w:val="360"/>
          <w:marRight w:val="0"/>
          <w:marTop w:val="200"/>
          <w:marBottom w:val="0"/>
          <w:divBdr>
            <w:top w:val="none" w:sz="0" w:space="0" w:color="auto"/>
            <w:left w:val="none" w:sz="0" w:space="0" w:color="auto"/>
            <w:bottom w:val="none" w:sz="0" w:space="0" w:color="auto"/>
            <w:right w:val="none" w:sz="0" w:space="0" w:color="auto"/>
          </w:divBdr>
        </w:div>
        <w:div w:id="656494012">
          <w:marLeft w:val="360"/>
          <w:marRight w:val="0"/>
          <w:marTop w:val="200"/>
          <w:marBottom w:val="0"/>
          <w:divBdr>
            <w:top w:val="none" w:sz="0" w:space="0" w:color="auto"/>
            <w:left w:val="none" w:sz="0" w:space="0" w:color="auto"/>
            <w:bottom w:val="none" w:sz="0" w:space="0" w:color="auto"/>
            <w:right w:val="none" w:sz="0" w:space="0" w:color="auto"/>
          </w:divBdr>
        </w:div>
        <w:div w:id="1526551684">
          <w:marLeft w:val="360"/>
          <w:marRight w:val="0"/>
          <w:marTop w:val="200"/>
          <w:marBottom w:val="0"/>
          <w:divBdr>
            <w:top w:val="none" w:sz="0" w:space="0" w:color="auto"/>
            <w:left w:val="none" w:sz="0" w:space="0" w:color="auto"/>
            <w:bottom w:val="none" w:sz="0" w:space="0" w:color="auto"/>
            <w:right w:val="none" w:sz="0" w:space="0" w:color="auto"/>
          </w:divBdr>
        </w:div>
        <w:div w:id="1612395442">
          <w:marLeft w:val="360"/>
          <w:marRight w:val="0"/>
          <w:marTop w:val="200"/>
          <w:marBottom w:val="0"/>
          <w:divBdr>
            <w:top w:val="none" w:sz="0" w:space="0" w:color="auto"/>
            <w:left w:val="none" w:sz="0" w:space="0" w:color="auto"/>
            <w:bottom w:val="none" w:sz="0" w:space="0" w:color="auto"/>
            <w:right w:val="none" w:sz="0" w:space="0" w:color="auto"/>
          </w:divBdr>
        </w:div>
        <w:div w:id="818689172">
          <w:marLeft w:val="360"/>
          <w:marRight w:val="0"/>
          <w:marTop w:val="200"/>
          <w:marBottom w:val="0"/>
          <w:divBdr>
            <w:top w:val="none" w:sz="0" w:space="0" w:color="auto"/>
            <w:left w:val="none" w:sz="0" w:space="0" w:color="auto"/>
            <w:bottom w:val="none" w:sz="0" w:space="0" w:color="auto"/>
            <w:right w:val="none" w:sz="0" w:space="0" w:color="auto"/>
          </w:divBdr>
        </w:div>
      </w:divsChild>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9829922">
      <w:bodyDiv w:val="1"/>
      <w:marLeft w:val="0"/>
      <w:marRight w:val="0"/>
      <w:marTop w:val="0"/>
      <w:marBottom w:val="0"/>
      <w:divBdr>
        <w:top w:val="none" w:sz="0" w:space="0" w:color="auto"/>
        <w:left w:val="none" w:sz="0" w:space="0" w:color="auto"/>
        <w:bottom w:val="none" w:sz="0" w:space="0" w:color="auto"/>
        <w:right w:val="none" w:sz="0" w:space="0" w:color="auto"/>
      </w:divBdr>
      <w:divsChild>
        <w:div w:id="2127191030">
          <w:marLeft w:val="360"/>
          <w:marRight w:val="0"/>
          <w:marTop w:val="200"/>
          <w:marBottom w:val="0"/>
          <w:divBdr>
            <w:top w:val="none" w:sz="0" w:space="0" w:color="auto"/>
            <w:left w:val="none" w:sz="0" w:space="0" w:color="auto"/>
            <w:bottom w:val="none" w:sz="0" w:space="0" w:color="auto"/>
            <w:right w:val="none" w:sz="0" w:space="0" w:color="auto"/>
          </w:divBdr>
        </w:div>
        <w:div w:id="1594361273">
          <w:marLeft w:val="360"/>
          <w:marRight w:val="0"/>
          <w:marTop w:val="200"/>
          <w:marBottom w:val="0"/>
          <w:divBdr>
            <w:top w:val="none" w:sz="0" w:space="0" w:color="auto"/>
            <w:left w:val="none" w:sz="0" w:space="0" w:color="auto"/>
            <w:bottom w:val="none" w:sz="0" w:space="0" w:color="auto"/>
            <w:right w:val="none" w:sz="0" w:space="0" w:color="auto"/>
          </w:divBdr>
        </w:div>
        <w:div w:id="1128738493">
          <w:marLeft w:val="1080"/>
          <w:marRight w:val="0"/>
          <w:marTop w:val="100"/>
          <w:marBottom w:val="0"/>
          <w:divBdr>
            <w:top w:val="none" w:sz="0" w:space="0" w:color="auto"/>
            <w:left w:val="none" w:sz="0" w:space="0" w:color="auto"/>
            <w:bottom w:val="none" w:sz="0" w:space="0" w:color="auto"/>
            <w:right w:val="none" w:sz="0" w:space="0" w:color="auto"/>
          </w:divBdr>
        </w:div>
        <w:div w:id="1630013292">
          <w:marLeft w:val="1080"/>
          <w:marRight w:val="0"/>
          <w:marTop w:val="100"/>
          <w:marBottom w:val="0"/>
          <w:divBdr>
            <w:top w:val="none" w:sz="0" w:space="0" w:color="auto"/>
            <w:left w:val="none" w:sz="0" w:space="0" w:color="auto"/>
            <w:bottom w:val="none" w:sz="0" w:space="0" w:color="auto"/>
            <w:right w:val="none" w:sz="0" w:space="0" w:color="auto"/>
          </w:divBdr>
        </w:div>
      </w:divsChild>
    </w:div>
    <w:div w:id="939143520">
      <w:bodyDiv w:val="1"/>
      <w:marLeft w:val="0"/>
      <w:marRight w:val="0"/>
      <w:marTop w:val="0"/>
      <w:marBottom w:val="0"/>
      <w:divBdr>
        <w:top w:val="none" w:sz="0" w:space="0" w:color="auto"/>
        <w:left w:val="none" w:sz="0" w:space="0" w:color="auto"/>
        <w:bottom w:val="none" w:sz="0" w:space="0" w:color="auto"/>
        <w:right w:val="none" w:sz="0" w:space="0" w:color="auto"/>
      </w:divBdr>
      <w:divsChild>
        <w:div w:id="1412194625">
          <w:marLeft w:val="360"/>
          <w:marRight w:val="0"/>
          <w:marTop w:val="200"/>
          <w:marBottom w:val="0"/>
          <w:divBdr>
            <w:top w:val="none" w:sz="0" w:space="0" w:color="auto"/>
            <w:left w:val="none" w:sz="0" w:space="0" w:color="auto"/>
            <w:bottom w:val="none" w:sz="0" w:space="0" w:color="auto"/>
            <w:right w:val="none" w:sz="0" w:space="0" w:color="auto"/>
          </w:divBdr>
        </w:div>
        <w:div w:id="677387436">
          <w:marLeft w:val="1080"/>
          <w:marRight w:val="0"/>
          <w:marTop w:val="100"/>
          <w:marBottom w:val="0"/>
          <w:divBdr>
            <w:top w:val="none" w:sz="0" w:space="0" w:color="auto"/>
            <w:left w:val="none" w:sz="0" w:space="0" w:color="auto"/>
            <w:bottom w:val="none" w:sz="0" w:space="0" w:color="auto"/>
            <w:right w:val="none" w:sz="0" w:space="0" w:color="auto"/>
          </w:divBdr>
        </w:div>
        <w:div w:id="1917081927">
          <w:marLeft w:val="1080"/>
          <w:marRight w:val="0"/>
          <w:marTop w:val="100"/>
          <w:marBottom w:val="0"/>
          <w:divBdr>
            <w:top w:val="none" w:sz="0" w:space="0" w:color="auto"/>
            <w:left w:val="none" w:sz="0" w:space="0" w:color="auto"/>
            <w:bottom w:val="none" w:sz="0" w:space="0" w:color="auto"/>
            <w:right w:val="none" w:sz="0" w:space="0" w:color="auto"/>
          </w:divBdr>
        </w:div>
        <w:div w:id="406194934">
          <w:marLeft w:val="1080"/>
          <w:marRight w:val="0"/>
          <w:marTop w:val="100"/>
          <w:marBottom w:val="0"/>
          <w:divBdr>
            <w:top w:val="none" w:sz="0" w:space="0" w:color="auto"/>
            <w:left w:val="none" w:sz="0" w:space="0" w:color="auto"/>
            <w:bottom w:val="none" w:sz="0" w:space="0" w:color="auto"/>
            <w:right w:val="none" w:sz="0" w:space="0" w:color="auto"/>
          </w:divBdr>
        </w:div>
        <w:div w:id="1994868578">
          <w:marLeft w:val="1080"/>
          <w:marRight w:val="0"/>
          <w:marTop w:val="100"/>
          <w:marBottom w:val="0"/>
          <w:divBdr>
            <w:top w:val="none" w:sz="0" w:space="0" w:color="auto"/>
            <w:left w:val="none" w:sz="0" w:space="0" w:color="auto"/>
            <w:bottom w:val="none" w:sz="0" w:space="0" w:color="auto"/>
            <w:right w:val="none" w:sz="0" w:space="0" w:color="auto"/>
          </w:divBdr>
        </w:div>
        <w:div w:id="1987589001">
          <w:marLeft w:val="360"/>
          <w:marRight w:val="0"/>
          <w:marTop w:val="200"/>
          <w:marBottom w:val="0"/>
          <w:divBdr>
            <w:top w:val="none" w:sz="0" w:space="0" w:color="auto"/>
            <w:left w:val="none" w:sz="0" w:space="0" w:color="auto"/>
            <w:bottom w:val="none" w:sz="0" w:space="0" w:color="auto"/>
            <w:right w:val="none" w:sz="0" w:space="0" w:color="auto"/>
          </w:divBdr>
        </w:div>
      </w:divsChild>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32488230">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1362139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3645396">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03163014">
      <w:bodyDiv w:val="1"/>
      <w:marLeft w:val="0"/>
      <w:marRight w:val="0"/>
      <w:marTop w:val="0"/>
      <w:marBottom w:val="0"/>
      <w:divBdr>
        <w:top w:val="none" w:sz="0" w:space="0" w:color="auto"/>
        <w:left w:val="none" w:sz="0" w:space="0" w:color="auto"/>
        <w:bottom w:val="none" w:sz="0" w:space="0" w:color="auto"/>
        <w:right w:val="none" w:sz="0" w:space="0" w:color="auto"/>
      </w:divBdr>
      <w:divsChild>
        <w:div w:id="1429814265">
          <w:marLeft w:val="360"/>
          <w:marRight w:val="0"/>
          <w:marTop w:val="200"/>
          <w:marBottom w:val="180"/>
          <w:divBdr>
            <w:top w:val="none" w:sz="0" w:space="0" w:color="auto"/>
            <w:left w:val="none" w:sz="0" w:space="0" w:color="auto"/>
            <w:bottom w:val="none" w:sz="0" w:space="0" w:color="auto"/>
            <w:right w:val="none" w:sz="0" w:space="0" w:color="auto"/>
          </w:divBdr>
        </w:div>
      </w:divsChild>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884780644">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54885692">
      <w:bodyDiv w:val="1"/>
      <w:marLeft w:val="0"/>
      <w:marRight w:val="0"/>
      <w:marTop w:val="0"/>
      <w:marBottom w:val="0"/>
      <w:divBdr>
        <w:top w:val="none" w:sz="0" w:space="0" w:color="auto"/>
        <w:left w:val="none" w:sz="0" w:space="0" w:color="auto"/>
        <w:bottom w:val="none" w:sz="0" w:space="0" w:color="auto"/>
        <w:right w:val="none" w:sz="0" w:space="0" w:color="auto"/>
      </w:divBdr>
    </w:div>
    <w:div w:id="2073844105">
      <w:bodyDiv w:val="1"/>
      <w:marLeft w:val="0"/>
      <w:marRight w:val="0"/>
      <w:marTop w:val="0"/>
      <w:marBottom w:val="0"/>
      <w:divBdr>
        <w:top w:val="none" w:sz="0" w:space="0" w:color="auto"/>
        <w:left w:val="none" w:sz="0" w:space="0" w:color="auto"/>
        <w:bottom w:val="none" w:sz="0" w:space="0" w:color="auto"/>
        <w:right w:val="none" w:sz="0" w:space="0" w:color="auto"/>
      </w:divBdr>
      <w:divsChild>
        <w:div w:id="965046319">
          <w:marLeft w:val="360"/>
          <w:marRight w:val="0"/>
          <w:marTop w:val="200"/>
          <w:marBottom w:val="0"/>
          <w:divBdr>
            <w:top w:val="none" w:sz="0" w:space="0" w:color="auto"/>
            <w:left w:val="none" w:sz="0" w:space="0" w:color="auto"/>
            <w:bottom w:val="none" w:sz="0" w:space="0" w:color="auto"/>
            <w:right w:val="none" w:sz="0" w:space="0" w:color="auto"/>
          </w:divBdr>
        </w:div>
        <w:div w:id="1873300796">
          <w:marLeft w:val="360"/>
          <w:marRight w:val="0"/>
          <w:marTop w:val="200"/>
          <w:marBottom w:val="0"/>
          <w:divBdr>
            <w:top w:val="none" w:sz="0" w:space="0" w:color="auto"/>
            <w:left w:val="none" w:sz="0" w:space="0" w:color="auto"/>
            <w:bottom w:val="none" w:sz="0" w:space="0" w:color="auto"/>
            <w:right w:val="none" w:sz="0" w:space="0" w:color="auto"/>
          </w:divBdr>
        </w:div>
        <w:div w:id="658118488">
          <w:marLeft w:val="1080"/>
          <w:marRight w:val="0"/>
          <w:marTop w:val="100"/>
          <w:marBottom w:val="0"/>
          <w:divBdr>
            <w:top w:val="none" w:sz="0" w:space="0" w:color="auto"/>
            <w:left w:val="none" w:sz="0" w:space="0" w:color="auto"/>
            <w:bottom w:val="none" w:sz="0" w:space="0" w:color="auto"/>
            <w:right w:val="none" w:sz="0" w:space="0" w:color="auto"/>
          </w:divBdr>
        </w:div>
        <w:div w:id="4256119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1766</Words>
  <Characters>10072</Characters>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2022-01-03T10:37:00Z</dcterms:created>
  <dcterms:modified xsi:type="dcterms:W3CDTF">2022-01-10T09:18:00Z</dcterms:modified>
</cp:coreProperties>
</file>