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3B4" w:rsidRPr="00B23518" w:rsidRDefault="003663B4" w:rsidP="003663B4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826DAD" w:rsidRPr="00826DAD">
        <w:rPr>
          <w:rFonts w:ascii="Arial" w:hAnsi="Arial" w:cs="Arial"/>
          <w:b/>
          <w:sz w:val="24"/>
          <w:szCs w:val="24"/>
        </w:rPr>
        <w:t>R4-2200096</w:t>
      </w:r>
    </w:p>
    <w:p w:rsidR="006D2805" w:rsidRPr="00C53146" w:rsidRDefault="003663B4" w:rsidP="003663B4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56ED1">
        <w:rPr>
          <w:rFonts w:ascii="Arial" w:hAnsi="Arial" w:cs="Arial"/>
          <w:b w:val="0"/>
        </w:rPr>
        <w:t>6</w:t>
      </w:r>
      <w:r w:rsidR="00E64574">
        <w:rPr>
          <w:rFonts w:ascii="Arial" w:hAnsi="Arial" w:cs="Arial" w:hint="eastAsia"/>
          <w:b w:val="0"/>
        </w:rPr>
        <w:t>.</w:t>
      </w:r>
      <w:r w:rsidR="006D2805">
        <w:rPr>
          <w:rFonts w:ascii="Arial" w:hAnsi="Arial" w:cs="Arial" w:hint="eastAsia"/>
          <w:b w:val="0"/>
        </w:rPr>
        <w:t>8.2.</w:t>
      </w:r>
      <w:r w:rsidR="00D604A1">
        <w:rPr>
          <w:rFonts w:ascii="Arial" w:hAnsi="Arial" w:cs="Arial"/>
          <w:b w:val="0"/>
        </w:rPr>
        <w:t>3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9E4760" w:rsidRPr="009E4760">
        <w:rPr>
          <w:rFonts w:ascii="Arial" w:hAnsi="Arial" w:cs="Arial"/>
          <w:b w:val="0"/>
        </w:rPr>
        <w:t>D</w:t>
      </w:r>
      <w:r w:rsidR="00285654" w:rsidRPr="00285654">
        <w:rPr>
          <w:rFonts w:ascii="Arial" w:hAnsi="Arial" w:cs="Arial"/>
          <w:b w:val="0"/>
        </w:rPr>
        <w:t>iscussion on L1-SINR measurements for FR1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0" w:name="DocumentFor"/>
      <w:bookmarkEnd w:id="0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8C37EB" w:rsidRDefault="008C37EB" w:rsidP="008C37EB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extensive discussions for FR1 HST during the past RAN4 meetings and a WF on</w:t>
      </w:r>
      <w:r>
        <w:rPr>
          <w:rFonts w:eastAsia="宋体"/>
          <w:lang w:eastAsia="zh-CN"/>
        </w:rPr>
        <w:t xml:space="preserve"> RRM requirements for NR FR1 HST was approved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-e meeting</w:t>
      </w:r>
      <w:r>
        <w:rPr>
          <w:lang w:eastAsia="zh-CN"/>
        </w:rPr>
        <w:t xml:space="preserve">. But L1-SINR issues are still open. </w:t>
      </w:r>
    </w:p>
    <w:p w:rsidR="008C37EB" w:rsidRPr="008C37EB" w:rsidRDefault="008C37EB" w:rsidP="00FD73FA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1" w:name="OLE_LINK6"/>
      <w:bookmarkStart w:id="2" w:name="OLE_LINK5"/>
      <w:r>
        <w:rPr>
          <w:lang w:eastAsia="zh-CN"/>
        </w:rPr>
        <w:t xml:space="preserve">our consideration of L1-SINR measurements for FR1 HST </w:t>
      </w:r>
      <w:r>
        <w:t>and</w:t>
      </w:r>
      <w:bookmarkEnd w:id="1"/>
      <w:bookmarkEnd w:id="2"/>
      <w:r>
        <w:t xml:space="preserve"> </w:t>
      </w:r>
      <w:r>
        <w:rPr>
          <w:lang w:eastAsia="zh-CN"/>
        </w:rPr>
        <w:t>give our proposals.</w:t>
      </w:r>
    </w:p>
    <w:p w:rsidR="00FD73FA" w:rsidRDefault="00FD73FA" w:rsidP="00FD73FA">
      <w:pPr>
        <w:pStyle w:val="1"/>
        <w:jc w:val="both"/>
        <w:rPr>
          <w:rFonts w:eastAsiaTheme="minorEastAsia"/>
          <w:lang w:val="en-US" w:eastAsia="zh-CN"/>
        </w:rPr>
      </w:pPr>
      <w:r w:rsidRPr="004862A3">
        <w:rPr>
          <w:rFonts w:eastAsia="MS Mincho"/>
          <w:lang w:val="en-US"/>
        </w:rPr>
        <w:t>Discussion</w:t>
      </w:r>
    </w:p>
    <w:p w:rsidR="00B05941" w:rsidRPr="00B05941" w:rsidRDefault="00B05941" w:rsidP="00B0594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RAN4#101-e meeting, companies agreed that existing L1-SINR </w:t>
      </w:r>
      <w:r>
        <w:rPr>
          <w:rFonts w:eastAsiaTheme="minorEastAsia"/>
          <w:lang w:val="en-US" w:eastAsia="zh-CN"/>
        </w:rPr>
        <w:t>measurement</w:t>
      </w:r>
      <w:r>
        <w:rPr>
          <w:rFonts w:eastAsiaTheme="minorEastAsia" w:hint="eastAsia"/>
          <w:lang w:val="en-US" w:eastAsia="zh-CN"/>
        </w:rPr>
        <w:t xml:space="preserve"> requirements are reused for HST.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</w:t>
      </w:r>
      <w:r w:rsidRPr="00B05941">
        <w:rPr>
          <w:rFonts w:eastAsiaTheme="minorEastAsia"/>
          <w:lang w:val="en-US" w:eastAsia="zh-CN"/>
        </w:rPr>
        <w:t>divergence</w:t>
      </w:r>
      <w:r>
        <w:rPr>
          <w:rFonts w:eastAsiaTheme="minorEastAsia" w:hint="eastAsia"/>
          <w:lang w:val="en-US" w:eastAsia="zh-CN"/>
        </w:rPr>
        <w:t xml:space="preserve"> is about the upper bound of side condition. It is listed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B05941" w:rsidTr="00B05941">
        <w:tc>
          <w:tcPr>
            <w:tcW w:w="8856" w:type="dxa"/>
          </w:tcPr>
          <w:p w:rsidR="00B05941" w:rsidRDefault="00B05941" w:rsidP="00B05941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3-1-2: how to specify the requirements when L1-SINR is applied in high speed scenario</w:t>
            </w:r>
          </w:p>
          <w:p w:rsidR="00B05941" w:rsidRDefault="00B05941" w:rsidP="00B05941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 (HW, QC, Ericsson, MTK, ZTE, Intel, CMCC): Existing L1-SINR measurement requirements are reused for HST, and the upper bound of the side condition is 5dB</w:t>
            </w:r>
          </w:p>
          <w:p w:rsidR="00B05941" w:rsidRPr="00B05941" w:rsidRDefault="00B05941" w:rsidP="00D761E5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 (Nokia, vivo): Current L1-SINR measurement requirement can be reused in HST, no upper bound of side condition</w:t>
            </w:r>
          </w:p>
        </w:tc>
      </w:tr>
    </w:tbl>
    <w:p w:rsidR="00B05941" w:rsidRDefault="00B05941" w:rsidP="00D761E5">
      <w:pPr>
        <w:spacing w:after="120"/>
        <w:rPr>
          <w:rFonts w:eastAsiaTheme="minorEastAsia"/>
          <w:lang w:val="en-US" w:eastAsia="zh-CN"/>
        </w:rPr>
      </w:pPr>
    </w:p>
    <w:p w:rsidR="008129E3" w:rsidRDefault="008129E3" w:rsidP="00B05941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At last meeting, almost </w:t>
      </w:r>
      <w:r w:rsidR="00FA235A">
        <w:rPr>
          <w:rFonts w:eastAsiaTheme="minorEastAsia"/>
          <w:lang w:val="en-US" w:eastAsia="zh-CN"/>
        </w:rPr>
        <w:t xml:space="preserve">all companies agreed that existing L1-SINR measurement requirements are reused for HST. The only open issue is about the upper bound of the side condition. </w:t>
      </w:r>
      <w:r>
        <w:rPr>
          <w:rFonts w:eastAsiaTheme="minorEastAsia"/>
          <w:lang w:val="en-US" w:eastAsia="zh-CN"/>
        </w:rPr>
        <w:t xml:space="preserve">For the upper bound of side condition, in Rel-16 HST, the upper bound of the side condition of SS-SINR was introduced as 5dB. It is because SS-SINR degrades due </w:t>
      </w:r>
      <w:r w:rsidR="007F49E5">
        <w:rPr>
          <w:rFonts w:eastAsiaTheme="minorEastAsia"/>
          <w:lang w:val="en-US" w:eastAsia="zh-CN"/>
        </w:rPr>
        <w:t xml:space="preserve">to Doppler shift are opposite </w:t>
      </w:r>
      <w:r w:rsidR="007F49E5">
        <w:rPr>
          <w:rFonts w:eastAsiaTheme="minorEastAsia" w:hint="eastAsia"/>
          <w:lang w:val="en-US" w:eastAsia="zh-CN"/>
        </w:rPr>
        <w:t>at</w:t>
      </w:r>
      <w:bookmarkStart w:id="3" w:name="_GoBack"/>
      <w:bookmarkEnd w:id="3"/>
      <w:r>
        <w:rPr>
          <w:rFonts w:eastAsiaTheme="minorEastAsia"/>
          <w:lang w:val="en-US" w:eastAsia="zh-CN"/>
        </w:rPr>
        <w:t xml:space="preserve"> the edge of the cell. </w:t>
      </w:r>
      <w:r w:rsidR="00BC0F14">
        <w:rPr>
          <w:rFonts w:eastAsiaTheme="minorEastAsia"/>
          <w:lang w:val="en-US" w:eastAsia="zh-CN"/>
        </w:rPr>
        <w:t xml:space="preserve">We think the upper bound of the side condition of SS-SINR can be reused in L1-SINR in high speed scenario. </w:t>
      </w:r>
    </w:p>
    <w:p w:rsidR="00AE20E8" w:rsidRPr="00BC0F14" w:rsidRDefault="00B05941" w:rsidP="007F6A1F">
      <w:pPr>
        <w:spacing w:after="120"/>
        <w:rPr>
          <w:rFonts w:eastAsia="宋体"/>
          <w:b/>
          <w:lang w:val="en-US" w:eastAsia="zh-CN"/>
        </w:rPr>
      </w:pPr>
      <w:r w:rsidRPr="00BC0F14">
        <w:rPr>
          <w:rFonts w:eastAsiaTheme="minorEastAsia"/>
          <w:b/>
          <w:lang w:val="en-US" w:eastAsia="zh-CN"/>
        </w:rPr>
        <w:t xml:space="preserve">Proposal </w:t>
      </w:r>
      <w:r w:rsidR="00D44E4F" w:rsidRPr="00BC0F14">
        <w:rPr>
          <w:rFonts w:eastAsiaTheme="minorEastAsia" w:hint="eastAsia"/>
          <w:b/>
          <w:lang w:val="en-US" w:eastAsia="zh-CN"/>
        </w:rPr>
        <w:t>1</w:t>
      </w:r>
      <w:r w:rsidRPr="00BC0F14">
        <w:rPr>
          <w:rFonts w:eastAsiaTheme="minorEastAsia"/>
          <w:b/>
          <w:lang w:val="en-US" w:eastAsia="zh-CN"/>
        </w:rPr>
        <w:t xml:space="preserve">: </w:t>
      </w:r>
      <w:r w:rsidR="00BC0F14" w:rsidRPr="00BC0F14">
        <w:rPr>
          <w:rFonts w:eastAsia="宋体"/>
          <w:b/>
          <w:szCs w:val="24"/>
          <w:lang w:eastAsia="zh-CN"/>
        </w:rPr>
        <w:t>Existing L1-SINR measurement requirements are reused for HST, and the upper bound of the side condition is 5dB</w:t>
      </w:r>
      <w:r w:rsidR="00BC0F14">
        <w:rPr>
          <w:rFonts w:eastAsia="宋体"/>
          <w:b/>
          <w:szCs w:val="24"/>
          <w:lang w:eastAsia="zh-CN"/>
        </w:rPr>
        <w:t>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8C37EB" w:rsidP="00C60FF8">
      <w:pPr>
        <w:spacing w:after="120"/>
      </w:pPr>
      <w:r>
        <w:t>In this contribution</w:t>
      </w:r>
      <w:r>
        <w:rPr>
          <w:lang w:eastAsia="zh-CN"/>
        </w:rPr>
        <w:t xml:space="preserve">, we provide our consideration of L1-SINR measurements for FR1 HST </w:t>
      </w:r>
      <w:r>
        <w:t>and</w:t>
      </w:r>
      <w:r>
        <w:rPr>
          <w:lang w:eastAsia="zh-CN"/>
        </w:rPr>
        <w:t xml:space="preserve"> </w:t>
      </w:r>
      <w:r>
        <w:t>present our proposals as below:</w:t>
      </w:r>
    </w:p>
    <w:p w:rsidR="00BC0F14" w:rsidRPr="00BC0F14" w:rsidRDefault="00BC0F14" w:rsidP="00BC0F14">
      <w:pPr>
        <w:spacing w:after="120"/>
        <w:rPr>
          <w:rFonts w:eastAsia="宋体"/>
          <w:b/>
          <w:lang w:val="en-US" w:eastAsia="zh-CN"/>
        </w:rPr>
      </w:pPr>
      <w:r w:rsidRPr="00BC0F14">
        <w:rPr>
          <w:rFonts w:eastAsiaTheme="minorEastAsia"/>
          <w:b/>
          <w:lang w:val="en-US" w:eastAsia="zh-CN"/>
        </w:rPr>
        <w:t xml:space="preserve">Proposal </w:t>
      </w:r>
      <w:r w:rsidRPr="00BC0F14">
        <w:rPr>
          <w:rFonts w:eastAsiaTheme="minorEastAsia" w:hint="eastAsia"/>
          <w:b/>
          <w:lang w:val="en-US" w:eastAsia="zh-CN"/>
        </w:rPr>
        <w:t>1</w:t>
      </w:r>
      <w:r w:rsidRPr="00BC0F14">
        <w:rPr>
          <w:rFonts w:eastAsiaTheme="minorEastAsia"/>
          <w:b/>
          <w:lang w:val="en-US" w:eastAsia="zh-CN"/>
        </w:rPr>
        <w:t xml:space="preserve">: </w:t>
      </w:r>
      <w:r w:rsidRPr="00BC0F14">
        <w:rPr>
          <w:rFonts w:eastAsia="宋体"/>
          <w:b/>
          <w:szCs w:val="24"/>
          <w:lang w:eastAsia="zh-CN"/>
        </w:rPr>
        <w:t>Existing L1-SINR measurement requirements are reused for HST, and the upper bound of the side condition is 5dB</w:t>
      </w:r>
      <w:r>
        <w:rPr>
          <w:rFonts w:eastAsia="宋体"/>
          <w:b/>
          <w:szCs w:val="24"/>
          <w:lang w:eastAsia="zh-CN"/>
        </w:rPr>
        <w:t>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lastRenderedPageBreak/>
        <w:t>Reference</w:t>
      </w:r>
    </w:p>
    <w:p w:rsidR="00585571" w:rsidRPr="00DF0883" w:rsidRDefault="00493200" w:rsidP="00585571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1352B6">
        <w:rPr>
          <w:rFonts w:eastAsiaTheme="minorEastAsia" w:hint="eastAsia"/>
          <w:lang w:eastAsia="zh-CN"/>
        </w:rPr>
        <w:t>2120285</w:t>
      </w:r>
      <w:r>
        <w:t xml:space="preserve">, WF on RRM for FR1 HST, </w:t>
      </w:r>
      <w:r w:rsidRPr="002C6CBA">
        <w:t>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48E" w:rsidRDefault="00E2448E" w:rsidP="00070CCC">
      <w:pPr>
        <w:spacing w:after="0"/>
      </w:pPr>
      <w:r>
        <w:separator/>
      </w:r>
    </w:p>
  </w:endnote>
  <w:endnote w:type="continuationSeparator" w:id="0">
    <w:p w:rsidR="00E2448E" w:rsidRDefault="00E2448E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48E" w:rsidRDefault="00E2448E" w:rsidP="00070CCC">
      <w:pPr>
        <w:spacing w:after="0"/>
      </w:pPr>
      <w:r>
        <w:separator/>
      </w:r>
    </w:p>
  </w:footnote>
  <w:footnote w:type="continuationSeparator" w:id="0">
    <w:p w:rsidR="00E2448E" w:rsidRDefault="00E2448E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9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5"/>
  </w:num>
  <w:num w:numId="11">
    <w:abstractNumId w:val="16"/>
  </w:num>
  <w:num w:numId="12">
    <w:abstractNumId w:val="8"/>
  </w:num>
  <w:num w:numId="13">
    <w:abstractNumId w:val="5"/>
  </w:num>
  <w:num w:numId="14">
    <w:abstractNumId w:val="20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2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B64D0"/>
    <w:rsid w:val="000D7CD5"/>
    <w:rsid w:val="00125476"/>
    <w:rsid w:val="001352B6"/>
    <w:rsid w:val="00136717"/>
    <w:rsid w:val="001377DA"/>
    <w:rsid w:val="00137ADB"/>
    <w:rsid w:val="0016634F"/>
    <w:rsid w:val="00182CD4"/>
    <w:rsid w:val="00195A61"/>
    <w:rsid w:val="001B112E"/>
    <w:rsid w:val="001B4EEF"/>
    <w:rsid w:val="001D0523"/>
    <w:rsid w:val="001E6142"/>
    <w:rsid w:val="002442FC"/>
    <w:rsid w:val="00266126"/>
    <w:rsid w:val="00280881"/>
    <w:rsid w:val="00280D85"/>
    <w:rsid w:val="00284C0D"/>
    <w:rsid w:val="00285654"/>
    <w:rsid w:val="002A231F"/>
    <w:rsid w:val="002C2570"/>
    <w:rsid w:val="002E0B24"/>
    <w:rsid w:val="002E2EE6"/>
    <w:rsid w:val="00304840"/>
    <w:rsid w:val="00304BE3"/>
    <w:rsid w:val="0030586D"/>
    <w:rsid w:val="003171E8"/>
    <w:rsid w:val="00343E73"/>
    <w:rsid w:val="003663B4"/>
    <w:rsid w:val="0039604A"/>
    <w:rsid w:val="003A08ED"/>
    <w:rsid w:val="003E5B09"/>
    <w:rsid w:val="003E6F50"/>
    <w:rsid w:val="004429E7"/>
    <w:rsid w:val="00456FAC"/>
    <w:rsid w:val="00461DBD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85571"/>
    <w:rsid w:val="005B2F13"/>
    <w:rsid w:val="005C3277"/>
    <w:rsid w:val="005C42E3"/>
    <w:rsid w:val="005F46C6"/>
    <w:rsid w:val="00623138"/>
    <w:rsid w:val="006318D2"/>
    <w:rsid w:val="0064676B"/>
    <w:rsid w:val="0065029B"/>
    <w:rsid w:val="0066177B"/>
    <w:rsid w:val="00663897"/>
    <w:rsid w:val="006679BB"/>
    <w:rsid w:val="00686358"/>
    <w:rsid w:val="006A3523"/>
    <w:rsid w:val="006B69FD"/>
    <w:rsid w:val="006D1472"/>
    <w:rsid w:val="006D2805"/>
    <w:rsid w:val="006E72CE"/>
    <w:rsid w:val="006F2098"/>
    <w:rsid w:val="00703528"/>
    <w:rsid w:val="00705DEF"/>
    <w:rsid w:val="00711D7A"/>
    <w:rsid w:val="00727219"/>
    <w:rsid w:val="007273A7"/>
    <w:rsid w:val="007426C0"/>
    <w:rsid w:val="0075414A"/>
    <w:rsid w:val="007D46C5"/>
    <w:rsid w:val="007F49E5"/>
    <w:rsid w:val="007F6A1F"/>
    <w:rsid w:val="008129E3"/>
    <w:rsid w:val="008236F9"/>
    <w:rsid w:val="00826DAD"/>
    <w:rsid w:val="0083381B"/>
    <w:rsid w:val="00841A3F"/>
    <w:rsid w:val="0088529F"/>
    <w:rsid w:val="00893654"/>
    <w:rsid w:val="008A1436"/>
    <w:rsid w:val="008B66DE"/>
    <w:rsid w:val="008C361A"/>
    <w:rsid w:val="008C37EB"/>
    <w:rsid w:val="008D1637"/>
    <w:rsid w:val="008D1CCB"/>
    <w:rsid w:val="008E0DD5"/>
    <w:rsid w:val="008F7EA5"/>
    <w:rsid w:val="00906849"/>
    <w:rsid w:val="00924FBB"/>
    <w:rsid w:val="00957FF7"/>
    <w:rsid w:val="00966BD9"/>
    <w:rsid w:val="00996B8E"/>
    <w:rsid w:val="009D3161"/>
    <w:rsid w:val="009E4760"/>
    <w:rsid w:val="009E5E32"/>
    <w:rsid w:val="009F526D"/>
    <w:rsid w:val="00A247CD"/>
    <w:rsid w:val="00A4708D"/>
    <w:rsid w:val="00A632E5"/>
    <w:rsid w:val="00A82F72"/>
    <w:rsid w:val="00AA7A57"/>
    <w:rsid w:val="00AA7B51"/>
    <w:rsid w:val="00AB0277"/>
    <w:rsid w:val="00AD1235"/>
    <w:rsid w:val="00AE20E8"/>
    <w:rsid w:val="00B05941"/>
    <w:rsid w:val="00B2799F"/>
    <w:rsid w:val="00B30EB3"/>
    <w:rsid w:val="00B51CDF"/>
    <w:rsid w:val="00B614E8"/>
    <w:rsid w:val="00B906C7"/>
    <w:rsid w:val="00BB7B85"/>
    <w:rsid w:val="00BC0F14"/>
    <w:rsid w:val="00BD1A59"/>
    <w:rsid w:val="00BE3187"/>
    <w:rsid w:val="00C230E4"/>
    <w:rsid w:val="00C4727E"/>
    <w:rsid w:val="00C53146"/>
    <w:rsid w:val="00C60FF8"/>
    <w:rsid w:val="00CC3C6E"/>
    <w:rsid w:val="00CD2318"/>
    <w:rsid w:val="00CD5C07"/>
    <w:rsid w:val="00CF4D47"/>
    <w:rsid w:val="00D220BA"/>
    <w:rsid w:val="00D44E4F"/>
    <w:rsid w:val="00D5418A"/>
    <w:rsid w:val="00D548F6"/>
    <w:rsid w:val="00D604A1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E00E8C"/>
    <w:rsid w:val="00E2448E"/>
    <w:rsid w:val="00E64574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56ED1"/>
    <w:rsid w:val="00F60988"/>
    <w:rsid w:val="00F63F1C"/>
    <w:rsid w:val="00FA235A"/>
    <w:rsid w:val="00FB1567"/>
    <w:rsid w:val="00FC141F"/>
    <w:rsid w:val="00FD73FA"/>
    <w:rsid w:val="00FD7537"/>
    <w:rsid w:val="00FE27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1892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92</cp:revision>
  <dcterms:created xsi:type="dcterms:W3CDTF">2021-03-25T05:51:00Z</dcterms:created>
  <dcterms:modified xsi:type="dcterms:W3CDTF">2022-01-10T05:44:00Z</dcterms:modified>
</cp:coreProperties>
</file>