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085D076B"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w:t>
      </w:r>
      <w:r w:rsidR="008F199D">
        <w:rPr>
          <w:rFonts w:ascii="Arial" w:hAnsi="Arial" w:cs="Arial"/>
          <w:b/>
          <w:bCs/>
          <w:sz w:val="24"/>
          <w:szCs w:val="24"/>
          <w:lang w:val="en-GB"/>
        </w:rPr>
        <w:t>4</w:t>
      </w:r>
      <w:r>
        <w:rPr>
          <w:rFonts w:ascii="Arial" w:hAnsi="Arial" w:cs="Arial"/>
          <w:b/>
          <w:bCs/>
          <w:sz w:val="24"/>
          <w:szCs w:val="24"/>
          <w:lang w:val="en-GB"/>
        </w:rPr>
        <w:t xml:space="preserve"> Meeting #</w:t>
      </w:r>
      <w:r w:rsidR="002449A8">
        <w:rPr>
          <w:rFonts w:ascii="Arial" w:hAnsi="Arial" w:cs="Arial"/>
          <w:b/>
          <w:bCs/>
          <w:sz w:val="24"/>
          <w:szCs w:val="24"/>
          <w:lang w:val="en-GB"/>
        </w:rPr>
        <w:t>100</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000D3E09" w:rsidRPr="000D3E09">
        <w:rPr>
          <w:rFonts w:ascii="Arial" w:hAnsi="Arial" w:cs="Arial"/>
          <w:b/>
          <w:bCs/>
          <w:sz w:val="28"/>
          <w:szCs w:val="28"/>
          <w:lang w:val="en-GB"/>
        </w:rPr>
        <w:t>R4-2114393</w:t>
      </w:r>
    </w:p>
    <w:p w14:paraId="258131DC" w14:textId="145F48B4" w:rsidR="005560D9" w:rsidRDefault="005560D9" w:rsidP="005560D9">
      <w:pPr>
        <w:pStyle w:val="CRCoverPage"/>
        <w:rPr>
          <w:b/>
          <w:bCs/>
          <w:sz w:val="24"/>
          <w:szCs w:val="24"/>
        </w:rPr>
      </w:pPr>
      <w:r>
        <w:rPr>
          <w:b/>
          <w:bCs/>
          <w:sz w:val="24"/>
          <w:szCs w:val="24"/>
        </w:rPr>
        <w:t xml:space="preserve">Electronic Meeting, </w:t>
      </w:r>
      <w:r w:rsidR="000B3C93">
        <w:rPr>
          <w:b/>
          <w:bCs/>
          <w:sz w:val="24"/>
          <w:szCs w:val="24"/>
        </w:rPr>
        <w:t>1</w:t>
      </w:r>
      <w:r w:rsidR="002449A8">
        <w:rPr>
          <w:b/>
          <w:bCs/>
          <w:sz w:val="24"/>
          <w:szCs w:val="24"/>
        </w:rPr>
        <w:t>6</w:t>
      </w:r>
      <w:r w:rsidR="004F2185" w:rsidRPr="004F2185">
        <w:rPr>
          <w:b/>
          <w:bCs/>
          <w:sz w:val="24"/>
          <w:szCs w:val="24"/>
          <w:vertAlign w:val="superscript"/>
        </w:rPr>
        <w:t>th</w:t>
      </w:r>
      <w:r w:rsidR="004F2185">
        <w:rPr>
          <w:b/>
          <w:bCs/>
          <w:sz w:val="24"/>
          <w:szCs w:val="24"/>
        </w:rPr>
        <w:t xml:space="preserve"> </w:t>
      </w:r>
      <w:r w:rsidR="002449A8">
        <w:rPr>
          <w:b/>
          <w:bCs/>
          <w:sz w:val="24"/>
          <w:szCs w:val="24"/>
        </w:rPr>
        <w:t>August</w:t>
      </w:r>
      <w:r w:rsidR="0027603E">
        <w:rPr>
          <w:b/>
          <w:bCs/>
          <w:sz w:val="24"/>
          <w:szCs w:val="24"/>
        </w:rPr>
        <w:t xml:space="preserve"> – </w:t>
      </w:r>
      <w:r w:rsidR="004F2185">
        <w:rPr>
          <w:b/>
          <w:bCs/>
          <w:sz w:val="24"/>
          <w:szCs w:val="24"/>
        </w:rPr>
        <w:t>2</w:t>
      </w:r>
      <w:r w:rsidR="003173C7">
        <w:rPr>
          <w:b/>
          <w:bCs/>
          <w:sz w:val="24"/>
          <w:szCs w:val="24"/>
        </w:rPr>
        <w:t>7</w:t>
      </w:r>
      <w:r w:rsidR="0027603E" w:rsidRPr="0027603E">
        <w:rPr>
          <w:b/>
          <w:bCs/>
          <w:sz w:val="24"/>
          <w:szCs w:val="24"/>
          <w:vertAlign w:val="superscript"/>
        </w:rPr>
        <w:t>th</w:t>
      </w:r>
      <w:r w:rsidR="0027603E">
        <w:rPr>
          <w:b/>
          <w:bCs/>
          <w:sz w:val="24"/>
          <w:szCs w:val="24"/>
        </w:rPr>
        <w:t xml:space="preserve"> </w:t>
      </w:r>
      <w:r w:rsidR="002449A8">
        <w:rPr>
          <w:b/>
          <w:bCs/>
          <w:sz w:val="24"/>
          <w:szCs w:val="24"/>
        </w:rPr>
        <w:t>August</w:t>
      </w:r>
    </w:p>
    <w:p w14:paraId="176C3F9F" w14:textId="77777777" w:rsidR="00DA117A" w:rsidRDefault="005560D9" w:rsidP="009E0321">
      <w:pPr>
        <w:spacing w:before="240" w:after="120" w:line="257" w:lineRule="auto"/>
        <w:rPr>
          <w:rFonts w:ascii="Arial" w:hAnsi="Arial"/>
          <w:bCs/>
        </w:rPr>
      </w:pPr>
      <w:r>
        <w:rPr>
          <w:rFonts w:ascii="Arial" w:hAnsi="Arial"/>
          <w:b/>
        </w:rPr>
        <w:t>Title:</w:t>
      </w:r>
      <w:r>
        <w:rPr>
          <w:rFonts w:ascii="Arial" w:hAnsi="Arial"/>
          <w:b/>
        </w:rPr>
        <w:tab/>
      </w:r>
      <w:r>
        <w:rPr>
          <w:rFonts w:ascii="Arial" w:hAnsi="Arial"/>
          <w:b/>
        </w:rPr>
        <w:tab/>
        <w:t xml:space="preserve">       </w:t>
      </w:r>
      <w:r w:rsidRPr="0043623A">
        <w:rPr>
          <w:rFonts w:ascii="Arial" w:hAnsi="Arial"/>
          <w:bCs/>
        </w:rPr>
        <w:t xml:space="preserve"> </w:t>
      </w:r>
      <w:r w:rsidR="009E0321" w:rsidRPr="009E0321">
        <w:rPr>
          <w:rFonts w:ascii="Arial" w:hAnsi="Arial"/>
          <w:bCs/>
        </w:rPr>
        <w:t xml:space="preserve">Discussion and draft LS response on FR2 Extreme temperature conditions </w:t>
      </w:r>
      <w:r w:rsidR="00DA117A">
        <w:rPr>
          <w:rFonts w:ascii="Arial" w:hAnsi="Arial"/>
          <w:bCs/>
        </w:rPr>
        <w:t xml:space="preserve">    </w:t>
      </w:r>
    </w:p>
    <w:p w14:paraId="3E4D64D1" w14:textId="7BCF774F" w:rsidR="009E0321" w:rsidRDefault="00DA117A" w:rsidP="00DA117A">
      <w:pPr>
        <w:spacing w:after="120" w:line="257" w:lineRule="auto"/>
        <w:rPr>
          <w:rFonts w:ascii="Arial" w:hAnsi="Arial"/>
          <w:bCs/>
        </w:rPr>
      </w:pPr>
      <w:r>
        <w:rPr>
          <w:rFonts w:ascii="Arial" w:hAnsi="Arial"/>
          <w:bCs/>
        </w:rPr>
        <w:t xml:space="preserve">                                </w:t>
      </w:r>
      <w:r w:rsidR="009E0321" w:rsidRPr="009E0321">
        <w:rPr>
          <w:rFonts w:ascii="Arial" w:hAnsi="Arial"/>
          <w:bCs/>
        </w:rPr>
        <w:t>clarifications</w:t>
      </w:r>
    </w:p>
    <w:p w14:paraId="28214B28" w14:textId="14DB5B61" w:rsidR="005560D9" w:rsidRDefault="005560D9" w:rsidP="009E0321">
      <w:pPr>
        <w:spacing w:before="240" w:after="120" w:line="257" w:lineRule="auto"/>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4446F8">
        <w:rPr>
          <w:rFonts w:ascii="Arial" w:hAnsi="Arial"/>
        </w:rPr>
        <w:t xml:space="preserve"> UK Ltd</w:t>
      </w:r>
    </w:p>
    <w:p w14:paraId="204CF581" w14:textId="5680DD10"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2449A8">
        <w:rPr>
          <w:rFonts w:ascii="Arial" w:hAnsi="Arial"/>
          <w:lang w:val="pt-BR"/>
        </w:rPr>
        <w:t>5</w:t>
      </w:r>
      <w:r w:rsidR="009A72FF">
        <w:rPr>
          <w:rFonts w:ascii="Arial" w:hAnsi="Arial"/>
          <w:lang w:val="pt-BR"/>
        </w:rPr>
        <w:t>.1.2.2</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101F0EDD" w14:textId="2282D04B" w:rsidR="00990DCD" w:rsidRDefault="00F347EA" w:rsidP="0043623A">
      <w:pPr>
        <w:ind w:left="48"/>
        <w:rPr>
          <w:rFonts w:eastAsia="Batang"/>
        </w:rPr>
      </w:pPr>
      <w:r>
        <w:rPr>
          <w:rFonts w:eastAsia="Batang"/>
        </w:rPr>
        <w:t xml:space="preserve">RAN4#99e </w:t>
      </w:r>
      <w:r w:rsidR="00760DBD">
        <w:rPr>
          <w:rFonts w:eastAsia="Batang"/>
        </w:rPr>
        <w:t xml:space="preserve">discussed the applicability of </w:t>
      </w:r>
      <w:r w:rsidR="00FD6031">
        <w:rPr>
          <w:rFonts w:eastAsia="Batang"/>
        </w:rPr>
        <w:t xml:space="preserve">extreme </w:t>
      </w:r>
      <w:r w:rsidR="00CA0DC2">
        <w:rPr>
          <w:rFonts w:eastAsia="Batang"/>
        </w:rPr>
        <w:t>temperature</w:t>
      </w:r>
      <w:r w:rsidR="00FD6031">
        <w:rPr>
          <w:rFonts w:eastAsia="Batang"/>
        </w:rPr>
        <w:t xml:space="preserve"> conditions to FR2 core requirements ([</w:t>
      </w:r>
      <w:r w:rsidR="00CA0DC2">
        <w:rPr>
          <w:rFonts w:eastAsia="Batang"/>
        </w:rPr>
        <w:t>1</w:t>
      </w:r>
      <w:r w:rsidR="00FD6031">
        <w:rPr>
          <w:rFonts w:eastAsia="Batang"/>
        </w:rPr>
        <w:t>],[</w:t>
      </w:r>
      <w:r w:rsidR="00CA0DC2">
        <w:rPr>
          <w:rFonts w:eastAsia="Batang"/>
        </w:rPr>
        <w:t>2</w:t>
      </w:r>
      <w:r w:rsidR="00FD6031">
        <w:rPr>
          <w:rFonts w:eastAsia="Batang"/>
        </w:rPr>
        <w:t>],[</w:t>
      </w:r>
      <w:r w:rsidR="00CA0DC2">
        <w:rPr>
          <w:rFonts w:eastAsia="Batang"/>
        </w:rPr>
        <w:t>3</w:t>
      </w:r>
      <w:r w:rsidR="00FD6031">
        <w:rPr>
          <w:rFonts w:eastAsia="Batang"/>
        </w:rPr>
        <w:t>])</w:t>
      </w:r>
      <w:r w:rsidR="00990DCD">
        <w:rPr>
          <w:rFonts w:eastAsia="Batang"/>
        </w:rPr>
        <w:t>. Additionally</w:t>
      </w:r>
      <w:r w:rsidR="00F531F8">
        <w:rPr>
          <w:rFonts w:eastAsia="Batang"/>
        </w:rPr>
        <w:t>,</w:t>
      </w:r>
      <w:r w:rsidR="00990DCD">
        <w:rPr>
          <w:rFonts w:eastAsia="Batang"/>
        </w:rPr>
        <w:t xml:space="preserve"> RAN5 is requesting some clarifications on this topic according to [</w:t>
      </w:r>
      <w:r w:rsidR="00CA0DC2">
        <w:rPr>
          <w:rFonts w:eastAsia="Batang"/>
        </w:rPr>
        <w:t>4</w:t>
      </w:r>
      <w:r w:rsidR="00990DCD">
        <w:rPr>
          <w:rFonts w:eastAsia="Batang"/>
        </w:rPr>
        <w:t>].</w:t>
      </w:r>
    </w:p>
    <w:p w14:paraId="747C0D85" w14:textId="48843E6C" w:rsidR="0043623A" w:rsidRDefault="00990DCD" w:rsidP="000535A8">
      <w:pPr>
        <w:ind w:left="48"/>
        <w:rPr>
          <w:rFonts w:eastAsia="Batang"/>
        </w:rPr>
      </w:pPr>
      <w:r>
        <w:rPr>
          <w:rFonts w:eastAsia="Batang"/>
        </w:rPr>
        <w:t xml:space="preserve">This discussion paper </w:t>
      </w:r>
      <w:r w:rsidR="00D34960">
        <w:rPr>
          <w:rFonts w:eastAsia="Batang"/>
        </w:rPr>
        <w:t xml:space="preserve">provides Keysight’s views on this topic </w:t>
      </w:r>
      <w:r w:rsidR="00F531F8">
        <w:rPr>
          <w:rFonts w:eastAsia="Batang"/>
        </w:rPr>
        <w:t>focus</w:t>
      </w:r>
      <w:r w:rsidR="00D34960">
        <w:rPr>
          <w:rFonts w:eastAsia="Batang"/>
        </w:rPr>
        <w:t xml:space="preserve">ing </w:t>
      </w:r>
      <w:r w:rsidR="00F531F8">
        <w:rPr>
          <w:rFonts w:eastAsia="Batang"/>
        </w:rPr>
        <w:t>on clarifications requested by RAN5</w:t>
      </w:r>
      <w:r w:rsidR="000535A8">
        <w:rPr>
          <w:rFonts w:eastAsia="Batang"/>
        </w:rPr>
        <w:t>.</w:t>
      </w:r>
    </w:p>
    <w:p w14:paraId="7E0F3AB4" w14:textId="71AE0F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43623A">
        <w:rPr>
          <w:b/>
          <w:noProof w:val="0"/>
        </w:rPr>
        <w:t>E</w:t>
      </w:r>
      <w:r w:rsidR="008017FC">
        <w:rPr>
          <w:b/>
          <w:noProof w:val="0"/>
        </w:rPr>
        <w:t>xtreme temperature conditions in TS38.101-2 [1]</w:t>
      </w:r>
    </w:p>
    <w:p w14:paraId="35D69324" w14:textId="0D1D69C7" w:rsidR="00F92069" w:rsidRDefault="00DC7029" w:rsidP="00F63E0D">
      <w:pPr>
        <w:spacing w:before="120" w:after="120"/>
        <w:rPr>
          <w:rFonts w:eastAsia="MS Mincho"/>
          <w:lang w:val="en-GB"/>
        </w:rPr>
      </w:pPr>
      <w:r>
        <w:rPr>
          <w:rFonts w:eastAsia="MS Mincho"/>
          <w:lang w:val="en-GB"/>
        </w:rPr>
        <w:t>Core requirements for FR2 Standalone ([</w:t>
      </w:r>
      <w:r w:rsidR="00CA0DC2">
        <w:rPr>
          <w:rFonts w:eastAsia="MS Mincho"/>
          <w:lang w:val="en-GB"/>
        </w:rPr>
        <w:t>5</w:t>
      </w:r>
      <w:r>
        <w:rPr>
          <w:rFonts w:eastAsia="MS Mincho"/>
          <w:lang w:val="en-GB"/>
        </w:rPr>
        <w:t>]) includes the following statement in Annex E:</w:t>
      </w:r>
    </w:p>
    <w:tbl>
      <w:tblPr>
        <w:tblStyle w:val="TableGrid"/>
        <w:tblW w:w="0" w:type="auto"/>
        <w:tblLook w:val="04A0" w:firstRow="1" w:lastRow="0" w:firstColumn="1" w:lastColumn="0" w:noHBand="0" w:noVBand="1"/>
      </w:tblPr>
      <w:tblGrid>
        <w:gridCol w:w="9576"/>
      </w:tblGrid>
      <w:tr w:rsidR="00DC7029" w14:paraId="633960DA" w14:textId="77777777" w:rsidTr="3F6C3747">
        <w:tc>
          <w:tcPr>
            <w:tcW w:w="9350" w:type="dxa"/>
          </w:tcPr>
          <w:p w14:paraId="78836151" w14:textId="34D76CFE" w:rsidR="00DC7029" w:rsidRDefault="00DC7029" w:rsidP="00F63E0D">
            <w:pPr>
              <w:spacing w:before="120" w:after="120"/>
              <w:rPr>
                <w:b/>
              </w:rPr>
            </w:pPr>
            <w:r>
              <w:rPr>
                <w:noProof/>
              </w:rPr>
              <w:drawing>
                <wp:inline distT="0" distB="0" distL="0" distR="0" wp14:anchorId="477D2C2E" wp14:editId="692391B4">
                  <wp:extent cx="5943600" cy="30848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943600" cy="3084830"/>
                          </a:xfrm>
                          <a:prstGeom prst="rect">
                            <a:avLst/>
                          </a:prstGeom>
                        </pic:spPr>
                      </pic:pic>
                    </a:graphicData>
                  </a:graphic>
                </wp:inline>
              </w:drawing>
            </w:r>
          </w:p>
        </w:tc>
      </w:tr>
    </w:tbl>
    <w:p w14:paraId="3745A384" w14:textId="21E5B073" w:rsidR="00DC7029" w:rsidRDefault="00D92146" w:rsidP="3F6C3747">
      <w:pPr>
        <w:spacing w:before="120" w:after="120"/>
        <w:rPr>
          <w:b/>
          <w:bCs/>
        </w:rPr>
      </w:pPr>
      <w:r w:rsidRPr="3F6C3747">
        <w:rPr>
          <w:b/>
          <w:bCs/>
        </w:rPr>
        <w:t>Observation 1: Unless otherwise stated</w:t>
      </w:r>
      <w:r w:rsidR="00435CD4">
        <w:rPr>
          <w:b/>
          <w:bCs/>
        </w:rPr>
        <w:t xml:space="preserve"> explicitly</w:t>
      </w:r>
      <w:r w:rsidRPr="3F6C3747">
        <w:rPr>
          <w:b/>
          <w:bCs/>
        </w:rPr>
        <w:t xml:space="preserve">, all core requirements are applicable under nominal </w:t>
      </w:r>
      <w:r w:rsidR="00AF5D39" w:rsidRPr="3F6C3747">
        <w:rPr>
          <w:b/>
          <w:bCs/>
        </w:rPr>
        <w:t xml:space="preserve">and </w:t>
      </w:r>
      <w:r w:rsidRPr="3F6C3747">
        <w:rPr>
          <w:b/>
          <w:bCs/>
        </w:rPr>
        <w:t>extreme environmental testing conditions.</w:t>
      </w:r>
    </w:p>
    <w:p w14:paraId="13FDE674" w14:textId="66071157" w:rsidR="0044526F" w:rsidRDefault="0044526F" w:rsidP="3F6C3747">
      <w:pPr>
        <w:spacing w:before="120" w:after="120"/>
        <w:rPr>
          <w:b/>
          <w:bCs/>
        </w:rPr>
      </w:pPr>
      <w:r>
        <w:rPr>
          <w:b/>
          <w:bCs/>
        </w:rPr>
        <w:t>Proposal 1: RAN4 confirm</w:t>
      </w:r>
      <w:r w:rsidR="000535A8">
        <w:rPr>
          <w:b/>
          <w:bCs/>
        </w:rPr>
        <w:t>s</w:t>
      </w:r>
      <w:r>
        <w:rPr>
          <w:b/>
          <w:bCs/>
        </w:rPr>
        <w:t xml:space="preserve"> that, u</w:t>
      </w:r>
      <w:r w:rsidRPr="3F6C3747">
        <w:rPr>
          <w:b/>
          <w:bCs/>
        </w:rPr>
        <w:t>nless otherwise stated, all core requirements are applicable under nominal and extreme environmental testing conditions</w:t>
      </w:r>
      <w:r w:rsidR="004B59B8">
        <w:rPr>
          <w:b/>
          <w:bCs/>
        </w:rPr>
        <w:t xml:space="preserve"> as shown in Annex 1 draft LS response.</w:t>
      </w:r>
    </w:p>
    <w:p w14:paraId="1D61BD99" w14:textId="09D16D49" w:rsidR="00210773" w:rsidRDefault="0044480C"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FF17BE">
        <w:rPr>
          <w:b/>
          <w:noProof w:val="0"/>
          <w:lang w:eastAsia="ja-JP"/>
        </w:rPr>
        <w:t>.</w:t>
      </w:r>
      <w:r w:rsidR="00FF17BE">
        <w:rPr>
          <w:b/>
          <w:noProof w:val="0"/>
          <w:lang w:eastAsia="ja-JP"/>
        </w:rPr>
        <w:tab/>
      </w:r>
      <w:r w:rsidR="00210773">
        <w:rPr>
          <w:b/>
          <w:noProof w:val="0"/>
          <w:lang w:eastAsia="ja-JP"/>
        </w:rPr>
        <w:t>Conclusion</w:t>
      </w:r>
    </w:p>
    <w:p w14:paraId="6202FCE8" w14:textId="77777777" w:rsidR="00DD3CC3" w:rsidRDefault="000A2374" w:rsidP="000A2374">
      <w:pPr>
        <w:spacing w:before="120" w:after="120"/>
        <w:rPr>
          <w:rFonts w:eastAsia="MS Mincho"/>
          <w:lang w:val="en-GB"/>
        </w:rPr>
      </w:pPr>
      <w:r>
        <w:rPr>
          <w:rFonts w:eastAsia="MS Mincho"/>
          <w:lang w:val="en-GB"/>
        </w:rPr>
        <w:t xml:space="preserve">This document </w:t>
      </w:r>
      <w:r w:rsidR="00D03E90">
        <w:rPr>
          <w:rFonts w:eastAsia="MS Mincho"/>
          <w:lang w:val="en-GB"/>
        </w:rPr>
        <w:t>proposes a revision on FR2</w:t>
      </w:r>
      <w:r w:rsidR="00DD3CC3">
        <w:rPr>
          <w:rFonts w:eastAsia="MS Mincho"/>
          <w:lang w:val="en-GB"/>
        </w:rPr>
        <w:t xml:space="preserve"> core requirements under extreme temperature conditions as follows:</w:t>
      </w:r>
    </w:p>
    <w:p w14:paraId="6E2D30B8" w14:textId="77777777" w:rsidR="000D3E09" w:rsidRDefault="000D3E09" w:rsidP="000D3E09">
      <w:pPr>
        <w:spacing w:before="120" w:after="120"/>
        <w:rPr>
          <w:b/>
          <w:bCs/>
        </w:rPr>
      </w:pPr>
      <w:r w:rsidRPr="3F6C3747">
        <w:rPr>
          <w:b/>
          <w:bCs/>
        </w:rPr>
        <w:lastRenderedPageBreak/>
        <w:t>Observation 1: Unless otherwise stated</w:t>
      </w:r>
      <w:r>
        <w:rPr>
          <w:b/>
          <w:bCs/>
        </w:rPr>
        <w:t xml:space="preserve"> explicitly</w:t>
      </w:r>
      <w:r w:rsidRPr="3F6C3747">
        <w:rPr>
          <w:b/>
          <w:bCs/>
        </w:rPr>
        <w:t>, all core requirements are applicable under nominal and extreme environmental testing conditions.</w:t>
      </w:r>
    </w:p>
    <w:p w14:paraId="11E85670" w14:textId="77777777" w:rsidR="00170500" w:rsidRDefault="00170500" w:rsidP="00170500">
      <w:pPr>
        <w:spacing w:before="120" w:after="120"/>
        <w:rPr>
          <w:b/>
          <w:bCs/>
        </w:rPr>
      </w:pPr>
      <w:r>
        <w:rPr>
          <w:b/>
          <w:bCs/>
        </w:rPr>
        <w:t>Proposal 1: RAN4 confirms that, u</w:t>
      </w:r>
      <w:r w:rsidRPr="3F6C3747">
        <w:rPr>
          <w:b/>
          <w:bCs/>
        </w:rPr>
        <w:t>nless otherwise stated, all core requirements are applicable under nominal and extreme environmental testing conditions</w:t>
      </w:r>
      <w:r>
        <w:rPr>
          <w:b/>
          <w:bCs/>
        </w:rPr>
        <w:t xml:space="preserve"> as shown in Annex 1 draft LS response.</w:t>
      </w:r>
    </w:p>
    <w:p w14:paraId="2175FAD7" w14:textId="1A645A00" w:rsidR="007B7AE3" w:rsidRDefault="0044480C"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Pr>
          <w:b/>
          <w:noProof w:val="0"/>
        </w:rPr>
        <w:t>.</w:t>
      </w:r>
      <w:r w:rsidR="007B7AE3">
        <w:rPr>
          <w:b/>
          <w:noProof w:val="0"/>
        </w:rPr>
        <w:tab/>
      </w:r>
      <w:r w:rsidR="007B7AE3">
        <w:rPr>
          <w:b/>
          <w:noProof w:val="0"/>
          <w:lang w:eastAsia="ja-JP"/>
        </w:rPr>
        <w:t>References</w:t>
      </w:r>
    </w:p>
    <w:p w14:paraId="1DBEF409" w14:textId="781EB201" w:rsidR="0016491C" w:rsidRDefault="001F2F12" w:rsidP="001F2F12">
      <w:pPr>
        <w:rPr>
          <w:rFonts w:eastAsia="MS Mincho"/>
        </w:rPr>
      </w:pPr>
      <w:r w:rsidRPr="3F6C3747">
        <w:rPr>
          <w:rFonts w:eastAsia="MS Mincho"/>
        </w:rPr>
        <w:t>[</w:t>
      </w:r>
      <w:r>
        <w:rPr>
          <w:rFonts w:eastAsia="MS Mincho"/>
        </w:rPr>
        <w:t>1</w:t>
      </w:r>
      <w:r w:rsidRPr="3F6C3747">
        <w:rPr>
          <w:rFonts w:eastAsia="MS Mincho"/>
        </w:rPr>
        <w:t xml:space="preserve">] </w:t>
      </w:r>
      <w:r w:rsidR="0016491C" w:rsidRPr="0016491C">
        <w:rPr>
          <w:rFonts w:eastAsia="MS Mincho"/>
        </w:rPr>
        <w:t>R4-2109671</w:t>
      </w:r>
      <w:r w:rsidR="001326F0">
        <w:rPr>
          <w:rFonts w:eastAsia="MS Mincho"/>
        </w:rPr>
        <w:t>, “</w:t>
      </w:r>
      <w:r w:rsidR="001326F0" w:rsidRPr="001326F0">
        <w:rPr>
          <w:rFonts w:eastAsia="MS Mincho"/>
        </w:rPr>
        <w:t>Discussion and draft LS on applicability of RF requirements on extreme temperature condition</w:t>
      </w:r>
      <w:r w:rsidR="001326F0">
        <w:rPr>
          <w:rFonts w:eastAsia="MS Mincho"/>
        </w:rPr>
        <w:t>”, vivo, RAN4#99</w:t>
      </w:r>
      <w:r w:rsidR="00900A3B">
        <w:rPr>
          <w:rFonts w:eastAsia="MS Mincho"/>
        </w:rPr>
        <w:t>-e</w:t>
      </w:r>
      <w:r w:rsidR="001326F0" w:rsidRPr="001326F0">
        <w:rPr>
          <w:rFonts w:eastAsia="MS Mincho"/>
        </w:rPr>
        <w:t xml:space="preserve">   </w:t>
      </w:r>
    </w:p>
    <w:p w14:paraId="0BD819E4" w14:textId="6D89698F" w:rsidR="000424C5" w:rsidRDefault="0016491C" w:rsidP="001F2F12">
      <w:pPr>
        <w:rPr>
          <w:rFonts w:eastAsia="MS Mincho"/>
        </w:rPr>
      </w:pPr>
      <w:r>
        <w:rPr>
          <w:rFonts w:eastAsia="MS Mincho"/>
        </w:rPr>
        <w:t xml:space="preserve">[2] </w:t>
      </w:r>
      <w:r w:rsidR="000424C5" w:rsidRPr="000424C5">
        <w:rPr>
          <w:rFonts w:eastAsia="MS Mincho"/>
        </w:rPr>
        <w:t>R4-2111508</w:t>
      </w:r>
      <w:r w:rsidR="00900A3B">
        <w:rPr>
          <w:rFonts w:eastAsia="MS Mincho"/>
        </w:rPr>
        <w:t>, “</w:t>
      </w:r>
      <w:r w:rsidR="00900A3B" w:rsidRPr="00900A3B">
        <w:rPr>
          <w:rFonts w:eastAsia="MS Mincho"/>
        </w:rPr>
        <w:t>FR2 Extreme temperature conditions applicability</w:t>
      </w:r>
      <w:r w:rsidR="00900A3B">
        <w:rPr>
          <w:rFonts w:eastAsia="MS Mincho"/>
        </w:rPr>
        <w:t>”, Keysight Technologies UK Ltd</w:t>
      </w:r>
      <w:r w:rsidR="00EC4231">
        <w:rPr>
          <w:rFonts w:eastAsia="MS Mincho"/>
        </w:rPr>
        <w:t>, RAN4#99-e</w:t>
      </w:r>
      <w:r w:rsidR="00EC4231" w:rsidRPr="001326F0">
        <w:rPr>
          <w:rFonts w:eastAsia="MS Mincho"/>
        </w:rPr>
        <w:t xml:space="preserve">   </w:t>
      </w:r>
    </w:p>
    <w:p w14:paraId="2B6570B8" w14:textId="64863EB6" w:rsidR="000424C5" w:rsidRDefault="000424C5" w:rsidP="001F2F12">
      <w:pPr>
        <w:rPr>
          <w:rFonts w:eastAsia="MS Mincho"/>
        </w:rPr>
      </w:pPr>
      <w:r>
        <w:rPr>
          <w:rFonts w:eastAsia="MS Mincho"/>
        </w:rPr>
        <w:t xml:space="preserve">[3] </w:t>
      </w:r>
      <w:r w:rsidRPr="000424C5">
        <w:rPr>
          <w:rFonts w:eastAsia="MS Mincho"/>
        </w:rPr>
        <w:t>R4-211150</w:t>
      </w:r>
      <w:r>
        <w:rPr>
          <w:rFonts w:eastAsia="MS Mincho"/>
        </w:rPr>
        <w:t>7</w:t>
      </w:r>
      <w:r w:rsidR="00EC4231">
        <w:rPr>
          <w:rFonts w:eastAsia="MS Mincho"/>
        </w:rPr>
        <w:t xml:space="preserve">, </w:t>
      </w:r>
      <w:r w:rsidR="00012D1F">
        <w:rPr>
          <w:rFonts w:eastAsia="MS Mincho"/>
        </w:rPr>
        <w:t>“</w:t>
      </w:r>
      <w:r w:rsidR="00012D1F" w:rsidRPr="00012D1F">
        <w:rPr>
          <w:rFonts w:eastAsia="MS Mincho"/>
        </w:rPr>
        <w:t xml:space="preserve">FR2 Extreme Temperature Conditions revision </w:t>
      </w:r>
      <w:r w:rsidR="00012D1F">
        <w:rPr>
          <w:rFonts w:eastAsia="MS Mincho"/>
        </w:rPr>
        <w:t xml:space="preserve">“, Keysight Technologies UK Ltd, </w:t>
      </w:r>
      <w:r w:rsidR="00EC4231">
        <w:rPr>
          <w:rFonts w:eastAsia="MS Mincho"/>
        </w:rPr>
        <w:t>RAN4#99-e</w:t>
      </w:r>
      <w:r w:rsidR="00EC4231" w:rsidRPr="001326F0">
        <w:rPr>
          <w:rFonts w:eastAsia="MS Mincho"/>
        </w:rPr>
        <w:t xml:space="preserve">   </w:t>
      </w:r>
    </w:p>
    <w:p w14:paraId="3D4B62F9" w14:textId="369CAC45" w:rsidR="00CA0DC2" w:rsidRDefault="00CA0DC2" w:rsidP="00CA0DC2">
      <w:pPr>
        <w:rPr>
          <w:rFonts w:eastAsia="MS Mincho"/>
        </w:rPr>
      </w:pPr>
      <w:r>
        <w:rPr>
          <w:rFonts w:eastAsia="MS Mincho"/>
        </w:rPr>
        <w:t xml:space="preserve">[4] </w:t>
      </w:r>
      <w:r w:rsidR="009519FD" w:rsidRPr="009519FD">
        <w:rPr>
          <w:rFonts w:eastAsia="MS Mincho"/>
        </w:rPr>
        <w:t>R4-2111716</w:t>
      </w:r>
      <w:r w:rsidR="009519FD">
        <w:rPr>
          <w:rFonts w:eastAsia="MS Mincho"/>
        </w:rPr>
        <w:t>, “</w:t>
      </w:r>
      <w:r w:rsidR="009519FD" w:rsidRPr="009519FD">
        <w:rPr>
          <w:rFonts w:eastAsia="MS Mincho"/>
        </w:rPr>
        <w:t>LS on FR2 Extreme temperature conditions clarifications</w:t>
      </w:r>
      <w:r w:rsidR="009519FD">
        <w:rPr>
          <w:rFonts w:eastAsia="MS Mincho"/>
        </w:rPr>
        <w:t>”</w:t>
      </w:r>
      <w:r w:rsidR="009D050C">
        <w:rPr>
          <w:rFonts w:eastAsia="MS Mincho"/>
        </w:rPr>
        <w:t xml:space="preserve">, </w:t>
      </w:r>
      <w:r w:rsidR="009D050C" w:rsidRPr="009D050C">
        <w:rPr>
          <w:rFonts w:eastAsia="MS Mincho"/>
        </w:rPr>
        <w:t>TSG RAN WG5</w:t>
      </w:r>
      <w:r w:rsidR="009D050C">
        <w:rPr>
          <w:rFonts w:eastAsia="MS Mincho"/>
        </w:rPr>
        <w:t>, RAN4#100-e</w:t>
      </w:r>
    </w:p>
    <w:p w14:paraId="6CCC50E8" w14:textId="3F3B1FFA" w:rsidR="001F2F12" w:rsidRDefault="000424C5" w:rsidP="001F2F12">
      <w:pPr>
        <w:rPr>
          <w:rFonts w:eastAsia="MS Mincho"/>
        </w:rPr>
      </w:pPr>
      <w:r>
        <w:rPr>
          <w:rFonts w:eastAsia="MS Mincho"/>
        </w:rPr>
        <w:t>[</w:t>
      </w:r>
      <w:r w:rsidR="00CA0DC2">
        <w:rPr>
          <w:rFonts w:eastAsia="MS Mincho"/>
        </w:rPr>
        <w:t>5</w:t>
      </w:r>
      <w:r>
        <w:rPr>
          <w:rFonts w:eastAsia="MS Mincho"/>
        </w:rPr>
        <w:t xml:space="preserve">] </w:t>
      </w:r>
      <w:r w:rsidR="001F2F12" w:rsidRPr="3F6C3747">
        <w:rPr>
          <w:rFonts w:eastAsia="MS Mincho"/>
        </w:rPr>
        <w:t>38.101-2 v1</w:t>
      </w:r>
      <w:r w:rsidR="008C48EC">
        <w:rPr>
          <w:rFonts w:eastAsia="MS Mincho"/>
        </w:rPr>
        <w:t>5</w:t>
      </w:r>
      <w:r w:rsidR="001F2F12" w:rsidRPr="3F6C3747">
        <w:rPr>
          <w:rFonts w:eastAsia="MS Mincho"/>
        </w:rPr>
        <w:t>.</w:t>
      </w:r>
      <w:r w:rsidR="008C48EC">
        <w:rPr>
          <w:rFonts w:eastAsia="MS Mincho"/>
        </w:rPr>
        <w:t>14</w:t>
      </w:r>
      <w:r w:rsidR="001F2F12" w:rsidRPr="3F6C3747">
        <w:rPr>
          <w:rFonts w:eastAsia="MS Mincho"/>
        </w:rPr>
        <w:t>.0, “User Equipment (UE) radio transmission and reception; Part 2: Range 2 Standalone”</w:t>
      </w:r>
    </w:p>
    <w:p w14:paraId="73BD3114" w14:textId="6A44B790" w:rsidR="005864C2" w:rsidRDefault="005864C2" w:rsidP="00676FEF">
      <w:pPr>
        <w:rPr>
          <w:rFonts w:eastAsia="MS Mincho"/>
        </w:rPr>
      </w:pPr>
      <w:r>
        <w:rPr>
          <w:rFonts w:eastAsia="MS Mincho"/>
        </w:rPr>
        <w:br w:type="page"/>
      </w:r>
    </w:p>
    <w:p w14:paraId="56235C61" w14:textId="0271A98E" w:rsidR="00522978" w:rsidRDefault="00522978" w:rsidP="00522978">
      <w:pPr>
        <w:pStyle w:val="Heading1"/>
      </w:pPr>
      <w:r>
        <w:t>Annex 1</w:t>
      </w:r>
    </w:p>
    <w:p w14:paraId="5D825126" w14:textId="77777777" w:rsidR="00522978" w:rsidRDefault="00522978" w:rsidP="009D050C">
      <w:pPr>
        <w:spacing w:after="0" w:line="257" w:lineRule="auto"/>
        <w:rPr>
          <w:rFonts w:ascii="Arial" w:hAnsi="Arial" w:cs="Arial"/>
          <w:b/>
          <w:bCs/>
          <w:sz w:val="24"/>
          <w:szCs w:val="24"/>
          <w:lang w:val="en-GB"/>
        </w:rPr>
      </w:pPr>
    </w:p>
    <w:p w14:paraId="497BAE59" w14:textId="2C79C265" w:rsidR="009D050C" w:rsidRDefault="009D050C" w:rsidP="009D050C">
      <w:pPr>
        <w:spacing w:after="0" w:line="257" w:lineRule="auto"/>
        <w:rPr>
          <w:rFonts w:ascii="Arial" w:hAnsi="Arial" w:cs="Arial"/>
          <w:b/>
          <w:bCs/>
          <w:i/>
          <w:iCs/>
          <w:sz w:val="28"/>
          <w:szCs w:val="28"/>
          <w:lang w:val="en-GB"/>
        </w:rPr>
      </w:pPr>
      <w:r>
        <w:rPr>
          <w:rFonts w:ascii="Arial" w:hAnsi="Arial" w:cs="Arial"/>
          <w:b/>
          <w:bCs/>
          <w:sz w:val="24"/>
          <w:szCs w:val="24"/>
          <w:lang w:val="en-GB"/>
        </w:rPr>
        <w:t>3GPP TSG-RAN4 Meeting #100-</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F347EA">
        <w:rPr>
          <w:rFonts w:ascii="Arial" w:hAnsi="Arial" w:cs="Arial"/>
          <w:b/>
          <w:bCs/>
          <w:sz w:val="28"/>
          <w:szCs w:val="28"/>
          <w:highlight w:val="yellow"/>
          <w:lang w:val="en-GB"/>
        </w:rPr>
        <w:t>R4-21xxxx</w:t>
      </w:r>
    </w:p>
    <w:p w14:paraId="28DC5816" w14:textId="77777777" w:rsidR="009D050C" w:rsidRDefault="009D050C" w:rsidP="009D050C">
      <w:pPr>
        <w:pStyle w:val="CRCoverPage"/>
        <w:rPr>
          <w:b/>
          <w:bCs/>
          <w:sz w:val="24"/>
          <w:szCs w:val="24"/>
        </w:rPr>
      </w:pPr>
      <w:r>
        <w:rPr>
          <w:b/>
          <w:bCs/>
          <w:sz w:val="24"/>
          <w:szCs w:val="24"/>
        </w:rPr>
        <w:t>Electronic Meeting, 16</w:t>
      </w:r>
      <w:r w:rsidRPr="004F2185">
        <w:rPr>
          <w:b/>
          <w:bCs/>
          <w:sz w:val="24"/>
          <w:szCs w:val="24"/>
          <w:vertAlign w:val="superscript"/>
        </w:rPr>
        <w:t>th</w:t>
      </w:r>
      <w:r>
        <w:rPr>
          <w:b/>
          <w:bCs/>
          <w:sz w:val="24"/>
          <w:szCs w:val="24"/>
        </w:rPr>
        <w:t xml:space="preserve"> August – 27</w:t>
      </w:r>
      <w:r w:rsidRPr="0027603E">
        <w:rPr>
          <w:b/>
          <w:bCs/>
          <w:sz w:val="24"/>
          <w:szCs w:val="24"/>
          <w:vertAlign w:val="superscript"/>
        </w:rPr>
        <w:t>th</w:t>
      </w:r>
      <w:r>
        <w:rPr>
          <w:b/>
          <w:bCs/>
          <w:sz w:val="24"/>
          <w:szCs w:val="24"/>
        </w:rPr>
        <w:t xml:space="preserve"> August</w:t>
      </w:r>
    </w:p>
    <w:p w14:paraId="37A6746F" w14:textId="77777777" w:rsidR="005864C2" w:rsidRPr="009D050C" w:rsidRDefault="005864C2" w:rsidP="005864C2">
      <w:pPr>
        <w:tabs>
          <w:tab w:val="left" w:pos="2820"/>
        </w:tabs>
        <w:spacing w:after="120"/>
        <w:ind w:left="1985" w:hanging="1985"/>
        <w:rPr>
          <w:rFonts w:ascii="Arial" w:hAnsi="Arial" w:cs="Arial"/>
          <w:b/>
          <w:sz w:val="20"/>
          <w:lang w:val="en-GB" w:eastAsia="ko-KR"/>
        </w:rPr>
      </w:pPr>
    </w:p>
    <w:p w14:paraId="07CD84F8" w14:textId="233F07EF" w:rsidR="005864C2" w:rsidRDefault="005864C2" w:rsidP="005864C2">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LS </w:t>
      </w:r>
      <w:r w:rsidR="00312EA5">
        <w:rPr>
          <w:rFonts w:ascii="Arial" w:hAnsi="Arial" w:cs="Arial"/>
        </w:rPr>
        <w:t xml:space="preserve">response </w:t>
      </w:r>
      <w:r>
        <w:rPr>
          <w:rFonts w:ascii="Arial" w:hAnsi="Arial" w:cs="Arial"/>
        </w:rPr>
        <w:t>on FR2 Extreme temperature conditions clarifications</w:t>
      </w:r>
    </w:p>
    <w:p w14:paraId="7272CBDF" w14:textId="77777777" w:rsidR="005864C2" w:rsidRDefault="005864C2" w:rsidP="005864C2">
      <w:pPr>
        <w:spacing w:after="60"/>
        <w:ind w:left="1985" w:hanging="1985"/>
        <w:rPr>
          <w:rFonts w:ascii="Arial" w:hAnsi="Arial" w:cs="Arial"/>
          <w:bCs/>
        </w:rPr>
      </w:pPr>
      <w:r>
        <w:rPr>
          <w:rFonts w:ascii="Arial" w:hAnsi="Arial" w:cs="Arial"/>
          <w:b/>
        </w:rPr>
        <w:t>Response to:</w:t>
      </w:r>
      <w:r>
        <w:rPr>
          <w:rFonts w:ascii="Arial" w:hAnsi="Arial" w:cs="Arial"/>
          <w:bCs/>
        </w:rPr>
        <w:tab/>
        <w:t>R4-2111716 (</w:t>
      </w:r>
      <w:r>
        <w:rPr>
          <w:rFonts w:ascii="Arial" w:hAnsi="Arial" w:cs="Arial"/>
          <w:bCs/>
          <w:lang w:eastAsia="zh-CN"/>
        </w:rPr>
        <w:t>R5-213821)</w:t>
      </w:r>
    </w:p>
    <w:p w14:paraId="3904298A" w14:textId="77777777" w:rsidR="005864C2" w:rsidRDefault="005864C2" w:rsidP="005864C2">
      <w:pPr>
        <w:spacing w:after="60"/>
        <w:ind w:left="1985" w:hanging="1985"/>
        <w:rPr>
          <w:rFonts w:ascii="Arial" w:hAnsi="Arial" w:cs="Arial"/>
          <w:bCs/>
        </w:rPr>
      </w:pPr>
      <w:r>
        <w:rPr>
          <w:rFonts w:ascii="Arial" w:hAnsi="Arial" w:cs="Arial"/>
          <w:b/>
        </w:rPr>
        <w:t>Release:</w:t>
      </w:r>
      <w:r>
        <w:rPr>
          <w:rFonts w:ascii="Arial" w:hAnsi="Arial" w:cs="Arial"/>
          <w:bCs/>
        </w:rPr>
        <w:tab/>
        <w:t>Rel-</w:t>
      </w:r>
      <w:r>
        <w:rPr>
          <w:rFonts w:ascii="Arial" w:hAnsi="Arial" w:cs="Arial"/>
          <w:bCs/>
          <w:lang w:eastAsia="zh-CN"/>
        </w:rPr>
        <w:t>15</w:t>
      </w:r>
    </w:p>
    <w:p w14:paraId="6FBA72F7" w14:textId="77777777" w:rsidR="005864C2" w:rsidRDefault="005864C2" w:rsidP="005864C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NR_newRAT</w:t>
      </w:r>
      <w:proofErr w:type="spellEnd"/>
      <w:r>
        <w:rPr>
          <w:rFonts w:ascii="Arial" w:hAnsi="Arial" w:cs="Arial"/>
          <w:bCs/>
        </w:rPr>
        <w:t>-Core</w:t>
      </w:r>
    </w:p>
    <w:p w14:paraId="5ED953C8" w14:textId="77777777" w:rsidR="005864C2" w:rsidRDefault="005864C2" w:rsidP="005864C2">
      <w:pPr>
        <w:spacing w:after="60"/>
        <w:ind w:left="1985" w:hanging="1985"/>
        <w:rPr>
          <w:rFonts w:ascii="Arial" w:hAnsi="Arial" w:cs="Arial"/>
          <w:b/>
        </w:rPr>
      </w:pPr>
    </w:p>
    <w:p w14:paraId="527008C8" w14:textId="77777777" w:rsidR="005864C2" w:rsidRDefault="005864C2" w:rsidP="005864C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WG4</w:t>
      </w:r>
    </w:p>
    <w:p w14:paraId="2F0DB46D" w14:textId="77777777" w:rsidR="005864C2" w:rsidRDefault="005864C2" w:rsidP="005864C2">
      <w:pPr>
        <w:spacing w:after="60"/>
        <w:ind w:left="1985" w:hanging="1985"/>
        <w:rPr>
          <w:rFonts w:ascii="Arial" w:hAnsi="Arial" w:cs="Arial"/>
          <w:bCs/>
        </w:rPr>
      </w:pPr>
      <w:r>
        <w:rPr>
          <w:rFonts w:ascii="Arial" w:hAnsi="Arial" w:cs="Arial"/>
          <w:b/>
        </w:rPr>
        <w:t>To:</w:t>
      </w:r>
      <w:r>
        <w:rPr>
          <w:rFonts w:ascii="Arial" w:hAnsi="Arial" w:cs="Arial"/>
          <w:bCs/>
        </w:rPr>
        <w:tab/>
        <w:t>TSG RAN WG5</w:t>
      </w:r>
    </w:p>
    <w:p w14:paraId="3BCF9649" w14:textId="77777777" w:rsidR="005864C2" w:rsidRDefault="005864C2" w:rsidP="005864C2">
      <w:pPr>
        <w:spacing w:after="60"/>
        <w:ind w:left="1985" w:hanging="1985"/>
        <w:rPr>
          <w:rFonts w:ascii="Arial" w:hAnsi="Arial" w:cs="Arial"/>
          <w:bCs/>
        </w:rPr>
      </w:pPr>
      <w:r>
        <w:rPr>
          <w:rFonts w:ascii="Arial" w:hAnsi="Arial" w:cs="Arial"/>
          <w:b/>
        </w:rPr>
        <w:t>Cc:</w:t>
      </w:r>
      <w:r>
        <w:rPr>
          <w:rFonts w:ascii="Arial" w:hAnsi="Arial" w:cs="Arial"/>
          <w:bCs/>
        </w:rPr>
        <w:tab/>
      </w:r>
    </w:p>
    <w:p w14:paraId="25C53C72" w14:textId="77777777" w:rsidR="005864C2" w:rsidRDefault="005864C2" w:rsidP="005864C2">
      <w:pPr>
        <w:spacing w:after="60"/>
        <w:ind w:left="1985" w:hanging="1985"/>
        <w:rPr>
          <w:rFonts w:ascii="Arial" w:hAnsi="Arial" w:cs="Arial"/>
          <w:bCs/>
        </w:rPr>
      </w:pPr>
    </w:p>
    <w:p w14:paraId="1AACB7A9" w14:textId="77777777" w:rsidR="005864C2" w:rsidRDefault="005864C2" w:rsidP="005864C2">
      <w:pPr>
        <w:tabs>
          <w:tab w:val="left" w:pos="2268"/>
        </w:tabs>
        <w:rPr>
          <w:rFonts w:ascii="Arial" w:hAnsi="Arial" w:cs="Arial"/>
          <w:bCs/>
        </w:rPr>
      </w:pPr>
      <w:r>
        <w:rPr>
          <w:rFonts w:ascii="Arial" w:hAnsi="Arial" w:cs="Arial"/>
          <w:b/>
        </w:rPr>
        <w:t>Contact Person:</w:t>
      </w:r>
    </w:p>
    <w:p w14:paraId="6F0E847D" w14:textId="2746613D" w:rsidR="005864C2" w:rsidRDefault="005864C2" w:rsidP="005864C2">
      <w:pPr>
        <w:ind w:leftChars="200" w:left="440"/>
        <w:rPr>
          <w:rFonts w:ascii="Arial" w:hAnsi="Arial" w:cs="Arial"/>
          <w:bCs/>
        </w:rPr>
      </w:pPr>
      <w:r>
        <w:rPr>
          <w:rFonts w:ascii="Arial" w:hAnsi="Arial" w:cs="Arial"/>
          <w:bCs/>
        </w:rPr>
        <w:t xml:space="preserve">Name: </w:t>
      </w:r>
      <w:r w:rsidR="00C56511">
        <w:rPr>
          <w:rFonts w:ascii="Arial" w:hAnsi="Arial" w:cs="Arial"/>
          <w:bCs/>
        </w:rPr>
        <w:t>Flores Fernández</w:t>
      </w:r>
    </w:p>
    <w:p w14:paraId="1AFDB529" w14:textId="44C07994" w:rsidR="005864C2" w:rsidRDefault="005864C2" w:rsidP="005864C2">
      <w:pPr>
        <w:ind w:leftChars="200" w:left="440"/>
        <w:rPr>
          <w:rFonts w:ascii="Arial" w:hAnsi="Arial" w:cs="Arial"/>
          <w:bCs/>
        </w:rPr>
      </w:pPr>
      <w:r>
        <w:rPr>
          <w:rFonts w:ascii="Arial" w:hAnsi="Arial" w:cs="Arial"/>
          <w:bCs/>
        </w:rPr>
        <w:t xml:space="preserve">E-mail Address: </w:t>
      </w:r>
      <w:r w:rsidR="00C56511">
        <w:rPr>
          <w:rFonts w:ascii="Arial" w:hAnsi="Arial" w:cs="Arial"/>
          <w:bCs/>
        </w:rPr>
        <w:t>flores_fernandez</w:t>
      </w:r>
      <w:r w:rsidR="00312EA5">
        <w:rPr>
          <w:rFonts w:ascii="Arial" w:hAnsi="Arial" w:cs="Arial"/>
          <w:bCs/>
        </w:rPr>
        <w:t>@keysight.com</w:t>
      </w:r>
    </w:p>
    <w:p w14:paraId="121BA237" w14:textId="77777777" w:rsidR="005864C2" w:rsidRDefault="005864C2" w:rsidP="005864C2">
      <w:pPr>
        <w:spacing w:after="60"/>
        <w:ind w:left="1985" w:hanging="1985"/>
        <w:rPr>
          <w:rFonts w:ascii="Arial" w:hAnsi="Arial" w:cs="Arial"/>
          <w:b/>
        </w:rPr>
      </w:pPr>
    </w:p>
    <w:p w14:paraId="492AD3EC" w14:textId="77777777" w:rsidR="005864C2" w:rsidRDefault="005864C2" w:rsidP="005864C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b/>
          </w:rPr>
          <w:t>mailto:3GPPLiaison@etsi.org</w:t>
        </w:r>
      </w:hyperlink>
      <w:r>
        <w:rPr>
          <w:rFonts w:ascii="Arial" w:hAnsi="Arial" w:cs="Arial"/>
          <w:b/>
        </w:rPr>
        <w:t xml:space="preserve"> </w:t>
      </w:r>
      <w:r>
        <w:rPr>
          <w:rFonts w:ascii="Arial" w:hAnsi="Arial" w:cs="Arial"/>
          <w:bCs/>
        </w:rPr>
        <w:tab/>
      </w:r>
    </w:p>
    <w:p w14:paraId="0B10EA91" w14:textId="77777777" w:rsidR="005864C2" w:rsidRDefault="005864C2" w:rsidP="005864C2">
      <w:pPr>
        <w:spacing w:after="60"/>
        <w:ind w:left="1985" w:hanging="1985"/>
        <w:rPr>
          <w:rFonts w:ascii="Arial" w:hAnsi="Arial" w:cs="Arial"/>
          <w:b/>
        </w:rPr>
      </w:pPr>
    </w:p>
    <w:p w14:paraId="23036A62" w14:textId="77777777" w:rsidR="005864C2" w:rsidRDefault="005864C2" w:rsidP="005864C2">
      <w:pPr>
        <w:tabs>
          <w:tab w:val="left" w:pos="2268"/>
        </w:tabs>
        <w:rPr>
          <w:rFonts w:ascii="Arial" w:hAnsi="Arial" w:cs="Arial"/>
          <w:b/>
        </w:rPr>
      </w:pPr>
      <w:r>
        <w:rPr>
          <w:rFonts w:ascii="Arial" w:hAnsi="Arial" w:cs="Arial"/>
          <w:b/>
        </w:rPr>
        <w:t>Attachments:</w:t>
      </w:r>
      <w:r>
        <w:rPr>
          <w:rFonts w:ascii="Arial" w:hAnsi="Arial" w:cs="Arial"/>
          <w:b/>
        </w:rPr>
        <w:tab/>
        <w:t>-</w:t>
      </w:r>
    </w:p>
    <w:p w14:paraId="551503CC" w14:textId="77777777" w:rsidR="005864C2" w:rsidRDefault="005864C2" w:rsidP="005864C2">
      <w:pPr>
        <w:pBdr>
          <w:bottom w:val="single" w:sz="4" w:space="1" w:color="auto"/>
        </w:pBdr>
        <w:rPr>
          <w:rFonts w:ascii="Arial" w:hAnsi="Arial" w:cs="Arial"/>
        </w:rPr>
      </w:pPr>
    </w:p>
    <w:p w14:paraId="223F8CEA" w14:textId="77777777" w:rsidR="005864C2" w:rsidRDefault="005864C2" w:rsidP="005864C2">
      <w:pPr>
        <w:rPr>
          <w:rFonts w:ascii="Arial" w:hAnsi="Arial" w:cs="Arial"/>
        </w:rPr>
      </w:pPr>
    </w:p>
    <w:p w14:paraId="7B0DC4BF" w14:textId="77777777" w:rsidR="005864C2" w:rsidRDefault="005864C2" w:rsidP="005864C2">
      <w:pPr>
        <w:spacing w:afterLines="50" w:after="120"/>
        <w:rPr>
          <w:rFonts w:ascii="Arial" w:hAnsi="Arial" w:cs="Arial"/>
          <w:b/>
        </w:rPr>
      </w:pPr>
      <w:r>
        <w:rPr>
          <w:rFonts w:ascii="Arial" w:hAnsi="Arial" w:cs="Arial"/>
          <w:b/>
        </w:rPr>
        <w:t>1. Overall Description:</w:t>
      </w:r>
    </w:p>
    <w:p w14:paraId="2B3A7106" w14:textId="77777777" w:rsidR="00904D41" w:rsidRDefault="005864C2" w:rsidP="005864C2">
      <w:pPr>
        <w:pStyle w:val="Header"/>
        <w:spacing w:afterLines="50" w:after="120"/>
        <w:rPr>
          <w:rFonts w:eastAsia="Calibri"/>
          <w:b w:val="0"/>
          <w:noProof w:val="0"/>
          <w:sz w:val="22"/>
          <w:szCs w:val="22"/>
          <w:lang w:val="en-US" w:eastAsia="en-US"/>
        </w:rPr>
      </w:pPr>
      <w:r w:rsidRPr="00312EA5">
        <w:rPr>
          <w:rFonts w:eastAsia="Calibri"/>
          <w:b w:val="0"/>
          <w:noProof w:val="0"/>
          <w:sz w:val="22"/>
          <w:szCs w:val="22"/>
          <w:lang w:val="en-US" w:eastAsia="en-US"/>
        </w:rPr>
        <w:t xml:space="preserve">RAN4 would like to thank RAN5 for the LS on FR2 Extreme temperature conditions clarification. </w:t>
      </w:r>
    </w:p>
    <w:p w14:paraId="06D2F61A" w14:textId="77777777" w:rsidR="00845281" w:rsidRDefault="005864C2" w:rsidP="005864C2">
      <w:pPr>
        <w:pStyle w:val="Header"/>
        <w:spacing w:afterLines="50" w:after="120"/>
        <w:rPr>
          <w:rFonts w:eastAsia="Calibri"/>
          <w:b w:val="0"/>
          <w:noProof w:val="0"/>
          <w:sz w:val="22"/>
          <w:szCs w:val="22"/>
          <w:lang w:val="en-US" w:eastAsia="en-US"/>
        </w:rPr>
      </w:pPr>
      <w:r w:rsidRPr="00312EA5">
        <w:rPr>
          <w:rFonts w:eastAsia="Calibri"/>
          <w:b w:val="0"/>
          <w:noProof w:val="0"/>
          <w:sz w:val="22"/>
          <w:szCs w:val="22"/>
          <w:lang w:val="en-US" w:eastAsia="en-US"/>
        </w:rPr>
        <w:t>A</w:t>
      </w:r>
      <w:r w:rsidR="00DC7065">
        <w:rPr>
          <w:rFonts w:eastAsia="Calibri"/>
          <w:b w:val="0"/>
          <w:noProof w:val="0"/>
          <w:sz w:val="22"/>
          <w:szCs w:val="22"/>
          <w:lang w:val="en-US" w:eastAsia="en-US"/>
        </w:rPr>
        <w:t xml:space="preserve">s defined in </w:t>
      </w:r>
      <w:r w:rsidRPr="00312EA5">
        <w:rPr>
          <w:rFonts w:eastAsia="Calibri"/>
          <w:b w:val="0"/>
          <w:noProof w:val="0"/>
          <w:sz w:val="22"/>
          <w:szCs w:val="22"/>
          <w:lang w:val="en-US" w:eastAsia="en-US"/>
        </w:rPr>
        <w:t>38.101-2 Annex E.2</w:t>
      </w:r>
      <w:r w:rsidR="00904D41">
        <w:rPr>
          <w:rFonts w:eastAsia="Calibri"/>
          <w:b w:val="0"/>
          <w:noProof w:val="0"/>
          <w:sz w:val="22"/>
          <w:szCs w:val="22"/>
          <w:lang w:val="en-US" w:eastAsia="en-US"/>
        </w:rPr>
        <w:t xml:space="preserve">, </w:t>
      </w:r>
      <w:r w:rsidRPr="00312EA5">
        <w:rPr>
          <w:rFonts w:eastAsia="Calibri"/>
          <w:b w:val="0"/>
          <w:noProof w:val="0"/>
          <w:sz w:val="22"/>
          <w:szCs w:val="22"/>
          <w:lang w:val="en-US" w:eastAsia="en-US"/>
        </w:rPr>
        <w:t xml:space="preserve">UE shall meet requirements in </w:t>
      </w:r>
      <w:r w:rsidR="00904D41">
        <w:rPr>
          <w:rFonts w:eastAsia="Calibri"/>
          <w:b w:val="0"/>
          <w:noProof w:val="0"/>
          <w:sz w:val="22"/>
          <w:szCs w:val="22"/>
          <w:lang w:val="en-US" w:eastAsia="en-US"/>
        </w:rPr>
        <w:t>Extreme Temperature conditions</w:t>
      </w:r>
      <w:r w:rsidRPr="00312EA5">
        <w:rPr>
          <w:rFonts w:eastAsia="Calibri"/>
          <w:b w:val="0"/>
          <w:noProof w:val="0"/>
          <w:sz w:val="22"/>
          <w:szCs w:val="22"/>
          <w:lang w:val="en-US" w:eastAsia="en-US"/>
        </w:rPr>
        <w:t xml:space="preserve"> unless otherwise stated. </w:t>
      </w:r>
    </w:p>
    <w:p w14:paraId="5A41C820" w14:textId="7804C1E7" w:rsidR="005864C2" w:rsidRPr="00312EA5" w:rsidRDefault="00845281" w:rsidP="005864C2">
      <w:pPr>
        <w:pStyle w:val="Header"/>
        <w:spacing w:afterLines="50" w:after="120"/>
        <w:rPr>
          <w:rFonts w:eastAsia="Calibri"/>
          <w:b w:val="0"/>
          <w:noProof w:val="0"/>
          <w:sz w:val="22"/>
          <w:szCs w:val="22"/>
          <w:lang w:val="en-US" w:eastAsia="en-US"/>
        </w:rPr>
      </w:pPr>
      <w:r>
        <w:rPr>
          <w:rFonts w:eastAsia="Calibri"/>
          <w:b w:val="0"/>
          <w:noProof w:val="0"/>
          <w:sz w:val="22"/>
          <w:szCs w:val="22"/>
          <w:lang w:val="en-US" w:eastAsia="en-US"/>
        </w:rPr>
        <w:t>Hence</w:t>
      </w:r>
      <w:r w:rsidR="005864C2" w:rsidRPr="00312EA5">
        <w:rPr>
          <w:rFonts w:eastAsia="Calibri"/>
          <w:b w:val="0"/>
          <w:noProof w:val="0"/>
          <w:sz w:val="22"/>
          <w:szCs w:val="22"/>
          <w:lang w:val="en-US" w:eastAsia="en-US"/>
        </w:rPr>
        <w:t>, RAN4 would like to confirm with RAN5 that the core requirements in TS38.101-2 without explicit limit</w:t>
      </w:r>
      <w:r w:rsidR="00593420">
        <w:rPr>
          <w:rFonts w:eastAsia="Calibri"/>
          <w:b w:val="0"/>
          <w:noProof w:val="0"/>
          <w:sz w:val="22"/>
          <w:szCs w:val="22"/>
          <w:lang w:val="en-US" w:eastAsia="en-US"/>
        </w:rPr>
        <w:t>ation</w:t>
      </w:r>
      <w:r w:rsidR="005864C2" w:rsidRPr="00312EA5">
        <w:rPr>
          <w:rFonts w:eastAsia="Calibri"/>
          <w:b w:val="0"/>
          <w:noProof w:val="0"/>
          <w:sz w:val="22"/>
          <w:szCs w:val="22"/>
          <w:lang w:val="en-US" w:eastAsia="en-US"/>
        </w:rPr>
        <w:t xml:space="preserve"> to Nominal Temperature conditions are applicable to Extreme Temperature Conditions.</w:t>
      </w:r>
    </w:p>
    <w:p w14:paraId="28A74D77" w14:textId="77777777" w:rsidR="005864C2" w:rsidRDefault="005864C2" w:rsidP="005864C2">
      <w:pPr>
        <w:pStyle w:val="Header"/>
      </w:pPr>
    </w:p>
    <w:p w14:paraId="35539FE7" w14:textId="77777777" w:rsidR="005864C2" w:rsidRDefault="005864C2" w:rsidP="005864C2">
      <w:pPr>
        <w:spacing w:after="120"/>
        <w:rPr>
          <w:rFonts w:ascii="Arial" w:hAnsi="Arial" w:cs="Arial"/>
          <w:b/>
        </w:rPr>
      </w:pPr>
      <w:r>
        <w:rPr>
          <w:rFonts w:ascii="Arial" w:hAnsi="Arial" w:cs="Arial"/>
          <w:b/>
        </w:rPr>
        <w:t>2. Actions:</w:t>
      </w:r>
    </w:p>
    <w:p w14:paraId="642A3A4E" w14:textId="77777777" w:rsidR="005864C2" w:rsidRDefault="005864C2" w:rsidP="005864C2">
      <w:pPr>
        <w:spacing w:after="120"/>
        <w:ind w:left="1985" w:hanging="1985"/>
        <w:rPr>
          <w:rFonts w:ascii="Arial" w:hAnsi="Arial" w:cs="Arial"/>
          <w:b/>
        </w:rPr>
      </w:pPr>
      <w:r>
        <w:rPr>
          <w:rFonts w:ascii="Arial" w:hAnsi="Arial" w:cs="Arial"/>
          <w:b/>
        </w:rPr>
        <w:t>To RAN5:</w:t>
      </w:r>
    </w:p>
    <w:p w14:paraId="430BB6ED" w14:textId="77777777" w:rsidR="005864C2" w:rsidRDefault="005864C2" w:rsidP="005864C2">
      <w:pPr>
        <w:spacing w:after="120"/>
        <w:ind w:left="993" w:hanging="993"/>
        <w:rPr>
          <w:rFonts w:ascii="Arial" w:hAnsi="Arial" w:cs="Arial"/>
        </w:rPr>
      </w:pPr>
      <w:r>
        <w:rPr>
          <w:rFonts w:ascii="Arial" w:hAnsi="Arial" w:cs="Arial"/>
          <w:b/>
        </w:rPr>
        <w:t xml:space="preserve">ACTION: </w:t>
      </w:r>
      <w:r>
        <w:rPr>
          <w:rFonts w:ascii="Arial" w:hAnsi="Arial" w:cs="Arial"/>
        </w:rPr>
        <w:t>RAN4 respectfully asks RAN5 to take the above into consideration.</w:t>
      </w:r>
    </w:p>
    <w:p w14:paraId="33756DDA" w14:textId="77777777" w:rsidR="005864C2" w:rsidRDefault="005864C2" w:rsidP="005864C2">
      <w:pPr>
        <w:spacing w:after="120"/>
        <w:ind w:left="993" w:hanging="993"/>
        <w:rPr>
          <w:rFonts w:ascii="Arial" w:hAnsi="Arial" w:cs="Arial"/>
        </w:rPr>
      </w:pPr>
    </w:p>
    <w:p w14:paraId="3B04102C" w14:textId="77777777" w:rsidR="005864C2" w:rsidRDefault="005864C2" w:rsidP="005864C2">
      <w:pPr>
        <w:spacing w:after="120"/>
        <w:rPr>
          <w:rFonts w:ascii="Arial" w:hAnsi="Arial" w:cs="Arial"/>
          <w:b/>
        </w:rPr>
      </w:pPr>
      <w:r>
        <w:rPr>
          <w:rFonts w:ascii="Arial" w:hAnsi="Arial" w:cs="Arial"/>
          <w:b/>
        </w:rPr>
        <w:t>3. Date of Next TSG WG RAN4 Meetings:</w:t>
      </w:r>
    </w:p>
    <w:p w14:paraId="25ED48DE" w14:textId="77777777" w:rsidR="005864C2" w:rsidRDefault="005864C2" w:rsidP="005864C2">
      <w:pPr>
        <w:tabs>
          <w:tab w:val="left" w:pos="4685"/>
        </w:tabs>
        <w:spacing w:after="120"/>
        <w:ind w:left="2268" w:hanging="2268"/>
        <w:rPr>
          <w:rFonts w:ascii="Times New Roman" w:eastAsia="SimSun" w:hAnsi="Times New Roman"/>
          <w:lang w:eastAsia="zh-CN"/>
        </w:rPr>
      </w:pPr>
      <w:r>
        <w:rPr>
          <w:rFonts w:ascii="Arial" w:eastAsia="SimSun" w:hAnsi="Arial" w:cs="Arial"/>
          <w:bCs/>
        </w:rPr>
        <w:t>TSG-RAN WG4 Meeting #101-e</w:t>
      </w:r>
      <w:r>
        <w:rPr>
          <w:rFonts w:ascii="Arial" w:eastAsia="SimSun" w:hAnsi="Arial" w:cs="Arial"/>
          <w:bCs/>
        </w:rPr>
        <w:tab/>
        <w:t xml:space="preserve">1 - 12   Nov 2021         </w:t>
      </w:r>
      <w:r>
        <w:rPr>
          <w:rFonts w:ascii="Arial" w:hAnsi="Arial" w:cs="Arial"/>
          <w:bCs/>
          <w:color w:val="000000"/>
        </w:rPr>
        <w:t>E-meeting</w:t>
      </w:r>
    </w:p>
    <w:p w14:paraId="69430EFD" w14:textId="0A36B17C" w:rsidR="005864C2" w:rsidRDefault="005864C2" w:rsidP="00522978">
      <w:pPr>
        <w:tabs>
          <w:tab w:val="left" w:pos="4685"/>
        </w:tabs>
        <w:spacing w:after="120"/>
        <w:ind w:left="2268" w:hanging="2268"/>
        <w:rPr>
          <w:rFonts w:eastAsia="MS Mincho"/>
        </w:rPr>
      </w:pPr>
      <w:r>
        <w:rPr>
          <w:rFonts w:ascii="Arial" w:eastAsia="SimSun" w:hAnsi="Arial" w:cs="Arial"/>
          <w:bCs/>
        </w:rPr>
        <w:t>TSG-RAN WG4 Meeting #101bis-e</w:t>
      </w:r>
      <w:r>
        <w:rPr>
          <w:rFonts w:ascii="Arial" w:eastAsia="SimSun" w:hAnsi="Arial" w:cs="Arial"/>
          <w:bCs/>
        </w:rPr>
        <w:tab/>
        <w:t xml:space="preserve">17 - 25  Jan 2022         </w:t>
      </w:r>
      <w:r>
        <w:rPr>
          <w:rFonts w:ascii="Arial" w:hAnsi="Arial" w:cs="Arial"/>
          <w:bCs/>
          <w:color w:val="000000"/>
        </w:rPr>
        <w:t>E-meeting</w:t>
      </w:r>
    </w:p>
    <w:sectPr w:rsidR="005864C2" w:rsidSect="00256DC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D6735" w14:textId="77777777" w:rsidR="00E43582" w:rsidRDefault="00E43582">
      <w:pPr>
        <w:spacing w:after="0" w:line="240" w:lineRule="auto"/>
      </w:pPr>
      <w:r>
        <w:separator/>
      </w:r>
    </w:p>
  </w:endnote>
  <w:endnote w:type="continuationSeparator" w:id="0">
    <w:p w14:paraId="7EA133E6" w14:textId="77777777" w:rsidR="00E43582" w:rsidRDefault="00E43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54E78" w14:textId="77777777" w:rsidR="00E43582" w:rsidRDefault="00E43582">
      <w:pPr>
        <w:spacing w:after="0" w:line="240" w:lineRule="auto"/>
      </w:pPr>
      <w:r>
        <w:separator/>
      </w:r>
    </w:p>
  </w:footnote>
  <w:footnote w:type="continuationSeparator" w:id="0">
    <w:p w14:paraId="7F6E24CA" w14:textId="77777777" w:rsidR="00E43582" w:rsidRDefault="00E435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9"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num>
  <w:num w:numId="6">
    <w:abstractNumId w:val="1"/>
    <w:lvlOverride w:ilvl="0">
      <w:startOverride w:val="1"/>
    </w:lvlOverride>
  </w:num>
  <w:num w:numId="7">
    <w:abstractNumId w:val="2"/>
  </w:num>
  <w:num w:numId="8">
    <w:abstractNumId w:val="21"/>
  </w:num>
  <w:num w:numId="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4"/>
  </w:num>
  <w:num w:numId="15">
    <w:abstractNumId w:val="15"/>
  </w:num>
  <w:num w:numId="16">
    <w:abstractNumId w:val="0"/>
  </w:num>
  <w:num w:numId="17">
    <w:abstractNumId w:val="18"/>
  </w:num>
  <w:num w:numId="18">
    <w:abstractNumId w:val="22"/>
  </w:num>
  <w:num w:numId="19">
    <w:abstractNumId w:val="6"/>
  </w:num>
  <w:num w:numId="20">
    <w:abstractNumId w:val="8"/>
  </w:num>
  <w:num w:numId="21">
    <w:abstractNumId w:val="4"/>
  </w:num>
  <w:num w:numId="22">
    <w:abstractNumId w:val="17"/>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D1F"/>
    <w:rsid w:val="000137D6"/>
    <w:rsid w:val="00016BD8"/>
    <w:rsid w:val="0002236E"/>
    <w:rsid w:val="00024262"/>
    <w:rsid w:val="00026425"/>
    <w:rsid w:val="00030DD5"/>
    <w:rsid w:val="00032FC4"/>
    <w:rsid w:val="00035D73"/>
    <w:rsid w:val="00037A7F"/>
    <w:rsid w:val="000424C5"/>
    <w:rsid w:val="00047F15"/>
    <w:rsid w:val="000535A8"/>
    <w:rsid w:val="00063BA2"/>
    <w:rsid w:val="00063BB5"/>
    <w:rsid w:val="0006475B"/>
    <w:rsid w:val="00070BB5"/>
    <w:rsid w:val="000874BD"/>
    <w:rsid w:val="000875CD"/>
    <w:rsid w:val="00090668"/>
    <w:rsid w:val="00091307"/>
    <w:rsid w:val="000967DD"/>
    <w:rsid w:val="000A2374"/>
    <w:rsid w:val="000A7F81"/>
    <w:rsid w:val="000B3C93"/>
    <w:rsid w:val="000B4CFF"/>
    <w:rsid w:val="000C4295"/>
    <w:rsid w:val="000C6C9B"/>
    <w:rsid w:val="000D0240"/>
    <w:rsid w:val="000D374A"/>
    <w:rsid w:val="000D3E09"/>
    <w:rsid w:val="000D5545"/>
    <w:rsid w:val="000E168D"/>
    <w:rsid w:val="000F0466"/>
    <w:rsid w:val="000F05E0"/>
    <w:rsid w:val="000F089A"/>
    <w:rsid w:val="000F15F3"/>
    <w:rsid w:val="0010580D"/>
    <w:rsid w:val="00114B0D"/>
    <w:rsid w:val="0012641B"/>
    <w:rsid w:val="00126709"/>
    <w:rsid w:val="001279DD"/>
    <w:rsid w:val="00130BD3"/>
    <w:rsid w:val="001326F0"/>
    <w:rsid w:val="00137331"/>
    <w:rsid w:val="00142CF8"/>
    <w:rsid w:val="00146758"/>
    <w:rsid w:val="0015240D"/>
    <w:rsid w:val="001607F9"/>
    <w:rsid w:val="0016491C"/>
    <w:rsid w:val="00170500"/>
    <w:rsid w:val="00175196"/>
    <w:rsid w:val="0017750E"/>
    <w:rsid w:val="00187383"/>
    <w:rsid w:val="00190ECC"/>
    <w:rsid w:val="001937E8"/>
    <w:rsid w:val="001A6F74"/>
    <w:rsid w:val="001B2B81"/>
    <w:rsid w:val="001D0441"/>
    <w:rsid w:val="001D06A2"/>
    <w:rsid w:val="001D4AF5"/>
    <w:rsid w:val="001E391D"/>
    <w:rsid w:val="001F2F12"/>
    <w:rsid w:val="001F5023"/>
    <w:rsid w:val="00210773"/>
    <w:rsid w:val="00231712"/>
    <w:rsid w:val="00232944"/>
    <w:rsid w:val="00234D44"/>
    <w:rsid w:val="002379EB"/>
    <w:rsid w:val="002449A8"/>
    <w:rsid w:val="00253486"/>
    <w:rsid w:val="00256DC2"/>
    <w:rsid w:val="002740AD"/>
    <w:rsid w:val="0027603E"/>
    <w:rsid w:val="00276237"/>
    <w:rsid w:val="00282D48"/>
    <w:rsid w:val="00285EBB"/>
    <w:rsid w:val="00290F3B"/>
    <w:rsid w:val="00291610"/>
    <w:rsid w:val="002A0DF2"/>
    <w:rsid w:val="002A4A15"/>
    <w:rsid w:val="002B4460"/>
    <w:rsid w:val="002B5E66"/>
    <w:rsid w:val="002B6A7F"/>
    <w:rsid w:val="002B6BBE"/>
    <w:rsid w:val="00303FEA"/>
    <w:rsid w:val="003075E8"/>
    <w:rsid w:val="00311CF9"/>
    <w:rsid w:val="00312EA5"/>
    <w:rsid w:val="00313CC1"/>
    <w:rsid w:val="00313F14"/>
    <w:rsid w:val="003173C7"/>
    <w:rsid w:val="00324D6B"/>
    <w:rsid w:val="00325BD7"/>
    <w:rsid w:val="0033061A"/>
    <w:rsid w:val="00332E89"/>
    <w:rsid w:val="003377F4"/>
    <w:rsid w:val="00342C56"/>
    <w:rsid w:val="00344968"/>
    <w:rsid w:val="0035043F"/>
    <w:rsid w:val="00352B85"/>
    <w:rsid w:val="0035452A"/>
    <w:rsid w:val="00362061"/>
    <w:rsid w:val="00367ACE"/>
    <w:rsid w:val="0037058B"/>
    <w:rsid w:val="00376372"/>
    <w:rsid w:val="00383CE4"/>
    <w:rsid w:val="0039337C"/>
    <w:rsid w:val="0039489D"/>
    <w:rsid w:val="00397E18"/>
    <w:rsid w:val="003B1DFD"/>
    <w:rsid w:val="003C211A"/>
    <w:rsid w:val="003C5E71"/>
    <w:rsid w:val="003C5F91"/>
    <w:rsid w:val="003D2DBB"/>
    <w:rsid w:val="003D5746"/>
    <w:rsid w:val="003D7512"/>
    <w:rsid w:val="003F6D3D"/>
    <w:rsid w:val="004050DD"/>
    <w:rsid w:val="0040673D"/>
    <w:rsid w:val="0041763F"/>
    <w:rsid w:val="0042344C"/>
    <w:rsid w:val="00424024"/>
    <w:rsid w:val="00424C03"/>
    <w:rsid w:val="00435CD4"/>
    <w:rsid w:val="0043623A"/>
    <w:rsid w:val="0044244F"/>
    <w:rsid w:val="004446F8"/>
    <w:rsid w:val="0044480C"/>
    <w:rsid w:val="0044526F"/>
    <w:rsid w:val="00460137"/>
    <w:rsid w:val="0048381C"/>
    <w:rsid w:val="00496CE1"/>
    <w:rsid w:val="004A7285"/>
    <w:rsid w:val="004B2311"/>
    <w:rsid w:val="004B59B8"/>
    <w:rsid w:val="004B7FD7"/>
    <w:rsid w:val="004C24A8"/>
    <w:rsid w:val="004C3590"/>
    <w:rsid w:val="004C48FF"/>
    <w:rsid w:val="004C62D2"/>
    <w:rsid w:val="004C7F83"/>
    <w:rsid w:val="004D379D"/>
    <w:rsid w:val="004D6232"/>
    <w:rsid w:val="004D7C70"/>
    <w:rsid w:val="004E52D3"/>
    <w:rsid w:val="004E6542"/>
    <w:rsid w:val="004F2185"/>
    <w:rsid w:val="004F3DFB"/>
    <w:rsid w:val="005010B5"/>
    <w:rsid w:val="00514625"/>
    <w:rsid w:val="00514A21"/>
    <w:rsid w:val="0051790C"/>
    <w:rsid w:val="00520F67"/>
    <w:rsid w:val="00522978"/>
    <w:rsid w:val="005252DD"/>
    <w:rsid w:val="00526CCF"/>
    <w:rsid w:val="00526FCB"/>
    <w:rsid w:val="0053085D"/>
    <w:rsid w:val="0053104F"/>
    <w:rsid w:val="0053600F"/>
    <w:rsid w:val="00537775"/>
    <w:rsid w:val="00540AA8"/>
    <w:rsid w:val="005514FB"/>
    <w:rsid w:val="00552D52"/>
    <w:rsid w:val="005560D9"/>
    <w:rsid w:val="00556DC6"/>
    <w:rsid w:val="005601F3"/>
    <w:rsid w:val="00561E5C"/>
    <w:rsid w:val="00564CA0"/>
    <w:rsid w:val="00570298"/>
    <w:rsid w:val="005737A7"/>
    <w:rsid w:val="005828DD"/>
    <w:rsid w:val="00583EAE"/>
    <w:rsid w:val="005864C2"/>
    <w:rsid w:val="00593420"/>
    <w:rsid w:val="005A42C2"/>
    <w:rsid w:val="005A6791"/>
    <w:rsid w:val="005B116E"/>
    <w:rsid w:val="005B41B9"/>
    <w:rsid w:val="005C220F"/>
    <w:rsid w:val="005C60DE"/>
    <w:rsid w:val="005D2DF9"/>
    <w:rsid w:val="005D4128"/>
    <w:rsid w:val="005D6773"/>
    <w:rsid w:val="005F647D"/>
    <w:rsid w:val="005F77F9"/>
    <w:rsid w:val="0060306E"/>
    <w:rsid w:val="00605E99"/>
    <w:rsid w:val="00611637"/>
    <w:rsid w:val="006119DE"/>
    <w:rsid w:val="00613812"/>
    <w:rsid w:val="00633B1E"/>
    <w:rsid w:val="00646196"/>
    <w:rsid w:val="00650F6D"/>
    <w:rsid w:val="00654489"/>
    <w:rsid w:val="00665189"/>
    <w:rsid w:val="00676A1F"/>
    <w:rsid w:val="00676FEF"/>
    <w:rsid w:val="006813BE"/>
    <w:rsid w:val="006821B6"/>
    <w:rsid w:val="00692BEC"/>
    <w:rsid w:val="00693E08"/>
    <w:rsid w:val="00697453"/>
    <w:rsid w:val="006A28EC"/>
    <w:rsid w:val="006B161B"/>
    <w:rsid w:val="006B2A44"/>
    <w:rsid w:val="006B42B0"/>
    <w:rsid w:val="006B4761"/>
    <w:rsid w:val="006B6F58"/>
    <w:rsid w:val="006E5010"/>
    <w:rsid w:val="006F2ABC"/>
    <w:rsid w:val="00710B57"/>
    <w:rsid w:val="0071499E"/>
    <w:rsid w:val="00716D10"/>
    <w:rsid w:val="00716F9F"/>
    <w:rsid w:val="00720503"/>
    <w:rsid w:val="00724A73"/>
    <w:rsid w:val="00724C14"/>
    <w:rsid w:val="007257D3"/>
    <w:rsid w:val="00727DA1"/>
    <w:rsid w:val="00732616"/>
    <w:rsid w:val="00745A19"/>
    <w:rsid w:val="0075478B"/>
    <w:rsid w:val="007548CB"/>
    <w:rsid w:val="00760DBD"/>
    <w:rsid w:val="00764519"/>
    <w:rsid w:val="007663BE"/>
    <w:rsid w:val="007748EF"/>
    <w:rsid w:val="00793DEF"/>
    <w:rsid w:val="007A50A2"/>
    <w:rsid w:val="007A5B88"/>
    <w:rsid w:val="007A7E51"/>
    <w:rsid w:val="007B092D"/>
    <w:rsid w:val="007B5EAD"/>
    <w:rsid w:val="007B625C"/>
    <w:rsid w:val="007B7AE3"/>
    <w:rsid w:val="007C0BD7"/>
    <w:rsid w:val="007C64F5"/>
    <w:rsid w:val="007D0A15"/>
    <w:rsid w:val="007D19D4"/>
    <w:rsid w:val="00800443"/>
    <w:rsid w:val="008017FC"/>
    <w:rsid w:val="00803BA1"/>
    <w:rsid w:val="00807B68"/>
    <w:rsid w:val="00812B39"/>
    <w:rsid w:val="008218DC"/>
    <w:rsid w:val="00823549"/>
    <w:rsid w:val="00826B07"/>
    <w:rsid w:val="00826CA3"/>
    <w:rsid w:val="00830B2A"/>
    <w:rsid w:val="008345A2"/>
    <w:rsid w:val="008402A4"/>
    <w:rsid w:val="0084271D"/>
    <w:rsid w:val="00845281"/>
    <w:rsid w:val="00860258"/>
    <w:rsid w:val="00862431"/>
    <w:rsid w:val="00867BD6"/>
    <w:rsid w:val="008704AE"/>
    <w:rsid w:val="00875D87"/>
    <w:rsid w:val="00875E36"/>
    <w:rsid w:val="00887C23"/>
    <w:rsid w:val="00894419"/>
    <w:rsid w:val="008C48EC"/>
    <w:rsid w:val="008D3C14"/>
    <w:rsid w:val="008E40ED"/>
    <w:rsid w:val="008E4AAB"/>
    <w:rsid w:val="008F199D"/>
    <w:rsid w:val="00900A3B"/>
    <w:rsid w:val="00900F41"/>
    <w:rsid w:val="00901678"/>
    <w:rsid w:val="0090283C"/>
    <w:rsid w:val="00902C91"/>
    <w:rsid w:val="00904D41"/>
    <w:rsid w:val="009141D3"/>
    <w:rsid w:val="0091503B"/>
    <w:rsid w:val="00930131"/>
    <w:rsid w:val="00941518"/>
    <w:rsid w:val="009519FD"/>
    <w:rsid w:val="00953642"/>
    <w:rsid w:val="0095714E"/>
    <w:rsid w:val="009624A6"/>
    <w:rsid w:val="00965D0E"/>
    <w:rsid w:val="00977DA6"/>
    <w:rsid w:val="00986A6E"/>
    <w:rsid w:val="00990DCD"/>
    <w:rsid w:val="00992BB9"/>
    <w:rsid w:val="009A39DC"/>
    <w:rsid w:val="009A5E5F"/>
    <w:rsid w:val="009A5FF3"/>
    <w:rsid w:val="009A72FF"/>
    <w:rsid w:val="009B191C"/>
    <w:rsid w:val="009B27B3"/>
    <w:rsid w:val="009B57A1"/>
    <w:rsid w:val="009B7C07"/>
    <w:rsid w:val="009C55BE"/>
    <w:rsid w:val="009D050C"/>
    <w:rsid w:val="009D5377"/>
    <w:rsid w:val="009E0321"/>
    <w:rsid w:val="009E5402"/>
    <w:rsid w:val="009F5523"/>
    <w:rsid w:val="00A11BB5"/>
    <w:rsid w:val="00A172D8"/>
    <w:rsid w:val="00A17B25"/>
    <w:rsid w:val="00A31D2D"/>
    <w:rsid w:val="00A324AE"/>
    <w:rsid w:val="00A36FCD"/>
    <w:rsid w:val="00A40C47"/>
    <w:rsid w:val="00A40DCC"/>
    <w:rsid w:val="00A445E0"/>
    <w:rsid w:val="00A457E7"/>
    <w:rsid w:val="00A46C30"/>
    <w:rsid w:val="00A50219"/>
    <w:rsid w:val="00A52162"/>
    <w:rsid w:val="00A540B3"/>
    <w:rsid w:val="00A60054"/>
    <w:rsid w:val="00A635E1"/>
    <w:rsid w:val="00A63D7D"/>
    <w:rsid w:val="00A65E99"/>
    <w:rsid w:val="00A710D7"/>
    <w:rsid w:val="00AB0088"/>
    <w:rsid w:val="00AB5B9C"/>
    <w:rsid w:val="00AC454D"/>
    <w:rsid w:val="00AD390F"/>
    <w:rsid w:val="00AD67A5"/>
    <w:rsid w:val="00AD79D6"/>
    <w:rsid w:val="00AE0C82"/>
    <w:rsid w:val="00AE14EE"/>
    <w:rsid w:val="00AF5D39"/>
    <w:rsid w:val="00B10F87"/>
    <w:rsid w:val="00B17A61"/>
    <w:rsid w:val="00B24EA4"/>
    <w:rsid w:val="00B37B86"/>
    <w:rsid w:val="00B51446"/>
    <w:rsid w:val="00B564EA"/>
    <w:rsid w:val="00B6084A"/>
    <w:rsid w:val="00B66F3B"/>
    <w:rsid w:val="00B720E3"/>
    <w:rsid w:val="00B72E22"/>
    <w:rsid w:val="00B77A57"/>
    <w:rsid w:val="00B8264B"/>
    <w:rsid w:val="00B83185"/>
    <w:rsid w:val="00B903A9"/>
    <w:rsid w:val="00B90E9C"/>
    <w:rsid w:val="00B93CD6"/>
    <w:rsid w:val="00BB4B1E"/>
    <w:rsid w:val="00BC310F"/>
    <w:rsid w:val="00BD439C"/>
    <w:rsid w:val="00BD5C79"/>
    <w:rsid w:val="00BD6D17"/>
    <w:rsid w:val="00BD7FDD"/>
    <w:rsid w:val="00BE3E5B"/>
    <w:rsid w:val="00BF0382"/>
    <w:rsid w:val="00BF447D"/>
    <w:rsid w:val="00C22014"/>
    <w:rsid w:val="00C3084F"/>
    <w:rsid w:val="00C412CA"/>
    <w:rsid w:val="00C43128"/>
    <w:rsid w:val="00C471D9"/>
    <w:rsid w:val="00C55199"/>
    <w:rsid w:val="00C56511"/>
    <w:rsid w:val="00C75BF1"/>
    <w:rsid w:val="00C76B61"/>
    <w:rsid w:val="00C91EEC"/>
    <w:rsid w:val="00C95337"/>
    <w:rsid w:val="00CA026F"/>
    <w:rsid w:val="00CA0DC2"/>
    <w:rsid w:val="00CB3868"/>
    <w:rsid w:val="00CC01A7"/>
    <w:rsid w:val="00CC0B1E"/>
    <w:rsid w:val="00CC34B2"/>
    <w:rsid w:val="00CC4F3B"/>
    <w:rsid w:val="00CD520B"/>
    <w:rsid w:val="00CE7C9A"/>
    <w:rsid w:val="00CF1EDE"/>
    <w:rsid w:val="00CF6E46"/>
    <w:rsid w:val="00D0080E"/>
    <w:rsid w:val="00D01344"/>
    <w:rsid w:val="00D038B0"/>
    <w:rsid w:val="00D03E90"/>
    <w:rsid w:val="00D05092"/>
    <w:rsid w:val="00D05518"/>
    <w:rsid w:val="00D101A7"/>
    <w:rsid w:val="00D174F7"/>
    <w:rsid w:val="00D24C5C"/>
    <w:rsid w:val="00D25236"/>
    <w:rsid w:val="00D3077F"/>
    <w:rsid w:val="00D32768"/>
    <w:rsid w:val="00D34960"/>
    <w:rsid w:val="00D34B54"/>
    <w:rsid w:val="00D40905"/>
    <w:rsid w:val="00D41571"/>
    <w:rsid w:val="00D54056"/>
    <w:rsid w:val="00D6598E"/>
    <w:rsid w:val="00D67002"/>
    <w:rsid w:val="00D72D12"/>
    <w:rsid w:val="00D92146"/>
    <w:rsid w:val="00D97CA0"/>
    <w:rsid w:val="00DA09F2"/>
    <w:rsid w:val="00DA117A"/>
    <w:rsid w:val="00DA48F7"/>
    <w:rsid w:val="00DB73BF"/>
    <w:rsid w:val="00DC0281"/>
    <w:rsid w:val="00DC7029"/>
    <w:rsid w:val="00DC7065"/>
    <w:rsid w:val="00DC75DA"/>
    <w:rsid w:val="00DD3CC3"/>
    <w:rsid w:val="00DD51D7"/>
    <w:rsid w:val="00DE1C32"/>
    <w:rsid w:val="00DE5ECA"/>
    <w:rsid w:val="00DE6C9E"/>
    <w:rsid w:val="00DF6A64"/>
    <w:rsid w:val="00E21C5E"/>
    <w:rsid w:val="00E27A18"/>
    <w:rsid w:val="00E359BE"/>
    <w:rsid w:val="00E37C30"/>
    <w:rsid w:val="00E40C1C"/>
    <w:rsid w:val="00E43582"/>
    <w:rsid w:val="00E45FBA"/>
    <w:rsid w:val="00E466E8"/>
    <w:rsid w:val="00E47975"/>
    <w:rsid w:val="00E5318C"/>
    <w:rsid w:val="00E57409"/>
    <w:rsid w:val="00E602B2"/>
    <w:rsid w:val="00E6378B"/>
    <w:rsid w:val="00E6404C"/>
    <w:rsid w:val="00E67EE5"/>
    <w:rsid w:val="00E7391C"/>
    <w:rsid w:val="00E76CE1"/>
    <w:rsid w:val="00E7768D"/>
    <w:rsid w:val="00E81E9C"/>
    <w:rsid w:val="00E90A44"/>
    <w:rsid w:val="00E90E6E"/>
    <w:rsid w:val="00E92114"/>
    <w:rsid w:val="00E93817"/>
    <w:rsid w:val="00E93F49"/>
    <w:rsid w:val="00EB121B"/>
    <w:rsid w:val="00EB2B25"/>
    <w:rsid w:val="00EC393E"/>
    <w:rsid w:val="00EC4231"/>
    <w:rsid w:val="00EC7A34"/>
    <w:rsid w:val="00ED08C5"/>
    <w:rsid w:val="00EE14B4"/>
    <w:rsid w:val="00EE4DC3"/>
    <w:rsid w:val="00EF4B1C"/>
    <w:rsid w:val="00F05FAD"/>
    <w:rsid w:val="00F13DD9"/>
    <w:rsid w:val="00F20A53"/>
    <w:rsid w:val="00F2160B"/>
    <w:rsid w:val="00F25E7F"/>
    <w:rsid w:val="00F3023F"/>
    <w:rsid w:val="00F347EA"/>
    <w:rsid w:val="00F35673"/>
    <w:rsid w:val="00F50E35"/>
    <w:rsid w:val="00F531F8"/>
    <w:rsid w:val="00F55352"/>
    <w:rsid w:val="00F63E0D"/>
    <w:rsid w:val="00F70FC4"/>
    <w:rsid w:val="00F72B16"/>
    <w:rsid w:val="00F773D2"/>
    <w:rsid w:val="00F92069"/>
    <w:rsid w:val="00F92FBB"/>
    <w:rsid w:val="00F9367F"/>
    <w:rsid w:val="00F953A4"/>
    <w:rsid w:val="00FA5AE5"/>
    <w:rsid w:val="00FA7486"/>
    <w:rsid w:val="00FB1666"/>
    <w:rsid w:val="00FB3C53"/>
    <w:rsid w:val="00FC19AB"/>
    <w:rsid w:val="00FC3B1D"/>
    <w:rsid w:val="00FC6492"/>
    <w:rsid w:val="00FD0228"/>
    <w:rsid w:val="00FD16F8"/>
    <w:rsid w:val="00FD3DFE"/>
    <w:rsid w:val="00FD5DD3"/>
    <w:rsid w:val="00FD6031"/>
    <w:rsid w:val="00FD7D2D"/>
    <w:rsid w:val="00FD7F29"/>
    <w:rsid w:val="00FE02B8"/>
    <w:rsid w:val="00FE0EE8"/>
    <w:rsid w:val="00FE6AE6"/>
    <w:rsid w:val="00FE7C77"/>
    <w:rsid w:val="00FF01A8"/>
    <w:rsid w:val="00FF0803"/>
    <w:rsid w:val="00FF17BE"/>
    <w:rsid w:val="00FF7C58"/>
    <w:rsid w:val="00FF7D45"/>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iPriority w:val="39"/>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39"/>
    <w:unhideWhenUsed/>
    <w:rsid w:val="00091307"/>
    <w:pPr>
      <w:keepNext w:val="0"/>
      <w:spacing w:before="0"/>
      <w:ind w:left="851" w:hanging="851"/>
    </w:pPr>
    <w:rPr>
      <w:sz w:val="20"/>
    </w:rPr>
  </w:style>
  <w:style w:type="paragraph" w:styleId="TOC3">
    <w:name w:val="toc 3"/>
    <w:basedOn w:val="TOC2"/>
    <w:autoRedefine/>
    <w:uiPriority w:val="39"/>
    <w:unhideWhenUsed/>
    <w:rsid w:val="00091307"/>
    <w:pPr>
      <w:ind w:left="1134" w:hanging="1134"/>
    </w:pPr>
  </w:style>
  <w:style w:type="paragraph" w:styleId="TOC4">
    <w:name w:val="toc 4"/>
    <w:basedOn w:val="TOC3"/>
    <w:autoRedefine/>
    <w:uiPriority w:val="39"/>
    <w:unhideWhenUsed/>
    <w:rsid w:val="00091307"/>
    <w:pPr>
      <w:ind w:left="1418" w:hanging="1418"/>
    </w:pPr>
  </w:style>
  <w:style w:type="paragraph" w:styleId="TOC5">
    <w:name w:val="toc 5"/>
    <w:basedOn w:val="TOC4"/>
    <w:autoRedefine/>
    <w:uiPriority w:val="39"/>
    <w:unhideWhenUsed/>
    <w:rsid w:val="00091307"/>
    <w:pPr>
      <w:ind w:left="1701" w:hanging="1701"/>
    </w:pPr>
  </w:style>
  <w:style w:type="paragraph" w:styleId="TOC6">
    <w:name w:val="toc 6"/>
    <w:basedOn w:val="TOC5"/>
    <w:next w:val="Normal"/>
    <w:autoRedefine/>
    <w:uiPriority w:val="39"/>
    <w:unhideWhenUsed/>
    <w:rsid w:val="00091307"/>
    <w:pPr>
      <w:ind w:left="1985" w:hanging="1985"/>
    </w:pPr>
  </w:style>
  <w:style w:type="paragraph" w:styleId="TOC7">
    <w:name w:val="toc 7"/>
    <w:basedOn w:val="TOC6"/>
    <w:next w:val="Normal"/>
    <w:autoRedefine/>
    <w:uiPriority w:val="39"/>
    <w:unhideWhenUsed/>
    <w:rsid w:val="00091307"/>
    <w:pPr>
      <w:ind w:left="2268" w:hanging="2268"/>
    </w:pPr>
  </w:style>
  <w:style w:type="paragraph" w:styleId="TOC8">
    <w:name w:val="toc 8"/>
    <w:basedOn w:val="TOC1"/>
    <w:autoRedefine/>
    <w:uiPriority w:val="39"/>
    <w:unhideWhenUsed/>
    <w:rsid w:val="00091307"/>
    <w:pPr>
      <w:spacing w:before="180"/>
      <w:ind w:left="2693" w:hanging="2693"/>
    </w:pPr>
    <w:rPr>
      <w:b/>
    </w:rPr>
  </w:style>
  <w:style w:type="paragraph" w:styleId="TOC9">
    <w:name w:val="toc 9"/>
    <w:basedOn w:val="TOC8"/>
    <w:autoRedefine/>
    <w:uiPriority w:val="39"/>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qFormat/>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qFormat/>
    <w:locked/>
    <w:rsid w:val="00091307"/>
    <w:rPr>
      <w:rFonts w:ascii="Times New Roman" w:eastAsia="Times New Roman" w:hAnsi="Times New Roman"/>
      <w:lang w:val="en-GB" w:eastAsia="en-GB"/>
    </w:rPr>
  </w:style>
  <w:style w:type="paragraph" w:customStyle="1" w:styleId="B1">
    <w:name w:val="B1"/>
    <w:basedOn w:val="List"/>
    <w:link w:val="B1Char"/>
    <w:qFormat/>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uiPriority w:val="99"/>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16714749">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4.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36</cp:revision>
  <dcterms:created xsi:type="dcterms:W3CDTF">2021-08-06T17:04:00Z</dcterms:created>
  <dcterms:modified xsi:type="dcterms:W3CDTF">2021-08-06T18:45:00Z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