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FAFE" w14:textId="6618DDFB" w:rsidR="003F5EE4" w:rsidRPr="00804677" w:rsidRDefault="003F5EE4" w:rsidP="003F5EE4">
      <w:pPr>
        <w:ind w:left="1987" w:hanging="1987"/>
        <w:rPr>
          <w:rFonts w:ascii="Arial" w:eastAsiaTheme="minorEastAsia" w:hAnsi="Arial" w:cs="Arial"/>
          <w:b/>
          <w:lang w:eastAsia="zh-CN"/>
        </w:rPr>
      </w:pPr>
      <w:r w:rsidRPr="00804677">
        <w:rPr>
          <w:rFonts w:ascii="Arial" w:eastAsiaTheme="minorEastAsia" w:hAnsi="Arial" w:cs="Arial"/>
          <w:b/>
          <w:lang w:eastAsia="zh-CN"/>
        </w:rPr>
        <w:t xml:space="preserve">3GPP TSG-RAN WG4 Meeting # </w:t>
      </w:r>
      <w:r w:rsidR="003E1205" w:rsidRPr="00804677">
        <w:rPr>
          <w:rFonts w:ascii="Arial" w:eastAsiaTheme="minorEastAsia" w:hAnsi="Arial" w:cs="Arial"/>
          <w:b/>
          <w:lang w:eastAsia="zh-CN"/>
        </w:rPr>
        <w:t>100</w:t>
      </w:r>
      <w:r w:rsidRPr="00804677">
        <w:rPr>
          <w:rFonts w:ascii="Arial" w:eastAsiaTheme="minorEastAsia" w:hAnsi="Arial" w:cs="Arial"/>
          <w:b/>
          <w:lang w:eastAsia="zh-CN"/>
        </w:rPr>
        <w:t xml:space="preserve">-e </w:t>
      </w:r>
      <w:r w:rsidRPr="00804677">
        <w:rPr>
          <w:rFonts w:ascii="Arial" w:eastAsiaTheme="minorEastAsia" w:hAnsi="Arial" w:cs="Arial"/>
          <w:b/>
          <w:lang w:eastAsia="zh-CN"/>
        </w:rPr>
        <w:tab/>
      </w:r>
      <w:r w:rsidRPr="00804677">
        <w:rPr>
          <w:rFonts w:ascii="Arial" w:eastAsiaTheme="minorEastAsia" w:hAnsi="Arial" w:cs="Arial"/>
          <w:b/>
          <w:lang w:eastAsia="zh-CN"/>
        </w:rPr>
        <w:tab/>
      </w:r>
      <w:r w:rsidRPr="00804677">
        <w:rPr>
          <w:rFonts w:ascii="Arial" w:eastAsiaTheme="minorEastAsia" w:hAnsi="Arial" w:cs="Arial"/>
          <w:b/>
          <w:lang w:eastAsia="zh-CN"/>
        </w:rPr>
        <w:tab/>
      </w:r>
      <w:r w:rsidRPr="00804677">
        <w:rPr>
          <w:rFonts w:ascii="Arial" w:eastAsiaTheme="minorEastAsia" w:hAnsi="Arial" w:cs="Arial"/>
          <w:b/>
          <w:lang w:eastAsia="zh-CN"/>
        </w:rPr>
        <w:tab/>
      </w:r>
      <w:r w:rsidRPr="00804677">
        <w:rPr>
          <w:rFonts w:ascii="Arial" w:eastAsiaTheme="minorEastAsia" w:hAnsi="Arial" w:cs="Arial"/>
          <w:b/>
          <w:lang w:eastAsia="zh-CN"/>
        </w:rPr>
        <w:tab/>
      </w:r>
      <w:r w:rsidR="00D97F20" w:rsidRPr="00804677">
        <w:rPr>
          <w:rFonts w:ascii="Arial" w:eastAsiaTheme="minorEastAsia" w:hAnsi="Arial" w:cs="Arial"/>
          <w:b/>
          <w:lang w:eastAsia="zh-CN"/>
        </w:rPr>
        <w:t>R4-2115610</w:t>
      </w:r>
    </w:p>
    <w:p w14:paraId="4FBFCADF" w14:textId="7AFB8B45" w:rsidR="003F5EE4" w:rsidRPr="00804677" w:rsidRDefault="003F5EE4" w:rsidP="003F5EE4">
      <w:pPr>
        <w:ind w:left="1987" w:hanging="1987"/>
        <w:rPr>
          <w:rFonts w:ascii="Arial" w:eastAsiaTheme="minorEastAsia" w:hAnsi="Arial" w:cs="Arial"/>
          <w:b/>
          <w:lang w:eastAsia="zh-CN"/>
        </w:rPr>
      </w:pPr>
      <w:r w:rsidRPr="00804677">
        <w:rPr>
          <w:rFonts w:ascii="Arial" w:eastAsiaTheme="minorEastAsia" w:hAnsi="Arial" w:cs="Arial"/>
          <w:b/>
          <w:lang w:eastAsia="zh-CN"/>
        </w:rPr>
        <w:t>Electronic Meeting, 1</w:t>
      </w:r>
      <w:r w:rsidR="003E1205" w:rsidRPr="00804677">
        <w:rPr>
          <w:rFonts w:ascii="Arial" w:eastAsiaTheme="minorEastAsia" w:hAnsi="Arial" w:cs="Arial"/>
          <w:b/>
          <w:lang w:eastAsia="zh-CN"/>
        </w:rPr>
        <w:t>6</w:t>
      </w:r>
      <w:r w:rsidRPr="00804677">
        <w:rPr>
          <w:rFonts w:ascii="Arial" w:eastAsiaTheme="minorEastAsia" w:hAnsi="Arial" w:cs="Arial"/>
          <w:b/>
          <w:lang w:eastAsia="zh-CN"/>
        </w:rPr>
        <w:t xml:space="preserve"> – 27 </w:t>
      </w:r>
      <w:r w:rsidR="003E1205" w:rsidRPr="00804677">
        <w:rPr>
          <w:rFonts w:ascii="Arial" w:eastAsiaTheme="minorEastAsia" w:hAnsi="Arial" w:cs="Arial"/>
          <w:b/>
          <w:lang w:eastAsia="zh-CN"/>
        </w:rPr>
        <w:t>August</w:t>
      </w:r>
      <w:r w:rsidRPr="00804677">
        <w:rPr>
          <w:rFonts w:ascii="Arial" w:eastAsiaTheme="minorEastAsia" w:hAnsi="Arial" w:cs="Arial"/>
          <w:b/>
          <w:lang w:eastAsia="zh-CN"/>
        </w:rPr>
        <w:t xml:space="preserve"> 2021</w:t>
      </w:r>
    </w:p>
    <w:p w14:paraId="0BD6BCBC" w14:textId="77777777" w:rsidR="003F5EE4" w:rsidRPr="00804677" w:rsidRDefault="003F5EE4" w:rsidP="003F5EE4">
      <w:pPr>
        <w:spacing w:after="120"/>
        <w:ind w:left="1985" w:hanging="1985"/>
        <w:rPr>
          <w:rFonts w:ascii="Arial" w:eastAsia="MS Mincho" w:hAnsi="Arial" w:cs="Arial"/>
          <w:b/>
          <w:sz w:val="22"/>
        </w:rPr>
      </w:pPr>
    </w:p>
    <w:p w14:paraId="4813251B" w14:textId="4589A493" w:rsidR="003F5EE4" w:rsidRPr="00804677" w:rsidRDefault="003F5EE4" w:rsidP="003E12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804677">
        <w:rPr>
          <w:rFonts w:ascii="Arial" w:eastAsia="MS Mincho" w:hAnsi="Arial" w:cs="Arial"/>
          <w:b/>
          <w:color w:val="000000"/>
          <w:sz w:val="22"/>
        </w:rPr>
        <w:t>Agenda item:</w:t>
      </w:r>
      <w:r w:rsidRPr="00804677">
        <w:rPr>
          <w:rFonts w:ascii="Arial" w:eastAsia="MS Mincho" w:hAnsi="Arial" w:cs="Arial"/>
          <w:b/>
          <w:color w:val="000000"/>
          <w:sz w:val="22"/>
        </w:rPr>
        <w:tab/>
      </w:r>
      <w:r w:rsidRPr="00804677">
        <w:rPr>
          <w:rFonts w:ascii="Arial" w:eastAsia="MS Mincho" w:hAnsi="Arial" w:cs="Arial"/>
          <w:b/>
          <w:color w:val="000000"/>
          <w:sz w:val="22"/>
          <w:lang w:eastAsia="ja-JP"/>
        </w:rPr>
        <w:tab/>
      </w:r>
      <w:r w:rsidRPr="00804677">
        <w:rPr>
          <w:rFonts w:ascii="Arial" w:eastAsia="MS Mincho" w:hAnsi="Arial" w:cs="Arial"/>
          <w:b/>
          <w:color w:val="000000"/>
          <w:sz w:val="22"/>
          <w:lang w:eastAsia="ja-JP"/>
        </w:rPr>
        <w:tab/>
      </w:r>
      <w:r w:rsidR="003E1205" w:rsidRPr="00804677">
        <w:rPr>
          <w:rFonts w:ascii="Arial" w:eastAsiaTheme="minorEastAsia" w:hAnsi="Arial" w:cs="Arial"/>
          <w:color w:val="000000"/>
          <w:sz w:val="22"/>
          <w:lang w:eastAsia="zh-CN"/>
        </w:rPr>
        <w:t>5.1.9.1, 5.1.9.2, 5.2.2.4.1, 6.1.9.4.1, 6.1.3.3, 6.1.5.2</w:t>
      </w:r>
    </w:p>
    <w:p w14:paraId="2183481D" w14:textId="554D41D4" w:rsidR="003F5EE4" w:rsidRPr="00804677" w:rsidRDefault="003F5EE4" w:rsidP="003F5EE4">
      <w:pPr>
        <w:spacing w:after="120"/>
        <w:ind w:left="1985" w:hanging="1985"/>
        <w:rPr>
          <w:rFonts w:ascii="Arial" w:hAnsi="Arial" w:cs="Arial"/>
          <w:color w:val="000000"/>
          <w:sz w:val="22"/>
          <w:lang w:eastAsia="zh-CN"/>
        </w:rPr>
      </w:pPr>
      <w:r w:rsidRPr="00804677">
        <w:rPr>
          <w:rFonts w:ascii="Arial" w:eastAsia="MS Mincho" w:hAnsi="Arial" w:cs="Arial"/>
          <w:b/>
          <w:sz w:val="22"/>
        </w:rPr>
        <w:t>Source:</w:t>
      </w:r>
      <w:r w:rsidRPr="00804677">
        <w:rPr>
          <w:rFonts w:ascii="Arial" w:eastAsia="MS Mincho" w:hAnsi="Arial" w:cs="Arial"/>
          <w:b/>
          <w:sz w:val="22"/>
        </w:rPr>
        <w:tab/>
      </w:r>
      <w:r w:rsidRPr="00804677">
        <w:rPr>
          <w:rFonts w:ascii="Arial" w:hAnsi="Arial" w:cs="Arial"/>
          <w:color w:val="000000"/>
          <w:sz w:val="22"/>
          <w:lang w:eastAsia="zh-CN"/>
        </w:rPr>
        <w:t>Moderator (Apple)</w:t>
      </w:r>
    </w:p>
    <w:p w14:paraId="44724911" w14:textId="25954F40" w:rsidR="003F5EE4" w:rsidRPr="00804677" w:rsidRDefault="003F5EE4" w:rsidP="003F5EE4">
      <w:pPr>
        <w:spacing w:after="120"/>
        <w:ind w:left="1985" w:hanging="1985"/>
        <w:rPr>
          <w:rFonts w:ascii="Arial" w:eastAsiaTheme="minorEastAsia" w:hAnsi="Arial" w:cs="Arial"/>
          <w:color w:val="000000"/>
          <w:sz w:val="22"/>
          <w:lang w:eastAsia="zh-CN"/>
        </w:rPr>
      </w:pPr>
      <w:r w:rsidRPr="00804677">
        <w:rPr>
          <w:rFonts w:ascii="Arial" w:eastAsia="MS Mincho" w:hAnsi="Arial" w:cs="Arial"/>
          <w:b/>
          <w:color w:val="000000"/>
          <w:sz w:val="22"/>
        </w:rPr>
        <w:t>Title:</w:t>
      </w:r>
      <w:r w:rsidRPr="00804677">
        <w:rPr>
          <w:rFonts w:ascii="Arial" w:eastAsia="MS Mincho" w:hAnsi="Arial" w:cs="Arial"/>
          <w:b/>
          <w:color w:val="000000"/>
          <w:sz w:val="22"/>
        </w:rPr>
        <w:tab/>
      </w:r>
      <w:r w:rsidRPr="00804677">
        <w:rPr>
          <w:rFonts w:ascii="Arial" w:eastAsiaTheme="minorEastAsia" w:hAnsi="Arial" w:cs="Arial"/>
          <w:color w:val="000000"/>
          <w:sz w:val="22"/>
          <w:lang w:eastAsia="zh-CN"/>
        </w:rPr>
        <w:t>Email discussion summary for [99e][3</w:t>
      </w:r>
      <w:r w:rsidR="00B35A59" w:rsidRPr="00804677">
        <w:rPr>
          <w:rFonts w:ascii="Arial" w:eastAsiaTheme="minorEastAsia" w:hAnsi="Arial" w:cs="Arial"/>
          <w:color w:val="000000"/>
          <w:sz w:val="22"/>
          <w:lang w:eastAsia="zh-CN"/>
        </w:rPr>
        <w:t>2</w:t>
      </w:r>
      <w:r w:rsidR="003E1205" w:rsidRPr="00804677">
        <w:rPr>
          <w:rFonts w:ascii="Arial" w:eastAsiaTheme="minorEastAsia" w:hAnsi="Arial" w:cs="Arial"/>
          <w:color w:val="000000"/>
          <w:sz w:val="22"/>
          <w:lang w:eastAsia="zh-CN"/>
        </w:rPr>
        <w:t>0</w:t>
      </w:r>
      <w:r w:rsidRPr="00804677">
        <w:rPr>
          <w:rFonts w:ascii="Arial" w:eastAsiaTheme="minorEastAsia" w:hAnsi="Arial" w:cs="Arial"/>
          <w:color w:val="000000"/>
          <w:sz w:val="22"/>
          <w:lang w:eastAsia="zh-CN"/>
        </w:rPr>
        <w:t xml:space="preserve">] </w:t>
      </w:r>
      <w:proofErr w:type="spellStart"/>
      <w:r w:rsidR="003E1205" w:rsidRPr="00804677">
        <w:rPr>
          <w:rFonts w:ascii="Arial" w:eastAsiaTheme="minorEastAsia" w:hAnsi="Arial" w:cs="Arial"/>
          <w:color w:val="000000"/>
          <w:sz w:val="22"/>
          <w:lang w:eastAsia="zh-CN"/>
        </w:rPr>
        <w:t>Demod_Maintenance_UE</w:t>
      </w:r>
      <w:proofErr w:type="spellEnd"/>
    </w:p>
    <w:p w14:paraId="6F69E46B" w14:textId="77777777" w:rsidR="003F5EE4" w:rsidRPr="00804677" w:rsidRDefault="003F5EE4" w:rsidP="003F5EE4">
      <w:pPr>
        <w:spacing w:after="120"/>
        <w:ind w:left="1985" w:hanging="1985"/>
        <w:rPr>
          <w:rFonts w:ascii="Arial" w:eastAsiaTheme="minorEastAsia" w:hAnsi="Arial" w:cs="Arial"/>
          <w:sz w:val="22"/>
          <w:lang w:eastAsia="zh-CN"/>
        </w:rPr>
      </w:pPr>
      <w:r w:rsidRPr="00804677">
        <w:rPr>
          <w:rFonts w:ascii="Arial" w:eastAsia="MS Mincho" w:hAnsi="Arial" w:cs="Arial"/>
          <w:b/>
          <w:color w:val="000000"/>
          <w:sz w:val="22"/>
        </w:rPr>
        <w:t>Document for:</w:t>
      </w:r>
      <w:r w:rsidRPr="00804677">
        <w:rPr>
          <w:rFonts w:ascii="Arial" w:eastAsia="MS Mincho" w:hAnsi="Arial" w:cs="Arial"/>
          <w:b/>
          <w:color w:val="000000"/>
          <w:sz w:val="22"/>
        </w:rPr>
        <w:tab/>
      </w:r>
      <w:r w:rsidRPr="00804677">
        <w:rPr>
          <w:rFonts w:ascii="Arial" w:eastAsiaTheme="minorEastAsia" w:hAnsi="Arial" w:cs="Arial"/>
          <w:color w:val="000000"/>
          <w:sz w:val="22"/>
          <w:lang w:eastAsia="zh-CN"/>
        </w:rPr>
        <w:t>Information</w:t>
      </w:r>
    </w:p>
    <w:p w14:paraId="4C6CD581" w14:textId="77777777" w:rsidR="003F5EE4" w:rsidRPr="00804677" w:rsidRDefault="003F5EE4" w:rsidP="003F5EE4">
      <w:pPr>
        <w:pStyle w:val="Heading1"/>
        <w:rPr>
          <w:rFonts w:eastAsiaTheme="minorEastAsia"/>
          <w:lang w:val="en-US" w:eastAsia="zh-CN"/>
        </w:rPr>
      </w:pPr>
      <w:r w:rsidRPr="00804677">
        <w:rPr>
          <w:lang w:val="en-US" w:eastAsia="ja-JP"/>
        </w:rPr>
        <w:t>Introduction</w:t>
      </w:r>
    </w:p>
    <w:p w14:paraId="1E138783" w14:textId="54377540" w:rsidR="003F5EE4" w:rsidRPr="00804677" w:rsidRDefault="003F5EE4" w:rsidP="00931047">
      <w:pPr>
        <w:spacing w:after="120"/>
        <w:rPr>
          <w:sz w:val="20"/>
          <w:szCs w:val="20"/>
          <w:lang w:eastAsia="zh-CN"/>
        </w:rPr>
      </w:pPr>
      <w:r w:rsidRPr="00804677">
        <w:rPr>
          <w:sz w:val="20"/>
          <w:szCs w:val="20"/>
          <w:lang w:eastAsia="zh-CN"/>
        </w:rPr>
        <w:t xml:space="preserve">In this email thread for </w:t>
      </w:r>
      <w:r w:rsidR="00B35A59" w:rsidRPr="00804677">
        <w:rPr>
          <w:sz w:val="20"/>
          <w:szCs w:val="20"/>
          <w:lang w:eastAsia="zh-CN"/>
        </w:rPr>
        <w:t>UE</w:t>
      </w:r>
      <w:r w:rsidRPr="00804677">
        <w:rPr>
          <w:sz w:val="20"/>
          <w:szCs w:val="20"/>
          <w:lang w:eastAsia="zh-CN"/>
        </w:rPr>
        <w:t xml:space="preserve"> </w:t>
      </w:r>
      <w:proofErr w:type="spellStart"/>
      <w:r w:rsidRPr="00804677">
        <w:rPr>
          <w:sz w:val="20"/>
          <w:szCs w:val="20"/>
          <w:lang w:eastAsia="zh-CN"/>
        </w:rPr>
        <w:t>Demod</w:t>
      </w:r>
      <w:proofErr w:type="spellEnd"/>
      <w:r w:rsidRPr="00804677">
        <w:rPr>
          <w:sz w:val="20"/>
          <w:szCs w:val="20"/>
          <w:lang w:eastAsia="zh-CN"/>
        </w:rPr>
        <w:t xml:space="preserve"> Maintenance, the following topics</w:t>
      </w:r>
      <w:r w:rsidR="00B35A59" w:rsidRPr="00804677">
        <w:rPr>
          <w:sz w:val="20"/>
          <w:szCs w:val="20"/>
          <w:lang w:eastAsia="zh-CN"/>
        </w:rPr>
        <w:t xml:space="preserve"> will be covered</w:t>
      </w:r>
      <w:r w:rsidRPr="00804677">
        <w:rPr>
          <w:sz w:val="20"/>
          <w:szCs w:val="20"/>
          <w:lang w:eastAsia="zh-CN"/>
        </w:rPr>
        <w:t>:</w:t>
      </w:r>
    </w:p>
    <w:p w14:paraId="0DA3BC8D" w14:textId="79526D14" w:rsidR="003F5EE4" w:rsidRPr="00804677" w:rsidRDefault="003F5EE4" w:rsidP="003F56F3">
      <w:pPr>
        <w:pStyle w:val="ListParagraph"/>
        <w:numPr>
          <w:ilvl w:val="0"/>
          <w:numId w:val="12"/>
        </w:numPr>
        <w:spacing w:after="120"/>
        <w:ind w:firstLineChars="0"/>
        <w:rPr>
          <w:sz w:val="20"/>
          <w:szCs w:val="20"/>
          <w:lang w:eastAsia="zh-CN"/>
        </w:rPr>
      </w:pPr>
      <w:r w:rsidRPr="00804677">
        <w:rPr>
          <w:sz w:val="20"/>
          <w:szCs w:val="20"/>
          <w:lang w:eastAsia="zh-CN"/>
        </w:rPr>
        <w:t>Rel-1</w:t>
      </w:r>
      <w:r w:rsidR="00B35A59" w:rsidRPr="00804677">
        <w:rPr>
          <w:sz w:val="20"/>
          <w:szCs w:val="20"/>
          <w:lang w:eastAsia="zh-CN"/>
        </w:rPr>
        <w:t>5</w:t>
      </w:r>
      <w:r w:rsidRPr="00804677">
        <w:rPr>
          <w:sz w:val="20"/>
          <w:szCs w:val="20"/>
          <w:lang w:eastAsia="zh-CN"/>
        </w:rPr>
        <w:t xml:space="preserve"> </w:t>
      </w:r>
      <w:r w:rsidR="00B35A59" w:rsidRPr="00804677">
        <w:rPr>
          <w:sz w:val="20"/>
          <w:szCs w:val="20"/>
          <w:lang w:eastAsia="zh-CN"/>
        </w:rPr>
        <w:t xml:space="preserve">NR </w:t>
      </w:r>
      <w:r w:rsidR="000C0426" w:rsidRPr="00804677">
        <w:rPr>
          <w:sz w:val="20"/>
          <w:szCs w:val="20"/>
          <w:lang w:eastAsia="zh-CN"/>
        </w:rPr>
        <w:t xml:space="preserve">UE </w:t>
      </w:r>
      <w:r w:rsidR="00B35A59" w:rsidRPr="00804677">
        <w:rPr>
          <w:sz w:val="20"/>
          <w:szCs w:val="20"/>
          <w:lang w:eastAsia="zh-CN"/>
        </w:rPr>
        <w:t>Demodulation and CSI requirements maintenance</w:t>
      </w:r>
      <w:r w:rsidRPr="00804677">
        <w:rPr>
          <w:sz w:val="20"/>
          <w:szCs w:val="20"/>
          <w:lang w:eastAsia="zh-CN"/>
        </w:rPr>
        <w:t xml:space="preserve"> </w:t>
      </w:r>
      <w:r w:rsidR="00931047" w:rsidRPr="00804677">
        <w:rPr>
          <w:sz w:val="20"/>
          <w:szCs w:val="20"/>
          <w:lang w:eastAsia="zh-CN"/>
        </w:rPr>
        <w:t>(5.1.</w:t>
      </w:r>
      <w:r w:rsidR="00B35A59" w:rsidRPr="00804677">
        <w:rPr>
          <w:sz w:val="20"/>
          <w:szCs w:val="20"/>
          <w:lang w:eastAsia="zh-CN"/>
        </w:rPr>
        <w:t>9.1, 5.1.9.2</w:t>
      </w:r>
      <w:r w:rsidR="00931047" w:rsidRPr="00804677">
        <w:rPr>
          <w:sz w:val="20"/>
          <w:szCs w:val="20"/>
          <w:lang w:eastAsia="zh-CN"/>
        </w:rPr>
        <w:t>)</w:t>
      </w:r>
    </w:p>
    <w:p w14:paraId="5D8522A5" w14:textId="76BAF47E" w:rsidR="003F5EE4" w:rsidRPr="00804677" w:rsidRDefault="003F5EE4" w:rsidP="003F56F3">
      <w:pPr>
        <w:pStyle w:val="ListParagraph"/>
        <w:numPr>
          <w:ilvl w:val="0"/>
          <w:numId w:val="12"/>
        </w:numPr>
        <w:spacing w:after="120"/>
        <w:ind w:firstLineChars="0"/>
        <w:rPr>
          <w:sz w:val="20"/>
          <w:szCs w:val="20"/>
          <w:lang w:eastAsia="zh-CN"/>
        </w:rPr>
      </w:pPr>
      <w:r w:rsidRPr="00804677">
        <w:rPr>
          <w:sz w:val="20"/>
          <w:szCs w:val="20"/>
          <w:lang w:eastAsia="zh-CN"/>
        </w:rPr>
        <w:t>Rel-1</w:t>
      </w:r>
      <w:r w:rsidR="00B35A59" w:rsidRPr="00804677">
        <w:rPr>
          <w:sz w:val="20"/>
          <w:szCs w:val="20"/>
          <w:lang w:eastAsia="zh-CN"/>
        </w:rPr>
        <w:t>5</w:t>
      </w:r>
      <w:r w:rsidRPr="00804677">
        <w:rPr>
          <w:sz w:val="20"/>
          <w:szCs w:val="20"/>
          <w:lang w:eastAsia="zh-CN"/>
        </w:rPr>
        <w:t xml:space="preserve"> </w:t>
      </w:r>
      <w:r w:rsidR="00B35A59" w:rsidRPr="00804677">
        <w:rPr>
          <w:sz w:val="20"/>
          <w:szCs w:val="20"/>
          <w:lang w:eastAsia="zh-CN"/>
        </w:rPr>
        <w:t xml:space="preserve">LTE </w:t>
      </w:r>
      <w:r w:rsidR="000C0426" w:rsidRPr="00804677">
        <w:rPr>
          <w:sz w:val="20"/>
          <w:szCs w:val="20"/>
          <w:lang w:eastAsia="zh-CN"/>
        </w:rPr>
        <w:t xml:space="preserve">UE </w:t>
      </w:r>
      <w:r w:rsidR="00B35A59" w:rsidRPr="00804677">
        <w:rPr>
          <w:sz w:val="20"/>
          <w:szCs w:val="20"/>
          <w:lang w:eastAsia="zh-CN"/>
        </w:rPr>
        <w:t>Demodulation and CSI requirements maintenance (5.2.2.4.1)</w:t>
      </w:r>
    </w:p>
    <w:p w14:paraId="278F8238" w14:textId="24677A32" w:rsidR="000C0426" w:rsidRPr="00804677" w:rsidRDefault="000C0426" w:rsidP="003F56F3">
      <w:pPr>
        <w:pStyle w:val="ListParagraph"/>
        <w:numPr>
          <w:ilvl w:val="0"/>
          <w:numId w:val="12"/>
        </w:numPr>
        <w:spacing w:after="120"/>
        <w:ind w:firstLineChars="0"/>
        <w:rPr>
          <w:sz w:val="20"/>
          <w:szCs w:val="20"/>
          <w:lang w:eastAsia="zh-CN"/>
        </w:rPr>
      </w:pPr>
      <w:r w:rsidRPr="00804677">
        <w:rPr>
          <w:sz w:val="20"/>
          <w:szCs w:val="20"/>
          <w:lang w:eastAsia="zh-CN"/>
        </w:rPr>
        <w:t>Rel-16 NR V2X Demodulation maintenance (6.1.3.3)</w:t>
      </w:r>
    </w:p>
    <w:p w14:paraId="30C796E6" w14:textId="7A1C2BCF" w:rsidR="000C0426" w:rsidRPr="00804677" w:rsidRDefault="000C0426" w:rsidP="003F56F3">
      <w:pPr>
        <w:pStyle w:val="ListParagraph"/>
        <w:numPr>
          <w:ilvl w:val="0"/>
          <w:numId w:val="12"/>
        </w:numPr>
        <w:spacing w:after="120"/>
        <w:ind w:firstLineChars="0"/>
        <w:rPr>
          <w:sz w:val="20"/>
          <w:szCs w:val="20"/>
          <w:lang w:eastAsia="zh-CN"/>
        </w:rPr>
      </w:pPr>
      <w:r w:rsidRPr="00804677">
        <w:rPr>
          <w:sz w:val="20"/>
          <w:szCs w:val="20"/>
          <w:lang w:eastAsia="zh-CN"/>
        </w:rPr>
        <w:t xml:space="preserve">Rel-16 NR </w:t>
      </w:r>
      <w:proofErr w:type="spellStart"/>
      <w:r w:rsidRPr="00804677">
        <w:rPr>
          <w:sz w:val="20"/>
          <w:szCs w:val="20"/>
          <w:lang w:eastAsia="zh-CN"/>
        </w:rPr>
        <w:t>eMIMO</w:t>
      </w:r>
      <w:proofErr w:type="spellEnd"/>
      <w:r w:rsidRPr="00804677">
        <w:rPr>
          <w:sz w:val="20"/>
          <w:szCs w:val="20"/>
          <w:lang w:eastAsia="zh-CN"/>
        </w:rPr>
        <w:t xml:space="preserve"> Demodulation maintenance (6.1.5.2)</w:t>
      </w:r>
    </w:p>
    <w:p w14:paraId="30F02E0F" w14:textId="3928AB74" w:rsidR="00B35A59" w:rsidRPr="00804677" w:rsidRDefault="00B35A59" w:rsidP="003F56F3">
      <w:pPr>
        <w:pStyle w:val="ListParagraph"/>
        <w:numPr>
          <w:ilvl w:val="0"/>
          <w:numId w:val="12"/>
        </w:numPr>
        <w:spacing w:after="120"/>
        <w:ind w:firstLineChars="0"/>
        <w:rPr>
          <w:sz w:val="20"/>
          <w:szCs w:val="20"/>
          <w:lang w:eastAsia="zh-CN"/>
        </w:rPr>
      </w:pPr>
      <w:r w:rsidRPr="00804677">
        <w:rPr>
          <w:sz w:val="20"/>
          <w:szCs w:val="20"/>
          <w:lang w:eastAsia="zh-CN"/>
        </w:rPr>
        <w:t xml:space="preserve">Rel-16 NR </w:t>
      </w:r>
      <w:r w:rsidR="000C0426" w:rsidRPr="00804677">
        <w:rPr>
          <w:sz w:val="20"/>
          <w:szCs w:val="20"/>
          <w:lang w:eastAsia="zh-CN"/>
        </w:rPr>
        <w:t xml:space="preserve">UE </w:t>
      </w:r>
      <w:r w:rsidRPr="00804677">
        <w:rPr>
          <w:sz w:val="20"/>
          <w:szCs w:val="20"/>
          <w:lang w:eastAsia="zh-CN"/>
        </w:rPr>
        <w:t>Demodulation and CSI requirements maintenance (6.1.9.1.4.1)</w:t>
      </w:r>
    </w:p>
    <w:p w14:paraId="6E59C58C" w14:textId="0027DA1A" w:rsidR="001C56CA" w:rsidRPr="00804677" w:rsidRDefault="001C56CA" w:rsidP="001C56CA"/>
    <w:p w14:paraId="4018DB9D" w14:textId="62DAB859" w:rsidR="001C56CA" w:rsidRPr="00804677" w:rsidRDefault="001C56CA" w:rsidP="001C56CA">
      <w:pPr>
        <w:pStyle w:val="Heading1"/>
        <w:rPr>
          <w:lang w:val="en-US" w:eastAsia="ja-JP"/>
        </w:rPr>
      </w:pPr>
      <w:r w:rsidRPr="00804677">
        <w:rPr>
          <w:lang w:val="en-US" w:eastAsia="ja-JP"/>
        </w:rPr>
        <w:t xml:space="preserve">Topic #1: </w:t>
      </w:r>
      <w:r w:rsidR="000C0426" w:rsidRPr="00804677">
        <w:rPr>
          <w:lang w:val="en-US" w:eastAsia="ja-JP"/>
        </w:rPr>
        <w:t>Rel-15 NR UE Demodulation and CSI requirements maintenance</w:t>
      </w:r>
    </w:p>
    <w:p w14:paraId="6CC4997B" w14:textId="30A801A7" w:rsidR="001C56CA" w:rsidRPr="00804677" w:rsidRDefault="001C56CA" w:rsidP="001C56CA">
      <w:pPr>
        <w:pStyle w:val="Heading2"/>
        <w:rPr>
          <w:lang w:val="en-US"/>
        </w:rPr>
      </w:pPr>
      <w:r w:rsidRPr="00804677">
        <w:rPr>
          <w:lang w:val="en-US"/>
        </w:rPr>
        <w:t>Companies’ contributions summary</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50"/>
        <w:gridCol w:w="7255"/>
      </w:tblGrid>
      <w:tr w:rsidR="000C0426" w:rsidRPr="00804677" w14:paraId="226DF8B5" w14:textId="77777777" w:rsidTr="00D47D91">
        <w:trPr>
          <w:trHeight w:val="380"/>
        </w:trPr>
        <w:tc>
          <w:tcPr>
            <w:tcW w:w="1255" w:type="dxa"/>
            <w:shd w:val="clear" w:color="auto" w:fill="auto"/>
            <w:vAlign w:val="center"/>
            <w:hideMark/>
          </w:tcPr>
          <w:p w14:paraId="121B78B1" w14:textId="77777777" w:rsidR="000C0426" w:rsidRPr="00804677" w:rsidRDefault="000C0426" w:rsidP="00FD2220">
            <w:pPr>
              <w:spacing w:after="120"/>
              <w:jc w:val="center"/>
              <w:rPr>
                <w:b/>
                <w:bCs/>
                <w:color w:val="000000" w:themeColor="text1"/>
                <w:sz w:val="20"/>
                <w:szCs w:val="20"/>
              </w:rPr>
            </w:pPr>
            <w:r w:rsidRPr="00804677">
              <w:rPr>
                <w:b/>
                <w:bCs/>
                <w:color w:val="000000" w:themeColor="text1"/>
                <w:sz w:val="20"/>
                <w:szCs w:val="20"/>
              </w:rPr>
              <w:t>T-doc number</w:t>
            </w:r>
          </w:p>
        </w:tc>
        <w:tc>
          <w:tcPr>
            <w:tcW w:w="1350" w:type="dxa"/>
            <w:shd w:val="clear" w:color="auto" w:fill="auto"/>
            <w:vAlign w:val="center"/>
          </w:tcPr>
          <w:p w14:paraId="42F1E123" w14:textId="77777777" w:rsidR="000C0426" w:rsidRPr="00804677" w:rsidRDefault="000C0426" w:rsidP="00FD2220">
            <w:pPr>
              <w:spacing w:after="120"/>
              <w:jc w:val="center"/>
              <w:rPr>
                <w:b/>
                <w:bCs/>
                <w:color w:val="000000" w:themeColor="text1"/>
                <w:sz w:val="20"/>
                <w:szCs w:val="20"/>
              </w:rPr>
            </w:pPr>
            <w:r w:rsidRPr="00804677">
              <w:rPr>
                <w:b/>
                <w:bCs/>
                <w:sz w:val="20"/>
                <w:szCs w:val="20"/>
              </w:rPr>
              <w:t>Company</w:t>
            </w:r>
          </w:p>
        </w:tc>
        <w:tc>
          <w:tcPr>
            <w:tcW w:w="7255" w:type="dxa"/>
            <w:shd w:val="clear" w:color="auto" w:fill="auto"/>
            <w:vAlign w:val="center"/>
            <w:hideMark/>
          </w:tcPr>
          <w:p w14:paraId="5456D674" w14:textId="77777777" w:rsidR="000C0426" w:rsidRPr="00804677" w:rsidRDefault="000C0426" w:rsidP="00FD2220">
            <w:pPr>
              <w:spacing w:after="120"/>
              <w:jc w:val="center"/>
              <w:rPr>
                <w:b/>
                <w:bCs/>
                <w:color w:val="000000" w:themeColor="text1"/>
                <w:sz w:val="20"/>
                <w:szCs w:val="20"/>
              </w:rPr>
            </w:pPr>
            <w:r w:rsidRPr="00804677">
              <w:rPr>
                <w:b/>
                <w:bCs/>
                <w:sz w:val="20"/>
                <w:szCs w:val="20"/>
              </w:rPr>
              <w:t>Proposals / Observations</w:t>
            </w:r>
          </w:p>
        </w:tc>
      </w:tr>
      <w:tr w:rsidR="000C0426" w:rsidRPr="00804677" w14:paraId="4FE31458" w14:textId="77777777" w:rsidTr="00D47D91">
        <w:trPr>
          <w:trHeight w:val="480"/>
        </w:trPr>
        <w:tc>
          <w:tcPr>
            <w:tcW w:w="1255" w:type="dxa"/>
            <w:shd w:val="clear" w:color="auto" w:fill="auto"/>
            <w:hideMark/>
          </w:tcPr>
          <w:p w14:paraId="6FEB060D" w14:textId="77777777" w:rsidR="000C0426" w:rsidRPr="00804677" w:rsidRDefault="00183F63" w:rsidP="00FD2220">
            <w:pPr>
              <w:spacing w:after="120"/>
              <w:rPr>
                <w:color w:val="000000" w:themeColor="text1"/>
                <w:sz w:val="20"/>
                <w:szCs w:val="20"/>
              </w:rPr>
            </w:pPr>
            <w:hyperlink r:id="rId7" w:history="1">
              <w:r w:rsidR="000C0426" w:rsidRPr="00804677">
                <w:rPr>
                  <w:color w:val="000000" w:themeColor="text1"/>
                  <w:sz w:val="20"/>
                  <w:szCs w:val="20"/>
                </w:rPr>
                <w:t>R4-2111874</w:t>
              </w:r>
            </w:hyperlink>
          </w:p>
        </w:tc>
        <w:tc>
          <w:tcPr>
            <w:tcW w:w="1350" w:type="dxa"/>
            <w:shd w:val="clear" w:color="auto" w:fill="auto"/>
          </w:tcPr>
          <w:p w14:paraId="265419CF"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31AED0E7" w14:textId="249C40C7" w:rsidR="000C0426" w:rsidRPr="00804677" w:rsidRDefault="00FD2220" w:rsidP="00FD2220">
            <w:pPr>
              <w:spacing w:after="120"/>
              <w:rPr>
                <w:b/>
                <w:bCs/>
                <w:color w:val="000000" w:themeColor="text1"/>
                <w:sz w:val="20"/>
                <w:szCs w:val="20"/>
              </w:rPr>
            </w:pPr>
            <w:r w:rsidRPr="00804677">
              <w:rPr>
                <w:b/>
                <w:bCs/>
                <w:color w:val="000000" w:themeColor="text1"/>
                <w:sz w:val="20"/>
                <w:szCs w:val="20"/>
              </w:rPr>
              <w:t xml:space="preserve">Draft CR: </w:t>
            </w:r>
            <w:r w:rsidR="000C0426" w:rsidRPr="00804677">
              <w:rPr>
                <w:b/>
                <w:bCs/>
                <w:color w:val="000000" w:themeColor="text1"/>
                <w:sz w:val="20"/>
                <w:szCs w:val="20"/>
              </w:rPr>
              <w:t>Introduction of a new propagation definition</w:t>
            </w:r>
          </w:p>
          <w:p w14:paraId="3B886418" w14:textId="46767750" w:rsidR="00FD2220" w:rsidRPr="00804677" w:rsidRDefault="00FD2220" w:rsidP="00FD2220">
            <w:pPr>
              <w:spacing w:after="120"/>
              <w:rPr>
                <w:color w:val="000000" w:themeColor="text1"/>
                <w:sz w:val="20"/>
                <w:szCs w:val="20"/>
              </w:rPr>
            </w:pPr>
            <w:r w:rsidRPr="00804677">
              <w:rPr>
                <w:color w:val="000000" w:themeColor="text1"/>
                <w:sz w:val="20"/>
                <w:szCs w:val="20"/>
              </w:rPr>
              <w:t>Added TDLA30-70Hz to Table B.2.2-1.</w:t>
            </w:r>
          </w:p>
          <w:p w14:paraId="036EE20F" w14:textId="0F4740AA" w:rsidR="00FD2220" w:rsidRPr="00804677" w:rsidRDefault="00FD2220" w:rsidP="00FD2220">
            <w:pPr>
              <w:rPr>
                <w:sz w:val="20"/>
                <w:szCs w:val="20"/>
              </w:rPr>
            </w:pPr>
          </w:p>
        </w:tc>
      </w:tr>
      <w:tr w:rsidR="000C0426" w:rsidRPr="00804677" w14:paraId="0F3880B8" w14:textId="77777777" w:rsidTr="00D47D91">
        <w:trPr>
          <w:trHeight w:val="480"/>
        </w:trPr>
        <w:tc>
          <w:tcPr>
            <w:tcW w:w="1255" w:type="dxa"/>
            <w:shd w:val="clear" w:color="auto" w:fill="auto"/>
            <w:hideMark/>
          </w:tcPr>
          <w:p w14:paraId="559044F7"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R4-2111875</w:t>
            </w:r>
          </w:p>
        </w:tc>
        <w:tc>
          <w:tcPr>
            <w:tcW w:w="1350" w:type="dxa"/>
            <w:shd w:val="clear" w:color="auto" w:fill="auto"/>
          </w:tcPr>
          <w:p w14:paraId="1AB29F22"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32FD91F0" w14:textId="279C0960" w:rsidR="000C0426" w:rsidRPr="00804677" w:rsidRDefault="00FD2220" w:rsidP="00FD2220">
            <w:pPr>
              <w:spacing w:after="120"/>
              <w:rPr>
                <w:b/>
                <w:bCs/>
                <w:color w:val="000000" w:themeColor="text1"/>
                <w:sz w:val="20"/>
                <w:szCs w:val="20"/>
              </w:rPr>
            </w:pPr>
            <w:r w:rsidRPr="00804677">
              <w:rPr>
                <w:b/>
                <w:bCs/>
                <w:color w:val="000000" w:themeColor="text1"/>
                <w:sz w:val="20"/>
                <w:szCs w:val="20"/>
              </w:rPr>
              <w:t xml:space="preserve">Draft CR: </w:t>
            </w:r>
            <w:r w:rsidR="000C0426" w:rsidRPr="00804677">
              <w:rPr>
                <w:b/>
                <w:bCs/>
                <w:color w:val="000000" w:themeColor="text1"/>
                <w:sz w:val="20"/>
                <w:szCs w:val="20"/>
              </w:rPr>
              <w:t>Introduction of a new propagation definition</w:t>
            </w:r>
          </w:p>
          <w:p w14:paraId="518FA84D" w14:textId="555C62E7" w:rsidR="00FD2220" w:rsidRPr="00804677" w:rsidRDefault="00FD2220" w:rsidP="00FD2220">
            <w:pPr>
              <w:spacing w:after="120"/>
              <w:rPr>
                <w:color w:val="000000" w:themeColor="text1"/>
                <w:sz w:val="20"/>
                <w:szCs w:val="20"/>
              </w:rPr>
            </w:pPr>
            <w:r w:rsidRPr="00804677">
              <w:rPr>
                <w:color w:val="000000" w:themeColor="text1"/>
                <w:sz w:val="20"/>
                <w:szCs w:val="20"/>
              </w:rPr>
              <w:t>Cat-A CR</w:t>
            </w:r>
          </w:p>
        </w:tc>
      </w:tr>
      <w:tr w:rsidR="000C0426" w:rsidRPr="00804677" w14:paraId="5C0FBB75" w14:textId="77777777" w:rsidTr="00D47D91">
        <w:trPr>
          <w:trHeight w:val="480"/>
        </w:trPr>
        <w:tc>
          <w:tcPr>
            <w:tcW w:w="1255" w:type="dxa"/>
            <w:shd w:val="clear" w:color="auto" w:fill="auto"/>
            <w:hideMark/>
          </w:tcPr>
          <w:p w14:paraId="05AED828"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R4-2111876</w:t>
            </w:r>
          </w:p>
        </w:tc>
        <w:tc>
          <w:tcPr>
            <w:tcW w:w="1350" w:type="dxa"/>
            <w:shd w:val="clear" w:color="auto" w:fill="auto"/>
          </w:tcPr>
          <w:p w14:paraId="1FA72AAF"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42AC97CC" w14:textId="77777777" w:rsidR="00FD2220" w:rsidRPr="00804677" w:rsidRDefault="00FD2220" w:rsidP="00FD2220">
            <w:pPr>
              <w:spacing w:after="120"/>
              <w:rPr>
                <w:b/>
                <w:bCs/>
                <w:color w:val="000000" w:themeColor="text1"/>
                <w:sz w:val="20"/>
                <w:szCs w:val="20"/>
              </w:rPr>
            </w:pPr>
            <w:r w:rsidRPr="00804677">
              <w:rPr>
                <w:b/>
                <w:bCs/>
                <w:color w:val="000000" w:themeColor="text1"/>
                <w:sz w:val="20"/>
                <w:szCs w:val="20"/>
              </w:rPr>
              <w:t>Draft CR: Introduction of a new propagation definition</w:t>
            </w:r>
          </w:p>
          <w:p w14:paraId="6B1D3F3B" w14:textId="724844B3" w:rsidR="000C0426" w:rsidRPr="00804677" w:rsidRDefault="00FD2220" w:rsidP="00FD2220">
            <w:pPr>
              <w:spacing w:after="120"/>
              <w:rPr>
                <w:color w:val="000000" w:themeColor="text1"/>
                <w:sz w:val="20"/>
                <w:szCs w:val="20"/>
              </w:rPr>
            </w:pPr>
            <w:r w:rsidRPr="00804677">
              <w:rPr>
                <w:color w:val="000000" w:themeColor="text1"/>
                <w:sz w:val="20"/>
                <w:szCs w:val="20"/>
              </w:rPr>
              <w:t>Cat-A CR</w:t>
            </w:r>
          </w:p>
        </w:tc>
      </w:tr>
      <w:tr w:rsidR="000C0426" w:rsidRPr="00804677" w14:paraId="5AA5243C" w14:textId="77777777" w:rsidTr="00FD2220">
        <w:trPr>
          <w:trHeight w:val="584"/>
        </w:trPr>
        <w:tc>
          <w:tcPr>
            <w:tcW w:w="1255" w:type="dxa"/>
            <w:shd w:val="clear" w:color="auto" w:fill="auto"/>
            <w:hideMark/>
          </w:tcPr>
          <w:p w14:paraId="62976F9D" w14:textId="77777777" w:rsidR="000C0426" w:rsidRPr="00804677" w:rsidRDefault="00183F63" w:rsidP="00FD2220">
            <w:pPr>
              <w:spacing w:after="120"/>
              <w:rPr>
                <w:color w:val="000000" w:themeColor="text1"/>
                <w:sz w:val="20"/>
                <w:szCs w:val="20"/>
              </w:rPr>
            </w:pPr>
            <w:hyperlink r:id="rId8" w:history="1">
              <w:r w:rsidR="000C0426" w:rsidRPr="00804677">
                <w:rPr>
                  <w:color w:val="000000" w:themeColor="text1"/>
                  <w:sz w:val="20"/>
                  <w:szCs w:val="20"/>
                </w:rPr>
                <w:t>R4-2111892</w:t>
              </w:r>
            </w:hyperlink>
          </w:p>
        </w:tc>
        <w:tc>
          <w:tcPr>
            <w:tcW w:w="1350" w:type="dxa"/>
            <w:shd w:val="clear" w:color="auto" w:fill="auto"/>
          </w:tcPr>
          <w:p w14:paraId="66A1BA64"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08106B67" w14:textId="77777777" w:rsidR="000C0426" w:rsidRPr="00804677" w:rsidRDefault="000C0426" w:rsidP="00FD2220">
            <w:pPr>
              <w:spacing w:after="120"/>
              <w:rPr>
                <w:b/>
                <w:bCs/>
                <w:color w:val="000000" w:themeColor="text1"/>
                <w:sz w:val="20"/>
                <w:szCs w:val="20"/>
              </w:rPr>
            </w:pPr>
            <w:r w:rsidRPr="00804677">
              <w:rPr>
                <w:b/>
                <w:bCs/>
                <w:color w:val="000000" w:themeColor="text1"/>
                <w:sz w:val="20"/>
                <w:szCs w:val="20"/>
              </w:rPr>
              <w:t>TDD UL-DL pattern alignment for intra-band EN-DC performance TC</w:t>
            </w:r>
          </w:p>
          <w:p w14:paraId="78F4F7A0" w14:textId="77777777" w:rsidR="00FD2220" w:rsidRPr="00804677" w:rsidRDefault="00FD2220" w:rsidP="00FD2220">
            <w:pPr>
              <w:spacing w:before="120" w:after="120"/>
              <w:rPr>
                <w:rFonts w:eastAsia="MS Mincho"/>
                <w:bCs/>
                <w:i/>
                <w:sz w:val="20"/>
                <w:szCs w:val="20"/>
              </w:rPr>
            </w:pPr>
            <w:r w:rsidRPr="00804677">
              <w:rPr>
                <w:rFonts w:eastAsia="MS Mincho"/>
                <w:bCs/>
                <w:i/>
                <w:sz w:val="20"/>
                <w:szCs w:val="20"/>
              </w:rPr>
              <w:t>Observation 1: Currently only the performance specification (</w:t>
            </w:r>
            <w:proofErr w:type="gramStart"/>
            <w:r w:rsidRPr="00804677">
              <w:rPr>
                <w:rFonts w:eastAsia="MS Mincho"/>
                <w:bCs/>
                <w:i/>
                <w:sz w:val="20"/>
                <w:szCs w:val="20"/>
              </w:rPr>
              <w:t>i.e.</w:t>
            </w:r>
            <w:proofErr w:type="gramEnd"/>
            <w:r w:rsidRPr="00804677">
              <w:rPr>
                <w:rFonts w:eastAsia="MS Mincho"/>
                <w:bCs/>
                <w:i/>
                <w:sz w:val="20"/>
                <w:szCs w:val="20"/>
              </w:rPr>
              <w:t xml:space="preserve"> TS 38.101-4) does not take into account of the TDD UL-DL pattern for intra-band EN-DC (TDD band).</w:t>
            </w:r>
          </w:p>
          <w:p w14:paraId="68CCB194" w14:textId="77777777" w:rsidR="00FD2220" w:rsidRPr="00804677" w:rsidRDefault="00FD2220" w:rsidP="00FD2220">
            <w:pPr>
              <w:spacing w:before="120" w:after="120"/>
              <w:rPr>
                <w:rFonts w:eastAsia="MS Mincho"/>
                <w:bCs/>
                <w:i/>
                <w:sz w:val="20"/>
                <w:szCs w:val="20"/>
              </w:rPr>
            </w:pPr>
            <w:r w:rsidRPr="00804677">
              <w:rPr>
                <w:rFonts w:eastAsia="MS Mincho"/>
                <w:bCs/>
                <w:i/>
                <w:sz w:val="20"/>
                <w:szCs w:val="20"/>
              </w:rPr>
              <w:t>Proposal 1: RAN4 clarifies a policy on the tests of intra-band EN-DC for TDD bands whether they are to be measured or not.</w:t>
            </w:r>
          </w:p>
          <w:p w14:paraId="0FC56FBB" w14:textId="77777777" w:rsidR="00FD2220" w:rsidRPr="00804677" w:rsidRDefault="00FD2220" w:rsidP="00FD2220">
            <w:pPr>
              <w:spacing w:before="120" w:after="120"/>
              <w:rPr>
                <w:rFonts w:eastAsia="MS Mincho"/>
                <w:bCs/>
                <w:i/>
                <w:sz w:val="20"/>
                <w:szCs w:val="20"/>
              </w:rPr>
            </w:pPr>
            <w:r w:rsidRPr="00804677">
              <w:rPr>
                <w:rFonts w:eastAsia="MS Mincho"/>
                <w:bCs/>
                <w:i/>
                <w:sz w:val="20"/>
                <w:szCs w:val="20"/>
              </w:rPr>
              <w:t>Proposal 2: In a case RAN4 decides that intra-band EN-DC tests should be carried out, then clarify another policy on a treatment of the TDD patterns for NR, especially with which cannot be aligned with LTE. (</w:t>
            </w:r>
            <w:proofErr w:type="gramStart"/>
            <w:r w:rsidRPr="00804677">
              <w:rPr>
                <w:rFonts w:eastAsia="MS Mincho"/>
                <w:bCs/>
                <w:i/>
                <w:sz w:val="20"/>
                <w:szCs w:val="20"/>
              </w:rPr>
              <w:t>e.g.</w:t>
            </w:r>
            <w:proofErr w:type="gramEnd"/>
            <w:r w:rsidRPr="00804677">
              <w:rPr>
                <w:rFonts w:eastAsia="MS Mincho"/>
                <w:bCs/>
                <w:i/>
                <w:sz w:val="20"/>
                <w:szCs w:val="20"/>
              </w:rPr>
              <w:t xml:space="preserve"> FR1.30-6)</w:t>
            </w:r>
          </w:p>
          <w:p w14:paraId="245C212B" w14:textId="77777777" w:rsidR="00FD2220" w:rsidRPr="00804677" w:rsidRDefault="00FD2220" w:rsidP="00FD2220">
            <w:pPr>
              <w:spacing w:before="120" w:after="120"/>
              <w:ind w:leftChars="98" w:left="235" w:firstLineChars="2" w:firstLine="4"/>
              <w:rPr>
                <w:rFonts w:eastAsia="MS Mincho"/>
                <w:bCs/>
                <w:i/>
                <w:sz w:val="20"/>
                <w:szCs w:val="20"/>
              </w:rPr>
            </w:pPr>
            <w:r w:rsidRPr="00804677">
              <w:rPr>
                <w:rFonts w:eastAsia="MS Mincho"/>
                <w:bCs/>
                <w:i/>
                <w:sz w:val="20"/>
                <w:szCs w:val="20"/>
              </w:rPr>
              <w:lastRenderedPageBreak/>
              <w:t>Option 1: For TDD intra-band EN-DC case, use the UL-DL configuration FR1.30-4 as a substitute for other configurations which cannot align the UL-DL pattern between LTE and NR. Whether it is possible to change SNR or modulation is FFS.</w:t>
            </w:r>
          </w:p>
          <w:p w14:paraId="7D7125FD" w14:textId="77777777" w:rsidR="00FD2220" w:rsidRPr="00804677" w:rsidRDefault="00FD2220" w:rsidP="00FD2220">
            <w:pPr>
              <w:spacing w:before="120" w:after="120"/>
              <w:ind w:leftChars="98" w:left="235" w:firstLineChars="2" w:firstLine="4"/>
              <w:rPr>
                <w:rFonts w:eastAsia="MS Mincho"/>
                <w:bCs/>
                <w:i/>
                <w:sz w:val="20"/>
                <w:szCs w:val="20"/>
              </w:rPr>
            </w:pPr>
            <w:r w:rsidRPr="00804677">
              <w:rPr>
                <w:rFonts w:eastAsia="MS Mincho"/>
                <w:bCs/>
                <w:i/>
                <w:sz w:val="20"/>
                <w:szCs w:val="20"/>
              </w:rPr>
              <w:t xml:space="preserve">Option 2: Skip the corresponding test configurations in case it is not possible to align the UL-DL configuration between LTE and NR. </w:t>
            </w:r>
          </w:p>
          <w:p w14:paraId="65787ECB" w14:textId="5C2B66B7" w:rsidR="00FD2220" w:rsidRPr="00804677" w:rsidRDefault="00FD2220" w:rsidP="00FD2220">
            <w:pPr>
              <w:spacing w:after="120"/>
              <w:rPr>
                <w:color w:val="000000" w:themeColor="text1"/>
                <w:sz w:val="20"/>
                <w:szCs w:val="20"/>
              </w:rPr>
            </w:pPr>
          </w:p>
        </w:tc>
      </w:tr>
      <w:tr w:rsidR="000C0426" w:rsidRPr="00804677" w14:paraId="5B30E68F" w14:textId="77777777" w:rsidTr="00D47D91">
        <w:trPr>
          <w:trHeight w:val="480"/>
        </w:trPr>
        <w:tc>
          <w:tcPr>
            <w:tcW w:w="1255" w:type="dxa"/>
            <w:shd w:val="clear" w:color="auto" w:fill="auto"/>
            <w:hideMark/>
          </w:tcPr>
          <w:p w14:paraId="0C6C009F" w14:textId="77777777" w:rsidR="000C0426" w:rsidRPr="00804677" w:rsidRDefault="00183F63" w:rsidP="00FD2220">
            <w:pPr>
              <w:spacing w:after="120"/>
              <w:rPr>
                <w:color w:val="000000" w:themeColor="text1"/>
                <w:sz w:val="20"/>
                <w:szCs w:val="20"/>
              </w:rPr>
            </w:pPr>
            <w:hyperlink r:id="rId9" w:history="1">
              <w:r w:rsidR="000C0426" w:rsidRPr="00804677">
                <w:rPr>
                  <w:color w:val="000000" w:themeColor="text1"/>
                  <w:sz w:val="20"/>
                  <w:szCs w:val="20"/>
                </w:rPr>
                <w:t>R4-2111893</w:t>
              </w:r>
            </w:hyperlink>
          </w:p>
        </w:tc>
        <w:tc>
          <w:tcPr>
            <w:tcW w:w="1350" w:type="dxa"/>
            <w:shd w:val="clear" w:color="auto" w:fill="auto"/>
          </w:tcPr>
          <w:p w14:paraId="266079AD"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6A9BCB4D" w14:textId="7F677972" w:rsidR="000C0426" w:rsidRPr="00804677" w:rsidRDefault="00B02CB2" w:rsidP="00FD2220">
            <w:pPr>
              <w:spacing w:after="120"/>
              <w:rPr>
                <w:b/>
                <w:bCs/>
                <w:color w:val="000000" w:themeColor="text1"/>
                <w:sz w:val="20"/>
                <w:szCs w:val="20"/>
              </w:rPr>
            </w:pPr>
            <w:r w:rsidRPr="00804677">
              <w:rPr>
                <w:b/>
                <w:bCs/>
                <w:color w:val="000000" w:themeColor="text1"/>
                <w:sz w:val="20"/>
                <w:szCs w:val="20"/>
              </w:rPr>
              <w:t xml:space="preserve">Draft CR: </w:t>
            </w:r>
            <w:r w:rsidR="000C0426" w:rsidRPr="00804677">
              <w:rPr>
                <w:b/>
                <w:bCs/>
                <w:color w:val="000000" w:themeColor="text1"/>
                <w:sz w:val="20"/>
                <w:szCs w:val="20"/>
              </w:rPr>
              <w:t>CR to RI reporting parameter settings</w:t>
            </w:r>
          </w:p>
          <w:p w14:paraId="5E28B83D" w14:textId="2ABFC559" w:rsidR="00B02CB2" w:rsidRPr="00804677" w:rsidRDefault="00B02CB2" w:rsidP="00FD2220">
            <w:pPr>
              <w:spacing w:after="120"/>
              <w:rPr>
                <w:color w:val="000000" w:themeColor="text1"/>
                <w:sz w:val="20"/>
                <w:szCs w:val="20"/>
              </w:rPr>
            </w:pPr>
            <w:r w:rsidRPr="00804677">
              <w:rPr>
                <w:color w:val="000000" w:themeColor="text1"/>
                <w:sz w:val="20"/>
                <w:szCs w:val="20"/>
              </w:rPr>
              <w:t>Corrected typo on CSI-IM resource Type: Periodic -&gt; Aperiodic in Table 8.4.2.2-1</w:t>
            </w:r>
          </w:p>
        </w:tc>
      </w:tr>
      <w:tr w:rsidR="000C0426" w:rsidRPr="00804677" w14:paraId="322CB0FD" w14:textId="77777777" w:rsidTr="00D47D91">
        <w:trPr>
          <w:trHeight w:val="480"/>
        </w:trPr>
        <w:tc>
          <w:tcPr>
            <w:tcW w:w="1255" w:type="dxa"/>
            <w:shd w:val="clear" w:color="auto" w:fill="auto"/>
            <w:hideMark/>
          </w:tcPr>
          <w:p w14:paraId="7E09D316"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R4-2111894</w:t>
            </w:r>
          </w:p>
        </w:tc>
        <w:tc>
          <w:tcPr>
            <w:tcW w:w="1350" w:type="dxa"/>
            <w:shd w:val="clear" w:color="auto" w:fill="auto"/>
          </w:tcPr>
          <w:p w14:paraId="59F3FCB6"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3AA58C2B" w14:textId="77777777" w:rsidR="00B02CB2" w:rsidRPr="00804677" w:rsidRDefault="00B02CB2" w:rsidP="00B02CB2">
            <w:pPr>
              <w:spacing w:after="120"/>
              <w:rPr>
                <w:b/>
                <w:bCs/>
                <w:color w:val="000000" w:themeColor="text1"/>
                <w:sz w:val="20"/>
                <w:szCs w:val="20"/>
              </w:rPr>
            </w:pPr>
            <w:r w:rsidRPr="00804677">
              <w:rPr>
                <w:b/>
                <w:bCs/>
                <w:color w:val="000000" w:themeColor="text1"/>
                <w:sz w:val="20"/>
                <w:szCs w:val="20"/>
              </w:rPr>
              <w:t>Draft CR: CR to RI reporting parameter settings</w:t>
            </w:r>
          </w:p>
          <w:p w14:paraId="0032A691" w14:textId="48EE5BD8" w:rsidR="000C0426" w:rsidRPr="00804677" w:rsidRDefault="00B02CB2" w:rsidP="00FD2220">
            <w:pPr>
              <w:spacing w:after="120"/>
              <w:rPr>
                <w:color w:val="000000" w:themeColor="text1"/>
                <w:sz w:val="20"/>
                <w:szCs w:val="20"/>
              </w:rPr>
            </w:pPr>
            <w:r w:rsidRPr="00804677">
              <w:rPr>
                <w:color w:val="000000" w:themeColor="text1"/>
                <w:sz w:val="20"/>
                <w:szCs w:val="20"/>
              </w:rPr>
              <w:t>Cat-A CR</w:t>
            </w:r>
          </w:p>
        </w:tc>
      </w:tr>
      <w:tr w:rsidR="000C0426" w:rsidRPr="00804677" w14:paraId="301FAC91" w14:textId="77777777" w:rsidTr="00D47D91">
        <w:trPr>
          <w:trHeight w:val="480"/>
        </w:trPr>
        <w:tc>
          <w:tcPr>
            <w:tcW w:w="1255" w:type="dxa"/>
            <w:shd w:val="clear" w:color="auto" w:fill="auto"/>
            <w:hideMark/>
          </w:tcPr>
          <w:p w14:paraId="778EA91C"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R4-2111895</w:t>
            </w:r>
          </w:p>
        </w:tc>
        <w:tc>
          <w:tcPr>
            <w:tcW w:w="1350" w:type="dxa"/>
            <w:shd w:val="clear" w:color="auto" w:fill="auto"/>
          </w:tcPr>
          <w:p w14:paraId="36FA7F2C"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53A03032" w14:textId="77777777" w:rsidR="00B02CB2" w:rsidRPr="00804677" w:rsidRDefault="00B02CB2" w:rsidP="00B02CB2">
            <w:pPr>
              <w:spacing w:after="120"/>
              <w:rPr>
                <w:b/>
                <w:bCs/>
                <w:color w:val="000000" w:themeColor="text1"/>
                <w:sz w:val="20"/>
                <w:szCs w:val="20"/>
              </w:rPr>
            </w:pPr>
            <w:r w:rsidRPr="00804677">
              <w:rPr>
                <w:b/>
                <w:bCs/>
                <w:color w:val="000000" w:themeColor="text1"/>
                <w:sz w:val="20"/>
                <w:szCs w:val="20"/>
              </w:rPr>
              <w:t>Draft CR: CR to RI reporting parameter settings</w:t>
            </w:r>
          </w:p>
          <w:p w14:paraId="42ED9952" w14:textId="52A69284" w:rsidR="000C0426" w:rsidRPr="00804677" w:rsidRDefault="00B02CB2" w:rsidP="00FD2220">
            <w:pPr>
              <w:spacing w:after="120"/>
              <w:rPr>
                <w:color w:val="000000" w:themeColor="text1"/>
                <w:sz w:val="20"/>
                <w:szCs w:val="20"/>
              </w:rPr>
            </w:pPr>
            <w:r w:rsidRPr="00804677">
              <w:rPr>
                <w:color w:val="000000" w:themeColor="text1"/>
                <w:sz w:val="20"/>
                <w:szCs w:val="20"/>
              </w:rPr>
              <w:t>Cat-A CR</w:t>
            </w:r>
          </w:p>
        </w:tc>
      </w:tr>
      <w:tr w:rsidR="000C0426" w:rsidRPr="00804677" w14:paraId="7EFB5EBA" w14:textId="77777777" w:rsidTr="002778E3">
        <w:trPr>
          <w:trHeight w:val="809"/>
        </w:trPr>
        <w:tc>
          <w:tcPr>
            <w:tcW w:w="1255" w:type="dxa"/>
            <w:shd w:val="clear" w:color="auto" w:fill="auto"/>
            <w:hideMark/>
          </w:tcPr>
          <w:p w14:paraId="4A2BFEFB" w14:textId="7C62145E" w:rsidR="000C0426" w:rsidRPr="00804677" w:rsidRDefault="000C0426" w:rsidP="00FD2220">
            <w:pPr>
              <w:spacing w:after="120"/>
              <w:rPr>
                <w:color w:val="000000" w:themeColor="text1"/>
                <w:sz w:val="20"/>
                <w:szCs w:val="20"/>
              </w:rPr>
            </w:pPr>
            <w:r w:rsidRPr="00804677">
              <w:rPr>
                <w:color w:val="000000" w:themeColor="text1"/>
                <w:sz w:val="20"/>
                <w:szCs w:val="20"/>
              </w:rPr>
              <w:t>R4-2111896</w:t>
            </w:r>
          </w:p>
        </w:tc>
        <w:tc>
          <w:tcPr>
            <w:tcW w:w="1350" w:type="dxa"/>
            <w:shd w:val="clear" w:color="auto" w:fill="auto"/>
          </w:tcPr>
          <w:p w14:paraId="14E1C7E4"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11B58BA1" w14:textId="77777777" w:rsidR="000C0426" w:rsidRPr="00804677" w:rsidRDefault="002778E3" w:rsidP="00FD2220">
            <w:pPr>
              <w:spacing w:after="120"/>
              <w:rPr>
                <w:b/>
                <w:bCs/>
                <w:color w:val="000000" w:themeColor="text1"/>
                <w:sz w:val="20"/>
                <w:szCs w:val="20"/>
              </w:rPr>
            </w:pPr>
            <w:r w:rsidRPr="00804677">
              <w:rPr>
                <w:b/>
                <w:bCs/>
                <w:color w:val="000000" w:themeColor="text1"/>
                <w:sz w:val="20"/>
                <w:szCs w:val="20"/>
              </w:rPr>
              <w:t xml:space="preserve">Draft CR: </w:t>
            </w:r>
            <w:r w:rsidR="000C0426" w:rsidRPr="00804677">
              <w:rPr>
                <w:b/>
                <w:bCs/>
                <w:color w:val="000000" w:themeColor="text1"/>
                <w:sz w:val="20"/>
                <w:szCs w:val="20"/>
              </w:rPr>
              <w:t>CR to reporting granularity for PMI TCs</w:t>
            </w:r>
          </w:p>
          <w:p w14:paraId="34BE2E1A" w14:textId="59466783" w:rsidR="002778E3" w:rsidRPr="00804677" w:rsidRDefault="002778E3" w:rsidP="00FD2220">
            <w:pPr>
              <w:spacing w:after="120"/>
              <w:rPr>
                <w:color w:val="000000" w:themeColor="text1"/>
                <w:sz w:val="20"/>
                <w:szCs w:val="20"/>
              </w:rPr>
            </w:pPr>
            <w:r w:rsidRPr="00804677">
              <w:rPr>
                <w:color w:val="000000" w:themeColor="text1"/>
                <w:sz w:val="20"/>
                <w:szCs w:val="20"/>
              </w:rPr>
              <w:t xml:space="preserve">PDSCH &amp; PDSCH DMRS precoding configuration for </w:t>
            </w:r>
            <w:proofErr w:type="spellStart"/>
            <w:r w:rsidRPr="00804677">
              <w:rPr>
                <w:color w:val="000000" w:themeColor="text1"/>
                <w:sz w:val="20"/>
                <w:szCs w:val="20"/>
              </w:rPr>
              <w:t>ramdom</w:t>
            </w:r>
            <w:proofErr w:type="spellEnd"/>
            <w:r w:rsidRPr="00804677">
              <w:rPr>
                <w:color w:val="000000" w:themeColor="text1"/>
                <w:sz w:val="20"/>
                <w:szCs w:val="20"/>
              </w:rPr>
              <w:t xml:space="preserve"> precoding are added to test parameters in PMI TCs.</w:t>
            </w:r>
          </w:p>
        </w:tc>
      </w:tr>
      <w:tr w:rsidR="000C0426" w:rsidRPr="00804677" w14:paraId="40989E1E" w14:textId="77777777" w:rsidTr="002778E3">
        <w:trPr>
          <w:trHeight w:val="683"/>
        </w:trPr>
        <w:tc>
          <w:tcPr>
            <w:tcW w:w="1255" w:type="dxa"/>
            <w:shd w:val="clear" w:color="auto" w:fill="auto"/>
            <w:hideMark/>
          </w:tcPr>
          <w:p w14:paraId="0C6E0A1F"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R4-2111897</w:t>
            </w:r>
          </w:p>
        </w:tc>
        <w:tc>
          <w:tcPr>
            <w:tcW w:w="1350" w:type="dxa"/>
            <w:shd w:val="clear" w:color="auto" w:fill="auto"/>
          </w:tcPr>
          <w:p w14:paraId="7487072C"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1262E809" w14:textId="77777777" w:rsidR="002778E3" w:rsidRPr="00804677" w:rsidRDefault="002778E3" w:rsidP="002778E3">
            <w:pPr>
              <w:spacing w:after="120"/>
              <w:rPr>
                <w:b/>
                <w:bCs/>
                <w:color w:val="000000" w:themeColor="text1"/>
                <w:sz w:val="20"/>
                <w:szCs w:val="20"/>
              </w:rPr>
            </w:pPr>
            <w:r w:rsidRPr="00804677">
              <w:rPr>
                <w:b/>
                <w:bCs/>
                <w:color w:val="000000" w:themeColor="text1"/>
                <w:sz w:val="20"/>
                <w:szCs w:val="20"/>
              </w:rPr>
              <w:t>Draft CR: CR to reporting granularity for PMI TCs</w:t>
            </w:r>
          </w:p>
          <w:p w14:paraId="7B2B20DC" w14:textId="16BA9D9B" w:rsidR="000C0426" w:rsidRPr="00804677" w:rsidRDefault="002778E3" w:rsidP="00FD2220">
            <w:pPr>
              <w:spacing w:after="120"/>
              <w:rPr>
                <w:color w:val="000000" w:themeColor="text1"/>
                <w:sz w:val="20"/>
                <w:szCs w:val="20"/>
              </w:rPr>
            </w:pPr>
            <w:r w:rsidRPr="00804677">
              <w:rPr>
                <w:color w:val="000000" w:themeColor="text1"/>
                <w:sz w:val="20"/>
                <w:szCs w:val="20"/>
              </w:rPr>
              <w:t>Cat-A CR</w:t>
            </w:r>
          </w:p>
        </w:tc>
      </w:tr>
      <w:tr w:rsidR="000C0426" w:rsidRPr="00804677" w14:paraId="6BACFE8B" w14:textId="77777777" w:rsidTr="002778E3">
        <w:trPr>
          <w:trHeight w:val="872"/>
        </w:trPr>
        <w:tc>
          <w:tcPr>
            <w:tcW w:w="1255" w:type="dxa"/>
            <w:shd w:val="clear" w:color="auto" w:fill="auto"/>
            <w:hideMark/>
          </w:tcPr>
          <w:p w14:paraId="39F6CB07"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R4-2111898</w:t>
            </w:r>
          </w:p>
        </w:tc>
        <w:tc>
          <w:tcPr>
            <w:tcW w:w="1350" w:type="dxa"/>
            <w:shd w:val="clear" w:color="auto" w:fill="auto"/>
          </w:tcPr>
          <w:p w14:paraId="4BD7951F" w14:textId="77777777" w:rsidR="000C0426" w:rsidRPr="00804677" w:rsidRDefault="000C0426" w:rsidP="00FD2220">
            <w:pPr>
              <w:spacing w:after="120"/>
              <w:rPr>
                <w:color w:val="000000" w:themeColor="text1"/>
                <w:sz w:val="20"/>
                <w:szCs w:val="20"/>
              </w:rPr>
            </w:pPr>
            <w:r w:rsidRPr="00804677">
              <w:rPr>
                <w:color w:val="000000" w:themeColor="text1"/>
                <w:sz w:val="20"/>
                <w:szCs w:val="20"/>
              </w:rPr>
              <w:t>Anritsu Corporation</w:t>
            </w:r>
          </w:p>
        </w:tc>
        <w:tc>
          <w:tcPr>
            <w:tcW w:w="7255" w:type="dxa"/>
            <w:shd w:val="clear" w:color="auto" w:fill="auto"/>
            <w:hideMark/>
          </w:tcPr>
          <w:p w14:paraId="6251DC2D" w14:textId="77777777" w:rsidR="002778E3" w:rsidRPr="00804677" w:rsidRDefault="002778E3" w:rsidP="002778E3">
            <w:pPr>
              <w:spacing w:after="120"/>
              <w:rPr>
                <w:b/>
                <w:bCs/>
                <w:color w:val="000000" w:themeColor="text1"/>
                <w:sz w:val="20"/>
                <w:szCs w:val="20"/>
              </w:rPr>
            </w:pPr>
            <w:r w:rsidRPr="00804677">
              <w:rPr>
                <w:b/>
                <w:bCs/>
                <w:color w:val="000000" w:themeColor="text1"/>
                <w:sz w:val="20"/>
                <w:szCs w:val="20"/>
              </w:rPr>
              <w:t>Draft CR: CR to reporting granularity for PMI TCs</w:t>
            </w:r>
          </w:p>
          <w:p w14:paraId="2880AE57" w14:textId="79788C0D" w:rsidR="000C0426" w:rsidRPr="00804677" w:rsidRDefault="002778E3" w:rsidP="002778E3">
            <w:pPr>
              <w:spacing w:after="120"/>
              <w:rPr>
                <w:color w:val="000000" w:themeColor="text1"/>
                <w:sz w:val="20"/>
                <w:szCs w:val="20"/>
              </w:rPr>
            </w:pPr>
            <w:r w:rsidRPr="00804677">
              <w:rPr>
                <w:color w:val="000000" w:themeColor="text1"/>
                <w:sz w:val="20"/>
                <w:szCs w:val="20"/>
              </w:rPr>
              <w:t>Cat-A CR</w:t>
            </w:r>
          </w:p>
        </w:tc>
      </w:tr>
      <w:tr w:rsidR="000C0426" w:rsidRPr="00804677" w14:paraId="67DB5730" w14:textId="77777777" w:rsidTr="00D47D91">
        <w:trPr>
          <w:trHeight w:val="240"/>
        </w:trPr>
        <w:tc>
          <w:tcPr>
            <w:tcW w:w="1255" w:type="dxa"/>
            <w:shd w:val="clear" w:color="auto" w:fill="auto"/>
            <w:hideMark/>
          </w:tcPr>
          <w:p w14:paraId="66AE0A83" w14:textId="1C7D5171" w:rsidR="000C0426" w:rsidRPr="00804677" w:rsidRDefault="000C0426" w:rsidP="00FD2220">
            <w:pPr>
              <w:spacing w:after="120"/>
              <w:rPr>
                <w:color w:val="000000" w:themeColor="text1"/>
                <w:sz w:val="20"/>
                <w:szCs w:val="20"/>
              </w:rPr>
            </w:pPr>
            <w:r w:rsidRPr="00804677">
              <w:rPr>
                <w:color w:val="000000" w:themeColor="text1"/>
                <w:sz w:val="20"/>
                <w:szCs w:val="20"/>
              </w:rPr>
              <w:t>R4-2113125</w:t>
            </w:r>
          </w:p>
        </w:tc>
        <w:tc>
          <w:tcPr>
            <w:tcW w:w="1350" w:type="dxa"/>
            <w:shd w:val="clear" w:color="auto" w:fill="auto"/>
          </w:tcPr>
          <w:p w14:paraId="3DD632B5" w14:textId="77777777" w:rsidR="000C0426" w:rsidRPr="00804677" w:rsidRDefault="000C0426" w:rsidP="00FD2220">
            <w:pPr>
              <w:spacing w:after="120"/>
              <w:rPr>
                <w:color w:val="000000" w:themeColor="text1"/>
                <w:sz w:val="20"/>
                <w:szCs w:val="20"/>
              </w:rPr>
            </w:pPr>
            <w:r w:rsidRPr="00804677">
              <w:rPr>
                <w:color w:val="000000" w:themeColor="text1"/>
                <w:sz w:val="20"/>
                <w:szCs w:val="20"/>
              </w:rPr>
              <w:t>Intel Corporation</w:t>
            </w:r>
          </w:p>
        </w:tc>
        <w:tc>
          <w:tcPr>
            <w:tcW w:w="7255" w:type="dxa"/>
            <w:shd w:val="clear" w:color="auto" w:fill="auto"/>
            <w:hideMark/>
          </w:tcPr>
          <w:p w14:paraId="5C63B38F" w14:textId="77777777" w:rsidR="000C0426" w:rsidRPr="00804677" w:rsidRDefault="000C0426" w:rsidP="00FD2220">
            <w:pPr>
              <w:spacing w:after="120"/>
              <w:rPr>
                <w:b/>
                <w:bCs/>
                <w:color w:val="000000" w:themeColor="text1"/>
                <w:sz w:val="20"/>
                <w:szCs w:val="20"/>
              </w:rPr>
            </w:pPr>
            <w:r w:rsidRPr="00804677">
              <w:rPr>
                <w:b/>
                <w:bCs/>
                <w:color w:val="000000" w:themeColor="text1"/>
                <w:sz w:val="20"/>
                <w:szCs w:val="20"/>
              </w:rPr>
              <w:t>Draft CR on CSI reference measurement channels</w:t>
            </w:r>
          </w:p>
          <w:p w14:paraId="5D6431E7" w14:textId="2A4D5F67" w:rsidR="00D11AF3" w:rsidRPr="00804677" w:rsidRDefault="00D11AF3" w:rsidP="00FD2220">
            <w:pPr>
              <w:spacing w:after="120"/>
              <w:rPr>
                <w:color w:val="000000" w:themeColor="text1"/>
                <w:sz w:val="20"/>
                <w:szCs w:val="20"/>
              </w:rPr>
            </w:pPr>
            <w:r w:rsidRPr="00804677">
              <w:rPr>
                <w:color w:val="000000" w:themeColor="text1"/>
                <w:sz w:val="20"/>
                <w:szCs w:val="20"/>
              </w:rPr>
              <w:t>Type of CSI-RS for PDSCH scheduling assumptions in CSI RMC is clarified.</w:t>
            </w:r>
          </w:p>
        </w:tc>
      </w:tr>
      <w:tr w:rsidR="000C0426" w:rsidRPr="00804677" w14:paraId="2AD073DB" w14:textId="77777777" w:rsidTr="00D47D91">
        <w:trPr>
          <w:trHeight w:val="240"/>
        </w:trPr>
        <w:tc>
          <w:tcPr>
            <w:tcW w:w="1255" w:type="dxa"/>
            <w:shd w:val="clear" w:color="auto" w:fill="auto"/>
            <w:hideMark/>
          </w:tcPr>
          <w:p w14:paraId="64ACB855"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R4-2113126</w:t>
            </w:r>
          </w:p>
        </w:tc>
        <w:tc>
          <w:tcPr>
            <w:tcW w:w="1350" w:type="dxa"/>
            <w:shd w:val="clear" w:color="auto" w:fill="auto"/>
          </w:tcPr>
          <w:p w14:paraId="5128844C" w14:textId="77777777" w:rsidR="000C0426" w:rsidRPr="00804677" w:rsidRDefault="000C0426" w:rsidP="00FD2220">
            <w:pPr>
              <w:spacing w:after="120"/>
              <w:rPr>
                <w:color w:val="000000" w:themeColor="text1"/>
                <w:sz w:val="20"/>
                <w:szCs w:val="20"/>
              </w:rPr>
            </w:pPr>
            <w:r w:rsidRPr="00804677">
              <w:rPr>
                <w:color w:val="000000" w:themeColor="text1"/>
                <w:sz w:val="20"/>
                <w:szCs w:val="20"/>
              </w:rPr>
              <w:t>Intel Corporation</w:t>
            </w:r>
          </w:p>
        </w:tc>
        <w:tc>
          <w:tcPr>
            <w:tcW w:w="7255" w:type="dxa"/>
            <w:shd w:val="clear" w:color="auto" w:fill="auto"/>
            <w:hideMark/>
          </w:tcPr>
          <w:p w14:paraId="35A4A6DF" w14:textId="77777777" w:rsidR="000C0426" w:rsidRPr="00804677" w:rsidRDefault="000C0426" w:rsidP="00FD2220">
            <w:pPr>
              <w:spacing w:after="120"/>
              <w:rPr>
                <w:b/>
                <w:bCs/>
                <w:color w:val="000000" w:themeColor="text1"/>
                <w:sz w:val="20"/>
                <w:szCs w:val="20"/>
              </w:rPr>
            </w:pPr>
            <w:r w:rsidRPr="00804677">
              <w:rPr>
                <w:b/>
                <w:bCs/>
                <w:color w:val="000000" w:themeColor="text1"/>
                <w:sz w:val="20"/>
                <w:szCs w:val="20"/>
              </w:rPr>
              <w:t>Draft CR on CSI reference measurement channels</w:t>
            </w:r>
          </w:p>
          <w:p w14:paraId="1A683546" w14:textId="00344086" w:rsidR="00D11AF3" w:rsidRPr="00804677" w:rsidRDefault="00D11AF3" w:rsidP="00FD2220">
            <w:pPr>
              <w:spacing w:after="120"/>
              <w:rPr>
                <w:color w:val="000000" w:themeColor="text1"/>
                <w:sz w:val="20"/>
                <w:szCs w:val="20"/>
              </w:rPr>
            </w:pPr>
            <w:r w:rsidRPr="00804677">
              <w:rPr>
                <w:color w:val="000000" w:themeColor="text1"/>
                <w:sz w:val="20"/>
                <w:szCs w:val="20"/>
              </w:rPr>
              <w:t>Cat-A CR</w:t>
            </w:r>
          </w:p>
        </w:tc>
      </w:tr>
      <w:tr w:rsidR="000C0426" w:rsidRPr="00804677" w14:paraId="0FAB84B4" w14:textId="77777777" w:rsidTr="00D47D91">
        <w:trPr>
          <w:trHeight w:val="240"/>
        </w:trPr>
        <w:tc>
          <w:tcPr>
            <w:tcW w:w="1255" w:type="dxa"/>
            <w:shd w:val="clear" w:color="auto" w:fill="auto"/>
            <w:hideMark/>
          </w:tcPr>
          <w:p w14:paraId="19F95F98"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R4-2113127</w:t>
            </w:r>
          </w:p>
        </w:tc>
        <w:tc>
          <w:tcPr>
            <w:tcW w:w="1350" w:type="dxa"/>
            <w:shd w:val="clear" w:color="auto" w:fill="auto"/>
          </w:tcPr>
          <w:p w14:paraId="0ED50531" w14:textId="77777777" w:rsidR="000C0426" w:rsidRPr="00804677" w:rsidRDefault="000C0426" w:rsidP="00FD2220">
            <w:pPr>
              <w:spacing w:after="120"/>
              <w:rPr>
                <w:color w:val="000000" w:themeColor="text1"/>
                <w:sz w:val="20"/>
                <w:szCs w:val="20"/>
              </w:rPr>
            </w:pPr>
            <w:r w:rsidRPr="00804677">
              <w:rPr>
                <w:color w:val="000000" w:themeColor="text1"/>
                <w:sz w:val="20"/>
                <w:szCs w:val="20"/>
              </w:rPr>
              <w:t>Intel Corporation</w:t>
            </w:r>
          </w:p>
        </w:tc>
        <w:tc>
          <w:tcPr>
            <w:tcW w:w="7255" w:type="dxa"/>
            <w:shd w:val="clear" w:color="auto" w:fill="auto"/>
            <w:hideMark/>
          </w:tcPr>
          <w:p w14:paraId="0BB8DE17" w14:textId="77777777" w:rsidR="00D11AF3" w:rsidRPr="00804677" w:rsidRDefault="00D11AF3" w:rsidP="00D11AF3">
            <w:pPr>
              <w:spacing w:after="120"/>
              <w:rPr>
                <w:b/>
                <w:bCs/>
                <w:color w:val="000000" w:themeColor="text1"/>
                <w:sz w:val="20"/>
                <w:szCs w:val="20"/>
              </w:rPr>
            </w:pPr>
            <w:r w:rsidRPr="00804677">
              <w:rPr>
                <w:b/>
                <w:bCs/>
                <w:color w:val="000000" w:themeColor="text1"/>
                <w:sz w:val="20"/>
                <w:szCs w:val="20"/>
              </w:rPr>
              <w:t>Draft CR on CSI reference measurement channels</w:t>
            </w:r>
          </w:p>
          <w:p w14:paraId="1D34DA68" w14:textId="4E2CE12F" w:rsidR="000C0426" w:rsidRPr="00804677" w:rsidRDefault="00D11AF3" w:rsidP="00D11AF3">
            <w:pPr>
              <w:spacing w:after="120"/>
              <w:rPr>
                <w:color w:val="000000" w:themeColor="text1"/>
                <w:sz w:val="20"/>
                <w:szCs w:val="20"/>
              </w:rPr>
            </w:pPr>
            <w:r w:rsidRPr="00804677">
              <w:rPr>
                <w:color w:val="000000" w:themeColor="text1"/>
                <w:sz w:val="20"/>
                <w:szCs w:val="20"/>
              </w:rPr>
              <w:t>Cat-A CR</w:t>
            </w:r>
          </w:p>
        </w:tc>
      </w:tr>
      <w:tr w:rsidR="000C0426" w:rsidRPr="00804677" w14:paraId="66557E12" w14:textId="77777777" w:rsidTr="00922E76">
        <w:trPr>
          <w:trHeight w:val="728"/>
        </w:trPr>
        <w:tc>
          <w:tcPr>
            <w:tcW w:w="1255" w:type="dxa"/>
            <w:shd w:val="clear" w:color="auto" w:fill="auto"/>
            <w:hideMark/>
          </w:tcPr>
          <w:p w14:paraId="420E945B" w14:textId="1517211A" w:rsidR="000C0426" w:rsidRPr="00804677" w:rsidRDefault="000C0426" w:rsidP="00FD2220">
            <w:pPr>
              <w:spacing w:after="120"/>
              <w:rPr>
                <w:color w:val="000000" w:themeColor="text1"/>
                <w:sz w:val="20"/>
                <w:szCs w:val="20"/>
              </w:rPr>
            </w:pPr>
            <w:r w:rsidRPr="00804677">
              <w:rPr>
                <w:color w:val="000000" w:themeColor="text1"/>
                <w:sz w:val="20"/>
                <w:szCs w:val="20"/>
              </w:rPr>
              <w:t>R4-2113624</w:t>
            </w:r>
          </w:p>
        </w:tc>
        <w:tc>
          <w:tcPr>
            <w:tcW w:w="1350" w:type="dxa"/>
            <w:shd w:val="clear" w:color="auto" w:fill="auto"/>
          </w:tcPr>
          <w:p w14:paraId="445E2BEB" w14:textId="77777777" w:rsidR="000C0426" w:rsidRPr="00804677" w:rsidRDefault="000C0426" w:rsidP="00FD2220">
            <w:pPr>
              <w:spacing w:after="120"/>
              <w:rPr>
                <w:color w:val="000000" w:themeColor="text1"/>
                <w:sz w:val="20"/>
                <w:szCs w:val="20"/>
              </w:rPr>
            </w:pPr>
            <w:r w:rsidRPr="00804677">
              <w:rPr>
                <w:color w:val="000000" w:themeColor="text1"/>
                <w:sz w:val="20"/>
                <w:szCs w:val="20"/>
              </w:rPr>
              <w:t>Ericsson</w:t>
            </w:r>
          </w:p>
        </w:tc>
        <w:tc>
          <w:tcPr>
            <w:tcW w:w="7255" w:type="dxa"/>
            <w:shd w:val="clear" w:color="auto" w:fill="auto"/>
            <w:hideMark/>
          </w:tcPr>
          <w:p w14:paraId="179991EE" w14:textId="6296B0EC" w:rsidR="000C0426" w:rsidRPr="00804677" w:rsidRDefault="00922E76" w:rsidP="00FD2220">
            <w:pPr>
              <w:spacing w:after="120"/>
              <w:rPr>
                <w:b/>
                <w:bCs/>
                <w:color w:val="000000" w:themeColor="text1"/>
                <w:sz w:val="20"/>
                <w:szCs w:val="20"/>
              </w:rPr>
            </w:pPr>
            <w:r w:rsidRPr="00804677">
              <w:rPr>
                <w:b/>
                <w:bCs/>
                <w:color w:val="000000" w:themeColor="text1"/>
                <w:sz w:val="20"/>
                <w:szCs w:val="20"/>
              </w:rPr>
              <w:t>D</w:t>
            </w:r>
            <w:r w:rsidR="000C0426" w:rsidRPr="00804677">
              <w:rPr>
                <w:b/>
                <w:bCs/>
                <w:color w:val="000000" w:themeColor="text1"/>
                <w:sz w:val="20"/>
                <w:szCs w:val="20"/>
              </w:rPr>
              <w:t>raft</w:t>
            </w:r>
            <w:r w:rsidRPr="00804677">
              <w:rPr>
                <w:b/>
                <w:bCs/>
                <w:color w:val="000000" w:themeColor="text1"/>
                <w:sz w:val="20"/>
                <w:szCs w:val="20"/>
              </w:rPr>
              <w:t xml:space="preserve"> </w:t>
            </w:r>
            <w:r w:rsidR="000C0426" w:rsidRPr="00804677">
              <w:rPr>
                <w:b/>
                <w:bCs/>
                <w:color w:val="000000" w:themeColor="text1"/>
                <w:sz w:val="20"/>
                <w:szCs w:val="20"/>
              </w:rPr>
              <w:t>CR on TS38.101-4 Correction of parameter configurations in Rel-15</w:t>
            </w:r>
          </w:p>
          <w:p w14:paraId="6BC7AD6F" w14:textId="25AE029B" w:rsidR="00922E76" w:rsidRPr="00804677" w:rsidRDefault="00922E76" w:rsidP="00FD2220">
            <w:pPr>
              <w:spacing w:after="120"/>
              <w:rPr>
                <w:color w:val="000000" w:themeColor="text1"/>
                <w:sz w:val="20"/>
                <w:szCs w:val="20"/>
              </w:rPr>
            </w:pPr>
            <w:r w:rsidRPr="00804677">
              <w:rPr>
                <w:color w:val="000000" w:themeColor="text1"/>
                <w:sz w:val="20"/>
                <w:szCs w:val="20"/>
              </w:rPr>
              <w:t xml:space="preserve">Correction of some of the parameter </w:t>
            </w:r>
            <w:proofErr w:type="spellStart"/>
            <w:r w:rsidRPr="00804677">
              <w:rPr>
                <w:color w:val="000000" w:themeColor="text1"/>
                <w:sz w:val="20"/>
                <w:szCs w:val="20"/>
              </w:rPr>
              <w:t>configuraions</w:t>
            </w:r>
            <w:proofErr w:type="spellEnd"/>
            <w:r w:rsidRPr="00804677">
              <w:rPr>
                <w:color w:val="000000" w:themeColor="text1"/>
                <w:sz w:val="20"/>
                <w:szCs w:val="20"/>
              </w:rPr>
              <w:t xml:space="preserve"> and formula</w:t>
            </w:r>
          </w:p>
        </w:tc>
      </w:tr>
      <w:tr w:rsidR="000C0426" w:rsidRPr="00804677" w14:paraId="51DA63A9" w14:textId="77777777" w:rsidTr="00922E76">
        <w:trPr>
          <w:trHeight w:val="710"/>
        </w:trPr>
        <w:tc>
          <w:tcPr>
            <w:tcW w:w="1255" w:type="dxa"/>
            <w:shd w:val="clear" w:color="auto" w:fill="auto"/>
            <w:hideMark/>
          </w:tcPr>
          <w:p w14:paraId="78D27764"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R4-2113625</w:t>
            </w:r>
          </w:p>
        </w:tc>
        <w:tc>
          <w:tcPr>
            <w:tcW w:w="1350" w:type="dxa"/>
            <w:shd w:val="clear" w:color="auto" w:fill="auto"/>
          </w:tcPr>
          <w:p w14:paraId="3D3B2506" w14:textId="77777777" w:rsidR="000C0426" w:rsidRPr="00804677" w:rsidRDefault="000C0426" w:rsidP="00FD2220">
            <w:pPr>
              <w:spacing w:after="120"/>
              <w:rPr>
                <w:color w:val="000000" w:themeColor="text1"/>
                <w:sz w:val="20"/>
                <w:szCs w:val="20"/>
              </w:rPr>
            </w:pPr>
            <w:r w:rsidRPr="00804677">
              <w:rPr>
                <w:color w:val="000000" w:themeColor="text1"/>
                <w:sz w:val="20"/>
                <w:szCs w:val="20"/>
              </w:rPr>
              <w:t>Ericsson</w:t>
            </w:r>
          </w:p>
        </w:tc>
        <w:tc>
          <w:tcPr>
            <w:tcW w:w="7255" w:type="dxa"/>
            <w:shd w:val="clear" w:color="auto" w:fill="auto"/>
            <w:hideMark/>
          </w:tcPr>
          <w:p w14:paraId="77470084" w14:textId="77777777" w:rsidR="000C0426" w:rsidRPr="00804677" w:rsidRDefault="00922E76" w:rsidP="00FD2220">
            <w:pPr>
              <w:spacing w:after="120"/>
              <w:rPr>
                <w:b/>
                <w:bCs/>
                <w:color w:val="000000" w:themeColor="text1"/>
                <w:sz w:val="20"/>
                <w:szCs w:val="20"/>
              </w:rPr>
            </w:pPr>
            <w:r w:rsidRPr="00804677">
              <w:rPr>
                <w:b/>
                <w:bCs/>
                <w:color w:val="000000" w:themeColor="text1"/>
                <w:sz w:val="20"/>
                <w:szCs w:val="20"/>
              </w:rPr>
              <w:t>D</w:t>
            </w:r>
            <w:r w:rsidR="000C0426" w:rsidRPr="00804677">
              <w:rPr>
                <w:b/>
                <w:bCs/>
                <w:color w:val="000000" w:themeColor="text1"/>
                <w:sz w:val="20"/>
                <w:szCs w:val="20"/>
              </w:rPr>
              <w:t>raft</w:t>
            </w:r>
            <w:r w:rsidRPr="00804677">
              <w:rPr>
                <w:b/>
                <w:bCs/>
                <w:color w:val="000000" w:themeColor="text1"/>
                <w:sz w:val="20"/>
                <w:szCs w:val="20"/>
              </w:rPr>
              <w:t xml:space="preserve"> </w:t>
            </w:r>
            <w:r w:rsidR="000C0426" w:rsidRPr="00804677">
              <w:rPr>
                <w:b/>
                <w:bCs/>
                <w:color w:val="000000" w:themeColor="text1"/>
                <w:sz w:val="20"/>
                <w:szCs w:val="20"/>
              </w:rPr>
              <w:t>CR on TS38.101-4 Correction of parameter configurations in Rel-16</w:t>
            </w:r>
          </w:p>
          <w:p w14:paraId="21082E06" w14:textId="1EEAC108" w:rsidR="00922E76" w:rsidRPr="00804677" w:rsidRDefault="00922E76" w:rsidP="00FD2220">
            <w:pPr>
              <w:spacing w:after="120"/>
              <w:rPr>
                <w:color w:val="000000" w:themeColor="text1"/>
                <w:sz w:val="20"/>
                <w:szCs w:val="20"/>
              </w:rPr>
            </w:pPr>
            <w:r w:rsidRPr="00804677">
              <w:rPr>
                <w:color w:val="000000" w:themeColor="text1"/>
                <w:sz w:val="20"/>
                <w:szCs w:val="20"/>
              </w:rPr>
              <w:t>Cat-A CR</w:t>
            </w:r>
          </w:p>
        </w:tc>
      </w:tr>
      <w:tr w:rsidR="000C0426" w:rsidRPr="00804677" w14:paraId="3C5C8E61" w14:textId="77777777" w:rsidTr="00922E76">
        <w:trPr>
          <w:trHeight w:val="620"/>
        </w:trPr>
        <w:tc>
          <w:tcPr>
            <w:tcW w:w="1255" w:type="dxa"/>
            <w:shd w:val="clear" w:color="auto" w:fill="auto"/>
            <w:hideMark/>
          </w:tcPr>
          <w:p w14:paraId="422E2F2C" w14:textId="77777777" w:rsidR="000C0426" w:rsidRPr="00804677" w:rsidRDefault="000C0426" w:rsidP="00FD2220">
            <w:pPr>
              <w:spacing w:after="120"/>
              <w:rPr>
                <w:color w:val="000000" w:themeColor="text1"/>
                <w:sz w:val="20"/>
                <w:szCs w:val="20"/>
              </w:rPr>
            </w:pPr>
            <w:r w:rsidRPr="00804677">
              <w:rPr>
                <w:color w:val="000000" w:themeColor="text1"/>
                <w:sz w:val="20"/>
                <w:szCs w:val="20"/>
              </w:rPr>
              <w:t>R4-2113626</w:t>
            </w:r>
          </w:p>
        </w:tc>
        <w:tc>
          <w:tcPr>
            <w:tcW w:w="1350" w:type="dxa"/>
            <w:shd w:val="clear" w:color="auto" w:fill="auto"/>
          </w:tcPr>
          <w:p w14:paraId="00D49097" w14:textId="77777777" w:rsidR="000C0426" w:rsidRPr="00804677" w:rsidRDefault="000C0426" w:rsidP="00FD2220">
            <w:pPr>
              <w:spacing w:after="120"/>
              <w:rPr>
                <w:color w:val="000000" w:themeColor="text1"/>
                <w:sz w:val="20"/>
                <w:szCs w:val="20"/>
              </w:rPr>
            </w:pPr>
            <w:r w:rsidRPr="00804677">
              <w:rPr>
                <w:color w:val="000000" w:themeColor="text1"/>
                <w:sz w:val="20"/>
                <w:szCs w:val="20"/>
              </w:rPr>
              <w:t>Ericsson</w:t>
            </w:r>
          </w:p>
        </w:tc>
        <w:tc>
          <w:tcPr>
            <w:tcW w:w="7255" w:type="dxa"/>
            <w:shd w:val="clear" w:color="auto" w:fill="auto"/>
            <w:hideMark/>
          </w:tcPr>
          <w:p w14:paraId="597C65B5" w14:textId="77777777" w:rsidR="000C0426" w:rsidRPr="00804677" w:rsidRDefault="00922E76" w:rsidP="00FD2220">
            <w:pPr>
              <w:spacing w:after="120"/>
              <w:rPr>
                <w:b/>
                <w:bCs/>
                <w:color w:val="000000" w:themeColor="text1"/>
                <w:sz w:val="20"/>
                <w:szCs w:val="20"/>
              </w:rPr>
            </w:pPr>
            <w:r w:rsidRPr="00804677">
              <w:rPr>
                <w:b/>
                <w:bCs/>
                <w:color w:val="000000" w:themeColor="text1"/>
                <w:sz w:val="20"/>
                <w:szCs w:val="20"/>
              </w:rPr>
              <w:t>Draft CR</w:t>
            </w:r>
            <w:r w:rsidR="000C0426" w:rsidRPr="00804677">
              <w:rPr>
                <w:color w:val="000000" w:themeColor="text1"/>
                <w:sz w:val="20"/>
                <w:szCs w:val="20"/>
              </w:rPr>
              <w:t xml:space="preserve"> </w:t>
            </w:r>
            <w:r w:rsidR="000C0426" w:rsidRPr="00804677">
              <w:rPr>
                <w:b/>
                <w:bCs/>
                <w:color w:val="000000" w:themeColor="text1"/>
                <w:sz w:val="20"/>
                <w:szCs w:val="20"/>
              </w:rPr>
              <w:t>on TS38.101-4 Correction of parameter configurations in Rel-17</w:t>
            </w:r>
          </w:p>
          <w:p w14:paraId="75BBB004" w14:textId="1456A4C0" w:rsidR="00922E76" w:rsidRPr="00804677" w:rsidRDefault="00922E76" w:rsidP="00FD2220">
            <w:pPr>
              <w:spacing w:after="120"/>
              <w:rPr>
                <w:color w:val="000000" w:themeColor="text1"/>
                <w:sz w:val="20"/>
                <w:szCs w:val="20"/>
              </w:rPr>
            </w:pPr>
            <w:r w:rsidRPr="00804677">
              <w:rPr>
                <w:color w:val="000000" w:themeColor="text1"/>
                <w:sz w:val="20"/>
                <w:szCs w:val="20"/>
              </w:rPr>
              <w:t>Cat-A CR</w:t>
            </w:r>
          </w:p>
        </w:tc>
      </w:tr>
    </w:tbl>
    <w:p w14:paraId="24C073F0" w14:textId="3258F50D" w:rsidR="0045404D" w:rsidRPr="00804677" w:rsidRDefault="0045404D" w:rsidP="0045404D">
      <w:pPr>
        <w:pStyle w:val="Heading2"/>
        <w:rPr>
          <w:lang w:val="en-US"/>
        </w:rPr>
      </w:pPr>
      <w:r w:rsidRPr="00804677">
        <w:rPr>
          <w:lang w:val="en-US"/>
        </w:rPr>
        <w:t>Open Issues Summary</w:t>
      </w:r>
    </w:p>
    <w:p w14:paraId="591857DB" w14:textId="5ABC7124" w:rsidR="00B3199E" w:rsidRPr="00804677" w:rsidRDefault="00B3199E" w:rsidP="00B3199E">
      <w:pPr>
        <w:pStyle w:val="Heading3"/>
        <w:rPr>
          <w:sz w:val="24"/>
          <w:szCs w:val="16"/>
          <w:lang w:val="en-US"/>
        </w:rPr>
      </w:pPr>
      <w:r w:rsidRPr="00804677">
        <w:rPr>
          <w:sz w:val="24"/>
          <w:szCs w:val="16"/>
          <w:lang w:val="en-US"/>
        </w:rPr>
        <w:t>Sub-topic 1-1</w:t>
      </w:r>
      <w:r w:rsidR="00696E02" w:rsidRPr="00804677">
        <w:rPr>
          <w:sz w:val="24"/>
          <w:szCs w:val="16"/>
          <w:lang w:val="en-US"/>
        </w:rPr>
        <w:t xml:space="preserve"> </w:t>
      </w:r>
      <w:r w:rsidR="00FD2220" w:rsidRPr="00804677">
        <w:rPr>
          <w:sz w:val="24"/>
          <w:szCs w:val="16"/>
          <w:lang w:val="en-US"/>
        </w:rPr>
        <w:t>TDD UL-DL pattern alignment for intra-band EN-DC performance TC</w:t>
      </w:r>
    </w:p>
    <w:p w14:paraId="1A5EF716" w14:textId="3D97A529" w:rsidR="00B3199E" w:rsidRPr="00804677" w:rsidRDefault="00B3199E" w:rsidP="00B3199E">
      <w:pPr>
        <w:rPr>
          <w:b/>
          <w:color w:val="000000" w:themeColor="text1"/>
          <w:sz w:val="20"/>
          <w:szCs w:val="20"/>
          <w:u w:val="single"/>
          <w:lang w:eastAsia="ko-KR"/>
        </w:rPr>
      </w:pPr>
      <w:r w:rsidRPr="00804677">
        <w:rPr>
          <w:b/>
          <w:color w:val="000000" w:themeColor="text1"/>
          <w:sz w:val="20"/>
          <w:szCs w:val="20"/>
          <w:u w:val="single"/>
          <w:lang w:eastAsia="ko-KR"/>
        </w:rPr>
        <w:t>Issue 1-1</w:t>
      </w:r>
      <w:r w:rsidR="00535CFD" w:rsidRPr="00804677">
        <w:rPr>
          <w:b/>
          <w:color w:val="000000" w:themeColor="text1"/>
          <w:sz w:val="20"/>
          <w:szCs w:val="20"/>
          <w:u w:val="single"/>
          <w:lang w:eastAsia="ko-KR"/>
        </w:rPr>
        <w:t>-1</w:t>
      </w:r>
      <w:r w:rsidRPr="00804677">
        <w:rPr>
          <w:b/>
          <w:color w:val="000000" w:themeColor="text1"/>
          <w:sz w:val="20"/>
          <w:szCs w:val="20"/>
          <w:u w:val="single"/>
          <w:lang w:eastAsia="ko-KR"/>
        </w:rPr>
        <w:t xml:space="preserve">: </w:t>
      </w:r>
      <w:r w:rsidR="00F05461" w:rsidRPr="00804677">
        <w:rPr>
          <w:b/>
          <w:color w:val="000000" w:themeColor="text1"/>
          <w:sz w:val="20"/>
          <w:szCs w:val="20"/>
          <w:u w:val="single"/>
          <w:lang w:eastAsia="ko-KR"/>
        </w:rPr>
        <w:t>Should tests for intra-band EN-DC for TDD bands</w:t>
      </w:r>
      <w:r w:rsidR="00BC58D2" w:rsidRPr="00804677">
        <w:rPr>
          <w:b/>
          <w:color w:val="000000" w:themeColor="text1"/>
          <w:sz w:val="20"/>
          <w:szCs w:val="20"/>
          <w:u w:val="single"/>
          <w:lang w:eastAsia="ko-KR"/>
        </w:rPr>
        <w:t xml:space="preserve"> </w:t>
      </w:r>
      <w:r w:rsidR="00F05461" w:rsidRPr="00804677">
        <w:rPr>
          <w:b/>
          <w:color w:val="000000" w:themeColor="text1"/>
          <w:sz w:val="20"/>
          <w:szCs w:val="20"/>
          <w:u w:val="single"/>
          <w:lang w:eastAsia="ko-KR"/>
        </w:rPr>
        <w:t>be measured or carried out</w:t>
      </w:r>
    </w:p>
    <w:p w14:paraId="4839C03D" w14:textId="77777777" w:rsidR="00B3199E" w:rsidRPr="00804677" w:rsidRDefault="00B3199E" w:rsidP="00B3199E">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Proposals</w:t>
      </w:r>
    </w:p>
    <w:p w14:paraId="333F0644" w14:textId="5E3C3FDE" w:rsidR="00F05461" w:rsidRPr="00804677" w:rsidRDefault="0075256C" w:rsidP="002E3740">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 xml:space="preserve">Option 1: </w:t>
      </w:r>
      <w:r w:rsidR="00F05461" w:rsidRPr="00804677">
        <w:rPr>
          <w:rFonts w:eastAsia="SimSun"/>
          <w:color w:val="000000" w:themeColor="text1"/>
          <w:sz w:val="20"/>
          <w:szCs w:val="20"/>
          <w:lang w:eastAsia="zh-CN"/>
        </w:rPr>
        <w:t>Yes</w:t>
      </w:r>
    </w:p>
    <w:p w14:paraId="48794B6C" w14:textId="45E0DAF2" w:rsidR="00F05461" w:rsidRPr="00804677" w:rsidRDefault="0075256C" w:rsidP="002E3740">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 xml:space="preserve">Option 2: </w:t>
      </w:r>
      <w:r w:rsidR="00F05461" w:rsidRPr="00804677">
        <w:rPr>
          <w:rFonts w:eastAsia="SimSun"/>
          <w:color w:val="000000" w:themeColor="text1"/>
          <w:sz w:val="20"/>
          <w:szCs w:val="20"/>
          <w:lang w:eastAsia="zh-CN"/>
        </w:rPr>
        <w:t>No</w:t>
      </w:r>
    </w:p>
    <w:p w14:paraId="791630D0" w14:textId="704F3B8F" w:rsidR="00696E02" w:rsidRPr="00804677" w:rsidRDefault="00696E02" w:rsidP="00F05461">
      <w:pPr>
        <w:spacing w:after="120"/>
        <w:ind w:left="1080"/>
        <w:rPr>
          <w:rFonts w:eastAsia="SimSun"/>
          <w:color w:val="000000" w:themeColor="text1"/>
          <w:sz w:val="20"/>
          <w:szCs w:val="20"/>
          <w:lang w:eastAsia="zh-CN"/>
        </w:rPr>
      </w:pPr>
    </w:p>
    <w:p w14:paraId="27D7BF8F" w14:textId="77777777" w:rsidR="00B3199E" w:rsidRPr="00804677" w:rsidRDefault="00B3199E" w:rsidP="00B3199E">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Recommended WF</w:t>
      </w:r>
    </w:p>
    <w:p w14:paraId="1ADC9A15" w14:textId="6057559D" w:rsidR="00B3199E" w:rsidRPr="00804677" w:rsidRDefault="00F05461" w:rsidP="00B3199E">
      <w:pPr>
        <w:pStyle w:val="ListParagraph"/>
        <w:numPr>
          <w:ilvl w:val="1"/>
          <w:numId w:val="5"/>
        </w:numPr>
        <w:overflowPunct/>
        <w:autoSpaceDE/>
        <w:autoSpaceDN/>
        <w:adjustRightInd/>
        <w:spacing w:after="120"/>
        <w:ind w:left="1440" w:firstLineChars="0"/>
        <w:textAlignment w:val="auto"/>
        <w:rPr>
          <w:rFonts w:eastAsia="SimSun"/>
          <w:i/>
          <w:iCs/>
          <w:color w:val="000000" w:themeColor="text1"/>
          <w:sz w:val="20"/>
          <w:szCs w:val="20"/>
          <w:lang w:eastAsia="zh-CN"/>
        </w:rPr>
      </w:pPr>
      <w:r w:rsidRPr="00804677">
        <w:rPr>
          <w:rFonts w:eastAsia="SimSun"/>
          <w:i/>
          <w:iCs/>
          <w:color w:val="000000" w:themeColor="text1"/>
          <w:sz w:val="20"/>
          <w:szCs w:val="20"/>
          <w:lang w:eastAsia="zh-CN"/>
        </w:rPr>
        <w:t xml:space="preserve">Discuss further </w:t>
      </w:r>
    </w:p>
    <w:p w14:paraId="3460EA70" w14:textId="77777777" w:rsidR="00696E02" w:rsidRPr="00804677" w:rsidRDefault="00696E02" w:rsidP="00696E02">
      <w:pPr>
        <w:rPr>
          <w:b/>
          <w:color w:val="000000" w:themeColor="text1"/>
          <w:sz w:val="20"/>
          <w:szCs w:val="20"/>
          <w:u w:val="single"/>
          <w:lang w:eastAsia="ko-KR"/>
        </w:rPr>
      </w:pPr>
    </w:p>
    <w:p w14:paraId="2A1AC660" w14:textId="6A477330" w:rsidR="00696E02" w:rsidRPr="00804677" w:rsidRDefault="00696E02" w:rsidP="00696E02">
      <w:pPr>
        <w:rPr>
          <w:b/>
          <w:color w:val="000000" w:themeColor="text1"/>
          <w:sz w:val="20"/>
          <w:szCs w:val="20"/>
          <w:u w:val="single"/>
          <w:lang w:eastAsia="ko-KR"/>
        </w:rPr>
      </w:pPr>
      <w:r w:rsidRPr="00804677">
        <w:rPr>
          <w:b/>
          <w:color w:val="000000" w:themeColor="text1"/>
          <w:sz w:val="20"/>
          <w:szCs w:val="20"/>
          <w:u w:val="single"/>
          <w:lang w:eastAsia="ko-KR"/>
        </w:rPr>
        <w:t>Issue 1</w:t>
      </w:r>
      <w:r w:rsidR="00535CFD" w:rsidRPr="00804677">
        <w:rPr>
          <w:b/>
          <w:color w:val="000000" w:themeColor="text1"/>
          <w:sz w:val="20"/>
          <w:szCs w:val="20"/>
          <w:u w:val="single"/>
          <w:lang w:eastAsia="ko-KR"/>
        </w:rPr>
        <w:t>-1-</w:t>
      </w:r>
      <w:r w:rsidRPr="00804677">
        <w:rPr>
          <w:b/>
          <w:color w:val="000000" w:themeColor="text1"/>
          <w:sz w:val="20"/>
          <w:szCs w:val="20"/>
          <w:u w:val="single"/>
          <w:lang w:eastAsia="ko-KR"/>
        </w:rPr>
        <w:t xml:space="preserve">2: </w:t>
      </w:r>
      <w:r w:rsidR="00F05461" w:rsidRPr="00804677">
        <w:rPr>
          <w:b/>
          <w:color w:val="000000" w:themeColor="text1"/>
          <w:sz w:val="20"/>
          <w:szCs w:val="20"/>
          <w:u w:val="single"/>
          <w:lang w:eastAsia="ko-KR"/>
        </w:rPr>
        <w:t>Clarification on treatment of the TDD patterns for</w:t>
      </w:r>
      <w:r w:rsidR="00DA5459" w:rsidRPr="00804677">
        <w:rPr>
          <w:b/>
          <w:color w:val="000000" w:themeColor="text1"/>
          <w:sz w:val="20"/>
          <w:szCs w:val="20"/>
          <w:u w:val="single"/>
          <w:lang w:eastAsia="ko-KR"/>
        </w:rPr>
        <w:t xml:space="preserve"> NR</w:t>
      </w:r>
      <w:r w:rsidR="00F05461" w:rsidRPr="00804677">
        <w:rPr>
          <w:b/>
          <w:color w:val="000000" w:themeColor="text1"/>
          <w:sz w:val="20"/>
          <w:szCs w:val="20"/>
          <w:u w:val="single"/>
          <w:lang w:eastAsia="ko-KR"/>
        </w:rPr>
        <w:t xml:space="preserve"> </w:t>
      </w:r>
    </w:p>
    <w:p w14:paraId="467EA1C5" w14:textId="41ACD0E9" w:rsidR="00F05461" w:rsidRPr="00804677" w:rsidRDefault="00F05461" w:rsidP="00696E02">
      <w:pPr>
        <w:rPr>
          <w:bCs/>
          <w:color w:val="000000" w:themeColor="text1"/>
          <w:sz w:val="20"/>
          <w:szCs w:val="20"/>
          <w:lang w:eastAsia="ko-KR"/>
        </w:rPr>
      </w:pPr>
      <w:r w:rsidRPr="00804677">
        <w:rPr>
          <w:bCs/>
          <w:color w:val="000000" w:themeColor="text1"/>
          <w:sz w:val="20"/>
          <w:szCs w:val="20"/>
          <w:lang w:eastAsia="ko-KR"/>
        </w:rPr>
        <w:t>If tests for intra-band EN-DC for TDD bands are carried out, clarification on treatment of the TDD patterns for NR especially which cannot be aligned with LTE</w:t>
      </w:r>
      <w:r w:rsidR="0075256C" w:rsidRPr="00804677">
        <w:rPr>
          <w:bCs/>
          <w:color w:val="000000" w:themeColor="text1"/>
          <w:sz w:val="20"/>
          <w:szCs w:val="20"/>
          <w:lang w:eastAsia="ko-KR"/>
        </w:rPr>
        <w:t xml:space="preserve"> (</w:t>
      </w:r>
      <w:proofErr w:type="gramStart"/>
      <w:r w:rsidR="0075256C" w:rsidRPr="00804677">
        <w:rPr>
          <w:bCs/>
          <w:color w:val="000000" w:themeColor="text1"/>
          <w:sz w:val="20"/>
          <w:szCs w:val="20"/>
          <w:lang w:eastAsia="ko-KR"/>
        </w:rPr>
        <w:t>e.g.</w:t>
      </w:r>
      <w:proofErr w:type="gramEnd"/>
      <w:r w:rsidR="0075256C" w:rsidRPr="00804677">
        <w:rPr>
          <w:bCs/>
          <w:color w:val="000000" w:themeColor="text1"/>
          <w:sz w:val="20"/>
          <w:szCs w:val="20"/>
          <w:lang w:eastAsia="ko-KR"/>
        </w:rPr>
        <w:t xml:space="preserve"> FR1.30-6)</w:t>
      </w:r>
      <w:r w:rsidRPr="00804677">
        <w:rPr>
          <w:bCs/>
          <w:color w:val="000000" w:themeColor="text1"/>
          <w:sz w:val="20"/>
          <w:szCs w:val="20"/>
          <w:lang w:eastAsia="ko-KR"/>
        </w:rPr>
        <w:t>.</w:t>
      </w:r>
    </w:p>
    <w:p w14:paraId="65CAA9B0" w14:textId="77777777" w:rsidR="002E3740" w:rsidRPr="00804677" w:rsidRDefault="002E3740" w:rsidP="002E3740">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Proposals</w:t>
      </w:r>
    </w:p>
    <w:p w14:paraId="61769335" w14:textId="77777777" w:rsidR="00F05461" w:rsidRPr="00804677" w:rsidRDefault="00F05461" w:rsidP="00F05461">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Option 1: For TDD intra-band EN-DC case, use the UL-DL configuration FR1.30-4 as a substitute for other configurations which cannot align the UL-DL pattern between LTE and NR. Whether it is possible to change SNR or modulation is FFS.</w:t>
      </w:r>
    </w:p>
    <w:p w14:paraId="1CFA43EE" w14:textId="77777777" w:rsidR="00F05461" w:rsidRPr="00804677" w:rsidRDefault="00F05461" w:rsidP="00F05461">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 xml:space="preserve">Option 2: Skip the corresponding test configurations in case it is not possible to align the UL-DL configuration between LTE and NR. </w:t>
      </w:r>
    </w:p>
    <w:p w14:paraId="70E2FA80" w14:textId="247900FB" w:rsidR="002E3740" w:rsidRPr="00804677" w:rsidRDefault="002E3740" w:rsidP="002E3740">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Recommended WF</w:t>
      </w:r>
    </w:p>
    <w:p w14:paraId="48270CAE" w14:textId="77777777" w:rsidR="00F05461" w:rsidRPr="00804677" w:rsidRDefault="00F05461" w:rsidP="00F05461">
      <w:pPr>
        <w:pStyle w:val="ListParagraph"/>
        <w:numPr>
          <w:ilvl w:val="1"/>
          <w:numId w:val="5"/>
        </w:numPr>
        <w:overflowPunct/>
        <w:autoSpaceDE/>
        <w:autoSpaceDN/>
        <w:adjustRightInd/>
        <w:spacing w:after="120"/>
        <w:ind w:left="1440" w:firstLineChars="0"/>
        <w:textAlignment w:val="auto"/>
        <w:rPr>
          <w:rFonts w:eastAsia="SimSun"/>
          <w:i/>
          <w:iCs/>
          <w:color w:val="000000" w:themeColor="text1"/>
          <w:sz w:val="20"/>
          <w:szCs w:val="20"/>
          <w:lang w:eastAsia="zh-CN"/>
        </w:rPr>
      </w:pPr>
      <w:r w:rsidRPr="00804677">
        <w:rPr>
          <w:rFonts w:eastAsia="SimSun"/>
          <w:i/>
          <w:iCs/>
          <w:color w:val="000000" w:themeColor="text1"/>
          <w:sz w:val="20"/>
          <w:szCs w:val="20"/>
          <w:lang w:eastAsia="zh-CN"/>
        </w:rPr>
        <w:t xml:space="preserve">Discuss further </w:t>
      </w:r>
    </w:p>
    <w:p w14:paraId="352ED9A1" w14:textId="77777777" w:rsidR="00696E02" w:rsidRPr="00804677" w:rsidRDefault="00696E02" w:rsidP="00696E02">
      <w:pPr>
        <w:spacing w:after="120"/>
        <w:rPr>
          <w:color w:val="000000" w:themeColor="text1"/>
          <w:lang w:eastAsia="zh-CN"/>
        </w:rPr>
      </w:pPr>
    </w:p>
    <w:p w14:paraId="1EEE8455" w14:textId="171E65FE" w:rsidR="00B3199E" w:rsidRPr="00804677" w:rsidRDefault="00696E02" w:rsidP="00B3199E">
      <w:pPr>
        <w:pStyle w:val="Heading2"/>
        <w:rPr>
          <w:lang w:val="en-US"/>
        </w:rPr>
      </w:pPr>
      <w:r w:rsidRPr="00804677">
        <w:rPr>
          <w:lang w:val="en-US"/>
        </w:rPr>
        <w:t>Companies’</w:t>
      </w:r>
      <w:r w:rsidR="00B3199E" w:rsidRPr="00804677">
        <w:rPr>
          <w:lang w:val="en-US"/>
        </w:rPr>
        <w:t xml:space="preserve"> views collection for 1st round </w:t>
      </w:r>
    </w:p>
    <w:p w14:paraId="3F576854" w14:textId="06740031" w:rsidR="00B3199E" w:rsidRPr="00804677" w:rsidRDefault="00B3199E" w:rsidP="00B3199E">
      <w:pPr>
        <w:pStyle w:val="Heading3"/>
        <w:rPr>
          <w:sz w:val="24"/>
          <w:szCs w:val="16"/>
          <w:lang w:val="en-US"/>
        </w:rPr>
      </w:pPr>
      <w:r w:rsidRPr="00804677">
        <w:rPr>
          <w:sz w:val="24"/>
          <w:szCs w:val="16"/>
          <w:lang w:val="en-US"/>
        </w:rPr>
        <w:t xml:space="preserve">Open issues </w:t>
      </w:r>
    </w:p>
    <w:p w14:paraId="2B37FE17" w14:textId="77777777" w:rsidR="002A1E60" w:rsidRPr="00804677" w:rsidRDefault="002A1E60" w:rsidP="002A1E60">
      <w:pPr>
        <w:rPr>
          <w:lang w:eastAsia="zh-CN"/>
        </w:rPr>
      </w:pPr>
    </w:p>
    <w:tbl>
      <w:tblPr>
        <w:tblStyle w:val="TableGrid"/>
        <w:tblW w:w="0" w:type="auto"/>
        <w:tblLook w:val="04A0" w:firstRow="1" w:lastRow="0" w:firstColumn="1" w:lastColumn="0" w:noHBand="0" w:noVBand="1"/>
      </w:tblPr>
      <w:tblGrid>
        <w:gridCol w:w="990"/>
        <w:gridCol w:w="8360"/>
      </w:tblGrid>
      <w:tr w:rsidR="00535CFD" w:rsidRPr="00804677" w14:paraId="6511415A" w14:textId="77777777" w:rsidTr="00034BDF">
        <w:tc>
          <w:tcPr>
            <w:tcW w:w="1229" w:type="dxa"/>
          </w:tcPr>
          <w:p w14:paraId="5774A63F" w14:textId="77777777" w:rsidR="00535CFD" w:rsidRPr="00804677" w:rsidRDefault="00535CFD" w:rsidP="00D47D91">
            <w:pPr>
              <w:spacing w:after="120"/>
              <w:rPr>
                <w:rFonts w:eastAsiaTheme="minorEastAsia"/>
                <w:b/>
                <w:bCs/>
                <w:lang w:val="en-US" w:eastAsia="zh-CN"/>
              </w:rPr>
            </w:pPr>
            <w:r w:rsidRPr="00804677">
              <w:rPr>
                <w:rFonts w:eastAsiaTheme="minorEastAsia"/>
                <w:b/>
                <w:bCs/>
                <w:lang w:val="en-US" w:eastAsia="zh-CN"/>
              </w:rPr>
              <w:t>Company</w:t>
            </w:r>
          </w:p>
        </w:tc>
        <w:tc>
          <w:tcPr>
            <w:tcW w:w="8121" w:type="dxa"/>
          </w:tcPr>
          <w:p w14:paraId="311A9D4C" w14:textId="77777777" w:rsidR="00535CFD" w:rsidRPr="00804677" w:rsidRDefault="00535CFD" w:rsidP="00D47D91">
            <w:pPr>
              <w:spacing w:after="120"/>
              <w:rPr>
                <w:rFonts w:eastAsiaTheme="minorEastAsia"/>
                <w:b/>
                <w:bCs/>
                <w:lang w:val="en-US" w:eastAsia="zh-CN"/>
              </w:rPr>
            </w:pPr>
            <w:r w:rsidRPr="00804677">
              <w:rPr>
                <w:rFonts w:eastAsiaTheme="minorEastAsia"/>
                <w:b/>
                <w:bCs/>
                <w:lang w:val="en-US" w:eastAsia="zh-CN"/>
              </w:rPr>
              <w:t>Comments</w:t>
            </w:r>
          </w:p>
        </w:tc>
      </w:tr>
      <w:tr w:rsidR="00535CFD" w:rsidRPr="00804677" w14:paraId="1FFC4EFA" w14:textId="77777777" w:rsidTr="00034BDF">
        <w:tc>
          <w:tcPr>
            <w:tcW w:w="1229" w:type="dxa"/>
          </w:tcPr>
          <w:p w14:paraId="6205043E" w14:textId="77777777" w:rsidR="00535CFD" w:rsidRPr="00804677" w:rsidRDefault="00535CFD" w:rsidP="00D47D91">
            <w:pPr>
              <w:spacing w:after="120"/>
              <w:rPr>
                <w:rFonts w:eastAsiaTheme="minorEastAsia"/>
                <w:lang w:val="en-US" w:eastAsia="zh-CN"/>
              </w:rPr>
            </w:pPr>
            <w:r w:rsidRPr="00804677">
              <w:rPr>
                <w:rFonts w:eastAsiaTheme="minorEastAsia"/>
                <w:lang w:val="en-US" w:eastAsia="zh-CN"/>
              </w:rPr>
              <w:t>XXX</w:t>
            </w:r>
          </w:p>
        </w:tc>
        <w:tc>
          <w:tcPr>
            <w:tcW w:w="8121" w:type="dxa"/>
          </w:tcPr>
          <w:p w14:paraId="7580A399" w14:textId="586910E6" w:rsidR="00535CFD" w:rsidRPr="00804677" w:rsidRDefault="00535CFD" w:rsidP="00D47D91">
            <w:pPr>
              <w:spacing w:after="120"/>
              <w:rPr>
                <w:rFonts w:eastAsiaTheme="minorEastAsia"/>
                <w:lang w:val="en-US" w:eastAsia="zh-CN"/>
              </w:rPr>
            </w:pPr>
            <w:r w:rsidRPr="00804677">
              <w:rPr>
                <w:rFonts w:eastAsiaTheme="minorEastAsia"/>
                <w:lang w:val="en-US" w:eastAsia="zh-CN"/>
              </w:rPr>
              <w:t xml:space="preserve">Sub-topic 1-1 </w:t>
            </w:r>
          </w:p>
          <w:p w14:paraId="21AFD478" w14:textId="2E190711" w:rsidR="00535CFD" w:rsidRPr="00804677" w:rsidRDefault="00535CFD" w:rsidP="00D47D91">
            <w:pPr>
              <w:spacing w:after="120"/>
              <w:rPr>
                <w:rFonts w:eastAsiaTheme="minorEastAsia"/>
                <w:lang w:val="en-US" w:eastAsia="zh-CN"/>
              </w:rPr>
            </w:pPr>
            <w:r w:rsidRPr="00804677">
              <w:rPr>
                <w:rFonts w:eastAsiaTheme="minorEastAsia"/>
                <w:lang w:val="en-US" w:eastAsia="zh-CN"/>
              </w:rPr>
              <w:t>Issue 1-1-1:</w:t>
            </w:r>
          </w:p>
          <w:p w14:paraId="1130F31E" w14:textId="4C966277" w:rsidR="00F05461" w:rsidRPr="00804677" w:rsidRDefault="00F05461" w:rsidP="00D47D91">
            <w:pPr>
              <w:spacing w:after="120"/>
              <w:rPr>
                <w:rFonts w:eastAsiaTheme="minorEastAsia"/>
                <w:lang w:val="en-US" w:eastAsia="zh-CN"/>
              </w:rPr>
            </w:pPr>
            <w:r w:rsidRPr="00804677">
              <w:rPr>
                <w:rFonts w:eastAsiaTheme="minorEastAsia"/>
                <w:lang w:val="en-US" w:eastAsia="zh-CN"/>
              </w:rPr>
              <w:t>Issue 1-1-2:</w:t>
            </w:r>
          </w:p>
          <w:p w14:paraId="7816DBD4" w14:textId="53504F0E" w:rsidR="00535CFD" w:rsidRPr="00804677" w:rsidRDefault="00535CFD" w:rsidP="00D47D91">
            <w:pPr>
              <w:spacing w:after="120"/>
              <w:rPr>
                <w:rFonts w:eastAsiaTheme="minorEastAsia"/>
                <w:lang w:val="en-US" w:eastAsia="zh-CN"/>
              </w:rPr>
            </w:pPr>
          </w:p>
        </w:tc>
      </w:tr>
      <w:tr w:rsidR="00034BDF" w:rsidRPr="00804677" w14:paraId="21CC703D" w14:textId="77777777" w:rsidTr="00034BDF">
        <w:tc>
          <w:tcPr>
            <w:tcW w:w="1229" w:type="dxa"/>
          </w:tcPr>
          <w:p w14:paraId="616148D5" w14:textId="78FF34CC" w:rsidR="00034BDF" w:rsidRPr="00804677" w:rsidRDefault="00034BDF" w:rsidP="00034BDF">
            <w:pPr>
              <w:spacing w:after="120"/>
              <w:rPr>
                <w:rFonts w:eastAsiaTheme="minorEastAsia"/>
                <w:lang w:val="en-US" w:eastAsia="zh-CN"/>
              </w:rPr>
            </w:pPr>
            <w:r w:rsidRPr="00804677">
              <w:rPr>
                <w:rFonts w:eastAsiaTheme="minorEastAsia"/>
                <w:lang w:val="en-US" w:eastAsia="zh-CN"/>
              </w:rPr>
              <w:t xml:space="preserve">Huawei, </w:t>
            </w:r>
            <w:proofErr w:type="spellStart"/>
            <w:r w:rsidRPr="00804677">
              <w:rPr>
                <w:rFonts w:eastAsiaTheme="minorEastAsia"/>
                <w:lang w:val="en-US" w:eastAsia="zh-CN"/>
              </w:rPr>
              <w:t>HiSilicon</w:t>
            </w:r>
            <w:proofErr w:type="spellEnd"/>
          </w:p>
        </w:tc>
        <w:tc>
          <w:tcPr>
            <w:tcW w:w="8121" w:type="dxa"/>
          </w:tcPr>
          <w:p w14:paraId="5349FA07" w14:textId="77777777" w:rsidR="00034BDF" w:rsidRPr="00804677" w:rsidRDefault="00034BDF" w:rsidP="00034BDF">
            <w:pPr>
              <w:spacing w:after="120"/>
              <w:rPr>
                <w:rFonts w:eastAsiaTheme="minorEastAsia"/>
                <w:lang w:val="en-US" w:eastAsia="zh-CN"/>
              </w:rPr>
            </w:pPr>
            <w:r w:rsidRPr="00804677">
              <w:rPr>
                <w:rFonts w:eastAsiaTheme="minorEastAsia"/>
                <w:lang w:val="en-US" w:eastAsia="zh-CN"/>
              </w:rPr>
              <w:t xml:space="preserve">Sub-topic 1-1 </w:t>
            </w:r>
          </w:p>
          <w:p w14:paraId="5809AE6A" w14:textId="77777777" w:rsidR="00034BDF" w:rsidRPr="00804677" w:rsidRDefault="00034BDF" w:rsidP="00034BDF">
            <w:pPr>
              <w:spacing w:after="120"/>
              <w:rPr>
                <w:rFonts w:eastAsiaTheme="minorEastAsia"/>
                <w:lang w:val="en-US" w:eastAsia="zh-CN"/>
              </w:rPr>
            </w:pPr>
            <w:r w:rsidRPr="00804677">
              <w:rPr>
                <w:rFonts w:eastAsiaTheme="minorEastAsia"/>
                <w:lang w:val="en-US" w:eastAsia="zh-CN"/>
              </w:rPr>
              <w:t>Issue 1-1-1: Option 1: Yes, but with clarification of Option 2 in next Issue 1-1-2.</w:t>
            </w:r>
          </w:p>
          <w:p w14:paraId="06750A7A" w14:textId="77777777" w:rsidR="00034BDF" w:rsidRPr="00804677" w:rsidRDefault="00034BDF" w:rsidP="00034BDF">
            <w:pPr>
              <w:spacing w:after="120"/>
              <w:rPr>
                <w:rFonts w:eastAsiaTheme="minorEastAsia"/>
                <w:lang w:val="en-US" w:eastAsia="zh-CN"/>
              </w:rPr>
            </w:pPr>
            <w:r w:rsidRPr="00804677">
              <w:rPr>
                <w:rFonts w:eastAsiaTheme="minorEastAsia"/>
                <w:lang w:val="en-US" w:eastAsia="zh-CN"/>
              </w:rPr>
              <w:t xml:space="preserve">Issue 1-1-2: Option 2. During the NR Rel-15 performance requirements discussion, UL-DL configuration for LTE TDD is config 2 that is used in real network, </w:t>
            </w:r>
            <w:proofErr w:type="gramStart"/>
            <w:r w:rsidRPr="00804677">
              <w:rPr>
                <w:rFonts w:eastAsiaTheme="minorEastAsia"/>
                <w:lang w:val="en-US" w:eastAsia="zh-CN"/>
              </w:rPr>
              <w:t>i.e.</w:t>
            </w:r>
            <w:proofErr w:type="gramEnd"/>
            <w:r w:rsidRPr="00804677">
              <w:rPr>
                <w:rFonts w:eastAsiaTheme="minorEastAsia"/>
                <w:lang w:val="en-US" w:eastAsia="zh-CN"/>
              </w:rPr>
              <w:t xml:space="preserve"> DDDSU. the aligned NR TDD UL-DL configuration for FR1 is: DDDSU for 15kHz SCS (</w:t>
            </w:r>
            <w:proofErr w:type="gramStart"/>
            <w:r w:rsidRPr="00804677">
              <w:rPr>
                <w:rFonts w:eastAsiaTheme="minorEastAsia"/>
                <w:lang w:val="en-US" w:eastAsia="zh-CN"/>
              </w:rPr>
              <w:t>i.e.</w:t>
            </w:r>
            <w:proofErr w:type="gramEnd"/>
            <w:r w:rsidRPr="00804677">
              <w:rPr>
                <w:rFonts w:eastAsiaTheme="minorEastAsia"/>
                <w:lang w:val="en-US" w:eastAsia="zh-CN"/>
              </w:rPr>
              <w:t xml:space="preserve"> </w:t>
            </w:r>
            <w:r w:rsidRPr="00804677">
              <w:rPr>
                <w:rFonts w:eastAsia="SimSun"/>
                <w:lang w:val="en-US"/>
              </w:rPr>
              <w:t>FR1.15-1</w:t>
            </w:r>
            <w:r w:rsidRPr="00804677">
              <w:rPr>
                <w:rFonts w:eastAsiaTheme="minorEastAsia"/>
                <w:lang w:val="en-US" w:eastAsia="zh-CN"/>
              </w:rPr>
              <w:t>), 7DS2U for 30kHz SCS (i.e. FR1.30-1), and later added DDDSUUDDDD for 30kHz SCS (i.e. FR1.30-4); For NR TDD UL-DL configuration that cannot be aligned with LTE’s, the following test applicability rule is captured in section 9.1.1 of TS 38.101-4</w:t>
            </w:r>
          </w:p>
          <w:p w14:paraId="6C33FF0C" w14:textId="71995CAF" w:rsidR="00034BDF" w:rsidRPr="00804677" w:rsidRDefault="00034BDF" w:rsidP="00512838">
            <w:pPr>
              <w:ind w:left="568" w:hanging="284"/>
              <w:rPr>
                <w:rFonts w:eastAsiaTheme="minorEastAsia"/>
                <w:lang w:val="en-US" w:eastAsia="zh-CN"/>
              </w:rPr>
            </w:pPr>
            <w:r w:rsidRPr="00804677">
              <w:rPr>
                <w:rFonts w:eastAsia="SimSun"/>
                <w:snapToGrid w:val="0"/>
                <w:lang w:val="en-US"/>
              </w:rPr>
              <w:t>-</w:t>
            </w:r>
            <w:r w:rsidRPr="00804677">
              <w:rPr>
                <w:rFonts w:eastAsia="SimSun"/>
                <w:snapToGrid w:val="0"/>
                <w:lang w:val="en-US"/>
              </w:rPr>
              <w:tab/>
            </w:r>
            <w:r w:rsidRPr="00804677">
              <w:rPr>
                <w:rFonts w:eastAsia="SimSun"/>
                <w:i/>
                <w:snapToGrid w:val="0"/>
                <w:lang w:val="en-US"/>
              </w:rPr>
              <w:t>The FR1 EN-DC test cases with the NR TDD DL-UL configurations which are not aligned with LTE</w:t>
            </w:r>
            <w:r w:rsidRPr="00804677">
              <w:rPr>
                <w:rFonts w:eastAsia="SimSun"/>
                <w:i/>
                <w:lang w:val="en-US"/>
              </w:rPr>
              <w:t>'</w:t>
            </w:r>
            <w:r w:rsidRPr="00804677">
              <w:rPr>
                <w:rFonts w:eastAsia="SimSun"/>
                <w:i/>
                <w:snapToGrid w:val="0"/>
                <w:lang w:val="en-US"/>
              </w:rPr>
              <w:t>s can be tested on the corresponding EN-DC band combinations where UE supports simultaneous transmission and reception.</w:t>
            </w:r>
          </w:p>
        </w:tc>
      </w:tr>
      <w:tr w:rsidR="004E434F" w:rsidRPr="00804677" w14:paraId="543F39ED" w14:textId="77777777" w:rsidTr="00034BDF">
        <w:tc>
          <w:tcPr>
            <w:tcW w:w="1229" w:type="dxa"/>
          </w:tcPr>
          <w:p w14:paraId="436105BC" w14:textId="2212A6E3" w:rsidR="004E434F" w:rsidRPr="00804677" w:rsidRDefault="004E434F" w:rsidP="004E434F">
            <w:pPr>
              <w:spacing w:after="120"/>
              <w:rPr>
                <w:rFonts w:eastAsiaTheme="minorEastAsia"/>
                <w:lang w:val="en-US" w:eastAsia="zh-CN"/>
              </w:rPr>
            </w:pPr>
            <w:r w:rsidRPr="00804677">
              <w:rPr>
                <w:rFonts w:eastAsiaTheme="minorEastAsia"/>
                <w:lang w:val="en-US" w:eastAsia="zh-CN"/>
              </w:rPr>
              <w:t>Ericsson</w:t>
            </w:r>
          </w:p>
        </w:tc>
        <w:tc>
          <w:tcPr>
            <w:tcW w:w="8121" w:type="dxa"/>
          </w:tcPr>
          <w:p w14:paraId="409913CD" w14:textId="77777777" w:rsidR="004E434F" w:rsidRPr="00804677" w:rsidRDefault="004E434F" w:rsidP="004E434F">
            <w:pPr>
              <w:spacing w:after="120"/>
              <w:rPr>
                <w:rFonts w:eastAsiaTheme="minorEastAsia"/>
                <w:lang w:val="en-US" w:eastAsia="zh-CN"/>
              </w:rPr>
            </w:pPr>
            <w:r w:rsidRPr="00804677">
              <w:rPr>
                <w:rFonts w:eastAsiaTheme="minorEastAsia"/>
                <w:lang w:val="en-US" w:eastAsia="zh-CN"/>
              </w:rPr>
              <w:t xml:space="preserve">Sub-topic 1-1 </w:t>
            </w:r>
          </w:p>
          <w:p w14:paraId="4B99884C" w14:textId="77777777" w:rsidR="004E434F" w:rsidRPr="00804677" w:rsidRDefault="004E434F" w:rsidP="004E434F">
            <w:pPr>
              <w:spacing w:after="120"/>
              <w:rPr>
                <w:rFonts w:eastAsiaTheme="minorEastAsia"/>
                <w:lang w:val="en-US" w:eastAsia="zh-CN"/>
              </w:rPr>
            </w:pPr>
            <w:r w:rsidRPr="00804677">
              <w:rPr>
                <w:rFonts w:eastAsiaTheme="minorEastAsia"/>
                <w:lang w:val="en-US" w:eastAsia="zh-CN"/>
              </w:rPr>
              <w:t xml:space="preserve">For this issue, we have same understanding as Huawei. TS38.101-4 9.1.1 has clearly described the applicability of FR1 EN-DC tests for TDD. </w:t>
            </w:r>
          </w:p>
          <w:p w14:paraId="7C25E13F" w14:textId="5C0EA9DE" w:rsidR="004E434F" w:rsidRPr="00804677" w:rsidRDefault="004E434F" w:rsidP="004E434F">
            <w:pPr>
              <w:spacing w:after="120"/>
              <w:rPr>
                <w:rFonts w:eastAsiaTheme="minorEastAsia"/>
                <w:lang w:val="en-US" w:eastAsia="zh-CN"/>
              </w:rPr>
            </w:pPr>
            <w:r w:rsidRPr="00804677">
              <w:rPr>
                <w:rFonts w:eastAsiaTheme="minorEastAsia"/>
                <w:lang w:val="en-US" w:eastAsia="zh-CN"/>
              </w:rPr>
              <w:t>We don’t think any additional applicability/clarification is needed.</w:t>
            </w:r>
          </w:p>
        </w:tc>
      </w:tr>
      <w:tr w:rsidR="00FC307B" w:rsidRPr="00804677" w14:paraId="67DDDCDE" w14:textId="77777777" w:rsidTr="00034BDF">
        <w:tc>
          <w:tcPr>
            <w:tcW w:w="1229" w:type="dxa"/>
          </w:tcPr>
          <w:p w14:paraId="77B80F58" w14:textId="449A4684" w:rsidR="00FC307B" w:rsidRPr="00804677" w:rsidRDefault="00FC307B" w:rsidP="004E434F">
            <w:pPr>
              <w:spacing w:after="120"/>
              <w:rPr>
                <w:rFonts w:eastAsiaTheme="minorEastAsia"/>
                <w:lang w:val="en-US" w:eastAsia="zh-CN"/>
              </w:rPr>
            </w:pPr>
            <w:r w:rsidRPr="00804677">
              <w:rPr>
                <w:rFonts w:eastAsiaTheme="minorEastAsia"/>
                <w:lang w:val="en-US" w:eastAsia="zh-CN"/>
              </w:rPr>
              <w:lastRenderedPageBreak/>
              <w:t>Qualcomm</w:t>
            </w:r>
          </w:p>
        </w:tc>
        <w:tc>
          <w:tcPr>
            <w:tcW w:w="8121" w:type="dxa"/>
          </w:tcPr>
          <w:p w14:paraId="6561FBD1" w14:textId="77777777" w:rsidR="00FC307B" w:rsidRPr="00804677" w:rsidRDefault="00FC307B" w:rsidP="004E434F">
            <w:pPr>
              <w:spacing w:after="120"/>
              <w:rPr>
                <w:rFonts w:eastAsiaTheme="minorEastAsia"/>
                <w:lang w:val="en-US" w:eastAsia="zh-CN"/>
              </w:rPr>
            </w:pPr>
            <w:r w:rsidRPr="00804677">
              <w:rPr>
                <w:rFonts w:eastAsiaTheme="minorEastAsia"/>
                <w:lang w:val="en-US" w:eastAsia="zh-CN"/>
              </w:rPr>
              <w:t>Sub-topic 1-1</w:t>
            </w:r>
          </w:p>
          <w:p w14:paraId="173722B2" w14:textId="77777777" w:rsidR="00FC307B" w:rsidRPr="00804677" w:rsidRDefault="00FC307B" w:rsidP="004E434F">
            <w:pPr>
              <w:spacing w:after="120"/>
              <w:rPr>
                <w:rFonts w:eastAsiaTheme="minorEastAsia"/>
                <w:lang w:val="en-US" w:eastAsia="zh-CN"/>
              </w:rPr>
            </w:pPr>
            <w:r w:rsidRPr="00804677">
              <w:rPr>
                <w:rFonts w:eastAsiaTheme="minorEastAsia"/>
                <w:lang w:val="en-US" w:eastAsia="zh-CN"/>
              </w:rPr>
              <w:t>Same view as Huawei and Ericsson.</w:t>
            </w:r>
            <w:r w:rsidR="00630B0C" w:rsidRPr="00804677">
              <w:rPr>
                <w:rFonts w:eastAsiaTheme="minorEastAsia"/>
                <w:lang w:val="en-US" w:eastAsia="zh-CN"/>
              </w:rPr>
              <w:t xml:space="preserve"> For the </w:t>
            </w:r>
            <w:proofErr w:type="gramStart"/>
            <w:r w:rsidR="00630B0C" w:rsidRPr="00804677">
              <w:rPr>
                <w:rFonts w:eastAsiaTheme="minorEastAsia"/>
                <w:lang w:val="en-US" w:eastAsia="zh-CN"/>
              </w:rPr>
              <w:t>particular case</w:t>
            </w:r>
            <w:proofErr w:type="gramEnd"/>
            <w:r w:rsidR="00630B0C" w:rsidRPr="00804677">
              <w:rPr>
                <w:rFonts w:eastAsiaTheme="minorEastAsia"/>
                <w:lang w:val="en-US" w:eastAsia="zh-CN"/>
              </w:rPr>
              <w:t xml:space="preserve"> of FR1.30-6</w:t>
            </w:r>
            <w:r w:rsidR="006D119D" w:rsidRPr="00804677">
              <w:rPr>
                <w:rFonts w:eastAsiaTheme="minorEastAsia"/>
                <w:lang w:val="en-US" w:eastAsia="zh-CN"/>
              </w:rPr>
              <w:t xml:space="preserve">, it might be ok to skip </w:t>
            </w:r>
            <w:r w:rsidR="00B5468B" w:rsidRPr="00804677">
              <w:rPr>
                <w:rFonts w:eastAsiaTheme="minorEastAsia"/>
                <w:lang w:val="en-US" w:eastAsia="zh-CN"/>
              </w:rPr>
              <w:t xml:space="preserve">based on applicability rule mentioned by Huawei </w:t>
            </w:r>
            <w:r w:rsidR="006D119D" w:rsidRPr="00804677">
              <w:rPr>
                <w:rFonts w:eastAsiaTheme="minorEastAsia"/>
                <w:lang w:val="en-US" w:eastAsia="zh-CN"/>
              </w:rPr>
              <w:t>because we can test th</w:t>
            </w:r>
            <w:r w:rsidR="007059C7" w:rsidRPr="00804677">
              <w:rPr>
                <w:rFonts w:eastAsiaTheme="minorEastAsia"/>
                <w:lang w:val="en-US" w:eastAsia="zh-CN"/>
              </w:rPr>
              <w:t xml:space="preserve">ose test conditions </w:t>
            </w:r>
            <w:r w:rsidR="006D119D" w:rsidRPr="00804677">
              <w:rPr>
                <w:rFonts w:eastAsiaTheme="minorEastAsia"/>
                <w:lang w:val="en-US" w:eastAsia="zh-CN"/>
              </w:rPr>
              <w:t xml:space="preserve">with </w:t>
            </w:r>
            <w:r w:rsidR="007059C7" w:rsidRPr="00804677">
              <w:rPr>
                <w:rFonts w:eastAsiaTheme="minorEastAsia"/>
                <w:lang w:val="en-US" w:eastAsia="zh-CN"/>
              </w:rPr>
              <w:t xml:space="preserve">already defined test for </w:t>
            </w:r>
            <w:r w:rsidR="006D119D" w:rsidRPr="00804677">
              <w:rPr>
                <w:rFonts w:eastAsiaTheme="minorEastAsia"/>
                <w:lang w:val="en-US" w:eastAsia="zh-CN"/>
              </w:rPr>
              <w:t>FR1.30-1A</w:t>
            </w:r>
            <w:r w:rsidR="007059C7" w:rsidRPr="00804677">
              <w:rPr>
                <w:rFonts w:eastAsiaTheme="minorEastAsia"/>
                <w:lang w:val="en-US" w:eastAsia="zh-CN"/>
              </w:rPr>
              <w:t>, which</w:t>
            </w:r>
            <w:r w:rsidR="006D119D" w:rsidRPr="00804677">
              <w:rPr>
                <w:rFonts w:eastAsiaTheme="minorEastAsia"/>
                <w:lang w:val="en-US" w:eastAsia="zh-CN"/>
              </w:rPr>
              <w:t xml:space="preserve"> has same test conditions except TDD config.</w:t>
            </w:r>
          </w:p>
          <w:p w14:paraId="55B41AF4" w14:textId="77777777" w:rsidR="004E1260" w:rsidRPr="00804677" w:rsidRDefault="00DA1E02" w:rsidP="004E434F">
            <w:pPr>
              <w:spacing w:after="120"/>
              <w:rPr>
                <w:rFonts w:eastAsiaTheme="minorEastAsia"/>
                <w:highlight w:val="yellow"/>
                <w:lang w:val="en-US" w:eastAsia="zh-CN"/>
              </w:rPr>
            </w:pPr>
            <w:r w:rsidRPr="00804677">
              <w:rPr>
                <w:rFonts w:eastAsiaTheme="minorEastAsia"/>
                <w:highlight w:val="yellow"/>
                <w:lang w:val="en-US" w:eastAsia="zh-CN"/>
              </w:rPr>
              <w:t>Update 8/19/21</w:t>
            </w:r>
          </w:p>
          <w:p w14:paraId="6B3192E9" w14:textId="263DA12B" w:rsidR="00DA1E02" w:rsidRPr="00804677" w:rsidRDefault="00DA1E02" w:rsidP="004E434F">
            <w:pPr>
              <w:spacing w:after="120"/>
              <w:rPr>
                <w:rFonts w:eastAsiaTheme="minorEastAsia"/>
                <w:lang w:val="en-US" w:eastAsia="zh-CN"/>
              </w:rPr>
            </w:pPr>
            <w:r w:rsidRPr="00804677">
              <w:rPr>
                <w:rFonts w:eastAsiaTheme="minorEastAsia"/>
                <w:highlight w:val="yellow"/>
                <w:lang w:val="en-US" w:eastAsia="zh-CN"/>
              </w:rPr>
              <w:t>Based on response from Anritsu, we are ok to skip the test for the case of FR1.30-6</w:t>
            </w:r>
            <w:r w:rsidR="00DB36C8" w:rsidRPr="00804677">
              <w:rPr>
                <w:rFonts w:eastAsiaTheme="minorEastAsia"/>
                <w:highlight w:val="yellow"/>
                <w:lang w:val="en-US" w:eastAsia="zh-CN"/>
              </w:rPr>
              <w:t xml:space="preserve"> since there is a similar test for different TDD config</w:t>
            </w:r>
            <w:r w:rsidRPr="00804677">
              <w:rPr>
                <w:rFonts w:eastAsiaTheme="minorEastAsia"/>
                <w:highlight w:val="yellow"/>
                <w:lang w:val="en-US" w:eastAsia="zh-CN"/>
              </w:rPr>
              <w:t xml:space="preserve">. But </w:t>
            </w:r>
            <w:r w:rsidR="00527029" w:rsidRPr="00804677">
              <w:rPr>
                <w:rFonts w:eastAsiaTheme="minorEastAsia"/>
                <w:highlight w:val="yellow"/>
                <w:lang w:val="en-US" w:eastAsia="zh-CN"/>
              </w:rPr>
              <w:t>we think that it should be considered case-by-case basis. We don’t want UE to skip some tests</w:t>
            </w:r>
            <w:r w:rsidR="00DB36C8" w:rsidRPr="00804677">
              <w:rPr>
                <w:rFonts w:eastAsiaTheme="minorEastAsia"/>
                <w:highlight w:val="yellow"/>
                <w:lang w:val="en-US" w:eastAsia="zh-CN"/>
              </w:rPr>
              <w:t xml:space="preserve"> which are trying to test some other aspect (other than TDD config) as well.</w:t>
            </w:r>
            <w:r w:rsidR="00735D4E" w:rsidRPr="00804677">
              <w:rPr>
                <w:rFonts w:eastAsiaTheme="minorEastAsia"/>
                <w:lang w:val="en-US" w:eastAsia="zh-CN"/>
              </w:rPr>
              <w:t xml:space="preserve"> </w:t>
            </w:r>
          </w:p>
        </w:tc>
      </w:tr>
      <w:tr w:rsidR="00EB6C57" w:rsidRPr="00804677" w14:paraId="00515F46" w14:textId="77777777" w:rsidTr="00034BDF">
        <w:tc>
          <w:tcPr>
            <w:tcW w:w="1229" w:type="dxa"/>
          </w:tcPr>
          <w:p w14:paraId="5DA84A34" w14:textId="11425316" w:rsidR="00EB6C57" w:rsidRPr="00804677" w:rsidRDefault="00EB6C57" w:rsidP="004E434F">
            <w:pPr>
              <w:spacing w:after="120"/>
              <w:rPr>
                <w:rFonts w:eastAsiaTheme="minorEastAsia"/>
                <w:lang w:val="en-US" w:eastAsia="zh-CN"/>
              </w:rPr>
            </w:pPr>
            <w:r w:rsidRPr="00804677">
              <w:rPr>
                <w:rFonts w:eastAsiaTheme="minorEastAsia"/>
                <w:lang w:val="en-US" w:eastAsia="zh-CN"/>
              </w:rPr>
              <w:t>Intel</w:t>
            </w:r>
          </w:p>
        </w:tc>
        <w:tc>
          <w:tcPr>
            <w:tcW w:w="8121" w:type="dxa"/>
          </w:tcPr>
          <w:p w14:paraId="6586F2B2" w14:textId="77777777" w:rsidR="00EB6C57" w:rsidRPr="00804677" w:rsidRDefault="00B30C76" w:rsidP="004E434F">
            <w:pPr>
              <w:spacing w:after="120"/>
              <w:rPr>
                <w:rFonts w:eastAsiaTheme="minorEastAsia"/>
                <w:lang w:val="en-US" w:eastAsia="zh-CN"/>
              </w:rPr>
            </w:pPr>
            <w:r w:rsidRPr="00804677">
              <w:rPr>
                <w:rFonts w:eastAsiaTheme="minorEastAsia"/>
                <w:lang w:val="en-US" w:eastAsia="zh-CN"/>
              </w:rPr>
              <w:t>Sub-topic 1-1</w:t>
            </w:r>
          </w:p>
          <w:p w14:paraId="1C338A67" w14:textId="49979B05" w:rsidR="00B30C76" w:rsidRPr="00804677" w:rsidRDefault="00B30C76" w:rsidP="004E434F">
            <w:pPr>
              <w:spacing w:after="120"/>
              <w:rPr>
                <w:rFonts w:eastAsiaTheme="minorEastAsia"/>
                <w:lang w:val="en-US" w:eastAsia="zh-CN"/>
              </w:rPr>
            </w:pPr>
            <w:r w:rsidRPr="00804677">
              <w:rPr>
                <w:rFonts w:eastAsiaTheme="minorEastAsia"/>
                <w:lang w:val="en-US" w:eastAsia="zh-CN"/>
              </w:rPr>
              <w:t xml:space="preserve">We share the same view as </w:t>
            </w:r>
            <w:r w:rsidR="00604196" w:rsidRPr="00804677">
              <w:rPr>
                <w:rFonts w:eastAsiaTheme="minorEastAsia"/>
                <w:lang w:val="en-US" w:eastAsia="zh-CN"/>
              </w:rPr>
              <w:t xml:space="preserve">companies above. Existing note from </w:t>
            </w:r>
            <w:proofErr w:type="spellStart"/>
            <w:r w:rsidR="00612890" w:rsidRPr="00804677">
              <w:rPr>
                <w:rFonts w:eastAsiaTheme="minorEastAsia"/>
                <w:lang w:val="en-US" w:eastAsia="zh-CN"/>
              </w:rPr>
              <w:t>Secction</w:t>
            </w:r>
            <w:proofErr w:type="spellEnd"/>
            <w:r w:rsidR="00612890" w:rsidRPr="00804677">
              <w:rPr>
                <w:rFonts w:eastAsiaTheme="minorEastAsia"/>
                <w:lang w:val="en-US" w:eastAsia="zh-CN"/>
              </w:rPr>
              <w:t xml:space="preserve"> 9.1.1 should solve </w:t>
            </w:r>
            <w:proofErr w:type="gramStart"/>
            <w:r w:rsidR="00612890" w:rsidRPr="00804677">
              <w:rPr>
                <w:rFonts w:eastAsiaTheme="minorEastAsia"/>
                <w:lang w:val="en-US" w:eastAsia="zh-CN"/>
              </w:rPr>
              <w:t>the all</w:t>
            </w:r>
            <w:proofErr w:type="gramEnd"/>
            <w:r w:rsidR="00612890" w:rsidRPr="00804677">
              <w:rPr>
                <w:rFonts w:eastAsiaTheme="minorEastAsia"/>
                <w:lang w:val="en-US" w:eastAsia="zh-CN"/>
              </w:rPr>
              <w:t xml:space="preserve"> issues.</w:t>
            </w:r>
          </w:p>
        </w:tc>
      </w:tr>
      <w:tr w:rsidR="00C80F37" w:rsidRPr="00804677" w14:paraId="2322E272" w14:textId="77777777" w:rsidTr="00034BDF">
        <w:tc>
          <w:tcPr>
            <w:tcW w:w="1229" w:type="dxa"/>
          </w:tcPr>
          <w:p w14:paraId="726935D3" w14:textId="357DE4E0" w:rsidR="00C80F37" w:rsidRPr="00804677" w:rsidRDefault="00C80F37" w:rsidP="004E434F">
            <w:pPr>
              <w:spacing w:after="120"/>
              <w:rPr>
                <w:rFonts w:eastAsia="Yu Mincho"/>
                <w:lang w:val="en-US" w:eastAsia="ja-JP"/>
              </w:rPr>
            </w:pPr>
            <w:r w:rsidRPr="00804677">
              <w:rPr>
                <w:rFonts w:eastAsia="Yu Mincho"/>
                <w:lang w:val="en-US" w:eastAsia="ja-JP"/>
              </w:rPr>
              <w:t>Anritsu</w:t>
            </w:r>
          </w:p>
        </w:tc>
        <w:tc>
          <w:tcPr>
            <w:tcW w:w="8121" w:type="dxa"/>
          </w:tcPr>
          <w:p w14:paraId="11C79693" w14:textId="02E45210" w:rsidR="00C80F37" w:rsidRPr="00804677" w:rsidRDefault="00931C3C" w:rsidP="004E434F">
            <w:pPr>
              <w:spacing w:after="120"/>
              <w:rPr>
                <w:rFonts w:eastAsia="Yu Mincho"/>
                <w:lang w:val="en-US" w:eastAsia="ja-JP"/>
              </w:rPr>
            </w:pPr>
            <w:r w:rsidRPr="00804677">
              <w:rPr>
                <w:rFonts w:eastAsia="Yu Mincho"/>
                <w:lang w:val="en-US" w:eastAsia="ja-JP"/>
              </w:rPr>
              <w:t xml:space="preserve">Thanks all for the comments. As for the </w:t>
            </w:r>
            <w:r w:rsidR="009216FD" w:rsidRPr="00804677">
              <w:rPr>
                <w:rFonts w:eastAsia="Yu Mincho"/>
                <w:lang w:val="en-US" w:eastAsia="ja-JP"/>
              </w:rPr>
              <w:t>applicability rule</w:t>
            </w:r>
            <w:r w:rsidR="006F7BB3" w:rsidRPr="00804677">
              <w:rPr>
                <w:rFonts w:eastAsia="Yu Mincho"/>
                <w:lang w:val="en-US" w:eastAsia="ja-JP"/>
              </w:rPr>
              <w:t xml:space="preserve"> which</w:t>
            </w:r>
            <w:r w:rsidR="009216FD" w:rsidRPr="00804677">
              <w:rPr>
                <w:rFonts w:eastAsia="Yu Mincho"/>
                <w:lang w:val="en-US" w:eastAsia="ja-JP"/>
              </w:rPr>
              <w:t xml:space="preserve"> is captured in section 9.1.1 of TS 38.101-4, in our understanding the corresponding</w:t>
            </w:r>
            <w:r w:rsidR="00BC0886" w:rsidRPr="00804677">
              <w:rPr>
                <w:rFonts w:eastAsia="Yu Mincho"/>
                <w:lang w:val="en-US" w:eastAsia="ja-JP"/>
              </w:rPr>
              <w:t xml:space="preserve"> UE</w:t>
            </w:r>
            <w:r w:rsidR="009216FD" w:rsidRPr="00804677">
              <w:rPr>
                <w:rFonts w:eastAsia="Yu Mincho"/>
                <w:lang w:val="en-US" w:eastAsia="ja-JP"/>
              </w:rPr>
              <w:t xml:space="preserve"> capability is as follows (</w:t>
            </w:r>
            <w:proofErr w:type="spellStart"/>
            <w:r w:rsidR="004236E3" w:rsidRPr="00804677">
              <w:rPr>
                <w:b/>
                <w:bCs/>
                <w:i/>
                <w:iCs/>
                <w:sz w:val="18"/>
                <w:szCs w:val="18"/>
                <w:lang w:val="en-US"/>
              </w:rPr>
              <w:t>simultaneousRxTxInterBandENDC</w:t>
            </w:r>
            <w:proofErr w:type="spellEnd"/>
            <w:r w:rsidR="009216FD" w:rsidRPr="00804677">
              <w:rPr>
                <w:rFonts w:eastAsia="Yu Mincho"/>
                <w:lang w:val="en-US" w:eastAsia="ja-JP"/>
              </w:rPr>
              <w:t>).</w:t>
            </w:r>
          </w:p>
          <w:p w14:paraId="10ADEAA9" w14:textId="77777777" w:rsidR="009216FD" w:rsidRPr="00804677" w:rsidRDefault="003B752E" w:rsidP="004E434F">
            <w:pPr>
              <w:spacing w:after="120"/>
              <w:rPr>
                <w:rFonts w:eastAsia="Yu Mincho"/>
                <w:lang w:val="en-US" w:eastAsia="ja-JP"/>
              </w:rPr>
            </w:pPr>
            <w:r w:rsidRPr="00804677">
              <w:rPr>
                <w:noProof/>
                <w:lang w:eastAsia="zh-CN"/>
              </w:rPr>
              <w:drawing>
                <wp:inline distT="0" distB="0" distL="0" distR="0" wp14:anchorId="2BB7D55C" wp14:editId="468101DD">
                  <wp:extent cx="5943600" cy="640715"/>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640715"/>
                          </a:xfrm>
                          <a:prstGeom prst="rect">
                            <a:avLst/>
                          </a:prstGeom>
                        </pic:spPr>
                      </pic:pic>
                    </a:graphicData>
                  </a:graphic>
                </wp:inline>
              </w:drawing>
            </w:r>
          </w:p>
          <w:p w14:paraId="4942CF98" w14:textId="6869B34E" w:rsidR="00F10A14" w:rsidRPr="00804677" w:rsidRDefault="00F10A14" w:rsidP="004E434F">
            <w:pPr>
              <w:spacing w:after="120"/>
              <w:rPr>
                <w:rFonts w:eastAsia="Yu Mincho"/>
                <w:lang w:val="en-US" w:eastAsia="ja-JP"/>
              </w:rPr>
            </w:pPr>
            <w:r w:rsidRPr="00804677">
              <w:rPr>
                <w:rFonts w:eastAsia="Yu Mincho"/>
                <w:lang w:val="en-US" w:eastAsia="ja-JP"/>
              </w:rPr>
              <w:t xml:space="preserve">If our </w:t>
            </w:r>
            <w:r w:rsidR="00464513" w:rsidRPr="00804677">
              <w:rPr>
                <w:rFonts w:eastAsia="Yu Mincho"/>
                <w:lang w:val="en-US" w:eastAsia="ja-JP"/>
              </w:rPr>
              <w:t>reference</w:t>
            </w:r>
            <w:r w:rsidRPr="00804677">
              <w:rPr>
                <w:rFonts w:eastAsia="Yu Mincho"/>
                <w:lang w:val="en-US" w:eastAsia="ja-JP"/>
              </w:rPr>
              <w:t xml:space="preserve"> is correct, it seems th</w:t>
            </w:r>
            <w:r w:rsidR="00721BB5" w:rsidRPr="00804677">
              <w:rPr>
                <w:rFonts w:eastAsia="Yu Mincho"/>
                <w:lang w:val="en-US" w:eastAsia="ja-JP"/>
              </w:rPr>
              <w:t>is</w:t>
            </w:r>
            <w:r w:rsidRPr="00804677">
              <w:rPr>
                <w:rFonts w:eastAsia="Yu Mincho"/>
                <w:lang w:val="en-US" w:eastAsia="ja-JP"/>
              </w:rPr>
              <w:t xml:space="preserve"> capability </w:t>
            </w:r>
            <w:r w:rsidR="00721BB5" w:rsidRPr="00804677">
              <w:rPr>
                <w:rFonts w:eastAsia="Yu Mincho"/>
                <w:lang w:val="en-US" w:eastAsia="ja-JP"/>
              </w:rPr>
              <w:t xml:space="preserve">seems dedicated </w:t>
            </w:r>
            <w:r w:rsidRPr="00804677">
              <w:rPr>
                <w:rFonts w:eastAsia="Yu Mincho"/>
                <w:lang w:val="en-US" w:eastAsia="ja-JP"/>
              </w:rPr>
              <w:t xml:space="preserve">only </w:t>
            </w:r>
            <w:r w:rsidR="005E2042" w:rsidRPr="00804677">
              <w:rPr>
                <w:rFonts w:eastAsia="Yu Mincho"/>
                <w:lang w:val="en-US" w:eastAsia="ja-JP"/>
              </w:rPr>
              <w:t>to</w:t>
            </w:r>
            <w:r w:rsidRPr="00804677">
              <w:rPr>
                <w:rFonts w:eastAsia="Yu Mincho"/>
                <w:lang w:val="en-US" w:eastAsia="ja-JP"/>
              </w:rPr>
              <w:t xml:space="preserve"> the </w:t>
            </w:r>
            <w:r w:rsidRPr="00804677">
              <w:rPr>
                <w:rFonts w:eastAsia="Yu Mincho"/>
                <w:highlight w:val="yellow"/>
                <w:lang w:val="en-US" w:eastAsia="ja-JP"/>
              </w:rPr>
              <w:t>Inter</w:t>
            </w:r>
            <w:r w:rsidR="006B78DC" w:rsidRPr="00804677">
              <w:rPr>
                <w:rFonts w:eastAsia="Yu Mincho"/>
                <w:highlight w:val="yellow"/>
                <w:lang w:val="en-US" w:eastAsia="ja-JP"/>
              </w:rPr>
              <w:t>-b</w:t>
            </w:r>
            <w:r w:rsidRPr="00804677">
              <w:rPr>
                <w:rFonts w:eastAsia="Yu Mincho"/>
                <w:highlight w:val="yellow"/>
                <w:lang w:val="en-US" w:eastAsia="ja-JP"/>
              </w:rPr>
              <w:t>and</w:t>
            </w:r>
            <w:r w:rsidR="006B78DC" w:rsidRPr="00804677">
              <w:rPr>
                <w:rFonts w:eastAsia="Yu Mincho"/>
                <w:lang w:val="en-US" w:eastAsia="ja-JP"/>
              </w:rPr>
              <w:t xml:space="preserve"> </w:t>
            </w:r>
            <w:r w:rsidRPr="00804677">
              <w:rPr>
                <w:rFonts w:eastAsia="Yu Mincho"/>
                <w:lang w:val="en-US" w:eastAsia="ja-JP"/>
              </w:rPr>
              <w:t>EN</w:t>
            </w:r>
            <w:r w:rsidR="006B78DC" w:rsidRPr="00804677">
              <w:rPr>
                <w:rFonts w:eastAsia="Yu Mincho"/>
                <w:lang w:val="en-US" w:eastAsia="ja-JP"/>
              </w:rPr>
              <w:t>-</w:t>
            </w:r>
            <w:r w:rsidRPr="00804677">
              <w:rPr>
                <w:rFonts w:eastAsia="Yu Mincho"/>
                <w:lang w:val="en-US" w:eastAsia="ja-JP"/>
              </w:rPr>
              <w:t>DC</w:t>
            </w:r>
            <w:r w:rsidR="006B78DC" w:rsidRPr="00804677">
              <w:rPr>
                <w:rFonts w:eastAsia="Yu Mincho"/>
                <w:lang w:val="en-US" w:eastAsia="ja-JP"/>
              </w:rPr>
              <w:t xml:space="preserve"> (TDD-TDD) and there is no description which is related to the</w:t>
            </w:r>
            <w:r w:rsidR="008C7B46" w:rsidRPr="00804677">
              <w:rPr>
                <w:rFonts w:eastAsia="Yu Mincho"/>
                <w:lang w:val="en-US" w:eastAsia="ja-JP"/>
              </w:rPr>
              <w:t xml:space="preserve"> </w:t>
            </w:r>
            <w:r w:rsidR="008C7B46" w:rsidRPr="00804677">
              <w:rPr>
                <w:rFonts w:eastAsia="Yu Mincho"/>
                <w:highlight w:val="yellow"/>
                <w:lang w:val="en-US" w:eastAsia="ja-JP"/>
              </w:rPr>
              <w:t>intra-band</w:t>
            </w:r>
            <w:r w:rsidR="008C7B46" w:rsidRPr="00804677">
              <w:rPr>
                <w:rFonts w:eastAsia="Yu Mincho"/>
                <w:lang w:val="en-US" w:eastAsia="ja-JP"/>
              </w:rPr>
              <w:t xml:space="preserve"> EN-DC</w:t>
            </w:r>
            <w:r w:rsidR="00501F45" w:rsidRPr="00804677">
              <w:rPr>
                <w:rFonts w:eastAsia="Yu Mincho"/>
                <w:lang w:val="en-US" w:eastAsia="ja-JP"/>
              </w:rPr>
              <w:t xml:space="preserve"> </w:t>
            </w:r>
            <w:r w:rsidR="0074646B" w:rsidRPr="00804677">
              <w:rPr>
                <w:rFonts w:eastAsia="Yu Mincho"/>
                <w:lang w:val="en-US" w:eastAsia="ja-JP"/>
              </w:rPr>
              <w:t>as</w:t>
            </w:r>
            <w:r w:rsidR="00501F45" w:rsidRPr="00804677">
              <w:rPr>
                <w:rFonts w:eastAsia="Yu Mincho"/>
                <w:lang w:val="en-US" w:eastAsia="ja-JP"/>
              </w:rPr>
              <w:t xml:space="preserve"> we raised the issue in our paper.</w:t>
            </w:r>
            <w:r w:rsidR="008C7B46" w:rsidRPr="00804677">
              <w:rPr>
                <w:rFonts w:eastAsia="Yu Mincho"/>
                <w:lang w:val="en-US" w:eastAsia="ja-JP"/>
              </w:rPr>
              <w:t xml:space="preserve"> </w:t>
            </w:r>
            <w:r w:rsidR="006B78DC" w:rsidRPr="00804677">
              <w:rPr>
                <w:rFonts w:eastAsia="Yu Mincho"/>
                <w:lang w:val="en-US" w:eastAsia="ja-JP"/>
              </w:rPr>
              <w:t xml:space="preserve"> </w:t>
            </w:r>
          </w:p>
        </w:tc>
      </w:tr>
      <w:tr w:rsidR="00F10A14" w:rsidRPr="00804677" w14:paraId="5F397258" w14:textId="77777777" w:rsidTr="00034BDF">
        <w:tc>
          <w:tcPr>
            <w:tcW w:w="1229" w:type="dxa"/>
          </w:tcPr>
          <w:p w14:paraId="08B08F35" w14:textId="330DADA1" w:rsidR="00F10A14" w:rsidRPr="00804677" w:rsidRDefault="00512838" w:rsidP="004E434F">
            <w:pPr>
              <w:spacing w:after="120"/>
              <w:rPr>
                <w:rFonts w:eastAsiaTheme="minorEastAsia"/>
                <w:lang w:val="en-US" w:eastAsia="zh-CN"/>
              </w:rPr>
            </w:pPr>
            <w:r w:rsidRPr="00804677">
              <w:rPr>
                <w:rFonts w:eastAsiaTheme="minorEastAsia"/>
                <w:lang w:val="en-US" w:eastAsia="zh-CN"/>
              </w:rPr>
              <w:t>Huawei</w:t>
            </w:r>
          </w:p>
        </w:tc>
        <w:tc>
          <w:tcPr>
            <w:tcW w:w="8121" w:type="dxa"/>
          </w:tcPr>
          <w:p w14:paraId="787297E0" w14:textId="35675A15" w:rsidR="00F10A14" w:rsidRPr="00804677" w:rsidRDefault="00512838" w:rsidP="00512838">
            <w:pPr>
              <w:spacing w:after="120"/>
              <w:rPr>
                <w:rFonts w:eastAsia="Yu Mincho"/>
                <w:lang w:val="en-US" w:eastAsia="ja-JP"/>
              </w:rPr>
            </w:pPr>
            <w:r w:rsidRPr="00804677">
              <w:rPr>
                <w:rFonts w:eastAsiaTheme="minorEastAsia"/>
                <w:lang w:val="en-US" w:eastAsia="zh-CN"/>
              </w:rPr>
              <w:t xml:space="preserve">We agree that the applicability rule in section 9.1.1 is for inter-band. But for intra-band EN-DC, if no aligned TDD pattern for test, we prefer to skip the related test, </w:t>
            </w:r>
            <w:proofErr w:type="gramStart"/>
            <w:r w:rsidRPr="00804677">
              <w:rPr>
                <w:rFonts w:eastAsiaTheme="minorEastAsia"/>
                <w:lang w:val="en-US" w:eastAsia="zh-CN"/>
              </w:rPr>
              <w:t>i.e.</w:t>
            </w:r>
            <w:proofErr w:type="gramEnd"/>
            <w:r w:rsidRPr="00804677">
              <w:rPr>
                <w:rFonts w:eastAsiaTheme="minorEastAsia"/>
                <w:lang w:val="en-US" w:eastAsia="zh-CN"/>
              </w:rPr>
              <w:t xml:space="preserve"> Option 2</w:t>
            </w:r>
          </w:p>
        </w:tc>
      </w:tr>
    </w:tbl>
    <w:p w14:paraId="71DEBF03" w14:textId="03519A3B" w:rsidR="00B3199E" w:rsidRPr="00804677" w:rsidRDefault="00B3199E" w:rsidP="001C56CA"/>
    <w:p w14:paraId="34BB7844" w14:textId="77777777" w:rsidR="00B3199E" w:rsidRPr="00804677" w:rsidRDefault="00B3199E" w:rsidP="00B3199E">
      <w:pPr>
        <w:pStyle w:val="Heading3"/>
        <w:rPr>
          <w:sz w:val="24"/>
          <w:szCs w:val="16"/>
          <w:lang w:val="en-US"/>
        </w:rPr>
      </w:pPr>
      <w:r w:rsidRPr="00804677">
        <w:rPr>
          <w:sz w:val="24"/>
          <w:szCs w:val="16"/>
          <w:lang w:val="en-US"/>
        </w:rPr>
        <w:t>CRs/TPs comments collection</w:t>
      </w:r>
    </w:p>
    <w:p w14:paraId="1701A6E4" w14:textId="644F4B2E" w:rsidR="00B3199E" w:rsidRPr="00804677" w:rsidRDefault="00B3199E" w:rsidP="00B3199E">
      <w:pPr>
        <w:rPr>
          <w:iCs/>
          <w:color w:val="000000" w:themeColor="text1"/>
          <w:lang w:eastAsia="zh-CN"/>
        </w:rPr>
      </w:pPr>
    </w:p>
    <w:tbl>
      <w:tblPr>
        <w:tblStyle w:val="TableGrid"/>
        <w:tblW w:w="0" w:type="auto"/>
        <w:tblLook w:val="04A0" w:firstRow="1" w:lastRow="0" w:firstColumn="1" w:lastColumn="0" w:noHBand="0" w:noVBand="1"/>
      </w:tblPr>
      <w:tblGrid>
        <w:gridCol w:w="1034"/>
        <w:gridCol w:w="8316"/>
      </w:tblGrid>
      <w:tr w:rsidR="00696E02" w:rsidRPr="00804677" w14:paraId="4C0D2C13" w14:textId="77777777" w:rsidTr="007073D4">
        <w:tc>
          <w:tcPr>
            <w:tcW w:w="1034" w:type="dxa"/>
          </w:tcPr>
          <w:p w14:paraId="356C38AB" w14:textId="77777777" w:rsidR="00B3199E" w:rsidRPr="00804677" w:rsidRDefault="00B3199E"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CR/TP number</w:t>
            </w:r>
          </w:p>
        </w:tc>
        <w:tc>
          <w:tcPr>
            <w:tcW w:w="8316" w:type="dxa"/>
          </w:tcPr>
          <w:p w14:paraId="13C6C8AC" w14:textId="77777777" w:rsidR="00B3199E" w:rsidRPr="00804677" w:rsidRDefault="00B3199E"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Comments collection</w:t>
            </w:r>
          </w:p>
        </w:tc>
      </w:tr>
      <w:tr w:rsidR="008D6F3B" w:rsidRPr="00804677" w14:paraId="57F760C7" w14:textId="77777777" w:rsidTr="007073D4">
        <w:tc>
          <w:tcPr>
            <w:tcW w:w="1034" w:type="dxa"/>
            <w:vMerge w:val="restart"/>
          </w:tcPr>
          <w:p w14:paraId="3060BA95" w14:textId="277D486D" w:rsidR="008D6F3B" w:rsidRPr="00804677" w:rsidRDefault="008D6F3B" w:rsidP="00D47D91">
            <w:pPr>
              <w:spacing w:after="120"/>
              <w:rPr>
                <w:rFonts w:eastAsiaTheme="minorEastAsia"/>
                <w:color w:val="000000" w:themeColor="text1"/>
                <w:lang w:val="en-US" w:eastAsia="zh-CN"/>
              </w:rPr>
            </w:pPr>
            <w:r w:rsidRPr="00804677">
              <w:rPr>
                <w:lang w:val="en-US"/>
              </w:rPr>
              <w:t xml:space="preserve">R4-2111874 </w:t>
            </w:r>
            <w:r w:rsidRPr="00804677">
              <w:rPr>
                <w:color w:val="000000" w:themeColor="text1"/>
                <w:lang w:val="en-US"/>
              </w:rPr>
              <w:t>(Anritsu)</w:t>
            </w:r>
          </w:p>
        </w:tc>
        <w:tc>
          <w:tcPr>
            <w:tcW w:w="8316" w:type="dxa"/>
          </w:tcPr>
          <w:p w14:paraId="09E2AC44" w14:textId="20B83922" w:rsidR="008D6F3B" w:rsidRPr="00804677" w:rsidRDefault="008D6F3B" w:rsidP="00034BDF">
            <w:pPr>
              <w:spacing w:after="120"/>
              <w:rPr>
                <w:rFonts w:eastAsiaTheme="minorEastAsia"/>
                <w:color w:val="000000" w:themeColor="text1"/>
                <w:lang w:val="en-US" w:eastAsia="zh-CN"/>
              </w:rPr>
            </w:pPr>
            <w:r w:rsidRPr="00804677">
              <w:rPr>
                <w:rFonts w:eastAsiaTheme="minorEastAsia"/>
                <w:color w:val="000000" w:themeColor="text1"/>
                <w:lang w:val="en-US" w:eastAsia="zh-CN"/>
              </w:rPr>
              <w:t>Huawei: static propagation with no external noise sources applied is used for LTE Cell for EN-DC demodulation test, we did not observe any necessity to introduce this new propagation condition TDLA30-70 without used in any test cases.</w:t>
            </w:r>
          </w:p>
        </w:tc>
      </w:tr>
      <w:tr w:rsidR="008D6F3B" w:rsidRPr="00804677" w14:paraId="59728E1F" w14:textId="77777777" w:rsidTr="007073D4">
        <w:tc>
          <w:tcPr>
            <w:tcW w:w="1034" w:type="dxa"/>
            <w:vMerge/>
          </w:tcPr>
          <w:p w14:paraId="48489559" w14:textId="77777777" w:rsidR="008D6F3B" w:rsidRPr="00804677" w:rsidRDefault="008D6F3B" w:rsidP="00D47D91">
            <w:pPr>
              <w:spacing w:after="120"/>
              <w:rPr>
                <w:rFonts w:eastAsiaTheme="minorEastAsia"/>
                <w:color w:val="000000" w:themeColor="text1"/>
                <w:lang w:val="en-US" w:eastAsia="zh-CN"/>
              </w:rPr>
            </w:pPr>
          </w:p>
        </w:tc>
        <w:tc>
          <w:tcPr>
            <w:tcW w:w="8316" w:type="dxa"/>
          </w:tcPr>
          <w:p w14:paraId="2F26FFF3" w14:textId="77777777" w:rsidR="008D6F3B" w:rsidRPr="00804677" w:rsidRDefault="008D6F3B" w:rsidP="004E434F">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Ericsson: We understand the intention is to use TDLA30-70 for RRM tests. </w:t>
            </w:r>
            <w:proofErr w:type="gramStart"/>
            <w:r w:rsidRPr="00804677">
              <w:rPr>
                <w:rFonts w:eastAsiaTheme="minorEastAsia"/>
                <w:color w:val="000000" w:themeColor="text1"/>
                <w:lang w:val="en-US" w:eastAsia="zh-CN"/>
              </w:rPr>
              <w:t>However</w:t>
            </w:r>
            <w:proofErr w:type="gramEnd"/>
            <w:r w:rsidRPr="00804677">
              <w:rPr>
                <w:rFonts w:eastAsiaTheme="minorEastAsia"/>
                <w:color w:val="000000" w:themeColor="text1"/>
                <w:lang w:val="en-US" w:eastAsia="zh-CN"/>
              </w:rPr>
              <w:t xml:space="preserve"> TDLA30-70 is not used in TS38.101-4 and it is strange to specify it in TS38.101-4 just for the RRM tests (TS38.133).  Since the delay profile TDLA30 has been specified in TS38.101-4, we expect the fading simulator can implement the correct channel model by applying the Doppler frequency of 70Hz. </w:t>
            </w:r>
          </w:p>
          <w:p w14:paraId="2396561E" w14:textId="56748878" w:rsidR="008D6F3B" w:rsidRPr="00804677" w:rsidRDefault="008D6F3B" w:rsidP="004E434F">
            <w:pPr>
              <w:spacing w:after="120"/>
              <w:rPr>
                <w:rFonts w:eastAsiaTheme="minorEastAsia"/>
                <w:color w:val="000000" w:themeColor="text1"/>
                <w:lang w:val="en-US" w:eastAsia="zh-CN"/>
              </w:rPr>
            </w:pPr>
            <w:r w:rsidRPr="00804677">
              <w:rPr>
                <w:rFonts w:eastAsiaTheme="minorEastAsia"/>
                <w:color w:val="000000" w:themeColor="text1"/>
                <w:lang w:val="en-US" w:eastAsia="zh-CN"/>
              </w:rPr>
              <w:t>Or is there any issue if we don’t specify TDLA30-70?</w:t>
            </w:r>
          </w:p>
        </w:tc>
      </w:tr>
      <w:tr w:rsidR="008D6F3B" w:rsidRPr="00804677" w14:paraId="39ACCDF9" w14:textId="77777777" w:rsidTr="007073D4">
        <w:tc>
          <w:tcPr>
            <w:tcW w:w="1034" w:type="dxa"/>
            <w:vMerge/>
          </w:tcPr>
          <w:p w14:paraId="1AC31135" w14:textId="77777777" w:rsidR="008D6F3B" w:rsidRPr="00804677" w:rsidRDefault="008D6F3B" w:rsidP="00D47D91">
            <w:pPr>
              <w:spacing w:after="120"/>
              <w:rPr>
                <w:rFonts w:eastAsiaTheme="minorEastAsia"/>
                <w:color w:val="000000" w:themeColor="text1"/>
                <w:lang w:val="en-US" w:eastAsia="zh-CN"/>
              </w:rPr>
            </w:pPr>
          </w:p>
        </w:tc>
        <w:tc>
          <w:tcPr>
            <w:tcW w:w="8316" w:type="dxa"/>
          </w:tcPr>
          <w:p w14:paraId="4877DED8" w14:textId="509158A3" w:rsidR="008D6F3B" w:rsidRPr="00804677" w:rsidRDefault="008D6F3B"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Qualcomm: Can you please clarify which RRM test cases are you referring to in this CR? As per our understanding, all fading RRM tests are defined with TDLA30-10 or TDLC300-100.</w:t>
            </w:r>
          </w:p>
        </w:tc>
      </w:tr>
      <w:tr w:rsidR="008D6F3B" w:rsidRPr="00804677" w14:paraId="014218DD" w14:textId="77777777" w:rsidTr="007073D4">
        <w:tc>
          <w:tcPr>
            <w:tcW w:w="1034" w:type="dxa"/>
            <w:vMerge/>
          </w:tcPr>
          <w:p w14:paraId="24CF4C01" w14:textId="77777777" w:rsidR="008D6F3B" w:rsidRPr="00804677" w:rsidRDefault="008D6F3B" w:rsidP="00D47D91">
            <w:pPr>
              <w:spacing w:after="120"/>
              <w:rPr>
                <w:rFonts w:eastAsiaTheme="minorEastAsia"/>
                <w:color w:val="000000" w:themeColor="text1"/>
                <w:lang w:val="en-US" w:eastAsia="zh-CN"/>
              </w:rPr>
            </w:pPr>
          </w:p>
        </w:tc>
        <w:tc>
          <w:tcPr>
            <w:tcW w:w="8316" w:type="dxa"/>
          </w:tcPr>
          <w:p w14:paraId="3FA392C3" w14:textId="201FAAB8" w:rsidR="008D6F3B" w:rsidRPr="00804677" w:rsidRDefault="008D6F3B"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Intel: It’s not clear for us why we need to define channel model in 38.101-4 which is not used for any test in this document.</w:t>
            </w:r>
          </w:p>
        </w:tc>
      </w:tr>
      <w:tr w:rsidR="008D6F3B" w:rsidRPr="00804677" w14:paraId="337152B5" w14:textId="77777777" w:rsidTr="007073D4">
        <w:tc>
          <w:tcPr>
            <w:tcW w:w="1034" w:type="dxa"/>
            <w:vMerge/>
          </w:tcPr>
          <w:p w14:paraId="7E637275" w14:textId="77777777" w:rsidR="008D6F3B" w:rsidRPr="00804677" w:rsidRDefault="008D6F3B" w:rsidP="00D47D91">
            <w:pPr>
              <w:spacing w:after="120"/>
              <w:rPr>
                <w:rFonts w:eastAsiaTheme="minorEastAsia"/>
                <w:color w:val="000000" w:themeColor="text1"/>
                <w:lang w:val="en-US" w:eastAsia="zh-CN"/>
              </w:rPr>
            </w:pPr>
          </w:p>
        </w:tc>
        <w:tc>
          <w:tcPr>
            <w:tcW w:w="8316" w:type="dxa"/>
          </w:tcPr>
          <w:p w14:paraId="482AF7CD" w14:textId="3789F9E7" w:rsidR="008D6F3B" w:rsidRPr="00804677" w:rsidRDefault="008D6F3B"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Apple: We don’t think </w:t>
            </w:r>
            <w:proofErr w:type="spellStart"/>
            <w:r w:rsidRPr="00804677">
              <w:rPr>
                <w:rFonts w:eastAsiaTheme="minorEastAsia"/>
                <w:color w:val="000000" w:themeColor="text1"/>
                <w:lang w:val="en-US" w:eastAsia="zh-CN"/>
              </w:rPr>
              <w:t>its</w:t>
            </w:r>
            <w:proofErr w:type="spellEnd"/>
            <w:r w:rsidRPr="00804677">
              <w:rPr>
                <w:rFonts w:eastAsiaTheme="minorEastAsia"/>
                <w:color w:val="000000" w:themeColor="text1"/>
                <w:lang w:val="en-US" w:eastAsia="zh-CN"/>
              </w:rPr>
              <w:t xml:space="preserve"> necessary to define TDLA30-70 in 38.101-4 for RRM tests. </w:t>
            </w:r>
          </w:p>
        </w:tc>
      </w:tr>
      <w:tr w:rsidR="008D6F3B" w:rsidRPr="00804677" w14:paraId="2DA3FD6F" w14:textId="77777777" w:rsidTr="007073D4">
        <w:tc>
          <w:tcPr>
            <w:tcW w:w="1034" w:type="dxa"/>
            <w:vMerge/>
          </w:tcPr>
          <w:p w14:paraId="4739EE03" w14:textId="77777777" w:rsidR="008D6F3B" w:rsidRPr="00804677" w:rsidRDefault="008D6F3B" w:rsidP="00D47D91">
            <w:pPr>
              <w:spacing w:after="120"/>
              <w:rPr>
                <w:rFonts w:eastAsiaTheme="minorEastAsia"/>
                <w:color w:val="000000" w:themeColor="text1"/>
                <w:lang w:val="en-US" w:eastAsia="zh-CN"/>
              </w:rPr>
            </w:pPr>
          </w:p>
        </w:tc>
        <w:tc>
          <w:tcPr>
            <w:tcW w:w="8316" w:type="dxa"/>
          </w:tcPr>
          <w:p w14:paraId="3AF819A1" w14:textId="01FFBAF0" w:rsidR="00E31B3D" w:rsidRPr="00804677" w:rsidRDefault="008D6F3B" w:rsidP="00D47D91">
            <w:pPr>
              <w:spacing w:after="120"/>
              <w:rPr>
                <w:rFonts w:eastAsia="Yu Mincho"/>
                <w:color w:val="000000" w:themeColor="text1"/>
                <w:lang w:val="en-US" w:eastAsia="ja-JP"/>
              </w:rPr>
            </w:pPr>
            <w:r w:rsidRPr="00804677">
              <w:rPr>
                <w:rFonts w:eastAsia="Yu Mincho"/>
                <w:color w:val="000000" w:themeColor="text1"/>
                <w:lang w:val="en-US" w:eastAsia="ja-JP"/>
              </w:rPr>
              <w:t xml:space="preserve">Anritsu: </w:t>
            </w:r>
            <w:r w:rsidR="00F051B9" w:rsidRPr="00804677">
              <w:rPr>
                <w:rFonts w:eastAsia="Yu Mincho"/>
                <w:color w:val="000000" w:themeColor="text1"/>
                <w:lang w:val="en-US" w:eastAsia="ja-JP"/>
              </w:rPr>
              <w:t xml:space="preserve">The motivation why we submitted this CR is </w:t>
            </w:r>
            <w:r w:rsidR="009518DD" w:rsidRPr="00804677">
              <w:rPr>
                <w:rFonts w:eastAsia="Yu Mincho"/>
                <w:color w:val="000000" w:themeColor="text1"/>
                <w:lang w:val="en-US" w:eastAsia="ja-JP"/>
              </w:rPr>
              <w:t xml:space="preserve">to use the condition </w:t>
            </w:r>
            <w:r w:rsidR="00AB4488" w:rsidRPr="00804677">
              <w:rPr>
                <w:rFonts w:eastAsia="Yu Mincho"/>
                <w:color w:val="000000" w:themeColor="text1"/>
                <w:lang w:val="en-US" w:eastAsia="ja-JP"/>
              </w:rPr>
              <w:t xml:space="preserve">in RRM spec </w:t>
            </w:r>
            <w:r w:rsidR="00F051B9" w:rsidRPr="00804677">
              <w:rPr>
                <w:rFonts w:eastAsia="Yu Mincho"/>
                <w:color w:val="000000" w:themeColor="text1"/>
                <w:lang w:val="en-US" w:eastAsia="ja-JP"/>
              </w:rPr>
              <w:t xml:space="preserve">as Ericsson </w:t>
            </w:r>
            <w:r w:rsidR="007E7965" w:rsidRPr="00804677">
              <w:rPr>
                <w:rFonts w:eastAsia="Yu Mincho"/>
                <w:color w:val="000000" w:themeColor="text1"/>
                <w:lang w:val="en-US" w:eastAsia="ja-JP"/>
              </w:rPr>
              <w:t>kindly</w:t>
            </w:r>
            <w:r w:rsidR="00AB4488" w:rsidRPr="00804677">
              <w:rPr>
                <w:rFonts w:eastAsia="Yu Mincho"/>
                <w:color w:val="000000" w:themeColor="text1"/>
                <w:lang w:val="en-US" w:eastAsia="ja-JP"/>
              </w:rPr>
              <w:t xml:space="preserve"> </w:t>
            </w:r>
            <w:r w:rsidR="00F051B9" w:rsidRPr="00804677">
              <w:rPr>
                <w:rFonts w:eastAsia="Yu Mincho"/>
                <w:color w:val="000000" w:themeColor="text1"/>
                <w:lang w:val="en-US" w:eastAsia="ja-JP"/>
              </w:rPr>
              <w:t>mentioned</w:t>
            </w:r>
            <w:r w:rsidR="00AB4488" w:rsidRPr="00804677">
              <w:rPr>
                <w:rFonts w:eastAsia="Yu Mincho"/>
                <w:color w:val="000000" w:themeColor="text1"/>
                <w:lang w:val="en-US" w:eastAsia="ja-JP"/>
              </w:rPr>
              <w:t xml:space="preserve">. </w:t>
            </w:r>
            <w:r w:rsidR="009B5447" w:rsidRPr="00804677">
              <w:rPr>
                <w:rFonts w:eastAsia="Yu Mincho"/>
                <w:color w:val="000000" w:themeColor="text1"/>
                <w:lang w:val="en-US" w:eastAsia="ja-JP"/>
              </w:rPr>
              <w:t xml:space="preserve">It is also because the definition of propagation condition is </w:t>
            </w:r>
            <w:r w:rsidR="00992FB2" w:rsidRPr="00804677">
              <w:rPr>
                <w:rFonts w:eastAsia="Yu Mincho"/>
                <w:color w:val="000000" w:themeColor="text1"/>
                <w:lang w:val="en-US" w:eastAsia="ja-JP"/>
              </w:rPr>
              <w:t xml:space="preserve">only </w:t>
            </w:r>
            <w:r w:rsidR="009B5447" w:rsidRPr="00804677">
              <w:rPr>
                <w:rFonts w:eastAsia="Yu Mincho"/>
                <w:color w:val="000000" w:themeColor="text1"/>
                <w:lang w:val="en-US" w:eastAsia="ja-JP"/>
              </w:rPr>
              <w:t xml:space="preserve">defined in </w:t>
            </w:r>
            <w:r w:rsidR="00992FB2" w:rsidRPr="00804677">
              <w:rPr>
                <w:rFonts w:eastAsia="Yu Mincho"/>
                <w:color w:val="000000" w:themeColor="text1"/>
                <w:lang w:val="en-US" w:eastAsia="ja-JP"/>
              </w:rPr>
              <w:t>38.101-4 and nowhere in 38.133.</w:t>
            </w:r>
            <w:r w:rsidR="00E31B3D" w:rsidRPr="00804677">
              <w:rPr>
                <w:rFonts w:eastAsia="Yu Mincho"/>
                <w:color w:val="000000" w:themeColor="text1"/>
                <w:lang w:val="en-US" w:eastAsia="ja-JP"/>
              </w:rPr>
              <w:t xml:space="preserve"> But if the group is OK that we simply </w:t>
            </w:r>
            <w:r w:rsidR="00D1525F" w:rsidRPr="00804677">
              <w:rPr>
                <w:rFonts w:eastAsia="Yu Mincho"/>
                <w:color w:val="000000" w:themeColor="text1"/>
                <w:lang w:val="en-US" w:eastAsia="ja-JP"/>
              </w:rPr>
              <w:t>specify</w:t>
            </w:r>
            <w:r w:rsidR="00E31B3D" w:rsidRPr="00804677">
              <w:rPr>
                <w:rFonts w:eastAsia="Yu Mincho"/>
                <w:color w:val="000000" w:themeColor="text1"/>
                <w:lang w:val="en-US" w:eastAsia="ja-JP"/>
              </w:rPr>
              <w:t xml:space="preserve"> </w:t>
            </w:r>
            <w:r w:rsidR="00474759" w:rsidRPr="00804677">
              <w:rPr>
                <w:rFonts w:eastAsia="Yu Mincho"/>
                <w:color w:val="000000" w:themeColor="text1"/>
                <w:lang w:val="en-US" w:eastAsia="ja-JP"/>
              </w:rPr>
              <w:t>TDLA30-70</w:t>
            </w:r>
            <w:r w:rsidR="007B576C" w:rsidRPr="00804677">
              <w:rPr>
                <w:rFonts w:eastAsia="Yu Mincho"/>
                <w:color w:val="000000" w:themeColor="text1"/>
                <w:lang w:val="en-US" w:eastAsia="ja-JP"/>
              </w:rPr>
              <w:t xml:space="preserve"> (or something </w:t>
            </w:r>
            <w:r w:rsidR="00F42581" w:rsidRPr="00804677">
              <w:rPr>
                <w:rFonts w:eastAsia="Yu Mincho"/>
                <w:color w:val="000000" w:themeColor="text1"/>
                <w:lang w:val="en-US" w:eastAsia="ja-JP"/>
              </w:rPr>
              <w:t>not</w:t>
            </w:r>
            <w:r w:rsidR="007B576C" w:rsidRPr="00804677">
              <w:rPr>
                <w:rFonts w:eastAsia="Yu Mincho"/>
                <w:color w:val="000000" w:themeColor="text1"/>
                <w:lang w:val="en-US" w:eastAsia="ja-JP"/>
              </w:rPr>
              <w:t xml:space="preserve"> defined in 38.101-4)</w:t>
            </w:r>
            <w:r w:rsidR="00E31B3D" w:rsidRPr="00804677">
              <w:rPr>
                <w:rFonts w:eastAsia="Yu Mincho"/>
                <w:color w:val="000000" w:themeColor="text1"/>
                <w:lang w:val="en-US" w:eastAsia="ja-JP"/>
              </w:rPr>
              <w:t xml:space="preserve"> in RRM </w:t>
            </w:r>
            <w:r w:rsidR="00474759" w:rsidRPr="00804677">
              <w:rPr>
                <w:rFonts w:eastAsia="Yu Mincho"/>
                <w:color w:val="000000" w:themeColor="text1"/>
                <w:lang w:val="en-US" w:eastAsia="ja-JP"/>
              </w:rPr>
              <w:t>TCs</w:t>
            </w:r>
            <w:r w:rsidR="00D71F1D" w:rsidRPr="00804677">
              <w:rPr>
                <w:rFonts w:eastAsia="Yu Mincho"/>
                <w:color w:val="000000" w:themeColor="text1"/>
                <w:lang w:val="en-US" w:eastAsia="ja-JP"/>
              </w:rPr>
              <w:t>, we are fine to note this CR</w:t>
            </w:r>
            <w:r w:rsidR="00474759" w:rsidRPr="00804677">
              <w:rPr>
                <w:rFonts w:eastAsia="Yu Mincho"/>
                <w:color w:val="000000" w:themeColor="text1"/>
                <w:lang w:val="en-US" w:eastAsia="ja-JP"/>
              </w:rPr>
              <w:t>.</w:t>
            </w:r>
          </w:p>
          <w:p w14:paraId="146CD13E" w14:textId="074500A0" w:rsidR="00474759" w:rsidRPr="00804677" w:rsidRDefault="00D71F1D" w:rsidP="00D47D91">
            <w:pPr>
              <w:spacing w:after="120"/>
              <w:rPr>
                <w:rFonts w:eastAsia="Yu Mincho"/>
                <w:color w:val="000000" w:themeColor="text1"/>
                <w:lang w:val="en-US" w:eastAsia="ja-JP"/>
              </w:rPr>
            </w:pPr>
            <w:r w:rsidRPr="00804677">
              <w:rPr>
                <w:rFonts w:eastAsia="Yu Mincho"/>
                <w:color w:val="000000" w:themeColor="text1"/>
                <w:lang w:val="en-US" w:eastAsia="ja-JP"/>
              </w:rPr>
              <w:t xml:space="preserve">To Qualcomm: </w:t>
            </w:r>
            <w:r w:rsidR="00D84043" w:rsidRPr="00804677">
              <w:rPr>
                <w:rFonts w:eastAsia="Yu Mincho"/>
                <w:color w:val="000000" w:themeColor="text1"/>
                <w:lang w:val="en-US" w:eastAsia="ja-JP"/>
              </w:rPr>
              <w:t xml:space="preserve">Please refer to the CR R4-2111871 </w:t>
            </w:r>
            <w:r w:rsidR="009E1DEB" w:rsidRPr="00804677">
              <w:rPr>
                <w:rFonts w:eastAsia="Yu Mincho"/>
                <w:color w:val="000000" w:themeColor="text1"/>
                <w:lang w:val="en-US" w:eastAsia="ja-JP"/>
              </w:rPr>
              <w:t xml:space="preserve">for 38.133 </w:t>
            </w:r>
            <w:r w:rsidR="00D84043" w:rsidRPr="00804677">
              <w:rPr>
                <w:rFonts w:eastAsia="Yu Mincho"/>
                <w:color w:val="000000" w:themeColor="text1"/>
                <w:lang w:val="en-US" w:eastAsia="ja-JP"/>
              </w:rPr>
              <w:t xml:space="preserve">(also </w:t>
            </w:r>
            <w:r w:rsidR="0059464A" w:rsidRPr="00804677">
              <w:rPr>
                <w:rFonts w:eastAsia="Yu Mincho"/>
                <w:color w:val="000000" w:themeColor="text1"/>
                <w:lang w:val="en-US" w:eastAsia="ja-JP"/>
              </w:rPr>
              <w:t xml:space="preserve">written </w:t>
            </w:r>
            <w:r w:rsidR="00D84043" w:rsidRPr="00804677">
              <w:rPr>
                <w:rFonts w:eastAsia="Yu Mincho"/>
                <w:color w:val="000000" w:themeColor="text1"/>
                <w:lang w:val="en-US" w:eastAsia="ja-JP"/>
              </w:rPr>
              <w:t xml:space="preserve">on the </w:t>
            </w:r>
            <w:proofErr w:type="spellStart"/>
            <w:r w:rsidR="00D84043" w:rsidRPr="00804677">
              <w:rPr>
                <w:rFonts w:eastAsia="Yu Mincho"/>
                <w:color w:val="000000" w:themeColor="text1"/>
                <w:lang w:val="en-US" w:eastAsia="ja-JP"/>
              </w:rPr>
              <w:t>coverpage</w:t>
            </w:r>
            <w:proofErr w:type="spellEnd"/>
            <w:r w:rsidR="00D84043" w:rsidRPr="00804677">
              <w:rPr>
                <w:rFonts w:eastAsia="Yu Mincho"/>
                <w:color w:val="000000" w:themeColor="text1"/>
                <w:lang w:val="en-US" w:eastAsia="ja-JP"/>
              </w:rPr>
              <w:t xml:space="preserve"> of this CR</w:t>
            </w:r>
            <w:r w:rsidR="00FD0C06" w:rsidRPr="00804677">
              <w:rPr>
                <w:rFonts w:eastAsia="Yu Mincho"/>
                <w:color w:val="000000" w:themeColor="text1"/>
                <w:lang w:val="en-US" w:eastAsia="ja-JP"/>
              </w:rPr>
              <w:t xml:space="preserve"> R4-2111874</w:t>
            </w:r>
            <w:r w:rsidR="00D84043" w:rsidRPr="00804677">
              <w:rPr>
                <w:rFonts w:eastAsia="Yu Mincho"/>
                <w:color w:val="000000" w:themeColor="text1"/>
                <w:lang w:val="en-US" w:eastAsia="ja-JP"/>
              </w:rPr>
              <w:t xml:space="preserve">). </w:t>
            </w:r>
            <w:r w:rsidR="003D685A" w:rsidRPr="00804677">
              <w:rPr>
                <w:rFonts w:eastAsia="Yu Mincho"/>
                <w:color w:val="000000" w:themeColor="text1"/>
                <w:lang w:val="en-US" w:eastAsia="ja-JP"/>
              </w:rPr>
              <w:t xml:space="preserve">Associated </w:t>
            </w:r>
            <w:r w:rsidR="000F7F29" w:rsidRPr="00804677">
              <w:rPr>
                <w:rFonts w:eastAsia="Yu Mincho"/>
                <w:color w:val="000000" w:themeColor="text1"/>
                <w:lang w:val="en-US" w:eastAsia="ja-JP"/>
              </w:rPr>
              <w:t xml:space="preserve">RRM </w:t>
            </w:r>
            <w:r w:rsidR="003D685A" w:rsidRPr="00804677">
              <w:rPr>
                <w:rFonts w:eastAsia="Yu Mincho"/>
                <w:color w:val="000000" w:themeColor="text1"/>
                <w:lang w:val="en-US" w:eastAsia="ja-JP"/>
              </w:rPr>
              <w:t xml:space="preserve">TCs are </w:t>
            </w:r>
            <w:r w:rsidR="00D84043" w:rsidRPr="00804677">
              <w:rPr>
                <w:rFonts w:eastAsia="Yu Mincho"/>
                <w:color w:val="000000" w:themeColor="text1"/>
                <w:lang w:val="en-US" w:eastAsia="ja-JP"/>
              </w:rPr>
              <w:t xml:space="preserve">A.6.6.3.1.1, A.6.6.3.2.1, </w:t>
            </w:r>
            <w:r w:rsidR="009E1DEB" w:rsidRPr="00804677">
              <w:rPr>
                <w:rFonts w:eastAsia="Yu Mincho"/>
                <w:color w:val="000000" w:themeColor="text1"/>
                <w:lang w:val="en-US" w:eastAsia="ja-JP"/>
              </w:rPr>
              <w:t>A.8.4.2.1.1, A.8.4.2.2.1, A.8.4.2.3.1</w:t>
            </w:r>
            <w:r w:rsidR="003D685A" w:rsidRPr="00804677">
              <w:rPr>
                <w:rFonts w:eastAsia="Yu Mincho"/>
                <w:color w:val="000000" w:themeColor="text1"/>
                <w:lang w:val="en-US" w:eastAsia="ja-JP"/>
              </w:rPr>
              <w:t xml:space="preserve"> and</w:t>
            </w:r>
            <w:r w:rsidR="009E1DEB" w:rsidRPr="00804677">
              <w:rPr>
                <w:rFonts w:eastAsia="Yu Mincho"/>
                <w:color w:val="000000" w:themeColor="text1"/>
                <w:lang w:val="en-US" w:eastAsia="ja-JP"/>
              </w:rPr>
              <w:t xml:space="preserve"> A.8.4.2.4.1</w:t>
            </w:r>
            <w:r w:rsidR="003D685A" w:rsidRPr="00804677">
              <w:rPr>
                <w:rFonts w:eastAsia="Yu Mincho"/>
                <w:color w:val="000000" w:themeColor="text1"/>
                <w:lang w:val="en-US" w:eastAsia="ja-JP"/>
              </w:rPr>
              <w:t xml:space="preserve">. There </w:t>
            </w:r>
            <w:proofErr w:type="gramStart"/>
            <w:r w:rsidR="003D685A" w:rsidRPr="00804677">
              <w:rPr>
                <w:rFonts w:eastAsia="Yu Mincho"/>
                <w:color w:val="000000" w:themeColor="text1"/>
                <w:lang w:val="en-US" w:eastAsia="ja-JP"/>
              </w:rPr>
              <w:t>are</w:t>
            </w:r>
            <w:proofErr w:type="gramEnd"/>
            <w:r w:rsidR="003D685A" w:rsidRPr="00804677">
              <w:rPr>
                <w:rFonts w:eastAsia="Yu Mincho"/>
                <w:color w:val="000000" w:themeColor="text1"/>
                <w:lang w:val="en-US" w:eastAsia="ja-JP"/>
              </w:rPr>
              <w:t xml:space="preserve"> description of TDLA30 with no doppler frequency information, or sometimes </w:t>
            </w:r>
            <w:r w:rsidR="00775FAE" w:rsidRPr="00804677">
              <w:rPr>
                <w:rFonts w:eastAsia="Yu Mincho"/>
                <w:color w:val="000000" w:themeColor="text1"/>
                <w:lang w:val="en-US" w:eastAsia="ja-JP"/>
              </w:rPr>
              <w:t>specifi</w:t>
            </w:r>
            <w:r w:rsidR="003D685A" w:rsidRPr="00804677">
              <w:rPr>
                <w:rFonts w:eastAsia="Yu Mincho"/>
                <w:color w:val="000000" w:themeColor="text1"/>
                <w:lang w:val="en-US" w:eastAsia="ja-JP"/>
              </w:rPr>
              <w:t xml:space="preserve">ed incorrectly by </w:t>
            </w:r>
            <w:r w:rsidR="00A2429B" w:rsidRPr="00804677">
              <w:rPr>
                <w:rFonts w:eastAsia="Yu Mincho"/>
                <w:color w:val="000000" w:themeColor="text1"/>
                <w:lang w:val="en-US" w:eastAsia="ja-JP"/>
              </w:rPr>
              <w:t xml:space="preserve">ETU70 even though it should be for NR </w:t>
            </w:r>
            <w:r w:rsidR="00EA738D" w:rsidRPr="00804677">
              <w:rPr>
                <w:rFonts w:eastAsia="Yu Mincho"/>
                <w:color w:val="000000" w:themeColor="text1"/>
                <w:lang w:val="en-US" w:eastAsia="ja-JP"/>
              </w:rPr>
              <w:t>cell</w:t>
            </w:r>
            <w:r w:rsidR="00A2429B" w:rsidRPr="00804677">
              <w:rPr>
                <w:rFonts w:eastAsia="Yu Mincho"/>
                <w:color w:val="000000" w:themeColor="text1"/>
                <w:lang w:val="en-US" w:eastAsia="ja-JP"/>
              </w:rPr>
              <w:t>.</w:t>
            </w:r>
          </w:p>
        </w:tc>
      </w:tr>
      <w:tr w:rsidR="008D6F3B" w:rsidRPr="00804677" w14:paraId="389B304E" w14:textId="77777777" w:rsidTr="007073D4">
        <w:tc>
          <w:tcPr>
            <w:tcW w:w="1034" w:type="dxa"/>
            <w:vMerge/>
          </w:tcPr>
          <w:p w14:paraId="4C7117BB" w14:textId="77777777" w:rsidR="008D6F3B" w:rsidRPr="00804677" w:rsidRDefault="008D6F3B" w:rsidP="00D47D91">
            <w:pPr>
              <w:spacing w:after="120"/>
              <w:rPr>
                <w:rFonts w:eastAsiaTheme="minorEastAsia"/>
                <w:color w:val="000000" w:themeColor="text1"/>
                <w:lang w:val="en-US" w:eastAsia="zh-CN"/>
              </w:rPr>
            </w:pPr>
          </w:p>
        </w:tc>
        <w:tc>
          <w:tcPr>
            <w:tcW w:w="8316" w:type="dxa"/>
          </w:tcPr>
          <w:p w14:paraId="29A84CE8" w14:textId="77777777" w:rsidR="008D6F3B" w:rsidRPr="00804677" w:rsidRDefault="008D6F3B" w:rsidP="00D47D91">
            <w:pPr>
              <w:spacing w:after="120"/>
              <w:rPr>
                <w:rFonts w:eastAsiaTheme="minorEastAsia"/>
                <w:color w:val="000000" w:themeColor="text1"/>
                <w:lang w:val="en-US" w:eastAsia="zh-CN"/>
              </w:rPr>
            </w:pPr>
          </w:p>
        </w:tc>
      </w:tr>
      <w:tr w:rsidR="00696E02" w:rsidRPr="00804677" w14:paraId="245BFEF1" w14:textId="77777777" w:rsidTr="007073D4">
        <w:tc>
          <w:tcPr>
            <w:tcW w:w="1034" w:type="dxa"/>
            <w:vMerge w:val="restart"/>
          </w:tcPr>
          <w:p w14:paraId="3566AA91" w14:textId="77039A84" w:rsidR="00535CFD" w:rsidRPr="00804677" w:rsidRDefault="005F18BB" w:rsidP="00D47D91">
            <w:pPr>
              <w:spacing w:after="120"/>
              <w:rPr>
                <w:rFonts w:eastAsiaTheme="minorEastAsia"/>
                <w:color w:val="000000" w:themeColor="text1"/>
                <w:lang w:val="en-US" w:eastAsia="zh-CN"/>
              </w:rPr>
            </w:pPr>
            <w:r w:rsidRPr="00804677">
              <w:rPr>
                <w:lang w:val="en-US"/>
              </w:rPr>
              <w:t>R4-2111893</w:t>
            </w:r>
            <w:r w:rsidRPr="00804677">
              <w:rPr>
                <w:rFonts w:eastAsiaTheme="minorEastAsia"/>
                <w:lang w:val="en-US"/>
              </w:rPr>
              <w:t xml:space="preserve"> </w:t>
            </w:r>
            <w:r w:rsidR="00535CFD" w:rsidRPr="00804677">
              <w:rPr>
                <w:rFonts w:eastAsiaTheme="minorEastAsia"/>
                <w:color w:val="000000" w:themeColor="text1"/>
                <w:lang w:val="en-US"/>
              </w:rPr>
              <w:t>(</w:t>
            </w:r>
            <w:r w:rsidRPr="00804677">
              <w:rPr>
                <w:rFonts w:eastAsiaTheme="minorEastAsia"/>
                <w:color w:val="000000" w:themeColor="text1"/>
                <w:lang w:val="en-US"/>
              </w:rPr>
              <w:t>Anritsu</w:t>
            </w:r>
            <w:r w:rsidR="00535CFD" w:rsidRPr="00804677">
              <w:rPr>
                <w:rFonts w:eastAsiaTheme="minorEastAsia"/>
                <w:color w:val="000000" w:themeColor="text1"/>
                <w:lang w:val="en-US"/>
              </w:rPr>
              <w:t>)</w:t>
            </w:r>
          </w:p>
        </w:tc>
        <w:tc>
          <w:tcPr>
            <w:tcW w:w="8316" w:type="dxa"/>
          </w:tcPr>
          <w:p w14:paraId="3EAA3FBD" w14:textId="604BA9F8" w:rsidR="00B3199E" w:rsidRPr="00804677" w:rsidRDefault="00B3199E"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Company A</w:t>
            </w:r>
            <w:r w:rsidR="005F18BB" w:rsidRPr="00804677">
              <w:rPr>
                <w:rFonts w:eastAsiaTheme="minorEastAsia"/>
                <w:color w:val="000000" w:themeColor="text1"/>
                <w:lang w:val="en-US" w:eastAsia="zh-CN"/>
              </w:rPr>
              <w:t>:</w:t>
            </w:r>
          </w:p>
        </w:tc>
      </w:tr>
      <w:tr w:rsidR="00D86C0C" w:rsidRPr="00804677" w14:paraId="52611515" w14:textId="77777777" w:rsidTr="007073D4">
        <w:tc>
          <w:tcPr>
            <w:tcW w:w="1034" w:type="dxa"/>
            <w:vMerge/>
          </w:tcPr>
          <w:p w14:paraId="0DC26AB6" w14:textId="77777777" w:rsidR="00D86C0C" w:rsidRPr="00804677" w:rsidRDefault="00D86C0C" w:rsidP="00D47D91">
            <w:pPr>
              <w:spacing w:after="120"/>
              <w:rPr>
                <w:color w:val="000000" w:themeColor="text1"/>
                <w:lang w:val="en-US"/>
              </w:rPr>
            </w:pPr>
          </w:p>
        </w:tc>
        <w:tc>
          <w:tcPr>
            <w:tcW w:w="8316" w:type="dxa"/>
          </w:tcPr>
          <w:p w14:paraId="768473F2" w14:textId="51C47E36" w:rsidR="00D86C0C" w:rsidRPr="00804677" w:rsidRDefault="00D86C0C"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Company B</w:t>
            </w:r>
            <w:r w:rsidR="005F18BB" w:rsidRPr="00804677">
              <w:rPr>
                <w:rFonts w:eastAsiaTheme="minorEastAsia"/>
                <w:color w:val="000000" w:themeColor="text1"/>
                <w:lang w:val="en-US" w:eastAsia="zh-CN"/>
              </w:rPr>
              <w:t>:</w:t>
            </w:r>
          </w:p>
        </w:tc>
      </w:tr>
      <w:tr w:rsidR="00696E02" w:rsidRPr="00804677" w14:paraId="65B44C49" w14:textId="77777777" w:rsidTr="007073D4">
        <w:tc>
          <w:tcPr>
            <w:tcW w:w="1034" w:type="dxa"/>
            <w:vMerge/>
          </w:tcPr>
          <w:p w14:paraId="78502FC0" w14:textId="77777777" w:rsidR="00B3199E" w:rsidRPr="00804677" w:rsidRDefault="00B3199E" w:rsidP="00D47D91">
            <w:pPr>
              <w:spacing w:after="120"/>
              <w:rPr>
                <w:rFonts w:eastAsiaTheme="minorEastAsia"/>
                <w:color w:val="000000" w:themeColor="text1"/>
                <w:lang w:val="en-US" w:eastAsia="zh-CN"/>
              </w:rPr>
            </w:pPr>
          </w:p>
        </w:tc>
        <w:tc>
          <w:tcPr>
            <w:tcW w:w="8316" w:type="dxa"/>
          </w:tcPr>
          <w:p w14:paraId="3744CE8A" w14:textId="7C9F713B" w:rsidR="00B3199E" w:rsidRPr="00804677" w:rsidRDefault="00B3199E" w:rsidP="00D47D91">
            <w:pPr>
              <w:spacing w:after="120"/>
              <w:rPr>
                <w:rFonts w:eastAsiaTheme="minorEastAsia"/>
                <w:color w:val="000000" w:themeColor="text1"/>
                <w:lang w:val="en-US" w:eastAsia="zh-CN"/>
              </w:rPr>
            </w:pPr>
          </w:p>
        </w:tc>
      </w:tr>
      <w:tr w:rsidR="00696E02" w:rsidRPr="00804677" w14:paraId="51FEA99C" w14:textId="77777777" w:rsidTr="007073D4">
        <w:tc>
          <w:tcPr>
            <w:tcW w:w="1034" w:type="dxa"/>
            <w:vMerge/>
          </w:tcPr>
          <w:p w14:paraId="50DF89A6" w14:textId="77777777" w:rsidR="00B3199E" w:rsidRPr="00804677" w:rsidRDefault="00B3199E" w:rsidP="00D47D91">
            <w:pPr>
              <w:spacing w:after="120"/>
              <w:rPr>
                <w:rFonts w:eastAsiaTheme="minorEastAsia"/>
                <w:color w:val="000000" w:themeColor="text1"/>
                <w:lang w:val="en-US" w:eastAsia="zh-CN"/>
              </w:rPr>
            </w:pPr>
          </w:p>
        </w:tc>
        <w:tc>
          <w:tcPr>
            <w:tcW w:w="8316" w:type="dxa"/>
          </w:tcPr>
          <w:p w14:paraId="2AB08C2F" w14:textId="77777777" w:rsidR="00B3199E" w:rsidRPr="00804677" w:rsidRDefault="00B3199E" w:rsidP="00D47D91">
            <w:pPr>
              <w:spacing w:after="120"/>
              <w:rPr>
                <w:rFonts w:eastAsiaTheme="minorEastAsia"/>
                <w:color w:val="000000" w:themeColor="text1"/>
                <w:lang w:val="en-US" w:eastAsia="zh-CN"/>
              </w:rPr>
            </w:pPr>
          </w:p>
        </w:tc>
      </w:tr>
      <w:tr w:rsidR="005F18BB" w:rsidRPr="00804677" w14:paraId="63F90A24" w14:textId="77777777" w:rsidTr="007073D4">
        <w:tc>
          <w:tcPr>
            <w:tcW w:w="1034" w:type="dxa"/>
            <w:vMerge w:val="restart"/>
          </w:tcPr>
          <w:p w14:paraId="543C78A6" w14:textId="68C4108B" w:rsidR="005F18BB" w:rsidRPr="00804677" w:rsidRDefault="005F18BB" w:rsidP="005F18BB">
            <w:pPr>
              <w:spacing w:after="120"/>
              <w:rPr>
                <w:rFonts w:eastAsiaTheme="minorEastAsia"/>
                <w:color w:val="000000" w:themeColor="text1"/>
                <w:lang w:val="en-US" w:eastAsia="zh-CN"/>
              </w:rPr>
            </w:pPr>
            <w:r w:rsidRPr="00804677">
              <w:rPr>
                <w:lang w:val="en-US"/>
              </w:rPr>
              <w:t>R4-2111896</w:t>
            </w:r>
            <w:r w:rsidRPr="00804677">
              <w:rPr>
                <w:rFonts w:eastAsiaTheme="minorEastAsia"/>
                <w:lang w:val="en-US"/>
              </w:rPr>
              <w:t xml:space="preserve"> </w:t>
            </w:r>
            <w:r w:rsidRPr="00804677">
              <w:rPr>
                <w:rFonts w:eastAsiaTheme="minorEastAsia"/>
                <w:color w:val="000000" w:themeColor="text1"/>
                <w:lang w:val="en-US"/>
              </w:rPr>
              <w:t>(Anritsu)</w:t>
            </w:r>
          </w:p>
        </w:tc>
        <w:tc>
          <w:tcPr>
            <w:tcW w:w="8316" w:type="dxa"/>
          </w:tcPr>
          <w:p w14:paraId="2EED62EE" w14:textId="07E1EF5C" w:rsidR="005F18BB" w:rsidRPr="00804677" w:rsidRDefault="005F18BB" w:rsidP="005F18BB">
            <w:pPr>
              <w:spacing w:after="120"/>
              <w:rPr>
                <w:rFonts w:eastAsiaTheme="minorEastAsia"/>
                <w:color w:val="000000" w:themeColor="text1"/>
                <w:lang w:val="en-US" w:eastAsia="zh-CN"/>
              </w:rPr>
            </w:pPr>
            <w:r w:rsidRPr="00804677">
              <w:rPr>
                <w:rFonts w:eastAsiaTheme="minorEastAsia"/>
                <w:color w:val="000000" w:themeColor="text1"/>
                <w:lang w:val="en-US" w:eastAsia="zh-CN"/>
              </w:rPr>
              <w:t>Company A:</w:t>
            </w:r>
          </w:p>
        </w:tc>
      </w:tr>
      <w:tr w:rsidR="005F18BB" w:rsidRPr="00804677" w14:paraId="07FDB490" w14:textId="77777777" w:rsidTr="007073D4">
        <w:tc>
          <w:tcPr>
            <w:tcW w:w="1034" w:type="dxa"/>
            <w:vMerge/>
          </w:tcPr>
          <w:p w14:paraId="6407046E" w14:textId="77777777" w:rsidR="005F18BB" w:rsidRPr="00804677" w:rsidRDefault="005F18BB" w:rsidP="005F18BB">
            <w:pPr>
              <w:spacing w:after="120"/>
              <w:rPr>
                <w:color w:val="000000" w:themeColor="text1"/>
                <w:lang w:val="en-US"/>
              </w:rPr>
            </w:pPr>
          </w:p>
        </w:tc>
        <w:tc>
          <w:tcPr>
            <w:tcW w:w="8316" w:type="dxa"/>
          </w:tcPr>
          <w:p w14:paraId="7C41EBBD" w14:textId="177C17C7" w:rsidR="005F18BB" w:rsidRPr="00804677" w:rsidRDefault="005F18BB" w:rsidP="005F18BB">
            <w:pPr>
              <w:spacing w:after="120"/>
              <w:rPr>
                <w:rFonts w:eastAsiaTheme="minorEastAsia"/>
                <w:color w:val="000000" w:themeColor="text1"/>
                <w:lang w:val="en-US" w:eastAsia="zh-CN"/>
              </w:rPr>
            </w:pPr>
            <w:r w:rsidRPr="00804677">
              <w:rPr>
                <w:rFonts w:eastAsiaTheme="minorEastAsia"/>
                <w:color w:val="000000" w:themeColor="text1"/>
                <w:lang w:val="en-US" w:eastAsia="zh-CN"/>
              </w:rPr>
              <w:t>Company B:</w:t>
            </w:r>
          </w:p>
        </w:tc>
      </w:tr>
      <w:tr w:rsidR="00D86C0C" w:rsidRPr="00804677" w14:paraId="0B3F0E1C" w14:textId="77777777" w:rsidTr="007073D4">
        <w:tc>
          <w:tcPr>
            <w:tcW w:w="1034" w:type="dxa"/>
            <w:vMerge/>
          </w:tcPr>
          <w:p w14:paraId="2B04B861" w14:textId="77777777" w:rsidR="00D86C0C" w:rsidRPr="00804677" w:rsidRDefault="00D86C0C" w:rsidP="00D47D91">
            <w:pPr>
              <w:spacing w:after="120"/>
              <w:rPr>
                <w:rFonts w:eastAsiaTheme="minorEastAsia"/>
                <w:color w:val="000000" w:themeColor="text1"/>
                <w:lang w:val="en-US" w:eastAsia="zh-CN"/>
              </w:rPr>
            </w:pPr>
          </w:p>
        </w:tc>
        <w:tc>
          <w:tcPr>
            <w:tcW w:w="8316" w:type="dxa"/>
          </w:tcPr>
          <w:p w14:paraId="6F222053" w14:textId="77777777" w:rsidR="00D86C0C" w:rsidRPr="00804677" w:rsidRDefault="00D86C0C" w:rsidP="00D47D91">
            <w:pPr>
              <w:spacing w:after="120"/>
              <w:rPr>
                <w:rFonts w:eastAsiaTheme="minorEastAsia"/>
                <w:color w:val="000000" w:themeColor="text1"/>
                <w:lang w:val="en-US" w:eastAsia="zh-CN"/>
              </w:rPr>
            </w:pPr>
          </w:p>
        </w:tc>
      </w:tr>
      <w:tr w:rsidR="00D86C0C" w:rsidRPr="00804677" w14:paraId="1D85A930" w14:textId="77777777" w:rsidTr="007073D4">
        <w:tc>
          <w:tcPr>
            <w:tcW w:w="1034" w:type="dxa"/>
            <w:vMerge/>
          </w:tcPr>
          <w:p w14:paraId="0D0D08B0" w14:textId="77777777" w:rsidR="00D86C0C" w:rsidRPr="00804677" w:rsidRDefault="00D86C0C" w:rsidP="00D47D91">
            <w:pPr>
              <w:spacing w:after="120"/>
              <w:rPr>
                <w:rFonts w:eastAsiaTheme="minorEastAsia"/>
                <w:color w:val="000000" w:themeColor="text1"/>
                <w:lang w:val="en-US" w:eastAsia="zh-CN"/>
              </w:rPr>
            </w:pPr>
          </w:p>
        </w:tc>
        <w:tc>
          <w:tcPr>
            <w:tcW w:w="8316" w:type="dxa"/>
          </w:tcPr>
          <w:p w14:paraId="48130A79" w14:textId="77777777" w:rsidR="00D86C0C" w:rsidRPr="00804677" w:rsidRDefault="00D86C0C" w:rsidP="00D47D91">
            <w:pPr>
              <w:spacing w:after="120"/>
              <w:rPr>
                <w:rFonts w:eastAsiaTheme="minorEastAsia"/>
                <w:color w:val="000000" w:themeColor="text1"/>
                <w:lang w:val="en-US" w:eastAsia="zh-CN"/>
              </w:rPr>
            </w:pPr>
          </w:p>
        </w:tc>
      </w:tr>
      <w:tr w:rsidR="00507CAE" w:rsidRPr="00804677" w14:paraId="4D2C16E8" w14:textId="77777777" w:rsidTr="007073D4">
        <w:tc>
          <w:tcPr>
            <w:tcW w:w="1034" w:type="dxa"/>
            <w:vMerge w:val="restart"/>
          </w:tcPr>
          <w:p w14:paraId="3D7C844F" w14:textId="11179B9A" w:rsidR="00507CAE" w:rsidRPr="00804677" w:rsidRDefault="00507CAE" w:rsidP="005F18BB">
            <w:pPr>
              <w:spacing w:after="120"/>
              <w:rPr>
                <w:rFonts w:eastAsiaTheme="minorEastAsia"/>
                <w:color w:val="000000" w:themeColor="text1"/>
                <w:lang w:val="en-US" w:eastAsia="zh-CN"/>
              </w:rPr>
            </w:pPr>
            <w:r w:rsidRPr="00804677">
              <w:rPr>
                <w:lang w:val="en-US"/>
              </w:rPr>
              <w:t>R4-2113125</w:t>
            </w:r>
            <w:r w:rsidRPr="00804677">
              <w:rPr>
                <w:rFonts w:eastAsiaTheme="minorEastAsia"/>
                <w:color w:val="000000" w:themeColor="text1"/>
                <w:lang w:val="en-US"/>
              </w:rPr>
              <w:t xml:space="preserve"> (Intel)</w:t>
            </w:r>
          </w:p>
        </w:tc>
        <w:tc>
          <w:tcPr>
            <w:tcW w:w="8316" w:type="dxa"/>
          </w:tcPr>
          <w:p w14:paraId="6CECA2BD" w14:textId="4FA4497F" w:rsidR="00507CAE" w:rsidRPr="00804677" w:rsidRDefault="00507CAE" w:rsidP="005F18BB">
            <w:pPr>
              <w:spacing w:after="120"/>
              <w:rPr>
                <w:rFonts w:eastAsiaTheme="minorEastAsia"/>
                <w:color w:val="000000" w:themeColor="text1"/>
                <w:lang w:val="en-US" w:eastAsia="zh-CN"/>
              </w:rPr>
            </w:pPr>
            <w:r w:rsidRPr="00804677">
              <w:rPr>
                <w:rFonts w:eastAsiaTheme="minorEastAsia"/>
                <w:color w:val="000000" w:themeColor="text1"/>
                <w:lang w:val="en-US" w:eastAsia="zh-CN"/>
              </w:rPr>
              <w:t>Ericsson: We are fine with this clarification. but 'CSI-RS for beam refinement' is used only for FR2. Maybe we don’t need 'CSI-RS for beam refinement' in FR1 (Table A.4-2 and Table A.4-3).</w:t>
            </w:r>
          </w:p>
        </w:tc>
      </w:tr>
      <w:tr w:rsidR="00507CAE" w:rsidRPr="00804677" w14:paraId="4772CC4A" w14:textId="77777777" w:rsidTr="007073D4">
        <w:tc>
          <w:tcPr>
            <w:tcW w:w="1034" w:type="dxa"/>
            <w:vMerge/>
          </w:tcPr>
          <w:p w14:paraId="2F77B200" w14:textId="77777777" w:rsidR="00507CAE" w:rsidRPr="00804677" w:rsidRDefault="00507CAE" w:rsidP="005F18BB">
            <w:pPr>
              <w:spacing w:after="120"/>
              <w:rPr>
                <w:color w:val="000000" w:themeColor="text1"/>
                <w:lang w:val="en-US"/>
              </w:rPr>
            </w:pPr>
          </w:p>
        </w:tc>
        <w:tc>
          <w:tcPr>
            <w:tcW w:w="8316" w:type="dxa"/>
          </w:tcPr>
          <w:p w14:paraId="1DF47D2C" w14:textId="6CA4682C" w:rsidR="00507CAE" w:rsidRPr="00804677" w:rsidRDefault="00507CAE" w:rsidP="005F18BB">
            <w:pPr>
              <w:spacing w:after="120"/>
              <w:rPr>
                <w:rFonts w:eastAsiaTheme="minorEastAsia"/>
                <w:color w:val="000000" w:themeColor="text1"/>
                <w:lang w:val="en-US" w:eastAsia="zh-CN"/>
              </w:rPr>
            </w:pPr>
            <w:r w:rsidRPr="00804677">
              <w:rPr>
                <w:rFonts w:eastAsiaTheme="minorEastAsia"/>
                <w:color w:val="000000" w:themeColor="text1"/>
                <w:lang w:val="en-US" w:eastAsia="zh-CN"/>
              </w:rPr>
              <w:t>Qualcomm: In our view, we should skip TRS at least for test cases which require CQI reporting to align with reference resource definition in 38.214. It might be ok to have grant on TRS slots for PMI reporting tests. There are already some differences in the test setup for CQI vs PMI reporting tests, such as number of HARQ transmissions for the same reason. This could be another exception and we don’t see the need to align it.</w:t>
            </w:r>
          </w:p>
        </w:tc>
      </w:tr>
      <w:tr w:rsidR="00507CAE" w:rsidRPr="00804677" w14:paraId="36749263" w14:textId="77777777" w:rsidTr="007073D4">
        <w:tc>
          <w:tcPr>
            <w:tcW w:w="1034" w:type="dxa"/>
            <w:vMerge/>
          </w:tcPr>
          <w:p w14:paraId="1A13FB6B" w14:textId="77777777" w:rsidR="00507CAE" w:rsidRPr="00804677" w:rsidRDefault="00507CAE" w:rsidP="00D47D91">
            <w:pPr>
              <w:spacing w:after="120"/>
              <w:rPr>
                <w:rFonts w:eastAsiaTheme="minorEastAsia"/>
                <w:color w:val="000000" w:themeColor="text1"/>
                <w:lang w:val="en-US" w:eastAsia="zh-CN"/>
              </w:rPr>
            </w:pPr>
          </w:p>
        </w:tc>
        <w:tc>
          <w:tcPr>
            <w:tcW w:w="8316" w:type="dxa"/>
          </w:tcPr>
          <w:p w14:paraId="404B5E82" w14:textId="77777777" w:rsidR="00507CAE" w:rsidRPr="00804677" w:rsidRDefault="00507CAE"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Intel:</w:t>
            </w:r>
          </w:p>
          <w:p w14:paraId="02DFC168" w14:textId="77777777" w:rsidR="00507CAE" w:rsidRPr="00804677" w:rsidRDefault="00507CAE"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@Ericsson: Thank you for comments. We will update the FR1 CSI RMC tables.</w:t>
            </w:r>
          </w:p>
          <w:p w14:paraId="3D9909D5" w14:textId="09555336" w:rsidR="00507CAE" w:rsidRPr="00804677" w:rsidRDefault="00507CAE"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@Qualcomm: We just try to reflect the previous meetings agreement. Our understanding is that same assumptions were assumed for PDSCH scheduling assumption for all CSI test cases. Please let us know if we miss any agreement from the past on different PDSCH scheduling assumptions for PMI and CQI/RI tests.</w:t>
            </w:r>
          </w:p>
          <w:p w14:paraId="56090332" w14:textId="77777777" w:rsidR="00507CAE" w:rsidRPr="00804677" w:rsidRDefault="00507CAE" w:rsidP="00D47D91">
            <w:pPr>
              <w:spacing w:after="120"/>
              <w:rPr>
                <w:lang w:val="en-US"/>
              </w:rPr>
            </w:pPr>
            <w:r w:rsidRPr="00804677">
              <w:rPr>
                <w:rFonts w:eastAsiaTheme="minorEastAsia"/>
                <w:color w:val="000000" w:themeColor="text1"/>
                <w:lang w:val="en-US" w:eastAsia="zh-CN"/>
              </w:rPr>
              <w:t xml:space="preserve">As for 38.214, as we commented for the similar discussion for another topic, </w:t>
            </w:r>
            <w:r w:rsidRPr="00804677">
              <w:rPr>
                <w:color w:val="000000" w:themeColor="text1"/>
                <w:lang w:val="en-US"/>
              </w:rPr>
              <w:t>o</w:t>
            </w:r>
            <w:r w:rsidRPr="00804677">
              <w:rPr>
                <w:lang w:val="en-US"/>
              </w:rPr>
              <w:t xml:space="preserve">ur understanding of 38.214 is that it provides the guidelines to UE for deriving the CQI index. Same time, there are </w:t>
            </w:r>
            <w:proofErr w:type="gramStart"/>
            <w:r w:rsidRPr="00804677">
              <w:rPr>
                <w:lang w:val="en-US"/>
              </w:rPr>
              <w:t>no</w:t>
            </w:r>
            <w:proofErr w:type="gramEnd"/>
            <w:r w:rsidRPr="00804677">
              <w:rPr>
                <w:lang w:val="en-US"/>
              </w:rPr>
              <w:t xml:space="preserve"> any restrictions on PDSCH scheduling in slots with TRS in case CQI reporting is configured. </w:t>
            </w:r>
          </w:p>
          <w:p w14:paraId="0BA0E4C2" w14:textId="3D473E70" w:rsidR="00507CAE" w:rsidRPr="00804677" w:rsidRDefault="00507CAE" w:rsidP="00D47D91">
            <w:pPr>
              <w:spacing w:after="120"/>
              <w:rPr>
                <w:rFonts w:eastAsiaTheme="minorEastAsia"/>
                <w:color w:val="000000" w:themeColor="text1"/>
                <w:lang w:val="en-US" w:eastAsia="zh-CN"/>
              </w:rPr>
            </w:pPr>
            <w:r w:rsidRPr="00804677">
              <w:rPr>
                <w:lang w:val="en-US"/>
              </w:rPr>
              <w:t>Also, 38.214 provides the similar guidelines for deriving the PMI index. However, we have PDSCH scheduling for slots with TRS for PMI tests.</w:t>
            </w:r>
          </w:p>
        </w:tc>
      </w:tr>
      <w:tr w:rsidR="00507CAE" w:rsidRPr="00804677" w14:paraId="05BB38E4" w14:textId="77777777" w:rsidTr="007073D4">
        <w:tc>
          <w:tcPr>
            <w:tcW w:w="1034" w:type="dxa"/>
            <w:vMerge/>
          </w:tcPr>
          <w:p w14:paraId="3120A460" w14:textId="77777777" w:rsidR="00507CAE" w:rsidRPr="00804677" w:rsidRDefault="00507CAE" w:rsidP="00D47D91">
            <w:pPr>
              <w:spacing w:after="120"/>
              <w:rPr>
                <w:rFonts w:eastAsiaTheme="minorEastAsia"/>
                <w:color w:val="000000" w:themeColor="text1"/>
                <w:lang w:val="en-US" w:eastAsia="zh-CN"/>
              </w:rPr>
            </w:pPr>
          </w:p>
        </w:tc>
        <w:tc>
          <w:tcPr>
            <w:tcW w:w="8316" w:type="dxa"/>
          </w:tcPr>
          <w:p w14:paraId="4C4ECA7F" w14:textId="0B045F80" w:rsidR="00507CAE" w:rsidRPr="00804677" w:rsidRDefault="00507CAE"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Apple: It is also our understanding that PDSCH is not scheduled in slots with TRS in addition to slots with CSI-RS for acquisition for CQI/RI reporting test cases. </w:t>
            </w:r>
          </w:p>
        </w:tc>
      </w:tr>
      <w:tr w:rsidR="00507CAE" w:rsidRPr="00804677" w14:paraId="33B29EA7" w14:textId="77777777" w:rsidTr="007073D4">
        <w:tc>
          <w:tcPr>
            <w:tcW w:w="1034" w:type="dxa"/>
            <w:vMerge/>
          </w:tcPr>
          <w:p w14:paraId="69578C88" w14:textId="77777777" w:rsidR="00507CAE" w:rsidRPr="00804677" w:rsidRDefault="00507CAE" w:rsidP="00D47D91">
            <w:pPr>
              <w:spacing w:after="120"/>
              <w:rPr>
                <w:rFonts w:eastAsiaTheme="minorEastAsia"/>
                <w:color w:val="000000" w:themeColor="text1"/>
                <w:lang w:val="en-US" w:eastAsia="zh-CN"/>
              </w:rPr>
            </w:pPr>
          </w:p>
        </w:tc>
        <w:tc>
          <w:tcPr>
            <w:tcW w:w="8316" w:type="dxa"/>
          </w:tcPr>
          <w:p w14:paraId="5AB259BC" w14:textId="77777777" w:rsidR="00507CAE" w:rsidRPr="00804677" w:rsidRDefault="00507CAE"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Intel2: </w:t>
            </w:r>
          </w:p>
          <w:p w14:paraId="08A65DD5" w14:textId="77777777" w:rsidR="00525F78" w:rsidRPr="00804677" w:rsidRDefault="00525F78"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@Apple: </w:t>
            </w:r>
            <w:r w:rsidR="00004263" w:rsidRPr="00804677">
              <w:rPr>
                <w:rFonts w:eastAsiaTheme="minorEastAsia"/>
                <w:color w:val="000000" w:themeColor="text1"/>
                <w:lang w:val="en-US" w:eastAsia="zh-CN"/>
              </w:rPr>
              <w:t xml:space="preserve">Same comments as for Qualcomm. </w:t>
            </w:r>
            <w:r w:rsidR="00DE5ABB" w:rsidRPr="00804677">
              <w:rPr>
                <w:rFonts w:eastAsiaTheme="minorEastAsia"/>
                <w:color w:val="000000" w:themeColor="text1"/>
                <w:lang w:val="en-US" w:eastAsia="zh-CN"/>
              </w:rPr>
              <w:t>We just try to reflect the previous meetings agreement. Please let us know if we miss any agreement from the past on different PDSCH scheduling assumptions for PMI and CQI/RI tests.</w:t>
            </w:r>
          </w:p>
          <w:p w14:paraId="5EB72927" w14:textId="74D88C48" w:rsidR="00DE5ABB" w:rsidRPr="00804677" w:rsidRDefault="00476E4F"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@All: </w:t>
            </w:r>
            <w:r w:rsidR="000B644B" w:rsidRPr="00804677">
              <w:rPr>
                <w:rFonts w:eastAsiaTheme="minorEastAsia"/>
                <w:color w:val="000000" w:themeColor="text1"/>
                <w:lang w:val="en-US" w:eastAsia="zh-CN"/>
              </w:rPr>
              <w:t>Probably companies can double check the assumptions which they</w:t>
            </w:r>
            <w:r w:rsidR="00463BE0" w:rsidRPr="00804677">
              <w:rPr>
                <w:rFonts w:eastAsiaTheme="minorEastAsia"/>
                <w:color w:val="000000" w:themeColor="text1"/>
                <w:lang w:val="en-US" w:eastAsia="zh-CN"/>
              </w:rPr>
              <w:t xml:space="preserve"> have</w:t>
            </w:r>
            <w:r w:rsidR="000B644B" w:rsidRPr="00804677">
              <w:rPr>
                <w:rFonts w:eastAsiaTheme="minorEastAsia"/>
                <w:color w:val="000000" w:themeColor="text1"/>
                <w:lang w:val="en-US" w:eastAsia="zh-CN"/>
              </w:rPr>
              <w:t xml:space="preserve"> used for link level analysis </w:t>
            </w:r>
            <w:r w:rsidR="00463BE0" w:rsidRPr="00804677">
              <w:rPr>
                <w:rFonts w:eastAsiaTheme="minorEastAsia"/>
                <w:color w:val="000000" w:themeColor="text1"/>
                <w:lang w:val="en-US" w:eastAsia="zh-CN"/>
              </w:rPr>
              <w:t xml:space="preserve">for Rel-15 CQI/RI requirements </w:t>
            </w:r>
            <w:proofErr w:type="spellStart"/>
            <w:r w:rsidR="00463BE0" w:rsidRPr="00804677">
              <w:rPr>
                <w:rFonts w:eastAsiaTheme="minorEastAsia"/>
                <w:color w:val="000000" w:themeColor="text1"/>
                <w:lang w:val="en-US" w:eastAsia="zh-CN"/>
              </w:rPr>
              <w:t>defintion</w:t>
            </w:r>
            <w:proofErr w:type="spellEnd"/>
            <w:r w:rsidR="00463BE0" w:rsidRPr="00804677">
              <w:rPr>
                <w:rFonts w:eastAsiaTheme="minorEastAsia"/>
                <w:color w:val="000000" w:themeColor="text1"/>
                <w:lang w:val="en-US" w:eastAsia="zh-CN"/>
              </w:rPr>
              <w:t>. If we</w:t>
            </w:r>
            <w:r w:rsidR="00640FC1" w:rsidRPr="00804677">
              <w:rPr>
                <w:rFonts w:eastAsiaTheme="minorEastAsia"/>
                <w:color w:val="000000" w:themeColor="text1"/>
                <w:lang w:val="en-US" w:eastAsia="zh-CN"/>
              </w:rPr>
              <w:t>’ve</w:t>
            </w:r>
            <w:r w:rsidR="00463BE0" w:rsidRPr="00804677">
              <w:rPr>
                <w:rFonts w:eastAsiaTheme="minorEastAsia"/>
                <w:color w:val="000000" w:themeColor="text1"/>
                <w:lang w:val="en-US" w:eastAsia="zh-CN"/>
              </w:rPr>
              <w:t xml:space="preserve"> use</w:t>
            </w:r>
            <w:r w:rsidR="00640FC1" w:rsidRPr="00804677">
              <w:rPr>
                <w:rFonts w:eastAsiaTheme="minorEastAsia"/>
                <w:color w:val="000000" w:themeColor="text1"/>
                <w:lang w:val="en-US" w:eastAsia="zh-CN"/>
              </w:rPr>
              <w:t>d</w:t>
            </w:r>
            <w:r w:rsidR="00463BE0" w:rsidRPr="00804677">
              <w:rPr>
                <w:rFonts w:eastAsiaTheme="minorEastAsia"/>
                <w:color w:val="000000" w:themeColor="text1"/>
                <w:lang w:val="en-US" w:eastAsia="zh-CN"/>
              </w:rPr>
              <w:t xml:space="preserve"> different assumptions</w:t>
            </w:r>
            <w:r w:rsidR="00640FC1" w:rsidRPr="00804677">
              <w:rPr>
                <w:rFonts w:eastAsiaTheme="minorEastAsia"/>
                <w:color w:val="000000" w:themeColor="text1"/>
                <w:lang w:val="en-US" w:eastAsia="zh-CN"/>
              </w:rPr>
              <w:t xml:space="preserve"> on PDSCH scheduling </w:t>
            </w:r>
            <w:r w:rsidR="00F4402F" w:rsidRPr="00804677">
              <w:rPr>
                <w:rFonts w:eastAsiaTheme="minorEastAsia"/>
                <w:color w:val="000000" w:themeColor="text1"/>
                <w:lang w:val="en-US" w:eastAsia="zh-CN"/>
              </w:rPr>
              <w:t xml:space="preserve">then we can </w:t>
            </w:r>
            <w:proofErr w:type="spellStart"/>
            <w:r w:rsidR="00F4402F" w:rsidRPr="00804677">
              <w:rPr>
                <w:rFonts w:eastAsiaTheme="minorEastAsia"/>
                <w:color w:val="000000" w:themeColor="text1"/>
                <w:lang w:val="en-US" w:eastAsia="zh-CN"/>
              </w:rPr>
              <w:t>asume</w:t>
            </w:r>
            <w:proofErr w:type="spellEnd"/>
            <w:r w:rsidR="00F4402F" w:rsidRPr="00804677">
              <w:rPr>
                <w:rFonts w:eastAsiaTheme="minorEastAsia"/>
                <w:color w:val="000000" w:themeColor="text1"/>
                <w:lang w:val="en-US" w:eastAsia="zh-CN"/>
              </w:rPr>
              <w:t xml:space="preserve"> that </w:t>
            </w:r>
            <w:r w:rsidR="005C4A3B" w:rsidRPr="00804677">
              <w:rPr>
                <w:rFonts w:eastAsiaTheme="minorEastAsia"/>
                <w:color w:val="000000" w:themeColor="text1"/>
                <w:lang w:val="en-US" w:eastAsia="zh-CN"/>
              </w:rPr>
              <w:t xml:space="preserve">PDSCH </w:t>
            </w:r>
            <w:proofErr w:type="spellStart"/>
            <w:r w:rsidR="005C4A3B" w:rsidRPr="00804677">
              <w:rPr>
                <w:rFonts w:eastAsiaTheme="minorEastAsia"/>
                <w:color w:val="000000" w:themeColor="text1"/>
                <w:lang w:val="en-US" w:eastAsia="zh-CN"/>
              </w:rPr>
              <w:t>scehduling</w:t>
            </w:r>
            <w:proofErr w:type="spellEnd"/>
            <w:r w:rsidR="005C4A3B" w:rsidRPr="00804677">
              <w:rPr>
                <w:rFonts w:eastAsiaTheme="minorEastAsia"/>
                <w:color w:val="000000" w:themeColor="text1"/>
                <w:lang w:val="en-US" w:eastAsia="zh-CN"/>
              </w:rPr>
              <w:t xml:space="preserve"> in slots with TRS</w:t>
            </w:r>
            <w:r w:rsidR="00450525" w:rsidRPr="00804677">
              <w:rPr>
                <w:rFonts w:eastAsiaTheme="minorEastAsia"/>
                <w:color w:val="000000" w:themeColor="text1"/>
                <w:lang w:val="en-US" w:eastAsia="zh-CN"/>
              </w:rPr>
              <w:t xml:space="preserve"> doesn’t have big impact on </w:t>
            </w:r>
            <w:r w:rsidR="00450525" w:rsidRPr="00804677">
              <w:rPr>
                <w:rFonts w:eastAsiaTheme="minorEastAsia"/>
                <w:color w:val="000000" w:themeColor="text1"/>
                <w:lang w:val="en-US" w:eastAsia="zh-CN"/>
              </w:rPr>
              <w:lastRenderedPageBreak/>
              <w:t xml:space="preserve">CQI/RI </w:t>
            </w:r>
            <w:proofErr w:type="spellStart"/>
            <w:r w:rsidR="00263EAB" w:rsidRPr="00804677">
              <w:rPr>
                <w:rFonts w:eastAsiaTheme="minorEastAsia"/>
                <w:color w:val="000000" w:themeColor="text1"/>
                <w:lang w:val="en-US" w:eastAsia="zh-CN"/>
              </w:rPr>
              <w:t>requiremnets</w:t>
            </w:r>
            <w:proofErr w:type="spellEnd"/>
            <w:r w:rsidR="00EE7042" w:rsidRPr="00804677">
              <w:rPr>
                <w:rFonts w:eastAsiaTheme="minorEastAsia"/>
                <w:color w:val="000000" w:themeColor="text1"/>
                <w:lang w:val="en-US" w:eastAsia="zh-CN"/>
              </w:rPr>
              <w:t xml:space="preserve">, because </w:t>
            </w:r>
            <w:proofErr w:type="spellStart"/>
            <w:r w:rsidR="00EE7042" w:rsidRPr="00804677">
              <w:rPr>
                <w:rFonts w:eastAsiaTheme="minorEastAsia"/>
                <w:color w:val="000000" w:themeColor="text1"/>
                <w:lang w:val="en-US" w:eastAsia="zh-CN"/>
              </w:rPr>
              <w:t>alignement</w:t>
            </w:r>
            <w:proofErr w:type="spellEnd"/>
            <w:r w:rsidR="00EE7042" w:rsidRPr="00804677">
              <w:rPr>
                <w:rFonts w:eastAsiaTheme="minorEastAsia"/>
                <w:color w:val="000000" w:themeColor="text1"/>
                <w:lang w:val="en-US" w:eastAsia="zh-CN"/>
              </w:rPr>
              <w:t xml:space="preserve"> for definition of </w:t>
            </w:r>
            <w:proofErr w:type="spellStart"/>
            <w:r w:rsidR="00EE7042" w:rsidRPr="00804677">
              <w:rPr>
                <w:rFonts w:eastAsiaTheme="minorEastAsia"/>
                <w:color w:val="000000" w:themeColor="text1"/>
                <w:lang w:val="en-US" w:eastAsia="zh-CN"/>
              </w:rPr>
              <w:t>requiremnets</w:t>
            </w:r>
            <w:proofErr w:type="spellEnd"/>
            <w:r w:rsidR="00EE7042" w:rsidRPr="00804677">
              <w:rPr>
                <w:rFonts w:eastAsiaTheme="minorEastAsia"/>
                <w:color w:val="000000" w:themeColor="text1"/>
                <w:lang w:val="en-US" w:eastAsia="zh-CN"/>
              </w:rPr>
              <w:t xml:space="preserve"> </w:t>
            </w:r>
            <w:r w:rsidR="00EA447B" w:rsidRPr="00804677">
              <w:rPr>
                <w:rFonts w:eastAsiaTheme="minorEastAsia"/>
                <w:color w:val="000000" w:themeColor="text1"/>
                <w:lang w:val="en-US" w:eastAsia="zh-CN"/>
              </w:rPr>
              <w:t xml:space="preserve">was reached even in case </w:t>
            </w:r>
            <w:r w:rsidR="00554EB2" w:rsidRPr="00804677">
              <w:rPr>
                <w:rFonts w:eastAsiaTheme="minorEastAsia"/>
                <w:color w:val="000000" w:themeColor="text1"/>
                <w:lang w:val="en-US" w:eastAsia="zh-CN"/>
              </w:rPr>
              <w:t>we use different assumptions on PDSCH scheduling. In this case</w:t>
            </w:r>
            <w:r w:rsidR="007A687D" w:rsidRPr="00804677">
              <w:rPr>
                <w:rFonts w:eastAsiaTheme="minorEastAsia"/>
                <w:color w:val="000000" w:themeColor="text1"/>
                <w:lang w:val="en-US" w:eastAsia="zh-CN"/>
              </w:rPr>
              <w:t xml:space="preserve"> we can align</w:t>
            </w:r>
            <w:r w:rsidR="00051D95" w:rsidRPr="00804677">
              <w:rPr>
                <w:rFonts w:eastAsiaTheme="minorEastAsia"/>
                <w:color w:val="000000" w:themeColor="text1"/>
                <w:lang w:val="en-US" w:eastAsia="zh-CN"/>
              </w:rPr>
              <w:t xml:space="preserve"> PDSCH scheduling</w:t>
            </w:r>
            <w:r w:rsidR="007A687D" w:rsidRPr="00804677">
              <w:rPr>
                <w:rFonts w:eastAsiaTheme="minorEastAsia"/>
                <w:color w:val="000000" w:themeColor="text1"/>
                <w:lang w:val="en-US" w:eastAsia="zh-CN"/>
              </w:rPr>
              <w:t xml:space="preserve"> assumptions </w:t>
            </w:r>
            <w:r w:rsidR="00051D95" w:rsidRPr="00804677">
              <w:rPr>
                <w:rFonts w:eastAsiaTheme="minorEastAsia"/>
                <w:color w:val="000000" w:themeColor="text1"/>
                <w:lang w:val="en-US" w:eastAsia="zh-CN"/>
              </w:rPr>
              <w:t>for all CSI tests based on agreement in the past</w:t>
            </w:r>
            <w:r w:rsidR="009E09FA" w:rsidRPr="00804677">
              <w:rPr>
                <w:rFonts w:eastAsiaTheme="minorEastAsia"/>
                <w:color w:val="000000" w:themeColor="text1"/>
                <w:lang w:val="en-US" w:eastAsia="zh-CN"/>
              </w:rPr>
              <w:t>.</w:t>
            </w:r>
          </w:p>
        </w:tc>
      </w:tr>
      <w:tr w:rsidR="005F18BB" w:rsidRPr="00804677" w14:paraId="482415F1" w14:textId="77777777" w:rsidTr="007073D4">
        <w:tc>
          <w:tcPr>
            <w:tcW w:w="1034" w:type="dxa"/>
            <w:vMerge w:val="restart"/>
          </w:tcPr>
          <w:p w14:paraId="72BC170E" w14:textId="5F4C5F18" w:rsidR="005F18BB" w:rsidRPr="00804677" w:rsidRDefault="005F18BB" w:rsidP="005F18BB">
            <w:pPr>
              <w:spacing w:after="120"/>
              <w:rPr>
                <w:rFonts w:eastAsiaTheme="minorEastAsia"/>
                <w:color w:val="000000" w:themeColor="text1"/>
                <w:lang w:val="en-US" w:eastAsia="zh-CN"/>
              </w:rPr>
            </w:pPr>
            <w:r w:rsidRPr="00804677">
              <w:rPr>
                <w:lang w:val="en-US"/>
              </w:rPr>
              <w:lastRenderedPageBreak/>
              <w:t>R4-2113624</w:t>
            </w:r>
            <w:r w:rsidRPr="00804677">
              <w:rPr>
                <w:rFonts w:eastAsiaTheme="minorEastAsia"/>
                <w:color w:val="000000" w:themeColor="text1"/>
                <w:lang w:val="en-US"/>
              </w:rPr>
              <w:t xml:space="preserve"> (Ericsson)</w:t>
            </w:r>
          </w:p>
        </w:tc>
        <w:tc>
          <w:tcPr>
            <w:tcW w:w="8316" w:type="dxa"/>
          </w:tcPr>
          <w:p w14:paraId="49399555" w14:textId="77777777" w:rsidR="00D47D91" w:rsidRPr="00804677" w:rsidRDefault="00034BDF" w:rsidP="005F18BB">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Huawei: </w:t>
            </w:r>
            <w:r w:rsidR="00D47D91" w:rsidRPr="00804677">
              <w:rPr>
                <w:rFonts w:eastAsiaTheme="minorEastAsia"/>
                <w:color w:val="000000" w:themeColor="text1"/>
                <w:lang w:val="en-US" w:eastAsia="zh-CN"/>
              </w:rPr>
              <w:t>We don’t think it is necessary to just modify the symbol in the formula.</w:t>
            </w:r>
          </w:p>
          <w:p w14:paraId="33A2115B" w14:textId="1DDC9791" w:rsidR="00D47D91" w:rsidRPr="00804677" w:rsidRDefault="00D47D91" w:rsidP="005F18BB">
            <w:pPr>
              <w:spacing w:after="120"/>
              <w:rPr>
                <w:rFonts w:eastAsiaTheme="minorEastAsia"/>
                <w:color w:val="000000" w:themeColor="text1"/>
                <w:lang w:val="en-US" w:eastAsia="zh-CN"/>
              </w:rPr>
            </w:pPr>
            <w:proofErr w:type="gramStart"/>
            <w:r w:rsidRPr="00804677">
              <w:rPr>
                <w:rFonts w:eastAsiaTheme="minorEastAsia"/>
                <w:color w:val="000000" w:themeColor="text1"/>
                <w:lang w:val="en-US" w:eastAsia="zh-CN"/>
              </w:rPr>
              <w:t>Also</w:t>
            </w:r>
            <w:proofErr w:type="gramEnd"/>
            <w:r w:rsidRPr="00804677">
              <w:rPr>
                <w:rFonts w:eastAsiaTheme="minorEastAsia"/>
                <w:color w:val="000000" w:themeColor="text1"/>
                <w:lang w:val="en-US" w:eastAsia="zh-CN"/>
              </w:rPr>
              <w:t xml:space="preserve"> a</w:t>
            </w:r>
            <w:r w:rsidR="00034BDF" w:rsidRPr="00804677">
              <w:rPr>
                <w:rFonts w:eastAsiaTheme="minorEastAsia"/>
                <w:color w:val="000000" w:themeColor="text1"/>
                <w:lang w:val="en-US" w:eastAsia="zh-CN"/>
              </w:rPr>
              <w:t>s per Table 7.4.1.5.3-1: CSI-RS locations within a slot in TS 38.211, there is only k0 for Row 5, no k1, it is not necessary to specify k1.</w:t>
            </w:r>
          </w:p>
          <w:p w14:paraId="7DC88934" w14:textId="6FC3AECE" w:rsidR="004E434F" w:rsidRPr="00804677" w:rsidRDefault="004E434F" w:rsidP="004E434F">
            <w:pPr>
              <w:pStyle w:val="ListParagraph"/>
              <w:numPr>
                <w:ilvl w:val="2"/>
                <w:numId w:val="5"/>
              </w:numPr>
              <w:spacing w:after="120"/>
              <w:ind w:firstLineChars="0"/>
              <w:rPr>
                <w:rFonts w:eastAsiaTheme="minorEastAsia"/>
                <w:color w:val="000000" w:themeColor="text1"/>
                <w:lang w:val="en-US" w:eastAsia="zh-CN"/>
              </w:rPr>
            </w:pPr>
            <w:r w:rsidRPr="00804677">
              <w:rPr>
                <w:rFonts w:eastAsiaTheme="minorEastAsia"/>
                <w:color w:val="000000" w:themeColor="text1"/>
                <w:lang w:val="en-US" w:eastAsia="zh-CN"/>
              </w:rPr>
              <w:t>Ericsson: For the PMI formula, we think the description for section 6 and 8 should be aligned otherwise there will be confusing for further testing. Regarding to the description for the first subcarrier index in the PRB used for CSI-RS (k0, k</w:t>
            </w:r>
            <w:proofErr w:type="gramStart"/>
            <w:r w:rsidRPr="00804677">
              <w:rPr>
                <w:rFonts w:eastAsiaTheme="minorEastAsia"/>
                <w:color w:val="000000" w:themeColor="text1"/>
                <w:lang w:val="en-US" w:eastAsia="zh-CN"/>
              </w:rPr>
              <w:t>1 )</w:t>
            </w:r>
            <w:proofErr w:type="gramEnd"/>
            <w:r w:rsidRPr="00804677">
              <w:rPr>
                <w:rFonts w:eastAsiaTheme="minorEastAsia"/>
                <w:color w:val="000000" w:themeColor="text1"/>
                <w:lang w:val="en-US" w:eastAsia="zh-CN"/>
              </w:rPr>
              <w:t>, we think now we have misalignment on section for CQI and section for PMI, which means that we can either modify the CQI part to (k0,k1) albeit we don’t configure k1 for Row 5 like what we did in PMI section:</w:t>
            </w:r>
          </w:p>
          <w:p w14:paraId="4115F545" w14:textId="1F427FC2" w:rsidR="004E434F" w:rsidRPr="00804677" w:rsidRDefault="004E434F" w:rsidP="004E434F">
            <w:pPr>
              <w:pStyle w:val="ListParagraph"/>
              <w:spacing w:after="120"/>
              <w:ind w:left="2376" w:firstLineChars="0" w:firstLine="0"/>
              <w:rPr>
                <w:rFonts w:eastAsiaTheme="minorEastAsia"/>
                <w:color w:val="000000" w:themeColor="text1"/>
                <w:lang w:val="en-US" w:eastAsia="zh-CN"/>
              </w:rPr>
            </w:pPr>
            <w:r w:rsidRPr="00804677">
              <w:rPr>
                <w:rFonts w:eastAsiaTheme="minorEastAsia"/>
                <w:noProof/>
                <w:color w:val="000000" w:themeColor="text1"/>
                <w:lang w:eastAsia="zh-CN"/>
              </w:rPr>
              <w:drawing>
                <wp:inline distT="0" distB="0" distL="0" distR="0" wp14:anchorId="4978BB76" wp14:editId="37BC680C">
                  <wp:extent cx="3644121" cy="26987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3160" cy="2705444"/>
                          </a:xfrm>
                          <a:prstGeom prst="rect">
                            <a:avLst/>
                          </a:prstGeom>
                        </pic:spPr>
                      </pic:pic>
                    </a:graphicData>
                  </a:graphic>
                </wp:inline>
              </w:drawing>
            </w:r>
          </w:p>
          <w:p w14:paraId="141D88CB" w14:textId="77777777" w:rsidR="004E434F" w:rsidRPr="00804677" w:rsidRDefault="004E434F" w:rsidP="004E434F">
            <w:pPr>
              <w:pStyle w:val="ListParagraph"/>
              <w:spacing w:after="120"/>
              <w:ind w:left="2376" w:firstLineChars="0" w:firstLine="0"/>
              <w:rPr>
                <w:rFonts w:eastAsiaTheme="minorEastAsia"/>
                <w:color w:val="000000" w:themeColor="text1"/>
                <w:lang w:val="en-US" w:eastAsia="zh-CN"/>
              </w:rPr>
            </w:pPr>
            <w:r w:rsidRPr="00804677">
              <w:rPr>
                <w:rFonts w:eastAsiaTheme="minorEastAsia"/>
                <w:color w:val="000000" w:themeColor="text1"/>
                <w:lang w:val="en-US" w:eastAsia="zh-CN"/>
              </w:rPr>
              <w:t>or we can modify the PMI section like the one in CQI section:</w:t>
            </w:r>
          </w:p>
          <w:p w14:paraId="552C0859" w14:textId="1C759879" w:rsidR="004E434F" w:rsidRPr="00804677" w:rsidRDefault="004E434F" w:rsidP="003C72EE">
            <w:pPr>
              <w:pStyle w:val="ListParagraph"/>
              <w:spacing w:after="120"/>
              <w:ind w:left="2376" w:firstLineChars="0" w:firstLine="0"/>
              <w:rPr>
                <w:rFonts w:eastAsiaTheme="minorEastAsia"/>
                <w:color w:val="000000" w:themeColor="text1"/>
                <w:lang w:val="en-US" w:eastAsia="zh-CN"/>
              </w:rPr>
            </w:pPr>
            <w:r w:rsidRPr="00804677">
              <w:rPr>
                <w:rFonts w:eastAsiaTheme="minorEastAsia"/>
                <w:noProof/>
                <w:color w:val="000000" w:themeColor="text1"/>
                <w:lang w:eastAsia="zh-CN"/>
              </w:rPr>
              <w:drawing>
                <wp:inline distT="0" distB="0" distL="0" distR="0" wp14:anchorId="66670843" wp14:editId="19B4ECED">
                  <wp:extent cx="3650094" cy="15621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585" cy="1565306"/>
                          </a:xfrm>
                          <a:prstGeom prst="rect">
                            <a:avLst/>
                          </a:prstGeom>
                          <a:noFill/>
                        </pic:spPr>
                      </pic:pic>
                    </a:graphicData>
                  </a:graphic>
                </wp:inline>
              </w:drawing>
            </w:r>
          </w:p>
          <w:p w14:paraId="34CD6EE5" w14:textId="4E9134C4" w:rsidR="004E434F" w:rsidRPr="00804677" w:rsidRDefault="004E434F" w:rsidP="005F18BB">
            <w:pPr>
              <w:spacing w:after="120"/>
              <w:rPr>
                <w:rFonts w:eastAsiaTheme="minorEastAsia"/>
                <w:color w:val="000000" w:themeColor="text1"/>
                <w:lang w:val="en-US" w:eastAsia="zh-CN"/>
              </w:rPr>
            </w:pPr>
          </w:p>
        </w:tc>
      </w:tr>
      <w:tr w:rsidR="005F18BB" w:rsidRPr="00804677" w14:paraId="2A29C2C0" w14:textId="77777777" w:rsidTr="007073D4">
        <w:tc>
          <w:tcPr>
            <w:tcW w:w="1034" w:type="dxa"/>
            <w:vMerge/>
          </w:tcPr>
          <w:p w14:paraId="2B6A94B8" w14:textId="77777777" w:rsidR="005F18BB" w:rsidRPr="00804677" w:rsidRDefault="005F18BB" w:rsidP="005F18BB">
            <w:pPr>
              <w:spacing w:after="120"/>
              <w:rPr>
                <w:color w:val="000000" w:themeColor="text1"/>
                <w:lang w:val="en-US"/>
              </w:rPr>
            </w:pPr>
          </w:p>
        </w:tc>
        <w:tc>
          <w:tcPr>
            <w:tcW w:w="8316" w:type="dxa"/>
          </w:tcPr>
          <w:p w14:paraId="5835D95D" w14:textId="04343750" w:rsidR="00F56367" w:rsidRPr="00804677" w:rsidRDefault="003A2785" w:rsidP="005F18BB">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Intel: </w:t>
            </w:r>
            <w:r w:rsidR="00F56367" w:rsidRPr="00804677">
              <w:rPr>
                <w:rFonts w:eastAsiaTheme="minorEastAsia"/>
                <w:color w:val="000000" w:themeColor="text1"/>
                <w:lang w:val="en-US" w:eastAsia="zh-CN"/>
              </w:rPr>
              <w:t xml:space="preserve">We are fine with update of gamma equation. </w:t>
            </w:r>
          </w:p>
          <w:p w14:paraId="32D82C57" w14:textId="4198D9A1" w:rsidR="005F18BB" w:rsidRPr="00804677" w:rsidRDefault="00F56367" w:rsidP="005F18BB">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As for CSI-RS configuration, we suggest </w:t>
            </w:r>
            <w:proofErr w:type="gramStart"/>
            <w:r w:rsidRPr="00804677">
              <w:rPr>
                <w:rFonts w:eastAsiaTheme="minorEastAsia"/>
                <w:color w:val="000000" w:themeColor="text1"/>
                <w:lang w:val="en-US" w:eastAsia="zh-CN"/>
              </w:rPr>
              <w:t>to remove</w:t>
            </w:r>
            <w:proofErr w:type="gramEnd"/>
            <w:r w:rsidRPr="00804677">
              <w:rPr>
                <w:rFonts w:eastAsiaTheme="minorEastAsia"/>
                <w:color w:val="000000" w:themeColor="text1"/>
                <w:lang w:val="en-US" w:eastAsia="zh-CN"/>
              </w:rPr>
              <w:t xml:space="preserve"> </w:t>
            </w:r>
            <w:r w:rsidR="0007126E" w:rsidRPr="00804677">
              <w:rPr>
                <w:rFonts w:eastAsiaTheme="minorEastAsia"/>
                <w:color w:val="000000" w:themeColor="text1"/>
                <w:lang w:val="en-US" w:eastAsia="zh-CN"/>
              </w:rPr>
              <w:t xml:space="preserve">k1 parameter with ‘-’ value for </w:t>
            </w:r>
            <w:r w:rsidR="00CE6BF9" w:rsidRPr="00804677">
              <w:rPr>
                <w:rFonts w:eastAsiaTheme="minorEastAsia"/>
                <w:color w:val="000000" w:themeColor="text1"/>
                <w:lang w:val="en-US" w:eastAsia="zh-CN"/>
              </w:rPr>
              <w:t>scenarios where k1 cannot be configured</w:t>
            </w:r>
            <w:r w:rsidR="0018385C" w:rsidRPr="00804677">
              <w:rPr>
                <w:rFonts w:eastAsiaTheme="minorEastAsia"/>
                <w:color w:val="000000" w:themeColor="text1"/>
                <w:lang w:val="en-US" w:eastAsia="zh-CN"/>
              </w:rPr>
              <w:t xml:space="preserve"> (i.e. number of ports </w:t>
            </w:r>
            <w:r w:rsidR="002C2FB9" w:rsidRPr="00804677">
              <w:rPr>
                <w:rFonts w:eastAsiaTheme="minorEastAsia"/>
                <w:color w:val="000000" w:themeColor="text1"/>
                <w:lang w:val="en-US" w:eastAsia="zh-CN"/>
              </w:rPr>
              <w:t>1, 2 or 4</w:t>
            </w:r>
            <w:r w:rsidR="0018385C" w:rsidRPr="00804677">
              <w:rPr>
                <w:rFonts w:eastAsiaTheme="minorEastAsia"/>
                <w:color w:val="000000" w:themeColor="text1"/>
                <w:lang w:val="en-US" w:eastAsia="zh-CN"/>
              </w:rPr>
              <w:t>)</w:t>
            </w:r>
            <w:r w:rsidR="002C2FB9" w:rsidRPr="00804677">
              <w:rPr>
                <w:rFonts w:eastAsiaTheme="minorEastAsia"/>
                <w:color w:val="000000" w:themeColor="text1"/>
                <w:lang w:val="en-US" w:eastAsia="zh-CN"/>
              </w:rPr>
              <w:t xml:space="preserve"> to avoid any confusion</w:t>
            </w:r>
            <w:r w:rsidR="00376CBF" w:rsidRPr="00804677">
              <w:rPr>
                <w:rFonts w:eastAsiaTheme="minorEastAsia"/>
                <w:color w:val="000000" w:themeColor="text1"/>
                <w:lang w:val="en-US" w:eastAsia="zh-CN"/>
              </w:rPr>
              <w:t>.</w:t>
            </w:r>
          </w:p>
        </w:tc>
      </w:tr>
      <w:tr w:rsidR="00D86C0C" w:rsidRPr="00804677" w14:paraId="7359AB2A" w14:textId="77777777" w:rsidTr="007073D4">
        <w:tc>
          <w:tcPr>
            <w:tcW w:w="1034" w:type="dxa"/>
            <w:vMerge/>
          </w:tcPr>
          <w:p w14:paraId="1F20FB9F" w14:textId="77777777" w:rsidR="00D86C0C" w:rsidRPr="00804677" w:rsidRDefault="00D86C0C" w:rsidP="00D47D91">
            <w:pPr>
              <w:spacing w:after="120"/>
              <w:rPr>
                <w:rFonts w:eastAsiaTheme="minorEastAsia"/>
                <w:color w:val="000000" w:themeColor="text1"/>
                <w:lang w:val="en-US" w:eastAsia="zh-CN"/>
              </w:rPr>
            </w:pPr>
          </w:p>
        </w:tc>
        <w:tc>
          <w:tcPr>
            <w:tcW w:w="8316" w:type="dxa"/>
          </w:tcPr>
          <w:p w14:paraId="4F61BB42" w14:textId="1F2E413F" w:rsidR="00D86C0C" w:rsidRPr="00804677" w:rsidRDefault="00BF566F"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Huawei: Thanks for clarification about the formula updates to align section 6 and section 8, it is fine for us for the update. For CSI-RS configuration, we also prefer to remove k1 parameters considering no k1 for Row 5.</w:t>
            </w:r>
          </w:p>
        </w:tc>
      </w:tr>
      <w:tr w:rsidR="00D86C0C" w:rsidRPr="00804677" w14:paraId="19A4FF39" w14:textId="77777777" w:rsidTr="007073D4">
        <w:tc>
          <w:tcPr>
            <w:tcW w:w="1034" w:type="dxa"/>
            <w:vMerge/>
          </w:tcPr>
          <w:p w14:paraId="52086271" w14:textId="77777777" w:rsidR="00D86C0C" w:rsidRPr="00804677" w:rsidRDefault="00D86C0C" w:rsidP="00D47D91">
            <w:pPr>
              <w:spacing w:after="120"/>
              <w:rPr>
                <w:rFonts w:eastAsiaTheme="minorEastAsia"/>
                <w:color w:val="000000" w:themeColor="text1"/>
                <w:lang w:val="en-US" w:eastAsia="zh-CN"/>
              </w:rPr>
            </w:pPr>
          </w:p>
        </w:tc>
        <w:tc>
          <w:tcPr>
            <w:tcW w:w="8316" w:type="dxa"/>
          </w:tcPr>
          <w:p w14:paraId="26B57061" w14:textId="77777777" w:rsidR="00D86C0C" w:rsidRPr="00804677" w:rsidRDefault="00D86C0C" w:rsidP="00D47D91">
            <w:pPr>
              <w:spacing w:after="120"/>
              <w:rPr>
                <w:rFonts w:eastAsiaTheme="minorEastAsia"/>
                <w:color w:val="000000" w:themeColor="text1"/>
                <w:lang w:val="en-US" w:eastAsia="zh-CN"/>
              </w:rPr>
            </w:pPr>
          </w:p>
        </w:tc>
      </w:tr>
    </w:tbl>
    <w:p w14:paraId="580AE336" w14:textId="65734936" w:rsidR="00B3199E" w:rsidRPr="00804677" w:rsidRDefault="00B3199E" w:rsidP="001C56CA"/>
    <w:p w14:paraId="4C6A0FD3" w14:textId="77777777" w:rsidR="00E540B6" w:rsidRPr="00804677" w:rsidRDefault="00E540B6" w:rsidP="00E540B6">
      <w:pPr>
        <w:pStyle w:val="Heading2"/>
        <w:rPr>
          <w:lang w:val="en-US"/>
        </w:rPr>
      </w:pPr>
      <w:r w:rsidRPr="00804677">
        <w:rPr>
          <w:lang w:val="en-US"/>
        </w:rPr>
        <w:t xml:space="preserve">Summary for 1st round </w:t>
      </w:r>
    </w:p>
    <w:p w14:paraId="1BEDFDA0" w14:textId="77777777" w:rsidR="00E540B6" w:rsidRPr="00804677" w:rsidRDefault="00E540B6" w:rsidP="00E540B6">
      <w:pPr>
        <w:pStyle w:val="Heading3"/>
        <w:rPr>
          <w:sz w:val="24"/>
          <w:szCs w:val="16"/>
          <w:lang w:val="en-US"/>
        </w:rPr>
      </w:pPr>
      <w:r w:rsidRPr="00804677">
        <w:rPr>
          <w:sz w:val="24"/>
          <w:szCs w:val="16"/>
          <w:lang w:val="en-US"/>
        </w:rPr>
        <w:t xml:space="preserve">Open issues </w:t>
      </w:r>
    </w:p>
    <w:p w14:paraId="1427B327" w14:textId="084D359E" w:rsidR="00E540B6" w:rsidRPr="00804677" w:rsidRDefault="00E540B6" w:rsidP="00E540B6">
      <w:pPr>
        <w:rPr>
          <w:i/>
          <w:color w:val="0070C0"/>
          <w:lang w:eastAsia="zh-CN"/>
        </w:rPr>
      </w:pPr>
    </w:p>
    <w:tbl>
      <w:tblPr>
        <w:tblStyle w:val="TableGrid"/>
        <w:tblW w:w="0" w:type="auto"/>
        <w:tblLook w:val="04A0" w:firstRow="1" w:lastRow="0" w:firstColumn="1" w:lastColumn="0" w:noHBand="0" w:noVBand="1"/>
      </w:tblPr>
      <w:tblGrid>
        <w:gridCol w:w="1201"/>
        <w:gridCol w:w="8149"/>
      </w:tblGrid>
      <w:tr w:rsidR="00BA6A9A" w:rsidRPr="00804677" w14:paraId="6A1CD9DC" w14:textId="77777777" w:rsidTr="00D47D91">
        <w:tc>
          <w:tcPr>
            <w:tcW w:w="1242" w:type="dxa"/>
          </w:tcPr>
          <w:p w14:paraId="52109258" w14:textId="77777777" w:rsidR="00E540B6" w:rsidRPr="00804677" w:rsidRDefault="00E540B6" w:rsidP="00D47D91">
            <w:pPr>
              <w:rPr>
                <w:rFonts w:eastAsiaTheme="minorEastAsia"/>
                <w:b/>
                <w:bCs/>
                <w:color w:val="000000" w:themeColor="text1"/>
                <w:lang w:val="en-US" w:eastAsia="zh-CN"/>
              </w:rPr>
            </w:pPr>
          </w:p>
        </w:tc>
        <w:tc>
          <w:tcPr>
            <w:tcW w:w="8615" w:type="dxa"/>
          </w:tcPr>
          <w:p w14:paraId="60CB1621" w14:textId="77777777" w:rsidR="00E540B6" w:rsidRPr="00804677" w:rsidRDefault="00E540B6" w:rsidP="00D47D91">
            <w:pPr>
              <w:rPr>
                <w:rFonts w:eastAsiaTheme="minorEastAsia"/>
                <w:b/>
                <w:bCs/>
                <w:color w:val="000000" w:themeColor="text1"/>
                <w:lang w:val="en-US" w:eastAsia="zh-CN"/>
              </w:rPr>
            </w:pPr>
            <w:r w:rsidRPr="00804677">
              <w:rPr>
                <w:rFonts w:eastAsiaTheme="minorEastAsia"/>
                <w:b/>
                <w:bCs/>
                <w:color w:val="000000" w:themeColor="text1"/>
                <w:lang w:val="en-US" w:eastAsia="zh-CN"/>
              </w:rPr>
              <w:t xml:space="preserve">Status summary </w:t>
            </w:r>
          </w:p>
        </w:tc>
      </w:tr>
      <w:tr w:rsidR="00BA6A9A" w:rsidRPr="00804677" w14:paraId="3414D64A" w14:textId="77777777" w:rsidTr="00D47D91">
        <w:tc>
          <w:tcPr>
            <w:tcW w:w="1242" w:type="dxa"/>
          </w:tcPr>
          <w:p w14:paraId="6FDEC002" w14:textId="2523F8BC" w:rsidR="00E540B6" w:rsidRPr="00804677" w:rsidRDefault="00E540B6" w:rsidP="00D47D91">
            <w:pPr>
              <w:rPr>
                <w:rFonts w:eastAsiaTheme="minorEastAsia"/>
                <w:color w:val="000000" w:themeColor="text1"/>
                <w:lang w:val="en-US" w:eastAsia="zh-CN"/>
              </w:rPr>
            </w:pPr>
            <w:r w:rsidRPr="00804677">
              <w:rPr>
                <w:rFonts w:eastAsiaTheme="minorEastAsia"/>
                <w:b/>
                <w:bCs/>
                <w:color w:val="000000" w:themeColor="text1"/>
                <w:lang w:val="en-US" w:eastAsia="zh-CN"/>
              </w:rPr>
              <w:t>Sub-topic #1</w:t>
            </w:r>
            <w:r w:rsidR="00BA6A9A" w:rsidRPr="00804677">
              <w:rPr>
                <w:rFonts w:eastAsiaTheme="minorEastAsia"/>
                <w:b/>
                <w:bCs/>
                <w:color w:val="000000" w:themeColor="text1"/>
                <w:lang w:val="en-US" w:eastAsia="zh-CN"/>
              </w:rPr>
              <w:t>-1</w:t>
            </w:r>
          </w:p>
        </w:tc>
        <w:tc>
          <w:tcPr>
            <w:tcW w:w="8615" w:type="dxa"/>
          </w:tcPr>
          <w:p w14:paraId="1F8ECB01" w14:textId="77777777" w:rsidR="00BA6A9A" w:rsidRPr="00804677" w:rsidRDefault="00BA6A9A" w:rsidP="00BA6A9A">
            <w:pPr>
              <w:rPr>
                <w:b/>
                <w:color w:val="000000" w:themeColor="text1"/>
                <w:lang w:val="en-US" w:eastAsia="ko-KR"/>
              </w:rPr>
            </w:pPr>
            <w:r w:rsidRPr="00804677">
              <w:rPr>
                <w:b/>
                <w:color w:val="000000" w:themeColor="text1"/>
                <w:lang w:val="en-US" w:eastAsia="ko-KR"/>
              </w:rPr>
              <w:t>Issue 1-1-1: Should tests for intra-band EN-DC for TDD bands be measured or carried out</w:t>
            </w:r>
          </w:p>
          <w:p w14:paraId="63466B49" w14:textId="257B6B75" w:rsidR="00BA6A9A" w:rsidRPr="00804677" w:rsidRDefault="00855824" w:rsidP="00D47D91">
            <w:pPr>
              <w:rPr>
                <w:rFonts w:eastAsiaTheme="minorEastAsia"/>
                <w:iCs/>
                <w:color w:val="000000" w:themeColor="text1"/>
                <w:lang w:val="en-US" w:eastAsia="zh-CN"/>
              </w:rPr>
            </w:pPr>
            <w:r w:rsidRPr="00804677">
              <w:rPr>
                <w:rFonts w:eastAsiaTheme="minorEastAsia"/>
                <w:iCs/>
                <w:color w:val="000000" w:themeColor="text1"/>
                <w:lang w:val="en-US" w:eastAsia="zh-CN"/>
              </w:rPr>
              <w:t>Companies’ views are that intra-band EN-DC tests for TDD bands should be carried out with further clarification.</w:t>
            </w:r>
          </w:p>
          <w:p w14:paraId="4F790CEE" w14:textId="48C248F1" w:rsidR="00E540B6" w:rsidRPr="00804677" w:rsidRDefault="00E540B6" w:rsidP="00D47D91">
            <w:pPr>
              <w:rPr>
                <w:rFonts w:eastAsiaTheme="minorEastAsia"/>
                <w:i/>
                <w:color w:val="000000" w:themeColor="text1"/>
                <w:lang w:val="en-US" w:eastAsia="zh-CN"/>
              </w:rPr>
            </w:pPr>
            <w:r w:rsidRPr="00804677">
              <w:rPr>
                <w:rFonts w:eastAsiaTheme="minorEastAsia"/>
                <w:i/>
                <w:color w:val="000000" w:themeColor="text1"/>
                <w:highlight w:val="yellow"/>
                <w:lang w:val="en-US" w:eastAsia="zh-CN"/>
              </w:rPr>
              <w:t>Tentative agreements:</w:t>
            </w:r>
            <w:r w:rsidR="00855824" w:rsidRPr="00804677">
              <w:rPr>
                <w:rFonts w:eastAsiaTheme="minorEastAsia"/>
                <w:i/>
                <w:color w:val="000000" w:themeColor="text1"/>
                <w:highlight w:val="yellow"/>
                <w:lang w:val="en-US" w:eastAsia="zh-CN"/>
              </w:rPr>
              <w:t xml:space="preserve"> </w:t>
            </w:r>
            <w:proofErr w:type="gramStart"/>
            <w:r w:rsidR="00855824" w:rsidRPr="00804677">
              <w:rPr>
                <w:rFonts w:eastAsiaTheme="minorEastAsia"/>
                <w:i/>
                <w:color w:val="000000" w:themeColor="text1"/>
                <w:highlight w:val="yellow"/>
                <w:lang w:val="en-US" w:eastAsia="zh-CN"/>
              </w:rPr>
              <w:t>Yes</w:t>
            </w:r>
            <w:proofErr w:type="gramEnd"/>
            <w:r w:rsidR="007708D8" w:rsidRPr="00804677">
              <w:rPr>
                <w:rFonts w:eastAsiaTheme="minorEastAsia"/>
                <w:i/>
                <w:color w:val="000000" w:themeColor="text1"/>
                <w:highlight w:val="yellow"/>
                <w:lang w:val="en-US" w:eastAsia="zh-CN"/>
              </w:rPr>
              <w:t xml:space="preserve"> with further clarification.</w:t>
            </w:r>
          </w:p>
          <w:p w14:paraId="4B4C01DF" w14:textId="62AB6F14" w:rsidR="007708D8" w:rsidRPr="00804677" w:rsidRDefault="007708D8" w:rsidP="007708D8">
            <w:pPr>
              <w:rPr>
                <w:b/>
                <w:color w:val="000000" w:themeColor="text1"/>
                <w:u w:val="single"/>
                <w:lang w:val="en-US" w:eastAsia="ko-KR"/>
              </w:rPr>
            </w:pPr>
            <w:r w:rsidRPr="00804677">
              <w:rPr>
                <w:b/>
                <w:color w:val="000000" w:themeColor="text1"/>
                <w:u w:val="single"/>
                <w:lang w:val="en-US" w:eastAsia="ko-KR"/>
              </w:rPr>
              <w:t xml:space="preserve">Issue 1-1-2: Clarification on treatment of the TDD patterns for NR </w:t>
            </w:r>
          </w:p>
          <w:p w14:paraId="65D13BB0" w14:textId="28B2286C" w:rsidR="000A0006" w:rsidRPr="00804677" w:rsidRDefault="000A0006" w:rsidP="007708D8">
            <w:pPr>
              <w:rPr>
                <w:bCs/>
                <w:color w:val="000000" w:themeColor="text1"/>
                <w:lang w:val="en-US" w:eastAsia="ko-KR"/>
              </w:rPr>
            </w:pPr>
            <w:r w:rsidRPr="00804677">
              <w:rPr>
                <w:bCs/>
                <w:color w:val="000000" w:themeColor="text1"/>
                <w:lang w:val="en-US" w:eastAsia="ko-KR"/>
              </w:rPr>
              <w:t>Companies pointed out that we already have clarification in section 9.1.1, and p.c. indicated that it’s for inter-band EN-DC and they would like to clarify for intra-band EN-DC.</w:t>
            </w:r>
          </w:p>
          <w:p w14:paraId="71F1D834" w14:textId="0828322B" w:rsidR="00E540B6" w:rsidRPr="00804677" w:rsidRDefault="00E540B6" w:rsidP="00D47D91">
            <w:pPr>
              <w:rPr>
                <w:rFonts w:eastAsiaTheme="minorEastAsia"/>
                <w:i/>
                <w:color w:val="000000" w:themeColor="text1"/>
                <w:highlight w:val="yellow"/>
                <w:lang w:val="en-US" w:eastAsia="zh-CN"/>
              </w:rPr>
            </w:pPr>
            <w:r w:rsidRPr="00804677">
              <w:rPr>
                <w:rFonts w:eastAsiaTheme="minorEastAsia"/>
                <w:i/>
                <w:color w:val="000000" w:themeColor="text1"/>
                <w:highlight w:val="yellow"/>
                <w:lang w:val="en-US" w:eastAsia="zh-CN"/>
              </w:rPr>
              <w:t>Candidate options:</w:t>
            </w:r>
          </w:p>
          <w:p w14:paraId="426C9905" w14:textId="428D5DD4" w:rsidR="007708D8" w:rsidRPr="00804677" w:rsidRDefault="007708D8" w:rsidP="007708D8">
            <w:pPr>
              <w:pStyle w:val="ListParagraph"/>
              <w:numPr>
                <w:ilvl w:val="1"/>
                <w:numId w:val="5"/>
              </w:numPr>
              <w:overflowPunct/>
              <w:autoSpaceDE/>
              <w:autoSpaceDN/>
              <w:adjustRightInd/>
              <w:spacing w:after="120"/>
              <w:ind w:left="401" w:firstLineChars="0"/>
              <w:textAlignment w:val="auto"/>
              <w:rPr>
                <w:rFonts w:eastAsia="SimSun"/>
                <w:color w:val="000000" w:themeColor="text1"/>
                <w:highlight w:val="yellow"/>
                <w:lang w:val="en-US" w:eastAsia="zh-CN"/>
              </w:rPr>
            </w:pPr>
            <w:r w:rsidRPr="00804677">
              <w:rPr>
                <w:rFonts w:eastAsia="SimSun"/>
                <w:color w:val="000000" w:themeColor="text1"/>
                <w:highlight w:val="yellow"/>
                <w:lang w:val="en-US" w:eastAsia="zh-CN"/>
              </w:rPr>
              <w:t>Option 1: Skip the corresponding test configurations in case it is not possible to align the UL-DL configuration between LTE and N</w:t>
            </w:r>
            <w:r w:rsidR="008209D8" w:rsidRPr="00804677">
              <w:rPr>
                <w:rFonts w:eastAsia="SimSun"/>
                <w:color w:val="000000" w:themeColor="text1"/>
                <w:highlight w:val="yellow"/>
                <w:lang w:val="en-US" w:eastAsia="zh-CN"/>
              </w:rPr>
              <w:t xml:space="preserve"> (existing note in section 9.1.1 is sufficient)</w:t>
            </w:r>
            <w:r w:rsidRPr="00804677">
              <w:rPr>
                <w:rFonts w:eastAsia="SimSun"/>
                <w:color w:val="000000" w:themeColor="text1"/>
                <w:highlight w:val="yellow"/>
                <w:lang w:val="en-US" w:eastAsia="zh-CN"/>
              </w:rPr>
              <w:t xml:space="preserve">. </w:t>
            </w:r>
          </w:p>
          <w:p w14:paraId="46543F8F" w14:textId="559A272E" w:rsidR="007708D8" w:rsidRPr="00804677" w:rsidRDefault="007708D8" w:rsidP="003C72EE">
            <w:pPr>
              <w:pStyle w:val="ListParagraph"/>
              <w:numPr>
                <w:ilvl w:val="1"/>
                <w:numId w:val="5"/>
              </w:numPr>
              <w:overflowPunct/>
              <w:autoSpaceDE/>
              <w:autoSpaceDN/>
              <w:adjustRightInd/>
              <w:spacing w:after="120"/>
              <w:ind w:left="401" w:firstLineChars="0"/>
              <w:textAlignment w:val="auto"/>
              <w:rPr>
                <w:rFonts w:eastAsia="SimSun"/>
                <w:color w:val="000000" w:themeColor="text1"/>
                <w:highlight w:val="yellow"/>
                <w:lang w:val="en-US" w:eastAsia="zh-CN"/>
              </w:rPr>
            </w:pPr>
            <w:r w:rsidRPr="00804677">
              <w:rPr>
                <w:rFonts w:eastAsia="SimSun"/>
                <w:color w:val="000000" w:themeColor="text1"/>
                <w:highlight w:val="yellow"/>
                <w:lang w:val="en-US" w:eastAsia="zh-CN"/>
              </w:rPr>
              <w:t xml:space="preserve">Option 2: </w:t>
            </w:r>
            <w:r w:rsidR="000A0006" w:rsidRPr="00804677">
              <w:rPr>
                <w:rFonts w:eastAsia="SimSun"/>
                <w:color w:val="000000" w:themeColor="text1"/>
                <w:highlight w:val="yellow"/>
                <w:lang w:val="en-US" w:eastAsia="zh-CN"/>
              </w:rPr>
              <w:t>Consider on case-b</w:t>
            </w:r>
            <w:r w:rsidR="008209D8" w:rsidRPr="00804677">
              <w:rPr>
                <w:rFonts w:eastAsia="SimSun"/>
                <w:color w:val="000000" w:themeColor="text1"/>
                <w:highlight w:val="yellow"/>
                <w:lang w:val="en-US" w:eastAsia="zh-CN"/>
              </w:rPr>
              <w:t>y</w:t>
            </w:r>
            <w:r w:rsidR="000A0006" w:rsidRPr="00804677">
              <w:rPr>
                <w:rFonts w:eastAsia="SimSun"/>
                <w:color w:val="000000" w:themeColor="text1"/>
                <w:highlight w:val="yellow"/>
                <w:lang w:val="en-US" w:eastAsia="zh-CN"/>
              </w:rPr>
              <w:t>-case basis to avoid skipping tests that test features</w:t>
            </w:r>
            <w:r w:rsidR="008177BD" w:rsidRPr="00804677">
              <w:rPr>
                <w:rFonts w:eastAsia="SimSun"/>
                <w:color w:val="000000" w:themeColor="text1"/>
                <w:highlight w:val="yellow"/>
                <w:lang w:val="en-US" w:eastAsia="zh-CN"/>
              </w:rPr>
              <w:t xml:space="preserve"> other than TDD config</w:t>
            </w:r>
            <w:r w:rsidR="000A0006" w:rsidRPr="00804677">
              <w:rPr>
                <w:rFonts w:eastAsia="SimSun"/>
                <w:color w:val="000000" w:themeColor="text1"/>
                <w:highlight w:val="yellow"/>
                <w:lang w:val="en-US" w:eastAsia="zh-CN"/>
              </w:rPr>
              <w:t>.</w:t>
            </w:r>
          </w:p>
          <w:p w14:paraId="09194D61" w14:textId="77777777" w:rsidR="007708D8" w:rsidRPr="00804677" w:rsidRDefault="007708D8" w:rsidP="00D47D91">
            <w:pPr>
              <w:rPr>
                <w:rFonts w:eastAsiaTheme="minorEastAsia"/>
                <w:iCs/>
                <w:color w:val="000000" w:themeColor="text1"/>
                <w:lang w:val="en-US" w:eastAsia="zh-CN"/>
              </w:rPr>
            </w:pPr>
          </w:p>
          <w:p w14:paraId="5DC1658E" w14:textId="77777777" w:rsidR="00E540B6" w:rsidRPr="00804677" w:rsidRDefault="00E540B6" w:rsidP="00D47D91">
            <w:pPr>
              <w:rPr>
                <w:rFonts w:eastAsiaTheme="minorEastAsia"/>
                <w:i/>
                <w:color w:val="000000" w:themeColor="text1"/>
                <w:lang w:val="en-US" w:eastAsia="zh-CN"/>
              </w:rPr>
            </w:pPr>
            <w:r w:rsidRPr="00804677">
              <w:rPr>
                <w:rFonts w:eastAsiaTheme="minorEastAsia"/>
                <w:i/>
                <w:color w:val="000000" w:themeColor="text1"/>
                <w:lang w:val="en-US" w:eastAsia="zh-CN"/>
              </w:rPr>
              <w:t>Recommendations for 2</w:t>
            </w:r>
            <w:r w:rsidRPr="00804677">
              <w:rPr>
                <w:rFonts w:eastAsiaTheme="minorEastAsia"/>
                <w:i/>
                <w:color w:val="000000" w:themeColor="text1"/>
                <w:vertAlign w:val="superscript"/>
                <w:lang w:val="en-US" w:eastAsia="zh-CN"/>
              </w:rPr>
              <w:t>nd</w:t>
            </w:r>
            <w:r w:rsidRPr="00804677">
              <w:rPr>
                <w:rFonts w:eastAsiaTheme="minorEastAsia"/>
                <w:i/>
                <w:color w:val="000000" w:themeColor="text1"/>
                <w:lang w:val="en-US" w:eastAsia="zh-CN"/>
              </w:rPr>
              <w:t xml:space="preserve"> round:</w:t>
            </w:r>
          </w:p>
          <w:p w14:paraId="6600499C" w14:textId="0CD2DD8C" w:rsidR="008209D8" w:rsidRPr="00804677" w:rsidRDefault="008209D8" w:rsidP="00D47D91">
            <w:pPr>
              <w:rPr>
                <w:rFonts w:eastAsiaTheme="minorEastAsia"/>
                <w:iCs/>
                <w:color w:val="000000" w:themeColor="text1"/>
                <w:lang w:val="en-US" w:eastAsia="zh-CN"/>
              </w:rPr>
            </w:pPr>
            <w:r w:rsidRPr="00804677">
              <w:rPr>
                <w:rFonts w:eastAsiaTheme="minorEastAsia"/>
                <w:iCs/>
                <w:color w:val="000000" w:themeColor="text1"/>
                <w:lang w:val="en-US" w:eastAsia="zh-CN"/>
              </w:rPr>
              <w:t xml:space="preserve">Further discuss options above and how to capture the applicability if needed. </w:t>
            </w:r>
          </w:p>
        </w:tc>
      </w:tr>
    </w:tbl>
    <w:p w14:paraId="1E6DAEF3" w14:textId="77777777" w:rsidR="00E540B6" w:rsidRPr="00804677" w:rsidRDefault="00E540B6" w:rsidP="00E540B6">
      <w:pPr>
        <w:rPr>
          <w:i/>
          <w:color w:val="0070C0"/>
          <w:lang w:eastAsia="zh-CN"/>
        </w:rPr>
      </w:pPr>
    </w:p>
    <w:p w14:paraId="70DD607D" w14:textId="77777777" w:rsidR="00E540B6" w:rsidRPr="00804677" w:rsidRDefault="00E540B6" w:rsidP="00E540B6">
      <w:pPr>
        <w:rPr>
          <w:i/>
          <w:color w:val="0070C0"/>
          <w:lang w:eastAsia="zh-CN"/>
        </w:rPr>
      </w:pPr>
    </w:p>
    <w:p w14:paraId="77CB8ECC" w14:textId="77777777" w:rsidR="00E540B6" w:rsidRPr="00804677" w:rsidRDefault="00E540B6" w:rsidP="00E540B6">
      <w:pPr>
        <w:pStyle w:val="Heading3"/>
        <w:rPr>
          <w:sz w:val="24"/>
          <w:szCs w:val="16"/>
          <w:lang w:val="en-US"/>
        </w:rPr>
      </w:pPr>
      <w:r w:rsidRPr="00804677">
        <w:rPr>
          <w:sz w:val="24"/>
          <w:szCs w:val="16"/>
          <w:lang w:val="en-US"/>
        </w:rPr>
        <w:t>CRs/TPs</w:t>
      </w:r>
    </w:p>
    <w:p w14:paraId="38AEE8EA" w14:textId="0F083C8A" w:rsidR="00E540B6" w:rsidRPr="00804677" w:rsidRDefault="00E540B6" w:rsidP="00E540B6">
      <w:pPr>
        <w:rPr>
          <w:i/>
          <w:color w:val="0070C0"/>
        </w:rPr>
      </w:pPr>
      <w:r w:rsidRPr="00804677">
        <w:rPr>
          <w:i/>
          <w:color w:val="0070C0"/>
          <w:lang w:eastAsia="zh-CN"/>
        </w:rPr>
        <w:t xml:space="preserve">. </w:t>
      </w:r>
    </w:p>
    <w:tbl>
      <w:tblPr>
        <w:tblStyle w:val="TableGrid"/>
        <w:tblW w:w="0" w:type="auto"/>
        <w:tblLook w:val="04A0" w:firstRow="1" w:lastRow="0" w:firstColumn="1" w:lastColumn="0" w:noHBand="0" w:noVBand="1"/>
      </w:tblPr>
      <w:tblGrid>
        <w:gridCol w:w="1222"/>
        <w:gridCol w:w="8128"/>
      </w:tblGrid>
      <w:tr w:rsidR="00F41ADA" w:rsidRPr="00804677" w14:paraId="13D5F08F" w14:textId="77777777" w:rsidTr="00D47D91">
        <w:tc>
          <w:tcPr>
            <w:tcW w:w="1242" w:type="dxa"/>
          </w:tcPr>
          <w:p w14:paraId="292A3ADE" w14:textId="77777777" w:rsidR="00E540B6" w:rsidRPr="00804677" w:rsidRDefault="00E540B6" w:rsidP="00D47D91">
            <w:pPr>
              <w:rPr>
                <w:rFonts w:eastAsiaTheme="minorEastAsia"/>
                <w:b/>
                <w:bCs/>
                <w:color w:val="000000" w:themeColor="text1"/>
                <w:lang w:val="en-US" w:eastAsia="zh-CN"/>
              </w:rPr>
            </w:pPr>
            <w:r w:rsidRPr="00804677">
              <w:rPr>
                <w:rFonts w:eastAsiaTheme="minorEastAsia"/>
                <w:b/>
                <w:bCs/>
                <w:color w:val="000000" w:themeColor="text1"/>
                <w:lang w:val="en-US" w:eastAsia="zh-CN"/>
              </w:rPr>
              <w:t>CR/TP number</w:t>
            </w:r>
          </w:p>
        </w:tc>
        <w:tc>
          <w:tcPr>
            <w:tcW w:w="8615" w:type="dxa"/>
          </w:tcPr>
          <w:p w14:paraId="542112AA" w14:textId="77777777" w:rsidR="00E540B6" w:rsidRPr="00804677" w:rsidRDefault="00E540B6" w:rsidP="00D47D91">
            <w:pPr>
              <w:rPr>
                <w:rFonts w:eastAsia="MS Mincho"/>
                <w:b/>
                <w:bCs/>
                <w:color w:val="000000" w:themeColor="text1"/>
                <w:lang w:val="en-US" w:eastAsia="zh-CN"/>
              </w:rPr>
            </w:pPr>
            <w:r w:rsidRPr="00804677">
              <w:rPr>
                <w:b/>
                <w:bCs/>
                <w:color w:val="000000" w:themeColor="text1"/>
                <w:lang w:val="en-US" w:eastAsia="zh-CN"/>
              </w:rPr>
              <w:t xml:space="preserve">CRs/TPs </w:t>
            </w:r>
            <w:r w:rsidRPr="00804677">
              <w:rPr>
                <w:rFonts w:eastAsiaTheme="minorEastAsia"/>
                <w:b/>
                <w:bCs/>
                <w:color w:val="000000" w:themeColor="text1"/>
                <w:lang w:val="en-US" w:eastAsia="zh-CN"/>
              </w:rPr>
              <w:t xml:space="preserve">Status update recommendation  </w:t>
            </w:r>
          </w:p>
        </w:tc>
      </w:tr>
      <w:tr w:rsidR="00F41ADA" w:rsidRPr="00804677" w14:paraId="62005AE3" w14:textId="77777777" w:rsidTr="00D47D91">
        <w:tc>
          <w:tcPr>
            <w:tcW w:w="1242" w:type="dxa"/>
          </w:tcPr>
          <w:p w14:paraId="117A478A" w14:textId="4A0720F2" w:rsidR="00E540B6" w:rsidRPr="00804677" w:rsidRDefault="00F41ADA" w:rsidP="00D47D91">
            <w:pPr>
              <w:rPr>
                <w:rFonts w:eastAsiaTheme="minorEastAsia"/>
                <w:color w:val="000000" w:themeColor="text1"/>
                <w:lang w:val="en-US" w:eastAsia="zh-CN"/>
              </w:rPr>
            </w:pPr>
            <w:r w:rsidRPr="00804677">
              <w:rPr>
                <w:rFonts w:eastAsiaTheme="minorEastAsia"/>
                <w:color w:val="000000" w:themeColor="text1"/>
                <w:lang w:val="en-US" w:eastAsia="zh-CN"/>
              </w:rPr>
              <w:t>R4-2111874 (Anritsu)</w:t>
            </w:r>
          </w:p>
        </w:tc>
        <w:tc>
          <w:tcPr>
            <w:tcW w:w="8615" w:type="dxa"/>
          </w:tcPr>
          <w:p w14:paraId="4205ADA2" w14:textId="07A8CBDE" w:rsidR="00B1190B" w:rsidRPr="00804677" w:rsidRDefault="00B1190B" w:rsidP="00D47D91">
            <w:pPr>
              <w:rPr>
                <w:rFonts w:eastAsiaTheme="minorEastAsia"/>
                <w:i/>
                <w:color w:val="000000" w:themeColor="text1"/>
                <w:lang w:val="en-US" w:eastAsia="zh-CN"/>
              </w:rPr>
            </w:pPr>
            <w:r w:rsidRPr="00804677">
              <w:rPr>
                <w:rFonts w:eastAsiaTheme="minorEastAsia"/>
                <w:i/>
                <w:color w:val="000000" w:themeColor="text1"/>
                <w:lang w:val="en-US" w:eastAsia="zh-CN"/>
              </w:rPr>
              <w:t>Recommend as ‘Not Pursued’</w:t>
            </w:r>
          </w:p>
          <w:p w14:paraId="1B172558" w14:textId="1E260D62" w:rsidR="00E540B6" w:rsidRPr="00804677" w:rsidRDefault="00F41ADA" w:rsidP="00D47D91">
            <w:pPr>
              <w:rPr>
                <w:rFonts w:eastAsiaTheme="minorEastAsia"/>
                <w:color w:val="000000" w:themeColor="text1"/>
                <w:lang w:val="en-US" w:eastAsia="zh-CN"/>
              </w:rPr>
            </w:pPr>
            <w:r w:rsidRPr="00804677">
              <w:rPr>
                <w:rFonts w:eastAsiaTheme="minorEastAsia"/>
                <w:i/>
                <w:color w:val="000000" w:themeColor="text1"/>
                <w:lang w:val="en-US" w:eastAsia="zh-CN"/>
              </w:rPr>
              <w:t xml:space="preserve">Companies don’t see the necessity to introduce this change in TS 38.101-4. Anritsu’s clarified the intention </w:t>
            </w:r>
            <w:r w:rsidR="00517AB2" w:rsidRPr="00804677">
              <w:rPr>
                <w:rFonts w:eastAsiaTheme="minorEastAsia"/>
                <w:i/>
                <w:color w:val="000000" w:themeColor="text1"/>
                <w:lang w:val="en-US" w:eastAsia="zh-CN"/>
              </w:rPr>
              <w:t>and</w:t>
            </w:r>
            <w:r w:rsidRPr="00804677">
              <w:rPr>
                <w:rFonts w:eastAsiaTheme="minorEastAsia"/>
                <w:i/>
                <w:color w:val="000000" w:themeColor="text1"/>
                <w:lang w:val="en-US" w:eastAsia="zh-CN"/>
              </w:rPr>
              <w:t xml:space="preserve"> are fine with not introducing the change. </w:t>
            </w:r>
          </w:p>
        </w:tc>
      </w:tr>
      <w:tr w:rsidR="00F41ADA" w:rsidRPr="00804677" w14:paraId="20784531" w14:textId="77777777" w:rsidTr="00D47D91">
        <w:tc>
          <w:tcPr>
            <w:tcW w:w="1242" w:type="dxa"/>
          </w:tcPr>
          <w:p w14:paraId="6C9587AE" w14:textId="4BFBA895" w:rsidR="00F41ADA" w:rsidRPr="00804677" w:rsidRDefault="00571ADD" w:rsidP="00D47D91">
            <w:pPr>
              <w:rPr>
                <w:rFonts w:eastAsiaTheme="minorEastAsia"/>
                <w:color w:val="000000" w:themeColor="text1"/>
                <w:lang w:val="en-US" w:eastAsia="zh-CN"/>
              </w:rPr>
            </w:pPr>
            <w:r w:rsidRPr="00804677">
              <w:rPr>
                <w:lang w:val="en-US"/>
              </w:rPr>
              <w:t>R4-2113125</w:t>
            </w:r>
            <w:r w:rsidRPr="00804677">
              <w:rPr>
                <w:rFonts w:eastAsiaTheme="minorEastAsia"/>
                <w:color w:val="000000" w:themeColor="text1"/>
                <w:lang w:val="en-US"/>
              </w:rPr>
              <w:t xml:space="preserve"> (Intel)</w:t>
            </w:r>
          </w:p>
        </w:tc>
        <w:tc>
          <w:tcPr>
            <w:tcW w:w="8615" w:type="dxa"/>
          </w:tcPr>
          <w:p w14:paraId="5E22408F" w14:textId="636CD3EC" w:rsidR="00F41ADA" w:rsidRPr="00804677" w:rsidRDefault="00571ADD" w:rsidP="00D47D91">
            <w:pPr>
              <w:rPr>
                <w:rFonts w:eastAsiaTheme="minorEastAsia"/>
                <w:i/>
                <w:color w:val="000000" w:themeColor="text1"/>
                <w:lang w:val="en-US" w:eastAsia="zh-CN"/>
              </w:rPr>
            </w:pPr>
            <w:r w:rsidRPr="00804677">
              <w:rPr>
                <w:rFonts w:eastAsiaTheme="minorEastAsia"/>
                <w:i/>
                <w:color w:val="000000" w:themeColor="text1"/>
                <w:lang w:val="en-US" w:eastAsia="zh-CN"/>
              </w:rPr>
              <w:t>Recommend as ‘Return to’ in 2nd round.</w:t>
            </w:r>
          </w:p>
          <w:p w14:paraId="685D3CBC" w14:textId="34DC21B3" w:rsidR="00B1190B" w:rsidRPr="00804677" w:rsidRDefault="00571ADD" w:rsidP="00D47D91">
            <w:pPr>
              <w:rPr>
                <w:rFonts w:eastAsiaTheme="minorEastAsia"/>
                <w:i/>
                <w:color w:val="000000" w:themeColor="text1"/>
                <w:lang w:val="en-US" w:eastAsia="zh-CN"/>
              </w:rPr>
            </w:pPr>
            <w:r w:rsidRPr="00804677">
              <w:rPr>
                <w:rFonts w:eastAsiaTheme="minorEastAsia"/>
                <w:i/>
                <w:color w:val="000000" w:themeColor="text1"/>
                <w:lang w:val="en-US" w:eastAsia="zh-CN"/>
              </w:rPr>
              <w:t>The purpose of not scheduling PDSCH in CSI-RS slots is to have the same code rate in all slots</w:t>
            </w:r>
            <w:r w:rsidR="00B1190B" w:rsidRPr="00804677">
              <w:rPr>
                <w:rFonts w:eastAsiaTheme="minorEastAsia"/>
                <w:i/>
                <w:color w:val="000000" w:themeColor="text1"/>
                <w:lang w:val="en-US" w:eastAsia="zh-CN"/>
              </w:rPr>
              <w:t xml:space="preserve"> for tests with CQI reporting/ follow CQI</w:t>
            </w:r>
            <w:r w:rsidRPr="00804677">
              <w:rPr>
                <w:rFonts w:eastAsiaTheme="minorEastAsia"/>
                <w:i/>
                <w:color w:val="000000" w:themeColor="text1"/>
                <w:lang w:val="en-US" w:eastAsia="zh-CN"/>
              </w:rPr>
              <w:t xml:space="preserve">. </w:t>
            </w:r>
            <w:r w:rsidR="00B1190B" w:rsidRPr="00804677">
              <w:rPr>
                <w:rFonts w:eastAsiaTheme="minorEastAsia"/>
                <w:i/>
                <w:color w:val="000000" w:themeColor="text1"/>
                <w:lang w:val="en-US" w:eastAsia="zh-CN"/>
              </w:rPr>
              <w:t>Companies could further check on assumptions used for PDSCH scheduling for CQI reporting tests</w:t>
            </w:r>
            <w:r w:rsidR="00517AB2" w:rsidRPr="00804677">
              <w:rPr>
                <w:rFonts w:eastAsiaTheme="minorEastAsia"/>
                <w:i/>
                <w:color w:val="000000" w:themeColor="text1"/>
                <w:lang w:val="en-US" w:eastAsia="zh-CN"/>
              </w:rPr>
              <w:t xml:space="preserve"> for alignment in Rel-15</w:t>
            </w:r>
          </w:p>
          <w:p w14:paraId="129C7F57" w14:textId="5B4C9474" w:rsidR="00360572" w:rsidRPr="00EE517E" w:rsidRDefault="00360572" w:rsidP="00D47D91">
            <w:pPr>
              <w:rPr>
                <w:rFonts w:eastAsiaTheme="minorEastAsia"/>
                <w:i/>
                <w:color w:val="000000" w:themeColor="text1"/>
                <w:highlight w:val="yellow"/>
                <w:lang w:val="en-US" w:eastAsia="zh-CN"/>
              </w:rPr>
            </w:pPr>
            <w:r w:rsidRPr="00EE517E">
              <w:rPr>
                <w:rFonts w:eastAsiaTheme="minorEastAsia"/>
                <w:i/>
                <w:color w:val="000000" w:themeColor="text1"/>
                <w:highlight w:val="yellow"/>
                <w:lang w:eastAsia="zh-CN"/>
              </w:rPr>
              <w:t xml:space="preserve">Discuss following </w:t>
            </w:r>
            <w:proofErr w:type="gramStart"/>
            <w:r w:rsidRPr="00EE517E">
              <w:rPr>
                <w:rFonts w:eastAsiaTheme="minorEastAsia"/>
                <w:i/>
                <w:color w:val="000000" w:themeColor="text1"/>
                <w:highlight w:val="yellow"/>
                <w:lang w:eastAsia="zh-CN"/>
              </w:rPr>
              <w:t>options:.</w:t>
            </w:r>
            <w:proofErr w:type="gramEnd"/>
          </w:p>
          <w:p w14:paraId="12CB1810" w14:textId="77777777" w:rsidR="00360572" w:rsidRPr="00EE517E" w:rsidRDefault="00360572" w:rsidP="00360572">
            <w:pPr>
              <w:pStyle w:val="CommentText"/>
              <w:rPr>
                <w:highlight w:val="yellow"/>
                <w:lang w:val="en-US"/>
              </w:rPr>
            </w:pPr>
            <w:r w:rsidRPr="00EE517E">
              <w:rPr>
                <w:highlight w:val="yellow"/>
              </w:rPr>
              <w:lastRenderedPageBreak/>
              <w:t>Option 1: Align PDSCH scheduling assumptions for all CSI tests (PMI, CQI, RI)</w:t>
            </w:r>
          </w:p>
          <w:p w14:paraId="1466C86E" w14:textId="77777777" w:rsidR="00360572" w:rsidRPr="00804677" w:rsidRDefault="00360572" w:rsidP="00360572">
            <w:pPr>
              <w:pStyle w:val="CommentText"/>
              <w:rPr>
                <w:lang w:val="en-US"/>
              </w:rPr>
            </w:pPr>
            <w:r w:rsidRPr="00EE517E">
              <w:rPr>
                <w:highlight w:val="yellow"/>
              </w:rPr>
              <w:t>Option 2: Use different PDSCH scheduling assumptions for PMI tests and CQI/RI tests</w:t>
            </w:r>
          </w:p>
          <w:p w14:paraId="0A522D13" w14:textId="77777777" w:rsidR="00360572" w:rsidRPr="00804677" w:rsidRDefault="00360572" w:rsidP="00D47D91">
            <w:pPr>
              <w:rPr>
                <w:rFonts w:eastAsiaTheme="minorEastAsia"/>
                <w:i/>
                <w:color w:val="000000" w:themeColor="text1"/>
                <w:lang w:val="en-US" w:eastAsia="zh-CN"/>
              </w:rPr>
            </w:pPr>
          </w:p>
          <w:p w14:paraId="3F83058A" w14:textId="43FD52C6" w:rsidR="00571ADD" w:rsidRPr="00804677" w:rsidDel="00F41ADA" w:rsidRDefault="00B1190B" w:rsidP="00D47D91">
            <w:pPr>
              <w:rPr>
                <w:rFonts w:eastAsiaTheme="minorEastAsia"/>
                <w:i/>
                <w:color w:val="000000" w:themeColor="text1"/>
                <w:lang w:val="en-US" w:eastAsia="zh-CN"/>
              </w:rPr>
            </w:pPr>
            <w:r w:rsidRPr="00804677">
              <w:rPr>
                <w:rFonts w:eastAsiaTheme="minorEastAsia"/>
                <w:i/>
                <w:color w:val="000000" w:themeColor="text1"/>
                <w:lang w:val="en-US" w:eastAsia="zh-CN"/>
              </w:rPr>
              <w:t xml:space="preserve"> </w:t>
            </w:r>
            <w:r w:rsidR="00571ADD" w:rsidRPr="00804677">
              <w:rPr>
                <w:rFonts w:eastAsiaTheme="minorEastAsia"/>
                <w:i/>
                <w:color w:val="000000" w:themeColor="text1"/>
                <w:lang w:val="en-US" w:eastAsia="zh-CN"/>
              </w:rPr>
              <w:t xml:space="preserve">  </w:t>
            </w:r>
          </w:p>
        </w:tc>
      </w:tr>
    </w:tbl>
    <w:p w14:paraId="12CC8DD6" w14:textId="2DCBB81A" w:rsidR="00E540B6" w:rsidRPr="00804677" w:rsidRDefault="00E540B6" w:rsidP="001C56CA"/>
    <w:p w14:paraId="0D44C05F" w14:textId="754B2970" w:rsidR="0045404D" w:rsidRPr="00804677" w:rsidRDefault="0045404D" w:rsidP="0045404D">
      <w:pPr>
        <w:pStyle w:val="Heading2"/>
        <w:rPr>
          <w:lang w:val="en-US"/>
        </w:rPr>
      </w:pPr>
      <w:r w:rsidRPr="00804677">
        <w:rPr>
          <w:lang w:val="en-US"/>
        </w:rPr>
        <w:t>Discussion in 2nd round (if applicable)</w:t>
      </w:r>
    </w:p>
    <w:p w14:paraId="2194B815" w14:textId="77777777" w:rsidR="0045404D" w:rsidRPr="00804677" w:rsidRDefault="0045404D" w:rsidP="0045404D">
      <w:pPr>
        <w:rPr>
          <w:lang w:eastAsia="zh-CN"/>
        </w:rPr>
      </w:pPr>
    </w:p>
    <w:p w14:paraId="2D3A7AE7" w14:textId="3EE245F4" w:rsidR="00F452FD" w:rsidRPr="00804677" w:rsidRDefault="00376185" w:rsidP="00F228E3">
      <w:pPr>
        <w:pStyle w:val="Heading1"/>
        <w:rPr>
          <w:lang w:val="en-US" w:eastAsia="ja-JP"/>
        </w:rPr>
      </w:pPr>
      <w:r w:rsidRPr="00804677">
        <w:rPr>
          <w:lang w:val="en-US" w:eastAsia="ja-JP"/>
        </w:rPr>
        <w:t xml:space="preserve">Topic #2: </w:t>
      </w:r>
      <w:r w:rsidR="004E2445" w:rsidRPr="00804677">
        <w:rPr>
          <w:lang w:val="en-US" w:eastAsia="ja-JP"/>
        </w:rPr>
        <w:t>Rel-15 LTE UE Demodulation and CSI requirements maintenance</w:t>
      </w:r>
    </w:p>
    <w:p w14:paraId="66A696B4" w14:textId="77777777" w:rsidR="008129DC" w:rsidRPr="00804677" w:rsidRDefault="008129DC" w:rsidP="008129DC">
      <w:pPr>
        <w:pStyle w:val="Heading2"/>
        <w:rPr>
          <w:lang w:val="en-US"/>
        </w:rPr>
      </w:pPr>
      <w:r w:rsidRPr="00804677">
        <w:rPr>
          <w:lang w:val="en-US"/>
        </w:rPr>
        <w:t>Companies’ contributions summary</w:t>
      </w:r>
    </w:p>
    <w:p w14:paraId="7DD1AA27" w14:textId="4841A8C4" w:rsidR="00F228E3" w:rsidRPr="00804677" w:rsidRDefault="00F228E3" w:rsidP="00F228E3">
      <w:pPr>
        <w:rPr>
          <w:lang w:eastAsia="ja-JP"/>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50"/>
        <w:gridCol w:w="6750"/>
      </w:tblGrid>
      <w:tr w:rsidR="004220FC" w:rsidRPr="00804677" w14:paraId="064E11C4" w14:textId="77777777" w:rsidTr="004220FC">
        <w:trPr>
          <w:trHeight w:val="380"/>
        </w:trPr>
        <w:tc>
          <w:tcPr>
            <w:tcW w:w="1255" w:type="dxa"/>
            <w:shd w:val="clear" w:color="auto" w:fill="auto"/>
            <w:vAlign w:val="center"/>
            <w:hideMark/>
          </w:tcPr>
          <w:p w14:paraId="47F1F161" w14:textId="77777777" w:rsidR="004220FC" w:rsidRPr="00804677" w:rsidRDefault="004220FC" w:rsidP="00D47D91">
            <w:pPr>
              <w:jc w:val="center"/>
              <w:rPr>
                <w:b/>
                <w:bCs/>
                <w:color w:val="000000" w:themeColor="text1"/>
                <w:sz w:val="20"/>
                <w:szCs w:val="20"/>
              </w:rPr>
            </w:pPr>
            <w:r w:rsidRPr="00804677">
              <w:rPr>
                <w:b/>
                <w:bCs/>
                <w:color w:val="000000" w:themeColor="text1"/>
                <w:sz w:val="20"/>
                <w:szCs w:val="20"/>
              </w:rPr>
              <w:t>T-doc number</w:t>
            </w:r>
          </w:p>
        </w:tc>
        <w:tc>
          <w:tcPr>
            <w:tcW w:w="1350" w:type="dxa"/>
            <w:shd w:val="clear" w:color="auto" w:fill="auto"/>
            <w:vAlign w:val="center"/>
          </w:tcPr>
          <w:p w14:paraId="27C5E9C9" w14:textId="77777777" w:rsidR="004220FC" w:rsidRPr="00804677" w:rsidRDefault="004220FC" w:rsidP="00D47D91">
            <w:pPr>
              <w:jc w:val="center"/>
              <w:rPr>
                <w:b/>
                <w:bCs/>
                <w:color w:val="000000" w:themeColor="text1"/>
                <w:sz w:val="20"/>
                <w:szCs w:val="20"/>
              </w:rPr>
            </w:pPr>
            <w:r w:rsidRPr="00804677">
              <w:rPr>
                <w:b/>
                <w:bCs/>
                <w:sz w:val="20"/>
                <w:szCs w:val="20"/>
              </w:rPr>
              <w:t>Company</w:t>
            </w:r>
          </w:p>
        </w:tc>
        <w:tc>
          <w:tcPr>
            <w:tcW w:w="6750" w:type="dxa"/>
            <w:shd w:val="clear" w:color="auto" w:fill="auto"/>
            <w:vAlign w:val="center"/>
            <w:hideMark/>
          </w:tcPr>
          <w:p w14:paraId="6EA68BCC" w14:textId="77777777" w:rsidR="004220FC" w:rsidRPr="00804677" w:rsidRDefault="004220FC" w:rsidP="00D47D91">
            <w:pPr>
              <w:jc w:val="center"/>
              <w:rPr>
                <w:b/>
                <w:bCs/>
                <w:color w:val="000000" w:themeColor="text1"/>
                <w:sz w:val="20"/>
                <w:szCs w:val="20"/>
              </w:rPr>
            </w:pPr>
            <w:r w:rsidRPr="00804677">
              <w:rPr>
                <w:b/>
                <w:bCs/>
                <w:sz w:val="20"/>
                <w:szCs w:val="20"/>
              </w:rPr>
              <w:t>Proposals / Observations</w:t>
            </w:r>
          </w:p>
        </w:tc>
      </w:tr>
      <w:tr w:rsidR="004220FC" w:rsidRPr="00804677" w14:paraId="2C18FD81" w14:textId="77777777" w:rsidTr="004220FC">
        <w:trPr>
          <w:trHeight w:val="1200"/>
        </w:trPr>
        <w:tc>
          <w:tcPr>
            <w:tcW w:w="1255" w:type="dxa"/>
            <w:shd w:val="clear" w:color="auto" w:fill="auto"/>
            <w:hideMark/>
          </w:tcPr>
          <w:p w14:paraId="7C0C3B08" w14:textId="5DFC2597" w:rsidR="004220FC" w:rsidRPr="00804677" w:rsidRDefault="004220FC" w:rsidP="00D47D91">
            <w:pPr>
              <w:spacing w:after="120"/>
              <w:rPr>
                <w:color w:val="000000" w:themeColor="text1"/>
                <w:sz w:val="20"/>
                <w:szCs w:val="20"/>
              </w:rPr>
            </w:pPr>
            <w:r w:rsidRPr="00804677">
              <w:rPr>
                <w:color w:val="000000" w:themeColor="text1"/>
                <w:sz w:val="20"/>
                <w:szCs w:val="20"/>
              </w:rPr>
              <w:t>R4-2111843</w:t>
            </w:r>
          </w:p>
        </w:tc>
        <w:tc>
          <w:tcPr>
            <w:tcW w:w="1350" w:type="dxa"/>
          </w:tcPr>
          <w:p w14:paraId="7C418FE6" w14:textId="77777777" w:rsidR="004220FC" w:rsidRPr="00804677" w:rsidRDefault="004220FC" w:rsidP="00D47D91">
            <w:pPr>
              <w:spacing w:after="120"/>
              <w:rPr>
                <w:color w:val="000000" w:themeColor="text1"/>
                <w:sz w:val="20"/>
                <w:szCs w:val="20"/>
              </w:rPr>
            </w:pPr>
            <w:r w:rsidRPr="00804677">
              <w:rPr>
                <w:color w:val="000000" w:themeColor="text1"/>
                <w:sz w:val="20"/>
                <w:szCs w:val="20"/>
              </w:rPr>
              <w:t>Anritsu Corporation</w:t>
            </w:r>
          </w:p>
        </w:tc>
        <w:tc>
          <w:tcPr>
            <w:tcW w:w="6750" w:type="dxa"/>
            <w:shd w:val="clear" w:color="auto" w:fill="auto"/>
            <w:hideMark/>
          </w:tcPr>
          <w:p w14:paraId="02EDE59C" w14:textId="77777777" w:rsidR="004220FC" w:rsidRPr="00804677" w:rsidRDefault="004220FC" w:rsidP="00D47D91">
            <w:pPr>
              <w:spacing w:after="120"/>
              <w:rPr>
                <w:b/>
                <w:bCs/>
                <w:color w:val="000000" w:themeColor="text1"/>
                <w:sz w:val="20"/>
                <w:szCs w:val="20"/>
              </w:rPr>
            </w:pPr>
            <w:r w:rsidRPr="00804677">
              <w:rPr>
                <w:b/>
                <w:bCs/>
                <w:color w:val="000000" w:themeColor="text1"/>
                <w:sz w:val="20"/>
                <w:szCs w:val="20"/>
              </w:rPr>
              <w:t>Draft CR to Reference Channel Parameters in UE Category M1</w:t>
            </w:r>
          </w:p>
          <w:p w14:paraId="24ACFAB8" w14:textId="77777777" w:rsidR="004220FC" w:rsidRPr="00804677" w:rsidRDefault="004220FC" w:rsidP="004220FC">
            <w:pPr>
              <w:spacing w:after="120"/>
              <w:rPr>
                <w:color w:val="000000" w:themeColor="text1"/>
                <w:sz w:val="20"/>
                <w:szCs w:val="20"/>
              </w:rPr>
            </w:pPr>
            <w:r w:rsidRPr="00804677">
              <w:rPr>
                <w:color w:val="000000" w:themeColor="text1"/>
                <w:sz w:val="20"/>
                <w:szCs w:val="20"/>
              </w:rPr>
              <w:t xml:space="preserve">Table A.3.3.2.1-4: Fixed Reference Channel two antenna ports </w:t>
            </w:r>
          </w:p>
          <w:p w14:paraId="1B1B2536" w14:textId="77777777" w:rsidR="004220FC" w:rsidRPr="00804677" w:rsidRDefault="004220FC" w:rsidP="004220FC">
            <w:pPr>
              <w:spacing w:after="120"/>
              <w:rPr>
                <w:color w:val="000000" w:themeColor="text1"/>
                <w:sz w:val="20"/>
                <w:szCs w:val="20"/>
              </w:rPr>
            </w:pPr>
            <w:r w:rsidRPr="00804677">
              <w:rPr>
                <w:color w:val="000000" w:themeColor="text1"/>
                <w:sz w:val="20"/>
                <w:szCs w:val="20"/>
              </w:rPr>
              <w:t xml:space="preserve">Change value of Max. Throughput average to 0.0187Mbps. </w:t>
            </w:r>
          </w:p>
          <w:p w14:paraId="7A3A5D44" w14:textId="7B6F3D37" w:rsidR="004220FC" w:rsidRPr="00804677" w:rsidRDefault="004220FC" w:rsidP="004220FC">
            <w:pPr>
              <w:spacing w:after="120"/>
              <w:rPr>
                <w:color w:val="000000" w:themeColor="text1"/>
                <w:sz w:val="20"/>
                <w:szCs w:val="20"/>
              </w:rPr>
            </w:pPr>
            <w:r w:rsidRPr="00804677">
              <w:rPr>
                <w:color w:val="000000" w:themeColor="text1"/>
                <w:sz w:val="20"/>
                <w:szCs w:val="20"/>
              </w:rPr>
              <w:t>On the Note5, change value of scheduled subframes to 5th subframe and every 12ms.</w:t>
            </w:r>
          </w:p>
        </w:tc>
      </w:tr>
      <w:tr w:rsidR="004220FC" w:rsidRPr="00804677" w14:paraId="5FB95F04" w14:textId="77777777" w:rsidTr="004220FC">
        <w:trPr>
          <w:trHeight w:val="620"/>
        </w:trPr>
        <w:tc>
          <w:tcPr>
            <w:tcW w:w="1255" w:type="dxa"/>
            <w:shd w:val="clear" w:color="auto" w:fill="auto"/>
            <w:hideMark/>
          </w:tcPr>
          <w:p w14:paraId="55C204D2" w14:textId="77777777" w:rsidR="004220FC" w:rsidRPr="00804677" w:rsidRDefault="004220FC" w:rsidP="00D47D91">
            <w:pPr>
              <w:spacing w:after="120"/>
              <w:rPr>
                <w:color w:val="000000" w:themeColor="text1"/>
                <w:sz w:val="20"/>
                <w:szCs w:val="20"/>
              </w:rPr>
            </w:pPr>
            <w:r w:rsidRPr="00804677">
              <w:rPr>
                <w:color w:val="000000" w:themeColor="text1"/>
                <w:sz w:val="20"/>
                <w:szCs w:val="20"/>
              </w:rPr>
              <w:t>R4-2111844</w:t>
            </w:r>
          </w:p>
        </w:tc>
        <w:tc>
          <w:tcPr>
            <w:tcW w:w="1350" w:type="dxa"/>
          </w:tcPr>
          <w:p w14:paraId="0F3FC6A8" w14:textId="77777777" w:rsidR="004220FC" w:rsidRPr="00804677" w:rsidRDefault="004220FC" w:rsidP="00D47D91">
            <w:pPr>
              <w:spacing w:after="120"/>
              <w:rPr>
                <w:color w:val="000000" w:themeColor="text1"/>
                <w:sz w:val="20"/>
                <w:szCs w:val="20"/>
              </w:rPr>
            </w:pPr>
            <w:r w:rsidRPr="00804677">
              <w:rPr>
                <w:color w:val="000000" w:themeColor="text1"/>
                <w:sz w:val="20"/>
                <w:szCs w:val="20"/>
              </w:rPr>
              <w:t>Anritsu Corporation</w:t>
            </w:r>
          </w:p>
        </w:tc>
        <w:tc>
          <w:tcPr>
            <w:tcW w:w="6750" w:type="dxa"/>
            <w:shd w:val="clear" w:color="auto" w:fill="auto"/>
            <w:hideMark/>
          </w:tcPr>
          <w:p w14:paraId="2390A828" w14:textId="77777777" w:rsidR="004220FC" w:rsidRPr="00804677" w:rsidRDefault="004220FC" w:rsidP="00D47D91">
            <w:pPr>
              <w:spacing w:after="120"/>
              <w:rPr>
                <w:b/>
                <w:bCs/>
                <w:color w:val="000000" w:themeColor="text1"/>
                <w:sz w:val="20"/>
                <w:szCs w:val="20"/>
              </w:rPr>
            </w:pPr>
            <w:r w:rsidRPr="00804677">
              <w:rPr>
                <w:b/>
                <w:bCs/>
                <w:color w:val="000000" w:themeColor="text1"/>
                <w:sz w:val="20"/>
                <w:szCs w:val="20"/>
              </w:rPr>
              <w:t>Draft CR to Reference Channel Parameters in UE Category M1</w:t>
            </w:r>
          </w:p>
          <w:p w14:paraId="1CB4D0C2" w14:textId="1F9522E7" w:rsidR="004220FC" w:rsidRPr="00804677" w:rsidRDefault="004220FC" w:rsidP="00D47D91">
            <w:pPr>
              <w:spacing w:after="120"/>
              <w:rPr>
                <w:color w:val="000000" w:themeColor="text1"/>
                <w:sz w:val="20"/>
                <w:szCs w:val="20"/>
              </w:rPr>
            </w:pPr>
            <w:r w:rsidRPr="00804677">
              <w:rPr>
                <w:color w:val="000000" w:themeColor="text1"/>
                <w:sz w:val="20"/>
                <w:szCs w:val="20"/>
              </w:rPr>
              <w:t>Cat-A CR</w:t>
            </w:r>
          </w:p>
        </w:tc>
      </w:tr>
      <w:tr w:rsidR="004220FC" w:rsidRPr="00804677" w14:paraId="12BE728D" w14:textId="77777777" w:rsidTr="004220FC">
        <w:trPr>
          <w:trHeight w:val="539"/>
        </w:trPr>
        <w:tc>
          <w:tcPr>
            <w:tcW w:w="1255" w:type="dxa"/>
            <w:shd w:val="clear" w:color="auto" w:fill="auto"/>
            <w:hideMark/>
          </w:tcPr>
          <w:p w14:paraId="657F13A9" w14:textId="77777777" w:rsidR="004220FC" w:rsidRPr="00804677" w:rsidRDefault="004220FC" w:rsidP="00D47D91">
            <w:pPr>
              <w:spacing w:after="120"/>
              <w:rPr>
                <w:color w:val="000000" w:themeColor="text1"/>
                <w:sz w:val="20"/>
                <w:szCs w:val="20"/>
              </w:rPr>
            </w:pPr>
            <w:r w:rsidRPr="00804677">
              <w:rPr>
                <w:color w:val="000000" w:themeColor="text1"/>
                <w:sz w:val="20"/>
                <w:szCs w:val="20"/>
              </w:rPr>
              <w:t>R4-2111845</w:t>
            </w:r>
          </w:p>
        </w:tc>
        <w:tc>
          <w:tcPr>
            <w:tcW w:w="1350" w:type="dxa"/>
          </w:tcPr>
          <w:p w14:paraId="57223A39" w14:textId="77777777" w:rsidR="004220FC" w:rsidRPr="00804677" w:rsidRDefault="004220FC" w:rsidP="00D47D91">
            <w:pPr>
              <w:spacing w:after="120"/>
              <w:rPr>
                <w:color w:val="000000" w:themeColor="text1"/>
                <w:sz w:val="20"/>
                <w:szCs w:val="20"/>
              </w:rPr>
            </w:pPr>
            <w:r w:rsidRPr="00804677">
              <w:rPr>
                <w:color w:val="000000" w:themeColor="text1"/>
                <w:sz w:val="20"/>
                <w:szCs w:val="20"/>
              </w:rPr>
              <w:t>Anritsu Corporation</w:t>
            </w:r>
          </w:p>
        </w:tc>
        <w:tc>
          <w:tcPr>
            <w:tcW w:w="6750" w:type="dxa"/>
            <w:shd w:val="clear" w:color="auto" w:fill="auto"/>
            <w:hideMark/>
          </w:tcPr>
          <w:p w14:paraId="34DB7149" w14:textId="77777777" w:rsidR="004220FC" w:rsidRPr="00804677" w:rsidRDefault="004220FC" w:rsidP="00D47D91">
            <w:pPr>
              <w:spacing w:after="120"/>
              <w:rPr>
                <w:b/>
                <w:bCs/>
                <w:color w:val="000000" w:themeColor="text1"/>
                <w:sz w:val="20"/>
                <w:szCs w:val="20"/>
              </w:rPr>
            </w:pPr>
            <w:r w:rsidRPr="00804677">
              <w:rPr>
                <w:b/>
                <w:bCs/>
                <w:color w:val="000000" w:themeColor="text1"/>
                <w:sz w:val="20"/>
                <w:szCs w:val="20"/>
              </w:rPr>
              <w:t>Draft CR to Reference Channel Parameters in UE Category M1</w:t>
            </w:r>
          </w:p>
          <w:p w14:paraId="572071E6" w14:textId="6195CDEA" w:rsidR="004220FC" w:rsidRPr="00804677" w:rsidRDefault="004220FC" w:rsidP="00D47D91">
            <w:pPr>
              <w:spacing w:after="120"/>
              <w:rPr>
                <w:b/>
                <w:bCs/>
                <w:color w:val="000000" w:themeColor="text1"/>
                <w:sz w:val="20"/>
                <w:szCs w:val="20"/>
              </w:rPr>
            </w:pPr>
            <w:r w:rsidRPr="00804677">
              <w:rPr>
                <w:color w:val="000000" w:themeColor="text1"/>
                <w:sz w:val="20"/>
                <w:szCs w:val="20"/>
              </w:rPr>
              <w:t>Cat-A CR</w:t>
            </w:r>
          </w:p>
        </w:tc>
      </w:tr>
    </w:tbl>
    <w:p w14:paraId="19F43069" w14:textId="77777777" w:rsidR="004220FC" w:rsidRPr="00804677" w:rsidRDefault="004220FC" w:rsidP="00F228E3">
      <w:pPr>
        <w:rPr>
          <w:lang w:eastAsia="ja-JP"/>
        </w:rPr>
      </w:pPr>
    </w:p>
    <w:p w14:paraId="394E5272" w14:textId="77777777" w:rsidR="008129DC" w:rsidRPr="00804677" w:rsidRDefault="008129DC" w:rsidP="008129DC">
      <w:pPr>
        <w:pStyle w:val="Heading2"/>
        <w:rPr>
          <w:lang w:val="en-US"/>
        </w:rPr>
      </w:pPr>
      <w:r w:rsidRPr="00804677">
        <w:rPr>
          <w:lang w:val="en-US"/>
        </w:rPr>
        <w:t>Open Issues Summary</w:t>
      </w:r>
    </w:p>
    <w:p w14:paraId="5935A4CD" w14:textId="6F243CAD" w:rsidR="00D50157" w:rsidRPr="00804677" w:rsidRDefault="002A1E60" w:rsidP="002A1E60">
      <w:pPr>
        <w:spacing w:after="120"/>
        <w:rPr>
          <w:rFonts w:eastAsia="SimSun"/>
          <w:color w:val="000000" w:themeColor="text1"/>
          <w:sz w:val="20"/>
          <w:szCs w:val="20"/>
          <w:lang w:eastAsia="zh-CN"/>
        </w:rPr>
      </w:pPr>
      <w:r w:rsidRPr="00804677">
        <w:rPr>
          <w:rFonts w:eastAsia="SimSun"/>
          <w:color w:val="000000" w:themeColor="text1"/>
          <w:sz w:val="20"/>
          <w:szCs w:val="20"/>
          <w:lang w:eastAsia="zh-CN"/>
        </w:rPr>
        <w:t>None</w:t>
      </w:r>
    </w:p>
    <w:p w14:paraId="2010A31D" w14:textId="770B691E" w:rsidR="008129DC" w:rsidRPr="00804677" w:rsidRDefault="008129DC" w:rsidP="00F228E3">
      <w:pPr>
        <w:rPr>
          <w:lang w:eastAsia="ja-JP"/>
        </w:rPr>
      </w:pPr>
    </w:p>
    <w:p w14:paraId="441992B1" w14:textId="77777777" w:rsidR="008129DC" w:rsidRPr="00804677" w:rsidRDefault="008129DC" w:rsidP="008129DC">
      <w:pPr>
        <w:pStyle w:val="Heading2"/>
        <w:rPr>
          <w:lang w:val="en-US"/>
        </w:rPr>
      </w:pPr>
      <w:r w:rsidRPr="00804677">
        <w:rPr>
          <w:lang w:val="en-US"/>
        </w:rPr>
        <w:t xml:space="preserve">Companies’ views collection for 1st round </w:t>
      </w:r>
    </w:p>
    <w:p w14:paraId="241D7981" w14:textId="06EF1BBF" w:rsidR="008129DC" w:rsidRPr="00804677" w:rsidRDefault="008129DC" w:rsidP="008129DC">
      <w:pPr>
        <w:pStyle w:val="Heading3"/>
        <w:rPr>
          <w:sz w:val="24"/>
          <w:szCs w:val="16"/>
          <w:lang w:val="en-US"/>
        </w:rPr>
      </w:pPr>
      <w:r w:rsidRPr="00804677">
        <w:rPr>
          <w:sz w:val="24"/>
          <w:szCs w:val="16"/>
          <w:lang w:val="en-US"/>
        </w:rPr>
        <w:t xml:space="preserve">Open issues </w:t>
      </w:r>
    </w:p>
    <w:p w14:paraId="3A0D8130" w14:textId="77777777" w:rsidR="002A1E60" w:rsidRPr="00804677" w:rsidRDefault="002A1E60" w:rsidP="002A1E60">
      <w:pPr>
        <w:spacing w:after="120"/>
        <w:rPr>
          <w:rFonts w:eastAsia="SimSun"/>
          <w:color w:val="000000" w:themeColor="text1"/>
          <w:sz w:val="20"/>
          <w:szCs w:val="20"/>
          <w:lang w:eastAsia="zh-CN"/>
        </w:rPr>
      </w:pPr>
      <w:r w:rsidRPr="00804677">
        <w:rPr>
          <w:rFonts w:eastAsia="SimSun"/>
          <w:color w:val="000000" w:themeColor="text1"/>
          <w:sz w:val="20"/>
          <w:szCs w:val="20"/>
          <w:lang w:eastAsia="zh-CN"/>
        </w:rPr>
        <w:t>None</w:t>
      </w:r>
    </w:p>
    <w:p w14:paraId="306155A9" w14:textId="77777777" w:rsidR="008129DC" w:rsidRPr="00804677" w:rsidRDefault="008129DC" w:rsidP="008129DC"/>
    <w:p w14:paraId="211FF104" w14:textId="77777777" w:rsidR="008129DC" w:rsidRPr="00804677" w:rsidRDefault="008129DC" w:rsidP="008129DC">
      <w:pPr>
        <w:pStyle w:val="Heading3"/>
        <w:rPr>
          <w:sz w:val="24"/>
          <w:szCs w:val="16"/>
          <w:lang w:val="en-US"/>
        </w:rPr>
      </w:pPr>
      <w:r w:rsidRPr="00804677">
        <w:rPr>
          <w:sz w:val="24"/>
          <w:szCs w:val="16"/>
          <w:lang w:val="en-US"/>
        </w:rPr>
        <w:t>CRs/TPs comments collection</w:t>
      </w:r>
    </w:p>
    <w:p w14:paraId="616DD7E7" w14:textId="77777777" w:rsidR="008129DC" w:rsidRPr="00804677" w:rsidRDefault="008129DC" w:rsidP="008129DC">
      <w:pPr>
        <w:rPr>
          <w:iCs/>
          <w:color w:val="000000" w:themeColor="text1"/>
          <w:lang w:eastAsia="zh-CN"/>
        </w:rPr>
      </w:pPr>
    </w:p>
    <w:tbl>
      <w:tblPr>
        <w:tblStyle w:val="TableGrid"/>
        <w:tblW w:w="0" w:type="auto"/>
        <w:tblLook w:val="04A0" w:firstRow="1" w:lastRow="0" w:firstColumn="1" w:lastColumn="0" w:noHBand="0" w:noVBand="1"/>
      </w:tblPr>
      <w:tblGrid>
        <w:gridCol w:w="829"/>
        <w:gridCol w:w="8521"/>
      </w:tblGrid>
      <w:tr w:rsidR="008129DC" w:rsidRPr="00804677" w14:paraId="7DB1F7C5" w14:textId="77777777" w:rsidTr="00D47D91">
        <w:tc>
          <w:tcPr>
            <w:tcW w:w="1221" w:type="dxa"/>
          </w:tcPr>
          <w:p w14:paraId="4E00B4A0" w14:textId="77777777" w:rsidR="008129DC" w:rsidRPr="00804677" w:rsidRDefault="008129DC"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lastRenderedPageBreak/>
              <w:t>CR/TP number</w:t>
            </w:r>
          </w:p>
        </w:tc>
        <w:tc>
          <w:tcPr>
            <w:tcW w:w="8129" w:type="dxa"/>
          </w:tcPr>
          <w:p w14:paraId="0C1E33B2" w14:textId="77777777" w:rsidR="008129DC" w:rsidRPr="00804677" w:rsidRDefault="008129DC"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Comments collection</w:t>
            </w:r>
          </w:p>
        </w:tc>
      </w:tr>
      <w:tr w:rsidR="00D50157" w:rsidRPr="00804677" w14:paraId="688C4301" w14:textId="77777777" w:rsidTr="00D47D91">
        <w:tc>
          <w:tcPr>
            <w:tcW w:w="1221" w:type="dxa"/>
            <w:vMerge w:val="restart"/>
          </w:tcPr>
          <w:p w14:paraId="73E077EA" w14:textId="31B8812D" w:rsidR="00C26893" w:rsidRPr="00804677" w:rsidRDefault="004220FC" w:rsidP="00D50157">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R4-2111843 </w:t>
            </w:r>
            <w:r w:rsidR="00C26893" w:rsidRPr="00804677">
              <w:rPr>
                <w:rFonts w:eastAsiaTheme="minorEastAsia"/>
                <w:color w:val="000000" w:themeColor="text1"/>
                <w:lang w:val="en-US" w:eastAsia="zh-CN"/>
              </w:rPr>
              <w:t>(</w:t>
            </w:r>
            <w:r w:rsidRPr="00804677">
              <w:rPr>
                <w:rFonts w:eastAsiaTheme="minorEastAsia"/>
                <w:color w:val="000000" w:themeColor="text1"/>
                <w:lang w:val="en-US" w:eastAsia="zh-CN"/>
              </w:rPr>
              <w:t>Anritsu</w:t>
            </w:r>
            <w:r w:rsidR="00C26893" w:rsidRPr="00804677">
              <w:rPr>
                <w:rFonts w:eastAsiaTheme="minorEastAsia"/>
                <w:color w:val="000000" w:themeColor="text1"/>
                <w:lang w:val="en-US" w:eastAsia="zh-CN"/>
              </w:rPr>
              <w:t>)</w:t>
            </w:r>
          </w:p>
          <w:p w14:paraId="27146FDE" w14:textId="7043A658" w:rsidR="002A1E60" w:rsidRPr="00804677" w:rsidRDefault="002A1E60" w:rsidP="00D50157">
            <w:pPr>
              <w:spacing w:after="120"/>
              <w:rPr>
                <w:rFonts w:eastAsiaTheme="minorEastAsia"/>
                <w:color w:val="000000" w:themeColor="text1"/>
                <w:lang w:val="en-US" w:eastAsia="zh-CN"/>
              </w:rPr>
            </w:pPr>
          </w:p>
        </w:tc>
        <w:tc>
          <w:tcPr>
            <w:tcW w:w="8129" w:type="dxa"/>
          </w:tcPr>
          <w:p w14:paraId="2ED32940" w14:textId="7CEE6260" w:rsidR="00D50157" w:rsidRPr="00804677" w:rsidRDefault="00ED13FA" w:rsidP="00ED13FA">
            <w:pPr>
              <w:spacing w:after="120"/>
              <w:rPr>
                <w:rFonts w:eastAsiaTheme="minorEastAsia"/>
                <w:color w:val="000000" w:themeColor="text1"/>
                <w:lang w:val="en-US" w:eastAsia="zh-CN"/>
              </w:rPr>
            </w:pPr>
            <w:r w:rsidRPr="00804677">
              <w:rPr>
                <w:rFonts w:eastAsiaTheme="minorEastAsia"/>
                <w:color w:val="000000" w:themeColor="text1"/>
                <w:lang w:val="en-US" w:eastAsia="zh-CN"/>
              </w:rPr>
              <w:t>Qualcomm: One thing we wanted to check is how you are planning to</w:t>
            </w:r>
            <w:r w:rsidR="005A78F2" w:rsidRPr="00804677">
              <w:rPr>
                <w:rFonts w:eastAsiaTheme="minorEastAsia"/>
                <w:color w:val="000000" w:themeColor="text1"/>
                <w:lang w:val="en-US" w:eastAsia="zh-CN"/>
              </w:rPr>
              <w:t xml:space="preserve"> </w:t>
            </w:r>
            <w:r w:rsidRPr="00804677">
              <w:rPr>
                <w:rFonts w:eastAsiaTheme="minorEastAsia"/>
                <w:color w:val="000000" w:themeColor="text1"/>
                <w:lang w:val="en-US" w:eastAsia="zh-CN"/>
              </w:rPr>
              <w:t xml:space="preserve">configure the MPDCCH period. </w:t>
            </w:r>
            <w:r w:rsidR="005A78F2" w:rsidRPr="00804677">
              <w:rPr>
                <w:rFonts w:eastAsiaTheme="minorEastAsia"/>
                <w:color w:val="000000" w:themeColor="text1"/>
                <w:lang w:val="en-US" w:eastAsia="zh-CN"/>
              </w:rPr>
              <w:t>Your proposal is to</w:t>
            </w:r>
            <w:r w:rsidRPr="00804677">
              <w:rPr>
                <w:rFonts w:eastAsiaTheme="minorEastAsia"/>
                <w:color w:val="000000" w:themeColor="text1"/>
                <w:lang w:val="en-US" w:eastAsia="zh-CN"/>
              </w:rPr>
              <w:t xml:space="preserve"> schedul</w:t>
            </w:r>
            <w:r w:rsidR="005A78F2" w:rsidRPr="00804677">
              <w:rPr>
                <w:rFonts w:eastAsiaTheme="minorEastAsia"/>
                <w:color w:val="000000" w:themeColor="text1"/>
                <w:lang w:val="en-US" w:eastAsia="zh-CN"/>
              </w:rPr>
              <w:t>e</w:t>
            </w:r>
            <w:r w:rsidRPr="00804677">
              <w:rPr>
                <w:rFonts w:eastAsiaTheme="minorEastAsia"/>
                <w:color w:val="000000" w:themeColor="text1"/>
                <w:lang w:val="en-US" w:eastAsia="zh-CN"/>
              </w:rPr>
              <w:t xml:space="preserve"> one grant</w:t>
            </w:r>
            <w:r w:rsidR="005A78F2" w:rsidRPr="00804677">
              <w:rPr>
                <w:rFonts w:eastAsiaTheme="minorEastAsia"/>
                <w:color w:val="000000" w:themeColor="text1"/>
                <w:lang w:val="en-US" w:eastAsia="zh-CN"/>
              </w:rPr>
              <w:t xml:space="preserve"> </w:t>
            </w:r>
            <w:r w:rsidRPr="00804677">
              <w:rPr>
                <w:rFonts w:eastAsiaTheme="minorEastAsia"/>
                <w:color w:val="000000" w:themeColor="text1"/>
                <w:lang w:val="en-US" w:eastAsia="zh-CN"/>
              </w:rPr>
              <w:t xml:space="preserve">per 12ms with MPDCCH repetitions </w:t>
            </w:r>
            <w:proofErr w:type="spellStart"/>
            <w:r w:rsidRPr="00804677">
              <w:rPr>
                <w:rFonts w:eastAsiaTheme="minorEastAsia"/>
                <w:color w:val="000000" w:themeColor="text1"/>
                <w:lang w:val="en-US" w:eastAsia="zh-CN"/>
              </w:rPr>
              <w:t>rmax</w:t>
            </w:r>
            <w:proofErr w:type="spellEnd"/>
            <w:r w:rsidRPr="00804677">
              <w:rPr>
                <w:rFonts w:eastAsiaTheme="minorEastAsia"/>
                <w:color w:val="000000" w:themeColor="text1"/>
                <w:lang w:val="en-US" w:eastAsia="zh-CN"/>
              </w:rPr>
              <w:t xml:space="preserve"> = 4. We assume </w:t>
            </w:r>
            <w:r w:rsidR="005A78F2" w:rsidRPr="00804677">
              <w:rPr>
                <w:rFonts w:eastAsiaTheme="minorEastAsia"/>
                <w:color w:val="000000" w:themeColor="text1"/>
                <w:lang w:val="en-US" w:eastAsia="zh-CN"/>
              </w:rPr>
              <w:t>you</w:t>
            </w:r>
            <w:r w:rsidRPr="00804677">
              <w:rPr>
                <w:rFonts w:eastAsiaTheme="minorEastAsia"/>
                <w:color w:val="000000" w:themeColor="text1"/>
                <w:lang w:val="en-US" w:eastAsia="zh-CN"/>
              </w:rPr>
              <w:t xml:space="preserve"> would</w:t>
            </w:r>
            <w:r w:rsidR="005A78F2" w:rsidRPr="00804677">
              <w:rPr>
                <w:rFonts w:eastAsiaTheme="minorEastAsia"/>
                <w:color w:val="000000" w:themeColor="text1"/>
                <w:lang w:val="en-US" w:eastAsia="zh-CN"/>
              </w:rPr>
              <w:t xml:space="preserve"> </w:t>
            </w:r>
            <w:r w:rsidRPr="00804677">
              <w:rPr>
                <w:rFonts w:eastAsiaTheme="minorEastAsia"/>
                <w:color w:val="000000" w:themeColor="text1"/>
                <w:lang w:val="en-US" w:eastAsia="zh-CN"/>
              </w:rPr>
              <w:t xml:space="preserve">configure the MPDCCH period </w:t>
            </w:r>
            <w:proofErr w:type="spellStart"/>
            <w:r w:rsidRPr="00804677">
              <w:rPr>
                <w:rFonts w:eastAsiaTheme="minorEastAsia"/>
                <w:color w:val="000000" w:themeColor="text1"/>
                <w:lang w:val="en-US" w:eastAsia="zh-CN"/>
              </w:rPr>
              <w:t>rmax</w:t>
            </w:r>
            <w:proofErr w:type="spellEnd"/>
            <w:r w:rsidRPr="00804677">
              <w:rPr>
                <w:rFonts w:eastAsiaTheme="minorEastAsia"/>
                <w:color w:val="000000" w:themeColor="text1"/>
                <w:lang w:val="en-US" w:eastAsia="zh-CN"/>
              </w:rPr>
              <w:t xml:space="preserve">*G (where G= </w:t>
            </w:r>
            <w:proofErr w:type="spellStart"/>
            <w:r w:rsidRPr="00804677">
              <w:rPr>
                <w:rFonts w:eastAsiaTheme="minorEastAsia"/>
                <w:color w:val="000000" w:themeColor="text1"/>
                <w:lang w:val="en-US" w:eastAsia="zh-CN"/>
              </w:rPr>
              <w:t>mpdcch</w:t>
            </w:r>
            <w:proofErr w:type="spellEnd"/>
            <w:r w:rsidRPr="00804677">
              <w:rPr>
                <w:rFonts w:eastAsiaTheme="minorEastAsia"/>
                <w:color w:val="000000" w:themeColor="text1"/>
                <w:lang w:val="en-US" w:eastAsia="zh-CN"/>
              </w:rPr>
              <w:t>-</w:t>
            </w:r>
            <w:proofErr w:type="spellStart"/>
            <w:r w:rsidRPr="00804677">
              <w:rPr>
                <w:rFonts w:eastAsiaTheme="minorEastAsia"/>
                <w:color w:val="000000" w:themeColor="text1"/>
                <w:lang w:val="en-US" w:eastAsia="zh-CN"/>
              </w:rPr>
              <w:t>StartSF</w:t>
            </w:r>
            <w:proofErr w:type="spellEnd"/>
            <w:r w:rsidRPr="00804677">
              <w:rPr>
                <w:rFonts w:eastAsiaTheme="minorEastAsia"/>
                <w:color w:val="000000" w:themeColor="text1"/>
                <w:lang w:val="en-US" w:eastAsia="zh-CN"/>
              </w:rPr>
              <w:t>-UESS below)</w:t>
            </w:r>
            <w:r w:rsidR="005A78F2" w:rsidRPr="00804677">
              <w:rPr>
                <w:rFonts w:eastAsiaTheme="minorEastAsia"/>
                <w:color w:val="000000" w:themeColor="text1"/>
                <w:lang w:val="en-US" w:eastAsia="zh-CN"/>
              </w:rPr>
              <w:t xml:space="preserve"> </w:t>
            </w:r>
            <w:r w:rsidRPr="00804677">
              <w:rPr>
                <w:rFonts w:eastAsiaTheme="minorEastAsia"/>
                <w:color w:val="000000" w:themeColor="text1"/>
                <w:lang w:val="en-US" w:eastAsia="zh-CN"/>
              </w:rPr>
              <w:t xml:space="preserve">to either 4 (G=1) or 6 (G=1.5). Alternatively, </w:t>
            </w:r>
            <w:r w:rsidR="005A78F2" w:rsidRPr="00804677">
              <w:rPr>
                <w:rFonts w:eastAsiaTheme="minorEastAsia"/>
                <w:color w:val="000000" w:themeColor="text1"/>
                <w:lang w:val="en-US" w:eastAsia="zh-CN"/>
              </w:rPr>
              <w:t>you</w:t>
            </w:r>
            <w:r w:rsidRPr="00804677">
              <w:rPr>
                <w:rFonts w:eastAsiaTheme="minorEastAsia"/>
                <w:color w:val="000000" w:themeColor="text1"/>
                <w:lang w:val="en-US" w:eastAsia="zh-CN"/>
              </w:rPr>
              <w:t xml:space="preserve"> could change the schedule</w:t>
            </w:r>
            <w:r w:rsidR="00A43F80" w:rsidRPr="00804677">
              <w:rPr>
                <w:rFonts w:eastAsiaTheme="minorEastAsia"/>
                <w:color w:val="000000" w:themeColor="text1"/>
                <w:lang w:val="en-US" w:eastAsia="zh-CN"/>
              </w:rPr>
              <w:t xml:space="preserve"> </w:t>
            </w:r>
            <w:r w:rsidRPr="00804677">
              <w:rPr>
                <w:rFonts w:eastAsiaTheme="minorEastAsia"/>
                <w:color w:val="000000" w:themeColor="text1"/>
                <w:lang w:val="en-US" w:eastAsia="zh-CN"/>
              </w:rPr>
              <w:t xml:space="preserve">to one grant per 10 </w:t>
            </w:r>
            <w:proofErr w:type="spellStart"/>
            <w:r w:rsidRPr="00804677">
              <w:rPr>
                <w:rFonts w:eastAsiaTheme="minorEastAsia"/>
                <w:color w:val="000000" w:themeColor="text1"/>
                <w:lang w:val="en-US" w:eastAsia="zh-CN"/>
              </w:rPr>
              <w:t>ms</w:t>
            </w:r>
            <w:proofErr w:type="spellEnd"/>
            <w:r w:rsidRPr="00804677">
              <w:rPr>
                <w:rFonts w:eastAsiaTheme="minorEastAsia"/>
                <w:color w:val="000000" w:themeColor="text1"/>
                <w:lang w:val="en-US" w:eastAsia="zh-CN"/>
              </w:rPr>
              <w:t xml:space="preserve"> by setting </w:t>
            </w:r>
            <w:proofErr w:type="spellStart"/>
            <w:r w:rsidRPr="00804677">
              <w:rPr>
                <w:rFonts w:eastAsiaTheme="minorEastAsia"/>
                <w:color w:val="000000" w:themeColor="text1"/>
                <w:lang w:val="en-US" w:eastAsia="zh-CN"/>
              </w:rPr>
              <w:t>rmax</w:t>
            </w:r>
            <w:proofErr w:type="spellEnd"/>
            <w:r w:rsidRPr="00804677">
              <w:rPr>
                <w:rFonts w:eastAsiaTheme="minorEastAsia"/>
                <w:color w:val="000000" w:themeColor="text1"/>
                <w:lang w:val="en-US" w:eastAsia="zh-CN"/>
              </w:rPr>
              <w:t>*G = 4*2.5 = 10. Then all the RMCs</w:t>
            </w:r>
            <w:r w:rsidR="00A43F80" w:rsidRPr="00804677">
              <w:rPr>
                <w:rFonts w:eastAsiaTheme="minorEastAsia"/>
                <w:color w:val="000000" w:themeColor="text1"/>
                <w:lang w:val="en-US" w:eastAsia="zh-CN"/>
              </w:rPr>
              <w:t xml:space="preserve"> </w:t>
            </w:r>
            <w:r w:rsidRPr="00804677">
              <w:rPr>
                <w:rFonts w:eastAsiaTheme="minorEastAsia"/>
                <w:color w:val="000000" w:themeColor="text1"/>
                <w:lang w:val="en-US" w:eastAsia="zh-CN"/>
              </w:rPr>
              <w:t xml:space="preserve">in Table A.3.3.2.1-4 would have the same scheduling rate of 1 every 10 </w:t>
            </w:r>
            <w:proofErr w:type="spellStart"/>
            <w:r w:rsidRPr="00804677">
              <w:rPr>
                <w:rFonts w:eastAsiaTheme="minorEastAsia"/>
                <w:color w:val="000000" w:themeColor="text1"/>
                <w:lang w:val="en-US" w:eastAsia="zh-CN"/>
              </w:rPr>
              <w:t>ms.</w:t>
            </w:r>
            <w:proofErr w:type="spellEnd"/>
            <w:r w:rsidR="004220FC" w:rsidRPr="00804677">
              <w:rPr>
                <w:rFonts w:eastAsiaTheme="minorEastAsia"/>
                <w:color w:val="000000" w:themeColor="text1"/>
                <w:lang w:val="en-US" w:eastAsia="zh-CN"/>
              </w:rPr>
              <w:t xml:space="preserve"> </w:t>
            </w:r>
          </w:p>
          <w:p w14:paraId="04BD5CAC" w14:textId="77777777" w:rsidR="004B5607" w:rsidRPr="00804677" w:rsidRDefault="004B5607" w:rsidP="00ED13FA">
            <w:pPr>
              <w:spacing w:after="120"/>
              <w:rPr>
                <w:rFonts w:eastAsiaTheme="minorEastAsia"/>
                <w:color w:val="000000" w:themeColor="text1"/>
                <w:lang w:val="en-US" w:eastAsia="zh-CN"/>
              </w:rPr>
            </w:pPr>
          </w:p>
          <w:p w14:paraId="48218BD1" w14:textId="77777777" w:rsidR="004B5607" w:rsidRPr="00804677" w:rsidRDefault="004B5607" w:rsidP="004B5607">
            <w:pPr>
              <w:rPr>
                <w:rFonts w:ascii="Calibri" w:eastAsia="Calibri" w:hAnsi="Calibri" w:cs="Calibri"/>
                <w:sz w:val="22"/>
                <w:szCs w:val="22"/>
                <w:lang w:val="en-US"/>
              </w:rPr>
            </w:pPr>
            <w:r w:rsidRPr="00804677">
              <w:rPr>
                <w:rFonts w:ascii="Calibri" w:eastAsia="Calibri" w:hAnsi="Calibri" w:cs="Calibri"/>
                <w:sz w:val="22"/>
                <w:szCs w:val="22"/>
                <w:lang w:val="en-US"/>
              </w:rPr>
              <w:t>36.331 sec 6.3.2</w:t>
            </w:r>
          </w:p>
          <w:p w14:paraId="49FDBF4B"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mpdcch-config-r13              CHOICE {</w:t>
            </w:r>
          </w:p>
          <w:p w14:paraId="26A08F71"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release                       NULL,</w:t>
            </w:r>
          </w:p>
          <w:p w14:paraId="78ABAACE"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setup                         SEQUENCE {</w:t>
            </w:r>
          </w:p>
          <w:p w14:paraId="6CC488FC"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csi-NumRepetitionCE-r13        ENUMERATED {sf1, sf2, sf4, sf8, sf16, sf32},</w:t>
            </w:r>
          </w:p>
          <w:p w14:paraId="4AC817F8"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mpdcch-pdsch-HoppingConfig-r</w:t>
            </w:r>
            <w:proofErr w:type="gramStart"/>
            <w:r w:rsidRPr="00804677">
              <w:rPr>
                <w:rFonts w:ascii="Courier New" w:eastAsia="Calibri" w:hAnsi="Courier New" w:cs="Courier New"/>
                <w:color w:val="000000"/>
                <w:sz w:val="16"/>
                <w:szCs w:val="16"/>
                <w:lang w:val="en-US"/>
              </w:rPr>
              <w:t>13  ENUMERATED</w:t>
            </w:r>
            <w:proofErr w:type="gramEnd"/>
            <w:r w:rsidRPr="00804677">
              <w:rPr>
                <w:rFonts w:ascii="Courier New" w:eastAsia="Calibri" w:hAnsi="Courier New" w:cs="Courier New"/>
                <w:color w:val="000000"/>
                <w:sz w:val="16"/>
                <w:szCs w:val="16"/>
                <w:lang w:val="en-US"/>
              </w:rPr>
              <w:t xml:space="preserve"> {</w:t>
            </w:r>
            <w:proofErr w:type="spellStart"/>
            <w:r w:rsidRPr="00804677">
              <w:rPr>
                <w:rFonts w:ascii="Courier New" w:eastAsia="Calibri" w:hAnsi="Courier New" w:cs="Courier New"/>
                <w:color w:val="000000"/>
                <w:sz w:val="16"/>
                <w:szCs w:val="16"/>
                <w:lang w:val="en-US"/>
              </w:rPr>
              <w:t>on,off</w:t>
            </w:r>
            <w:proofErr w:type="spellEnd"/>
            <w:r w:rsidRPr="00804677">
              <w:rPr>
                <w:rFonts w:ascii="Courier New" w:eastAsia="Calibri" w:hAnsi="Courier New" w:cs="Courier New"/>
                <w:color w:val="000000"/>
                <w:sz w:val="16"/>
                <w:szCs w:val="16"/>
                <w:lang w:val="en-US"/>
              </w:rPr>
              <w:t>},</w:t>
            </w:r>
          </w:p>
          <w:p w14:paraId="794C58A3"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xml:space="preserve">               </w:t>
            </w:r>
            <w:r w:rsidRPr="00804677">
              <w:rPr>
                <w:rFonts w:ascii="Courier New" w:eastAsia="Calibri" w:hAnsi="Courier New" w:cs="Courier New"/>
                <w:color w:val="000000"/>
                <w:sz w:val="16"/>
                <w:szCs w:val="16"/>
                <w:highlight w:val="yellow"/>
                <w:lang w:val="en-US"/>
              </w:rPr>
              <w:t>mpdcch-StartSF-UESS-r13</w:t>
            </w:r>
            <w:r w:rsidRPr="00804677">
              <w:rPr>
                <w:rFonts w:ascii="Courier New" w:eastAsia="Calibri" w:hAnsi="Courier New" w:cs="Courier New"/>
                <w:color w:val="000000"/>
                <w:sz w:val="16"/>
                <w:szCs w:val="16"/>
                <w:lang w:val="en-US"/>
              </w:rPr>
              <w:t>        CHOICE {</w:t>
            </w:r>
          </w:p>
          <w:p w14:paraId="00F1535D"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fdd-r13                       ENUMERATED {v1, v1dot5, v2, v2dot5, v4,</w:t>
            </w:r>
          </w:p>
          <w:p w14:paraId="4517CADC"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v5, v8, v10},</w:t>
            </w:r>
          </w:p>
          <w:p w14:paraId="3CCE3CFB"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tdd-r13                       ENUMERATED {v1, v2, v4, v5, v8, v10,</w:t>
            </w:r>
          </w:p>
          <w:p w14:paraId="4F062D11"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v20, spare1}</w:t>
            </w:r>
          </w:p>
          <w:p w14:paraId="3AFBD4BF"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w:t>
            </w:r>
          </w:p>
          <w:p w14:paraId="6A1D689E"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mpdcch-NumRepetition-r13       ENUMERATED {r1, r2, r4, r8, r16,</w:t>
            </w:r>
          </w:p>
          <w:p w14:paraId="05436F50"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r32, r64, r128, r256},</w:t>
            </w:r>
          </w:p>
          <w:p w14:paraId="0711F17C"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mpdcch-Narrowband-r13          INTEGER (</w:t>
            </w:r>
            <w:proofErr w:type="gramStart"/>
            <w:r w:rsidRPr="00804677">
              <w:rPr>
                <w:rFonts w:ascii="Courier New" w:eastAsia="Calibri" w:hAnsi="Courier New" w:cs="Courier New"/>
                <w:color w:val="000000"/>
                <w:sz w:val="16"/>
                <w:szCs w:val="16"/>
                <w:lang w:val="en-US"/>
              </w:rPr>
              <w:t>1..</w:t>
            </w:r>
            <w:proofErr w:type="gramEnd"/>
            <w:r w:rsidRPr="00804677">
              <w:rPr>
                <w:rFonts w:ascii="Courier New" w:eastAsia="Calibri" w:hAnsi="Courier New" w:cs="Courier New"/>
                <w:color w:val="000000"/>
                <w:sz w:val="16"/>
                <w:szCs w:val="16"/>
                <w:lang w:val="en-US"/>
              </w:rPr>
              <w:t xml:space="preserve"> maxAvailNarrowBands-r13)</w:t>
            </w:r>
          </w:p>
          <w:p w14:paraId="5669D5F9"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w:t>
            </w:r>
          </w:p>
          <w:p w14:paraId="35428694" w14:textId="77777777" w:rsidR="004B5607" w:rsidRPr="00804677" w:rsidRDefault="004B5607" w:rsidP="004B5607">
            <w:pPr>
              <w:shd w:val="clear" w:color="auto" w:fill="E6E6E6"/>
              <w:rPr>
                <w:rFonts w:ascii="Courier New" w:eastAsia="Calibri" w:hAnsi="Courier New" w:cs="Courier New"/>
                <w:sz w:val="16"/>
                <w:szCs w:val="16"/>
                <w:lang w:val="en-US"/>
              </w:rPr>
            </w:pPr>
            <w:r w:rsidRPr="00804677">
              <w:rPr>
                <w:rFonts w:ascii="Courier New" w:eastAsia="Calibri" w:hAnsi="Courier New" w:cs="Courier New"/>
                <w:color w:val="000000"/>
                <w:sz w:val="16"/>
                <w:szCs w:val="16"/>
                <w:lang w:val="en-US"/>
              </w:rPr>
              <w:t xml:space="preserve">       </w:t>
            </w:r>
            <w:proofErr w:type="gramStart"/>
            <w:r w:rsidRPr="00804677">
              <w:rPr>
                <w:rFonts w:ascii="Courier New" w:eastAsia="Calibri" w:hAnsi="Courier New" w:cs="Courier New"/>
                <w:color w:val="000000"/>
                <w:sz w:val="16"/>
                <w:szCs w:val="16"/>
                <w:lang w:val="en-US"/>
              </w:rPr>
              <w:t>}   </w:t>
            </w:r>
            <w:proofErr w:type="gramEnd"/>
            <w:r w:rsidRPr="00804677">
              <w:rPr>
                <w:rFonts w:ascii="Courier New" w:eastAsia="Calibri" w:hAnsi="Courier New" w:cs="Courier New"/>
                <w:color w:val="000000"/>
                <w:sz w:val="16"/>
                <w:szCs w:val="16"/>
                <w:lang w:val="en-US"/>
              </w:rPr>
              <w:t>                                                   OPTIONAL    -- Need ON</w:t>
            </w:r>
          </w:p>
          <w:p w14:paraId="54319C6E" w14:textId="77777777" w:rsidR="004B5607" w:rsidRPr="00804677" w:rsidRDefault="004B5607" w:rsidP="004B5607">
            <w:pPr>
              <w:rPr>
                <w:rFonts w:ascii="Calibri" w:eastAsia="Calibri" w:hAnsi="Calibri" w:cs="Calibri"/>
                <w:sz w:val="22"/>
                <w:szCs w:val="22"/>
                <w:lang w:val="en-US"/>
              </w:rPr>
            </w:pPr>
          </w:p>
          <w:tbl>
            <w:tblPr>
              <w:tblW w:w="9645" w:type="dxa"/>
              <w:tblInd w:w="108" w:type="dxa"/>
              <w:tblCellMar>
                <w:left w:w="0" w:type="dxa"/>
                <w:right w:w="0" w:type="dxa"/>
              </w:tblCellMar>
              <w:tblLook w:val="04A0" w:firstRow="1" w:lastRow="0" w:firstColumn="1" w:lastColumn="0" w:noHBand="0" w:noVBand="1"/>
            </w:tblPr>
            <w:tblGrid>
              <w:gridCol w:w="9645"/>
            </w:tblGrid>
            <w:tr w:rsidR="004B5607" w:rsidRPr="00804677" w14:paraId="6F9E9B7F" w14:textId="77777777" w:rsidTr="004B5607">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4AF870" w14:textId="77777777" w:rsidR="004B5607" w:rsidRPr="00804677" w:rsidRDefault="004B5607" w:rsidP="004B5607">
                  <w:pPr>
                    <w:keepNext/>
                    <w:spacing w:line="252" w:lineRule="auto"/>
                    <w:rPr>
                      <w:rFonts w:ascii="Arial" w:eastAsia="SimSun" w:hAnsi="Arial" w:cs="Arial"/>
                      <w:b/>
                      <w:bCs/>
                      <w:i/>
                      <w:iCs/>
                    </w:rPr>
                  </w:pPr>
                  <w:proofErr w:type="spellStart"/>
                  <w:r w:rsidRPr="00804677">
                    <w:rPr>
                      <w:rFonts w:ascii="Arial" w:eastAsia="SimSun" w:hAnsi="Arial" w:cs="Arial"/>
                      <w:b/>
                      <w:bCs/>
                      <w:i/>
                      <w:iCs/>
                    </w:rPr>
                    <w:t>mpdcch</w:t>
                  </w:r>
                  <w:proofErr w:type="spellEnd"/>
                  <w:r w:rsidRPr="00804677">
                    <w:rPr>
                      <w:rFonts w:ascii="Arial" w:eastAsia="SimSun" w:hAnsi="Arial" w:cs="Arial"/>
                      <w:b/>
                      <w:bCs/>
                      <w:i/>
                      <w:iCs/>
                    </w:rPr>
                    <w:t>-</w:t>
                  </w:r>
                  <w:proofErr w:type="spellStart"/>
                  <w:r w:rsidRPr="00804677">
                    <w:rPr>
                      <w:rFonts w:ascii="Arial" w:eastAsia="SimSun" w:hAnsi="Arial" w:cs="Arial"/>
                      <w:b/>
                      <w:bCs/>
                      <w:i/>
                      <w:iCs/>
                    </w:rPr>
                    <w:t>StartSF</w:t>
                  </w:r>
                  <w:proofErr w:type="spellEnd"/>
                  <w:r w:rsidRPr="00804677">
                    <w:rPr>
                      <w:rFonts w:ascii="Arial" w:eastAsia="SimSun" w:hAnsi="Arial" w:cs="Arial"/>
                      <w:b/>
                      <w:bCs/>
                      <w:i/>
                      <w:iCs/>
                    </w:rPr>
                    <w:t>-UESS</w:t>
                  </w:r>
                </w:p>
                <w:p w14:paraId="6D29974F" w14:textId="77777777" w:rsidR="004B5607" w:rsidRPr="00804677" w:rsidRDefault="004B5607" w:rsidP="004B5607">
                  <w:pPr>
                    <w:keepNext/>
                    <w:spacing w:line="252" w:lineRule="auto"/>
                    <w:rPr>
                      <w:rFonts w:ascii="Arial" w:eastAsia="SimSun" w:hAnsi="Arial" w:cs="Arial"/>
                      <w:lang w:eastAsia="en-GB"/>
                    </w:rPr>
                  </w:pPr>
                  <w:r w:rsidRPr="00804677">
                    <w:rPr>
                      <w:rFonts w:ascii="Arial" w:eastAsia="SimSun" w:hAnsi="Arial" w:cs="Arial"/>
                      <w:lang w:eastAsia="en-GB"/>
                    </w:rPr>
                    <w:t>Starting subframe configuration for an MPDCCH UE-specific search space, see TS 36.213 [23]. Value v1 corresponds to 1, value v1dot5 corresponds to 1.5, and so on.</w:t>
                  </w:r>
                </w:p>
              </w:tc>
            </w:tr>
          </w:tbl>
          <w:p w14:paraId="32C04342" w14:textId="77777777" w:rsidR="004B5607" w:rsidRPr="00804677" w:rsidRDefault="004B5607" w:rsidP="004B5607">
            <w:pPr>
              <w:rPr>
                <w:rFonts w:ascii="Calibri" w:eastAsia="Calibri" w:hAnsi="Calibri" w:cs="Calibri"/>
                <w:sz w:val="22"/>
                <w:szCs w:val="22"/>
                <w:lang w:val="en-US"/>
              </w:rPr>
            </w:pPr>
          </w:p>
          <w:p w14:paraId="56146C51" w14:textId="75E246A7" w:rsidR="004B5607" w:rsidRPr="00804677" w:rsidRDefault="004B5607" w:rsidP="00ED13FA">
            <w:pPr>
              <w:spacing w:after="120"/>
              <w:rPr>
                <w:rFonts w:eastAsiaTheme="minorEastAsia"/>
                <w:color w:val="000000" w:themeColor="text1"/>
                <w:lang w:val="en-US" w:eastAsia="zh-CN"/>
              </w:rPr>
            </w:pPr>
          </w:p>
        </w:tc>
      </w:tr>
      <w:tr w:rsidR="00D50157" w:rsidRPr="00804677" w14:paraId="7D743449" w14:textId="77777777" w:rsidTr="00D47D91">
        <w:tc>
          <w:tcPr>
            <w:tcW w:w="1221" w:type="dxa"/>
            <w:vMerge/>
          </w:tcPr>
          <w:p w14:paraId="67F3668F" w14:textId="77777777" w:rsidR="00D50157" w:rsidRPr="00804677" w:rsidRDefault="00D50157" w:rsidP="00D50157">
            <w:pPr>
              <w:spacing w:after="120"/>
              <w:rPr>
                <w:rFonts w:eastAsiaTheme="minorEastAsia"/>
                <w:color w:val="000000" w:themeColor="text1"/>
                <w:lang w:val="en-US" w:eastAsia="zh-CN"/>
              </w:rPr>
            </w:pPr>
          </w:p>
        </w:tc>
        <w:tc>
          <w:tcPr>
            <w:tcW w:w="8129" w:type="dxa"/>
          </w:tcPr>
          <w:p w14:paraId="7FB27D0C" w14:textId="34F25FC7" w:rsidR="00D50157" w:rsidRPr="00804677" w:rsidRDefault="0021739B" w:rsidP="00D50157">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Ericsson: Comment to Qualcomm. When we implemented this requirement, we set </w:t>
            </w:r>
            <w:proofErr w:type="spellStart"/>
            <w:r w:rsidRPr="00804677">
              <w:rPr>
                <w:rFonts w:eastAsiaTheme="minorEastAsia"/>
                <w:color w:val="000000" w:themeColor="text1"/>
                <w:lang w:val="en-US" w:eastAsia="zh-CN"/>
              </w:rPr>
              <w:t>mPDCCH-NumRepetition</w:t>
            </w:r>
            <w:proofErr w:type="spellEnd"/>
            <w:r w:rsidRPr="00804677">
              <w:rPr>
                <w:rFonts w:eastAsiaTheme="minorEastAsia"/>
                <w:color w:val="000000" w:themeColor="text1"/>
                <w:lang w:val="en-US" w:eastAsia="zh-CN"/>
              </w:rPr>
              <w:t xml:space="preserve">=4 and </w:t>
            </w:r>
            <w:proofErr w:type="spellStart"/>
            <w:r w:rsidRPr="00804677">
              <w:rPr>
                <w:rFonts w:eastAsiaTheme="minorEastAsia"/>
                <w:color w:val="000000" w:themeColor="text1"/>
                <w:lang w:val="en-US" w:eastAsia="zh-CN"/>
              </w:rPr>
              <w:t>mpdcch_startSF_UESS</w:t>
            </w:r>
            <w:proofErr w:type="spellEnd"/>
            <w:r w:rsidRPr="00804677">
              <w:rPr>
                <w:rFonts w:eastAsiaTheme="minorEastAsia"/>
                <w:color w:val="000000" w:themeColor="text1"/>
                <w:lang w:val="en-US" w:eastAsia="zh-CN"/>
              </w:rPr>
              <w:t xml:space="preserve">=1. This means MPDCCH search space is scheduled every 4 subframes (4 </w:t>
            </w:r>
            <w:proofErr w:type="spellStart"/>
            <w:r w:rsidRPr="00804677">
              <w:rPr>
                <w:rFonts w:eastAsiaTheme="minorEastAsia"/>
                <w:color w:val="000000" w:themeColor="text1"/>
                <w:lang w:val="en-US" w:eastAsia="zh-CN"/>
              </w:rPr>
              <w:t>ms</w:t>
            </w:r>
            <w:proofErr w:type="spellEnd"/>
            <w:r w:rsidRPr="00804677">
              <w:rPr>
                <w:rFonts w:eastAsiaTheme="minorEastAsia"/>
                <w:color w:val="000000" w:themeColor="text1"/>
                <w:lang w:val="en-US" w:eastAsia="zh-CN"/>
              </w:rPr>
              <w:t xml:space="preserve">). FRC proposed by Anritsu specifies TE schedules MPDCCH every 12 </w:t>
            </w:r>
            <w:proofErr w:type="spellStart"/>
            <w:r w:rsidRPr="00804677">
              <w:rPr>
                <w:rFonts w:eastAsiaTheme="minorEastAsia"/>
                <w:color w:val="000000" w:themeColor="text1"/>
                <w:lang w:val="en-US" w:eastAsia="zh-CN"/>
              </w:rPr>
              <w:t>ms</w:t>
            </w:r>
            <w:proofErr w:type="spellEnd"/>
            <w:r w:rsidRPr="00804677">
              <w:rPr>
                <w:rFonts w:eastAsiaTheme="minorEastAsia"/>
                <w:color w:val="000000" w:themeColor="text1"/>
                <w:lang w:val="en-US" w:eastAsia="zh-CN"/>
              </w:rPr>
              <w:t>, which means TE schedule MPDCCH every 3rd UE-specific search space.</w:t>
            </w:r>
          </w:p>
        </w:tc>
      </w:tr>
      <w:tr w:rsidR="00BC18E5" w:rsidRPr="00804677" w14:paraId="75430736" w14:textId="77777777" w:rsidTr="00D47D91">
        <w:tc>
          <w:tcPr>
            <w:tcW w:w="1221" w:type="dxa"/>
            <w:vMerge/>
          </w:tcPr>
          <w:p w14:paraId="059CDD9E" w14:textId="77777777" w:rsidR="00BC18E5" w:rsidRPr="00804677" w:rsidRDefault="00BC18E5" w:rsidP="00D50157">
            <w:pPr>
              <w:spacing w:after="120"/>
              <w:rPr>
                <w:rFonts w:eastAsiaTheme="minorEastAsia"/>
                <w:color w:val="000000" w:themeColor="text1"/>
                <w:lang w:val="en-US" w:eastAsia="zh-CN"/>
              </w:rPr>
            </w:pPr>
          </w:p>
        </w:tc>
        <w:tc>
          <w:tcPr>
            <w:tcW w:w="8129" w:type="dxa"/>
          </w:tcPr>
          <w:p w14:paraId="1CDA300D" w14:textId="7B13A96E" w:rsidR="00BC18E5" w:rsidRPr="00804677" w:rsidRDefault="00BC18E5" w:rsidP="00D50157">
            <w:pPr>
              <w:spacing w:after="120"/>
              <w:rPr>
                <w:rFonts w:eastAsia="Yu Mincho"/>
                <w:color w:val="000000" w:themeColor="text1"/>
                <w:lang w:val="en-US" w:eastAsia="ja-JP"/>
              </w:rPr>
            </w:pPr>
            <w:r w:rsidRPr="00804677">
              <w:rPr>
                <w:rFonts w:eastAsia="Yu Mincho"/>
                <w:color w:val="000000" w:themeColor="text1"/>
                <w:lang w:val="en-US" w:eastAsia="ja-JP"/>
              </w:rPr>
              <w:t xml:space="preserve">Anritsu: </w:t>
            </w:r>
            <w:r w:rsidR="003500E8" w:rsidRPr="00804677">
              <w:rPr>
                <w:rFonts w:eastAsia="Yu Mincho"/>
                <w:color w:val="000000" w:themeColor="text1"/>
                <w:lang w:val="en-US" w:eastAsia="ja-JP"/>
              </w:rPr>
              <w:t xml:space="preserve">To Qualcomm: As also mentioned by Ericsson, our intention is to set </w:t>
            </w:r>
            <w:proofErr w:type="spellStart"/>
            <w:r w:rsidR="00BF16B2" w:rsidRPr="00804677">
              <w:rPr>
                <w:i/>
                <w:iCs/>
                <w:lang w:val="en-US"/>
              </w:rPr>
              <w:t>mPDCCH</w:t>
            </w:r>
            <w:proofErr w:type="spellEnd"/>
            <w:r w:rsidR="00BF16B2" w:rsidRPr="00804677">
              <w:rPr>
                <w:i/>
                <w:iCs/>
                <w:lang w:val="en-US"/>
              </w:rPr>
              <w:t>-</w:t>
            </w:r>
            <w:proofErr w:type="spellStart"/>
            <w:r w:rsidR="00BF16B2" w:rsidRPr="00804677">
              <w:rPr>
                <w:i/>
                <w:iCs/>
                <w:lang w:val="en-US"/>
              </w:rPr>
              <w:t>startSF</w:t>
            </w:r>
            <w:proofErr w:type="spellEnd"/>
            <w:r w:rsidR="00BF16B2" w:rsidRPr="00804677">
              <w:rPr>
                <w:i/>
                <w:iCs/>
                <w:lang w:val="en-US"/>
              </w:rPr>
              <w:t>-UESS</w:t>
            </w:r>
            <w:r w:rsidR="003500E8" w:rsidRPr="00804677">
              <w:rPr>
                <w:rFonts w:eastAsia="Yu Mincho"/>
                <w:color w:val="000000" w:themeColor="text1"/>
                <w:lang w:val="en-US" w:eastAsia="ja-JP"/>
              </w:rPr>
              <w:t xml:space="preserve"> = 1 (G=1)</w:t>
            </w:r>
            <w:r w:rsidR="00166523" w:rsidRPr="00804677">
              <w:rPr>
                <w:rFonts w:eastAsia="Yu Mincho"/>
                <w:color w:val="000000" w:themeColor="text1"/>
                <w:lang w:val="en-US" w:eastAsia="ja-JP"/>
              </w:rPr>
              <w:t>, not G=2.5</w:t>
            </w:r>
            <w:r w:rsidR="003500E8" w:rsidRPr="00804677">
              <w:rPr>
                <w:rFonts w:eastAsia="Yu Mincho"/>
                <w:color w:val="000000" w:themeColor="text1"/>
                <w:lang w:val="en-US" w:eastAsia="ja-JP"/>
              </w:rPr>
              <w:t>.</w:t>
            </w:r>
            <w:r w:rsidR="0032218A" w:rsidRPr="00804677">
              <w:rPr>
                <w:rFonts w:eastAsia="Yu Mincho"/>
                <w:color w:val="000000" w:themeColor="text1"/>
                <w:lang w:val="en-US" w:eastAsia="ja-JP"/>
              </w:rPr>
              <w:t xml:space="preserve"> Please </w:t>
            </w:r>
            <w:r w:rsidR="007341D4" w:rsidRPr="00804677">
              <w:rPr>
                <w:rFonts w:eastAsia="Yu Mincho"/>
                <w:color w:val="000000" w:themeColor="text1"/>
                <w:lang w:val="en-US" w:eastAsia="ja-JP"/>
              </w:rPr>
              <w:t>also see our idea of the scheduling below.</w:t>
            </w:r>
          </w:p>
          <w:p w14:paraId="3C57D34D" w14:textId="3BA89F3F" w:rsidR="00166523" w:rsidRPr="00804677" w:rsidRDefault="00166523" w:rsidP="00D50157">
            <w:pPr>
              <w:spacing w:after="120"/>
              <w:rPr>
                <w:rFonts w:eastAsia="Yu Mincho"/>
                <w:color w:val="000000" w:themeColor="text1"/>
                <w:lang w:val="en-US" w:eastAsia="ja-JP"/>
              </w:rPr>
            </w:pPr>
            <w:r w:rsidRPr="00804677">
              <w:rPr>
                <w:rFonts w:ascii="MS Gothic" w:eastAsia="MS Gothic" w:hAnsi="MS Gothic"/>
                <w:noProof/>
                <w:lang w:eastAsia="zh-CN"/>
              </w:rPr>
              <w:drawing>
                <wp:inline distT="0" distB="0" distL="0" distR="0" wp14:anchorId="4EF1F825" wp14:editId="33C98F7D">
                  <wp:extent cx="6265172" cy="453154"/>
                  <wp:effectExtent l="0" t="0" r="2540" b="444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292820" cy="455154"/>
                          </a:xfrm>
                          <a:prstGeom prst="rect">
                            <a:avLst/>
                          </a:prstGeom>
                          <a:noFill/>
                          <a:ln>
                            <a:noFill/>
                          </a:ln>
                        </pic:spPr>
                      </pic:pic>
                    </a:graphicData>
                  </a:graphic>
                </wp:inline>
              </w:drawing>
            </w:r>
          </w:p>
          <w:p w14:paraId="6DEE97D0" w14:textId="517169DC" w:rsidR="003500E8" w:rsidRPr="00804677" w:rsidDel="0021739B" w:rsidRDefault="00235D4B" w:rsidP="00D50157">
            <w:pPr>
              <w:spacing w:after="120"/>
              <w:rPr>
                <w:rFonts w:eastAsia="Yu Mincho"/>
                <w:color w:val="000000" w:themeColor="text1"/>
                <w:lang w:val="en-US" w:eastAsia="ja-JP"/>
              </w:rPr>
            </w:pPr>
            <w:r w:rsidRPr="00804677">
              <w:rPr>
                <w:rFonts w:eastAsia="Yu Mincho"/>
                <w:color w:val="000000" w:themeColor="text1"/>
                <w:lang w:val="en-US" w:eastAsia="ja-JP"/>
              </w:rPr>
              <w:t xml:space="preserve">In case we apply G=2.5, we have a concern </w:t>
            </w:r>
            <w:r w:rsidR="00C43DE2" w:rsidRPr="00804677">
              <w:rPr>
                <w:rFonts w:eastAsia="Yu Mincho"/>
                <w:color w:val="000000" w:themeColor="text1"/>
                <w:lang w:val="en-US" w:eastAsia="ja-JP"/>
              </w:rPr>
              <w:t>with</w:t>
            </w:r>
            <w:r w:rsidR="002A67DF" w:rsidRPr="00804677">
              <w:rPr>
                <w:rFonts w:eastAsia="Yu Mincho"/>
                <w:color w:val="000000" w:themeColor="text1"/>
                <w:lang w:val="en-US" w:eastAsia="ja-JP"/>
              </w:rPr>
              <w:t xml:space="preserve"> the throughput </w:t>
            </w:r>
            <w:r w:rsidR="00243F6A" w:rsidRPr="00804677">
              <w:rPr>
                <w:rFonts w:eastAsia="Yu Mincho"/>
                <w:color w:val="000000" w:themeColor="text1"/>
                <w:lang w:val="en-US" w:eastAsia="ja-JP"/>
              </w:rPr>
              <w:t xml:space="preserve">degradation </w:t>
            </w:r>
            <w:r w:rsidR="002A67DF" w:rsidRPr="00804677">
              <w:rPr>
                <w:rFonts w:eastAsia="Yu Mincho"/>
                <w:color w:val="000000" w:themeColor="text1"/>
                <w:lang w:val="en-US" w:eastAsia="ja-JP"/>
              </w:rPr>
              <w:t xml:space="preserve">due to the longer MPDCCH/PDSCH </w:t>
            </w:r>
            <w:proofErr w:type="spellStart"/>
            <w:r w:rsidR="002A67DF" w:rsidRPr="00804677">
              <w:rPr>
                <w:rFonts w:eastAsia="Yu Mincho"/>
                <w:color w:val="000000" w:themeColor="text1"/>
                <w:lang w:val="en-US" w:eastAsia="ja-JP"/>
              </w:rPr>
              <w:t>transmittion</w:t>
            </w:r>
            <w:proofErr w:type="spellEnd"/>
            <w:r w:rsidR="002A67DF" w:rsidRPr="00804677">
              <w:rPr>
                <w:rFonts w:eastAsia="Yu Mincho"/>
                <w:color w:val="000000" w:themeColor="text1"/>
                <w:lang w:val="en-US" w:eastAsia="ja-JP"/>
              </w:rPr>
              <w:t xml:space="preserve"> period.</w:t>
            </w:r>
          </w:p>
        </w:tc>
      </w:tr>
      <w:tr w:rsidR="008129DC" w:rsidRPr="00804677" w14:paraId="1D7927B2" w14:textId="77777777" w:rsidTr="00D47D91">
        <w:tc>
          <w:tcPr>
            <w:tcW w:w="1221" w:type="dxa"/>
            <w:vMerge/>
          </w:tcPr>
          <w:p w14:paraId="6E06C955" w14:textId="77777777" w:rsidR="008129DC" w:rsidRPr="00804677" w:rsidRDefault="008129DC" w:rsidP="00D47D91">
            <w:pPr>
              <w:spacing w:after="120"/>
              <w:rPr>
                <w:rFonts w:eastAsiaTheme="minorEastAsia"/>
                <w:color w:val="000000" w:themeColor="text1"/>
                <w:lang w:val="en-US" w:eastAsia="zh-CN"/>
              </w:rPr>
            </w:pPr>
          </w:p>
        </w:tc>
        <w:tc>
          <w:tcPr>
            <w:tcW w:w="8129" w:type="dxa"/>
          </w:tcPr>
          <w:p w14:paraId="1566A29D" w14:textId="77777777" w:rsidR="008129DC" w:rsidRPr="00804677" w:rsidRDefault="008129DC" w:rsidP="00D47D91">
            <w:pPr>
              <w:spacing w:after="120"/>
              <w:rPr>
                <w:rFonts w:eastAsiaTheme="minorEastAsia"/>
                <w:color w:val="000000" w:themeColor="text1"/>
                <w:lang w:val="en-US" w:eastAsia="zh-CN"/>
              </w:rPr>
            </w:pPr>
          </w:p>
        </w:tc>
      </w:tr>
    </w:tbl>
    <w:p w14:paraId="0BCC9FC2" w14:textId="43A81E48" w:rsidR="008129DC" w:rsidRPr="00804677" w:rsidRDefault="008129DC" w:rsidP="00F228E3">
      <w:pPr>
        <w:rPr>
          <w:lang w:eastAsia="ja-JP"/>
        </w:rPr>
      </w:pPr>
    </w:p>
    <w:p w14:paraId="38640298" w14:textId="77777777" w:rsidR="00DA5459" w:rsidRPr="00804677" w:rsidRDefault="00DA5459" w:rsidP="00DA5459">
      <w:pPr>
        <w:pStyle w:val="Heading2"/>
        <w:rPr>
          <w:lang w:val="en-US"/>
        </w:rPr>
      </w:pPr>
      <w:r w:rsidRPr="00804677">
        <w:rPr>
          <w:lang w:val="en-US"/>
        </w:rPr>
        <w:t xml:space="preserve">Summary for 1st round </w:t>
      </w:r>
    </w:p>
    <w:p w14:paraId="6FC4525D" w14:textId="77777777" w:rsidR="00DA5459" w:rsidRPr="00804677" w:rsidRDefault="00DA5459" w:rsidP="00DA5459">
      <w:pPr>
        <w:pStyle w:val="Heading3"/>
        <w:rPr>
          <w:sz w:val="24"/>
          <w:szCs w:val="16"/>
          <w:lang w:val="en-US"/>
        </w:rPr>
      </w:pPr>
      <w:r w:rsidRPr="00804677">
        <w:rPr>
          <w:sz w:val="24"/>
          <w:szCs w:val="16"/>
          <w:lang w:val="en-US"/>
        </w:rPr>
        <w:t xml:space="preserve">Open issues </w:t>
      </w:r>
    </w:p>
    <w:p w14:paraId="5145A813" w14:textId="73F16553" w:rsidR="00DA5459" w:rsidRPr="00804677" w:rsidRDefault="00DA5459" w:rsidP="00DA5459">
      <w:pPr>
        <w:rPr>
          <w:iCs/>
          <w:color w:val="000000" w:themeColor="text1"/>
          <w:lang w:eastAsia="zh-CN"/>
        </w:rPr>
      </w:pPr>
      <w:r w:rsidRPr="00804677">
        <w:rPr>
          <w:iCs/>
          <w:color w:val="000000" w:themeColor="text1"/>
          <w:lang w:eastAsia="zh-CN"/>
        </w:rPr>
        <w:t>None</w:t>
      </w:r>
    </w:p>
    <w:p w14:paraId="784DC108" w14:textId="77777777" w:rsidR="00DA5459" w:rsidRPr="00804677" w:rsidRDefault="00DA5459" w:rsidP="00DA5459">
      <w:pPr>
        <w:rPr>
          <w:i/>
          <w:color w:val="0070C0"/>
          <w:lang w:eastAsia="zh-CN"/>
        </w:rPr>
      </w:pPr>
    </w:p>
    <w:p w14:paraId="59F351D5" w14:textId="77777777" w:rsidR="00DA5459" w:rsidRPr="00804677" w:rsidRDefault="00DA5459" w:rsidP="00DA5459">
      <w:pPr>
        <w:pStyle w:val="Heading3"/>
        <w:rPr>
          <w:sz w:val="24"/>
          <w:szCs w:val="16"/>
          <w:lang w:val="en-US"/>
        </w:rPr>
      </w:pPr>
      <w:r w:rsidRPr="00804677">
        <w:rPr>
          <w:sz w:val="24"/>
          <w:szCs w:val="16"/>
          <w:lang w:val="en-US"/>
        </w:rPr>
        <w:t>CRs/TPs</w:t>
      </w:r>
    </w:p>
    <w:p w14:paraId="51406216" w14:textId="04AF5ABA" w:rsidR="00DA5459" w:rsidRPr="00804677" w:rsidRDefault="00DA5459" w:rsidP="00DA5459">
      <w:pPr>
        <w:rPr>
          <w:i/>
          <w:color w:val="0070C0"/>
        </w:rPr>
      </w:pPr>
      <w:r w:rsidRPr="00804677">
        <w:rPr>
          <w:i/>
          <w:color w:val="0070C0"/>
          <w:lang w:eastAsia="zh-CN"/>
        </w:rPr>
        <w:t xml:space="preserve"> </w:t>
      </w:r>
    </w:p>
    <w:tbl>
      <w:tblPr>
        <w:tblStyle w:val="TableGrid"/>
        <w:tblW w:w="0" w:type="auto"/>
        <w:tblLook w:val="04A0" w:firstRow="1" w:lastRow="0" w:firstColumn="1" w:lastColumn="0" w:noHBand="0" w:noVBand="1"/>
      </w:tblPr>
      <w:tblGrid>
        <w:gridCol w:w="1222"/>
        <w:gridCol w:w="8128"/>
      </w:tblGrid>
      <w:tr w:rsidR="00D957EC" w:rsidRPr="00804677" w14:paraId="6FEB6083" w14:textId="77777777" w:rsidTr="00D47D91">
        <w:tc>
          <w:tcPr>
            <w:tcW w:w="1242" w:type="dxa"/>
          </w:tcPr>
          <w:p w14:paraId="2DFFB498" w14:textId="77777777" w:rsidR="00DA5459" w:rsidRPr="00804677" w:rsidRDefault="00DA5459" w:rsidP="00D47D91">
            <w:pPr>
              <w:rPr>
                <w:rFonts w:eastAsiaTheme="minorEastAsia"/>
                <w:b/>
                <w:bCs/>
                <w:color w:val="000000" w:themeColor="text1"/>
                <w:lang w:val="en-US" w:eastAsia="zh-CN"/>
              </w:rPr>
            </w:pPr>
            <w:r w:rsidRPr="00804677">
              <w:rPr>
                <w:rFonts w:eastAsiaTheme="minorEastAsia"/>
                <w:b/>
                <w:bCs/>
                <w:color w:val="000000" w:themeColor="text1"/>
                <w:lang w:val="en-US" w:eastAsia="zh-CN"/>
              </w:rPr>
              <w:t>CR/TP number</w:t>
            </w:r>
          </w:p>
        </w:tc>
        <w:tc>
          <w:tcPr>
            <w:tcW w:w="8615" w:type="dxa"/>
          </w:tcPr>
          <w:p w14:paraId="45BFF373" w14:textId="77777777" w:rsidR="00DA5459" w:rsidRPr="00804677" w:rsidRDefault="00DA5459" w:rsidP="00D47D91">
            <w:pPr>
              <w:rPr>
                <w:rFonts w:eastAsia="MS Mincho"/>
                <w:b/>
                <w:bCs/>
                <w:color w:val="000000" w:themeColor="text1"/>
                <w:lang w:val="en-US" w:eastAsia="zh-CN"/>
              </w:rPr>
            </w:pPr>
            <w:r w:rsidRPr="00804677">
              <w:rPr>
                <w:b/>
                <w:bCs/>
                <w:color w:val="000000" w:themeColor="text1"/>
                <w:lang w:val="en-US" w:eastAsia="zh-CN"/>
              </w:rPr>
              <w:t xml:space="preserve">CRs/TPs </w:t>
            </w:r>
            <w:r w:rsidRPr="00804677">
              <w:rPr>
                <w:rFonts w:eastAsiaTheme="minorEastAsia"/>
                <w:b/>
                <w:bCs/>
                <w:color w:val="000000" w:themeColor="text1"/>
                <w:lang w:val="en-US" w:eastAsia="zh-CN"/>
              </w:rPr>
              <w:t xml:space="preserve">Status update recommendation  </w:t>
            </w:r>
          </w:p>
        </w:tc>
      </w:tr>
      <w:tr w:rsidR="00D957EC" w:rsidRPr="00804677" w14:paraId="4FE184F8" w14:textId="77777777" w:rsidTr="00D47D91">
        <w:tc>
          <w:tcPr>
            <w:tcW w:w="1242" w:type="dxa"/>
          </w:tcPr>
          <w:p w14:paraId="6B4CE594" w14:textId="77777777" w:rsidR="00D957EC" w:rsidRPr="00804677" w:rsidRDefault="00D957EC" w:rsidP="00D957EC">
            <w:pPr>
              <w:spacing w:after="120"/>
              <w:rPr>
                <w:rFonts w:eastAsiaTheme="minorEastAsia"/>
                <w:color w:val="000000" w:themeColor="text1"/>
                <w:lang w:val="en-US" w:eastAsia="zh-CN"/>
              </w:rPr>
            </w:pPr>
            <w:r w:rsidRPr="00804677">
              <w:rPr>
                <w:rFonts w:eastAsiaTheme="minorEastAsia"/>
                <w:color w:val="000000" w:themeColor="text1"/>
                <w:lang w:val="en-US" w:eastAsia="zh-CN"/>
              </w:rPr>
              <w:t>R4-2111843 (Anritsu)</w:t>
            </w:r>
          </w:p>
          <w:p w14:paraId="33E26459" w14:textId="56383B9B" w:rsidR="00DA5459" w:rsidRPr="00804677" w:rsidRDefault="00DA5459" w:rsidP="00D47D91">
            <w:pPr>
              <w:rPr>
                <w:rFonts w:eastAsiaTheme="minorEastAsia"/>
                <w:color w:val="000000" w:themeColor="text1"/>
                <w:lang w:val="en-US" w:eastAsia="zh-CN"/>
              </w:rPr>
            </w:pPr>
          </w:p>
        </w:tc>
        <w:tc>
          <w:tcPr>
            <w:tcW w:w="8615" w:type="dxa"/>
          </w:tcPr>
          <w:p w14:paraId="0F306D65" w14:textId="548C7B49" w:rsidR="00DA5459" w:rsidRPr="00804677" w:rsidRDefault="00D957EC" w:rsidP="00D47D91">
            <w:pPr>
              <w:rPr>
                <w:rFonts w:eastAsiaTheme="minorEastAsia"/>
                <w:iCs/>
                <w:color w:val="000000" w:themeColor="text1"/>
                <w:lang w:val="en-US" w:eastAsia="zh-CN"/>
              </w:rPr>
            </w:pPr>
            <w:r w:rsidRPr="00804677">
              <w:rPr>
                <w:rFonts w:eastAsiaTheme="minorEastAsia"/>
                <w:iCs/>
                <w:color w:val="000000" w:themeColor="text1"/>
                <w:highlight w:val="yellow"/>
                <w:lang w:val="en-US" w:eastAsia="zh-CN"/>
              </w:rPr>
              <w:t>Agreeable based on further clarification from companies.</w:t>
            </w:r>
          </w:p>
        </w:tc>
      </w:tr>
    </w:tbl>
    <w:p w14:paraId="19B710A9" w14:textId="77777777" w:rsidR="00DA5459" w:rsidRPr="00804677" w:rsidRDefault="00DA5459" w:rsidP="00DA5459"/>
    <w:p w14:paraId="4114072C" w14:textId="77777777" w:rsidR="00DA5459" w:rsidRPr="00804677" w:rsidRDefault="00DA5459" w:rsidP="00DA5459"/>
    <w:p w14:paraId="13C1F194" w14:textId="0A2ED0FC" w:rsidR="002A1E60" w:rsidRPr="00804677" w:rsidRDefault="002A1E60" w:rsidP="002A1E60">
      <w:pPr>
        <w:pStyle w:val="Heading2"/>
        <w:rPr>
          <w:lang w:val="en-US"/>
        </w:rPr>
      </w:pPr>
      <w:r w:rsidRPr="00804677">
        <w:rPr>
          <w:lang w:val="en-US"/>
        </w:rPr>
        <w:t>Discussion in 2nd round (if applicable)</w:t>
      </w:r>
    </w:p>
    <w:p w14:paraId="239E8786" w14:textId="77777777" w:rsidR="002A1E60" w:rsidRPr="00804677" w:rsidRDefault="002A1E60" w:rsidP="00F228E3">
      <w:pPr>
        <w:rPr>
          <w:lang w:eastAsia="ja-JP"/>
        </w:rPr>
      </w:pPr>
    </w:p>
    <w:p w14:paraId="7B6282E7" w14:textId="218941F9" w:rsidR="0045404D" w:rsidRPr="00804677" w:rsidRDefault="00F228E3" w:rsidP="001C56CA">
      <w:pPr>
        <w:pStyle w:val="Heading1"/>
        <w:rPr>
          <w:lang w:val="en-US" w:eastAsia="ja-JP"/>
        </w:rPr>
      </w:pPr>
      <w:r w:rsidRPr="00804677">
        <w:rPr>
          <w:lang w:val="en-US" w:eastAsia="ja-JP"/>
        </w:rPr>
        <w:t xml:space="preserve">Topic #3: </w:t>
      </w:r>
      <w:r w:rsidR="00AA052E" w:rsidRPr="00804677">
        <w:rPr>
          <w:lang w:val="en-US" w:eastAsia="ja-JP"/>
        </w:rPr>
        <w:t>NR V2X Demodulation maintenance</w:t>
      </w:r>
    </w:p>
    <w:p w14:paraId="4A9603EC" w14:textId="77777777" w:rsidR="002A1E60" w:rsidRPr="00804677" w:rsidRDefault="002A1E60" w:rsidP="002A1E60">
      <w:pPr>
        <w:pStyle w:val="Heading2"/>
        <w:rPr>
          <w:lang w:val="en-US"/>
        </w:rPr>
      </w:pPr>
      <w:r w:rsidRPr="00804677">
        <w:rPr>
          <w:lang w:val="en-US"/>
        </w:rPr>
        <w:t>Companies’ contributions summary</w:t>
      </w:r>
    </w:p>
    <w:tbl>
      <w:tblPr>
        <w:tblStyle w:val="TableGrid1"/>
        <w:tblW w:w="0" w:type="auto"/>
        <w:tblLook w:val="04A0" w:firstRow="1" w:lastRow="0" w:firstColumn="1" w:lastColumn="0" w:noHBand="0" w:noVBand="1"/>
      </w:tblPr>
      <w:tblGrid>
        <w:gridCol w:w="1345"/>
        <w:gridCol w:w="1440"/>
        <w:gridCol w:w="6565"/>
      </w:tblGrid>
      <w:tr w:rsidR="00AA052E" w:rsidRPr="00804677" w14:paraId="52A07DD7" w14:textId="77777777" w:rsidTr="00D47D91">
        <w:trPr>
          <w:trHeight w:val="468"/>
        </w:trPr>
        <w:tc>
          <w:tcPr>
            <w:tcW w:w="1345" w:type="dxa"/>
            <w:vAlign w:val="center"/>
          </w:tcPr>
          <w:p w14:paraId="11F88EEA" w14:textId="77777777" w:rsidR="00AA052E" w:rsidRPr="00804677" w:rsidRDefault="00AA052E" w:rsidP="00D47D91">
            <w:pPr>
              <w:spacing w:before="120" w:after="120"/>
              <w:rPr>
                <w:b/>
                <w:bCs/>
                <w:color w:val="000000" w:themeColor="text1"/>
                <w:lang w:val="en-US"/>
              </w:rPr>
            </w:pPr>
            <w:r w:rsidRPr="00804677">
              <w:rPr>
                <w:b/>
                <w:bCs/>
                <w:color w:val="000000" w:themeColor="text1"/>
                <w:lang w:val="en-US"/>
              </w:rPr>
              <w:t>T-doc number</w:t>
            </w:r>
          </w:p>
        </w:tc>
        <w:tc>
          <w:tcPr>
            <w:tcW w:w="1440" w:type="dxa"/>
            <w:vAlign w:val="center"/>
          </w:tcPr>
          <w:p w14:paraId="078F5804" w14:textId="77777777" w:rsidR="00AA052E" w:rsidRPr="00804677" w:rsidRDefault="00AA052E" w:rsidP="00D47D91">
            <w:pPr>
              <w:spacing w:before="120" w:after="120"/>
              <w:rPr>
                <w:b/>
                <w:bCs/>
                <w:lang w:val="en-US"/>
              </w:rPr>
            </w:pPr>
            <w:r w:rsidRPr="00804677">
              <w:rPr>
                <w:b/>
                <w:bCs/>
                <w:lang w:val="en-US"/>
              </w:rPr>
              <w:t>Company</w:t>
            </w:r>
          </w:p>
        </w:tc>
        <w:tc>
          <w:tcPr>
            <w:tcW w:w="6565" w:type="dxa"/>
            <w:vAlign w:val="center"/>
          </w:tcPr>
          <w:p w14:paraId="21303CFD" w14:textId="77777777" w:rsidR="00AA052E" w:rsidRPr="00804677" w:rsidRDefault="00AA052E" w:rsidP="00D47D91">
            <w:pPr>
              <w:spacing w:before="120" w:after="120"/>
              <w:rPr>
                <w:b/>
                <w:bCs/>
                <w:lang w:val="en-US"/>
              </w:rPr>
            </w:pPr>
            <w:r w:rsidRPr="00804677">
              <w:rPr>
                <w:b/>
                <w:bCs/>
                <w:lang w:val="en-US"/>
              </w:rPr>
              <w:t>Proposals / Observations</w:t>
            </w:r>
          </w:p>
        </w:tc>
      </w:tr>
      <w:tr w:rsidR="00AA052E" w:rsidRPr="00804677" w14:paraId="571C9900" w14:textId="77777777" w:rsidTr="00D47D91">
        <w:trPr>
          <w:trHeight w:val="480"/>
        </w:trPr>
        <w:tc>
          <w:tcPr>
            <w:tcW w:w="1345" w:type="dxa"/>
            <w:tcBorders>
              <w:top w:val="nil"/>
              <w:left w:val="single" w:sz="4" w:space="0" w:color="A6A6A6"/>
              <w:bottom w:val="single" w:sz="4" w:space="0" w:color="A6A6A6"/>
              <w:right w:val="single" w:sz="4" w:space="0" w:color="A6A6A6"/>
            </w:tcBorders>
            <w:shd w:val="clear" w:color="auto" w:fill="auto"/>
            <w:hideMark/>
          </w:tcPr>
          <w:p w14:paraId="72088954" w14:textId="6A7C8472" w:rsidR="00AA052E" w:rsidRPr="00804677" w:rsidRDefault="00AA052E" w:rsidP="00D47D91">
            <w:pPr>
              <w:rPr>
                <w:color w:val="000000" w:themeColor="text1"/>
                <w:lang w:val="en-US"/>
              </w:rPr>
            </w:pPr>
            <w:r w:rsidRPr="00804677">
              <w:rPr>
                <w:color w:val="000000" w:themeColor="text1"/>
                <w:lang w:val="en-US"/>
              </w:rPr>
              <w:t>R4-2112668</w:t>
            </w:r>
          </w:p>
        </w:tc>
        <w:tc>
          <w:tcPr>
            <w:tcW w:w="1440" w:type="dxa"/>
            <w:hideMark/>
          </w:tcPr>
          <w:p w14:paraId="4C894EC1" w14:textId="77777777" w:rsidR="00AA052E" w:rsidRPr="00804677" w:rsidRDefault="00AA052E" w:rsidP="00D47D91">
            <w:pPr>
              <w:rPr>
                <w:color w:val="000000" w:themeColor="text1"/>
                <w:lang w:val="en-US"/>
              </w:rPr>
            </w:pPr>
            <w:r w:rsidRPr="00804677">
              <w:rPr>
                <w:color w:val="000000" w:themeColor="text1"/>
                <w:lang w:val="en-US"/>
              </w:rPr>
              <w:t>LG Electronics Inc.</w:t>
            </w:r>
          </w:p>
        </w:tc>
        <w:tc>
          <w:tcPr>
            <w:tcW w:w="6565" w:type="dxa"/>
            <w:hideMark/>
          </w:tcPr>
          <w:p w14:paraId="6F8F3715" w14:textId="77777777" w:rsidR="00AA052E" w:rsidRPr="00804677" w:rsidRDefault="00AA052E" w:rsidP="00D47D91">
            <w:pPr>
              <w:rPr>
                <w:b/>
                <w:bCs/>
                <w:color w:val="000000" w:themeColor="text1"/>
                <w:lang w:val="en-US"/>
              </w:rPr>
            </w:pPr>
            <w:r w:rsidRPr="00804677">
              <w:rPr>
                <w:b/>
                <w:bCs/>
                <w:color w:val="000000" w:themeColor="text1"/>
                <w:lang w:val="en-US"/>
              </w:rPr>
              <w:t>Draft CR for Abbreviations for V2X demodulation</w:t>
            </w:r>
          </w:p>
          <w:p w14:paraId="4A9F2A0A" w14:textId="64410ACD" w:rsidR="008E20BB" w:rsidRPr="00804677" w:rsidRDefault="008E20BB" w:rsidP="00D47D91">
            <w:pPr>
              <w:rPr>
                <w:color w:val="000000" w:themeColor="text1"/>
                <w:lang w:val="en-US"/>
              </w:rPr>
            </w:pPr>
            <w:r w:rsidRPr="00804677">
              <w:rPr>
                <w:lang w:val="en-US" w:eastAsia="ko-KR"/>
              </w:rPr>
              <w:t>Add Abbreviations for NR V2X</w:t>
            </w:r>
          </w:p>
        </w:tc>
      </w:tr>
      <w:tr w:rsidR="00AA052E" w:rsidRPr="00804677" w14:paraId="6A212861" w14:textId="77777777" w:rsidTr="00D47D91">
        <w:trPr>
          <w:trHeight w:val="480"/>
        </w:trPr>
        <w:tc>
          <w:tcPr>
            <w:tcW w:w="1345" w:type="dxa"/>
            <w:tcBorders>
              <w:top w:val="nil"/>
              <w:left w:val="single" w:sz="4" w:space="0" w:color="A6A6A6"/>
              <w:bottom w:val="single" w:sz="4" w:space="0" w:color="A6A6A6"/>
              <w:right w:val="single" w:sz="4" w:space="0" w:color="A6A6A6"/>
            </w:tcBorders>
            <w:shd w:val="clear" w:color="auto" w:fill="auto"/>
            <w:hideMark/>
          </w:tcPr>
          <w:p w14:paraId="7F2666E5" w14:textId="77777777" w:rsidR="00AA052E" w:rsidRPr="00804677" w:rsidRDefault="00AA052E" w:rsidP="00D47D91">
            <w:pPr>
              <w:rPr>
                <w:color w:val="000000" w:themeColor="text1"/>
                <w:lang w:val="en-US"/>
              </w:rPr>
            </w:pPr>
            <w:r w:rsidRPr="00804677">
              <w:rPr>
                <w:color w:val="000000" w:themeColor="text1"/>
                <w:lang w:val="en-US"/>
              </w:rPr>
              <w:t>R4-2112671</w:t>
            </w:r>
          </w:p>
        </w:tc>
        <w:tc>
          <w:tcPr>
            <w:tcW w:w="1440" w:type="dxa"/>
            <w:hideMark/>
          </w:tcPr>
          <w:p w14:paraId="7F464D7B" w14:textId="77777777" w:rsidR="00AA052E" w:rsidRPr="00804677" w:rsidRDefault="00AA052E" w:rsidP="00D47D91">
            <w:pPr>
              <w:rPr>
                <w:color w:val="000000" w:themeColor="text1"/>
                <w:lang w:val="en-US"/>
              </w:rPr>
            </w:pPr>
            <w:r w:rsidRPr="00804677">
              <w:rPr>
                <w:color w:val="000000" w:themeColor="text1"/>
                <w:lang w:val="en-US"/>
              </w:rPr>
              <w:t>LG Electronics Inc.</w:t>
            </w:r>
          </w:p>
        </w:tc>
        <w:tc>
          <w:tcPr>
            <w:tcW w:w="6565" w:type="dxa"/>
            <w:hideMark/>
          </w:tcPr>
          <w:p w14:paraId="5D4A9609" w14:textId="77777777" w:rsidR="00AA052E" w:rsidRPr="00804677" w:rsidRDefault="00AA052E" w:rsidP="00D47D91">
            <w:pPr>
              <w:rPr>
                <w:b/>
                <w:bCs/>
                <w:color w:val="000000" w:themeColor="text1"/>
                <w:lang w:val="en-US"/>
              </w:rPr>
            </w:pPr>
            <w:r w:rsidRPr="00804677">
              <w:rPr>
                <w:b/>
                <w:bCs/>
                <w:color w:val="000000" w:themeColor="text1"/>
                <w:lang w:val="en-US"/>
              </w:rPr>
              <w:t>Draft CR for Abbreviations for V2X demodulation</w:t>
            </w:r>
          </w:p>
          <w:p w14:paraId="47177646" w14:textId="5F1C7265" w:rsidR="008E20BB" w:rsidRPr="00804677" w:rsidRDefault="008E20BB" w:rsidP="00D47D91">
            <w:pPr>
              <w:rPr>
                <w:color w:val="000000" w:themeColor="text1"/>
                <w:lang w:val="en-US"/>
              </w:rPr>
            </w:pPr>
            <w:r w:rsidRPr="00804677">
              <w:rPr>
                <w:color w:val="000000" w:themeColor="text1"/>
                <w:lang w:val="en-US"/>
              </w:rPr>
              <w:t>Cat-A CR</w:t>
            </w:r>
          </w:p>
        </w:tc>
      </w:tr>
    </w:tbl>
    <w:p w14:paraId="362A5B2D" w14:textId="77777777" w:rsidR="00AA052E" w:rsidRPr="00804677" w:rsidRDefault="00AA052E" w:rsidP="002A1E60">
      <w:pPr>
        <w:rPr>
          <w:lang w:eastAsia="ja-JP"/>
        </w:rPr>
      </w:pPr>
    </w:p>
    <w:p w14:paraId="4B4B5C54" w14:textId="77777777" w:rsidR="002A1E60" w:rsidRPr="00804677" w:rsidRDefault="002A1E60" w:rsidP="002A1E60">
      <w:pPr>
        <w:pStyle w:val="Heading2"/>
        <w:rPr>
          <w:lang w:val="en-US"/>
        </w:rPr>
      </w:pPr>
      <w:r w:rsidRPr="00804677">
        <w:rPr>
          <w:lang w:val="en-US"/>
        </w:rPr>
        <w:lastRenderedPageBreak/>
        <w:t>Open Issues Summary</w:t>
      </w:r>
    </w:p>
    <w:p w14:paraId="00DA1253" w14:textId="0F176809" w:rsidR="002A1E60" w:rsidRPr="00804677" w:rsidRDefault="00AA052E" w:rsidP="002A1E60">
      <w:pPr>
        <w:rPr>
          <w:sz w:val="20"/>
          <w:szCs w:val="20"/>
          <w:lang w:eastAsia="ja-JP"/>
        </w:rPr>
      </w:pPr>
      <w:r w:rsidRPr="00804677">
        <w:rPr>
          <w:sz w:val="20"/>
          <w:szCs w:val="20"/>
          <w:lang w:eastAsia="ja-JP"/>
        </w:rPr>
        <w:t>None</w:t>
      </w:r>
    </w:p>
    <w:p w14:paraId="48FDA948" w14:textId="3D71D712" w:rsidR="002A1E60" w:rsidRPr="00804677" w:rsidRDefault="002A1E60" w:rsidP="002A1E60">
      <w:pPr>
        <w:pStyle w:val="Heading2"/>
        <w:rPr>
          <w:lang w:val="en-US"/>
        </w:rPr>
      </w:pPr>
      <w:r w:rsidRPr="00804677">
        <w:rPr>
          <w:lang w:val="en-US"/>
        </w:rPr>
        <w:t xml:space="preserve">Companies’ views collection for 1st round </w:t>
      </w:r>
    </w:p>
    <w:p w14:paraId="5354A953" w14:textId="74E84197" w:rsidR="00DA5459" w:rsidRPr="00804677" w:rsidRDefault="00DA5459" w:rsidP="00DA5459">
      <w:pPr>
        <w:pStyle w:val="Heading3"/>
        <w:rPr>
          <w:sz w:val="24"/>
          <w:szCs w:val="16"/>
          <w:lang w:val="en-US"/>
        </w:rPr>
      </w:pPr>
      <w:r w:rsidRPr="00804677">
        <w:rPr>
          <w:sz w:val="24"/>
          <w:szCs w:val="16"/>
          <w:lang w:val="en-US"/>
        </w:rPr>
        <w:t xml:space="preserve">Open issues </w:t>
      </w:r>
    </w:p>
    <w:p w14:paraId="355399E6" w14:textId="7468D8F8" w:rsidR="002A1E60" w:rsidRPr="00804677" w:rsidRDefault="00AA052E" w:rsidP="002A1E60">
      <w:pPr>
        <w:rPr>
          <w:sz w:val="20"/>
          <w:szCs w:val="20"/>
        </w:rPr>
      </w:pPr>
      <w:r w:rsidRPr="00804677">
        <w:rPr>
          <w:sz w:val="20"/>
          <w:szCs w:val="20"/>
        </w:rPr>
        <w:t>None</w:t>
      </w:r>
    </w:p>
    <w:p w14:paraId="6343CB58" w14:textId="77777777" w:rsidR="002A1E60" w:rsidRPr="00804677" w:rsidRDefault="002A1E60" w:rsidP="002A1E60">
      <w:pPr>
        <w:pStyle w:val="Heading3"/>
        <w:rPr>
          <w:sz w:val="24"/>
          <w:szCs w:val="16"/>
          <w:lang w:val="en-US"/>
        </w:rPr>
      </w:pPr>
      <w:r w:rsidRPr="00804677">
        <w:rPr>
          <w:sz w:val="24"/>
          <w:szCs w:val="16"/>
          <w:lang w:val="en-US"/>
        </w:rPr>
        <w:t>CRs/TPs comments collection</w:t>
      </w:r>
    </w:p>
    <w:p w14:paraId="3ADCD10D" w14:textId="77777777" w:rsidR="002A1E60" w:rsidRPr="00804677" w:rsidRDefault="002A1E60" w:rsidP="002A1E60">
      <w:pPr>
        <w:rPr>
          <w:iCs/>
          <w:color w:val="000000" w:themeColor="text1"/>
          <w:lang w:eastAsia="zh-CN"/>
        </w:rPr>
      </w:pPr>
    </w:p>
    <w:tbl>
      <w:tblPr>
        <w:tblStyle w:val="TableGrid"/>
        <w:tblW w:w="0" w:type="auto"/>
        <w:tblLook w:val="04A0" w:firstRow="1" w:lastRow="0" w:firstColumn="1" w:lastColumn="0" w:noHBand="0" w:noVBand="1"/>
      </w:tblPr>
      <w:tblGrid>
        <w:gridCol w:w="1238"/>
        <w:gridCol w:w="8112"/>
      </w:tblGrid>
      <w:tr w:rsidR="002A1E60" w:rsidRPr="00804677" w14:paraId="1AC655F3" w14:textId="77777777" w:rsidTr="001B2728">
        <w:tc>
          <w:tcPr>
            <w:tcW w:w="1238" w:type="dxa"/>
          </w:tcPr>
          <w:p w14:paraId="444CB0A5" w14:textId="77777777" w:rsidR="002A1E60" w:rsidRPr="00804677" w:rsidRDefault="002A1E60"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CR/TP number</w:t>
            </w:r>
          </w:p>
        </w:tc>
        <w:tc>
          <w:tcPr>
            <w:tcW w:w="8112" w:type="dxa"/>
          </w:tcPr>
          <w:p w14:paraId="4D218A60" w14:textId="77777777" w:rsidR="002A1E60" w:rsidRPr="00804677" w:rsidRDefault="002A1E60"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Comments collection</w:t>
            </w:r>
          </w:p>
        </w:tc>
      </w:tr>
      <w:tr w:rsidR="002A1E60" w:rsidRPr="00804677" w14:paraId="79006573" w14:textId="77777777" w:rsidTr="001B2728">
        <w:tc>
          <w:tcPr>
            <w:tcW w:w="1238" w:type="dxa"/>
            <w:vMerge w:val="restart"/>
          </w:tcPr>
          <w:p w14:paraId="45DC1349" w14:textId="04044A7E" w:rsidR="00273363" w:rsidRPr="00804677" w:rsidRDefault="008E20BB"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R4-2112668 </w:t>
            </w:r>
            <w:r w:rsidR="00273363" w:rsidRPr="00804677">
              <w:rPr>
                <w:rFonts w:eastAsiaTheme="minorEastAsia"/>
                <w:color w:val="000000" w:themeColor="text1"/>
                <w:lang w:val="en-US" w:eastAsia="zh-CN"/>
              </w:rPr>
              <w:t>(</w:t>
            </w:r>
            <w:r w:rsidRPr="00804677">
              <w:rPr>
                <w:rFonts w:eastAsiaTheme="minorEastAsia"/>
                <w:color w:val="000000" w:themeColor="text1"/>
                <w:lang w:val="en-US" w:eastAsia="zh-CN"/>
              </w:rPr>
              <w:t>LG</w:t>
            </w:r>
            <w:r w:rsidR="00273363" w:rsidRPr="00804677">
              <w:rPr>
                <w:rFonts w:eastAsiaTheme="minorEastAsia"/>
                <w:color w:val="000000" w:themeColor="text1"/>
                <w:lang w:val="en-US" w:eastAsia="zh-CN"/>
              </w:rPr>
              <w:t>)</w:t>
            </w:r>
          </w:p>
        </w:tc>
        <w:tc>
          <w:tcPr>
            <w:tcW w:w="8112" w:type="dxa"/>
          </w:tcPr>
          <w:p w14:paraId="26DCA05A" w14:textId="59FBC2E7" w:rsidR="002A1E60" w:rsidRPr="00804677" w:rsidRDefault="00034BDF"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Huawei: Thanks for the additions of abbreviations for V2X. It is better to add abbreviations for SCI.</w:t>
            </w:r>
          </w:p>
        </w:tc>
      </w:tr>
      <w:tr w:rsidR="00273363" w:rsidRPr="00804677" w14:paraId="696C1D2F" w14:textId="77777777" w:rsidTr="001B2728">
        <w:tc>
          <w:tcPr>
            <w:tcW w:w="1238" w:type="dxa"/>
            <w:vMerge/>
          </w:tcPr>
          <w:p w14:paraId="407804D9" w14:textId="77777777" w:rsidR="00273363" w:rsidRPr="00804677" w:rsidRDefault="00273363" w:rsidP="00D47D91">
            <w:pPr>
              <w:spacing w:after="120"/>
              <w:rPr>
                <w:rFonts w:eastAsiaTheme="minorEastAsia"/>
                <w:color w:val="000000" w:themeColor="text1"/>
                <w:lang w:val="en-US" w:eastAsia="zh-CN"/>
              </w:rPr>
            </w:pPr>
          </w:p>
        </w:tc>
        <w:tc>
          <w:tcPr>
            <w:tcW w:w="8112" w:type="dxa"/>
          </w:tcPr>
          <w:p w14:paraId="575EC303" w14:textId="2A70F2F5" w:rsidR="00273363" w:rsidRPr="00804677" w:rsidRDefault="000853CD"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LG</w:t>
            </w:r>
            <w:r w:rsidR="008E20BB" w:rsidRPr="00804677">
              <w:rPr>
                <w:rFonts w:eastAsiaTheme="minorEastAsia"/>
                <w:color w:val="000000" w:themeColor="text1"/>
                <w:lang w:val="en-US" w:eastAsia="zh-CN"/>
              </w:rPr>
              <w:t>:</w:t>
            </w:r>
            <w:r w:rsidRPr="00804677">
              <w:rPr>
                <w:rFonts w:eastAsiaTheme="minorEastAsia"/>
                <w:color w:val="000000" w:themeColor="text1"/>
                <w:lang w:val="en-US" w:eastAsia="zh-CN"/>
              </w:rPr>
              <w:t xml:space="preserve"> Thanks for checking carefully. I will revise the draft CR by adding abbreviation for SCI.</w:t>
            </w:r>
          </w:p>
        </w:tc>
      </w:tr>
      <w:tr w:rsidR="002A1E60" w:rsidRPr="00804677" w14:paraId="3EC3E5C9" w14:textId="77777777" w:rsidTr="001B2728">
        <w:tc>
          <w:tcPr>
            <w:tcW w:w="1238" w:type="dxa"/>
            <w:vMerge/>
          </w:tcPr>
          <w:p w14:paraId="1F40D4EE" w14:textId="77777777" w:rsidR="002A1E60" w:rsidRPr="00804677" w:rsidRDefault="002A1E60" w:rsidP="00D47D91">
            <w:pPr>
              <w:spacing w:after="120"/>
              <w:rPr>
                <w:rFonts w:eastAsiaTheme="minorEastAsia"/>
                <w:color w:val="000000" w:themeColor="text1"/>
                <w:lang w:val="en-US" w:eastAsia="zh-CN"/>
              </w:rPr>
            </w:pPr>
          </w:p>
        </w:tc>
        <w:tc>
          <w:tcPr>
            <w:tcW w:w="8112" w:type="dxa"/>
          </w:tcPr>
          <w:p w14:paraId="15357486" w14:textId="6D031532" w:rsidR="002A1E60" w:rsidRPr="00804677" w:rsidRDefault="002A1E60" w:rsidP="00D47D91">
            <w:pPr>
              <w:spacing w:after="120"/>
              <w:rPr>
                <w:rFonts w:eastAsiaTheme="minorEastAsia"/>
                <w:color w:val="000000" w:themeColor="text1"/>
                <w:lang w:val="en-US" w:eastAsia="zh-CN"/>
              </w:rPr>
            </w:pPr>
          </w:p>
        </w:tc>
      </w:tr>
      <w:tr w:rsidR="002A1E60" w:rsidRPr="00804677" w14:paraId="0D217726" w14:textId="77777777" w:rsidTr="001B2728">
        <w:tc>
          <w:tcPr>
            <w:tcW w:w="1238" w:type="dxa"/>
            <w:vMerge/>
          </w:tcPr>
          <w:p w14:paraId="7C533731" w14:textId="77777777" w:rsidR="002A1E60" w:rsidRPr="00804677" w:rsidRDefault="002A1E60" w:rsidP="00D47D91">
            <w:pPr>
              <w:spacing w:after="120"/>
              <w:rPr>
                <w:rFonts w:eastAsiaTheme="minorEastAsia"/>
                <w:color w:val="000000" w:themeColor="text1"/>
                <w:lang w:val="en-US" w:eastAsia="zh-CN"/>
              </w:rPr>
            </w:pPr>
          </w:p>
        </w:tc>
        <w:tc>
          <w:tcPr>
            <w:tcW w:w="8112" w:type="dxa"/>
          </w:tcPr>
          <w:p w14:paraId="1F795793" w14:textId="77777777" w:rsidR="002A1E60" w:rsidRPr="00804677" w:rsidRDefault="002A1E60" w:rsidP="00D47D91">
            <w:pPr>
              <w:spacing w:after="120"/>
              <w:rPr>
                <w:rFonts w:eastAsiaTheme="minorEastAsia"/>
                <w:color w:val="000000" w:themeColor="text1"/>
                <w:lang w:val="en-US" w:eastAsia="zh-CN"/>
              </w:rPr>
            </w:pPr>
          </w:p>
        </w:tc>
      </w:tr>
    </w:tbl>
    <w:p w14:paraId="6EC133B0" w14:textId="77777777" w:rsidR="002A1E60" w:rsidRPr="00804677" w:rsidRDefault="002A1E60" w:rsidP="002A1E60">
      <w:pPr>
        <w:rPr>
          <w:lang w:eastAsia="ja-JP"/>
        </w:rPr>
      </w:pPr>
    </w:p>
    <w:p w14:paraId="689E2A71" w14:textId="77777777" w:rsidR="00DA5459" w:rsidRPr="00804677" w:rsidRDefault="00DA5459" w:rsidP="00DA5459">
      <w:pPr>
        <w:pStyle w:val="Heading2"/>
        <w:rPr>
          <w:lang w:val="en-US"/>
        </w:rPr>
      </w:pPr>
      <w:r w:rsidRPr="00804677">
        <w:rPr>
          <w:lang w:val="en-US"/>
        </w:rPr>
        <w:t xml:space="preserve">Summary for 1st round </w:t>
      </w:r>
    </w:p>
    <w:p w14:paraId="16CF2E2F" w14:textId="77777777" w:rsidR="00DA5459" w:rsidRPr="00804677" w:rsidRDefault="00DA5459" w:rsidP="00DA5459">
      <w:pPr>
        <w:pStyle w:val="Heading3"/>
        <w:rPr>
          <w:sz w:val="24"/>
          <w:szCs w:val="16"/>
          <w:lang w:val="en-US"/>
        </w:rPr>
      </w:pPr>
      <w:r w:rsidRPr="00804677">
        <w:rPr>
          <w:sz w:val="24"/>
          <w:szCs w:val="16"/>
          <w:lang w:val="en-US"/>
        </w:rPr>
        <w:t xml:space="preserve">Open issues </w:t>
      </w:r>
    </w:p>
    <w:p w14:paraId="585EC79D" w14:textId="0AD8868C" w:rsidR="00DA5459" w:rsidRPr="00804677" w:rsidRDefault="00DA5459" w:rsidP="00DA5459">
      <w:pPr>
        <w:rPr>
          <w:iCs/>
          <w:color w:val="000000" w:themeColor="text1"/>
          <w:lang w:eastAsia="zh-CN"/>
        </w:rPr>
      </w:pPr>
      <w:r w:rsidRPr="00804677">
        <w:rPr>
          <w:iCs/>
          <w:color w:val="000000" w:themeColor="text1"/>
          <w:lang w:eastAsia="zh-CN"/>
        </w:rPr>
        <w:t>None</w:t>
      </w:r>
    </w:p>
    <w:p w14:paraId="471CB1A5" w14:textId="77777777" w:rsidR="00DA5459" w:rsidRPr="00804677" w:rsidRDefault="00DA5459" w:rsidP="00DA5459">
      <w:pPr>
        <w:rPr>
          <w:i/>
          <w:color w:val="0070C0"/>
          <w:lang w:eastAsia="zh-CN"/>
        </w:rPr>
      </w:pPr>
    </w:p>
    <w:p w14:paraId="32D7D817" w14:textId="77777777" w:rsidR="00DA5459" w:rsidRPr="00804677" w:rsidRDefault="00DA5459" w:rsidP="00DA5459">
      <w:pPr>
        <w:pStyle w:val="Heading3"/>
        <w:rPr>
          <w:sz w:val="24"/>
          <w:szCs w:val="16"/>
          <w:lang w:val="en-US"/>
        </w:rPr>
      </w:pPr>
      <w:r w:rsidRPr="00804677">
        <w:rPr>
          <w:sz w:val="24"/>
          <w:szCs w:val="16"/>
          <w:lang w:val="en-US"/>
        </w:rPr>
        <w:t>CRs/TPs</w:t>
      </w:r>
    </w:p>
    <w:p w14:paraId="4797B697" w14:textId="33B66C2F" w:rsidR="00DA5459" w:rsidRPr="00804677" w:rsidRDefault="00DA5459" w:rsidP="00DA5459">
      <w:pPr>
        <w:rPr>
          <w:i/>
          <w:color w:val="0070C0"/>
        </w:rPr>
      </w:pPr>
      <w:r w:rsidRPr="00804677">
        <w:rPr>
          <w:i/>
          <w:color w:val="0070C0"/>
          <w:lang w:eastAsia="zh-CN"/>
        </w:rPr>
        <w:t xml:space="preserve"> </w:t>
      </w:r>
    </w:p>
    <w:tbl>
      <w:tblPr>
        <w:tblStyle w:val="TableGrid"/>
        <w:tblW w:w="0" w:type="auto"/>
        <w:tblLook w:val="04A0" w:firstRow="1" w:lastRow="0" w:firstColumn="1" w:lastColumn="0" w:noHBand="0" w:noVBand="1"/>
      </w:tblPr>
      <w:tblGrid>
        <w:gridCol w:w="1219"/>
        <w:gridCol w:w="8131"/>
      </w:tblGrid>
      <w:tr w:rsidR="00561E41" w:rsidRPr="00804677" w14:paraId="39E39D04" w14:textId="77777777" w:rsidTr="00D47D91">
        <w:tc>
          <w:tcPr>
            <w:tcW w:w="1242" w:type="dxa"/>
          </w:tcPr>
          <w:p w14:paraId="224487FD" w14:textId="77777777" w:rsidR="00DA5459" w:rsidRPr="00804677" w:rsidRDefault="00DA5459" w:rsidP="00D47D91">
            <w:pPr>
              <w:rPr>
                <w:rFonts w:eastAsiaTheme="minorEastAsia"/>
                <w:b/>
                <w:bCs/>
                <w:color w:val="000000" w:themeColor="text1"/>
                <w:lang w:val="en-US" w:eastAsia="zh-CN"/>
              </w:rPr>
            </w:pPr>
            <w:r w:rsidRPr="00804677">
              <w:rPr>
                <w:rFonts w:eastAsiaTheme="minorEastAsia"/>
                <w:b/>
                <w:bCs/>
                <w:color w:val="000000" w:themeColor="text1"/>
                <w:lang w:val="en-US" w:eastAsia="zh-CN"/>
              </w:rPr>
              <w:t>CR/TP number</w:t>
            </w:r>
          </w:p>
        </w:tc>
        <w:tc>
          <w:tcPr>
            <w:tcW w:w="8615" w:type="dxa"/>
          </w:tcPr>
          <w:p w14:paraId="3A21B32D" w14:textId="77777777" w:rsidR="00DA5459" w:rsidRPr="00804677" w:rsidRDefault="00DA5459" w:rsidP="00D47D91">
            <w:pPr>
              <w:rPr>
                <w:rFonts w:eastAsia="MS Mincho"/>
                <w:b/>
                <w:bCs/>
                <w:color w:val="000000" w:themeColor="text1"/>
                <w:lang w:val="en-US" w:eastAsia="zh-CN"/>
              </w:rPr>
            </w:pPr>
            <w:r w:rsidRPr="00804677">
              <w:rPr>
                <w:b/>
                <w:bCs/>
                <w:color w:val="000000" w:themeColor="text1"/>
                <w:lang w:val="en-US" w:eastAsia="zh-CN"/>
              </w:rPr>
              <w:t xml:space="preserve">CRs/TPs </w:t>
            </w:r>
            <w:r w:rsidRPr="00804677">
              <w:rPr>
                <w:rFonts w:eastAsiaTheme="minorEastAsia"/>
                <w:b/>
                <w:bCs/>
                <w:color w:val="000000" w:themeColor="text1"/>
                <w:lang w:val="en-US" w:eastAsia="zh-CN"/>
              </w:rPr>
              <w:t xml:space="preserve">Status update recommendation  </w:t>
            </w:r>
          </w:p>
        </w:tc>
      </w:tr>
      <w:tr w:rsidR="00561E41" w:rsidRPr="00804677" w14:paraId="60E7C1A8" w14:textId="77777777" w:rsidTr="00D47D91">
        <w:tc>
          <w:tcPr>
            <w:tcW w:w="1242" w:type="dxa"/>
          </w:tcPr>
          <w:p w14:paraId="6C0B69DC" w14:textId="7861269B" w:rsidR="00DA5459" w:rsidRPr="00804677" w:rsidRDefault="00FD3DE7" w:rsidP="00D47D91">
            <w:pPr>
              <w:rPr>
                <w:rFonts w:eastAsiaTheme="minorEastAsia"/>
                <w:color w:val="000000" w:themeColor="text1"/>
                <w:lang w:val="en-US" w:eastAsia="zh-CN"/>
              </w:rPr>
            </w:pPr>
            <w:r w:rsidRPr="00804677">
              <w:rPr>
                <w:rFonts w:eastAsiaTheme="minorEastAsia"/>
                <w:color w:val="000000" w:themeColor="text1"/>
                <w:lang w:val="en-US" w:eastAsia="zh-CN"/>
              </w:rPr>
              <w:t>R4-2112668 (LG)</w:t>
            </w:r>
          </w:p>
        </w:tc>
        <w:tc>
          <w:tcPr>
            <w:tcW w:w="8615" w:type="dxa"/>
          </w:tcPr>
          <w:p w14:paraId="0CE8FABC" w14:textId="25553F53" w:rsidR="00FD3DE7" w:rsidRPr="00804677" w:rsidRDefault="00FD3DE7" w:rsidP="00D47D91">
            <w:pPr>
              <w:rPr>
                <w:rFonts w:eastAsiaTheme="minorEastAsia"/>
                <w:i/>
                <w:color w:val="000000" w:themeColor="text1"/>
                <w:lang w:val="en-US" w:eastAsia="zh-CN"/>
              </w:rPr>
            </w:pPr>
            <w:r w:rsidRPr="00804677">
              <w:rPr>
                <w:rFonts w:eastAsiaTheme="minorEastAsia"/>
                <w:i/>
                <w:color w:val="000000" w:themeColor="text1"/>
                <w:lang w:val="en-US" w:eastAsia="zh-CN"/>
              </w:rPr>
              <w:t>Revised</w:t>
            </w:r>
          </w:p>
        </w:tc>
      </w:tr>
    </w:tbl>
    <w:p w14:paraId="35FD2F2F" w14:textId="77777777" w:rsidR="00DA5459" w:rsidRPr="00804677" w:rsidRDefault="00DA5459" w:rsidP="00DA5459"/>
    <w:p w14:paraId="4BB02BA7" w14:textId="77777777" w:rsidR="001B2728" w:rsidRPr="00804677" w:rsidRDefault="001B2728" w:rsidP="001B2728"/>
    <w:p w14:paraId="4AECCDB4" w14:textId="471354FC" w:rsidR="002A1E60" w:rsidRPr="00804677" w:rsidRDefault="002A1E60" w:rsidP="002A1E60">
      <w:pPr>
        <w:pStyle w:val="Heading2"/>
        <w:rPr>
          <w:lang w:val="en-US"/>
        </w:rPr>
      </w:pPr>
      <w:r w:rsidRPr="00804677">
        <w:rPr>
          <w:lang w:val="en-US"/>
        </w:rPr>
        <w:t>Discussion in 2nd round (if applicable)</w:t>
      </w:r>
    </w:p>
    <w:p w14:paraId="799C5A2A" w14:textId="77777777" w:rsidR="002A1E60" w:rsidRPr="00804677" w:rsidRDefault="002A1E60" w:rsidP="002A1E60">
      <w:pPr>
        <w:rPr>
          <w:lang w:eastAsia="zh-CN"/>
        </w:rPr>
      </w:pPr>
    </w:p>
    <w:p w14:paraId="5053D4EA" w14:textId="3B1BF045" w:rsidR="00F228E3" w:rsidRPr="00804677" w:rsidRDefault="00F228E3" w:rsidP="001C56CA"/>
    <w:p w14:paraId="39DD6A0C" w14:textId="7E3A262C" w:rsidR="00F228E3" w:rsidRPr="00804677" w:rsidRDefault="00F228E3" w:rsidP="001C56CA"/>
    <w:p w14:paraId="3CCB98F2" w14:textId="0D5DA9BD" w:rsidR="00F228E3" w:rsidRPr="00804677" w:rsidRDefault="00F228E3" w:rsidP="00F228E3">
      <w:pPr>
        <w:pStyle w:val="Heading1"/>
        <w:rPr>
          <w:lang w:val="en-US" w:eastAsia="ja-JP"/>
        </w:rPr>
      </w:pPr>
      <w:r w:rsidRPr="00804677">
        <w:rPr>
          <w:lang w:val="en-US" w:eastAsia="ja-JP"/>
        </w:rPr>
        <w:lastRenderedPageBreak/>
        <w:t xml:space="preserve">Topic #4: </w:t>
      </w:r>
      <w:proofErr w:type="spellStart"/>
      <w:r w:rsidR="00DA74CE" w:rsidRPr="00804677">
        <w:rPr>
          <w:lang w:val="en-US" w:eastAsia="ja-JP"/>
        </w:rPr>
        <w:t>eMIMO</w:t>
      </w:r>
      <w:proofErr w:type="spellEnd"/>
      <w:r w:rsidR="00DA74CE" w:rsidRPr="00804677">
        <w:rPr>
          <w:lang w:val="en-US" w:eastAsia="ja-JP"/>
        </w:rPr>
        <w:t xml:space="preserve"> Demodulation maintenance</w:t>
      </w:r>
    </w:p>
    <w:p w14:paraId="2CDC88E9" w14:textId="7CE5D158" w:rsidR="00931047" w:rsidRPr="00804677" w:rsidRDefault="00931047" w:rsidP="00931047">
      <w:pPr>
        <w:pStyle w:val="Heading2"/>
        <w:rPr>
          <w:lang w:val="en-US"/>
        </w:rPr>
      </w:pPr>
      <w:r w:rsidRPr="00804677">
        <w:rPr>
          <w:lang w:val="en-US"/>
        </w:rPr>
        <w:t>Companies’ contributions summary</w:t>
      </w:r>
    </w:p>
    <w:tbl>
      <w:tblPr>
        <w:tblStyle w:val="TableGrid1"/>
        <w:tblW w:w="0" w:type="auto"/>
        <w:tblLook w:val="04A0" w:firstRow="1" w:lastRow="0" w:firstColumn="1" w:lastColumn="0" w:noHBand="0" w:noVBand="1"/>
      </w:tblPr>
      <w:tblGrid>
        <w:gridCol w:w="1345"/>
        <w:gridCol w:w="1440"/>
        <w:gridCol w:w="6565"/>
      </w:tblGrid>
      <w:tr w:rsidR="0065688B" w:rsidRPr="00804677" w14:paraId="6A8D75AB" w14:textId="77777777" w:rsidTr="00D47D91">
        <w:trPr>
          <w:trHeight w:val="468"/>
        </w:trPr>
        <w:tc>
          <w:tcPr>
            <w:tcW w:w="1345" w:type="dxa"/>
            <w:vAlign w:val="center"/>
          </w:tcPr>
          <w:p w14:paraId="23334652" w14:textId="77777777" w:rsidR="0065688B" w:rsidRPr="00804677" w:rsidRDefault="0065688B" w:rsidP="00D47D91">
            <w:pPr>
              <w:spacing w:before="120" w:after="120"/>
              <w:rPr>
                <w:b/>
                <w:bCs/>
                <w:color w:val="000000" w:themeColor="text1"/>
                <w:lang w:val="en-US"/>
              </w:rPr>
            </w:pPr>
            <w:r w:rsidRPr="00804677">
              <w:rPr>
                <w:b/>
                <w:bCs/>
                <w:color w:val="000000" w:themeColor="text1"/>
                <w:lang w:val="en-US"/>
              </w:rPr>
              <w:t>T-doc number</w:t>
            </w:r>
          </w:p>
        </w:tc>
        <w:tc>
          <w:tcPr>
            <w:tcW w:w="1440" w:type="dxa"/>
            <w:vAlign w:val="center"/>
          </w:tcPr>
          <w:p w14:paraId="011D8A84" w14:textId="77777777" w:rsidR="0065688B" w:rsidRPr="00804677" w:rsidRDefault="0065688B" w:rsidP="00D47D91">
            <w:pPr>
              <w:spacing w:before="120" w:after="120"/>
              <w:rPr>
                <w:b/>
                <w:bCs/>
                <w:lang w:val="en-US"/>
              </w:rPr>
            </w:pPr>
            <w:r w:rsidRPr="00804677">
              <w:rPr>
                <w:b/>
                <w:bCs/>
                <w:lang w:val="en-US"/>
              </w:rPr>
              <w:t>Company</w:t>
            </w:r>
          </w:p>
        </w:tc>
        <w:tc>
          <w:tcPr>
            <w:tcW w:w="6565" w:type="dxa"/>
            <w:vAlign w:val="center"/>
          </w:tcPr>
          <w:p w14:paraId="65578B72" w14:textId="77777777" w:rsidR="0065688B" w:rsidRPr="00804677" w:rsidRDefault="0065688B" w:rsidP="00D47D91">
            <w:pPr>
              <w:spacing w:before="120" w:after="120"/>
              <w:rPr>
                <w:b/>
                <w:bCs/>
                <w:lang w:val="en-US"/>
              </w:rPr>
            </w:pPr>
            <w:r w:rsidRPr="00804677">
              <w:rPr>
                <w:b/>
                <w:bCs/>
                <w:lang w:val="en-US"/>
              </w:rPr>
              <w:t>Proposals / Observations</w:t>
            </w:r>
          </w:p>
        </w:tc>
      </w:tr>
      <w:tr w:rsidR="0065688B" w:rsidRPr="00804677" w14:paraId="0E96B152" w14:textId="77777777" w:rsidTr="00D47D91">
        <w:trPr>
          <w:trHeight w:val="480"/>
        </w:trPr>
        <w:tc>
          <w:tcPr>
            <w:tcW w:w="1345" w:type="dxa"/>
            <w:hideMark/>
          </w:tcPr>
          <w:p w14:paraId="4FE823F2" w14:textId="21ACC421" w:rsidR="0065688B" w:rsidRPr="00804677" w:rsidRDefault="0065688B" w:rsidP="00D47D91">
            <w:pPr>
              <w:rPr>
                <w:color w:val="000000" w:themeColor="text1"/>
                <w:lang w:val="en-US"/>
              </w:rPr>
            </w:pPr>
            <w:r w:rsidRPr="00804677">
              <w:rPr>
                <w:rFonts w:eastAsiaTheme="majorEastAsia"/>
                <w:lang w:val="en-US"/>
              </w:rPr>
              <w:t>R4-2112101</w:t>
            </w:r>
          </w:p>
        </w:tc>
        <w:tc>
          <w:tcPr>
            <w:tcW w:w="1440" w:type="dxa"/>
            <w:hideMark/>
          </w:tcPr>
          <w:p w14:paraId="17B7DA4D" w14:textId="77777777" w:rsidR="0065688B" w:rsidRPr="00804677" w:rsidRDefault="0065688B" w:rsidP="00D47D91">
            <w:pPr>
              <w:rPr>
                <w:lang w:val="en-US"/>
              </w:rPr>
            </w:pPr>
            <w:r w:rsidRPr="00804677">
              <w:rPr>
                <w:lang w:val="en-US"/>
              </w:rPr>
              <w:t>Apple</w:t>
            </w:r>
          </w:p>
        </w:tc>
        <w:tc>
          <w:tcPr>
            <w:tcW w:w="6565" w:type="dxa"/>
            <w:hideMark/>
          </w:tcPr>
          <w:p w14:paraId="0D873F0E" w14:textId="77777777" w:rsidR="0065688B" w:rsidRPr="00804677" w:rsidRDefault="0065688B" w:rsidP="00D47D91">
            <w:pPr>
              <w:rPr>
                <w:b/>
                <w:bCs/>
                <w:lang w:val="en-US"/>
              </w:rPr>
            </w:pPr>
            <w:r w:rsidRPr="00804677">
              <w:rPr>
                <w:b/>
                <w:bCs/>
                <w:lang w:val="en-US"/>
              </w:rPr>
              <w:t>Draft CR to 38.101-4 on Applicability for multi-</w:t>
            </w:r>
            <w:proofErr w:type="spellStart"/>
            <w:r w:rsidRPr="00804677">
              <w:rPr>
                <w:b/>
                <w:bCs/>
                <w:lang w:val="en-US"/>
              </w:rPr>
              <w:t>TRxP</w:t>
            </w:r>
            <w:proofErr w:type="spellEnd"/>
            <w:r w:rsidRPr="00804677">
              <w:rPr>
                <w:b/>
                <w:bCs/>
                <w:lang w:val="en-US"/>
              </w:rPr>
              <w:t xml:space="preserve"> test cases-R16</w:t>
            </w:r>
          </w:p>
          <w:p w14:paraId="033E7838" w14:textId="188AB183" w:rsidR="0065688B" w:rsidRPr="00804677" w:rsidRDefault="0065688B" w:rsidP="00D47D91">
            <w:pPr>
              <w:rPr>
                <w:lang w:val="en-US"/>
              </w:rPr>
            </w:pPr>
            <w:r w:rsidRPr="00804677">
              <w:rPr>
                <w:lang w:val="en-US"/>
              </w:rPr>
              <w:t>Added applicability for single DCI multi-</w:t>
            </w:r>
            <w:proofErr w:type="spellStart"/>
            <w:r w:rsidRPr="00804677">
              <w:rPr>
                <w:lang w:val="en-US"/>
              </w:rPr>
              <w:t>TRxP</w:t>
            </w:r>
            <w:proofErr w:type="spellEnd"/>
            <w:r w:rsidRPr="00804677">
              <w:rPr>
                <w:lang w:val="en-US"/>
              </w:rPr>
              <w:t xml:space="preserve"> based on UE capability of </w:t>
            </w:r>
            <w:proofErr w:type="spellStart"/>
            <w:r w:rsidRPr="00804677">
              <w:rPr>
                <w:lang w:val="en-US"/>
              </w:rPr>
              <w:t>maxNumberActiveTCI-</w:t>
            </w:r>
            <w:proofErr w:type="gramStart"/>
            <w:r w:rsidRPr="00804677">
              <w:rPr>
                <w:lang w:val="en-US"/>
              </w:rPr>
              <w:t>PerBWP</w:t>
            </w:r>
            <w:proofErr w:type="spellEnd"/>
            <w:r w:rsidRPr="00804677">
              <w:rPr>
                <w:lang w:val="en-US"/>
              </w:rPr>
              <w:t xml:space="preserve">  &gt;</w:t>
            </w:r>
            <w:proofErr w:type="gramEnd"/>
            <w:r w:rsidRPr="00804677">
              <w:rPr>
                <w:lang w:val="en-US"/>
              </w:rPr>
              <w:t xml:space="preserve"> n1.</w:t>
            </w:r>
          </w:p>
        </w:tc>
      </w:tr>
      <w:tr w:rsidR="0065688B" w:rsidRPr="00804677" w14:paraId="00592709" w14:textId="77777777" w:rsidTr="00D47D91">
        <w:trPr>
          <w:trHeight w:val="480"/>
        </w:trPr>
        <w:tc>
          <w:tcPr>
            <w:tcW w:w="1345" w:type="dxa"/>
            <w:hideMark/>
          </w:tcPr>
          <w:p w14:paraId="461D5A60" w14:textId="77777777" w:rsidR="0065688B" w:rsidRPr="00804677" w:rsidRDefault="0065688B" w:rsidP="00D47D91">
            <w:pPr>
              <w:rPr>
                <w:color w:val="000000" w:themeColor="text1"/>
                <w:lang w:val="en-US"/>
              </w:rPr>
            </w:pPr>
            <w:r w:rsidRPr="00804677">
              <w:rPr>
                <w:color w:val="000000" w:themeColor="text1"/>
                <w:lang w:val="en-US"/>
              </w:rPr>
              <w:t>R4-2112102</w:t>
            </w:r>
          </w:p>
        </w:tc>
        <w:tc>
          <w:tcPr>
            <w:tcW w:w="1440" w:type="dxa"/>
            <w:hideMark/>
          </w:tcPr>
          <w:p w14:paraId="6F20FF92" w14:textId="77777777" w:rsidR="0065688B" w:rsidRPr="00804677" w:rsidRDefault="0065688B" w:rsidP="00D47D91">
            <w:pPr>
              <w:rPr>
                <w:lang w:val="en-US"/>
              </w:rPr>
            </w:pPr>
            <w:r w:rsidRPr="00804677">
              <w:rPr>
                <w:lang w:val="en-US"/>
              </w:rPr>
              <w:t>Apple</w:t>
            </w:r>
          </w:p>
        </w:tc>
        <w:tc>
          <w:tcPr>
            <w:tcW w:w="6565" w:type="dxa"/>
            <w:hideMark/>
          </w:tcPr>
          <w:p w14:paraId="7DEC7617" w14:textId="77777777" w:rsidR="0065688B" w:rsidRPr="00804677" w:rsidRDefault="0065688B" w:rsidP="00D47D91">
            <w:pPr>
              <w:rPr>
                <w:b/>
                <w:bCs/>
                <w:lang w:val="en-US"/>
              </w:rPr>
            </w:pPr>
            <w:r w:rsidRPr="00804677">
              <w:rPr>
                <w:b/>
                <w:bCs/>
                <w:lang w:val="en-US"/>
              </w:rPr>
              <w:t>Draft CR to 38.101-4 on Applicability for multi-</w:t>
            </w:r>
            <w:proofErr w:type="spellStart"/>
            <w:r w:rsidRPr="00804677">
              <w:rPr>
                <w:b/>
                <w:bCs/>
                <w:lang w:val="en-US"/>
              </w:rPr>
              <w:t>TRxP</w:t>
            </w:r>
            <w:proofErr w:type="spellEnd"/>
            <w:r w:rsidRPr="00804677">
              <w:rPr>
                <w:b/>
                <w:bCs/>
                <w:lang w:val="en-US"/>
              </w:rPr>
              <w:t xml:space="preserve"> test cases-R17</w:t>
            </w:r>
          </w:p>
          <w:p w14:paraId="5FF9770D" w14:textId="7971CA45" w:rsidR="0065688B" w:rsidRPr="00804677" w:rsidRDefault="0065688B" w:rsidP="00D47D91">
            <w:pPr>
              <w:rPr>
                <w:lang w:val="en-US"/>
              </w:rPr>
            </w:pPr>
            <w:r w:rsidRPr="00804677">
              <w:rPr>
                <w:lang w:val="en-US"/>
              </w:rPr>
              <w:t>Cat-A CR</w:t>
            </w:r>
          </w:p>
        </w:tc>
      </w:tr>
      <w:tr w:rsidR="0065688B" w:rsidRPr="00804677" w14:paraId="571A8947" w14:textId="77777777" w:rsidTr="00D47D91">
        <w:trPr>
          <w:trHeight w:val="480"/>
        </w:trPr>
        <w:tc>
          <w:tcPr>
            <w:tcW w:w="1345" w:type="dxa"/>
            <w:hideMark/>
          </w:tcPr>
          <w:p w14:paraId="773B3AAA" w14:textId="486DDB41" w:rsidR="0065688B" w:rsidRPr="00804677" w:rsidRDefault="0065688B" w:rsidP="00D47D91">
            <w:pPr>
              <w:rPr>
                <w:color w:val="000000" w:themeColor="text1"/>
                <w:lang w:val="en-US"/>
              </w:rPr>
            </w:pPr>
            <w:r w:rsidRPr="00804677">
              <w:rPr>
                <w:rFonts w:eastAsiaTheme="majorEastAsia"/>
                <w:lang w:val="en-US"/>
              </w:rPr>
              <w:t>R4-2112688</w:t>
            </w:r>
          </w:p>
        </w:tc>
        <w:tc>
          <w:tcPr>
            <w:tcW w:w="1440" w:type="dxa"/>
            <w:hideMark/>
          </w:tcPr>
          <w:p w14:paraId="36468704" w14:textId="77777777" w:rsidR="0065688B" w:rsidRPr="00804677" w:rsidRDefault="0065688B" w:rsidP="00D47D91">
            <w:pPr>
              <w:rPr>
                <w:lang w:val="en-US"/>
              </w:rPr>
            </w:pPr>
            <w:r w:rsidRPr="00804677">
              <w:rPr>
                <w:lang w:val="en-US"/>
              </w:rPr>
              <w:t>Apple</w:t>
            </w:r>
          </w:p>
        </w:tc>
        <w:tc>
          <w:tcPr>
            <w:tcW w:w="6565" w:type="dxa"/>
            <w:hideMark/>
          </w:tcPr>
          <w:p w14:paraId="7CE11334" w14:textId="77777777" w:rsidR="0065688B" w:rsidRPr="00804677" w:rsidRDefault="0065688B" w:rsidP="00D47D91">
            <w:pPr>
              <w:rPr>
                <w:b/>
                <w:bCs/>
                <w:lang w:val="en-US"/>
              </w:rPr>
            </w:pPr>
            <w:r w:rsidRPr="00804677">
              <w:rPr>
                <w:b/>
                <w:bCs/>
                <w:lang w:val="en-US"/>
              </w:rPr>
              <w:t>Discussion on applicability for multi-</w:t>
            </w:r>
            <w:proofErr w:type="spellStart"/>
            <w:r w:rsidRPr="00804677">
              <w:rPr>
                <w:b/>
                <w:bCs/>
                <w:lang w:val="en-US"/>
              </w:rPr>
              <w:t>TRxP</w:t>
            </w:r>
            <w:proofErr w:type="spellEnd"/>
            <w:r w:rsidRPr="00804677">
              <w:rPr>
                <w:b/>
                <w:bCs/>
                <w:lang w:val="en-US"/>
              </w:rPr>
              <w:t xml:space="preserve"> demodulation requirements</w:t>
            </w:r>
          </w:p>
          <w:p w14:paraId="69721788" w14:textId="77777777" w:rsidR="0065688B" w:rsidRPr="00804677" w:rsidRDefault="0065688B" w:rsidP="0065688B">
            <w:pPr>
              <w:spacing w:after="120"/>
              <w:rPr>
                <w:rFonts w:eastAsia="SimSun"/>
                <w:i/>
                <w:iCs/>
                <w:lang w:val="en-US" w:eastAsia="en-GB"/>
              </w:rPr>
            </w:pPr>
            <w:r w:rsidRPr="00804677">
              <w:rPr>
                <w:rFonts w:eastAsia="SimSun"/>
                <w:b/>
                <w:bCs/>
                <w:i/>
                <w:iCs/>
                <w:lang w:val="en-US" w:eastAsia="en-GB"/>
              </w:rPr>
              <w:t xml:space="preserve">Observation #1: </w:t>
            </w:r>
            <w:r w:rsidRPr="00804677">
              <w:rPr>
                <w:rFonts w:eastAsia="SimSun"/>
                <w:i/>
                <w:iCs/>
                <w:lang w:val="en-US" w:eastAsia="en-GB"/>
              </w:rPr>
              <w:t xml:space="preserve">For multi-DCI transmission scheme for </w:t>
            </w:r>
            <w:proofErr w:type="spellStart"/>
            <w:r w:rsidRPr="00804677">
              <w:rPr>
                <w:rFonts w:eastAsia="SimSun"/>
                <w:i/>
                <w:iCs/>
                <w:lang w:val="en-US" w:eastAsia="en-GB"/>
              </w:rPr>
              <w:t>multiTRxP</w:t>
            </w:r>
            <w:proofErr w:type="spellEnd"/>
            <w:r w:rsidRPr="00804677">
              <w:rPr>
                <w:rFonts w:eastAsia="SimSun"/>
                <w:i/>
                <w:iCs/>
                <w:lang w:val="en-US" w:eastAsia="en-GB"/>
              </w:rPr>
              <w:t xml:space="preserve"> UE indicates maxNumberCORESETPerPoolIndex-r16, which is sufficient to meet the condition to receive DCI and PDSCH from 2 TCI states. </w:t>
            </w:r>
          </w:p>
          <w:p w14:paraId="58FDA2AF" w14:textId="77777777" w:rsidR="0065688B" w:rsidRPr="00804677" w:rsidRDefault="0065688B" w:rsidP="0065688B">
            <w:pPr>
              <w:spacing w:after="120"/>
              <w:rPr>
                <w:rFonts w:eastAsia="SimSun"/>
                <w:b/>
                <w:bCs/>
                <w:i/>
                <w:lang w:val="en-US" w:eastAsia="en-GB"/>
              </w:rPr>
            </w:pPr>
            <w:r w:rsidRPr="00804677">
              <w:rPr>
                <w:rFonts w:eastAsia="SimSun"/>
                <w:b/>
                <w:bCs/>
                <w:i/>
                <w:lang w:val="en-US" w:eastAsia="en-GB"/>
              </w:rPr>
              <w:t xml:space="preserve">Observation #2: </w:t>
            </w:r>
            <w:r w:rsidRPr="00804677">
              <w:rPr>
                <w:rFonts w:eastAsia="SimSun"/>
                <w:i/>
                <w:lang w:val="en-US" w:eastAsia="en-GB"/>
              </w:rPr>
              <w:t>For multi-</w:t>
            </w:r>
            <w:proofErr w:type="spellStart"/>
            <w:r w:rsidRPr="00804677">
              <w:rPr>
                <w:rFonts w:eastAsia="SimSun"/>
                <w:i/>
                <w:lang w:val="en-US" w:eastAsia="en-GB"/>
              </w:rPr>
              <w:t>TRxP</w:t>
            </w:r>
            <w:proofErr w:type="spellEnd"/>
            <w:r w:rsidRPr="00804677">
              <w:rPr>
                <w:rFonts w:eastAsia="SimSun"/>
                <w:i/>
                <w:lang w:val="en-US" w:eastAsia="en-GB"/>
              </w:rPr>
              <w:t xml:space="preserve"> Single DCI transmission schemes there is no UE capability indication that indicates support of receiving with 2 active TCI states.</w:t>
            </w:r>
            <w:r w:rsidRPr="00804677">
              <w:rPr>
                <w:rFonts w:eastAsia="SimSun"/>
                <w:b/>
                <w:bCs/>
                <w:i/>
                <w:lang w:val="en-US" w:eastAsia="en-GB"/>
              </w:rPr>
              <w:t xml:space="preserve"> </w:t>
            </w:r>
          </w:p>
          <w:p w14:paraId="4AB68509" w14:textId="4285B130" w:rsidR="0065688B" w:rsidRPr="00804677" w:rsidRDefault="0065688B" w:rsidP="0065688B">
            <w:pPr>
              <w:spacing w:after="120"/>
              <w:rPr>
                <w:rFonts w:eastAsia="SimSun"/>
                <w:b/>
                <w:bCs/>
                <w:iCs/>
                <w:lang w:val="en-US" w:eastAsia="en-GB"/>
              </w:rPr>
            </w:pPr>
            <w:r w:rsidRPr="00804677">
              <w:rPr>
                <w:rFonts w:eastAsia="SimSun"/>
                <w:b/>
                <w:bCs/>
                <w:iCs/>
                <w:lang w:val="en-US" w:eastAsia="en-GB"/>
              </w:rPr>
              <w:t>Proposal #1: Add applicability for single DCI multi-</w:t>
            </w:r>
            <w:proofErr w:type="spellStart"/>
            <w:r w:rsidRPr="00804677">
              <w:rPr>
                <w:rFonts w:eastAsia="SimSun"/>
                <w:b/>
                <w:bCs/>
                <w:iCs/>
                <w:lang w:val="en-US" w:eastAsia="en-GB"/>
              </w:rPr>
              <w:t>TRxP</w:t>
            </w:r>
            <w:proofErr w:type="spellEnd"/>
            <w:r w:rsidRPr="00804677">
              <w:rPr>
                <w:rFonts w:eastAsia="SimSun"/>
                <w:b/>
                <w:bCs/>
                <w:iCs/>
                <w:lang w:val="en-US" w:eastAsia="en-GB"/>
              </w:rPr>
              <w:t xml:space="preserve"> based on UE capability of </w:t>
            </w:r>
            <w:proofErr w:type="spellStart"/>
            <w:r w:rsidRPr="00804677">
              <w:rPr>
                <w:rFonts w:eastAsia="SimSun"/>
                <w:b/>
                <w:bCs/>
                <w:i/>
                <w:iCs/>
                <w:lang w:val="en-US" w:eastAsia="en-GB"/>
              </w:rPr>
              <w:t>maxNumberActiveTCI-</w:t>
            </w:r>
            <w:proofErr w:type="gramStart"/>
            <w:r w:rsidRPr="00804677">
              <w:rPr>
                <w:rFonts w:eastAsia="SimSun"/>
                <w:b/>
                <w:bCs/>
                <w:i/>
                <w:iCs/>
                <w:lang w:val="en-US" w:eastAsia="en-GB"/>
              </w:rPr>
              <w:t>PerBWP</w:t>
            </w:r>
            <w:proofErr w:type="spellEnd"/>
            <w:r w:rsidRPr="00804677">
              <w:rPr>
                <w:rFonts w:eastAsia="SimSun"/>
                <w:b/>
                <w:bCs/>
                <w:iCs/>
                <w:lang w:val="en-US" w:eastAsia="en-GB"/>
              </w:rPr>
              <w:t xml:space="preserve">  &gt;</w:t>
            </w:r>
            <w:proofErr w:type="gramEnd"/>
            <w:r w:rsidRPr="00804677">
              <w:rPr>
                <w:rFonts w:eastAsia="SimSun"/>
                <w:b/>
                <w:bCs/>
                <w:iCs/>
                <w:lang w:val="en-US" w:eastAsia="en-GB"/>
              </w:rPr>
              <w:t xml:space="preserve"> n1.</w:t>
            </w:r>
          </w:p>
        </w:tc>
      </w:tr>
    </w:tbl>
    <w:p w14:paraId="179D16E1" w14:textId="00837D99" w:rsidR="0065688B" w:rsidRPr="00804677" w:rsidRDefault="0065688B" w:rsidP="0065688B">
      <w:pPr>
        <w:rPr>
          <w:lang w:eastAsia="zh-CN"/>
        </w:rPr>
      </w:pPr>
    </w:p>
    <w:p w14:paraId="4F76117A" w14:textId="77777777" w:rsidR="0065688B" w:rsidRPr="00804677" w:rsidRDefault="0065688B" w:rsidP="0065688B">
      <w:pPr>
        <w:rPr>
          <w:lang w:eastAsia="zh-CN"/>
        </w:rPr>
      </w:pPr>
    </w:p>
    <w:p w14:paraId="10AF77AE" w14:textId="77777777" w:rsidR="00931047" w:rsidRPr="00804677" w:rsidRDefault="00931047" w:rsidP="00931047">
      <w:pPr>
        <w:pStyle w:val="Heading2"/>
        <w:rPr>
          <w:lang w:val="en-US"/>
        </w:rPr>
      </w:pPr>
      <w:r w:rsidRPr="00804677">
        <w:rPr>
          <w:lang w:val="en-US"/>
        </w:rPr>
        <w:t>Open Issues Summary</w:t>
      </w:r>
    </w:p>
    <w:p w14:paraId="368F116C" w14:textId="15EE3E69" w:rsidR="00931047" w:rsidRPr="00804677" w:rsidRDefault="00931047" w:rsidP="00931047">
      <w:pPr>
        <w:pStyle w:val="Heading3"/>
        <w:rPr>
          <w:sz w:val="24"/>
          <w:szCs w:val="16"/>
          <w:lang w:val="en-US"/>
        </w:rPr>
      </w:pPr>
      <w:r w:rsidRPr="00804677">
        <w:rPr>
          <w:sz w:val="24"/>
          <w:szCs w:val="16"/>
          <w:lang w:val="en-US"/>
        </w:rPr>
        <w:t xml:space="preserve">Sub-topic 4-1 </w:t>
      </w:r>
      <w:r w:rsidR="0065688B" w:rsidRPr="00804677">
        <w:rPr>
          <w:sz w:val="24"/>
          <w:szCs w:val="16"/>
          <w:lang w:val="en-US"/>
        </w:rPr>
        <w:t>Applicability of requirements for multi-</w:t>
      </w:r>
      <w:proofErr w:type="spellStart"/>
      <w:r w:rsidR="0065688B" w:rsidRPr="00804677">
        <w:rPr>
          <w:sz w:val="24"/>
          <w:szCs w:val="16"/>
          <w:lang w:val="en-US"/>
        </w:rPr>
        <w:t>TRxP</w:t>
      </w:r>
      <w:proofErr w:type="spellEnd"/>
      <w:r w:rsidR="00876088" w:rsidRPr="00804677">
        <w:rPr>
          <w:sz w:val="24"/>
          <w:szCs w:val="16"/>
          <w:lang w:val="en-US"/>
        </w:rPr>
        <w:t xml:space="preserve">  </w:t>
      </w:r>
    </w:p>
    <w:p w14:paraId="6FDCF804" w14:textId="4D747256" w:rsidR="0065688B" w:rsidRPr="00804677" w:rsidRDefault="0065688B" w:rsidP="0065688B">
      <w:pPr>
        <w:spacing w:before="100" w:beforeAutospacing="1" w:after="120"/>
        <w:rPr>
          <w:color w:val="000000"/>
          <w:sz w:val="20"/>
          <w:szCs w:val="20"/>
        </w:rPr>
      </w:pPr>
      <w:r w:rsidRPr="00804677">
        <w:rPr>
          <w:color w:val="000000"/>
          <w:sz w:val="20"/>
          <w:szCs w:val="20"/>
        </w:rPr>
        <w:t>If the multi-TRP test cases will be applicable to UEs that supports </w:t>
      </w:r>
      <w:proofErr w:type="spellStart"/>
      <w:r w:rsidRPr="00804677">
        <w:rPr>
          <w:i/>
          <w:iCs/>
          <w:color w:val="000000"/>
          <w:sz w:val="20"/>
          <w:szCs w:val="20"/>
        </w:rPr>
        <w:t>maxNumberActiveTCI-PerBWP</w:t>
      </w:r>
      <w:proofErr w:type="spellEnd"/>
      <w:r w:rsidRPr="00804677">
        <w:rPr>
          <w:i/>
          <w:iCs/>
          <w:color w:val="000000"/>
          <w:sz w:val="20"/>
          <w:szCs w:val="20"/>
        </w:rPr>
        <w:t> </w:t>
      </w:r>
      <w:r w:rsidRPr="00804677">
        <w:rPr>
          <w:color w:val="000000"/>
          <w:sz w:val="20"/>
          <w:szCs w:val="20"/>
        </w:rPr>
        <w:t>≥ 2 in addition to the capability for different multi-TRP transmission schemes.</w:t>
      </w:r>
    </w:p>
    <w:p w14:paraId="24F72288" w14:textId="5BB232C2" w:rsidR="0065688B" w:rsidRPr="00804677" w:rsidRDefault="0065688B" w:rsidP="0065688B">
      <w:pPr>
        <w:spacing w:before="100" w:beforeAutospacing="1" w:after="100" w:afterAutospacing="1"/>
        <w:rPr>
          <w:b/>
          <w:bCs/>
          <w:color w:val="000000"/>
          <w:sz w:val="20"/>
          <w:szCs w:val="20"/>
          <w:u w:val="single"/>
        </w:rPr>
      </w:pPr>
      <w:r w:rsidRPr="00804677">
        <w:rPr>
          <w:b/>
          <w:bCs/>
          <w:color w:val="000000"/>
          <w:sz w:val="20"/>
          <w:szCs w:val="20"/>
          <w:u w:val="single"/>
        </w:rPr>
        <w:t xml:space="preserve">Issue </w:t>
      </w:r>
      <w:r w:rsidR="00395E12" w:rsidRPr="00804677">
        <w:rPr>
          <w:b/>
          <w:bCs/>
          <w:color w:val="000000"/>
          <w:sz w:val="20"/>
          <w:szCs w:val="20"/>
          <w:u w:val="single"/>
        </w:rPr>
        <w:t>4</w:t>
      </w:r>
      <w:r w:rsidRPr="00804677">
        <w:rPr>
          <w:b/>
          <w:bCs/>
          <w:color w:val="000000"/>
          <w:sz w:val="20"/>
          <w:szCs w:val="20"/>
          <w:u w:val="single"/>
        </w:rPr>
        <w:t>-1-1: Applicability of requirements for multi-DCI multi-</w:t>
      </w:r>
      <w:proofErr w:type="spellStart"/>
      <w:r w:rsidRPr="00804677">
        <w:rPr>
          <w:b/>
          <w:bCs/>
          <w:color w:val="000000"/>
          <w:sz w:val="20"/>
          <w:szCs w:val="20"/>
          <w:u w:val="single"/>
        </w:rPr>
        <w:t>TRxP</w:t>
      </w:r>
      <w:proofErr w:type="spellEnd"/>
      <w:r w:rsidRPr="00804677">
        <w:rPr>
          <w:b/>
          <w:bCs/>
          <w:color w:val="000000"/>
          <w:sz w:val="20"/>
          <w:szCs w:val="20"/>
          <w:u w:val="single"/>
        </w:rPr>
        <w:t xml:space="preserve"> </w:t>
      </w:r>
    </w:p>
    <w:p w14:paraId="0B7CAE4F" w14:textId="1A0F7916" w:rsidR="0065688B" w:rsidRPr="00804677" w:rsidRDefault="0065688B" w:rsidP="0065688B">
      <w:pPr>
        <w:spacing w:before="100" w:beforeAutospacing="1" w:after="100" w:afterAutospacing="1"/>
        <w:rPr>
          <w:i/>
          <w:iCs/>
          <w:color w:val="000000"/>
          <w:sz w:val="20"/>
          <w:szCs w:val="20"/>
        </w:rPr>
      </w:pPr>
      <w:r w:rsidRPr="00804677">
        <w:rPr>
          <w:color w:val="000000"/>
          <w:sz w:val="20"/>
          <w:szCs w:val="20"/>
        </w:rPr>
        <w:t>Multi-DCI multi-</w:t>
      </w:r>
      <w:proofErr w:type="spellStart"/>
      <w:r w:rsidRPr="00804677">
        <w:rPr>
          <w:color w:val="000000"/>
          <w:sz w:val="20"/>
          <w:szCs w:val="20"/>
        </w:rPr>
        <w:t>TRxP</w:t>
      </w:r>
      <w:proofErr w:type="spellEnd"/>
      <w:r w:rsidRPr="00804677">
        <w:rPr>
          <w:color w:val="000000"/>
          <w:sz w:val="20"/>
          <w:szCs w:val="20"/>
        </w:rPr>
        <w:t xml:space="preserve"> requirements </w:t>
      </w:r>
      <w:r w:rsidRPr="00804677">
        <w:rPr>
          <w:color w:val="000000"/>
          <w:sz w:val="20"/>
          <w:szCs w:val="20"/>
          <w:u w:val="single"/>
        </w:rPr>
        <w:t>don’t need</w:t>
      </w:r>
      <w:r w:rsidRPr="00804677">
        <w:rPr>
          <w:color w:val="000000"/>
          <w:sz w:val="20"/>
          <w:szCs w:val="20"/>
        </w:rPr>
        <w:t xml:space="preserve"> additional applicability based on </w:t>
      </w:r>
      <w:proofErr w:type="spellStart"/>
      <w:r w:rsidRPr="00804677">
        <w:rPr>
          <w:i/>
          <w:iCs/>
          <w:color w:val="000000"/>
          <w:sz w:val="20"/>
          <w:szCs w:val="20"/>
        </w:rPr>
        <w:t>maxNumberActiveTCI-PerBWP</w:t>
      </w:r>
      <w:proofErr w:type="spellEnd"/>
      <w:r w:rsidRPr="00804677">
        <w:rPr>
          <w:i/>
          <w:iCs/>
          <w:color w:val="000000"/>
          <w:sz w:val="20"/>
          <w:szCs w:val="20"/>
        </w:rPr>
        <w:t xml:space="preserve">. </w:t>
      </w:r>
    </w:p>
    <w:p w14:paraId="5EA50374" w14:textId="23678594" w:rsidR="0065688B" w:rsidRPr="00804677" w:rsidRDefault="0065688B" w:rsidP="0065688B">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Proposals</w:t>
      </w:r>
    </w:p>
    <w:p w14:paraId="389C16C6" w14:textId="16636FED" w:rsidR="0065688B" w:rsidRPr="00804677" w:rsidRDefault="0065688B" w:rsidP="0065688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Option 1: Yes.</w:t>
      </w:r>
    </w:p>
    <w:p w14:paraId="1884427B" w14:textId="256D6732" w:rsidR="0065688B" w:rsidRPr="00804677" w:rsidRDefault="0065688B" w:rsidP="0065688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Option 2: No. </w:t>
      </w:r>
    </w:p>
    <w:p w14:paraId="78F38E9E" w14:textId="77777777" w:rsidR="00931047" w:rsidRPr="00804677" w:rsidRDefault="00931047" w:rsidP="00931047">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Recommended WF</w:t>
      </w:r>
    </w:p>
    <w:p w14:paraId="223A7494" w14:textId="32816A78" w:rsidR="00876088" w:rsidRPr="00804677" w:rsidRDefault="0065688B" w:rsidP="00931047">
      <w:pPr>
        <w:pStyle w:val="ListParagraph"/>
        <w:numPr>
          <w:ilvl w:val="1"/>
          <w:numId w:val="5"/>
        </w:numPr>
        <w:overflowPunct/>
        <w:autoSpaceDE/>
        <w:autoSpaceDN/>
        <w:adjustRightInd/>
        <w:spacing w:after="120"/>
        <w:ind w:left="1440" w:firstLineChars="0"/>
        <w:textAlignment w:val="auto"/>
        <w:rPr>
          <w:rFonts w:eastAsia="SimSun"/>
          <w:i/>
          <w:iCs/>
          <w:color w:val="000000" w:themeColor="text1"/>
          <w:sz w:val="20"/>
          <w:szCs w:val="20"/>
          <w:lang w:eastAsia="zh-CN"/>
        </w:rPr>
      </w:pPr>
      <w:r w:rsidRPr="00804677">
        <w:rPr>
          <w:rFonts w:eastAsia="SimSun"/>
          <w:i/>
          <w:iCs/>
          <w:color w:val="000000" w:themeColor="text1"/>
          <w:sz w:val="20"/>
          <w:szCs w:val="20"/>
          <w:lang w:eastAsia="zh-CN"/>
        </w:rPr>
        <w:t>Discuss further</w:t>
      </w:r>
    </w:p>
    <w:p w14:paraId="0B4B2985" w14:textId="684389DA" w:rsidR="0065688B" w:rsidRPr="00804677" w:rsidRDefault="0065688B" w:rsidP="0065688B">
      <w:pPr>
        <w:spacing w:before="100" w:beforeAutospacing="1" w:after="100" w:afterAutospacing="1"/>
        <w:rPr>
          <w:b/>
          <w:bCs/>
          <w:color w:val="000000"/>
          <w:sz w:val="20"/>
          <w:szCs w:val="20"/>
          <w:u w:val="single"/>
        </w:rPr>
      </w:pPr>
      <w:r w:rsidRPr="00804677">
        <w:rPr>
          <w:b/>
          <w:bCs/>
          <w:color w:val="000000"/>
          <w:sz w:val="20"/>
          <w:szCs w:val="20"/>
          <w:u w:val="single"/>
        </w:rPr>
        <w:t xml:space="preserve">Issue </w:t>
      </w:r>
      <w:r w:rsidR="00395E12" w:rsidRPr="00804677">
        <w:rPr>
          <w:b/>
          <w:bCs/>
          <w:color w:val="000000"/>
          <w:sz w:val="20"/>
          <w:szCs w:val="20"/>
          <w:u w:val="single"/>
        </w:rPr>
        <w:t>4</w:t>
      </w:r>
      <w:r w:rsidRPr="00804677">
        <w:rPr>
          <w:b/>
          <w:bCs/>
          <w:color w:val="000000"/>
          <w:sz w:val="20"/>
          <w:szCs w:val="20"/>
          <w:u w:val="single"/>
        </w:rPr>
        <w:t>-1-</w:t>
      </w:r>
      <w:r w:rsidR="00395E12" w:rsidRPr="00804677">
        <w:rPr>
          <w:b/>
          <w:bCs/>
          <w:color w:val="000000"/>
          <w:sz w:val="20"/>
          <w:szCs w:val="20"/>
          <w:u w:val="single"/>
        </w:rPr>
        <w:t>2</w:t>
      </w:r>
      <w:r w:rsidRPr="00804677">
        <w:rPr>
          <w:b/>
          <w:bCs/>
          <w:color w:val="000000"/>
          <w:sz w:val="20"/>
          <w:szCs w:val="20"/>
          <w:u w:val="single"/>
        </w:rPr>
        <w:t>: Applicability of requirements for single-DCI multi-</w:t>
      </w:r>
      <w:proofErr w:type="spellStart"/>
      <w:r w:rsidRPr="00804677">
        <w:rPr>
          <w:b/>
          <w:bCs/>
          <w:color w:val="000000"/>
          <w:sz w:val="20"/>
          <w:szCs w:val="20"/>
          <w:u w:val="single"/>
        </w:rPr>
        <w:t>TRxP</w:t>
      </w:r>
      <w:proofErr w:type="spellEnd"/>
      <w:r w:rsidRPr="00804677">
        <w:rPr>
          <w:b/>
          <w:bCs/>
          <w:color w:val="000000"/>
          <w:sz w:val="20"/>
          <w:szCs w:val="20"/>
          <w:u w:val="single"/>
        </w:rPr>
        <w:t xml:space="preserve"> </w:t>
      </w:r>
    </w:p>
    <w:p w14:paraId="5D847A34" w14:textId="45EAEAC6" w:rsidR="0065688B" w:rsidRPr="00804677" w:rsidRDefault="0065688B" w:rsidP="0065688B">
      <w:pPr>
        <w:spacing w:before="100" w:beforeAutospacing="1" w:after="100" w:afterAutospacing="1"/>
        <w:rPr>
          <w:i/>
          <w:iCs/>
          <w:color w:val="000000"/>
          <w:sz w:val="20"/>
          <w:szCs w:val="20"/>
        </w:rPr>
      </w:pPr>
      <w:r w:rsidRPr="00804677">
        <w:rPr>
          <w:color w:val="000000"/>
          <w:sz w:val="20"/>
          <w:szCs w:val="20"/>
        </w:rPr>
        <w:t>Single-DCI multi-</w:t>
      </w:r>
      <w:proofErr w:type="spellStart"/>
      <w:r w:rsidRPr="00804677">
        <w:rPr>
          <w:color w:val="000000"/>
          <w:sz w:val="20"/>
          <w:szCs w:val="20"/>
        </w:rPr>
        <w:t>TRxP</w:t>
      </w:r>
      <w:proofErr w:type="spellEnd"/>
      <w:r w:rsidRPr="00804677">
        <w:rPr>
          <w:color w:val="000000"/>
          <w:sz w:val="20"/>
          <w:szCs w:val="20"/>
        </w:rPr>
        <w:t xml:space="preserve"> requirements </w:t>
      </w:r>
      <w:r w:rsidRPr="00804677">
        <w:rPr>
          <w:color w:val="000000"/>
          <w:sz w:val="20"/>
          <w:szCs w:val="20"/>
          <w:u w:val="single"/>
        </w:rPr>
        <w:t>need</w:t>
      </w:r>
      <w:r w:rsidRPr="00804677">
        <w:rPr>
          <w:color w:val="000000"/>
          <w:sz w:val="20"/>
          <w:szCs w:val="20"/>
        </w:rPr>
        <w:t xml:space="preserve"> additional applicability based on </w:t>
      </w:r>
      <w:proofErr w:type="spellStart"/>
      <w:r w:rsidRPr="00804677">
        <w:rPr>
          <w:i/>
          <w:iCs/>
          <w:color w:val="000000"/>
          <w:sz w:val="20"/>
          <w:szCs w:val="20"/>
        </w:rPr>
        <w:t>maxNumberActiveTCI-PerBWP</w:t>
      </w:r>
      <w:proofErr w:type="spellEnd"/>
      <w:r w:rsidRPr="00804677">
        <w:rPr>
          <w:i/>
          <w:iCs/>
          <w:color w:val="000000"/>
          <w:sz w:val="20"/>
          <w:szCs w:val="20"/>
        </w:rPr>
        <w:t xml:space="preserve">. </w:t>
      </w:r>
    </w:p>
    <w:p w14:paraId="3E510125" w14:textId="77777777" w:rsidR="0065688B" w:rsidRPr="00804677" w:rsidRDefault="0065688B" w:rsidP="0065688B">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lastRenderedPageBreak/>
        <w:t>Proposals</w:t>
      </w:r>
    </w:p>
    <w:p w14:paraId="44A5C3A1" w14:textId="77777777" w:rsidR="0065688B" w:rsidRPr="00804677" w:rsidRDefault="0065688B" w:rsidP="0065688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Option 1: Yes.</w:t>
      </w:r>
    </w:p>
    <w:p w14:paraId="264ED381" w14:textId="77777777" w:rsidR="0065688B" w:rsidRPr="00804677" w:rsidRDefault="0065688B" w:rsidP="0065688B">
      <w:pPr>
        <w:pStyle w:val="ListParagraph"/>
        <w:numPr>
          <w:ilvl w:val="1"/>
          <w:numId w:val="5"/>
        </w:numPr>
        <w:overflowPunct/>
        <w:autoSpaceDE/>
        <w:autoSpaceDN/>
        <w:adjustRightInd/>
        <w:spacing w:after="120"/>
        <w:ind w:left="144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Option 2: No. </w:t>
      </w:r>
    </w:p>
    <w:p w14:paraId="3914B170" w14:textId="77777777" w:rsidR="0065688B" w:rsidRPr="00804677" w:rsidRDefault="0065688B" w:rsidP="0065688B">
      <w:pPr>
        <w:pStyle w:val="ListParagraph"/>
        <w:numPr>
          <w:ilvl w:val="0"/>
          <w:numId w:val="5"/>
        </w:numPr>
        <w:overflowPunct/>
        <w:autoSpaceDE/>
        <w:autoSpaceDN/>
        <w:adjustRightInd/>
        <w:spacing w:after="120"/>
        <w:ind w:left="720" w:firstLineChars="0"/>
        <w:textAlignment w:val="auto"/>
        <w:rPr>
          <w:rFonts w:eastAsia="SimSun"/>
          <w:color w:val="000000" w:themeColor="text1"/>
          <w:sz w:val="20"/>
          <w:szCs w:val="20"/>
          <w:lang w:eastAsia="zh-CN"/>
        </w:rPr>
      </w:pPr>
      <w:r w:rsidRPr="00804677">
        <w:rPr>
          <w:rFonts w:eastAsia="SimSun"/>
          <w:color w:val="000000" w:themeColor="text1"/>
          <w:sz w:val="20"/>
          <w:szCs w:val="20"/>
          <w:lang w:eastAsia="zh-CN"/>
        </w:rPr>
        <w:t>Recommended WF</w:t>
      </w:r>
    </w:p>
    <w:p w14:paraId="69E7EAA7" w14:textId="77777777" w:rsidR="0065688B" w:rsidRPr="00804677" w:rsidRDefault="0065688B" w:rsidP="0065688B">
      <w:pPr>
        <w:pStyle w:val="ListParagraph"/>
        <w:numPr>
          <w:ilvl w:val="1"/>
          <w:numId w:val="5"/>
        </w:numPr>
        <w:overflowPunct/>
        <w:autoSpaceDE/>
        <w:autoSpaceDN/>
        <w:adjustRightInd/>
        <w:spacing w:after="120"/>
        <w:ind w:left="1440" w:firstLineChars="0"/>
        <w:textAlignment w:val="auto"/>
        <w:rPr>
          <w:rFonts w:eastAsia="SimSun"/>
          <w:i/>
          <w:iCs/>
          <w:color w:val="000000" w:themeColor="text1"/>
          <w:sz w:val="20"/>
          <w:szCs w:val="20"/>
          <w:lang w:eastAsia="zh-CN"/>
        </w:rPr>
      </w:pPr>
      <w:r w:rsidRPr="00804677">
        <w:rPr>
          <w:rFonts w:eastAsia="SimSun"/>
          <w:i/>
          <w:iCs/>
          <w:color w:val="000000" w:themeColor="text1"/>
          <w:sz w:val="20"/>
          <w:szCs w:val="20"/>
          <w:lang w:eastAsia="zh-CN"/>
        </w:rPr>
        <w:t>Discuss further</w:t>
      </w:r>
    </w:p>
    <w:p w14:paraId="1E80A75F" w14:textId="77777777" w:rsidR="00931047" w:rsidRPr="00804677" w:rsidRDefault="00931047" w:rsidP="00931047">
      <w:pPr>
        <w:rPr>
          <w:lang w:eastAsia="ja-JP"/>
        </w:rPr>
      </w:pPr>
    </w:p>
    <w:p w14:paraId="48A1B2BD" w14:textId="77777777" w:rsidR="00931047" w:rsidRPr="00804677" w:rsidRDefault="00931047" w:rsidP="00931047">
      <w:pPr>
        <w:pStyle w:val="Heading2"/>
        <w:rPr>
          <w:lang w:val="en-US"/>
        </w:rPr>
      </w:pPr>
      <w:r w:rsidRPr="00804677">
        <w:rPr>
          <w:lang w:val="en-US"/>
        </w:rPr>
        <w:t xml:space="preserve">Companies’ views collection for 1st round </w:t>
      </w:r>
    </w:p>
    <w:p w14:paraId="7E52E495" w14:textId="77777777" w:rsidR="00931047" w:rsidRPr="00804677" w:rsidRDefault="00931047" w:rsidP="00931047">
      <w:pPr>
        <w:pStyle w:val="Heading3"/>
        <w:rPr>
          <w:sz w:val="24"/>
          <w:szCs w:val="16"/>
          <w:lang w:val="en-US"/>
        </w:rPr>
      </w:pPr>
      <w:r w:rsidRPr="00804677">
        <w:rPr>
          <w:sz w:val="24"/>
          <w:szCs w:val="16"/>
          <w:lang w:val="en-US"/>
        </w:rPr>
        <w:t xml:space="preserve">Open issues </w:t>
      </w:r>
    </w:p>
    <w:tbl>
      <w:tblPr>
        <w:tblStyle w:val="TableGrid"/>
        <w:tblW w:w="0" w:type="auto"/>
        <w:tblLook w:val="04A0" w:firstRow="1" w:lastRow="0" w:firstColumn="1" w:lastColumn="0" w:noHBand="0" w:noVBand="1"/>
      </w:tblPr>
      <w:tblGrid>
        <w:gridCol w:w="1229"/>
        <w:gridCol w:w="8121"/>
      </w:tblGrid>
      <w:tr w:rsidR="00931047" w:rsidRPr="00804677" w14:paraId="3CF011F6" w14:textId="77777777" w:rsidTr="00034BDF">
        <w:tc>
          <w:tcPr>
            <w:tcW w:w="1229" w:type="dxa"/>
          </w:tcPr>
          <w:p w14:paraId="4D1825DC" w14:textId="77777777" w:rsidR="00931047" w:rsidRPr="00804677" w:rsidRDefault="00931047" w:rsidP="00D47D91">
            <w:pPr>
              <w:spacing w:after="120"/>
              <w:rPr>
                <w:rFonts w:eastAsiaTheme="minorEastAsia"/>
                <w:b/>
                <w:bCs/>
                <w:lang w:val="en-US" w:eastAsia="zh-CN"/>
              </w:rPr>
            </w:pPr>
            <w:r w:rsidRPr="00804677">
              <w:rPr>
                <w:rFonts w:eastAsiaTheme="minorEastAsia"/>
                <w:b/>
                <w:bCs/>
                <w:lang w:val="en-US" w:eastAsia="zh-CN"/>
              </w:rPr>
              <w:t>Company</w:t>
            </w:r>
          </w:p>
        </w:tc>
        <w:tc>
          <w:tcPr>
            <w:tcW w:w="8121" w:type="dxa"/>
          </w:tcPr>
          <w:p w14:paraId="32713AF8" w14:textId="77777777" w:rsidR="00931047" w:rsidRPr="00804677" w:rsidRDefault="00931047" w:rsidP="00D47D91">
            <w:pPr>
              <w:spacing w:after="120"/>
              <w:rPr>
                <w:rFonts w:eastAsiaTheme="minorEastAsia"/>
                <w:b/>
                <w:bCs/>
                <w:lang w:val="en-US" w:eastAsia="zh-CN"/>
              </w:rPr>
            </w:pPr>
            <w:r w:rsidRPr="00804677">
              <w:rPr>
                <w:rFonts w:eastAsiaTheme="minorEastAsia"/>
                <w:b/>
                <w:bCs/>
                <w:lang w:val="en-US" w:eastAsia="zh-CN"/>
              </w:rPr>
              <w:t>Comments</w:t>
            </w:r>
          </w:p>
        </w:tc>
      </w:tr>
      <w:tr w:rsidR="00931047" w:rsidRPr="00804677" w14:paraId="373CC943" w14:textId="77777777" w:rsidTr="00034BDF">
        <w:tc>
          <w:tcPr>
            <w:tcW w:w="1229" w:type="dxa"/>
          </w:tcPr>
          <w:p w14:paraId="60EDEA59" w14:textId="77777777" w:rsidR="00931047" w:rsidRPr="00804677" w:rsidRDefault="00931047" w:rsidP="00D47D91">
            <w:pPr>
              <w:spacing w:after="120"/>
              <w:rPr>
                <w:rFonts w:eastAsiaTheme="minorEastAsia"/>
                <w:lang w:val="en-US" w:eastAsia="zh-CN"/>
              </w:rPr>
            </w:pPr>
            <w:r w:rsidRPr="00804677">
              <w:rPr>
                <w:rFonts w:eastAsiaTheme="minorEastAsia"/>
                <w:lang w:val="en-US" w:eastAsia="zh-CN"/>
              </w:rPr>
              <w:t>XXX</w:t>
            </w:r>
          </w:p>
        </w:tc>
        <w:tc>
          <w:tcPr>
            <w:tcW w:w="8121" w:type="dxa"/>
          </w:tcPr>
          <w:p w14:paraId="22444C53" w14:textId="5BBF1E60" w:rsidR="00931047" w:rsidRPr="00804677" w:rsidRDefault="00931047" w:rsidP="00D47D91">
            <w:pPr>
              <w:spacing w:after="120"/>
              <w:rPr>
                <w:rFonts w:eastAsiaTheme="minorEastAsia"/>
                <w:lang w:val="en-US" w:eastAsia="zh-CN"/>
              </w:rPr>
            </w:pPr>
            <w:r w:rsidRPr="00804677">
              <w:rPr>
                <w:rFonts w:eastAsiaTheme="minorEastAsia"/>
                <w:lang w:val="en-US" w:eastAsia="zh-CN"/>
              </w:rPr>
              <w:t xml:space="preserve">Sub-topic </w:t>
            </w:r>
            <w:r w:rsidR="00876088" w:rsidRPr="00804677">
              <w:rPr>
                <w:rFonts w:eastAsiaTheme="minorEastAsia"/>
                <w:lang w:val="en-US" w:eastAsia="zh-CN"/>
              </w:rPr>
              <w:t>4</w:t>
            </w:r>
            <w:r w:rsidRPr="00804677">
              <w:rPr>
                <w:rFonts w:eastAsiaTheme="minorEastAsia"/>
                <w:lang w:val="en-US" w:eastAsia="zh-CN"/>
              </w:rPr>
              <w:t xml:space="preserve">-1 </w:t>
            </w:r>
          </w:p>
          <w:p w14:paraId="24FF29C0" w14:textId="77777777" w:rsidR="00931047" w:rsidRPr="00804677" w:rsidRDefault="00395E12" w:rsidP="00D47D91">
            <w:pPr>
              <w:spacing w:after="120"/>
              <w:rPr>
                <w:rFonts w:eastAsiaTheme="minorEastAsia"/>
                <w:lang w:val="en-US" w:eastAsia="zh-CN"/>
              </w:rPr>
            </w:pPr>
            <w:r w:rsidRPr="00804677">
              <w:rPr>
                <w:rFonts w:eastAsiaTheme="minorEastAsia"/>
                <w:lang w:val="en-US" w:eastAsia="zh-CN"/>
              </w:rPr>
              <w:t>Issue 4-1-1</w:t>
            </w:r>
          </w:p>
          <w:p w14:paraId="3130C686" w14:textId="07E9FE33" w:rsidR="00395E12" w:rsidRPr="00804677" w:rsidRDefault="00395E12" w:rsidP="00D47D91">
            <w:pPr>
              <w:spacing w:after="120"/>
              <w:rPr>
                <w:rFonts w:eastAsiaTheme="minorEastAsia"/>
                <w:lang w:val="en-US" w:eastAsia="zh-CN"/>
              </w:rPr>
            </w:pPr>
            <w:r w:rsidRPr="00804677">
              <w:rPr>
                <w:rFonts w:eastAsiaTheme="minorEastAsia"/>
                <w:lang w:val="en-US" w:eastAsia="zh-CN"/>
              </w:rPr>
              <w:t>Issue 4-1-2</w:t>
            </w:r>
          </w:p>
        </w:tc>
      </w:tr>
      <w:tr w:rsidR="00034BDF" w:rsidRPr="00804677" w14:paraId="24E7F7E2" w14:textId="77777777" w:rsidTr="00034BDF">
        <w:tc>
          <w:tcPr>
            <w:tcW w:w="1229" w:type="dxa"/>
          </w:tcPr>
          <w:p w14:paraId="38C0733D" w14:textId="13148FB4" w:rsidR="00034BDF" w:rsidRPr="00804677" w:rsidRDefault="00034BDF" w:rsidP="00034BDF">
            <w:pPr>
              <w:spacing w:after="120"/>
              <w:rPr>
                <w:rFonts w:eastAsiaTheme="minorEastAsia"/>
                <w:lang w:val="en-US" w:eastAsia="zh-CN"/>
              </w:rPr>
            </w:pPr>
            <w:r w:rsidRPr="00804677">
              <w:rPr>
                <w:rFonts w:eastAsiaTheme="minorEastAsia"/>
                <w:lang w:val="en-US" w:eastAsia="zh-CN"/>
              </w:rPr>
              <w:t xml:space="preserve">Huawei, </w:t>
            </w:r>
            <w:proofErr w:type="spellStart"/>
            <w:r w:rsidRPr="00804677">
              <w:rPr>
                <w:rFonts w:eastAsiaTheme="minorEastAsia"/>
                <w:lang w:val="en-US" w:eastAsia="zh-CN"/>
              </w:rPr>
              <w:t>HiSilicon</w:t>
            </w:r>
            <w:proofErr w:type="spellEnd"/>
          </w:p>
        </w:tc>
        <w:tc>
          <w:tcPr>
            <w:tcW w:w="8121" w:type="dxa"/>
          </w:tcPr>
          <w:p w14:paraId="416BF8E9" w14:textId="77777777" w:rsidR="00034BDF" w:rsidRPr="00804677" w:rsidRDefault="00034BDF" w:rsidP="00034BDF">
            <w:pPr>
              <w:spacing w:after="120"/>
              <w:rPr>
                <w:rFonts w:eastAsiaTheme="minorEastAsia"/>
                <w:lang w:val="en-US" w:eastAsia="zh-CN"/>
              </w:rPr>
            </w:pPr>
            <w:r w:rsidRPr="00804677">
              <w:rPr>
                <w:rFonts w:eastAsiaTheme="minorEastAsia"/>
                <w:lang w:val="en-US" w:eastAsia="zh-CN"/>
              </w:rPr>
              <w:t xml:space="preserve">Sub-topic 4-1 </w:t>
            </w:r>
          </w:p>
          <w:p w14:paraId="6638CE3F" w14:textId="77777777" w:rsidR="00034BDF" w:rsidRPr="00804677" w:rsidRDefault="00034BDF" w:rsidP="00034BDF">
            <w:pPr>
              <w:spacing w:after="120"/>
              <w:rPr>
                <w:rFonts w:eastAsiaTheme="minorEastAsia"/>
                <w:lang w:val="en-US" w:eastAsia="zh-CN"/>
              </w:rPr>
            </w:pPr>
            <w:r w:rsidRPr="00804677">
              <w:rPr>
                <w:rFonts w:eastAsiaTheme="minorEastAsia"/>
                <w:lang w:val="en-US" w:eastAsia="zh-CN"/>
              </w:rPr>
              <w:t xml:space="preserve">Issue 4-1-1: Option 1: Yes. As indicated in the discussion paper R4-2112688, the capability of </w:t>
            </w:r>
            <w:r w:rsidRPr="00804677">
              <w:rPr>
                <w:rFonts w:eastAsiaTheme="minorEastAsia"/>
                <w:i/>
                <w:lang w:val="en-US" w:eastAsia="zh-CN"/>
              </w:rPr>
              <w:t>multiDCI-multiTRP-Parameters-r16</w:t>
            </w:r>
            <w:r w:rsidRPr="00804677">
              <w:rPr>
                <w:rFonts w:eastAsiaTheme="minorEastAsia"/>
                <w:lang w:val="en-US" w:eastAsia="zh-CN"/>
              </w:rPr>
              <w:t xml:space="preserve"> includes the capability of </w:t>
            </w:r>
            <w:r w:rsidRPr="00804677">
              <w:rPr>
                <w:rFonts w:eastAsiaTheme="minorEastAsia"/>
                <w:i/>
                <w:lang w:val="en-US" w:eastAsia="zh-CN"/>
              </w:rPr>
              <w:t>maxNumberActivatedTCI-States-r16.</w:t>
            </w:r>
          </w:p>
          <w:p w14:paraId="2C4D2B4B" w14:textId="77777777" w:rsidR="00034BDF" w:rsidRPr="00804677" w:rsidRDefault="00034BDF" w:rsidP="00034BDF">
            <w:pPr>
              <w:spacing w:after="120"/>
              <w:rPr>
                <w:rFonts w:eastAsiaTheme="minorEastAsia"/>
                <w:lang w:val="en-US" w:eastAsia="zh-CN"/>
              </w:rPr>
            </w:pPr>
            <w:r w:rsidRPr="00804677">
              <w:rPr>
                <w:rFonts w:eastAsiaTheme="minorEastAsia"/>
                <w:lang w:val="en-US" w:eastAsia="zh-CN"/>
              </w:rPr>
              <w:t xml:space="preserve">Issue 4-1-2: </w:t>
            </w:r>
          </w:p>
          <w:p w14:paraId="27829F02" w14:textId="77777777" w:rsidR="00034BDF" w:rsidRPr="00804677" w:rsidRDefault="00034BDF" w:rsidP="00034BDF">
            <w:pPr>
              <w:spacing w:after="120"/>
              <w:rPr>
                <w:rFonts w:eastAsiaTheme="minorEastAsia"/>
                <w:lang w:val="en-US" w:eastAsia="zh-CN"/>
              </w:rPr>
            </w:pPr>
            <w:r w:rsidRPr="00804677">
              <w:rPr>
                <w:rFonts w:eastAsiaTheme="minorEastAsia"/>
                <w:lang w:val="en-US" w:eastAsia="zh-CN"/>
              </w:rPr>
              <w:t>Test cases defined for single DCI based transmission schemes include the following three scenarios:</w:t>
            </w:r>
          </w:p>
          <w:p w14:paraId="591AE37F" w14:textId="77777777" w:rsidR="00034BDF" w:rsidRPr="00804677" w:rsidRDefault="00034BDF" w:rsidP="00034BDF">
            <w:pPr>
              <w:pStyle w:val="ListParagraph"/>
              <w:numPr>
                <w:ilvl w:val="0"/>
                <w:numId w:val="5"/>
              </w:numPr>
              <w:spacing w:after="120"/>
              <w:ind w:firstLineChars="0"/>
              <w:rPr>
                <w:rFonts w:eastAsiaTheme="minorEastAsia"/>
                <w:lang w:val="en-US" w:eastAsia="zh-CN"/>
              </w:rPr>
            </w:pPr>
            <w:r w:rsidRPr="00804677">
              <w:rPr>
                <w:lang w:val="en-US"/>
              </w:rPr>
              <w:t>singleDCI-SDM-scheme-r16</w:t>
            </w:r>
          </w:p>
          <w:p w14:paraId="77965BD2" w14:textId="77777777" w:rsidR="00034BDF" w:rsidRPr="00804677" w:rsidRDefault="00034BDF" w:rsidP="00034BDF">
            <w:pPr>
              <w:pStyle w:val="ListParagraph"/>
              <w:numPr>
                <w:ilvl w:val="0"/>
                <w:numId w:val="5"/>
              </w:numPr>
              <w:spacing w:after="120"/>
              <w:ind w:firstLineChars="0"/>
              <w:rPr>
                <w:rFonts w:eastAsiaTheme="minorEastAsia"/>
                <w:lang w:val="en-US" w:eastAsia="zh-CN"/>
              </w:rPr>
            </w:pPr>
            <w:r w:rsidRPr="00804677">
              <w:rPr>
                <w:lang w:val="en-US"/>
              </w:rPr>
              <w:t>supportFDM-SchemeA-r16</w:t>
            </w:r>
          </w:p>
          <w:p w14:paraId="5E4D7B94" w14:textId="77777777" w:rsidR="00034BDF" w:rsidRPr="00804677" w:rsidRDefault="00034BDF" w:rsidP="00034BDF">
            <w:pPr>
              <w:pStyle w:val="ListParagraph"/>
              <w:numPr>
                <w:ilvl w:val="0"/>
                <w:numId w:val="5"/>
              </w:numPr>
              <w:spacing w:after="120"/>
              <w:ind w:firstLineChars="0"/>
              <w:rPr>
                <w:rFonts w:eastAsiaTheme="minorEastAsia"/>
                <w:lang w:val="en-US" w:eastAsia="zh-CN"/>
              </w:rPr>
            </w:pPr>
            <w:r w:rsidRPr="00804677">
              <w:rPr>
                <w:lang w:val="en-US"/>
              </w:rPr>
              <w:t>supportInter-slotTDM-r16</w:t>
            </w:r>
          </w:p>
          <w:p w14:paraId="5D8AB302" w14:textId="77777777" w:rsidR="00034BDF" w:rsidRPr="00804677" w:rsidRDefault="00034BDF" w:rsidP="00034BDF">
            <w:pPr>
              <w:spacing w:after="120"/>
              <w:rPr>
                <w:rFonts w:eastAsiaTheme="minorEastAsia"/>
                <w:lang w:val="en-US" w:eastAsia="zh-CN"/>
              </w:rPr>
            </w:pPr>
            <w:r w:rsidRPr="00804677">
              <w:rPr>
                <w:noProof/>
                <w:lang w:eastAsia="zh-CN"/>
              </w:rPr>
              <w:drawing>
                <wp:inline distT="0" distB="0" distL="0" distR="0" wp14:anchorId="2FFDDAE5" wp14:editId="38C35E88">
                  <wp:extent cx="4961728" cy="481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72632" cy="482388"/>
                          </a:xfrm>
                          <a:prstGeom prst="rect">
                            <a:avLst/>
                          </a:prstGeom>
                        </pic:spPr>
                      </pic:pic>
                    </a:graphicData>
                  </a:graphic>
                </wp:inline>
              </w:drawing>
            </w:r>
          </w:p>
          <w:p w14:paraId="2D023031" w14:textId="77777777" w:rsidR="00034BDF" w:rsidRPr="00804677" w:rsidRDefault="00034BDF" w:rsidP="00034BDF">
            <w:pPr>
              <w:spacing w:after="120"/>
              <w:rPr>
                <w:rFonts w:eastAsiaTheme="minorEastAsia"/>
                <w:lang w:val="en-US" w:eastAsia="zh-CN"/>
              </w:rPr>
            </w:pPr>
            <w:r w:rsidRPr="00804677">
              <w:rPr>
                <w:rFonts w:eastAsiaTheme="minorEastAsia"/>
                <w:lang w:val="en-US" w:eastAsia="zh-CN"/>
              </w:rPr>
              <w:t xml:space="preserve">As per TS 38.331/306, no information about the supported number of activated TCI states in the </w:t>
            </w:r>
            <w:r w:rsidRPr="00804677">
              <w:rPr>
                <w:i/>
                <w:lang w:val="en-US"/>
              </w:rPr>
              <w:t>singleDCI-SDM-scheme-r16</w:t>
            </w:r>
            <w:r w:rsidRPr="00804677">
              <w:rPr>
                <w:lang w:val="en-US"/>
              </w:rPr>
              <w:t xml:space="preserve"> and </w:t>
            </w:r>
            <w:r w:rsidRPr="00804677">
              <w:rPr>
                <w:i/>
                <w:lang w:val="en-US"/>
              </w:rPr>
              <w:t>supportFDM-SchemeA-r16</w:t>
            </w:r>
            <w:r w:rsidRPr="00804677">
              <w:rPr>
                <w:rFonts w:eastAsiaTheme="minorEastAsia"/>
                <w:lang w:val="en-US" w:eastAsia="zh-CN"/>
              </w:rPr>
              <w:t xml:space="preserve">, based on our understanding, UE should support two activated TCI states to support SDM and FDM for single DCI based transmission schemes by default, so no additional capability </w:t>
            </w:r>
            <w:proofErr w:type="gramStart"/>
            <w:r w:rsidRPr="00804677">
              <w:rPr>
                <w:rFonts w:eastAsiaTheme="minorEastAsia"/>
                <w:lang w:val="en-US" w:eastAsia="zh-CN"/>
              </w:rPr>
              <w:t>need</w:t>
            </w:r>
            <w:proofErr w:type="gramEnd"/>
            <w:r w:rsidRPr="00804677">
              <w:rPr>
                <w:rFonts w:eastAsiaTheme="minorEastAsia"/>
                <w:lang w:val="en-US" w:eastAsia="zh-CN"/>
              </w:rPr>
              <w:t xml:space="preserve"> to be specified, or clarification is added that support of </w:t>
            </w:r>
            <w:proofErr w:type="spellStart"/>
            <w:r w:rsidRPr="00804677">
              <w:rPr>
                <w:i/>
                <w:iCs/>
                <w:color w:val="000000"/>
                <w:lang w:val="en-US"/>
              </w:rPr>
              <w:t>maxNumberActiveTCI-PerBWP</w:t>
            </w:r>
            <w:proofErr w:type="spellEnd"/>
            <w:r w:rsidRPr="00804677">
              <w:rPr>
                <w:i/>
                <w:iCs/>
                <w:color w:val="000000"/>
                <w:lang w:val="en-US"/>
              </w:rPr>
              <w:t xml:space="preserve"> &gt; n1 </w:t>
            </w:r>
            <w:r w:rsidRPr="00804677">
              <w:rPr>
                <w:iCs/>
                <w:color w:val="000000"/>
                <w:lang w:val="en-US"/>
              </w:rPr>
              <w:t xml:space="preserve">is mandatory if needed. </w:t>
            </w:r>
          </w:p>
          <w:p w14:paraId="4A11B8B6" w14:textId="47FF80D2" w:rsidR="00034BDF" w:rsidRPr="00804677" w:rsidRDefault="00034BDF" w:rsidP="00034BDF">
            <w:pPr>
              <w:spacing w:after="120"/>
              <w:rPr>
                <w:rFonts w:eastAsiaTheme="minorEastAsia"/>
                <w:lang w:val="en-US" w:eastAsia="zh-CN"/>
              </w:rPr>
            </w:pPr>
            <w:r w:rsidRPr="00804677">
              <w:rPr>
                <w:rFonts w:eastAsiaTheme="minorEastAsia"/>
                <w:lang w:val="en-US" w:eastAsia="zh-CN"/>
              </w:rPr>
              <w:t xml:space="preserve">But for TDM, UE can support 1 or 2 activated TCI states, additional capability </w:t>
            </w:r>
            <w:r w:rsidRPr="00804677">
              <w:rPr>
                <w:rFonts w:eastAsiaTheme="minorEastAsia"/>
                <w:i/>
                <w:lang w:val="en-US" w:eastAsia="zh-CN"/>
              </w:rPr>
              <w:t>maxNumberTCI-states-r16</w:t>
            </w:r>
            <w:r w:rsidRPr="00804677">
              <w:rPr>
                <w:rFonts w:eastAsiaTheme="minorEastAsia"/>
                <w:lang w:val="en-US" w:eastAsia="zh-CN"/>
              </w:rPr>
              <w:t xml:space="preserve"> is defined for </w:t>
            </w:r>
            <w:r w:rsidRPr="00804677">
              <w:rPr>
                <w:i/>
                <w:lang w:val="en-US"/>
              </w:rPr>
              <w:t>supportInter-slotTDM-r16</w:t>
            </w:r>
            <w:r w:rsidRPr="00804677">
              <w:rPr>
                <w:rFonts w:eastAsiaTheme="minorEastAsia"/>
                <w:lang w:val="en-US" w:eastAsia="zh-CN"/>
              </w:rPr>
              <w:t xml:space="preserve">, so the test applicability for test cases of single DCI based inter-slot TDM for multi-TRP can be updated to include this additional capability for the supported number of activated TCI states. </w:t>
            </w:r>
          </w:p>
        </w:tc>
      </w:tr>
      <w:tr w:rsidR="000D1E56" w:rsidRPr="00804677" w14:paraId="1E01779B" w14:textId="77777777" w:rsidTr="00034BDF">
        <w:tc>
          <w:tcPr>
            <w:tcW w:w="1229" w:type="dxa"/>
          </w:tcPr>
          <w:p w14:paraId="436559FB" w14:textId="4F01105A" w:rsidR="000D1E56" w:rsidRPr="00804677" w:rsidRDefault="000D1E56" w:rsidP="000D1E56">
            <w:pPr>
              <w:spacing w:after="120"/>
              <w:rPr>
                <w:rFonts w:eastAsiaTheme="minorEastAsia"/>
                <w:lang w:val="en-US" w:eastAsia="zh-CN"/>
              </w:rPr>
            </w:pPr>
            <w:r w:rsidRPr="00804677">
              <w:rPr>
                <w:rFonts w:eastAsiaTheme="minorEastAsia"/>
                <w:lang w:val="en-US" w:eastAsia="zh-CN"/>
              </w:rPr>
              <w:t>Samsung</w:t>
            </w:r>
          </w:p>
        </w:tc>
        <w:tc>
          <w:tcPr>
            <w:tcW w:w="8121" w:type="dxa"/>
          </w:tcPr>
          <w:p w14:paraId="76DD2D20" w14:textId="77777777" w:rsidR="000D1E56" w:rsidRPr="00804677" w:rsidRDefault="000D1E56" w:rsidP="000D1E56">
            <w:pPr>
              <w:spacing w:after="120"/>
              <w:rPr>
                <w:rFonts w:eastAsiaTheme="minorEastAsia"/>
                <w:lang w:val="en-US" w:eastAsia="zh-CN"/>
              </w:rPr>
            </w:pPr>
            <w:r w:rsidRPr="00804677">
              <w:rPr>
                <w:rFonts w:eastAsiaTheme="minorEastAsia"/>
                <w:lang w:val="en-US" w:eastAsia="zh-CN"/>
              </w:rPr>
              <w:t>Issue 4-1-1</w:t>
            </w:r>
          </w:p>
          <w:p w14:paraId="1E191C10" w14:textId="77777777" w:rsidR="000D1E56" w:rsidRPr="00804677" w:rsidRDefault="000D1E56" w:rsidP="000D1E56">
            <w:pPr>
              <w:spacing w:after="120"/>
              <w:rPr>
                <w:rFonts w:eastAsiaTheme="minorEastAsia"/>
                <w:lang w:val="en-US" w:eastAsia="zh-CN"/>
              </w:rPr>
            </w:pPr>
            <w:r w:rsidRPr="00804677">
              <w:rPr>
                <w:rFonts w:eastAsiaTheme="minorEastAsia"/>
                <w:lang w:val="en-US" w:eastAsia="zh-CN"/>
              </w:rPr>
              <w:t>We are ok with option 1</w:t>
            </w:r>
          </w:p>
          <w:p w14:paraId="445659F8" w14:textId="77777777" w:rsidR="000D1E56" w:rsidRPr="00804677" w:rsidRDefault="000D1E56" w:rsidP="000D1E56">
            <w:pPr>
              <w:spacing w:after="120"/>
              <w:rPr>
                <w:rFonts w:eastAsiaTheme="minorEastAsia"/>
                <w:lang w:val="en-US" w:eastAsia="zh-CN"/>
              </w:rPr>
            </w:pPr>
            <w:r w:rsidRPr="00804677">
              <w:rPr>
                <w:rFonts w:eastAsiaTheme="minorEastAsia"/>
                <w:lang w:val="en-US" w:eastAsia="zh-CN"/>
              </w:rPr>
              <w:t>Issue 4-1-2</w:t>
            </w:r>
          </w:p>
          <w:p w14:paraId="2239C9DA" w14:textId="3FC655DC" w:rsidR="000D1E56" w:rsidRPr="00804677" w:rsidRDefault="000D1E56" w:rsidP="000D1E56">
            <w:pPr>
              <w:spacing w:after="120"/>
              <w:rPr>
                <w:rFonts w:eastAsiaTheme="minorEastAsia"/>
                <w:lang w:val="en-US" w:eastAsia="zh-CN"/>
              </w:rPr>
            </w:pPr>
            <w:r w:rsidRPr="00804677">
              <w:rPr>
                <w:rFonts w:eastAsiaTheme="minorEastAsia"/>
                <w:lang w:val="en-US" w:eastAsia="zh-CN"/>
              </w:rPr>
              <w:t xml:space="preserve">We are ok with option </w:t>
            </w:r>
            <w:proofErr w:type="gramStart"/>
            <w:r w:rsidRPr="00804677">
              <w:rPr>
                <w:rFonts w:eastAsiaTheme="minorEastAsia"/>
                <w:lang w:val="en-US" w:eastAsia="zh-CN"/>
              </w:rPr>
              <w:t>1,to</w:t>
            </w:r>
            <w:proofErr w:type="gramEnd"/>
            <w:r w:rsidRPr="00804677">
              <w:rPr>
                <w:rFonts w:eastAsiaTheme="minorEastAsia"/>
                <w:lang w:val="en-US" w:eastAsia="zh-CN"/>
              </w:rPr>
              <w:t xml:space="preserve"> add the </w:t>
            </w:r>
            <w:proofErr w:type="spellStart"/>
            <w:r w:rsidRPr="00804677">
              <w:rPr>
                <w:rFonts w:eastAsiaTheme="minorEastAsia"/>
                <w:lang w:val="en-US" w:eastAsia="zh-CN"/>
              </w:rPr>
              <w:t>additoinal</w:t>
            </w:r>
            <w:proofErr w:type="spellEnd"/>
            <w:r w:rsidRPr="00804677">
              <w:rPr>
                <w:rFonts w:eastAsiaTheme="minorEastAsia"/>
                <w:lang w:val="en-US" w:eastAsia="zh-CN"/>
              </w:rPr>
              <w:t xml:space="preserve"> </w:t>
            </w:r>
            <w:r w:rsidRPr="00804677">
              <w:rPr>
                <w:color w:val="000000"/>
                <w:lang w:val="en-US"/>
              </w:rPr>
              <w:t xml:space="preserve">additional applicability based on </w:t>
            </w:r>
            <w:proofErr w:type="spellStart"/>
            <w:r w:rsidRPr="00804677">
              <w:rPr>
                <w:i/>
                <w:iCs/>
                <w:color w:val="000000"/>
                <w:lang w:val="en-US"/>
              </w:rPr>
              <w:t>maxNumberActiveTCI-PerBWP</w:t>
            </w:r>
            <w:proofErr w:type="spellEnd"/>
            <w:r w:rsidRPr="00804677">
              <w:rPr>
                <w:i/>
                <w:iCs/>
                <w:color w:val="000000"/>
                <w:lang w:val="en-US"/>
              </w:rPr>
              <w:t xml:space="preserve"> for inter-slot TDM scheme, </w:t>
            </w:r>
            <w:r w:rsidRPr="00804677">
              <w:rPr>
                <w:iCs/>
                <w:color w:val="000000"/>
                <w:lang w:val="en-US"/>
              </w:rPr>
              <w:t xml:space="preserve">for other single-DCI schemes, we are </w:t>
            </w:r>
            <w:r w:rsidRPr="00804677">
              <w:rPr>
                <w:iCs/>
                <w:color w:val="000000"/>
                <w:lang w:val="en-US"/>
              </w:rPr>
              <w:lastRenderedPageBreak/>
              <w:t xml:space="preserve">open to discuss whether it is needed or not, since there is no additional </w:t>
            </w:r>
            <w:proofErr w:type="spellStart"/>
            <w:r w:rsidRPr="00804677">
              <w:rPr>
                <w:iCs/>
                <w:color w:val="000000"/>
                <w:lang w:val="en-US"/>
              </w:rPr>
              <w:t>capabilty</w:t>
            </w:r>
            <w:proofErr w:type="spellEnd"/>
            <w:r w:rsidRPr="00804677">
              <w:rPr>
                <w:iCs/>
                <w:color w:val="000000"/>
                <w:lang w:val="en-US"/>
              </w:rPr>
              <w:t xml:space="preserve"> </w:t>
            </w:r>
            <w:proofErr w:type="spellStart"/>
            <w:r w:rsidRPr="00804677">
              <w:rPr>
                <w:iCs/>
                <w:color w:val="000000"/>
                <w:lang w:val="en-US"/>
              </w:rPr>
              <w:t>specfied</w:t>
            </w:r>
            <w:proofErr w:type="spellEnd"/>
            <w:r w:rsidRPr="00804677">
              <w:rPr>
                <w:iCs/>
                <w:color w:val="000000"/>
                <w:lang w:val="en-US"/>
              </w:rPr>
              <w:t xml:space="preserve"> in case of UE supported </w:t>
            </w:r>
            <w:r w:rsidRPr="00804677">
              <w:rPr>
                <w:lang w:val="en-US"/>
              </w:rPr>
              <w:t>FDM-SchemeA-r16 or singleDCI-SDM-scheme-Parameters-r16.</w:t>
            </w:r>
          </w:p>
        </w:tc>
      </w:tr>
      <w:tr w:rsidR="006C4C9C" w:rsidRPr="00804677" w14:paraId="6401CC73" w14:textId="77777777" w:rsidTr="00034BDF">
        <w:tc>
          <w:tcPr>
            <w:tcW w:w="1229" w:type="dxa"/>
          </w:tcPr>
          <w:p w14:paraId="7F32B3BA" w14:textId="0CD4F34E" w:rsidR="006C4C9C" w:rsidRPr="00804677" w:rsidRDefault="006C4C9C" w:rsidP="006C4C9C">
            <w:pPr>
              <w:spacing w:after="120"/>
              <w:rPr>
                <w:rFonts w:eastAsiaTheme="minorEastAsia"/>
                <w:lang w:val="en-US" w:eastAsia="zh-CN"/>
              </w:rPr>
            </w:pPr>
            <w:r w:rsidRPr="00804677">
              <w:rPr>
                <w:rFonts w:eastAsiaTheme="minorEastAsia"/>
                <w:lang w:val="en-US" w:eastAsia="zh-CN"/>
              </w:rPr>
              <w:lastRenderedPageBreak/>
              <w:t>Ericsson</w:t>
            </w:r>
          </w:p>
        </w:tc>
        <w:tc>
          <w:tcPr>
            <w:tcW w:w="8121" w:type="dxa"/>
          </w:tcPr>
          <w:p w14:paraId="6086BC0B" w14:textId="77777777" w:rsidR="006C4C9C" w:rsidRPr="00804677" w:rsidRDefault="006C4C9C" w:rsidP="006C4C9C">
            <w:pPr>
              <w:spacing w:after="120"/>
              <w:rPr>
                <w:rFonts w:eastAsiaTheme="minorEastAsia"/>
                <w:lang w:val="en-US" w:eastAsia="zh-CN"/>
              </w:rPr>
            </w:pPr>
            <w:r w:rsidRPr="00804677">
              <w:rPr>
                <w:rFonts w:eastAsiaTheme="minorEastAsia"/>
                <w:lang w:val="en-US" w:eastAsia="zh-CN"/>
              </w:rPr>
              <w:t xml:space="preserve">Sub-topic 4-1 </w:t>
            </w:r>
          </w:p>
          <w:p w14:paraId="2BE8E17E" w14:textId="77777777" w:rsidR="006C4C9C" w:rsidRPr="00804677" w:rsidRDefault="006C4C9C" w:rsidP="006C4C9C">
            <w:pPr>
              <w:spacing w:after="120"/>
              <w:rPr>
                <w:rFonts w:eastAsiaTheme="minorEastAsia"/>
                <w:lang w:val="en-US" w:eastAsia="zh-CN"/>
              </w:rPr>
            </w:pPr>
            <w:r w:rsidRPr="00804677">
              <w:rPr>
                <w:rFonts w:eastAsiaTheme="minorEastAsia"/>
                <w:lang w:val="en-US" w:eastAsia="zh-CN"/>
              </w:rPr>
              <w:t>Issue 4-1-1: To avoid the misunderstanding of answer:</w:t>
            </w:r>
          </w:p>
          <w:p w14:paraId="201F5D0B" w14:textId="77777777" w:rsidR="006C4C9C" w:rsidRPr="00804677" w:rsidRDefault="006C4C9C" w:rsidP="003C72EE">
            <w:pPr>
              <w:pStyle w:val="ListParagraph"/>
              <w:numPr>
                <w:ilvl w:val="0"/>
                <w:numId w:val="15"/>
              </w:numPr>
              <w:spacing w:after="120"/>
              <w:ind w:firstLineChars="0"/>
              <w:rPr>
                <w:rFonts w:eastAsiaTheme="minorEastAsia"/>
                <w:lang w:val="en-US" w:eastAsia="zh-CN"/>
              </w:rPr>
            </w:pPr>
            <w:r w:rsidRPr="00804677">
              <w:rPr>
                <w:rFonts w:eastAsiaTheme="minorEastAsia"/>
                <w:lang w:val="en-US" w:eastAsia="zh-CN"/>
              </w:rPr>
              <w:t>Multi-DCI multi-</w:t>
            </w:r>
            <w:proofErr w:type="spellStart"/>
            <w:r w:rsidRPr="00804677">
              <w:rPr>
                <w:rFonts w:eastAsiaTheme="minorEastAsia"/>
                <w:lang w:val="en-US" w:eastAsia="zh-CN"/>
              </w:rPr>
              <w:t>TRxP</w:t>
            </w:r>
            <w:proofErr w:type="spellEnd"/>
            <w:r w:rsidRPr="00804677">
              <w:rPr>
                <w:rFonts w:eastAsiaTheme="minorEastAsia"/>
                <w:lang w:val="en-US" w:eastAsia="zh-CN"/>
              </w:rPr>
              <w:t xml:space="preserve"> requirements don’t need additional applicability based on </w:t>
            </w:r>
            <w:proofErr w:type="spellStart"/>
            <w:r w:rsidRPr="00804677">
              <w:rPr>
                <w:rFonts w:eastAsiaTheme="minorEastAsia"/>
                <w:lang w:val="en-US" w:eastAsia="zh-CN"/>
              </w:rPr>
              <w:t>maxNumberActiveTCI-PerBWP</w:t>
            </w:r>
            <w:proofErr w:type="spellEnd"/>
            <w:r w:rsidRPr="00804677">
              <w:rPr>
                <w:rFonts w:eastAsiaTheme="minorEastAsia"/>
                <w:lang w:val="en-US" w:eastAsia="zh-CN"/>
              </w:rPr>
              <w:t>.</w:t>
            </w:r>
          </w:p>
          <w:p w14:paraId="5725E652" w14:textId="6E41204C" w:rsidR="006C4C9C" w:rsidRPr="00804677" w:rsidRDefault="006C4C9C" w:rsidP="006C4C9C">
            <w:pPr>
              <w:spacing w:after="120"/>
              <w:rPr>
                <w:rFonts w:eastAsiaTheme="minorEastAsia"/>
                <w:lang w:val="en-US" w:eastAsia="zh-CN"/>
              </w:rPr>
            </w:pPr>
            <w:r w:rsidRPr="00804677">
              <w:rPr>
                <w:rFonts w:eastAsiaTheme="minorEastAsia"/>
                <w:lang w:val="en-US" w:eastAsia="zh-CN"/>
              </w:rPr>
              <w:t xml:space="preserve">Issue 4-1-2: We are ok to add the additional applicability based on </w:t>
            </w:r>
            <w:proofErr w:type="spellStart"/>
            <w:r w:rsidRPr="00804677">
              <w:rPr>
                <w:rFonts w:eastAsiaTheme="minorEastAsia"/>
                <w:lang w:val="en-US" w:eastAsia="zh-CN"/>
              </w:rPr>
              <w:t>maxNumberActiveTCI-PerBWP</w:t>
            </w:r>
            <w:proofErr w:type="spellEnd"/>
            <w:r w:rsidRPr="00804677">
              <w:rPr>
                <w:rFonts w:eastAsiaTheme="minorEastAsia"/>
                <w:lang w:val="en-US" w:eastAsia="zh-CN"/>
              </w:rPr>
              <w:t xml:space="preserve"> for UE demodulation requirements of single-DCI based SDM/FDM/TDM schemes specified in TS38.101-4 because these test cases are set based on the assumption UE monitors two active TCI states. </w:t>
            </w:r>
          </w:p>
        </w:tc>
      </w:tr>
      <w:tr w:rsidR="006776CB" w:rsidRPr="00804677" w14:paraId="417BF5F5" w14:textId="77777777" w:rsidTr="00034BDF">
        <w:tc>
          <w:tcPr>
            <w:tcW w:w="1229" w:type="dxa"/>
          </w:tcPr>
          <w:p w14:paraId="47A25233" w14:textId="7AC11F1B" w:rsidR="006776CB" w:rsidRPr="00804677" w:rsidRDefault="006776CB" w:rsidP="006C4C9C">
            <w:pPr>
              <w:spacing w:after="120"/>
              <w:rPr>
                <w:rFonts w:eastAsiaTheme="minorEastAsia"/>
                <w:lang w:val="en-US" w:eastAsia="zh-CN"/>
              </w:rPr>
            </w:pPr>
            <w:r w:rsidRPr="00804677">
              <w:rPr>
                <w:rFonts w:eastAsiaTheme="minorEastAsia"/>
                <w:lang w:val="en-US" w:eastAsia="zh-CN"/>
              </w:rPr>
              <w:t>Intel</w:t>
            </w:r>
          </w:p>
        </w:tc>
        <w:tc>
          <w:tcPr>
            <w:tcW w:w="8121" w:type="dxa"/>
          </w:tcPr>
          <w:p w14:paraId="48D4DA80" w14:textId="77777777" w:rsidR="006776CB" w:rsidRPr="00804677" w:rsidRDefault="00745241" w:rsidP="006C4C9C">
            <w:pPr>
              <w:spacing w:after="120"/>
              <w:rPr>
                <w:rFonts w:eastAsiaTheme="minorEastAsia"/>
                <w:lang w:val="en-US" w:eastAsia="zh-CN"/>
              </w:rPr>
            </w:pPr>
            <w:r w:rsidRPr="00804677">
              <w:rPr>
                <w:rFonts w:eastAsiaTheme="minorEastAsia"/>
                <w:lang w:val="en-US" w:eastAsia="zh-CN"/>
              </w:rPr>
              <w:t>Sub-topic 4-1</w:t>
            </w:r>
          </w:p>
          <w:p w14:paraId="77A8A874" w14:textId="77777777" w:rsidR="006C42EB" w:rsidRPr="00804677" w:rsidRDefault="00745241" w:rsidP="006C4C9C">
            <w:pPr>
              <w:spacing w:after="120"/>
              <w:rPr>
                <w:rFonts w:eastAsiaTheme="minorEastAsia"/>
                <w:lang w:val="en-US" w:eastAsia="zh-CN"/>
              </w:rPr>
            </w:pPr>
            <w:r w:rsidRPr="00804677">
              <w:rPr>
                <w:rFonts w:eastAsiaTheme="minorEastAsia"/>
                <w:lang w:val="en-US" w:eastAsia="zh-CN"/>
              </w:rPr>
              <w:t xml:space="preserve">We share the same view as Huawei. </w:t>
            </w:r>
          </w:p>
          <w:p w14:paraId="76F9827F" w14:textId="725D12D7" w:rsidR="00745241" w:rsidRPr="00804677" w:rsidRDefault="00745241" w:rsidP="006C4C9C">
            <w:pPr>
              <w:spacing w:after="120"/>
              <w:rPr>
                <w:rFonts w:eastAsiaTheme="minorEastAsia"/>
                <w:lang w:val="en-US" w:eastAsia="zh-CN"/>
              </w:rPr>
            </w:pPr>
            <w:r w:rsidRPr="00804677">
              <w:rPr>
                <w:rFonts w:eastAsiaTheme="minorEastAsia"/>
                <w:lang w:val="en-US" w:eastAsia="zh-CN"/>
              </w:rPr>
              <w:t xml:space="preserve">For </w:t>
            </w:r>
            <w:r w:rsidR="001B4EFF" w:rsidRPr="00804677">
              <w:rPr>
                <w:rFonts w:eastAsiaTheme="minorEastAsia"/>
                <w:lang w:val="en-US" w:eastAsia="zh-CN"/>
              </w:rPr>
              <w:t>M</w:t>
            </w:r>
            <w:r w:rsidRPr="00804677">
              <w:rPr>
                <w:rFonts w:eastAsiaTheme="minorEastAsia"/>
                <w:lang w:val="en-US" w:eastAsia="zh-CN"/>
              </w:rPr>
              <w:t xml:space="preserve">ulti-DCI and </w:t>
            </w:r>
            <w:r w:rsidR="001B4EFF" w:rsidRPr="00804677">
              <w:rPr>
                <w:rFonts w:eastAsiaTheme="minorEastAsia"/>
                <w:lang w:val="en-US" w:eastAsia="zh-CN"/>
              </w:rPr>
              <w:t xml:space="preserve">Single DCI Inter Slot TDM schemes we have dedicated parameters with information about supported </w:t>
            </w:r>
            <w:r w:rsidR="00790284" w:rsidRPr="00804677">
              <w:rPr>
                <w:rFonts w:eastAsiaTheme="minorEastAsia"/>
                <w:lang w:val="en-US" w:eastAsia="zh-CN"/>
              </w:rPr>
              <w:t>maximum number of TCI states.</w:t>
            </w:r>
          </w:p>
          <w:p w14:paraId="3938575A" w14:textId="32B9B05C" w:rsidR="00790284" w:rsidRPr="00804677" w:rsidRDefault="00790284" w:rsidP="006C4C9C">
            <w:pPr>
              <w:spacing w:after="120"/>
              <w:rPr>
                <w:rFonts w:eastAsiaTheme="minorEastAsia"/>
                <w:lang w:val="en-US" w:eastAsia="zh-CN"/>
              </w:rPr>
            </w:pPr>
            <w:r w:rsidRPr="00804677">
              <w:rPr>
                <w:rFonts w:eastAsiaTheme="minorEastAsia"/>
                <w:lang w:val="en-US" w:eastAsia="zh-CN"/>
              </w:rPr>
              <w:t xml:space="preserve">As for Single DCI SDM and FDM schemes, </w:t>
            </w:r>
            <w:r w:rsidR="00181B7E" w:rsidRPr="00804677">
              <w:rPr>
                <w:rFonts w:eastAsiaTheme="minorEastAsia"/>
                <w:lang w:val="en-US" w:eastAsia="zh-CN"/>
              </w:rPr>
              <w:t xml:space="preserve">taking into account that RAN1 have not defined any dedicated fields </w:t>
            </w:r>
            <w:r w:rsidR="00926558" w:rsidRPr="00804677">
              <w:rPr>
                <w:rFonts w:eastAsiaTheme="minorEastAsia"/>
                <w:lang w:val="en-US" w:eastAsia="zh-CN"/>
              </w:rPr>
              <w:t xml:space="preserve">for number of </w:t>
            </w:r>
            <w:r w:rsidR="00E6588F" w:rsidRPr="00804677">
              <w:rPr>
                <w:rFonts w:eastAsiaTheme="minorEastAsia"/>
                <w:lang w:val="en-US" w:eastAsia="zh-CN"/>
              </w:rPr>
              <w:t>supported</w:t>
            </w:r>
            <w:r w:rsidR="00926558" w:rsidRPr="00804677">
              <w:rPr>
                <w:rFonts w:eastAsiaTheme="minorEastAsia"/>
                <w:lang w:val="en-US" w:eastAsia="zh-CN"/>
              </w:rPr>
              <w:t xml:space="preserve"> TCIs for these </w:t>
            </w:r>
            <w:r w:rsidR="005D331D" w:rsidRPr="00804677">
              <w:rPr>
                <w:rFonts w:eastAsiaTheme="minorEastAsia"/>
                <w:lang w:val="en-US" w:eastAsia="zh-CN"/>
              </w:rPr>
              <w:t>schemes</w:t>
            </w:r>
            <w:r w:rsidR="00926558" w:rsidRPr="00804677">
              <w:rPr>
                <w:rFonts w:eastAsiaTheme="minorEastAsia"/>
                <w:lang w:val="en-US" w:eastAsia="zh-CN"/>
              </w:rPr>
              <w:t xml:space="preserve"> and, also, there </w:t>
            </w:r>
            <w:r w:rsidR="006C42EB" w:rsidRPr="00804677">
              <w:rPr>
                <w:rFonts w:eastAsiaTheme="minorEastAsia"/>
                <w:lang w:val="en-US" w:eastAsia="zh-CN"/>
              </w:rPr>
              <w:t>is</w:t>
            </w:r>
            <w:r w:rsidR="00926558" w:rsidRPr="00804677">
              <w:rPr>
                <w:rFonts w:eastAsiaTheme="minorEastAsia"/>
                <w:lang w:val="en-US" w:eastAsia="zh-CN"/>
              </w:rPr>
              <w:t xml:space="preserve"> </w:t>
            </w:r>
            <w:proofErr w:type="gramStart"/>
            <w:r w:rsidR="00926558" w:rsidRPr="00804677">
              <w:rPr>
                <w:rFonts w:eastAsiaTheme="minorEastAsia"/>
                <w:lang w:val="en-US" w:eastAsia="zh-CN"/>
              </w:rPr>
              <w:t>no</w:t>
            </w:r>
            <w:proofErr w:type="gramEnd"/>
            <w:r w:rsidR="00926558" w:rsidRPr="00804677">
              <w:rPr>
                <w:rFonts w:eastAsiaTheme="minorEastAsia"/>
                <w:lang w:val="en-US" w:eastAsia="zh-CN"/>
              </w:rPr>
              <w:t xml:space="preserve"> any conne</w:t>
            </w:r>
            <w:r w:rsidR="00647C91" w:rsidRPr="00804677">
              <w:rPr>
                <w:rFonts w:eastAsiaTheme="minorEastAsia"/>
                <w:lang w:val="en-US" w:eastAsia="zh-CN"/>
              </w:rPr>
              <w:t>c</w:t>
            </w:r>
            <w:r w:rsidR="00926558" w:rsidRPr="00804677">
              <w:rPr>
                <w:rFonts w:eastAsiaTheme="minorEastAsia"/>
                <w:lang w:val="en-US" w:eastAsia="zh-CN"/>
              </w:rPr>
              <w:t>ti</w:t>
            </w:r>
            <w:r w:rsidR="00647BDE" w:rsidRPr="00804677">
              <w:rPr>
                <w:rFonts w:eastAsiaTheme="minorEastAsia"/>
                <w:lang w:val="en-US" w:eastAsia="zh-CN"/>
              </w:rPr>
              <w:t>o</w:t>
            </w:r>
            <w:r w:rsidR="00926558" w:rsidRPr="00804677">
              <w:rPr>
                <w:rFonts w:eastAsiaTheme="minorEastAsia"/>
                <w:lang w:val="en-US" w:eastAsia="zh-CN"/>
              </w:rPr>
              <w:t xml:space="preserve">n between </w:t>
            </w:r>
            <w:r w:rsidR="00647C91" w:rsidRPr="00804677">
              <w:rPr>
                <w:rFonts w:eastAsiaTheme="minorEastAsia"/>
                <w:lang w:val="en-US" w:eastAsia="zh-CN"/>
              </w:rPr>
              <w:t xml:space="preserve">Rel-15 feature </w:t>
            </w:r>
            <w:proofErr w:type="spellStart"/>
            <w:r w:rsidR="00647C91" w:rsidRPr="00804677">
              <w:rPr>
                <w:i/>
                <w:iCs/>
                <w:color w:val="000000"/>
                <w:lang w:val="en-US"/>
              </w:rPr>
              <w:t>maxNumberActiveTCI-PerBWP</w:t>
            </w:r>
            <w:proofErr w:type="spellEnd"/>
            <w:r w:rsidR="00647C91" w:rsidRPr="00804677">
              <w:rPr>
                <w:i/>
                <w:iCs/>
                <w:color w:val="000000"/>
                <w:lang w:val="en-US"/>
              </w:rPr>
              <w:t xml:space="preserve"> </w:t>
            </w:r>
            <w:r w:rsidR="005D331D" w:rsidRPr="00804677">
              <w:rPr>
                <w:color w:val="000000"/>
                <w:lang w:val="en-US"/>
              </w:rPr>
              <w:t>and Rel-16 features</w:t>
            </w:r>
            <w:r w:rsidR="005D331D" w:rsidRPr="00804677">
              <w:rPr>
                <w:i/>
                <w:iCs/>
                <w:color w:val="000000"/>
                <w:lang w:val="en-US"/>
              </w:rPr>
              <w:t xml:space="preserve"> singleDCI-SDM-scheme-Parameters-r16</w:t>
            </w:r>
            <w:r w:rsidR="00647BDE" w:rsidRPr="00804677">
              <w:rPr>
                <w:i/>
                <w:iCs/>
                <w:color w:val="000000"/>
                <w:lang w:val="en-US"/>
              </w:rPr>
              <w:t xml:space="preserve"> </w:t>
            </w:r>
            <w:r w:rsidR="00647BDE" w:rsidRPr="00804677">
              <w:rPr>
                <w:color w:val="000000"/>
                <w:lang w:val="en-US"/>
              </w:rPr>
              <w:t>and</w:t>
            </w:r>
            <w:r w:rsidR="00647BDE" w:rsidRPr="00804677">
              <w:rPr>
                <w:i/>
                <w:iCs/>
                <w:color w:val="000000"/>
                <w:lang w:val="en-US"/>
              </w:rPr>
              <w:t xml:space="preserve"> supportFDM-SchemeA-r16</w:t>
            </w:r>
            <w:r w:rsidR="00F806B1" w:rsidRPr="00804677">
              <w:rPr>
                <w:i/>
                <w:iCs/>
                <w:color w:val="000000"/>
                <w:lang w:val="en-US"/>
              </w:rPr>
              <w:t xml:space="preserve"> </w:t>
            </w:r>
            <w:r w:rsidR="00F806B1" w:rsidRPr="00804677">
              <w:rPr>
                <w:color w:val="000000"/>
                <w:lang w:val="en-US"/>
              </w:rPr>
              <w:t xml:space="preserve">in RAN1 specifications, we assume that reporting of support of certain Single DCI scheme should be </w:t>
            </w:r>
            <w:r w:rsidR="00E6588F" w:rsidRPr="00804677">
              <w:rPr>
                <w:color w:val="000000"/>
                <w:lang w:val="en-US"/>
              </w:rPr>
              <w:t>sufficient</w:t>
            </w:r>
            <w:r w:rsidR="006C42EB" w:rsidRPr="00804677">
              <w:rPr>
                <w:color w:val="000000"/>
                <w:lang w:val="en-US"/>
              </w:rPr>
              <w:t xml:space="preserve"> for testing</w:t>
            </w:r>
            <w:r w:rsidR="00E6588F" w:rsidRPr="00804677">
              <w:rPr>
                <w:color w:val="000000"/>
                <w:lang w:val="en-US"/>
              </w:rPr>
              <w:t>.</w:t>
            </w:r>
          </w:p>
        </w:tc>
      </w:tr>
      <w:tr w:rsidR="002E0F4A" w:rsidRPr="00804677" w14:paraId="4A83E52C" w14:textId="77777777" w:rsidTr="00034BDF">
        <w:tc>
          <w:tcPr>
            <w:tcW w:w="1229" w:type="dxa"/>
          </w:tcPr>
          <w:p w14:paraId="5A5341B5" w14:textId="117C1241" w:rsidR="002E0F4A" w:rsidRPr="00804677" w:rsidRDefault="002E0F4A" w:rsidP="006C4C9C">
            <w:pPr>
              <w:spacing w:after="120"/>
              <w:rPr>
                <w:rFonts w:eastAsiaTheme="minorEastAsia"/>
                <w:lang w:val="en-US" w:eastAsia="zh-CN"/>
              </w:rPr>
            </w:pPr>
            <w:r w:rsidRPr="00804677">
              <w:rPr>
                <w:rFonts w:eastAsiaTheme="minorEastAsia"/>
                <w:lang w:val="en-US" w:eastAsia="zh-CN"/>
              </w:rPr>
              <w:t>Apple</w:t>
            </w:r>
          </w:p>
        </w:tc>
        <w:tc>
          <w:tcPr>
            <w:tcW w:w="8121" w:type="dxa"/>
          </w:tcPr>
          <w:p w14:paraId="4B145238" w14:textId="77777777" w:rsidR="002E0F4A" w:rsidRPr="00804677" w:rsidRDefault="002E0F4A" w:rsidP="006C4C9C">
            <w:pPr>
              <w:spacing w:after="120"/>
              <w:rPr>
                <w:rFonts w:eastAsiaTheme="minorEastAsia"/>
                <w:lang w:val="en-US" w:eastAsia="zh-CN"/>
              </w:rPr>
            </w:pPr>
            <w:r w:rsidRPr="00804677">
              <w:rPr>
                <w:rFonts w:eastAsiaTheme="minorEastAsia"/>
                <w:lang w:val="en-US" w:eastAsia="zh-CN"/>
              </w:rPr>
              <w:t>@ Huawei, Thanks for pointing out the additional capability for TDM scheme.</w:t>
            </w:r>
          </w:p>
          <w:p w14:paraId="1FA77230" w14:textId="5F179751" w:rsidR="002E0F4A" w:rsidRPr="00804677" w:rsidRDefault="002E0F4A" w:rsidP="006C4C9C">
            <w:pPr>
              <w:spacing w:after="120"/>
              <w:rPr>
                <w:color w:val="000000"/>
                <w:lang w:val="en-US"/>
              </w:rPr>
            </w:pPr>
            <w:r w:rsidRPr="00804677">
              <w:rPr>
                <w:rFonts w:eastAsiaTheme="minorEastAsia"/>
                <w:lang w:val="en-US" w:eastAsia="zh-CN"/>
              </w:rPr>
              <w:t xml:space="preserve">For Single DCI SDM and TDM schemes since there is no additional capability to indicate for monitoring 2 active TCI states, it would be reasonable to add applicability based on </w:t>
            </w:r>
            <w:proofErr w:type="spellStart"/>
            <w:r w:rsidRPr="00804677">
              <w:rPr>
                <w:i/>
                <w:iCs/>
                <w:color w:val="000000"/>
                <w:lang w:val="en-US"/>
              </w:rPr>
              <w:t>maxNumberActiveTCI-PerBWP</w:t>
            </w:r>
            <w:proofErr w:type="spellEnd"/>
            <w:r w:rsidRPr="00804677">
              <w:rPr>
                <w:i/>
                <w:iCs/>
                <w:color w:val="000000"/>
                <w:lang w:val="en-US"/>
              </w:rPr>
              <w:t xml:space="preserve"> </w:t>
            </w:r>
            <w:r w:rsidRPr="00804677">
              <w:rPr>
                <w:color w:val="000000"/>
                <w:lang w:val="en-US"/>
              </w:rPr>
              <w:t xml:space="preserve">&gt;n1. </w:t>
            </w:r>
          </w:p>
          <w:p w14:paraId="470CA0DC" w14:textId="6B3B0E3B" w:rsidR="002E0F4A" w:rsidRPr="00804677" w:rsidRDefault="002E0F4A" w:rsidP="006C4C9C">
            <w:pPr>
              <w:spacing w:after="120"/>
              <w:rPr>
                <w:rFonts w:eastAsiaTheme="minorEastAsia"/>
                <w:lang w:val="en-US" w:eastAsia="zh-CN"/>
              </w:rPr>
            </w:pPr>
            <w:r w:rsidRPr="00804677">
              <w:rPr>
                <w:color w:val="000000"/>
                <w:lang w:val="en-US"/>
              </w:rPr>
              <w:t xml:space="preserve">For Single DCI TDM, we should add applicability based on </w:t>
            </w:r>
            <w:r w:rsidRPr="00804677">
              <w:rPr>
                <w:rFonts w:eastAsiaTheme="minorEastAsia"/>
                <w:i/>
                <w:lang w:val="en-US" w:eastAsia="zh-CN"/>
              </w:rPr>
              <w:t>maxNumberTCI-states-r16</w:t>
            </w:r>
            <w:r w:rsidRPr="00804677">
              <w:rPr>
                <w:rFonts w:eastAsiaTheme="minorEastAsia"/>
                <w:lang w:val="en-US" w:eastAsia="zh-CN"/>
              </w:rPr>
              <w:t xml:space="preserve"> =2.</w:t>
            </w:r>
          </w:p>
        </w:tc>
      </w:tr>
      <w:tr w:rsidR="00AE3029" w:rsidRPr="00804677" w14:paraId="70CDE2A9" w14:textId="77777777" w:rsidTr="00034BDF">
        <w:tc>
          <w:tcPr>
            <w:tcW w:w="1229" w:type="dxa"/>
          </w:tcPr>
          <w:p w14:paraId="520DF00E" w14:textId="49158600" w:rsidR="00AE3029" w:rsidRPr="00804677" w:rsidRDefault="00AE3029" w:rsidP="006C4C9C">
            <w:pPr>
              <w:spacing w:after="120"/>
              <w:rPr>
                <w:rFonts w:eastAsiaTheme="minorEastAsia"/>
                <w:lang w:val="en-US" w:eastAsia="zh-CN"/>
              </w:rPr>
            </w:pPr>
            <w:r w:rsidRPr="00804677">
              <w:rPr>
                <w:rFonts w:eastAsiaTheme="minorEastAsia"/>
                <w:lang w:val="en-US" w:eastAsia="zh-CN"/>
              </w:rPr>
              <w:t>Intel</w:t>
            </w:r>
            <w:r w:rsidR="00814A4A" w:rsidRPr="00804677">
              <w:rPr>
                <w:rFonts w:eastAsiaTheme="minorEastAsia"/>
                <w:lang w:val="en-US" w:eastAsia="zh-CN"/>
              </w:rPr>
              <w:t>2</w:t>
            </w:r>
          </w:p>
        </w:tc>
        <w:tc>
          <w:tcPr>
            <w:tcW w:w="8121" w:type="dxa"/>
          </w:tcPr>
          <w:p w14:paraId="0B1653D2" w14:textId="65C3A880" w:rsidR="00AE3029" w:rsidRPr="00804677" w:rsidRDefault="00AE3029" w:rsidP="006C4C9C">
            <w:pPr>
              <w:spacing w:after="120"/>
              <w:rPr>
                <w:rFonts w:eastAsiaTheme="minorEastAsia"/>
                <w:lang w:val="en-US" w:eastAsia="zh-CN"/>
              </w:rPr>
            </w:pPr>
            <w:r w:rsidRPr="00804677">
              <w:rPr>
                <w:rFonts w:eastAsiaTheme="minorEastAsia"/>
                <w:lang w:val="en-US" w:eastAsia="zh-CN"/>
              </w:rPr>
              <w:t xml:space="preserve">For Single DCI SDM and TDM schemes, based on our understanding and discussion with RAN 1 colleagues, in case UE reports </w:t>
            </w:r>
            <w:r w:rsidR="00955804" w:rsidRPr="00804677">
              <w:rPr>
                <w:rFonts w:eastAsiaTheme="minorEastAsia"/>
                <w:lang w:val="en-US" w:eastAsia="zh-CN"/>
              </w:rPr>
              <w:t xml:space="preserve">support of </w:t>
            </w:r>
            <w:r w:rsidR="00955804" w:rsidRPr="00804677">
              <w:rPr>
                <w:i/>
                <w:iCs/>
                <w:color w:val="000000"/>
                <w:lang w:val="en-US"/>
              </w:rPr>
              <w:t xml:space="preserve">singleDCI-SDM-scheme-Parameters-r16 </w:t>
            </w:r>
            <w:r w:rsidR="00955804" w:rsidRPr="00804677">
              <w:rPr>
                <w:color w:val="000000"/>
                <w:lang w:val="en-US"/>
              </w:rPr>
              <w:t>and</w:t>
            </w:r>
            <w:r w:rsidR="00955804" w:rsidRPr="00804677">
              <w:rPr>
                <w:i/>
                <w:iCs/>
                <w:color w:val="000000"/>
                <w:lang w:val="en-US"/>
              </w:rPr>
              <w:t xml:space="preserve"> supportFDM-SchemeA-r16, </w:t>
            </w:r>
            <w:r w:rsidR="00955804" w:rsidRPr="00804677">
              <w:rPr>
                <w:color w:val="000000"/>
                <w:lang w:val="en-US"/>
              </w:rPr>
              <w:t xml:space="preserve">we can assume that such UE supports </w:t>
            </w:r>
            <w:r w:rsidR="00955804" w:rsidRPr="00804677">
              <w:rPr>
                <w:rFonts w:eastAsiaTheme="minorEastAsia"/>
                <w:lang w:val="en-US" w:eastAsia="zh-CN"/>
              </w:rPr>
              <w:t>2 active TCI states</w:t>
            </w:r>
            <w:r w:rsidR="00C012F7" w:rsidRPr="00804677">
              <w:rPr>
                <w:rFonts w:eastAsiaTheme="minorEastAsia"/>
                <w:lang w:val="en-US" w:eastAsia="zh-CN"/>
              </w:rPr>
              <w:t xml:space="preserve">, because it cannot </w:t>
            </w:r>
            <w:r w:rsidR="00E739FE" w:rsidRPr="00804677">
              <w:rPr>
                <w:rFonts w:eastAsiaTheme="minorEastAsia"/>
                <w:lang w:val="en-US" w:eastAsia="zh-CN"/>
              </w:rPr>
              <w:t>operate for such schemes without support of 2 active TCI states</w:t>
            </w:r>
            <w:r w:rsidR="009A617B" w:rsidRPr="00804677">
              <w:rPr>
                <w:rFonts w:eastAsiaTheme="minorEastAsia"/>
                <w:lang w:val="en-US" w:eastAsia="zh-CN"/>
              </w:rPr>
              <w:t>.</w:t>
            </w:r>
          </w:p>
          <w:p w14:paraId="7BBF3129" w14:textId="478801B2" w:rsidR="009A617B" w:rsidRPr="00804677" w:rsidRDefault="0072325B" w:rsidP="006C4C9C">
            <w:pPr>
              <w:spacing w:after="120"/>
              <w:rPr>
                <w:rFonts w:eastAsiaTheme="minorEastAsia"/>
                <w:lang w:val="en-US" w:eastAsia="zh-CN"/>
              </w:rPr>
            </w:pPr>
            <w:r w:rsidRPr="00804677">
              <w:rPr>
                <w:rFonts w:eastAsiaTheme="minorEastAsia"/>
                <w:lang w:val="en-US" w:eastAsia="zh-CN"/>
              </w:rPr>
              <w:t xml:space="preserve">Probably </w:t>
            </w:r>
            <w:proofErr w:type="spellStart"/>
            <w:r w:rsidRPr="00804677">
              <w:rPr>
                <w:rFonts w:eastAsiaTheme="minorEastAsia"/>
                <w:lang w:val="en-US" w:eastAsia="zh-CN"/>
              </w:rPr>
              <w:t>comapnies</w:t>
            </w:r>
            <w:proofErr w:type="spellEnd"/>
            <w:r w:rsidRPr="00804677">
              <w:rPr>
                <w:rFonts w:eastAsiaTheme="minorEastAsia"/>
                <w:lang w:val="en-US" w:eastAsia="zh-CN"/>
              </w:rPr>
              <w:t xml:space="preserve"> can double check with </w:t>
            </w:r>
            <w:proofErr w:type="spellStart"/>
            <w:r w:rsidRPr="00804677">
              <w:rPr>
                <w:rFonts w:eastAsiaTheme="minorEastAsia"/>
                <w:lang w:val="en-US" w:eastAsia="zh-CN"/>
              </w:rPr>
              <w:t>they</w:t>
            </w:r>
            <w:proofErr w:type="spellEnd"/>
            <w:r w:rsidRPr="00804677">
              <w:rPr>
                <w:rFonts w:eastAsiaTheme="minorEastAsia"/>
                <w:lang w:val="en-US" w:eastAsia="zh-CN"/>
              </w:rPr>
              <w:t xml:space="preserve"> RAN1 </w:t>
            </w:r>
            <w:proofErr w:type="spellStart"/>
            <w:r w:rsidRPr="00804677">
              <w:rPr>
                <w:rFonts w:eastAsiaTheme="minorEastAsia"/>
                <w:lang w:val="en-US" w:eastAsia="zh-CN"/>
              </w:rPr>
              <w:t>collegues</w:t>
            </w:r>
            <w:proofErr w:type="spellEnd"/>
            <w:r w:rsidRPr="00804677">
              <w:rPr>
                <w:rFonts w:eastAsiaTheme="minorEastAsia"/>
                <w:lang w:val="en-US" w:eastAsia="zh-CN"/>
              </w:rPr>
              <w:t xml:space="preserve"> this part.</w:t>
            </w:r>
          </w:p>
        </w:tc>
      </w:tr>
      <w:tr w:rsidR="00D77C6F" w:rsidRPr="00804677" w14:paraId="73CC1BBE" w14:textId="77777777" w:rsidTr="00034BDF">
        <w:tc>
          <w:tcPr>
            <w:tcW w:w="1229" w:type="dxa"/>
          </w:tcPr>
          <w:p w14:paraId="0D16D094" w14:textId="37730111" w:rsidR="00D77C6F" w:rsidRPr="00804677" w:rsidRDefault="00D77C6F" w:rsidP="006C4C9C">
            <w:pPr>
              <w:spacing w:after="120"/>
              <w:rPr>
                <w:rFonts w:eastAsiaTheme="minorEastAsia"/>
                <w:lang w:val="en-US" w:eastAsia="zh-CN"/>
              </w:rPr>
            </w:pPr>
            <w:r w:rsidRPr="00804677">
              <w:rPr>
                <w:rFonts w:eastAsiaTheme="minorEastAsia"/>
                <w:lang w:val="en-US" w:eastAsia="zh-CN"/>
              </w:rPr>
              <w:t>Huawei</w:t>
            </w:r>
          </w:p>
        </w:tc>
        <w:tc>
          <w:tcPr>
            <w:tcW w:w="8121" w:type="dxa"/>
          </w:tcPr>
          <w:p w14:paraId="3F4C7909" w14:textId="18C585FF" w:rsidR="00D77C6F" w:rsidRPr="00804677" w:rsidRDefault="00D77C6F" w:rsidP="006C4C9C">
            <w:pPr>
              <w:spacing w:after="120"/>
              <w:rPr>
                <w:rFonts w:eastAsiaTheme="minorEastAsia"/>
                <w:lang w:val="en-US" w:eastAsia="zh-CN"/>
              </w:rPr>
            </w:pPr>
            <w:r w:rsidRPr="00804677">
              <w:rPr>
                <w:rFonts w:eastAsiaTheme="minorEastAsia"/>
                <w:lang w:val="en-US" w:eastAsia="zh-CN"/>
              </w:rPr>
              <w:t xml:space="preserve">As we commented, we have the similar understanding as Intel: UE should support two activated TCI states to support SDM and FDM for single DCI based transmission schemes by default, so no additional capability </w:t>
            </w:r>
            <w:proofErr w:type="gramStart"/>
            <w:r w:rsidRPr="00804677">
              <w:rPr>
                <w:rFonts w:eastAsiaTheme="minorEastAsia"/>
                <w:lang w:val="en-US" w:eastAsia="zh-CN"/>
              </w:rPr>
              <w:t>need</w:t>
            </w:r>
            <w:proofErr w:type="gramEnd"/>
            <w:r w:rsidRPr="00804677">
              <w:rPr>
                <w:rFonts w:eastAsiaTheme="minorEastAsia"/>
                <w:lang w:val="en-US" w:eastAsia="zh-CN"/>
              </w:rPr>
              <w:t xml:space="preserve"> to be specified, or clarification is added that support of </w:t>
            </w:r>
            <w:proofErr w:type="spellStart"/>
            <w:r w:rsidRPr="00804677">
              <w:rPr>
                <w:i/>
                <w:iCs/>
                <w:color w:val="000000"/>
                <w:lang w:val="en-US"/>
              </w:rPr>
              <w:t>maxNumberActiveTCI-PerBWP</w:t>
            </w:r>
            <w:proofErr w:type="spellEnd"/>
            <w:r w:rsidRPr="00804677">
              <w:rPr>
                <w:i/>
                <w:iCs/>
                <w:color w:val="000000"/>
                <w:lang w:val="en-US"/>
              </w:rPr>
              <w:t xml:space="preserve"> &gt; n1 </w:t>
            </w:r>
            <w:r w:rsidRPr="00804677">
              <w:rPr>
                <w:iCs/>
                <w:color w:val="000000"/>
                <w:lang w:val="en-US"/>
              </w:rPr>
              <w:t>is mandatory if needed.</w:t>
            </w:r>
          </w:p>
        </w:tc>
      </w:tr>
    </w:tbl>
    <w:p w14:paraId="3201ED3A" w14:textId="77777777" w:rsidR="00931047" w:rsidRPr="00804677" w:rsidRDefault="00931047" w:rsidP="00931047"/>
    <w:p w14:paraId="0EF69467" w14:textId="77777777" w:rsidR="00931047" w:rsidRPr="00804677" w:rsidRDefault="00931047" w:rsidP="00931047">
      <w:pPr>
        <w:pStyle w:val="Heading3"/>
        <w:rPr>
          <w:sz w:val="24"/>
          <w:szCs w:val="16"/>
          <w:lang w:val="en-US"/>
        </w:rPr>
      </w:pPr>
      <w:r w:rsidRPr="00804677">
        <w:rPr>
          <w:sz w:val="24"/>
          <w:szCs w:val="16"/>
          <w:lang w:val="en-US"/>
        </w:rPr>
        <w:t>CRs/TPs comments collection</w:t>
      </w:r>
    </w:p>
    <w:p w14:paraId="24A7EE17" w14:textId="77777777" w:rsidR="00931047" w:rsidRPr="00804677" w:rsidRDefault="00931047" w:rsidP="00931047">
      <w:pPr>
        <w:rPr>
          <w:iCs/>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931047" w:rsidRPr="00804677" w14:paraId="0134B98B" w14:textId="77777777" w:rsidTr="00D47D91">
        <w:tc>
          <w:tcPr>
            <w:tcW w:w="1221" w:type="dxa"/>
          </w:tcPr>
          <w:p w14:paraId="5965A472" w14:textId="77777777" w:rsidR="00931047" w:rsidRPr="00804677" w:rsidRDefault="00931047"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CR/TP number</w:t>
            </w:r>
          </w:p>
        </w:tc>
        <w:tc>
          <w:tcPr>
            <w:tcW w:w="8129" w:type="dxa"/>
          </w:tcPr>
          <w:p w14:paraId="2B629D2E" w14:textId="77777777" w:rsidR="00931047" w:rsidRPr="00804677" w:rsidRDefault="00931047"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Comments collection</w:t>
            </w:r>
          </w:p>
        </w:tc>
      </w:tr>
      <w:tr w:rsidR="00931047" w:rsidRPr="00804677" w14:paraId="4493BEE7" w14:textId="77777777" w:rsidTr="00D47D91">
        <w:tc>
          <w:tcPr>
            <w:tcW w:w="1221" w:type="dxa"/>
            <w:vMerge w:val="restart"/>
          </w:tcPr>
          <w:p w14:paraId="5EBEB614" w14:textId="4402F790" w:rsidR="00BC1B87" w:rsidRPr="00804677" w:rsidRDefault="00183F63" w:rsidP="00D47D91">
            <w:pPr>
              <w:spacing w:after="120"/>
              <w:rPr>
                <w:rFonts w:eastAsiaTheme="minorEastAsia"/>
                <w:color w:val="000000" w:themeColor="text1"/>
                <w:lang w:val="en-US" w:eastAsia="zh-CN"/>
              </w:rPr>
            </w:pPr>
            <w:hyperlink r:id="rId16" w:history="1">
              <w:r w:rsidR="009C7385" w:rsidRPr="00804677">
                <w:rPr>
                  <w:rStyle w:val="Hyperlink"/>
                  <w:rFonts w:eastAsiaTheme="majorEastAsia"/>
                  <w:color w:val="000000" w:themeColor="text1"/>
                  <w:u w:val="none"/>
                  <w:lang w:val="en-US"/>
                </w:rPr>
                <w:t>R4-2112101</w:t>
              </w:r>
            </w:hyperlink>
            <w:r w:rsidR="009C7385" w:rsidRPr="00804677">
              <w:rPr>
                <w:color w:val="000000"/>
                <w:sz w:val="24"/>
                <w:szCs w:val="24"/>
                <w:lang w:val="en-US" w:eastAsia="en-US"/>
              </w:rPr>
              <w:t xml:space="preserve"> </w:t>
            </w:r>
            <w:r w:rsidR="00BC1B87" w:rsidRPr="00804677">
              <w:rPr>
                <w:color w:val="000000"/>
                <w:sz w:val="24"/>
                <w:szCs w:val="24"/>
                <w:lang w:val="en-US" w:eastAsia="en-US"/>
              </w:rPr>
              <w:t>(</w:t>
            </w:r>
            <w:r w:rsidR="009C7385" w:rsidRPr="00804677">
              <w:rPr>
                <w:color w:val="000000"/>
                <w:sz w:val="24"/>
                <w:szCs w:val="24"/>
                <w:lang w:val="en-US" w:eastAsia="en-US"/>
              </w:rPr>
              <w:t>Apple</w:t>
            </w:r>
            <w:r w:rsidR="00BC1B87" w:rsidRPr="00804677">
              <w:rPr>
                <w:color w:val="000000"/>
                <w:sz w:val="24"/>
                <w:szCs w:val="24"/>
                <w:lang w:val="en-US" w:eastAsia="en-US"/>
              </w:rPr>
              <w:t>)</w:t>
            </w:r>
          </w:p>
        </w:tc>
        <w:tc>
          <w:tcPr>
            <w:tcW w:w="8129" w:type="dxa"/>
          </w:tcPr>
          <w:p w14:paraId="555BFA07" w14:textId="0F17549F" w:rsidR="00931047" w:rsidRPr="00804677" w:rsidRDefault="003B76A4"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Apple</w:t>
            </w:r>
            <w:r w:rsidR="009C7385" w:rsidRPr="00804677">
              <w:rPr>
                <w:rFonts w:eastAsiaTheme="minorEastAsia"/>
                <w:color w:val="000000" w:themeColor="text1"/>
                <w:lang w:val="en-US" w:eastAsia="zh-CN"/>
              </w:rPr>
              <w:t>:</w:t>
            </w:r>
            <w:r w:rsidRPr="00804677">
              <w:rPr>
                <w:rFonts w:eastAsiaTheme="minorEastAsia"/>
                <w:color w:val="000000" w:themeColor="text1"/>
                <w:lang w:val="en-US" w:eastAsia="zh-CN"/>
              </w:rPr>
              <w:t xml:space="preserve"> We will update based on conclusion on issue 4-1-2</w:t>
            </w:r>
          </w:p>
        </w:tc>
      </w:tr>
      <w:tr w:rsidR="00876088" w:rsidRPr="00804677" w14:paraId="3B39127F" w14:textId="77777777" w:rsidTr="00D47D91">
        <w:tc>
          <w:tcPr>
            <w:tcW w:w="1221" w:type="dxa"/>
            <w:vMerge/>
          </w:tcPr>
          <w:p w14:paraId="26BA67CA" w14:textId="77777777" w:rsidR="00876088" w:rsidRPr="00804677" w:rsidRDefault="00876088" w:rsidP="00D47D91">
            <w:pPr>
              <w:spacing w:after="120"/>
              <w:rPr>
                <w:rFonts w:eastAsiaTheme="minorEastAsia"/>
                <w:color w:val="000000" w:themeColor="text1"/>
                <w:lang w:val="en-US" w:eastAsia="zh-CN"/>
              </w:rPr>
            </w:pPr>
          </w:p>
        </w:tc>
        <w:tc>
          <w:tcPr>
            <w:tcW w:w="8129" w:type="dxa"/>
          </w:tcPr>
          <w:p w14:paraId="582C6C06" w14:textId="71CE57E4" w:rsidR="00876088" w:rsidRPr="00804677" w:rsidRDefault="00876088"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Company B</w:t>
            </w:r>
            <w:r w:rsidR="009C7385" w:rsidRPr="00804677">
              <w:rPr>
                <w:rFonts w:eastAsiaTheme="minorEastAsia"/>
                <w:color w:val="000000" w:themeColor="text1"/>
                <w:lang w:val="en-US" w:eastAsia="zh-CN"/>
              </w:rPr>
              <w:t>:</w:t>
            </w:r>
          </w:p>
        </w:tc>
      </w:tr>
      <w:tr w:rsidR="00931047" w:rsidRPr="00804677" w14:paraId="44D1A728" w14:textId="77777777" w:rsidTr="00D47D91">
        <w:tc>
          <w:tcPr>
            <w:tcW w:w="1221" w:type="dxa"/>
            <w:vMerge/>
          </w:tcPr>
          <w:p w14:paraId="730F6E05" w14:textId="77777777" w:rsidR="00931047" w:rsidRPr="00804677" w:rsidRDefault="00931047" w:rsidP="00D47D91">
            <w:pPr>
              <w:spacing w:after="120"/>
              <w:rPr>
                <w:rFonts w:eastAsiaTheme="minorEastAsia"/>
                <w:color w:val="000000" w:themeColor="text1"/>
                <w:lang w:val="en-US" w:eastAsia="zh-CN"/>
              </w:rPr>
            </w:pPr>
          </w:p>
        </w:tc>
        <w:tc>
          <w:tcPr>
            <w:tcW w:w="8129" w:type="dxa"/>
          </w:tcPr>
          <w:p w14:paraId="31FCA84F" w14:textId="3442DE03" w:rsidR="00931047" w:rsidRPr="00804677" w:rsidRDefault="000D1E56"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Samsung: pending on the issue 4-1-1 and 4-1-2</w:t>
            </w:r>
          </w:p>
        </w:tc>
      </w:tr>
      <w:tr w:rsidR="00931047" w:rsidRPr="00804677" w14:paraId="1B06F742" w14:textId="77777777" w:rsidTr="00D47D91">
        <w:tc>
          <w:tcPr>
            <w:tcW w:w="1221" w:type="dxa"/>
            <w:vMerge/>
          </w:tcPr>
          <w:p w14:paraId="3A0675CF" w14:textId="77777777" w:rsidR="00931047" w:rsidRPr="00804677" w:rsidRDefault="00931047" w:rsidP="00D47D91">
            <w:pPr>
              <w:spacing w:after="120"/>
              <w:rPr>
                <w:rFonts w:eastAsiaTheme="minorEastAsia"/>
                <w:color w:val="000000" w:themeColor="text1"/>
                <w:lang w:val="en-US" w:eastAsia="zh-CN"/>
              </w:rPr>
            </w:pPr>
          </w:p>
        </w:tc>
        <w:tc>
          <w:tcPr>
            <w:tcW w:w="8129" w:type="dxa"/>
          </w:tcPr>
          <w:p w14:paraId="24E25C98" w14:textId="77777777" w:rsidR="00931047" w:rsidRPr="00804677" w:rsidRDefault="00931047" w:rsidP="00D47D91">
            <w:pPr>
              <w:spacing w:after="120"/>
              <w:rPr>
                <w:rFonts w:eastAsiaTheme="minorEastAsia"/>
                <w:color w:val="000000" w:themeColor="text1"/>
                <w:lang w:val="en-US" w:eastAsia="zh-CN"/>
              </w:rPr>
            </w:pPr>
          </w:p>
        </w:tc>
      </w:tr>
    </w:tbl>
    <w:p w14:paraId="553597C4" w14:textId="3650F4DD" w:rsidR="00931047" w:rsidRPr="00804677" w:rsidRDefault="00931047" w:rsidP="00931047">
      <w:pPr>
        <w:rPr>
          <w:lang w:eastAsia="ja-JP"/>
        </w:rPr>
      </w:pPr>
    </w:p>
    <w:p w14:paraId="42C40F3F" w14:textId="77777777" w:rsidR="00DA5459" w:rsidRPr="00804677" w:rsidRDefault="00DA5459" w:rsidP="00DA5459">
      <w:pPr>
        <w:pStyle w:val="Heading2"/>
        <w:rPr>
          <w:lang w:val="en-US"/>
        </w:rPr>
      </w:pPr>
      <w:r w:rsidRPr="00804677">
        <w:rPr>
          <w:lang w:val="en-US"/>
        </w:rPr>
        <w:lastRenderedPageBreak/>
        <w:t xml:space="preserve">Summary for 1st round </w:t>
      </w:r>
    </w:p>
    <w:p w14:paraId="7689BB06" w14:textId="77777777" w:rsidR="00DA5459" w:rsidRPr="00804677" w:rsidRDefault="00DA5459" w:rsidP="00DA5459">
      <w:pPr>
        <w:pStyle w:val="Heading3"/>
        <w:rPr>
          <w:sz w:val="24"/>
          <w:szCs w:val="16"/>
          <w:lang w:val="en-US"/>
        </w:rPr>
      </w:pPr>
      <w:r w:rsidRPr="00804677">
        <w:rPr>
          <w:sz w:val="24"/>
          <w:szCs w:val="16"/>
          <w:lang w:val="en-US"/>
        </w:rPr>
        <w:t xml:space="preserve">Open issues </w:t>
      </w:r>
    </w:p>
    <w:p w14:paraId="1CD8DEE6" w14:textId="70190E79" w:rsidR="00DA5459" w:rsidRPr="00804677" w:rsidRDefault="00DA5459" w:rsidP="00DA5459">
      <w:pPr>
        <w:rPr>
          <w:i/>
          <w:color w:val="0070C0"/>
          <w:lang w:eastAsia="zh-CN"/>
        </w:rPr>
      </w:pPr>
    </w:p>
    <w:tbl>
      <w:tblPr>
        <w:tblStyle w:val="TableGrid"/>
        <w:tblW w:w="0" w:type="auto"/>
        <w:tblLook w:val="04A0" w:firstRow="1" w:lastRow="0" w:firstColumn="1" w:lastColumn="0" w:noHBand="0" w:noVBand="1"/>
      </w:tblPr>
      <w:tblGrid>
        <w:gridCol w:w="985"/>
        <w:gridCol w:w="8365"/>
      </w:tblGrid>
      <w:tr w:rsidR="00561E41" w:rsidRPr="00804677" w14:paraId="444C940C" w14:textId="77777777" w:rsidTr="00D47D91">
        <w:tc>
          <w:tcPr>
            <w:tcW w:w="1242" w:type="dxa"/>
          </w:tcPr>
          <w:p w14:paraId="46EBF200" w14:textId="77777777" w:rsidR="00DA5459" w:rsidRPr="00804677" w:rsidRDefault="00DA5459" w:rsidP="00D47D91">
            <w:pPr>
              <w:rPr>
                <w:rFonts w:eastAsiaTheme="minorEastAsia"/>
                <w:b/>
                <w:bCs/>
                <w:color w:val="000000" w:themeColor="text1"/>
                <w:lang w:val="en-US" w:eastAsia="zh-CN"/>
              </w:rPr>
            </w:pPr>
          </w:p>
        </w:tc>
        <w:tc>
          <w:tcPr>
            <w:tcW w:w="8615" w:type="dxa"/>
          </w:tcPr>
          <w:p w14:paraId="64AFB8AC" w14:textId="77777777" w:rsidR="00DA5459" w:rsidRPr="00804677" w:rsidRDefault="00DA5459" w:rsidP="00D47D91">
            <w:pPr>
              <w:rPr>
                <w:rFonts w:eastAsiaTheme="minorEastAsia"/>
                <w:b/>
                <w:bCs/>
                <w:color w:val="000000" w:themeColor="text1"/>
                <w:lang w:val="en-US" w:eastAsia="zh-CN"/>
              </w:rPr>
            </w:pPr>
            <w:r w:rsidRPr="00804677">
              <w:rPr>
                <w:rFonts w:eastAsiaTheme="minorEastAsia"/>
                <w:b/>
                <w:bCs/>
                <w:color w:val="000000" w:themeColor="text1"/>
                <w:lang w:val="en-US" w:eastAsia="zh-CN"/>
              </w:rPr>
              <w:t xml:space="preserve">Status summary </w:t>
            </w:r>
          </w:p>
        </w:tc>
      </w:tr>
      <w:tr w:rsidR="00561E41" w:rsidRPr="00804677" w14:paraId="3FBB013A" w14:textId="77777777" w:rsidTr="00D47D91">
        <w:tc>
          <w:tcPr>
            <w:tcW w:w="1242" w:type="dxa"/>
          </w:tcPr>
          <w:p w14:paraId="48D869F9" w14:textId="0C4D3A1C" w:rsidR="00DA5459" w:rsidRPr="00804677" w:rsidRDefault="00DA5459" w:rsidP="00D47D91">
            <w:pPr>
              <w:rPr>
                <w:rFonts w:eastAsiaTheme="minorEastAsia"/>
                <w:color w:val="000000" w:themeColor="text1"/>
                <w:lang w:val="en-US" w:eastAsia="zh-CN"/>
              </w:rPr>
            </w:pPr>
            <w:r w:rsidRPr="00804677">
              <w:rPr>
                <w:rFonts w:eastAsiaTheme="minorEastAsia"/>
                <w:b/>
                <w:bCs/>
                <w:color w:val="000000" w:themeColor="text1"/>
                <w:lang w:val="en-US" w:eastAsia="zh-CN"/>
              </w:rPr>
              <w:t>Sub-topic #</w:t>
            </w:r>
            <w:r w:rsidR="00561E41" w:rsidRPr="00804677">
              <w:rPr>
                <w:rFonts w:eastAsiaTheme="minorEastAsia"/>
                <w:b/>
                <w:bCs/>
                <w:color w:val="000000" w:themeColor="text1"/>
                <w:lang w:val="en-US" w:eastAsia="zh-CN"/>
              </w:rPr>
              <w:t>4-1</w:t>
            </w:r>
          </w:p>
        </w:tc>
        <w:tc>
          <w:tcPr>
            <w:tcW w:w="8615" w:type="dxa"/>
          </w:tcPr>
          <w:p w14:paraId="19E07337" w14:textId="77777777" w:rsidR="00561E41" w:rsidRPr="00804677" w:rsidRDefault="00561E41" w:rsidP="00561E41">
            <w:pPr>
              <w:spacing w:before="100" w:beforeAutospacing="1" w:after="100" w:afterAutospacing="1"/>
              <w:rPr>
                <w:b/>
                <w:bCs/>
                <w:color w:val="000000"/>
                <w:u w:val="single"/>
                <w:lang w:val="en-US"/>
              </w:rPr>
            </w:pPr>
            <w:r w:rsidRPr="00804677">
              <w:rPr>
                <w:b/>
                <w:bCs/>
                <w:color w:val="000000"/>
                <w:u w:val="single"/>
                <w:lang w:val="en-US"/>
              </w:rPr>
              <w:t>Issue 4-1-1: Applicability of requirements for multi-DCI multi-</w:t>
            </w:r>
            <w:proofErr w:type="spellStart"/>
            <w:r w:rsidRPr="00804677">
              <w:rPr>
                <w:b/>
                <w:bCs/>
                <w:color w:val="000000"/>
                <w:u w:val="single"/>
                <w:lang w:val="en-US"/>
              </w:rPr>
              <w:t>TRxP</w:t>
            </w:r>
            <w:proofErr w:type="spellEnd"/>
            <w:r w:rsidRPr="00804677">
              <w:rPr>
                <w:b/>
                <w:bCs/>
                <w:color w:val="000000"/>
                <w:u w:val="single"/>
                <w:lang w:val="en-US"/>
              </w:rPr>
              <w:t xml:space="preserve"> </w:t>
            </w:r>
          </w:p>
          <w:p w14:paraId="27E3D18D" w14:textId="7865A98B" w:rsidR="00561E41" w:rsidRPr="00804677" w:rsidRDefault="00561E41" w:rsidP="003C72EE">
            <w:pPr>
              <w:spacing w:before="100" w:beforeAutospacing="1" w:after="100" w:afterAutospacing="1"/>
              <w:rPr>
                <w:i/>
                <w:iCs/>
                <w:color w:val="000000"/>
                <w:lang w:val="en-US"/>
              </w:rPr>
            </w:pPr>
            <w:r w:rsidRPr="00804677">
              <w:rPr>
                <w:color w:val="000000"/>
                <w:lang w:val="en-US"/>
              </w:rPr>
              <w:t>Whether multi-DCI multi-</w:t>
            </w:r>
            <w:proofErr w:type="spellStart"/>
            <w:r w:rsidRPr="00804677">
              <w:rPr>
                <w:color w:val="000000"/>
                <w:lang w:val="en-US"/>
              </w:rPr>
              <w:t>TRxP</w:t>
            </w:r>
            <w:proofErr w:type="spellEnd"/>
            <w:r w:rsidRPr="00804677">
              <w:rPr>
                <w:color w:val="000000"/>
                <w:lang w:val="en-US"/>
              </w:rPr>
              <w:t xml:space="preserve"> requirements </w:t>
            </w:r>
            <w:r w:rsidRPr="00804677">
              <w:rPr>
                <w:color w:val="000000"/>
                <w:u w:val="single"/>
                <w:lang w:val="en-US"/>
              </w:rPr>
              <w:t>don’t need</w:t>
            </w:r>
            <w:r w:rsidRPr="00804677">
              <w:rPr>
                <w:color w:val="000000"/>
                <w:lang w:val="en-US"/>
              </w:rPr>
              <w:t xml:space="preserve"> additional applicability based on </w:t>
            </w:r>
            <w:proofErr w:type="spellStart"/>
            <w:r w:rsidRPr="00804677">
              <w:rPr>
                <w:i/>
                <w:iCs/>
                <w:color w:val="000000"/>
                <w:lang w:val="en-US"/>
              </w:rPr>
              <w:t>maxNumberActiveTCI-PerBWP</w:t>
            </w:r>
            <w:proofErr w:type="spellEnd"/>
            <w:r w:rsidRPr="00804677">
              <w:rPr>
                <w:i/>
                <w:iCs/>
                <w:color w:val="000000"/>
                <w:lang w:val="en-US"/>
              </w:rPr>
              <w:t xml:space="preserve">. </w:t>
            </w:r>
          </w:p>
          <w:p w14:paraId="31665897" w14:textId="43770768" w:rsidR="00DA5459" w:rsidRPr="00804677" w:rsidRDefault="00DA5459" w:rsidP="00D47D91">
            <w:pPr>
              <w:rPr>
                <w:rFonts w:eastAsiaTheme="minorEastAsia"/>
                <w:i/>
                <w:color w:val="000000" w:themeColor="text1"/>
                <w:lang w:val="en-US" w:eastAsia="zh-CN"/>
              </w:rPr>
            </w:pPr>
            <w:r w:rsidRPr="00804677">
              <w:rPr>
                <w:rFonts w:eastAsiaTheme="minorEastAsia"/>
                <w:i/>
                <w:color w:val="000000" w:themeColor="text1"/>
                <w:highlight w:val="yellow"/>
                <w:lang w:val="en-US" w:eastAsia="zh-CN"/>
              </w:rPr>
              <w:t>Tentative agreements:</w:t>
            </w:r>
            <w:r w:rsidR="00561E41" w:rsidRPr="00804677">
              <w:rPr>
                <w:rFonts w:eastAsiaTheme="minorEastAsia"/>
                <w:i/>
                <w:color w:val="000000" w:themeColor="text1"/>
                <w:highlight w:val="yellow"/>
                <w:lang w:val="en-US" w:eastAsia="zh-CN"/>
              </w:rPr>
              <w:t xml:space="preserve"> No additional capability is needed for multi-DCI multi-</w:t>
            </w:r>
            <w:proofErr w:type="spellStart"/>
            <w:r w:rsidR="00561E41" w:rsidRPr="00804677">
              <w:rPr>
                <w:rFonts w:eastAsiaTheme="minorEastAsia"/>
                <w:i/>
                <w:color w:val="000000" w:themeColor="text1"/>
                <w:highlight w:val="yellow"/>
                <w:lang w:val="en-US" w:eastAsia="zh-CN"/>
              </w:rPr>
              <w:t>TRxP</w:t>
            </w:r>
            <w:proofErr w:type="spellEnd"/>
            <w:r w:rsidR="00561E41" w:rsidRPr="00804677">
              <w:rPr>
                <w:rFonts w:eastAsiaTheme="minorEastAsia"/>
                <w:i/>
                <w:color w:val="000000" w:themeColor="text1"/>
                <w:highlight w:val="yellow"/>
                <w:lang w:val="en-US" w:eastAsia="zh-CN"/>
              </w:rPr>
              <w:t xml:space="preserve"> requirements.</w:t>
            </w:r>
            <w:r w:rsidR="00561E41" w:rsidRPr="00804677">
              <w:rPr>
                <w:rFonts w:eastAsiaTheme="minorEastAsia"/>
                <w:i/>
                <w:color w:val="000000" w:themeColor="text1"/>
                <w:lang w:val="en-US" w:eastAsia="zh-CN"/>
              </w:rPr>
              <w:t xml:space="preserve">  </w:t>
            </w:r>
          </w:p>
          <w:p w14:paraId="6F1A8EFE" w14:textId="77777777" w:rsidR="00561E41" w:rsidRPr="00804677" w:rsidRDefault="00561E41" w:rsidP="00561E41">
            <w:pPr>
              <w:spacing w:before="100" w:beforeAutospacing="1" w:after="100" w:afterAutospacing="1"/>
              <w:rPr>
                <w:b/>
                <w:bCs/>
                <w:color w:val="000000"/>
                <w:u w:val="single"/>
                <w:lang w:val="en-US"/>
              </w:rPr>
            </w:pPr>
            <w:r w:rsidRPr="00804677">
              <w:rPr>
                <w:b/>
                <w:bCs/>
                <w:color w:val="000000"/>
                <w:u w:val="single"/>
                <w:lang w:val="en-US"/>
              </w:rPr>
              <w:t>Issue 4-1-2: Applicability of requirements for single-DCI multi-</w:t>
            </w:r>
            <w:proofErr w:type="spellStart"/>
            <w:r w:rsidRPr="00804677">
              <w:rPr>
                <w:b/>
                <w:bCs/>
                <w:color w:val="000000"/>
                <w:u w:val="single"/>
                <w:lang w:val="en-US"/>
              </w:rPr>
              <w:t>TRxP</w:t>
            </w:r>
            <w:proofErr w:type="spellEnd"/>
            <w:r w:rsidRPr="00804677">
              <w:rPr>
                <w:b/>
                <w:bCs/>
                <w:color w:val="000000"/>
                <w:u w:val="single"/>
                <w:lang w:val="en-US"/>
              </w:rPr>
              <w:t xml:space="preserve"> </w:t>
            </w:r>
          </w:p>
          <w:p w14:paraId="15718835" w14:textId="77777777" w:rsidR="00CC2183" w:rsidRPr="00804677" w:rsidRDefault="00561E41" w:rsidP="00561E41">
            <w:pPr>
              <w:spacing w:before="100" w:beforeAutospacing="1" w:after="100" w:afterAutospacing="1"/>
              <w:rPr>
                <w:i/>
                <w:iCs/>
                <w:color w:val="000000"/>
                <w:lang w:val="en-US"/>
              </w:rPr>
            </w:pPr>
            <w:r w:rsidRPr="00804677">
              <w:rPr>
                <w:color w:val="000000"/>
                <w:lang w:val="en-US"/>
              </w:rPr>
              <w:t>Whether single-DCI multi-</w:t>
            </w:r>
            <w:proofErr w:type="spellStart"/>
            <w:r w:rsidRPr="00804677">
              <w:rPr>
                <w:color w:val="000000"/>
                <w:lang w:val="en-US"/>
              </w:rPr>
              <w:t>TRxP</w:t>
            </w:r>
            <w:proofErr w:type="spellEnd"/>
            <w:r w:rsidRPr="00804677">
              <w:rPr>
                <w:color w:val="000000"/>
                <w:lang w:val="en-US"/>
              </w:rPr>
              <w:t xml:space="preserve"> requirements </w:t>
            </w:r>
            <w:r w:rsidRPr="00804677">
              <w:rPr>
                <w:color w:val="000000"/>
                <w:u w:val="single"/>
                <w:lang w:val="en-US"/>
              </w:rPr>
              <w:t>need</w:t>
            </w:r>
            <w:r w:rsidRPr="00804677">
              <w:rPr>
                <w:color w:val="000000"/>
                <w:lang w:val="en-US"/>
              </w:rPr>
              <w:t xml:space="preserve"> additional applicability based on </w:t>
            </w:r>
            <w:proofErr w:type="spellStart"/>
            <w:r w:rsidRPr="00804677">
              <w:rPr>
                <w:i/>
                <w:iCs/>
                <w:color w:val="000000"/>
                <w:lang w:val="en-US"/>
              </w:rPr>
              <w:t>maxNumberActiveTCI-PerBWP</w:t>
            </w:r>
            <w:proofErr w:type="spellEnd"/>
            <w:r w:rsidRPr="00804677">
              <w:rPr>
                <w:i/>
                <w:iCs/>
                <w:color w:val="000000"/>
                <w:lang w:val="en-US"/>
              </w:rPr>
              <w:t>.</w:t>
            </w:r>
          </w:p>
          <w:p w14:paraId="7C17321A" w14:textId="55301E6A" w:rsidR="00CC2183" w:rsidRPr="00804677" w:rsidRDefault="00CC2183" w:rsidP="00561E41">
            <w:pPr>
              <w:spacing w:before="100" w:beforeAutospacing="1" w:after="100" w:afterAutospacing="1"/>
              <w:rPr>
                <w:color w:val="000000"/>
                <w:lang w:val="en-US"/>
              </w:rPr>
            </w:pPr>
            <w:r w:rsidRPr="00804677">
              <w:rPr>
                <w:color w:val="000000"/>
                <w:lang w:val="en-US"/>
              </w:rPr>
              <w:t>UE capability for single DCI TDM also includes additional capability indication for TCI states:</w:t>
            </w:r>
          </w:p>
          <w:p w14:paraId="180871D3" w14:textId="1703717D" w:rsidR="00CC2183" w:rsidRPr="00804677" w:rsidRDefault="00CC2183" w:rsidP="00561E41">
            <w:pPr>
              <w:spacing w:before="100" w:beforeAutospacing="1" w:after="100" w:afterAutospacing="1"/>
              <w:rPr>
                <w:color w:val="000000"/>
                <w:lang w:val="en-US"/>
              </w:rPr>
            </w:pPr>
            <w:r w:rsidRPr="00804677">
              <w:rPr>
                <w:noProof/>
                <w:lang w:eastAsia="zh-CN"/>
              </w:rPr>
              <w:drawing>
                <wp:inline distT="0" distB="0" distL="0" distR="0" wp14:anchorId="7A2586F9" wp14:editId="0CB7F200">
                  <wp:extent cx="4961728" cy="48133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72632" cy="482388"/>
                          </a:xfrm>
                          <a:prstGeom prst="rect">
                            <a:avLst/>
                          </a:prstGeom>
                        </pic:spPr>
                      </pic:pic>
                    </a:graphicData>
                  </a:graphic>
                </wp:inline>
              </w:drawing>
            </w:r>
          </w:p>
          <w:p w14:paraId="68ECA08E" w14:textId="530A7A5C" w:rsidR="00561E41" w:rsidRPr="00804677" w:rsidRDefault="00CC2183" w:rsidP="00561E41">
            <w:pPr>
              <w:spacing w:before="100" w:beforeAutospacing="1" w:after="100" w:afterAutospacing="1"/>
              <w:rPr>
                <w:color w:val="000000"/>
                <w:lang w:val="en-US"/>
              </w:rPr>
            </w:pPr>
            <w:r w:rsidRPr="00804677">
              <w:rPr>
                <w:color w:val="000000"/>
                <w:lang w:val="en-US"/>
              </w:rPr>
              <w:t xml:space="preserve"> </w:t>
            </w:r>
            <w:r w:rsidR="00561E41" w:rsidRPr="00804677">
              <w:rPr>
                <w:color w:val="000000"/>
                <w:lang w:val="en-US"/>
              </w:rPr>
              <w:t xml:space="preserve"> </w:t>
            </w:r>
            <w:r w:rsidRPr="00804677">
              <w:rPr>
                <w:color w:val="000000"/>
                <w:lang w:val="en-US"/>
              </w:rPr>
              <w:t xml:space="preserve">For </w:t>
            </w:r>
            <w:proofErr w:type="spellStart"/>
            <w:r w:rsidRPr="00804677">
              <w:rPr>
                <w:color w:val="000000"/>
                <w:lang w:val="en-US"/>
              </w:rPr>
              <w:t>sDCI</w:t>
            </w:r>
            <w:proofErr w:type="spellEnd"/>
            <w:r w:rsidRPr="00804677">
              <w:rPr>
                <w:color w:val="000000"/>
                <w:lang w:val="en-US"/>
              </w:rPr>
              <w:t xml:space="preserve"> TDM requirements, applicability based on </w:t>
            </w:r>
            <w:r w:rsidRPr="00804677">
              <w:rPr>
                <w:rFonts w:eastAsiaTheme="minorEastAsia"/>
                <w:i/>
                <w:iCs/>
                <w:lang w:val="en-US" w:eastAsia="zh-CN"/>
              </w:rPr>
              <w:t xml:space="preserve">maxNumberTCI-states-r16 =2 </w:t>
            </w:r>
            <w:r w:rsidRPr="00804677">
              <w:rPr>
                <w:rFonts w:eastAsiaTheme="minorEastAsia"/>
                <w:lang w:val="en-US" w:eastAsia="zh-CN"/>
              </w:rPr>
              <w:t>should be added.</w:t>
            </w:r>
          </w:p>
          <w:p w14:paraId="234F1D16" w14:textId="0AC47C0C" w:rsidR="00CC2183" w:rsidRPr="00804677" w:rsidRDefault="00CC2183" w:rsidP="00561E41">
            <w:pPr>
              <w:spacing w:before="100" w:beforeAutospacing="1" w:after="100" w:afterAutospacing="1"/>
              <w:rPr>
                <w:color w:val="000000"/>
                <w:lang w:val="en-US"/>
              </w:rPr>
            </w:pPr>
            <w:r w:rsidRPr="00804677">
              <w:rPr>
                <w:color w:val="000000"/>
                <w:lang w:val="en-US"/>
              </w:rPr>
              <w:t xml:space="preserve">For </w:t>
            </w:r>
            <w:proofErr w:type="spellStart"/>
            <w:r w:rsidRPr="00804677">
              <w:rPr>
                <w:color w:val="000000"/>
                <w:lang w:val="en-US"/>
              </w:rPr>
              <w:t>sDCI</w:t>
            </w:r>
            <w:proofErr w:type="spellEnd"/>
            <w:r w:rsidRPr="00804677">
              <w:rPr>
                <w:color w:val="000000"/>
                <w:lang w:val="en-US"/>
              </w:rPr>
              <w:t xml:space="preserve"> SDM and FDM schemes there is no additional UE capability. </w:t>
            </w:r>
          </w:p>
          <w:p w14:paraId="2A381F3C" w14:textId="77777777" w:rsidR="00DA31F4" w:rsidRPr="00804677" w:rsidRDefault="00CC2183" w:rsidP="00CC2183">
            <w:pPr>
              <w:pStyle w:val="ListParagraph"/>
              <w:numPr>
                <w:ilvl w:val="0"/>
                <w:numId w:val="15"/>
              </w:numPr>
              <w:spacing w:before="100" w:beforeAutospacing="1" w:after="100" w:afterAutospacing="1"/>
              <w:ind w:firstLineChars="0"/>
              <w:rPr>
                <w:color w:val="000000"/>
                <w:lang w:val="en-US"/>
              </w:rPr>
            </w:pPr>
            <w:r w:rsidRPr="00804677">
              <w:rPr>
                <w:color w:val="000000"/>
                <w:lang w:val="en-US"/>
              </w:rPr>
              <w:t xml:space="preserve">3 companies </w:t>
            </w:r>
            <w:r w:rsidR="00DA31F4" w:rsidRPr="00804677">
              <w:rPr>
                <w:color w:val="000000"/>
                <w:lang w:val="en-US"/>
              </w:rPr>
              <w:t xml:space="preserve">think additional applicability based on </w:t>
            </w:r>
            <w:proofErr w:type="spellStart"/>
            <w:r w:rsidR="00DA31F4" w:rsidRPr="00804677">
              <w:rPr>
                <w:rFonts w:eastAsiaTheme="minorEastAsia"/>
                <w:lang w:val="en-US" w:eastAsia="zh-CN"/>
              </w:rPr>
              <w:t>maxNumberActiveTCI-PerBWP</w:t>
            </w:r>
            <w:proofErr w:type="spellEnd"/>
            <w:r w:rsidR="00DA31F4" w:rsidRPr="00804677">
              <w:rPr>
                <w:rFonts w:eastAsiaTheme="minorEastAsia"/>
                <w:lang w:val="en-US" w:eastAsia="zh-CN"/>
              </w:rPr>
              <w:t xml:space="preserve"> &gt; n1 is needed since tests are with 2 active TCI states.</w:t>
            </w:r>
          </w:p>
          <w:p w14:paraId="2ED78DDC" w14:textId="59B27AB2" w:rsidR="00CC2183" w:rsidRPr="00804677" w:rsidRDefault="00DA31F4" w:rsidP="003C72EE">
            <w:pPr>
              <w:pStyle w:val="ListParagraph"/>
              <w:numPr>
                <w:ilvl w:val="0"/>
                <w:numId w:val="15"/>
              </w:numPr>
              <w:spacing w:before="100" w:beforeAutospacing="1" w:after="100" w:afterAutospacing="1"/>
              <w:ind w:firstLineChars="0"/>
              <w:rPr>
                <w:color w:val="000000"/>
                <w:lang w:val="en-US"/>
              </w:rPr>
            </w:pPr>
            <w:r w:rsidRPr="00804677">
              <w:rPr>
                <w:color w:val="000000"/>
                <w:lang w:val="en-US"/>
              </w:rPr>
              <w:t xml:space="preserve">2 companies think that UE should </w:t>
            </w:r>
            <w:proofErr w:type="gramStart"/>
            <w:r w:rsidRPr="00804677">
              <w:rPr>
                <w:color w:val="000000"/>
                <w:lang w:val="en-US"/>
              </w:rPr>
              <w:t xml:space="preserve">indicate  </w:t>
            </w:r>
            <w:proofErr w:type="spellStart"/>
            <w:r w:rsidRPr="00804677">
              <w:rPr>
                <w:rFonts w:eastAsiaTheme="minorEastAsia"/>
                <w:lang w:val="en-US" w:eastAsia="zh-CN"/>
              </w:rPr>
              <w:t>maxNumberActiveTCI</w:t>
            </w:r>
            <w:proofErr w:type="gramEnd"/>
            <w:r w:rsidRPr="00804677">
              <w:rPr>
                <w:rFonts w:eastAsiaTheme="minorEastAsia"/>
                <w:lang w:val="en-US" w:eastAsia="zh-CN"/>
              </w:rPr>
              <w:t>-PerBWP</w:t>
            </w:r>
            <w:proofErr w:type="spellEnd"/>
            <w:r w:rsidRPr="00804677">
              <w:rPr>
                <w:rFonts w:eastAsiaTheme="minorEastAsia"/>
                <w:lang w:val="en-US" w:eastAsia="zh-CN"/>
              </w:rPr>
              <w:t xml:space="preserve"> &gt; n1 if UE indicates support for </w:t>
            </w:r>
            <w:proofErr w:type="spellStart"/>
            <w:r w:rsidRPr="00804677">
              <w:rPr>
                <w:color w:val="000000"/>
                <w:lang w:val="en-US"/>
              </w:rPr>
              <w:t>sDCI</w:t>
            </w:r>
            <w:proofErr w:type="spellEnd"/>
            <w:r w:rsidRPr="00804677">
              <w:rPr>
                <w:color w:val="000000"/>
                <w:lang w:val="en-US"/>
              </w:rPr>
              <w:t xml:space="preserve"> SDM and FDM schemes. </w:t>
            </w:r>
          </w:p>
          <w:p w14:paraId="2A4C9153" w14:textId="77777777" w:rsidR="00DA31F4" w:rsidRPr="00804677" w:rsidRDefault="00CC2183" w:rsidP="00DA31F4">
            <w:pPr>
              <w:spacing w:before="100" w:beforeAutospacing="1" w:after="100" w:afterAutospacing="1"/>
              <w:rPr>
                <w:rFonts w:eastAsiaTheme="minorEastAsia"/>
                <w:i/>
                <w:color w:val="000000" w:themeColor="text1"/>
                <w:highlight w:val="yellow"/>
                <w:lang w:val="en-US" w:eastAsia="zh-CN"/>
              </w:rPr>
            </w:pPr>
            <w:r w:rsidRPr="00804677">
              <w:rPr>
                <w:rFonts w:eastAsiaTheme="minorEastAsia"/>
                <w:i/>
                <w:color w:val="000000" w:themeColor="text1"/>
                <w:highlight w:val="yellow"/>
                <w:lang w:val="en-US" w:eastAsia="zh-CN"/>
              </w:rPr>
              <w:t xml:space="preserve">Tentative agreements: </w:t>
            </w:r>
          </w:p>
          <w:p w14:paraId="203B01C2" w14:textId="76B55EF5" w:rsidR="00DA31F4" w:rsidRPr="00804677" w:rsidRDefault="00CC2183" w:rsidP="003C72EE">
            <w:pPr>
              <w:spacing w:before="100" w:beforeAutospacing="1" w:after="100" w:afterAutospacing="1"/>
              <w:rPr>
                <w:rFonts w:eastAsiaTheme="minorEastAsia"/>
                <w:i/>
                <w:iCs/>
                <w:lang w:val="en-US" w:eastAsia="zh-CN"/>
              </w:rPr>
            </w:pPr>
            <w:r w:rsidRPr="00804677">
              <w:rPr>
                <w:i/>
                <w:iCs/>
                <w:color w:val="000000"/>
                <w:highlight w:val="yellow"/>
                <w:lang w:val="en-US"/>
              </w:rPr>
              <w:t>For Single DCI TDM</w:t>
            </w:r>
            <w:r w:rsidR="00DA31F4" w:rsidRPr="00804677">
              <w:rPr>
                <w:i/>
                <w:iCs/>
                <w:color w:val="000000"/>
                <w:highlight w:val="yellow"/>
                <w:lang w:val="en-US"/>
              </w:rPr>
              <w:t xml:space="preserve"> requirements </w:t>
            </w:r>
            <w:r w:rsidRPr="00804677">
              <w:rPr>
                <w:i/>
                <w:iCs/>
                <w:color w:val="000000"/>
                <w:highlight w:val="yellow"/>
                <w:lang w:val="en-US"/>
              </w:rPr>
              <w:t xml:space="preserve">add applicability based on </w:t>
            </w:r>
            <w:r w:rsidRPr="00804677">
              <w:rPr>
                <w:rFonts w:eastAsiaTheme="minorEastAsia"/>
                <w:i/>
                <w:iCs/>
                <w:highlight w:val="yellow"/>
                <w:lang w:val="en-US" w:eastAsia="zh-CN"/>
              </w:rPr>
              <w:t>maxNumberTCI-states-r16 =2.</w:t>
            </w:r>
          </w:p>
          <w:p w14:paraId="3E61583F" w14:textId="49E7D9F0" w:rsidR="00DA5459" w:rsidRPr="00804677" w:rsidRDefault="00DA5459" w:rsidP="00D47D91">
            <w:pPr>
              <w:rPr>
                <w:rFonts w:eastAsiaTheme="minorEastAsia"/>
                <w:i/>
                <w:color w:val="000000" w:themeColor="text1"/>
                <w:highlight w:val="yellow"/>
                <w:lang w:val="en-US" w:eastAsia="zh-CN"/>
              </w:rPr>
            </w:pPr>
            <w:r w:rsidRPr="00804677">
              <w:rPr>
                <w:rFonts w:eastAsiaTheme="minorEastAsia"/>
                <w:i/>
                <w:color w:val="000000" w:themeColor="text1"/>
                <w:highlight w:val="yellow"/>
                <w:lang w:val="en-US" w:eastAsia="zh-CN"/>
              </w:rPr>
              <w:t>Candidate options:</w:t>
            </w:r>
          </w:p>
          <w:p w14:paraId="5EA095D7" w14:textId="47E2F7CC" w:rsidR="00517AB2" w:rsidRPr="00804677" w:rsidRDefault="00517AB2" w:rsidP="00D47D91">
            <w:pPr>
              <w:rPr>
                <w:rFonts w:eastAsiaTheme="minorEastAsia"/>
                <w:color w:val="000000" w:themeColor="text1"/>
                <w:highlight w:val="yellow"/>
                <w:lang w:val="en-US" w:eastAsia="zh-CN"/>
              </w:rPr>
            </w:pPr>
            <w:r w:rsidRPr="00804677">
              <w:rPr>
                <w:color w:val="000000"/>
                <w:highlight w:val="yellow"/>
                <w:lang w:val="en-US"/>
              </w:rPr>
              <w:t xml:space="preserve">For Single DCI SDM and FDM requirements: </w:t>
            </w:r>
          </w:p>
          <w:p w14:paraId="375B6FC9" w14:textId="249B96C0" w:rsidR="00DA31F4" w:rsidRPr="00804677" w:rsidRDefault="00DA31F4" w:rsidP="00DA31F4">
            <w:pPr>
              <w:pStyle w:val="ListParagraph"/>
              <w:numPr>
                <w:ilvl w:val="0"/>
                <w:numId w:val="19"/>
              </w:numPr>
              <w:ind w:firstLineChars="0"/>
              <w:rPr>
                <w:rFonts w:eastAsiaTheme="minorEastAsia"/>
                <w:iCs/>
                <w:color w:val="000000" w:themeColor="text1"/>
                <w:highlight w:val="yellow"/>
                <w:lang w:val="en-US" w:eastAsia="zh-CN"/>
              </w:rPr>
            </w:pPr>
            <w:r w:rsidRPr="00804677">
              <w:rPr>
                <w:rFonts w:eastAsiaTheme="minorEastAsia"/>
                <w:iCs/>
                <w:color w:val="000000" w:themeColor="text1"/>
                <w:highlight w:val="yellow"/>
                <w:lang w:val="en-US" w:eastAsia="zh-CN"/>
              </w:rPr>
              <w:t xml:space="preserve">Option1: Add applicability based on </w:t>
            </w:r>
            <w:proofErr w:type="spellStart"/>
            <w:r w:rsidRPr="00804677">
              <w:rPr>
                <w:rFonts w:eastAsiaTheme="minorEastAsia"/>
                <w:i/>
                <w:color w:val="000000" w:themeColor="text1"/>
                <w:highlight w:val="yellow"/>
                <w:lang w:val="en-US" w:eastAsia="zh-CN"/>
              </w:rPr>
              <w:t>maxNumberActiveTCI-PerBWP</w:t>
            </w:r>
            <w:proofErr w:type="spellEnd"/>
            <w:r w:rsidRPr="00804677">
              <w:rPr>
                <w:rFonts w:eastAsiaTheme="minorEastAsia"/>
                <w:iCs/>
                <w:color w:val="000000" w:themeColor="text1"/>
                <w:highlight w:val="yellow"/>
                <w:lang w:val="en-US" w:eastAsia="zh-CN"/>
              </w:rPr>
              <w:t xml:space="preserve"> &gt;n1.</w:t>
            </w:r>
          </w:p>
          <w:p w14:paraId="7FF30FBA" w14:textId="3388B757" w:rsidR="00DA31F4" w:rsidRPr="00804677" w:rsidRDefault="00DA31F4" w:rsidP="00DA31F4">
            <w:pPr>
              <w:pStyle w:val="ListParagraph"/>
              <w:numPr>
                <w:ilvl w:val="0"/>
                <w:numId w:val="19"/>
              </w:numPr>
              <w:ind w:firstLineChars="0"/>
              <w:rPr>
                <w:rFonts w:eastAsiaTheme="minorEastAsia"/>
                <w:iCs/>
                <w:color w:val="000000" w:themeColor="text1"/>
                <w:highlight w:val="yellow"/>
                <w:lang w:val="en-US" w:eastAsia="zh-CN"/>
              </w:rPr>
            </w:pPr>
            <w:r w:rsidRPr="00804677">
              <w:rPr>
                <w:rFonts w:eastAsiaTheme="minorEastAsia"/>
                <w:iCs/>
                <w:color w:val="000000" w:themeColor="text1"/>
                <w:highlight w:val="yellow"/>
                <w:lang w:val="en-US" w:eastAsia="zh-CN"/>
              </w:rPr>
              <w:t xml:space="preserve">Option2: Add applicability based on </w:t>
            </w:r>
            <w:proofErr w:type="spellStart"/>
            <w:r w:rsidRPr="00804677">
              <w:rPr>
                <w:rFonts w:eastAsiaTheme="minorEastAsia"/>
                <w:i/>
                <w:color w:val="000000" w:themeColor="text1"/>
                <w:highlight w:val="yellow"/>
                <w:lang w:val="en-US" w:eastAsia="zh-CN"/>
              </w:rPr>
              <w:t>maxNumberActiveTCI-PerBWP</w:t>
            </w:r>
            <w:proofErr w:type="spellEnd"/>
            <w:r w:rsidRPr="00804677">
              <w:rPr>
                <w:rFonts w:eastAsiaTheme="minorEastAsia"/>
                <w:iCs/>
                <w:color w:val="000000" w:themeColor="text1"/>
                <w:highlight w:val="yellow"/>
                <w:lang w:val="en-US" w:eastAsia="zh-CN"/>
              </w:rPr>
              <w:t xml:space="preserve"> &gt;n1, with clarification that it is mandatory. </w:t>
            </w:r>
          </w:p>
          <w:p w14:paraId="1EEE5887" w14:textId="65DD4947" w:rsidR="00DA31F4" w:rsidRPr="00804677" w:rsidRDefault="00DA31F4" w:rsidP="003C72EE">
            <w:pPr>
              <w:pStyle w:val="ListParagraph"/>
              <w:numPr>
                <w:ilvl w:val="0"/>
                <w:numId w:val="19"/>
              </w:numPr>
              <w:ind w:firstLineChars="0"/>
              <w:rPr>
                <w:rFonts w:eastAsiaTheme="minorEastAsia"/>
                <w:iCs/>
                <w:color w:val="000000" w:themeColor="text1"/>
                <w:highlight w:val="yellow"/>
                <w:lang w:val="en-US" w:eastAsia="zh-CN"/>
              </w:rPr>
            </w:pPr>
            <w:r w:rsidRPr="00804677">
              <w:rPr>
                <w:rFonts w:eastAsiaTheme="minorEastAsia"/>
                <w:iCs/>
                <w:color w:val="000000" w:themeColor="text1"/>
                <w:highlight w:val="yellow"/>
                <w:lang w:val="en-US" w:eastAsia="zh-CN"/>
              </w:rPr>
              <w:t xml:space="preserve">Option 3: No </w:t>
            </w:r>
            <w:r w:rsidR="00517AB2" w:rsidRPr="00804677">
              <w:rPr>
                <w:rFonts w:eastAsiaTheme="minorEastAsia"/>
                <w:iCs/>
                <w:color w:val="000000" w:themeColor="text1"/>
                <w:highlight w:val="yellow"/>
                <w:lang w:val="en-US" w:eastAsia="zh-CN"/>
              </w:rPr>
              <w:t>additional applicability based on UE capability</w:t>
            </w:r>
            <w:r w:rsidRPr="00804677">
              <w:rPr>
                <w:rFonts w:eastAsiaTheme="minorEastAsia"/>
                <w:iCs/>
                <w:color w:val="000000" w:themeColor="text1"/>
                <w:highlight w:val="yellow"/>
                <w:lang w:val="en-US" w:eastAsia="zh-CN"/>
              </w:rPr>
              <w:t xml:space="preserve"> is needed.</w:t>
            </w:r>
          </w:p>
          <w:p w14:paraId="378335FD" w14:textId="37E09902" w:rsidR="00DA5459" w:rsidRPr="00804677" w:rsidRDefault="00DA5459" w:rsidP="00D47D91">
            <w:pPr>
              <w:rPr>
                <w:rFonts w:eastAsiaTheme="minorEastAsia"/>
                <w:color w:val="000000" w:themeColor="text1"/>
                <w:lang w:val="en-US" w:eastAsia="zh-CN"/>
              </w:rPr>
            </w:pPr>
            <w:r w:rsidRPr="00804677">
              <w:rPr>
                <w:rFonts w:eastAsiaTheme="minorEastAsia"/>
                <w:i/>
                <w:color w:val="000000" w:themeColor="text1"/>
                <w:lang w:val="en-US" w:eastAsia="zh-CN"/>
              </w:rPr>
              <w:t>Recommendations for 2</w:t>
            </w:r>
            <w:r w:rsidRPr="00804677">
              <w:rPr>
                <w:rFonts w:eastAsiaTheme="minorEastAsia"/>
                <w:i/>
                <w:color w:val="000000" w:themeColor="text1"/>
                <w:vertAlign w:val="superscript"/>
                <w:lang w:val="en-US" w:eastAsia="zh-CN"/>
              </w:rPr>
              <w:t>nd</w:t>
            </w:r>
            <w:r w:rsidRPr="00804677">
              <w:rPr>
                <w:rFonts w:eastAsiaTheme="minorEastAsia"/>
                <w:i/>
                <w:color w:val="000000" w:themeColor="text1"/>
                <w:lang w:val="en-US" w:eastAsia="zh-CN"/>
              </w:rPr>
              <w:t xml:space="preserve"> round:</w:t>
            </w:r>
            <w:r w:rsidR="00DA31F4" w:rsidRPr="00804677">
              <w:rPr>
                <w:rFonts w:eastAsiaTheme="minorEastAsia"/>
                <w:i/>
                <w:color w:val="000000" w:themeColor="text1"/>
                <w:lang w:val="en-US" w:eastAsia="zh-CN"/>
              </w:rPr>
              <w:t xml:space="preserve"> Further discuss options</w:t>
            </w:r>
            <w:r w:rsidR="00517AB2" w:rsidRPr="00804677">
              <w:rPr>
                <w:rFonts w:eastAsiaTheme="minorEastAsia"/>
                <w:i/>
                <w:color w:val="000000" w:themeColor="text1"/>
                <w:lang w:val="en-US" w:eastAsia="zh-CN"/>
              </w:rPr>
              <w:t xml:space="preserve"> above for Single DCI SDM and FDM requirements.</w:t>
            </w:r>
          </w:p>
        </w:tc>
      </w:tr>
    </w:tbl>
    <w:p w14:paraId="042AF181" w14:textId="77777777" w:rsidR="00DA5459" w:rsidRPr="00804677" w:rsidRDefault="00DA5459" w:rsidP="00DA5459">
      <w:pPr>
        <w:rPr>
          <w:i/>
          <w:color w:val="0070C0"/>
          <w:lang w:eastAsia="zh-CN"/>
        </w:rPr>
      </w:pPr>
    </w:p>
    <w:p w14:paraId="7E7F96C2" w14:textId="77777777" w:rsidR="00DA5459" w:rsidRPr="00804677" w:rsidRDefault="00DA5459" w:rsidP="00DA5459">
      <w:pPr>
        <w:rPr>
          <w:i/>
          <w:color w:val="0070C0"/>
          <w:lang w:eastAsia="zh-CN"/>
        </w:rPr>
      </w:pPr>
    </w:p>
    <w:p w14:paraId="7FC799D1" w14:textId="77777777" w:rsidR="00DA5459" w:rsidRPr="00804677" w:rsidRDefault="00DA5459" w:rsidP="00DA5459">
      <w:pPr>
        <w:pStyle w:val="Heading3"/>
        <w:rPr>
          <w:sz w:val="24"/>
          <w:szCs w:val="16"/>
          <w:lang w:val="en-US"/>
        </w:rPr>
      </w:pPr>
      <w:r w:rsidRPr="00804677">
        <w:rPr>
          <w:sz w:val="24"/>
          <w:szCs w:val="16"/>
          <w:lang w:val="en-US"/>
        </w:rPr>
        <w:t>CRs/TPs</w:t>
      </w:r>
    </w:p>
    <w:p w14:paraId="64B8F218" w14:textId="7B0ED507" w:rsidR="00DA5459" w:rsidRPr="00804677" w:rsidRDefault="00DA5459" w:rsidP="00DA5459">
      <w:pPr>
        <w:rPr>
          <w:i/>
          <w:color w:val="0070C0"/>
        </w:rPr>
      </w:pPr>
      <w:r w:rsidRPr="00804677">
        <w:rPr>
          <w:i/>
          <w:color w:val="0070C0"/>
          <w:lang w:eastAsia="zh-CN"/>
        </w:rPr>
        <w:t xml:space="preserve"> </w:t>
      </w:r>
    </w:p>
    <w:tbl>
      <w:tblPr>
        <w:tblStyle w:val="TableGrid"/>
        <w:tblW w:w="0" w:type="auto"/>
        <w:tblLook w:val="04A0" w:firstRow="1" w:lastRow="0" w:firstColumn="1" w:lastColumn="0" w:noHBand="0" w:noVBand="1"/>
      </w:tblPr>
      <w:tblGrid>
        <w:gridCol w:w="1219"/>
        <w:gridCol w:w="8131"/>
      </w:tblGrid>
      <w:tr w:rsidR="00DA31F4" w:rsidRPr="00804677" w14:paraId="4649B83F" w14:textId="77777777" w:rsidTr="00D47D91">
        <w:tc>
          <w:tcPr>
            <w:tcW w:w="1242" w:type="dxa"/>
          </w:tcPr>
          <w:p w14:paraId="262C8180" w14:textId="77777777" w:rsidR="00DA5459" w:rsidRPr="00804677" w:rsidRDefault="00DA5459" w:rsidP="00D47D91">
            <w:pPr>
              <w:rPr>
                <w:rFonts w:eastAsiaTheme="minorEastAsia"/>
                <w:b/>
                <w:bCs/>
                <w:color w:val="000000" w:themeColor="text1"/>
                <w:lang w:val="en-US" w:eastAsia="zh-CN"/>
              </w:rPr>
            </w:pPr>
            <w:r w:rsidRPr="00804677">
              <w:rPr>
                <w:rFonts w:eastAsiaTheme="minorEastAsia"/>
                <w:b/>
                <w:bCs/>
                <w:color w:val="000000" w:themeColor="text1"/>
                <w:lang w:val="en-US" w:eastAsia="zh-CN"/>
              </w:rPr>
              <w:t>CR/TP number</w:t>
            </w:r>
          </w:p>
        </w:tc>
        <w:tc>
          <w:tcPr>
            <w:tcW w:w="8615" w:type="dxa"/>
          </w:tcPr>
          <w:p w14:paraId="1470CBDE" w14:textId="77777777" w:rsidR="00DA5459" w:rsidRPr="00804677" w:rsidRDefault="00DA5459" w:rsidP="00D47D91">
            <w:pPr>
              <w:rPr>
                <w:rFonts w:eastAsia="MS Mincho"/>
                <w:b/>
                <w:bCs/>
                <w:color w:val="000000" w:themeColor="text1"/>
                <w:lang w:val="en-US" w:eastAsia="zh-CN"/>
              </w:rPr>
            </w:pPr>
            <w:r w:rsidRPr="00804677">
              <w:rPr>
                <w:b/>
                <w:bCs/>
                <w:color w:val="000000" w:themeColor="text1"/>
                <w:lang w:val="en-US" w:eastAsia="zh-CN"/>
              </w:rPr>
              <w:t xml:space="preserve">CRs/TPs </w:t>
            </w:r>
            <w:r w:rsidRPr="00804677">
              <w:rPr>
                <w:rFonts w:eastAsiaTheme="minorEastAsia"/>
                <w:b/>
                <w:bCs/>
                <w:color w:val="000000" w:themeColor="text1"/>
                <w:lang w:val="en-US" w:eastAsia="zh-CN"/>
              </w:rPr>
              <w:t xml:space="preserve">Status update recommendation  </w:t>
            </w:r>
          </w:p>
        </w:tc>
      </w:tr>
      <w:tr w:rsidR="00DA31F4" w:rsidRPr="00804677" w14:paraId="6D878244" w14:textId="77777777" w:rsidTr="00D47D91">
        <w:tc>
          <w:tcPr>
            <w:tcW w:w="1242" w:type="dxa"/>
          </w:tcPr>
          <w:p w14:paraId="152E365C" w14:textId="030F5B78" w:rsidR="00DA5459" w:rsidRPr="00804677" w:rsidRDefault="00183F63" w:rsidP="00D47D91">
            <w:pPr>
              <w:rPr>
                <w:rFonts w:eastAsiaTheme="minorEastAsia"/>
                <w:color w:val="000000" w:themeColor="text1"/>
                <w:lang w:val="en-US" w:eastAsia="zh-CN"/>
              </w:rPr>
            </w:pPr>
            <w:hyperlink r:id="rId17" w:history="1">
              <w:r w:rsidR="00DA31F4" w:rsidRPr="00804677">
                <w:rPr>
                  <w:rStyle w:val="Hyperlink"/>
                  <w:rFonts w:eastAsiaTheme="majorEastAsia"/>
                  <w:color w:val="000000" w:themeColor="text1"/>
                  <w:u w:val="none"/>
                  <w:lang w:val="en-US"/>
                </w:rPr>
                <w:t>R4-2112101</w:t>
              </w:r>
            </w:hyperlink>
            <w:r w:rsidR="00DA31F4" w:rsidRPr="00804677">
              <w:rPr>
                <w:color w:val="000000" w:themeColor="text1"/>
                <w:lang w:val="en-US"/>
              </w:rPr>
              <w:t xml:space="preserve"> (Apple)</w:t>
            </w:r>
          </w:p>
        </w:tc>
        <w:tc>
          <w:tcPr>
            <w:tcW w:w="8615" w:type="dxa"/>
          </w:tcPr>
          <w:p w14:paraId="28E8295C" w14:textId="252EA7D3" w:rsidR="00DA5459" w:rsidRPr="00804677" w:rsidRDefault="00DA31F4" w:rsidP="00D47D91">
            <w:pPr>
              <w:rPr>
                <w:rFonts w:eastAsiaTheme="minorEastAsia"/>
                <w:color w:val="000000" w:themeColor="text1"/>
                <w:lang w:val="en-US" w:eastAsia="zh-CN"/>
              </w:rPr>
            </w:pPr>
            <w:r w:rsidRPr="00804677">
              <w:rPr>
                <w:rFonts w:eastAsiaTheme="minorEastAsia"/>
                <w:i/>
                <w:color w:val="000000" w:themeColor="text1"/>
                <w:lang w:val="en-US" w:eastAsia="zh-CN"/>
              </w:rPr>
              <w:t>Revised</w:t>
            </w:r>
          </w:p>
        </w:tc>
      </w:tr>
    </w:tbl>
    <w:p w14:paraId="5ACE98AD" w14:textId="77777777" w:rsidR="00DA5459" w:rsidRPr="00804677" w:rsidRDefault="00DA5459" w:rsidP="00931047">
      <w:pPr>
        <w:rPr>
          <w:lang w:eastAsia="ja-JP"/>
        </w:rPr>
      </w:pPr>
    </w:p>
    <w:p w14:paraId="040C1878" w14:textId="77777777" w:rsidR="00931047" w:rsidRPr="00804677" w:rsidRDefault="00931047" w:rsidP="00931047">
      <w:pPr>
        <w:pStyle w:val="Heading2"/>
        <w:rPr>
          <w:lang w:val="en-US"/>
        </w:rPr>
      </w:pPr>
      <w:r w:rsidRPr="00804677">
        <w:rPr>
          <w:lang w:val="en-US"/>
        </w:rPr>
        <w:t>Discussion in 2nd round (if applicable)</w:t>
      </w:r>
    </w:p>
    <w:p w14:paraId="5F135409" w14:textId="77777777" w:rsidR="00931047" w:rsidRPr="00804677" w:rsidRDefault="00931047" w:rsidP="00931047">
      <w:pPr>
        <w:rPr>
          <w:lang w:eastAsia="zh-CN"/>
        </w:rPr>
      </w:pPr>
    </w:p>
    <w:p w14:paraId="17D761B2" w14:textId="3302D985" w:rsidR="00F228E3" w:rsidRPr="00804677" w:rsidRDefault="00F228E3" w:rsidP="001C56CA"/>
    <w:p w14:paraId="5E348635" w14:textId="5EF9DCDF" w:rsidR="00082BDD" w:rsidRPr="00804677" w:rsidRDefault="00082BDD" w:rsidP="00082BDD">
      <w:pPr>
        <w:pStyle w:val="Heading1"/>
        <w:rPr>
          <w:lang w:val="en-US" w:eastAsia="ja-JP"/>
        </w:rPr>
      </w:pPr>
      <w:r w:rsidRPr="00804677">
        <w:rPr>
          <w:lang w:val="en-US" w:eastAsia="ja-JP"/>
        </w:rPr>
        <w:t>Topic #5: Rel-16 NR UE Demodulation and CSI requirements maintenance</w:t>
      </w:r>
    </w:p>
    <w:p w14:paraId="200D8755" w14:textId="77777777" w:rsidR="00082BDD" w:rsidRPr="00804677" w:rsidRDefault="00082BDD" w:rsidP="00082BDD">
      <w:pPr>
        <w:pStyle w:val="Heading2"/>
        <w:rPr>
          <w:lang w:val="en-US"/>
        </w:rPr>
      </w:pPr>
      <w:r w:rsidRPr="00804677">
        <w:rPr>
          <w:lang w:val="en-US"/>
        </w:rPr>
        <w:t>Companies’ contributions summary</w:t>
      </w:r>
    </w:p>
    <w:p w14:paraId="420D86D2" w14:textId="77777777" w:rsidR="00082BDD" w:rsidRPr="00804677" w:rsidRDefault="00082BDD" w:rsidP="00082BDD">
      <w:pPr>
        <w:rPr>
          <w:lang w:eastAsia="ja-JP"/>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655"/>
        <w:gridCol w:w="6463"/>
      </w:tblGrid>
      <w:tr w:rsidR="00082BDD" w:rsidRPr="00804677" w14:paraId="10F85873" w14:textId="77777777" w:rsidTr="00082BDD">
        <w:trPr>
          <w:trHeight w:val="380"/>
        </w:trPr>
        <w:tc>
          <w:tcPr>
            <w:tcW w:w="1237" w:type="dxa"/>
            <w:shd w:val="clear" w:color="auto" w:fill="auto"/>
            <w:vAlign w:val="center"/>
            <w:hideMark/>
          </w:tcPr>
          <w:p w14:paraId="1BF9EFF2" w14:textId="77777777" w:rsidR="00082BDD" w:rsidRPr="00804677" w:rsidRDefault="00082BDD" w:rsidP="00D47D91">
            <w:pPr>
              <w:jc w:val="center"/>
              <w:rPr>
                <w:b/>
                <w:bCs/>
                <w:color w:val="000000" w:themeColor="text1"/>
                <w:sz w:val="20"/>
                <w:szCs w:val="20"/>
              </w:rPr>
            </w:pPr>
            <w:r w:rsidRPr="00804677">
              <w:rPr>
                <w:b/>
                <w:bCs/>
                <w:color w:val="000000" w:themeColor="text1"/>
                <w:sz w:val="20"/>
                <w:szCs w:val="20"/>
              </w:rPr>
              <w:t>T-doc number</w:t>
            </w:r>
          </w:p>
        </w:tc>
        <w:tc>
          <w:tcPr>
            <w:tcW w:w="1655" w:type="dxa"/>
            <w:shd w:val="clear" w:color="auto" w:fill="auto"/>
            <w:vAlign w:val="center"/>
          </w:tcPr>
          <w:p w14:paraId="5E76DF98" w14:textId="77777777" w:rsidR="00082BDD" w:rsidRPr="00804677" w:rsidRDefault="00082BDD" w:rsidP="00D47D91">
            <w:pPr>
              <w:jc w:val="center"/>
              <w:rPr>
                <w:b/>
                <w:bCs/>
                <w:color w:val="000000" w:themeColor="text1"/>
                <w:sz w:val="20"/>
                <w:szCs w:val="20"/>
              </w:rPr>
            </w:pPr>
            <w:r w:rsidRPr="00804677">
              <w:rPr>
                <w:b/>
                <w:bCs/>
                <w:sz w:val="20"/>
                <w:szCs w:val="20"/>
              </w:rPr>
              <w:t>Company</w:t>
            </w:r>
          </w:p>
        </w:tc>
        <w:tc>
          <w:tcPr>
            <w:tcW w:w="6463" w:type="dxa"/>
            <w:shd w:val="clear" w:color="auto" w:fill="auto"/>
            <w:vAlign w:val="center"/>
            <w:hideMark/>
          </w:tcPr>
          <w:p w14:paraId="116CAB67" w14:textId="77777777" w:rsidR="00082BDD" w:rsidRPr="00804677" w:rsidRDefault="00082BDD" w:rsidP="00D47D91">
            <w:pPr>
              <w:jc w:val="center"/>
              <w:rPr>
                <w:b/>
                <w:bCs/>
                <w:color w:val="000000" w:themeColor="text1"/>
                <w:sz w:val="20"/>
                <w:szCs w:val="20"/>
              </w:rPr>
            </w:pPr>
            <w:r w:rsidRPr="00804677">
              <w:rPr>
                <w:b/>
                <w:bCs/>
                <w:sz w:val="20"/>
                <w:szCs w:val="20"/>
              </w:rPr>
              <w:t>Proposals / Observations</w:t>
            </w:r>
          </w:p>
        </w:tc>
      </w:tr>
      <w:tr w:rsidR="00082BDD" w:rsidRPr="00804677" w14:paraId="3B919232" w14:textId="77777777" w:rsidTr="00082BDD">
        <w:trPr>
          <w:trHeight w:val="1200"/>
        </w:trPr>
        <w:tc>
          <w:tcPr>
            <w:tcW w:w="1237" w:type="dxa"/>
            <w:shd w:val="clear" w:color="auto" w:fill="auto"/>
            <w:hideMark/>
          </w:tcPr>
          <w:p w14:paraId="2265F8F0" w14:textId="0CC23C4F" w:rsidR="00082BDD" w:rsidRPr="00804677" w:rsidRDefault="00082BDD" w:rsidP="00082BDD">
            <w:pPr>
              <w:spacing w:after="120"/>
              <w:rPr>
                <w:color w:val="000000" w:themeColor="text1"/>
                <w:sz w:val="20"/>
                <w:szCs w:val="20"/>
              </w:rPr>
            </w:pPr>
            <w:r w:rsidRPr="00804677">
              <w:rPr>
                <w:color w:val="000000" w:themeColor="text1"/>
                <w:sz w:val="20"/>
                <w:szCs w:val="20"/>
              </w:rPr>
              <w:t>R4-2112957</w:t>
            </w:r>
          </w:p>
        </w:tc>
        <w:tc>
          <w:tcPr>
            <w:tcW w:w="1655" w:type="dxa"/>
          </w:tcPr>
          <w:p w14:paraId="3D0BDBC4" w14:textId="5BAE3A76" w:rsidR="00082BDD" w:rsidRPr="00804677" w:rsidRDefault="00082BDD" w:rsidP="00082BDD">
            <w:pPr>
              <w:spacing w:after="120"/>
              <w:rPr>
                <w:color w:val="000000" w:themeColor="text1"/>
                <w:sz w:val="20"/>
                <w:szCs w:val="20"/>
              </w:rPr>
            </w:pPr>
            <w:r w:rsidRPr="00804677">
              <w:rPr>
                <w:color w:val="000000" w:themeColor="text1"/>
                <w:sz w:val="20"/>
                <w:szCs w:val="20"/>
              </w:rPr>
              <w:t>NTT DOCOMO, INC.</w:t>
            </w:r>
          </w:p>
        </w:tc>
        <w:tc>
          <w:tcPr>
            <w:tcW w:w="6463" w:type="dxa"/>
            <w:shd w:val="clear" w:color="auto" w:fill="auto"/>
            <w:hideMark/>
          </w:tcPr>
          <w:p w14:paraId="23529AFB" w14:textId="77777777" w:rsidR="00082BDD" w:rsidRPr="00804677" w:rsidRDefault="00082BDD" w:rsidP="00082BDD">
            <w:pPr>
              <w:spacing w:after="120"/>
              <w:rPr>
                <w:b/>
                <w:bCs/>
                <w:color w:val="000000" w:themeColor="text1"/>
                <w:sz w:val="20"/>
                <w:szCs w:val="20"/>
              </w:rPr>
            </w:pPr>
            <w:r w:rsidRPr="00804677">
              <w:rPr>
                <w:b/>
                <w:bCs/>
                <w:color w:val="000000" w:themeColor="text1"/>
                <w:sz w:val="20"/>
                <w:szCs w:val="20"/>
              </w:rPr>
              <w:t>Draft CR FR1 EN-DC power imbalance requirements</w:t>
            </w:r>
          </w:p>
          <w:p w14:paraId="3310486E" w14:textId="77777777" w:rsidR="00082BDD" w:rsidRPr="00804677" w:rsidRDefault="00082BDD" w:rsidP="00082BDD">
            <w:pPr>
              <w:pStyle w:val="CRCoverPage"/>
              <w:spacing w:after="0"/>
              <w:ind w:left="100"/>
              <w:rPr>
                <w:rFonts w:ascii="Times New Roman" w:hAnsi="Times New Roman"/>
                <w:lang w:val="en-US" w:eastAsia="ja-JP"/>
              </w:rPr>
            </w:pPr>
            <w:r w:rsidRPr="00804677">
              <w:rPr>
                <w:rFonts w:ascii="Times New Roman" w:hAnsi="Times New Roman"/>
                <w:lang w:val="en-US" w:eastAsia="ja-JP"/>
              </w:rPr>
              <w:t xml:space="preserve">Update Note2 in Table 9.1.1-3 according to the related </w:t>
            </w:r>
            <w:proofErr w:type="spellStart"/>
            <w:r w:rsidRPr="00804677">
              <w:rPr>
                <w:rFonts w:ascii="Times New Roman" w:hAnsi="Times New Roman"/>
                <w:lang w:val="en-US" w:eastAsia="ja-JP"/>
              </w:rPr>
              <w:t>agreeements</w:t>
            </w:r>
            <w:proofErr w:type="spellEnd"/>
            <w:r w:rsidRPr="00804677">
              <w:rPr>
                <w:rFonts w:ascii="Times New Roman" w:hAnsi="Times New Roman"/>
                <w:lang w:val="en-US" w:eastAsia="ja-JP"/>
              </w:rPr>
              <w:t xml:space="preserve"> as following:</w:t>
            </w:r>
          </w:p>
          <w:p w14:paraId="78FA7619" w14:textId="23148226" w:rsidR="00082BDD" w:rsidRPr="00804677" w:rsidRDefault="00082BDD" w:rsidP="00082BDD">
            <w:pPr>
              <w:pStyle w:val="CRCoverPage"/>
              <w:spacing w:after="0"/>
              <w:ind w:left="100"/>
              <w:rPr>
                <w:rFonts w:ascii="Times New Roman" w:hAnsi="Times New Roman"/>
                <w:lang w:val="en-US" w:eastAsia="ja-JP"/>
              </w:rPr>
            </w:pPr>
            <w:r w:rsidRPr="00804677">
              <w:rPr>
                <w:rFonts w:ascii="Times New Roman" w:hAnsi="Times New Roman"/>
                <w:lang w:val="en-US" w:eastAsia="ja-JP"/>
              </w:rPr>
              <w:t>“</w:t>
            </w:r>
            <w:r w:rsidRPr="00804677">
              <w:rPr>
                <w:rFonts w:ascii="Times New Roman" w:hAnsi="Times New Roman"/>
                <w:i/>
                <w:lang w:val="en-US" w:eastAsia="ja-JP"/>
              </w:rPr>
              <w:t>UE supports both intra-band contiguous and non-contiguous EN-DC requirements for supported inter-band EN-DC combinations</w:t>
            </w:r>
            <w:r w:rsidRPr="00804677">
              <w:rPr>
                <w:rFonts w:ascii="Times New Roman" w:hAnsi="Times New Roman"/>
                <w:lang w:val="en-US" w:eastAsia="ja-JP"/>
              </w:rPr>
              <w:t>”</w:t>
            </w:r>
          </w:p>
        </w:tc>
      </w:tr>
      <w:tr w:rsidR="00082BDD" w:rsidRPr="00804677" w14:paraId="0ECC56CE" w14:textId="77777777" w:rsidTr="00082BDD">
        <w:trPr>
          <w:trHeight w:val="620"/>
        </w:trPr>
        <w:tc>
          <w:tcPr>
            <w:tcW w:w="1237" w:type="dxa"/>
            <w:shd w:val="clear" w:color="auto" w:fill="auto"/>
            <w:hideMark/>
          </w:tcPr>
          <w:p w14:paraId="5AA25E68" w14:textId="42C3D9E3" w:rsidR="00082BDD" w:rsidRPr="00804677" w:rsidRDefault="00082BDD" w:rsidP="00082BDD">
            <w:pPr>
              <w:spacing w:after="120"/>
              <w:rPr>
                <w:color w:val="000000" w:themeColor="text1"/>
                <w:sz w:val="20"/>
                <w:szCs w:val="20"/>
              </w:rPr>
            </w:pPr>
            <w:r w:rsidRPr="00804677">
              <w:rPr>
                <w:color w:val="000000" w:themeColor="text1"/>
                <w:sz w:val="20"/>
                <w:szCs w:val="20"/>
              </w:rPr>
              <w:t>R4-2112958</w:t>
            </w:r>
          </w:p>
        </w:tc>
        <w:tc>
          <w:tcPr>
            <w:tcW w:w="1655" w:type="dxa"/>
          </w:tcPr>
          <w:p w14:paraId="220C983F" w14:textId="398A6C77" w:rsidR="00082BDD" w:rsidRPr="00804677" w:rsidRDefault="00082BDD" w:rsidP="00082BDD">
            <w:pPr>
              <w:spacing w:after="120"/>
              <w:rPr>
                <w:color w:val="000000" w:themeColor="text1"/>
                <w:sz w:val="20"/>
                <w:szCs w:val="20"/>
              </w:rPr>
            </w:pPr>
            <w:r w:rsidRPr="00804677">
              <w:rPr>
                <w:color w:val="000000" w:themeColor="text1"/>
                <w:sz w:val="20"/>
                <w:szCs w:val="20"/>
              </w:rPr>
              <w:t>NTT DOCOMO, INC.</w:t>
            </w:r>
          </w:p>
        </w:tc>
        <w:tc>
          <w:tcPr>
            <w:tcW w:w="6463" w:type="dxa"/>
            <w:shd w:val="clear" w:color="auto" w:fill="auto"/>
            <w:hideMark/>
          </w:tcPr>
          <w:p w14:paraId="31B7EB74" w14:textId="77777777" w:rsidR="00082BDD" w:rsidRPr="00804677" w:rsidRDefault="00082BDD" w:rsidP="00082BDD">
            <w:pPr>
              <w:spacing w:after="120"/>
              <w:rPr>
                <w:b/>
                <w:bCs/>
                <w:color w:val="000000" w:themeColor="text1"/>
                <w:sz w:val="20"/>
                <w:szCs w:val="20"/>
              </w:rPr>
            </w:pPr>
            <w:r w:rsidRPr="00804677">
              <w:rPr>
                <w:b/>
                <w:bCs/>
                <w:color w:val="000000" w:themeColor="text1"/>
                <w:sz w:val="20"/>
                <w:szCs w:val="20"/>
              </w:rPr>
              <w:t>Draft CR FR1 EN-DC power imbalance requirements</w:t>
            </w:r>
          </w:p>
          <w:p w14:paraId="2C6DE3E3" w14:textId="51EADB48" w:rsidR="00082BDD" w:rsidRPr="00804677" w:rsidRDefault="00082BDD" w:rsidP="00082BDD">
            <w:pPr>
              <w:spacing w:after="120"/>
              <w:rPr>
                <w:color w:val="000000" w:themeColor="text1"/>
                <w:sz w:val="20"/>
                <w:szCs w:val="20"/>
              </w:rPr>
            </w:pPr>
            <w:r w:rsidRPr="00804677">
              <w:rPr>
                <w:color w:val="000000" w:themeColor="text1"/>
                <w:sz w:val="20"/>
                <w:szCs w:val="20"/>
              </w:rPr>
              <w:t>Cat-A CR</w:t>
            </w:r>
          </w:p>
        </w:tc>
      </w:tr>
      <w:tr w:rsidR="00082BDD" w:rsidRPr="00804677" w14:paraId="102D706C" w14:textId="77777777" w:rsidTr="00082BDD">
        <w:trPr>
          <w:trHeight w:val="539"/>
        </w:trPr>
        <w:tc>
          <w:tcPr>
            <w:tcW w:w="1237" w:type="dxa"/>
            <w:shd w:val="clear" w:color="auto" w:fill="auto"/>
            <w:hideMark/>
          </w:tcPr>
          <w:p w14:paraId="502AE06C" w14:textId="737DF63C" w:rsidR="00082BDD" w:rsidRPr="00804677" w:rsidRDefault="00082BDD" w:rsidP="00082BDD">
            <w:pPr>
              <w:spacing w:after="120"/>
              <w:rPr>
                <w:color w:val="000000" w:themeColor="text1"/>
                <w:sz w:val="20"/>
                <w:szCs w:val="20"/>
              </w:rPr>
            </w:pPr>
            <w:r w:rsidRPr="00804677">
              <w:rPr>
                <w:color w:val="000000" w:themeColor="text1"/>
                <w:sz w:val="20"/>
                <w:szCs w:val="20"/>
              </w:rPr>
              <w:t>R4-2113369</w:t>
            </w:r>
          </w:p>
        </w:tc>
        <w:tc>
          <w:tcPr>
            <w:tcW w:w="1655" w:type="dxa"/>
          </w:tcPr>
          <w:p w14:paraId="17F062EF" w14:textId="77129DC7" w:rsidR="00082BDD" w:rsidRPr="00804677" w:rsidRDefault="00082BDD" w:rsidP="00082BDD">
            <w:pPr>
              <w:spacing w:after="120"/>
              <w:rPr>
                <w:color w:val="000000" w:themeColor="text1"/>
                <w:sz w:val="20"/>
                <w:szCs w:val="20"/>
              </w:rPr>
            </w:pPr>
            <w:r w:rsidRPr="00804677">
              <w:rPr>
                <w:color w:val="000000" w:themeColor="text1"/>
                <w:sz w:val="20"/>
                <w:szCs w:val="20"/>
              </w:rPr>
              <w:t>Ericsson, Apple</w:t>
            </w:r>
          </w:p>
        </w:tc>
        <w:tc>
          <w:tcPr>
            <w:tcW w:w="6463" w:type="dxa"/>
            <w:shd w:val="clear" w:color="auto" w:fill="auto"/>
            <w:hideMark/>
          </w:tcPr>
          <w:p w14:paraId="70CE4B7E" w14:textId="77777777" w:rsidR="00082BDD" w:rsidRPr="00804677" w:rsidRDefault="00082BDD" w:rsidP="00082BDD">
            <w:pPr>
              <w:spacing w:after="120"/>
              <w:rPr>
                <w:b/>
                <w:bCs/>
                <w:color w:val="000000" w:themeColor="text1"/>
                <w:sz w:val="20"/>
                <w:szCs w:val="20"/>
              </w:rPr>
            </w:pPr>
            <w:r w:rsidRPr="00804677">
              <w:rPr>
                <w:b/>
                <w:bCs/>
                <w:color w:val="000000" w:themeColor="text1"/>
                <w:sz w:val="20"/>
                <w:szCs w:val="20"/>
              </w:rPr>
              <w:t>Draft CR to 38.101-4: Correction of SNR levels for 0.001% BLER PDSCH requirement</w:t>
            </w:r>
          </w:p>
          <w:p w14:paraId="10C928C3" w14:textId="6158C7AB" w:rsidR="00082BDD" w:rsidRPr="00804677" w:rsidRDefault="00082BDD" w:rsidP="00082BDD">
            <w:pPr>
              <w:spacing w:after="120"/>
              <w:rPr>
                <w:color w:val="000000" w:themeColor="text1"/>
                <w:sz w:val="20"/>
                <w:szCs w:val="20"/>
              </w:rPr>
            </w:pPr>
            <w:r w:rsidRPr="00804677">
              <w:rPr>
                <w:color w:val="000000" w:themeColor="text1"/>
                <w:sz w:val="20"/>
                <w:szCs w:val="20"/>
              </w:rPr>
              <w:t>SNR values increased by 0.5dB to account for the span margin.</w:t>
            </w:r>
          </w:p>
        </w:tc>
      </w:tr>
      <w:tr w:rsidR="00082BDD" w:rsidRPr="00804677" w14:paraId="13FA178D" w14:textId="77777777" w:rsidTr="00082BDD">
        <w:trPr>
          <w:trHeight w:val="539"/>
        </w:trPr>
        <w:tc>
          <w:tcPr>
            <w:tcW w:w="1237" w:type="dxa"/>
            <w:shd w:val="clear" w:color="auto" w:fill="auto"/>
          </w:tcPr>
          <w:p w14:paraId="0E22B704" w14:textId="63A428CF" w:rsidR="00082BDD" w:rsidRPr="00804677" w:rsidRDefault="00082BDD" w:rsidP="00082BDD">
            <w:pPr>
              <w:spacing w:after="120"/>
              <w:rPr>
                <w:color w:val="000000" w:themeColor="text1"/>
                <w:sz w:val="20"/>
                <w:szCs w:val="20"/>
              </w:rPr>
            </w:pPr>
            <w:r w:rsidRPr="00804677">
              <w:rPr>
                <w:color w:val="000000" w:themeColor="text1"/>
                <w:sz w:val="20"/>
                <w:szCs w:val="20"/>
              </w:rPr>
              <w:t>R4-2113370</w:t>
            </w:r>
          </w:p>
        </w:tc>
        <w:tc>
          <w:tcPr>
            <w:tcW w:w="1655" w:type="dxa"/>
          </w:tcPr>
          <w:p w14:paraId="64D3BB0A" w14:textId="203BC76B" w:rsidR="00082BDD" w:rsidRPr="00804677" w:rsidRDefault="00082BDD" w:rsidP="00082BDD">
            <w:pPr>
              <w:spacing w:after="120"/>
              <w:rPr>
                <w:color w:val="000000" w:themeColor="text1"/>
                <w:sz w:val="20"/>
                <w:szCs w:val="20"/>
              </w:rPr>
            </w:pPr>
            <w:r w:rsidRPr="00804677">
              <w:rPr>
                <w:color w:val="000000" w:themeColor="text1"/>
                <w:sz w:val="20"/>
                <w:szCs w:val="20"/>
              </w:rPr>
              <w:t>Ericsson, Apple</w:t>
            </w:r>
          </w:p>
        </w:tc>
        <w:tc>
          <w:tcPr>
            <w:tcW w:w="6463" w:type="dxa"/>
            <w:shd w:val="clear" w:color="auto" w:fill="auto"/>
          </w:tcPr>
          <w:p w14:paraId="10DC1D9F" w14:textId="77777777" w:rsidR="00082BDD" w:rsidRPr="00804677" w:rsidRDefault="00082BDD" w:rsidP="00082BDD">
            <w:pPr>
              <w:spacing w:after="120"/>
              <w:rPr>
                <w:b/>
                <w:bCs/>
                <w:color w:val="000000" w:themeColor="text1"/>
                <w:sz w:val="20"/>
                <w:szCs w:val="20"/>
              </w:rPr>
            </w:pPr>
            <w:r w:rsidRPr="00804677">
              <w:rPr>
                <w:b/>
                <w:bCs/>
                <w:color w:val="000000" w:themeColor="text1"/>
                <w:sz w:val="20"/>
                <w:szCs w:val="20"/>
              </w:rPr>
              <w:t>Draft CR to 38.101-4: Correction of SNR levels for 0.001% BLER PDSCH requirement</w:t>
            </w:r>
          </w:p>
          <w:p w14:paraId="29BB5D61" w14:textId="436B0FBC" w:rsidR="00082BDD" w:rsidRPr="00804677" w:rsidRDefault="00082BDD" w:rsidP="00082BDD">
            <w:pPr>
              <w:spacing w:after="120"/>
              <w:rPr>
                <w:color w:val="000000" w:themeColor="text1"/>
                <w:sz w:val="20"/>
                <w:szCs w:val="20"/>
              </w:rPr>
            </w:pPr>
            <w:r w:rsidRPr="00804677">
              <w:rPr>
                <w:color w:val="000000" w:themeColor="text1"/>
                <w:sz w:val="20"/>
                <w:szCs w:val="20"/>
              </w:rPr>
              <w:t>Cat-A CR</w:t>
            </w:r>
          </w:p>
        </w:tc>
      </w:tr>
      <w:tr w:rsidR="00082BDD" w:rsidRPr="00804677" w14:paraId="6BAAB3DD" w14:textId="77777777" w:rsidTr="00082BDD">
        <w:trPr>
          <w:trHeight w:val="539"/>
        </w:trPr>
        <w:tc>
          <w:tcPr>
            <w:tcW w:w="1237" w:type="dxa"/>
            <w:shd w:val="clear" w:color="auto" w:fill="auto"/>
          </w:tcPr>
          <w:p w14:paraId="7C66305F" w14:textId="4B3A16B3" w:rsidR="00082BDD" w:rsidRPr="00804677" w:rsidRDefault="00082BDD" w:rsidP="00082BDD">
            <w:pPr>
              <w:spacing w:after="120"/>
              <w:rPr>
                <w:color w:val="000000" w:themeColor="text1"/>
                <w:sz w:val="20"/>
                <w:szCs w:val="20"/>
              </w:rPr>
            </w:pPr>
            <w:r w:rsidRPr="00804677">
              <w:rPr>
                <w:color w:val="000000" w:themeColor="text1"/>
                <w:sz w:val="20"/>
                <w:szCs w:val="20"/>
              </w:rPr>
              <w:t>R4-2113773</w:t>
            </w:r>
          </w:p>
        </w:tc>
        <w:tc>
          <w:tcPr>
            <w:tcW w:w="1655" w:type="dxa"/>
          </w:tcPr>
          <w:p w14:paraId="775A9688" w14:textId="305E0B8B" w:rsidR="00082BDD" w:rsidRPr="00804677" w:rsidRDefault="00082BDD" w:rsidP="00082BDD">
            <w:pPr>
              <w:spacing w:after="120"/>
              <w:rPr>
                <w:color w:val="000000" w:themeColor="text1"/>
                <w:sz w:val="20"/>
                <w:szCs w:val="20"/>
              </w:rPr>
            </w:pPr>
            <w:proofErr w:type="spellStart"/>
            <w:proofErr w:type="gramStart"/>
            <w:r w:rsidRPr="00804677">
              <w:rPr>
                <w:color w:val="000000" w:themeColor="text1"/>
                <w:sz w:val="20"/>
                <w:szCs w:val="20"/>
              </w:rPr>
              <w:t>Huawei,HiSilicon</w:t>
            </w:r>
            <w:proofErr w:type="spellEnd"/>
            <w:proofErr w:type="gramEnd"/>
          </w:p>
        </w:tc>
        <w:tc>
          <w:tcPr>
            <w:tcW w:w="6463" w:type="dxa"/>
            <w:shd w:val="clear" w:color="auto" w:fill="auto"/>
          </w:tcPr>
          <w:p w14:paraId="7C957FDC" w14:textId="77777777" w:rsidR="00082BDD" w:rsidRPr="00804677" w:rsidRDefault="00082BDD" w:rsidP="00082BDD">
            <w:pPr>
              <w:spacing w:after="120"/>
              <w:rPr>
                <w:b/>
                <w:bCs/>
                <w:color w:val="000000" w:themeColor="text1"/>
                <w:sz w:val="20"/>
                <w:szCs w:val="20"/>
              </w:rPr>
            </w:pPr>
            <w:r w:rsidRPr="00804677">
              <w:rPr>
                <w:b/>
                <w:bCs/>
                <w:color w:val="000000" w:themeColor="text1"/>
                <w:sz w:val="20"/>
                <w:szCs w:val="20"/>
              </w:rPr>
              <w:t>draft CR: Updates to PDSCH FRC in TS 38.101-4 for Rel-16</w:t>
            </w:r>
          </w:p>
          <w:p w14:paraId="694DE081" w14:textId="399FE1A7" w:rsidR="00082BDD" w:rsidRPr="00804677" w:rsidRDefault="00082BDD" w:rsidP="00082BDD">
            <w:pPr>
              <w:spacing w:after="120"/>
              <w:rPr>
                <w:color w:val="000000" w:themeColor="text1"/>
                <w:sz w:val="20"/>
                <w:szCs w:val="20"/>
              </w:rPr>
            </w:pPr>
            <w:r w:rsidRPr="00804677">
              <w:rPr>
                <w:color w:val="000000" w:themeColor="text1"/>
                <w:sz w:val="20"/>
                <w:szCs w:val="20"/>
              </w:rPr>
              <w:t xml:space="preserve">Change the number of CBs for FRC of </w:t>
            </w:r>
            <w:proofErr w:type="gramStart"/>
            <w:r w:rsidRPr="00804677">
              <w:rPr>
                <w:color w:val="000000" w:themeColor="text1"/>
                <w:sz w:val="20"/>
                <w:szCs w:val="20"/>
              </w:rPr>
              <w:t>R.PDSCH</w:t>
            </w:r>
            <w:proofErr w:type="gramEnd"/>
            <w:r w:rsidRPr="00804677">
              <w:rPr>
                <w:color w:val="000000" w:themeColor="text1"/>
                <w:sz w:val="20"/>
                <w:szCs w:val="20"/>
              </w:rPr>
              <w:t>.1-16.1 TDD and R.PDSCH.1-16.2 TDD in Table A.3.2.2.2-16 from 2 to 4</w:t>
            </w:r>
          </w:p>
        </w:tc>
      </w:tr>
      <w:tr w:rsidR="00082BDD" w:rsidRPr="00804677" w14:paraId="6AAB569A" w14:textId="77777777" w:rsidTr="00082BDD">
        <w:trPr>
          <w:trHeight w:val="539"/>
        </w:trPr>
        <w:tc>
          <w:tcPr>
            <w:tcW w:w="1237" w:type="dxa"/>
            <w:shd w:val="clear" w:color="auto" w:fill="auto"/>
          </w:tcPr>
          <w:p w14:paraId="0EC320EC" w14:textId="42D7188E" w:rsidR="00082BDD" w:rsidRPr="00804677" w:rsidRDefault="00082BDD" w:rsidP="00082BDD">
            <w:pPr>
              <w:spacing w:after="120"/>
              <w:rPr>
                <w:color w:val="000000" w:themeColor="text1"/>
                <w:sz w:val="20"/>
                <w:szCs w:val="20"/>
              </w:rPr>
            </w:pPr>
            <w:r w:rsidRPr="00804677">
              <w:rPr>
                <w:color w:val="000000" w:themeColor="text1"/>
                <w:sz w:val="20"/>
                <w:szCs w:val="20"/>
              </w:rPr>
              <w:t>R4-2113774</w:t>
            </w:r>
          </w:p>
        </w:tc>
        <w:tc>
          <w:tcPr>
            <w:tcW w:w="1655" w:type="dxa"/>
          </w:tcPr>
          <w:p w14:paraId="6ED2A61E" w14:textId="22EDABC4" w:rsidR="00082BDD" w:rsidRPr="00804677" w:rsidRDefault="00082BDD" w:rsidP="00082BDD">
            <w:pPr>
              <w:spacing w:after="120"/>
              <w:rPr>
                <w:color w:val="000000" w:themeColor="text1"/>
                <w:sz w:val="20"/>
                <w:szCs w:val="20"/>
              </w:rPr>
            </w:pPr>
            <w:proofErr w:type="spellStart"/>
            <w:proofErr w:type="gramStart"/>
            <w:r w:rsidRPr="00804677">
              <w:rPr>
                <w:color w:val="000000" w:themeColor="text1"/>
                <w:sz w:val="20"/>
                <w:szCs w:val="20"/>
              </w:rPr>
              <w:t>Huawei,HiSilicon</w:t>
            </w:r>
            <w:proofErr w:type="spellEnd"/>
            <w:proofErr w:type="gramEnd"/>
          </w:p>
        </w:tc>
        <w:tc>
          <w:tcPr>
            <w:tcW w:w="6463" w:type="dxa"/>
            <w:shd w:val="clear" w:color="auto" w:fill="auto"/>
          </w:tcPr>
          <w:p w14:paraId="38EE000F" w14:textId="77777777" w:rsidR="00082BDD" w:rsidRPr="00804677" w:rsidRDefault="00082BDD" w:rsidP="00082BDD">
            <w:pPr>
              <w:spacing w:after="120"/>
              <w:rPr>
                <w:b/>
                <w:bCs/>
                <w:color w:val="000000" w:themeColor="text1"/>
                <w:sz w:val="20"/>
                <w:szCs w:val="20"/>
              </w:rPr>
            </w:pPr>
            <w:r w:rsidRPr="00804677">
              <w:rPr>
                <w:b/>
                <w:bCs/>
                <w:color w:val="000000" w:themeColor="text1"/>
                <w:sz w:val="20"/>
                <w:szCs w:val="20"/>
              </w:rPr>
              <w:t>draft CR: Updates to PDSCH FRC in TS 38.101-4 for Rel-17</w:t>
            </w:r>
          </w:p>
          <w:p w14:paraId="223BC96E" w14:textId="65E32772" w:rsidR="00082BDD" w:rsidRPr="00804677" w:rsidRDefault="00082BDD" w:rsidP="00082BDD">
            <w:pPr>
              <w:spacing w:after="120"/>
              <w:rPr>
                <w:color w:val="000000" w:themeColor="text1"/>
                <w:sz w:val="20"/>
                <w:szCs w:val="20"/>
              </w:rPr>
            </w:pPr>
            <w:r w:rsidRPr="00804677">
              <w:rPr>
                <w:color w:val="000000" w:themeColor="text1"/>
                <w:sz w:val="20"/>
                <w:szCs w:val="20"/>
              </w:rPr>
              <w:t>Cat-A CR</w:t>
            </w:r>
          </w:p>
        </w:tc>
      </w:tr>
      <w:tr w:rsidR="00082BDD" w:rsidRPr="00804677" w14:paraId="4B160F87" w14:textId="77777777" w:rsidTr="00082BDD">
        <w:trPr>
          <w:trHeight w:val="539"/>
        </w:trPr>
        <w:tc>
          <w:tcPr>
            <w:tcW w:w="1237" w:type="dxa"/>
            <w:shd w:val="clear" w:color="auto" w:fill="auto"/>
          </w:tcPr>
          <w:p w14:paraId="2CB2CE66" w14:textId="4BD9E8D0" w:rsidR="00082BDD" w:rsidRPr="00804677" w:rsidRDefault="00082BDD" w:rsidP="00082BDD">
            <w:pPr>
              <w:spacing w:after="120"/>
              <w:rPr>
                <w:color w:val="000000" w:themeColor="text1"/>
                <w:sz w:val="20"/>
                <w:szCs w:val="20"/>
              </w:rPr>
            </w:pPr>
            <w:r w:rsidRPr="00804677">
              <w:rPr>
                <w:color w:val="000000" w:themeColor="text1"/>
                <w:sz w:val="20"/>
                <w:szCs w:val="20"/>
              </w:rPr>
              <w:t>R4-2114036</w:t>
            </w:r>
          </w:p>
        </w:tc>
        <w:tc>
          <w:tcPr>
            <w:tcW w:w="1655" w:type="dxa"/>
          </w:tcPr>
          <w:p w14:paraId="62A4EE07" w14:textId="12E330A2" w:rsidR="00082BDD" w:rsidRPr="00804677" w:rsidRDefault="00082BDD" w:rsidP="00082BDD">
            <w:pPr>
              <w:spacing w:after="120"/>
              <w:rPr>
                <w:color w:val="000000" w:themeColor="text1"/>
                <w:sz w:val="20"/>
                <w:szCs w:val="20"/>
              </w:rPr>
            </w:pPr>
            <w:r w:rsidRPr="00804677">
              <w:rPr>
                <w:color w:val="000000" w:themeColor="text1"/>
                <w:sz w:val="20"/>
                <w:szCs w:val="20"/>
              </w:rPr>
              <w:t>MediaTek inc.</w:t>
            </w:r>
          </w:p>
        </w:tc>
        <w:tc>
          <w:tcPr>
            <w:tcW w:w="6463" w:type="dxa"/>
            <w:shd w:val="clear" w:color="auto" w:fill="auto"/>
          </w:tcPr>
          <w:p w14:paraId="4043C26F" w14:textId="77777777" w:rsidR="00082BDD" w:rsidRPr="00804677" w:rsidRDefault="00082BDD" w:rsidP="00082BDD">
            <w:pPr>
              <w:spacing w:after="120"/>
              <w:rPr>
                <w:b/>
                <w:bCs/>
                <w:color w:val="000000" w:themeColor="text1"/>
                <w:sz w:val="20"/>
                <w:szCs w:val="20"/>
              </w:rPr>
            </w:pPr>
            <w:r w:rsidRPr="00804677">
              <w:rPr>
                <w:b/>
                <w:bCs/>
                <w:color w:val="000000" w:themeColor="text1"/>
                <w:sz w:val="20"/>
                <w:szCs w:val="20"/>
              </w:rPr>
              <w:t>CR to TS38.101-4 on URLLC requirements (Rel-16)</w:t>
            </w:r>
          </w:p>
          <w:p w14:paraId="02870142" w14:textId="77777777" w:rsidR="00082BDD" w:rsidRPr="00804677" w:rsidRDefault="00082BDD" w:rsidP="00082BDD">
            <w:pPr>
              <w:pStyle w:val="CRCoverPage"/>
              <w:numPr>
                <w:ilvl w:val="0"/>
                <w:numId w:val="6"/>
              </w:numPr>
              <w:spacing w:after="0"/>
              <w:ind w:left="360"/>
              <w:rPr>
                <w:rFonts w:ascii="Times New Roman" w:hAnsi="Times New Roman"/>
                <w:lang w:val="en-US"/>
              </w:rPr>
            </w:pPr>
            <w:r w:rsidRPr="00804677">
              <w:rPr>
                <w:rFonts w:ascii="Times New Roman" w:hAnsi="Times New Roman"/>
                <w:lang w:val="en-US"/>
              </w:rPr>
              <w:t xml:space="preserve">Add </w:t>
            </w:r>
            <w:proofErr w:type="gramStart"/>
            <w:r w:rsidRPr="00804677">
              <w:rPr>
                <w:rFonts w:ascii="Times New Roman" w:hAnsi="Times New Roman"/>
                <w:lang w:val="en-US"/>
              </w:rPr>
              <w:t>R.PDSCH</w:t>
            </w:r>
            <w:proofErr w:type="gramEnd"/>
            <w:r w:rsidRPr="00804677">
              <w:rPr>
                <w:rFonts w:ascii="Times New Roman" w:hAnsi="Times New Roman"/>
                <w:lang w:val="en-US"/>
              </w:rPr>
              <w:t xml:space="preserve">. 1-2.6 FDD in Table A.3.2.1.1 according to R4-2103901, also </w:t>
            </w:r>
            <w:proofErr w:type="spellStart"/>
            <w:r w:rsidRPr="00804677">
              <w:rPr>
                <w:rFonts w:ascii="Times New Roman" w:hAnsi="Times New Roman"/>
                <w:lang w:val="en-US"/>
              </w:rPr>
              <w:t>modifiy</w:t>
            </w:r>
            <w:proofErr w:type="spellEnd"/>
            <w:r w:rsidRPr="00804677">
              <w:rPr>
                <w:rFonts w:ascii="Times New Roman" w:hAnsi="Times New Roman"/>
                <w:lang w:val="en-US"/>
              </w:rPr>
              <w:t xml:space="preserve"> Tables 5.2.2.1.8-3 and 5.2.3.1.8-3</w:t>
            </w:r>
          </w:p>
          <w:p w14:paraId="1047E7CB" w14:textId="77777777" w:rsidR="00082BDD" w:rsidRPr="00804677" w:rsidRDefault="00082BDD" w:rsidP="00082BDD">
            <w:pPr>
              <w:pStyle w:val="CRCoverPage"/>
              <w:numPr>
                <w:ilvl w:val="0"/>
                <w:numId w:val="6"/>
              </w:numPr>
              <w:spacing w:after="0"/>
              <w:ind w:left="360"/>
              <w:rPr>
                <w:rFonts w:ascii="Times New Roman" w:hAnsi="Times New Roman"/>
                <w:lang w:val="en-US"/>
              </w:rPr>
            </w:pPr>
            <w:r w:rsidRPr="00804677">
              <w:rPr>
                <w:rFonts w:ascii="Times New Roman" w:hAnsi="Times New Roman"/>
                <w:lang w:val="en-US"/>
              </w:rPr>
              <w:lastRenderedPageBreak/>
              <w:t xml:space="preserve">Add </w:t>
            </w:r>
            <w:proofErr w:type="gramStart"/>
            <w:r w:rsidRPr="00804677">
              <w:rPr>
                <w:rFonts w:ascii="Times New Roman" w:hAnsi="Times New Roman"/>
                <w:lang w:val="en-US"/>
              </w:rPr>
              <w:t>R.PDSCH</w:t>
            </w:r>
            <w:proofErr w:type="gramEnd"/>
            <w:r w:rsidRPr="00804677">
              <w:rPr>
                <w:rFonts w:ascii="Times New Roman" w:hAnsi="Times New Roman"/>
                <w:lang w:val="en-US"/>
              </w:rPr>
              <w:t xml:space="preserve">. 2-2.6 TDD in Table A.3.2.2.2 according to R4-2103901, also </w:t>
            </w:r>
            <w:proofErr w:type="spellStart"/>
            <w:r w:rsidRPr="00804677">
              <w:rPr>
                <w:rFonts w:ascii="Times New Roman" w:hAnsi="Times New Roman"/>
                <w:lang w:val="en-US"/>
              </w:rPr>
              <w:t>modifiy</w:t>
            </w:r>
            <w:proofErr w:type="spellEnd"/>
            <w:r w:rsidRPr="00804677">
              <w:rPr>
                <w:rFonts w:ascii="Times New Roman" w:hAnsi="Times New Roman"/>
                <w:lang w:val="en-US"/>
              </w:rPr>
              <w:t xml:space="preserve"> Tables 5.2.2.2.8-3 and 5.2.3.2.8-3</w:t>
            </w:r>
          </w:p>
          <w:p w14:paraId="31940DAC" w14:textId="77777777" w:rsidR="00082BDD" w:rsidRPr="00804677" w:rsidRDefault="00082BDD" w:rsidP="00082BDD">
            <w:pPr>
              <w:pStyle w:val="CRCoverPage"/>
              <w:numPr>
                <w:ilvl w:val="0"/>
                <w:numId w:val="6"/>
              </w:numPr>
              <w:spacing w:after="0"/>
              <w:ind w:left="360"/>
              <w:rPr>
                <w:rFonts w:ascii="Times New Roman" w:hAnsi="Times New Roman"/>
                <w:lang w:val="en-US"/>
              </w:rPr>
            </w:pPr>
            <w:proofErr w:type="spellStart"/>
            <w:r w:rsidRPr="00804677">
              <w:rPr>
                <w:rFonts w:ascii="Times New Roman" w:hAnsi="Times New Roman"/>
                <w:lang w:val="en-US"/>
              </w:rPr>
              <w:t>Moddify</w:t>
            </w:r>
            <w:proofErr w:type="spellEnd"/>
            <w:r w:rsidRPr="00804677">
              <w:rPr>
                <w:rFonts w:ascii="Times New Roman" w:hAnsi="Times New Roman"/>
                <w:lang w:val="en-US"/>
              </w:rPr>
              <w:t xml:space="preserve"> </w:t>
            </w:r>
            <w:proofErr w:type="gramStart"/>
            <w:r w:rsidRPr="00804677">
              <w:rPr>
                <w:rFonts w:ascii="Times New Roman" w:hAnsi="Times New Roman"/>
                <w:lang w:val="en-US"/>
              </w:rPr>
              <w:t>R.PDSCH</w:t>
            </w:r>
            <w:proofErr w:type="gramEnd"/>
            <w:r w:rsidRPr="00804677">
              <w:rPr>
                <w:rFonts w:ascii="Times New Roman" w:hAnsi="Times New Roman"/>
                <w:lang w:val="en-US"/>
              </w:rPr>
              <w:t xml:space="preserve">. 5-10.1 TDD to </w:t>
            </w:r>
            <w:proofErr w:type="gramStart"/>
            <w:r w:rsidRPr="00804677">
              <w:rPr>
                <w:rFonts w:ascii="Times New Roman" w:hAnsi="Times New Roman"/>
                <w:lang w:val="en-US"/>
              </w:rPr>
              <w:t>R.PDSCH</w:t>
            </w:r>
            <w:proofErr w:type="gramEnd"/>
            <w:r w:rsidRPr="00804677">
              <w:rPr>
                <w:rFonts w:ascii="Times New Roman" w:hAnsi="Times New Roman"/>
                <w:lang w:val="en-US"/>
              </w:rPr>
              <w:t xml:space="preserve">. 5-11.1 TDD in Table A.3.2.2.5-11. </w:t>
            </w:r>
            <w:proofErr w:type="spellStart"/>
            <w:r w:rsidRPr="00804677">
              <w:rPr>
                <w:rFonts w:ascii="Times New Roman" w:hAnsi="Times New Roman"/>
                <w:lang w:val="en-US"/>
              </w:rPr>
              <w:t>Aslo</w:t>
            </w:r>
            <w:proofErr w:type="spellEnd"/>
            <w:r w:rsidRPr="00804677">
              <w:rPr>
                <w:rFonts w:ascii="Times New Roman" w:hAnsi="Times New Roman"/>
                <w:lang w:val="en-US"/>
              </w:rPr>
              <w:t xml:space="preserve"> modify the Table 7.2.2.2.2-3</w:t>
            </w:r>
          </w:p>
          <w:p w14:paraId="7AC32B13" w14:textId="77777777" w:rsidR="00272B65" w:rsidRPr="00804677" w:rsidRDefault="00082BDD" w:rsidP="00272B65">
            <w:pPr>
              <w:pStyle w:val="CRCoverPage"/>
              <w:numPr>
                <w:ilvl w:val="0"/>
                <w:numId w:val="6"/>
              </w:numPr>
              <w:spacing w:after="0"/>
              <w:ind w:left="360"/>
              <w:rPr>
                <w:rFonts w:ascii="Times New Roman" w:hAnsi="Times New Roman"/>
                <w:lang w:val="en-US"/>
              </w:rPr>
            </w:pPr>
            <w:proofErr w:type="spellStart"/>
            <w:r w:rsidRPr="00804677">
              <w:rPr>
                <w:rFonts w:ascii="Times New Roman" w:hAnsi="Times New Roman"/>
                <w:lang w:val="en-US"/>
              </w:rPr>
              <w:t>Modifty</w:t>
            </w:r>
            <w:proofErr w:type="spellEnd"/>
            <w:r w:rsidRPr="00804677">
              <w:rPr>
                <w:rFonts w:ascii="Times New Roman" w:hAnsi="Times New Roman"/>
                <w:lang w:val="en-US"/>
              </w:rPr>
              <w:t xml:space="preserve"> the reference channel </w:t>
            </w:r>
            <w:proofErr w:type="gramStart"/>
            <w:r w:rsidRPr="00804677">
              <w:rPr>
                <w:rFonts w:ascii="Times New Roman" w:hAnsi="Times New Roman"/>
                <w:lang w:val="en-US"/>
              </w:rPr>
              <w:t>R.PDSCH</w:t>
            </w:r>
            <w:proofErr w:type="gramEnd"/>
            <w:r w:rsidRPr="00804677">
              <w:rPr>
                <w:rFonts w:ascii="Times New Roman" w:hAnsi="Times New Roman"/>
                <w:lang w:val="en-US"/>
              </w:rPr>
              <w:t>.1-16.1 TDD, R.PDSCH.1-17.1 TDD to R.PDSCH.2-16.1 TDD, R.PDSCH.2-17.1 TDD respectively. Also modify Tables 5.2.2.2.6-3, 5.2.2.2.7-3, 5.2.3.2.6-</w:t>
            </w:r>
            <w:proofErr w:type="gramStart"/>
            <w:r w:rsidRPr="00804677">
              <w:rPr>
                <w:rFonts w:ascii="Times New Roman" w:hAnsi="Times New Roman"/>
                <w:lang w:val="en-US"/>
              </w:rPr>
              <w:t>3</w:t>
            </w:r>
            <w:proofErr w:type="gramEnd"/>
            <w:r w:rsidRPr="00804677">
              <w:rPr>
                <w:rFonts w:ascii="Times New Roman" w:hAnsi="Times New Roman"/>
                <w:lang w:val="en-US"/>
              </w:rPr>
              <w:t xml:space="preserve"> and 5.2.3.2.7-3</w:t>
            </w:r>
          </w:p>
          <w:p w14:paraId="6C4C6D9D" w14:textId="75CDFF2C" w:rsidR="00082BDD" w:rsidRPr="00804677" w:rsidRDefault="00082BDD" w:rsidP="00272B65">
            <w:pPr>
              <w:pStyle w:val="CRCoverPage"/>
              <w:numPr>
                <w:ilvl w:val="0"/>
                <w:numId w:val="6"/>
              </w:numPr>
              <w:spacing w:after="0"/>
              <w:ind w:left="360"/>
              <w:rPr>
                <w:sz w:val="18"/>
                <w:szCs w:val="18"/>
                <w:lang w:val="en-US"/>
              </w:rPr>
            </w:pPr>
            <w:r w:rsidRPr="00804677">
              <w:rPr>
                <w:rFonts w:ascii="Times New Roman" w:hAnsi="Times New Roman"/>
                <w:lang w:val="en-US"/>
              </w:rPr>
              <w:t xml:space="preserve">Remove the redundant ‘space’ in section </w:t>
            </w:r>
            <w:r w:rsidRPr="00804677">
              <w:rPr>
                <w:rFonts w:ascii="Times New Roman" w:hAnsi="Times New Roman"/>
                <w:lang w:val="en-US" w:eastAsia="zh-CN"/>
              </w:rPr>
              <w:t>7.2.2.2.3</w:t>
            </w:r>
          </w:p>
        </w:tc>
      </w:tr>
      <w:tr w:rsidR="00082BDD" w:rsidRPr="00804677" w14:paraId="6C619036" w14:textId="77777777" w:rsidTr="00082BDD">
        <w:trPr>
          <w:trHeight w:val="539"/>
        </w:trPr>
        <w:tc>
          <w:tcPr>
            <w:tcW w:w="1237" w:type="dxa"/>
            <w:shd w:val="clear" w:color="auto" w:fill="auto"/>
          </w:tcPr>
          <w:p w14:paraId="285E92AC" w14:textId="364824AD" w:rsidR="00082BDD" w:rsidRPr="00804677" w:rsidRDefault="00082BDD" w:rsidP="00082BDD">
            <w:pPr>
              <w:spacing w:after="120"/>
              <w:rPr>
                <w:color w:val="000000" w:themeColor="text1"/>
                <w:sz w:val="20"/>
                <w:szCs w:val="20"/>
              </w:rPr>
            </w:pPr>
            <w:r w:rsidRPr="00804677">
              <w:rPr>
                <w:color w:val="000000" w:themeColor="text1"/>
                <w:sz w:val="20"/>
                <w:szCs w:val="20"/>
              </w:rPr>
              <w:lastRenderedPageBreak/>
              <w:t>R4-2114038</w:t>
            </w:r>
          </w:p>
        </w:tc>
        <w:tc>
          <w:tcPr>
            <w:tcW w:w="1655" w:type="dxa"/>
          </w:tcPr>
          <w:p w14:paraId="4F2DA826" w14:textId="30CD73B2" w:rsidR="00082BDD" w:rsidRPr="00804677" w:rsidRDefault="00082BDD" w:rsidP="00082BDD">
            <w:pPr>
              <w:spacing w:after="120"/>
              <w:rPr>
                <w:color w:val="000000" w:themeColor="text1"/>
                <w:sz w:val="20"/>
                <w:szCs w:val="20"/>
              </w:rPr>
            </w:pPr>
            <w:r w:rsidRPr="00804677">
              <w:rPr>
                <w:color w:val="000000" w:themeColor="text1"/>
                <w:sz w:val="20"/>
                <w:szCs w:val="20"/>
              </w:rPr>
              <w:t>MediaTek inc.</w:t>
            </w:r>
          </w:p>
        </w:tc>
        <w:tc>
          <w:tcPr>
            <w:tcW w:w="6463" w:type="dxa"/>
            <w:shd w:val="clear" w:color="auto" w:fill="auto"/>
          </w:tcPr>
          <w:p w14:paraId="384EFF54" w14:textId="77777777" w:rsidR="00082BDD" w:rsidRPr="00804677" w:rsidRDefault="00082BDD" w:rsidP="00082BDD">
            <w:pPr>
              <w:spacing w:after="120"/>
              <w:rPr>
                <w:b/>
                <w:bCs/>
                <w:color w:val="000000" w:themeColor="text1"/>
                <w:sz w:val="20"/>
                <w:szCs w:val="20"/>
              </w:rPr>
            </w:pPr>
            <w:r w:rsidRPr="00804677">
              <w:rPr>
                <w:b/>
                <w:bCs/>
                <w:color w:val="000000" w:themeColor="text1"/>
                <w:sz w:val="20"/>
                <w:szCs w:val="20"/>
              </w:rPr>
              <w:t>CR to TS38.101-4 on URLLC requirements (Rel-17)</w:t>
            </w:r>
          </w:p>
          <w:p w14:paraId="2598A794" w14:textId="636718DF" w:rsidR="00082BDD" w:rsidRPr="00804677" w:rsidRDefault="00082BDD" w:rsidP="00082BDD">
            <w:pPr>
              <w:spacing w:after="120"/>
              <w:rPr>
                <w:color w:val="000000" w:themeColor="text1"/>
                <w:sz w:val="20"/>
                <w:szCs w:val="20"/>
              </w:rPr>
            </w:pPr>
            <w:r w:rsidRPr="00804677">
              <w:rPr>
                <w:color w:val="000000" w:themeColor="text1"/>
                <w:sz w:val="20"/>
                <w:szCs w:val="20"/>
              </w:rPr>
              <w:t>Cat-A CR</w:t>
            </w:r>
          </w:p>
        </w:tc>
      </w:tr>
    </w:tbl>
    <w:p w14:paraId="3A3E9FD3" w14:textId="77777777" w:rsidR="00082BDD" w:rsidRPr="00804677" w:rsidRDefault="00082BDD" w:rsidP="00082BDD">
      <w:pPr>
        <w:rPr>
          <w:lang w:eastAsia="ja-JP"/>
        </w:rPr>
      </w:pPr>
    </w:p>
    <w:p w14:paraId="0F862B29" w14:textId="77777777" w:rsidR="00082BDD" w:rsidRPr="00804677" w:rsidRDefault="00082BDD" w:rsidP="00082BDD">
      <w:pPr>
        <w:pStyle w:val="Heading2"/>
        <w:rPr>
          <w:lang w:val="en-US"/>
        </w:rPr>
      </w:pPr>
      <w:r w:rsidRPr="00804677">
        <w:rPr>
          <w:lang w:val="en-US"/>
        </w:rPr>
        <w:t>Open Issues Summary</w:t>
      </w:r>
    </w:p>
    <w:p w14:paraId="29327EA4" w14:textId="77777777" w:rsidR="00082BDD" w:rsidRPr="00804677" w:rsidRDefault="00082BDD" w:rsidP="00082BDD">
      <w:pPr>
        <w:spacing w:after="120"/>
        <w:rPr>
          <w:rFonts w:eastAsia="SimSun"/>
          <w:color w:val="000000" w:themeColor="text1"/>
          <w:sz w:val="20"/>
          <w:szCs w:val="20"/>
          <w:lang w:eastAsia="zh-CN"/>
        </w:rPr>
      </w:pPr>
      <w:r w:rsidRPr="00804677">
        <w:rPr>
          <w:rFonts w:eastAsia="SimSun"/>
          <w:color w:val="000000" w:themeColor="text1"/>
          <w:sz w:val="20"/>
          <w:szCs w:val="20"/>
          <w:lang w:eastAsia="zh-CN"/>
        </w:rPr>
        <w:t>None</w:t>
      </w:r>
    </w:p>
    <w:p w14:paraId="11311CA4" w14:textId="77777777" w:rsidR="00082BDD" w:rsidRPr="00804677" w:rsidRDefault="00082BDD" w:rsidP="00082BDD">
      <w:pPr>
        <w:rPr>
          <w:lang w:eastAsia="ja-JP"/>
        </w:rPr>
      </w:pPr>
    </w:p>
    <w:p w14:paraId="242488DC" w14:textId="77777777" w:rsidR="00082BDD" w:rsidRPr="00804677" w:rsidRDefault="00082BDD" w:rsidP="00082BDD">
      <w:pPr>
        <w:pStyle w:val="Heading2"/>
        <w:rPr>
          <w:lang w:val="en-US"/>
        </w:rPr>
      </w:pPr>
      <w:r w:rsidRPr="00804677">
        <w:rPr>
          <w:lang w:val="en-US"/>
        </w:rPr>
        <w:t xml:space="preserve">Companies’ views collection for 1st round </w:t>
      </w:r>
    </w:p>
    <w:p w14:paraId="28A32C20" w14:textId="77777777" w:rsidR="00082BDD" w:rsidRPr="00804677" w:rsidRDefault="00082BDD" w:rsidP="00082BDD">
      <w:pPr>
        <w:pStyle w:val="Heading3"/>
        <w:rPr>
          <w:sz w:val="24"/>
          <w:szCs w:val="16"/>
          <w:lang w:val="en-US"/>
        </w:rPr>
      </w:pPr>
      <w:r w:rsidRPr="00804677">
        <w:rPr>
          <w:sz w:val="24"/>
          <w:szCs w:val="16"/>
          <w:lang w:val="en-US"/>
        </w:rPr>
        <w:t xml:space="preserve">Open issues </w:t>
      </w:r>
    </w:p>
    <w:p w14:paraId="16E0970D" w14:textId="77777777" w:rsidR="00082BDD" w:rsidRPr="00804677" w:rsidRDefault="00082BDD" w:rsidP="00082BDD">
      <w:pPr>
        <w:spacing w:after="120"/>
        <w:rPr>
          <w:rFonts w:eastAsia="SimSun"/>
          <w:color w:val="000000" w:themeColor="text1"/>
          <w:sz w:val="20"/>
          <w:szCs w:val="20"/>
          <w:lang w:eastAsia="zh-CN"/>
        </w:rPr>
      </w:pPr>
      <w:r w:rsidRPr="00804677">
        <w:rPr>
          <w:rFonts w:eastAsia="SimSun"/>
          <w:color w:val="000000" w:themeColor="text1"/>
          <w:sz w:val="20"/>
          <w:szCs w:val="20"/>
          <w:lang w:eastAsia="zh-CN"/>
        </w:rPr>
        <w:t>None</w:t>
      </w:r>
    </w:p>
    <w:p w14:paraId="410F95E1" w14:textId="77777777" w:rsidR="00082BDD" w:rsidRPr="00804677" w:rsidRDefault="00082BDD" w:rsidP="00082BDD"/>
    <w:p w14:paraId="0DF5AF82" w14:textId="77777777" w:rsidR="00082BDD" w:rsidRPr="00804677" w:rsidRDefault="00082BDD" w:rsidP="00082BDD">
      <w:pPr>
        <w:pStyle w:val="Heading3"/>
        <w:rPr>
          <w:sz w:val="24"/>
          <w:szCs w:val="16"/>
          <w:lang w:val="en-US"/>
        </w:rPr>
      </w:pPr>
      <w:r w:rsidRPr="00804677">
        <w:rPr>
          <w:sz w:val="24"/>
          <w:szCs w:val="16"/>
          <w:lang w:val="en-US"/>
        </w:rPr>
        <w:t>CRs/TPs comments collection</w:t>
      </w:r>
    </w:p>
    <w:p w14:paraId="255ACEBE" w14:textId="77777777" w:rsidR="00082BDD" w:rsidRPr="00804677" w:rsidRDefault="00082BDD" w:rsidP="00082BDD">
      <w:pPr>
        <w:rPr>
          <w:iCs/>
          <w:color w:val="000000" w:themeColor="text1"/>
          <w:lang w:eastAsia="zh-CN"/>
        </w:rPr>
      </w:pPr>
    </w:p>
    <w:tbl>
      <w:tblPr>
        <w:tblStyle w:val="TableGrid"/>
        <w:tblW w:w="0" w:type="auto"/>
        <w:tblLook w:val="04A0" w:firstRow="1" w:lastRow="0" w:firstColumn="1" w:lastColumn="0" w:noHBand="0" w:noVBand="1"/>
      </w:tblPr>
      <w:tblGrid>
        <w:gridCol w:w="1363"/>
        <w:gridCol w:w="7987"/>
      </w:tblGrid>
      <w:tr w:rsidR="00082BDD" w:rsidRPr="00804677" w14:paraId="4D822766" w14:textId="77777777" w:rsidTr="00A032A7">
        <w:tc>
          <w:tcPr>
            <w:tcW w:w="1221" w:type="dxa"/>
          </w:tcPr>
          <w:p w14:paraId="27BA1190" w14:textId="77777777" w:rsidR="00082BDD" w:rsidRPr="00804677" w:rsidRDefault="00082BDD"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CR/TP number</w:t>
            </w:r>
          </w:p>
        </w:tc>
        <w:tc>
          <w:tcPr>
            <w:tcW w:w="8129" w:type="dxa"/>
          </w:tcPr>
          <w:p w14:paraId="2840802E" w14:textId="77777777" w:rsidR="00082BDD" w:rsidRPr="00804677" w:rsidRDefault="00082BDD"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Comments collection</w:t>
            </w:r>
          </w:p>
        </w:tc>
      </w:tr>
      <w:tr w:rsidR="00082BDD" w:rsidRPr="00804677" w14:paraId="1ED025CB" w14:textId="77777777" w:rsidTr="00A032A7">
        <w:tc>
          <w:tcPr>
            <w:tcW w:w="1221" w:type="dxa"/>
            <w:vMerge w:val="restart"/>
          </w:tcPr>
          <w:p w14:paraId="152E40DC" w14:textId="36A747A3" w:rsidR="00082BDD" w:rsidRPr="00804677" w:rsidRDefault="00183F63" w:rsidP="00D47D91">
            <w:pPr>
              <w:spacing w:after="120"/>
              <w:rPr>
                <w:rFonts w:eastAsiaTheme="minorEastAsia"/>
                <w:color w:val="000000" w:themeColor="text1"/>
                <w:lang w:val="en-US" w:eastAsia="zh-CN"/>
              </w:rPr>
            </w:pPr>
            <w:hyperlink r:id="rId18" w:history="1">
              <w:r w:rsidR="009B711D" w:rsidRPr="00804677">
                <w:rPr>
                  <w:color w:val="000000" w:themeColor="text1"/>
                  <w:lang w:val="en-US"/>
                </w:rPr>
                <w:t>R4-2112957</w:t>
              </w:r>
            </w:hyperlink>
            <w:r w:rsidR="009B711D" w:rsidRPr="00804677">
              <w:rPr>
                <w:rFonts w:eastAsiaTheme="minorEastAsia"/>
                <w:color w:val="000000" w:themeColor="text1"/>
                <w:sz w:val="24"/>
                <w:szCs w:val="24"/>
                <w:lang w:val="en-US" w:eastAsia="zh-CN"/>
              </w:rPr>
              <w:t xml:space="preserve"> </w:t>
            </w:r>
            <w:r w:rsidR="00082BDD" w:rsidRPr="00804677">
              <w:rPr>
                <w:rFonts w:eastAsiaTheme="minorEastAsia"/>
                <w:color w:val="000000" w:themeColor="text1"/>
                <w:sz w:val="24"/>
                <w:szCs w:val="24"/>
                <w:lang w:val="en-US" w:eastAsia="zh-CN"/>
              </w:rPr>
              <w:t>(</w:t>
            </w:r>
            <w:r w:rsidR="009B711D" w:rsidRPr="00804677">
              <w:rPr>
                <w:rFonts w:eastAsiaTheme="minorEastAsia"/>
                <w:color w:val="000000" w:themeColor="text1"/>
                <w:sz w:val="24"/>
                <w:szCs w:val="24"/>
                <w:lang w:val="en-US" w:eastAsia="zh-CN"/>
              </w:rPr>
              <w:t>D</w:t>
            </w:r>
            <w:r w:rsidR="00682956" w:rsidRPr="00804677">
              <w:rPr>
                <w:rFonts w:eastAsiaTheme="minorEastAsia"/>
                <w:color w:val="000000" w:themeColor="text1"/>
                <w:sz w:val="24"/>
                <w:szCs w:val="24"/>
                <w:lang w:val="en-US" w:eastAsia="zh-CN"/>
              </w:rPr>
              <w:t>ocomo</w:t>
            </w:r>
            <w:r w:rsidR="00082BDD" w:rsidRPr="00804677">
              <w:rPr>
                <w:rFonts w:eastAsiaTheme="minorEastAsia"/>
                <w:color w:val="000000" w:themeColor="text1"/>
                <w:sz w:val="24"/>
                <w:szCs w:val="24"/>
                <w:lang w:val="en-US" w:eastAsia="zh-CN"/>
              </w:rPr>
              <w:t>)</w:t>
            </w:r>
          </w:p>
          <w:p w14:paraId="2A7AF25E" w14:textId="77777777" w:rsidR="00082BDD" w:rsidRPr="00804677" w:rsidRDefault="00082BDD" w:rsidP="00D47D91">
            <w:pPr>
              <w:spacing w:after="120"/>
              <w:rPr>
                <w:rFonts w:eastAsiaTheme="minorEastAsia"/>
                <w:color w:val="000000" w:themeColor="text1"/>
                <w:lang w:val="en-US" w:eastAsia="zh-CN"/>
              </w:rPr>
            </w:pPr>
          </w:p>
        </w:tc>
        <w:tc>
          <w:tcPr>
            <w:tcW w:w="8129" w:type="dxa"/>
          </w:tcPr>
          <w:p w14:paraId="49B0CDB3" w14:textId="00B84DF1" w:rsidR="00082BDD" w:rsidRPr="00804677" w:rsidRDefault="00A032A7"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SoftBank: Support the proposal in this CR.</w:t>
            </w:r>
          </w:p>
        </w:tc>
      </w:tr>
      <w:tr w:rsidR="00082BDD" w:rsidRPr="00804677" w14:paraId="288118BC" w14:textId="77777777" w:rsidTr="00A032A7">
        <w:tc>
          <w:tcPr>
            <w:tcW w:w="1221" w:type="dxa"/>
            <w:vMerge/>
          </w:tcPr>
          <w:p w14:paraId="3246A773" w14:textId="77777777" w:rsidR="00082BDD" w:rsidRPr="00804677" w:rsidRDefault="00082BDD" w:rsidP="00D47D91">
            <w:pPr>
              <w:spacing w:after="120"/>
              <w:rPr>
                <w:rFonts w:eastAsiaTheme="minorEastAsia"/>
                <w:color w:val="000000" w:themeColor="text1"/>
                <w:lang w:val="en-US" w:eastAsia="zh-CN"/>
              </w:rPr>
            </w:pPr>
          </w:p>
        </w:tc>
        <w:tc>
          <w:tcPr>
            <w:tcW w:w="8129" w:type="dxa"/>
          </w:tcPr>
          <w:p w14:paraId="5B92C449" w14:textId="77777777" w:rsidR="00082BDD" w:rsidRPr="00804677" w:rsidRDefault="00082BDD"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Company B: </w:t>
            </w:r>
          </w:p>
        </w:tc>
      </w:tr>
      <w:tr w:rsidR="00082BDD" w:rsidRPr="00804677" w14:paraId="662C5AD8" w14:textId="77777777" w:rsidTr="00A032A7">
        <w:tc>
          <w:tcPr>
            <w:tcW w:w="1221" w:type="dxa"/>
            <w:vMerge/>
          </w:tcPr>
          <w:p w14:paraId="7B9EB391" w14:textId="77777777" w:rsidR="00082BDD" w:rsidRPr="00804677" w:rsidRDefault="00082BDD" w:rsidP="00D47D91">
            <w:pPr>
              <w:spacing w:after="120"/>
              <w:rPr>
                <w:rFonts w:eastAsiaTheme="minorEastAsia"/>
                <w:color w:val="000000" w:themeColor="text1"/>
                <w:lang w:val="en-US" w:eastAsia="zh-CN"/>
              </w:rPr>
            </w:pPr>
          </w:p>
        </w:tc>
        <w:tc>
          <w:tcPr>
            <w:tcW w:w="8129" w:type="dxa"/>
          </w:tcPr>
          <w:p w14:paraId="125BC8A0" w14:textId="77777777" w:rsidR="00082BDD" w:rsidRPr="00804677" w:rsidRDefault="00082BDD" w:rsidP="00D47D91">
            <w:pPr>
              <w:spacing w:after="120"/>
              <w:rPr>
                <w:rFonts w:eastAsiaTheme="minorEastAsia"/>
                <w:color w:val="000000" w:themeColor="text1"/>
                <w:lang w:val="en-US" w:eastAsia="zh-CN"/>
              </w:rPr>
            </w:pPr>
          </w:p>
        </w:tc>
      </w:tr>
      <w:tr w:rsidR="009B711D" w:rsidRPr="00804677" w14:paraId="103A1AEF" w14:textId="77777777" w:rsidTr="00A032A7">
        <w:tc>
          <w:tcPr>
            <w:tcW w:w="1221" w:type="dxa"/>
            <w:vMerge w:val="restart"/>
          </w:tcPr>
          <w:p w14:paraId="2A81C31C" w14:textId="44797323" w:rsidR="009B711D" w:rsidRPr="00804677" w:rsidRDefault="00183F63" w:rsidP="00D47D91">
            <w:pPr>
              <w:spacing w:after="120"/>
              <w:rPr>
                <w:rFonts w:eastAsiaTheme="minorEastAsia"/>
                <w:color w:val="000000" w:themeColor="text1"/>
                <w:lang w:val="en-US" w:eastAsia="zh-CN"/>
              </w:rPr>
            </w:pPr>
            <w:hyperlink r:id="rId19" w:history="1">
              <w:r w:rsidR="009B711D" w:rsidRPr="00804677">
                <w:rPr>
                  <w:color w:val="000000" w:themeColor="text1"/>
                  <w:lang w:val="en-US"/>
                </w:rPr>
                <w:t>R4-2113369</w:t>
              </w:r>
            </w:hyperlink>
            <w:r w:rsidR="009B711D" w:rsidRPr="00804677">
              <w:rPr>
                <w:rFonts w:eastAsiaTheme="minorEastAsia"/>
                <w:color w:val="000000" w:themeColor="text1"/>
                <w:sz w:val="24"/>
                <w:szCs w:val="24"/>
                <w:lang w:val="en-US" w:eastAsia="zh-CN"/>
              </w:rPr>
              <w:t xml:space="preserve"> (Ericsson)</w:t>
            </w:r>
          </w:p>
          <w:p w14:paraId="4F26C3B1" w14:textId="77777777" w:rsidR="009B711D" w:rsidRPr="00804677" w:rsidRDefault="009B711D" w:rsidP="00D47D91">
            <w:pPr>
              <w:spacing w:after="120"/>
              <w:rPr>
                <w:rFonts w:eastAsiaTheme="minorEastAsia"/>
                <w:color w:val="000000" w:themeColor="text1"/>
                <w:lang w:val="en-US" w:eastAsia="zh-CN"/>
              </w:rPr>
            </w:pPr>
          </w:p>
        </w:tc>
        <w:tc>
          <w:tcPr>
            <w:tcW w:w="8129" w:type="dxa"/>
          </w:tcPr>
          <w:p w14:paraId="74C6F61D" w14:textId="6181BF91" w:rsidR="00034BDF" w:rsidRPr="00804677" w:rsidRDefault="00034BDF" w:rsidP="00034BDF">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Huawei: Coversheet issues: </w:t>
            </w:r>
          </w:p>
          <w:p w14:paraId="0FDCA4FC" w14:textId="77777777" w:rsidR="00034BDF" w:rsidRPr="00804677" w:rsidRDefault="00034BDF" w:rsidP="00034BDF">
            <w:pPr>
              <w:pStyle w:val="ListParagraph"/>
              <w:numPr>
                <w:ilvl w:val="0"/>
                <w:numId w:val="13"/>
              </w:numPr>
              <w:spacing w:after="120"/>
              <w:ind w:firstLineChars="0"/>
              <w:rPr>
                <w:rFonts w:eastAsiaTheme="minorEastAsia"/>
                <w:color w:val="000000" w:themeColor="text1"/>
                <w:lang w:val="en-US" w:eastAsia="zh-CN"/>
              </w:rPr>
            </w:pPr>
            <w:r w:rsidRPr="00804677">
              <w:rPr>
                <w:rFonts w:eastAsiaTheme="minorEastAsia"/>
                <w:color w:val="000000" w:themeColor="text1"/>
                <w:lang w:val="en-US" w:eastAsia="zh-CN"/>
              </w:rPr>
              <w:t>“Source to TSG” is empty, R4 should be added.</w:t>
            </w:r>
          </w:p>
          <w:p w14:paraId="1D2E31D3" w14:textId="09E922F8" w:rsidR="009B711D" w:rsidRPr="00804677" w:rsidRDefault="00034BDF" w:rsidP="003C72EE">
            <w:pPr>
              <w:pStyle w:val="ListParagraph"/>
              <w:numPr>
                <w:ilvl w:val="0"/>
                <w:numId w:val="13"/>
              </w:numPr>
              <w:spacing w:after="120"/>
              <w:ind w:firstLineChars="0"/>
              <w:rPr>
                <w:rFonts w:eastAsiaTheme="minorEastAsia"/>
                <w:color w:val="000000" w:themeColor="text1"/>
                <w:lang w:val="en-US" w:eastAsia="zh-CN"/>
              </w:rPr>
            </w:pPr>
            <w:r w:rsidRPr="00804677">
              <w:rPr>
                <w:rFonts w:eastAsiaTheme="minorEastAsia"/>
                <w:color w:val="000000" w:themeColor="text1"/>
                <w:lang w:val="en-US" w:eastAsia="zh-CN"/>
              </w:rPr>
              <w:t xml:space="preserve">“Other specs affected” should be updated to </w:t>
            </w:r>
            <w:proofErr w:type="gramStart"/>
            <w:r w:rsidRPr="00804677">
              <w:rPr>
                <w:rFonts w:eastAsiaTheme="minorEastAsia"/>
                <w:color w:val="000000" w:themeColor="text1"/>
                <w:lang w:val="en-US" w:eastAsia="zh-CN"/>
              </w:rPr>
              <w:t>indicated</w:t>
            </w:r>
            <w:proofErr w:type="gramEnd"/>
            <w:r w:rsidRPr="00804677">
              <w:rPr>
                <w:rFonts w:eastAsiaTheme="minorEastAsia"/>
                <w:color w:val="000000" w:themeColor="text1"/>
                <w:lang w:val="en-US" w:eastAsia="zh-CN"/>
              </w:rPr>
              <w:t xml:space="preserve"> the affected test specification TS 38.521-4.</w:t>
            </w:r>
            <w:r w:rsidR="009B711D" w:rsidRPr="00804677">
              <w:rPr>
                <w:rFonts w:eastAsiaTheme="minorEastAsia"/>
                <w:color w:val="000000" w:themeColor="text1"/>
                <w:lang w:val="en-US" w:eastAsia="zh-CN"/>
              </w:rPr>
              <w:t xml:space="preserve"> </w:t>
            </w:r>
          </w:p>
        </w:tc>
      </w:tr>
      <w:tr w:rsidR="009B711D" w:rsidRPr="00804677" w14:paraId="0B2313E5" w14:textId="77777777" w:rsidTr="00A032A7">
        <w:tc>
          <w:tcPr>
            <w:tcW w:w="1221" w:type="dxa"/>
            <w:vMerge/>
          </w:tcPr>
          <w:p w14:paraId="20280DE8" w14:textId="77777777" w:rsidR="009B711D" w:rsidRPr="00804677" w:rsidRDefault="009B711D" w:rsidP="00D47D91">
            <w:pPr>
              <w:spacing w:after="120"/>
              <w:rPr>
                <w:rFonts w:eastAsiaTheme="minorEastAsia"/>
                <w:color w:val="000000" w:themeColor="text1"/>
                <w:lang w:val="en-US" w:eastAsia="zh-CN"/>
              </w:rPr>
            </w:pPr>
          </w:p>
        </w:tc>
        <w:tc>
          <w:tcPr>
            <w:tcW w:w="8129" w:type="dxa"/>
          </w:tcPr>
          <w:p w14:paraId="3BAA30E8" w14:textId="77777777" w:rsidR="009B711D" w:rsidRPr="00804677" w:rsidRDefault="009B711D"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Company B: </w:t>
            </w:r>
          </w:p>
        </w:tc>
      </w:tr>
      <w:tr w:rsidR="009B711D" w:rsidRPr="00804677" w14:paraId="0665D9D3" w14:textId="77777777" w:rsidTr="00A032A7">
        <w:tc>
          <w:tcPr>
            <w:tcW w:w="1221" w:type="dxa"/>
            <w:vMerge/>
          </w:tcPr>
          <w:p w14:paraId="5BBEE2F9" w14:textId="77777777" w:rsidR="009B711D" w:rsidRPr="00804677" w:rsidRDefault="009B711D" w:rsidP="00D47D91">
            <w:pPr>
              <w:spacing w:after="120"/>
              <w:rPr>
                <w:rFonts w:eastAsiaTheme="minorEastAsia"/>
                <w:color w:val="000000" w:themeColor="text1"/>
                <w:lang w:val="en-US" w:eastAsia="zh-CN"/>
              </w:rPr>
            </w:pPr>
          </w:p>
        </w:tc>
        <w:tc>
          <w:tcPr>
            <w:tcW w:w="8129" w:type="dxa"/>
          </w:tcPr>
          <w:p w14:paraId="45165FCB" w14:textId="77777777" w:rsidR="009B711D" w:rsidRPr="00804677" w:rsidRDefault="009B711D" w:rsidP="00D47D91">
            <w:pPr>
              <w:spacing w:after="120"/>
              <w:rPr>
                <w:rFonts w:eastAsiaTheme="minorEastAsia"/>
                <w:color w:val="000000" w:themeColor="text1"/>
                <w:lang w:val="en-US" w:eastAsia="zh-CN"/>
              </w:rPr>
            </w:pPr>
          </w:p>
        </w:tc>
      </w:tr>
      <w:tr w:rsidR="009B711D" w:rsidRPr="00804677" w14:paraId="00B8EC5B" w14:textId="77777777" w:rsidTr="00A032A7">
        <w:tc>
          <w:tcPr>
            <w:tcW w:w="1221" w:type="dxa"/>
            <w:vMerge w:val="restart"/>
          </w:tcPr>
          <w:p w14:paraId="2A02EB80" w14:textId="4B64EF7C" w:rsidR="009B711D" w:rsidRPr="00804677" w:rsidRDefault="00183F63" w:rsidP="00D47D91">
            <w:pPr>
              <w:spacing w:after="120"/>
              <w:rPr>
                <w:rFonts w:eastAsiaTheme="minorEastAsia"/>
                <w:color w:val="000000" w:themeColor="text1"/>
                <w:lang w:val="en-US" w:eastAsia="zh-CN"/>
              </w:rPr>
            </w:pPr>
            <w:hyperlink r:id="rId20" w:history="1">
              <w:r w:rsidR="009B711D" w:rsidRPr="00804677">
                <w:rPr>
                  <w:color w:val="000000" w:themeColor="text1"/>
                  <w:lang w:val="en-US"/>
                </w:rPr>
                <w:t>R4-2113773</w:t>
              </w:r>
            </w:hyperlink>
            <w:r w:rsidR="009B711D" w:rsidRPr="00804677">
              <w:rPr>
                <w:rFonts w:eastAsiaTheme="minorEastAsia"/>
                <w:color w:val="000000" w:themeColor="text1"/>
                <w:sz w:val="24"/>
                <w:szCs w:val="24"/>
                <w:lang w:val="en-US" w:eastAsia="zh-CN"/>
              </w:rPr>
              <w:t xml:space="preserve"> (Huawei)</w:t>
            </w:r>
          </w:p>
          <w:p w14:paraId="4D11652A" w14:textId="77777777" w:rsidR="009B711D" w:rsidRPr="00804677" w:rsidRDefault="009B711D" w:rsidP="00D47D91">
            <w:pPr>
              <w:spacing w:after="120"/>
              <w:rPr>
                <w:rFonts w:eastAsiaTheme="minorEastAsia"/>
                <w:color w:val="000000" w:themeColor="text1"/>
                <w:lang w:val="en-US" w:eastAsia="zh-CN"/>
              </w:rPr>
            </w:pPr>
          </w:p>
        </w:tc>
        <w:tc>
          <w:tcPr>
            <w:tcW w:w="8129" w:type="dxa"/>
          </w:tcPr>
          <w:p w14:paraId="2F62EA07" w14:textId="4FEF4B5A" w:rsidR="009B711D" w:rsidRPr="00804677" w:rsidRDefault="006C4C9C"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Ericsson: We agree the number of code blocks should be 4. We propose to merge to R4-2114036.</w:t>
            </w:r>
          </w:p>
        </w:tc>
      </w:tr>
      <w:tr w:rsidR="009B711D" w:rsidRPr="00804677" w14:paraId="1EE8FBBA" w14:textId="77777777" w:rsidTr="00A032A7">
        <w:tc>
          <w:tcPr>
            <w:tcW w:w="1221" w:type="dxa"/>
            <w:vMerge/>
          </w:tcPr>
          <w:p w14:paraId="5150226B" w14:textId="77777777" w:rsidR="009B711D" w:rsidRPr="00804677" w:rsidRDefault="009B711D" w:rsidP="00D47D91">
            <w:pPr>
              <w:spacing w:after="120"/>
              <w:rPr>
                <w:rFonts w:eastAsiaTheme="minorEastAsia"/>
                <w:color w:val="000000" w:themeColor="text1"/>
                <w:lang w:val="en-US" w:eastAsia="zh-CN"/>
              </w:rPr>
            </w:pPr>
          </w:p>
        </w:tc>
        <w:tc>
          <w:tcPr>
            <w:tcW w:w="8129" w:type="dxa"/>
          </w:tcPr>
          <w:p w14:paraId="0A454807" w14:textId="77777777" w:rsidR="009B711D" w:rsidRPr="00804677" w:rsidRDefault="009B711D"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Company B: </w:t>
            </w:r>
          </w:p>
        </w:tc>
      </w:tr>
      <w:tr w:rsidR="009B711D" w:rsidRPr="00804677" w14:paraId="41831107" w14:textId="77777777" w:rsidTr="00A032A7">
        <w:tc>
          <w:tcPr>
            <w:tcW w:w="1221" w:type="dxa"/>
            <w:vMerge/>
          </w:tcPr>
          <w:p w14:paraId="6B0DD779" w14:textId="77777777" w:rsidR="009B711D" w:rsidRPr="00804677" w:rsidRDefault="009B711D" w:rsidP="00D47D91">
            <w:pPr>
              <w:spacing w:after="120"/>
              <w:rPr>
                <w:rFonts w:eastAsiaTheme="minorEastAsia"/>
                <w:color w:val="000000" w:themeColor="text1"/>
                <w:lang w:val="en-US" w:eastAsia="zh-CN"/>
              </w:rPr>
            </w:pPr>
          </w:p>
        </w:tc>
        <w:tc>
          <w:tcPr>
            <w:tcW w:w="8129" w:type="dxa"/>
          </w:tcPr>
          <w:p w14:paraId="0D10330C" w14:textId="77777777" w:rsidR="009B711D" w:rsidRPr="00804677" w:rsidRDefault="009B711D" w:rsidP="00D47D91">
            <w:pPr>
              <w:spacing w:after="120"/>
              <w:rPr>
                <w:rFonts w:eastAsiaTheme="minorEastAsia"/>
                <w:color w:val="000000" w:themeColor="text1"/>
                <w:lang w:val="en-US" w:eastAsia="zh-CN"/>
              </w:rPr>
            </w:pPr>
          </w:p>
        </w:tc>
      </w:tr>
      <w:tr w:rsidR="009B711D" w:rsidRPr="00804677" w14:paraId="2E75FC66" w14:textId="77777777" w:rsidTr="00A032A7">
        <w:tc>
          <w:tcPr>
            <w:tcW w:w="1221" w:type="dxa"/>
            <w:vMerge w:val="restart"/>
          </w:tcPr>
          <w:p w14:paraId="5ED32A07" w14:textId="6C619E08" w:rsidR="009B711D" w:rsidRPr="00804677" w:rsidRDefault="00183F63" w:rsidP="00D47D91">
            <w:pPr>
              <w:spacing w:after="120"/>
              <w:rPr>
                <w:rFonts w:eastAsiaTheme="minorEastAsia"/>
                <w:color w:val="000000" w:themeColor="text1"/>
                <w:lang w:val="en-US" w:eastAsia="zh-CN"/>
              </w:rPr>
            </w:pPr>
            <w:hyperlink r:id="rId21" w:history="1">
              <w:r w:rsidR="009B711D" w:rsidRPr="00804677">
                <w:rPr>
                  <w:color w:val="000000" w:themeColor="text1"/>
                  <w:lang w:val="en-US"/>
                </w:rPr>
                <w:t>R4-2114036</w:t>
              </w:r>
            </w:hyperlink>
            <w:r w:rsidR="009B711D" w:rsidRPr="00804677">
              <w:rPr>
                <w:rFonts w:eastAsiaTheme="minorEastAsia"/>
                <w:color w:val="000000" w:themeColor="text1"/>
                <w:sz w:val="24"/>
                <w:szCs w:val="24"/>
                <w:lang w:val="en-US" w:eastAsia="zh-CN"/>
              </w:rPr>
              <w:t xml:space="preserve"> (MediaTek)</w:t>
            </w:r>
          </w:p>
          <w:p w14:paraId="6600295B" w14:textId="77777777" w:rsidR="009B711D" w:rsidRPr="00804677" w:rsidRDefault="009B711D" w:rsidP="00D47D91">
            <w:pPr>
              <w:spacing w:after="120"/>
              <w:rPr>
                <w:rFonts w:eastAsiaTheme="minorEastAsia"/>
                <w:color w:val="000000" w:themeColor="text1"/>
                <w:lang w:val="en-US" w:eastAsia="zh-CN"/>
              </w:rPr>
            </w:pPr>
          </w:p>
        </w:tc>
        <w:tc>
          <w:tcPr>
            <w:tcW w:w="8129" w:type="dxa"/>
          </w:tcPr>
          <w:p w14:paraId="2ABA1584" w14:textId="77777777" w:rsidR="00F620E4" w:rsidRPr="00804677" w:rsidRDefault="00F620E4" w:rsidP="00F620E4">
            <w:pPr>
              <w:spacing w:after="120"/>
              <w:rPr>
                <w:rFonts w:eastAsiaTheme="minorEastAsia"/>
                <w:color w:val="000000" w:themeColor="text1"/>
                <w:lang w:val="en-US" w:eastAsia="zh-CN"/>
              </w:rPr>
            </w:pPr>
            <w:r w:rsidRPr="00804677">
              <w:rPr>
                <w:rFonts w:eastAsiaTheme="minorEastAsia"/>
                <w:color w:val="000000" w:themeColor="text1"/>
                <w:lang w:val="en-US" w:eastAsia="zh-CN"/>
              </w:rPr>
              <w:t>Huawei: Maybe the square brackets can be removed for this meeting to align with other parts.</w:t>
            </w:r>
          </w:p>
          <w:p w14:paraId="2F3F6798" w14:textId="2A2A8B92" w:rsidR="009B711D" w:rsidRPr="00804677" w:rsidRDefault="00F620E4" w:rsidP="00F620E4">
            <w:pPr>
              <w:spacing w:after="120"/>
              <w:rPr>
                <w:rFonts w:eastAsiaTheme="minorEastAsia"/>
                <w:color w:val="000000" w:themeColor="text1"/>
                <w:lang w:val="en-US" w:eastAsia="zh-CN"/>
              </w:rPr>
            </w:pPr>
            <w:r w:rsidRPr="00804677">
              <w:rPr>
                <w:lang w:val="en-US"/>
              </w:rPr>
              <w:t>Table 5.2.2.2.8-3 and Table 7.2.2.2. 3-3 are not aligned with the latest specification of TS 38.101-4 version 16.5.0 about the SNR value, square bracket still exists in the latest specification.</w:t>
            </w:r>
            <w:r w:rsidR="009B711D" w:rsidRPr="00804677">
              <w:rPr>
                <w:rFonts w:eastAsiaTheme="minorEastAsia"/>
                <w:color w:val="000000" w:themeColor="text1"/>
                <w:lang w:val="en-US" w:eastAsia="zh-CN"/>
              </w:rPr>
              <w:t xml:space="preserve"> </w:t>
            </w:r>
          </w:p>
        </w:tc>
      </w:tr>
      <w:tr w:rsidR="009B711D" w:rsidRPr="00804677" w14:paraId="6AF6B583" w14:textId="77777777" w:rsidTr="00A032A7">
        <w:tc>
          <w:tcPr>
            <w:tcW w:w="1221" w:type="dxa"/>
            <w:vMerge/>
          </w:tcPr>
          <w:p w14:paraId="7F60A826" w14:textId="77777777" w:rsidR="009B711D" w:rsidRPr="00804677" w:rsidRDefault="009B711D" w:rsidP="00D47D91">
            <w:pPr>
              <w:spacing w:after="120"/>
              <w:rPr>
                <w:rFonts w:eastAsiaTheme="minorEastAsia"/>
                <w:color w:val="000000" w:themeColor="text1"/>
                <w:lang w:val="en-US" w:eastAsia="zh-CN"/>
              </w:rPr>
            </w:pPr>
          </w:p>
        </w:tc>
        <w:tc>
          <w:tcPr>
            <w:tcW w:w="8129" w:type="dxa"/>
          </w:tcPr>
          <w:p w14:paraId="52DE8254" w14:textId="3D392BA4" w:rsidR="009E2A4B" w:rsidRPr="00804677" w:rsidRDefault="009E2A4B"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Apple:</w:t>
            </w:r>
          </w:p>
          <w:p w14:paraId="204EDAF0" w14:textId="16D544B5" w:rsidR="009B711D" w:rsidRPr="00804677" w:rsidRDefault="009E2A4B" w:rsidP="009E2A4B">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Ref </w:t>
            </w:r>
            <w:proofErr w:type="spellStart"/>
            <w:r w:rsidRPr="00804677">
              <w:rPr>
                <w:rFonts w:eastAsiaTheme="minorEastAsia"/>
                <w:color w:val="000000" w:themeColor="text1"/>
                <w:lang w:val="en-US" w:eastAsia="zh-CN"/>
              </w:rPr>
              <w:t>chan</w:t>
            </w:r>
            <w:proofErr w:type="spellEnd"/>
            <w:r w:rsidRPr="00804677">
              <w:rPr>
                <w:rFonts w:eastAsiaTheme="minorEastAsia"/>
                <w:color w:val="000000" w:themeColor="text1"/>
                <w:lang w:val="en-US" w:eastAsia="zh-CN"/>
              </w:rPr>
              <w:t xml:space="preserve"> </w:t>
            </w:r>
            <w:proofErr w:type="gramStart"/>
            <w:r w:rsidRPr="00804677">
              <w:rPr>
                <w:rFonts w:eastAsiaTheme="minorEastAsia"/>
                <w:color w:val="000000" w:themeColor="text1"/>
                <w:lang w:val="en-US" w:eastAsia="zh-CN"/>
              </w:rPr>
              <w:t>R.DSCH</w:t>
            </w:r>
            <w:proofErr w:type="gramEnd"/>
            <w:r w:rsidRPr="00804677">
              <w:rPr>
                <w:rFonts w:eastAsiaTheme="minorEastAsia"/>
                <w:color w:val="000000" w:themeColor="text1"/>
                <w:lang w:val="en-US" w:eastAsia="zh-CN"/>
              </w:rPr>
              <w:t>.1-2.6 FDD</w:t>
            </w:r>
            <w:r w:rsidR="009B711D" w:rsidRPr="00804677">
              <w:rPr>
                <w:rFonts w:eastAsiaTheme="minorEastAsia"/>
                <w:color w:val="000000" w:themeColor="text1"/>
                <w:lang w:val="en-US" w:eastAsia="zh-CN"/>
              </w:rPr>
              <w:t xml:space="preserve"> </w:t>
            </w:r>
            <w:r w:rsidRPr="00804677">
              <w:rPr>
                <w:rFonts w:eastAsiaTheme="minorEastAsia"/>
                <w:color w:val="000000" w:themeColor="text1"/>
                <w:lang w:val="en-US" w:eastAsia="zh-CN"/>
              </w:rPr>
              <w:t xml:space="preserve">Added in A.3.2.1.1-1, </w:t>
            </w:r>
            <w:r w:rsidR="00452A3B" w:rsidRPr="00804677">
              <w:rPr>
                <w:rFonts w:eastAsiaTheme="minorEastAsia"/>
                <w:color w:val="000000" w:themeColor="text1"/>
                <w:lang w:val="en-US" w:eastAsia="zh-CN"/>
              </w:rPr>
              <w:t>should</w:t>
            </w:r>
            <w:r w:rsidRPr="00804677">
              <w:rPr>
                <w:rFonts w:eastAsiaTheme="minorEastAsia"/>
                <w:color w:val="000000" w:themeColor="text1"/>
                <w:lang w:val="en-US" w:eastAsia="zh-CN"/>
              </w:rPr>
              <w:t xml:space="preserve"> be added in table for 16QAM</w:t>
            </w:r>
            <w:r w:rsidR="00452A3B" w:rsidRPr="00804677">
              <w:rPr>
                <w:rFonts w:eastAsiaTheme="minorEastAsia"/>
                <w:color w:val="000000" w:themeColor="text1"/>
                <w:lang w:val="en-US" w:eastAsia="zh-CN"/>
              </w:rPr>
              <w:t xml:space="preserve"> if necessary</w:t>
            </w:r>
            <w:r w:rsidRPr="00804677">
              <w:rPr>
                <w:rFonts w:eastAsiaTheme="minorEastAsia"/>
                <w:color w:val="000000" w:themeColor="text1"/>
                <w:lang w:val="en-US" w:eastAsia="zh-CN"/>
              </w:rPr>
              <w:t xml:space="preserve">. We also realize that </w:t>
            </w:r>
            <w:proofErr w:type="gramStart"/>
            <w:r w:rsidRPr="00804677">
              <w:rPr>
                <w:rFonts w:eastAsiaTheme="minorEastAsia"/>
                <w:color w:val="000000" w:themeColor="text1"/>
                <w:lang w:val="en-US" w:eastAsia="zh-CN"/>
              </w:rPr>
              <w:t>R.PDSCH</w:t>
            </w:r>
            <w:proofErr w:type="gramEnd"/>
            <w:r w:rsidRPr="00804677">
              <w:rPr>
                <w:rFonts w:eastAsiaTheme="minorEastAsia"/>
                <w:color w:val="000000" w:themeColor="text1"/>
                <w:lang w:val="en-US" w:eastAsia="zh-CN"/>
              </w:rPr>
              <w:t>.1-2.5 FDD is present in both QPSK and 16QAM tables</w:t>
            </w:r>
            <w:r w:rsidR="00C614E7" w:rsidRPr="00804677">
              <w:rPr>
                <w:rFonts w:eastAsiaTheme="minorEastAsia"/>
                <w:color w:val="000000" w:themeColor="text1"/>
                <w:lang w:val="en-US" w:eastAsia="zh-CN"/>
              </w:rPr>
              <w:t xml:space="preserve">, and should be removed from QPSK table. </w:t>
            </w:r>
            <w:r w:rsidRPr="00804677">
              <w:rPr>
                <w:rFonts w:eastAsiaTheme="minorEastAsia"/>
                <w:color w:val="000000" w:themeColor="text1"/>
                <w:lang w:val="en-US" w:eastAsia="zh-CN"/>
              </w:rPr>
              <w:t xml:space="preserve"> </w:t>
            </w:r>
          </w:p>
          <w:p w14:paraId="2E0949ED" w14:textId="6ED1E61C" w:rsidR="00452A3B" w:rsidRPr="00804677" w:rsidRDefault="00452A3B" w:rsidP="009E2A4B">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Change in 5.2.2.2.7 is not needed, and no need to add </w:t>
            </w:r>
            <w:proofErr w:type="gramStart"/>
            <w:r w:rsidRPr="00804677">
              <w:rPr>
                <w:rFonts w:eastAsiaTheme="minorEastAsia"/>
                <w:color w:val="000000" w:themeColor="text1"/>
                <w:lang w:val="en-US" w:eastAsia="zh-CN"/>
              </w:rPr>
              <w:t>R.PDSCH</w:t>
            </w:r>
            <w:proofErr w:type="gramEnd"/>
            <w:r w:rsidRPr="00804677">
              <w:rPr>
                <w:rFonts w:eastAsiaTheme="minorEastAsia"/>
                <w:color w:val="000000" w:themeColor="text1"/>
                <w:lang w:val="en-US" w:eastAsia="zh-CN"/>
              </w:rPr>
              <w:t>.2-17.1 in Annex.</w:t>
            </w:r>
          </w:p>
          <w:p w14:paraId="3A1FA481" w14:textId="7A6FCC9B" w:rsidR="00452A3B" w:rsidRPr="00804677" w:rsidRDefault="00452A3B" w:rsidP="009E2A4B">
            <w:pPr>
              <w:spacing w:after="120"/>
              <w:rPr>
                <w:rFonts w:eastAsiaTheme="minorEastAsia"/>
                <w:color w:val="000000" w:themeColor="text1"/>
                <w:lang w:val="en-US" w:eastAsia="zh-CN"/>
              </w:rPr>
            </w:pPr>
          </w:p>
        </w:tc>
      </w:tr>
      <w:tr w:rsidR="009B711D" w:rsidRPr="00804677" w14:paraId="5B06452B" w14:textId="77777777" w:rsidTr="00A032A7">
        <w:tc>
          <w:tcPr>
            <w:tcW w:w="1221" w:type="dxa"/>
            <w:vMerge/>
          </w:tcPr>
          <w:p w14:paraId="159E5BD4" w14:textId="77777777" w:rsidR="009B711D" w:rsidRPr="00804677" w:rsidRDefault="009B711D" w:rsidP="00D47D91">
            <w:pPr>
              <w:spacing w:after="120"/>
              <w:rPr>
                <w:rFonts w:eastAsiaTheme="minorEastAsia"/>
                <w:color w:val="000000" w:themeColor="text1"/>
                <w:lang w:val="en-US" w:eastAsia="zh-CN"/>
              </w:rPr>
            </w:pPr>
          </w:p>
        </w:tc>
        <w:tc>
          <w:tcPr>
            <w:tcW w:w="8129" w:type="dxa"/>
          </w:tcPr>
          <w:p w14:paraId="305A8E9A" w14:textId="52A5A404" w:rsidR="009B711D" w:rsidRPr="00804677" w:rsidRDefault="00F76C65"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Intel</w:t>
            </w:r>
            <w:r w:rsidR="00814A4A" w:rsidRPr="00804677">
              <w:rPr>
                <w:rFonts w:eastAsiaTheme="minorEastAsia"/>
                <w:color w:val="000000" w:themeColor="text1"/>
                <w:lang w:val="en-US" w:eastAsia="zh-CN"/>
              </w:rPr>
              <w:t>2</w:t>
            </w:r>
            <w:r w:rsidRPr="00804677">
              <w:rPr>
                <w:rFonts w:eastAsiaTheme="minorEastAsia"/>
                <w:color w:val="000000" w:themeColor="text1"/>
                <w:lang w:val="en-US" w:eastAsia="zh-CN"/>
              </w:rPr>
              <w:t>:</w:t>
            </w:r>
          </w:p>
          <w:p w14:paraId="2382CD97" w14:textId="77777777" w:rsidR="004F67BB" w:rsidRPr="00804677" w:rsidRDefault="006429C9" w:rsidP="00D31E69">
            <w:pPr>
              <w:spacing w:after="120"/>
              <w:rPr>
                <w:lang w:val="en-US"/>
              </w:rPr>
            </w:pPr>
            <w:r w:rsidRPr="00804677">
              <w:rPr>
                <w:rFonts w:eastAsiaTheme="minorEastAsia"/>
                <w:color w:val="000000" w:themeColor="text1"/>
                <w:lang w:val="en-US" w:eastAsia="zh-CN"/>
              </w:rPr>
              <w:t>Based on our understanding</w:t>
            </w:r>
            <w:r w:rsidR="00B75DFE" w:rsidRPr="00804677">
              <w:rPr>
                <w:rFonts w:eastAsiaTheme="minorEastAsia"/>
                <w:color w:val="000000" w:themeColor="text1"/>
                <w:lang w:val="en-US" w:eastAsia="zh-CN"/>
              </w:rPr>
              <w:t>,</w:t>
            </w:r>
            <w:r w:rsidRPr="00804677">
              <w:rPr>
                <w:rFonts w:eastAsiaTheme="minorEastAsia"/>
                <w:color w:val="000000" w:themeColor="text1"/>
                <w:lang w:val="en-US" w:eastAsia="zh-CN"/>
              </w:rPr>
              <w:t xml:space="preserve"> </w:t>
            </w:r>
            <w:proofErr w:type="gramStart"/>
            <w:r w:rsidR="00D31E69" w:rsidRPr="00804677">
              <w:rPr>
                <w:rFonts w:eastAsiaTheme="minorEastAsia"/>
                <w:color w:val="000000" w:themeColor="text1"/>
                <w:lang w:val="en-US" w:eastAsia="zh-CN"/>
              </w:rPr>
              <w:t>R.DSCH</w:t>
            </w:r>
            <w:proofErr w:type="gramEnd"/>
            <w:r w:rsidR="00D31E69" w:rsidRPr="00804677">
              <w:rPr>
                <w:rFonts w:eastAsiaTheme="minorEastAsia"/>
                <w:color w:val="000000" w:themeColor="text1"/>
                <w:lang w:val="en-US" w:eastAsia="zh-CN"/>
              </w:rPr>
              <w:t xml:space="preserve">.1-2.5 FDD from </w:t>
            </w:r>
            <w:r w:rsidR="00404A62" w:rsidRPr="00804677">
              <w:rPr>
                <w:lang w:val="en-US"/>
              </w:rPr>
              <w:t xml:space="preserve">Table A.3.2.1.1-1 is for </w:t>
            </w:r>
            <w:r w:rsidR="00D42B4C" w:rsidRPr="00804677">
              <w:rPr>
                <w:lang w:val="en-US"/>
              </w:rPr>
              <w:t>requirements</w:t>
            </w:r>
            <w:r w:rsidR="00347BAD" w:rsidRPr="00804677">
              <w:rPr>
                <w:lang w:val="en-US"/>
              </w:rPr>
              <w:t xml:space="preserve"> from Section </w:t>
            </w:r>
            <w:r w:rsidR="00100E87" w:rsidRPr="00804677">
              <w:rPr>
                <w:lang w:val="en-US"/>
              </w:rPr>
              <w:t>5.2.2.1.13</w:t>
            </w:r>
            <w:r w:rsidR="00B75DFE" w:rsidRPr="00804677">
              <w:rPr>
                <w:lang w:val="en-US"/>
              </w:rPr>
              <w:t xml:space="preserve"> and 5.2.3.1.13</w:t>
            </w:r>
            <w:r w:rsidR="0068143D" w:rsidRPr="00804677">
              <w:rPr>
                <w:lang w:val="en-US"/>
              </w:rPr>
              <w:t xml:space="preserve"> (</w:t>
            </w:r>
            <w:r w:rsidR="00D42B4C" w:rsidRPr="00804677">
              <w:rPr>
                <w:lang w:val="en-US"/>
              </w:rPr>
              <w:t xml:space="preserve">FDD </w:t>
            </w:r>
            <w:r w:rsidR="0068143D" w:rsidRPr="00804677">
              <w:rPr>
                <w:lang w:val="en-US"/>
              </w:rPr>
              <w:t xml:space="preserve">Multi-TRP Single DCI </w:t>
            </w:r>
            <w:r w:rsidR="00D42B4C" w:rsidRPr="00804677">
              <w:rPr>
                <w:lang w:val="en-US"/>
              </w:rPr>
              <w:t>FDM Scheme A</w:t>
            </w:r>
            <w:r w:rsidR="0068143D" w:rsidRPr="00804677">
              <w:rPr>
                <w:lang w:val="en-US"/>
              </w:rPr>
              <w:t>)</w:t>
            </w:r>
            <w:r w:rsidR="00B75DFE" w:rsidRPr="00804677">
              <w:rPr>
                <w:lang w:val="en-US"/>
              </w:rPr>
              <w:t xml:space="preserve"> and </w:t>
            </w:r>
            <w:r w:rsidR="00E53349" w:rsidRPr="00804677">
              <w:rPr>
                <w:lang w:val="en-US"/>
              </w:rPr>
              <w:t xml:space="preserve">R.PDSCH.1-2.5 FDD from Table A.3.2.1.1-2 is for </w:t>
            </w:r>
            <w:r w:rsidR="00D42B4C" w:rsidRPr="00804677">
              <w:rPr>
                <w:lang w:val="en-US"/>
              </w:rPr>
              <w:t>requirements</w:t>
            </w:r>
            <w:r w:rsidR="00E53349" w:rsidRPr="00804677">
              <w:rPr>
                <w:lang w:val="en-US"/>
              </w:rPr>
              <w:t xml:space="preserve"> from Section 5.2.2.1.8</w:t>
            </w:r>
            <w:r w:rsidR="00F259A2" w:rsidRPr="00804677">
              <w:rPr>
                <w:lang w:val="en-US"/>
              </w:rPr>
              <w:t xml:space="preserve"> and 5.2.3.1.8</w:t>
            </w:r>
            <w:r w:rsidR="00D42B4C" w:rsidRPr="00804677">
              <w:rPr>
                <w:lang w:val="en-US"/>
              </w:rPr>
              <w:t xml:space="preserve"> (FDD Pre-emption requirements)</w:t>
            </w:r>
            <w:r w:rsidR="00F259A2" w:rsidRPr="00804677">
              <w:rPr>
                <w:lang w:val="en-US"/>
              </w:rPr>
              <w:t>.</w:t>
            </w:r>
            <w:r w:rsidR="00D42B4C" w:rsidRPr="00804677">
              <w:rPr>
                <w:lang w:val="en-US"/>
              </w:rPr>
              <w:t xml:space="preserve"> </w:t>
            </w:r>
          </w:p>
          <w:p w14:paraId="48480D69" w14:textId="77777777" w:rsidR="00F76C65" w:rsidRPr="00804677" w:rsidRDefault="00D42B4C" w:rsidP="00D31E69">
            <w:pPr>
              <w:spacing w:after="120"/>
              <w:rPr>
                <w:lang w:val="en-US"/>
              </w:rPr>
            </w:pPr>
            <w:r w:rsidRPr="00804677">
              <w:rPr>
                <w:lang w:val="en-US"/>
              </w:rPr>
              <w:t>Same time, FRC for TDD</w:t>
            </w:r>
            <w:r w:rsidR="00F259A2" w:rsidRPr="00804677">
              <w:rPr>
                <w:lang w:val="en-US"/>
              </w:rPr>
              <w:t xml:space="preserve"> </w:t>
            </w:r>
            <w:r w:rsidR="00452060" w:rsidRPr="00804677">
              <w:rPr>
                <w:lang w:val="en-US"/>
              </w:rPr>
              <w:t>pre-emption requirements was not implemented</w:t>
            </w:r>
            <w:r w:rsidR="004F67BB" w:rsidRPr="00804677">
              <w:rPr>
                <w:lang w:val="en-US"/>
              </w:rPr>
              <w:t xml:space="preserve"> (This is covered by this CR)</w:t>
            </w:r>
            <w:r w:rsidR="00452060" w:rsidRPr="00804677">
              <w:rPr>
                <w:lang w:val="en-US"/>
              </w:rPr>
              <w:t>.</w:t>
            </w:r>
          </w:p>
          <w:p w14:paraId="77358398" w14:textId="31DFC428" w:rsidR="002D3E9B" w:rsidRPr="00804677" w:rsidRDefault="002D3E9B" w:rsidP="00D31E69">
            <w:pPr>
              <w:spacing w:after="120"/>
              <w:rPr>
                <w:rFonts w:eastAsiaTheme="minorEastAsia"/>
                <w:color w:val="000000" w:themeColor="text1"/>
                <w:lang w:val="en-US" w:eastAsia="zh-CN"/>
              </w:rPr>
            </w:pPr>
            <w:r w:rsidRPr="00804677">
              <w:rPr>
                <w:color w:val="000000" w:themeColor="text1"/>
                <w:lang w:val="en-US"/>
              </w:rPr>
              <w:t>To resolve</w:t>
            </w:r>
            <w:r w:rsidR="003845E1" w:rsidRPr="00804677">
              <w:rPr>
                <w:color w:val="000000" w:themeColor="text1"/>
                <w:lang w:val="en-US"/>
              </w:rPr>
              <w:t xml:space="preserve"> the</w:t>
            </w:r>
            <w:r w:rsidRPr="00804677">
              <w:rPr>
                <w:color w:val="000000" w:themeColor="text1"/>
                <w:lang w:val="en-US"/>
              </w:rPr>
              <w:t xml:space="preserve"> issue for FDD test, we suggest to move </w:t>
            </w:r>
            <w:proofErr w:type="gramStart"/>
            <w:r w:rsidRPr="00804677">
              <w:rPr>
                <w:rFonts w:eastAsiaTheme="minorEastAsia"/>
                <w:color w:val="000000" w:themeColor="text1"/>
                <w:lang w:val="en-US" w:eastAsia="zh-CN"/>
              </w:rPr>
              <w:t>R.DSCH</w:t>
            </w:r>
            <w:proofErr w:type="gramEnd"/>
            <w:r w:rsidRPr="00804677">
              <w:rPr>
                <w:rFonts w:eastAsiaTheme="minorEastAsia"/>
                <w:color w:val="000000" w:themeColor="text1"/>
                <w:lang w:val="en-US" w:eastAsia="zh-CN"/>
              </w:rPr>
              <w:t xml:space="preserve">.1-2.5 FDD from </w:t>
            </w:r>
            <w:r w:rsidRPr="00804677">
              <w:rPr>
                <w:lang w:val="en-US"/>
              </w:rPr>
              <w:t>Table A.3.2.1.1-1 to Table A.3.2.1.1-2</w:t>
            </w:r>
            <w:r w:rsidR="003845E1" w:rsidRPr="00804677">
              <w:rPr>
                <w:lang w:val="en-US"/>
              </w:rPr>
              <w:t xml:space="preserve"> and keep </w:t>
            </w:r>
            <w:r w:rsidR="00406CC2" w:rsidRPr="00804677">
              <w:rPr>
                <w:lang w:val="en-US"/>
              </w:rPr>
              <w:t xml:space="preserve">numbering (but update the title from </w:t>
            </w:r>
            <w:r w:rsidR="00406CC2" w:rsidRPr="00804677">
              <w:rPr>
                <w:rFonts w:eastAsiaTheme="minorEastAsia"/>
                <w:color w:val="000000" w:themeColor="text1"/>
                <w:lang w:val="en-US" w:eastAsia="zh-CN"/>
              </w:rPr>
              <w:t>R.DSCH to R.</w:t>
            </w:r>
            <w:r w:rsidR="00406CC2" w:rsidRPr="00804677">
              <w:rPr>
                <w:rFonts w:eastAsiaTheme="minorEastAsia"/>
                <w:color w:val="000000" w:themeColor="text1"/>
                <w:highlight w:val="yellow"/>
                <w:lang w:val="en-US" w:eastAsia="zh-CN"/>
              </w:rPr>
              <w:t>P</w:t>
            </w:r>
            <w:r w:rsidR="00406CC2" w:rsidRPr="00804677">
              <w:rPr>
                <w:rFonts w:eastAsiaTheme="minorEastAsia"/>
                <w:color w:val="000000" w:themeColor="text1"/>
                <w:lang w:val="en-US" w:eastAsia="zh-CN"/>
              </w:rPr>
              <w:t>DSCH</w:t>
            </w:r>
            <w:r w:rsidR="00406CC2" w:rsidRPr="00804677">
              <w:rPr>
                <w:lang w:val="en-US"/>
              </w:rPr>
              <w:t xml:space="preserve">). Same time, rename </w:t>
            </w:r>
            <w:proofErr w:type="gramStart"/>
            <w:r w:rsidR="00406CC2" w:rsidRPr="00804677">
              <w:rPr>
                <w:rFonts w:eastAsiaTheme="minorEastAsia"/>
                <w:color w:val="000000" w:themeColor="text1"/>
                <w:lang w:val="en-US" w:eastAsia="zh-CN"/>
              </w:rPr>
              <w:t>R.PDSCH</w:t>
            </w:r>
            <w:proofErr w:type="gramEnd"/>
            <w:r w:rsidR="00406CC2" w:rsidRPr="00804677">
              <w:rPr>
                <w:rFonts w:eastAsiaTheme="minorEastAsia"/>
                <w:color w:val="000000" w:themeColor="text1"/>
                <w:lang w:val="en-US" w:eastAsia="zh-CN"/>
              </w:rPr>
              <w:t xml:space="preserve">.1-2.5 from </w:t>
            </w:r>
            <w:r w:rsidR="00406CC2" w:rsidRPr="00804677">
              <w:rPr>
                <w:lang w:val="en-US"/>
              </w:rPr>
              <w:t xml:space="preserve">Table A.3.2.1.1-2 to </w:t>
            </w:r>
            <w:r w:rsidR="00406CC2" w:rsidRPr="00804677">
              <w:rPr>
                <w:rFonts w:eastAsiaTheme="minorEastAsia"/>
                <w:color w:val="000000" w:themeColor="text1"/>
                <w:lang w:val="en-US" w:eastAsia="zh-CN"/>
              </w:rPr>
              <w:t xml:space="preserve">R.PDSCH.1-2.6 </w:t>
            </w:r>
            <w:r w:rsidR="004B57D6" w:rsidRPr="00804677">
              <w:rPr>
                <w:rFonts w:eastAsiaTheme="minorEastAsia"/>
                <w:color w:val="000000" w:themeColor="text1"/>
                <w:lang w:val="en-US" w:eastAsia="zh-CN"/>
              </w:rPr>
              <w:t>to align with FRC numbering which we will have for TDD case.</w:t>
            </w:r>
          </w:p>
        </w:tc>
      </w:tr>
      <w:tr w:rsidR="009425F4" w:rsidRPr="00804677" w14:paraId="6A64B507" w14:textId="77777777" w:rsidTr="00A032A7">
        <w:tc>
          <w:tcPr>
            <w:tcW w:w="1221" w:type="dxa"/>
          </w:tcPr>
          <w:p w14:paraId="2E553CF5" w14:textId="6D7506F8" w:rsidR="009425F4" w:rsidRPr="00804677" w:rsidRDefault="009425F4"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MediaTek</w:t>
            </w:r>
          </w:p>
        </w:tc>
        <w:tc>
          <w:tcPr>
            <w:tcW w:w="8129" w:type="dxa"/>
          </w:tcPr>
          <w:p w14:paraId="5F8F0CA7" w14:textId="77777777" w:rsidR="009425F4" w:rsidRPr="00804677" w:rsidRDefault="009425F4"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Thanks for the comments.</w:t>
            </w:r>
          </w:p>
          <w:p w14:paraId="1B741387" w14:textId="77777777" w:rsidR="009425F4" w:rsidRPr="00804677" w:rsidRDefault="009425F4" w:rsidP="009425F4">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 Huawei: </w:t>
            </w:r>
          </w:p>
          <w:p w14:paraId="4F1DD3CB" w14:textId="77777777" w:rsidR="009425F4" w:rsidRPr="00804677" w:rsidRDefault="009425F4" w:rsidP="009425F4">
            <w:pPr>
              <w:pStyle w:val="ListParagraph"/>
              <w:numPr>
                <w:ilvl w:val="0"/>
                <w:numId w:val="17"/>
              </w:numPr>
              <w:spacing w:after="120"/>
              <w:ind w:firstLineChars="0"/>
              <w:rPr>
                <w:rFonts w:eastAsiaTheme="minorEastAsia"/>
                <w:color w:val="000000" w:themeColor="text1"/>
                <w:lang w:val="en-US" w:eastAsia="zh-CN"/>
              </w:rPr>
            </w:pPr>
            <w:r w:rsidRPr="00804677">
              <w:rPr>
                <w:rFonts w:eastAsiaTheme="minorEastAsia"/>
                <w:color w:val="000000" w:themeColor="text1"/>
                <w:lang w:val="en-US" w:eastAsia="zh-CN"/>
              </w:rPr>
              <w:t>We remove the bracket in Table 5.2.2.2.7-3, Table 5.2.2.2.8-3, Table 5.2.3.2.7-3 and Table 7.2.2.2. 3-3</w:t>
            </w:r>
          </w:p>
          <w:p w14:paraId="465303F6" w14:textId="60AA8349" w:rsidR="009425F4" w:rsidRPr="00804677" w:rsidRDefault="009425F4" w:rsidP="009425F4">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 Apple and Intel: </w:t>
            </w:r>
          </w:p>
          <w:p w14:paraId="74671D81" w14:textId="77777777" w:rsidR="00592460" w:rsidRPr="00804677" w:rsidRDefault="009425F4" w:rsidP="009425F4">
            <w:pPr>
              <w:pStyle w:val="ListParagraph"/>
              <w:numPr>
                <w:ilvl w:val="0"/>
                <w:numId w:val="16"/>
              </w:numPr>
              <w:spacing w:after="120"/>
              <w:ind w:firstLineChars="0"/>
              <w:rPr>
                <w:rFonts w:eastAsiaTheme="minorEastAsia"/>
                <w:color w:val="000000" w:themeColor="text1"/>
                <w:lang w:val="en-US" w:eastAsia="zh-CN"/>
              </w:rPr>
            </w:pPr>
            <w:r w:rsidRPr="00804677">
              <w:rPr>
                <w:rFonts w:eastAsiaTheme="minorEastAsia"/>
                <w:color w:val="000000" w:themeColor="text1"/>
                <w:lang w:val="en-US" w:eastAsia="zh-CN"/>
              </w:rPr>
              <w:t xml:space="preserve">We delete </w:t>
            </w:r>
            <w:proofErr w:type="gramStart"/>
            <w:r w:rsidRPr="00804677">
              <w:rPr>
                <w:rFonts w:eastAsiaTheme="minorEastAsia"/>
                <w:color w:val="000000" w:themeColor="text1"/>
                <w:lang w:val="en-US" w:eastAsia="zh-CN"/>
              </w:rPr>
              <w:t>R.DSCH</w:t>
            </w:r>
            <w:proofErr w:type="gramEnd"/>
            <w:r w:rsidRPr="00804677">
              <w:rPr>
                <w:rFonts w:eastAsiaTheme="minorEastAsia"/>
                <w:color w:val="000000" w:themeColor="text1"/>
                <w:lang w:val="en-US" w:eastAsia="zh-CN"/>
              </w:rPr>
              <w:t xml:space="preserve">.1-2.5 FDD in Table A.3.2.1.1-1 </w:t>
            </w:r>
          </w:p>
          <w:p w14:paraId="79CBDFD0" w14:textId="18C4D9F8" w:rsidR="009425F4" w:rsidRPr="00804677" w:rsidRDefault="00592460" w:rsidP="009425F4">
            <w:pPr>
              <w:pStyle w:val="ListParagraph"/>
              <w:numPr>
                <w:ilvl w:val="0"/>
                <w:numId w:val="16"/>
              </w:numPr>
              <w:spacing w:after="120"/>
              <w:ind w:firstLineChars="0"/>
              <w:rPr>
                <w:rFonts w:eastAsiaTheme="minorEastAsia"/>
                <w:color w:val="000000" w:themeColor="text1"/>
                <w:lang w:val="en-US" w:eastAsia="zh-CN"/>
              </w:rPr>
            </w:pPr>
            <w:r w:rsidRPr="00804677">
              <w:rPr>
                <w:rFonts w:eastAsiaTheme="minorEastAsia"/>
                <w:color w:val="000000" w:themeColor="text1"/>
                <w:lang w:val="en-US" w:eastAsia="zh-CN"/>
              </w:rPr>
              <w:t>We m</w:t>
            </w:r>
            <w:r w:rsidR="009425F4" w:rsidRPr="00804677">
              <w:rPr>
                <w:rFonts w:eastAsiaTheme="minorEastAsia"/>
                <w:color w:val="000000" w:themeColor="text1"/>
                <w:lang w:val="en-US" w:eastAsia="zh-CN"/>
              </w:rPr>
              <w:t xml:space="preserve">ove </w:t>
            </w:r>
            <w:proofErr w:type="gramStart"/>
            <w:r w:rsidR="009425F4" w:rsidRPr="00804677">
              <w:rPr>
                <w:rFonts w:eastAsiaTheme="minorEastAsia"/>
                <w:color w:val="000000" w:themeColor="text1"/>
                <w:lang w:val="en-US" w:eastAsia="zh-CN"/>
              </w:rPr>
              <w:t>R.DSCH</w:t>
            </w:r>
            <w:proofErr w:type="gramEnd"/>
            <w:r w:rsidR="009425F4" w:rsidRPr="00804677">
              <w:rPr>
                <w:rFonts w:eastAsiaTheme="minorEastAsia"/>
                <w:color w:val="000000" w:themeColor="text1"/>
                <w:lang w:val="en-US" w:eastAsia="zh-CN"/>
              </w:rPr>
              <w:t>.1-2.5 FDD to Ta</w:t>
            </w:r>
            <w:r w:rsidRPr="00804677">
              <w:rPr>
                <w:rFonts w:eastAsiaTheme="minorEastAsia"/>
                <w:color w:val="000000" w:themeColor="text1"/>
                <w:lang w:val="en-US" w:eastAsia="zh-CN"/>
              </w:rPr>
              <w:t>ble A.3.2.1.1-2 as R.PDSCH.1-2.5</w:t>
            </w:r>
            <w:r w:rsidR="009425F4" w:rsidRPr="00804677">
              <w:rPr>
                <w:rFonts w:eastAsiaTheme="minorEastAsia"/>
                <w:color w:val="000000" w:themeColor="text1"/>
                <w:lang w:val="en-US" w:eastAsia="zh-CN"/>
              </w:rPr>
              <w:t xml:space="preserve"> FDD</w:t>
            </w:r>
          </w:p>
          <w:p w14:paraId="65DE16C1" w14:textId="0FC3AC3E" w:rsidR="00592460" w:rsidRPr="00804677" w:rsidRDefault="00592460" w:rsidP="00592460">
            <w:pPr>
              <w:pStyle w:val="ListParagraph"/>
              <w:numPr>
                <w:ilvl w:val="0"/>
                <w:numId w:val="16"/>
              </w:numPr>
              <w:spacing w:after="120"/>
              <w:ind w:firstLineChars="0"/>
              <w:rPr>
                <w:rFonts w:eastAsiaTheme="minorEastAsia"/>
                <w:color w:val="000000" w:themeColor="text1"/>
                <w:lang w:val="en-US" w:eastAsia="zh-CN"/>
              </w:rPr>
            </w:pPr>
            <w:r w:rsidRPr="00804677">
              <w:rPr>
                <w:rFonts w:eastAsiaTheme="minorEastAsia"/>
                <w:color w:val="000000" w:themeColor="text1"/>
                <w:lang w:val="en-US" w:eastAsia="zh-CN"/>
              </w:rPr>
              <w:t xml:space="preserve">We rename </w:t>
            </w:r>
            <w:proofErr w:type="gramStart"/>
            <w:r w:rsidRPr="00804677">
              <w:rPr>
                <w:rFonts w:eastAsiaTheme="minorEastAsia"/>
                <w:color w:val="000000" w:themeColor="text1"/>
                <w:lang w:val="en-US" w:eastAsia="zh-CN"/>
              </w:rPr>
              <w:t>R.PDSCH</w:t>
            </w:r>
            <w:proofErr w:type="gramEnd"/>
            <w:r w:rsidRPr="00804677">
              <w:rPr>
                <w:rFonts w:eastAsiaTheme="minorEastAsia"/>
                <w:color w:val="000000" w:themeColor="text1"/>
                <w:lang w:val="en-US" w:eastAsia="zh-CN"/>
              </w:rPr>
              <w:t>.1-2.5 FDD in Table A.3.2.1.1-2 to R.PDSCH.1-2.6 FDD</w:t>
            </w:r>
          </w:p>
          <w:p w14:paraId="58B547C3" w14:textId="77777777" w:rsidR="009425F4" w:rsidRPr="00804677" w:rsidRDefault="009425F4" w:rsidP="00795591">
            <w:pPr>
              <w:pStyle w:val="ListParagraph"/>
              <w:numPr>
                <w:ilvl w:val="0"/>
                <w:numId w:val="16"/>
              </w:numPr>
              <w:spacing w:after="120"/>
              <w:ind w:firstLineChars="0"/>
              <w:rPr>
                <w:rFonts w:eastAsiaTheme="minorEastAsia"/>
                <w:color w:val="000000" w:themeColor="text1"/>
                <w:lang w:val="en-US" w:eastAsia="zh-CN"/>
              </w:rPr>
            </w:pPr>
            <w:r w:rsidRPr="00804677">
              <w:rPr>
                <w:rFonts w:eastAsiaTheme="minorEastAsia"/>
                <w:color w:val="000000" w:themeColor="text1"/>
                <w:lang w:val="en-US" w:eastAsia="zh-CN"/>
              </w:rPr>
              <w:t xml:space="preserve">We think reference channel number should follow the last two digit of table number. Hence, we just change </w:t>
            </w:r>
            <w:proofErr w:type="gramStart"/>
            <w:r w:rsidRPr="00804677">
              <w:rPr>
                <w:rFonts w:eastAsiaTheme="minorEastAsia"/>
                <w:color w:val="000000" w:themeColor="text1"/>
                <w:lang w:val="en-US" w:eastAsia="zh-CN"/>
              </w:rPr>
              <w:t>R.PDSCH</w:t>
            </w:r>
            <w:proofErr w:type="gramEnd"/>
            <w:r w:rsidRPr="00804677">
              <w:rPr>
                <w:rFonts w:eastAsiaTheme="minorEastAsia"/>
                <w:color w:val="000000" w:themeColor="text1"/>
                <w:lang w:val="en-US" w:eastAsia="zh-CN"/>
              </w:rPr>
              <w:t>.1-17.1 to R.PDSCH.2-17.1, just like the change from R.PDSCH.1-16.1 to R.PDSCH.2-16.1.</w:t>
            </w:r>
          </w:p>
          <w:p w14:paraId="171060F8" w14:textId="365EC0F7" w:rsidR="00795591" w:rsidRPr="00804677" w:rsidRDefault="00795591" w:rsidP="00795591">
            <w:pPr>
              <w:spacing w:after="120"/>
              <w:rPr>
                <w:rFonts w:eastAsiaTheme="minorEastAsia"/>
                <w:color w:val="000000" w:themeColor="text1"/>
                <w:lang w:val="en-US" w:eastAsia="zh-CN"/>
              </w:rPr>
            </w:pPr>
            <w:r w:rsidRPr="00804677">
              <w:rPr>
                <w:rFonts w:eastAsiaTheme="minorEastAsia"/>
                <w:color w:val="000000" w:themeColor="text1"/>
                <w:lang w:val="en-US" w:eastAsia="zh-CN"/>
              </w:rPr>
              <w:t>We upload the revised version for further review.</w:t>
            </w:r>
          </w:p>
        </w:tc>
      </w:tr>
    </w:tbl>
    <w:p w14:paraId="4EA5FD90" w14:textId="77777777" w:rsidR="00082BDD" w:rsidRPr="00804677" w:rsidRDefault="00082BDD" w:rsidP="00082BDD">
      <w:pPr>
        <w:rPr>
          <w:lang w:eastAsia="ja-JP"/>
        </w:rPr>
      </w:pPr>
    </w:p>
    <w:p w14:paraId="4FF71FA9" w14:textId="77777777" w:rsidR="00DA5459" w:rsidRPr="00804677" w:rsidRDefault="00DA5459" w:rsidP="00DA5459">
      <w:pPr>
        <w:pStyle w:val="Heading2"/>
        <w:rPr>
          <w:lang w:val="en-US"/>
        </w:rPr>
      </w:pPr>
      <w:r w:rsidRPr="00804677">
        <w:rPr>
          <w:lang w:val="en-US"/>
        </w:rPr>
        <w:t xml:space="preserve">Summary for 1st round </w:t>
      </w:r>
    </w:p>
    <w:p w14:paraId="56867F38" w14:textId="77777777" w:rsidR="00DA5459" w:rsidRPr="00804677" w:rsidRDefault="00DA5459" w:rsidP="00DA5459">
      <w:pPr>
        <w:pStyle w:val="Heading3"/>
        <w:rPr>
          <w:sz w:val="24"/>
          <w:szCs w:val="16"/>
          <w:lang w:val="en-US"/>
        </w:rPr>
      </w:pPr>
      <w:r w:rsidRPr="00804677">
        <w:rPr>
          <w:sz w:val="24"/>
          <w:szCs w:val="16"/>
          <w:lang w:val="en-US"/>
        </w:rPr>
        <w:t xml:space="preserve">Open issues </w:t>
      </w:r>
    </w:p>
    <w:p w14:paraId="57986CBE" w14:textId="07FBB44A" w:rsidR="00DA5459" w:rsidRPr="00804677" w:rsidRDefault="0007135F" w:rsidP="00DA5459">
      <w:pPr>
        <w:rPr>
          <w:iCs/>
          <w:color w:val="000000" w:themeColor="text1"/>
          <w:lang w:eastAsia="zh-CN"/>
        </w:rPr>
      </w:pPr>
      <w:r w:rsidRPr="00804677">
        <w:rPr>
          <w:iCs/>
          <w:color w:val="000000" w:themeColor="text1"/>
          <w:lang w:eastAsia="zh-CN"/>
        </w:rPr>
        <w:t>None</w:t>
      </w:r>
    </w:p>
    <w:p w14:paraId="0D909768" w14:textId="77777777" w:rsidR="00DA5459" w:rsidRPr="00804677" w:rsidRDefault="00DA5459" w:rsidP="00DA5459">
      <w:pPr>
        <w:rPr>
          <w:i/>
          <w:color w:val="0070C0"/>
          <w:lang w:eastAsia="zh-CN"/>
        </w:rPr>
      </w:pPr>
    </w:p>
    <w:p w14:paraId="7F0D3736" w14:textId="77777777" w:rsidR="00DA5459" w:rsidRPr="00804677" w:rsidRDefault="00DA5459" w:rsidP="00DA5459">
      <w:pPr>
        <w:pStyle w:val="Heading3"/>
        <w:rPr>
          <w:sz w:val="24"/>
          <w:szCs w:val="16"/>
          <w:lang w:val="en-US"/>
        </w:rPr>
      </w:pPr>
      <w:r w:rsidRPr="00804677">
        <w:rPr>
          <w:sz w:val="24"/>
          <w:szCs w:val="16"/>
          <w:lang w:val="en-US"/>
        </w:rPr>
        <w:t>CRs/TPs</w:t>
      </w:r>
    </w:p>
    <w:p w14:paraId="47ACEC6E" w14:textId="1A1E1461" w:rsidR="00DA5459" w:rsidRPr="00804677" w:rsidRDefault="00D87BFA" w:rsidP="00DA5459">
      <w:r w:rsidRPr="00804677">
        <w:rPr>
          <w:i/>
          <w:color w:val="0070C0"/>
          <w:lang w:eastAsia="zh-CN"/>
        </w:rPr>
        <w:t>Provided in section 6.</w:t>
      </w:r>
    </w:p>
    <w:p w14:paraId="50FD6922" w14:textId="67D3E960" w:rsidR="00082BDD" w:rsidRPr="00804677" w:rsidRDefault="00082BDD" w:rsidP="00082BDD">
      <w:pPr>
        <w:pStyle w:val="Heading2"/>
        <w:rPr>
          <w:lang w:val="en-US"/>
        </w:rPr>
      </w:pPr>
      <w:r w:rsidRPr="00804677">
        <w:rPr>
          <w:lang w:val="en-US"/>
        </w:rPr>
        <w:t>Discussion in 2nd round (if applicable)</w:t>
      </w:r>
    </w:p>
    <w:p w14:paraId="24B725CE" w14:textId="77777777" w:rsidR="00082BDD" w:rsidRPr="00804677" w:rsidRDefault="00082BDD" w:rsidP="00082BDD">
      <w:pPr>
        <w:rPr>
          <w:lang w:eastAsia="zh-CN"/>
        </w:rPr>
      </w:pPr>
    </w:p>
    <w:p w14:paraId="17E69807" w14:textId="77777777" w:rsidR="00082BDD" w:rsidRPr="00804677" w:rsidRDefault="00082BDD" w:rsidP="00082BDD">
      <w:pPr>
        <w:rPr>
          <w:lang w:eastAsia="ja-JP"/>
        </w:rPr>
      </w:pPr>
    </w:p>
    <w:p w14:paraId="18745138" w14:textId="77777777" w:rsidR="007B28EC" w:rsidRPr="00804677" w:rsidRDefault="007B28EC" w:rsidP="007B28EC">
      <w:pPr>
        <w:pStyle w:val="Heading1"/>
        <w:rPr>
          <w:lang w:val="en-US" w:eastAsia="ja-JP"/>
        </w:rPr>
      </w:pPr>
      <w:r w:rsidRPr="00804677">
        <w:rPr>
          <w:lang w:val="en-US" w:eastAsia="ja-JP"/>
        </w:rPr>
        <w:lastRenderedPageBreak/>
        <w:t xml:space="preserve">Recommendations for </w:t>
      </w:r>
      <w:proofErr w:type="spellStart"/>
      <w:r w:rsidRPr="00804677">
        <w:rPr>
          <w:lang w:val="en-US" w:eastAsia="ja-JP"/>
        </w:rPr>
        <w:t>Tdocs</w:t>
      </w:r>
      <w:proofErr w:type="spellEnd"/>
    </w:p>
    <w:p w14:paraId="415C984D" w14:textId="77777777" w:rsidR="007B28EC" w:rsidRPr="00804677" w:rsidRDefault="007B28EC" w:rsidP="007B28EC">
      <w:pPr>
        <w:pStyle w:val="Heading2"/>
        <w:rPr>
          <w:lang w:val="en-US"/>
        </w:rPr>
      </w:pPr>
      <w:r w:rsidRPr="00804677">
        <w:rPr>
          <w:lang w:val="en-US"/>
        </w:rPr>
        <w:t xml:space="preserve">1st round </w:t>
      </w:r>
    </w:p>
    <w:p w14:paraId="7B2ECBA7" w14:textId="77777777" w:rsidR="007B28EC" w:rsidRPr="00804677" w:rsidRDefault="007B28EC" w:rsidP="007B28EC">
      <w:pPr>
        <w:rPr>
          <w:lang w:eastAsia="ja-JP"/>
        </w:rPr>
      </w:pPr>
    </w:p>
    <w:p w14:paraId="4D47C2DF" w14:textId="77777777" w:rsidR="007B28EC" w:rsidRPr="00804677" w:rsidRDefault="007B28EC" w:rsidP="007B28EC">
      <w:pPr>
        <w:rPr>
          <w:b/>
          <w:bCs/>
          <w:u w:val="single"/>
          <w:lang w:eastAsia="ja-JP"/>
        </w:rPr>
      </w:pPr>
      <w:r w:rsidRPr="00804677">
        <w:rPr>
          <w:b/>
          <w:bCs/>
          <w:u w:val="single"/>
          <w:lang w:eastAsia="ja-JP"/>
        </w:rPr>
        <w:t xml:space="preserve">Existing </w:t>
      </w:r>
      <w:proofErr w:type="spellStart"/>
      <w:r w:rsidRPr="00804677">
        <w:rPr>
          <w:b/>
          <w:bCs/>
          <w:u w:val="single"/>
          <w:lang w:eastAsia="ja-JP"/>
        </w:rPr>
        <w:t>tdocs</w:t>
      </w:r>
      <w:proofErr w:type="spellEnd"/>
    </w:p>
    <w:tbl>
      <w:tblPr>
        <w:tblStyle w:val="TableGrid"/>
        <w:tblW w:w="0" w:type="auto"/>
        <w:tblLook w:val="04A0" w:firstRow="1" w:lastRow="0" w:firstColumn="1" w:lastColumn="0" w:noHBand="0" w:noVBand="1"/>
      </w:tblPr>
      <w:tblGrid>
        <w:gridCol w:w="1382"/>
        <w:gridCol w:w="2573"/>
        <w:gridCol w:w="1392"/>
        <w:gridCol w:w="1848"/>
        <w:gridCol w:w="2155"/>
      </w:tblGrid>
      <w:tr w:rsidR="00426F46" w:rsidRPr="00804677" w14:paraId="169DC7C1" w14:textId="77777777" w:rsidTr="003C72EE">
        <w:tc>
          <w:tcPr>
            <w:tcW w:w="1382" w:type="dxa"/>
          </w:tcPr>
          <w:p w14:paraId="550BD2EE" w14:textId="77777777" w:rsidR="007B28EC" w:rsidRPr="00804677" w:rsidRDefault="007B28EC" w:rsidP="00D47D91">
            <w:pPr>
              <w:spacing w:after="120"/>
              <w:rPr>
                <w:rFonts w:eastAsiaTheme="minorEastAsia"/>
                <w:b/>
                <w:bCs/>
                <w:color w:val="000000" w:themeColor="text1"/>
                <w:lang w:val="en-US" w:eastAsia="zh-CN"/>
              </w:rPr>
            </w:pPr>
            <w:proofErr w:type="spellStart"/>
            <w:r w:rsidRPr="00804677">
              <w:rPr>
                <w:rFonts w:eastAsiaTheme="minorEastAsia"/>
                <w:b/>
                <w:bCs/>
                <w:color w:val="000000" w:themeColor="text1"/>
                <w:lang w:val="en-US" w:eastAsia="zh-CN"/>
              </w:rPr>
              <w:t>Tdoc</w:t>
            </w:r>
            <w:proofErr w:type="spellEnd"/>
            <w:r w:rsidRPr="00804677">
              <w:rPr>
                <w:rFonts w:eastAsiaTheme="minorEastAsia"/>
                <w:b/>
                <w:bCs/>
                <w:color w:val="000000" w:themeColor="text1"/>
                <w:lang w:val="en-US" w:eastAsia="zh-CN"/>
              </w:rPr>
              <w:t xml:space="preserve"> number</w:t>
            </w:r>
          </w:p>
        </w:tc>
        <w:tc>
          <w:tcPr>
            <w:tcW w:w="2573" w:type="dxa"/>
          </w:tcPr>
          <w:p w14:paraId="41A7E035" w14:textId="77777777" w:rsidR="007B28EC" w:rsidRPr="00804677" w:rsidRDefault="007B28EC" w:rsidP="00D47D91">
            <w:pPr>
              <w:spacing w:after="120"/>
              <w:rPr>
                <w:b/>
                <w:bCs/>
                <w:color w:val="000000" w:themeColor="text1"/>
                <w:lang w:val="en-US" w:eastAsia="zh-CN"/>
              </w:rPr>
            </w:pPr>
            <w:r w:rsidRPr="00804677">
              <w:rPr>
                <w:b/>
                <w:bCs/>
                <w:color w:val="000000" w:themeColor="text1"/>
                <w:lang w:val="en-US" w:eastAsia="zh-CN"/>
              </w:rPr>
              <w:t>Title</w:t>
            </w:r>
          </w:p>
        </w:tc>
        <w:tc>
          <w:tcPr>
            <w:tcW w:w="1392" w:type="dxa"/>
          </w:tcPr>
          <w:p w14:paraId="605132BC" w14:textId="77777777" w:rsidR="007B28EC" w:rsidRPr="00804677" w:rsidRDefault="007B28EC" w:rsidP="00D47D91">
            <w:pPr>
              <w:spacing w:after="120"/>
              <w:rPr>
                <w:b/>
                <w:bCs/>
                <w:color w:val="000000" w:themeColor="text1"/>
                <w:lang w:val="en-US" w:eastAsia="zh-CN"/>
              </w:rPr>
            </w:pPr>
            <w:r w:rsidRPr="00804677">
              <w:rPr>
                <w:b/>
                <w:bCs/>
                <w:color w:val="000000" w:themeColor="text1"/>
                <w:lang w:val="en-US" w:eastAsia="zh-CN"/>
              </w:rPr>
              <w:t>Source</w:t>
            </w:r>
          </w:p>
        </w:tc>
        <w:tc>
          <w:tcPr>
            <w:tcW w:w="1848" w:type="dxa"/>
          </w:tcPr>
          <w:p w14:paraId="26143C34" w14:textId="77777777" w:rsidR="007B28EC" w:rsidRPr="00804677" w:rsidRDefault="007B28EC" w:rsidP="00D47D91">
            <w:pPr>
              <w:spacing w:after="120"/>
              <w:rPr>
                <w:rFonts w:eastAsia="MS Mincho"/>
                <w:b/>
                <w:bCs/>
                <w:color w:val="000000" w:themeColor="text1"/>
                <w:lang w:val="en-US" w:eastAsia="zh-CN"/>
              </w:rPr>
            </w:pPr>
            <w:r w:rsidRPr="00804677">
              <w:rPr>
                <w:b/>
                <w:bCs/>
                <w:color w:val="000000" w:themeColor="text1"/>
                <w:lang w:val="en-US" w:eastAsia="zh-CN"/>
              </w:rPr>
              <w:t>R</w:t>
            </w:r>
            <w:r w:rsidRPr="00804677">
              <w:rPr>
                <w:rFonts w:eastAsiaTheme="minorEastAsia"/>
                <w:b/>
                <w:bCs/>
                <w:color w:val="000000" w:themeColor="text1"/>
                <w:lang w:val="en-US" w:eastAsia="zh-CN"/>
              </w:rPr>
              <w:t xml:space="preserve">ecommendation  </w:t>
            </w:r>
          </w:p>
        </w:tc>
        <w:tc>
          <w:tcPr>
            <w:tcW w:w="2155" w:type="dxa"/>
          </w:tcPr>
          <w:p w14:paraId="71564B90" w14:textId="77777777" w:rsidR="007B28EC" w:rsidRPr="00804677" w:rsidRDefault="007B28EC" w:rsidP="00D47D91">
            <w:pPr>
              <w:spacing w:after="120"/>
              <w:rPr>
                <w:b/>
                <w:bCs/>
                <w:color w:val="000000" w:themeColor="text1"/>
                <w:lang w:val="en-US" w:eastAsia="zh-CN"/>
              </w:rPr>
            </w:pPr>
            <w:r w:rsidRPr="00804677">
              <w:rPr>
                <w:b/>
                <w:bCs/>
                <w:color w:val="000000" w:themeColor="text1"/>
                <w:lang w:val="en-US" w:eastAsia="zh-CN"/>
              </w:rPr>
              <w:t>Comments</w:t>
            </w:r>
          </w:p>
        </w:tc>
      </w:tr>
      <w:tr w:rsidR="00F41ADA" w:rsidRPr="00804677" w14:paraId="688EBE94" w14:textId="77777777" w:rsidTr="00514BCE">
        <w:tc>
          <w:tcPr>
            <w:tcW w:w="9350" w:type="dxa"/>
            <w:gridSpan w:val="5"/>
          </w:tcPr>
          <w:p w14:paraId="50585A58" w14:textId="03406F6F" w:rsidR="00F41ADA" w:rsidRPr="00804677" w:rsidRDefault="00F41ADA" w:rsidP="00D47D91">
            <w:pPr>
              <w:spacing w:after="120"/>
              <w:rPr>
                <w:b/>
                <w:bCs/>
                <w:color w:val="000000" w:themeColor="text1"/>
                <w:lang w:val="en-US" w:eastAsia="zh-CN"/>
              </w:rPr>
            </w:pPr>
            <w:r w:rsidRPr="00804677">
              <w:rPr>
                <w:b/>
                <w:bCs/>
                <w:color w:val="000000" w:themeColor="text1"/>
                <w:lang w:val="en-US" w:eastAsia="zh-CN"/>
              </w:rPr>
              <w:t>Topic #1</w:t>
            </w:r>
          </w:p>
        </w:tc>
      </w:tr>
      <w:tr w:rsidR="00426F46" w:rsidRPr="00804677" w14:paraId="45BE9DB3" w14:textId="77777777" w:rsidTr="003C72EE">
        <w:tc>
          <w:tcPr>
            <w:tcW w:w="1382" w:type="dxa"/>
          </w:tcPr>
          <w:p w14:paraId="3E04F514" w14:textId="6C847442" w:rsidR="007B28EC" w:rsidRPr="00804677" w:rsidRDefault="007B28EC"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R4-21</w:t>
            </w:r>
            <w:r w:rsidR="00426F46" w:rsidRPr="00804677">
              <w:rPr>
                <w:rFonts w:eastAsiaTheme="minorEastAsia"/>
                <w:color w:val="000000" w:themeColor="text1"/>
                <w:lang w:val="en-US" w:eastAsia="zh-CN"/>
              </w:rPr>
              <w:t>11874</w:t>
            </w:r>
          </w:p>
        </w:tc>
        <w:tc>
          <w:tcPr>
            <w:tcW w:w="2573" w:type="dxa"/>
          </w:tcPr>
          <w:p w14:paraId="5F3AE26C" w14:textId="25A772C9" w:rsidR="007B28EC" w:rsidRPr="00804677" w:rsidRDefault="00426F46"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Introduction of a new propagation definition</w:t>
            </w:r>
          </w:p>
        </w:tc>
        <w:tc>
          <w:tcPr>
            <w:tcW w:w="1392" w:type="dxa"/>
          </w:tcPr>
          <w:p w14:paraId="710D211F" w14:textId="361FBB35" w:rsidR="007B28EC" w:rsidRPr="00804677" w:rsidRDefault="00426F46" w:rsidP="00D47D91">
            <w:pPr>
              <w:spacing w:after="120"/>
              <w:rPr>
                <w:rFonts w:eastAsiaTheme="minorEastAsia"/>
                <w:color w:val="000000" w:themeColor="text1"/>
                <w:lang w:val="en-US" w:eastAsia="zh-CN"/>
              </w:rPr>
            </w:pPr>
            <w:r w:rsidRPr="00804677">
              <w:rPr>
                <w:color w:val="000000" w:themeColor="text1"/>
                <w:lang w:val="en-US"/>
              </w:rPr>
              <w:t>Anritsu</w:t>
            </w:r>
          </w:p>
        </w:tc>
        <w:tc>
          <w:tcPr>
            <w:tcW w:w="1848" w:type="dxa"/>
          </w:tcPr>
          <w:p w14:paraId="1FBCA4F0" w14:textId="10D2B6DB" w:rsidR="007B28EC" w:rsidRPr="00804677" w:rsidRDefault="00F41ADA"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Not pursued</w:t>
            </w:r>
          </w:p>
        </w:tc>
        <w:tc>
          <w:tcPr>
            <w:tcW w:w="2155" w:type="dxa"/>
          </w:tcPr>
          <w:p w14:paraId="23105CA3" w14:textId="78F57BA3" w:rsidR="007B28EC" w:rsidRPr="00804677" w:rsidRDefault="00F41ADA"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Companies don’t see need for introducing TDLA30-70</w:t>
            </w:r>
            <w:r w:rsidR="00F34A09" w:rsidRPr="00804677">
              <w:rPr>
                <w:rFonts w:eastAsiaTheme="minorEastAsia"/>
                <w:color w:val="000000" w:themeColor="text1"/>
                <w:lang w:val="en-US" w:eastAsia="zh-CN"/>
              </w:rPr>
              <w:t xml:space="preserve"> in 38.101-4</w:t>
            </w:r>
            <w:r w:rsidRPr="00804677">
              <w:rPr>
                <w:rFonts w:eastAsiaTheme="minorEastAsia"/>
                <w:color w:val="000000" w:themeColor="text1"/>
                <w:lang w:val="en-US" w:eastAsia="zh-CN"/>
              </w:rPr>
              <w:t>.</w:t>
            </w:r>
          </w:p>
        </w:tc>
      </w:tr>
      <w:tr w:rsidR="00426F46" w:rsidRPr="00804677" w14:paraId="0360627D" w14:textId="77777777" w:rsidTr="003C72EE">
        <w:tc>
          <w:tcPr>
            <w:tcW w:w="1382" w:type="dxa"/>
          </w:tcPr>
          <w:p w14:paraId="3CB4B69E" w14:textId="13A3634A" w:rsidR="007B28EC" w:rsidRPr="00804677" w:rsidRDefault="00426F46" w:rsidP="00D47D91">
            <w:pPr>
              <w:spacing w:after="120"/>
              <w:rPr>
                <w:rFonts w:eastAsiaTheme="minorEastAsia"/>
                <w:color w:val="000000" w:themeColor="text1"/>
                <w:lang w:val="en-US" w:eastAsia="zh-CN"/>
              </w:rPr>
            </w:pPr>
            <w:r w:rsidRPr="00804677">
              <w:rPr>
                <w:color w:val="000000" w:themeColor="text1"/>
                <w:lang w:val="en-US"/>
              </w:rPr>
              <w:t>R4-2111893</w:t>
            </w:r>
          </w:p>
        </w:tc>
        <w:tc>
          <w:tcPr>
            <w:tcW w:w="2573" w:type="dxa"/>
          </w:tcPr>
          <w:p w14:paraId="7BCE9606" w14:textId="0EA6B378" w:rsidR="007B28EC" w:rsidRPr="00804677" w:rsidRDefault="00426F46"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CR to RI reporting parameter settings</w:t>
            </w:r>
          </w:p>
        </w:tc>
        <w:tc>
          <w:tcPr>
            <w:tcW w:w="1392" w:type="dxa"/>
          </w:tcPr>
          <w:p w14:paraId="3F5E6116" w14:textId="0F6902D4" w:rsidR="007B28EC" w:rsidRPr="00804677" w:rsidRDefault="00426F46" w:rsidP="00D47D91">
            <w:pPr>
              <w:spacing w:after="120"/>
              <w:rPr>
                <w:rFonts w:eastAsiaTheme="minorEastAsia"/>
                <w:color w:val="000000" w:themeColor="text1"/>
                <w:lang w:val="en-US" w:eastAsia="zh-CN"/>
              </w:rPr>
            </w:pPr>
            <w:r w:rsidRPr="00804677">
              <w:rPr>
                <w:color w:val="000000" w:themeColor="text1"/>
                <w:lang w:val="en-US"/>
              </w:rPr>
              <w:t>Anritsu</w:t>
            </w:r>
          </w:p>
        </w:tc>
        <w:tc>
          <w:tcPr>
            <w:tcW w:w="1848" w:type="dxa"/>
          </w:tcPr>
          <w:p w14:paraId="22BF5B0A" w14:textId="0DCE6C6A" w:rsidR="007B28EC" w:rsidRPr="00804677" w:rsidRDefault="00D957EC"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Agreeable</w:t>
            </w:r>
          </w:p>
        </w:tc>
        <w:tc>
          <w:tcPr>
            <w:tcW w:w="2155" w:type="dxa"/>
          </w:tcPr>
          <w:p w14:paraId="22146481" w14:textId="77777777" w:rsidR="007B28EC" w:rsidRPr="00804677" w:rsidRDefault="007B28EC" w:rsidP="00D47D91">
            <w:pPr>
              <w:spacing w:after="120"/>
              <w:rPr>
                <w:rFonts w:eastAsiaTheme="minorEastAsia"/>
                <w:color w:val="000000" w:themeColor="text1"/>
                <w:lang w:val="en-US" w:eastAsia="zh-CN"/>
              </w:rPr>
            </w:pPr>
          </w:p>
        </w:tc>
      </w:tr>
      <w:tr w:rsidR="00426F46" w:rsidRPr="00804677" w14:paraId="051E2948" w14:textId="77777777" w:rsidTr="003C72EE">
        <w:tc>
          <w:tcPr>
            <w:tcW w:w="1382" w:type="dxa"/>
          </w:tcPr>
          <w:p w14:paraId="23AEFCAD" w14:textId="7CF4C92B" w:rsidR="007B28EC" w:rsidRPr="00804677" w:rsidRDefault="00426F46" w:rsidP="00D47D91">
            <w:pPr>
              <w:spacing w:after="120"/>
              <w:rPr>
                <w:rFonts w:eastAsiaTheme="minorEastAsia"/>
                <w:color w:val="000000" w:themeColor="text1"/>
                <w:lang w:val="en-US" w:eastAsia="zh-CN"/>
              </w:rPr>
            </w:pPr>
            <w:r w:rsidRPr="00804677">
              <w:rPr>
                <w:color w:val="000000" w:themeColor="text1"/>
                <w:lang w:val="en-US"/>
              </w:rPr>
              <w:t>R4-2111896</w:t>
            </w:r>
          </w:p>
        </w:tc>
        <w:tc>
          <w:tcPr>
            <w:tcW w:w="2573" w:type="dxa"/>
          </w:tcPr>
          <w:p w14:paraId="0B203338" w14:textId="3EA03FC7" w:rsidR="007B28EC" w:rsidRPr="00804677" w:rsidRDefault="00426F46"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CR to reporting granularity for PMI TCs</w:t>
            </w:r>
          </w:p>
        </w:tc>
        <w:tc>
          <w:tcPr>
            <w:tcW w:w="1392" w:type="dxa"/>
          </w:tcPr>
          <w:p w14:paraId="6D59B1EC" w14:textId="41821A06" w:rsidR="007B28EC" w:rsidRPr="00804677" w:rsidRDefault="00426F46" w:rsidP="00D47D91">
            <w:pPr>
              <w:spacing w:after="120"/>
              <w:rPr>
                <w:rFonts w:eastAsiaTheme="minorEastAsia"/>
                <w:color w:val="000000" w:themeColor="text1"/>
                <w:lang w:val="en-US" w:eastAsia="zh-CN"/>
              </w:rPr>
            </w:pPr>
            <w:r w:rsidRPr="00804677">
              <w:rPr>
                <w:color w:val="000000" w:themeColor="text1"/>
                <w:lang w:val="en-US"/>
              </w:rPr>
              <w:t>Anritsu</w:t>
            </w:r>
          </w:p>
        </w:tc>
        <w:tc>
          <w:tcPr>
            <w:tcW w:w="1848" w:type="dxa"/>
          </w:tcPr>
          <w:p w14:paraId="250BAEFC" w14:textId="37AF088B" w:rsidR="007B28EC" w:rsidRPr="00804677" w:rsidRDefault="00D957EC"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Agreeable</w:t>
            </w:r>
          </w:p>
        </w:tc>
        <w:tc>
          <w:tcPr>
            <w:tcW w:w="2155" w:type="dxa"/>
          </w:tcPr>
          <w:p w14:paraId="4C44C3F3" w14:textId="77777777" w:rsidR="007B28EC" w:rsidRPr="00804677" w:rsidRDefault="007B28EC" w:rsidP="00D47D91">
            <w:pPr>
              <w:spacing w:after="120"/>
              <w:rPr>
                <w:rFonts w:eastAsiaTheme="minorEastAsia"/>
                <w:color w:val="000000" w:themeColor="text1"/>
                <w:lang w:val="en-US" w:eastAsia="zh-CN"/>
              </w:rPr>
            </w:pPr>
          </w:p>
        </w:tc>
      </w:tr>
      <w:tr w:rsidR="00426F46" w:rsidRPr="00804677" w14:paraId="054C8BC7" w14:textId="77777777" w:rsidTr="003C72EE">
        <w:tc>
          <w:tcPr>
            <w:tcW w:w="1382" w:type="dxa"/>
          </w:tcPr>
          <w:p w14:paraId="71226720" w14:textId="38CCC9F6" w:rsidR="007B28EC" w:rsidRPr="00804677" w:rsidRDefault="00426F46" w:rsidP="00D47D91">
            <w:pPr>
              <w:spacing w:after="120"/>
              <w:rPr>
                <w:rFonts w:eastAsiaTheme="minorEastAsia"/>
                <w:color w:val="000000" w:themeColor="text1"/>
                <w:lang w:val="en-US" w:eastAsia="zh-CN"/>
              </w:rPr>
            </w:pPr>
            <w:r w:rsidRPr="00804677">
              <w:rPr>
                <w:color w:val="000000" w:themeColor="text1"/>
                <w:lang w:val="en-US"/>
              </w:rPr>
              <w:t>R4-2113125</w:t>
            </w:r>
          </w:p>
        </w:tc>
        <w:tc>
          <w:tcPr>
            <w:tcW w:w="2573" w:type="dxa"/>
          </w:tcPr>
          <w:p w14:paraId="4FDB2AC3" w14:textId="73C4CC42" w:rsidR="007B28EC"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Draft CR on CSI reference measurement channels</w:t>
            </w:r>
          </w:p>
        </w:tc>
        <w:tc>
          <w:tcPr>
            <w:tcW w:w="1392" w:type="dxa"/>
          </w:tcPr>
          <w:p w14:paraId="260469A9" w14:textId="552D85F6" w:rsidR="007B28EC"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Intel</w:t>
            </w:r>
          </w:p>
        </w:tc>
        <w:tc>
          <w:tcPr>
            <w:tcW w:w="1848" w:type="dxa"/>
          </w:tcPr>
          <w:p w14:paraId="125644AD" w14:textId="208E24A4" w:rsidR="007B28EC" w:rsidRPr="00804677" w:rsidRDefault="00D957EC"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Return to</w:t>
            </w:r>
          </w:p>
        </w:tc>
        <w:tc>
          <w:tcPr>
            <w:tcW w:w="2155" w:type="dxa"/>
          </w:tcPr>
          <w:p w14:paraId="129550E1" w14:textId="3FE9C2BF" w:rsidR="007B28EC" w:rsidRPr="00804677" w:rsidRDefault="00D957EC"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 xml:space="preserve">Companies need to check the </w:t>
            </w:r>
            <w:r w:rsidR="00F41ADA" w:rsidRPr="00804677">
              <w:rPr>
                <w:rFonts w:eastAsiaTheme="minorEastAsia"/>
                <w:iCs/>
                <w:color w:val="000000" w:themeColor="text1"/>
                <w:lang w:val="en-US" w:eastAsia="zh-CN"/>
              </w:rPr>
              <w:t xml:space="preserve">assumptions on PDSCH scheduling for CQI/RI requirements. </w:t>
            </w:r>
          </w:p>
        </w:tc>
      </w:tr>
      <w:tr w:rsidR="00426F46" w:rsidRPr="00804677" w14:paraId="6288D355" w14:textId="77777777" w:rsidTr="003C72EE">
        <w:tc>
          <w:tcPr>
            <w:tcW w:w="1382" w:type="dxa"/>
          </w:tcPr>
          <w:p w14:paraId="13B24FD4" w14:textId="74514502" w:rsidR="00426F46" w:rsidRPr="00804677" w:rsidRDefault="00426F46"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 </w:t>
            </w:r>
            <w:r w:rsidRPr="00804677">
              <w:rPr>
                <w:color w:val="000000" w:themeColor="text1"/>
                <w:lang w:val="en-US"/>
              </w:rPr>
              <w:t>R4-2113624</w:t>
            </w:r>
          </w:p>
        </w:tc>
        <w:tc>
          <w:tcPr>
            <w:tcW w:w="2573" w:type="dxa"/>
          </w:tcPr>
          <w:p w14:paraId="3AAD21E7" w14:textId="3DFB07B9" w:rsidR="00426F46"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Draft CR on TS38.101-4 Correction of parameter configurations in Rel-15</w:t>
            </w:r>
          </w:p>
        </w:tc>
        <w:tc>
          <w:tcPr>
            <w:tcW w:w="1392" w:type="dxa"/>
          </w:tcPr>
          <w:p w14:paraId="1EFA6300" w14:textId="7A32AB5C" w:rsidR="00426F46"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Ericsson</w:t>
            </w:r>
          </w:p>
        </w:tc>
        <w:tc>
          <w:tcPr>
            <w:tcW w:w="1848" w:type="dxa"/>
          </w:tcPr>
          <w:p w14:paraId="06B4C6CD" w14:textId="3653CACF" w:rsidR="00426F46" w:rsidRPr="00804677" w:rsidRDefault="00571ADD"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Revised</w:t>
            </w:r>
          </w:p>
        </w:tc>
        <w:tc>
          <w:tcPr>
            <w:tcW w:w="2155" w:type="dxa"/>
          </w:tcPr>
          <w:p w14:paraId="603B6B1B" w14:textId="77777777" w:rsidR="00426F46" w:rsidRPr="00804677" w:rsidRDefault="00426F46" w:rsidP="00D47D91">
            <w:pPr>
              <w:spacing w:after="120"/>
              <w:rPr>
                <w:rFonts w:eastAsiaTheme="minorEastAsia"/>
                <w:i/>
                <w:color w:val="000000" w:themeColor="text1"/>
                <w:lang w:val="en-US" w:eastAsia="zh-CN"/>
              </w:rPr>
            </w:pPr>
          </w:p>
        </w:tc>
      </w:tr>
      <w:tr w:rsidR="00571ADD" w:rsidRPr="00804677" w14:paraId="656B967E" w14:textId="77777777" w:rsidTr="00585A97">
        <w:tc>
          <w:tcPr>
            <w:tcW w:w="9350" w:type="dxa"/>
            <w:gridSpan w:val="5"/>
          </w:tcPr>
          <w:p w14:paraId="3EE80098" w14:textId="25A6C212" w:rsidR="00571ADD" w:rsidRPr="00804677" w:rsidRDefault="00571ADD" w:rsidP="00585A97">
            <w:pPr>
              <w:spacing w:after="120"/>
              <w:rPr>
                <w:b/>
                <w:bCs/>
                <w:color w:val="000000" w:themeColor="text1"/>
                <w:lang w:val="en-US" w:eastAsia="zh-CN"/>
              </w:rPr>
            </w:pPr>
            <w:r w:rsidRPr="00804677">
              <w:rPr>
                <w:b/>
                <w:bCs/>
                <w:color w:val="000000" w:themeColor="text1"/>
                <w:lang w:val="en-US" w:eastAsia="zh-CN"/>
              </w:rPr>
              <w:t>Topic #2</w:t>
            </w:r>
          </w:p>
        </w:tc>
      </w:tr>
      <w:tr w:rsidR="00426F46" w:rsidRPr="00804677" w14:paraId="19191A9A" w14:textId="77777777" w:rsidTr="003C72EE">
        <w:tc>
          <w:tcPr>
            <w:tcW w:w="1382" w:type="dxa"/>
          </w:tcPr>
          <w:p w14:paraId="36204CA1" w14:textId="4AE66103" w:rsidR="00426F46" w:rsidRPr="00804677" w:rsidRDefault="00426F46" w:rsidP="00D47D91">
            <w:pPr>
              <w:spacing w:after="120"/>
              <w:rPr>
                <w:rFonts w:eastAsiaTheme="minorEastAsia"/>
                <w:color w:val="000000" w:themeColor="text1"/>
                <w:lang w:val="en-US" w:eastAsia="zh-CN"/>
              </w:rPr>
            </w:pPr>
            <w:r w:rsidRPr="00804677">
              <w:rPr>
                <w:color w:val="000000" w:themeColor="text1"/>
                <w:lang w:val="en-US"/>
              </w:rPr>
              <w:t>R4-2111843</w:t>
            </w:r>
          </w:p>
        </w:tc>
        <w:tc>
          <w:tcPr>
            <w:tcW w:w="2573" w:type="dxa"/>
          </w:tcPr>
          <w:p w14:paraId="102893C8" w14:textId="0352746B" w:rsidR="00426F46"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Draft CR to Reference Channel Parameters in UE Category M1</w:t>
            </w:r>
          </w:p>
        </w:tc>
        <w:tc>
          <w:tcPr>
            <w:tcW w:w="1392" w:type="dxa"/>
          </w:tcPr>
          <w:p w14:paraId="7FBA2A95" w14:textId="4D8DF5F9" w:rsidR="00426F46"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Anritsu</w:t>
            </w:r>
          </w:p>
        </w:tc>
        <w:tc>
          <w:tcPr>
            <w:tcW w:w="1848" w:type="dxa"/>
          </w:tcPr>
          <w:p w14:paraId="2400888C" w14:textId="4F0E9445" w:rsidR="00426F46" w:rsidRPr="00804677" w:rsidRDefault="00FD3DE7"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Agreeable</w:t>
            </w:r>
          </w:p>
        </w:tc>
        <w:tc>
          <w:tcPr>
            <w:tcW w:w="2155" w:type="dxa"/>
          </w:tcPr>
          <w:p w14:paraId="4383246C" w14:textId="77777777" w:rsidR="00426F46" w:rsidRPr="00804677" w:rsidRDefault="00426F46" w:rsidP="00D47D91">
            <w:pPr>
              <w:spacing w:after="120"/>
              <w:rPr>
                <w:rFonts w:eastAsiaTheme="minorEastAsia"/>
                <w:i/>
                <w:color w:val="000000" w:themeColor="text1"/>
                <w:lang w:val="en-US" w:eastAsia="zh-CN"/>
              </w:rPr>
            </w:pPr>
          </w:p>
        </w:tc>
      </w:tr>
      <w:tr w:rsidR="00571ADD" w:rsidRPr="00804677" w14:paraId="25C935EB" w14:textId="77777777" w:rsidTr="00585A97">
        <w:tc>
          <w:tcPr>
            <w:tcW w:w="9350" w:type="dxa"/>
            <w:gridSpan w:val="5"/>
          </w:tcPr>
          <w:p w14:paraId="096FEC4F" w14:textId="5C8F1CEE" w:rsidR="00571ADD" w:rsidRPr="00804677" w:rsidRDefault="00571ADD" w:rsidP="00585A97">
            <w:pPr>
              <w:spacing w:after="120"/>
              <w:rPr>
                <w:b/>
                <w:bCs/>
                <w:color w:val="000000" w:themeColor="text1"/>
                <w:lang w:val="en-US" w:eastAsia="zh-CN"/>
              </w:rPr>
            </w:pPr>
            <w:r w:rsidRPr="00804677">
              <w:rPr>
                <w:b/>
                <w:bCs/>
                <w:color w:val="000000" w:themeColor="text1"/>
                <w:lang w:val="en-US" w:eastAsia="zh-CN"/>
              </w:rPr>
              <w:t>Topic #3</w:t>
            </w:r>
          </w:p>
        </w:tc>
      </w:tr>
      <w:tr w:rsidR="00426F46" w:rsidRPr="00804677" w14:paraId="565EF3E5" w14:textId="77777777" w:rsidTr="003C72EE">
        <w:tc>
          <w:tcPr>
            <w:tcW w:w="1382" w:type="dxa"/>
          </w:tcPr>
          <w:p w14:paraId="731E57D7" w14:textId="6E0C4ABC" w:rsidR="00426F46" w:rsidRPr="00804677" w:rsidRDefault="00426F46" w:rsidP="00D47D91">
            <w:pPr>
              <w:spacing w:after="120"/>
              <w:rPr>
                <w:rFonts w:eastAsiaTheme="minorEastAsia"/>
                <w:color w:val="000000" w:themeColor="text1"/>
                <w:lang w:val="en-US" w:eastAsia="zh-CN"/>
              </w:rPr>
            </w:pPr>
            <w:r w:rsidRPr="00804677">
              <w:rPr>
                <w:color w:val="000000" w:themeColor="text1"/>
                <w:lang w:val="en-US"/>
              </w:rPr>
              <w:t>R4-2112668</w:t>
            </w:r>
          </w:p>
        </w:tc>
        <w:tc>
          <w:tcPr>
            <w:tcW w:w="2573" w:type="dxa"/>
          </w:tcPr>
          <w:p w14:paraId="6E1CC166" w14:textId="458B8013" w:rsidR="00426F46"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Draft CR for Abbreviations for V2X demodulation</w:t>
            </w:r>
          </w:p>
        </w:tc>
        <w:tc>
          <w:tcPr>
            <w:tcW w:w="1392" w:type="dxa"/>
          </w:tcPr>
          <w:p w14:paraId="60344E47" w14:textId="46D98726" w:rsidR="00426F46"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LGE</w:t>
            </w:r>
          </w:p>
        </w:tc>
        <w:tc>
          <w:tcPr>
            <w:tcW w:w="1848" w:type="dxa"/>
          </w:tcPr>
          <w:p w14:paraId="51ABED1B" w14:textId="06E84F8E" w:rsidR="00426F46" w:rsidRPr="00804677" w:rsidRDefault="00561E41"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Revised</w:t>
            </w:r>
          </w:p>
        </w:tc>
        <w:tc>
          <w:tcPr>
            <w:tcW w:w="2155" w:type="dxa"/>
          </w:tcPr>
          <w:p w14:paraId="4BB4138D" w14:textId="77777777" w:rsidR="00426F46" w:rsidRPr="00804677" w:rsidRDefault="00426F46" w:rsidP="00D47D91">
            <w:pPr>
              <w:spacing w:after="120"/>
              <w:rPr>
                <w:rFonts w:eastAsiaTheme="minorEastAsia"/>
                <w:i/>
                <w:color w:val="000000" w:themeColor="text1"/>
                <w:lang w:val="en-US" w:eastAsia="zh-CN"/>
              </w:rPr>
            </w:pPr>
          </w:p>
        </w:tc>
      </w:tr>
      <w:tr w:rsidR="00571ADD" w:rsidRPr="00804677" w14:paraId="6AAC255D" w14:textId="77777777" w:rsidTr="00585A97">
        <w:tc>
          <w:tcPr>
            <w:tcW w:w="9350" w:type="dxa"/>
            <w:gridSpan w:val="5"/>
          </w:tcPr>
          <w:p w14:paraId="7955C67A" w14:textId="624F50DD" w:rsidR="00571ADD" w:rsidRPr="00804677" w:rsidRDefault="00571ADD" w:rsidP="00585A97">
            <w:pPr>
              <w:spacing w:after="120"/>
              <w:rPr>
                <w:b/>
                <w:bCs/>
                <w:color w:val="000000" w:themeColor="text1"/>
                <w:lang w:val="en-US" w:eastAsia="zh-CN"/>
              </w:rPr>
            </w:pPr>
            <w:r w:rsidRPr="00804677">
              <w:rPr>
                <w:b/>
                <w:bCs/>
                <w:color w:val="000000" w:themeColor="text1"/>
                <w:lang w:val="en-US" w:eastAsia="zh-CN"/>
              </w:rPr>
              <w:t>Topic #4</w:t>
            </w:r>
          </w:p>
        </w:tc>
      </w:tr>
      <w:tr w:rsidR="00426F46" w:rsidRPr="00804677" w14:paraId="525EC091" w14:textId="77777777" w:rsidTr="003C72EE">
        <w:tc>
          <w:tcPr>
            <w:tcW w:w="1382" w:type="dxa"/>
          </w:tcPr>
          <w:p w14:paraId="13BF72B5" w14:textId="2D47E3CF" w:rsidR="00426F46" w:rsidRPr="00804677" w:rsidRDefault="00426F46" w:rsidP="00D47D91">
            <w:pPr>
              <w:spacing w:after="120"/>
              <w:rPr>
                <w:rFonts w:eastAsiaTheme="minorEastAsia"/>
                <w:color w:val="000000" w:themeColor="text1"/>
                <w:lang w:val="en-US" w:eastAsia="zh-CN"/>
              </w:rPr>
            </w:pPr>
            <w:r w:rsidRPr="00804677">
              <w:rPr>
                <w:rFonts w:eastAsiaTheme="majorEastAsia"/>
                <w:lang w:val="en-US"/>
              </w:rPr>
              <w:t>R4-2112101</w:t>
            </w:r>
          </w:p>
        </w:tc>
        <w:tc>
          <w:tcPr>
            <w:tcW w:w="2573" w:type="dxa"/>
          </w:tcPr>
          <w:p w14:paraId="32A04D6A" w14:textId="25AE60C4" w:rsidR="00426F46" w:rsidRPr="00804677" w:rsidRDefault="00426F46" w:rsidP="00426F46">
            <w:pPr>
              <w:rPr>
                <w:lang w:val="en-US"/>
              </w:rPr>
            </w:pPr>
            <w:r w:rsidRPr="00804677">
              <w:rPr>
                <w:lang w:val="en-US"/>
              </w:rPr>
              <w:t>Draft CR to 38.101-4 on Applicability for multi-</w:t>
            </w:r>
            <w:proofErr w:type="spellStart"/>
            <w:r w:rsidRPr="00804677">
              <w:rPr>
                <w:lang w:val="en-US"/>
              </w:rPr>
              <w:t>TRxP</w:t>
            </w:r>
            <w:proofErr w:type="spellEnd"/>
            <w:r w:rsidRPr="00804677">
              <w:rPr>
                <w:lang w:val="en-US"/>
              </w:rPr>
              <w:t xml:space="preserve"> test cases-R16</w:t>
            </w:r>
          </w:p>
        </w:tc>
        <w:tc>
          <w:tcPr>
            <w:tcW w:w="1392" w:type="dxa"/>
          </w:tcPr>
          <w:p w14:paraId="4AC6B62C" w14:textId="208BF01E" w:rsidR="00426F46"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Apple</w:t>
            </w:r>
          </w:p>
        </w:tc>
        <w:tc>
          <w:tcPr>
            <w:tcW w:w="1848" w:type="dxa"/>
          </w:tcPr>
          <w:p w14:paraId="44478795" w14:textId="7406D450" w:rsidR="00426F46" w:rsidRPr="00804677" w:rsidRDefault="00DA31F4"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Revised</w:t>
            </w:r>
          </w:p>
        </w:tc>
        <w:tc>
          <w:tcPr>
            <w:tcW w:w="2155" w:type="dxa"/>
          </w:tcPr>
          <w:p w14:paraId="0729318E" w14:textId="77777777" w:rsidR="00426F46" w:rsidRPr="00804677" w:rsidRDefault="00426F46" w:rsidP="00D47D91">
            <w:pPr>
              <w:spacing w:after="120"/>
              <w:rPr>
                <w:rFonts w:eastAsiaTheme="minorEastAsia"/>
                <w:i/>
                <w:color w:val="000000" w:themeColor="text1"/>
                <w:lang w:val="en-US" w:eastAsia="zh-CN"/>
              </w:rPr>
            </w:pPr>
          </w:p>
        </w:tc>
      </w:tr>
      <w:tr w:rsidR="00571ADD" w:rsidRPr="00804677" w14:paraId="3D54B501" w14:textId="77777777" w:rsidTr="00585A97">
        <w:tc>
          <w:tcPr>
            <w:tcW w:w="9350" w:type="dxa"/>
            <w:gridSpan w:val="5"/>
          </w:tcPr>
          <w:p w14:paraId="17DE1191" w14:textId="15CBDDC7" w:rsidR="00571ADD" w:rsidRPr="00804677" w:rsidRDefault="00571ADD" w:rsidP="00585A97">
            <w:pPr>
              <w:spacing w:after="120"/>
              <w:rPr>
                <w:b/>
                <w:bCs/>
                <w:color w:val="000000" w:themeColor="text1"/>
                <w:lang w:val="en-US" w:eastAsia="zh-CN"/>
              </w:rPr>
            </w:pPr>
            <w:r w:rsidRPr="00804677">
              <w:rPr>
                <w:b/>
                <w:bCs/>
                <w:color w:val="000000" w:themeColor="text1"/>
                <w:lang w:val="en-US" w:eastAsia="zh-CN"/>
              </w:rPr>
              <w:t>Topic #5</w:t>
            </w:r>
          </w:p>
        </w:tc>
      </w:tr>
      <w:tr w:rsidR="00426F46" w:rsidRPr="00804677" w14:paraId="4C38C76B" w14:textId="77777777" w:rsidTr="003C72EE">
        <w:tc>
          <w:tcPr>
            <w:tcW w:w="1382" w:type="dxa"/>
          </w:tcPr>
          <w:p w14:paraId="5E102AF7" w14:textId="4601D120" w:rsidR="00426F46" w:rsidRPr="00804677" w:rsidRDefault="00426F46" w:rsidP="00D47D91">
            <w:pPr>
              <w:spacing w:after="120"/>
              <w:rPr>
                <w:rFonts w:eastAsiaTheme="majorEastAsia"/>
                <w:lang w:val="en-US"/>
              </w:rPr>
            </w:pPr>
            <w:r w:rsidRPr="00804677">
              <w:rPr>
                <w:color w:val="000000" w:themeColor="text1"/>
                <w:lang w:val="en-US"/>
              </w:rPr>
              <w:t>R4-2112957</w:t>
            </w:r>
          </w:p>
        </w:tc>
        <w:tc>
          <w:tcPr>
            <w:tcW w:w="2573" w:type="dxa"/>
          </w:tcPr>
          <w:p w14:paraId="2D4D2D48" w14:textId="7EB8B950" w:rsidR="00426F46" w:rsidRPr="00804677" w:rsidRDefault="00426F46" w:rsidP="00426F46">
            <w:pPr>
              <w:rPr>
                <w:lang w:val="en-US"/>
              </w:rPr>
            </w:pPr>
            <w:r w:rsidRPr="00804677">
              <w:rPr>
                <w:lang w:val="en-US"/>
              </w:rPr>
              <w:t>Draft CR FR1 EN-DC power imbalance requirements</w:t>
            </w:r>
          </w:p>
        </w:tc>
        <w:tc>
          <w:tcPr>
            <w:tcW w:w="1392" w:type="dxa"/>
          </w:tcPr>
          <w:p w14:paraId="04CEFE0C" w14:textId="0CFB879D" w:rsidR="00426F46" w:rsidRPr="00804677" w:rsidRDefault="00426F46" w:rsidP="00D47D91">
            <w:pPr>
              <w:spacing w:after="120"/>
              <w:rPr>
                <w:rFonts w:eastAsiaTheme="minorEastAsia"/>
                <w:iCs/>
                <w:color w:val="000000" w:themeColor="text1"/>
                <w:lang w:val="en-US" w:eastAsia="zh-CN"/>
              </w:rPr>
            </w:pPr>
            <w:r w:rsidRPr="00804677">
              <w:rPr>
                <w:color w:val="000000" w:themeColor="text1"/>
                <w:lang w:val="en-US"/>
              </w:rPr>
              <w:t>DOCOMO</w:t>
            </w:r>
          </w:p>
        </w:tc>
        <w:tc>
          <w:tcPr>
            <w:tcW w:w="1848" w:type="dxa"/>
          </w:tcPr>
          <w:p w14:paraId="13F4D280" w14:textId="191F84A0" w:rsidR="00426F46" w:rsidRPr="00804677" w:rsidRDefault="00DA31F4"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Agreeable</w:t>
            </w:r>
          </w:p>
        </w:tc>
        <w:tc>
          <w:tcPr>
            <w:tcW w:w="2155" w:type="dxa"/>
          </w:tcPr>
          <w:p w14:paraId="323C3E8F" w14:textId="77777777" w:rsidR="00426F46" w:rsidRPr="00804677" w:rsidRDefault="00426F46" w:rsidP="00D47D91">
            <w:pPr>
              <w:spacing w:after="120"/>
              <w:rPr>
                <w:rFonts w:eastAsiaTheme="minorEastAsia"/>
                <w:i/>
                <w:color w:val="000000" w:themeColor="text1"/>
                <w:lang w:val="en-US" w:eastAsia="zh-CN"/>
              </w:rPr>
            </w:pPr>
          </w:p>
        </w:tc>
      </w:tr>
      <w:tr w:rsidR="00426F46" w:rsidRPr="00804677" w14:paraId="36E7DDBC" w14:textId="77777777" w:rsidTr="003C72EE">
        <w:tc>
          <w:tcPr>
            <w:tcW w:w="1382" w:type="dxa"/>
          </w:tcPr>
          <w:p w14:paraId="39473B0C" w14:textId="1B03931A" w:rsidR="00426F46" w:rsidRPr="00804677" w:rsidRDefault="00426F46" w:rsidP="00D47D91">
            <w:pPr>
              <w:spacing w:after="120"/>
              <w:rPr>
                <w:rFonts w:eastAsiaTheme="majorEastAsia"/>
                <w:lang w:val="en-US"/>
              </w:rPr>
            </w:pPr>
            <w:r w:rsidRPr="00804677">
              <w:rPr>
                <w:color w:val="000000" w:themeColor="text1"/>
                <w:lang w:val="en-US"/>
              </w:rPr>
              <w:t>R4-2113369</w:t>
            </w:r>
          </w:p>
        </w:tc>
        <w:tc>
          <w:tcPr>
            <w:tcW w:w="2573" w:type="dxa"/>
          </w:tcPr>
          <w:p w14:paraId="7CB119C4" w14:textId="10C2E9F7" w:rsidR="00426F46" w:rsidRPr="00804677" w:rsidRDefault="00426F46" w:rsidP="00426F46">
            <w:pPr>
              <w:rPr>
                <w:lang w:val="en-US"/>
              </w:rPr>
            </w:pPr>
            <w:r w:rsidRPr="00804677">
              <w:rPr>
                <w:lang w:val="en-US"/>
              </w:rPr>
              <w:t>Draft CR to 38.101-4: Correction of SNR levels for 0.001% BLER PDSCH requirement</w:t>
            </w:r>
          </w:p>
        </w:tc>
        <w:tc>
          <w:tcPr>
            <w:tcW w:w="1392" w:type="dxa"/>
          </w:tcPr>
          <w:p w14:paraId="31366F50" w14:textId="42CF5543" w:rsidR="00426F46" w:rsidRPr="00804677" w:rsidRDefault="00426F46" w:rsidP="00D47D91">
            <w:pPr>
              <w:spacing w:after="120"/>
              <w:rPr>
                <w:rFonts w:eastAsiaTheme="minorEastAsia"/>
                <w:iCs/>
                <w:color w:val="000000" w:themeColor="text1"/>
                <w:lang w:val="en-US" w:eastAsia="zh-CN"/>
              </w:rPr>
            </w:pPr>
            <w:r w:rsidRPr="00804677">
              <w:rPr>
                <w:color w:val="000000" w:themeColor="text1"/>
                <w:lang w:val="en-US"/>
              </w:rPr>
              <w:t>Ericsson, Apple</w:t>
            </w:r>
          </w:p>
        </w:tc>
        <w:tc>
          <w:tcPr>
            <w:tcW w:w="1848" w:type="dxa"/>
          </w:tcPr>
          <w:p w14:paraId="10591453" w14:textId="052F6D69" w:rsidR="00426F46" w:rsidRPr="00804677" w:rsidRDefault="00071730"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Revised</w:t>
            </w:r>
          </w:p>
        </w:tc>
        <w:tc>
          <w:tcPr>
            <w:tcW w:w="2155" w:type="dxa"/>
          </w:tcPr>
          <w:p w14:paraId="446D79D6" w14:textId="1F149647" w:rsidR="00426F46" w:rsidRPr="00804677" w:rsidRDefault="00071730"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Address coversheet issues</w:t>
            </w:r>
          </w:p>
        </w:tc>
      </w:tr>
      <w:tr w:rsidR="00426F46" w:rsidRPr="00804677" w14:paraId="1691D122" w14:textId="77777777" w:rsidTr="003C72EE">
        <w:tc>
          <w:tcPr>
            <w:tcW w:w="1382" w:type="dxa"/>
          </w:tcPr>
          <w:p w14:paraId="78324AB6" w14:textId="19FD51DB" w:rsidR="00426F46" w:rsidRPr="00804677" w:rsidRDefault="00426F46" w:rsidP="00D47D91">
            <w:pPr>
              <w:spacing w:after="120"/>
              <w:rPr>
                <w:rFonts w:eastAsiaTheme="majorEastAsia"/>
                <w:lang w:val="en-US"/>
              </w:rPr>
            </w:pPr>
            <w:r w:rsidRPr="00804677">
              <w:rPr>
                <w:color w:val="000000" w:themeColor="text1"/>
                <w:lang w:val="en-US"/>
              </w:rPr>
              <w:lastRenderedPageBreak/>
              <w:t>R4-2113773</w:t>
            </w:r>
          </w:p>
        </w:tc>
        <w:tc>
          <w:tcPr>
            <w:tcW w:w="2573" w:type="dxa"/>
          </w:tcPr>
          <w:p w14:paraId="3C692B04" w14:textId="0360F8C9" w:rsidR="00426F46" w:rsidRPr="00804677" w:rsidRDefault="00426F46" w:rsidP="00426F46">
            <w:pPr>
              <w:rPr>
                <w:lang w:val="en-US"/>
              </w:rPr>
            </w:pPr>
            <w:r w:rsidRPr="00804677">
              <w:rPr>
                <w:lang w:val="en-US"/>
              </w:rPr>
              <w:t>draft CR: Updates to PDSCH FRC in TS 38.101-4 for Rel-16</w:t>
            </w:r>
          </w:p>
        </w:tc>
        <w:tc>
          <w:tcPr>
            <w:tcW w:w="1392" w:type="dxa"/>
          </w:tcPr>
          <w:p w14:paraId="29A41EE2" w14:textId="39E1E797" w:rsidR="00426F46" w:rsidRPr="00804677" w:rsidRDefault="00426F46" w:rsidP="00D47D91">
            <w:pPr>
              <w:spacing w:after="120"/>
              <w:rPr>
                <w:rFonts w:eastAsiaTheme="minorEastAsia"/>
                <w:iCs/>
                <w:color w:val="000000" w:themeColor="text1"/>
                <w:lang w:val="en-US" w:eastAsia="zh-CN"/>
              </w:rPr>
            </w:pPr>
            <w:r w:rsidRPr="00804677">
              <w:rPr>
                <w:rFonts w:eastAsiaTheme="minorEastAsia"/>
                <w:iCs/>
                <w:color w:val="000000" w:themeColor="text1"/>
                <w:lang w:val="en-US" w:eastAsia="zh-CN"/>
              </w:rPr>
              <w:t>Huawei</w:t>
            </w:r>
          </w:p>
        </w:tc>
        <w:tc>
          <w:tcPr>
            <w:tcW w:w="1848" w:type="dxa"/>
          </w:tcPr>
          <w:p w14:paraId="18418332" w14:textId="29EEE1DF" w:rsidR="00426F46" w:rsidRPr="00804677" w:rsidRDefault="001C0DD9" w:rsidP="00D47D91">
            <w:pPr>
              <w:spacing w:after="120"/>
              <w:rPr>
                <w:rFonts w:eastAsiaTheme="minorEastAsia"/>
                <w:color w:val="000000" w:themeColor="text1"/>
                <w:lang w:val="en-US" w:eastAsia="zh-CN"/>
              </w:rPr>
            </w:pPr>
            <w:r w:rsidRPr="00EE517E">
              <w:rPr>
                <w:rFonts w:eastAsiaTheme="minorEastAsia"/>
                <w:color w:val="000000" w:themeColor="text1"/>
                <w:highlight w:val="yellow"/>
                <w:lang w:eastAsia="zh-CN"/>
              </w:rPr>
              <w:t>Agreeable</w:t>
            </w:r>
          </w:p>
        </w:tc>
        <w:tc>
          <w:tcPr>
            <w:tcW w:w="2155" w:type="dxa"/>
          </w:tcPr>
          <w:p w14:paraId="2452C665" w14:textId="6C957772" w:rsidR="00426F46" w:rsidRPr="00804677" w:rsidRDefault="00426F46" w:rsidP="00D47D91">
            <w:pPr>
              <w:spacing w:after="120"/>
              <w:rPr>
                <w:rFonts w:eastAsiaTheme="minorEastAsia"/>
                <w:iCs/>
                <w:color w:val="000000" w:themeColor="text1"/>
                <w:lang w:val="en-US" w:eastAsia="zh-CN"/>
              </w:rPr>
            </w:pPr>
          </w:p>
        </w:tc>
      </w:tr>
      <w:tr w:rsidR="00426F46" w:rsidRPr="00804677" w14:paraId="31679B93" w14:textId="77777777" w:rsidTr="003C72EE">
        <w:tc>
          <w:tcPr>
            <w:tcW w:w="1382" w:type="dxa"/>
          </w:tcPr>
          <w:p w14:paraId="7310C0EB" w14:textId="0A149023" w:rsidR="00426F46" w:rsidRPr="00804677" w:rsidRDefault="00426F46" w:rsidP="00D47D91">
            <w:pPr>
              <w:spacing w:after="120"/>
              <w:rPr>
                <w:rFonts w:eastAsiaTheme="majorEastAsia"/>
                <w:lang w:val="en-US"/>
              </w:rPr>
            </w:pPr>
            <w:r w:rsidRPr="00804677">
              <w:rPr>
                <w:color w:val="000000" w:themeColor="text1"/>
                <w:lang w:val="en-US"/>
              </w:rPr>
              <w:t>R4-2114036</w:t>
            </w:r>
          </w:p>
        </w:tc>
        <w:tc>
          <w:tcPr>
            <w:tcW w:w="2573" w:type="dxa"/>
          </w:tcPr>
          <w:p w14:paraId="64C5E0B8" w14:textId="3816FD85" w:rsidR="00426F46" w:rsidRPr="00804677" w:rsidRDefault="00426F46" w:rsidP="00426F46">
            <w:pPr>
              <w:rPr>
                <w:lang w:val="en-US"/>
              </w:rPr>
            </w:pPr>
            <w:r w:rsidRPr="00804677">
              <w:rPr>
                <w:lang w:val="en-US"/>
              </w:rPr>
              <w:t>CR to TS38.101-4 on URLLC requirements (Rel-16)</w:t>
            </w:r>
          </w:p>
        </w:tc>
        <w:tc>
          <w:tcPr>
            <w:tcW w:w="1392" w:type="dxa"/>
          </w:tcPr>
          <w:p w14:paraId="164ADBAC" w14:textId="18BDA600" w:rsidR="00426F46" w:rsidRPr="00804677" w:rsidRDefault="00426F46" w:rsidP="00D47D91">
            <w:pPr>
              <w:spacing w:after="120"/>
              <w:rPr>
                <w:rFonts w:eastAsiaTheme="minorEastAsia"/>
                <w:iCs/>
                <w:color w:val="000000" w:themeColor="text1"/>
                <w:lang w:val="en-US" w:eastAsia="zh-CN"/>
              </w:rPr>
            </w:pPr>
            <w:r w:rsidRPr="00804677">
              <w:rPr>
                <w:color w:val="000000" w:themeColor="text1"/>
                <w:lang w:val="en-US"/>
              </w:rPr>
              <w:t>MediaTek</w:t>
            </w:r>
          </w:p>
        </w:tc>
        <w:tc>
          <w:tcPr>
            <w:tcW w:w="1848" w:type="dxa"/>
          </w:tcPr>
          <w:p w14:paraId="50DA0D61" w14:textId="4D8915D1" w:rsidR="00426F46" w:rsidRPr="00804677" w:rsidRDefault="00071730"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Revised</w:t>
            </w:r>
          </w:p>
        </w:tc>
        <w:tc>
          <w:tcPr>
            <w:tcW w:w="2155" w:type="dxa"/>
          </w:tcPr>
          <w:p w14:paraId="58402F68" w14:textId="77777777" w:rsidR="00426F46" w:rsidRPr="00804677" w:rsidRDefault="00426F46" w:rsidP="00D47D91">
            <w:pPr>
              <w:spacing w:after="120"/>
              <w:rPr>
                <w:rFonts w:eastAsiaTheme="minorEastAsia"/>
                <w:i/>
                <w:color w:val="000000" w:themeColor="text1"/>
                <w:lang w:val="en-US" w:eastAsia="zh-CN"/>
              </w:rPr>
            </w:pPr>
          </w:p>
        </w:tc>
      </w:tr>
    </w:tbl>
    <w:p w14:paraId="649B0212" w14:textId="77777777" w:rsidR="007B28EC" w:rsidRPr="00804677" w:rsidRDefault="007B28EC" w:rsidP="007B28EC">
      <w:pPr>
        <w:rPr>
          <w:lang w:eastAsia="ja-JP"/>
        </w:rPr>
      </w:pPr>
    </w:p>
    <w:p w14:paraId="29AB4FE5" w14:textId="77777777" w:rsidR="007B28EC" w:rsidRPr="00804677" w:rsidRDefault="007B28EC" w:rsidP="007B28EC">
      <w:pPr>
        <w:rPr>
          <w:rFonts w:eastAsiaTheme="minorEastAsia"/>
          <w:color w:val="0070C0"/>
          <w:lang w:eastAsia="zh-CN"/>
        </w:rPr>
      </w:pPr>
      <w:r w:rsidRPr="00804677">
        <w:rPr>
          <w:rFonts w:eastAsiaTheme="minorEastAsia"/>
          <w:color w:val="0070C0"/>
          <w:lang w:eastAsia="zh-CN"/>
        </w:rPr>
        <w:t>Notes:</w:t>
      </w:r>
    </w:p>
    <w:p w14:paraId="2C24D87D" w14:textId="77777777" w:rsidR="007B28EC" w:rsidRPr="00804677" w:rsidRDefault="007B28EC" w:rsidP="007B28EC">
      <w:pPr>
        <w:pStyle w:val="ListParagraph"/>
        <w:numPr>
          <w:ilvl w:val="0"/>
          <w:numId w:val="9"/>
        </w:numPr>
        <w:spacing w:after="180"/>
        <w:ind w:firstLineChars="0"/>
        <w:rPr>
          <w:rFonts w:eastAsiaTheme="minorEastAsia"/>
          <w:color w:val="0070C0"/>
          <w:lang w:eastAsia="zh-CN"/>
        </w:rPr>
      </w:pPr>
      <w:r w:rsidRPr="00804677">
        <w:rPr>
          <w:rFonts w:eastAsiaTheme="minorEastAsia"/>
          <w:color w:val="0070C0"/>
          <w:lang w:eastAsia="zh-CN"/>
        </w:rPr>
        <w:t xml:space="preserve">Please include the summary of recommendations for all </w:t>
      </w:r>
      <w:proofErr w:type="spellStart"/>
      <w:r w:rsidRPr="00804677">
        <w:rPr>
          <w:rFonts w:eastAsiaTheme="minorEastAsia"/>
          <w:color w:val="0070C0"/>
          <w:lang w:eastAsia="zh-CN"/>
        </w:rPr>
        <w:t>tdocs</w:t>
      </w:r>
      <w:proofErr w:type="spellEnd"/>
      <w:r w:rsidRPr="00804677">
        <w:rPr>
          <w:rFonts w:eastAsiaTheme="minorEastAsia"/>
          <w:color w:val="0070C0"/>
          <w:lang w:eastAsia="zh-CN"/>
        </w:rPr>
        <w:t xml:space="preserve"> across all sub-topics incl. existing and new </w:t>
      </w:r>
      <w:proofErr w:type="spellStart"/>
      <w:r w:rsidRPr="00804677">
        <w:rPr>
          <w:rFonts w:eastAsiaTheme="minorEastAsia"/>
          <w:color w:val="0070C0"/>
          <w:lang w:eastAsia="zh-CN"/>
        </w:rPr>
        <w:t>tdocs</w:t>
      </w:r>
      <w:proofErr w:type="spellEnd"/>
      <w:r w:rsidRPr="00804677">
        <w:rPr>
          <w:rFonts w:eastAsiaTheme="minorEastAsia"/>
          <w:color w:val="0070C0"/>
          <w:lang w:eastAsia="zh-CN"/>
        </w:rPr>
        <w:t>.</w:t>
      </w:r>
    </w:p>
    <w:p w14:paraId="1C91F427" w14:textId="77777777" w:rsidR="007B28EC" w:rsidRPr="00804677" w:rsidRDefault="007B28EC" w:rsidP="007B28EC">
      <w:pPr>
        <w:pStyle w:val="ListParagraph"/>
        <w:numPr>
          <w:ilvl w:val="0"/>
          <w:numId w:val="9"/>
        </w:numPr>
        <w:spacing w:after="180"/>
        <w:ind w:firstLineChars="0"/>
        <w:rPr>
          <w:rFonts w:eastAsiaTheme="minorEastAsia"/>
          <w:color w:val="0070C0"/>
          <w:lang w:eastAsia="zh-CN"/>
        </w:rPr>
      </w:pPr>
      <w:r w:rsidRPr="00804677">
        <w:rPr>
          <w:rFonts w:eastAsiaTheme="minorEastAsia"/>
          <w:color w:val="0070C0"/>
          <w:lang w:eastAsia="zh-CN"/>
        </w:rPr>
        <w:t xml:space="preserve">For the Recommendation column please include one of the following: </w:t>
      </w:r>
    </w:p>
    <w:p w14:paraId="26502D3F" w14:textId="77777777" w:rsidR="007B28EC" w:rsidRPr="00804677" w:rsidRDefault="007B28EC" w:rsidP="007B28EC">
      <w:pPr>
        <w:pStyle w:val="ListParagraph"/>
        <w:numPr>
          <w:ilvl w:val="1"/>
          <w:numId w:val="9"/>
        </w:numPr>
        <w:spacing w:after="180"/>
        <w:ind w:firstLineChars="0"/>
        <w:rPr>
          <w:rFonts w:eastAsiaTheme="minorEastAsia"/>
          <w:color w:val="0070C0"/>
          <w:lang w:eastAsia="zh-CN"/>
        </w:rPr>
      </w:pPr>
      <w:r w:rsidRPr="00804677">
        <w:rPr>
          <w:rFonts w:eastAsiaTheme="minorEastAsia"/>
          <w:color w:val="0070C0"/>
          <w:lang w:eastAsia="zh-CN"/>
        </w:rPr>
        <w:t>CRs/TPs: Agreeable, Revised, Merged, Postponed, Not Pursued</w:t>
      </w:r>
    </w:p>
    <w:p w14:paraId="6CE4A2C0" w14:textId="77777777" w:rsidR="007B28EC" w:rsidRPr="00804677" w:rsidRDefault="007B28EC" w:rsidP="007B28EC">
      <w:pPr>
        <w:pStyle w:val="ListParagraph"/>
        <w:numPr>
          <w:ilvl w:val="1"/>
          <w:numId w:val="9"/>
        </w:numPr>
        <w:spacing w:after="180"/>
        <w:ind w:firstLineChars="0"/>
        <w:rPr>
          <w:rFonts w:eastAsiaTheme="minorEastAsia"/>
          <w:color w:val="0070C0"/>
          <w:lang w:eastAsia="zh-CN"/>
        </w:rPr>
      </w:pPr>
      <w:r w:rsidRPr="00804677">
        <w:rPr>
          <w:rFonts w:eastAsiaTheme="minorEastAsia"/>
          <w:color w:val="0070C0"/>
          <w:lang w:eastAsia="zh-CN"/>
        </w:rPr>
        <w:t>Other documents: Agreeable, Revised, Noted</w:t>
      </w:r>
    </w:p>
    <w:p w14:paraId="1A4489ED" w14:textId="77777777" w:rsidR="007B28EC" w:rsidRPr="00804677" w:rsidRDefault="007B28EC" w:rsidP="007B28EC">
      <w:pPr>
        <w:pStyle w:val="ListParagraph"/>
        <w:numPr>
          <w:ilvl w:val="0"/>
          <w:numId w:val="9"/>
        </w:numPr>
        <w:spacing w:after="180"/>
        <w:ind w:firstLineChars="0"/>
        <w:rPr>
          <w:rFonts w:eastAsiaTheme="minorEastAsia"/>
          <w:color w:val="0070C0"/>
          <w:lang w:eastAsia="zh-CN"/>
        </w:rPr>
      </w:pPr>
      <w:r w:rsidRPr="00804677">
        <w:rPr>
          <w:rFonts w:eastAsiaTheme="minorEastAsia"/>
          <w:color w:val="0070C0"/>
          <w:lang w:eastAsia="zh-CN"/>
        </w:rPr>
        <w:t xml:space="preserve">For new LS documents, please include information on </w:t>
      </w:r>
      <w:proofErr w:type="gramStart"/>
      <w:r w:rsidRPr="00804677">
        <w:rPr>
          <w:rFonts w:eastAsiaTheme="minorEastAsia"/>
          <w:color w:val="0070C0"/>
          <w:lang w:eastAsia="zh-CN"/>
        </w:rPr>
        <w:t>To</w:t>
      </w:r>
      <w:proofErr w:type="gramEnd"/>
      <w:r w:rsidRPr="00804677">
        <w:rPr>
          <w:rFonts w:eastAsiaTheme="minorEastAsia"/>
          <w:color w:val="0070C0"/>
          <w:lang w:eastAsia="zh-CN"/>
        </w:rPr>
        <w:t>/Cc WGs in the comments column</w:t>
      </w:r>
    </w:p>
    <w:p w14:paraId="526C0B69" w14:textId="77777777" w:rsidR="007B28EC" w:rsidRPr="00804677" w:rsidRDefault="007B28EC" w:rsidP="007B28EC">
      <w:pPr>
        <w:pStyle w:val="ListParagraph"/>
        <w:numPr>
          <w:ilvl w:val="0"/>
          <w:numId w:val="9"/>
        </w:numPr>
        <w:spacing w:after="180"/>
        <w:ind w:firstLineChars="0"/>
        <w:rPr>
          <w:rFonts w:eastAsiaTheme="minorEastAsia"/>
          <w:color w:val="0070C0"/>
          <w:lang w:eastAsia="zh-CN"/>
        </w:rPr>
      </w:pPr>
      <w:r w:rsidRPr="00804677">
        <w:rPr>
          <w:rFonts w:eastAsiaTheme="minorEastAsia"/>
          <w:color w:val="0070C0"/>
          <w:lang w:eastAsia="zh-CN"/>
        </w:rPr>
        <w:t>Do not include hyper-links in the documents</w:t>
      </w:r>
    </w:p>
    <w:p w14:paraId="15FE8B78" w14:textId="77777777" w:rsidR="007B28EC" w:rsidRPr="00804677" w:rsidRDefault="007B28EC" w:rsidP="007B28EC">
      <w:pPr>
        <w:rPr>
          <w:rFonts w:eastAsiaTheme="minorEastAsia"/>
          <w:color w:val="0070C0"/>
          <w:lang w:eastAsia="zh-CN"/>
        </w:rPr>
      </w:pPr>
    </w:p>
    <w:p w14:paraId="613949A4" w14:textId="77777777" w:rsidR="007B28EC" w:rsidRPr="00804677" w:rsidRDefault="007B28EC" w:rsidP="007B28EC">
      <w:pPr>
        <w:pStyle w:val="Heading2"/>
        <w:rPr>
          <w:lang w:val="en-US"/>
        </w:rPr>
      </w:pPr>
      <w:r w:rsidRPr="00804677">
        <w:rPr>
          <w:lang w:val="en-US"/>
        </w:rPr>
        <w:t xml:space="preserve">2nd round </w:t>
      </w:r>
    </w:p>
    <w:p w14:paraId="6DCB0A9E" w14:textId="77777777" w:rsidR="007B28EC" w:rsidRPr="00804677" w:rsidRDefault="007B28EC" w:rsidP="007B28EC">
      <w:pPr>
        <w:rPr>
          <w:lang w:eastAsia="ja-JP"/>
        </w:rPr>
      </w:pPr>
    </w:p>
    <w:tbl>
      <w:tblPr>
        <w:tblStyle w:val="TableGrid"/>
        <w:tblW w:w="0" w:type="auto"/>
        <w:tblLook w:val="04A0" w:firstRow="1" w:lastRow="0" w:firstColumn="1" w:lastColumn="0" w:noHBand="0" w:noVBand="1"/>
      </w:tblPr>
      <w:tblGrid>
        <w:gridCol w:w="1391"/>
        <w:gridCol w:w="2553"/>
        <w:gridCol w:w="1379"/>
        <w:gridCol w:w="2365"/>
        <w:gridCol w:w="1662"/>
      </w:tblGrid>
      <w:tr w:rsidR="007B28EC" w:rsidRPr="00804677" w14:paraId="5101EDF4" w14:textId="77777777" w:rsidTr="00D47D91">
        <w:tc>
          <w:tcPr>
            <w:tcW w:w="1424" w:type="dxa"/>
          </w:tcPr>
          <w:p w14:paraId="21633AC6" w14:textId="77777777" w:rsidR="007B28EC" w:rsidRPr="00804677" w:rsidRDefault="007B28EC" w:rsidP="00D47D91">
            <w:pPr>
              <w:spacing w:after="120"/>
              <w:rPr>
                <w:rFonts w:eastAsiaTheme="minorEastAsia"/>
                <w:b/>
                <w:bCs/>
                <w:color w:val="0070C0"/>
                <w:lang w:val="en-US" w:eastAsia="zh-CN"/>
              </w:rPr>
            </w:pPr>
            <w:proofErr w:type="spellStart"/>
            <w:r w:rsidRPr="00804677">
              <w:rPr>
                <w:rFonts w:eastAsiaTheme="minorEastAsia"/>
                <w:b/>
                <w:bCs/>
                <w:color w:val="0070C0"/>
                <w:lang w:val="en-US" w:eastAsia="zh-CN"/>
              </w:rPr>
              <w:t>Tdoc</w:t>
            </w:r>
            <w:proofErr w:type="spellEnd"/>
            <w:r w:rsidRPr="00804677">
              <w:rPr>
                <w:rFonts w:eastAsiaTheme="minorEastAsia"/>
                <w:b/>
                <w:bCs/>
                <w:color w:val="0070C0"/>
                <w:lang w:val="en-US" w:eastAsia="zh-CN"/>
              </w:rPr>
              <w:t xml:space="preserve"> number</w:t>
            </w:r>
          </w:p>
        </w:tc>
        <w:tc>
          <w:tcPr>
            <w:tcW w:w="2682" w:type="dxa"/>
          </w:tcPr>
          <w:p w14:paraId="76D27CA4" w14:textId="77777777" w:rsidR="007B28EC" w:rsidRPr="00804677" w:rsidRDefault="007B28EC" w:rsidP="00D47D91">
            <w:pPr>
              <w:spacing w:after="120"/>
              <w:rPr>
                <w:b/>
                <w:bCs/>
                <w:color w:val="0070C0"/>
                <w:lang w:val="en-US" w:eastAsia="zh-CN"/>
              </w:rPr>
            </w:pPr>
            <w:r w:rsidRPr="00804677">
              <w:rPr>
                <w:b/>
                <w:bCs/>
                <w:color w:val="0070C0"/>
                <w:lang w:val="en-US" w:eastAsia="zh-CN"/>
              </w:rPr>
              <w:t>Title</w:t>
            </w:r>
          </w:p>
        </w:tc>
        <w:tc>
          <w:tcPr>
            <w:tcW w:w="1418" w:type="dxa"/>
          </w:tcPr>
          <w:p w14:paraId="0404A10F" w14:textId="77777777" w:rsidR="007B28EC" w:rsidRPr="00804677" w:rsidRDefault="007B28EC" w:rsidP="00D47D91">
            <w:pPr>
              <w:spacing w:after="120"/>
              <w:rPr>
                <w:b/>
                <w:bCs/>
                <w:color w:val="0070C0"/>
                <w:lang w:val="en-US" w:eastAsia="zh-CN"/>
              </w:rPr>
            </w:pPr>
            <w:r w:rsidRPr="00804677">
              <w:rPr>
                <w:b/>
                <w:bCs/>
                <w:color w:val="0070C0"/>
                <w:lang w:val="en-US" w:eastAsia="zh-CN"/>
              </w:rPr>
              <w:t>Source</w:t>
            </w:r>
          </w:p>
        </w:tc>
        <w:tc>
          <w:tcPr>
            <w:tcW w:w="2409" w:type="dxa"/>
          </w:tcPr>
          <w:p w14:paraId="40A36B21" w14:textId="77777777" w:rsidR="007B28EC" w:rsidRPr="00804677" w:rsidRDefault="007B28EC" w:rsidP="00D47D91">
            <w:pPr>
              <w:spacing w:after="120"/>
              <w:rPr>
                <w:rFonts w:eastAsia="MS Mincho"/>
                <w:b/>
                <w:bCs/>
                <w:color w:val="0070C0"/>
                <w:lang w:val="en-US" w:eastAsia="zh-CN"/>
              </w:rPr>
            </w:pPr>
            <w:r w:rsidRPr="00804677">
              <w:rPr>
                <w:b/>
                <w:bCs/>
                <w:color w:val="0070C0"/>
                <w:lang w:val="en-US" w:eastAsia="zh-CN"/>
              </w:rPr>
              <w:t>R</w:t>
            </w:r>
            <w:r w:rsidRPr="00804677">
              <w:rPr>
                <w:rFonts w:eastAsiaTheme="minorEastAsia"/>
                <w:b/>
                <w:bCs/>
                <w:color w:val="0070C0"/>
                <w:lang w:val="en-US" w:eastAsia="zh-CN"/>
              </w:rPr>
              <w:t xml:space="preserve">ecommendation  </w:t>
            </w:r>
          </w:p>
        </w:tc>
        <w:tc>
          <w:tcPr>
            <w:tcW w:w="1698" w:type="dxa"/>
          </w:tcPr>
          <w:p w14:paraId="5851B10C" w14:textId="77777777" w:rsidR="007B28EC" w:rsidRPr="00804677" w:rsidRDefault="007B28EC" w:rsidP="00D47D91">
            <w:pPr>
              <w:spacing w:after="120"/>
              <w:rPr>
                <w:b/>
                <w:bCs/>
                <w:color w:val="0070C0"/>
                <w:lang w:val="en-US" w:eastAsia="zh-CN"/>
              </w:rPr>
            </w:pPr>
            <w:r w:rsidRPr="00804677">
              <w:rPr>
                <w:b/>
                <w:bCs/>
                <w:color w:val="0070C0"/>
                <w:lang w:val="en-US" w:eastAsia="zh-CN"/>
              </w:rPr>
              <w:t>Comments</w:t>
            </w:r>
          </w:p>
        </w:tc>
      </w:tr>
      <w:tr w:rsidR="007B28EC" w:rsidRPr="00804677" w14:paraId="006FAD6B" w14:textId="77777777" w:rsidTr="00D47D91">
        <w:tc>
          <w:tcPr>
            <w:tcW w:w="1424" w:type="dxa"/>
          </w:tcPr>
          <w:p w14:paraId="52128640"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R4-210xxxx</w:t>
            </w:r>
          </w:p>
        </w:tc>
        <w:tc>
          <w:tcPr>
            <w:tcW w:w="2682" w:type="dxa"/>
          </w:tcPr>
          <w:p w14:paraId="2BB53292"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CR on …</w:t>
            </w:r>
          </w:p>
        </w:tc>
        <w:tc>
          <w:tcPr>
            <w:tcW w:w="1418" w:type="dxa"/>
          </w:tcPr>
          <w:p w14:paraId="6161E567"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XXX</w:t>
            </w:r>
          </w:p>
        </w:tc>
        <w:tc>
          <w:tcPr>
            <w:tcW w:w="2409" w:type="dxa"/>
          </w:tcPr>
          <w:p w14:paraId="03AA7C82"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Agreeable, Revised, Merged, Postponed, Not Pursued</w:t>
            </w:r>
          </w:p>
        </w:tc>
        <w:tc>
          <w:tcPr>
            <w:tcW w:w="1698" w:type="dxa"/>
          </w:tcPr>
          <w:p w14:paraId="3E7743C5" w14:textId="77777777" w:rsidR="007B28EC" w:rsidRPr="00804677" w:rsidRDefault="007B28EC" w:rsidP="00D47D91">
            <w:pPr>
              <w:spacing w:after="120"/>
              <w:rPr>
                <w:rFonts w:eastAsiaTheme="minorEastAsia"/>
                <w:color w:val="0070C0"/>
                <w:lang w:val="en-US" w:eastAsia="zh-CN"/>
              </w:rPr>
            </w:pPr>
          </w:p>
        </w:tc>
      </w:tr>
      <w:tr w:rsidR="007B28EC" w:rsidRPr="00804677" w14:paraId="65DA34E3" w14:textId="77777777" w:rsidTr="00D47D91">
        <w:tc>
          <w:tcPr>
            <w:tcW w:w="1424" w:type="dxa"/>
          </w:tcPr>
          <w:p w14:paraId="575C94F9"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R4-210xxxx</w:t>
            </w:r>
          </w:p>
        </w:tc>
        <w:tc>
          <w:tcPr>
            <w:tcW w:w="2682" w:type="dxa"/>
          </w:tcPr>
          <w:p w14:paraId="15CBE9A8"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WF on …</w:t>
            </w:r>
          </w:p>
        </w:tc>
        <w:tc>
          <w:tcPr>
            <w:tcW w:w="1418" w:type="dxa"/>
          </w:tcPr>
          <w:p w14:paraId="4ACF7EC3"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YYY</w:t>
            </w:r>
          </w:p>
        </w:tc>
        <w:tc>
          <w:tcPr>
            <w:tcW w:w="2409" w:type="dxa"/>
          </w:tcPr>
          <w:p w14:paraId="153EE98A"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Agreeable, Revised, Noted</w:t>
            </w:r>
          </w:p>
        </w:tc>
        <w:tc>
          <w:tcPr>
            <w:tcW w:w="1698" w:type="dxa"/>
          </w:tcPr>
          <w:p w14:paraId="29921FC9" w14:textId="77777777" w:rsidR="007B28EC" w:rsidRPr="00804677" w:rsidRDefault="007B28EC" w:rsidP="00D47D91">
            <w:pPr>
              <w:spacing w:after="120"/>
              <w:rPr>
                <w:rFonts w:eastAsiaTheme="minorEastAsia"/>
                <w:color w:val="0070C0"/>
                <w:lang w:val="en-US" w:eastAsia="zh-CN"/>
              </w:rPr>
            </w:pPr>
          </w:p>
        </w:tc>
      </w:tr>
      <w:tr w:rsidR="007B28EC" w:rsidRPr="00804677" w14:paraId="2187D25E" w14:textId="77777777" w:rsidTr="00D47D91">
        <w:tc>
          <w:tcPr>
            <w:tcW w:w="1424" w:type="dxa"/>
          </w:tcPr>
          <w:p w14:paraId="7F2BE49E"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R4-210xxxx</w:t>
            </w:r>
          </w:p>
        </w:tc>
        <w:tc>
          <w:tcPr>
            <w:tcW w:w="2682" w:type="dxa"/>
          </w:tcPr>
          <w:p w14:paraId="51EE80C7"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LS on …</w:t>
            </w:r>
          </w:p>
        </w:tc>
        <w:tc>
          <w:tcPr>
            <w:tcW w:w="1418" w:type="dxa"/>
          </w:tcPr>
          <w:p w14:paraId="45CF240A"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ZZZ</w:t>
            </w:r>
          </w:p>
        </w:tc>
        <w:tc>
          <w:tcPr>
            <w:tcW w:w="2409" w:type="dxa"/>
          </w:tcPr>
          <w:p w14:paraId="36A673FE" w14:textId="77777777" w:rsidR="007B28EC" w:rsidRPr="00804677" w:rsidRDefault="007B28EC" w:rsidP="00D47D91">
            <w:pPr>
              <w:spacing w:after="120"/>
              <w:rPr>
                <w:rFonts w:eastAsiaTheme="minorEastAsia"/>
                <w:color w:val="0070C0"/>
                <w:lang w:val="en-US" w:eastAsia="zh-CN"/>
              </w:rPr>
            </w:pPr>
            <w:r w:rsidRPr="00804677">
              <w:rPr>
                <w:rFonts w:eastAsiaTheme="minorEastAsia"/>
                <w:color w:val="0070C0"/>
                <w:lang w:val="en-US" w:eastAsia="zh-CN"/>
              </w:rPr>
              <w:t>Agreeable, Revised, Noted</w:t>
            </w:r>
          </w:p>
        </w:tc>
        <w:tc>
          <w:tcPr>
            <w:tcW w:w="1698" w:type="dxa"/>
          </w:tcPr>
          <w:p w14:paraId="2ABCA161" w14:textId="77777777" w:rsidR="007B28EC" w:rsidRPr="00804677" w:rsidRDefault="007B28EC" w:rsidP="00D47D91">
            <w:pPr>
              <w:spacing w:after="120"/>
              <w:rPr>
                <w:rFonts w:eastAsiaTheme="minorEastAsia"/>
                <w:color w:val="0070C0"/>
                <w:lang w:val="en-US" w:eastAsia="zh-CN"/>
              </w:rPr>
            </w:pPr>
          </w:p>
        </w:tc>
      </w:tr>
      <w:tr w:rsidR="007B28EC" w:rsidRPr="00804677" w14:paraId="3D4F6E57" w14:textId="77777777" w:rsidTr="00D47D91">
        <w:tc>
          <w:tcPr>
            <w:tcW w:w="1424" w:type="dxa"/>
          </w:tcPr>
          <w:p w14:paraId="729E289A" w14:textId="77777777" w:rsidR="007B28EC" w:rsidRPr="00804677" w:rsidRDefault="007B28EC" w:rsidP="00D47D91">
            <w:pPr>
              <w:spacing w:after="120"/>
              <w:rPr>
                <w:rFonts w:eastAsiaTheme="minorEastAsia"/>
                <w:color w:val="0070C0"/>
                <w:lang w:val="en-US" w:eastAsia="zh-CN"/>
              </w:rPr>
            </w:pPr>
          </w:p>
        </w:tc>
        <w:tc>
          <w:tcPr>
            <w:tcW w:w="2682" w:type="dxa"/>
          </w:tcPr>
          <w:p w14:paraId="38888E96" w14:textId="77777777" w:rsidR="007B28EC" w:rsidRPr="00804677" w:rsidRDefault="007B28EC" w:rsidP="00D47D91">
            <w:pPr>
              <w:spacing w:after="120"/>
              <w:rPr>
                <w:rFonts w:eastAsiaTheme="minorEastAsia"/>
                <w:i/>
                <w:color w:val="0070C0"/>
                <w:lang w:val="en-US" w:eastAsia="zh-CN"/>
              </w:rPr>
            </w:pPr>
          </w:p>
        </w:tc>
        <w:tc>
          <w:tcPr>
            <w:tcW w:w="1418" w:type="dxa"/>
          </w:tcPr>
          <w:p w14:paraId="69D2E708" w14:textId="77777777" w:rsidR="007B28EC" w:rsidRPr="00804677" w:rsidRDefault="007B28EC" w:rsidP="00D47D91">
            <w:pPr>
              <w:spacing w:after="120"/>
              <w:rPr>
                <w:rFonts w:eastAsiaTheme="minorEastAsia"/>
                <w:i/>
                <w:color w:val="0070C0"/>
                <w:lang w:val="en-US" w:eastAsia="zh-CN"/>
              </w:rPr>
            </w:pPr>
          </w:p>
        </w:tc>
        <w:tc>
          <w:tcPr>
            <w:tcW w:w="2409" w:type="dxa"/>
          </w:tcPr>
          <w:p w14:paraId="5AF6163D" w14:textId="77777777" w:rsidR="007B28EC" w:rsidRPr="00804677" w:rsidRDefault="007B28EC" w:rsidP="00D47D91">
            <w:pPr>
              <w:spacing w:after="120"/>
              <w:rPr>
                <w:rFonts w:eastAsiaTheme="minorEastAsia"/>
                <w:color w:val="0070C0"/>
                <w:lang w:val="en-US" w:eastAsia="zh-CN"/>
              </w:rPr>
            </w:pPr>
          </w:p>
        </w:tc>
        <w:tc>
          <w:tcPr>
            <w:tcW w:w="1698" w:type="dxa"/>
          </w:tcPr>
          <w:p w14:paraId="2DC0176D" w14:textId="77777777" w:rsidR="007B28EC" w:rsidRPr="00804677" w:rsidRDefault="007B28EC" w:rsidP="00D47D91">
            <w:pPr>
              <w:spacing w:after="120"/>
              <w:rPr>
                <w:rFonts w:eastAsiaTheme="minorEastAsia"/>
                <w:i/>
                <w:color w:val="0070C0"/>
                <w:lang w:val="en-US" w:eastAsia="zh-CN"/>
              </w:rPr>
            </w:pPr>
          </w:p>
        </w:tc>
      </w:tr>
    </w:tbl>
    <w:p w14:paraId="2B48CCDC" w14:textId="77777777" w:rsidR="007B28EC" w:rsidRPr="00804677" w:rsidRDefault="007B28EC" w:rsidP="007B28EC">
      <w:pPr>
        <w:rPr>
          <w:rFonts w:eastAsiaTheme="minorEastAsia"/>
          <w:color w:val="0070C0"/>
          <w:lang w:eastAsia="zh-CN"/>
        </w:rPr>
      </w:pPr>
    </w:p>
    <w:p w14:paraId="22E7D1D1" w14:textId="77777777" w:rsidR="007B28EC" w:rsidRPr="00804677" w:rsidRDefault="007B28EC" w:rsidP="007B28EC">
      <w:pPr>
        <w:rPr>
          <w:rFonts w:eastAsiaTheme="minorEastAsia"/>
          <w:color w:val="0070C0"/>
          <w:lang w:eastAsia="zh-CN"/>
        </w:rPr>
      </w:pPr>
      <w:r w:rsidRPr="00804677">
        <w:rPr>
          <w:rFonts w:eastAsiaTheme="minorEastAsia"/>
          <w:color w:val="0070C0"/>
          <w:lang w:eastAsia="zh-CN"/>
        </w:rPr>
        <w:t>Notes:</w:t>
      </w:r>
    </w:p>
    <w:p w14:paraId="3268F3C0" w14:textId="77777777" w:rsidR="007B28EC" w:rsidRPr="00804677" w:rsidRDefault="007B28EC" w:rsidP="007B28EC">
      <w:pPr>
        <w:pStyle w:val="ListParagraph"/>
        <w:numPr>
          <w:ilvl w:val="0"/>
          <w:numId w:val="10"/>
        </w:numPr>
        <w:spacing w:after="180"/>
        <w:ind w:firstLineChars="0"/>
        <w:rPr>
          <w:rFonts w:eastAsiaTheme="minorEastAsia"/>
          <w:color w:val="0070C0"/>
          <w:lang w:eastAsia="zh-CN"/>
        </w:rPr>
      </w:pPr>
      <w:r w:rsidRPr="00804677">
        <w:rPr>
          <w:rFonts w:eastAsiaTheme="minorEastAsia"/>
          <w:color w:val="0070C0"/>
          <w:lang w:eastAsia="zh-CN"/>
        </w:rPr>
        <w:t xml:space="preserve">Please include the summary of recommendations for all </w:t>
      </w:r>
      <w:proofErr w:type="spellStart"/>
      <w:r w:rsidRPr="00804677">
        <w:rPr>
          <w:rFonts w:eastAsiaTheme="minorEastAsia"/>
          <w:color w:val="0070C0"/>
          <w:lang w:eastAsia="zh-CN"/>
        </w:rPr>
        <w:t>tdocs</w:t>
      </w:r>
      <w:proofErr w:type="spellEnd"/>
      <w:r w:rsidRPr="00804677">
        <w:rPr>
          <w:rFonts w:eastAsiaTheme="minorEastAsia"/>
          <w:color w:val="0070C0"/>
          <w:lang w:eastAsia="zh-CN"/>
        </w:rPr>
        <w:t xml:space="preserve"> across all sub-topics.</w:t>
      </w:r>
    </w:p>
    <w:p w14:paraId="7F5BE8C2" w14:textId="77777777" w:rsidR="007B28EC" w:rsidRPr="00804677" w:rsidRDefault="007B28EC" w:rsidP="007B28EC">
      <w:pPr>
        <w:pStyle w:val="ListParagraph"/>
        <w:numPr>
          <w:ilvl w:val="0"/>
          <w:numId w:val="10"/>
        </w:numPr>
        <w:spacing w:after="180"/>
        <w:ind w:firstLineChars="0"/>
        <w:rPr>
          <w:rFonts w:eastAsiaTheme="minorEastAsia"/>
          <w:color w:val="0070C0"/>
          <w:lang w:eastAsia="zh-CN"/>
        </w:rPr>
      </w:pPr>
      <w:r w:rsidRPr="00804677">
        <w:rPr>
          <w:rFonts w:eastAsiaTheme="minorEastAsia"/>
          <w:color w:val="0070C0"/>
          <w:lang w:eastAsia="zh-CN"/>
        </w:rPr>
        <w:t xml:space="preserve">For the Recommendation column please include one of the following: </w:t>
      </w:r>
    </w:p>
    <w:p w14:paraId="03FD5CC8" w14:textId="77777777" w:rsidR="007B28EC" w:rsidRPr="00804677" w:rsidRDefault="007B28EC" w:rsidP="007B28EC">
      <w:pPr>
        <w:pStyle w:val="ListParagraph"/>
        <w:numPr>
          <w:ilvl w:val="1"/>
          <w:numId w:val="10"/>
        </w:numPr>
        <w:spacing w:after="180"/>
        <w:ind w:firstLineChars="0"/>
        <w:rPr>
          <w:rFonts w:eastAsiaTheme="minorEastAsia"/>
          <w:color w:val="0070C0"/>
          <w:lang w:eastAsia="zh-CN"/>
        </w:rPr>
      </w:pPr>
      <w:r w:rsidRPr="00804677">
        <w:rPr>
          <w:rFonts w:eastAsiaTheme="minorEastAsia"/>
          <w:color w:val="0070C0"/>
          <w:lang w:eastAsia="zh-CN"/>
        </w:rPr>
        <w:t>CRs/TPs: Agreeable, Revised, Merged, Postponed, Not Pursued</w:t>
      </w:r>
    </w:p>
    <w:p w14:paraId="29DD1357" w14:textId="77777777" w:rsidR="007B28EC" w:rsidRPr="00804677" w:rsidRDefault="007B28EC" w:rsidP="007B28EC">
      <w:pPr>
        <w:pStyle w:val="ListParagraph"/>
        <w:numPr>
          <w:ilvl w:val="1"/>
          <w:numId w:val="10"/>
        </w:numPr>
        <w:spacing w:after="180"/>
        <w:ind w:firstLineChars="0"/>
        <w:rPr>
          <w:rFonts w:eastAsiaTheme="minorEastAsia"/>
          <w:color w:val="0070C0"/>
          <w:lang w:eastAsia="zh-CN"/>
        </w:rPr>
      </w:pPr>
      <w:r w:rsidRPr="00804677">
        <w:rPr>
          <w:rFonts w:eastAsiaTheme="minorEastAsia"/>
          <w:color w:val="0070C0"/>
          <w:lang w:eastAsia="zh-CN"/>
        </w:rPr>
        <w:t>Other documents: Agreeable, Revised, Noted</w:t>
      </w:r>
    </w:p>
    <w:p w14:paraId="213BAA4D" w14:textId="77777777" w:rsidR="007B28EC" w:rsidRPr="00804677" w:rsidRDefault="007B28EC" w:rsidP="007B28EC">
      <w:pPr>
        <w:pStyle w:val="ListParagraph"/>
        <w:numPr>
          <w:ilvl w:val="0"/>
          <w:numId w:val="10"/>
        </w:numPr>
        <w:spacing w:after="180"/>
        <w:ind w:firstLineChars="0"/>
        <w:rPr>
          <w:rFonts w:eastAsiaTheme="minorEastAsia"/>
          <w:color w:val="0070C0"/>
          <w:lang w:eastAsia="zh-CN"/>
        </w:rPr>
      </w:pPr>
      <w:r w:rsidRPr="00804677">
        <w:rPr>
          <w:rFonts w:eastAsiaTheme="minorEastAsia"/>
          <w:color w:val="0070C0"/>
          <w:lang w:eastAsia="zh-CN"/>
        </w:rPr>
        <w:t>Do not include hyper-links in the documents</w:t>
      </w:r>
    </w:p>
    <w:p w14:paraId="09012092" w14:textId="77777777" w:rsidR="007B28EC" w:rsidRPr="00804677" w:rsidRDefault="007B28EC" w:rsidP="007B28EC">
      <w:pPr>
        <w:pStyle w:val="Heading1"/>
        <w:numPr>
          <w:ilvl w:val="0"/>
          <w:numId w:val="0"/>
        </w:numPr>
        <w:rPr>
          <w:lang w:val="en-US" w:eastAsia="ja-JP"/>
        </w:rPr>
      </w:pPr>
      <w:r w:rsidRPr="00804677">
        <w:rPr>
          <w:lang w:val="en-US" w:eastAsia="ja-JP"/>
        </w:rPr>
        <w:lastRenderedPageBreak/>
        <w:t xml:space="preserve">Annex </w:t>
      </w:r>
    </w:p>
    <w:p w14:paraId="0B4B374A" w14:textId="77777777" w:rsidR="007B28EC" w:rsidRPr="00804677" w:rsidRDefault="007B28EC" w:rsidP="007B28EC">
      <w:pPr>
        <w:jc w:val="center"/>
        <w:rPr>
          <w:lang w:eastAsia="ja-JP"/>
        </w:rPr>
      </w:pPr>
      <w:r w:rsidRPr="00804677">
        <w:rPr>
          <w:lang w:eastAsia="ja-JP"/>
        </w:rPr>
        <w:t>Contact information</w:t>
      </w:r>
    </w:p>
    <w:tbl>
      <w:tblPr>
        <w:tblStyle w:val="TableGrid"/>
        <w:tblW w:w="0" w:type="auto"/>
        <w:tblLook w:val="04A0" w:firstRow="1" w:lastRow="0" w:firstColumn="1" w:lastColumn="0" w:noHBand="0" w:noVBand="1"/>
      </w:tblPr>
      <w:tblGrid>
        <w:gridCol w:w="3082"/>
        <w:gridCol w:w="3081"/>
        <w:gridCol w:w="3187"/>
      </w:tblGrid>
      <w:tr w:rsidR="007B28EC" w:rsidRPr="00804677" w14:paraId="429A6B31" w14:textId="77777777" w:rsidTr="00D47D91">
        <w:tc>
          <w:tcPr>
            <w:tcW w:w="3210" w:type="dxa"/>
          </w:tcPr>
          <w:p w14:paraId="5F94D8D7" w14:textId="77777777" w:rsidR="007B28EC" w:rsidRPr="00804677" w:rsidRDefault="007B28EC"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Company</w:t>
            </w:r>
          </w:p>
        </w:tc>
        <w:tc>
          <w:tcPr>
            <w:tcW w:w="3210" w:type="dxa"/>
          </w:tcPr>
          <w:p w14:paraId="6C4F8A77" w14:textId="77777777" w:rsidR="007B28EC" w:rsidRPr="00804677" w:rsidRDefault="007B28EC"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Name</w:t>
            </w:r>
          </w:p>
        </w:tc>
        <w:tc>
          <w:tcPr>
            <w:tcW w:w="3211" w:type="dxa"/>
          </w:tcPr>
          <w:p w14:paraId="427FF9AE" w14:textId="77777777" w:rsidR="007B28EC" w:rsidRPr="00804677" w:rsidRDefault="007B28EC" w:rsidP="00D47D91">
            <w:pPr>
              <w:spacing w:after="120"/>
              <w:rPr>
                <w:rFonts w:eastAsiaTheme="minorEastAsia"/>
                <w:b/>
                <w:bCs/>
                <w:color w:val="000000" w:themeColor="text1"/>
                <w:lang w:val="en-US" w:eastAsia="zh-CN"/>
              </w:rPr>
            </w:pPr>
            <w:r w:rsidRPr="00804677">
              <w:rPr>
                <w:rFonts w:eastAsiaTheme="minorEastAsia"/>
                <w:b/>
                <w:bCs/>
                <w:color w:val="000000" w:themeColor="text1"/>
                <w:lang w:val="en-US" w:eastAsia="zh-CN"/>
              </w:rPr>
              <w:t>Email address</w:t>
            </w:r>
          </w:p>
        </w:tc>
      </w:tr>
      <w:tr w:rsidR="007B28EC" w:rsidRPr="00804677" w14:paraId="46983954" w14:textId="77777777" w:rsidTr="00D47D91">
        <w:tc>
          <w:tcPr>
            <w:tcW w:w="3210" w:type="dxa"/>
          </w:tcPr>
          <w:p w14:paraId="390F0E9E" w14:textId="02611CB9" w:rsidR="007B28EC" w:rsidRPr="00804677" w:rsidRDefault="000D1E56"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Samsung</w:t>
            </w:r>
          </w:p>
        </w:tc>
        <w:tc>
          <w:tcPr>
            <w:tcW w:w="3210" w:type="dxa"/>
          </w:tcPr>
          <w:p w14:paraId="11B098BF" w14:textId="7F263BFD" w:rsidR="007B28EC" w:rsidRPr="00804677" w:rsidRDefault="000D1E56" w:rsidP="00D47D91">
            <w:pPr>
              <w:spacing w:after="120"/>
              <w:rPr>
                <w:rFonts w:eastAsiaTheme="minorEastAsia"/>
                <w:color w:val="000000" w:themeColor="text1"/>
                <w:lang w:val="en-US" w:eastAsia="zh-CN"/>
              </w:rPr>
            </w:pPr>
            <w:proofErr w:type="spellStart"/>
            <w:r w:rsidRPr="00804677">
              <w:rPr>
                <w:rFonts w:eastAsiaTheme="minorEastAsia"/>
                <w:color w:val="000000" w:themeColor="text1"/>
                <w:lang w:val="en-US" w:eastAsia="zh-CN"/>
              </w:rPr>
              <w:t>Yunchuan</w:t>
            </w:r>
            <w:proofErr w:type="spellEnd"/>
            <w:r w:rsidRPr="00804677">
              <w:rPr>
                <w:rFonts w:eastAsiaTheme="minorEastAsia"/>
                <w:color w:val="000000" w:themeColor="text1"/>
                <w:lang w:val="en-US" w:eastAsia="zh-CN"/>
              </w:rPr>
              <w:t xml:space="preserve"> Yang</w:t>
            </w:r>
          </w:p>
        </w:tc>
        <w:tc>
          <w:tcPr>
            <w:tcW w:w="3211" w:type="dxa"/>
          </w:tcPr>
          <w:p w14:paraId="3EE08698" w14:textId="28CD91ED" w:rsidR="007B28EC" w:rsidRPr="00804677" w:rsidRDefault="00183F63" w:rsidP="00D47D91">
            <w:pPr>
              <w:spacing w:after="120"/>
              <w:rPr>
                <w:rFonts w:eastAsiaTheme="minorEastAsia"/>
                <w:color w:val="000000" w:themeColor="text1"/>
                <w:lang w:val="en-US" w:eastAsia="zh-CN"/>
              </w:rPr>
            </w:pPr>
            <w:hyperlink r:id="rId22" w:history="1">
              <w:r w:rsidR="00BC18E5" w:rsidRPr="00804677">
                <w:rPr>
                  <w:rStyle w:val="Hyperlink"/>
                  <w:rFonts w:eastAsiaTheme="minorEastAsia"/>
                  <w:lang w:val="en-US" w:eastAsia="zh-CN"/>
                </w:rPr>
                <w:t>yc0301.yang@samsung.com</w:t>
              </w:r>
            </w:hyperlink>
          </w:p>
        </w:tc>
      </w:tr>
      <w:tr w:rsidR="00C47A15" w:rsidRPr="00804677" w14:paraId="0E8FAA05" w14:textId="77777777" w:rsidTr="00D47D91">
        <w:tc>
          <w:tcPr>
            <w:tcW w:w="3210" w:type="dxa"/>
          </w:tcPr>
          <w:p w14:paraId="12126C1E" w14:textId="1F4A354C" w:rsidR="00C47A15" w:rsidRPr="00804677" w:rsidRDefault="006C4C9C"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Ericsson</w:t>
            </w:r>
          </w:p>
        </w:tc>
        <w:tc>
          <w:tcPr>
            <w:tcW w:w="3210" w:type="dxa"/>
          </w:tcPr>
          <w:p w14:paraId="67CA72A5" w14:textId="44929EE9" w:rsidR="00C47A15" w:rsidRPr="00804677" w:rsidRDefault="006C4C9C" w:rsidP="00D47D91">
            <w:pPr>
              <w:spacing w:after="120"/>
              <w:rPr>
                <w:rFonts w:eastAsiaTheme="minorEastAsia"/>
                <w:color w:val="000000" w:themeColor="text1"/>
                <w:lang w:val="en-US" w:eastAsia="zh-CN"/>
              </w:rPr>
            </w:pPr>
            <w:proofErr w:type="spellStart"/>
            <w:r w:rsidRPr="00804677">
              <w:rPr>
                <w:rFonts w:eastAsiaTheme="minorEastAsia"/>
                <w:color w:val="000000" w:themeColor="text1"/>
                <w:lang w:val="en-US" w:eastAsia="zh-CN"/>
              </w:rPr>
              <w:t>Jiakai</w:t>
            </w:r>
            <w:proofErr w:type="spellEnd"/>
            <w:r w:rsidRPr="00804677">
              <w:rPr>
                <w:rFonts w:eastAsiaTheme="minorEastAsia"/>
                <w:color w:val="000000" w:themeColor="text1"/>
                <w:lang w:val="en-US" w:eastAsia="zh-CN"/>
              </w:rPr>
              <w:t xml:space="preserve"> Shi</w:t>
            </w:r>
          </w:p>
        </w:tc>
        <w:tc>
          <w:tcPr>
            <w:tcW w:w="3211" w:type="dxa"/>
          </w:tcPr>
          <w:p w14:paraId="5C9D032D" w14:textId="441B831E" w:rsidR="00C47A15" w:rsidRPr="00804677" w:rsidRDefault="00183F63" w:rsidP="00D47D91">
            <w:pPr>
              <w:spacing w:after="120"/>
              <w:rPr>
                <w:rFonts w:eastAsiaTheme="minorEastAsia"/>
                <w:color w:val="000000" w:themeColor="text1"/>
                <w:lang w:val="en-US" w:eastAsia="zh-CN"/>
              </w:rPr>
            </w:pPr>
            <w:hyperlink r:id="rId23" w:history="1">
              <w:r w:rsidR="00BC18E5" w:rsidRPr="00804677">
                <w:rPr>
                  <w:rStyle w:val="Hyperlink"/>
                  <w:rFonts w:eastAsiaTheme="minorEastAsia"/>
                  <w:lang w:val="en-US" w:eastAsia="zh-CN"/>
                </w:rPr>
                <w:t>jiakai.shi@ericsson.com</w:t>
              </w:r>
            </w:hyperlink>
          </w:p>
        </w:tc>
      </w:tr>
      <w:tr w:rsidR="00C47A15" w:rsidRPr="00804677" w14:paraId="6F8FC0A6" w14:textId="77777777" w:rsidTr="00D47D91">
        <w:tc>
          <w:tcPr>
            <w:tcW w:w="3210" w:type="dxa"/>
          </w:tcPr>
          <w:p w14:paraId="07C4986E" w14:textId="7754B9C0" w:rsidR="00C47A15" w:rsidRPr="00804677" w:rsidRDefault="006110AF"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Qualcomm</w:t>
            </w:r>
          </w:p>
        </w:tc>
        <w:tc>
          <w:tcPr>
            <w:tcW w:w="3210" w:type="dxa"/>
          </w:tcPr>
          <w:p w14:paraId="1C185BE6" w14:textId="209C4AB3" w:rsidR="00C47A15" w:rsidRPr="00804677" w:rsidRDefault="00892B5B"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Gaurav Nigam</w:t>
            </w:r>
          </w:p>
        </w:tc>
        <w:tc>
          <w:tcPr>
            <w:tcW w:w="3211" w:type="dxa"/>
          </w:tcPr>
          <w:p w14:paraId="6D8A5946" w14:textId="07DBCA8E" w:rsidR="00C47A15" w:rsidRPr="00804677" w:rsidRDefault="00183F63" w:rsidP="00D47D91">
            <w:pPr>
              <w:spacing w:after="120"/>
              <w:rPr>
                <w:rFonts w:eastAsiaTheme="minorEastAsia"/>
                <w:color w:val="000000" w:themeColor="text1"/>
                <w:lang w:val="en-US" w:eastAsia="zh-CN"/>
              </w:rPr>
            </w:pPr>
            <w:hyperlink r:id="rId24" w:history="1">
              <w:r w:rsidR="00BC18E5" w:rsidRPr="00804677">
                <w:rPr>
                  <w:rStyle w:val="Hyperlink"/>
                  <w:rFonts w:eastAsiaTheme="minorEastAsia"/>
                  <w:lang w:val="en-US" w:eastAsia="zh-CN"/>
                </w:rPr>
                <w:t>gnigam@qti.qualcomm.com</w:t>
              </w:r>
            </w:hyperlink>
          </w:p>
        </w:tc>
      </w:tr>
      <w:tr w:rsidR="00C47A15" w:rsidRPr="00804677" w14:paraId="228A245D" w14:textId="77777777" w:rsidTr="00D47D91">
        <w:tc>
          <w:tcPr>
            <w:tcW w:w="3210" w:type="dxa"/>
          </w:tcPr>
          <w:p w14:paraId="78DE81A2" w14:textId="234B92C6" w:rsidR="00C47A15" w:rsidRPr="00804677" w:rsidRDefault="004D057F"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Intel</w:t>
            </w:r>
          </w:p>
        </w:tc>
        <w:tc>
          <w:tcPr>
            <w:tcW w:w="3210" w:type="dxa"/>
          </w:tcPr>
          <w:p w14:paraId="0B202242" w14:textId="73041464" w:rsidR="00C47A15" w:rsidRPr="00804677" w:rsidRDefault="004D057F"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 xml:space="preserve">Dmitry </w:t>
            </w:r>
            <w:proofErr w:type="spellStart"/>
            <w:r w:rsidRPr="00804677">
              <w:rPr>
                <w:rFonts w:eastAsiaTheme="minorEastAsia"/>
                <w:color w:val="000000" w:themeColor="text1"/>
                <w:lang w:val="en-US" w:eastAsia="zh-CN"/>
              </w:rPr>
              <w:t>Belov</w:t>
            </w:r>
            <w:proofErr w:type="spellEnd"/>
          </w:p>
        </w:tc>
        <w:tc>
          <w:tcPr>
            <w:tcW w:w="3211" w:type="dxa"/>
          </w:tcPr>
          <w:p w14:paraId="6ACF01EF" w14:textId="5DEB07B2" w:rsidR="00C47A15" w:rsidRPr="00804677" w:rsidRDefault="00183F63" w:rsidP="00D47D91">
            <w:pPr>
              <w:spacing w:after="120"/>
              <w:rPr>
                <w:rFonts w:eastAsiaTheme="minorEastAsia"/>
                <w:color w:val="000000" w:themeColor="text1"/>
                <w:lang w:val="en-US" w:eastAsia="zh-CN"/>
              </w:rPr>
            </w:pPr>
            <w:hyperlink r:id="rId25" w:history="1">
              <w:r w:rsidR="00BC18E5" w:rsidRPr="00804677">
                <w:rPr>
                  <w:rStyle w:val="Hyperlink"/>
                  <w:rFonts w:eastAsiaTheme="minorEastAsia"/>
                  <w:lang w:val="en-US" w:eastAsia="zh-CN"/>
                </w:rPr>
                <w:t>dmitry.belov@intel.com</w:t>
              </w:r>
            </w:hyperlink>
          </w:p>
        </w:tc>
      </w:tr>
      <w:tr w:rsidR="00C614E7" w:rsidRPr="00804677" w14:paraId="14337F5F" w14:textId="77777777" w:rsidTr="00D47D91">
        <w:tc>
          <w:tcPr>
            <w:tcW w:w="3210" w:type="dxa"/>
          </w:tcPr>
          <w:p w14:paraId="654B40B6" w14:textId="254B6664" w:rsidR="00C614E7" w:rsidRPr="00804677" w:rsidRDefault="00C614E7"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Apple</w:t>
            </w:r>
          </w:p>
        </w:tc>
        <w:tc>
          <w:tcPr>
            <w:tcW w:w="3210" w:type="dxa"/>
          </w:tcPr>
          <w:p w14:paraId="12FE6EF2" w14:textId="378A1AC6" w:rsidR="00C614E7" w:rsidRPr="00804677" w:rsidRDefault="00C614E7" w:rsidP="00D47D91">
            <w:pPr>
              <w:spacing w:after="120"/>
              <w:rPr>
                <w:rFonts w:eastAsiaTheme="minorEastAsia"/>
                <w:color w:val="000000" w:themeColor="text1"/>
                <w:lang w:val="en-US" w:eastAsia="zh-CN"/>
              </w:rPr>
            </w:pPr>
            <w:r w:rsidRPr="00804677">
              <w:rPr>
                <w:rFonts w:eastAsiaTheme="minorEastAsia"/>
                <w:color w:val="000000" w:themeColor="text1"/>
                <w:lang w:val="en-US" w:eastAsia="zh-CN"/>
              </w:rPr>
              <w:t>Manasa Raghavan</w:t>
            </w:r>
          </w:p>
        </w:tc>
        <w:tc>
          <w:tcPr>
            <w:tcW w:w="3211" w:type="dxa"/>
          </w:tcPr>
          <w:p w14:paraId="45F2F1CF" w14:textId="6602CA81" w:rsidR="00C614E7" w:rsidRPr="00804677" w:rsidRDefault="00C614E7" w:rsidP="00D47D91">
            <w:pPr>
              <w:spacing w:after="120"/>
              <w:rPr>
                <w:rFonts w:eastAsiaTheme="minorEastAsia"/>
                <w:color w:val="000000" w:themeColor="text1"/>
                <w:lang w:val="en-US" w:eastAsia="zh-CN"/>
              </w:rPr>
            </w:pPr>
            <w:r w:rsidRPr="00804677">
              <w:rPr>
                <w:rFonts w:eastAsiaTheme="minorEastAsia"/>
                <w:color w:val="000000" w:themeColor="text1"/>
                <w:lang w:val="en-US" w:eastAsia="en-US"/>
              </w:rPr>
              <w:t>Manasa.raghavan@apple.com</w:t>
            </w:r>
            <w:r w:rsidRPr="00804677">
              <w:rPr>
                <w:rFonts w:eastAsiaTheme="minorEastAsia"/>
                <w:color w:val="000000" w:themeColor="text1"/>
                <w:lang w:val="en-US" w:eastAsia="zh-CN"/>
              </w:rPr>
              <w:t xml:space="preserve"> </w:t>
            </w:r>
          </w:p>
        </w:tc>
      </w:tr>
      <w:tr w:rsidR="00BC18E5" w:rsidRPr="00804677" w14:paraId="12592BC5" w14:textId="77777777" w:rsidTr="00D47D91">
        <w:tc>
          <w:tcPr>
            <w:tcW w:w="3210" w:type="dxa"/>
          </w:tcPr>
          <w:p w14:paraId="6B6C6CCF" w14:textId="3839D3E0" w:rsidR="00BC18E5" w:rsidRPr="00804677" w:rsidRDefault="00BC18E5" w:rsidP="00D47D91">
            <w:pPr>
              <w:spacing w:after="120"/>
              <w:rPr>
                <w:rFonts w:eastAsia="Yu Mincho"/>
                <w:color w:val="000000" w:themeColor="text1"/>
                <w:lang w:val="en-US" w:eastAsia="ja-JP"/>
              </w:rPr>
            </w:pPr>
            <w:r w:rsidRPr="00804677">
              <w:rPr>
                <w:rFonts w:eastAsia="Yu Mincho"/>
                <w:color w:val="000000" w:themeColor="text1"/>
                <w:lang w:val="en-US" w:eastAsia="ja-JP"/>
              </w:rPr>
              <w:t>A</w:t>
            </w:r>
            <w:r w:rsidRPr="00804677">
              <w:rPr>
                <w:rFonts w:eastAsiaTheme="minorEastAsia"/>
                <w:color w:val="000000" w:themeColor="text1"/>
                <w:lang w:val="en-US" w:eastAsia="zh-CN"/>
              </w:rPr>
              <w:t>nritsu</w:t>
            </w:r>
          </w:p>
        </w:tc>
        <w:tc>
          <w:tcPr>
            <w:tcW w:w="3210" w:type="dxa"/>
          </w:tcPr>
          <w:p w14:paraId="3997230E" w14:textId="53D4E171" w:rsidR="00BC18E5" w:rsidRPr="00804677" w:rsidRDefault="00BC18E5" w:rsidP="00D47D91">
            <w:pPr>
              <w:spacing w:after="120"/>
              <w:rPr>
                <w:rFonts w:eastAsia="Yu Mincho"/>
                <w:color w:val="000000" w:themeColor="text1"/>
                <w:lang w:val="en-US" w:eastAsia="ja-JP"/>
              </w:rPr>
            </w:pPr>
            <w:r w:rsidRPr="00804677">
              <w:rPr>
                <w:rFonts w:eastAsia="Yu Mincho"/>
                <w:color w:val="000000" w:themeColor="text1"/>
                <w:lang w:val="en-US" w:eastAsia="ja-JP"/>
              </w:rPr>
              <w:t>Osamu Yamashita</w:t>
            </w:r>
          </w:p>
        </w:tc>
        <w:tc>
          <w:tcPr>
            <w:tcW w:w="3211" w:type="dxa"/>
          </w:tcPr>
          <w:p w14:paraId="7628B29D" w14:textId="7658F82E" w:rsidR="00BC18E5" w:rsidRPr="00804677" w:rsidRDefault="00BC18E5" w:rsidP="00D47D91">
            <w:pPr>
              <w:spacing w:after="120"/>
              <w:rPr>
                <w:rFonts w:eastAsia="Yu Mincho"/>
                <w:color w:val="000000" w:themeColor="text1"/>
                <w:lang w:val="en-US" w:eastAsia="ja-JP"/>
              </w:rPr>
            </w:pPr>
            <w:r w:rsidRPr="00804677">
              <w:rPr>
                <w:rFonts w:eastAsia="Yu Mincho"/>
                <w:color w:val="000000" w:themeColor="text1"/>
                <w:lang w:val="en-US" w:eastAsia="ja-JP"/>
              </w:rPr>
              <w:t>Osamu.Yamashita@anritsu.com</w:t>
            </w:r>
          </w:p>
        </w:tc>
      </w:tr>
    </w:tbl>
    <w:p w14:paraId="58DC29A0" w14:textId="77777777" w:rsidR="007B28EC" w:rsidRPr="00804677" w:rsidRDefault="007B28EC" w:rsidP="007B28EC">
      <w:pPr>
        <w:rPr>
          <w:rFonts w:eastAsia="Yu Mincho"/>
          <w:color w:val="000000" w:themeColor="text1"/>
          <w:lang w:eastAsia="ja-JP"/>
        </w:rPr>
      </w:pPr>
    </w:p>
    <w:p w14:paraId="1135BE5D" w14:textId="77777777" w:rsidR="007B28EC" w:rsidRPr="00804677" w:rsidRDefault="007B28EC" w:rsidP="007B28EC">
      <w:pPr>
        <w:rPr>
          <w:rFonts w:eastAsiaTheme="minorEastAsia"/>
          <w:color w:val="000000" w:themeColor="text1"/>
          <w:lang w:eastAsia="zh-CN"/>
        </w:rPr>
      </w:pPr>
      <w:r w:rsidRPr="00804677">
        <w:rPr>
          <w:rFonts w:eastAsiaTheme="minorEastAsia"/>
          <w:color w:val="000000" w:themeColor="text1"/>
          <w:lang w:eastAsia="zh-CN"/>
        </w:rPr>
        <w:t>Note:</w:t>
      </w:r>
    </w:p>
    <w:p w14:paraId="55D4A417" w14:textId="77777777" w:rsidR="007B28EC" w:rsidRPr="00804677" w:rsidRDefault="007B28EC" w:rsidP="007B28EC">
      <w:pPr>
        <w:pStyle w:val="ListParagraph"/>
        <w:numPr>
          <w:ilvl w:val="0"/>
          <w:numId w:val="11"/>
        </w:numPr>
        <w:spacing w:after="180"/>
        <w:ind w:firstLineChars="0"/>
        <w:rPr>
          <w:rFonts w:eastAsiaTheme="minorEastAsia"/>
          <w:color w:val="000000" w:themeColor="text1"/>
          <w:lang w:eastAsia="zh-CN"/>
        </w:rPr>
      </w:pPr>
      <w:r w:rsidRPr="00804677">
        <w:rPr>
          <w:rFonts w:eastAsiaTheme="minorEastAsia"/>
          <w:color w:val="000000" w:themeColor="text1"/>
          <w:lang w:eastAsia="zh-CN"/>
        </w:rPr>
        <w:t xml:space="preserve">Please add your contact information in above table once you make comments on this email thread. </w:t>
      </w:r>
    </w:p>
    <w:p w14:paraId="59A7E9EF" w14:textId="77777777" w:rsidR="007B28EC" w:rsidRPr="00804677" w:rsidRDefault="007B28EC" w:rsidP="007B28EC">
      <w:pPr>
        <w:pStyle w:val="ListParagraph"/>
        <w:numPr>
          <w:ilvl w:val="0"/>
          <w:numId w:val="11"/>
        </w:numPr>
        <w:spacing w:after="180"/>
        <w:ind w:firstLineChars="0"/>
        <w:rPr>
          <w:rFonts w:eastAsiaTheme="minorEastAsia"/>
          <w:color w:val="000000" w:themeColor="text1"/>
          <w:lang w:eastAsia="zh-CN"/>
        </w:rPr>
      </w:pPr>
      <w:r w:rsidRPr="00804677">
        <w:rPr>
          <w:rFonts w:eastAsiaTheme="minorEastAsia"/>
          <w:color w:val="000000" w:themeColor="text1"/>
          <w:lang w:eastAsia="zh-CN"/>
        </w:rPr>
        <w:t xml:space="preserve">If multiple delegates from the same company make comments on single email thread, please add you name as suffix after company name when make comments </w:t>
      </w:r>
      <w:proofErr w:type="gramStart"/>
      <w:r w:rsidRPr="00804677">
        <w:rPr>
          <w:rFonts w:eastAsiaTheme="minorEastAsia"/>
          <w:color w:val="000000" w:themeColor="text1"/>
          <w:lang w:eastAsia="zh-CN"/>
        </w:rPr>
        <w:t>i.e.</w:t>
      </w:r>
      <w:proofErr w:type="gramEnd"/>
      <w:r w:rsidRPr="00804677">
        <w:rPr>
          <w:rFonts w:eastAsiaTheme="minorEastAsia"/>
          <w:color w:val="000000" w:themeColor="text1"/>
          <w:lang w:eastAsia="zh-CN"/>
        </w:rPr>
        <w:t xml:space="preserve"> Company A (XX, XX)</w:t>
      </w:r>
    </w:p>
    <w:p w14:paraId="0F5F8315" w14:textId="77777777" w:rsidR="00082BDD" w:rsidRPr="00804677" w:rsidRDefault="00082BDD" w:rsidP="001C56CA"/>
    <w:sectPr w:rsidR="00082BDD" w:rsidRPr="008046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E53BE" w14:textId="77777777" w:rsidR="00183F63" w:rsidRDefault="00183F63" w:rsidP="00F11708">
      <w:r>
        <w:separator/>
      </w:r>
    </w:p>
  </w:endnote>
  <w:endnote w:type="continuationSeparator" w:id="0">
    <w:p w14:paraId="21A9678C" w14:textId="77777777" w:rsidR="00183F63" w:rsidRDefault="00183F63" w:rsidP="00F1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03C5" w14:textId="77777777" w:rsidR="00183F63" w:rsidRDefault="00183F63" w:rsidP="00F11708">
      <w:r>
        <w:separator/>
      </w:r>
    </w:p>
  </w:footnote>
  <w:footnote w:type="continuationSeparator" w:id="0">
    <w:p w14:paraId="64AF4047" w14:textId="77777777" w:rsidR="00183F63" w:rsidRDefault="00183F63" w:rsidP="00F11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16A1"/>
    <w:multiLevelType w:val="hybridMultilevel"/>
    <w:tmpl w:val="828EF1E4"/>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B2101"/>
    <w:multiLevelType w:val="hybridMultilevel"/>
    <w:tmpl w:val="DC6CB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2589B"/>
    <w:multiLevelType w:val="hybridMultilevel"/>
    <w:tmpl w:val="DCC27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01278"/>
    <w:multiLevelType w:val="hybridMultilevel"/>
    <w:tmpl w:val="A0822ADE"/>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15C76"/>
    <w:multiLevelType w:val="hybridMultilevel"/>
    <w:tmpl w:val="EF48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BB72651"/>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0A273A"/>
    <w:multiLevelType w:val="hybridMultilevel"/>
    <w:tmpl w:val="A17A673E"/>
    <w:lvl w:ilvl="0" w:tplc="CD20C56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DD4E21"/>
    <w:multiLevelType w:val="hybridMultilevel"/>
    <w:tmpl w:val="364A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AB06BB"/>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3E334ED"/>
    <w:multiLevelType w:val="hybridMultilevel"/>
    <w:tmpl w:val="348E7A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F3A2C"/>
    <w:multiLevelType w:val="hybridMultilevel"/>
    <w:tmpl w:val="714852CA"/>
    <w:lvl w:ilvl="0" w:tplc="86AE5A1C">
      <w:start w:val="1"/>
      <w:numFmt w:val="decimal"/>
      <w:lvlText w:val="%1."/>
      <w:lvlJc w:val="left"/>
      <w:pPr>
        <w:ind w:left="460" w:hanging="360"/>
      </w:pPr>
      <w:rPr>
        <w:rFonts w:ascii="Times New Roman" w:hAnsi="Times New Roman"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9D2053AC"/>
    <w:lvl w:ilvl="0" w:tplc="041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9"/>
  </w:num>
  <w:num w:numId="2">
    <w:abstractNumId w:val="18"/>
  </w:num>
  <w:num w:numId="3">
    <w:abstractNumId w:val="5"/>
  </w:num>
  <w:num w:numId="4">
    <w:abstractNumId w:val="1"/>
  </w:num>
  <w:num w:numId="5">
    <w:abstractNumId w:val="14"/>
  </w:num>
  <w:num w:numId="6">
    <w:abstractNumId w:val="10"/>
  </w:num>
  <w:num w:numId="7">
    <w:abstractNumId w:val="13"/>
  </w:num>
  <w:num w:numId="8">
    <w:abstractNumId w:val="16"/>
  </w:num>
  <w:num w:numId="9">
    <w:abstractNumId w:val="4"/>
  </w:num>
  <w:num w:numId="10">
    <w:abstractNumId w:val="2"/>
  </w:num>
  <w:num w:numId="11">
    <w:abstractNumId w:val="8"/>
  </w:num>
  <w:num w:numId="12">
    <w:abstractNumId w:val="17"/>
  </w:num>
  <w:num w:numId="13">
    <w:abstractNumId w:val="11"/>
  </w:num>
  <w:num w:numId="14">
    <w:abstractNumId w:val="12"/>
  </w:num>
  <w:num w:numId="15">
    <w:abstractNumId w:val="6"/>
  </w:num>
  <w:num w:numId="16">
    <w:abstractNumId w:val="3"/>
  </w:num>
  <w:num w:numId="17">
    <w:abstractNumId w:val="7"/>
  </w:num>
  <w:num w:numId="18">
    <w:abstractNumId w:val="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EE4"/>
    <w:rsid w:val="00004263"/>
    <w:rsid w:val="00034BDF"/>
    <w:rsid w:val="00051D95"/>
    <w:rsid w:val="0006236C"/>
    <w:rsid w:val="0007126E"/>
    <w:rsid w:val="0007135F"/>
    <w:rsid w:val="00071730"/>
    <w:rsid w:val="00082BDD"/>
    <w:rsid w:val="000853CD"/>
    <w:rsid w:val="000A0006"/>
    <w:rsid w:val="000B644B"/>
    <w:rsid w:val="000C0426"/>
    <w:rsid w:val="000D1E56"/>
    <w:rsid w:val="000E17F9"/>
    <w:rsid w:val="000E6068"/>
    <w:rsid w:val="000F7F29"/>
    <w:rsid w:val="00100E87"/>
    <w:rsid w:val="00135B29"/>
    <w:rsid w:val="00166523"/>
    <w:rsid w:val="00181B7E"/>
    <w:rsid w:val="0018385C"/>
    <w:rsid w:val="00183F63"/>
    <w:rsid w:val="00184ED9"/>
    <w:rsid w:val="001B2728"/>
    <w:rsid w:val="001B4EFF"/>
    <w:rsid w:val="001C0DD9"/>
    <w:rsid w:val="001C56CA"/>
    <w:rsid w:val="0021739B"/>
    <w:rsid w:val="00223B1E"/>
    <w:rsid w:val="00227D93"/>
    <w:rsid w:val="00235D4B"/>
    <w:rsid w:val="00243F6A"/>
    <w:rsid w:val="002607E1"/>
    <w:rsid w:val="00262219"/>
    <w:rsid w:val="00263EAB"/>
    <w:rsid w:val="00267F91"/>
    <w:rsid w:val="00272B65"/>
    <w:rsid w:val="00273363"/>
    <w:rsid w:val="00274436"/>
    <w:rsid w:val="002778E3"/>
    <w:rsid w:val="002A1E60"/>
    <w:rsid w:val="002A67DF"/>
    <w:rsid w:val="002B6E02"/>
    <w:rsid w:val="002C2FB9"/>
    <w:rsid w:val="002D2D78"/>
    <w:rsid w:val="002D3E9B"/>
    <w:rsid w:val="002D432A"/>
    <w:rsid w:val="002E0F4A"/>
    <w:rsid w:val="002E3740"/>
    <w:rsid w:val="003153A7"/>
    <w:rsid w:val="0032186A"/>
    <w:rsid w:val="0032218A"/>
    <w:rsid w:val="00322D63"/>
    <w:rsid w:val="00333EE6"/>
    <w:rsid w:val="00347BAD"/>
    <w:rsid w:val="003500E8"/>
    <w:rsid w:val="00360572"/>
    <w:rsid w:val="003644D2"/>
    <w:rsid w:val="00376185"/>
    <w:rsid w:val="00376CBF"/>
    <w:rsid w:val="003845E1"/>
    <w:rsid w:val="00395E12"/>
    <w:rsid w:val="003A2785"/>
    <w:rsid w:val="003B40C3"/>
    <w:rsid w:val="003B752E"/>
    <w:rsid w:val="003B76A4"/>
    <w:rsid w:val="003C1CE4"/>
    <w:rsid w:val="003C30BF"/>
    <w:rsid w:val="003C72EE"/>
    <w:rsid w:val="003D685A"/>
    <w:rsid w:val="003E1205"/>
    <w:rsid w:val="003E6778"/>
    <w:rsid w:val="003F56F3"/>
    <w:rsid w:val="003F5EE4"/>
    <w:rsid w:val="00404A62"/>
    <w:rsid w:val="0040645D"/>
    <w:rsid w:val="00406CC2"/>
    <w:rsid w:val="004220FC"/>
    <w:rsid w:val="004236E3"/>
    <w:rsid w:val="004260E6"/>
    <w:rsid w:val="00426F46"/>
    <w:rsid w:val="00440BA9"/>
    <w:rsid w:val="0044592B"/>
    <w:rsid w:val="004474A9"/>
    <w:rsid w:val="00450525"/>
    <w:rsid w:val="00452060"/>
    <w:rsid w:val="00452A3B"/>
    <w:rsid w:val="0045404D"/>
    <w:rsid w:val="00463BE0"/>
    <w:rsid w:val="00464513"/>
    <w:rsid w:val="0047129D"/>
    <w:rsid w:val="00474759"/>
    <w:rsid w:val="00476E4F"/>
    <w:rsid w:val="00485523"/>
    <w:rsid w:val="004A2145"/>
    <w:rsid w:val="004B5607"/>
    <w:rsid w:val="004B57D6"/>
    <w:rsid w:val="004C74A9"/>
    <w:rsid w:val="004D057F"/>
    <w:rsid w:val="004E1260"/>
    <w:rsid w:val="004E2445"/>
    <w:rsid w:val="004E434F"/>
    <w:rsid w:val="004E4D09"/>
    <w:rsid w:val="004F67BB"/>
    <w:rsid w:val="00501F45"/>
    <w:rsid w:val="00507CAE"/>
    <w:rsid w:val="00512838"/>
    <w:rsid w:val="00517AB2"/>
    <w:rsid w:val="00525F78"/>
    <w:rsid w:val="00527029"/>
    <w:rsid w:val="00535CFD"/>
    <w:rsid w:val="005425E3"/>
    <w:rsid w:val="00554EB2"/>
    <w:rsid w:val="00561E41"/>
    <w:rsid w:val="00571ADD"/>
    <w:rsid w:val="005837A1"/>
    <w:rsid w:val="00592460"/>
    <w:rsid w:val="0059464A"/>
    <w:rsid w:val="005A3F63"/>
    <w:rsid w:val="005A5A56"/>
    <w:rsid w:val="005A78F2"/>
    <w:rsid w:val="005B477F"/>
    <w:rsid w:val="005B6C47"/>
    <w:rsid w:val="005C4A3B"/>
    <w:rsid w:val="005C7D54"/>
    <w:rsid w:val="005D331D"/>
    <w:rsid w:val="005E2042"/>
    <w:rsid w:val="005F18BB"/>
    <w:rsid w:val="0060165C"/>
    <w:rsid w:val="00604196"/>
    <w:rsid w:val="006110AF"/>
    <w:rsid w:val="00612890"/>
    <w:rsid w:val="006208E1"/>
    <w:rsid w:val="00630B0C"/>
    <w:rsid w:val="00640FC1"/>
    <w:rsid w:val="006429C9"/>
    <w:rsid w:val="00644354"/>
    <w:rsid w:val="00647BDE"/>
    <w:rsid w:val="00647C91"/>
    <w:rsid w:val="0065688B"/>
    <w:rsid w:val="00666493"/>
    <w:rsid w:val="006776CB"/>
    <w:rsid w:val="0068143D"/>
    <w:rsid w:val="00682956"/>
    <w:rsid w:val="00696E02"/>
    <w:rsid w:val="006B78DC"/>
    <w:rsid w:val="006C42EB"/>
    <w:rsid w:val="006C4C9C"/>
    <w:rsid w:val="006C6CE5"/>
    <w:rsid w:val="006D119D"/>
    <w:rsid w:val="006D30E4"/>
    <w:rsid w:val="006F7BB3"/>
    <w:rsid w:val="00700046"/>
    <w:rsid w:val="007059C7"/>
    <w:rsid w:val="007073D4"/>
    <w:rsid w:val="00715231"/>
    <w:rsid w:val="00717A5D"/>
    <w:rsid w:val="00721BB5"/>
    <w:rsid w:val="0072325B"/>
    <w:rsid w:val="0073262D"/>
    <w:rsid w:val="0073306C"/>
    <w:rsid w:val="007341D4"/>
    <w:rsid w:val="00735D4E"/>
    <w:rsid w:val="00745241"/>
    <w:rsid w:val="0074646B"/>
    <w:rsid w:val="0075256C"/>
    <w:rsid w:val="00765123"/>
    <w:rsid w:val="007708D8"/>
    <w:rsid w:val="00775FAE"/>
    <w:rsid w:val="00790284"/>
    <w:rsid w:val="00793EAF"/>
    <w:rsid w:val="00795591"/>
    <w:rsid w:val="007975F7"/>
    <w:rsid w:val="007A687D"/>
    <w:rsid w:val="007B28EC"/>
    <w:rsid w:val="007B55C4"/>
    <w:rsid w:val="007B576C"/>
    <w:rsid w:val="007C73C0"/>
    <w:rsid w:val="007E7965"/>
    <w:rsid w:val="00804677"/>
    <w:rsid w:val="008129DC"/>
    <w:rsid w:val="00814A4A"/>
    <w:rsid w:val="008177BD"/>
    <w:rsid w:val="008209D8"/>
    <w:rsid w:val="008308FF"/>
    <w:rsid w:val="00831BA5"/>
    <w:rsid w:val="0085134B"/>
    <w:rsid w:val="00855824"/>
    <w:rsid w:val="008569D0"/>
    <w:rsid w:val="00876088"/>
    <w:rsid w:val="00892B5B"/>
    <w:rsid w:val="008A4A6C"/>
    <w:rsid w:val="008C7B46"/>
    <w:rsid w:val="008D235E"/>
    <w:rsid w:val="008D49B6"/>
    <w:rsid w:val="008D6F3B"/>
    <w:rsid w:val="008E0CE9"/>
    <w:rsid w:val="008E20BB"/>
    <w:rsid w:val="009128A5"/>
    <w:rsid w:val="009216FD"/>
    <w:rsid w:val="00921CE8"/>
    <w:rsid w:val="00922E76"/>
    <w:rsid w:val="00924CB2"/>
    <w:rsid w:val="00926558"/>
    <w:rsid w:val="00931047"/>
    <w:rsid w:val="00931C3C"/>
    <w:rsid w:val="009425F4"/>
    <w:rsid w:val="009518DD"/>
    <w:rsid w:val="00955804"/>
    <w:rsid w:val="00992FB2"/>
    <w:rsid w:val="009A617B"/>
    <w:rsid w:val="009B15C8"/>
    <w:rsid w:val="009B5447"/>
    <w:rsid w:val="009B711D"/>
    <w:rsid w:val="009B77F0"/>
    <w:rsid w:val="009C7385"/>
    <w:rsid w:val="009E09FA"/>
    <w:rsid w:val="009E1DEB"/>
    <w:rsid w:val="009E2A4B"/>
    <w:rsid w:val="00A032A7"/>
    <w:rsid w:val="00A2429B"/>
    <w:rsid w:val="00A374BB"/>
    <w:rsid w:val="00A43F80"/>
    <w:rsid w:val="00A447C1"/>
    <w:rsid w:val="00A973C0"/>
    <w:rsid w:val="00AA052E"/>
    <w:rsid w:val="00AA1480"/>
    <w:rsid w:val="00AA1995"/>
    <w:rsid w:val="00AB4488"/>
    <w:rsid w:val="00AE3029"/>
    <w:rsid w:val="00B02CB2"/>
    <w:rsid w:val="00B1190B"/>
    <w:rsid w:val="00B20794"/>
    <w:rsid w:val="00B30C76"/>
    <w:rsid w:val="00B316A8"/>
    <w:rsid w:val="00B3199E"/>
    <w:rsid w:val="00B35A59"/>
    <w:rsid w:val="00B5468B"/>
    <w:rsid w:val="00B5481F"/>
    <w:rsid w:val="00B573A1"/>
    <w:rsid w:val="00B75DFE"/>
    <w:rsid w:val="00B81EC1"/>
    <w:rsid w:val="00BA6A9A"/>
    <w:rsid w:val="00BB4D0F"/>
    <w:rsid w:val="00BC0886"/>
    <w:rsid w:val="00BC18E5"/>
    <w:rsid w:val="00BC1B87"/>
    <w:rsid w:val="00BC58D2"/>
    <w:rsid w:val="00BF16B2"/>
    <w:rsid w:val="00BF566F"/>
    <w:rsid w:val="00C012F7"/>
    <w:rsid w:val="00C02530"/>
    <w:rsid w:val="00C04507"/>
    <w:rsid w:val="00C22B7B"/>
    <w:rsid w:val="00C26893"/>
    <w:rsid w:val="00C43DE2"/>
    <w:rsid w:val="00C47A15"/>
    <w:rsid w:val="00C5051F"/>
    <w:rsid w:val="00C57AE3"/>
    <w:rsid w:val="00C614E7"/>
    <w:rsid w:val="00C62ABD"/>
    <w:rsid w:val="00C80F37"/>
    <w:rsid w:val="00C8709B"/>
    <w:rsid w:val="00CC2183"/>
    <w:rsid w:val="00CE4A6B"/>
    <w:rsid w:val="00CE6BF9"/>
    <w:rsid w:val="00D0006D"/>
    <w:rsid w:val="00D02E00"/>
    <w:rsid w:val="00D11AF3"/>
    <w:rsid w:val="00D1525F"/>
    <w:rsid w:val="00D31CBD"/>
    <w:rsid w:val="00D31E69"/>
    <w:rsid w:val="00D32134"/>
    <w:rsid w:val="00D42B4C"/>
    <w:rsid w:val="00D4530B"/>
    <w:rsid w:val="00D47D91"/>
    <w:rsid w:val="00D50157"/>
    <w:rsid w:val="00D71F1D"/>
    <w:rsid w:val="00D77C6F"/>
    <w:rsid w:val="00D84043"/>
    <w:rsid w:val="00D86C0C"/>
    <w:rsid w:val="00D87BFA"/>
    <w:rsid w:val="00D957EC"/>
    <w:rsid w:val="00D97F20"/>
    <w:rsid w:val="00DA1E02"/>
    <w:rsid w:val="00DA31F4"/>
    <w:rsid w:val="00DA5459"/>
    <w:rsid w:val="00DA74CE"/>
    <w:rsid w:val="00DB36C8"/>
    <w:rsid w:val="00DC3C36"/>
    <w:rsid w:val="00DD1EEC"/>
    <w:rsid w:val="00DE5ABB"/>
    <w:rsid w:val="00E05870"/>
    <w:rsid w:val="00E21B96"/>
    <w:rsid w:val="00E31B3D"/>
    <w:rsid w:val="00E53349"/>
    <w:rsid w:val="00E540B6"/>
    <w:rsid w:val="00E5638B"/>
    <w:rsid w:val="00E63FFD"/>
    <w:rsid w:val="00E6588F"/>
    <w:rsid w:val="00E739FE"/>
    <w:rsid w:val="00E8667B"/>
    <w:rsid w:val="00E86A62"/>
    <w:rsid w:val="00E910EE"/>
    <w:rsid w:val="00E96E29"/>
    <w:rsid w:val="00EA447B"/>
    <w:rsid w:val="00EA738D"/>
    <w:rsid w:val="00EB6C57"/>
    <w:rsid w:val="00ED0CA9"/>
    <w:rsid w:val="00ED13FA"/>
    <w:rsid w:val="00EE517E"/>
    <w:rsid w:val="00EE7042"/>
    <w:rsid w:val="00EF0E38"/>
    <w:rsid w:val="00EF17FF"/>
    <w:rsid w:val="00F00100"/>
    <w:rsid w:val="00F014C2"/>
    <w:rsid w:val="00F03DD2"/>
    <w:rsid w:val="00F051B9"/>
    <w:rsid w:val="00F05461"/>
    <w:rsid w:val="00F10A14"/>
    <w:rsid w:val="00F11708"/>
    <w:rsid w:val="00F228E3"/>
    <w:rsid w:val="00F259A2"/>
    <w:rsid w:val="00F34A09"/>
    <w:rsid w:val="00F41ADA"/>
    <w:rsid w:val="00F42581"/>
    <w:rsid w:val="00F4402F"/>
    <w:rsid w:val="00F452FD"/>
    <w:rsid w:val="00F56367"/>
    <w:rsid w:val="00F620E4"/>
    <w:rsid w:val="00F76C65"/>
    <w:rsid w:val="00F806B1"/>
    <w:rsid w:val="00FC307B"/>
    <w:rsid w:val="00FC7098"/>
    <w:rsid w:val="00FD0C06"/>
    <w:rsid w:val="00FD2220"/>
    <w:rsid w:val="00FD3DE7"/>
    <w:rsid w:val="00FD5A84"/>
    <w:rsid w:val="00FE5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D2478F"/>
  <w15:chartTrackingRefBased/>
  <w15:docId w15:val="{F2A087C3-B584-D845-9A80-4BD7CEC9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047"/>
    <w:rPr>
      <w:rFonts w:ascii="Times New Roman" w:eastAsia="Times New Roman" w:hAnsi="Times New Roman" w:cs="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F5EE4"/>
    <w:pPr>
      <w:keepNext/>
      <w:keepLines/>
      <w:numPr>
        <w:numId w:val="1"/>
      </w:numPr>
      <w:pBdr>
        <w:top w:val="single" w:sz="12" w:space="3" w:color="auto"/>
      </w:pBdr>
      <w:spacing w:before="240" w:after="180"/>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5EE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F5EE4"/>
    <w:pPr>
      <w:numPr>
        <w:ilvl w:val="2"/>
      </w:numPr>
      <w:spacing w:before="120"/>
      <w:outlineLvl w:val="2"/>
    </w:pPr>
  </w:style>
  <w:style w:type="paragraph" w:styleId="Heading4">
    <w:name w:val="heading 4"/>
    <w:basedOn w:val="Heading3"/>
    <w:next w:val="Normal"/>
    <w:link w:val="Heading4Char"/>
    <w:qFormat/>
    <w:rsid w:val="003F5EE4"/>
    <w:pPr>
      <w:numPr>
        <w:ilvl w:val="3"/>
      </w:numPr>
      <w:outlineLvl w:val="3"/>
    </w:pPr>
    <w:rPr>
      <w:sz w:val="24"/>
    </w:rPr>
  </w:style>
  <w:style w:type="paragraph" w:styleId="Heading5">
    <w:name w:val="heading 5"/>
    <w:basedOn w:val="Heading4"/>
    <w:next w:val="Normal"/>
    <w:link w:val="Heading5Char"/>
    <w:qFormat/>
    <w:rsid w:val="003F5EE4"/>
    <w:pPr>
      <w:numPr>
        <w:ilvl w:val="4"/>
      </w:numPr>
      <w:outlineLvl w:val="4"/>
    </w:pPr>
    <w:rPr>
      <w:sz w:val="22"/>
    </w:rPr>
  </w:style>
  <w:style w:type="paragraph" w:styleId="Heading6">
    <w:name w:val="heading 6"/>
    <w:basedOn w:val="Normal"/>
    <w:next w:val="Normal"/>
    <w:link w:val="Heading6Char"/>
    <w:qFormat/>
    <w:rsid w:val="003F5EE4"/>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3F5EE4"/>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3F5EE4"/>
    <w:pPr>
      <w:numPr>
        <w:ilvl w:val="7"/>
      </w:numPr>
      <w:outlineLvl w:val="7"/>
    </w:pPr>
  </w:style>
  <w:style w:type="paragraph" w:styleId="Heading9">
    <w:name w:val="heading 9"/>
    <w:basedOn w:val="Heading8"/>
    <w:next w:val="Normal"/>
    <w:link w:val="Heading9Char"/>
    <w:qFormat/>
    <w:rsid w:val="003F5E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F5EE4"/>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F5EE4"/>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F5EE4"/>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3F5EE4"/>
    <w:rPr>
      <w:rFonts w:ascii="Arial" w:eastAsia="SimSun" w:hAnsi="Arial" w:cs="Times New Roman"/>
      <w:szCs w:val="18"/>
      <w:lang w:val="sv-SE" w:eastAsia="zh-CN"/>
    </w:rPr>
  </w:style>
  <w:style w:type="character" w:customStyle="1" w:styleId="Heading5Char">
    <w:name w:val="Heading 5 Char"/>
    <w:basedOn w:val="DefaultParagraphFont"/>
    <w:link w:val="Heading5"/>
    <w:rsid w:val="003F5EE4"/>
    <w:rPr>
      <w:rFonts w:ascii="Arial" w:eastAsia="SimSun" w:hAnsi="Arial" w:cs="Times New Roman"/>
      <w:sz w:val="22"/>
      <w:szCs w:val="18"/>
      <w:lang w:val="sv-SE" w:eastAsia="zh-CN"/>
    </w:rPr>
  </w:style>
  <w:style w:type="character" w:customStyle="1" w:styleId="Heading6Char">
    <w:name w:val="Heading 6 Char"/>
    <w:basedOn w:val="DefaultParagraphFont"/>
    <w:link w:val="Heading6"/>
    <w:rsid w:val="003F5EE4"/>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3F5EE4"/>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3F5EE4"/>
    <w:rPr>
      <w:rFonts w:ascii="Arial" w:eastAsia="SimSun" w:hAnsi="Arial" w:cs="Times New Roman"/>
      <w:sz w:val="36"/>
      <w:szCs w:val="20"/>
      <w:lang w:val="sv-SE"/>
    </w:rPr>
  </w:style>
  <w:style w:type="character" w:customStyle="1" w:styleId="Heading9Char">
    <w:name w:val="Heading 9 Char"/>
    <w:basedOn w:val="DefaultParagraphFont"/>
    <w:link w:val="Heading9"/>
    <w:rsid w:val="003F5EE4"/>
    <w:rPr>
      <w:rFonts w:ascii="Arial" w:eastAsia="SimSun" w:hAnsi="Arial" w:cs="Times New Roman"/>
      <w:sz w:val="36"/>
      <w:szCs w:val="20"/>
      <w:lang w:val="sv-S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3F5EE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3F5EE4"/>
    <w:rPr>
      <w:rFonts w:ascii="Times New Roman" w:eastAsia="MS Mincho" w:hAnsi="Times New Roman" w:cs="Times New Roman"/>
      <w:sz w:val="20"/>
      <w:szCs w:val="20"/>
      <w:lang w:val="en-GB"/>
    </w:rPr>
  </w:style>
  <w:style w:type="table" w:styleId="TableGrid">
    <w:name w:val="Table Grid"/>
    <w:basedOn w:val="TableNormal"/>
    <w:rsid w:val="00B3199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15231"/>
    <w:rPr>
      <w:color w:val="0563C1"/>
      <w:u w:val="single"/>
    </w:rPr>
  </w:style>
  <w:style w:type="character" w:customStyle="1" w:styleId="1">
    <w:name w:val="未处理的提及1"/>
    <w:basedOn w:val="DefaultParagraphFont"/>
    <w:uiPriority w:val="99"/>
    <w:semiHidden/>
    <w:unhideWhenUsed/>
    <w:rsid w:val="002A1E60"/>
    <w:rPr>
      <w:color w:val="605E5C"/>
      <w:shd w:val="clear" w:color="auto" w:fill="E1DFDD"/>
    </w:rPr>
  </w:style>
  <w:style w:type="paragraph" w:customStyle="1" w:styleId="CRCoverPage">
    <w:name w:val="CR Cover Page"/>
    <w:link w:val="CRCoverPageChar"/>
    <w:rsid w:val="002B6E02"/>
    <w:pPr>
      <w:spacing w:after="120"/>
    </w:pPr>
    <w:rPr>
      <w:rFonts w:ascii="Arial" w:eastAsia="Malgun Gothic" w:hAnsi="Arial" w:cs="Times New Roman"/>
      <w:sz w:val="20"/>
      <w:szCs w:val="20"/>
      <w:lang w:val="en-GB"/>
    </w:rPr>
  </w:style>
  <w:style w:type="character" w:customStyle="1" w:styleId="CRCoverPageChar">
    <w:name w:val="CR Cover Page Char"/>
    <w:link w:val="CRCoverPage"/>
    <w:rsid w:val="002B6E02"/>
    <w:rPr>
      <w:rFonts w:ascii="Arial" w:eastAsia="Malgun Gothic" w:hAnsi="Arial" w:cs="Times New Roman"/>
      <w:sz w:val="20"/>
      <w:szCs w:val="20"/>
      <w:lang w:val="en-GB"/>
    </w:rPr>
  </w:style>
  <w:style w:type="table" w:customStyle="1" w:styleId="TableGrid1">
    <w:name w:val="Table Grid1"/>
    <w:basedOn w:val="TableNormal"/>
    <w:next w:val="TableGrid"/>
    <w:rsid w:val="00AA052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170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11708"/>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F1170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11708"/>
    <w:rPr>
      <w:rFonts w:ascii="Times New Roman" w:eastAsia="Times New Roman" w:hAnsi="Times New Roman" w:cs="Times New Roman"/>
      <w:sz w:val="18"/>
      <w:szCs w:val="18"/>
    </w:rPr>
  </w:style>
  <w:style w:type="paragraph" w:styleId="BalloonText">
    <w:name w:val="Balloon Text"/>
    <w:basedOn w:val="Normal"/>
    <w:link w:val="BalloonTextChar"/>
    <w:uiPriority w:val="99"/>
    <w:semiHidden/>
    <w:unhideWhenUsed/>
    <w:rsid w:val="00034BDF"/>
    <w:rPr>
      <w:sz w:val="18"/>
      <w:szCs w:val="18"/>
    </w:rPr>
  </w:style>
  <w:style w:type="character" w:customStyle="1" w:styleId="BalloonTextChar">
    <w:name w:val="Balloon Text Char"/>
    <w:basedOn w:val="DefaultParagraphFont"/>
    <w:link w:val="BalloonText"/>
    <w:uiPriority w:val="99"/>
    <w:semiHidden/>
    <w:rsid w:val="00034BDF"/>
    <w:rPr>
      <w:rFonts w:ascii="Times New Roman" w:eastAsia="Times New Roman" w:hAnsi="Times New Roman" w:cs="Times New Roman"/>
      <w:sz w:val="18"/>
      <w:szCs w:val="18"/>
    </w:rPr>
  </w:style>
  <w:style w:type="character" w:customStyle="1" w:styleId="UnresolvedMention1">
    <w:name w:val="Unresolved Mention1"/>
    <w:basedOn w:val="DefaultParagraphFont"/>
    <w:uiPriority w:val="99"/>
    <w:semiHidden/>
    <w:unhideWhenUsed/>
    <w:rsid w:val="00C614E7"/>
    <w:rPr>
      <w:color w:val="605E5C"/>
      <w:shd w:val="clear" w:color="auto" w:fill="E1DFDD"/>
    </w:rPr>
  </w:style>
  <w:style w:type="character" w:styleId="CommentReference">
    <w:name w:val="annotation reference"/>
    <w:basedOn w:val="DefaultParagraphFont"/>
    <w:uiPriority w:val="99"/>
    <w:semiHidden/>
    <w:unhideWhenUsed/>
    <w:rsid w:val="001C0DD9"/>
    <w:rPr>
      <w:sz w:val="21"/>
      <w:szCs w:val="21"/>
    </w:rPr>
  </w:style>
  <w:style w:type="paragraph" w:styleId="CommentText">
    <w:name w:val="annotation text"/>
    <w:basedOn w:val="Normal"/>
    <w:link w:val="CommentTextChar"/>
    <w:uiPriority w:val="99"/>
    <w:semiHidden/>
    <w:unhideWhenUsed/>
    <w:rsid w:val="001C0DD9"/>
  </w:style>
  <w:style w:type="character" w:customStyle="1" w:styleId="CommentTextChar">
    <w:name w:val="Comment Text Char"/>
    <w:basedOn w:val="DefaultParagraphFont"/>
    <w:link w:val="CommentText"/>
    <w:uiPriority w:val="99"/>
    <w:semiHidden/>
    <w:rsid w:val="001C0DD9"/>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1C0DD9"/>
    <w:rPr>
      <w:b/>
      <w:bCs/>
    </w:rPr>
  </w:style>
  <w:style w:type="character" w:customStyle="1" w:styleId="CommentSubjectChar">
    <w:name w:val="Comment Subject Char"/>
    <w:basedOn w:val="CommentTextChar"/>
    <w:link w:val="CommentSubject"/>
    <w:uiPriority w:val="99"/>
    <w:semiHidden/>
    <w:rsid w:val="001C0DD9"/>
    <w:rPr>
      <w:rFonts w:ascii="Times New Roman" w:eastAsia="Times New Roman" w:hAnsi="Times New Roman" w:cs="Times New Roman"/>
      <w:b/>
      <w:bCs/>
    </w:rPr>
  </w:style>
  <w:style w:type="paragraph" w:styleId="Revision">
    <w:name w:val="Revision"/>
    <w:hidden/>
    <w:uiPriority w:val="99"/>
    <w:semiHidden/>
    <w:rsid w:val="0036057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5506">
      <w:bodyDiv w:val="1"/>
      <w:marLeft w:val="0"/>
      <w:marRight w:val="0"/>
      <w:marTop w:val="0"/>
      <w:marBottom w:val="0"/>
      <w:divBdr>
        <w:top w:val="none" w:sz="0" w:space="0" w:color="auto"/>
        <w:left w:val="none" w:sz="0" w:space="0" w:color="auto"/>
        <w:bottom w:val="none" w:sz="0" w:space="0" w:color="auto"/>
        <w:right w:val="none" w:sz="0" w:space="0" w:color="auto"/>
      </w:divBdr>
    </w:div>
    <w:div w:id="373434668">
      <w:bodyDiv w:val="1"/>
      <w:marLeft w:val="0"/>
      <w:marRight w:val="0"/>
      <w:marTop w:val="0"/>
      <w:marBottom w:val="0"/>
      <w:divBdr>
        <w:top w:val="none" w:sz="0" w:space="0" w:color="auto"/>
        <w:left w:val="none" w:sz="0" w:space="0" w:color="auto"/>
        <w:bottom w:val="none" w:sz="0" w:space="0" w:color="auto"/>
        <w:right w:val="none" w:sz="0" w:space="0" w:color="auto"/>
      </w:divBdr>
    </w:div>
    <w:div w:id="460728442">
      <w:bodyDiv w:val="1"/>
      <w:marLeft w:val="0"/>
      <w:marRight w:val="0"/>
      <w:marTop w:val="0"/>
      <w:marBottom w:val="0"/>
      <w:divBdr>
        <w:top w:val="none" w:sz="0" w:space="0" w:color="auto"/>
        <w:left w:val="none" w:sz="0" w:space="0" w:color="auto"/>
        <w:bottom w:val="none" w:sz="0" w:space="0" w:color="auto"/>
        <w:right w:val="none" w:sz="0" w:space="0" w:color="auto"/>
      </w:divBdr>
    </w:div>
    <w:div w:id="557277908">
      <w:bodyDiv w:val="1"/>
      <w:marLeft w:val="0"/>
      <w:marRight w:val="0"/>
      <w:marTop w:val="0"/>
      <w:marBottom w:val="0"/>
      <w:divBdr>
        <w:top w:val="none" w:sz="0" w:space="0" w:color="auto"/>
        <w:left w:val="none" w:sz="0" w:space="0" w:color="auto"/>
        <w:bottom w:val="none" w:sz="0" w:space="0" w:color="auto"/>
        <w:right w:val="none" w:sz="0" w:space="0" w:color="auto"/>
      </w:divBdr>
    </w:div>
    <w:div w:id="1333490861">
      <w:bodyDiv w:val="1"/>
      <w:marLeft w:val="0"/>
      <w:marRight w:val="0"/>
      <w:marTop w:val="0"/>
      <w:marBottom w:val="0"/>
      <w:divBdr>
        <w:top w:val="none" w:sz="0" w:space="0" w:color="auto"/>
        <w:left w:val="none" w:sz="0" w:space="0" w:color="auto"/>
        <w:bottom w:val="none" w:sz="0" w:space="0" w:color="auto"/>
        <w:right w:val="none" w:sz="0" w:space="0" w:color="auto"/>
      </w:divBdr>
    </w:div>
    <w:div w:id="1392923229">
      <w:bodyDiv w:val="1"/>
      <w:marLeft w:val="0"/>
      <w:marRight w:val="0"/>
      <w:marTop w:val="0"/>
      <w:marBottom w:val="0"/>
      <w:divBdr>
        <w:top w:val="none" w:sz="0" w:space="0" w:color="auto"/>
        <w:left w:val="none" w:sz="0" w:space="0" w:color="auto"/>
        <w:bottom w:val="none" w:sz="0" w:space="0" w:color="auto"/>
        <w:right w:val="none" w:sz="0" w:space="0" w:color="auto"/>
      </w:divBdr>
    </w:div>
    <w:div w:id="1509175225">
      <w:bodyDiv w:val="1"/>
      <w:marLeft w:val="0"/>
      <w:marRight w:val="0"/>
      <w:marTop w:val="0"/>
      <w:marBottom w:val="0"/>
      <w:divBdr>
        <w:top w:val="none" w:sz="0" w:space="0" w:color="auto"/>
        <w:left w:val="none" w:sz="0" w:space="0" w:color="auto"/>
        <w:bottom w:val="none" w:sz="0" w:space="0" w:color="auto"/>
        <w:right w:val="none" w:sz="0" w:space="0" w:color="auto"/>
      </w:divBdr>
    </w:div>
    <w:div w:id="1535999287">
      <w:bodyDiv w:val="1"/>
      <w:marLeft w:val="0"/>
      <w:marRight w:val="0"/>
      <w:marTop w:val="0"/>
      <w:marBottom w:val="0"/>
      <w:divBdr>
        <w:top w:val="none" w:sz="0" w:space="0" w:color="auto"/>
        <w:left w:val="none" w:sz="0" w:space="0" w:color="auto"/>
        <w:bottom w:val="none" w:sz="0" w:space="0" w:color="auto"/>
        <w:right w:val="none" w:sz="0" w:space="0" w:color="auto"/>
      </w:divBdr>
    </w:div>
    <w:div w:id="1700276737">
      <w:bodyDiv w:val="1"/>
      <w:marLeft w:val="0"/>
      <w:marRight w:val="0"/>
      <w:marTop w:val="0"/>
      <w:marBottom w:val="0"/>
      <w:divBdr>
        <w:top w:val="none" w:sz="0" w:space="0" w:color="auto"/>
        <w:left w:val="none" w:sz="0" w:space="0" w:color="auto"/>
        <w:bottom w:val="none" w:sz="0" w:space="0" w:color="auto"/>
        <w:right w:val="none" w:sz="0" w:space="0" w:color="auto"/>
      </w:divBdr>
    </w:div>
    <w:div w:id="1703090903">
      <w:bodyDiv w:val="1"/>
      <w:marLeft w:val="0"/>
      <w:marRight w:val="0"/>
      <w:marTop w:val="0"/>
      <w:marBottom w:val="0"/>
      <w:divBdr>
        <w:top w:val="none" w:sz="0" w:space="0" w:color="auto"/>
        <w:left w:val="none" w:sz="0" w:space="0" w:color="auto"/>
        <w:bottom w:val="none" w:sz="0" w:space="0" w:color="auto"/>
        <w:right w:val="none" w:sz="0" w:space="0" w:color="auto"/>
      </w:divBdr>
    </w:div>
    <w:div w:id="1863274826">
      <w:bodyDiv w:val="1"/>
      <w:marLeft w:val="0"/>
      <w:marRight w:val="0"/>
      <w:marTop w:val="0"/>
      <w:marBottom w:val="0"/>
      <w:divBdr>
        <w:top w:val="none" w:sz="0" w:space="0" w:color="auto"/>
        <w:left w:val="none" w:sz="0" w:space="0" w:color="auto"/>
        <w:bottom w:val="none" w:sz="0" w:space="0" w:color="auto"/>
        <w:right w:val="none" w:sz="0" w:space="0" w:color="auto"/>
      </w:divBdr>
    </w:div>
    <w:div w:id="19923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0-e/Docs/R4-2111892.zip" TargetMode="External"/><Relationship Id="rId13" Type="http://schemas.openxmlformats.org/officeDocument/2006/relationships/image" Target="media/image4.png"/><Relationship Id="rId18" Type="http://schemas.openxmlformats.org/officeDocument/2006/relationships/hyperlink" Target="https://www.3gpp.org/ftp/TSG_RAN/WG4_Radio/TSGR4_100-e/Docs/R4-2112957.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3gpp.org/ftp/TSG_RAN/WG4_Radio/TSGR4_100-e/Docs/R4-2114036.zip" TargetMode="External"/><Relationship Id="rId7" Type="http://schemas.openxmlformats.org/officeDocument/2006/relationships/hyperlink" Target="https://www.3gpp.org/ftp/TSG_RAN/WG4_Radio/TSGR4_100-e/Docs/R4-2111874.zip" TargetMode="External"/><Relationship Id="rId12" Type="http://schemas.openxmlformats.org/officeDocument/2006/relationships/image" Target="media/image3.png"/><Relationship Id="rId17" Type="http://schemas.openxmlformats.org/officeDocument/2006/relationships/hyperlink" Target="https://www.3gpp.org/ftp/TSG_RAN/WG4_Radio/TSGR4_100-e/Docs/R4-2112101.zip" TargetMode="External"/><Relationship Id="rId25" Type="http://schemas.openxmlformats.org/officeDocument/2006/relationships/hyperlink" Target="mailto:dmitry.belov@intel.com" TargetMode="External"/><Relationship Id="rId2" Type="http://schemas.openxmlformats.org/officeDocument/2006/relationships/styles" Target="styles.xml"/><Relationship Id="rId16" Type="http://schemas.openxmlformats.org/officeDocument/2006/relationships/hyperlink" Target="https://www.3gpp.org/ftp/TSG_RAN/WG4_Radio/TSGR4_100-e/Docs/R4-2112101.zip" TargetMode="External"/><Relationship Id="rId20" Type="http://schemas.openxmlformats.org/officeDocument/2006/relationships/hyperlink" Target="https://www.3gpp.org/ftp/TSG_RAN/WG4_Radio/TSGR4_100-e/Docs/R4-211377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mailto:gnigam@qti.qualcomm.com" TargetMode="Externa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mailto:jiakai.shi@ericsson.com" TargetMode="External"/><Relationship Id="rId10" Type="http://schemas.openxmlformats.org/officeDocument/2006/relationships/image" Target="media/image1.png"/><Relationship Id="rId19" Type="http://schemas.openxmlformats.org/officeDocument/2006/relationships/hyperlink" Target="https://www.3gpp.org/ftp/TSG_RAN/WG4_Radio/TSGR4_100-e/Docs/R4-2113369.zip" TargetMode="External"/><Relationship Id="rId4" Type="http://schemas.openxmlformats.org/officeDocument/2006/relationships/webSettings" Target="webSettings.xml"/><Relationship Id="rId9" Type="http://schemas.openxmlformats.org/officeDocument/2006/relationships/hyperlink" Target="https://www.3gpp.org/ftp/TSG_RAN/WG4_Radio/TSGR4_100-e/Docs/R4-2111893.zip" TargetMode="External"/><Relationship Id="rId14" Type="http://schemas.openxmlformats.org/officeDocument/2006/relationships/image" Target="cid:image027.png@01D79469.F1AC0B20" TargetMode="External"/><Relationship Id="rId22" Type="http://schemas.openxmlformats.org/officeDocument/2006/relationships/hyperlink" Target="mailto:yc0301.yang@samsung.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5266</Words>
  <Characters>29494</Characters>
  <Application>Microsoft Office Word</Application>
  <DocSecurity>0</DocSecurity>
  <Lines>1282</Lines>
  <Paragraphs>847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Apple, Inc</Company>
  <LinksUpToDate>false</LinksUpToDate>
  <CharactersWithSpaces>33913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Apple (Manasa)</cp:lastModifiedBy>
  <cp:revision>2</cp:revision>
  <dcterms:created xsi:type="dcterms:W3CDTF">2021-08-20T16:46:00Z</dcterms:created>
  <dcterms:modified xsi:type="dcterms:W3CDTF">2021-08-20T16:46:00Z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D:\work\3GPP\RAN4#100-e\Email Discussion\[100-e][320] Demod_Maintenance_UE\Summary_320_1stRound_v03_Huawei_SB.docx</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1629335024</vt:lpwstr>
  </property>
</Properties>
</file>