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7ED06" w14:textId="68D790A7" w:rsidR="00DB6DFC" w:rsidRPr="00277433" w:rsidRDefault="00DB6DFC" w:rsidP="00DB6DFC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lang w:eastAsia="ja-JP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593A9A">
        <w:rPr>
          <w:rFonts w:ascii="Arial" w:hAnsi="Arial" w:cs="Arial"/>
          <w:b/>
          <w:sz w:val="24"/>
          <w:lang w:val="de-DE"/>
        </w:rPr>
        <w:t>100</w:t>
      </w:r>
      <w:r w:rsidR="0095183D">
        <w:rPr>
          <w:rFonts w:asciiTheme="minorEastAsia" w:eastAsiaTheme="minorEastAsia" w:hAnsiTheme="minorEastAsia" w:cs="Arial"/>
          <w:b/>
          <w:sz w:val="24"/>
          <w:lang w:val="de-DE" w:eastAsia="zh-CN"/>
        </w:rPr>
        <w:t>-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95183D">
        <w:rPr>
          <w:rFonts w:ascii="Arial" w:hAnsi="Arial" w:cs="Arial"/>
          <w:b/>
          <w:sz w:val="24"/>
        </w:rPr>
        <w:t xml:space="preserve">       </w:t>
      </w:r>
      <w:r w:rsidR="0090483C">
        <w:rPr>
          <w:rFonts w:ascii="Arial" w:hAnsi="Arial" w:cs="Arial"/>
          <w:b/>
          <w:sz w:val="24"/>
        </w:rPr>
        <w:t>R4-2</w:t>
      </w:r>
      <w:r w:rsidR="00A867F5">
        <w:rPr>
          <w:rFonts w:ascii="Arial" w:hAnsi="Arial" w:cs="Arial"/>
          <w:b/>
          <w:sz w:val="24"/>
        </w:rPr>
        <w:t>1</w:t>
      </w:r>
      <w:r w:rsidR="00856CCD">
        <w:rPr>
          <w:rFonts w:ascii="Arial" w:hAnsi="Arial" w:cs="Arial"/>
          <w:b/>
          <w:sz w:val="24"/>
        </w:rPr>
        <w:t>14026</w:t>
      </w:r>
      <w:bookmarkStart w:id="0" w:name="_GoBack"/>
      <w:bookmarkEnd w:id="0"/>
    </w:p>
    <w:p w14:paraId="554CC4DD" w14:textId="77777777" w:rsidR="00DB6DFC" w:rsidRPr="00277433" w:rsidRDefault="00BB77C4" w:rsidP="00DB6DFC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</w:t>
      </w:r>
      <w:r w:rsidRPr="007C55C5">
        <w:rPr>
          <w:rFonts w:ascii="Arial" w:hAnsi="Arial" w:cs="Arial"/>
          <w:b/>
          <w:sz w:val="24"/>
        </w:rPr>
        <w:t>g</w:t>
      </w:r>
      <w:r w:rsidR="00DB6DFC" w:rsidRPr="007C55C5">
        <w:rPr>
          <w:rFonts w:ascii="Arial" w:hAnsi="Arial" w:cs="Arial"/>
          <w:b/>
          <w:sz w:val="24"/>
        </w:rPr>
        <w:t>,</w:t>
      </w:r>
      <w:r w:rsidR="0090483C" w:rsidRPr="007C55C5">
        <w:rPr>
          <w:rFonts w:ascii="Arial" w:hAnsi="Arial" w:cs="Arial"/>
          <w:b/>
          <w:sz w:val="24"/>
        </w:rPr>
        <w:t xml:space="preserve"> </w:t>
      </w:r>
      <w:r w:rsidR="0095183D" w:rsidRPr="00F043C6">
        <w:rPr>
          <w:rFonts w:ascii="Arial" w:hAnsi="Arial" w:cs="Arial"/>
          <w:b/>
          <w:sz w:val="24"/>
        </w:rPr>
        <w:t>1</w:t>
      </w:r>
      <w:r w:rsidR="00F67F46">
        <w:rPr>
          <w:rFonts w:ascii="Arial" w:hAnsi="Arial" w:cs="Arial"/>
          <w:b/>
          <w:sz w:val="24"/>
        </w:rPr>
        <w:t>6</w:t>
      </w:r>
      <w:r w:rsidR="00BD36AD" w:rsidRPr="00F043C6">
        <w:rPr>
          <w:rFonts w:ascii="Arial" w:hAnsi="Arial" w:cs="Arial"/>
          <w:b/>
          <w:sz w:val="24"/>
        </w:rPr>
        <w:t xml:space="preserve">th </w:t>
      </w:r>
      <w:r w:rsidR="00F67F46">
        <w:rPr>
          <w:rFonts w:ascii="Arial" w:hAnsi="Arial" w:cs="Arial"/>
          <w:b/>
          <w:sz w:val="24"/>
        </w:rPr>
        <w:t>August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90483C" w:rsidRPr="00F043C6">
        <w:rPr>
          <w:rFonts w:ascii="Arial" w:hAnsi="Arial" w:cs="Arial"/>
          <w:b/>
          <w:sz w:val="24"/>
        </w:rPr>
        <w:t xml:space="preserve">– </w:t>
      </w:r>
      <w:r w:rsidR="0095183D" w:rsidRPr="00F043C6">
        <w:rPr>
          <w:rFonts w:ascii="Arial" w:hAnsi="Arial" w:cs="Arial"/>
          <w:b/>
          <w:sz w:val="24"/>
        </w:rPr>
        <w:t>2</w:t>
      </w:r>
      <w:r w:rsidR="00751AEF">
        <w:rPr>
          <w:rFonts w:ascii="Arial" w:hAnsi="Arial" w:cs="Arial"/>
          <w:b/>
          <w:sz w:val="24"/>
        </w:rPr>
        <w:t>7</w:t>
      </w:r>
      <w:r w:rsidR="00DB6DFC" w:rsidRPr="00F043C6">
        <w:rPr>
          <w:rFonts w:ascii="Arial" w:hAnsi="Arial" w:cs="Arial"/>
          <w:b/>
          <w:sz w:val="24"/>
        </w:rPr>
        <w:t>th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F67F46">
        <w:rPr>
          <w:rFonts w:ascii="Arial" w:hAnsi="Arial" w:cs="Arial"/>
          <w:b/>
          <w:sz w:val="24"/>
        </w:rPr>
        <w:t>August</w:t>
      </w:r>
      <w:r w:rsidR="00FE2D3B">
        <w:rPr>
          <w:rFonts w:ascii="Arial" w:hAnsi="Arial" w:cs="Arial"/>
          <w:b/>
          <w:sz w:val="24"/>
        </w:rPr>
        <w:t>,</w:t>
      </w:r>
      <w:r w:rsidR="00BD36AD">
        <w:rPr>
          <w:rFonts w:ascii="Arial" w:hAnsi="Arial" w:cs="Arial"/>
          <w:b/>
          <w:sz w:val="24"/>
        </w:rPr>
        <w:t xml:space="preserve"> 2021</w:t>
      </w:r>
    </w:p>
    <w:p w14:paraId="7D292946" w14:textId="77777777"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2F215E36" w14:textId="4104345D"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921852" w:rsidRPr="00921852">
        <w:rPr>
          <w:rFonts w:ascii="Arial" w:hAnsi="Arial" w:cs="Arial"/>
          <w:b/>
          <w:sz w:val="24"/>
        </w:rPr>
        <w:t>9</w:t>
      </w:r>
      <w:r w:rsidR="00823EDA">
        <w:rPr>
          <w:rFonts w:ascii="Arial" w:hAnsi="Arial" w:cs="Arial"/>
          <w:b/>
          <w:sz w:val="24"/>
        </w:rPr>
        <w:t>.2</w:t>
      </w:r>
      <w:r w:rsidR="00BA1E48" w:rsidRPr="00921852">
        <w:rPr>
          <w:rFonts w:ascii="Arial" w:hAnsi="Arial" w:cs="Arial"/>
          <w:b/>
          <w:sz w:val="24"/>
        </w:rPr>
        <w:t>.</w:t>
      </w:r>
      <w:r w:rsidR="00EA3494">
        <w:rPr>
          <w:rFonts w:ascii="Arial" w:hAnsi="Arial" w:cs="Arial"/>
          <w:b/>
          <w:sz w:val="24"/>
        </w:rPr>
        <w:t>2</w:t>
      </w:r>
    </w:p>
    <w:p w14:paraId="2E281A28" w14:textId="77777777"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r w:rsidR="004915E1" w:rsidRPr="004915E1">
        <w:rPr>
          <w:rFonts w:ascii="Arial" w:hAnsi="Arial" w:cs="Arial"/>
          <w:b/>
          <w:sz w:val="24"/>
        </w:rPr>
        <w:t>HiSilicon</w:t>
      </w:r>
    </w:p>
    <w:p w14:paraId="53803085" w14:textId="5411D662" w:rsidR="00E1695D" w:rsidRPr="007C7AA0" w:rsidRDefault="00DB6DFC" w:rsidP="0069265F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1A3F7F" w:rsidRPr="001A3F7F">
        <w:rPr>
          <w:rFonts w:ascii="Arial" w:hAnsi="Arial" w:cs="Arial"/>
          <w:b/>
          <w:sz w:val="24"/>
        </w:rPr>
        <w:t xml:space="preserve">on </w:t>
      </w:r>
      <w:r w:rsidR="00132EB2">
        <w:rPr>
          <w:rFonts w:ascii="Arial" w:hAnsi="Arial" w:cs="Arial"/>
          <w:b/>
          <w:sz w:val="24"/>
        </w:rPr>
        <w:t xml:space="preserve">FR1 </w:t>
      </w:r>
      <w:r w:rsidR="00EA3494">
        <w:rPr>
          <w:rFonts w:ascii="Arial" w:hAnsi="Arial" w:cs="Arial" w:hint="eastAsia"/>
          <w:b/>
          <w:sz w:val="24"/>
        </w:rPr>
        <w:t>SA</w:t>
      </w:r>
      <w:r w:rsidR="00F67F46" w:rsidRPr="00370657">
        <w:rPr>
          <w:rFonts w:ascii="Arial" w:hAnsi="Arial" w:cs="Arial"/>
          <w:b/>
          <w:sz w:val="24"/>
        </w:rPr>
        <w:t xml:space="preserve"> </w:t>
      </w:r>
      <w:r w:rsidR="009C289B">
        <w:rPr>
          <w:rFonts w:ascii="Arial" w:hAnsi="Arial" w:cs="Arial"/>
          <w:b/>
          <w:sz w:val="24"/>
        </w:rPr>
        <w:t xml:space="preserve">TRP and </w:t>
      </w:r>
      <w:r w:rsidR="006415FA">
        <w:rPr>
          <w:rFonts w:ascii="Arial" w:hAnsi="Arial" w:cs="Arial"/>
          <w:b/>
          <w:sz w:val="24"/>
        </w:rPr>
        <w:t xml:space="preserve">TRS </w:t>
      </w:r>
      <w:r w:rsidR="00F67F46" w:rsidRPr="00370657">
        <w:rPr>
          <w:rFonts w:ascii="Arial" w:hAnsi="Arial" w:cs="Arial"/>
          <w:b/>
          <w:sz w:val="24"/>
        </w:rPr>
        <w:t>test methodology</w:t>
      </w:r>
    </w:p>
    <w:p w14:paraId="77D23CCC" w14:textId="3E8939D5"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C214E0">
        <w:rPr>
          <w:rFonts w:ascii="Arial" w:hAnsi="Arial" w:cs="Arial"/>
          <w:b/>
          <w:sz w:val="24"/>
        </w:rPr>
        <w:t>Discussion</w:t>
      </w:r>
    </w:p>
    <w:p w14:paraId="5773602F" w14:textId="77777777" w:rsidR="00DB6DFC" w:rsidRPr="003A721E" w:rsidRDefault="00DB6DFC" w:rsidP="006907F8">
      <w:pPr>
        <w:pStyle w:val="Heading1"/>
        <w:numPr>
          <w:ilvl w:val="0"/>
          <w:numId w:val="3"/>
        </w:numPr>
      </w:pPr>
      <w:r w:rsidRPr="003A721E">
        <w:t>Introduction</w:t>
      </w:r>
    </w:p>
    <w:p w14:paraId="003DD181" w14:textId="63FA4E9F" w:rsidR="00EA3494" w:rsidRDefault="00C214E0" w:rsidP="00EA3494">
      <w:pPr>
        <w:snapToGrid w:val="0"/>
        <w:spacing w:afterLines="50" w:after="120"/>
        <w:jc w:val="both"/>
        <w:rPr>
          <w:rFonts w:eastAsia="SimSun"/>
          <w:szCs w:val="21"/>
          <w:lang w:eastAsia="zh-CN"/>
        </w:rPr>
      </w:pPr>
      <w:r>
        <w:rPr>
          <w:rFonts w:eastAsia="Batang"/>
        </w:rPr>
        <w:t>In RAN#92</w:t>
      </w:r>
      <w:r w:rsidR="009C289B">
        <w:rPr>
          <w:rFonts w:eastAsia="Batang"/>
        </w:rPr>
        <w:t>e meeting, the new R17 w</w:t>
      </w:r>
      <w:r w:rsidR="00370657">
        <w:rPr>
          <w:rFonts w:eastAsia="Batang"/>
        </w:rPr>
        <w:t xml:space="preserve">ork item </w:t>
      </w:r>
      <w:r w:rsidR="00370657" w:rsidRPr="00B54E02">
        <w:rPr>
          <w:rFonts w:eastAsia="Batang"/>
        </w:rPr>
        <w:t>for NR FR1 UE TRP and TRS</w:t>
      </w:r>
      <w:r w:rsidR="00370657">
        <w:rPr>
          <w:rFonts w:eastAsia="Batang"/>
        </w:rPr>
        <w:t xml:space="preserve"> was </w:t>
      </w:r>
      <w:r>
        <w:rPr>
          <w:rFonts w:eastAsia="Batang"/>
        </w:rPr>
        <w:t xml:space="preserve">revised and </w:t>
      </w:r>
      <w:r w:rsidR="00370657">
        <w:rPr>
          <w:rFonts w:eastAsia="Batang"/>
        </w:rPr>
        <w:t xml:space="preserve">agreed [1]. </w:t>
      </w:r>
      <w:r>
        <w:rPr>
          <w:rFonts w:eastAsia="Batang"/>
        </w:rPr>
        <w:t>WF [2] was also agreed in RAN4 #99e. This contribution discusses aspects related to SA test methodology.</w:t>
      </w:r>
    </w:p>
    <w:p w14:paraId="5E9B00F4" w14:textId="6218B144" w:rsidR="005F3019" w:rsidRDefault="005F3019" w:rsidP="00041836">
      <w:pPr>
        <w:snapToGrid w:val="0"/>
        <w:spacing w:afterLines="50" w:after="120"/>
        <w:jc w:val="both"/>
        <w:rPr>
          <w:rFonts w:eastAsia="SimSun"/>
          <w:szCs w:val="21"/>
          <w:lang w:eastAsia="zh-CN"/>
        </w:rPr>
      </w:pPr>
    </w:p>
    <w:p w14:paraId="7B80683B" w14:textId="77777777" w:rsidR="00DB6DFC" w:rsidRDefault="00DB6DFC" w:rsidP="006907F8">
      <w:pPr>
        <w:pStyle w:val="Heading1"/>
        <w:numPr>
          <w:ilvl w:val="0"/>
          <w:numId w:val="3"/>
        </w:numPr>
        <w:rPr>
          <w:noProof/>
        </w:rPr>
      </w:pPr>
      <w:r>
        <w:rPr>
          <w:noProof/>
        </w:rPr>
        <w:t>Discussion</w:t>
      </w:r>
    </w:p>
    <w:p w14:paraId="53563A90" w14:textId="14A72300" w:rsidR="00BC4CCD" w:rsidRDefault="00C214E0" w:rsidP="00876AF0">
      <w:pPr>
        <w:spacing w:afterLines="50" w:after="12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Section 6.2 of TS 38.521-1 [3] has developed configurations and parameters for maximum power tests, while section 7.3 of TS 38.521-1 [3] contains receive sensitivity test configuration</w:t>
      </w:r>
      <w:r w:rsidR="009C289B">
        <w:rPr>
          <w:rFonts w:eastAsiaTheme="minorEastAsia"/>
          <w:szCs w:val="21"/>
          <w:lang w:val="en-US" w:eastAsia="zh-CN"/>
        </w:rPr>
        <w:t>s</w:t>
      </w:r>
      <w:r>
        <w:rPr>
          <w:rFonts w:eastAsiaTheme="minorEastAsia"/>
          <w:szCs w:val="21"/>
          <w:lang w:val="en-US" w:eastAsia="zh-CN"/>
        </w:rPr>
        <w:t xml:space="preserve">. The configurations in both section 6.2 and 7.3 could be adopted for OTA tests, </w:t>
      </w:r>
      <w:r w:rsidR="00891558">
        <w:rPr>
          <w:rFonts w:eastAsiaTheme="minorEastAsia"/>
          <w:szCs w:val="21"/>
          <w:lang w:val="en-US" w:eastAsia="zh-CN"/>
        </w:rPr>
        <w:t xml:space="preserve">with the </w:t>
      </w:r>
      <w:r>
        <w:rPr>
          <w:rFonts w:eastAsiaTheme="minorEastAsia"/>
          <w:szCs w:val="21"/>
          <w:lang w:val="en-US" w:eastAsia="zh-CN"/>
        </w:rPr>
        <w:t>except</w:t>
      </w:r>
      <w:r w:rsidR="00891558">
        <w:rPr>
          <w:rFonts w:eastAsiaTheme="minorEastAsia"/>
          <w:szCs w:val="21"/>
          <w:lang w:val="en-US" w:eastAsia="zh-CN"/>
        </w:rPr>
        <w:t>ion</w:t>
      </w:r>
      <w:r>
        <w:rPr>
          <w:rFonts w:eastAsiaTheme="minorEastAsia"/>
          <w:szCs w:val="21"/>
          <w:lang w:val="en-US" w:eastAsia="zh-CN"/>
        </w:rPr>
        <w:t xml:space="preserve"> to limit the TRP tests to QPSK modulation only</w:t>
      </w:r>
      <w:r w:rsidR="00413EF0">
        <w:rPr>
          <w:rFonts w:eastAsiaTheme="minorEastAsia"/>
          <w:szCs w:val="21"/>
          <w:lang w:val="en-US" w:eastAsia="zh-CN"/>
        </w:rPr>
        <w:t xml:space="preserve"> because BPSK was also defined in section 6.2 of TS 38.521-1</w:t>
      </w:r>
      <w:r>
        <w:rPr>
          <w:rFonts w:eastAsiaTheme="minorEastAsia"/>
          <w:szCs w:val="21"/>
          <w:lang w:val="en-US" w:eastAsia="zh-CN"/>
        </w:rPr>
        <w:t>.</w:t>
      </w:r>
    </w:p>
    <w:p w14:paraId="65BB3719" w14:textId="405ECEE7" w:rsidR="00C214E0" w:rsidRDefault="00C214E0" w:rsidP="00876AF0">
      <w:pPr>
        <w:spacing w:afterLines="50" w:after="120"/>
        <w:rPr>
          <w:rFonts w:eastAsiaTheme="minorEastAsia"/>
          <w:szCs w:val="21"/>
          <w:lang w:val="en-US" w:eastAsia="zh-CN"/>
        </w:rPr>
      </w:pPr>
      <w:r w:rsidRPr="004D5F4D">
        <w:rPr>
          <w:rFonts w:eastAsiaTheme="minorEastAsia"/>
          <w:b/>
          <w:szCs w:val="21"/>
          <w:lang w:val="en-US" w:eastAsia="zh-CN"/>
        </w:rPr>
        <w:t>Proposal 1</w:t>
      </w:r>
      <w:r>
        <w:rPr>
          <w:rFonts w:eastAsiaTheme="minorEastAsia"/>
          <w:szCs w:val="21"/>
          <w:lang w:val="en-US" w:eastAsia="zh-CN"/>
        </w:rPr>
        <w:t xml:space="preserve">: reuse the configurations defined in section 6.2 and 7.3 of TS 38.521-1, but only test TRP </w:t>
      </w:r>
      <w:r w:rsidR="00413EF0">
        <w:rPr>
          <w:rFonts w:eastAsiaTheme="minorEastAsia"/>
          <w:szCs w:val="21"/>
          <w:lang w:val="en-US" w:eastAsia="zh-CN"/>
        </w:rPr>
        <w:t xml:space="preserve">and TRS </w:t>
      </w:r>
      <w:r>
        <w:rPr>
          <w:rFonts w:eastAsiaTheme="minorEastAsia"/>
          <w:szCs w:val="21"/>
          <w:lang w:val="en-US" w:eastAsia="zh-CN"/>
        </w:rPr>
        <w:t>under QPSK modulation.</w:t>
      </w:r>
    </w:p>
    <w:p w14:paraId="117A693F" w14:textId="77777777" w:rsidR="004F02DA" w:rsidRDefault="004F02DA" w:rsidP="00876AF0">
      <w:pPr>
        <w:spacing w:afterLines="50" w:after="120"/>
        <w:rPr>
          <w:rFonts w:eastAsiaTheme="minorEastAsia"/>
          <w:szCs w:val="21"/>
          <w:lang w:val="en-US" w:eastAsia="zh-CN"/>
        </w:rPr>
      </w:pPr>
    </w:p>
    <w:p w14:paraId="6480750C" w14:textId="7C9AD0F9" w:rsidR="004D5F4D" w:rsidRDefault="00511980" w:rsidP="00876AF0">
      <w:pPr>
        <w:spacing w:afterLines="50" w:after="12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 xml:space="preserve">The scope of the work item [1] does not include CA for SA. This means SA </w:t>
      </w:r>
      <w:r w:rsidR="00891558">
        <w:rPr>
          <w:rFonts w:eastAsiaTheme="minorEastAsia"/>
          <w:szCs w:val="21"/>
          <w:lang w:val="en-US" w:eastAsia="zh-CN"/>
        </w:rPr>
        <w:t xml:space="preserve">TRP </w:t>
      </w:r>
      <w:r>
        <w:rPr>
          <w:rFonts w:eastAsiaTheme="minorEastAsia"/>
          <w:szCs w:val="21"/>
          <w:lang w:val="en-US" w:eastAsia="zh-CN"/>
        </w:rPr>
        <w:t>tests should be limited to single carrier only.</w:t>
      </w:r>
    </w:p>
    <w:p w14:paraId="21FA0147" w14:textId="5A4FDBA3" w:rsidR="00511980" w:rsidRDefault="00511980" w:rsidP="00876AF0">
      <w:pPr>
        <w:spacing w:afterLines="50" w:after="120"/>
        <w:rPr>
          <w:rFonts w:eastAsiaTheme="minorEastAsia"/>
          <w:szCs w:val="21"/>
          <w:lang w:val="en-US" w:eastAsia="zh-CN"/>
        </w:rPr>
      </w:pPr>
      <w:r w:rsidRPr="00511980">
        <w:rPr>
          <w:rFonts w:eastAsiaTheme="minorEastAsia"/>
          <w:b/>
          <w:szCs w:val="21"/>
          <w:lang w:val="en-US" w:eastAsia="zh-CN"/>
        </w:rPr>
        <w:t>Proposal 2</w:t>
      </w:r>
      <w:r>
        <w:rPr>
          <w:rFonts w:eastAsiaTheme="minorEastAsia"/>
          <w:szCs w:val="21"/>
          <w:lang w:val="en-US" w:eastAsia="zh-CN"/>
        </w:rPr>
        <w:t xml:space="preserve">: SA </w:t>
      </w:r>
      <w:r w:rsidR="00891558">
        <w:rPr>
          <w:rFonts w:eastAsiaTheme="minorEastAsia"/>
          <w:szCs w:val="21"/>
          <w:lang w:val="en-US" w:eastAsia="zh-CN"/>
        </w:rPr>
        <w:t xml:space="preserve">TRP </w:t>
      </w:r>
      <w:r>
        <w:rPr>
          <w:rFonts w:eastAsiaTheme="minorEastAsia"/>
          <w:szCs w:val="21"/>
          <w:lang w:val="en-US" w:eastAsia="zh-CN"/>
        </w:rPr>
        <w:t>tests should be limited to single carrier only.</w:t>
      </w:r>
    </w:p>
    <w:p w14:paraId="1FCE44E8" w14:textId="77777777" w:rsidR="008F2F9F" w:rsidRDefault="008F2F9F" w:rsidP="00876AF0">
      <w:pPr>
        <w:spacing w:afterLines="50" w:after="120"/>
        <w:rPr>
          <w:rFonts w:eastAsiaTheme="minorEastAsia"/>
          <w:szCs w:val="21"/>
          <w:lang w:val="en-US" w:eastAsia="zh-CN"/>
        </w:rPr>
      </w:pPr>
    </w:p>
    <w:p w14:paraId="718863C6" w14:textId="4FAE4EBF" w:rsidR="00C214E0" w:rsidRDefault="00855C01" w:rsidP="00876AF0">
      <w:pPr>
        <w:spacing w:afterLines="50" w:after="12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To save measurement time, multiple probe</w:t>
      </w:r>
      <w:r w:rsidR="00E34C49">
        <w:rPr>
          <w:rFonts w:eastAsiaTheme="minorEastAsia"/>
          <w:szCs w:val="21"/>
          <w:lang w:val="en-US" w:eastAsia="zh-CN"/>
        </w:rPr>
        <w:t xml:space="preserve">s could be used for TRP </w:t>
      </w:r>
      <w:r>
        <w:rPr>
          <w:rFonts w:eastAsiaTheme="minorEastAsia"/>
          <w:szCs w:val="21"/>
          <w:lang w:val="en-US" w:eastAsia="zh-CN"/>
        </w:rPr>
        <w:t>measurement. The radiation patterns of su</w:t>
      </w:r>
      <w:r w:rsidR="009C289B">
        <w:rPr>
          <w:rFonts w:eastAsiaTheme="minorEastAsia"/>
          <w:szCs w:val="21"/>
          <w:lang w:val="en-US" w:eastAsia="zh-CN"/>
        </w:rPr>
        <w:t>b-6GHz antennas typically cover</w:t>
      </w:r>
      <w:r>
        <w:rPr>
          <w:rFonts w:eastAsiaTheme="minorEastAsia"/>
          <w:szCs w:val="21"/>
          <w:lang w:val="en-US" w:eastAsia="zh-CN"/>
        </w:rPr>
        <w:t xml:space="preserve"> 360 degrees b</w:t>
      </w:r>
      <w:r w:rsidR="009C289B">
        <w:rPr>
          <w:rFonts w:eastAsiaTheme="minorEastAsia"/>
          <w:szCs w:val="21"/>
          <w:lang w:val="en-US" w:eastAsia="zh-CN"/>
        </w:rPr>
        <w:t xml:space="preserve">ecause the aim is to achieve </w:t>
      </w:r>
      <w:r>
        <w:rPr>
          <w:rFonts w:eastAsiaTheme="minorEastAsia"/>
          <w:szCs w:val="21"/>
          <w:lang w:val="en-US" w:eastAsia="zh-CN"/>
        </w:rPr>
        <w:t>omni directional pattern</w:t>
      </w:r>
      <w:r w:rsidR="009C289B">
        <w:rPr>
          <w:rFonts w:eastAsiaTheme="minorEastAsia"/>
          <w:szCs w:val="21"/>
          <w:lang w:val="en-US" w:eastAsia="zh-CN"/>
        </w:rPr>
        <w:t>s</w:t>
      </w:r>
      <w:r>
        <w:rPr>
          <w:rFonts w:eastAsiaTheme="minorEastAsia"/>
          <w:szCs w:val="21"/>
          <w:lang w:val="en-US" w:eastAsia="zh-CN"/>
        </w:rPr>
        <w:t xml:space="preserve">. In other words, it may not </w:t>
      </w:r>
      <w:r w:rsidR="00527B60">
        <w:rPr>
          <w:rFonts w:eastAsiaTheme="minorEastAsia"/>
          <w:szCs w:val="21"/>
          <w:lang w:val="en-US" w:eastAsia="zh-CN"/>
        </w:rPr>
        <w:t xml:space="preserve">be </w:t>
      </w:r>
      <w:r>
        <w:rPr>
          <w:rFonts w:eastAsiaTheme="minorEastAsia"/>
          <w:szCs w:val="21"/>
          <w:lang w:val="en-US" w:eastAsia="zh-CN"/>
        </w:rPr>
        <w:t xml:space="preserve">necessary to optimize the probe positions, but rather to follow simple arrangement such as a line, which could represent a plane cut in </w:t>
      </w:r>
      <w:r w:rsidRPr="00855C01">
        <w:rPr>
          <w:rFonts w:ascii="Symbol" w:eastAsiaTheme="minorEastAsia" w:hAnsi="Symbol"/>
          <w:szCs w:val="21"/>
          <w:lang w:val="en-US" w:eastAsia="zh-CN"/>
        </w:rPr>
        <w:t></w:t>
      </w:r>
      <w:r>
        <w:rPr>
          <w:rFonts w:eastAsiaTheme="minorEastAsia"/>
          <w:szCs w:val="21"/>
          <w:lang w:val="en-US" w:eastAsia="zh-CN"/>
        </w:rPr>
        <w:t xml:space="preserve"> in rotational measurement systems. </w:t>
      </w:r>
      <w:r w:rsidR="00891558">
        <w:rPr>
          <w:rFonts w:eastAsiaTheme="minorEastAsia"/>
          <w:szCs w:val="21"/>
          <w:lang w:val="en-US" w:eastAsia="zh-CN"/>
        </w:rPr>
        <w:t>Multiple p</w:t>
      </w:r>
      <w:r>
        <w:rPr>
          <w:rFonts w:eastAsiaTheme="minorEastAsia"/>
          <w:szCs w:val="21"/>
          <w:lang w:val="en-US" w:eastAsia="zh-CN"/>
        </w:rPr>
        <w:t xml:space="preserve">robes arranged over an area can also be used. However, </w:t>
      </w:r>
      <w:r w:rsidR="00E34C49">
        <w:rPr>
          <w:rFonts w:eastAsiaTheme="minorEastAsia"/>
          <w:szCs w:val="21"/>
          <w:lang w:val="en-US" w:eastAsia="zh-CN"/>
        </w:rPr>
        <w:t>rotational movement and interpolation among measurement points need to be carefully considered.</w:t>
      </w:r>
    </w:p>
    <w:p w14:paraId="182F21B6" w14:textId="1373AB66" w:rsidR="00E34C49" w:rsidRDefault="00E34C49" w:rsidP="00876AF0">
      <w:pPr>
        <w:spacing w:afterLines="50" w:after="120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Similar multiple probe approach could also be used for TRS measurement with probe</w:t>
      </w:r>
      <w:r w:rsidR="00891558">
        <w:rPr>
          <w:rFonts w:eastAsiaTheme="minorEastAsia"/>
          <w:szCs w:val="21"/>
          <w:lang w:val="en-US" w:eastAsia="zh-CN"/>
        </w:rPr>
        <w:t>s</w:t>
      </w:r>
      <w:r>
        <w:rPr>
          <w:rFonts w:eastAsiaTheme="minorEastAsia"/>
          <w:szCs w:val="21"/>
          <w:lang w:val="en-US" w:eastAsia="zh-CN"/>
        </w:rPr>
        <w:t xml:space="preserve"> transmitting in sequence. The time saving in this case would com</w:t>
      </w:r>
      <w:r w:rsidR="009C289B">
        <w:rPr>
          <w:rFonts w:eastAsiaTheme="minorEastAsia"/>
          <w:szCs w:val="21"/>
          <w:lang w:val="en-US" w:eastAsia="zh-CN"/>
        </w:rPr>
        <w:t>e from the removal of positioning</w:t>
      </w:r>
      <w:r>
        <w:rPr>
          <w:rFonts w:eastAsiaTheme="minorEastAsia"/>
          <w:szCs w:val="21"/>
          <w:lang w:val="en-US" w:eastAsia="zh-CN"/>
        </w:rPr>
        <w:t xml:space="preserve"> movement required in single probe systems.</w:t>
      </w:r>
    </w:p>
    <w:p w14:paraId="67C12DDC" w14:textId="790933D3" w:rsidR="00070FCF" w:rsidRPr="00876AF0" w:rsidRDefault="008C15C4" w:rsidP="00876AF0">
      <w:pPr>
        <w:spacing w:afterLines="50" w:after="120"/>
        <w:rPr>
          <w:rFonts w:eastAsiaTheme="minorEastAsia"/>
          <w:szCs w:val="21"/>
          <w:lang w:val="en-US" w:eastAsia="zh-CN"/>
        </w:rPr>
      </w:pPr>
      <w:r w:rsidRPr="008C15C4">
        <w:rPr>
          <w:rFonts w:eastAsiaTheme="minorEastAsia"/>
          <w:b/>
          <w:szCs w:val="21"/>
          <w:lang w:val="en-US" w:eastAsia="zh-CN"/>
        </w:rPr>
        <w:t xml:space="preserve">Proposal </w:t>
      </w:r>
      <w:r w:rsidR="000D3217">
        <w:rPr>
          <w:rFonts w:eastAsiaTheme="minorEastAsia"/>
          <w:b/>
          <w:szCs w:val="21"/>
          <w:lang w:val="en-US" w:eastAsia="zh-CN"/>
        </w:rPr>
        <w:t>3</w:t>
      </w:r>
      <w:r>
        <w:rPr>
          <w:rFonts w:eastAsiaTheme="minorEastAsia"/>
          <w:szCs w:val="21"/>
          <w:lang w:val="en-US" w:eastAsia="zh-CN"/>
        </w:rPr>
        <w:t>: Multiple probe approach could be considered for measurement time reduction.</w:t>
      </w:r>
    </w:p>
    <w:p w14:paraId="2E117EF4" w14:textId="77777777" w:rsidR="00DB6DFC" w:rsidRDefault="00DB6DFC" w:rsidP="00121CC8">
      <w:pPr>
        <w:pStyle w:val="Heading1"/>
        <w:numPr>
          <w:ilvl w:val="0"/>
          <w:numId w:val="3"/>
        </w:numPr>
      </w:pPr>
      <w:r>
        <w:t>Conclusions</w:t>
      </w:r>
    </w:p>
    <w:p w14:paraId="13D24E6D" w14:textId="1187FE67" w:rsidR="008C15C4" w:rsidRDefault="008C15C4" w:rsidP="00405E80">
      <w:pPr>
        <w:spacing w:afterLines="50" w:after="120"/>
        <w:rPr>
          <w:rFonts w:eastAsiaTheme="minorEastAsia"/>
          <w:szCs w:val="21"/>
          <w:lang w:eastAsia="zh-CN"/>
        </w:rPr>
      </w:pPr>
      <w:r w:rsidRPr="008C15C4">
        <w:rPr>
          <w:rFonts w:eastAsiaTheme="minorEastAsia"/>
          <w:szCs w:val="21"/>
          <w:lang w:eastAsia="zh-CN"/>
        </w:rPr>
        <w:t>This contribution presents the following proposals</w:t>
      </w:r>
      <w:r>
        <w:rPr>
          <w:rFonts w:eastAsiaTheme="minorEastAsia"/>
          <w:szCs w:val="21"/>
          <w:lang w:eastAsia="zh-CN"/>
        </w:rPr>
        <w:t xml:space="preserve"> for SA </w:t>
      </w:r>
      <w:r w:rsidR="00891558">
        <w:rPr>
          <w:rFonts w:eastAsiaTheme="minorEastAsia"/>
          <w:szCs w:val="21"/>
          <w:lang w:eastAsia="zh-CN"/>
        </w:rPr>
        <w:t xml:space="preserve">TRP and TRS </w:t>
      </w:r>
      <w:r>
        <w:rPr>
          <w:rFonts w:eastAsiaTheme="minorEastAsia"/>
          <w:szCs w:val="21"/>
          <w:lang w:eastAsia="zh-CN"/>
        </w:rPr>
        <w:t>tests</w:t>
      </w:r>
      <w:r w:rsidRPr="008C15C4">
        <w:rPr>
          <w:rFonts w:eastAsiaTheme="minorEastAsia"/>
          <w:szCs w:val="21"/>
          <w:lang w:eastAsia="zh-CN"/>
        </w:rPr>
        <w:t>.</w:t>
      </w:r>
    </w:p>
    <w:p w14:paraId="13ECBA83" w14:textId="77777777" w:rsidR="008C15C4" w:rsidRPr="008C15C4" w:rsidRDefault="008C15C4" w:rsidP="00405E80">
      <w:pPr>
        <w:spacing w:afterLines="50" w:after="120"/>
        <w:rPr>
          <w:rFonts w:eastAsiaTheme="minorEastAsia"/>
          <w:szCs w:val="21"/>
          <w:lang w:eastAsia="zh-CN"/>
        </w:rPr>
      </w:pPr>
    </w:p>
    <w:p w14:paraId="705916A8" w14:textId="0F4F0870" w:rsidR="008C15C4" w:rsidRDefault="008C15C4" w:rsidP="008C15C4">
      <w:pPr>
        <w:spacing w:afterLines="50" w:after="120"/>
        <w:rPr>
          <w:rFonts w:eastAsiaTheme="minorEastAsia"/>
          <w:szCs w:val="21"/>
          <w:lang w:val="en-US" w:eastAsia="zh-CN"/>
        </w:rPr>
      </w:pPr>
      <w:r w:rsidRPr="004D5F4D">
        <w:rPr>
          <w:rFonts w:eastAsiaTheme="minorEastAsia"/>
          <w:b/>
          <w:szCs w:val="21"/>
          <w:lang w:val="en-US" w:eastAsia="zh-CN"/>
        </w:rPr>
        <w:t>Proposal 1</w:t>
      </w:r>
      <w:r w:rsidR="00891558">
        <w:rPr>
          <w:rFonts w:eastAsiaTheme="minorEastAsia"/>
          <w:szCs w:val="21"/>
          <w:lang w:val="en-US" w:eastAsia="zh-CN"/>
        </w:rPr>
        <w:t>: R</w:t>
      </w:r>
      <w:r>
        <w:rPr>
          <w:rFonts w:eastAsiaTheme="minorEastAsia"/>
          <w:szCs w:val="21"/>
          <w:lang w:val="en-US" w:eastAsia="zh-CN"/>
        </w:rPr>
        <w:t>euse the configurations defined in section 6.2 and 7.3 of TS 38.521-1, but only test TRP</w:t>
      </w:r>
      <w:r w:rsidR="00F714D2">
        <w:rPr>
          <w:rFonts w:eastAsiaTheme="minorEastAsia"/>
          <w:szCs w:val="21"/>
          <w:lang w:val="en-US" w:eastAsia="zh-CN"/>
        </w:rPr>
        <w:t xml:space="preserve"> and TRS</w:t>
      </w:r>
      <w:r>
        <w:rPr>
          <w:rFonts w:eastAsiaTheme="minorEastAsia"/>
          <w:szCs w:val="21"/>
          <w:lang w:val="en-US" w:eastAsia="zh-CN"/>
        </w:rPr>
        <w:t xml:space="preserve"> under QPSK modulation.</w:t>
      </w:r>
    </w:p>
    <w:p w14:paraId="045A3696" w14:textId="18FFDB58" w:rsidR="008C15C4" w:rsidRDefault="008C15C4" w:rsidP="008C15C4">
      <w:pPr>
        <w:spacing w:afterLines="50" w:after="120"/>
        <w:rPr>
          <w:rFonts w:eastAsiaTheme="minorEastAsia"/>
          <w:szCs w:val="21"/>
          <w:lang w:val="en-US" w:eastAsia="zh-CN"/>
        </w:rPr>
      </w:pPr>
      <w:r w:rsidRPr="00511980">
        <w:rPr>
          <w:rFonts w:eastAsiaTheme="minorEastAsia"/>
          <w:b/>
          <w:szCs w:val="21"/>
          <w:lang w:val="en-US" w:eastAsia="zh-CN"/>
        </w:rPr>
        <w:t>Proposal 2</w:t>
      </w:r>
      <w:r>
        <w:rPr>
          <w:rFonts w:eastAsiaTheme="minorEastAsia"/>
          <w:szCs w:val="21"/>
          <w:lang w:val="en-US" w:eastAsia="zh-CN"/>
        </w:rPr>
        <w:t>: SA</w:t>
      </w:r>
      <w:r w:rsidR="00891558">
        <w:rPr>
          <w:rFonts w:eastAsiaTheme="minorEastAsia"/>
          <w:szCs w:val="21"/>
          <w:lang w:val="en-US" w:eastAsia="zh-CN"/>
        </w:rPr>
        <w:t xml:space="preserve"> TRP</w:t>
      </w:r>
      <w:r>
        <w:rPr>
          <w:rFonts w:eastAsiaTheme="minorEastAsia"/>
          <w:szCs w:val="21"/>
          <w:lang w:val="en-US" w:eastAsia="zh-CN"/>
        </w:rPr>
        <w:t xml:space="preserve"> tests should be limited to single carrier only.</w:t>
      </w:r>
    </w:p>
    <w:p w14:paraId="10AE0BD1" w14:textId="2430307F" w:rsidR="008C15C4" w:rsidRPr="00876AF0" w:rsidRDefault="008C15C4" w:rsidP="008C15C4">
      <w:pPr>
        <w:spacing w:afterLines="50" w:after="120"/>
        <w:rPr>
          <w:rFonts w:eastAsiaTheme="minorEastAsia"/>
          <w:szCs w:val="21"/>
          <w:lang w:val="en-US" w:eastAsia="zh-CN"/>
        </w:rPr>
      </w:pPr>
      <w:r w:rsidRPr="008C15C4">
        <w:rPr>
          <w:rFonts w:eastAsiaTheme="minorEastAsia"/>
          <w:b/>
          <w:szCs w:val="21"/>
          <w:lang w:val="en-US" w:eastAsia="zh-CN"/>
        </w:rPr>
        <w:t xml:space="preserve">Proposal </w:t>
      </w:r>
      <w:r w:rsidR="000D3217">
        <w:rPr>
          <w:rFonts w:eastAsiaTheme="minorEastAsia"/>
          <w:b/>
          <w:szCs w:val="21"/>
          <w:lang w:val="en-US" w:eastAsia="zh-CN"/>
        </w:rPr>
        <w:t>3</w:t>
      </w:r>
      <w:r>
        <w:rPr>
          <w:rFonts w:eastAsiaTheme="minorEastAsia"/>
          <w:szCs w:val="21"/>
          <w:lang w:val="en-US" w:eastAsia="zh-CN"/>
        </w:rPr>
        <w:t>: Multiple probe approach could be considered</w:t>
      </w:r>
      <w:r w:rsidR="00F714D2">
        <w:rPr>
          <w:rFonts w:eastAsiaTheme="minorEastAsia"/>
          <w:szCs w:val="21"/>
          <w:lang w:val="en-US" w:eastAsia="zh-CN"/>
        </w:rPr>
        <w:t xml:space="preserve"> for measurement time reduction</w:t>
      </w:r>
    </w:p>
    <w:p w14:paraId="06175C01" w14:textId="77777777" w:rsidR="008C15C4" w:rsidRPr="000B7FEB" w:rsidRDefault="008C15C4" w:rsidP="00405E80">
      <w:pPr>
        <w:spacing w:afterLines="50" w:after="120"/>
        <w:rPr>
          <w:rFonts w:eastAsiaTheme="minorEastAsia"/>
          <w:b/>
          <w:szCs w:val="21"/>
          <w:lang w:val="en-US" w:eastAsia="zh-CN"/>
        </w:rPr>
      </w:pPr>
    </w:p>
    <w:p w14:paraId="5DEB89C9" w14:textId="77777777" w:rsidR="00DB6DFC" w:rsidRPr="00DD4705" w:rsidRDefault="00DB6DFC" w:rsidP="003D7B84">
      <w:pPr>
        <w:pStyle w:val="Heading1"/>
      </w:pPr>
      <w:r>
        <w:t>References</w:t>
      </w:r>
    </w:p>
    <w:p w14:paraId="3011C235" w14:textId="74D4E5E6" w:rsidR="00741711" w:rsidRDefault="00371D1C" w:rsidP="007A545F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EF70C1">
        <w:rPr>
          <w:rFonts w:eastAsia="Times New Roman"/>
          <w:szCs w:val="24"/>
          <w:lang w:eastAsia="en-GB"/>
        </w:rPr>
        <w:t>RP-211158</w:t>
      </w:r>
      <w:r w:rsidR="00741711" w:rsidRPr="007A545F">
        <w:rPr>
          <w:rFonts w:eastAsiaTheme="minorEastAsia"/>
          <w:szCs w:val="21"/>
          <w:lang w:val="en-US" w:eastAsia="zh-CN"/>
        </w:rPr>
        <w:t xml:space="preserve">, New WID: Introduction of UE TRP (Total Radiated Power) and TRS (Total Radiated Sensitivity) requirements and test methodologies for FR1 (NR SA and EN-DC), </w:t>
      </w:r>
      <w:r>
        <w:rPr>
          <w:rFonts w:eastAsiaTheme="minorEastAsia"/>
          <w:szCs w:val="21"/>
          <w:lang w:val="en-US" w:eastAsia="zh-CN"/>
        </w:rPr>
        <w:t>RAN#92-e, June 2021</w:t>
      </w:r>
    </w:p>
    <w:p w14:paraId="34542B18" w14:textId="77777777" w:rsidR="00F205E8" w:rsidRPr="007A545F" w:rsidRDefault="005466DE" w:rsidP="007A545F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5466DE">
        <w:rPr>
          <w:rFonts w:eastAsiaTheme="minorEastAsia"/>
          <w:szCs w:val="21"/>
          <w:lang w:val="en-US" w:eastAsia="zh-CN"/>
        </w:rPr>
        <w:t xml:space="preserve">R4-2108620, </w:t>
      </w:r>
      <w:r w:rsidR="00F205E8" w:rsidRPr="004347F1">
        <w:rPr>
          <w:rFonts w:eastAsiaTheme="minorEastAsia"/>
          <w:szCs w:val="21"/>
          <w:lang w:val="en-US" w:eastAsia="zh-CN"/>
        </w:rPr>
        <w:t>WF on FR1 TRP TRS</w:t>
      </w:r>
      <w:r>
        <w:rPr>
          <w:rFonts w:eastAsiaTheme="minorEastAsia"/>
          <w:szCs w:val="21"/>
          <w:lang w:val="en-US" w:eastAsia="zh-CN"/>
        </w:rPr>
        <w:t>, vivo</w:t>
      </w:r>
      <w:r w:rsidR="006415FA">
        <w:rPr>
          <w:rFonts w:eastAsiaTheme="minorEastAsia"/>
          <w:szCs w:val="21"/>
          <w:lang w:val="en-US" w:eastAsia="zh-CN"/>
        </w:rPr>
        <w:t>,</w:t>
      </w:r>
      <w:r w:rsidR="00901BE6">
        <w:rPr>
          <w:rFonts w:eastAsiaTheme="minorEastAsia"/>
          <w:szCs w:val="21"/>
          <w:lang w:val="en-US" w:eastAsia="zh-CN"/>
        </w:rPr>
        <w:t xml:space="preserve"> </w:t>
      </w:r>
      <w:r w:rsidR="00901BE6" w:rsidRPr="00F205E8">
        <w:rPr>
          <w:rFonts w:eastAsiaTheme="minorEastAsia"/>
          <w:szCs w:val="21"/>
          <w:lang w:val="en-US" w:eastAsia="zh-CN"/>
        </w:rPr>
        <w:t>TSG-RAN WG4 Meeting #99e, May 2021</w:t>
      </w:r>
    </w:p>
    <w:p w14:paraId="2E77FCA9" w14:textId="51468241" w:rsidR="00E8340E" w:rsidRPr="00C214E0" w:rsidRDefault="00EA3494" w:rsidP="00C214E0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C214E0">
        <w:rPr>
          <w:rFonts w:eastAsiaTheme="minorEastAsia"/>
          <w:szCs w:val="21"/>
          <w:lang w:val="en-US" w:eastAsia="zh-CN"/>
        </w:rPr>
        <w:t>TS 38.521-1</w:t>
      </w:r>
      <w:r w:rsidR="00891558">
        <w:rPr>
          <w:rFonts w:eastAsiaTheme="minorEastAsia"/>
          <w:szCs w:val="21"/>
          <w:lang w:val="en-US" w:eastAsia="zh-CN"/>
        </w:rPr>
        <w:t xml:space="preserve"> v</w:t>
      </w:r>
      <w:r w:rsidR="000D046E" w:rsidRPr="00C214E0">
        <w:rPr>
          <w:rFonts w:eastAsiaTheme="minorEastAsia"/>
          <w:szCs w:val="21"/>
          <w:lang w:val="en-US" w:eastAsia="zh-CN"/>
        </w:rPr>
        <w:t>16.5.0</w:t>
      </w:r>
    </w:p>
    <w:sectPr w:rsidR="00E8340E" w:rsidRPr="00C214E0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6591E" w14:textId="77777777" w:rsidR="00B430C7" w:rsidRDefault="00B430C7">
      <w:r>
        <w:separator/>
      </w:r>
    </w:p>
  </w:endnote>
  <w:endnote w:type="continuationSeparator" w:id="0">
    <w:p w14:paraId="355B4C44" w14:textId="77777777" w:rsidR="00B430C7" w:rsidRDefault="00B43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992CA" w14:textId="77777777" w:rsidR="001573AB" w:rsidRDefault="001573AB" w:rsidP="00911CD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476FC4" w:rsidRPr="00476FC4">
      <w:rPr>
        <w:noProof/>
        <w:lang w:val="zh-CN" w:eastAsia="zh-CN"/>
      </w:rPr>
      <w:t>1</w:t>
    </w:r>
    <w:r>
      <w:fldChar w:fldCharType="end"/>
    </w:r>
  </w:p>
  <w:p w14:paraId="0F211452" w14:textId="77777777" w:rsidR="001573AB" w:rsidRDefault="001573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F0294" w14:textId="77777777" w:rsidR="00B430C7" w:rsidRDefault="00B430C7">
      <w:r>
        <w:separator/>
      </w:r>
    </w:p>
  </w:footnote>
  <w:footnote w:type="continuationSeparator" w:id="0">
    <w:p w14:paraId="0E0B5367" w14:textId="77777777" w:rsidR="00B430C7" w:rsidRDefault="00B43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9455A3"/>
    <w:multiLevelType w:val="hybridMultilevel"/>
    <w:tmpl w:val="412C8D6E"/>
    <w:lvl w:ilvl="0" w:tplc="1E6EBD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5E763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F0C1D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CE548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AA30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046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0AB6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AE3F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4C7C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D1F65DA"/>
    <w:multiLevelType w:val="hybridMultilevel"/>
    <w:tmpl w:val="714A8414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DEC2FFC"/>
    <w:multiLevelType w:val="hybridMultilevel"/>
    <w:tmpl w:val="3E8E270E"/>
    <w:lvl w:ilvl="0" w:tplc="BF746C4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E45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7230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C21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6E7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4ED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436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3E8B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678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03D0E"/>
    <w:multiLevelType w:val="hybridMultilevel"/>
    <w:tmpl w:val="EAEE5B1E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57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294" w:hanging="360"/>
      </w:pPr>
    </w:lvl>
    <w:lvl w:ilvl="2" w:tplc="0409001B" w:tentative="1">
      <w:start w:val="1"/>
      <w:numFmt w:val="lowerRoman"/>
      <w:lvlText w:val="%3."/>
      <w:lvlJc w:val="right"/>
      <w:pPr>
        <w:ind w:left="2014" w:hanging="180"/>
      </w:pPr>
    </w:lvl>
    <w:lvl w:ilvl="3" w:tplc="0409000F" w:tentative="1">
      <w:start w:val="1"/>
      <w:numFmt w:val="decimal"/>
      <w:lvlText w:val="%4."/>
      <w:lvlJc w:val="left"/>
      <w:pPr>
        <w:ind w:left="2734" w:hanging="360"/>
      </w:pPr>
    </w:lvl>
    <w:lvl w:ilvl="4" w:tplc="04090019" w:tentative="1">
      <w:start w:val="1"/>
      <w:numFmt w:val="lowerLetter"/>
      <w:lvlText w:val="%5."/>
      <w:lvlJc w:val="left"/>
      <w:pPr>
        <w:ind w:left="3454" w:hanging="360"/>
      </w:pPr>
    </w:lvl>
    <w:lvl w:ilvl="5" w:tplc="0409001B" w:tentative="1">
      <w:start w:val="1"/>
      <w:numFmt w:val="lowerRoman"/>
      <w:lvlText w:val="%6."/>
      <w:lvlJc w:val="right"/>
      <w:pPr>
        <w:ind w:left="4174" w:hanging="180"/>
      </w:pPr>
    </w:lvl>
    <w:lvl w:ilvl="6" w:tplc="0409000F" w:tentative="1">
      <w:start w:val="1"/>
      <w:numFmt w:val="decimal"/>
      <w:lvlText w:val="%7."/>
      <w:lvlJc w:val="left"/>
      <w:pPr>
        <w:ind w:left="4894" w:hanging="360"/>
      </w:pPr>
    </w:lvl>
    <w:lvl w:ilvl="7" w:tplc="04090019" w:tentative="1">
      <w:start w:val="1"/>
      <w:numFmt w:val="lowerLetter"/>
      <w:lvlText w:val="%8."/>
      <w:lvlJc w:val="left"/>
      <w:pPr>
        <w:ind w:left="5614" w:hanging="360"/>
      </w:pPr>
    </w:lvl>
    <w:lvl w:ilvl="8" w:tplc="040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7" w15:restartNumberingAfterBreak="0">
    <w:nsid w:val="55D50838"/>
    <w:multiLevelType w:val="hybridMultilevel"/>
    <w:tmpl w:val="642C7EA0"/>
    <w:lvl w:ilvl="0" w:tplc="48FA23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F6FA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F1E501B"/>
    <w:multiLevelType w:val="hybridMultilevel"/>
    <w:tmpl w:val="A9524F52"/>
    <w:lvl w:ilvl="0" w:tplc="28B059E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787FE2"/>
    <w:multiLevelType w:val="hybridMultilevel"/>
    <w:tmpl w:val="B19C3AA8"/>
    <w:lvl w:ilvl="0" w:tplc="A56A41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D214E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4211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481D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86E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A2CD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1C8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F6FD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700D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7449B1"/>
    <w:multiLevelType w:val="multilevel"/>
    <w:tmpl w:val="A5EE1EC4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2"/>
  </w:num>
  <w:num w:numId="20">
    <w:abstractNumId w:val="10"/>
  </w:num>
  <w:num w:numId="21">
    <w:abstractNumId w:val="3"/>
  </w:num>
  <w:num w:numId="22">
    <w:abstractNumId w:val="10"/>
  </w:num>
  <w:num w:numId="2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1A5F"/>
    <w:rsid w:val="00001B42"/>
    <w:rsid w:val="00001E2B"/>
    <w:rsid w:val="00001ECF"/>
    <w:rsid w:val="00002764"/>
    <w:rsid w:val="00002BC7"/>
    <w:rsid w:val="00003DA9"/>
    <w:rsid w:val="00005C24"/>
    <w:rsid w:val="00006932"/>
    <w:rsid w:val="0000704E"/>
    <w:rsid w:val="000111B6"/>
    <w:rsid w:val="00012EAC"/>
    <w:rsid w:val="000135A4"/>
    <w:rsid w:val="000136FF"/>
    <w:rsid w:val="00014B79"/>
    <w:rsid w:val="00020DA3"/>
    <w:rsid w:val="00021287"/>
    <w:rsid w:val="000212B7"/>
    <w:rsid w:val="000212D1"/>
    <w:rsid w:val="00022C59"/>
    <w:rsid w:val="000230D3"/>
    <w:rsid w:val="0002381A"/>
    <w:rsid w:val="00025D5F"/>
    <w:rsid w:val="00027B0A"/>
    <w:rsid w:val="00027CE2"/>
    <w:rsid w:val="0003107F"/>
    <w:rsid w:val="0003307C"/>
    <w:rsid w:val="00033093"/>
    <w:rsid w:val="00034941"/>
    <w:rsid w:val="0003637A"/>
    <w:rsid w:val="0003689C"/>
    <w:rsid w:val="00040138"/>
    <w:rsid w:val="00041836"/>
    <w:rsid w:val="000418D4"/>
    <w:rsid w:val="00042DC5"/>
    <w:rsid w:val="00043360"/>
    <w:rsid w:val="00044D7B"/>
    <w:rsid w:val="00045BB2"/>
    <w:rsid w:val="000464A4"/>
    <w:rsid w:val="000472DE"/>
    <w:rsid w:val="00051CD0"/>
    <w:rsid w:val="00052E5C"/>
    <w:rsid w:val="00052E71"/>
    <w:rsid w:val="00053417"/>
    <w:rsid w:val="000541AE"/>
    <w:rsid w:val="00056341"/>
    <w:rsid w:val="000566BE"/>
    <w:rsid w:val="00057970"/>
    <w:rsid w:val="0005799C"/>
    <w:rsid w:val="00061968"/>
    <w:rsid w:val="0006375E"/>
    <w:rsid w:val="0006425D"/>
    <w:rsid w:val="00064DC1"/>
    <w:rsid w:val="00065418"/>
    <w:rsid w:val="00070FCF"/>
    <w:rsid w:val="0007267E"/>
    <w:rsid w:val="0007391D"/>
    <w:rsid w:val="00074B70"/>
    <w:rsid w:val="00075CD7"/>
    <w:rsid w:val="00076453"/>
    <w:rsid w:val="00077854"/>
    <w:rsid w:val="0008007E"/>
    <w:rsid w:val="000816DD"/>
    <w:rsid w:val="000823ED"/>
    <w:rsid w:val="00083592"/>
    <w:rsid w:val="0008447E"/>
    <w:rsid w:val="00084701"/>
    <w:rsid w:val="0008555E"/>
    <w:rsid w:val="00085A03"/>
    <w:rsid w:val="000870FD"/>
    <w:rsid w:val="00087209"/>
    <w:rsid w:val="000874A3"/>
    <w:rsid w:val="00087E4C"/>
    <w:rsid w:val="0009174B"/>
    <w:rsid w:val="00091D9D"/>
    <w:rsid w:val="00092D50"/>
    <w:rsid w:val="00093960"/>
    <w:rsid w:val="00094172"/>
    <w:rsid w:val="00094605"/>
    <w:rsid w:val="000948C3"/>
    <w:rsid w:val="00096522"/>
    <w:rsid w:val="000A0ED4"/>
    <w:rsid w:val="000A1502"/>
    <w:rsid w:val="000A1E15"/>
    <w:rsid w:val="000A1EC0"/>
    <w:rsid w:val="000A1FBD"/>
    <w:rsid w:val="000A23CA"/>
    <w:rsid w:val="000A2E70"/>
    <w:rsid w:val="000A552E"/>
    <w:rsid w:val="000A56F7"/>
    <w:rsid w:val="000A7455"/>
    <w:rsid w:val="000B0DC0"/>
    <w:rsid w:val="000B263C"/>
    <w:rsid w:val="000B264D"/>
    <w:rsid w:val="000B39FB"/>
    <w:rsid w:val="000B44BF"/>
    <w:rsid w:val="000B4D2D"/>
    <w:rsid w:val="000B64B7"/>
    <w:rsid w:val="000B657D"/>
    <w:rsid w:val="000B7FEB"/>
    <w:rsid w:val="000C17E0"/>
    <w:rsid w:val="000C2999"/>
    <w:rsid w:val="000C3458"/>
    <w:rsid w:val="000C3695"/>
    <w:rsid w:val="000C3A45"/>
    <w:rsid w:val="000C3E66"/>
    <w:rsid w:val="000C489E"/>
    <w:rsid w:val="000C4C4B"/>
    <w:rsid w:val="000D003E"/>
    <w:rsid w:val="000D046E"/>
    <w:rsid w:val="000D0844"/>
    <w:rsid w:val="000D0D95"/>
    <w:rsid w:val="000D11D6"/>
    <w:rsid w:val="000D1945"/>
    <w:rsid w:val="000D1E43"/>
    <w:rsid w:val="000D2A85"/>
    <w:rsid w:val="000D3217"/>
    <w:rsid w:val="000D38F8"/>
    <w:rsid w:val="000D3A5D"/>
    <w:rsid w:val="000D3BBF"/>
    <w:rsid w:val="000D4ED6"/>
    <w:rsid w:val="000D5EA9"/>
    <w:rsid w:val="000D6E0F"/>
    <w:rsid w:val="000D7764"/>
    <w:rsid w:val="000E189E"/>
    <w:rsid w:val="000E2BB1"/>
    <w:rsid w:val="000E2E65"/>
    <w:rsid w:val="000E4D01"/>
    <w:rsid w:val="000E5127"/>
    <w:rsid w:val="000E585E"/>
    <w:rsid w:val="000E58D6"/>
    <w:rsid w:val="000E6210"/>
    <w:rsid w:val="000E7D75"/>
    <w:rsid w:val="000E7E49"/>
    <w:rsid w:val="000F04B1"/>
    <w:rsid w:val="000F0E84"/>
    <w:rsid w:val="000F222D"/>
    <w:rsid w:val="000F3889"/>
    <w:rsid w:val="000F40E8"/>
    <w:rsid w:val="000F4112"/>
    <w:rsid w:val="000F5904"/>
    <w:rsid w:val="000F5E21"/>
    <w:rsid w:val="000F7687"/>
    <w:rsid w:val="001001F4"/>
    <w:rsid w:val="001008FA"/>
    <w:rsid w:val="00101C05"/>
    <w:rsid w:val="0010212B"/>
    <w:rsid w:val="0010212C"/>
    <w:rsid w:val="001022DA"/>
    <w:rsid w:val="00102733"/>
    <w:rsid w:val="00104A16"/>
    <w:rsid w:val="001061CC"/>
    <w:rsid w:val="00107682"/>
    <w:rsid w:val="00110FCB"/>
    <w:rsid w:val="00113D19"/>
    <w:rsid w:val="00114B02"/>
    <w:rsid w:val="00114DE7"/>
    <w:rsid w:val="00116CB9"/>
    <w:rsid w:val="00120931"/>
    <w:rsid w:val="00121CC8"/>
    <w:rsid w:val="0012242B"/>
    <w:rsid w:val="00122798"/>
    <w:rsid w:val="00122E3F"/>
    <w:rsid w:val="0012348B"/>
    <w:rsid w:val="0012512A"/>
    <w:rsid w:val="00125E7F"/>
    <w:rsid w:val="00126A8C"/>
    <w:rsid w:val="00126F57"/>
    <w:rsid w:val="00127C2E"/>
    <w:rsid w:val="00130899"/>
    <w:rsid w:val="00130B54"/>
    <w:rsid w:val="001317E3"/>
    <w:rsid w:val="00131D04"/>
    <w:rsid w:val="00131D7D"/>
    <w:rsid w:val="00132EB2"/>
    <w:rsid w:val="00133A8F"/>
    <w:rsid w:val="001346BA"/>
    <w:rsid w:val="001355FC"/>
    <w:rsid w:val="001357CE"/>
    <w:rsid w:val="0013650D"/>
    <w:rsid w:val="00136DFF"/>
    <w:rsid w:val="0013760A"/>
    <w:rsid w:val="001379A9"/>
    <w:rsid w:val="00140FE1"/>
    <w:rsid w:val="00141B30"/>
    <w:rsid w:val="001431F1"/>
    <w:rsid w:val="001434B6"/>
    <w:rsid w:val="001437E1"/>
    <w:rsid w:val="00143B36"/>
    <w:rsid w:val="00145B79"/>
    <w:rsid w:val="00147DDA"/>
    <w:rsid w:val="0015009F"/>
    <w:rsid w:val="001501CD"/>
    <w:rsid w:val="00150743"/>
    <w:rsid w:val="00150D4C"/>
    <w:rsid w:val="00152281"/>
    <w:rsid w:val="001523E2"/>
    <w:rsid w:val="0015300A"/>
    <w:rsid w:val="0015356A"/>
    <w:rsid w:val="00153745"/>
    <w:rsid w:val="0015536D"/>
    <w:rsid w:val="0015593F"/>
    <w:rsid w:val="00155940"/>
    <w:rsid w:val="001573AB"/>
    <w:rsid w:val="00160281"/>
    <w:rsid w:val="0016093B"/>
    <w:rsid w:val="00161D83"/>
    <w:rsid w:val="00163B97"/>
    <w:rsid w:val="00164113"/>
    <w:rsid w:val="00164412"/>
    <w:rsid w:val="00165BFC"/>
    <w:rsid w:val="00166AC3"/>
    <w:rsid w:val="0016750A"/>
    <w:rsid w:val="00167B85"/>
    <w:rsid w:val="00170DE7"/>
    <w:rsid w:val="00175AFB"/>
    <w:rsid w:val="0017619E"/>
    <w:rsid w:val="001763D5"/>
    <w:rsid w:val="00176930"/>
    <w:rsid w:val="00176C48"/>
    <w:rsid w:val="001806EC"/>
    <w:rsid w:val="001824F3"/>
    <w:rsid w:val="00182B7C"/>
    <w:rsid w:val="00182F36"/>
    <w:rsid w:val="001840F2"/>
    <w:rsid w:val="00186163"/>
    <w:rsid w:val="00186630"/>
    <w:rsid w:val="00187A7E"/>
    <w:rsid w:val="00190175"/>
    <w:rsid w:val="00190E3F"/>
    <w:rsid w:val="0019394C"/>
    <w:rsid w:val="00194825"/>
    <w:rsid w:val="001963C2"/>
    <w:rsid w:val="00196E82"/>
    <w:rsid w:val="00197751"/>
    <w:rsid w:val="001A0604"/>
    <w:rsid w:val="001A0DAF"/>
    <w:rsid w:val="001A16AC"/>
    <w:rsid w:val="001A22C0"/>
    <w:rsid w:val="001A3978"/>
    <w:rsid w:val="001A3F7F"/>
    <w:rsid w:val="001A6250"/>
    <w:rsid w:val="001A6DFC"/>
    <w:rsid w:val="001B0A85"/>
    <w:rsid w:val="001B5FF7"/>
    <w:rsid w:val="001B6F24"/>
    <w:rsid w:val="001C0BCE"/>
    <w:rsid w:val="001C3A71"/>
    <w:rsid w:val="001C4FD7"/>
    <w:rsid w:val="001C5302"/>
    <w:rsid w:val="001C5F31"/>
    <w:rsid w:val="001C6A09"/>
    <w:rsid w:val="001D06BA"/>
    <w:rsid w:val="001D0BA7"/>
    <w:rsid w:val="001D2E6F"/>
    <w:rsid w:val="001D4380"/>
    <w:rsid w:val="001D665E"/>
    <w:rsid w:val="001D6FFB"/>
    <w:rsid w:val="001E00FE"/>
    <w:rsid w:val="001E039E"/>
    <w:rsid w:val="001E04CA"/>
    <w:rsid w:val="001E0F59"/>
    <w:rsid w:val="001E1872"/>
    <w:rsid w:val="001E1C24"/>
    <w:rsid w:val="001E215F"/>
    <w:rsid w:val="001E2E75"/>
    <w:rsid w:val="001E30A2"/>
    <w:rsid w:val="001E3FA5"/>
    <w:rsid w:val="001E634F"/>
    <w:rsid w:val="001E6DDC"/>
    <w:rsid w:val="001E74A1"/>
    <w:rsid w:val="001F08CF"/>
    <w:rsid w:val="001F1211"/>
    <w:rsid w:val="001F124C"/>
    <w:rsid w:val="001F1E9D"/>
    <w:rsid w:val="001F1EE0"/>
    <w:rsid w:val="001F4256"/>
    <w:rsid w:val="001F5A28"/>
    <w:rsid w:val="001F6FA9"/>
    <w:rsid w:val="001F7D12"/>
    <w:rsid w:val="001F7FD3"/>
    <w:rsid w:val="002001D6"/>
    <w:rsid w:val="00201282"/>
    <w:rsid w:val="00201AA7"/>
    <w:rsid w:val="00202429"/>
    <w:rsid w:val="0020260E"/>
    <w:rsid w:val="00204160"/>
    <w:rsid w:val="00204580"/>
    <w:rsid w:val="00206C9E"/>
    <w:rsid w:val="002072B1"/>
    <w:rsid w:val="00210E18"/>
    <w:rsid w:val="00212A22"/>
    <w:rsid w:val="002137B2"/>
    <w:rsid w:val="002142A2"/>
    <w:rsid w:val="00214E9F"/>
    <w:rsid w:val="00217D6C"/>
    <w:rsid w:val="00220BB5"/>
    <w:rsid w:val="00221A77"/>
    <w:rsid w:val="00223BD0"/>
    <w:rsid w:val="00224855"/>
    <w:rsid w:val="00224A31"/>
    <w:rsid w:val="0022530D"/>
    <w:rsid w:val="00226B8D"/>
    <w:rsid w:val="00227DE8"/>
    <w:rsid w:val="00231703"/>
    <w:rsid w:val="002348D7"/>
    <w:rsid w:val="0023608B"/>
    <w:rsid w:val="0024388A"/>
    <w:rsid w:val="0024446F"/>
    <w:rsid w:val="00245065"/>
    <w:rsid w:val="00246562"/>
    <w:rsid w:val="002502EB"/>
    <w:rsid w:val="00253AB3"/>
    <w:rsid w:val="00255E24"/>
    <w:rsid w:val="00255F3E"/>
    <w:rsid w:val="00256131"/>
    <w:rsid w:val="002565F7"/>
    <w:rsid w:val="00256B9E"/>
    <w:rsid w:val="00257BD1"/>
    <w:rsid w:val="002622C4"/>
    <w:rsid w:val="00263748"/>
    <w:rsid w:val="002639F8"/>
    <w:rsid w:val="00263F99"/>
    <w:rsid w:val="00265060"/>
    <w:rsid w:val="0026709D"/>
    <w:rsid w:val="002679C8"/>
    <w:rsid w:val="00267C57"/>
    <w:rsid w:val="002704A3"/>
    <w:rsid w:val="00271181"/>
    <w:rsid w:val="002720C4"/>
    <w:rsid w:val="00274190"/>
    <w:rsid w:val="00274E48"/>
    <w:rsid w:val="00275922"/>
    <w:rsid w:val="00276C1F"/>
    <w:rsid w:val="00277111"/>
    <w:rsid w:val="00277BCD"/>
    <w:rsid w:val="00277F60"/>
    <w:rsid w:val="00280AA7"/>
    <w:rsid w:val="00282203"/>
    <w:rsid w:val="002827CC"/>
    <w:rsid w:val="00282C0C"/>
    <w:rsid w:val="00283BDE"/>
    <w:rsid w:val="00284E65"/>
    <w:rsid w:val="00285032"/>
    <w:rsid w:val="00290662"/>
    <w:rsid w:val="00291E0C"/>
    <w:rsid w:val="0029205E"/>
    <w:rsid w:val="0029367F"/>
    <w:rsid w:val="002963AF"/>
    <w:rsid w:val="00296793"/>
    <w:rsid w:val="002968B7"/>
    <w:rsid w:val="00296AD1"/>
    <w:rsid w:val="00297B9E"/>
    <w:rsid w:val="002A57EB"/>
    <w:rsid w:val="002A71F1"/>
    <w:rsid w:val="002A7CC3"/>
    <w:rsid w:val="002B056A"/>
    <w:rsid w:val="002B0635"/>
    <w:rsid w:val="002B24D0"/>
    <w:rsid w:val="002B2EEC"/>
    <w:rsid w:val="002B38F3"/>
    <w:rsid w:val="002B4033"/>
    <w:rsid w:val="002B4350"/>
    <w:rsid w:val="002B512D"/>
    <w:rsid w:val="002B6EF2"/>
    <w:rsid w:val="002C0296"/>
    <w:rsid w:val="002C0ECF"/>
    <w:rsid w:val="002C143C"/>
    <w:rsid w:val="002C315A"/>
    <w:rsid w:val="002C3D0B"/>
    <w:rsid w:val="002C3DEB"/>
    <w:rsid w:val="002C4644"/>
    <w:rsid w:val="002C4BED"/>
    <w:rsid w:val="002C4EC3"/>
    <w:rsid w:val="002D3493"/>
    <w:rsid w:val="002D5B1F"/>
    <w:rsid w:val="002D76D4"/>
    <w:rsid w:val="002E0566"/>
    <w:rsid w:val="002E0B39"/>
    <w:rsid w:val="002E0C91"/>
    <w:rsid w:val="002E1991"/>
    <w:rsid w:val="002E2732"/>
    <w:rsid w:val="002E35C7"/>
    <w:rsid w:val="002E3A72"/>
    <w:rsid w:val="002E4A05"/>
    <w:rsid w:val="002E4BEE"/>
    <w:rsid w:val="002E52A8"/>
    <w:rsid w:val="002E586B"/>
    <w:rsid w:val="002E5F02"/>
    <w:rsid w:val="002E63AC"/>
    <w:rsid w:val="002E7DE9"/>
    <w:rsid w:val="002F07D1"/>
    <w:rsid w:val="002F1445"/>
    <w:rsid w:val="002F2516"/>
    <w:rsid w:val="002F31EF"/>
    <w:rsid w:val="002F51EC"/>
    <w:rsid w:val="002F5ED5"/>
    <w:rsid w:val="00301674"/>
    <w:rsid w:val="00302D1C"/>
    <w:rsid w:val="00303FA9"/>
    <w:rsid w:val="00304106"/>
    <w:rsid w:val="00304A3A"/>
    <w:rsid w:val="0030570A"/>
    <w:rsid w:val="00305AD9"/>
    <w:rsid w:val="00305B17"/>
    <w:rsid w:val="00306240"/>
    <w:rsid w:val="003078ED"/>
    <w:rsid w:val="0031015A"/>
    <w:rsid w:val="003114C1"/>
    <w:rsid w:val="00312394"/>
    <w:rsid w:val="00313A29"/>
    <w:rsid w:val="00315046"/>
    <w:rsid w:val="00315436"/>
    <w:rsid w:val="00315C99"/>
    <w:rsid w:val="00317D33"/>
    <w:rsid w:val="003203F0"/>
    <w:rsid w:val="00320BA5"/>
    <w:rsid w:val="00320E11"/>
    <w:rsid w:val="003214A9"/>
    <w:rsid w:val="0032169E"/>
    <w:rsid w:val="00321B46"/>
    <w:rsid w:val="003266CA"/>
    <w:rsid w:val="00326735"/>
    <w:rsid w:val="003271F1"/>
    <w:rsid w:val="0033269B"/>
    <w:rsid w:val="00332BC0"/>
    <w:rsid w:val="003332D3"/>
    <w:rsid w:val="00333E44"/>
    <w:rsid w:val="0033431A"/>
    <w:rsid w:val="003364E3"/>
    <w:rsid w:val="00336E37"/>
    <w:rsid w:val="00337E0F"/>
    <w:rsid w:val="003401B9"/>
    <w:rsid w:val="00340250"/>
    <w:rsid w:val="0034085F"/>
    <w:rsid w:val="00340DD8"/>
    <w:rsid w:val="00340FE0"/>
    <w:rsid w:val="003413BF"/>
    <w:rsid w:val="003413E8"/>
    <w:rsid w:val="00343C5D"/>
    <w:rsid w:val="003445F8"/>
    <w:rsid w:val="00345DDC"/>
    <w:rsid w:val="003464DE"/>
    <w:rsid w:val="00350AF1"/>
    <w:rsid w:val="00351613"/>
    <w:rsid w:val="003518D9"/>
    <w:rsid w:val="00353308"/>
    <w:rsid w:val="00353558"/>
    <w:rsid w:val="0035515E"/>
    <w:rsid w:val="00355952"/>
    <w:rsid w:val="00356E9F"/>
    <w:rsid w:val="00357A53"/>
    <w:rsid w:val="003646BB"/>
    <w:rsid w:val="003652BA"/>
    <w:rsid w:val="003654DC"/>
    <w:rsid w:val="0036568F"/>
    <w:rsid w:val="00365CC3"/>
    <w:rsid w:val="00367D2B"/>
    <w:rsid w:val="00367E56"/>
    <w:rsid w:val="00370657"/>
    <w:rsid w:val="00371990"/>
    <w:rsid w:val="00371D1C"/>
    <w:rsid w:val="00372B86"/>
    <w:rsid w:val="00372E4C"/>
    <w:rsid w:val="00372F7D"/>
    <w:rsid w:val="00374787"/>
    <w:rsid w:val="003749BC"/>
    <w:rsid w:val="00376689"/>
    <w:rsid w:val="0037783C"/>
    <w:rsid w:val="003803D1"/>
    <w:rsid w:val="00382296"/>
    <w:rsid w:val="0038244F"/>
    <w:rsid w:val="0038253A"/>
    <w:rsid w:val="00382836"/>
    <w:rsid w:val="00383000"/>
    <w:rsid w:val="0038660B"/>
    <w:rsid w:val="00386934"/>
    <w:rsid w:val="003900CF"/>
    <w:rsid w:val="0039039B"/>
    <w:rsid w:val="00391959"/>
    <w:rsid w:val="0039330A"/>
    <w:rsid w:val="003947D8"/>
    <w:rsid w:val="003948E8"/>
    <w:rsid w:val="003962D1"/>
    <w:rsid w:val="0039647A"/>
    <w:rsid w:val="0039682B"/>
    <w:rsid w:val="003A058C"/>
    <w:rsid w:val="003A0A66"/>
    <w:rsid w:val="003A167B"/>
    <w:rsid w:val="003A1A4A"/>
    <w:rsid w:val="003A1FEC"/>
    <w:rsid w:val="003A2C46"/>
    <w:rsid w:val="003A2DD4"/>
    <w:rsid w:val="003A4B05"/>
    <w:rsid w:val="003A615A"/>
    <w:rsid w:val="003A721E"/>
    <w:rsid w:val="003B0BCB"/>
    <w:rsid w:val="003B0EBB"/>
    <w:rsid w:val="003B1CBE"/>
    <w:rsid w:val="003B1DCA"/>
    <w:rsid w:val="003B22B8"/>
    <w:rsid w:val="003B2BAF"/>
    <w:rsid w:val="003B4DFC"/>
    <w:rsid w:val="003B5B18"/>
    <w:rsid w:val="003B7217"/>
    <w:rsid w:val="003B7C86"/>
    <w:rsid w:val="003C101F"/>
    <w:rsid w:val="003C1127"/>
    <w:rsid w:val="003C2551"/>
    <w:rsid w:val="003C59F0"/>
    <w:rsid w:val="003C5B44"/>
    <w:rsid w:val="003C781E"/>
    <w:rsid w:val="003C7AB5"/>
    <w:rsid w:val="003D03D3"/>
    <w:rsid w:val="003D245E"/>
    <w:rsid w:val="003D25B4"/>
    <w:rsid w:val="003D313F"/>
    <w:rsid w:val="003D47ED"/>
    <w:rsid w:val="003D6A11"/>
    <w:rsid w:val="003D7B84"/>
    <w:rsid w:val="003E0FC6"/>
    <w:rsid w:val="003E274B"/>
    <w:rsid w:val="003E2B00"/>
    <w:rsid w:val="003E2BB9"/>
    <w:rsid w:val="003E37AD"/>
    <w:rsid w:val="003E38E0"/>
    <w:rsid w:val="003E54AF"/>
    <w:rsid w:val="003E5BEC"/>
    <w:rsid w:val="003E6E9F"/>
    <w:rsid w:val="003F2409"/>
    <w:rsid w:val="003F2706"/>
    <w:rsid w:val="003F27DE"/>
    <w:rsid w:val="003F3148"/>
    <w:rsid w:val="003F370D"/>
    <w:rsid w:val="003F37C5"/>
    <w:rsid w:val="003F4333"/>
    <w:rsid w:val="003F4ACC"/>
    <w:rsid w:val="003F5008"/>
    <w:rsid w:val="003F5350"/>
    <w:rsid w:val="003F66EC"/>
    <w:rsid w:val="0040060E"/>
    <w:rsid w:val="00401C0E"/>
    <w:rsid w:val="00404354"/>
    <w:rsid w:val="0040435A"/>
    <w:rsid w:val="004046FF"/>
    <w:rsid w:val="00404CF1"/>
    <w:rsid w:val="00405E80"/>
    <w:rsid w:val="0040702E"/>
    <w:rsid w:val="0041019D"/>
    <w:rsid w:val="004101A3"/>
    <w:rsid w:val="00410C04"/>
    <w:rsid w:val="00411D7F"/>
    <w:rsid w:val="004125E3"/>
    <w:rsid w:val="00413EF0"/>
    <w:rsid w:val="004142C5"/>
    <w:rsid w:val="00414988"/>
    <w:rsid w:val="00414A6C"/>
    <w:rsid w:val="00416416"/>
    <w:rsid w:val="00416C1A"/>
    <w:rsid w:val="00417EA0"/>
    <w:rsid w:val="004217C5"/>
    <w:rsid w:val="00421AD1"/>
    <w:rsid w:val="00421FD9"/>
    <w:rsid w:val="00421FF2"/>
    <w:rsid w:val="00422D6B"/>
    <w:rsid w:val="00422E44"/>
    <w:rsid w:val="00422FB9"/>
    <w:rsid w:val="00427538"/>
    <w:rsid w:val="00427C17"/>
    <w:rsid w:val="00430C92"/>
    <w:rsid w:val="00431B2B"/>
    <w:rsid w:val="00431E2E"/>
    <w:rsid w:val="0043222F"/>
    <w:rsid w:val="0043351E"/>
    <w:rsid w:val="00433B9F"/>
    <w:rsid w:val="00434615"/>
    <w:rsid w:val="004347F1"/>
    <w:rsid w:val="004348D8"/>
    <w:rsid w:val="004349BE"/>
    <w:rsid w:val="00436FBB"/>
    <w:rsid w:val="00440E6A"/>
    <w:rsid w:val="004413D7"/>
    <w:rsid w:val="00441F6C"/>
    <w:rsid w:val="00442028"/>
    <w:rsid w:val="00442A31"/>
    <w:rsid w:val="00443289"/>
    <w:rsid w:val="004457B9"/>
    <w:rsid w:val="00445A07"/>
    <w:rsid w:val="00445A44"/>
    <w:rsid w:val="00450F83"/>
    <w:rsid w:val="0045314C"/>
    <w:rsid w:val="004538B6"/>
    <w:rsid w:val="0045402C"/>
    <w:rsid w:val="00454AB7"/>
    <w:rsid w:val="004554A0"/>
    <w:rsid w:val="00455795"/>
    <w:rsid w:val="004572F3"/>
    <w:rsid w:val="00457F83"/>
    <w:rsid w:val="00460047"/>
    <w:rsid w:val="00462818"/>
    <w:rsid w:val="00462DC9"/>
    <w:rsid w:val="00463A19"/>
    <w:rsid w:val="00463F89"/>
    <w:rsid w:val="00464D1C"/>
    <w:rsid w:val="00466149"/>
    <w:rsid w:val="0046658F"/>
    <w:rsid w:val="00466C41"/>
    <w:rsid w:val="00470702"/>
    <w:rsid w:val="00471C0D"/>
    <w:rsid w:val="00472E1A"/>
    <w:rsid w:val="004746EA"/>
    <w:rsid w:val="00474DAB"/>
    <w:rsid w:val="004751ED"/>
    <w:rsid w:val="00475D4E"/>
    <w:rsid w:val="00475D7F"/>
    <w:rsid w:val="004768F7"/>
    <w:rsid w:val="00476966"/>
    <w:rsid w:val="00476FC4"/>
    <w:rsid w:val="0047731B"/>
    <w:rsid w:val="0047758F"/>
    <w:rsid w:val="00480130"/>
    <w:rsid w:val="00480485"/>
    <w:rsid w:val="00481F13"/>
    <w:rsid w:val="00484AC1"/>
    <w:rsid w:val="004915E1"/>
    <w:rsid w:val="0049181A"/>
    <w:rsid w:val="00491DCC"/>
    <w:rsid w:val="00492886"/>
    <w:rsid w:val="004931F6"/>
    <w:rsid w:val="00493BD4"/>
    <w:rsid w:val="004948E5"/>
    <w:rsid w:val="00494D75"/>
    <w:rsid w:val="00494E2B"/>
    <w:rsid w:val="00495E91"/>
    <w:rsid w:val="00495EAE"/>
    <w:rsid w:val="004A03D4"/>
    <w:rsid w:val="004A062E"/>
    <w:rsid w:val="004A1CB6"/>
    <w:rsid w:val="004A241E"/>
    <w:rsid w:val="004A5ECB"/>
    <w:rsid w:val="004A69A2"/>
    <w:rsid w:val="004B1425"/>
    <w:rsid w:val="004B150D"/>
    <w:rsid w:val="004B16E9"/>
    <w:rsid w:val="004B2CA6"/>
    <w:rsid w:val="004B3509"/>
    <w:rsid w:val="004B3C1C"/>
    <w:rsid w:val="004B4330"/>
    <w:rsid w:val="004B43B3"/>
    <w:rsid w:val="004B7477"/>
    <w:rsid w:val="004B7C1A"/>
    <w:rsid w:val="004C0149"/>
    <w:rsid w:val="004C1866"/>
    <w:rsid w:val="004C26D4"/>
    <w:rsid w:val="004C2E16"/>
    <w:rsid w:val="004C31B3"/>
    <w:rsid w:val="004C4985"/>
    <w:rsid w:val="004C534C"/>
    <w:rsid w:val="004C57A4"/>
    <w:rsid w:val="004C5B0C"/>
    <w:rsid w:val="004C604B"/>
    <w:rsid w:val="004C6E84"/>
    <w:rsid w:val="004D1624"/>
    <w:rsid w:val="004D3D13"/>
    <w:rsid w:val="004D5F4D"/>
    <w:rsid w:val="004E0490"/>
    <w:rsid w:val="004E23D2"/>
    <w:rsid w:val="004E2B86"/>
    <w:rsid w:val="004E4F59"/>
    <w:rsid w:val="004E5AEE"/>
    <w:rsid w:val="004E68D6"/>
    <w:rsid w:val="004F02DA"/>
    <w:rsid w:val="004F06EE"/>
    <w:rsid w:val="004F17F1"/>
    <w:rsid w:val="004F1F4A"/>
    <w:rsid w:val="004F460F"/>
    <w:rsid w:val="004F525B"/>
    <w:rsid w:val="004F53C6"/>
    <w:rsid w:val="004F5AEE"/>
    <w:rsid w:val="004F618C"/>
    <w:rsid w:val="00500870"/>
    <w:rsid w:val="00500C56"/>
    <w:rsid w:val="00502425"/>
    <w:rsid w:val="00503AE2"/>
    <w:rsid w:val="00504266"/>
    <w:rsid w:val="00507646"/>
    <w:rsid w:val="00507CE2"/>
    <w:rsid w:val="005104F5"/>
    <w:rsid w:val="00510896"/>
    <w:rsid w:val="005115E4"/>
    <w:rsid w:val="00511980"/>
    <w:rsid w:val="00512B30"/>
    <w:rsid w:val="0051332A"/>
    <w:rsid w:val="005174FE"/>
    <w:rsid w:val="005201E1"/>
    <w:rsid w:val="005202D8"/>
    <w:rsid w:val="00520BDB"/>
    <w:rsid w:val="00523179"/>
    <w:rsid w:val="005233A8"/>
    <w:rsid w:val="005243A7"/>
    <w:rsid w:val="00525DC3"/>
    <w:rsid w:val="00527B60"/>
    <w:rsid w:val="00532550"/>
    <w:rsid w:val="0053348E"/>
    <w:rsid w:val="0053433B"/>
    <w:rsid w:val="00534432"/>
    <w:rsid w:val="00534B70"/>
    <w:rsid w:val="00535F84"/>
    <w:rsid w:val="00536413"/>
    <w:rsid w:val="0053772E"/>
    <w:rsid w:val="00537F16"/>
    <w:rsid w:val="0054052B"/>
    <w:rsid w:val="00540F22"/>
    <w:rsid w:val="0054249F"/>
    <w:rsid w:val="0054302D"/>
    <w:rsid w:val="005430D5"/>
    <w:rsid w:val="0054342B"/>
    <w:rsid w:val="0054563D"/>
    <w:rsid w:val="0054652B"/>
    <w:rsid w:val="005466DE"/>
    <w:rsid w:val="00546F2D"/>
    <w:rsid w:val="005479B3"/>
    <w:rsid w:val="0055358A"/>
    <w:rsid w:val="00553F70"/>
    <w:rsid w:val="005611EE"/>
    <w:rsid w:val="00561F9F"/>
    <w:rsid w:val="005621CC"/>
    <w:rsid w:val="0056382E"/>
    <w:rsid w:val="0056403E"/>
    <w:rsid w:val="00567654"/>
    <w:rsid w:val="00567E51"/>
    <w:rsid w:val="00570229"/>
    <w:rsid w:val="0057039F"/>
    <w:rsid w:val="00573823"/>
    <w:rsid w:val="00574449"/>
    <w:rsid w:val="0057564F"/>
    <w:rsid w:val="00576065"/>
    <w:rsid w:val="005765F3"/>
    <w:rsid w:val="00581369"/>
    <w:rsid w:val="0058192F"/>
    <w:rsid w:val="00582813"/>
    <w:rsid w:val="0058412B"/>
    <w:rsid w:val="005857B4"/>
    <w:rsid w:val="00585B55"/>
    <w:rsid w:val="00585D11"/>
    <w:rsid w:val="00586381"/>
    <w:rsid w:val="00586DB9"/>
    <w:rsid w:val="00587ABC"/>
    <w:rsid w:val="00590BA8"/>
    <w:rsid w:val="0059173F"/>
    <w:rsid w:val="00591F96"/>
    <w:rsid w:val="005935A9"/>
    <w:rsid w:val="00593A9A"/>
    <w:rsid w:val="005975A0"/>
    <w:rsid w:val="005A150E"/>
    <w:rsid w:val="005A2112"/>
    <w:rsid w:val="005A47BE"/>
    <w:rsid w:val="005A578C"/>
    <w:rsid w:val="005A5DD1"/>
    <w:rsid w:val="005B285F"/>
    <w:rsid w:val="005B3C04"/>
    <w:rsid w:val="005B3FBA"/>
    <w:rsid w:val="005B583D"/>
    <w:rsid w:val="005B775C"/>
    <w:rsid w:val="005C007E"/>
    <w:rsid w:val="005C1F17"/>
    <w:rsid w:val="005C2A04"/>
    <w:rsid w:val="005C49A0"/>
    <w:rsid w:val="005C62D4"/>
    <w:rsid w:val="005C6A2B"/>
    <w:rsid w:val="005C6ED5"/>
    <w:rsid w:val="005D0249"/>
    <w:rsid w:val="005D0293"/>
    <w:rsid w:val="005D3513"/>
    <w:rsid w:val="005D361B"/>
    <w:rsid w:val="005D474F"/>
    <w:rsid w:val="005D5AFA"/>
    <w:rsid w:val="005D61D7"/>
    <w:rsid w:val="005E1F30"/>
    <w:rsid w:val="005E2614"/>
    <w:rsid w:val="005E41E0"/>
    <w:rsid w:val="005E420F"/>
    <w:rsid w:val="005E4B85"/>
    <w:rsid w:val="005E5CA3"/>
    <w:rsid w:val="005E6424"/>
    <w:rsid w:val="005F0258"/>
    <w:rsid w:val="005F0777"/>
    <w:rsid w:val="005F3019"/>
    <w:rsid w:val="005F4394"/>
    <w:rsid w:val="005F4D66"/>
    <w:rsid w:val="005F6AB4"/>
    <w:rsid w:val="00601D2C"/>
    <w:rsid w:val="0060419C"/>
    <w:rsid w:val="00604388"/>
    <w:rsid w:val="00605316"/>
    <w:rsid w:val="00605CBD"/>
    <w:rsid w:val="00607E67"/>
    <w:rsid w:val="006103FD"/>
    <w:rsid w:val="006105CD"/>
    <w:rsid w:val="00613A19"/>
    <w:rsid w:val="00613C7E"/>
    <w:rsid w:val="00613DBB"/>
    <w:rsid w:val="00613E33"/>
    <w:rsid w:val="00614076"/>
    <w:rsid w:val="006174AD"/>
    <w:rsid w:val="00617876"/>
    <w:rsid w:val="00617BA2"/>
    <w:rsid w:val="0062042A"/>
    <w:rsid w:val="00622594"/>
    <w:rsid w:val="006230B6"/>
    <w:rsid w:val="00623641"/>
    <w:rsid w:val="00623B9B"/>
    <w:rsid w:val="0062473B"/>
    <w:rsid w:val="00624E20"/>
    <w:rsid w:val="0062558F"/>
    <w:rsid w:val="00627CEA"/>
    <w:rsid w:val="00627F9A"/>
    <w:rsid w:val="006304BF"/>
    <w:rsid w:val="00630EAA"/>
    <w:rsid w:val="00631D0D"/>
    <w:rsid w:val="006323A4"/>
    <w:rsid w:val="00632C35"/>
    <w:rsid w:val="00633067"/>
    <w:rsid w:val="00634349"/>
    <w:rsid w:val="0063456A"/>
    <w:rsid w:val="0063511C"/>
    <w:rsid w:val="00636929"/>
    <w:rsid w:val="0063706B"/>
    <w:rsid w:val="00637AB7"/>
    <w:rsid w:val="00640BF2"/>
    <w:rsid w:val="006415FA"/>
    <w:rsid w:val="00641E64"/>
    <w:rsid w:val="00643023"/>
    <w:rsid w:val="00651821"/>
    <w:rsid w:val="00651B2F"/>
    <w:rsid w:val="006525FF"/>
    <w:rsid w:val="00652C91"/>
    <w:rsid w:val="00653D15"/>
    <w:rsid w:val="00655F30"/>
    <w:rsid w:val="00657ED6"/>
    <w:rsid w:val="006603BF"/>
    <w:rsid w:val="006605E1"/>
    <w:rsid w:val="00660AB0"/>
    <w:rsid w:val="00660CA3"/>
    <w:rsid w:val="006640CA"/>
    <w:rsid w:val="00664525"/>
    <w:rsid w:val="0067015B"/>
    <w:rsid w:val="006722C2"/>
    <w:rsid w:val="006726B0"/>
    <w:rsid w:val="0067293A"/>
    <w:rsid w:val="00672C80"/>
    <w:rsid w:val="00673484"/>
    <w:rsid w:val="006754CE"/>
    <w:rsid w:val="00675E98"/>
    <w:rsid w:val="006763B1"/>
    <w:rsid w:val="00676DAC"/>
    <w:rsid w:val="00677B2A"/>
    <w:rsid w:val="0068045B"/>
    <w:rsid w:val="0068091D"/>
    <w:rsid w:val="00681DCA"/>
    <w:rsid w:val="00682A68"/>
    <w:rsid w:val="006832FB"/>
    <w:rsid w:val="006834C8"/>
    <w:rsid w:val="00684A9B"/>
    <w:rsid w:val="00686F62"/>
    <w:rsid w:val="0068796E"/>
    <w:rsid w:val="00690176"/>
    <w:rsid w:val="006907F8"/>
    <w:rsid w:val="0069265F"/>
    <w:rsid w:val="0069304A"/>
    <w:rsid w:val="00693063"/>
    <w:rsid w:val="0069416B"/>
    <w:rsid w:val="0069478E"/>
    <w:rsid w:val="0069596D"/>
    <w:rsid w:val="0069798E"/>
    <w:rsid w:val="00697E40"/>
    <w:rsid w:val="006A2C9C"/>
    <w:rsid w:val="006A384D"/>
    <w:rsid w:val="006A3885"/>
    <w:rsid w:val="006A3993"/>
    <w:rsid w:val="006A3FAA"/>
    <w:rsid w:val="006A4A6F"/>
    <w:rsid w:val="006A6F92"/>
    <w:rsid w:val="006A7BF6"/>
    <w:rsid w:val="006B01A3"/>
    <w:rsid w:val="006B0717"/>
    <w:rsid w:val="006B07DE"/>
    <w:rsid w:val="006B1745"/>
    <w:rsid w:val="006B1F4E"/>
    <w:rsid w:val="006B279E"/>
    <w:rsid w:val="006B2A77"/>
    <w:rsid w:val="006B4951"/>
    <w:rsid w:val="006B5434"/>
    <w:rsid w:val="006B5CAD"/>
    <w:rsid w:val="006B7198"/>
    <w:rsid w:val="006C021B"/>
    <w:rsid w:val="006C0813"/>
    <w:rsid w:val="006C166E"/>
    <w:rsid w:val="006C5555"/>
    <w:rsid w:val="006C5D7B"/>
    <w:rsid w:val="006C6192"/>
    <w:rsid w:val="006C6906"/>
    <w:rsid w:val="006D17A3"/>
    <w:rsid w:val="006D2FEC"/>
    <w:rsid w:val="006D41F4"/>
    <w:rsid w:val="006D46AF"/>
    <w:rsid w:val="006D70E8"/>
    <w:rsid w:val="006E04FB"/>
    <w:rsid w:val="006E3265"/>
    <w:rsid w:val="006E3B8F"/>
    <w:rsid w:val="006E3DCE"/>
    <w:rsid w:val="006E4B66"/>
    <w:rsid w:val="006E4DC7"/>
    <w:rsid w:val="006E515C"/>
    <w:rsid w:val="006E5579"/>
    <w:rsid w:val="006E6867"/>
    <w:rsid w:val="006E71D8"/>
    <w:rsid w:val="006F0CE9"/>
    <w:rsid w:val="006F0E2A"/>
    <w:rsid w:val="006F31F6"/>
    <w:rsid w:val="006F34BA"/>
    <w:rsid w:val="006F3946"/>
    <w:rsid w:val="006F5A5E"/>
    <w:rsid w:val="006F6B49"/>
    <w:rsid w:val="006F7478"/>
    <w:rsid w:val="00700F04"/>
    <w:rsid w:val="00703274"/>
    <w:rsid w:val="00704854"/>
    <w:rsid w:val="007066CB"/>
    <w:rsid w:val="00706841"/>
    <w:rsid w:val="007104D2"/>
    <w:rsid w:val="00710BFB"/>
    <w:rsid w:val="007117DE"/>
    <w:rsid w:val="007129FA"/>
    <w:rsid w:val="0071313A"/>
    <w:rsid w:val="007151E6"/>
    <w:rsid w:val="00715BC7"/>
    <w:rsid w:val="00715FCC"/>
    <w:rsid w:val="00716D04"/>
    <w:rsid w:val="00716DD8"/>
    <w:rsid w:val="00717F3E"/>
    <w:rsid w:val="00720221"/>
    <w:rsid w:val="00720684"/>
    <w:rsid w:val="00720AC2"/>
    <w:rsid w:val="00720D92"/>
    <w:rsid w:val="0072154B"/>
    <w:rsid w:val="0072202E"/>
    <w:rsid w:val="00725D5B"/>
    <w:rsid w:val="007265D3"/>
    <w:rsid w:val="00726C3D"/>
    <w:rsid w:val="00727EDC"/>
    <w:rsid w:val="007301F4"/>
    <w:rsid w:val="00730332"/>
    <w:rsid w:val="00730F77"/>
    <w:rsid w:val="00731E6B"/>
    <w:rsid w:val="007320BF"/>
    <w:rsid w:val="00734B6D"/>
    <w:rsid w:val="00735553"/>
    <w:rsid w:val="007357E2"/>
    <w:rsid w:val="00735961"/>
    <w:rsid w:val="00736DE1"/>
    <w:rsid w:val="00740635"/>
    <w:rsid w:val="007414BE"/>
    <w:rsid w:val="00741711"/>
    <w:rsid w:val="00743E50"/>
    <w:rsid w:val="00743FF7"/>
    <w:rsid w:val="00744000"/>
    <w:rsid w:val="00744229"/>
    <w:rsid w:val="00744CD0"/>
    <w:rsid w:val="00745AA0"/>
    <w:rsid w:val="00745ABC"/>
    <w:rsid w:val="00746D8E"/>
    <w:rsid w:val="007505DB"/>
    <w:rsid w:val="007516E6"/>
    <w:rsid w:val="0075183A"/>
    <w:rsid w:val="00751AEF"/>
    <w:rsid w:val="00751B7F"/>
    <w:rsid w:val="00753467"/>
    <w:rsid w:val="007538AF"/>
    <w:rsid w:val="00754209"/>
    <w:rsid w:val="0075496C"/>
    <w:rsid w:val="00754B76"/>
    <w:rsid w:val="00755C71"/>
    <w:rsid w:val="0075687A"/>
    <w:rsid w:val="007575C4"/>
    <w:rsid w:val="00760D4D"/>
    <w:rsid w:val="0076453A"/>
    <w:rsid w:val="00765B12"/>
    <w:rsid w:val="007668D7"/>
    <w:rsid w:val="0076798C"/>
    <w:rsid w:val="00767E24"/>
    <w:rsid w:val="007700DF"/>
    <w:rsid w:val="00771888"/>
    <w:rsid w:val="0077205E"/>
    <w:rsid w:val="00772FF7"/>
    <w:rsid w:val="007736B6"/>
    <w:rsid w:val="00773D78"/>
    <w:rsid w:val="00774944"/>
    <w:rsid w:val="00775137"/>
    <w:rsid w:val="0077524C"/>
    <w:rsid w:val="007774B5"/>
    <w:rsid w:val="00777E6D"/>
    <w:rsid w:val="0078265C"/>
    <w:rsid w:val="00782F5A"/>
    <w:rsid w:val="00784CA9"/>
    <w:rsid w:val="00784EA7"/>
    <w:rsid w:val="00784F6A"/>
    <w:rsid w:val="007874DA"/>
    <w:rsid w:val="007908D3"/>
    <w:rsid w:val="00792A92"/>
    <w:rsid w:val="007939D6"/>
    <w:rsid w:val="007948EF"/>
    <w:rsid w:val="007948F4"/>
    <w:rsid w:val="00794A6D"/>
    <w:rsid w:val="007954C3"/>
    <w:rsid w:val="0079551B"/>
    <w:rsid w:val="00797242"/>
    <w:rsid w:val="007A0FB3"/>
    <w:rsid w:val="007A11DF"/>
    <w:rsid w:val="007A12F7"/>
    <w:rsid w:val="007A226C"/>
    <w:rsid w:val="007A299A"/>
    <w:rsid w:val="007A3749"/>
    <w:rsid w:val="007A4FBB"/>
    <w:rsid w:val="007A545F"/>
    <w:rsid w:val="007A6258"/>
    <w:rsid w:val="007A660E"/>
    <w:rsid w:val="007A765B"/>
    <w:rsid w:val="007A7E27"/>
    <w:rsid w:val="007A7F15"/>
    <w:rsid w:val="007B0191"/>
    <w:rsid w:val="007B117A"/>
    <w:rsid w:val="007B1EA1"/>
    <w:rsid w:val="007B2712"/>
    <w:rsid w:val="007B2DD9"/>
    <w:rsid w:val="007B358B"/>
    <w:rsid w:val="007B3EAE"/>
    <w:rsid w:val="007B56E5"/>
    <w:rsid w:val="007B584A"/>
    <w:rsid w:val="007B60C3"/>
    <w:rsid w:val="007B66AA"/>
    <w:rsid w:val="007B6819"/>
    <w:rsid w:val="007C0AF2"/>
    <w:rsid w:val="007C100C"/>
    <w:rsid w:val="007C10C1"/>
    <w:rsid w:val="007C2D6A"/>
    <w:rsid w:val="007C2DB1"/>
    <w:rsid w:val="007C2E81"/>
    <w:rsid w:val="007C37CA"/>
    <w:rsid w:val="007C4515"/>
    <w:rsid w:val="007C55C5"/>
    <w:rsid w:val="007C5A34"/>
    <w:rsid w:val="007C750D"/>
    <w:rsid w:val="007C7AA0"/>
    <w:rsid w:val="007D065B"/>
    <w:rsid w:val="007D1266"/>
    <w:rsid w:val="007D210B"/>
    <w:rsid w:val="007D3093"/>
    <w:rsid w:val="007D512C"/>
    <w:rsid w:val="007D5E26"/>
    <w:rsid w:val="007D5F11"/>
    <w:rsid w:val="007D71B6"/>
    <w:rsid w:val="007D71C8"/>
    <w:rsid w:val="007D7659"/>
    <w:rsid w:val="007D7693"/>
    <w:rsid w:val="007E062D"/>
    <w:rsid w:val="007E15C6"/>
    <w:rsid w:val="007E168D"/>
    <w:rsid w:val="007E2872"/>
    <w:rsid w:val="007E2918"/>
    <w:rsid w:val="007E6B4C"/>
    <w:rsid w:val="007E6F39"/>
    <w:rsid w:val="007F0B48"/>
    <w:rsid w:val="007F0D7A"/>
    <w:rsid w:val="007F143F"/>
    <w:rsid w:val="007F1E1A"/>
    <w:rsid w:val="007F23EB"/>
    <w:rsid w:val="007F5504"/>
    <w:rsid w:val="007F6C1E"/>
    <w:rsid w:val="007F6CAC"/>
    <w:rsid w:val="007F72E0"/>
    <w:rsid w:val="00801092"/>
    <w:rsid w:val="008011B5"/>
    <w:rsid w:val="00801CE5"/>
    <w:rsid w:val="00802187"/>
    <w:rsid w:val="00802B13"/>
    <w:rsid w:val="008039C6"/>
    <w:rsid w:val="0080434F"/>
    <w:rsid w:val="00804B79"/>
    <w:rsid w:val="00810832"/>
    <w:rsid w:val="00810DD0"/>
    <w:rsid w:val="0081330A"/>
    <w:rsid w:val="00813403"/>
    <w:rsid w:val="008143E7"/>
    <w:rsid w:val="00815FA7"/>
    <w:rsid w:val="0082032F"/>
    <w:rsid w:val="008218BC"/>
    <w:rsid w:val="00822AC9"/>
    <w:rsid w:val="00823EDA"/>
    <w:rsid w:val="00823F30"/>
    <w:rsid w:val="008243CF"/>
    <w:rsid w:val="00824B6F"/>
    <w:rsid w:val="0082675B"/>
    <w:rsid w:val="00826898"/>
    <w:rsid w:val="00826B58"/>
    <w:rsid w:val="00826D2C"/>
    <w:rsid w:val="00826E8B"/>
    <w:rsid w:val="008277F4"/>
    <w:rsid w:val="00827ECE"/>
    <w:rsid w:val="00830054"/>
    <w:rsid w:val="008317FA"/>
    <w:rsid w:val="008318B2"/>
    <w:rsid w:val="00831F49"/>
    <w:rsid w:val="0083353C"/>
    <w:rsid w:val="00833B48"/>
    <w:rsid w:val="008340A6"/>
    <w:rsid w:val="00834E67"/>
    <w:rsid w:val="00835D46"/>
    <w:rsid w:val="00835F17"/>
    <w:rsid w:val="0083678B"/>
    <w:rsid w:val="00837B32"/>
    <w:rsid w:val="00840DA4"/>
    <w:rsid w:val="00841338"/>
    <w:rsid w:val="00842B46"/>
    <w:rsid w:val="008430CB"/>
    <w:rsid w:val="0084364F"/>
    <w:rsid w:val="008465A7"/>
    <w:rsid w:val="00846A73"/>
    <w:rsid w:val="00851230"/>
    <w:rsid w:val="008513D4"/>
    <w:rsid w:val="0085158C"/>
    <w:rsid w:val="00852B96"/>
    <w:rsid w:val="00853350"/>
    <w:rsid w:val="00853734"/>
    <w:rsid w:val="00853E2C"/>
    <w:rsid w:val="00853E33"/>
    <w:rsid w:val="00855C01"/>
    <w:rsid w:val="00855C15"/>
    <w:rsid w:val="008569CD"/>
    <w:rsid w:val="00856CCD"/>
    <w:rsid w:val="008579B5"/>
    <w:rsid w:val="00860D61"/>
    <w:rsid w:val="00860FF1"/>
    <w:rsid w:val="00862A30"/>
    <w:rsid w:val="0086485A"/>
    <w:rsid w:val="00866031"/>
    <w:rsid w:val="00866185"/>
    <w:rsid w:val="0086637E"/>
    <w:rsid w:val="008666D9"/>
    <w:rsid w:val="0087095B"/>
    <w:rsid w:val="00870A34"/>
    <w:rsid w:val="00871AB6"/>
    <w:rsid w:val="00872B93"/>
    <w:rsid w:val="0087469B"/>
    <w:rsid w:val="00875CD4"/>
    <w:rsid w:val="0087604A"/>
    <w:rsid w:val="00876AF0"/>
    <w:rsid w:val="00876BDA"/>
    <w:rsid w:val="008802B9"/>
    <w:rsid w:val="00880913"/>
    <w:rsid w:val="00880B6C"/>
    <w:rsid w:val="0088185C"/>
    <w:rsid w:val="008821C8"/>
    <w:rsid w:val="0088581C"/>
    <w:rsid w:val="0088598B"/>
    <w:rsid w:val="00885D3D"/>
    <w:rsid w:val="008879E7"/>
    <w:rsid w:val="00887E77"/>
    <w:rsid w:val="0089060F"/>
    <w:rsid w:val="008909FF"/>
    <w:rsid w:val="008914DE"/>
    <w:rsid w:val="00891558"/>
    <w:rsid w:val="008916F1"/>
    <w:rsid w:val="00892356"/>
    <w:rsid w:val="0089382A"/>
    <w:rsid w:val="0089535C"/>
    <w:rsid w:val="0089582B"/>
    <w:rsid w:val="00895B2C"/>
    <w:rsid w:val="00896352"/>
    <w:rsid w:val="00896A75"/>
    <w:rsid w:val="008A2205"/>
    <w:rsid w:val="008A35C1"/>
    <w:rsid w:val="008A5801"/>
    <w:rsid w:val="008A6FF8"/>
    <w:rsid w:val="008B1D1E"/>
    <w:rsid w:val="008B1EDD"/>
    <w:rsid w:val="008B3159"/>
    <w:rsid w:val="008B4A61"/>
    <w:rsid w:val="008C0088"/>
    <w:rsid w:val="008C03C8"/>
    <w:rsid w:val="008C15C4"/>
    <w:rsid w:val="008C2510"/>
    <w:rsid w:val="008C3463"/>
    <w:rsid w:val="008C4C57"/>
    <w:rsid w:val="008C5B50"/>
    <w:rsid w:val="008C6369"/>
    <w:rsid w:val="008C6D4D"/>
    <w:rsid w:val="008C722A"/>
    <w:rsid w:val="008D027C"/>
    <w:rsid w:val="008D03D0"/>
    <w:rsid w:val="008D1BD9"/>
    <w:rsid w:val="008D2173"/>
    <w:rsid w:val="008D2BC3"/>
    <w:rsid w:val="008D2F3C"/>
    <w:rsid w:val="008D3438"/>
    <w:rsid w:val="008D3BA2"/>
    <w:rsid w:val="008D4071"/>
    <w:rsid w:val="008D60CE"/>
    <w:rsid w:val="008D7552"/>
    <w:rsid w:val="008D7734"/>
    <w:rsid w:val="008D77F1"/>
    <w:rsid w:val="008D7AF7"/>
    <w:rsid w:val="008D7F4B"/>
    <w:rsid w:val="008E0FD4"/>
    <w:rsid w:val="008E3248"/>
    <w:rsid w:val="008E3BEA"/>
    <w:rsid w:val="008E3F45"/>
    <w:rsid w:val="008E44F9"/>
    <w:rsid w:val="008E4B6E"/>
    <w:rsid w:val="008E511D"/>
    <w:rsid w:val="008E51DC"/>
    <w:rsid w:val="008E5611"/>
    <w:rsid w:val="008E65F2"/>
    <w:rsid w:val="008E77E7"/>
    <w:rsid w:val="008E7959"/>
    <w:rsid w:val="008F192C"/>
    <w:rsid w:val="008F2F9F"/>
    <w:rsid w:val="008F32EC"/>
    <w:rsid w:val="008F410F"/>
    <w:rsid w:val="008F46BF"/>
    <w:rsid w:val="008F4DB0"/>
    <w:rsid w:val="008F52BA"/>
    <w:rsid w:val="008F5F1E"/>
    <w:rsid w:val="008F67E5"/>
    <w:rsid w:val="008F76D4"/>
    <w:rsid w:val="00901BE6"/>
    <w:rsid w:val="0090230B"/>
    <w:rsid w:val="00902763"/>
    <w:rsid w:val="009029D4"/>
    <w:rsid w:val="0090327E"/>
    <w:rsid w:val="009042A5"/>
    <w:rsid w:val="0090483C"/>
    <w:rsid w:val="009075F5"/>
    <w:rsid w:val="00907A7E"/>
    <w:rsid w:val="00907B40"/>
    <w:rsid w:val="00907EFA"/>
    <w:rsid w:val="00910B9F"/>
    <w:rsid w:val="00911CDB"/>
    <w:rsid w:val="00911F4E"/>
    <w:rsid w:val="0091277D"/>
    <w:rsid w:val="00914623"/>
    <w:rsid w:val="00914E71"/>
    <w:rsid w:val="0092131C"/>
    <w:rsid w:val="009217BC"/>
    <w:rsid w:val="00921852"/>
    <w:rsid w:val="00922860"/>
    <w:rsid w:val="00923691"/>
    <w:rsid w:val="00924177"/>
    <w:rsid w:val="00924387"/>
    <w:rsid w:val="009245B7"/>
    <w:rsid w:val="00925764"/>
    <w:rsid w:val="00925C60"/>
    <w:rsid w:val="009274A3"/>
    <w:rsid w:val="00932417"/>
    <w:rsid w:val="0093383E"/>
    <w:rsid w:val="009345BA"/>
    <w:rsid w:val="009352C3"/>
    <w:rsid w:val="00935EA8"/>
    <w:rsid w:val="00936862"/>
    <w:rsid w:val="00937678"/>
    <w:rsid w:val="0094012C"/>
    <w:rsid w:val="00940663"/>
    <w:rsid w:val="0094118C"/>
    <w:rsid w:val="0094166A"/>
    <w:rsid w:val="009431C1"/>
    <w:rsid w:val="009441F1"/>
    <w:rsid w:val="00944E3E"/>
    <w:rsid w:val="009474F5"/>
    <w:rsid w:val="009515F6"/>
    <w:rsid w:val="009516D2"/>
    <w:rsid w:val="0095183D"/>
    <w:rsid w:val="009521A0"/>
    <w:rsid w:val="009535A6"/>
    <w:rsid w:val="009551AD"/>
    <w:rsid w:val="00955470"/>
    <w:rsid w:val="00955544"/>
    <w:rsid w:val="00957E11"/>
    <w:rsid w:val="0096329A"/>
    <w:rsid w:val="009639CD"/>
    <w:rsid w:val="0096477A"/>
    <w:rsid w:val="009654D0"/>
    <w:rsid w:val="009708EF"/>
    <w:rsid w:val="00971D65"/>
    <w:rsid w:val="00972698"/>
    <w:rsid w:val="00980EEE"/>
    <w:rsid w:val="0098287F"/>
    <w:rsid w:val="0098413D"/>
    <w:rsid w:val="009844A1"/>
    <w:rsid w:val="00984780"/>
    <w:rsid w:val="00984FB8"/>
    <w:rsid w:val="0098519B"/>
    <w:rsid w:val="009864D3"/>
    <w:rsid w:val="0098660B"/>
    <w:rsid w:val="00987DA6"/>
    <w:rsid w:val="009924EA"/>
    <w:rsid w:val="00992501"/>
    <w:rsid w:val="00993020"/>
    <w:rsid w:val="0099344A"/>
    <w:rsid w:val="00993709"/>
    <w:rsid w:val="009952AC"/>
    <w:rsid w:val="009958BE"/>
    <w:rsid w:val="009963A7"/>
    <w:rsid w:val="009964CB"/>
    <w:rsid w:val="00996AFA"/>
    <w:rsid w:val="009A1F8F"/>
    <w:rsid w:val="009A51DE"/>
    <w:rsid w:val="009A5C8D"/>
    <w:rsid w:val="009A5FD1"/>
    <w:rsid w:val="009A6547"/>
    <w:rsid w:val="009A6A63"/>
    <w:rsid w:val="009B0EB8"/>
    <w:rsid w:val="009B0EBF"/>
    <w:rsid w:val="009B16CC"/>
    <w:rsid w:val="009B256D"/>
    <w:rsid w:val="009B5773"/>
    <w:rsid w:val="009C0CDA"/>
    <w:rsid w:val="009C289B"/>
    <w:rsid w:val="009C5753"/>
    <w:rsid w:val="009C6111"/>
    <w:rsid w:val="009C6135"/>
    <w:rsid w:val="009D18BC"/>
    <w:rsid w:val="009D19E1"/>
    <w:rsid w:val="009D1EC3"/>
    <w:rsid w:val="009D3CC0"/>
    <w:rsid w:val="009D43D8"/>
    <w:rsid w:val="009D49D0"/>
    <w:rsid w:val="009D50D8"/>
    <w:rsid w:val="009D5AD7"/>
    <w:rsid w:val="009D6E2E"/>
    <w:rsid w:val="009D7B53"/>
    <w:rsid w:val="009D7EA0"/>
    <w:rsid w:val="009E0595"/>
    <w:rsid w:val="009E162D"/>
    <w:rsid w:val="009E230E"/>
    <w:rsid w:val="009E266C"/>
    <w:rsid w:val="009E3626"/>
    <w:rsid w:val="009E5C74"/>
    <w:rsid w:val="009E6ACA"/>
    <w:rsid w:val="009E766F"/>
    <w:rsid w:val="009E79C2"/>
    <w:rsid w:val="009F02F9"/>
    <w:rsid w:val="009F0AD2"/>
    <w:rsid w:val="009F11B6"/>
    <w:rsid w:val="009F2169"/>
    <w:rsid w:val="009F25DE"/>
    <w:rsid w:val="009F27D2"/>
    <w:rsid w:val="009F38FA"/>
    <w:rsid w:val="009F5412"/>
    <w:rsid w:val="009F5A42"/>
    <w:rsid w:val="009F5B1D"/>
    <w:rsid w:val="009F6FD5"/>
    <w:rsid w:val="009F74DA"/>
    <w:rsid w:val="00A01D62"/>
    <w:rsid w:val="00A0225E"/>
    <w:rsid w:val="00A039BE"/>
    <w:rsid w:val="00A04141"/>
    <w:rsid w:val="00A05710"/>
    <w:rsid w:val="00A057A9"/>
    <w:rsid w:val="00A064A7"/>
    <w:rsid w:val="00A07243"/>
    <w:rsid w:val="00A07B2A"/>
    <w:rsid w:val="00A103D3"/>
    <w:rsid w:val="00A1146A"/>
    <w:rsid w:val="00A11B77"/>
    <w:rsid w:val="00A12ECC"/>
    <w:rsid w:val="00A14846"/>
    <w:rsid w:val="00A15746"/>
    <w:rsid w:val="00A20C00"/>
    <w:rsid w:val="00A22873"/>
    <w:rsid w:val="00A229AF"/>
    <w:rsid w:val="00A22B21"/>
    <w:rsid w:val="00A23147"/>
    <w:rsid w:val="00A2384E"/>
    <w:rsid w:val="00A2474B"/>
    <w:rsid w:val="00A258A9"/>
    <w:rsid w:val="00A271ED"/>
    <w:rsid w:val="00A302D1"/>
    <w:rsid w:val="00A31529"/>
    <w:rsid w:val="00A31E74"/>
    <w:rsid w:val="00A32A16"/>
    <w:rsid w:val="00A32EF7"/>
    <w:rsid w:val="00A33946"/>
    <w:rsid w:val="00A34932"/>
    <w:rsid w:val="00A35930"/>
    <w:rsid w:val="00A3692B"/>
    <w:rsid w:val="00A40C1E"/>
    <w:rsid w:val="00A41140"/>
    <w:rsid w:val="00A43BA7"/>
    <w:rsid w:val="00A444EE"/>
    <w:rsid w:val="00A46797"/>
    <w:rsid w:val="00A468EF"/>
    <w:rsid w:val="00A50D3A"/>
    <w:rsid w:val="00A5104C"/>
    <w:rsid w:val="00A51621"/>
    <w:rsid w:val="00A55576"/>
    <w:rsid w:val="00A57315"/>
    <w:rsid w:val="00A609B8"/>
    <w:rsid w:val="00A61EFC"/>
    <w:rsid w:val="00A626C7"/>
    <w:rsid w:val="00A63AA6"/>
    <w:rsid w:val="00A6424A"/>
    <w:rsid w:val="00A66AFD"/>
    <w:rsid w:val="00A7196B"/>
    <w:rsid w:val="00A71EF6"/>
    <w:rsid w:val="00A7212F"/>
    <w:rsid w:val="00A72665"/>
    <w:rsid w:val="00A7407F"/>
    <w:rsid w:val="00A740FE"/>
    <w:rsid w:val="00A75475"/>
    <w:rsid w:val="00A7611B"/>
    <w:rsid w:val="00A77879"/>
    <w:rsid w:val="00A815F0"/>
    <w:rsid w:val="00A821D1"/>
    <w:rsid w:val="00A82643"/>
    <w:rsid w:val="00A835D7"/>
    <w:rsid w:val="00A837E3"/>
    <w:rsid w:val="00A83E4A"/>
    <w:rsid w:val="00A867F5"/>
    <w:rsid w:val="00A87863"/>
    <w:rsid w:val="00A91C7C"/>
    <w:rsid w:val="00A91E1F"/>
    <w:rsid w:val="00A92110"/>
    <w:rsid w:val="00A9217C"/>
    <w:rsid w:val="00A92573"/>
    <w:rsid w:val="00A937C5"/>
    <w:rsid w:val="00A938EC"/>
    <w:rsid w:val="00A93E88"/>
    <w:rsid w:val="00A94345"/>
    <w:rsid w:val="00A960F0"/>
    <w:rsid w:val="00AA0D93"/>
    <w:rsid w:val="00AA19D2"/>
    <w:rsid w:val="00AA3641"/>
    <w:rsid w:val="00AA3CD7"/>
    <w:rsid w:val="00AA4BDB"/>
    <w:rsid w:val="00AA721A"/>
    <w:rsid w:val="00AA75B1"/>
    <w:rsid w:val="00AA7DDD"/>
    <w:rsid w:val="00AB1822"/>
    <w:rsid w:val="00AB2CFE"/>
    <w:rsid w:val="00AB318E"/>
    <w:rsid w:val="00AB4546"/>
    <w:rsid w:val="00AB4E38"/>
    <w:rsid w:val="00AB55E1"/>
    <w:rsid w:val="00AB65D2"/>
    <w:rsid w:val="00AB7FD8"/>
    <w:rsid w:val="00AC24E3"/>
    <w:rsid w:val="00AC284F"/>
    <w:rsid w:val="00AC2B67"/>
    <w:rsid w:val="00AC35BC"/>
    <w:rsid w:val="00AC46BF"/>
    <w:rsid w:val="00AC4E39"/>
    <w:rsid w:val="00AC693F"/>
    <w:rsid w:val="00AC7034"/>
    <w:rsid w:val="00AC79D0"/>
    <w:rsid w:val="00AC7C26"/>
    <w:rsid w:val="00AD0C72"/>
    <w:rsid w:val="00AD13A6"/>
    <w:rsid w:val="00AD213E"/>
    <w:rsid w:val="00AD4F3C"/>
    <w:rsid w:val="00AE0551"/>
    <w:rsid w:val="00AE0554"/>
    <w:rsid w:val="00AE14C3"/>
    <w:rsid w:val="00AE20B7"/>
    <w:rsid w:val="00AE3468"/>
    <w:rsid w:val="00AE3619"/>
    <w:rsid w:val="00AE3780"/>
    <w:rsid w:val="00AE45E0"/>
    <w:rsid w:val="00AE550F"/>
    <w:rsid w:val="00AE5A90"/>
    <w:rsid w:val="00AE5EE8"/>
    <w:rsid w:val="00AE6F62"/>
    <w:rsid w:val="00AE7A7D"/>
    <w:rsid w:val="00AF0BE9"/>
    <w:rsid w:val="00AF1EB5"/>
    <w:rsid w:val="00AF44C2"/>
    <w:rsid w:val="00AF6DD6"/>
    <w:rsid w:val="00AF7565"/>
    <w:rsid w:val="00AF7B8B"/>
    <w:rsid w:val="00B00AEF"/>
    <w:rsid w:val="00B00F17"/>
    <w:rsid w:val="00B00F27"/>
    <w:rsid w:val="00B03FD6"/>
    <w:rsid w:val="00B04638"/>
    <w:rsid w:val="00B049A9"/>
    <w:rsid w:val="00B05083"/>
    <w:rsid w:val="00B05F67"/>
    <w:rsid w:val="00B06FF7"/>
    <w:rsid w:val="00B07403"/>
    <w:rsid w:val="00B13957"/>
    <w:rsid w:val="00B13ECB"/>
    <w:rsid w:val="00B14C3A"/>
    <w:rsid w:val="00B15266"/>
    <w:rsid w:val="00B15D6C"/>
    <w:rsid w:val="00B160B7"/>
    <w:rsid w:val="00B16CC4"/>
    <w:rsid w:val="00B16CD6"/>
    <w:rsid w:val="00B177E1"/>
    <w:rsid w:val="00B21208"/>
    <w:rsid w:val="00B24E4B"/>
    <w:rsid w:val="00B25E74"/>
    <w:rsid w:val="00B26013"/>
    <w:rsid w:val="00B26103"/>
    <w:rsid w:val="00B2791B"/>
    <w:rsid w:val="00B27AEC"/>
    <w:rsid w:val="00B27D5B"/>
    <w:rsid w:val="00B30373"/>
    <w:rsid w:val="00B3178B"/>
    <w:rsid w:val="00B31C3C"/>
    <w:rsid w:val="00B31E56"/>
    <w:rsid w:val="00B32007"/>
    <w:rsid w:val="00B32394"/>
    <w:rsid w:val="00B34484"/>
    <w:rsid w:val="00B34895"/>
    <w:rsid w:val="00B349E7"/>
    <w:rsid w:val="00B34E0D"/>
    <w:rsid w:val="00B34E93"/>
    <w:rsid w:val="00B4096C"/>
    <w:rsid w:val="00B40A27"/>
    <w:rsid w:val="00B4132E"/>
    <w:rsid w:val="00B41401"/>
    <w:rsid w:val="00B430C7"/>
    <w:rsid w:val="00B43BF3"/>
    <w:rsid w:val="00B454B3"/>
    <w:rsid w:val="00B509FF"/>
    <w:rsid w:val="00B52315"/>
    <w:rsid w:val="00B52551"/>
    <w:rsid w:val="00B531DB"/>
    <w:rsid w:val="00B5430F"/>
    <w:rsid w:val="00B55647"/>
    <w:rsid w:val="00B566DC"/>
    <w:rsid w:val="00B56795"/>
    <w:rsid w:val="00B57818"/>
    <w:rsid w:val="00B57C58"/>
    <w:rsid w:val="00B6294E"/>
    <w:rsid w:val="00B62DAD"/>
    <w:rsid w:val="00B65552"/>
    <w:rsid w:val="00B65645"/>
    <w:rsid w:val="00B65A8B"/>
    <w:rsid w:val="00B66C8B"/>
    <w:rsid w:val="00B67542"/>
    <w:rsid w:val="00B703DC"/>
    <w:rsid w:val="00B71562"/>
    <w:rsid w:val="00B71B62"/>
    <w:rsid w:val="00B727C1"/>
    <w:rsid w:val="00B73FC3"/>
    <w:rsid w:val="00B764F4"/>
    <w:rsid w:val="00B768FB"/>
    <w:rsid w:val="00B80367"/>
    <w:rsid w:val="00B819C0"/>
    <w:rsid w:val="00B821FC"/>
    <w:rsid w:val="00B825FA"/>
    <w:rsid w:val="00B836BF"/>
    <w:rsid w:val="00B851A5"/>
    <w:rsid w:val="00B85571"/>
    <w:rsid w:val="00B86122"/>
    <w:rsid w:val="00B862B3"/>
    <w:rsid w:val="00B86B55"/>
    <w:rsid w:val="00B86C50"/>
    <w:rsid w:val="00B916DD"/>
    <w:rsid w:val="00B91E54"/>
    <w:rsid w:val="00B9237F"/>
    <w:rsid w:val="00B9295C"/>
    <w:rsid w:val="00B92AC6"/>
    <w:rsid w:val="00B938E5"/>
    <w:rsid w:val="00B96439"/>
    <w:rsid w:val="00B96BE2"/>
    <w:rsid w:val="00B97078"/>
    <w:rsid w:val="00B97193"/>
    <w:rsid w:val="00B97315"/>
    <w:rsid w:val="00B97BBD"/>
    <w:rsid w:val="00BA0ACE"/>
    <w:rsid w:val="00BA1CED"/>
    <w:rsid w:val="00BA1E48"/>
    <w:rsid w:val="00BA2486"/>
    <w:rsid w:val="00BA2C2F"/>
    <w:rsid w:val="00BA3DDE"/>
    <w:rsid w:val="00BA5237"/>
    <w:rsid w:val="00BA55E3"/>
    <w:rsid w:val="00BA590F"/>
    <w:rsid w:val="00BA6B08"/>
    <w:rsid w:val="00BA726D"/>
    <w:rsid w:val="00BA7711"/>
    <w:rsid w:val="00BA7F8B"/>
    <w:rsid w:val="00BB16C5"/>
    <w:rsid w:val="00BB4561"/>
    <w:rsid w:val="00BB46A4"/>
    <w:rsid w:val="00BB4D08"/>
    <w:rsid w:val="00BB5E12"/>
    <w:rsid w:val="00BB5FC7"/>
    <w:rsid w:val="00BB77C4"/>
    <w:rsid w:val="00BC05D0"/>
    <w:rsid w:val="00BC0C3C"/>
    <w:rsid w:val="00BC0CDF"/>
    <w:rsid w:val="00BC1606"/>
    <w:rsid w:val="00BC1859"/>
    <w:rsid w:val="00BC3E59"/>
    <w:rsid w:val="00BC4CCD"/>
    <w:rsid w:val="00BC4E43"/>
    <w:rsid w:val="00BC5C34"/>
    <w:rsid w:val="00BC6AFE"/>
    <w:rsid w:val="00BD1D07"/>
    <w:rsid w:val="00BD2215"/>
    <w:rsid w:val="00BD2A4D"/>
    <w:rsid w:val="00BD36AD"/>
    <w:rsid w:val="00BD4EDC"/>
    <w:rsid w:val="00BD7474"/>
    <w:rsid w:val="00BE0FFF"/>
    <w:rsid w:val="00BE1F2A"/>
    <w:rsid w:val="00BE2655"/>
    <w:rsid w:val="00BE2FDF"/>
    <w:rsid w:val="00BE34BB"/>
    <w:rsid w:val="00BE5B79"/>
    <w:rsid w:val="00BE5EFA"/>
    <w:rsid w:val="00BE6EC3"/>
    <w:rsid w:val="00BF0F97"/>
    <w:rsid w:val="00BF2277"/>
    <w:rsid w:val="00BF414D"/>
    <w:rsid w:val="00BF4487"/>
    <w:rsid w:val="00BF66B8"/>
    <w:rsid w:val="00BF6C3F"/>
    <w:rsid w:val="00BF7A80"/>
    <w:rsid w:val="00BF7C17"/>
    <w:rsid w:val="00C01970"/>
    <w:rsid w:val="00C0392C"/>
    <w:rsid w:val="00C040B7"/>
    <w:rsid w:val="00C057C5"/>
    <w:rsid w:val="00C05F36"/>
    <w:rsid w:val="00C077DB"/>
    <w:rsid w:val="00C107C5"/>
    <w:rsid w:val="00C120D8"/>
    <w:rsid w:val="00C12684"/>
    <w:rsid w:val="00C141D1"/>
    <w:rsid w:val="00C144B6"/>
    <w:rsid w:val="00C16226"/>
    <w:rsid w:val="00C16378"/>
    <w:rsid w:val="00C20AA5"/>
    <w:rsid w:val="00C214E0"/>
    <w:rsid w:val="00C21B63"/>
    <w:rsid w:val="00C2376B"/>
    <w:rsid w:val="00C24D93"/>
    <w:rsid w:val="00C25021"/>
    <w:rsid w:val="00C26603"/>
    <w:rsid w:val="00C26ACF"/>
    <w:rsid w:val="00C26BE0"/>
    <w:rsid w:val="00C31B0C"/>
    <w:rsid w:val="00C31DCC"/>
    <w:rsid w:val="00C325F3"/>
    <w:rsid w:val="00C33321"/>
    <w:rsid w:val="00C33842"/>
    <w:rsid w:val="00C3433C"/>
    <w:rsid w:val="00C362F9"/>
    <w:rsid w:val="00C37B49"/>
    <w:rsid w:val="00C40802"/>
    <w:rsid w:val="00C4082C"/>
    <w:rsid w:val="00C40FDE"/>
    <w:rsid w:val="00C413F3"/>
    <w:rsid w:val="00C42A12"/>
    <w:rsid w:val="00C43392"/>
    <w:rsid w:val="00C43B02"/>
    <w:rsid w:val="00C43DFB"/>
    <w:rsid w:val="00C44053"/>
    <w:rsid w:val="00C479F6"/>
    <w:rsid w:val="00C50C97"/>
    <w:rsid w:val="00C51CCC"/>
    <w:rsid w:val="00C53698"/>
    <w:rsid w:val="00C54D18"/>
    <w:rsid w:val="00C5622E"/>
    <w:rsid w:val="00C573DA"/>
    <w:rsid w:val="00C61641"/>
    <w:rsid w:val="00C61677"/>
    <w:rsid w:val="00C6187A"/>
    <w:rsid w:val="00C632A7"/>
    <w:rsid w:val="00C63503"/>
    <w:rsid w:val="00C653BB"/>
    <w:rsid w:val="00C66854"/>
    <w:rsid w:val="00C67719"/>
    <w:rsid w:val="00C67C79"/>
    <w:rsid w:val="00C7296C"/>
    <w:rsid w:val="00C73654"/>
    <w:rsid w:val="00C746D8"/>
    <w:rsid w:val="00C75394"/>
    <w:rsid w:val="00C76D85"/>
    <w:rsid w:val="00C775C2"/>
    <w:rsid w:val="00C77AF8"/>
    <w:rsid w:val="00C80D30"/>
    <w:rsid w:val="00C813BB"/>
    <w:rsid w:val="00C82651"/>
    <w:rsid w:val="00C83E9C"/>
    <w:rsid w:val="00C850C3"/>
    <w:rsid w:val="00C861E4"/>
    <w:rsid w:val="00C91213"/>
    <w:rsid w:val="00C914CA"/>
    <w:rsid w:val="00C918F0"/>
    <w:rsid w:val="00C91BB4"/>
    <w:rsid w:val="00C922E7"/>
    <w:rsid w:val="00C92453"/>
    <w:rsid w:val="00C92AC9"/>
    <w:rsid w:val="00C93DC2"/>
    <w:rsid w:val="00C93DE4"/>
    <w:rsid w:val="00C966A4"/>
    <w:rsid w:val="00C97286"/>
    <w:rsid w:val="00CA0C1D"/>
    <w:rsid w:val="00CA0FBB"/>
    <w:rsid w:val="00CA157E"/>
    <w:rsid w:val="00CA1935"/>
    <w:rsid w:val="00CA2B95"/>
    <w:rsid w:val="00CA3D0E"/>
    <w:rsid w:val="00CA450D"/>
    <w:rsid w:val="00CA6C2E"/>
    <w:rsid w:val="00CA7B84"/>
    <w:rsid w:val="00CA7BA1"/>
    <w:rsid w:val="00CA7EDA"/>
    <w:rsid w:val="00CB1B2D"/>
    <w:rsid w:val="00CB2129"/>
    <w:rsid w:val="00CB2EE5"/>
    <w:rsid w:val="00CB4219"/>
    <w:rsid w:val="00CB455F"/>
    <w:rsid w:val="00CB5EA2"/>
    <w:rsid w:val="00CB67FC"/>
    <w:rsid w:val="00CB7A33"/>
    <w:rsid w:val="00CC0C90"/>
    <w:rsid w:val="00CC1E15"/>
    <w:rsid w:val="00CC2B88"/>
    <w:rsid w:val="00CC34E8"/>
    <w:rsid w:val="00CC3A47"/>
    <w:rsid w:val="00CC49EC"/>
    <w:rsid w:val="00CC5E49"/>
    <w:rsid w:val="00CC7637"/>
    <w:rsid w:val="00CD0DF0"/>
    <w:rsid w:val="00CD1862"/>
    <w:rsid w:val="00CD2260"/>
    <w:rsid w:val="00CD31D2"/>
    <w:rsid w:val="00CD3EDA"/>
    <w:rsid w:val="00CD6B2E"/>
    <w:rsid w:val="00CD714D"/>
    <w:rsid w:val="00CE0240"/>
    <w:rsid w:val="00CE0516"/>
    <w:rsid w:val="00CE05AA"/>
    <w:rsid w:val="00CE1955"/>
    <w:rsid w:val="00CE1E85"/>
    <w:rsid w:val="00CE3719"/>
    <w:rsid w:val="00CE3B2A"/>
    <w:rsid w:val="00CE4763"/>
    <w:rsid w:val="00CE494C"/>
    <w:rsid w:val="00CE522A"/>
    <w:rsid w:val="00CE5787"/>
    <w:rsid w:val="00CE57E6"/>
    <w:rsid w:val="00CF1357"/>
    <w:rsid w:val="00CF3444"/>
    <w:rsid w:val="00CF4D78"/>
    <w:rsid w:val="00D0073D"/>
    <w:rsid w:val="00D00915"/>
    <w:rsid w:val="00D01568"/>
    <w:rsid w:val="00D01A75"/>
    <w:rsid w:val="00D01EAC"/>
    <w:rsid w:val="00D02861"/>
    <w:rsid w:val="00D039D8"/>
    <w:rsid w:val="00D04420"/>
    <w:rsid w:val="00D04FD2"/>
    <w:rsid w:val="00D05640"/>
    <w:rsid w:val="00D05ED8"/>
    <w:rsid w:val="00D11A5A"/>
    <w:rsid w:val="00D11ACB"/>
    <w:rsid w:val="00D12709"/>
    <w:rsid w:val="00D13208"/>
    <w:rsid w:val="00D14300"/>
    <w:rsid w:val="00D14745"/>
    <w:rsid w:val="00D1503E"/>
    <w:rsid w:val="00D16FE8"/>
    <w:rsid w:val="00D17155"/>
    <w:rsid w:val="00D20CAE"/>
    <w:rsid w:val="00D215EC"/>
    <w:rsid w:val="00D223EE"/>
    <w:rsid w:val="00D241CE"/>
    <w:rsid w:val="00D2463A"/>
    <w:rsid w:val="00D2503D"/>
    <w:rsid w:val="00D25A37"/>
    <w:rsid w:val="00D27237"/>
    <w:rsid w:val="00D277C3"/>
    <w:rsid w:val="00D3150F"/>
    <w:rsid w:val="00D33BB2"/>
    <w:rsid w:val="00D3509C"/>
    <w:rsid w:val="00D42479"/>
    <w:rsid w:val="00D43EFD"/>
    <w:rsid w:val="00D45D4D"/>
    <w:rsid w:val="00D47E42"/>
    <w:rsid w:val="00D5082A"/>
    <w:rsid w:val="00D51388"/>
    <w:rsid w:val="00D5251F"/>
    <w:rsid w:val="00D537A9"/>
    <w:rsid w:val="00D53CFE"/>
    <w:rsid w:val="00D552E4"/>
    <w:rsid w:val="00D56946"/>
    <w:rsid w:val="00D57391"/>
    <w:rsid w:val="00D573CA"/>
    <w:rsid w:val="00D57D3E"/>
    <w:rsid w:val="00D611A7"/>
    <w:rsid w:val="00D65769"/>
    <w:rsid w:val="00D70F63"/>
    <w:rsid w:val="00D71232"/>
    <w:rsid w:val="00D716D9"/>
    <w:rsid w:val="00D72086"/>
    <w:rsid w:val="00D72CC0"/>
    <w:rsid w:val="00D73136"/>
    <w:rsid w:val="00D7605D"/>
    <w:rsid w:val="00D76230"/>
    <w:rsid w:val="00D772D9"/>
    <w:rsid w:val="00D80ACD"/>
    <w:rsid w:val="00D81770"/>
    <w:rsid w:val="00D81BD3"/>
    <w:rsid w:val="00D81D8E"/>
    <w:rsid w:val="00D86B48"/>
    <w:rsid w:val="00D86DB0"/>
    <w:rsid w:val="00D87DE8"/>
    <w:rsid w:val="00D9030A"/>
    <w:rsid w:val="00D90754"/>
    <w:rsid w:val="00D91088"/>
    <w:rsid w:val="00D91378"/>
    <w:rsid w:val="00D917AF"/>
    <w:rsid w:val="00D92A23"/>
    <w:rsid w:val="00D93A1A"/>
    <w:rsid w:val="00D94521"/>
    <w:rsid w:val="00D95BFF"/>
    <w:rsid w:val="00D95F57"/>
    <w:rsid w:val="00D96013"/>
    <w:rsid w:val="00D96AB5"/>
    <w:rsid w:val="00D96E6E"/>
    <w:rsid w:val="00D978BB"/>
    <w:rsid w:val="00D97AEF"/>
    <w:rsid w:val="00DA03F2"/>
    <w:rsid w:val="00DA06ED"/>
    <w:rsid w:val="00DA091A"/>
    <w:rsid w:val="00DA12C7"/>
    <w:rsid w:val="00DA2B99"/>
    <w:rsid w:val="00DA2D6B"/>
    <w:rsid w:val="00DA3C96"/>
    <w:rsid w:val="00DA4B67"/>
    <w:rsid w:val="00DA4C35"/>
    <w:rsid w:val="00DA4FD5"/>
    <w:rsid w:val="00DA5501"/>
    <w:rsid w:val="00DA78D9"/>
    <w:rsid w:val="00DA7B53"/>
    <w:rsid w:val="00DB0453"/>
    <w:rsid w:val="00DB04C2"/>
    <w:rsid w:val="00DB051F"/>
    <w:rsid w:val="00DB1210"/>
    <w:rsid w:val="00DB16A0"/>
    <w:rsid w:val="00DB25B4"/>
    <w:rsid w:val="00DB44CD"/>
    <w:rsid w:val="00DB493B"/>
    <w:rsid w:val="00DB4AD0"/>
    <w:rsid w:val="00DB641C"/>
    <w:rsid w:val="00DB6DFC"/>
    <w:rsid w:val="00DC0948"/>
    <w:rsid w:val="00DC1DDD"/>
    <w:rsid w:val="00DC2A58"/>
    <w:rsid w:val="00DC4ED0"/>
    <w:rsid w:val="00DC5192"/>
    <w:rsid w:val="00DC5849"/>
    <w:rsid w:val="00DC78BC"/>
    <w:rsid w:val="00DC7ACF"/>
    <w:rsid w:val="00DD456F"/>
    <w:rsid w:val="00DD5B50"/>
    <w:rsid w:val="00DD5DBE"/>
    <w:rsid w:val="00DD5DF7"/>
    <w:rsid w:val="00DD79E9"/>
    <w:rsid w:val="00DE0874"/>
    <w:rsid w:val="00DE0878"/>
    <w:rsid w:val="00DE1850"/>
    <w:rsid w:val="00DE1C16"/>
    <w:rsid w:val="00DE28D4"/>
    <w:rsid w:val="00DE3C30"/>
    <w:rsid w:val="00DE41D3"/>
    <w:rsid w:val="00DE45CD"/>
    <w:rsid w:val="00DE4603"/>
    <w:rsid w:val="00DE4D3F"/>
    <w:rsid w:val="00DE51CE"/>
    <w:rsid w:val="00DE5679"/>
    <w:rsid w:val="00DE79DB"/>
    <w:rsid w:val="00DF08D2"/>
    <w:rsid w:val="00DF155C"/>
    <w:rsid w:val="00DF2071"/>
    <w:rsid w:val="00DF3898"/>
    <w:rsid w:val="00DF492A"/>
    <w:rsid w:val="00DF61CD"/>
    <w:rsid w:val="00DF6E7D"/>
    <w:rsid w:val="00DF7DD5"/>
    <w:rsid w:val="00E00066"/>
    <w:rsid w:val="00E00D35"/>
    <w:rsid w:val="00E02330"/>
    <w:rsid w:val="00E02980"/>
    <w:rsid w:val="00E03567"/>
    <w:rsid w:val="00E038D1"/>
    <w:rsid w:val="00E04C38"/>
    <w:rsid w:val="00E050E5"/>
    <w:rsid w:val="00E054AB"/>
    <w:rsid w:val="00E0581C"/>
    <w:rsid w:val="00E05A49"/>
    <w:rsid w:val="00E077AC"/>
    <w:rsid w:val="00E11625"/>
    <w:rsid w:val="00E12E2A"/>
    <w:rsid w:val="00E13149"/>
    <w:rsid w:val="00E13938"/>
    <w:rsid w:val="00E146BB"/>
    <w:rsid w:val="00E1510A"/>
    <w:rsid w:val="00E1695D"/>
    <w:rsid w:val="00E174FF"/>
    <w:rsid w:val="00E2001F"/>
    <w:rsid w:val="00E20148"/>
    <w:rsid w:val="00E203F3"/>
    <w:rsid w:val="00E204F4"/>
    <w:rsid w:val="00E213A1"/>
    <w:rsid w:val="00E22129"/>
    <w:rsid w:val="00E22B6B"/>
    <w:rsid w:val="00E23430"/>
    <w:rsid w:val="00E26ED4"/>
    <w:rsid w:val="00E275B7"/>
    <w:rsid w:val="00E27A23"/>
    <w:rsid w:val="00E27B6D"/>
    <w:rsid w:val="00E30937"/>
    <w:rsid w:val="00E3255D"/>
    <w:rsid w:val="00E32791"/>
    <w:rsid w:val="00E333FC"/>
    <w:rsid w:val="00E33FF3"/>
    <w:rsid w:val="00E34C49"/>
    <w:rsid w:val="00E40224"/>
    <w:rsid w:val="00E4234F"/>
    <w:rsid w:val="00E43CDE"/>
    <w:rsid w:val="00E44E6A"/>
    <w:rsid w:val="00E4545D"/>
    <w:rsid w:val="00E51CAD"/>
    <w:rsid w:val="00E53A97"/>
    <w:rsid w:val="00E552F7"/>
    <w:rsid w:val="00E56EDB"/>
    <w:rsid w:val="00E5769D"/>
    <w:rsid w:val="00E57839"/>
    <w:rsid w:val="00E60A31"/>
    <w:rsid w:val="00E620F0"/>
    <w:rsid w:val="00E62A4A"/>
    <w:rsid w:val="00E71003"/>
    <w:rsid w:val="00E713D7"/>
    <w:rsid w:val="00E727C4"/>
    <w:rsid w:val="00E73370"/>
    <w:rsid w:val="00E761B8"/>
    <w:rsid w:val="00E76DFB"/>
    <w:rsid w:val="00E774A9"/>
    <w:rsid w:val="00E80E85"/>
    <w:rsid w:val="00E812C5"/>
    <w:rsid w:val="00E82EE6"/>
    <w:rsid w:val="00E8340E"/>
    <w:rsid w:val="00E83B26"/>
    <w:rsid w:val="00E83CA2"/>
    <w:rsid w:val="00E83DD4"/>
    <w:rsid w:val="00E83FB2"/>
    <w:rsid w:val="00E846C9"/>
    <w:rsid w:val="00E84763"/>
    <w:rsid w:val="00E84F38"/>
    <w:rsid w:val="00E860D8"/>
    <w:rsid w:val="00E86F41"/>
    <w:rsid w:val="00E871DC"/>
    <w:rsid w:val="00E87565"/>
    <w:rsid w:val="00E90652"/>
    <w:rsid w:val="00E90769"/>
    <w:rsid w:val="00E92290"/>
    <w:rsid w:val="00E92542"/>
    <w:rsid w:val="00E93258"/>
    <w:rsid w:val="00E932D2"/>
    <w:rsid w:val="00E94348"/>
    <w:rsid w:val="00E967FF"/>
    <w:rsid w:val="00E96FFA"/>
    <w:rsid w:val="00E97FD3"/>
    <w:rsid w:val="00EA022C"/>
    <w:rsid w:val="00EA0D3D"/>
    <w:rsid w:val="00EA1776"/>
    <w:rsid w:val="00EA19CF"/>
    <w:rsid w:val="00EA1F6F"/>
    <w:rsid w:val="00EA2073"/>
    <w:rsid w:val="00EA28F2"/>
    <w:rsid w:val="00EA3494"/>
    <w:rsid w:val="00EA3CBB"/>
    <w:rsid w:val="00EA45D3"/>
    <w:rsid w:val="00EA5B1A"/>
    <w:rsid w:val="00EA607E"/>
    <w:rsid w:val="00EA61C4"/>
    <w:rsid w:val="00EA624C"/>
    <w:rsid w:val="00EB011B"/>
    <w:rsid w:val="00EB0C70"/>
    <w:rsid w:val="00EB1677"/>
    <w:rsid w:val="00EB20CB"/>
    <w:rsid w:val="00EB21D8"/>
    <w:rsid w:val="00EB2346"/>
    <w:rsid w:val="00EB3E57"/>
    <w:rsid w:val="00EB5AA0"/>
    <w:rsid w:val="00EB764B"/>
    <w:rsid w:val="00EC0260"/>
    <w:rsid w:val="00EC14B4"/>
    <w:rsid w:val="00EC18FA"/>
    <w:rsid w:val="00EC1E53"/>
    <w:rsid w:val="00EC23BA"/>
    <w:rsid w:val="00EC2591"/>
    <w:rsid w:val="00EC28B0"/>
    <w:rsid w:val="00EC2EDC"/>
    <w:rsid w:val="00EC2FEA"/>
    <w:rsid w:val="00EC3F3A"/>
    <w:rsid w:val="00EC3F88"/>
    <w:rsid w:val="00EC49A7"/>
    <w:rsid w:val="00EC5653"/>
    <w:rsid w:val="00EC65D6"/>
    <w:rsid w:val="00EC6899"/>
    <w:rsid w:val="00ED0514"/>
    <w:rsid w:val="00ED0DF5"/>
    <w:rsid w:val="00ED17B3"/>
    <w:rsid w:val="00ED32BA"/>
    <w:rsid w:val="00ED364B"/>
    <w:rsid w:val="00ED3669"/>
    <w:rsid w:val="00ED5FFF"/>
    <w:rsid w:val="00ED62D1"/>
    <w:rsid w:val="00ED6412"/>
    <w:rsid w:val="00ED6417"/>
    <w:rsid w:val="00ED6B40"/>
    <w:rsid w:val="00EE0AE2"/>
    <w:rsid w:val="00EE57AF"/>
    <w:rsid w:val="00EE59B7"/>
    <w:rsid w:val="00EE5B22"/>
    <w:rsid w:val="00EE5E76"/>
    <w:rsid w:val="00EE61DC"/>
    <w:rsid w:val="00EF10DA"/>
    <w:rsid w:val="00EF1DBA"/>
    <w:rsid w:val="00EF3704"/>
    <w:rsid w:val="00EF3C3D"/>
    <w:rsid w:val="00EF47A7"/>
    <w:rsid w:val="00EF56B2"/>
    <w:rsid w:val="00EF575C"/>
    <w:rsid w:val="00EF5B58"/>
    <w:rsid w:val="00EF623F"/>
    <w:rsid w:val="00EF7D6F"/>
    <w:rsid w:val="00F007DF"/>
    <w:rsid w:val="00F0099F"/>
    <w:rsid w:val="00F01361"/>
    <w:rsid w:val="00F01B64"/>
    <w:rsid w:val="00F01BEF"/>
    <w:rsid w:val="00F01D0F"/>
    <w:rsid w:val="00F02107"/>
    <w:rsid w:val="00F03850"/>
    <w:rsid w:val="00F043C6"/>
    <w:rsid w:val="00F04731"/>
    <w:rsid w:val="00F054E7"/>
    <w:rsid w:val="00F0705E"/>
    <w:rsid w:val="00F12213"/>
    <w:rsid w:val="00F129AC"/>
    <w:rsid w:val="00F12B60"/>
    <w:rsid w:val="00F12D35"/>
    <w:rsid w:val="00F13A07"/>
    <w:rsid w:val="00F13D5F"/>
    <w:rsid w:val="00F13EAC"/>
    <w:rsid w:val="00F1607F"/>
    <w:rsid w:val="00F1774F"/>
    <w:rsid w:val="00F17BD9"/>
    <w:rsid w:val="00F200E2"/>
    <w:rsid w:val="00F20122"/>
    <w:rsid w:val="00F205E8"/>
    <w:rsid w:val="00F21ADC"/>
    <w:rsid w:val="00F21B3A"/>
    <w:rsid w:val="00F22989"/>
    <w:rsid w:val="00F22F68"/>
    <w:rsid w:val="00F24922"/>
    <w:rsid w:val="00F260E8"/>
    <w:rsid w:val="00F2775B"/>
    <w:rsid w:val="00F27D61"/>
    <w:rsid w:val="00F30660"/>
    <w:rsid w:val="00F3178E"/>
    <w:rsid w:val="00F33EB7"/>
    <w:rsid w:val="00F34228"/>
    <w:rsid w:val="00F346C5"/>
    <w:rsid w:val="00F347C4"/>
    <w:rsid w:val="00F37769"/>
    <w:rsid w:val="00F40452"/>
    <w:rsid w:val="00F40527"/>
    <w:rsid w:val="00F44820"/>
    <w:rsid w:val="00F45189"/>
    <w:rsid w:val="00F45A7F"/>
    <w:rsid w:val="00F477A4"/>
    <w:rsid w:val="00F477DC"/>
    <w:rsid w:val="00F5046D"/>
    <w:rsid w:val="00F51C09"/>
    <w:rsid w:val="00F5629B"/>
    <w:rsid w:val="00F576CE"/>
    <w:rsid w:val="00F6127E"/>
    <w:rsid w:val="00F618B9"/>
    <w:rsid w:val="00F62403"/>
    <w:rsid w:val="00F64557"/>
    <w:rsid w:val="00F6575D"/>
    <w:rsid w:val="00F65EE2"/>
    <w:rsid w:val="00F66A27"/>
    <w:rsid w:val="00F66E84"/>
    <w:rsid w:val="00F67F46"/>
    <w:rsid w:val="00F70B01"/>
    <w:rsid w:val="00F70FF8"/>
    <w:rsid w:val="00F714D2"/>
    <w:rsid w:val="00F74E36"/>
    <w:rsid w:val="00F76AF0"/>
    <w:rsid w:val="00F8341A"/>
    <w:rsid w:val="00F83D38"/>
    <w:rsid w:val="00F8423E"/>
    <w:rsid w:val="00F85C1A"/>
    <w:rsid w:val="00F86D51"/>
    <w:rsid w:val="00F90941"/>
    <w:rsid w:val="00F91555"/>
    <w:rsid w:val="00F92581"/>
    <w:rsid w:val="00F92DD4"/>
    <w:rsid w:val="00F93048"/>
    <w:rsid w:val="00F93AAE"/>
    <w:rsid w:val="00F94AEB"/>
    <w:rsid w:val="00F95E69"/>
    <w:rsid w:val="00F96B78"/>
    <w:rsid w:val="00F972AF"/>
    <w:rsid w:val="00F97DC6"/>
    <w:rsid w:val="00FA0054"/>
    <w:rsid w:val="00FA4A41"/>
    <w:rsid w:val="00FA4C7E"/>
    <w:rsid w:val="00FA73A6"/>
    <w:rsid w:val="00FA75ED"/>
    <w:rsid w:val="00FA7D67"/>
    <w:rsid w:val="00FB3CED"/>
    <w:rsid w:val="00FB6EAE"/>
    <w:rsid w:val="00FC19E8"/>
    <w:rsid w:val="00FC1A16"/>
    <w:rsid w:val="00FC24F9"/>
    <w:rsid w:val="00FC4863"/>
    <w:rsid w:val="00FC6E03"/>
    <w:rsid w:val="00FD006A"/>
    <w:rsid w:val="00FD1806"/>
    <w:rsid w:val="00FD1E8E"/>
    <w:rsid w:val="00FD27F6"/>
    <w:rsid w:val="00FD332D"/>
    <w:rsid w:val="00FD429D"/>
    <w:rsid w:val="00FD6716"/>
    <w:rsid w:val="00FD6953"/>
    <w:rsid w:val="00FE15D8"/>
    <w:rsid w:val="00FE20BF"/>
    <w:rsid w:val="00FE27AC"/>
    <w:rsid w:val="00FE2D3B"/>
    <w:rsid w:val="00FE2F9A"/>
    <w:rsid w:val="00FE3017"/>
    <w:rsid w:val="00FE394C"/>
    <w:rsid w:val="00FE3D12"/>
    <w:rsid w:val="00FE6D54"/>
    <w:rsid w:val="00FF1E2B"/>
    <w:rsid w:val="00FF22C3"/>
    <w:rsid w:val="00FF315F"/>
    <w:rsid w:val="00FF3C1D"/>
    <w:rsid w:val="00FF4447"/>
    <w:rsid w:val="00FF451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148103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5C4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basedOn w:val="Normal"/>
    <w:link w:val="HeaderChar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DB6DFC"/>
    <w:pPr>
      <w:spacing w:before="20"/>
    </w:pPr>
    <w:rPr>
      <w:rFonts w:eastAsia="SimSun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SimSun" w:hAnsi="Times New Roman" w:cs="Times New Roman"/>
      <w:kern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6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basedOn w:val="DefaultParagraphFont"/>
    <w:link w:val="Title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Normal"/>
    <w:link w:val="TACChar"/>
    <w:qFormat/>
    <w:rsid w:val="00DB6DFC"/>
    <w:pPr>
      <w:keepNext/>
      <w:keepLines/>
      <w:jc w:val="center"/>
    </w:pPr>
    <w:rPr>
      <w:rFonts w:ascii="Arial" w:eastAsia="SimSun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SimSun" w:hAnsi="Arial" w:cs="Times New Roman"/>
      <w:kern w:val="0"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DB6DFC"/>
    <w:rPr>
      <w:rFonts w:ascii="Calibri" w:eastAsia="SimSu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Normal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SimSun" w:hAnsi="Arial" w:cs="Times New Roman"/>
      <w:b/>
      <w:kern w:val="0"/>
      <w:sz w:val="18"/>
      <w:szCs w:val="20"/>
      <w:lang w:val="en-GB" w:eastAsia="x-none"/>
    </w:rPr>
  </w:style>
  <w:style w:type="table" w:styleId="ListTable3-Accent1">
    <w:name w:val="List Table 3 Accent 1"/>
    <w:basedOn w:val="TableNormal"/>
    <w:uiPriority w:val="48"/>
    <w:rsid w:val="00DB6DFC"/>
    <w:rPr>
      <w:rFonts w:ascii="Calibri" w:eastAsia="SimSun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B6D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DB6DFC"/>
    <w:rPr>
      <w:vertAlign w:val="superscript"/>
    </w:rPr>
  </w:style>
  <w:style w:type="paragraph" w:styleId="Index1">
    <w:name w:val="index 1"/>
    <w:basedOn w:val="Normal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4000"/>
    <w:rPr>
      <w:color w:val="808080"/>
    </w:rPr>
  </w:style>
  <w:style w:type="paragraph" w:customStyle="1" w:styleId="B10">
    <w:name w:val="B1"/>
    <w:basedOn w:val="List"/>
    <w:link w:val="B1Char"/>
    <w:rsid w:val="00860FF1"/>
    <w:pPr>
      <w:spacing w:after="180"/>
      <w:ind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Emphasis">
    <w:name w:val="Emphasis"/>
    <w:basedOn w:val="DefaultParagraphFont"/>
    <w:uiPriority w:val="20"/>
    <w:qFormat/>
    <w:rsid w:val="003464DE"/>
    <w:rPr>
      <w:i/>
      <w:iCs/>
    </w:rPr>
  </w:style>
  <w:style w:type="paragraph" w:customStyle="1" w:styleId="NO">
    <w:name w:val="NO"/>
    <w:basedOn w:val="Normal"/>
    <w:link w:val="NOChar"/>
    <w:rsid w:val="00EF47A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NOChar">
    <w:name w:val="NO Char"/>
    <w:link w:val="NO"/>
    <w:rsid w:val="00EF47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+"/>
    <w:basedOn w:val="Normal"/>
    <w:rsid w:val="00EF47A7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har"/>
    <w:rsid w:val="00BC4CC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BC4CCD"/>
    <w:rPr>
      <w:rFonts w:ascii="Arial" w:eastAsia="Times New Roman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2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77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7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86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13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59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27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5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59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5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83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103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39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62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07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164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0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54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275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8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7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1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8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2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4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8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520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53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8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84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31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8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619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0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31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2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7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8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94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18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4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6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1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2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8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9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3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03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2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65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56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4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37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47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30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80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8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4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3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0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8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5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5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7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44374-4FD0-4D60-B1C2-322D90359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Hai Zhou (Joe)</cp:lastModifiedBy>
  <cp:revision>2</cp:revision>
  <cp:lastPrinted>2021-01-04T01:06:00Z</cp:lastPrinted>
  <dcterms:created xsi:type="dcterms:W3CDTF">2021-08-06T14:29:00Z</dcterms:created>
  <dcterms:modified xsi:type="dcterms:W3CDTF">2021-08-06T14:29:00Z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(3)gvO6sr5jDhlxIq8oiDCp4uK22d1xvrwRuo5mBYtuR7MzL9j+spP4ajyEJV3gJ7u8WFsAp9f5
DouFyl+RuqydXosOAAi+8/u4KlBY7i5NBJuqqAEMV+40/GS6zgFxjY82ox4PZtge2IRbKXNw
IsQmNLtaqTOQ7UzAh32/bKWXkQbIHWqZ4wc3D2Lyu/iAFQJsckmW6w4bcnoD6inJkQ5mXfqG
+79yIQMAUGQVOmCPQ8</vt:lpwstr>
  </property>
  <property fmtid="{D5CDD505-2E9C-101B-9397-08002B2CF9AE}" pid="3" name="_2015_ms_pID_7253431">
    <vt:lpwstr>aNCstSw6ykltempb1p8/KmXpJghoSk9jLXNhvnR5wiu1E0WVEsa3c6
AgIi2MiPLlpgGLC96MSNvMd4J9zBo67nnfsw0z5M0rPdGkfdZlheCjNsS7mrv/FdLA++wr6c
X4we+xYBFaaYo2pRkyijRTZU48MpBq/sAnBTXy/8nn92EF+ckycR5OEaaD5ze9vEozs+I2dx
MrqJpyEr3ZNEv7r4DyUiRXAbo4AUe9NUXs3a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1628259955</vt:lpwstr>
  </property>
</Properties>
</file>