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2F0AC6DE"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2A76C7" w:rsidRPr="001C79FD">
              <w:t>0</w:t>
            </w:r>
            <w:r w:rsidRPr="001C79FD">
              <w:t>.</w:t>
            </w:r>
            <w:r w:rsidR="00E36ABB">
              <w:t>1</w:t>
            </w:r>
            <w:r w:rsidRPr="001C79FD">
              <w:t>.</w:t>
            </w:r>
            <w:bookmarkEnd w:id="3"/>
            <w:r w:rsidR="00E36ABB">
              <w:t>0</w:t>
            </w:r>
            <w:r w:rsidRPr="001C79FD">
              <w:t xml:space="preserve"> </w:t>
            </w:r>
            <w:r w:rsidRPr="001C79FD">
              <w:rPr>
                <w:sz w:val="32"/>
              </w:rPr>
              <w:t>(</w:t>
            </w:r>
            <w:bookmarkStart w:id="4" w:name="issueDate"/>
            <w:r w:rsidR="002A76C7" w:rsidRPr="001C79FD">
              <w:rPr>
                <w:sz w:val="32"/>
              </w:rPr>
              <w:t>202</w:t>
            </w:r>
            <w:r w:rsidR="00314214">
              <w:rPr>
                <w:sz w:val="32"/>
              </w:rPr>
              <w:t>1</w:t>
            </w:r>
            <w:r w:rsidRPr="001C79FD">
              <w:rPr>
                <w:sz w:val="32"/>
              </w:rPr>
              <w:t>-</w:t>
            </w:r>
            <w:bookmarkEnd w:id="4"/>
            <w:r w:rsidR="00314214">
              <w:rPr>
                <w:sz w:val="32"/>
              </w:rPr>
              <w:t>0</w:t>
            </w:r>
            <w:r w:rsidR="00E36ABB">
              <w:rPr>
                <w:sz w:val="32"/>
              </w:rPr>
              <w:t>5</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77777777"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2019</w:t>
            </w:r>
            <w:bookmarkEnd w:id="13"/>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72D79BC9" w14:textId="087CF586"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9E0206">
        <w:t>4</w:t>
      </w:r>
      <w:r w:rsidR="009E0206">
        <w:fldChar w:fldCharType="end"/>
      </w:r>
    </w:p>
    <w:p w14:paraId="54806741" w14:textId="6D7F02E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t>6</w:t>
      </w:r>
      <w:r>
        <w:fldChar w:fldCharType="end"/>
      </w:r>
    </w:p>
    <w:p w14:paraId="5D0609F2" w14:textId="0438F6C6"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t>6</w:t>
      </w:r>
      <w:r>
        <w:fldChar w:fldCharType="end"/>
      </w:r>
    </w:p>
    <w:p w14:paraId="4BB860E1" w14:textId="3411411E"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t>6</w:t>
      </w:r>
      <w:r>
        <w:fldChar w:fldCharType="end"/>
      </w:r>
    </w:p>
    <w:p w14:paraId="7B697B04" w14:textId="344D862E"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t>6</w:t>
      </w:r>
      <w:r>
        <w:fldChar w:fldCharType="end"/>
      </w:r>
    </w:p>
    <w:p w14:paraId="18A13C25" w14:textId="364E9624"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t>6</w:t>
      </w:r>
      <w:r>
        <w:fldChar w:fldCharType="end"/>
      </w:r>
    </w:p>
    <w:p w14:paraId="7C8D1C4C" w14:textId="64529737"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t>6</w:t>
      </w:r>
      <w:r>
        <w:fldChar w:fldCharType="end"/>
      </w:r>
    </w:p>
    <w:p w14:paraId="4C838D0A" w14:textId="79F9025E"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t>7</w:t>
      </w:r>
      <w:r>
        <w:fldChar w:fldCharType="end"/>
      </w:r>
    </w:p>
    <w:p w14:paraId="6DC6952B" w14:textId="4164676A"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t>8</w:t>
      </w:r>
      <w:r>
        <w:fldChar w:fldCharType="end"/>
      </w:r>
    </w:p>
    <w:p w14:paraId="765578F8" w14:textId="63B93BB7"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t>8</w:t>
      </w:r>
      <w:r>
        <w:fldChar w:fldCharType="end"/>
      </w:r>
    </w:p>
    <w:p w14:paraId="480EC717" w14:textId="77825011"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t>8</w:t>
      </w:r>
      <w:r>
        <w:fldChar w:fldCharType="end"/>
      </w:r>
    </w:p>
    <w:p w14:paraId="79F8A713" w14:textId="6668DFD8"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t>8</w:t>
      </w:r>
      <w:r>
        <w:fldChar w:fldCharType="end"/>
      </w:r>
    </w:p>
    <w:p w14:paraId="532E8F6B" w14:textId="656DAD59"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t>8</w:t>
      </w:r>
      <w:r>
        <w:fldChar w:fldCharType="end"/>
      </w:r>
    </w:p>
    <w:p w14:paraId="3C40DE1A" w14:textId="655CBD90"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t>8</w:t>
      </w:r>
      <w:r>
        <w:fldChar w:fldCharType="end"/>
      </w:r>
    </w:p>
    <w:p w14:paraId="1F956A4F" w14:textId="6783EE29"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t>9</w:t>
      </w:r>
      <w:r>
        <w:fldChar w:fldCharType="end"/>
      </w:r>
    </w:p>
    <w:p w14:paraId="421C0A87" w14:textId="2F1E5EB9"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t>9</w:t>
      </w:r>
      <w:r>
        <w:fldChar w:fldCharType="end"/>
      </w:r>
    </w:p>
    <w:p w14:paraId="48CCAEDD" w14:textId="4BDD1DB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t>9</w:t>
      </w:r>
      <w:r>
        <w:fldChar w:fldCharType="end"/>
      </w:r>
    </w:p>
    <w:p w14:paraId="6F5D3B9C" w14:textId="1EA8D0BD"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t>9</w:t>
      </w:r>
      <w:r>
        <w:fldChar w:fldCharType="end"/>
      </w:r>
    </w:p>
    <w:p w14:paraId="66C4BC04" w14:textId="3E9E33D9"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t>9</w:t>
      </w:r>
      <w:r>
        <w:fldChar w:fldCharType="end"/>
      </w:r>
    </w:p>
    <w:p w14:paraId="246DD878" w14:textId="3700D84B"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t>9</w:t>
      </w:r>
      <w:r>
        <w:fldChar w:fldCharType="end"/>
      </w:r>
    </w:p>
    <w:p w14:paraId="25164677" w14:textId="1922B6F9"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t>9</w:t>
      </w:r>
      <w:r>
        <w:fldChar w:fldCharType="end"/>
      </w:r>
    </w:p>
    <w:p w14:paraId="629A1906" w14:textId="7496CE67"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t>9</w:t>
      </w:r>
      <w:r>
        <w:fldChar w:fldCharType="end"/>
      </w:r>
    </w:p>
    <w:p w14:paraId="4CBED432" w14:textId="2DA18607"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t>9</w:t>
      </w:r>
      <w:r>
        <w:fldChar w:fldCharType="end"/>
      </w:r>
    </w:p>
    <w:p w14:paraId="4FDF53E9" w14:textId="133D086A"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t>9</w:t>
      </w:r>
      <w:r>
        <w:fldChar w:fldCharType="end"/>
      </w:r>
    </w:p>
    <w:p w14:paraId="45A2F201" w14:textId="05E551AA"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t>9</w:t>
      </w:r>
      <w:r>
        <w:fldChar w:fldCharType="end"/>
      </w:r>
    </w:p>
    <w:p w14:paraId="172ADA78" w14:textId="146E128D"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t>9</w:t>
      </w:r>
      <w:r>
        <w:fldChar w:fldCharType="end"/>
      </w:r>
    </w:p>
    <w:p w14:paraId="620BF9B8" w14:textId="3B39C369"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t>10</w:t>
      </w:r>
      <w:r>
        <w:fldChar w:fldCharType="end"/>
      </w:r>
    </w:p>
    <w:p w14:paraId="0077F6AB" w14:textId="499DD377"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t>10</w:t>
      </w:r>
      <w:r>
        <w:fldChar w:fldCharType="end"/>
      </w:r>
    </w:p>
    <w:p w14:paraId="153EA40A" w14:textId="565761A4"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t>10</w:t>
      </w:r>
      <w:r>
        <w:fldChar w:fldCharType="end"/>
      </w:r>
    </w:p>
    <w:p w14:paraId="1F27C3AA" w14:textId="39177E0A"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t>10</w:t>
      </w:r>
      <w:r>
        <w:fldChar w:fldCharType="end"/>
      </w:r>
    </w:p>
    <w:p w14:paraId="538A204B" w14:textId="7B24A70A"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t>10</w:t>
      </w:r>
      <w:r>
        <w:fldChar w:fldCharType="end"/>
      </w:r>
    </w:p>
    <w:p w14:paraId="7505C309" w14:textId="358ECB96"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t>10</w:t>
      </w:r>
      <w:r>
        <w:fldChar w:fldCharType="end"/>
      </w:r>
    </w:p>
    <w:p w14:paraId="79181412" w14:textId="7F1D6469"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t>10</w:t>
      </w:r>
      <w:r>
        <w:fldChar w:fldCharType="end"/>
      </w:r>
    </w:p>
    <w:p w14:paraId="2BC6F4A5" w14:textId="34D0DEC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t>10</w:t>
      </w:r>
      <w:r>
        <w:fldChar w:fldCharType="end"/>
      </w:r>
    </w:p>
    <w:p w14:paraId="0AA42C65" w14:textId="465B5988"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t>10</w:t>
      </w:r>
      <w:r>
        <w:fldChar w:fldCharType="end"/>
      </w:r>
    </w:p>
    <w:p w14:paraId="5747D8FC" w14:textId="79845274"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t>10</w:t>
      </w:r>
      <w:r>
        <w:fldChar w:fldCharType="end"/>
      </w:r>
    </w:p>
    <w:p w14:paraId="7A5C2185" w14:textId="7EFE8E54"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t>10</w:t>
      </w:r>
      <w:r>
        <w:fldChar w:fldCharType="end"/>
      </w:r>
    </w:p>
    <w:p w14:paraId="3B7EF3B0" w14:textId="203ACEAC"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t>10</w:t>
      </w:r>
      <w:r>
        <w:fldChar w:fldCharType="end"/>
      </w:r>
    </w:p>
    <w:p w14:paraId="105770E5" w14:textId="646C5958"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t>10</w:t>
      </w:r>
      <w:r>
        <w:fldChar w:fldCharType="end"/>
      </w:r>
    </w:p>
    <w:p w14:paraId="0592BF63" w14:textId="2AE622EF"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t>11</w:t>
      </w:r>
      <w:r>
        <w:fldChar w:fldCharType="end"/>
      </w:r>
    </w:p>
    <w:p w14:paraId="69C4E34C" w14:textId="797617DD"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t>11</w:t>
      </w:r>
      <w:r>
        <w:fldChar w:fldCharType="end"/>
      </w:r>
    </w:p>
    <w:p w14:paraId="4150CC80" w14:textId="376DD95E"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t>12</w:t>
      </w:r>
      <w:r>
        <w:fldChar w:fldCharType="end"/>
      </w:r>
    </w:p>
    <w:p w14:paraId="53C227EF" w14:textId="3C228E8B"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t>12</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56171158"/>
      <w:bookmarkEnd w:id="16"/>
      <w:r w:rsidRPr="001C79FD">
        <w:t>Foreword</w:t>
      </w:r>
      <w:bookmarkEnd w:id="17"/>
      <w:bookmarkEnd w:id="18"/>
    </w:p>
    <w:p w14:paraId="1FADDF2F" w14:textId="77777777" w:rsidR="00080512" w:rsidRPr="001C79FD" w:rsidRDefault="00080512">
      <w:r w:rsidRPr="001C79FD">
        <w:t xml:space="preserve">This Technical </w:t>
      </w:r>
      <w:bookmarkStart w:id="19" w:name="spectype3"/>
      <w:r w:rsidR="00602AEA" w:rsidRPr="001C79FD">
        <w:t>Report</w:t>
      </w:r>
      <w:bookmarkEnd w:id="19"/>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0" w:name="introduction"/>
      <w:bookmarkEnd w:id="20"/>
      <w:r w:rsidRPr="001C79FD">
        <w:br w:type="page"/>
      </w:r>
      <w:bookmarkStart w:id="21" w:name="scope"/>
      <w:bookmarkStart w:id="22" w:name="_Toc55838104"/>
      <w:bookmarkStart w:id="23" w:name="_Toc56171159"/>
      <w:bookmarkEnd w:id="21"/>
      <w:r w:rsidRPr="001C79FD">
        <w:t>1</w:t>
      </w:r>
      <w:r w:rsidRPr="001C79FD">
        <w:tab/>
        <w:t>Scope</w:t>
      </w:r>
      <w:bookmarkEnd w:id="22"/>
      <w:bookmarkEnd w:id="23"/>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4" w:name="references"/>
      <w:bookmarkStart w:id="25" w:name="_Toc55838105"/>
      <w:bookmarkStart w:id="26" w:name="_Toc56171160"/>
      <w:bookmarkEnd w:id="24"/>
      <w:r w:rsidRPr="001C79FD">
        <w:t>2</w:t>
      </w:r>
      <w:r w:rsidRPr="001C79FD">
        <w:tab/>
        <w:t>References</w:t>
      </w:r>
      <w:bookmarkEnd w:id="25"/>
      <w:bookmarkEnd w:id="26"/>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27" w:name="definitions"/>
      <w:bookmarkStart w:id="28" w:name="_Toc55838106"/>
      <w:bookmarkStart w:id="29" w:name="_Toc56171161"/>
      <w:bookmarkEnd w:id="27"/>
      <w:r w:rsidRPr="001C79FD">
        <w:t>3</w:t>
      </w:r>
      <w:r w:rsidRPr="001C79FD">
        <w:tab/>
        <w:t>Definitions</w:t>
      </w:r>
      <w:r w:rsidR="00602AEA" w:rsidRPr="001C79FD">
        <w:t xml:space="preserve"> of terms, symbols and abbreviations</w:t>
      </w:r>
      <w:bookmarkEnd w:id="28"/>
      <w:bookmarkEnd w:id="29"/>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0" w:name="_Toc55838107"/>
      <w:bookmarkStart w:id="31" w:name="_Toc56171162"/>
      <w:r w:rsidRPr="001C79FD">
        <w:t>3.1</w:t>
      </w:r>
      <w:r w:rsidRPr="001C79FD">
        <w:tab/>
      </w:r>
      <w:r w:rsidR="002B6339" w:rsidRPr="001C79FD">
        <w:t>Terms</w:t>
      </w:r>
      <w:bookmarkEnd w:id="30"/>
      <w:bookmarkEnd w:id="31"/>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City">
        <w:smartTag w:uri="urn:schemas-microsoft-com:office:smarttags" w:element="place">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2" w:name="_Toc55838108"/>
      <w:bookmarkStart w:id="33" w:name="_Toc56171163"/>
      <w:r w:rsidRPr="001C79FD">
        <w:t>3.2</w:t>
      </w:r>
      <w:r w:rsidRPr="001C79FD">
        <w:tab/>
        <w:t>Symbols</w:t>
      </w:r>
      <w:bookmarkEnd w:id="32"/>
      <w:bookmarkEnd w:id="33"/>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4" w:name="_Toc55838109"/>
      <w:bookmarkStart w:id="35" w:name="_Toc56171164"/>
      <w:r w:rsidRPr="001C79FD">
        <w:t>3.3</w:t>
      </w:r>
      <w:r w:rsidRPr="001C79FD">
        <w:tab/>
        <w:t>Abbreviations</w:t>
      </w:r>
      <w:bookmarkEnd w:id="34"/>
      <w:bookmarkEnd w:id="35"/>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6" w:name="clause4"/>
      <w:bookmarkStart w:id="37" w:name="_Toc55838110"/>
      <w:bookmarkStart w:id="38" w:name="_Toc56171165"/>
      <w:bookmarkEnd w:id="36"/>
      <w:r w:rsidRPr="001C79FD">
        <w:t>4</w:t>
      </w:r>
      <w:r w:rsidRPr="001C79FD">
        <w:tab/>
      </w:r>
      <w:r w:rsidR="0028196E">
        <w:t>Introduction</w:t>
      </w:r>
      <w:bookmarkEnd w:id="37"/>
      <w:bookmarkEnd w:id="38"/>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39" w:name="_Toc55838111"/>
      <w:bookmarkStart w:id="40" w:name="_Toc56171166"/>
      <w:r w:rsidRPr="001C79FD">
        <w:t>5</w:t>
      </w:r>
      <w:r w:rsidRPr="001C79FD">
        <w:tab/>
      </w:r>
      <w:r w:rsidR="006E00CF" w:rsidRPr="0028196E">
        <w:rPr>
          <w:lang w:val="en-US"/>
        </w:rPr>
        <w:t>FR2 HST deployment</w:t>
      </w:r>
      <w:bookmarkEnd w:id="39"/>
      <w:r w:rsidR="006E00CF" w:rsidRPr="0028196E">
        <w:rPr>
          <w:lang w:val="en-US"/>
        </w:rPr>
        <w:t xml:space="preserve"> scenario</w:t>
      </w:r>
      <w:bookmarkEnd w:id="40"/>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1" w:name="_Toc55838112"/>
      <w:bookmarkStart w:id="42" w:name="_Toc56171167"/>
      <w:r w:rsidRPr="001C79FD">
        <w:t>5.1</w:t>
      </w:r>
      <w:r w:rsidRPr="001C79FD">
        <w:tab/>
      </w:r>
      <w:bookmarkEnd w:id="41"/>
      <w:r w:rsidR="00E27DC9">
        <w:rPr>
          <w:rFonts w:eastAsia="SimSun"/>
          <w:lang w:val="en-US" w:eastAsia="zh-CN"/>
        </w:rPr>
        <w:t>General</w:t>
      </w:r>
      <w:bookmarkEnd w:id="42"/>
    </w:p>
    <w:p w14:paraId="1D085F77" w14:textId="64C59CDC"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1</w:t>
      </w:r>
      <w:r>
        <w:rPr>
          <w:lang w:val="en-US" w:eastAsia="zh-CN"/>
        </w:rPr>
        <w:t xml:space="preserve"> illustrates the definition of the different used D-values.</w:t>
      </w:r>
    </w:p>
    <w:p w14:paraId="2658BA30" w14:textId="77777777" w:rsidR="00873890" w:rsidRDefault="00F13A58" w:rsidP="0095752F">
      <w:pPr>
        <w:keepNext/>
        <w:jc w:val="center"/>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BFF3BA6" w:rsidR="00873890" w:rsidRDefault="00873890" w:rsidP="0095752F">
      <w:pPr>
        <w:pStyle w:val="Caption"/>
        <w:jc w:val="center"/>
      </w:pPr>
      <w:r>
        <w:t xml:space="preserve">Figure </w:t>
      </w:r>
      <w:fldSimple w:instr=" SEQ Figure \* ARABIC ">
        <w:r w:rsidR="00A72914">
          <w:rPr>
            <w:noProof/>
          </w:rPr>
          <w:t>1</w:t>
        </w:r>
      </w:fldSimple>
      <w:r>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52E8ABA9" w:rsidR="00616791" w:rsidRP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0B3F3E1C" w14:textId="77777777" w:rsidR="00616791" w:rsidRDefault="00616791" w:rsidP="00616791">
      <w:pPr>
        <w:widowControl w:val="0"/>
        <w:spacing w:after="0"/>
        <w:ind w:left="2520"/>
        <w:jc w:val="both"/>
        <w:textAlignment w:val="bottom"/>
        <w:rPr>
          <w:bCs/>
        </w:rPr>
      </w:pPr>
    </w:p>
    <w:p w14:paraId="3F1750C3" w14:textId="7325C68F" w:rsidR="00616791" w:rsidRPr="00616791" w:rsidRDefault="00616791" w:rsidP="0095752F">
      <w:pPr>
        <w:pStyle w:val="ListParagraph"/>
        <w:widowControl w:val="0"/>
        <w:numPr>
          <w:ilvl w:val="0"/>
          <w:numId w:val="14"/>
        </w:numPr>
        <w:spacing w:after="0"/>
        <w:jc w:val="both"/>
        <w:textAlignment w:val="bottom"/>
        <w:rPr>
          <w:bCs/>
        </w:rPr>
      </w:pP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Take the following 5 scenarios as basic assumption.</w:t>
      </w:r>
    </w:p>
    <w:tbl>
      <w:tblPr>
        <w:tblStyle w:val="TableGrid"/>
        <w:tblW w:w="4361" w:type="dxa"/>
        <w:jc w:val="center"/>
        <w:tblLook w:val="04A0" w:firstRow="1" w:lastRow="0" w:firstColumn="1" w:lastColumn="0" w:noHBand="0" w:noVBand="1"/>
      </w:tblPr>
      <w:tblGrid>
        <w:gridCol w:w="1384"/>
        <w:gridCol w:w="1559"/>
        <w:gridCol w:w="1418"/>
      </w:tblGrid>
      <w:tr w:rsidR="00616791" w:rsidRPr="006C13BC" w14:paraId="3DBA49E2" w14:textId="77777777" w:rsidTr="0095752F">
        <w:trPr>
          <w:trHeight w:val="20"/>
          <w:jc w:val="center"/>
        </w:trPr>
        <w:tc>
          <w:tcPr>
            <w:tcW w:w="1384" w:type="dxa"/>
            <w:vAlign w:val="center"/>
            <w:hideMark/>
          </w:tcPr>
          <w:p w14:paraId="7C82230D" w14:textId="77777777" w:rsidR="00616791" w:rsidRPr="006C13BC" w:rsidRDefault="00616791" w:rsidP="00616791">
            <w:pPr>
              <w:spacing w:after="0"/>
              <w:jc w:val="center"/>
              <w:textAlignment w:val="bottom"/>
              <w:rPr>
                <w:bCs/>
                <w:sz w:val="18"/>
                <w:lang w:val="en-US"/>
              </w:rPr>
            </w:pPr>
            <w:r w:rsidRPr="006C13BC">
              <w:rPr>
                <w:b/>
                <w:bCs/>
                <w:sz w:val="18"/>
              </w:rPr>
              <w:t>Scenario</w:t>
            </w:r>
          </w:p>
        </w:tc>
        <w:tc>
          <w:tcPr>
            <w:tcW w:w="1559" w:type="dxa"/>
            <w:vAlign w:val="center"/>
            <w:hideMark/>
          </w:tcPr>
          <w:p w14:paraId="27879E3D" w14:textId="77777777" w:rsidR="00616791" w:rsidRPr="006C13BC" w:rsidRDefault="00616791" w:rsidP="00616791">
            <w:pPr>
              <w:spacing w:after="0"/>
              <w:jc w:val="center"/>
              <w:textAlignment w:val="bottom"/>
              <w:rPr>
                <w:bCs/>
                <w:sz w:val="18"/>
                <w:lang w:val="en-US"/>
              </w:rPr>
            </w:pPr>
            <w:r w:rsidRPr="006C13BC">
              <w:rPr>
                <w:b/>
                <w:bCs/>
                <w:sz w:val="18"/>
              </w:rPr>
              <w:t>Ds (meter)</w:t>
            </w:r>
          </w:p>
        </w:tc>
        <w:tc>
          <w:tcPr>
            <w:tcW w:w="1418" w:type="dxa"/>
            <w:vAlign w:val="center"/>
            <w:hideMark/>
          </w:tcPr>
          <w:p w14:paraId="18CE4F06" w14:textId="77777777" w:rsidR="00616791" w:rsidRPr="006C13BC" w:rsidRDefault="00616791" w:rsidP="00616791">
            <w:pPr>
              <w:spacing w:after="0"/>
              <w:jc w:val="center"/>
              <w:textAlignment w:val="bottom"/>
              <w:rPr>
                <w:bCs/>
                <w:sz w:val="18"/>
                <w:lang w:val="en-US"/>
              </w:rPr>
            </w:pPr>
            <w:r w:rsidRPr="006C13BC">
              <w:rPr>
                <w:b/>
                <w:bCs/>
                <w:sz w:val="18"/>
              </w:rPr>
              <w:t>D</w:t>
            </w:r>
            <w:r w:rsidRPr="006C13BC">
              <w:rPr>
                <w:b/>
                <w:bCs/>
                <w:sz w:val="18"/>
                <w:vertAlign w:val="subscript"/>
              </w:rPr>
              <w:t>min</w:t>
            </w:r>
            <w:r w:rsidRPr="006C13BC">
              <w:rPr>
                <w:b/>
                <w:bCs/>
                <w:sz w:val="18"/>
              </w:rPr>
              <w:t xml:space="preserve"> (meter)</w:t>
            </w:r>
          </w:p>
        </w:tc>
      </w:tr>
      <w:tr w:rsidR="00616791" w:rsidRPr="006C13BC" w14:paraId="2E055B34" w14:textId="77777777" w:rsidTr="0095752F">
        <w:trPr>
          <w:trHeight w:val="20"/>
          <w:jc w:val="center"/>
        </w:trPr>
        <w:tc>
          <w:tcPr>
            <w:tcW w:w="1384" w:type="dxa"/>
            <w:vAlign w:val="center"/>
            <w:hideMark/>
          </w:tcPr>
          <w:p w14:paraId="2EB13F7D" w14:textId="77777777" w:rsidR="00616791" w:rsidRPr="006C13BC" w:rsidRDefault="00616791" w:rsidP="00616791">
            <w:pPr>
              <w:spacing w:after="0"/>
              <w:jc w:val="center"/>
              <w:textAlignment w:val="bottom"/>
              <w:rPr>
                <w:bCs/>
                <w:sz w:val="18"/>
                <w:lang w:val="en-US"/>
              </w:rPr>
            </w:pPr>
            <w:r w:rsidRPr="006C13BC">
              <w:rPr>
                <w:b/>
                <w:bCs/>
                <w:sz w:val="18"/>
              </w:rPr>
              <w:t>1</w:t>
            </w:r>
          </w:p>
        </w:tc>
        <w:tc>
          <w:tcPr>
            <w:tcW w:w="1559" w:type="dxa"/>
            <w:vAlign w:val="center"/>
            <w:hideMark/>
          </w:tcPr>
          <w:p w14:paraId="60DD76D3" w14:textId="77777777" w:rsidR="00616791" w:rsidRPr="006C13BC" w:rsidRDefault="00616791" w:rsidP="00616791">
            <w:pPr>
              <w:spacing w:after="0"/>
              <w:jc w:val="center"/>
              <w:textAlignment w:val="bottom"/>
              <w:rPr>
                <w:bCs/>
                <w:sz w:val="18"/>
                <w:lang w:val="en-US"/>
              </w:rPr>
            </w:pPr>
            <w:r w:rsidRPr="006C13BC">
              <w:rPr>
                <w:bCs/>
                <w:sz w:val="18"/>
              </w:rPr>
              <w:t>800</w:t>
            </w:r>
          </w:p>
        </w:tc>
        <w:tc>
          <w:tcPr>
            <w:tcW w:w="1418" w:type="dxa"/>
            <w:vAlign w:val="center"/>
            <w:hideMark/>
          </w:tcPr>
          <w:p w14:paraId="2B246361" w14:textId="77777777" w:rsidR="00616791" w:rsidRPr="006C13BC" w:rsidRDefault="00616791" w:rsidP="00616791">
            <w:pPr>
              <w:spacing w:after="0"/>
              <w:jc w:val="center"/>
              <w:textAlignment w:val="bottom"/>
              <w:rPr>
                <w:bCs/>
                <w:sz w:val="18"/>
                <w:lang w:val="en-US"/>
              </w:rPr>
            </w:pPr>
            <w:r w:rsidRPr="006C13BC">
              <w:rPr>
                <w:bCs/>
                <w:sz w:val="18"/>
              </w:rPr>
              <w:t>10</w:t>
            </w:r>
          </w:p>
        </w:tc>
      </w:tr>
      <w:tr w:rsidR="00616791" w:rsidRPr="006C13BC" w14:paraId="69DD83A2" w14:textId="77777777" w:rsidTr="0095752F">
        <w:trPr>
          <w:trHeight w:val="20"/>
          <w:jc w:val="center"/>
        </w:trPr>
        <w:tc>
          <w:tcPr>
            <w:tcW w:w="1384" w:type="dxa"/>
            <w:vAlign w:val="center"/>
            <w:hideMark/>
          </w:tcPr>
          <w:p w14:paraId="1E88A100" w14:textId="77777777" w:rsidR="00616791" w:rsidRPr="006C13BC" w:rsidRDefault="00616791" w:rsidP="00616791">
            <w:pPr>
              <w:spacing w:after="0"/>
              <w:jc w:val="center"/>
              <w:textAlignment w:val="bottom"/>
              <w:rPr>
                <w:bCs/>
                <w:sz w:val="18"/>
                <w:lang w:val="en-US"/>
              </w:rPr>
            </w:pPr>
            <w:r w:rsidRPr="006C13BC">
              <w:rPr>
                <w:b/>
                <w:bCs/>
                <w:sz w:val="18"/>
              </w:rPr>
              <w:t>2</w:t>
            </w:r>
          </w:p>
        </w:tc>
        <w:tc>
          <w:tcPr>
            <w:tcW w:w="1559" w:type="dxa"/>
            <w:vAlign w:val="center"/>
            <w:hideMark/>
          </w:tcPr>
          <w:p w14:paraId="7A953EEF" w14:textId="7AB3DD4E" w:rsidR="00616791" w:rsidRPr="006C13BC" w:rsidRDefault="00677ECE" w:rsidP="00616791">
            <w:pPr>
              <w:spacing w:after="0"/>
              <w:jc w:val="center"/>
              <w:textAlignment w:val="bottom"/>
              <w:rPr>
                <w:bCs/>
                <w:sz w:val="18"/>
                <w:lang w:val="en-US"/>
              </w:rPr>
            </w:pPr>
            <w:r>
              <w:rPr>
                <w:bCs/>
                <w:sz w:val="18"/>
              </w:rPr>
              <w:t>70</w:t>
            </w:r>
            <w:r w:rsidRPr="006C13BC">
              <w:rPr>
                <w:bCs/>
                <w:sz w:val="18"/>
              </w:rPr>
              <w:t>0</w:t>
            </w:r>
          </w:p>
        </w:tc>
        <w:tc>
          <w:tcPr>
            <w:tcW w:w="1418" w:type="dxa"/>
            <w:vAlign w:val="center"/>
            <w:hideMark/>
          </w:tcPr>
          <w:p w14:paraId="4A9C5108" w14:textId="77777777" w:rsidR="00616791" w:rsidRPr="006C13BC" w:rsidRDefault="00616791" w:rsidP="00616791">
            <w:pPr>
              <w:spacing w:after="0"/>
              <w:jc w:val="center"/>
              <w:textAlignment w:val="bottom"/>
              <w:rPr>
                <w:bCs/>
                <w:sz w:val="18"/>
                <w:lang w:val="en-US"/>
              </w:rPr>
            </w:pPr>
            <w:r w:rsidRPr="006C13BC">
              <w:rPr>
                <w:bCs/>
                <w:sz w:val="18"/>
              </w:rPr>
              <w:t>10</w:t>
            </w:r>
          </w:p>
        </w:tc>
      </w:tr>
      <w:tr w:rsidR="00616791" w:rsidRPr="006C13BC" w14:paraId="14727936" w14:textId="77777777" w:rsidTr="0095752F">
        <w:trPr>
          <w:trHeight w:val="20"/>
          <w:jc w:val="center"/>
        </w:trPr>
        <w:tc>
          <w:tcPr>
            <w:tcW w:w="1384" w:type="dxa"/>
            <w:vAlign w:val="center"/>
            <w:hideMark/>
          </w:tcPr>
          <w:p w14:paraId="720FD4FC" w14:textId="77777777" w:rsidR="00616791" w:rsidRPr="006C13BC" w:rsidRDefault="00616791" w:rsidP="00616791">
            <w:pPr>
              <w:spacing w:after="0"/>
              <w:jc w:val="center"/>
              <w:textAlignment w:val="bottom"/>
              <w:rPr>
                <w:bCs/>
                <w:sz w:val="18"/>
                <w:lang w:val="en-US"/>
              </w:rPr>
            </w:pPr>
            <w:r w:rsidRPr="006C13BC">
              <w:rPr>
                <w:b/>
                <w:bCs/>
                <w:sz w:val="18"/>
              </w:rPr>
              <w:t>3</w:t>
            </w:r>
          </w:p>
        </w:tc>
        <w:tc>
          <w:tcPr>
            <w:tcW w:w="1559" w:type="dxa"/>
            <w:vAlign w:val="center"/>
            <w:hideMark/>
          </w:tcPr>
          <w:p w14:paraId="646AC068" w14:textId="77777777" w:rsidR="00616791" w:rsidRPr="006C13BC" w:rsidRDefault="00616791" w:rsidP="00616791">
            <w:pPr>
              <w:spacing w:after="0"/>
              <w:jc w:val="center"/>
              <w:textAlignment w:val="bottom"/>
              <w:rPr>
                <w:bCs/>
                <w:sz w:val="18"/>
                <w:lang w:val="en-US"/>
              </w:rPr>
            </w:pPr>
            <w:r w:rsidRPr="006C13BC">
              <w:rPr>
                <w:bCs/>
                <w:sz w:val="18"/>
              </w:rPr>
              <w:t>500</w:t>
            </w:r>
          </w:p>
        </w:tc>
        <w:tc>
          <w:tcPr>
            <w:tcW w:w="1418" w:type="dxa"/>
            <w:vAlign w:val="center"/>
            <w:hideMark/>
          </w:tcPr>
          <w:p w14:paraId="6E642F2B" w14:textId="77777777" w:rsidR="00616791" w:rsidRPr="006C13BC" w:rsidRDefault="00616791" w:rsidP="00616791">
            <w:pPr>
              <w:spacing w:after="0"/>
              <w:jc w:val="center"/>
              <w:textAlignment w:val="bottom"/>
              <w:rPr>
                <w:bCs/>
                <w:sz w:val="18"/>
                <w:lang w:val="en-US"/>
              </w:rPr>
            </w:pPr>
            <w:r w:rsidRPr="006C13BC">
              <w:rPr>
                <w:bCs/>
                <w:sz w:val="18"/>
              </w:rPr>
              <w:t>10</w:t>
            </w:r>
          </w:p>
        </w:tc>
      </w:tr>
      <w:tr w:rsidR="00616791" w:rsidRPr="006C13BC" w14:paraId="2DC13DC4" w14:textId="77777777" w:rsidTr="0095752F">
        <w:trPr>
          <w:trHeight w:val="20"/>
          <w:jc w:val="center"/>
        </w:trPr>
        <w:tc>
          <w:tcPr>
            <w:tcW w:w="1384" w:type="dxa"/>
            <w:vAlign w:val="center"/>
            <w:hideMark/>
          </w:tcPr>
          <w:p w14:paraId="06A0D860" w14:textId="77777777" w:rsidR="00616791" w:rsidRPr="006C13BC" w:rsidRDefault="00616791" w:rsidP="00616791">
            <w:pPr>
              <w:spacing w:after="0"/>
              <w:jc w:val="center"/>
              <w:textAlignment w:val="bottom"/>
              <w:rPr>
                <w:bCs/>
                <w:sz w:val="18"/>
                <w:lang w:val="en-US"/>
              </w:rPr>
            </w:pPr>
            <w:r w:rsidRPr="006C13BC">
              <w:rPr>
                <w:b/>
                <w:bCs/>
                <w:sz w:val="18"/>
              </w:rPr>
              <w:t>4</w:t>
            </w:r>
          </w:p>
        </w:tc>
        <w:tc>
          <w:tcPr>
            <w:tcW w:w="1559" w:type="dxa"/>
            <w:vAlign w:val="center"/>
            <w:hideMark/>
          </w:tcPr>
          <w:p w14:paraId="6399807D" w14:textId="05783F0B" w:rsidR="00616791" w:rsidRPr="006C13BC" w:rsidRDefault="00677ECE" w:rsidP="00616791">
            <w:pPr>
              <w:spacing w:after="0"/>
              <w:jc w:val="center"/>
              <w:textAlignment w:val="bottom"/>
              <w:rPr>
                <w:bCs/>
                <w:sz w:val="18"/>
                <w:lang w:val="en-US"/>
              </w:rPr>
            </w:pPr>
            <w:r>
              <w:rPr>
                <w:bCs/>
                <w:sz w:val="18"/>
              </w:rPr>
              <w:t>7</w:t>
            </w:r>
            <w:r w:rsidRPr="006C13BC">
              <w:rPr>
                <w:bCs/>
                <w:sz w:val="18"/>
              </w:rPr>
              <w:t>00</w:t>
            </w:r>
          </w:p>
        </w:tc>
        <w:tc>
          <w:tcPr>
            <w:tcW w:w="1418" w:type="dxa"/>
            <w:vAlign w:val="center"/>
            <w:hideMark/>
          </w:tcPr>
          <w:p w14:paraId="12E31C4C" w14:textId="34662FEB" w:rsidR="00616791" w:rsidRPr="006C13BC" w:rsidRDefault="00677ECE" w:rsidP="00616791">
            <w:pPr>
              <w:spacing w:after="0"/>
              <w:jc w:val="center"/>
              <w:textAlignment w:val="bottom"/>
              <w:rPr>
                <w:bCs/>
                <w:sz w:val="18"/>
                <w:lang w:val="en-US"/>
              </w:rPr>
            </w:pPr>
            <w:r>
              <w:rPr>
                <w:bCs/>
                <w:sz w:val="18"/>
              </w:rPr>
              <w:t>1</w:t>
            </w:r>
            <w:r w:rsidR="00616791" w:rsidRPr="006C13BC">
              <w:rPr>
                <w:bCs/>
                <w:sz w:val="18"/>
              </w:rPr>
              <w:t>50</w:t>
            </w:r>
          </w:p>
        </w:tc>
      </w:tr>
      <w:tr w:rsidR="00616791" w:rsidRPr="006C13BC" w14:paraId="643E3275" w14:textId="77777777" w:rsidTr="0095752F">
        <w:trPr>
          <w:trHeight w:val="20"/>
          <w:jc w:val="center"/>
        </w:trPr>
        <w:tc>
          <w:tcPr>
            <w:tcW w:w="1384" w:type="dxa"/>
            <w:vAlign w:val="center"/>
            <w:hideMark/>
          </w:tcPr>
          <w:p w14:paraId="696B5DD8" w14:textId="77777777" w:rsidR="00616791" w:rsidRPr="006C13BC" w:rsidRDefault="00616791" w:rsidP="00616791">
            <w:pPr>
              <w:spacing w:after="0"/>
              <w:jc w:val="center"/>
              <w:textAlignment w:val="bottom"/>
              <w:rPr>
                <w:bCs/>
                <w:sz w:val="18"/>
                <w:lang w:val="en-US"/>
              </w:rPr>
            </w:pPr>
            <w:r w:rsidRPr="006C13BC">
              <w:rPr>
                <w:b/>
                <w:bCs/>
                <w:sz w:val="18"/>
              </w:rPr>
              <w:t>5</w:t>
            </w:r>
          </w:p>
        </w:tc>
        <w:tc>
          <w:tcPr>
            <w:tcW w:w="1559" w:type="dxa"/>
            <w:vAlign w:val="center"/>
            <w:hideMark/>
          </w:tcPr>
          <w:p w14:paraId="56FC18E9" w14:textId="77777777" w:rsidR="00616791" w:rsidRPr="006C13BC" w:rsidRDefault="00616791" w:rsidP="00616791">
            <w:pPr>
              <w:spacing w:after="0"/>
              <w:jc w:val="center"/>
              <w:textAlignment w:val="bottom"/>
              <w:rPr>
                <w:bCs/>
                <w:sz w:val="18"/>
                <w:lang w:val="en-US"/>
              </w:rPr>
            </w:pPr>
            <w:r w:rsidRPr="006C13BC">
              <w:rPr>
                <w:bCs/>
                <w:sz w:val="18"/>
              </w:rPr>
              <w:t>200</w:t>
            </w:r>
          </w:p>
        </w:tc>
        <w:tc>
          <w:tcPr>
            <w:tcW w:w="1418" w:type="dxa"/>
            <w:vAlign w:val="center"/>
            <w:hideMark/>
          </w:tcPr>
          <w:p w14:paraId="20547CA3" w14:textId="77777777" w:rsidR="00616791" w:rsidRPr="006C13BC" w:rsidRDefault="00616791" w:rsidP="00616791">
            <w:pPr>
              <w:spacing w:after="0"/>
              <w:jc w:val="center"/>
              <w:textAlignment w:val="bottom"/>
              <w:rPr>
                <w:bCs/>
                <w:sz w:val="18"/>
                <w:lang w:val="en-US"/>
              </w:rPr>
            </w:pPr>
            <w:r w:rsidRPr="006C13BC">
              <w:rPr>
                <w:bCs/>
                <w:sz w:val="18"/>
              </w:rPr>
              <w:t>30</w:t>
            </w:r>
          </w:p>
        </w:tc>
      </w:tr>
    </w:tbl>
    <w:p w14:paraId="25B70250" w14:textId="513CE26D" w:rsidR="00EC71E5" w:rsidRPr="00EC71E5" w:rsidRDefault="00EC71E5" w:rsidP="00306612">
      <w:pPr>
        <w:widowControl w:val="0"/>
        <w:spacing w:after="0"/>
        <w:jc w:val="center"/>
        <w:textAlignment w:val="bottom"/>
        <w:rPr>
          <w:bCs/>
        </w:rPr>
      </w:pPr>
      <w:r>
        <w:rPr>
          <w:bCs/>
        </w:rPr>
        <w:t>Table 5.1-1: Scenarios under considerations.</w:t>
      </w:r>
    </w:p>
    <w:p w14:paraId="4122AA04" w14:textId="3E588B23" w:rsidR="00616791" w:rsidRPr="00616791" w:rsidRDefault="00616791" w:rsidP="0095752F">
      <w:pPr>
        <w:pStyle w:val="ListParagraph"/>
        <w:widowControl w:val="0"/>
        <w:numPr>
          <w:ilvl w:val="0"/>
          <w:numId w:val="14"/>
        </w:numPr>
        <w:spacing w:after="0"/>
        <w:jc w:val="both"/>
        <w:textAlignment w:val="bottom"/>
        <w:rPr>
          <w:bCs/>
        </w:rPr>
      </w:pPr>
      <w:r w:rsidRPr="00616791">
        <w:rPr>
          <w:bCs/>
        </w:rPr>
        <w:t xml:space="preserve">Scenario </w:t>
      </w:r>
      <w:r w:rsidR="00677ECE">
        <w:rPr>
          <w:bCs/>
        </w:rPr>
        <w:t>1</w:t>
      </w:r>
      <w:r w:rsidR="00677ECE" w:rsidRPr="00616791">
        <w:rPr>
          <w:bCs/>
        </w:rPr>
        <w:t xml:space="preserve"> </w:t>
      </w:r>
      <w:r w:rsidRPr="00616791">
        <w:rPr>
          <w:bCs/>
        </w:rPr>
        <w:t xml:space="preserve">and 4 shall be considered with high priority. </w:t>
      </w:r>
    </w:p>
    <w:p w14:paraId="69E12A6D" w14:textId="77777777" w:rsidR="00616791" w:rsidRPr="00E9430F" w:rsidRDefault="00616791" w:rsidP="0095752F">
      <w:pPr>
        <w:pStyle w:val="ListParagraph"/>
        <w:widowControl w:val="0"/>
        <w:numPr>
          <w:ilvl w:val="0"/>
          <w:numId w:val="14"/>
        </w:numPr>
        <w:spacing w:after="0"/>
        <w:jc w:val="both"/>
        <w:textAlignment w:val="bottom"/>
        <w:rPr>
          <w:bCs/>
        </w:rPr>
      </w:pPr>
      <w:r w:rsidRPr="00616791">
        <w:rPr>
          <w:bCs/>
        </w:rPr>
        <w:t>D</w:t>
      </w:r>
      <w:r w:rsidRPr="00E9430F">
        <w:rPr>
          <w:bCs/>
          <w:vertAlign w:val="subscript"/>
        </w:rPr>
        <w:t>min</w:t>
      </w:r>
      <w:r w:rsidRPr="00E9430F">
        <w:rPr>
          <w:bCs/>
        </w:rPr>
        <w:t xml:space="preserve"> for [5m, 20, 30 and 50 meters] if found to be necessary</w:t>
      </w:r>
    </w:p>
    <w:p w14:paraId="7E2582AB" w14:textId="77777777" w:rsidR="00616791" w:rsidRPr="00E9430F" w:rsidRDefault="00616791" w:rsidP="0095752F">
      <w:pPr>
        <w:pStyle w:val="ListParagraph"/>
        <w:widowControl w:val="0"/>
        <w:numPr>
          <w:ilvl w:val="0"/>
          <w:numId w:val="14"/>
        </w:numPr>
        <w:spacing w:after="0"/>
        <w:jc w:val="both"/>
        <w:textAlignment w:val="bottom"/>
        <w:rPr>
          <w:bCs/>
        </w:rPr>
      </w:pPr>
      <w:r w:rsidRPr="00E9430F">
        <w:rPr>
          <w:bCs/>
        </w:rPr>
        <w:t>D</w:t>
      </w:r>
      <w:r w:rsidRPr="00E9430F">
        <w:rPr>
          <w:bCs/>
          <w:vertAlign w:val="subscript"/>
        </w:rPr>
        <w:t>RRH_height</w:t>
      </w:r>
      <w:r w:rsidRPr="00E9430F">
        <w:rPr>
          <w:bCs/>
        </w:rPr>
        <w:t>: 15m as basic assumption;</w:t>
      </w:r>
    </w:p>
    <w:p w14:paraId="0012C99E" w14:textId="77777777" w:rsidR="00616791" w:rsidRPr="00E9430F" w:rsidRDefault="00616791" w:rsidP="0095752F">
      <w:pPr>
        <w:pStyle w:val="ListParagraph"/>
        <w:widowControl w:val="0"/>
        <w:numPr>
          <w:ilvl w:val="1"/>
          <w:numId w:val="14"/>
        </w:numPr>
        <w:spacing w:after="0"/>
        <w:jc w:val="both"/>
        <w:textAlignment w:val="bottom"/>
        <w:rPr>
          <w:bCs/>
        </w:rPr>
      </w:pPr>
      <w:r w:rsidRPr="00E9430F">
        <w:rPr>
          <w:bCs/>
        </w:rPr>
        <w:t xml:space="preserve">[10,20m] if found to be necessary </w:t>
      </w:r>
    </w:p>
    <w:p w14:paraId="6BCD70A9" w14:textId="77777777" w:rsidR="00616791" w:rsidRPr="00E9430F" w:rsidRDefault="00616791" w:rsidP="0095752F">
      <w:pPr>
        <w:pStyle w:val="ListParagraph"/>
        <w:widowControl w:val="0"/>
        <w:numPr>
          <w:ilvl w:val="0"/>
          <w:numId w:val="14"/>
        </w:numPr>
        <w:spacing w:after="0"/>
        <w:jc w:val="both"/>
        <w:textAlignment w:val="bottom"/>
        <w:rPr>
          <w:bCs/>
        </w:rPr>
      </w:pPr>
      <w:r w:rsidRPr="00E9430F">
        <w:rPr>
          <w:bCs/>
        </w:rPr>
        <w:t>D</w:t>
      </w:r>
      <w:r w:rsidRPr="00E9430F">
        <w:rPr>
          <w:bCs/>
          <w:vertAlign w:val="subscript"/>
        </w:rPr>
        <w:t>UE_height</w:t>
      </w:r>
      <w:r w:rsidRPr="00E9430F">
        <w:rPr>
          <w:bCs/>
        </w:rPr>
        <w:t>: 5m.</w:t>
      </w:r>
    </w:p>
    <w:p w14:paraId="75EBE73C" w14:textId="77777777" w:rsidR="00E9430F" w:rsidRDefault="00E9430F"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38355808" w:rsidR="00616791" w:rsidRPr="00E9430F" w:rsidRDefault="00616791" w:rsidP="0095752F">
      <w:pPr>
        <w:pStyle w:val="ListParagraph"/>
        <w:widowControl w:val="0"/>
        <w:numPr>
          <w:ilvl w:val="0"/>
          <w:numId w:val="15"/>
        </w:numPr>
        <w:spacing w:after="0"/>
        <w:jc w:val="both"/>
        <w:textAlignment w:val="bottom"/>
        <w:rPr>
          <w:bCs/>
        </w:rPr>
      </w:pPr>
      <w:r w:rsidRPr="00E9430F">
        <w:rPr>
          <w:bCs/>
        </w:rPr>
        <w:t xml:space="preserve">RAN4 </w:t>
      </w:r>
      <w:r w:rsidR="00E9430F">
        <w:rPr>
          <w:bCs/>
        </w:rPr>
        <w:t xml:space="preserve">will </w:t>
      </w:r>
      <w:r w:rsidRPr="00E9430F">
        <w:rPr>
          <w:bCs/>
        </w:rPr>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28895E8A" w:rsidR="00E9430F" w:rsidRPr="00E9430F" w:rsidRDefault="00E9430F" w:rsidP="0095752F">
      <w:pPr>
        <w:widowControl w:val="0"/>
        <w:spacing w:after="0"/>
        <w:jc w:val="both"/>
        <w:textAlignment w:val="bottom"/>
        <w:rPr>
          <w:bCs/>
        </w:rPr>
      </w:pPr>
      <w:r>
        <w:rPr>
          <w:bCs/>
        </w:rPr>
        <w:t>It is still open which SCS options to consider. The options are:</w:t>
      </w:r>
    </w:p>
    <w:p w14:paraId="7016DB96" w14:textId="77777777" w:rsidR="00616791" w:rsidRPr="00E9430F" w:rsidRDefault="00616791" w:rsidP="0095752F">
      <w:pPr>
        <w:pStyle w:val="ListParagraph"/>
        <w:widowControl w:val="0"/>
        <w:numPr>
          <w:ilvl w:val="0"/>
          <w:numId w:val="16"/>
        </w:numPr>
        <w:spacing w:after="0"/>
        <w:jc w:val="both"/>
        <w:textAlignment w:val="bottom"/>
        <w:rPr>
          <w:bCs/>
        </w:rPr>
      </w:pPr>
      <w:r w:rsidRPr="00E9430F">
        <w:rPr>
          <w:bCs/>
        </w:rPr>
        <w:t>Option-1: SCS = 120kHz</w:t>
      </w:r>
    </w:p>
    <w:p w14:paraId="37F30D38" w14:textId="77777777" w:rsidR="00616791" w:rsidRPr="00E9430F" w:rsidRDefault="00616791" w:rsidP="0095752F">
      <w:pPr>
        <w:pStyle w:val="ListParagraph"/>
        <w:widowControl w:val="0"/>
        <w:numPr>
          <w:ilvl w:val="0"/>
          <w:numId w:val="16"/>
        </w:numPr>
        <w:spacing w:after="0"/>
        <w:jc w:val="both"/>
        <w:textAlignment w:val="bottom"/>
        <w:rPr>
          <w:bCs/>
        </w:rPr>
      </w:pPr>
      <w:r w:rsidRPr="00E9430F">
        <w:rPr>
          <w:bCs/>
        </w:rPr>
        <w:t>Option-2: Consider both SCS = 120kHz and 60kHz.</w:t>
      </w:r>
    </w:p>
    <w:p w14:paraId="2FC4D984" w14:textId="23561C45" w:rsidR="00616791" w:rsidRDefault="00616791" w:rsidP="0095752F">
      <w:pPr>
        <w:rPr>
          <w:lang w:eastAsia="zh-CN"/>
        </w:rPr>
      </w:pPr>
    </w:p>
    <w:p w14:paraId="165AC2ED" w14:textId="21D25E17" w:rsidR="0081276D" w:rsidRDefault="0081276D" w:rsidP="0095752F">
      <w:pPr>
        <w:rPr>
          <w:lang w:eastAsia="zh-CN"/>
        </w:rPr>
      </w:pPr>
      <w:r>
        <w:rPr>
          <w:lang w:eastAsia="zh-CN"/>
        </w:rPr>
        <w:t>Concerning the transmissions schemes following schemes were discussed in distinguished:</w:t>
      </w:r>
    </w:p>
    <w:p w14:paraId="1E705B7E" w14:textId="20433FCA" w:rsidR="0081276D" w:rsidRDefault="0081276D" w:rsidP="00306612">
      <w:pPr>
        <w:pStyle w:val="ListParagraph"/>
        <w:numPr>
          <w:ilvl w:val="0"/>
          <w:numId w:val="21"/>
        </w:numPr>
        <w:rPr>
          <w:lang w:eastAsia="zh-CN"/>
        </w:rPr>
      </w:pPr>
      <w:r>
        <w:rPr>
          <w:lang w:eastAsia="zh-CN"/>
        </w:rPr>
        <w:t>JT: Joint Transmission scheme applied for all channel (SSB, TRS, PDCCH, PDSCH) – Full SFN.</w:t>
      </w:r>
    </w:p>
    <w:p w14:paraId="6CEAF69F" w14:textId="25262C0E" w:rsidR="0081276D" w:rsidRDefault="0081276D" w:rsidP="00306612">
      <w:pPr>
        <w:pStyle w:val="ListParagraph"/>
        <w:numPr>
          <w:ilvl w:val="0"/>
          <w:numId w:val="21"/>
        </w:numPr>
        <w:rPr>
          <w:lang w:eastAsia="zh-CN"/>
        </w:rPr>
      </w:pPr>
      <w:r>
        <w:rPr>
          <w:lang w:eastAsia="zh-CN"/>
        </w:rPr>
        <w:t>DPS: Dynamic Point Selection based on the Rel-15 beam management (BM) principles.</w:t>
      </w:r>
    </w:p>
    <w:p w14:paraId="4474DBBE" w14:textId="347156A7" w:rsidR="0081276D" w:rsidRDefault="0081276D" w:rsidP="00306612">
      <w:pPr>
        <w:pStyle w:val="ListParagraph"/>
        <w:numPr>
          <w:ilvl w:val="0"/>
          <w:numId w:val="21"/>
        </w:numPr>
        <w:rPr>
          <w:lang w:eastAsia="zh-CN"/>
        </w:rPr>
      </w:pPr>
      <w:r>
        <w:rPr>
          <w:lang w:eastAsia="zh-CN"/>
        </w:rPr>
        <w:t>Multi-DCI based Multi-TRP transmission based on the Rel-15 eMIMO principles.</w:t>
      </w:r>
    </w:p>
    <w:p w14:paraId="0E0D24B3" w14:textId="77777777" w:rsidR="0081276D" w:rsidRDefault="0081276D" w:rsidP="0095752F">
      <w:pPr>
        <w:rPr>
          <w:lang w:eastAsia="zh-CN"/>
        </w:rPr>
      </w:pPr>
      <w:r>
        <w:rPr>
          <w:lang w:eastAsia="zh-CN"/>
        </w:rPr>
        <w:t>Among these the following down selection has been agreed:</w:t>
      </w:r>
    </w:p>
    <w:p w14:paraId="3987509E" w14:textId="5348E846" w:rsidR="0081276D" w:rsidRPr="008746D3" w:rsidRDefault="0081276D" w:rsidP="008746D3">
      <w:pPr>
        <w:pStyle w:val="ListParagraph"/>
        <w:numPr>
          <w:ilvl w:val="0"/>
          <w:numId w:val="22"/>
        </w:numPr>
        <w:rPr>
          <w:lang w:val="en-US" w:eastAsia="zh-CN"/>
        </w:rPr>
      </w:pPr>
      <w:r w:rsidRPr="008746D3">
        <w:rPr>
          <w:lang w:val="en-US" w:eastAsia="zh-CN"/>
        </w:rPr>
        <w:t>For this WI discussion, FR2 HST transmission schemes which are not compatible with Rel-15/16 NR are precluded.</w:t>
      </w:r>
    </w:p>
    <w:p w14:paraId="2F03A0EB" w14:textId="670A62FF" w:rsidR="0081276D" w:rsidRPr="00111E17" w:rsidRDefault="0081276D" w:rsidP="00306612">
      <w:pPr>
        <w:pStyle w:val="ListParagraph"/>
        <w:numPr>
          <w:ilvl w:val="0"/>
          <w:numId w:val="22"/>
        </w:numPr>
        <w:rPr>
          <w:lang w:val="en-US" w:eastAsia="zh-CN"/>
        </w:rPr>
      </w:pP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sidRPr="00111E17">
        <w:rPr>
          <w:lang w:val="en-US" w:eastAsia="zh-CN"/>
        </w:rPr>
        <w:t>.</w:t>
      </w:r>
    </w:p>
    <w:p w14:paraId="1484CDC5" w14:textId="409202AE" w:rsidR="0081276D" w:rsidRDefault="0081276D" w:rsidP="00306612">
      <w:pPr>
        <w:pStyle w:val="ListParagraph"/>
        <w:numPr>
          <w:ilvl w:val="0"/>
          <w:numId w:val="22"/>
        </w:numPr>
        <w:rPr>
          <w:lang w:eastAsia="zh-CN"/>
        </w:rPr>
      </w:pPr>
      <w:r>
        <w:rPr>
          <w:lang w:eastAsia="zh-CN"/>
        </w:rPr>
        <w:t xml:space="preserve">For this WI discussion, </w:t>
      </w:r>
      <w:r w:rsidRPr="0081276D">
        <w:rPr>
          <w:lang w:eastAsia="zh-CN"/>
        </w:rPr>
        <w:t>Multi-DCI based multi-TRP transmission is precluded</w:t>
      </w:r>
      <w:r>
        <w:rPr>
          <w:lang w:eastAsia="zh-CN"/>
        </w:rPr>
        <w:t>.</w:t>
      </w:r>
    </w:p>
    <w:p w14:paraId="3AD41228" w14:textId="77777777" w:rsidR="00677ECE" w:rsidRPr="00677ECE" w:rsidRDefault="00677ECE" w:rsidP="00677ECE">
      <w:pPr>
        <w:rPr>
          <w:lang w:eastAsia="zh-CN"/>
        </w:rPr>
      </w:pPr>
      <w:r w:rsidRPr="00677ECE">
        <w:rPr>
          <w:lang w:eastAsia="zh-CN"/>
        </w:rPr>
        <w:t>RAN4 primarily consider HST FR2 deployment with</w:t>
      </w:r>
    </w:p>
    <w:p w14:paraId="74C94D2A" w14:textId="601B79A0" w:rsidR="00677ECE" w:rsidRDefault="00677ECE" w:rsidP="00306612">
      <w:pPr>
        <w:pStyle w:val="ListParagraph"/>
        <w:numPr>
          <w:ilvl w:val="0"/>
          <w:numId w:val="23"/>
        </w:numPr>
        <w:rPr>
          <w:lang w:eastAsia="zh-CN"/>
        </w:rPr>
      </w:pPr>
      <w:r w:rsidRPr="00677ECE">
        <w:rPr>
          <w:lang w:eastAsia="zh-CN"/>
        </w:rPr>
        <w:t>One train moving over one railway track in one direction</w:t>
      </w:r>
      <w:r>
        <w:rPr>
          <w:lang w:eastAsia="zh-CN"/>
        </w:rPr>
        <w:t>.</w:t>
      </w:r>
    </w:p>
    <w:p w14:paraId="1915D6C1" w14:textId="5B750BB5" w:rsidR="00626D6E" w:rsidRPr="00677ECE" w:rsidRDefault="00626D6E" w:rsidP="00053CFF">
      <w:pPr>
        <w:pStyle w:val="ListParagraph"/>
        <w:numPr>
          <w:ilvl w:val="1"/>
          <w:numId w:val="23"/>
        </w:numPr>
        <w:rPr>
          <w:lang w:eastAsia="zh-CN"/>
        </w:rPr>
      </w:pPr>
      <w:r w:rsidRPr="00626D6E">
        <w:rPr>
          <w:lang w:val="en-US" w:eastAsia="zh-CN"/>
        </w:rPr>
        <w:t>RAN4 focuses on 1 direction 1 train. If this opposite direction is completely symmetric, the 1 direction study can apply directly</w:t>
      </w:r>
    </w:p>
    <w:p w14:paraId="3C7DA34E" w14:textId="70FB3238" w:rsidR="00D86380" w:rsidRDefault="00677ECE" w:rsidP="00306612">
      <w:pPr>
        <w:pStyle w:val="ListParagraph"/>
        <w:numPr>
          <w:ilvl w:val="0"/>
          <w:numId w:val="23"/>
        </w:numPr>
        <w:rPr>
          <w:lang w:eastAsia="zh-CN"/>
        </w:rPr>
      </w:pPr>
      <w:r w:rsidRPr="00677ECE">
        <w:rPr>
          <w:lang w:eastAsia="zh-CN"/>
        </w:rPr>
        <w:t>RRHs are located on one side of the track</w:t>
      </w:r>
      <w:r>
        <w:rPr>
          <w:lang w:eastAsia="zh-CN"/>
        </w:rPr>
        <w:t>.</w:t>
      </w:r>
    </w:p>
    <w:p w14:paraId="3D7409F6" w14:textId="77777777" w:rsidR="003E1B1E" w:rsidRPr="003E1B1E" w:rsidRDefault="003E1B1E" w:rsidP="00053CFF">
      <w:pPr>
        <w:rPr>
          <w:lang w:eastAsia="zh-CN"/>
        </w:rPr>
      </w:pPr>
      <w:r w:rsidRPr="003E1B1E">
        <w:rPr>
          <w:lang w:val="en-US" w:eastAsia="zh-CN"/>
        </w:rPr>
        <w:t xml:space="preserve">Dedicated network for roof-mounted CPE: </w:t>
      </w:r>
    </w:p>
    <w:p w14:paraId="27AF02F4" w14:textId="77777777" w:rsidR="003E1B1E" w:rsidRPr="003E1B1E" w:rsidRDefault="003E1B1E" w:rsidP="00053CFF">
      <w:pPr>
        <w:numPr>
          <w:ilvl w:val="0"/>
          <w:numId w:val="23"/>
        </w:numPr>
        <w:rPr>
          <w:lang w:eastAsia="zh-CN"/>
        </w:rPr>
      </w:pPr>
      <w:r w:rsidRPr="003E1B1E">
        <w:rPr>
          <w:lang w:val="en-US" w:eastAsia="zh-CN"/>
        </w:rPr>
        <w:t>RAN4 to assume that in HST FR2 Scenario A, only high-speed CPEs installed on the roof of the train can be present in the network.</w:t>
      </w:r>
    </w:p>
    <w:p w14:paraId="515E855D" w14:textId="2E19A4F8" w:rsidR="00A72914" w:rsidRDefault="008A7980" w:rsidP="00626D6E">
      <w:pPr>
        <w:rPr>
          <w:lang w:val="en-US" w:eastAsia="zh-CN"/>
        </w:rPr>
      </w:pPr>
      <w:commentRangeStart w:id="43"/>
      <w:r>
        <w:rPr>
          <w:rFonts w:eastAsia="SimSun"/>
          <w:lang w:eastAsia="zh-CN"/>
        </w:rPr>
        <w:t>RAN4</w:t>
      </w:r>
      <w:commentRangeEnd w:id="43"/>
      <w:r w:rsidR="00950E88">
        <w:rPr>
          <w:rStyle w:val="CommentReference"/>
        </w:rPr>
        <w:commentReference w:id="43"/>
      </w:r>
      <w:r>
        <w:rPr>
          <w:rFonts w:eastAsia="SimSun"/>
          <w:lang w:eastAsia="zh-CN"/>
        </w:rPr>
        <w:t xml:space="preserve">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commentRangeStart w:id="44"/>
      <w:r>
        <w:rPr>
          <w:lang w:val="en-US"/>
        </w:rPr>
        <w:t>RAN4</w:t>
      </w:r>
      <w:commentRangeEnd w:id="44"/>
      <w:r w:rsidR="00CB0922">
        <w:rPr>
          <w:rStyle w:val="CommentReference"/>
        </w:rPr>
        <w:commentReference w:id="44"/>
      </w:r>
      <w:r>
        <w:rPr>
          <w:lang w:val="en-US"/>
        </w:rPr>
        <w:t xml:space="preserve">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commentRangeStart w:id="45"/>
      <w:r>
        <w:rPr>
          <w:lang w:val="en-US"/>
        </w:rPr>
        <w:t>RAN4</w:t>
      </w:r>
      <w:commentRangeEnd w:id="45"/>
      <w:r w:rsidR="00CB0922">
        <w:rPr>
          <w:rStyle w:val="CommentReference"/>
        </w:rPr>
        <w:commentReference w:id="45"/>
      </w:r>
      <w:r>
        <w:rPr>
          <w:lang w:val="en-US"/>
        </w:rPr>
        <w:t xml:space="preserve">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46" w:name="_Toc56171168"/>
      <w:bookmarkStart w:id="47" w:name="_Toc55838113"/>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46"/>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4DEA654E"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346F87A0" w14:textId="77777777" w:rsidR="00E9430F" w:rsidRPr="008A19BD" w:rsidRDefault="00E9430F" w:rsidP="0095752F">
      <w:pPr>
        <w:pStyle w:val="ListParagraph"/>
        <w:widowControl w:val="0"/>
        <w:numPr>
          <w:ilvl w:val="0"/>
          <w:numId w:val="17"/>
        </w:numPr>
        <w:spacing w:after="0"/>
        <w:jc w:val="both"/>
        <w:textAlignment w:val="bottom"/>
        <w:rPr>
          <w:bCs/>
        </w:rPr>
      </w:pPr>
      <w:r w:rsidRPr="008A19BD">
        <w:rPr>
          <w:bCs/>
        </w:rPr>
        <w:t>SFN Interpretation-1: All RRHs under one BBU transmit the same signal.</w:t>
      </w:r>
    </w:p>
    <w:p w14:paraId="35B2E0B0" w14:textId="77777777" w:rsidR="00E9430F" w:rsidRPr="008A19BD" w:rsidRDefault="00E9430F" w:rsidP="0095752F">
      <w:pPr>
        <w:pStyle w:val="ListParagraph"/>
        <w:widowControl w:val="0"/>
        <w:numPr>
          <w:ilvl w:val="1"/>
          <w:numId w:val="17"/>
        </w:numPr>
        <w:spacing w:after="0"/>
        <w:jc w:val="both"/>
        <w:textAlignment w:val="bottom"/>
        <w:rPr>
          <w:bCs/>
        </w:rPr>
      </w:pPr>
      <w:r w:rsidRPr="008A19BD">
        <w:rPr>
          <w:bCs/>
        </w:rPr>
        <w:t>Selected RRH(s) for TX, depending on DPS Tx mode is used or not.</w:t>
      </w:r>
    </w:p>
    <w:p w14:paraId="2A62986E" w14:textId="77777777" w:rsidR="00E9430F" w:rsidRPr="008A19BD" w:rsidRDefault="00E9430F" w:rsidP="0095752F">
      <w:pPr>
        <w:pStyle w:val="ListParagraph"/>
        <w:widowControl w:val="0"/>
        <w:numPr>
          <w:ilvl w:val="0"/>
          <w:numId w:val="17"/>
        </w:numPr>
        <w:spacing w:after="0"/>
        <w:jc w:val="both"/>
        <w:textAlignment w:val="bottom"/>
        <w:rPr>
          <w:bCs/>
        </w:rPr>
      </w:pPr>
      <w:r w:rsidRPr="008A19BD">
        <w:rPr>
          <w:bCs/>
        </w:rPr>
        <w:t>SFN Interpretation-2: All RRHs under one BBU in the same cell ID, but for different TCI.</w:t>
      </w:r>
    </w:p>
    <w:p w14:paraId="237E7B4B" w14:textId="77777777" w:rsidR="00E9430F" w:rsidRPr="000177D7" w:rsidRDefault="00E9430F" w:rsidP="0095752F">
      <w:pPr>
        <w:pStyle w:val="ListParagraph"/>
        <w:widowControl w:val="0"/>
        <w:numPr>
          <w:ilvl w:val="0"/>
          <w:numId w:val="17"/>
        </w:numPr>
        <w:spacing w:after="0"/>
        <w:jc w:val="both"/>
        <w:textAlignment w:val="bottom"/>
        <w:rPr>
          <w:bCs/>
        </w:rPr>
      </w:pPr>
      <w:r w:rsidRPr="000177D7">
        <w:rPr>
          <w:bCs/>
        </w:rPr>
        <w:t>Other interpretation is not precluded.</w:t>
      </w:r>
    </w:p>
    <w:p w14:paraId="790D32AA" w14:textId="2558ACCF" w:rsidR="00E9430F" w:rsidRDefault="00E9430F" w:rsidP="00A00B07">
      <w:pPr>
        <w:rPr>
          <w:rFonts w:eastAsia="SimSun"/>
          <w:lang w:eastAsia="zh-CN"/>
        </w:rPr>
      </w:pPr>
    </w:p>
    <w:p w14:paraId="1A7FA96C" w14:textId="03F25E28" w:rsidR="00EF1573" w:rsidRP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55EA4A67" w14:textId="107FA3B2" w:rsidR="00EF1573" w:rsidRPr="00551A30" w:rsidRDefault="00EF1573" w:rsidP="00306612">
      <w:pPr>
        <w:pStyle w:val="ListParagraph"/>
        <w:numPr>
          <w:ilvl w:val="0"/>
          <w:numId w:val="25"/>
        </w:numPr>
        <w:rPr>
          <w:rFonts w:eastAsia="SimSun"/>
          <w:lang w:eastAsia="zh-CN"/>
        </w:rPr>
      </w:pPr>
      <w:r w:rsidRPr="00EF1573">
        <w:rPr>
          <w:rFonts w:eastAsia="SimSun"/>
          <w:lang w:eastAsia="zh-CN"/>
        </w:rPr>
        <w:t>T</w:t>
      </w:r>
      <w:r w:rsidRPr="00551A30">
        <w:rPr>
          <w:rFonts w:eastAsia="SimSun"/>
          <w:lang w:eastAsia="zh-CN"/>
        </w:rPr>
        <w:t>he setting with only one TCI state transmission.</w:t>
      </w:r>
    </w:p>
    <w:p w14:paraId="0F246453" w14:textId="2E6CC9C7" w:rsidR="00A00B07" w:rsidRPr="00A00B07" w:rsidRDefault="00A00B07" w:rsidP="00A00B07">
      <w:pPr>
        <w:pStyle w:val="Heading3"/>
        <w:rPr>
          <w:rFonts w:eastAsia="SimSun"/>
          <w:lang w:val="en-US" w:eastAsia="zh-CN"/>
        </w:rPr>
      </w:pPr>
      <w:bookmarkStart w:id="48" w:name="_Toc56171169"/>
      <w:r w:rsidRPr="00A00B07">
        <w:t>5</w:t>
      </w:r>
      <w:r w:rsidRPr="00980771">
        <w:t>.</w:t>
      </w:r>
      <w:r w:rsidRPr="006C4BC1">
        <w:t>2.1</w:t>
      </w:r>
      <w:r w:rsidRPr="006C4BC1">
        <w:tab/>
      </w:r>
      <w:r w:rsidRPr="00FD2D82">
        <w:rPr>
          <w:rFonts w:eastAsia="SimSun"/>
          <w:lang w:val="en-US" w:eastAsia="zh-CN"/>
        </w:rPr>
        <w:t>Unidirectional SFN</w:t>
      </w:r>
      <w:bookmarkEnd w:id="48"/>
    </w:p>
    <w:p w14:paraId="5B195689" w14:textId="4E37A361"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2)</w:t>
      </w:r>
      <w:r w:rsidRPr="00801FC3">
        <w:rPr>
          <w:bCs/>
        </w:rPr>
        <w:t>.</w:t>
      </w:r>
    </w:p>
    <w:p w14:paraId="6DF7BD3F" w14:textId="77777777" w:rsidR="008A19BD" w:rsidRDefault="00873890" w:rsidP="0095752F">
      <w:pPr>
        <w:keepNext/>
        <w:jc w:val="center"/>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3995D2F3" w:rsidR="00873890" w:rsidRDefault="008A19BD" w:rsidP="0095752F">
      <w:pPr>
        <w:pStyle w:val="Caption"/>
        <w:jc w:val="center"/>
      </w:pPr>
      <w:r>
        <w:t xml:space="preserve">Figure </w:t>
      </w:r>
      <w:fldSimple w:instr=" SEQ Figure \* ARABIC ">
        <w:r w:rsidR="00A72914">
          <w:rPr>
            <w:noProof/>
          </w:rPr>
          <w:t>7</w:t>
        </w:r>
      </w:fldSimple>
      <w:r>
        <w:t xml:space="preserve"> </w:t>
      </w:r>
      <w:r w:rsidRPr="00E261EA">
        <w:t>SFN scenario</w:t>
      </w:r>
      <w:r>
        <w:t xml:space="preserve"> with</w:t>
      </w:r>
      <w:r w:rsidRPr="00E261EA">
        <w:t xml:space="preserve"> one panel per RRH point</w:t>
      </w:r>
      <w:r>
        <w:t>ing</w:t>
      </w:r>
      <w:r w:rsidRPr="00E261EA">
        <w:t xml:space="preserve"> to the same direction for all RRHs</w:t>
      </w:r>
    </w:p>
    <w:p w14:paraId="5D2F3F5D" w14:textId="43CA9024"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Pr>
          <w:rFonts w:eastAsia="SimSun"/>
          <w:lang w:val="en-US"/>
        </w:rPr>
        <w:t>will be prioritized:</w:t>
      </w:r>
    </w:p>
    <w:p w14:paraId="745EF40D" w14:textId="7A4231E1" w:rsidR="00092C18" w:rsidRPr="00053CFF" w:rsidRDefault="00092C18" w:rsidP="00C27F63">
      <w:pPr>
        <w:rPr>
          <w:rFonts w:eastAsia="SimSun"/>
        </w:rPr>
      </w:pPr>
      <w:r>
        <w:rPr>
          <w:rFonts w:eastAsia="SimSun"/>
          <w:noProof/>
        </w:rPr>
        <w:drawing>
          <wp:inline distT="0" distB="0" distL="0" distR="0" wp14:anchorId="7E3300F0" wp14:editId="39EEE0CF">
            <wp:extent cx="5644536" cy="19126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67534" cy="1920413"/>
                    </a:xfrm>
                    <a:prstGeom prst="rect">
                      <a:avLst/>
                    </a:prstGeom>
                    <a:noFill/>
                  </pic:spPr>
                </pic:pic>
              </a:graphicData>
            </a:graphic>
          </wp:inline>
        </w:drawing>
      </w:r>
    </w:p>
    <w:p w14:paraId="04E1251B" w14:textId="4D088314" w:rsidR="00551A30" w:rsidRDefault="00551A30" w:rsidP="00C27F63">
      <w:pPr>
        <w:rPr>
          <w:rFonts w:eastAsia="SimSun"/>
        </w:rPr>
      </w:pPr>
    </w:p>
    <w:p w14:paraId="40AB562C" w14:textId="0C42B806" w:rsidR="00551A30" w:rsidRDefault="00551A30" w:rsidP="00C27F63">
      <w:pPr>
        <w:rPr>
          <w:rFonts w:eastAsia="SimSun"/>
        </w:rPr>
      </w:pPr>
      <w:r>
        <w:rPr>
          <w:rFonts w:eastAsia="SimSun"/>
        </w:rPr>
        <w:t>Note:</w:t>
      </w:r>
    </w:p>
    <w:p w14:paraId="769A68BC" w14:textId="53C3B851" w:rsidR="00551A30" w:rsidRPr="00551A30" w:rsidRDefault="00551A30" w:rsidP="00306612">
      <w:pPr>
        <w:pStyle w:val="ListParagraph"/>
        <w:numPr>
          <w:ilvl w:val="0"/>
          <w:numId w:val="25"/>
        </w:numPr>
        <w:rPr>
          <w:rFonts w:eastAsia="SimSun"/>
          <w:lang w:val="en-US"/>
        </w:rPr>
      </w:pPr>
      <w:r w:rsidRPr="00551A30">
        <w:rPr>
          <w:rFonts w:eastAsia="SimSun"/>
          <w:lang w:val="en-US"/>
        </w:rPr>
        <w:t>For JT for all channels, 1 beam per RRH panel is considered</w:t>
      </w:r>
    </w:p>
    <w:p w14:paraId="1682CDB3" w14:textId="4ACEBFAD" w:rsidR="00551A30" w:rsidRDefault="00551A30" w:rsidP="00306612">
      <w:pPr>
        <w:pStyle w:val="ListParagraph"/>
        <w:numPr>
          <w:ilvl w:val="0"/>
          <w:numId w:val="25"/>
        </w:numPr>
        <w:rPr>
          <w:rFonts w:eastAsia="SimSun"/>
        </w:rPr>
      </w:pPr>
      <w:r w:rsidRPr="00551A30">
        <w:rPr>
          <w:rFonts w:eastAsia="SimSun"/>
          <w:lang w:val="en-US"/>
        </w:rPr>
        <w:t xml:space="preserve">For DPS, 1 or 2 </w:t>
      </w:r>
      <w:r w:rsidRPr="00551A30">
        <w:rPr>
          <w:rFonts w:eastAsia="SimSun"/>
        </w:rPr>
        <w:t>analog beams per RRH panel can be considered</w:t>
      </w:r>
    </w:p>
    <w:p w14:paraId="5B571DB8" w14:textId="77777777"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381C081E" w14:textId="77777777" w:rsidR="00626D6E" w:rsidRPr="00626D6E" w:rsidRDefault="00626D6E" w:rsidP="00867132">
      <w:pPr>
        <w:numPr>
          <w:ilvl w:val="0"/>
          <w:numId w:val="46"/>
        </w:numPr>
        <w:rPr>
          <w:lang w:eastAsia="zh-CN"/>
        </w:rPr>
      </w:pPr>
      <w:r w:rsidRPr="00626D6E">
        <w:rPr>
          <w:lang w:val="en-US" w:eastAsia="zh-CN"/>
        </w:rPr>
        <w:t>For scenario</w:t>
      </w:r>
      <w:r w:rsidR="00867132">
        <w:rPr>
          <w:lang w:val="en-US" w:eastAsia="zh-CN"/>
        </w:rPr>
        <w:t xml:space="preserve"> 2</w:t>
      </w:r>
      <w:r w:rsidRPr="00626D6E">
        <w:rPr>
          <w:lang w:val="en-US" w:eastAsia="zh-CN"/>
        </w:rPr>
        <w:t>, uni-directional, RRH parameter:</w:t>
      </w:r>
    </w:p>
    <w:p w14:paraId="26704370" w14:textId="77777777" w:rsidR="00626D6E" w:rsidRPr="00626D6E" w:rsidRDefault="00626D6E" w:rsidP="00867132">
      <w:pPr>
        <w:numPr>
          <w:ilvl w:val="1"/>
          <w:numId w:val="46"/>
        </w:numPr>
        <w:rPr>
          <w:lang w:eastAsia="zh-CN"/>
        </w:rPr>
      </w:pPr>
      <w:r w:rsidRPr="00626D6E">
        <w:rPr>
          <w:lang w:val="en-US" w:eastAsia="zh-CN"/>
        </w:rPr>
        <w:t xml:space="preserve">1 beam per RRH panel </w:t>
      </w:r>
    </w:p>
    <w:p w14:paraId="3BD7DFAD" w14:textId="77777777" w:rsidR="00626D6E" w:rsidRPr="00626D6E" w:rsidRDefault="00626D6E" w:rsidP="00867132">
      <w:pPr>
        <w:numPr>
          <w:ilvl w:val="0"/>
          <w:numId w:val="46"/>
        </w:numPr>
        <w:rPr>
          <w:lang w:eastAsia="zh-CN"/>
        </w:rPr>
      </w:pPr>
      <w:r w:rsidRPr="00626D6E">
        <w:rPr>
          <w:lang w:val="pt-BR" w:eastAsia="zh-CN"/>
        </w:rPr>
        <w:t>For scenario</w:t>
      </w:r>
      <w:r w:rsidR="00867132">
        <w:rPr>
          <w:lang w:val="pt-BR" w:eastAsia="zh-CN"/>
        </w:rPr>
        <w:t xml:space="preserve"> 2</w:t>
      </w:r>
      <w:r w:rsidRPr="00626D6E">
        <w:rPr>
          <w:lang w:val="pt-BR" w:eastAsia="zh-CN"/>
        </w:rPr>
        <w:t>, uni-directional, UE parameter:</w:t>
      </w:r>
    </w:p>
    <w:p w14:paraId="63ACCE55" w14:textId="77777777" w:rsidR="00867132" w:rsidRPr="00626D6E" w:rsidRDefault="00867132" w:rsidP="00867132">
      <w:pPr>
        <w:numPr>
          <w:ilvl w:val="1"/>
          <w:numId w:val="46"/>
        </w:numPr>
        <w:rPr>
          <w:lang w:eastAsia="zh-CN"/>
        </w:rPr>
      </w:pPr>
      <w:r w:rsidRPr="007B52DA">
        <w:rPr>
          <w:lang w:eastAsia="zh-CN"/>
        </w:rPr>
        <w:t xml:space="preserve">1 beam per panel; </w:t>
      </w:r>
    </w:p>
    <w:p w14:paraId="77746E97" w14:textId="77777777" w:rsidR="00867132" w:rsidRPr="00626D6E" w:rsidRDefault="00867132" w:rsidP="00867132">
      <w:pPr>
        <w:numPr>
          <w:ilvl w:val="1"/>
          <w:numId w:val="46"/>
        </w:numPr>
        <w:rPr>
          <w:lang w:eastAsia="zh-CN"/>
        </w:rPr>
      </w:pPr>
      <w:r w:rsidRPr="007B52DA">
        <w:rPr>
          <w:lang w:eastAsia="zh-CN"/>
        </w:rPr>
        <w:t xml:space="preserve">2 panels assumed to be implemented in the UE side; </w:t>
      </w:r>
    </w:p>
    <w:p w14:paraId="48C37D48" w14:textId="77777777" w:rsidR="00867132" w:rsidRPr="00626D6E" w:rsidRDefault="00867132" w:rsidP="00867132">
      <w:pPr>
        <w:numPr>
          <w:ilvl w:val="1"/>
          <w:numId w:val="46"/>
        </w:numPr>
        <w:rPr>
          <w:lang w:eastAsia="zh-CN"/>
        </w:rPr>
      </w:pPr>
      <w:r w:rsidRPr="007B52DA">
        <w:rPr>
          <w:lang w:eastAsia="zh-CN"/>
        </w:rPr>
        <w:t xml:space="preserve">Only the one active panel per UE can be used for Tx and Rx; and FFS whether another panel can be used for beam search </w:t>
      </w:r>
    </w:p>
    <w:p w14:paraId="0EAA18B0" w14:textId="77777777" w:rsidR="00626D6E" w:rsidRPr="00626D6E" w:rsidRDefault="00626D6E" w:rsidP="00867132">
      <w:pPr>
        <w:rPr>
          <w:lang w:eastAsia="zh-CN"/>
        </w:rPr>
      </w:pPr>
      <w:r w:rsidRPr="00626D6E">
        <w:rPr>
          <w:lang w:val="en-US" w:eastAsia="zh-CN"/>
        </w:rPr>
        <w:t>RRH switching point for uni-directional RRH deployment, Scenario</w:t>
      </w:r>
      <w:r w:rsidR="00867132">
        <w:rPr>
          <w:lang w:val="en-US" w:eastAsia="zh-CN"/>
        </w:rPr>
        <w:t xml:space="preserve"> 2</w:t>
      </w:r>
    </w:p>
    <w:p w14:paraId="2E81D023" w14:textId="77777777" w:rsidR="00626D6E" w:rsidRPr="00626D6E" w:rsidRDefault="00626D6E" w:rsidP="00867132">
      <w:pPr>
        <w:numPr>
          <w:ilvl w:val="0"/>
          <w:numId w:val="46"/>
        </w:numPr>
        <w:rPr>
          <w:lang w:eastAsia="zh-CN"/>
        </w:rPr>
      </w:pPr>
      <w:r w:rsidRPr="00626D6E">
        <w:rPr>
          <w:lang w:val="en-US" w:eastAsia="zh-CN"/>
        </w:rPr>
        <w:t>RRH switching point is where the UE switches from the source RRH beam to the target RRH beam based on maximizing SNR among detected beams.</w:t>
      </w:r>
    </w:p>
    <w:p w14:paraId="451A8B08" w14:textId="77777777" w:rsidR="00867132" w:rsidRDefault="00867132" w:rsidP="00867132">
      <w:pPr>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77777777" w:rsidR="00867132" w:rsidRDefault="00867132" w:rsidP="00867132">
      <w:pPr>
        <w:rPr>
          <w:lang w:eastAsia="zh-CN"/>
        </w:rPr>
      </w:pPr>
    </w:p>
    <w:p w14:paraId="15C6C173" w14:textId="77777777" w:rsidR="00A72914" w:rsidRPr="00A72914" w:rsidRDefault="00A72914" w:rsidP="00867132">
      <w:pPr>
        <w:tabs>
          <w:tab w:val="num" w:pos="720"/>
        </w:tabs>
        <w:rPr>
          <w:lang w:eastAsia="zh-CN"/>
        </w:rPr>
      </w:pPr>
      <w:r w:rsidRPr="00A72914">
        <w:rPr>
          <w:lang w:val="en-US" w:eastAsia="zh-CN"/>
        </w:rPr>
        <w:t>Number of Beam for uni-directional RRH deployment, Scenario</w:t>
      </w:r>
      <w:r w:rsidR="00867132">
        <w:rPr>
          <w:lang w:val="en-US" w:eastAsia="zh-CN"/>
        </w:rPr>
        <w:t xml:space="preserve"> 4</w:t>
      </w:r>
    </w:p>
    <w:p w14:paraId="04F8067D" w14:textId="77777777" w:rsidR="00867132" w:rsidRPr="00A72914" w:rsidRDefault="00867132" w:rsidP="00867132">
      <w:pPr>
        <w:pStyle w:val="ListParagraph"/>
        <w:numPr>
          <w:ilvl w:val="0"/>
          <w:numId w:val="40"/>
        </w:numPr>
        <w:rPr>
          <w:lang w:eastAsia="zh-CN"/>
        </w:rPr>
      </w:pPr>
      <w:r w:rsidRPr="00A72914">
        <w:rPr>
          <w:lang w:val="en-US" w:eastAsia="zh-CN"/>
        </w:rPr>
        <w:t>For scenario 4, uni-directional, RRH parameter:</w:t>
      </w:r>
    </w:p>
    <w:p w14:paraId="3A1D953E" w14:textId="77777777" w:rsidR="00867132" w:rsidRPr="00A72914" w:rsidRDefault="00867132" w:rsidP="00867132">
      <w:pPr>
        <w:pStyle w:val="ListParagraph"/>
        <w:numPr>
          <w:ilvl w:val="1"/>
          <w:numId w:val="40"/>
        </w:numPr>
        <w:rPr>
          <w:lang w:eastAsia="zh-CN"/>
        </w:rPr>
      </w:pPr>
      <w:r w:rsidRPr="00A72914">
        <w:rPr>
          <w:lang w:val="en-US" w:eastAsia="zh-CN"/>
        </w:rPr>
        <w:t xml:space="preserve">Option-1: 1 beam per RRH panel </w:t>
      </w:r>
    </w:p>
    <w:p w14:paraId="1BF34F55" w14:textId="77777777" w:rsidR="00867132" w:rsidRPr="00A72914" w:rsidRDefault="00867132" w:rsidP="00867132">
      <w:pPr>
        <w:pStyle w:val="ListParagraph"/>
        <w:numPr>
          <w:ilvl w:val="1"/>
          <w:numId w:val="40"/>
        </w:numPr>
        <w:rPr>
          <w:lang w:eastAsia="zh-CN"/>
        </w:rPr>
      </w:pPr>
      <w:r w:rsidRPr="00A72914">
        <w:rPr>
          <w:lang w:val="en-US" w:eastAsia="zh-CN"/>
        </w:rPr>
        <w:t xml:space="preserve">Option-2: 2 beam per RRH panel </w:t>
      </w:r>
    </w:p>
    <w:p w14:paraId="60372141" w14:textId="77777777" w:rsidR="00867132" w:rsidRPr="00A72914" w:rsidRDefault="00867132" w:rsidP="00867132">
      <w:pPr>
        <w:pStyle w:val="ListParagraph"/>
        <w:numPr>
          <w:ilvl w:val="1"/>
          <w:numId w:val="40"/>
        </w:numPr>
        <w:rPr>
          <w:lang w:eastAsia="zh-CN"/>
        </w:rPr>
      </w:pPr>
      <w:r w:rsidRPr="00A72914">
        <w:rPr>
          <w:lang w:val="en-US" w:eastAsia="zh-CN"/>
        </w:rPr>
        <w:t xml:space="preserve">Option-3: 3 beam per RRH panel </w:t>
      </w:r>
    </w:p>
    <w:p w14:paraId="3E03AF5A" w14:textId="77777777" w:rsidR="00867132" w:rsidRPr="00A72914" w:rsidRDefault="00867132" w:rsidP="00867132">
      <w:pPr>
        <w:pStyle w:val="ListParagraph"/>
        <w:numPr>
          <w:ilvl w:val="1"/>
          <w:numId w:val="40"/>
        </w:numPr>
        <w:rPr>
          <w:lang w:eastAsia="zh-CN"/>
        </w:rPr>
      </w:pPr>
      <w:r w:rsidRPr="00A72914">
        <w:rPr>
          <w:lang w:val="en-US" w:eastAsia="zh-CN"/>
        </w:rPr>
        <w:t xml:space="preserve">Option-4: 4 beam per RRH panel </w:t>
      </w:r>
    </w:p>
    <w:p w14:paraId="2E6AE963" w14:textId="0D28CD66" w:rsidR="00867132" w:rsidRPr="004B2673" w:rsidRDefault="00867132" w:rsidP="00867132">
      <w:pPr>
        <w:pStyle w:val="ListParagraph"/>
        <w:numPr>
          <w:ilvl w:val="1"/>
          <w:numId w:val="40"/>
        </w:numPr>
        <w:rPr>
          <w:lang w:eastAsia="zh-CN"/>
        </w:rPr>
      </w:pPr>
      <w:r w:rsidRPr="00A72914">
        <w:rPr>
          <w:lang w:val="en-US" w:eastAsia="zh-CN"/>
        </w:rPr>
        <w:t>Note: uneven separation between beams can be considered</w:t>
      </w:r>
    </w:p>
    <w:p w14:paraId="1F4831F9" w14:textId="77777777" w:rsidR="00444096" w:rsidRPr="00A72914" w:rsidRDefault="00444096" w:rsidP="00444096">
      <w:pPr>
        <w:pStyle w:val="ListParagraph"/>
        <w:numPr>
          <w:ilvl w:val="1"/>
          <w:numId w:val="40"/>
        </w:numPr>
      </w:pPr>
      <w:commentRangeStart w:id="49"/>
      <w:r>
        <w:rPr>
          <w:lang w:val="en-US"/>
        </w:rPr>
        <w:t>RAN4</w:t>
      </w:r>
      <w:commentRangeEnd w:id="49"/>
      <w:r>
        <w:rPr>
          <w:rStyle w:val="CommentReference"/>
        </w:rPr>
        <w:commentReference w:id="49"/>
      </w:r>
      <w:r>
        <w:rPr>
          <w:lang w:val="en-US"/>
        </w:rPr>
        <w:t xml:space="preserve">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715C8543" w14:textId="77777777" w:rsidR="00444096" w:rsidRPr="00A72914" w:rsidRDefault="00444096" w:rsidP="004B2673">
      <w:pPr>
        <w:pStyle w:val="ListParagraph"/>
        <w:ind w:left="1440"/>
        <w:rPr>
          <w:lang w:eastAsia="zh-CN"/>
        </w:rPr>
      </w:pPr>
    </w:p>
    <w:p w14:paraId="56883EB3" w14:textId="77777777" w:rsidR="00867132" w:rsidRPr="00A72914" w:rsidRDefault="00867132" w:rsidP="00867132">
      <w:pPr>
        <w:pStyle w:val="ListParagraph"/>
        <w:numPr>
          <w:ilvl w:val="0"/>
          <w:numId w:val="40"/>
        </w:numPr>
        <w:rPr>
          <w:lang w:eastAsia="zh-CN"/>
        </w:rPr>
      </w:pPr>
      <w:r w:rsidRPr="00A72914">
        <w:rPr>
          <w:lang w:val="pt-BR" w:eastAsia="zh-CN"/>
        </w:rPr>
        <w:t>For scenario 4, uni-directional, UE parameter:</w:t>
      </w:r>
    </w:p>
    <w:p w14:paraId="43DA3AA9" w14:textId="77777777" w:rsidR="00867132" w:rsidRPr="00A72914" w:rsidRDefault="00867132" w:rsidP="00867132">
      <w:pPr>
        <w:pStyle w:val="ListParagraph"/>
        <w:numPr>
          <w:ilvl w:val="1"/>
          <w:numId w:val="40"/>
        </w:numPr>
        <w:rPr>
          <w:lang w:eastAsia="zh-CN"/>
        </w:rPr>
      </w:pPr>
      <w:r w:rsidRPr="00A72914">
        <w:rPr>
          <w:lang w:val="en-US" w:eastAsia="zh-CN"/>
        </w:rPr>
        <w:t>Number of beam(s) per UE panel</w:t>
      </w:r>
    </w:p>
    <w:p w14:paraId="260932DF" w14:textId="77777777" w:rsidR="00867132" w:rsidRPr="00A72914" w:rsidRDefault="00867132" w:rsidP="00867132">
      <w:pPr>
        <w:pStyle w:val="ListParagraph"/>
        <w:numPr>
          <w:ilvl w:val="2"/>
          <w:numId w:val="40"/>
        </w:numPr>
        <w:rPr>
          <w:lang w:eastAsia="zh-CN"/>
        </w:rPr>
      </w:pPr>
      <w:r w:rsidRPr="00A72914">
        <w:rPr>
          <w:lang w:val="en-US" w:eastAsia="zh-CN"/>
        </w:rPr>
        <w:t xml:space="preserve">Option 1: 1 beam per UE panel </w:t>
      </w:r>
    </w:p>
    <w:p w14:paraId="49F167CF" w14:textId="77777777" w:rsidR="00867132" w:rsidRPr="00A72914" w:rsidRDefault="00867132" w:rsidP="00867132">
      <w:pPr>
        <w:pStyle w:val="ListParagraph"/>
        <w:numPr>
          <w:ilvl w:val="2"/>
          <w:numId w:val="40"/>
        </w:numPr>
        <w:rPr>
          <w:lang w:eastAsia="zh-CN"/>
        </w:rPr>
      </w:pPr>
      <w:r w:rsidRPr="00A72914">
        <w:rPr>
          <w:lang w:val="en-US" w:eastAsia="zh-CN"/>
        </w:rPr>
        <w:t xml:space="preserve">Option 2: 2 beams per UE panel </w:t>
      </w:r>
    </w:p>
    <w:p w14:paraId="4D283F06" w14:textId="77777777" w:rsidR="00867132" w:rsidRPr="00A72914" w:rsidRDefault="00867132" w:rsidP="00867132">
      <w:pPr>
        <w:pStyle w:val="ListParagraph"/>
        <w:numPr>
          <w:ilvl w:val="2"/>
          <w:numId w:val="40"/>
        </w:numPr>
        <w:rPr>
          <w:lang w:eastAsia="zh-CN"/>
        </w:rPr>
      </w:pPr>
      <w:r w:rsidRPr="00A72914">
        <w:rPr>
          <w:lang w:val="en-US" w:eastAsia="zh-CN"/>
        </w:rPr>
        <w:t>Option 3: 7 beams per UE panel</w:t>
      </w:r>
    </w:p>
    <w:p w14:paraId="1C06A651" w14:textId="77777777" w:rsidR="00867132" w:rsidRPr="00A72914" w:rsidRDefault="00867132" w:rsidP="00867132">
      <w:pPr>
        <w:pStyle w:val="ListParagraph"/>
        <w:numPr>
          <w:ilvl w:val="1"/>
          <w:numId w:val="40"/>
        </w:numPr>
        <w:rPr>
          <w:lang w:eastAsia="zh-CN"/>
        </w:rPr>
      </w:pPr>
      <w:r w:rsidRPr="00A72914">
        <w:rPr>
          <w:lang w:val="en-US" w:eastAsia="zh-CN"/>
        </w:rPr>
        <w:t xml:space="preserve">2 panels assumed to be implemented in the UE side; </w:t>
      </w:r>
    </w:p>
    <w:p w14:paraId="462742CC" w14:textId="714660DF" w:rsidR="00867132" w:rsidRPr="004B2673" w:rsidRDefault="00867132" w:rsidP="00867132">
      <w:pPr>
        <w:pStyle w:val="ListParagraph"/>
        <w:numPr>
          <w:ilvl w:val="1"/>
          <w:numId w:val="40"/>
        </w:numPr>
        <w:rPr>
          <w:lang w:eastAsia="zh-CN"/>
        </w:rPr>
      </w:pP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sidRPr="00A72914">
        <w:rPr>
          <w:highlight w:val="yellow"/>
          <w:lang w:val="en-US" w:eastAsia="zh-CN"/>
        </w:rPr>
        <w:t xml:space="preserve"> </w:t>
      </w:r>
    </w:p>
    <w:p w14:paraId="33FF5016" w14:textId="59AE6AB0" w:rsidR="00444096" w:rsidRPr="00A72914" w:rsidRDefault="00444096" w:rsidP="004B2673">
      <w:pPr>
        <w:pStyle w:val="ListParagraph"/>
        <w:numPr>
          <w:ilvl w:val="2"/>
          <w:numId w:val="40"/>
        </w:numPr>
      </w:pPr>
      <w:commentRangeStart w:id="50"/>
      <w:r>
        <w:rPr>
          <w:lang w:val="en-US"/>
        </w:rPr>
        <w:t>RAN4</w:t>
      </w:r>
      <w:commentRangeEnd w:id="50"/>
      <w:r>
        <w:rPr>
          <w:rStyle w:val="CommentReference"/>
        </w:rPr>
        <w:commentReference w:id="50"/>
      </w:r>
      <w:r>
        <w:rPr>
          <w:lang w:val="en-US"/>
        </w:rPr>
        <w:t xml:space="preserve"> has decided that at least option 1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51" w:name="_Toc56171170"/>
      <w:r w:rsidRPr="00A00B07">
        <w:t>5</w:t>
      </w:r>
      <w:r w:rsidRPr="00980771">
        <w:t>.2.</w:t>
      </w:r>
      <w:r w:rsidR="00980771">
        <w:t>2</w:t>
      </w:r>
      <w:r w:rsidRPr="00980771">
        <w:tab/>
      </w:r>
      <w:r w:rsidRPr="00FD2D82">
        <w:rPr>
          <w:rFonts w:eastAsia="SimSun"/>
          <w:lang w:val="en-US" w:eastAsia="zh-CN"/>
        </w:rPr>
        <w:t>Bidirectional SFN</w:t>
      </w:r>
      <w:bookmarkEnd w:id="51"/>
    </w:p>
    <w:p w14:paraId="67647352" w14:textId="77777777"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3). </w:t>
      </w:r>
    </w:p>
    <w:p w14:paraId="5E19DF73" w14:textId="42967279" w:rsidR="008A19BD" w:rsidRDefault="008A19BD" w:rsidP="00A00B07">
      <w:pPr>
        <w:rPr>
          <w:rFonts w:eastAsia="SimSun"/>
          <w:lang w:val="en-US" w:eastAsia="zh-CN"/>
        </w:rPr>
      </w:pPr>
      <w:commentRangeStart w:id="52"/>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commentRangeEnd w:id="52"/>
      <w:r>
        <w:rPr>
          <w:rStyle w:val="CommentReference"/>
        </w:rPr>
        <w:commentReference w:id="52"/>
      </w:r>
    </w:p>
    <w:p w14:paraId="39438383" w14:textId="39C88EC5" w:rsidR="00A00B07" w:rsidRDefault="008A19BD" w:rsidP="00A00B07">
      <w:pPr>
        <w:rPr>
          <w:rFonts w:eastAsia="SimSun"/>
          <w:lang w:val="en-US" w:eastAsia="zh-CN"/>
        </w:rPr>
      </w:pPr>
      <w:r>
        <w:rPr>
          <w:rFonts w:eastAsia="SimSun"/>
          <w:lang w:val="en-US" w:eastAsia="zh-CN"/>
        </w:rPr>
        <w:t>Additionally, also SFN scenario where there are two panels per RRH (figure 4).</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5A99737A" w:rsidR="008A19BD" w:rsidRDefault="008A19BD" w:rsidP="0095752F">
      <w:pPr>
        <w:pStyle w:val="Caption"/>
        <w:jc w:val="center"/>
      </w:pPr>
      <w:r>
        <w:t xml:space="preserve">Figure </w:t>
      </w:r>
      <w:fldSimple w:instr=" SEQ Figure \* ARABIC ">
        <w:r w:rsidR="00A72914">
          <w:rPr>
            <w:noProof/>
          </w:rPr>
          <w:t>8</w:t>
        </w:r>
      </w:fldSimple>
      <w:r>
        <w:t xml:space="preserve"> </w:t>
      </w:r>
      <w:r w:rsidRPr="000452EC">
        <w:t xml:space="preserve">SFN scenario </w:t>
      </w:r>
      <w:r>
        <w:t>with</w:t>
      </w:r>
      <w:r w:rsidRPr="000452EC">
        <w:t xml:space="preserve"> two panels per RRH</w:t>
      </w:r>
    </w:p>
    <w:p w14:paraId="51E8257E" w14:textId="5B1336D7"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Pr>
          <w:rFonts w:eastAsia="SimSun"/>
          <w:lang w:val="en-US"/>
        </w:rPr>
        <w:t>will be stud</w:t>
      </w:r>
      <w:r w:rsidR="00F42C03">
        <w:rPr>
          <w:rFonts w:eastAsia="SimSun"/>
          <w:lang w:val="en-US"/>
        </w:rPr>
        <w:t>ied</w:t>
      </w:r>
      <w:r>
        <w:rPr>
          <w:rFonts w:eastAsia="SimSun"/>
          <w:lang w:val="en-US"/>
        </w:rPr>
        <w:t>:</w:t>
      </w:r>
    </w:p>
    <w:p w14:paraId="5B0D94BD" w14:textId="73DEDF0A" w:rsidR="00092C18" w:rsidRPr="00053CFF" w:rsidRDefault="00092C18" w:rsidP="00551A30">
      <w:pPr>
        <w:rPr>
          <w:rFonts w:eastAsia="SimSun"/>
        </w:rPr>
      </w:pPr>
      <w:r>
        <w:rPr>
          <w:rFonts w:eastAsia="SimSun"/>
          <w:noProof/>
        </w:rPr>
        <w:drawing>
          <wp:inline distT="0" distB="0" distL="0" distR="0" wp14:anchorId="09C6D65D" wp14:editId="3B08D33E">
            <wp:extent cx="5586095" cy="23455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27098" cy="2362802"/>
                    </a:xfrm>
                    <a:prstGeom prst="rect">
                      <a:avLst/>
                    </a:prstGeom>
                    <a:noFill/>
                  </pic:spPr>
                </pic:pic>
              </a:graphicData>
            </a:graphic>
          </wp:inline>
        </w:drawing>
      </w:r>
    </w:p>
    <w:p w14:paraId="63260E1E" w14:textId="396C9D41" w:rsidR="00F42C03" w:rsidRDefault="00F42C03" w:rsidP="00551A30">
      <w:pPr>
        <w:rPr>
          <w:rFonts w:eastAsia="SimSun"/>
        </w:rPr>
      </w:pPr>
    </w:p>
    <w:p w14:paraId="38191B20" w14:textId="77777777" w:rsidR="003E1B1E" w:rsidRDefault="003E1B1E" w:rsidP="003E1B1E">
      <w:pPr>
        <w:rPr>
          <w:lang w:eastAsia="zh-CN"/>
        </w:rPr>
      </w:pPr>
      <w:r w:rsidRPr="00626D6E">
        <w:rPr>
          <w:lang w:val="en-US" w:eastAsia="zh-CN"/>
        </w:rPr>
        <w:t>Candidate schemes for Bi-directional deployment for further analysis</w:t>
      </w:r>
      <w:r>
        <w:rPr>
          <w:lang w:val="en-US" w:eastAsia="zh-CN"/>
        </w:rPr>
        <w:t>, scenario 2:</w:t>
      </w:r>
    </w:p>
    <w:p w14:paraId="36326A0D" w14:textId="77777777" w:rsidR="003E1B1E" w:rsidRDefault="003E1B1E" w:rsidP="003E1B1E">
      <w:pPr>
        <w:keepNext/>
        <w:jc w:val="center"/>
      </w:pPr>
      <w:r w:rsidRPr="00626D6E">
        <w:rPr>
          <w:noProof/>
          <w:lang w:eastAsia="zh-CN"/>
        </w:rPr>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33"/>
                    <a:stretch>
                      <a:fillRect/>
                    </a:stretch>
                  </pic:blipFill>
                  <pic:spPr>
                    <a:xfrm>
                      <a:off x="0" y="0"/>
                      <a:ext cx="4683794" cy="2092528"/>
                    </a:xfrm>
                    <a:prstGeom prst="rect">
                      <a:avLst/>
                    </a:prstGeom>
                  </pic:spPr>
                </pic:pic>
              </a:graphicData>
            </a:graphic>
          </wp:inline>
        </w:drawing>
      </w:r>
    </w:p>
    <w:p w14:paraId="471B3CE1" w14:textId="77777777" w:rsidR="003E1B1E" w:rsidRDefault="003E1B1E" w:rsidP="003E1B1E">
      <w:pPr>
        <w:pStyle w:val="Caption"/>
        <w:jc w:val="center"/>
        <w:rPr>
          <w:lang w:eastAsia="zh-CN"/>
        </w:rPr>
      </w:pPr>
      <w:r>
        <w:t xml:space="preserve">Figure </w:t>
      </w:r>
      <w:fldSimple w:instr=" SEQ Figure \* ARABIC ">
        <w:r>
          <w:rPr>
            <w:noProof/>
          </w:rPr>
          <w:t>2</w:t>
        </w:r>
      </w:fldSimple>
      <w:r>
        <w:t xml:space="preserve"> </w:t>
      </w:r>
      <w:r w:rsidRPr="009A57E4">
        <w:t>Scheme-1: Connecting to 2nd-Nearest RRH</w:t>
      </w:r>
    </w:p>
    <w:p w14:paraId="7AFB5A81" w14:textId="77777777" w:rsidR="003E1B1E" w:rsidRDefault="003E1B1E" w:rsidP="003E1B1E">
      <w:pPr>
        <w:rPr>
          <w:lang w:eastAsia="zh-CN"/>
        </w:rPr>
      </w:pPr>
    </w:p>
    <w:p w14:paraId="17CBEDBE" w14:textId="77777777" w:rsidR="003E1B1E" w:rsidRDefault="003E1B1E" w:rsidP="003E1B1E">
      <w:pPr>
        <w:keepNext/>
        <w:jc w:val="center"/>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34"/>
                    <a:stretch>
                      <a:fillRect/>
                    </a:stretch>
                  </pic:blipFill>
                  <pic:spPr>
                    <a:xfrm>
                      <a:off x="0" y="0"/>
                      <a:ext cx="4651304" cy="2040231"/>
                    </a:xfrm>
                    <a:prstGeom prst="rect">
                      <a:avLst/>
                    </a:prstGeom>
                  </pic:spPr>
                </pic:pic>
              </a:graphicData>
            </a:graphic>
          </wp:inline>
        </w:drawing>
      </w:r>
    </w:p>
    <w:p w14:paraId="056C54A3" w14:textId="77777777" w:rsidR="00626D6E" w:rsidRPr="00626D6E" w:rsidRDefault="003E1B1E" w:rsidP="003E1B1E">
      <w:pPr>
        <w:pStyle w:val="Caption"/>
        <w:jc w:val="center"/>
        <w:rPr>
          <w:lang w:eastAsia="zh-CN"/>
        </w:rPr>
      </w:pPr>
      <w:r>
        <w:t xml:space="preserve">Figure </w:t>
      </w:r>
      <w:fldSimple w:instr=" SEQ Figure \* ARABIC ">
        <w:r>
          <w:rPr>
            <w:noProof/>
          </w:rPr>
          <w:t>3</w:t>
        </w:r>
      </w:fldSimple>
      <w:r w:rsidRPr="00E87E6C">
        <w:t>Scheme-2: Connecting to Nearest RRH except Coverage Hole</w:t>
      </w:r>
    </w:p>
    <w:p w14:paraId="27F7B70D" w14:textId="77777777"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Bi-directional RRH deployment</w:t>
      </w:r>
      <w:r>
        <w:rPr>
          <w:lang w:val="en-US" w:eastAsia="zh-CN"/>
        </w:rPr>
        <w:t>:</w:t>
      </w:r>
    </w:p>
    <w:p w14:paraId="1C12A12B" w14:textId="372B65E3" w:rsidR="00186153" w:rsidRPr="004B2673" w:rsidRDefault="00186153" w:rsidP="003E1B1E">
      <w:pPr>
        <w:pStyle w:val="ListParagraph"/>
        <w:numPr>
          <w:ilvl w:val="0"/>
          <w:numId w:val="40"/>
        </w:numPr>
        <w:rPr>
          <w:lang w:eastAsia="zh-CN"/>
        </w:rPr>
      </w:pPr>
      <w:r w:rsidRPr="00186153">
        <w:rPr>
          <w:lang w:eastAsia="zh-CN"/>
        </w:rPr>
        <w:t>[</w:t>
      </w:r>
      <w:commentRangeStart w:id="53"/>
      <w:r w:rsidRPr="00186153">
        <w:rPr>
          <w:lang w:eastAsia="zh-CN"/>
        </w:rPr>
        <w:t>Scheme 1</w:t>
      </w:r>
      <w:commentRangeEnd w:id="53"/>
      <w:r>
        <w:rPr>
          <w:rStyle w:val="CommentReference"/>
        </w:rPr>
        <w:commentReference w:id="53"/>
      </w:r>
      <w:r w:rsidRPr="00186153">
        <w:rPr>
          <w:lang w:eastAsia="zh-CN"/>
        </w:rPr>
        <w:t xml:space="preserve"> under Bi-directional scenario is feasible without coverage hole issue, and no prop</w:t>
      </w:r>
      <w:r>
        <w:rPr>
          <w:lang w:eastAsia="zh-CN"/>
        </w:rPr>
        <w:t>a</w:t>
      </w:r>
      <w:r w:rsidRPr="00186153">
        <w:rPr>
          <w:lang w:eastAsia="zh-CN"/>
        </w:rPr>
        <w:t>gation delay jump between switching points]</w:t>
      </w:r>
    </w:p>
    <w:p w14:paraId="65362C49" w14:textId="5117E0A9" w:rsidR="003E1B1E" w:rsidRPr="007B52DA" w:rsidRDefault="003E1B1E" w:rsidP="003E1B1E">
      <w:pPr>
        <w:pStyle w:val="ListParagraph"/>
        <w:numPr>
          <w:ilvl w:val="0"/>
          <w:numId w:val="40"/>
        </w:numPr>
        <w:rPr>
          <w:lang w:eastAsia="zh-CN"/>
        </w:rPr>
      </w:pPr>
      <w:r w:rsidRPr="00626D6E">
        <w:rPr>
          <w:lang w:val="en-US" w:eastAsia="zh-CN"/>
        </w:rPr>
        <w:t>Scheme-2 can be used as starting points for further analysis</w:t>
      </w:r>
    </w:p>
    <w:p w14:paraId="6A4DE00F" w14:textId="77777777" w:rsidR="00626D6E" w:rsidRPr="00626D6E" w:rsidRDefault="00626D6E" w:rsidP="003E1B1E">
      <w:pPr>
        <w:rPr>
          <w:lang w:eastAsia="zh-CN"/>
        </w:rPr>
      </w:pPr>
      <w:r w:rsidRPr="00626D6E">
        <w:rPr>
          <w:lang w:val="en-US" w:eastAsia="zh-CN"/>
        </w:rPr>
        <w:t>Number of Beam for bi-directional RRH deployment, Scenario</w:t>
      </w:r>
      <w:r w:rsidR="003E1B1E">
        <w:rPr>
          <w:lang w:val="en-US" w:eastAsia="zh-CN"/>
        </w:rPr>
        <w:t xml:space="preserve"> 2</w:t>
      </w:r>
      <w:r w:rsidRPr="00626D6E">
        <w:rPr>
          <w:lang w:val="en-US" w:eastAsia="zh-CN"/>
        </w:rPr>
        <w:t>:</w:t>
      </w:r>
    </w:p>
    <w:p w14:paraId="48997CBC" w14:textId="77777777" w:rsidR="00626D6E" w:rsidRPr="00626D6E" w:rsidRDefault="00626D6E" w:rsidP="003E1B1E">
      <w:pPr>
        <w:numPr>
          <w:ilvl w:val="0"/>
          <w:numId w:val="40"/>
        </w:numPr>
        <w:rPr>
          <w:lang w:eastAsia="zh-CN"/>
        </w:rPr>
      </w:pPr>
      <w:r w:rsidRPr="00626D6E">
        <w:rPr>
          <w:lang w:val="en-US" w:eastAsia="zh-CN"/>
        </w:rPr>
        <w:t>For scenario</w:t>
      </w:r>
      <w:r w:rsidR="003E1B1E">
        <w:rPr>
          <w:lang w:val="en-US" w:eastAsia="zh-CN"/>
        </w:rPr>
        <w:t xml:space="preserve"> 2</w:t>
      </w:r>
      <w:r w:rsidRPr="00626D6E">
        <w:rPr>
          <w:lang w:val="en-US" w:eastAsia="zh-CN"/>
        </w:rPr>
        <w:t xml:space="preserve">, bi-directional, RRH parameter: </w:t>
      </w:r>
    </w:p>
    <w:p w14:paraId="4353179B" w14:textId="77777777" w:rsidR="00626D6E" w:rsidRPr="00626D6E" w:rsidRDefault="00626D6E" w:rsidP="003E1B1E">
      <w:pPr>
        <w:numPr>
          <w:ilvl w:val="1"/>
          <w:numId w:val="40"/>
        </w:numPr>
        <w:rPr>
          <w:lang w:eastAsia="zh-CN"/>
        </w:rPr>
      </w:pPr>
      <w:r w:rsidRPr="00626D6E">
        <w:rPr>
          <w:lang w:val="en-US" w:eastAsia="zh-CN"/>
        </w:rPr>
        <w:t>1 beam per RRH panel, two panels in opposite directions</w:t>
      </w:r>
    </w:p>
    <w:p w14:paraId="65BD70F2" w14:textId="77777777" w:rsidR="00626D6E" w:rsidRPr="00626D6E" w:rsidRDefault="00626D6E" w:rsidP="003E1B1E">
      <w:pPr>
        <w:numPr>
          <w:ilvl w:val="0"/>
          <w:numId w:val="40"/>
        </w:numPr>
        <w:rPr>
          <w:lang w:eastAsia="zh-CN"/>
        </w:rPr>
      </w:pPr>
      <w:r w:rsidRPr="00626D6E">
        <w:rPr>
          <w:lang w:val="en-US" w:eastAsia="zh-CN"/>
        </w:rPr>
        <w:t>For scenario</w:t>
      </w:r>
      <w:r w:rsidR="003E1B1E">
        <w:rPr>
          <w:lang w:val="en-US" w:eastAsia="zh-CN"/>
        </w:rPr>
        <w:t xml:space="preserve"> 2</w:t>
      </w:r>
      <w:r w:rsidRPr="00626D6E">
        <w:rPr>
          <w:lang w:val="en-US" w:eastAsia="zh-CN"/>
        </w:rPr>
        <w:t>, bi-directional, UE parameter:</w:t>
      </w:r>
    </w:p>
    <w:p w14:paraId="2FA2D360" w14:textId="77777777" w:rsidR="00626D6E" w:rsidRPr="00626D6E" w:rsidRDefault="00626D6E" w:rsidP="003E1B1E">
      <w:pPr>
        <w:numPr>
          <w:ilvl w:val="1"/>
          <w:numId w:val="40"/>
        </w:numPr>
        <w:rPr>
          <w:lang w:eastAsia="zh-CN"/>
        </w:rPr>
      </w:pPr>
      <w:r w:rsidRPr="00626D6E">
        <w:rPr>
          <w:lang w:val="en-US" w:eastAsia="zh-CN"/>
        </w:rPr>
        <w:t>1 beam per UE panel (i.e., 2 beam per UE)</w:t>
      </w:r>
    </w:p>
    <w:p w14:paraId="1493CD17" w14:textId="77777777" w:rsidR="003E1B1E" w:rsidRDefault="003E1B1E" w:rsidP="003E1B1E">
      <w:pPr>
        <w:rPr>
          <w:lang w:val="en-US" w:eastAsia="zh-CN"/>
        </w:rPr>
      </w:pPr>
      <w:r w:rsidRPr="00A72914">
        <w:rPr>
          <w:lang w:val="en-US" w:eastAsia="zh-CN"/>
        </w:rPr>
        <w:t>Candidate schemes for Bi-directional deployment for further analysis</w:t>
      </w:r>
      <w:r>
        <w:rPr>
          <w:lang w:val="en-US" w:eastAsia="zh-CN"/>
        </w:rPr>
        <w:t>, for scenario 4:</w:t>
      </w:r>
    </w:p>
    <w:p w14:paraId="052F9C36" w14:textId="77777777" w:rsidR="003E1B1E" w:rsidRDefault="003E1B1E" w:rsidP="003E1B1E">
      <w:pPr>
        <w:keepNext/>
        <w:jc w:val="center"/>
      </w:pPr>
      <w:r w:rsidRPr="00A72914">
        <w:rPr>
          <w:noProof/>
          <w:lang w:eastAsia="zh-CN"/>
        </w:rPr>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33"/>
                    <a:stretch>
                      <a:fillRect/>
                    </a:stretch>
                  </pic:blipFill>
                  <pic:spPr>
                    <a:xfrm>
                      <a:off x="0" y="0"/>
                      <a:ext cx="3845594" cy="1718054"/>
                    </a:xfrm>
                    <a:prstGeom prst="rect">
                      <a:avLst/>
                    </a:prstGeom>
                  </pic:spPr>
                </pic:pic>
              </a:graphicData>
            </a:graphic>
          </wp:inline>
        </w:drawing>
      </w:r>
    </w:p>
    <w:p w14:paraId="0E888795" w14:textId="77777777" w:rsidR="003E1B1E" w:rsidRDefault="003E1B1E" w:rsidP="003E1B1E">
      <w:pPr>
        <w:pStyle w:val="Caption"/>
        <w:jc w:val="center"/>
      </w:pPr>
      <w:r>
        <w:t xml:space="preserve">Figure </w:t>
      </w:r>
      <w:fldSimple w:instr=" SEQ Figure \* ARABIC ">
        <w:r>
          <w:rPr>
            <w:noProof/>
          </w:rPr>
          <w:t>4</w:t>
        </w:r>
      </w:fldSimple>
      <w:r w:rsidRPr="0064174F">
        <w:t>Scheme-1: Connecting to 2nd-Nearest RRH</w:t>
      </w:r>
    </w:p>
    <w:p w14:paraId="26C608F1" w14:textId="77777777" w:rsidR="003E1B1E" w:rsidRDefault="003E1B1E" w:rsidP="003E1B1E">
      <w:pPr>
        <w:keepNext/>
        <w:jc w:val="center"/>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34"/>
                    <a:stretch>
                      <a:fillRect/>
                    </a:stretch>
                  </pic:blipFill>
                  <pic:spPr>
                    <a:xfrm>
                      <a:off x="0" y="0"/>
                      <a:ext cx="4030890" cy="1768095"/>
                    </a:xfrm>
                    <a:prstGeom prst="rect">
                      <a:avLst/>
                    </a:prstGeom>
                  </pic:spPr>
                </pic:pic>
              </a:graphicData>
            </a:graphic>
          </wp:inline>
        </w:drawing>
      </w:r>
    </w:p>
    <w:p w14:paraId="1651C6AB" w14:textId="77777777" w:rsidR="003E1B1E" w:rsidRDefault="003E1B1E" w:rsidP="003E1B1E">
      <w:pPr>
        <w:pStyle w:val="Caption"/>
        <w:jc w:val="center"/>
      </w:pPr>
      <w:r>
        <w:t xml:space="preserve">Figure </w:t>
      </w:r>
      <w:fldSimple w:instr=" SEQ Figure \* ARABIC ">
        <w:r>
          <w:rPr>
            <w:noProof/>
          </w:rPr>
          <w:t>5</w:t>
        </w:r>
      </w:fldSimple>
      <w:r w:rsidRPr="00C30270">
        <w:t>Scheme-2: Connecting to Nearest RRH except Coverage Hole</w:t>
      </w:r>
    </w:p>
    <w:p w14:paraId="5A3F3BAD" w14:textId="77777777" w:rsidR="003E1B1E" w:rsidRDefault="003E1B1E" w:rsidP="003E1B1E">
      <w:pPr>
        <w:jc w:val="center"/>
      </w:pPr>
    </w:p>
    <w:p w14:paraId="46E14678" w14:textId="77777777" w:rsidR="003E1B1E" w:rsidRDefault="003E1B1E" w:rsidP="003E1B1E">
      <w:pPr>
        <w:keepNext/>
        <w:jc w:val="center"/>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35"/>
                    <a:stretch>
                      <a:fillRect/>
                    </a:stretch>
                  </pic:blipFill>
                  <pic:spPr>
                    <a:xfrm>
                      <a:off x="0" y="0"/>
                      <a:ext cx="3702158" cy="1374020"/>
                    </a:xfrm>
                    <a:prstGeom prst="rect">
                      <a:avLst/>
                    </a:prstGeom>
                  </pic:spPr>
                </pic:pic>
              </a:graphicData>
            </a:graphic>
          </wp:inline>
        </w:drawing>
      </w:r>
    </w:p>
    <w:p w14:paraId="4B5955A4" w14:textId="77777777" w:rsidR="003E1B1E" w:rsidRDefault="003E1B1E" w:rsidP="003E1B1E">
      <w:pPr>
        <w:pStyle w:val="Caption"/>
        <w:jc w:val="center"/>
      </w:pPr>
      <w:r>
        <w:t xml:space="preserve">Figure </w:t>
      </w:r>
      <w:fldSimple w:instr=" SEQ Figure \* ARABIC ">
        <w:r>
          <w:rPr>
            <w:noProof/>
          </w:rPr>
          <w:t>6</w:t>
        </w:r>
      </w:fldSimple>
      <w:r w:rsidRPr="005B663A">
        <w:t>Scheme-3: Connecting to Nearest RRH except the area under the RRH</w:t>
      </w:r>
    </w:p>
    <w:p w14:paraId="3D374B92" w14:textId="77777777" w:rsidR="00A72914" w:rsidRPr="00A72914" w:rsidRDefault="00A72914" w:rsidP="003E1B1E">
      <w:r w:rsidRPr="00A72914">
        <w:rPr>
          <w:lang w:val="en-US"/>
        </w:rPr>
        <w:t>For Scenario</w:t>
      </w:r>
      <w:r w:rsidR="003E1B1E">
        <w:rPr>
          <w:lang w:val="en-US"/>
        </w:rPr>
        <w:t xml:space="preserve"> 4</w:t>
      </w:r>
      <w:r w:rsidRPr="00A72914">
        <w:rPr>
          <w:lang w:val="en-US"/>
        </w:rPr>
        <w:t xml:space="preserve"> Bi-directional RRH deployment:</w:t>
      </w:r>
    </w:p>
    <w:p w14:paraId="0D5AF576" w14:textId="77777777" w:rsidR="003E1B1E" w:rsidRPr="00A72914" w:rsidRDefault="003E1B1E" w:rsidP="003E1B1E">
      <w:pPr>
        <w:pStyle w:val="ListParagraph"/>
        <w:numPr>
          <w:ilvl w:val="0"/>
          <w:numId w:val="52"/>
        </w:numPr>
      </w:pPr>
      <w:r w:rsidRPr="00A72914">
        <w:rPr>
          <w:lang w:val="en-US"/>
        </w:rPr>
        <w:t>Schemes above can be used as starting points for further analysis</w:t>
      </w:r>
    </w:p>
    <w:p w14:paraId="7587660A" w14:textId="77777777" w:rsidR="003E1B1E" w:rsidRPr="00A72914" w:rsidRDefault="003E1B1E" w:rsidP="003E1B1E">
      <w:pPr>
        <w:pStyle w:val="ListParagraph"/>
        <w:numPr>
          <w:ilvl w:val="0"/>
          <w:numId w:val="52"/>
        </w:numPr>
      </w:pPr>
      <w:r w:rsidRPr="00A72914">
        <w:rPr>
          <w:lang w:val="en-US"/>
        </w:rPr>
        <w:t>Number of Beam for bi-directional RRH deployment, Scenario</w:t>
      </w:r>
      <w:r>
        <w:rPr>
          <w:lang w:val="en-US"/>
        </w:rPr>
        <w:t xml:space="preserve"> 4:</w:t>
      </w:r>
    </w:p>
    <w:p w14:paraId="666273FC" w14:textId="77777777" w:rsidR="003E1B1E" w:rsidRPr="00A72914" w:rsidRDefault="003E1B1E" w:rsidP="003E1B1E">
      <w:pPr>
        <w:pStyle w:val="ListParagraph"/>
        <w:numPr>
          <w:ilvl w:val="1"/>
          <w:numId w:val="52"/>
        </w:numPr>
      </w:pPr>
      <w:r w:rsidRPr="00A72914">
        <w:rPr>
          <w:lang w:val="en-US"/>
        </w:rPr>
        <w:t>For scenario-B, bi-directional, RRH parameter:</w:t>
      </w:r>
    </w:p>
    <w:p w14:paraId="6A08692E" w14:textId="77777777" w:rsidR="003E1B1E" w:rsidRPr="00A72914" w:rsidRDefault="003E1B1E" w:rsidP="003E1B1E">
      <w:pPr>
        <w:pStyle w:val="ListParagraph"/>
        <w:numPr>
          <w:ilvl w:val="2"/>
          <w:numId w:val="52"/>
        </w:numPr>
      </w:pPr>
      <w:r w:rsidRPr="00A72914">
        <w:rPr>
          <w:lang w:val="en-US"/>
        </w:rPr>
        <w:t xml:space="preserve">Option-1: 1 beam per RRH panel </w:t>
      </w:r>
    </w:p>
    <w:p w14:paraId="5FB7F35C" w14:textId="77777777" w:rsidR="003E1B1E" w:rsidRPr="00A72914" w:rsidRDefault="003E1B1E" w:rsidP="003E1B1E">
      <w:pPr>
        <w:pStyle w:val="ListParagraph"/>
        <w:numPr>
          <w:ilvl w:val="2"/>
          <w:numId w:val="52"/>
        </w:numPr>
      </w:pPr>
      <w:r w:rsidRPr="00A72914">
        <w:rPr>
          <w:lang w:val="en-US"/>
        </w:rPr>
        <w:t xml:space="preserve">Option-2: 2 beam per RRH panel </w:t>
      </w:r>
    </w:p>
    <w:p w14:paraId="2EFFEE9C" w14:textId="77777777" w:rsidR="003E1B1E" w:rsidRPr="00A72914" w:rsidRDefault="003E1B1E" w:rsidP="003E1B1E">
      <w:pPr>
        <w:pStyle w:val="ListParagraph"/>
        <w:numPr>
          <w:ilvl w:val="2"/>
          <w:numId w:val="52"/>
        </w:numPr>
      </w:pPr>
      <w:r w:rsidRPr="00A72914">
        <w:rPr>
          <w:lang w:val="en-US"/>
        </w:rPr>
        <w:t xml:space="preserve">Option-3: 3 beam per RRH panel </w:t>
      </w:r>
    </w:p>
    <w:p w14:paraId="2B719683" w14:textId="77777777" w:rsidR="003E1B1E" w:rsidRPr="00A72914" w:rsidRDefault="003E1B1E" w:rsidP="003E1B1E">
      <w:pPr>
        <w:pStyle w:val="ListParagraph"/>
        <w:numPr>
          <w:ilvl w:val="2"/>
          <w:numId w:val="52"/>
        </w:numPr>
      </w:pPr>
      <w:r w:rsidRPr="00A72914">
        <w:rPr>
          <w:lang w:val="en-US"/>
        </w:rPr>
        <w:t xml:space="preserve">Option-4: 4 beam per RRH panel </w:t>
      </w:r>
    </w:p>
    <w:p w14:paraId="3FA7F023" w14:textId="60FA6413" w:rsidR="003E1B1E" w:rsidRPr="004B2673" w:rsidRDefault="003E1B1E" w:rsidP="003E1B1E">
      <w:pPr>
        <w:pStyle w:val="ListParagraph"/>
        <w:numPr>
          <w:ilvl w:val="2"/>
          <w:numId w:val="52"/>
        </w:numPr>
      </w:pPr>
      <w:r w:rsidRPr="00A72914">
        <w:rPr>
          <w:lang w:val="en-US"/>
        </w:rPr>
        <w:t>Note: uneven separation between beams can be considered</w:t>
      </w:r>
    </w:p>
    <w:p w14:paraId="00DE08EB" w14:textId="2144ABAB" w:rsidR="00186153" w:rsidRPr="00A72914" w:rsidRDefault="00186153" w:rsidP="004B2673">
      <w:pPr>
        <w:pStyle w:val="ListParagraph"/>
        <w:numPr>
          <w:ilvl w:val="1"/>
          <w:numId w:val="52"/>
        </w:numPr>
      </w:pPr>
      <w:commentRangeStart w:id="54"/>
      <w:r>
        <w:rPr>
          <w:lang w:val="en-US"/>
        </w:rPr>
        <w:t>RAN4</w:t>
      </w:r>
      <w:commentRangeEnd w:id="54"/>
      <w:r>
        <w:rPr>
          <w:rStyle w:val="CommentReference"/>
        </w:rPr>
        <w:commentReference w:id="54"/>
      </w:r>
      <w:r>
        <w:rPr>
          <w:lang w:val="en-US"/>
        </w:rPr>
        <w:t xml:space="preserve"> agreed that at least 2 beams per RRH panel </w:t>
      </w:r>
      <w:r w:rsidR="000573F7">
        <w:rPr>
          <w:lang w:val="en-US"/>
        </w:rPr>
        <w:t>is</w:t>
      </w:r>
      <w:r>
        <w:rPr>
          <w:lang w:val="en-US"/>
        </w:rPr>
        <w:t xml:space="preserve"> considered. Other options are not </w:t>
      </w:r>
      <w:r w:rsidR="000573F7">
        <w:rPr>
          <w:lang w:val="en-US"/>
        </w:rPr>
        <w:t>precluded,</w:t>
      </w:r>
      <w:r>
        <w:rPr>
          <w:lang w:val="en-US"/>
        </w:rPr>
        <w:t xml:space="preserve"> and it is FFS whether there are </w:t>
      </w:r>
      <w:r w:rsidRPr="00186153">
        <w:rPr>
          <w:lang w:val="en-US"/>
        </w:rPr>
        <w:t>benefits of implementing more beams per RRH panel</w:t>
      </w:r>
      <w:r>
        <w:rPr>
          <w:lang w:val="en-US"/>
        </w:rPr>
        <w:t>.</w:t>
      </w:r>
    </w:p>
    <w:p w14:paraId="28B452AC" w14:textId="0B2BB5A5" w:rsidR="003E1B1E" w:rsidRPr="00A72914" w:rsidRDefault="003E1B1E" w:rsidP="003E1B1E">
      <w:pPr>
        <w:pStyle w:val="ListParagraph"/>
        <w:numPr>
          <w:ilvl w:val="1"/>
          <w:numId w:val="52"/>
        </w:numPr>
      </w:pPr>
      <w:r w:rsidRPr="00A72914">
        <w:rPr>
          <w:lang w:val="pt-BR"/>
        </w:rPr>
        <w:t>For scenario</w:t>
      </w:r>
      <w:r>
        <w:rPr>
          <w:lang w:val="pt-BR"/>
        </w:rPr>
        <w:t xml:space="preserve"> 4</w:t>
      </w:r>
      <w:r w:rsidRPr="00A72914">
        <w:rPr>
          <w:lang w:val="pt-BR"/>
        </w:rPr>
        <w:t xml:space="preserve">, </w:t>
      </w:r>
      <w:r w:rsidR="00444096">
        <w:rPr>
          <w:lang w:val="pt-BR"/>
        </w:rPr>
        <w:t>bi</w:t>
      </w:r>
      <w:r w:rsidRPr="00A72914">
        <w:rPr>
          <w:lang w:val="pt-BR"/>
        </w:rPr>
        <w:t>-directional, UE parameter:</w:t>
      </w:r>
    </w:p>
    <w:p w14:paraId="28D44FCD" w14:textId="77777777" w:rsidR="003E1B1E" w:rsidRPr="00A72914" w:rsidRDefault="003E1B1E" w:rsidP="003E1B1E">
      <w:pPr>
        <w:pStyle w:val="ListParagraph"/>
        <w:numPr>
          <w:ilvl w:val="2"/>
          <w:numId w:val="52"/>
        </w:numPr>
      </w:pPr>
      <w:r w:rsidRPr="00A72914">
        <w:rPr>
          <w:lang w:val="en-US"/>
        </w:rPr>
        <w:t>Number of beam(s) per UE panel</w:t>
      </w:r>
    </w:p>
    <w:p w14:paraId="7406319A" w14:textId="77777777" w:rsidR="003E1B1E" w:rsidRPr="00A72914" w:rsidRDefault="003E1B1E" w:rsidP="003E1B1E">
      <w:pPr>
        <w:pStyle w:val="ListParagraph"/>
        <w:numPr>
          <w:ilvl w:val="3"/>
          <w:numId w:val="52"/>
        </w:numPr>
      </w:pPr>
      <w:r w:rsidRPr="00A72914">
        <w:rPr>
          <w:lang w:val="en-US"/>
        </w:rPr>
        <w:t xml:space="preserve">Option 1: 1 beam per UE panel </w:t>
      </w:r>
    </w:p>
    <w:p w14:paraId="2CA9E1C0" w14:textId="77777777" w:rsidR="003E1B1E" w:rsidRPr="00A72914" w:rsidRDefault="003E1B1E" w:rsidP="003E1B1E">
      <w:pPr>
        <w:pStyle w:val="ListParagraph"/>
        <w:numPr>
          <w:ilvl w:val="3"/>
          <w:numId w:val="52"/>
        </w:numPr>
      </w:pPr>
      <w:r w:rsidRPr="00A72914">
        <w:rPr>
          <w:lang w:val="en-US"/>
        </w:rPr>
        <w:t xml:space="preserve">Option 2: 2 beams per UE panel </w:t>
      </w:r>
    </w:p>
    <w:p w14:paraId="0C463F85" w14:textId="77777777" w:rsidR="003E1B1E" w:rsidRPr="00A72914" w:rsidRDefault="003E1B1E" w:rsidP="003E1B1E">
      <w:pPr>
        <w:pStyle w:val="ListParagraph"/>
        <w:numPr>
          <w:ilvl w:val="3"/>
          <w:numId w:val="52"/>
        </w:numPr>
      </w:pPr>
      <w:r w:rsidRPr="00A72914">
        <w:rPr>
          <w:lang w:val="en-US"/>
        </w:rPr>
        <w:t>Option 3: 7 beams per UE panel</w:t>
      </w:r>
    </w:p>
    <w:p w14:paraId="7DFF90B4" w14:textId="77777777" w:rsidR="003E1B1E" w:rsidRPr="00A72914" w:rsidRDefault="003E1B1E" w:rsidP="003E1B1E">
      <w:pPr>
        <w:pStyle w:val="ListParagraph"/>
        <w:numPr>
          <w:ilvl w:val="2"/>
          <w:numId w:val="52"/>
        </w:numPr>
      </w:pPr>
      <w:r w:rsidRPr="00A72914">
        <w:rPr>
          <w:lang w:val="en-US"/>
        </w:rPr>
        <w:t xml:space="preserve">2 panels assumed to be implemented in the UE side; </w:t>
      </w:r>
    </w:p>
    <w:p w14:paraId="505F3CDB" w14:textId="26366E43" w:rsidR="003E1B1E" w:rsidRPr="004B2673" w:rsidRDefault="003E1B1E" w:rsidP="003E1B1E">
      <w:pPr>
        <w:pStyle w:val="ListParagraph"/>
        <w:numPr>
          <w:ilvl w:val="2"/>
          <w:numId w:val="52"/>
        </w:numPr>
      </w:pPr>
      <w:r w:rsidRPr="00A72914">
        <w:rPr>
          <w:lang w:val="en-US"/>
        </w:rPr>
        <w:t xml:space="preserve">Only the one active panel per UE can be used for Tx and Rx; and FFS whether another panel can be used for beam search </w:t>
      </w:r>
    </w:p>
    <w:p w14:paraId="1130C44E" w14:textId="020ED1D3" w:rsidR="00186153" w:rsidRPr="00A72914" w:rsidRDefault="00186153" w:rsidP="003E1B1E">
      <w:pPr>
        <w:pStyle w:val="ListParagraph"/>
        <w:numPr>
          <w:ilvl w:val="2"/>
          <w:numId w:val="52"/>
        </w:numPr>
      </w:pPr>
      <w:commentRangeStart w:id="55"/>
      <w:r>
        <w:rPr>
          <w:lang w:val="en-US"/>
        </w:rPr>
        <w:t>RAN4</w:t>
      </w:r>
      <w:commentRangeEnd w:id="55"/>
      <w:r w:rsidR="000573F7">
        <w:rPr>
          <w:rStyle w:val="CommentReference"/>
        </w:rPr>
        <w:commentReference w:id="55"/>
      </w:r>
      <w:r>
        <w:rPr>
          <w:lang w:val="en-US"/>
        </w:rPr>
        <w:t xml:space="preserve"> has decided that at least option 1 of having 1 beam per panel is </w:t>
      </w:r>
      <w:r w:rsidR="000573F7">
        <w:rPr>
          <w:lang w:val="en-US"/>
        </w:rPr>
        <w:t xml:space="preserve">considered. Other options are not precluded, and it is FFS whether there are </w:t>
      </w:r>
      <w:r w:rsidR="000573F7" w:rsidRPr="00186153">
        <w:rPr>
          <w:lang w:val="en-US"/>
        </w:rPr>
        <w:t xml:space="preserve">benefits of implementing more beams per </w:t>
      </w:r>
      <w:r w:rsidR="000573F7">
        <w:rPr>
          <w:lang w:val="en-US"/>
        </w:rPr>
        <w:t>UE</w:t>
      </w:r>
      <w:r w:rsidR="000573F7" w:rsidRPr="00186153">
        <w:rPr>
          <w:lang w:val="en-US"/>
        </w:rPr>
        <w:t xml:space="preserve"> panel</w:t>
      </w:r>
    </w:p>
    <w:p w14:paraId="07EC4939" w14:textId="77777777" w:rsidR="003E1B1E" w:rsidRPr="00306612" w:rsidRDefault="003E1B1E" w:rsidP="00551A30">
      <w:pPr>
        <w:rPr>
          <w:rFonts w:eastAsia="SimSun"/>
        </w:rPr>
      </w:pPr>
    </w:p>
    <w:p w14:paraId="23DE86A9" w14:textId="733AB60C" w:rsidR="00867132" w:rsidRDefault="00F42C03" w:rsidP="00306612">
      <w:pPr>
        <w:pStyle w:val="Heading3"/>
        <w:rPr>
          <w:rFonts w:eastAsia="SimSun"/>
        </w:rPr>
      </w:pPr>
      <w:r w:rsidRPr="00F42C03">
        <w:rPr>
          <w:rFonts w:eastAsia="SimSun"/>
        </w:rPr>
        <w:t>For bi-directional RRH deployment, DPS transmission scheme shall be considered</w:t>
      </w:r>
      <w:r>
        <w:rPr>
          <w:rFonts w:eastAsia="SimSun"/>
        </w:rPr>
        <w:t>.</w:t>
      </w:r>
      <w:bookmarkStart w:id="56"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56"/>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3C75D9A7" w:rsidR="008A19BD" w:rsidRPr="000B7097" w:rsidRDefault="008A19BD" w:rsidP="0095752F">
      <w:pPr>
        <w:widowControl w:val="0"/>
        <w:spacing w:after="0"/>
        <w:jc w:val="both"/>
        <w:textAlignment w:val="bottom"/>
        <w:rPr>
          <w:bCs/>
        </w:rPr>
      </w:pPr>
      <w:r w:rsidRPr="000177D7">
        <w:rPr>
          <w:bCs/>
        </w:rPr>
        <w:t>Number of RRH sites pe</w:t>
      </w:r>
      <w:r w:rsidRPr="0054390E">
        <w:rPr>
          <w:bCs/>
        </w:rPr>
        <w:t>r BBU:</w:t>
      </w:r>
    </w:p>
    <w:p w14:paraId="48EB038E" w14:textId="77777777" w:rsidR="008A19BD" w:rsidRPr="00801FC3" w:rsidRDefault="008A19BD" w:rsidP="0095752F">
      <w:pPr>
        <w:pStyle w:val="ListParagraph"/>
        <w:widowControl w:val="0"/>
        <w:numPr>
          <w:ilvl w:val="0"/>
          <w:numId w:val="13"/>
        </w:numPr>
        <w:spacing w:after="0"/>
        <w:contextualSpacing w:val="0"/>
        <w:jc w:val="both"/>
        <w:textAlignment w:val="bottom"/>
        <w:rPr>
          <w:bCs/>
        </w:rPr>
      </w:pPr>
      <w:r w:rsidRPr="00801FC3">
        <w:rPr>
          <w:bCs/>
        </w:rPr>
        <w:t>[1 to 4]</w:t>
      </w:r>
      <w:r>
        <w:rPr>
          <w:bCs/>
        </w:rPr>
        <w:t xml:space="preserve"> </w:t>
      </w:r>
      <w:r w:rsidRPr="00801FC3">
        <w:rPr>
          <w:bCs/>
        </w:rPr>
        <w:t>RRHs sites per BBU</w:t>
      </w:r>
    </w:p>
    <w:p w14:paraId="7AF43F8A" w14:textId="77777777" w:rsidR="008A19BD" w:rsidRPr="00801FC3" w:rsidRDefault="008A19BD" w:rsidP="0095752F">
      <w:pPr>
        <w:pStyle w:val="ListParagraph"/>
        <w:widowControl w:val="0"/>
        <w:numPr>
          <w:ilvl w:val="1"/>
          <w:numId w:val="13"/>
        </w:numPr>
        <w:spacing w:after="0"/>
        <w:contextualSpacing w:val="0"/>
        <w:jc w:val="both"/>
        <w:textAlignment w:val="bottom"/>
        <w:rPr>
          <w:bCs/>
        </w:rPr>
      </w:pPr>
      <w:r w:rsidRPr="00801FC3">
        <w:rPr>
          <w:bCs/>
        </w:rPr>
        <w:t>Other values are not precluded;</w:t>
      </w:r>
    </w:p>
    <w:p w14:paraId="2F76D99A" w14:textId="77777777" w:rsidR="000177D7" w:rsidRDefault="000177D7" w:rsidP="000177D7">
      <w:pPr>
        <w:widowControl w:val="0"/>
        <w:spacing w:after="0"/>
        <w:jc w:val="both"/>
        <w:textAlignment w:val="bottom"/>
        <w:rPr>
          <w:bCs/>
        </w:rPr>
      </w:pPr>
    </w:p>
    <w:p w14:paraId="53B19F25" w14:textId="1CD19611" w:rsidR="008A19BD" w:rsidRPr="000177D7" w:rsidRDefault="008A19BD" w:rsidP="0095752F">
      <w:pPr>
        <w:widowControl w:val="0"/>
        <w:spacing w:after="0"/>
        <w:jc w:val="both"/>
        <w:textAlignment w:val="bottom"/>
        <w:rPr>
          <w:bCs/>
        </w:rPr>
      </w:pPr>
      <w:r w:rsidRPr="000177D7">
        <w:rPr>
          <w:bCs/>
        </w:rPr>
        <w:t>Number of Analog Beams per panel in RRH:</w:t>
      </w:r>
    </w:p>
    <w:p w14:paraId="603320DC" w14:textId="6490649C" w:rsidR="008A19BD" w:rsidRPr="00801FC3" w:rsidRDefault="008A19BD" w:rsidP="0095752F">
      <w:pPr>
        <w:pStyle w:val="ListParagraph"/>
        <w:widowControl w:val="0"/>
        <w:numPr>
          <w:ilvl w:val="0"/>
          <w:numId w:val="13"/>
        </w:numPr>
        <w:spacing w:after="0"/>
        <w:contextualSpacing w:val="0"/>
        <w:jc w:val="both"/>
        <w:textAlignment w:val="bottom"/>
        <w:rPr>
          <w:bCs/>
        </w:rPr>
      </w:pPr>
      <w:r w:rsidRPr="00801FC3">
        <w:rPr>
          <w:bCs/>
        </w:rPr>
        <w:t xml:space="preserve">[1,2,4] </w:t>
      </w:r>
      <w:r w:rsidR="000177D7" w:rsidRPr="00801FC3">
        <w:rPr>
          <w:bCs/>
        </w:rPr>
        <w:t>analogue</w:t>
      </w:r>
      <w:r w:rsidRPr="00801FC3">
        <w:rPr>
          <w:bCs/>
        </w:rPr>
        <w:t xml:space="preserve"> beam(s) per panel in RRH</w:t>
      </w:r>
    </w:p>
    <w:p w14:paraId="248090A2" w14:textId="77777777" w:rsidR="008A19BD" w:rsidRPr="00801FC3" w:rsidRDefault="008A19BD" w:rsidP="0095752F">
      <w:pPr>
        <w:pStyle w:val="ListParagraph"/>
        <w:widowControl w:val="0"/>
        <w:numPr>
          <w:ilvl w:val="1"/>
          <w:numId w:val="13"/>
        </w:numPr>
        <w:spacing w:after="0"/>
        <w:contextualSpacing w:val="0"/>
        <w:jc w:val="both"/>
        <w:textAlignment w:val="bottom"/>
        <w:rPr>
          <w:bCs/>
        </w:rPr>
      </w:pPr>
      <w:r w:rsidRPr="00801FC3">
        <w:rPr>
          <w:bCs/>
        </w:rPr>
        <w:t>Other values are not precluded;</w:t>
      </w:r>
    </w:p>
    <w:p w14:paraId="03021A56" w14:textId="77777777" w:rsidR="000177D7" w:rsidRDefault="000177D7" w:rsidP="000177D7">
      <w:pPr>
        <w:widowControl w:val="0"/>
        <w:spacing w:after="0"/>
        <w:jc w:val="both"/>
        <w:textAlignment w:val="bottom"/>
        <w:rPr>
          <w:bCs/>
        </w:rPr>
      </w:pPr>
    </w:p>
    <w:p w14:paraId="7B7A40EE" w14:textId="67E6240E" w:rsidR="008A19BD" w:rsidRPr="000177D7" w:rsidRDefault="008A19BD" w:rsidP="0095752F">
      <w:pPr>
        <w:widowControl w:val="0"/>
        <w:spacing w:after="0"/>
        <w:jc w:val="both"/>
        <w:textAlignment w:val="bottom"/>
        <w:rPr>
          <w:bCs/>
        </w:rPr>
      </w:pPr>
      <w:r w:rsidRPr="000177D7">
        <w:rPr>
          <w:bCs/>
        </w:rPr>
        <w:t xml:space="preserve">SSB index to Beam Mapping: </w:t>
      </w:r>
    </w:p>
    <w:p w14:paraId="1C19E007" w14:textId="329F3175" w:rsidR="008A19BD" w:rsidRPr="00801FC3" w:rsidRDefault="000177D7" w:rsidP="0095752F">
      <w:pPr>
        <w:pStyle w:val="ListParagraph"/>
        <w:widowControl w:val="0"/>
        <w:numPr>
          <w:ilvl w:val="0"/>
          <w:numId w:val="13"/>
        </w:numPr>
        <w:spacing w:after="0"/>
        <w:contextualSpacing w:val="0"/>
        <w:jc w:val="both"/>
        <w:textAlignment w:val="bottom"/>
        <w:rPr>
          <w:bCs/>
        </w:rPr>
      </w:pPr>
      <w:r>
        <w:rPr>
          <w:bCs/>
        </w:rPr>
        <w:t>T</w:t>
      </w:r>
      <w:r w:rsidR="008A19BD" w:rsidRPr="00801FC3">
        <w:rPr>
          <w:bCs/>
        </w:rPr>
        <w:t>he impact of following options for SSB index to Beam mapping</w:t>
      </w:r>
      <w:r>
        <w:rPr>
          <w:bCs/>
        </w:rPr>
        <w:t xml:space="preserve"> is FFS</w:t>
      </w:r>
      <w:r w:rsidR="008A19BD" w:rsidRPr="00801FC3">
        <w:rPr>
          <w:bCs/>
        </w:rPr>
        <w:t xml:space="preserve">: </w:t>
      </w:r>
    </w:p>
    <w:p w14:paraId="27B41FDF" w14:textId="77777777" w:rsidR="008A19BD" w:rsidRPr="00801FC3" w:rsidRDefault="008A19BD" w:rsidP="0095752F">
      <w:pPr>
        <w:pStyle w:val="ListParagraph"/>
        <w:widowControl w:val="0"/>
        <w:numPr>
          <w:ilvl w:val="1"/>
          <w:numId w:val="13"/>
        </w:numPr>
        <w:spacing w:after="0"/>
        <w:contextualSpacing w:val="0"/>
        <w:jc w:val="both"/>
        <w:textAlignment w:val="bottom"/>
        <w:rPr>
          <w:bCs/>
        </w:rPr>
      </w:pPr>
      <w:r w:rsidRPr="00801FC3">
        <w:rPr>
          <w:bCs/>
        </w:rPr>
        <w:t xml:space="preserve">Option 1: </w:t>
      </w:r>
    </w:p>
    <w:p w14:paraId="443771BF" w14:textId="77777777"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All RRHs (connected to one BBU with fiber) share the same cell ID</w:t>
      </w:r>
    </w:p>
    <w:p w14:paraId="1E138E05" w14:textId="77777777"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All RRHs under the same cell use the same set of SSB indexes, e.g., all RRHs use SSB-0 to SSB-3. </w:t>
      </w:r>
    </w:p>
    <w:p w14:paraId="6F3C234A" w14:textId="77777777" w:rsidR="008A19BD" w:rsidRPr="00801FC3" w:rsidRDefault="008A19BD" w:rsidP="0095752F">
      <w:pPr>
        <w:pStyle w:val="ListParagraph"/>
        <w:widowControl w:val="0"/>
        <w:numPr>
          <w:ilvl w:val="1"/>
          <w:numId w:val="13"/>
        </w:numPr>
        <w:spacing w:after="0"/>
        <w:contextualSpacing w:val="0"/>
        <w:jc w:val="both"/>
        <w:textAlignment w:val="bottom"/>
        <w:rPr>
          <w:bCs/>
        </w:rPr>
      </w:pPr>
      <w:r w:rsidRPr="00801FC3">
        <w:rPr>
          <w:bCs/>
        </w:rPr>
        <w:t xml:space="preserve">Option 2: </w:t>
      </w:r>
    </w:p>
    <w:p w14:paraId="7122C70A" w14:textId="77777777"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All RRHs (connected to one BBU with fiber) share the same cell ID</w:t>
      </w:r>
    </w:p>
    <w:p w14:paraId="5E3ABFE5" w14:textId="383F0AA2" w:rsidR="008A19BD"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RRHs under the same cell use the different sets of SSB indexes, e.g., RRH-1 uses SSB-0 to SSB-3, RRH-2 uses SSB-4 to SSB-7. </w:t>
      </w:r>
    </w:p>
    <w:p w14:paraId="6587A9D0" w14:textId="6149375C" w:rsidR="004C266B" w:rsidRDefault="004C266B" w:rsidP="004C266B">
      <w:pPr>
        <w:pStyle w:val="ListParagraph"/>
        <w:widowControl w:val="0"/>
        <w:numPr>
          <w:ilvl w:val="1"/>
          <w:numId w:val="13"/>
        </w:numPr>
        <w:spacing w:after="0"/>
        <w:contextualSpacing w:val="0"/>
        <w:jc w:val="both"/>
        <w:textAlignment w:val="bottom"/>
        <w:rPr>
          <w:bCs/>
        </w:rPr>
      </w:pPr>
      <w:r>
        <w:rPr>
          <w:bCs/>
        </w:rPr>
        <w:t xml:space="preserve">When </w:t>
      </w:r>
      <w:r w:rsidRPr="004C266B">
        <w:rPr>
          <w:bCs/>
        </w:rPr>
        <w:t xml:space="preserve">DPS is </w:t>
      </w:r>
      <w:r>
        <w:rPr>
          <w:bCs/>
        </w:rPr>
        <w:t>used</w:t>
      </w:r>
      <w:r w:rsidRPr="004C266B">
        <w:rPr>
          <w:bCs/>
        </w:rPr>
        <w:t xml:space="preserve"> as transmission scheme, SSB index to Beam Mapping</w:t>
      </w:r>
      <w:r>
        <w:rPr>
          <w:bCs/>
        </w:rPr>
        <w:t xml:space="preserve"> used in the discussion for this WI:</w:t>
      </w:r>
    </w:p>
    <w:p w14:paraId="50DDBA22" w14:textId="652E69F0" w:rsidR="004C266B" w:rsidRPr="00801FC3" w:rsidRDefault="004C266B" w:rsidP="004C266B">
      <w:pPr>
        <w:pStyle w:val="ListParagraph"/>
        <w:widowControl w:val="0"/>
        <w:numPr>
          <w:ilvl w:val="2"/>
          <w:numId w:val="13"/>
        </w:numPr>
        <w:spacing w:after="0"/>
        <w:contextualSpacing w:val="0"/>
        <w:jc w:val="both"/>
        <w:textAlignment w:val="bottom"/>
        <w:rPr>
          <w:bCs/>
        </w:rPr>
      </w:pPr>
      <w:r w:rsidRPr="004C266B">
        <w:rPr>
          <w:bCs/>
          <w:lang w:val="en-US"/>
        </w:rPr>
        <w:t>RRHs under the same cell use the different sets of SSB indexes, e.g., RRH-1 uses SSB-0 to SSB-3, RRH-2 uses SSB-4 to SSB-7, etc</w:t>
      </w:r>
      <w:r>
        <w:rPr>
          <w:bCs/>
          <w:lang w:val="en-US"/>
        </w:rPr>
        <w:t>.</w:t>
      </w:r>
    </w:p>
    <w:p w14:paraId="69FD4B91" w14:textId="77777777" w:rsidR="008A7980" w:rsidRDefault="008A7980" w:rsidP="000177D7">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commentRangeStart w:id="57"/>
      <w:r>
        <w:rPr>
          <w:bCs/>
        </w:rPr>
        <w:t>RAN4</w:t>
      </w:r>
      <w:commentRangeEnd w:id="57"/>
      <w:r>
        <w:rPr>
          <w:rStyle w:val="CommentReference"/>
        </w:rPr>
        <w:commentReference w:id="57"/>
      </w:r>
      <w:r>
        <w:rPr>
          <w:bCs/>
        </w:rPr>
        <w:t xml:space="preserve">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397B43C4" w:rsidR="008A19BD" w:rsidRPr="000177D7" w:rsidRDefault="008A19BD" w:rsidP="0095752F">
      <w:pPr>
        <w:widowControl w:val="0"/>
        <w:spacing w:after="0"/>
        <w:jc w:val="both"/>
        <w:textAlignment w:val="bottom"/>
        <w:rPr>
          <w:bCs/>
        </w:rPr>
      </w:pPr>
      <w:r w:rsidRPr="000177D7">
        <w:rPr>
          <w:bCs/>
        </w:rPr>
        <w:t xml:space="preserve">RRH antenna array orientation: </w:t>
      </w:r>
    </w:p>
    <w:p w14:paraId="594248BB" w14:textId="3812B8E0" w:rsidR="008A19BD" w:rsidRPr="00801FC3" w:rsidRDefault="000177D7" w:rsidP="0095752F">
      <w:pPr>
        <w:pStyle w:val="ListParagraph"/>
        <w:widowControl w:val="0"/>
        <w:numPr>
          <w:ilvl w:val="1"/>
          <w:numId w:val="13"/>
        </w:numPr>
        <w:spacing w:after="0"/>
        <w:contextualSpacing w:val="0"/>
        <w:jc w:val="both"/>
        <w:textAlignment w:val="bottom"/>
        <w:rPr>
          <w:bCs/>
        </w:rPr>
      </w:pPr>
      <w:r>
        <w:rPr>
          <w:bCs/>
        </w:rPr>
        <w:t>T</w:t>
      </w:r>
      <w:r w:rsidR="008A19BD" w:rsidRPr="00801FC3">
        <w:rPr>
          <w:bCs/>
        </w:rPr>
        <w:t>he impact of following options for RRH antenna array orientation</w:t>
      </w:r>
      <w:r>
        <w:rPr>
          <w:bCs/>
        </w:rPr>
        <w:t xml:space="preserve"> is FFS</w:t>
      </w:r>
      <w:r w:rsidR="008A19BD" w:rsidRPr="00801FC3">
        <w:rPr>
          <w:bCs/>
        </w:rPr>
        <w:t xml:space="preserve">: </w:t>
      </w:r>
    </w:p>
    <w:p w14:paraId="5EED0E11" w14:textId="77777777"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Option 1: RRH panel boresight pointed to the railway in the middle point between 2 RRHs </w:t>
      </w:r>
    </w:p>
    <w:p w14:paraId="47417DBD" w14:textId="613714AC"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Option 2: RRH panel boresight pointed to the railway at the distance of Ds (projection of the </w:t>
      </w:r>
      <w:r w:rsidR="000177D7" w:rsidRPr="00801FC3">
        <w:rPr>
          <w:bCs/>
        </w:rPr>
        <w:t>neighbouring</w:t>
      </w:r>
      <w:r w:rsidRPr="00801FC3">
        <w:rPr>
          <w:bCs/>
        </w:rPr>
        <w:t xml:space="preserve"> RRH on the railway)</w:t>
      </w:r>
    </w:p>
    <w:p w14:paraId="36819427" w14:textId="77777777"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Other option is not precluded. </w:t>
      </w:r>
    </w:p>
    <w:p w14:paraId="175A2721" w14:textId="77777777" w:rsidR="008746D3" w:rsidRPr="008746D3" w:rsidRDefault="008746D3" w:rsidP="003E1B1E">
      <w:pPr>
        <w:rPr>
          <w:lang w:eastAsia="zh-CN"/>
        </w:rPr>
      </w:pPr>
      <w:r w:rsidRPr="008746D3">
        <w:rPr>
          <w:lang w:eastAsia="zh-CN"/>
        </w:rPr>
        <w:t>RRH/UE boresight direction of Antenna Panel and beam direction</w:t>
      </w:r>
      <w:r w:rsidR="003E1B1E">
        <w:rPr>
          <w:lang w:eastAsia="zh-CN"/>
        </w:rPr>
        <w:t>:</w:t>
      </w:r>
    </w:p>
    <w:p w14:paraId="789BCE70" w14:textId="77777777" w:rsidR="008746D3" w:rsidRPr="008746D3" w:rsidRDefault="008746D3" w:rsidP="003E1B1E">
      <w:pPr>
        <w:numPr>
          <w:ilvl w:val="0"/>
          <w:numId w:val="40"/>
        </w:numPr>
        <w:rPr>
          <w:lang w:eastAsia="zh-CN"/>
        </w:rPr>
      </w:pPr>
      <w:r w:rsidRPr="008746D3">
        <w:rPr>
          <w:lang w:val="en-US" w:eastAsia="zh-CN"/>
        </w:rPr>
        <w:t>RAN4 may not need to specify RRH/UE boresight direction of antenna panel and beam direction for deployment scenario study, but left for companies’ choice:</w:t>
      </w:r>
    </w:p>
    <w:p w14:paraId="0C4B9A66" w14:textId="77777777" w:rsidR="008746D3" w:rsidRPr="008746D3" w:rsidRDefault="008746D3" w:rsidP="003E1B1E">
      <w:pPr>
        <w:numPr>
          <w:ilvl w:val="1"/>
          <w:numId w:val="40"/>
        </w:numPr>
        <w:rPr>
          <w:lang w:eastAsia="zh-CN"/>
        </w:rPr>
      </w:pPr>
      <w:r w:rsidRPr="008746D3">
        <w:rPr>
          <w:lang w:val="en-US" w:eastAsia="zh-CN"/>
        </w:rPr>
        <w:t>RRH/UE boresight direction of antenna panel and beam direction information can be provided by individual company to accompany their deployment scenario analysis result, which can be captured in TR.</w:t>
      </w:r>
    </w:p>
    <w:p w14:paraId="332CF1F3" w14:textId="3A32166B" w:rsidR="00980771" w:rsidRPr="0095752F" w:rsidRDefault="00980771" w:rsidP="00A00B07">
      <w:pPr>
        <w:rPr>
          <w:rFonts w:eastAsia="SimSun"/>
          <w:lang w:eastAsia="zh-CN"/>
        </w:rPr>
      </w:pPr>
    </w:p>
    <w:p w14:paraId="72E0DEA1" w14:textId="77777777" w:rsidR="00980771" w:rsidRPr="002A2F6C" w:rsidRDefault="00980771" w:rsidP="00A00B07">
      <w:pPr>
        <w:rPr>
          <w:rFonts w:eastAsia="SimSun"/>
          <w:lang w:val="en-US" w:eastAsia="zh-CN"/>
        </w:rPr>
      </w:pP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58" w:name="_Toc56171172"/>
      <w:r w:rsidRPr="001C79FD">
        <w:t>5.</w:t>
      </w:r>
      <w:r w:rsidR="00980771">
        <w:t>3</w:t>
      </w:r>
      <w:r w:rsidRPr="001C79FD">
        <w:tab/>
      </w:r>
      <w:bookmarkEnd w:id="47"/>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58"/>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59" w:name="_Toc56171173"/>
      <w:r w:rsidRPr="00A00B07">
        <w:t>5.</w:t>
      </w:r>
      <w:r w:rsidR="00980771">
        <w:t>3</w:t>
      </w:r>
      <w:r w:rsidRPr="00A00B07">
        <w:t>.1</w:t>
      </w:r>
      <w:r w:rsidRPr="00A00B07">
        <w:tab/>
      </w:r>
      <w:r w:rsidRPr="00FD2D82">
        <w:rPr>
          <w:rFonts w:eastAsia="SimSun"/>
          <w:lang w:val="en-US" w:eastAsia="zh-CN"/>
        </w:rPr>
        <w:t>Number of panels per CPE</w:t>
      </w:r>
      <w:bookmarkEnd w:id="59"/>
    </w:p>
    <w:p w14:paraId="06AB5019" w14:textId="0B136922" w:rsidR="000177D7" w:rsidRPr="000177D7" w:rsidRDefault="000177D7" w:rsidP="0095752F">
      <w:pPr>
        <w:widowControl w:val="0"/>
        <w:spacing w:after="0"/>
        <w:jc w:val="both"/>
        <w:textAlignment w:val="bottom"/>
        <w:rPr>
          <w:bCs/>
        </w:rPr>
      </w:pPr>
      <w:r>
        <w:rPr>
          <w:bCs/>
        </w:rPr>
        <w:t>The number of panels per CPE is still open and for discussion.</w:t>
      </w:r>
    </w:p>
    <w:p w14:paraId="1D9F29DC" w14:textId="6EAD3A87" w:rsidR="000177D7" w:rsidRPr="006C13BC" w:rsidRDefault="000177D7" w:rsidP="0095752F">
      <w:pPr>
        <w:pStyle w:val="ListParagraph"/>
        <w:widowControl w:val="0"/>
        <w:numPr>
          <w:ilvl w:val="0"/>
          <w:numId w:val="13"/>
        </w:numPr>
        <w:spacing w:after="0"/>
        <w:contextualSpacing w:val="0"/>
        <w:jc w:val="both"/>
        <w:textAlignment w:val="bottom"/>
        <w:rPr>
          <w:bCs/>
        </w:rPr>
      </w:pPr>
      <w:r w:rsidRPr="006C13BC">
        <w:rPr>
          <w:bCs/>
        </w:rPr>
        <w:t xml:space="preserve">FFS the number of panel(s) per CPE: </w:t>
      </w:r>
    </w:p>
    <w:p w14:paraId="7E15AA65" w14:textId="77777777" w:rsidR="000177D7" w:rsidRPr="006C13BC" w:rsidRDefault="000177D7" w:rsidP="0095752F">
      <w:pPr>
        <w:pStyle w:val="ListParagraph"/>
        <w:widowControl w:val="0"/>
        <w:numPr>
          <w:ilvl w:val="1"/>
          <w:numId w:val="13"/>
        </w:numPr>
        <w:spacing w:after="0"/>
        <w:contextualSpacing w:val="0"/>
        <w:jc w:val="both"/>
        <w:textAlignment w:val="bottom"/>
        <w:rPr>
          <w:bCs/>
        </w:rPr>
      </w:pPr>
      <w:r w:rsidRPr="006C13BC">
        <w:rPr>
          <w:bCs/>
        </w:rPr>
        <w:t xml:space="preserve">To be combined with the analysis on uni-/bi-directional SFN. </w:t>
      </w:r>
    </w:p>
    <w:p w14:paraId="2036DDDA" w14:textId="77777777" w:rsidR="000177D7" w:rsidRPr="006C13BC" w:rsidRDefault="000177D7" w:rsidP="0095752F">
      <w:pPr>
        <w:pStyle w:val="ListParagraph"/>
        <w:widowControl w:val="0"/>
        <w:numPr>
          <w:ilvl w:val="0"/>
          <w:numId w:val="13"/>
        </w:numPr>
        <w:spacing w:after="0"/>
        <w:contextualSpacing w:val="0"/>
        <w:jc w:val="both"/>
        <w:textAlignment w:val="bottom"/>
        <w:rPr>
          <w:bCs/>
        </w:rPr>
      </w:pPr>
      <w:r w:rsidRPr="006C13BC">
        <w:rPr>
          <w:bCs/>
        </w:rPr>
        <w:t xml:space="preserve">The number for TX panel(s) and RX panel(s) could be discussed separately. </w:t>
      </w:r>
    </w:p>
    <w:p w14:paraId="45E64114" w14:textId="4800E36D" w:rsidR="00A00B07" w:rsidRDefault="00A00B07" w:rsidP="00FD2D82">
      <w:pPr>
        <w:rPr>
          <w:rFonts w:eastAsia="SimSun"/>
          <w:lang w:eastAsia="zh-CN"/>
        </w:rPr>
      </w:pPr>
    </w:p>
    <w:p w14:paraId="6A3035B3" w14:textId="145865A1" w:rsidR="004C266B" w:rsidRDefault="004C266B" w:rsidP="00FD2D82">
      <w:pPr>
        <w:rPr>
          <w:rFonts w:eastAsia="SimSun"/>
          <w:lang w:eastAsia="zh-CN"/>
        </w:rPr>
      </w:pPr>
      <w:r>
        <w:rPr>
          <w:rFonts w:eastAsia="SimSun"/>
          <w:lang w:eastAsia="zh-CN"/>
        </w:rPr>
        <w:t>Concerning the n</w:t>
      </w:r>
      <w:r w:rsidRPr="004C266B">
        <w:rPr>
          <w:rFonts w:eastAsia="SimSun"/>
          <w:lang w:eastAsia="zh-CN"/>
        </w:rPr>
        <w:t xml:space="preserve">umber of panels per CPE </w:t>
      </w:r>
      <w:r w:rsidR="003F5B21">
        <w:rPr>
          <w:rFonts w:eastAsia="SimSun"/>
          <w:lang w:eastAsia="zh-CN"/>
        </w:rPr>
        <w:t>following</w:t>
      </w:r>
      <w:r>
        <w:rPr>
          <w:rFonts w:eastAsia="SimSun"/>
          <w:lang w:eastAsia="zh-CN"/>
        </w:rPr>
        <w:t xml:space="preserve"> will </w:t>
      </w:r>
      <w:r w:rsidR="003F5B21">
        <w:rPr>
          <w:rFonts w:eastAsia="SimSun"/>
          <w:lang w:eastAsia="zh-CN"/>
        </w:rPr>
        <w:t xml:space="preserve">be </w:t>
      </w:r>
      <w:r>
        <w:rPr>
          <w:rFonts w:eastAsia="SimSun"/>
          <w:lang w:eastAsia="zh-CN"/>
        </w:rPr>
        <w:t>consider</w:t>
      </w:r>
      <w:r w:rsidR="003F5B21">
        <w:rPr>
          <w:rFonts w:eastAsia="SimSun"/>
          <w:lang w:eastAsia="zh-CN"/>
        </w:rPr>
        <w:t>ed</w:t>
      </w:r>
      <w:r>
        <w:rPr>
          <w:rFonts w:eastAsia="SimSun"/>
          <w:lang w:eastAsia="zh-CN"/>
        </w:rPr>
        <w:t>:</w:t>
      </w:r>
    </w:p>
    <w:p w14:paraId="720FA352" w14:textId="505B8EB0" w:rsidR="004C266B" w:rsidRPr="003F5B21" w:rsidRDefault="004C266B" w:rsidP="00306612">
      <w:pPr>
        <w:pStyle w:val="ListParagraph"/>
        <w:numPr>
          <w:ilvl w:val="0"/>
          <w:numId w:val="24"/>
        </w:numPr>
        <w:rPr>
          <w:rFonts w:eastAsia="SimSun"/>
          <w:lang w:eastAsia="zh-CN"/>
        </w:rPr>
      </w:pPr>
      <w:r w:rsidRPr="003F5B21">
        <w:rPr>
          <w:rFonts w:eastAsia="SimSun"/>
          <w:lang w:eastAsia="zh-CN"/>
        </w:rPr>
        <w:t xml:space="preserve">2 panels </w:t>
      </w:r>
      <w:r w:rsidR="003F5B21">
        <w:rPr>
          <w:rFonts w:eastAsia="SimSun"/>
          <w:lang w:eastAsia="zh-CN"/>
        </w:rPr>
        <w:t xml:space="preserve">per CPE each for </w:t>
      </w:r>
      <w:r w:rsidRPr="003F5B21">
        <w:rPr>
          <w:rFonts w:eastAsia="SimSun"/>
          <w:lang w:eastAsia="zh-CN"/>
        </w:rPr>
        <w:t>both for TX and RX</w:t>
      </w:r>
      <w:r w:rsidR="003F5B21">
        <w:rPr>
          <w:rFonts w:eastAsia="SimSun"/>
          <w:lang w:eastAsia="zh-CN"/>
        </w:rPr>
        <w:t xml:space="preserve">. Each panel points in </w:t>
      </w:r>
      <w:r w:rsidRPr="003F5B21">
        <w:rPr>
          <w:rFonts w:eastAsia="SimSun"/>
          <w:lang w:eastAsia="zh-CN"/>
        </w:rPr>
        <w:t>opposite directions</w:t>
      </w:r>
      <w:r w:rsidR="003F5B21">
        <w:rPr>
          <w:rFonts w:eastAsia="SimSun"/>
          <w:lang w:eastAsia="zh-CN"/>
        </w:rPr>
        <w:t>.</w:t>
      </w:r>
      <w:r w:rsidRPr="003F5B21">
        <w:rPr>
          <w:rFonts w:eastAsia="SimSun"/>
          <w:lang w:eastAsia="zh-CN"/>
        </w:rPr>
        <w:t xml:space="preserve"> </w:t>
      </w:r>
    </w:p>
    <w:p w14:paraId="6521A9BB" w14:textId="627EAD29" w:rsidR="004C266B" w:rsidRDefault="003F5B21" w:rsidP="00FD2D82">
      <w:pPr>
        <w:rPr>
          <w:rFonts w:eastAsia="SimSun"/>
          <w:lang w:eastAsia="zh-CN"/>
        </w:rPr>
      </w:pPr>
      <w:r>
        <w:rPr>
          <w:rFonts w:eastAsia="SimSun"/>
          <w:lang w:eastAsia="zh-CN"/>
        </w:rPr>
        <w:t>For the b</w:t>
      </w:r>
      <w:r w:rsidR="004C266B" w:rsidRPr="004C266B">
        <w:rPr>
          <w:rFonts w:eastAsia="SimSun"/>
          <w:lang w:eastAsia="zh-CN"/>
        </w:rPr>
        <w:t>i-directional Operation for Two Panels</w:t>
      </w:r>
      <w:r w:rsidR="004C266B">
        <w:rPr>
          <w:rFonts w:eastAsia="SimSun"/>
          <w:lang w:eastAsia="zh-CN"/>
        </w:rPr>
        <w:t xml:space="preserve"> </w:t>
      </w:r>
      <w:r>
        <w:rPr>
          <w:rFonts w:eastAsia="SimSun"/>
          <w:lang w:eastAsia="zh-CN"/>
        </w:rPr>
        <w:t xml:space="preserve">in the CPE </w:t>
      </w:r>
      <w:r w:rsidR="004C266B">
        <w:rPr>
          <w:rFonts w:eastAsia="SimSun"/>
          <w:lang w:eastAsia="zh-CN"/>
        </w:rPr>
        <w:t xml:space="preserve">following </w:t>
      </w:r>
      <w:r>
        <w:rPr>
          <w:rFonts w:eastAsia="SimSun"/>
          <w:lang w:eastAsia="zh-CN"/>
        </w:rPr>
        <w:t>is considered:</w:t>
      </w:r>
    </w:p>
    <w:p w14:paraId="7193FFBF" w14:textId="07EA9687" w:rsidR="00867132" w:rsidRPr="00867132" w:rsidRDefault="003F5B21" w:rsidP="002A2F6C">
      <w:pPr>
        <w:pStyle w:val="ListParagraph"/>
        <w:numPr>
          <w:ilvl w:val="0"/>
          <w:numId w:val="24"/>
        </w:numPr>
        <w:rPr>
          <w:rFonts w:eastAsia="SimSun"/>
          <w:lang w:eastAsia="zh-CN"/>
        </w:rPr>
      </w:pP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p>
    <w:p w14:paraId="4F797150" w14:textId="3DBF97EE" w:rsidR="00A00B07" w:rsidRPr="00FD2D82" w:rsidRDefault="00A00B07" w:rsidP="00A00B07">
      <w:pPr>
        <w:pStyle w:val="Heading3"/>
        <w:rPr>
          <w:rFonts w:eastAsia="SimSun"/>
          <w:lang w:val="en-US" w:eastAsia="zh-CN"/>
        </w:rPr>
      </w:pPr>
      <w:bookmarkStart w:id="60"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60"/>
    </w:p>
    <w:p w14:paraId="7C19151A" w14:textId="77777777" w:rsidR="008746D3" w:rsidRPr="008746D3" w:rsidRDefault="008746D3" w:rsidP="00867132">
      <w:pPr>
        <w:rPr>
          <w:lang w:eastAsia="zh-CN"/>
        </w:rPr>
      </w:pPr>
      <w:r w:rsidRPr="008746D3">
        <w:rPr>
          <w:lang w:val="en-US" w:eastAsia="zh-CN"/>
        </w:rPr>
        <w:t>UE antenna panel(s) for forward and backward directions</w:t>
      </w:r>
      <w:r w:rsidR="00867132">
        <w:rPr>
          <w:lang w:val="en-US" w:eastAsia="zh-CN"/>
        </w:rPr>
        <w:t>:</w:t>
      </w:r>
    </w:p>
    <w:p w14:paraId="694B6EBE" w14:textId="77777777" w:rsidR="00867132" w:rsidRPr="008746D3" w:rsidRDefault="00867132" w:rsidP="00867132">
      <w:pPr>
        <w:pStyle w:val="ListParagraph"/>
        <w:numPr>
          <w:ilvl w:val="0"/>
          <w:numId w:val="40"/>
        </w:numPr>
        <w:rPr>
          <w:lang w:eastAsia="zh-CN"/>
        </w:rPr>
      </w:pPr>
      <w:r w:rsidRPr="008746D3">
        <w:rPr>
          <w:lang w:val="en-US" w:eastAsia="zh-CN"/>
        </w:rPr>
        <w:t>RAN4 to consider CPE to be equipped with two panels pointed forward and backward along the track.</w:t>
      </w:r>
    </w:p>
    <w:p w14:paraId="425AF4D1" w14:textId="47A5F565" w:rsidR="008746D3" w:rsidRPr="008746D3" w:rsidRDefault="008746D3" w:rsidP="003E1B1E">
      <w:pPr>
        <w:rPr>
          <w:lang w:eastAsia="zh-CN"/>
        </w:rPr>
      </w:pPr>
      <w:r w:rsidRPr="008746D3">
        <w:rPr>
          <w:lang w:eastAsia="zh-CN"/>
        </w:rPr>
        <w:t>UE boresight direction of Antenna Panel and beam direction</w:t>
      </w:r>
      <w:r w:rsidR="003E1B1E">
        <w:rPr>
          <w:lang w:eastAsia="zh-CN"/>
        </w:rPr>
        <w:t>:</w:t>
      </w:r>
    </w:p>
    <w:p w14:paraId="366ED277" w14:textId="77777777" w:rsidR="008746D3" w:rsidRPr="008746D3" w:rsidRDefault="008746D3" w:rsidP="003E1B1E">
      <w:pPr>
        <w:numPr>
          <w:ilvl w:val="0"/>
          <w:numId w:val="40"/>
        </w:numPr>
        <w:rPr>
          <w:lang w:eastAsia="zh-CN"/>
        </w:rPr>
      </w:pPr>
      <w:r w:rsidRPr="008746D3">
        <w:rPr>
          <w:lang w:val="en-US" w:eastAsia="zh-CN"/>
        </w:rPr>
        <w:t>RAN4 may not need to specify RRH/UE boresight direction of antenna panel and beam direction for deployment scenario study, but left for companies’ choice:</w:t>
      </w:r>
    </w:p>
    <w:p w14:paraId="548CDF38" w14:textId="77777777" w:rsidR="008746D3" w:rsidRPr="008746D3" w:rsidRDefault="008746D3" w:rsidP="003E1B1E">
      <w:pPr>
        <w:numPr>
          <w:ilvl w:val="1"/>
          <w:numId w:val="40"/>
        </w:numPr>
        <w:rPr>
          <w:lang w:eastAsia="zh-CN"/>
        </w:rPr>
      </w:pPr>
      <w:r w:rsidRPr="008746D3">
        <w:rPr>
          <w:lang w:val="en-US" w:eastAsia="zh-CN"/>
        </w:rPr>
        <w:t>RRH/UE boresight direction of antenna panel and beam direction information can be provided by individual company to accompany their deployment scenario analysis result, which can be captured in TR.</w:t>
      </w:r>
    </w:p>
    <w:p w14:paraId="694FBC9A" w14:textId="466CC549" w:rsidR="00A00B07" w:rsidRPr="0095752F" w:rsidRDefault="00A00B07" w:rsidP="00A00B07">
      <w:pPr>
        <w:rPr>
          <w:rFonts w:eastAsia="SimSun"/>
          <w:lang w:eastAsia="zh-CN"/>
        </w:rPr>
      </w:pPr>
    </w:p>
    <w:p w14:paraId="3F9D6A6E" w14:textId="346715BC" w:rsidR="00A00B07" w:rsidRPr="00FD2D82" w:rsidRDefault="00A00B07" w:rsidP="00A00B07">
      <w:pPr>
        <w:pStyle w:val="Heading3"/>
        <w:rPr>
          <w:rFonts w:eastAsia="SimSun"/>
          <w:lang w:val="en-US" w:eastAsia="zh-CN"/>
        </w:rPr>
      </w:pPr>
      <w:bookmarkStart w:id="61"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61"/>
    </w:p>
    <w:p w14:paraId="30F2EFA7" w14:textId="77777777" w:rsidR="008746D3" w:rsidRPr="008746D3" w:rsidRDefault="008746D3" w:rsidP="003E1B1E">
      <w:pPr>
        <w:rPr>
          <w:lang w:eastAsia="zh-CN"/>
        </w:rPr>
      </w:pPr>
      <w:r w:rsidRPr="008746D3">
        <w:rPr>
          <w:lang w:val="en-US" w:eastAsia="zh-CN"/>
        </w:rPr>
        <w:t>Number of CPE devices per train/carriage</w:t>
      </w:r>
      <w:r w:rsidR="003E1B1E">
        <w:rPr>
          <w:lang w:val="en-US" w:eastAsia="zh-CN"/>
        </w:rPr>
        <w:t>:</w:t>
      </w:r>
    </w:p>
    <w:p w14:paraId="72E0A93D" w14:textId="77777777" w:rsidR="008746D3" w:rsidRPr="008746D3" w:rsidRDefault="008746D3" w:rsidP="003E1B1E">
      <w:pPr>
        <w:numPr>
          <w:ilvl w:val="0"/>
          <w:numId w:val="40"/>
        </w:numPr>
        <w:rPr>
          <w:lang w:eastAsia="zh-CN"/>
        </w:rPr>
      </w:pPr>
      <w:r w:rsidRPr="008746D3">
        <w:rPr>
          <w:lang w:val="en-US" w:eastAsia="zh-CN"/>
        </w:rPr>
        <w:t>RAN4 requirement can be defined based on the baseline of 1 CPE device per train</w:t>
      </w:r>
    </w:p>
    <w:p w14:paraId="26E60F2A" w14:textId="77777777" w:rsidR="00A00B07" w:rsidRPr="0095752F" w:rsidRDefault="00A00B07" w:rsidP="005155C4">
      <w:pPr>
        <w:rPr>
          <w:lang w:eastAsia="zh-CN"/>
        </w:rPr>
      </w:pPr>
    </w:p>
    <w:p w14:paraId="6FDD4A58" w14:textId="2FDD5093" w:rsidR="005155C4" w:rsidRDefault="005155C4" w:rsidP="005155C4">
      <w:pPr>
        <w:rPr>
          <w:lang w:val="en-US" w:eastAsia="zh-CN"/>
        </w:rPr>
      </w:pPr>
    </w:p>
    <w:p w14:paraId="5868F702" w14:textId="77777777" w:rsidR="00867132" w:rsidRPr="00053CFF" w:rsidRDefault="00867132" w:rsidP="005155C4">
      <w:pPr>
        <w:rPr>
          <w:lang w:eastAsia="zh-CN"/>
        </w:rPr>
      </w:pP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62" w:name="_Toc56171176"/>
      <w:r>
        <w:t>6</w:t>
      </w:r>
      <w:r w:rsidRPr="001C79FD">
        <w:tab/>
      </w:r>
      <w:r w:rsidRPr="00980771">
        <w:rPr>
          <w:lang w:val="en-US"/>
        </w:rPr>
        <w:t>FR2 high speed feasibility evaluation</w:t>
      </w:r>
      <w:bookmarkEnd w:id="62"/>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63" w:name="_Toc56171177"/>
      <w:r>
        <w:t>6</w:t>
      </w:r>
      <w:r w:rsidRPr="002C1EF2">
        <w:t>.</w:t>
      </w:r>
      <w:r>
        <w:t>1</w:t>
      </w:r>
      <w:r w:rsidRPr="002C1EF2">
        <w:tab/>
      </w:r>
      <w:r w:rsidRPr="00980771">
        <w:rPr>
          <w:rFonts w:eastAsia="SimSun"/>
          <w:lang w:val="en-US" w:eastAsia="zh-CN"/>
        </w:rPr>
        <w:t>Evaluation Parameters</w:t>
      </w:r>
      <w:bookmarkEnd w:id="63"/>
    </w:p>
    <w:p w14:paraId="4BDC8BDB" w14:textId="0BF29CD3" w:rsidR="00980771" w:rsidRDefault="00980771" w:rsidP="005155C4">
      <w:pPr>
        <w:rPr>
          <w:lang w:val="en-US" w:eastAsia="zh-CN"/>
        </w:rPr>
      </w:pPr>
    </w:p>
    <w:p w14:paraId="06D035A6" w14:textId="77DD6C6E" w:rsidR="00980771" w:rsidRPr="006A411A" w:rsidRDefault="00980771" w:rsidP="00980771">
      <w:pPr>
        <w:pStyle w:val="Heading3"/>
        <w:rPr>
          <w:rFonts w:eastAsia="SimSun"/>
          <w:lang w:val="en-US" w:eastAsia="zh-CN"/>
        </w:rPr>
      </w:pPr>
      <w:bookmarkStart w:id="64" w:name="_Toc56171178"/>
      <w:r>
        <w:t>6</w:t>
      </w:r>
      <w:r w:rsidRPr="00A00B07">
        <w:t>.</w:t>
      </w:r>
      <w:r>
        <w:t>1.1</w:t>
      </w:r>
      <w:r w:rsidRPr="00A00B07">
        <w:tab/>
      </w:r>
      <w:r w:rsidRPr="00FD2D82">
        <w:rPr>
          <w:rFonts w:eastAsia="SimSun"/>
          <w:lang w:val="en-US" w:eastAsia="zh-CN"/>
        </w:rPr>
        <w:t>RRH antenna array parameters for evaluation</w:t>
      </w:r>
      <w:bookmarkEnd w:id="64"/>
    </w:p>
    <w:p w14:paraId="04D5FFD2" w14:textId="1A49E001" w:rsidR="00B56F32" w:rsidRPr="000B7097"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for evaluation: </w:t>
      </w:r>
    </w:p>
    <w:p w14:paraId="2B239234" w14:textId="7C1DD541" w:rsidR="00B56F32" w:rsidRDefault="00B56F32" w:rsidP="00B56F32">
      <w:pPr>
        <w:widowControl w:val="0"/>
        <w:spacing w:after="0"/>
        <w:jc w:val="both"/>
        <w:textAlignment w:val="bottom"/>
        <w:rPr>
          <w:bCs/>
        </w:rPr>
      </w:pPr>
      <w:r>
        <w:rPr>
          <w:bCs/>
          <w:noProof/>
        </w:rPr>
        <w:drawing>
          <wp:inline distT="0" distB="0" distL="0" distR="0" wp14:anchorId="12CA5D42" wp14:editId="74B919C0">
            <wp:extent cx="2310765" cy="21945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10765" cy="2194560"/>
                    </a:xfrm>
                    <a:prstGeom prst="rect">
                      <a:avLst/>
                    </a:prstGeom>
                    <a:noFill/>
                  </pic:spPr>
                </pic:pic>
              </a:graphicData>
            </a:graphic>
          </wp:inline>
        </w:drawing>
      </w:r>
    </w:p>
    <w:p w14:paraId="2765B48E" w14:textId="608348D0" w:rsidR="00B56F32" w:rsidRPr="00B56F32" w:rsidRDefault="00B56F32" w:rsidP="00306612">
      <w:pPr>
        <w:widowControl w:val="0"/>
        <w:spacing w:after="0"/>
        <w:jc w:val="both"/>
        <w:textAlignment w:val="bottom"/>
        <w:rPr>
          <w:bCs/>
        </w:rPr>
      </w:pPr>
      <w:r w:rsidRPr="00B56F32">
        <w:rPr>
          <w:bCs/>
        </w:rPr>
        <w:t xml:space="preserve">Antenna array configuration:  </w:t>
      </w:r>
    </w:p>
    <w:p w14:paraId="03CC6FF6" w14:textId="77777777" w:rsidR="00B56F32" w:rsidRPr="00B56F32" w:rsidRDefault="00B56F32" w:rsidP="00306612">
      <w:pPr>
        <w:pStyle w:val="ListParagraph"/>
        <w:widowControl w:val="0"/>
        <w:numPr>
          <w:ilvl w:val="1"/>
          <w:numId w:val="13"/>
        </w:numPr>
        <w:spacing w:after="0"/>
        <w:contextualSpacing w:val="0"/>
        <w:jc w:val="both"/>
        <w:textAlignment w:val="bottom"/>
        <w:rPr>
          <w:bCs/>
        </w:rPr>
      </w:pPr>
      <w:r w:rsidRPr="00B56F32">
        <w:rPr>
          <w:bCs/>
        </w:rPr>
        <w:t>Option-1: [Mg, Ng, M, N, P]=[1, 1, 4, 8, 2]</w:t>
      </w:r>
    </w:p>
    <w:p w14:paraId="54EFED52" w14:textId="77777777" w:rsidR="00B56F32" w:rsidRPr="00B56F32" w:rsidRDefault="00B56F32" w:rsidP="00306612">
      <w:pPr>
        <w:pStyle w:val="ListParagraph"/>
        <w:widowControl w:val="0"/>
        <w:numPr>
          <w:ilvl w:val="1"/>
          <w:numId w:val="13"/>
        </w:numPr>
        <w:spacing w:after="0"/>
        <w:contextualSpacing w:val="0"/>
        <w:jc w:val="both"/>
        <w:textAlignment w:val="bottom"/>
        <w:rPr>
          <w:bCs/>
        </w:rPr>
      </w:pPr>
      <w:r w:rsidRPr="00B56F32">
        <w:rPr>
          <w:bCs/>
        </w:rPr>
        <w:t>Option-2: [Mg, Ng, M, N, P]=[1, 1, 8, 8, 2]</w:t>
      </w:r>
    </w:p>
    <w:p w14:paraId="137046C9" w14:textId="77777777" w:rsidR="00B56F32" w:rsidRPr="00B56F32" w:rsidRDefault="00B56F32" w:rsidP="00306612">
      <w:pPr>
        <w:pStyle w:val="ListParagraph"/>
        <w:widowControl w:val="0"/>
        <w:numPr>
          <w:ilvl w:val="1"/>
          <w:numId w:val="13"/>
        </w:numPr>
        <w:spacing w:after="0"/>
        <w:contextualSpacing w:val="0"/>
        <w:jc w:val="both"/>
        <w:textAlignment w:val="bottom"/>
        <w:rPr>
          <w:bCs/>
        </w:rPr>
      </w:pPr>
      <w:r w:rsidRPr="00B56F32">
        <w:rPr>
          <w:bCs/>
        </w:rPr>
        <w:t>Option-3: [Mg, Ng, M, N, P]=[1, 1, 8, 16, 2]</w:t>
      </w:r>
    </w:p>
    <w:p w14:paraId="571DA1B1" w14:textId="77777777" w:rsidR="000B7097" w:rsidRDefault="000B7097" w:rsidP="000B7097">
      <w:pPr>
        <w:widowControl w:val="0"/>
        <w:spacing w:after="0"/>
        <w:jc w:val="both"/>
        <w:textAlignment w:val="bottom"/>
        <w:rPr>
          <w:bCs/>
        </w:rPr>
      </w:pPr>
    </w:p>
    <w:p w14:paraId="0CFE475E" w14:textId="7C8D630B" w:rsidR="000B7097" w:rsidRPr="000B7097" w:rsidRDefault="000B7097" w:rsidP="0095752F">
      <w:pPr>
        <w:widowControl w:val="0"/>
        <w:spacing w:after="0"/>
        <w:jc w:val="both"/>
        <w:textAlignment w:val="bottom"/>
        <w:rPr>
          <w:bCs/>
        </w:rPr>
      </w:pPr>
      <w:r>
        <w:rPr>
          <w:bCs/>
        </w:rPr>
        <w:t>RAN4 also agreed that o</w:t>
      </w:r>
      <w:r w:rsidRPr="000B7097">
        <w:rPr>
          <w:bCs/>
        </w:rPr>
        <w:t xml:space="preserve">ther options are not precluded. </w:t>
      </w:r>
    </w:p>
    <w:p w14:paraId="757701B9" w14:textId="7EF106B9" w:rsidR="00980771" w:rsidRDefault="00980771" w:rsidP="005155C4">
      <w:pPr>
        <w:rPr>
          <w:lang w:eastAsia="zh-CN"/>
        </w:rPr>
      </w:pPr>
    </w:p>
    <w:p w14:paraId="60664E35" w14:textId="77777777" w:rsidR="002A2F6C" w:rsidRDefault="008746D3" w:rsidP="002A2F6C">
      <w:pPr>
        <w:rPr>
          <w:lang w:val="en-US" w:eastAsia="zh-CN"/>
        </w:rPr>
      </w:pPr>
      <w:r w:rsidRPr="008746D3">
        <w:rPr>
          <w:lang w:val="en-US" w:eastAsia="zh-CN"/>
        </w:rPr>
        <w:t>RRH Antenna Element Assumption</w:t>
      </w:r>
      <w:r w:rsidR="002A2F6C">
        <w:rPr>
          <w:lang w:val="en-US" w:eastAsia="zh-CN"/>
        </w:rPr>
        <w:t>:</w:t>
      </w:r>
    </w:p>
    <w:p w14:paraId="4FD33180" w14:textId="77777777" w:rsidR="002A2F6C" w:rsidRPr="008746D3" w:rsidRDefault="002A2F6C" w:rsidP="002A2F6C">
      <w:pPr>
        <w:ind w:firstLine="284"/>
        <w:rPr>
          <w:lang w:eastAsia="zh-CN"/>
        </w:rPr>
      </w:pPr>
      <w:r w:rsidRPr="008746D3">
        <w:rPr>
          <w:lang w:val="en-US" w:eastAsia="zh-CN"/>
        </w:rPr>
        <w:t xml:space="preserve">RRH side: </w:t>
      </w:r>
    </w:p>
    <w:p w14:paraId="741EEB11" w14:textId="77777777" w:rsidR="002A2F6C" w:rsidRPr="008746D3" w:rsidRDefault="002A2F6C" w:rsidP="002A2F6C">
      <w:pPr>
        <w:pStyle w:val="ListParagraph"/>
        <w:numPr>
          <w:ilvl w:val="0"/>
          <w:numId w:val="40"/>
        </w:numPr>
        <w:rPr>
          <w:lang w:eastAsia="zh-CN"/>
        </w:rPr>
      </w:pPr>
      <w:r w:rsidRPr="008746D3">
        <w:rPr>
          <w:lang w:val="en-US" w:eastAsia="zh-CN"/>
        </w:rPr>
        <w:t>Option-2: [Mg, Ng, M, N, P]=[1, 1, 8, 8, 2]</w:t>
      </w:r>
    </w:p>
    <w:p w14:paraId="612CD6C5" w14:textId="77777777" w:rsidR="002A2F6C" w:rsidRPr="008746D3" w:rsidRDefault="002A2F6C" w:rsidP="002A2F6C">
      <w:pPr>
        <w:ind w:firstLine="284"/>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65"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65"/>
    </w:p>
    <w:p w14:paraId="06E0D024" w14:textId="20AA7625" w:rsidR="00980771" w:rsidRDefault="000054B6" w:rsidP="005155C4">
      <w:pPr>
        <w:rPr>
          <w:lang w:val="en-US" w:eastAsia="zh-CN"/>
        </w:rPr>
      </w:pPr>
      <w:r>
        <w:rPr>
          <w:lang w:val="en-US" w:eastAsia="zh-CN"/>
        </w:rPr>
        <w:t>RAN4 agreed to use the following RAN1 assumptions for BS evaluation as baseline, while other assumptions are not precluded:</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81276D">
            <w:pPr>
              <w:pStyle w:val="ListParagraph"/>
              <w:ind w:left="0"/>
              <w:textAlignment w:val="bottom"/>
            </w:pPr>
            <w:r w:rsidRPr="0095752F">
              <w:t>Radiation power pattern of a single antenna element for TRP</w:t>
            </w:r>
          </w:p>
        </w:tc>
        <w:tc>
          <w:tcPr>
            <w:tcW w:w="1559" w:type="dxa"/>
            <w:hideMark/>
          </w:tcPr>
          <w:p w14:paraId="4A19EDC6" w14:textId="77777777" w:rsidR="000054B6" w:rsidRPr="0095752F" w:rsidRDefault="000054B6" w:rsidP="0081276D">
            <w:pPr>
              <w:pStyle w:val="ListParagraph"/>
              <w:ind w:left="0"/>
              <w:textAlignment w:val="bottom"/>
            </w:pPr>
            <w:r w:rsidRPr="0095752F">
              <w:t>Vertical cut of the radiation power pattern (dB)</w:t>
            </w:r>
          </w:p>
        </w:tc>
        <w:tc>
          <w:tcPr>
            <w:tcW w:w="4961" w:type="dxa"/>
            <w:hideMark/>
          </w:tcPr>
          <w:p w14:paraId="5FC3B40C" w14:textId="77777777" w:rsidR="000054B6" w:rsidRPr="006C13BC" w:rsidRDefault="000054B6" w:rsidP="0081276D">
            <w:pPr>
              <w:pStyle w:val="ListParagraph"/>
              <w:ind w:left="0"/>
              <w:textAlignment w:val="bottom"/>
              <w:rPr>
                <w:bCs/>
              </w:rPr>
            </w:pPr>
            <w:r w:rsidRPr="006C13BC">
              <w:rPr>
                <w:bCs/>
              </w:rPr>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3.5pt;height:55.1pt" o:ole="">
                  <v:imagedata r:id="rId37" o:title=""/>
                </v:shape>
                <o:OLEObject Type="Embed" ProgID="Equation.3" ShapeID="_x0000_i1025" DrawAspect="Content" ObjectID="_1689792621" r:id="rId38"/>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81276D">
            <w:pPr>
              <w:pStyle w:val="ListParagraph"/>
              <w:ind w:left="0"/>
              <w:textAlignment w:val="bottom"/>
            </w:pPr>
          </w:p>
        </w:tc>
        <w:tc>
          <w:tcPr>
            <w:tcW w:w="1559" w:type="dxa"/>
            <w:hideMark/>
          </w:tcPr>
          <w:p w14:paraId="4A11371C" w14:textId="77777777" w:rsidR="000054B6" w:rsidRPr="0095752F" w:rsidRDefault="000054B6" w:rsidP="0081276D">
            <w:pPr>
              <w:pStyle w:val="ListParagraph"/>
              <w:ind w:left="0"/>
              <w:textAlignment w:val="bottom"/>
            </w:pPr>
            <w:r w:rsidRPr="0095752F">
              <w:t>Horizontal cut of the radiation power pattern (dB)</w:t>
            </w:r>
          </w:p>
        </w:tc>
        <w:tc>
          <w:tcPr>
            <w:tcW w:w="4961" w:type="dxa"/>
            <w:hideMark/>
          </w:tcPr>
          <w:p w14:paraId="117BFD33" w14:textId="77777777" w:rsidR="000054B6" w:rsidRPr="006C13BC" w:rsidRDefault="000054B6" w:rsidP="0081276D">
            <w:pPr>
              <w:pStyle w:val="ListParagraph"/>
              <w:ind w:left="0"/>
              <w:textAlignment w:val="bottom"/>
              <w:rPr>
                <w:bCs/>
              </w:rPr>
            </w:pPr>
            <w:r w:rsidRPr="006C13BC">
              <w:rPr>
                <w:bCs/>
              </w:rPr>
              <w:object w:dxaOrig="5000" w:dyaOrig="1260" w14:anchorId="492CFEA9">
                <v:shape id="_x0000_i1026" type="#_x0000_t75" style="width:214.1pt;height:53.85pt" o:ole="">
                  <v:imagedata r:id="rId39" o:title=""/>
                </v:shape>
                <o:OLEObject Type="Embed" ProgID="Equation.3" ShapeID="_x0000_i1026" DrawAspect="Content" ObjectID="_1689792622" r:id="rId40"/>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81276D">
            <w:pPr>
              <w:pStyle w:val="ListParagraph"/>
              <w:ind w:left="0"/>
              <w:textAlignment w:val="bottom"/>
            </w:pPr>
          </w:p>
        </w:tc>
        <w:tc>
          <w:tcPr>
            <w:tcW w:w="1559" w:type="dxa"/>
            <w:hideMark/>
          </w:tcPr>
          <w:p w14:paraId="4E7FAC19" w14:textId="77777777" w:rsidR="000054B6" w:rsidRPr="0095752F" w:rsidRDefault="000054B6" w:rsidP="0081276D">
            <w:pPr>
              <w:pStyle w:val="ListParagraph"/>
              <w:ind w:left="0"/>
              <w:textAlignment w:val="bottom"/>
            </w:pPr>
            <w:r w:rsidRPr="0095752F">
              <w:t>3D radiation power pattern (dB)</w:t>
            </w:r>
          </w:p>
        </w:tc>
        <w:tc>
          <w:tcPr>
            <w:tcW w:w="4961" w:type="dxa"/>
            <w:hideMark/>
          </w:tcPr>
          <w:p w14:paraId="12FA07E3" w14:textId="77777777" w:rsidR="000054B6" w:rsidRPr="006C13BC" w:rsidRDefault="000054B6" w:rsidP="0081276D">
            <w:pPr>
              <w:pStyle w:val="ListParagraph"/>
              <w:ind w:left="0"/>
              <w:textAlignment w:val="bottom"/>
              <w:rPr>
                <w:bCs/>
              </w:rPr>
            </w:pPr>
            <w:r w:rsidRPr="006C13BC">
              <w:rPr>
                <w:bCs/>
              </w:rPr>
              <w:object w:dxaOrig="6120" w:dyaOrig="360" w14:anchorId="5E326A77">
                <v:shape id="_x0000_i1027" type="#_x0000_t75" style="width:234.8pt;height:13.75pt" o:ole="">
                  <v:imagedata r:id="rId41" o:title=""/>
                </v:shape>
                <o:OLEObject Type="Embed" ProgID="Equation.3" ShapeID="_x0000_i1027" DrawAspect="Content" ObjectID="_1689792623" r:id="rId42"/>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81276D">
            <w:pPr>
              <w:pStyle w:val="ListParagraph"/>
              <w:ind w:left="0"/>
              <w:textAlignment w:val="bottom"/>
            </w:pPr>
          </w:p>
        </w:tc>
        <w:tc>
          <w:tcPr>
            <w:tcW w:w="1559" w:type="dxa"/>
            <w:hideMark/>
          </w:tcPr>
          <w:p w14:paraId="260D80EE" w14:textId="77777777" w:rsidR="000054B6" w:rsidRPr="0095752F" w:rsidRDefault="000054B6" w:rsidP="0081276D">
            <w:pPr>
              <w:pStyle w:val="ListParagraph"/>
              <w:ind w:left="0"/>
              <w:textAlignment w:val="bottom"/>
            </w:pPr>
            <w:r w:rsidRPr="0095752F">
              <w:t>Maximum directional gain of an antenna element G</w:t>
            </w:r>
            <w:r w:rsidRPr="0095752F">
              <w:rPr>
                <w:vertAlign w:val="subscript"/>
              </w:rPr>
              <w:t>E,max</w:t>
            </w:r>
          </w:p>
        </w:tc>
        <w:tc>
          <w:tcPr>
            <w:tcW w:w="4961" w:type="dxa"/>
            <w:hideMark/>
          </w:tcPr>
          <w:p w14:paraId="6F17F529" w14:textId="77777777" w:rsidR="000054B6" w:rsidRPr="006C13BC" w:rsidRDefault="000054B6" w:rsidP="0081276D">
            <w:pPr>
              <w:pStyle w:val="ListParagraph"/>
              <w:ind w:left="0"/>
              <w:textAlignment w:val="bottom"/>
              <w:rPr>
                <w:bCs/>
              </w:rPr>
            </w:pPr>
            <w:r>
              <w:rPr>
                <w:bCs/>
              </w:rPr>
              <w:t xml:space="preserve"> </w:t>
            </w:r>
            <w:r w:rsidRPr="006C13BC">
              <w:rPr>
                <w:bCs/>
              </w:rPr>
              <w:t>[8] dBi</w:t>
            </w:r>
          </w:p>
        </w:tc>
      </w:tr>
    </w:tbl>
    <w:p w14:paraId="33A6E4C9" w14:textId="77777777" w:rsidR="000054B6" w:rsidRDefault="000054B6" w:rsidP="005155C4">
      <w:pPr>
        <w:rPr>
          <w:lang w:val="en-US" w:eastAsia="zh-CN"/>
        </w:rPr>
      </w:pPr>
    </w:p>
    <w:p w14:paraId="3B048BC6" w14:textId="4F93ED06" w:rsidR="00980771" w:rsidRPr="00980771" w:rsidRDefault="002D05F0" w:rsidP="0095752F">
      <w:pPr>
        <w:pStyle w:val="Heading3"/>
        <w:numPr>
          <w:ilvl w:val="2"/>
          <w:numId w:val="18"/>
        </w:numPr>
        <w:rPr>
          <w:rFonts w:eastAsia="SimSun"/>
          <w:lang w:val="en-US" w:eastAsia="zh-CN"/>
        </w:rPr>
      </w:pPr>
      <w:bookmarkStart w:id="66" w:name="_Toc56171180"/>
      <w:r>
        <w:rPr>
          <w:rFonts w:eastAsia="SimSun"/>
          <w:lang w:val="en-US" w:eastAsia="zh-CN"/>
        </w:rPr>
        <w:t>CP</w:t>
      </w:r>
      <w:r w:rsidR="00980771" w:rsidRPr="00FD2D82">
        <w:rPr>
          <w:rFonts w:eastAsia="SimSun"/>
          <w:lang w:val="en-US" w:eastAsia="zh-CN"/>
        </w:rPr>
        <w:t>E antenna array parameters for evaluation</w:t>
      </w:r>
      <w:bookmarkEnd w:id="66"/>
    </w:p>
    <w:p w14:paraId="7FA1E23F" w14:textId="25010D33" w:rsidR="000054B6" w:rsidRP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00718DCA" w14:textId="77777777" w:rsidR="000054B6" w:rsidRPr="006C13BC" w:rsidRDefault="000054B6" w:rsidP="0095752F">
      <w:pPr>
        <w:pStyle w:val="ListParagraph"/>
        <w:widowControl w:val="0"/>
        <w:numPr>
          <w:ilvl w:val="0"/>
          <w:numId w:val="13"/>
        </w:numPr>
        <w:spacing w:after="0"/>
        <w:contextualSpacing w:val="0"/>
        <w:jc w:val="both"/>
        <w:textAlignment w:val="bottom"/>
        <w:rPr>
          <w:bCs/>
        </w:rPr>
      </w:pPr>
      <w:r w:rsidRPr="006C13BC">
        <w:rPr>
          <w:bCs/>
        </w:rPr>
        <w:t xml:space="preserve">RAN1 assumption: 2 ports: [Mg, Ng, M, N, P]=[1, 1, 2, 4, 2] </w:t>
      </w:r>
    </w:p>
    <w:p w14:paraId="1F593E73" w14:textId="77777777" w:rsidR="000054B6" w:rsidRPr="006C13BC" w:rsidRDefault="000054B6" w:rsidP="0095752F">
      <w:pPr>
        <w:pStyle w:val="ListParagraph"/>
        <w:widowControl w:val="0"/>
        <w:numPr>
          <w:ilvl w:val="0"/>
          <w:numId w:val="13"/>
        </w:numPr>
        <w:spacing w:after="0"/>
        <w:contextualSpacing w:val="0"/>
        <w:jc w:val="both"/>
        <w:textAlignment w:val="bottom"/>
        <w:rPr>
          <w:bCs/>
        </w:rPr>
      </w:pPr>
      <w:r w:rsidRPr="006C13BC">
        <w:rPr>
          <w:bCs/>
        </w:rPr>
        <w:t>PC4 assumption: 2 ports: [Mg, Ng, M, N, P]=[1, 1, 4, 4, 2]</w:t>
      </w:r>
    </w:p>
    <w:p w14:paraId="3997F1F7" w14:textId="77777777" w:rsidR="000054B6" w:rsidRDefault="000054B6" w:rsidP="000054B6">
      <w:pPr>
        <w:widowControl w:val="0"/>
        <w:spacing w:after="0"/>
        <w:jc w:val="both"/>
        <w:textAlignment w:val="bottom"/>
        <w:rPr>
          <w:bCs/>
        </w:rPr>
      </w:pP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05FFC344" w14:textId="0E77FB6A" w:rsidR="002A2F6C" w:rsidRDefault="008746D3" w:rsidP="002A2F6C">
      <w:pPr>
        <w:rPr>
          <w:lang w:val="en-US" w:eastAsia="zh-CN"/>
        </w:rPr>
      </w:pPr>
      <w:r w:rsidRPr="008746D3">
        <w:rPr>
          <w:lang w:val="en-US" w:eastAsia="zh-CN"/>
        </w:rPr>
        <w:t>UE Antenna Element Assumption</w:t>
      </w:r>
      <w:r w:rsidR="002A2F6C">
        <w:rPr>
          <w:lang w:val="en-US" w:eastAsia="zh-CN"/>
        </w:rPr>
        <w:t>:</w:t>
      </w:r>
    </w:p>
    <w:p w14:paraId="3FF2B8B5" w14:textId="77777777" w:rsidR="002A2F6C" w:rsidRPr="008746D3" w:rsidRDefault="002A2F6C" w:rsidP="002A2F6C">
      <w:pPr>
        <w:ind w:firstLine="284"/>
        <w:rPr>
          <w:lang w:eastAsia="zh-CN"/>
        </w:rPr>
      </w:pPr>
      <w:r w:rsidRPr="008746D3">
        <w:rPr>
          <w:lang w:val="en-US" w:eastAsia="zh-CN"/>
        </w:rPr>
        <w:t>UE side:</w:t>
      </w:r>
    </w:p>
    <w:p w14:paraId="5DA4C9A6" w14:textId="77777777" w:rsidR="002A2F6C" w:rsidRPr="008746D3" w:rsidRDefault="002A2F6C" w:rsidP="002A2F6C">
      <w:pPr>
        <w:pStyle w:val="ListParagraph"/>
        <w:numPr>
          <w:ilvl w:val="0"/>
          <w:numId w:val="40"/>
        </w:numPr>
        <w:rPr>
          <w:lang w:eastAsia="zh-CN"/>
        </w:rPr>
      </w:pPr>
      <w:r w:rsidRPr="008746D3">
        <w:rPr>
          <w:lang w:val="en-US" w:eastAsia="zh-CN"/>
        </w:rPr>
        <w:t xml:space="preserve">Option 1: N=4, M=4 with 2 polarizations as starting point, and other options not precluded pending on further discussion </w:t>
      </w:r>
    </w:p>
    <w:p w14:paraId="15D8D39A" w14:textId="77777777" w:rsidR="002A2F6C" w:rsidRPr="008746D3" w:rsidRDefault="002A2F6C" w:rsidP="002A2F6C">
      <w:pPr>
        <w:ind w:firstLine="284"/>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67"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67"/>
    </w:p>
    <w:p w14:paraId="74B0E4F6" w14:textId="103DD50B" w:rsidR="000054B6" w:rsidRPr="000054B6" w:rsidRDefault="000054B6" w:rsidP="0095752F">
      <w:pPr>
        <w:widowControl w:val="0"/>
        <w:spacing w:after="0"/>
        <w:jc w:val="both"/>
        <w:textAlignment w:val="bottom"/>
        <w:rPr>
          <w:bCs/>
        </w:rPr>
      </w:pPr>
      <w:r w:rsidRPr="000054B6">
        <w:rPr>
          <w:bCs/>
        </w:rPr>
        <w:t>RAN4 use the following RAN1 assumption for CPE antenna element parameters evaluation as baseline:</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81276D">
            <w:pPr>
              <w:pStyle w:val="ListParagraph"/>
              <w:ind w:left="0"/>
              <w:textAlignment w:val="bottom"/>
              <w:rPr>
                <w:bCs/>
              </w:rPr>
            </w:pPr>
            <w:r w:rsidRPr="006C13BC">
              <w:rPr>
                <w:b/>
                <w:bCs/>
              </w:rPr>
              <w:t>Parameter</w:t>
            </w:r>
          </w:p>
        </w:tc>
        <w:tc>
          <w:tcPr>
            <w:tcW w:w="5103" w:type="dxa"/>
            <w:hideMark/>
          </w:tcPr>
          <w:p w14:paraId="3359A169" w14:textId="77777777" w:rsidR="000054B6" w:rsidRPr="006C13BC" w:rsidRDefault="000054B6" w:rsidP="0081276D">
            <w:pPr>
              <w:pStyle w:val="ListParagraph"/>
              <w:ind w:left="0"/>
              <w:textAlignment w:val="bottom"/>
              <w:rPr>
                <w:bCs/>
              </w:rPr>
            </w:pPr>
            <w:r w:rsidRPr="006C13BC">
              <w:rPr>
                <w:b/>
                <w:bCs/>
              </w:rPr>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81276D">
            <w:pPr>
              <w:pStyle w:val="ListParagraph"/>
              <w:ind w:left="0"/>
              <w:textAlignment w:val="bottom"/>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3pt;height:35.05pt" o:ole="">
                  <v:imagedata r:id="rId43" o:title=""/>
                </v:shape>
                <o:OLEObject Type="Embed" ProgID="Equation.3" ShapeID="_x0000_i1028" DrawAspect="Content" ObjectID="_1689792624" r:id="rId44"/>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81276D">
            <w:pPr>
              <w:pStyle w:val="ListParagraph"/>
              <w:ind w:left="0"/>
              <w:textAlignment w:val="bottom"/>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1pt;height:35.05pt" o:ole="">
                  <v:imagedata r:id="rId45" o:title=""/>
                </v:shape>
                <o:OLEObject Type="Embed" ProgID="Equation.3" ShapeID="_x0000_i1029" DrawAspect="Content" ObjectID="_1689792625" r:id="rId46"/>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81276D">
            <w:pPr>
              <w:pStyle w:val="ListParagraph"/>
              <w:ind w:left="0"/>
              <w:textAlignment w:val="bottom"/>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05pt;height:14.4pt" o:ole="">
                  <v:imagedata r:id="rId47" o:title=""/>
                </v:shape>
                <o:OLEObject Type="Embed" ProgID="Equation.3" ShapeID="_x0000_i1030" DrawAspect="Content" ObjectID="_1689792626" r:id="rId48"/>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81276D">
            <w:pPr>
              <w:pStyle w:val="ListParagraph"/>
              <w:ind w:left="0"/>
              <w:textAlignment w:val="bottom"/>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68" w:name="_Toc55838119"/>
      <w:bookmarkStart w:id="69" w:name="_Toc56171182"/>
      <w:r w:rsidRPr="002D05F0">
        <w:t>6</w:t>
      </w:r>
      <w:r w:rsidR="005155C4" w:rsidRPr="002D05F0">
        <w:t>.</w:t>
      </w:r>
      <w:r w:rsidRPr="002D05F0">
        <w:t>2</w:t>
      </w:r>
      <w:r w:rsidR="005155C4" w:rsidRPr="002D05F0">
        <w:tab/>
      </w:r>
      <w:bookmarkEnd w:id="68"/>
      <w:r w:rsidR="005155C4" w:rsidRPr="002D05F0">
        <w:rPr>
          <w:rFonts w:eastAsia="SimSun"/>
          <w:lang w:eastAsia="zh-CN"/>
        </w:rPr>
        <w:t>C</w:t>
      </w:r>
      <w:r w:rsidR="005155C4" w:rsidRPr="002D05F0">
        <w:rPr>
          <w:rFonts w:eastAsia="SimSun" w:hint="eastAsia"/>
          <w:lang w:eastAsia="zh-CN"/>
        </w:rPr>
        <w:t>hannel model for FR2 HST</w:t>
      </w:r>
      <w:bookmarkEnd w:id="69"/>
    </w:p>
    <w:p w14:paraId="61DB03E2" w14:textId="6603EC80" w:rsidR="000054B6" w:rsidRPr="002D05F0" w:rsidRDefault="00BC416C" w:rsidP="00980771">
      <w:pPr>
        <w:rPr>
          <w:lang w:eastAsia="zh-CN"/>
        </w:rPr>
      </w:pPr>
      <w:r>
        <w:rPr>
          <w:lang w:eastAsia="zh-CN"/>
        </w:rPr>
        <w:t xml:space="preserve">This section collects the channel model information used for FR2 HST feasibility </w:t>
      </w:r>
      <w:commentRangeStart w:id="70"/>
      <w:r>
        <w:rPr>
          <w:lang w:eastAsia="zh-CN"/>
        </w:rPr>
        <w:t>evaluation</w:t>
      </w:r>
      <w:commentRangeEnd w:id="70"/>
      <w:r w:rsidR="007629CD">
        <w:rPr>
          <w:rStyle w:val="CommentReference"/>
        </w:rPr>
        <w:commentReference w:id="70"/>
      </w:r>
      <w:r w:rsidR="007629CD">
        <w:rPr>
          <w:lang w:eastAsia="zh-CN"/>
        </w:rPr>
        <w:t xml:space="preserve"> and provides the analysis on channel modelling for performance requirements</w:t>
      </w:r>
      <w:r>
        <w:rPr>
          <w:lang w:eastAsia="zh-CN"/>
        </w:rPr>
        <w:t>.</w:t>
      </w:r>
    </w:p>
    <w:p w14:paraId="74CC2AAE" w14:textId="0FD020BB" w:rsidR="006C4BC1" w:rsidRPr="006C4BC1" w:rsidRDefault="006C4BC1" w:rsidP="0095752F">
      <w:pPr>
        <w:pStyle w:val="Heading3"/>
        <w:numPr>
          <w:ilvl w:val="2"/>
          <w:numId w:val="20"/>
        </w:numPr>
        <w:rPr>
          <w:rFonts w:eastAsia="SimSun"/>
          <w:lang w:val="en-US" w:eastAsia="zh-CN"/>
        </w:rPr>
      </w:pPr>
      <w:bookmarkStart w:id="71" w:name="_Toc56171183"/>
      <w:r w:rsidRPr="00FD2D82">
        <w:rPr>
          <w:rFonts w:eastAsia="SimSun"/>
          <w:lang w:val="en-US" w:eastAsia="zh-CN"/>
        </w:rPr>
        <w:t>Pathloss model used for link budget evaluation</w:t>
      </w:r>
      <w:bookmarkEnd w:id="71"/>
    </w:p>
    <w:p w14:paraId="1571BA03" w14:textId="25AA4261" w:rsidR="00BC416C" w:rsidRPr="00BC416C" w:rsidRDefault="007629CD" w:rsidP="0095752F">
      <w:pPr>
        <w:widowControl w:val="0"/>
        <w:spacing w:after="0"/>
        <w:jc w:val="both"/>
        <w:textAlignment w:val="bottom"/>
        <w:rPr>
          <w:bCs/>
        </w:rPr>
      </w:pPr>
      <w:commentRangeStart w:id="72"/>
      <w:r>
        <w:rPr>
          <w:lang w:val="en-US" w:eastAsia="zh-CN"/>
        </w:rPr>
        <w:t>To</w:t>
      </w:r>
      <w:commentRangeEnd w:id="72"/>
      <w:r>
        <w:rPr>
          <w:rStyle w:val="CommentReference"/>
        </w:rPr>
        <w:commentReference w:id="72"/>
      </w:r>
      <w:r>
        <w:rPr>
          <w:lang w:val="en-US" w:eastAsia="zh-CN"/>
        </w:rPr>
        <w:t xml:space="preserve">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76808353" w14:textId="77777777" w:rsidR="00BC416C" w:rsidRPr="00446182" w:rsidRDefault="00BC416C" w:rsidP="0095752F">
      <w:pPr>
        <w:pStyle w:val="ListParagraph"/>
        <w:widowControl w:val="0"/>
        <w:numPr>
          <w:ilvl w:val="0"/>
          <w:numId w:val="13"/>
        </w:numPr>
        <w:spacing w:after="0"/>
        <w:contextualSpacing w:val="0"/>
        <w:jc w:val="both"/>
        <w:textAlignment w:val="bottom"/>
        <w:rPr>
          <w:bCs/>
        </w:rPr>
      </w:pPr>
      <w:r w:rsidRPr="00446182">
        <w:rPr>
          <w:bCs/>
        </w:rPr>
        <w:t>Option-1: TR38.901 RMa LoS (baseline option)</w:t>
      </w:r>
    </w:p>
    <w:p w14:paraId="3B3AEBEE" w14:textId="77777777" w:rsidR="00BC416C" w:rsidRPr="00446182" w:rsidRDefault="00BC416C" w:rsidP="0095752F">
      <w:pPr>
        <w:pStyle w:val="ListParagraph"/>
        <w:widowControl w:val="0"/>
        <w:numPr>
          <w:ilvl w:val="0"/>
          <w:numId w:val="13"/>
        </w:numPr>
        <w:spacing w:after="0"/>
        <w:contextualSpacing w:val="0"/>
        <w:jc w:val="both"/>
        <w:textAlignment w:val="bottom"/>
        <w:rPr>
          <w:bCs/>
        </w:rPr>
      </w:pPr>
      <w:r w:rsidRPr="00446182">
        <w:rPr>
          <w:bCs/>
        </w:rPr>
        <w:t>Option-2: free space model</w:t>
      </w:r>
    </w:p>
    <w:p w14:paraId="5E79EF23" w14:textId="77777777" w:rsidR="00BC416C" w:rsidRPr="00446182" w:rsidRDefault="00BC416C" w:rsidP="0095752F">
      <w:pPr>
        <w:pStyle w:val="ListParagraph"/>
        <w:widowControl w:val="0"/>
        <w:numPr>
          <w:ilvl w:val="0"/>
          <w:numId w:val="13"/>
        </w:numPr>
        <w:spacing w:after="0"/>
        <w:contextualSpacing w:val="0"/>
        <w:jc w:val="both"/>
        <w:textAlignment w:val="bottom"/>
        <w:rPr>
          <w:bCs/>
        </w:rPr>
      </w:pPr>
      <w:r w:rsidRPr="00446182">
        <w:rPr>
          <w:bCs/>
        </w:rPr>
        <w:t xml:space="preserve">Option-3: TR38.901 UMa LoS </w:t>
      </w:r>
    </w:p>
    <w:p w14:paraId="56079565" w14:textId="4DBB47C6" w:rsidR="00BC416C" w:rsidRDefault="00BC416C" w:rsidP="00980771">
      <w:pPr>
        <w:rPr>
          <w:lang w:val="en-US" w:eastAsia="zh-CN"/>
        </w:rPr>
      </w:pP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 xml:space="preserve">scenario 2 </w:t>
      </w:r>
      <w:commentRangeStart w:id="73"/>
      <w:commentRangeEnd w:id="73"/>
      <w:r>
        <w:rPr>
          <w:rStyle w:val="CommentReference"/>
        </w:rPr>
        <w:commentReference w:id="73"/>
      </w:r>
      <w:r>
        <w:rPr>
          <w:lang w:eastAsia="zh-CN"/>
        </w:rPr>
        <w:t>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commentRangeStart w:id="74"/>
      <w:r>
        <w:rPr>
          <w:lang w:val="en-US" w:eastAsia="zh-CN"/>
        </w:rPr>
        <w:t>For</w:t>
      </w:r>
      <w:commentRangeEnd w:id="74"/>
      <w:r>
        <w:rPr>
          <w:rStyle w:val="CommentReference"/>
        </w:rPr>
        <w:commentReference w:id="74"/>
      </w:r>
      <w:r>
        <w:rPr>
          <w:lang w:val="en-US" w:eastAsia="zh-CN"/>
        </w:rPr>
        <w:t xml:space="preserve">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1A425A" w:rsidRDefault="005B3FCE" w:rsidP="005B3FCE">
      <w:pPr>
        <w:keepNext/>
        <w:keepLines/>
        <w:spacing w:before="60"/>
        <w:jc w:val="center"/>
        <w:rPr>
          <w:rFonts w:ascii="Arial" w:hAnsi="Arial"/>
          <w:b/>
        </w:rPr>
      </w:pPr>
      <w:r w:rsidRPr="001A425A">
        <w:rPr>
          <w:rFonts w:ascii="Arial" w:hAnsi="Arial"/>
          <w:b/>
        </w:rPr>
        <w:t xml:space="preserve">Table </w:t>
      </w:r>
      <w:r>
        <w:rPr>
          <w:rFonts w:ascii="Arial" w:hAnsi="Arial"/>
          <w:b/>
        </w:rPr>
        <w:t>6.2</w:t>
      </w:r>
      <w:r w:rsidRPr="001A425A">
        <w:rPr>
          <w:rFonts w:ascii="Arial" w:hAnsi="Arial"/>
          <w:b/>
        </w:rPr>
        <w:t>.1</w:t>
      </w:r>
      <w:r>
        <w:rPr>
          <w:rFonts w:ascii="Arial" w:hAnsi="Arial"/>
          <w:b/>
        </w:rPr>
        <w:t>-1</w:t>
      </w:r>
      <w:r w:rsidRPr="001A425A">
        <w:rPr>
          <w:rFonts w:ascii="Arial" w:hAnsi="Arial"/>
          <w:b/>
        </w:rPr>
        <w:t xml:space="preserve"> Parameters for </w:t>
      </w:r>
      <w:r>
        <w:rPr>
          <w:rFonts w:ascii="Arial" w:hAnsi="Arial"/>
          <w:b/>
        </w:rPr>
        <w:t xml:space="preserve">practical field measurement for typical high speed train scenario </w:t>
      </w:r>
    </w:p>
    <w:tbl>
      <w:tblPr>
        <w:tblStyle w:val="TableGrid"/>
        <w:tblW w:w="0" w:type="auto"/>
        <w:jc w:val="center"/>
        <w:tblLook w:val="04A0" w:firstRow="1" w:lastRow="0" w:firstColumn="1" w:lastColumn="0" w:noHBand="0" w:noVBand="1"/>
      </w:tblPr>
      <w:tblGrid>
        <w:gridCol w:w="2694"/>
        <w:gridCol w:w="2268"/>
      </w:tblGrid>
      <w:tr w:rsidR="005B3FCE" w:rsidRPr="001A425A" w14:paraId="6A683C2B" w14:textId="77777777" w:rsidTr="009B4C49">
        <w:trPr>
          <w:trHeight w:val="227"/>
          <w:jc w:val="center"/>
        </w:trPr>
        <w:tc>
          <w:tcPr>
            <w:tcW w:w="2694" w:type="dxa"/>
            <w:vAlign w:val="center"/>
          </w:tcPr>
          <w:p w14:paraId="7AA02E09" w14:textId="77777777" w:rsidR="005B3FCE" w:rsidRPr="001A425A" w:rsidRDefault="005B3FCE" w:rsidP="009B4C49">
            <w:pPr>
              <w:spacing w:after="0"/>
              <w:jc w:val="center"/>
            </w:pPr>
            <w:r w:rsidRPr="001A425A">
              <w:rPr>
                <w:rFonts w:hint="eastAsia"/>
              </w:rPr>
              <w:t>P</w:t>
            </w:r>
            <w:r w:rsidRPr="001A425A">
              <w:t>arameter name</w:t>
            </w:r>
          </w:p>
        </w:tc>
        <w:tc>
          <w:tcPr>
            <w:tcW w:w="2268" w:type="dxa"/>
            <w:vAlign w:val="center"/>
          </w:tcPr>
          <w:p w14:paraId="6E130308" w14:textId="77777777" w:rsidR="005B3FCE" w:rsidRPr="001A425A" w:rsidRDefault="005B3FCE" w:rsidP="009B4C49">
            <w:pPr>
              <w:spacing w:after="0"/>
              <w:jc w:val="center"/>
            </w:pPr>
            <w:r w:rsidRPr="001A425A">
              <w:t>Configuration value</w:t>
            </w:r>
          </w:p>
        </w:tc>
      </w:tr>
      <w:tr w:rsidR="005B3FCE" w:rsidRPr="001A425A" w14:paraId="5204B253" w14:textId="77777777" w:rsidTr="009B4C49">
        <w:trPr>
          <w:trHeight w:val="227"/>
          <w:jc w:val="center"/>
        </w:trPr>
        <w:tc>
          <w:tcPr>
            <w:tcW w:w="2694" w:type="dxa"/>
            <w:vAlign w:val="center"/>
          </w:tcPr>
          <w:p w14:paraId="3BD93DF9" w14:textId="77777777" w:rsidR="005B3FCE" w:rsidRPr="001A425A" w:rsidRDefault="005B3FCE" w:rsidP="009B4C49">
            <w:pPr>
              <w:spacing w:after="0"/>
              <w:jc w:val="center"/>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9B4C49">
            <w:pPr>
              <w:spacing w:after="0"/>
              <w:jc w:val="center"/>
            </w:pPr>
            <w:r w:rsidRPr="001A425A">
              <w:t>60 m</w:t>
            </w:r>
          </w:p>
        </w:tc>
      </w:tr>
      <w:tr w:rsidR="005B3FCE" w:rsidRPr="001A425A" w14:paraId="7817AB27" w14:textId="77777777" w:rsidTr="009B4C49">
        <w:trPr>
          <w:trHeight w:val="227"/>
          <w:jc w:val="center"/>
        </w:trPr>
        <w:tc>
          <w:tcPr>
            <w:tcW w:w="2694" w:type="dxa"/>
            <w:vAlign w:val="center"/>
          </w:tcPr>
          <w:p w14:paraId="1939E921" w14:textId="77777777" w:rsidR="005B3FCE" w:rsidRPr="001A425A" w:rsidRDefault="005B3FCE" w:rsidP="009B4C49">
            <w:pPr>
              <w:spacing w:after="0"/>
              <w:jc w:val="center"/>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9B4C49">
            <w:pPr>
              <w:spacing w:after="0"/>
              <w:jc w:val="center"/>
            </w:pPr>
            <w:r w:rsidRPr="001A425A">
              <w:rPr>
                <w:rFonts w:hint="eastAsia"/>
              </w:rPr>
              <w:t>5</w:t>
            </w:r>
            <w:r w:rsidRPr="001A425A">
              <w:t>50 m</w:t>
            </w:r>
          </w:p>
        </w:tc>
      </w:tr>
      <w:tr w:rsidR="005B3FCE" w:rsidRPr="001A425A" w14:paraId="19EC5998" w14:textId="77777777" w:rsidTr="009B4C49">
        <w:trPr>
          <w:trHeight w:val="227"/>
          <w:jc w:val="center"/>
        </w:trPr>
        <w:tc>
          <w:tcPr>
            <w:tcW w:w="2694" w:type="dxa"/>
            <w:vAlign w:val="center"/>
          </w:tcPr>
          <w:p w14:paraId="3F0E0229" w14:textId="77777777" w:rsidR="005B3FCE" w:rsidRPr="001A425A" w:rsidRDefault="005B3FCE" w:rsidP="009B4C49">
            <w:pPr>
              <w:spacing w:after="0"/>
              <w:jc w:val="center"/>
            </w:pPr>
            <w:r w:rsidRPr="001A425A">
              <w:rPr>
                <w:rFonts w:hint="eastAsia"/>
              </w:rPr>
              <w:t>D</w:t>
            </w:r>
            <w:r w:rsidRPr="001A425A">
              <w:t>istance granularity</w:t>
            </w:r>
          </w:p>
        </w:tc>
        <w:tc>
          <w:tcPr>
            <w:tcW w:w="2268" w:type="dxa"/>
            <w:vAlign w:val="center"/>
          </w:tcPr>
          <w:p w14:paraId="1775B6A3" w14:textId="77777777" w:rsidR="005B3FCE" w:rsidRPr="001A425A" w:rsidRDefault="005B3FCE" w:rsidP="009B4C49">
            <w:pPr>
              <w:spacing w:after="0"/>
              <w:jc w:val="center"/>
            </w:pPr>
            <w:r w:rsidRPr="001A425A">
              <w:rPr>
                <w:rFonts w:hint="eastAsia"/>
              </w:rPr>
              <w:t>1</w:t>
            </w:r>
            <w:r w:rsidRPr="001A425A">
              <w:t xml:space="preserve"> m</w:t>
            </w:r>
          </w:p>
        </w:tc>
      </w:tr>
      <w:tr w:rsidR="005B3FCE" w:rsidRPr="001A425A" w14:paraId="00AC35DB" w14:textId="77777777" w:rsidTr="009B4C49">
        <w:trPr>
          <w:trHeight w:val="227"/>
          <w:jc w:val="center"/>
        </w:trPr>
        <w:tc>
          <w:tcPr>
            <w:tcW w:w="2694" w:type="dxa"/>
            <w:vAlign w:val="center"/>
          </w:tcPr>
          <w:p w14:paraId="1B35CF8C" w14:textId="77777777" w:rsidR="005B3FCE" w:rsidRPr="001A425A" w:rsidRDefault="005B3FCE" w:rsidP="009B4C49">
            <w:pPr>
              <w:spacing w:after="0"/>
              <w:jc w:val="center"/>
            </w:pPr>
            <w:r w:rsidRPr="001A425A">
              <w:t>Center frequency</w:t>
            </w:r>
          </w:p>
        </w:tc>
        <w:tc>
          <w:tcPr>
            <w:tcW w:w="2268" w:type="dxa"/>
            <w:vAlign w:val="center"/>
          </w:tcPr>
          <w:p w14:paraId="7A67F197" w14:textId="77777777" w:rsidR="005B3FCE" w:rsidRPr="001A425A" w:rsidRDefault="005B3FCE" w:rsidP="009B4C49">
            <w:pPr>
              <w:spacing w:after="0"/>
              <w:jc w:val="center"/>
            </w:pPr>
            <w:r w:rsidRPr="001A425A">
              <w:rPr>
                <w:rFonts w:hint="eastAsia"/>
              </w:rPr>
              <w:t>2</w:t>
            </w:r>
            <w:r w:rsidRPr="001A425A">
              <w:t>8 GHz</w:t>
            </w:r>
          </w:p>
        </w:tc>
      </w:tr>
      <w:tr w:rsidR="005B3FCE" w:rsidRPr="001A425A" w14:paraId="4D29E456" w14:textId="77777777" w:rsidTr="009B4C49">
        <w:trPr>
          <w:trHeight w:val="227"/>
          <w:jc w:val="center"/>
        </w:trPr>
        <w:tc>
          <w:tcPr>
            <w:tcW w:w="2694" w:type="dxa"/>
            <w:vAlign w:val="center"/>
          </w:tcPr>
          <w:p w14:paraId="699AB9BE" w14:textId="77777777" w:rsidR="005B3FCE" w:rsidRPr="001A425A" w:rsidRDefault="005B3FCE" w:rsidP="009B4C49">
            <w:pPr>
              <w:spacing w:after="0"/>
              <w:jc w:val="center"/>
            </w:pPr>
            <w:r w:rsidRPr="001A425A">
              <w:rPr>
                <w:rFonts w:hint="eastAsia"/>
              </w:rPr>
              <w:t>T</w:t>
            </w:r>
            <w:r w:rsidRPr="001A425A">
              <w:t>X antenna height</w:t>
            </w:r>
          </w:p>
        </w:tc>
        <w:tc>
          <w:tcPr>
            <w:tcW w:w="2268" w:type="dxa"/>
            <w:vAlign w:val="center"/>
          </w:tcPr>
          <w:p w14:paraId="6FD4AE26" w14:textId="77777777" w:rsidR="005B3FCE" w:rsidRPr="001A425A" w:rsidRDefault="005B3FCE" w:rsidP="009B4C49">
            <w:pPr>
              <w:spacing w:after="0"/>
              <w:jc w:val="center"/>
            </w:pPr>
            <w:r w:rsidRPr="001A425A">
              <w:rPr>
                <w:rFonts w:hint="eastAsia"/>
              </w:rPr>
              <w:t>5</w:t>
            </w:r>
            <w:r w:rsidRPr="001A425A">
              <w:t xml:space="preserve"> m</w:t>
            </w:r>
          </w:p>
        </w:tc>
      </w:tr>
      <w:tr w:rsidR="005B3FCE" w:rsidRPr="001A425A" w14:paraId="21D7CD7D" w14:textId="77777777" w:rsidTr="009B4C49">
        <w:trPr>
          <w:trHeight w:val="227"/>
          <w:jc w:val="center"/>
        </w:trPr>
        <w:tc>
          <w:tcPr>
            <w:tcW w:w="2694" w:type="dxa"/>
            <w:vAlign w:val="center"/>
          </w:tcPr>
          <w:p w14:paraId="5B298CE2" w14:textId="77777777" w:rsidR="005B3FCE" w:rsidRPr="001A425A" w:rsidRDefault="005B3FCE" w:rsidP="009B4C49">
            <w:pPr>
              <w:spacing w:after="0"/>
              <w:jc w:val="center"/>
            </w:pPr>
            <w:r w:rsidRPr="001A425A">
              <w:rPr>
                <w:rFonts w:hint="eastAsia"/>
              </w:rPr>
              <w:t>R</w:t>
            </w:r>
            <w:r w:rsidRPr="001A425A">
              <w:t>X antenna height</w:t>
            </w:r>
          </w:p>
        </w:tc>
        <w:tc>
          <w:tcPr>
            <w:tcW w:w="2268" w:type="dxa"/>
            <w:vAlign w:val="center"/>
          </w:tcPr>
          <w:p w14:paraId="640EAB8B" w14:textId="77777777" w:rsidR="005B3FCE" w:rsidRPr="001A425A" w:rsidRDefault="005B3FCE" w:rsidP="009B4C49">
            <w:pPr>
              <w:spacing w:after="0"/>
              <w:jc w:val="center"/>
            </w:pPr>
            <w:r w:rsidRPr="001A425A">
              <w:rPr>
                <w:rFonts w:hint="eastAsia"/>
              </w:rPr>
              <w:t>3</w:t>
            </w:r>
            <w:r w:rsidRPr="001A425A">
              <w:t xml:space="preserve"> m</w:t>
            </w:r>
          </w:p>
        </w:tc>
      </w:tr>
      <w:tr w:rsidR="005B3FCE" w:rsidRPr="001A425A" w14:paraId="644A0EC2" w14:textId="77777777" w:rsidTr="009B4C49">
        <w:trPr>
          <w:trHeight w:val="227"/>
          <w:jc w:val="center"/>
        </w:trPr>
        <w:tc>
          <w:tcPr>
            <w:tcW w:w="2694" w:type="dxa"/>
            <w:vAlign w:val="center"/>
          </w:tcPr>
          <w:p w14:paraId="6EF2EDA7" w14:textId="77777777" w:rsidR="005B3FCE" w:rsidRPr="001A425A" w:rsidRDefault="005B3FCE" w:rsidP="009B4C49">
            <w:pPr>
              <w:spacing w:after="0"/>
              <w:jc w:val="center"/>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9B4C49">
            <w:pPr>
              <w:spacing w:after="0"/>
              <w:jc w:val="center"/>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5B3FCE">
      <w:pPr>
        <w:jc w:val="center"/>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79872" cy="2368631"/>
                    </a:xfrm>
                    <a:prstGeom prst="rect">
                      <a:avLst/>
                    </a:prstGeom>
                  </pic:spPr>
                </pic:pic>
              </a:graphicData>
            </a:graphic>
          </wp:inline>
        </w:drawing>
      </w:r>
    </w:p>
    <w:p w14:paraId="6E26300B" w14:textId="77777777" w:rsidR="005B3FCE" w:rsidRPr="006649EA" w:rsidRDefault="005B3FCE" w:rsidP="005B3FCE">
      <w:pPr>
        <w:keepNext/>
        <w:keepLines/>
        <w:spacing w:before="60"/>
        <w:jc w:val="center"/>
        <w:rPr>
          <w:rFonts w:ascii="Arial" w:hAnsi="Arial"/>
          <w:b/>
        </w:rPr>
      </w:pPr>
      <w:r w:rsidRPr="006649EA">
        <w:rPr>
          <w:rFonts w:ascii="Arial" w:hAnsi="Arial"/>
          <w:b/>
        </w:rPr>
        <w:t xml:space="preserve">Figure </w:t>
      </w:r>
      <w:r>
        <w:rPr>
          <w:rFonts w:ascii="Arial" w:hAnsi="Arial"/>
          <w:b/>
        </w:rPr>
        <w:t>6.2.1-</w:t>
      </w:r>
      <w:r w:rsidRPr="006649EA">
        <w:rPr>
          <w:rFonts w:ascii="Arial" w:hAnsi="Arial"/>
          <w:b/>
        </w:rPr>
        <w:t xml:space="preserve">1 </w:t>
      </w:r>
      <w:r>
        <w:rPr>
          <w:rFonts w:ascii="Arial" w:hAnsi="Arial"/>
          <w:b/>
        </w:rPr>
        <w:t xml:space="preserve">Illustration of </w:t>
      </w:r>
      <w:r w:rsidRPr="006649EA">
        <w:rPr>
          <w:rFonts w:ascii="Arial" w:hAnsi="Arial"/>
          <w:b/>
        </w:rPr>
        <w:t xml:space="preserve">practical field measurement </w:t>
      </w:r>
      <w:r>
        <w:rPr>
          <w:rFonts w:ascii="Arial" w:hAnsi="Arial"/>
          <w:b/>
        </w:rPr>
        <w:t xml:space="preserve">conducted </w:t>
      </w:r>
      <w:r w:rsidRPr="006649EA">
        <w:rPr>
          <w:rFonts w:ascii="Arial" w:hAnsi="Arial"/>
          <w:b/>
        </w:rPr>
        <w:t>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5B3FCE">
      <w:pPr>
        <w:jc w:val="center"/>
        <w:rPr>
          <w:lang w:eastAsia="zh-CN"/>
        </w:rPr>
      </w:pPr>
      <w:r w:rsidRPr="00CD110E">
        <w:rPr>
          <w:noProof/>
          <w:lang w:val="en-US" w:eastAsia="zh-CN"/>
        </w:rPr>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0">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6649EA" w:rsidRDefault="005B3FCE" w:rsidP="005B3FCE">
      <w:pPr>
        <w:keepNext/>
        <w:keepLines/>
        <w:spacing w:before="60"/>
        <w:jc w:val="center"/>
        <w:rPr>
          <w:rFonts w:ascii="Arial" w:hAnsi="Arial"/>
          <w:b/>
        </w:rPr>
      </w:pPr>
      <w:r w:rsidRPr="006649EA">
        <w:rPr>
          <w:rFonts w:ascii="Arial" w:hAnsi="Arial"/>
          <w:b/>
        </w:rPr>
        <w:t xml:space="preserve">Figure </w:t>
      </w:r>
      <w:r>
        <w:rPr>
          <w:rFonts w:ascii="Arial" w:hAnsi="Arial"/>
          <w:b/>
        </w:rPr>
        <w:t xml:space="preserve">6.2.1-2 </w:t>
      </w:r>
      <w:r w:rsidRPr="006649EA">
        <w:rPr>
          <w:rFonts w:ascii="Arial" w:hAnsi="Arial"/>
          <w:b/>
        </w:rPr>
        <w:t>Comparison of measurement data and pathloss models</w:t>
      </w:r>
      <w:r>
        <w:rPr>
          <w:rFonts w:ascii="Arial" w:hAnsi="Arial"/>
          <w:b/>
        </w:rPr>
        <w:t xml:space="preserve">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D331B8" w:rsidRDefault="005B3FCE" w:rsidP="005B3FCE">
      <w:pPr>
        <w:keepNext/>
        <w:keepLines/>
        <w:spacing w:before="60"/>
        <w:jc w:val="center"/>
        <w:rPr>
          <w:rFonts w:ascii="Arial" w:hAnsi="Arial"/>
          <w:b/>
        </w:rPr>
      </w:pPr>
      <w:r w:rsidRPr="001A425A">
        <w:rPr>
          <w:rFonts w:ascii="Arial" w:hAnsi="Arial"/>
          <w:b/>
        </w:rPr>
        <w:t xml:space="preserve">Table </w:t>
      </w:r>
      <w:r>
        <w:rPr>
          <w:rFonts w:ascii="Arial" w:hAnsi="Arial"/>
          <w:b/>
        </w:rPr>
        <w:t>6.2</w:t>
      </w:r>
      <w:r w:rsidRPr="001A425A">
        <w:rPr>
          <w:rFonts w:ascii="Arial" w:hAnsi="Arial"/>
          <w:b/>
        </w:rPr>
        <w:t>.1</w:t>
      </w:r>
      <w:r>
        <w:rPr>
          <w:rFonts w:ascii="Arial" w:hAnsi="Arial"/>
          <w:b/>
        </w:rPr>
        <w:t>-2</w:t>
      </w:r>
      <w:r w:rsidRPr="001A425A">
        <w:rPr>
          <w:rFonts w:ascii="Arial" w:hAnsi="Arial"/>
          <w:b/>
        </w:rPr>
        <w:t xml:space="preserve"> </w:t>
      </w:r>
      <w:r>
        <w:rPr>
          <w:rFonts w:ascii="Arial" w:hAnsi="Arial"/>
          <w:b/>
        </w:rPr>
        <w:t>Numerical c</w:t>
      </w:r>
      <w:r w:rsidRPr="00D331B8">
        <w:rPr>
          <w:rFonts w:ascii="Arial" w:hAnsi="Arial"/>
          <w:b/>
        </w:rPr>
        <w:t>omparison of measurement data and pathloss models</w:t>
      </w:r>
      <w:r>
        <w:rPr>
          <w:rFonts w:ascii="Arial" w:hAnsi="Arial"/>
          <w:b/>
        </w:rPr>
        <w:t xml:space="preserve"> for FR2 HST</w:t>
      </w:r>
    </w:p>
    <w:tbl>
      <w:tblPr>
        <w:tblStyle w:val="TableGrid"/>
        <w:tblW w:w="6123" w:type="dxa"/>
        <w:jc w:val="center"/>
        <w:tblLook w:val="04A0" w:firstRow="1" w:lastRow="0" w:firstColumn="1" w:lastColumn="0" w:noHBand="0" w:noVBand="1"/>
      </w:tblPr>
      <w:tblGrid>
        <w:gridCol w:w="2041"/>
        <w:gridCol w:w="1360"/>
        <w:gridCol w:w="1361"/>
        <w:gridCol w:w="1361"/>
      </w:tblGrid>
      <w:tr w:rsidR="005B3FCE" w:rsidRPr="006649EA" w14:paraId="5F871F51" w14:textId="77777777" w:rsidTr="009B4C49">
        <w:trPr>
          <w:trHeight w:val="283"/>
          <w:jc w:val="center"/>
        </w:trPr>
        <w:tc>
          <w:tcPr>
            <w:tcW w:w="2041" w:type="dxa"/>
            <w:shd w:val="clear" w:color="auto" w:fill="D9E2F3" w:themeFill="accent1" w:themeFillTint="33"/>
            <w:vAlign w:val="center"/>
          </w:tcPr>
          <w:p w14:paraId="62FA5842" w14:textId="77777777" w:rsidR="005B3FCE" w:rsidRPr="006649EA" w:rsidRDefault="005B3FCE" w:rsidP="009B4C49">
            <w:pPr>
              <w:spacing w:after="0"/>
              <w:rPr>
                <w:b/>
                <w:lang w:val="sv-SE" w:eastAsia="zh-CN"/>
              </w:rPr>
            </w:pPr>
          </w:p>
        </w:tc>
        <w:tc>
          <w:tcPr>
            <w:tcW w:w="1360" w:type="dxa"/>
            <w:shd w:val="clear" w:color="auto" w:fill="D9E2F3" w:themeFill="accent1" w:themeFillTint="33"/>
            <w:vAlign w:val="center"/>
          </w:tcPr>
          <w:p w14:paraId="3918C70D" w14:textId="77777777" w:rsidR="005B3FCE" w:rsidRPr="006649EA" w:rsidRDefault="005B3FCE" w:rsidP="009B4C49">
            <w:pPr>
              <w:spacing w:after="0"/>
              <w:rPr>
                <w:b/>
                <w:lang w:val="sv-SE" w:eastAsia="zh-CN"/>
              </w:rPr>
            </w:pPr>
            <w:r w:rsidRPr="006649EA">
              <w:rPr>
                <w:b/>
              </w:rPr>
              <w:t>RMSE</w:t>
            </w:r>
          </w:p>
        </w:tc>
        <w:tc>
          <w:tcPr>
            <w:tcW w:w="1361" w:type="dxa"/>
            <w:shd w:val="clear" w:color="auto" w:fill="D9E2F3" w:themeFill="accent1" w:themeFillTint="33"/>
            <w:vAlign w:val="center"/>
          </w:tcPr>
          <w:p w14:paraId="069906DB" w14:textId="77777777" w:rsidR="005B3FCE" w:rsidRPr="006649EA" w:rsidRDefault="005B3FCE" w:rsidP="009B4C49">
            <w:pPr>
              <w:spacing w:after="0"/>
              <w:rPr>
                <w:b/>
                <w:lang w:val="sv-SE" w:eastAsia="zh-CN"/>
              </w:rPr>
            </w:pPr>
            <w:r w:rsidRPr="006649EA">
              <w:rPr>
                <w:b/>
              </w:rPr>
              <w:t>Mean Error</w:t>
            </w:r>
          </w:p>
        </w:tc>
        <w:tc>
          <w:tcPr>
            <w:tcW w:w="1361" w:type="dxa"/>
            <w:shd w:val="clear" w:color="auto" w:fill="D9E2F3" w:themeFill="accent1" w:themeFillTint="33"/>
            <w:vAlign w:val="center"/>
          </w:tcPr>
          <w:p w14:paraId="37A8BDD3" w14:textId="77777777" w:rsidR="005B3FCE" w:rsidRPr="006649EA" w:rsidRDefault="005B3FCE" w:rsidP="009B4C49">
            <w:pPr>
              <w:spacing w:after="0"/>
              <w:rPr>
                <w:b/>
                <w:lang w:val="sv-SE" w:eastAsia="zh-CN"/>
              </w:rPr>
            </w:pPr>
            <w:r w:rsidRPr="006649EA">
              <w:rPr>
                <w:b/>
              </w:rPr>
              <w:t>Std</w:t>
            </w:r>
          </w:p>
        </w:tc>
      </w:tr>
      <w:tr w:rsidR="005B3FCE" w:rsidRPr="006649EA" w14:paraId="181CEA5E" w14:textId="77777777" w:rsidTr="009B4C49">
        <w:trPr>
          <w:trHeight w:val="283"/>
          <w:jc w:val="center"/>
        </w:trPr>
        <w:tc>
          <w:tcPr>
            <w:tcW w:w="2041" w:type="dxa"/>
            <w:vAlign w:val="center"/>
          </w:tcPr>
          <w:p w14:paraId="5DC95432" w14:textId="77777777" w:rsidR="005B3FCE" w:rsidRPr="00D331B8" w:rsidRDefault="005B3FCE" w:rsidP="009B4C49">
            <w:pPr>
              <w:spacing w:after="0"/>
              <w:rPr>
                <w:b/>
                <w:lang w:val="sv-SE" w:eastAsia="zh-CN"/>
              </w:rPr>
            </w:pPr>
            <w:r w:rsidRPr="00D331B8">
              <w:rPr>
                <w:b/>
              </w:rPr>
              <w:t>Free space model</w:t>
            </w:r>
          </w:p>
        </w:tc>
        <w:tc>
          <w:tcPr>
            <w:tcW w:w="1360" w:type="dxa"/>
            <w:vAlign w:val="center"/>
          </w:tcPr>
          <w:p w14:paraId="0FAFDFFA" w14:textId="77777777" w:rsidR="005B3FCE" w:rsidRPr="00D331B8" w:rsidRDefault="005B3FCE" w:rsidP="009B4C49">
            <w:pPr>
              <w:spacing w:after="0"/>
              <w:rPr>
                <w:lang w:val="sv-SE" w:eastAsia="zh-CN"/>
              </w:rPr>
            </w:pPr>
            <w:r w:rsidRPr="00D331B8">
              <w:rPr>
                <w:lang w:val="sv-SE" w:eastAsia="zh-CN"/>
              </w:rPr>
              <w:t>4.5212</w:t>
            </w:r>
          </w:p>
        </w:tc>
        <w:tc>
          <w:tcPr>
            <w:tcW w:w="1361" w:type="dxa"/>
            <w:vAlign w:val="center"/>
          </w:tcPr>
          <w:p w14:paraId="69303D2E" w14:textId="77777777" w:rsidR="005B3FCE" w:rsidRPr="00D331B8" w:rsidRDefault="005B3FCE" w:rsidP="009B4C49">
            <w:pPr>
              <w:spacing w:after="0"/>
              <w:rPr>
                <w:lang w:val="sv-SE" w:eastAsia="zh-CN"/>
              </w:rPr>
            </w:pPr>
            <w:r w:rsidRPr="00D331B8">
              <w:rPr>
                <w:lang w:val="sv-SE" w:eastAsia="zh-CN"/>
              </w:rPr>
              <w:t>-0.74819</w:t>
            </w:r>
          </w:p>
        </w:tc>
        <w:tc>
          <w:tcPr>
            <w:tcW w:w="1361" w:type="dxa"/>
            <w:vAlign w:val="center"/>
          </w:tcPr>
          <w:p w14:paraId="7AA7F2DC" w14:textId="77777777" w:rsidR="005B3FCE" w:rsidRPr="00D331B8" w:rsidRDefault="005B3FCE" w:rsidP="009B4C49">
            <w:pPr>
              <w:spacing w:after="0"/>
              <w:rPr>
                <w:lang w:val="sv-SE" w:eastAsia="zh-CN"/>
              </w:rPr>
            </w:pPr>
            <w:r w:rsidRPr="00D331B8">
              <w:rPr>
                <w:lang w:val="sv-SE" w:eastAsia="zh-CN"/>
              </w:rPr>
              <w:t>4.4634</w:t>
            </w:r>
          </w:p>
        </w:tc>
      </w:tr>
      <w:tr w:rsidR="005B3FCE" w:rsidRPr="006649EA" w14:paraId="5A7A63B5" w14:textId="77777777" w:rsidTr="009B4C49">
        <w:trPr>
          <w:trHeight w:val="283"/>
          <w:jc w:val="center"/>
        </w:trPr>
        <w:tc>
          <w:tcPr>
            <w:tcW w:w="2041" w:type="dxa"/>
            <w:vAlign w:val="center"/>
          </w:tcPr>
          <w:p w14:paraId="2857E926" w14:textId="77777777" w:rsidR="005B3FCE" w:rsidRPr="00D331B8" w:rsidRDefault="005B3FCE" w:rsidP="009B4C49">
            <w:pPr>
              <w:spacing w:after="0"/>
              <w:rPr>
                <w:b/>
                <w:lang w:val="sv-SE" w:eastAsia="zh-CN"/>
              </w:rPr>
            </w:pPr>
            <w:r>
              <w:rPr>
                <w:b/>
              </w:rPr>
              <w:t>RMa Lo</w:t>
            </w:r>
            <w:r w:rsidRPr="00D331B8">
              <w:rPr>
                <w:b/>
              </w:rPr>
              <w:t>S model</w:t>
            </w:r>
          </w:p>
        </w:tc>
        <w:tc>
          <w:tcPr>
            <w:tcW w:w="1360" w:type="dxa"/>
            <w:vAlign w:val="center"/>
          </w:tcPr>
          <w:p w14:paraId="4F9817D8" w14:textId="77777777" w:rsidR="005B3FCE" w:rsidRPr="00D331B8" w:rsidRDefault="005B3FCE" w:rsidP="009B4C49">
            <w:pPr>
              <w:spacing w:after="0"/>
              <w:rPr>
                <w:lang w:val="sv-SE" w:eastAsia="zh-CN"/>
              </w:rPr>
            </w:pPr>
            <w:r w:rsidRPr="00D331B8">
              <w:rPr>
                <w:lang w:val="sv-SE" w:eastAsia="zh-CN"/>
              </w:rPr>
              <w:t>4.4716</w:t>
            </w:r>
          </w:p>
        </w:tc>
        <w:tc>
          <w:tcPr>
            <w:tcW w:w="1361" w:type="dxa"/>
            <w:vAlign w:val="center"/>
          </w:tcPr>
          <w:p w14:paraId="18D7866C" w14:textId="77777777" w:rsidR="005B3FCE" w:rsidRPr="00D331B8" w:rsidRDefault="005B3FCE" w:rsidP="009B4C49">
            <w:pPr>
              <w:spacing w:after="0"/>
              <w:rPr>
                <w:lang w:val="sv-SE" w:eastAsia="zh-CN"/>
              </w:rPr>
            </w:pPr>
            <w:r w:rsidRPr="00D331B8">
              <w:rPr>
                <w:lang w:val="sv-SE" w:eastAsia="zh-CN"/>
              </w:rPr>
              <w:t>0.13552</w:t>
            </w:r>
          </w:p>
        </w:tc>
        <w:tc>
          <w:tcPr>
            <w:tcW w:w="1361" w:type="dxa"/>
            <w:vAlign w:val="center"/>
          </w:tcPr>
          <w:p w14:paraId="1F4CA59E" w14:textId="77777777" w:rsidR="005B3FCE" w:rsidRPr="00D331B8" w:rsidRDefault="005B3FCE" w:rsidP="009B4C49">
            <w:pPr>
              <w:spacing w:after="0"/>
              <w:rPr>
                <w:lang w:val="sv-SE" w:eastAsia="zh-CN"/>
              </w:rPr>
            </w:pPr>
            <w:r w:rsidRPr="00D331B8">
              <w:rPr>
                <w:lang w:val="sv-SE" w:eastAsia="zh-CN"/>
              </w:rPr>
              <w:t>4.4741</w:t>
            </w:r>
          </w:p>
        </w:tc>
      </w:tr>
      <w:tr w:rsidR="005B3FCE" w:rsidRPr="006649EA" w14:paraId="4A0C751D" w14:textId="77777777" w:rsidTr="009B4C49">
        <w:trPr>
          <w:trHeight w:val="283"/>
          <w:jc w:val="center"/>
        </w:trPr>
        <w:tc>
          <w:tcPr>
            <w:tcW w:w="2041" w:type="dxa"/>
            <w:vAlign w:val="center"/>
          </w:tcPr>
          <w:p w14:paraId="244FF145" w14:textId="77777777" w:rsidR="005B3FCE" w:rsidRPr="00D331B8" w:rsidRDefault="005B3FCE" w:rsidP="009B4C49">
            <w:pPr>
              <w:spacing w:after="0"/>
              <w:rPr>
                <w:b/>
                <w:lang w:val="sv-SE" w:eastAsia="zh-CN"/>
              </w:rPr>
            </w:pPr>
            <w:r w:rsidRPr="00D331B8">
              <w:rPr>
                <w:b/>
              </w:rPr>
              <w:t>UMa L</w:t>
            </w:r>
            <w:r>
              <w:rPr>
                <w:b/>
              </w:rPr>
              <w:t>o</w:t>
            </w:r>
            <w:r w:rsidRPr="00D331B8">
              <w:rPr>
                <w:b/>
              </w:rPr>
              <w:t>S model</w:t>
            </w:r>
          </w:p>
        </w:tc>
        <w:tc>
          <w:tcPr>
            <w:tcW w:w="1360" w:type="dxa"/>
            <w:vAlign w:val="center"/>
          </w:tcPr>
          <w:p w14:paraId="29E7A7BA" w14:textId="77777777" w:rsidR="005B3FCE" w:rsidRPr="00D331B8" w:rsidRDefault="005B3FCE" w:rsidP="009B4C49">
            <w:pPr>
              <w:spacing w:after="0"/>
              <w:rPr>
                <w:lang w:val="sv-SE" w:eastAsia="zh-CN"/>
              </w:rPr>
            </w:pPr>
            <w:r w:rsidRPr="00D331B8">
              <w:rPr>
                <w:lang w:val="sv-SE" w:eastAsia="zh-CN"/>
              </w:rPr>
              <w:t>4.4974</w:t>
            </w:r>
          </w:p>
        </w:tc>
        <w:tc>
          <w:tcPr>
            <w:tcW w:w="1361" w:type="dxa"/>
            <w:vAlign w:val="center"/>
          </w:tcPr>
          <w:p w14:paraId="371A653C" w14:textId="77777777" w:rsidR="005B3FCE" w:rsidRPr="00D331B8" w:rsidRDefault="005B3FCE" w:rsidP="009B4C49">
            <w:pPr>
              <w:spacing w:after="0"/>
              <w:rPr>
                <w:lang w:val="sv-SE" w:eastAsia="zh-CN"/>
              </w:rPr>
            </w:pPr>
            <w:r w:rsidRPr="00D331B8">
              <w:rPr>
                <w:lang w:val="sv-SE" w:eastAsia="zh-CN"/>
              </w:rPr>
              <w:t>-0.3428</w:t>
            </w:r>
          </w:p>
        </w:tc>
        <w:tc>
          <w:tcPr>
            <w:tcW w:w="1361" w:type="dxa"/>
            <w:vAlign w:val="center"/>
          </w:tcPr>
          <w:p w14:paraId="0AAA8066" w14:textId="77777777" w:rsidR="005B3FCE" w:rsidRPr="00D331B8" w:rsidRDefault="005B3FCE" w:rsidP="009B4C49">
            <w:pPr>
              <w:spacing w:after="0"/>
              <w:rPr>
                <w:lang w:val="sv-SE" w:eastAsia="zh-CN"/>
              </w:rPr>
            </w:pPr>
            <w:r w:rsidRPr="00D331B8">
              <w:rPr>
                <w:lang w:val="sv-SE" w:eastAsia="zh-CN"/>
              </w:rPr>
              <w:t>4.4889</w:t>
            </w:r>
          </w:p>
        </w:tc>
      </w:tr>
      <w:tr w:rsidR="005B3FCE" w:rsidRPr="006649EA" w14:paraId="43433F2C" w14:textId="77777777" w:rsidTr="009B4C49">
        <w:trPr>
          <w:trHeight w:val="283"/>
          <w:jc w:val="center"/>
        </w:trPr>
        <w:tc>
          <w:tcPr>
            <w:tcW w:w="2041" w:type="dxa"/>
            <w:shd w:val="clear" w:color="auto" w:fill="E7E6E6" w:themeFill="background2"/>
            <w:vAlign w:val="center"/>
          </w:tcPr>
          <w:p w14:paraId="5AF5ABE1" w14:textId="77777777" w:rsidR="005B3FCE" w:rsidRPr="00D331B8" w:rsidRDefault="005B3FCE" w:rsidP="009B4C49">
            <w:pPr>
              <w:spacing w:after="0"/>
              <w:rPr>
                <w:b/>
              </w:rPr>
            </w:pPr>
            <w:r>
              <w:rPr>
                <w:b/>
              </w:rPr>
              <w:t>RMa NLo</w:t>
            </w:r>
            <w:r w:rsidRPr="00D331B8">
              <w:rPr>
                <w:b/>
              </w:rPr>
              <w:t>S model</w:t>
            </w:r>
          </w:p>
        </w:tc>
        <w:tc>
          <w:tcPr>
            <w:tcW w:w="1360" w:type="dxa"/>
            <w:shd w:val="clear" w:color="auto" w:fill="E7E6E6" w:themeFill="background2"/>
            <w:vAlign w:val="center"/>
          </w:tcPr>
          <w:p w14:paraId="1DCFC87B" w14:textId="77777777" w:rsidR="005B3FCE" w:rsidRPr="00D331B8" w:rsidRDefault="005B3FCE" w:rsidP="009B4C49">
            <w:pPr>
              <w:spacing w:after="0"/>
              <w:rPr>
                <w:lang w:val="sv-SE" w:eastAsia="zh-CN"/>
              </w:rPr>
            </w:pPr>
            <w:r w:rsidRPr="00D331B8">
              <w:rPr>
                <w:lang w:val="sv-SE" w:eastAsia="zh-CN"/>
              </w:rPr>
              <w:t>35.1499</w:t>
            </w:r>
          </w:p>
        </w:tc>
        <w:tc>
          <w:tcPr>
            <w:tcW w:w="1361" w:type="dxa"/>
            <w:shd w:val="clear" w:color="auto" w:fill="E7E6E6" w:themeFill="background2"/>
            <w:vAlign w:val="center"/>
          </w:tcPr>
          <w:p w14:paraId="474AE62F" w14:textId="77777777" w:rsidR="005B3FCE" w:rsidRPr="00D331B8" w:rsidRDefault="005B3FCE" w:rsidP="009B4C49">
            <w:pPr>
              <w:spacing w:after="0"/>
              <w:rPr>
                <w:lang w:val="sv-SE" w:eastAsia="zh-CN"/>
              </w:rPr>
            </w:pPr>
            <w:r w:rsidRPr="00D331B8">
              <w:rPr>
                <w:lang w:val="sv-SE" w:eastAsia="zh-CN"/>
              </w:rPr>
              <w:t>34.4667</w:t>
            </w:r>
          </w:p>
        </w:tc>
        <w:tc>
          <w:tcPr>
            <w:tcW w:w="1361" w:type="dxa"/>
            <w:shd w:val="clear" w:color="auto" w:fill="E7E6E6" w:themeFill="background2"/>
            <w:vAlign w:val="center"/>
          </w:tcPr>
          <w:p w14:paraId="1F6D6833" w14:textId="77777777" w:rsidR="005B3FCE" w:rsidRPr="00D331B8" w:rsidRDefault="005B3FCE" w:rsidP="009B4C49">
            <w:pPr>
              <w:spacing w:after="0"/>
              <w:rPr>
                <w:lang w:val="sv-SE" w:eastAsia="zh-CN"/>
              </w:rPr>
            </w:pPr>
            <w:r w:rsidRPr="00D331B8">
              <w:rPr>
                <w:lang w:val="sv-SE" w:eastAsia="zh-CN"/>
              </w:rPr>
              <w:t>6.9036</w:t>
            </w:r>
          </w:p>
        </w:tc>
      </w:tr>
      <w:tr w:rsidR="005B3FCE" w:rsidRPr="006649EA" w14:paraId="15DC0B03" w14:textId="77777777" w:rsidTr="009B4C49">
        <w:trPr>
          <w:trHeight w:val="283"/>
          <w:jc w:val="center"/>
        </w:trPr>
        <w:tc>
          <w:tcPr>
            <w:tcW w:w="2041" w:type="dxa"/>
            <w:shd w:val="clear" w:color="auto" w:fill="E7E6E6" w:themeFill="background2"/>
            <w:vAlign w:val="center"/>
          </w:tcPr>
          <w:p w14:paraId="05DB623D" w14:textId="77777777" w:rsidR="005B3FCE" w:rsidRPr="00D331B8" w:rsidRDefault="005B3FCE" w:rsidP="009B4C49">
            <w:pPr>
              <w:spacing w:after="0"/>
              <w:rPr>
                <w:b/>
              </w:rPr>
            </w:pPr>
            <w:r w:rsidRPr="00D331B8">
              <w:rPr>
                <w:b/>
              </w:rPr>
              <w:t>UMa NL</w:t>
            </w:r>
            <w:r>
              <w:rPr>
                <w:b/>
              </w:rPr>
              <w:t>o</w:t>
            </w:r>
            <w:r w:rsidRPr="00D331B8">
              <w:rPr>
                <w:b/>
              </w:rPr>
              <w:t>S model</w:t>
            </w:r>
          </w:p>
        </w:tc>
        <w:tc>
          <w:tcPr>
            <w:tcW w:w="1360" w:type="dxa"/>
            <w:shd w:val="clear" w:color="auto" w:fill="E7E6E6" w:themeFill="background2"/>
            <w:vAlign w:val="center"/>
          </w:tcPr>
          <w:p w14:paraId="4C547D2D" w14:textId="77777777" w:rsidR="005B3FCE" w:rsidRPr="00D331B8" w:rsidRDefault="005B3FCE" w:rsidP="009B4C49">
            <w:pPr>
              <w:spacing w:after="0"/>
              <w:rPr>
                <w:lang w:val="sv-SE" w:eastAsia="zh-CN"/>
              </w:rPr>
            </w:pPr>
            <w:r w:rsidRPr="00D331B8">
              <w:rPr>
                <w:lang w:val="sv-SE" w:eastAsia="zh-CN"/>
              </w:rPr>
              <w:t>26.5</w:t>
            </w:r>
          </w:p>
        </w:tc>
        <w:tc>
          <w:tcPr>
            <w:tcW w:w="1361" w:type="dxa"/>
            <w:shd w:val="clear" w:color="auto" w:fill="E7E6E6" w:themeFill="background2"/>
            <w:vAlign w:val="center"/>
          </w:tcPr>
          <w:p w14:paraId="6052F7F8" w14:textId="77777777" w:rsidR="005B3FCE" w:rsidRPr="00D331B8" w:rsidRDefault="005B3FCE" w:rsidP="009B4C49">
            <w:pPr>
              <w:spacing w:after="0"/>
              <w:rPr>
                <w:lang w:val="sv-SE" w:eastAsia="zh-CN"/>
              </w:rPr>
            </w:pPr>
            <w:r w:rsidRPr="00D331B8">
              <w:rPr>
                <w:lang w:val="sv-SE" w:eastAsia="zh-CN"/>
              </w:rPr>
              <w:t>25.692</w:t>
            </w:r>
          </w:p>
        </w:tc>
        <w:tc>
          <w:tcPr>
            <w:tcW w:w="1361" w:type="dxa"/>
            <w:shd w:val="clear" w:color="auto" w:fill="E7E6E6" w:themeFill="background2"/>
            <w:vAlign w:val="center"/>
          </w:tcPr>
          <w:p w14:paraId="69FFD004" w14:textId="77777777" w:rsidR="005B3FCE" w:rsidRPr="00D331B8" w:rsidRDefault="005B3FCE" w:rsidP="009B4C49">
            <w:pPr>
              <w:spacing w:after="0"/>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75"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75"/>
    </w:p>
    <w:p w14:paraId="4CD49188" w14:textId="7050BB44" w:rsidR="00BC416C" w:rsidRP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3F98DF73" w14:textId="642D06A7" w:rsidR="005B3FCE" w:rsidRDefault="005B3FCE" w:rsidP="0095752F">
      <w:pPr>
        <w:pStyle w:val="ListParagraph"/>
        <w:widowControl w:val="0"/>
        <w:numPr>
          <w:ilvl w:val="0"/>
          <w:numId w:val="13"/>
        </w:numPr>
        <w:spacing w:after="0"/>
        <w:contextualSpacing w:val="0"/>
        <w:jc w:val="both"/>
        <w:textAlignment w:val="bottom"/>
        <w:rPr>
          <w:bCs/>
        </w:rPr>
      </w:pPr>
      <w:r>
        <w:rPr>
          <w:bCs/>
        </w:rPr>
        <w:t>Whether or not</w:t>
      </w:r>
      <w:r w:rsidR="00BC416C" w:rsidRPr="00446182">
        <w:rPr>
          <w:bCs/>
        </w:rPr>
        <w:t xml:space="preserve"> single-tap per RRH channel model </w:t>
      </w:r>
      <w:r>
        <w:rPr>
          <w:bCs/>
        </w:rPr>
        <w:t xml:space="preserve">is assumed </w:t>
      </w:r>
      <w:r w:rsidR="00BC416C" w:rsidRPr="00446182">
        <w:rPr>
          <w:bCs/>
        </w:rPr>
        <w:t xml:space="preserve">in UL direction and </w:t>
      </w:r>
    </w:p>
    <w:p w14:paraId="594D22FC" w14:textId="3D4B5A95" w:rsidR="00BC416C" w:rsidRPr="00446182" w:rsidRDefault="005B3FCE" w:rsidP="0095752F">
      <w:pPr>
        <w:pStyle w:val="ListParagraph"/>
        <w:widowControl w:val="0"/>
        <w:numPr>
          <w:ilvl w:val="0"/>
          <w:numId w:val="13"/>
        </w:numPr>
        <w:spacing w:after="0"/>
        <w:contextualSpacing w:val="0"/>
        <w:jc w:val="both"/>
        <w:textAlignment w:val="bottom"/>
        <w:rPr>
          <w:bCs/>
        </w:rPr>
      </w:pPr>
      <w:r>
        <w:rPr>
          <w:bCs/>
        </w:rPr>
        <w:t>Whether</w:t>
      </w:r>
      <w:r w:rsidRPr="00446182">
        <w:rPr>
          <w:bCs/>
        </w:rPr>
        <w:t xml:space="preserve"> </w:t>
      </w:r>
      <w:r w:rsidR="00BC416C" w:rsidRPr="00446182">
        <w:rPr>
          <w:bCs/>
        </w:rPr>
        <w:t xml:space="preserve">single- </w:t>
      </w:r>
      <w:r>
        <w:rPr>
          <w:bCs/>
        </w:rPr>
        <w:t>or</w:t>
      </w:r>
      <w:r w:rsidRPr="00446182">
        <w:rPr>
          <w:bCs/>
        </w:rPr>
        <w:t xml:space="preserve"> </w:t>
      </w:r>
      <w:r w:rsidR="00BC416C" w:rsidRPr="00446182">
        <w:rPr>
          <w:bCs/>
        </w:rPr>
        <w:t xml:space="preserve">multi-tap model </w:t>
      </w:r>
      <w:r>
        <w:rPr>
          <w:bCs/>
        </w:rPr>
        <w:t xml:space="preserve">is assumed </w:t>
      </w:r>
      <w:r w:rsidR="00BC416C" w:rsidRPr="00446182">
        <w:rPr>
          <w:bCs/>
        </w:rPr>
        <w:t>in DL direction.</w:t>
      </w:r>
    </w:p>
    <w:p w14:paraId="1DD2A6F1" w14:textId="77777777" w:rsidR="00BC416C" w:rsidRDefault="00BC416C" w:rsidP="00BC416C">
      <w:pPr>
        <w:widowControl w:val="0"/>
        <w:spacing w:after="0"/>
        <w:jc w:val="both"/>
        <w:textAlignment w:val="bottom"/>
        <w:rPr>
          <w:bCs/>
        </w:rPr>
      </w:pPr>
    </w:p>
    <w:p w14:paraId="7F43FBE1" w14:textId="0EDED03C" w:rsidR="00BC416C" w:rsidRPr="00BC416C" w:rsidRDefault="00BC416C" w:rsidP="0095752F">
      <w:pPr>
        <w:widowControl w:val="0"/>
        <w:spacing w:after="0"/>
        <w:jc w:val="both"/>
        <w:textAlignment w:val="bottom"/>
        <w:rPr>
          <w:bCs/>
        </w:rPr>
      </w:pP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51"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3FCE" w:rsidRPr="00911C55" w:rsidRDefault="005B3FCE"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3FCE" w:rsidRPr="00911C55" w:rsidRDefault="005B3FCE"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3FCE" w:rsidRPr="00F964DB" w:rsidRDefault="005B3FCE"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3FCE" w:rsidRPr="00F964DB" w:rsidRDefault="005B3FCE"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3FCE" w:rsidRPr="00911C55" w:rsidRDefault="005B3FCE"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3FCE" w:rsidRPr="00911C55" w:rsidRDefault="005B3FCE"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3FCE" w:rsidRPr="00911C55" w:rsidRDefault="005B3FCE"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3FCE" w:rsidRPr="00911C55" w:rsidRDefault="005B3FCE"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52"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3FCE" w:rsidRPr="00911C55" w:rsidRDefault="005B3FCE"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3FCE" w:rsidRPr="00911C55" w:rsidRDefault="005B3FCE"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3FCE" w:rsidRPr="00F964DB" w:rsidRDefault="005B3FCE"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3FCE" w:rsidRPr="00F964DB" w:rsidRDefault="005B3FCE"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3FCE" w:rsidRPr="00911C55" w:rsidRDefault="005B3FCE"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3FCE" w:rsidRPr="00911C55" w:rsidRDefault="005B3FCE"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3FCE" w:rsidRPr="00911C55" w:rsidRDefault="005B3FCE"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3FCE" w:rsidRPr="00911C55" w:rsidRDefault="005B3FCE"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FB0C36" w:rsidRDefault="005B3FCE" w:rsidP="005B3FCE">
      <w:pPr>
        <w:keepNext/>
        <w:keepLines/>
        <w:spacing w:before="60"/>
        <w:jc w:val="center"/>
        <w:rPr>
          <w:rFonts w:ascii="Arial" w:hAnsi="Arial"/>
          <w:b/>
        </w:rPr>
      </w:pPr>
      <w:r w:rsidRPr="00FB0C36">
        <w:rPr>
          <w:rFonts w:ascii="Arial" w:hAnsi="Arial"/>
          <w:b/>
        </w:rPr>
        <w:t xml:space="preserve">Figure </w:t>
      </w:r>
      <w:r>
        <w:rPr>
          <w:rFonts w:ascii="Arial" w:hAnsi="Arial"/>
          <w:b/>
        </w:rPr>
        <w:t>6</w:t>
      </w:r>
      <w:r w:rsidRPr="00FB0C36">
        <w:rPr>
          <w:rFonts w:ascii="Arial" w:hAnsi="Arial"/>
          <w:b/>
        </w:rPr>
        <w:t>.2</w:t>
      </w:r>
      <w:r>
        <w:rPr>
          <w:rFonts w:ascii="Arial" w:hAnsi="Arial"/>
          <w:b/>
        </w:rPr>
        <w:t>.2</w:t>
      </w:r>
      <w:r w:rsidRPr="00FB0C36">
        <w:rPr>
          <w:rFonts w:ascii="Arial" w:hAnsi="Arial"/>
          <w:b/>
        </w:rPr>
        <w:t xml:space="preserve">-1 </w:t>
      </w:r>
      <w:r>
        <w:rPr>
          <w:rFonts w:ascii="Arial" w:hAnsi="Arial"/>
          <w:b/>
        </w:rPr>
        <w:t>Illustrative</w:t>
      </w:r>
      <w:r w:rsidRPr="00FB0C36">
        <w:rPr>
          <w:rFonts w:ascii="Arial" w:hAnsi="Arial"/>
          <w:b/>
        </w:rPr>
        <w:t xml:space="preserve"> </w:t>
      </w:r>
      <w:r>
        <w:rPr>
          <w:rFonts w:ascii="Arial" w:hAnsi="Arial"/>
          <w:b/>
        </w:rPr>
        <w:t>of the setup</w:t>
      </w:r>
      <w:r w:rsidRPr="00FB0C36">
        <w:rPr>
          <w:rFonts w:ascii="Arial" w:hAnsi="Arial"/>
          <w:b/>
        </w:rPr>
        <w:t xml:space="preserve"> f</w:t>
      </w:r>
      <w:r>
        <w:rPr>
          <w:rFonts w:ascii="Arial" w:hAnsi="Arial"/>
          <w:b/>
        </w:rPr>
        <w:t>or FR2 HST ray-tracing simulation</w:t>
      </w:r>
    </w:p>
    <w:p w14:paraId="53EF9B27" w14:textId="77777777" w:rsidR="005B3FCE" w:rsidRDefault="005B3FCE" w:rsidP="005B3FCE">
      <w:pPr>
        <w:widowControl w:val="0"/>
        <w:spacing w:after="0"/>
        <w:jc w:val="both"/>
        <w:textAlignment w:val="bottom"/>
        <w:rPr>
          <w:bCs/>
          <w:lang w:val="sv-SE"/>
        </w:rPr>
      </w:pPr>
      <w:r w:rsidRPr="00FB0C36">
        <w:rPr>
          <w:bCs/>
          <w:lang w:val="sv-SE"/>
        </w:rPr>
        <w:t xml:space="preserve">For each given UE location, the received signals from 4 RRHs are simulated by using the ray-tracing model. Numerically, it has been </w:t>
      </w:r>
      <w:r>
        <w:rPr>
          <w:bCs/>
          <w:lang w:val="sv-SE"/>
        </w:rPr>
        <w:t>demonstrated</w:t>
      </w:r>
      <w:r w:rsidRPr="00FB0C36">
        <w:rPr>
          <w:bCs/>
          <w:lang w:val="sv-SE"/>
        </w:rPr>
        <w:t xml:space="preserve">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5B3FCE">
      <w:pPr>
        <w:widowControl w:val="0"/>
        <w:spacing w:after="0"/>
        <w:jc w:val="center"/>
        <w:textAlignment w:val="bottom"/>
        <w:rPr>
          <w:bCs/>
          <w:lang w:val="sv-SE"/>
        </w:rPr>
      </w:pPr>
      <w:r w:rsidRPr="006242F4">
        <w:rPr>
          <w:rFonts w:asciiTheme="minorHAnsi" w:hAnsiTheme="minorHAnsi" w:cstheme="minorHAnsi"/>
          <w:noProof/>
          <w:lang w:val="en-US" w:eastAsia="zh-CN"/>
        </w:rPr>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FB0C36" w:rsidRDefault="005B3FCE" w:rsidP="005B3FCE">
      <w:pPr>
        <w:keepNext/>
        <w:keepLines/>
        <w:spacing w:before="60"/>
        <w:jc w:val="center"/>
        <w:rPr>
          <w:rFonts w:ascii="Arial" w:hAnsi="Arial"/>
          <w:b/>
        </w:rPr>
      </w:pPr>
      <w:r w:rsidRPr="00FB0C36">
        <w:rPr>
          <w:rFonts w:ascii="Arial" w:hAnsi="Arial"/>
          <w:b/>
        </w:rPr>
        <w:t xml:space="preserve">Figure </w:t>
      </w:r>
      <w:r>
        <w:rPr>
          <w:rFonts w:ascii="Arial" w:hAnsi="Arial"/>
          <w:b/>
        </w:rPr>
        <w:t>6</w:t>
      </w:r>
      <w:r w:rsidRPr="00FB0C36">
        <w:rPr>
          <w:rFonts w:ascii="Arial" w:hAnsi="Arial"/>
          <w:b/>
        </w:rPr>
        <w:t>.2</w:t>
      </w:r>
      <w:r>
        <w:rPr>
          <w:rFonts w:ascii="Arial" w:hAnsi="Arial"/>
          <w:b/>
        </w:rPr>
        <w:t>.2-2</w:t>
      </w:r>
      <w:r w:rsidRPr="00FB0C36">
        <w:rPr>
          <w:rFonts w:ascii="Arial" w:hAnsi="Arial"/>
          <w:b/>
        </w:rPr>
        <w:t xml:space="preserve">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733D9E37" w14:textId="77E07186" w:rsidR="00BC416C" w:rsidRPr="004B2673" w:rsidRDefault="00BC416C" w:rsidP="00980771">
      <w:pPr>
        <w:rPr>
          <w:lang w:val="en-US" w:eastAsia="zh-CN"/>
        </w:rPr>
      </w:pPr>
    </w:p>
    <w:p w14:paraId="4CF780C6" w14:textId="77777777" w:rsidR="003C124D" w:rsidRPr="003C124D" w:rsidRDefault="003C124D" w:rsidP="003C124D">
      <w:pPr>
        <w:rPr>
          <w:lang w:eastAsia="zh-CN"/>
        </w:rPr>
      </w:pPr>
      <w:r w:rsidRPr="003C124D">
        <w:rPr>
          <w:lang w:eastAsia="zh-CN"/>
        </w:rPr>
        <w:t xml:space="preserve">For channel modelling for performance requirement evaluation: </w:t>
      </w:r>
    </w:p>
    <w:p w14:paraId="78702A59" w14:textId="356D9925" w:rsidR="003C124D" w:rsidRDefault="003C124D" w:rsidP="00306612">
      <w:pPr>
        <w:pStyle w:val="ListParagraph"/>
        <w:numPr>
          <w:ilvl w:val="0"/>
          <w:numId w:val="24"/>
        </w:numPr>
        <w:rPr>
          <w:lang w:eastAsia="zh-CN"/>
        </w:rPr>
      </w:pPr>
      <w:r>
        <w:rPr>
          <w:lang w:eastAsia="zh-CN"/>
        </w:rPr>
        <w:t>S</w:t>
      </w:r>
      <w:r w:rsidRPr="003C124D">
        <w:rPr>
          <w:lang w:eastAsia="zh-CN"/>
        </w:rPr>
        <w:t xml:space="preserve">ingle-tap can be assumed for a single TX-RX link at least for </w:t>
      </w:r>
      <w:r>
        <w:rPr>
          <w:lang w:eastAsia="zh-CN"/>
        </w:rPr>
        <w:t xml:space="preserve">scenario 2 </w:t>
      </w:r>
      <w:commentRangeStart w:id="76"/>
      <w:commentRangeEnd w:id="76"/>
      <w:r>
        <w:rPr>
          <w:rStyle w:val="CommentReference"/>
        </w:rPr>
        <w:commentReference w:id="76"/>
      </w:r>
      <w:r>
        <w:rPr>
          <w:lang w:eastAsia="zh-CN"/>
        </w:rPr>
        <w:t>in table 5.1-1</w:t>
      </w:r>
      <w:r w:rsidR="00295960">
        <w:rPr>
          <w:lang w:eastAsia="zh-CN"/>
        </w:rPr>
        <w:t>.</w:t>
      </w:r>
    </w:p>
    <w:p w14:paraId="0DACEDE3" w14:textId="2F935622" w:rsidR="00DE6875" w:rsidRDefault="00DE6875" w:rsidP="00AA7F82">
      <w:pPr>
        <w:rPr>
          <w:lang w:val="en-US" w:eastAsia="zh-CN"/>
        </w:rPr>
      </w:pPr>
      <w:commentRangeStart w:id="77"/>
      <w:r>
        <w:rPr>
          <w:lang w:eastAsia="zh-CN"/>
        </w:rPr>
        <w:t>RAN4</w:t>
      </w:r>
      <w:commentRangeEnd w:id="77"/>
      <w:r>
        <w:rPr>
          <w:rStyle w:val="CommentReference"/>
        </w:rPr>
        <w:commentReference w:id="77"/>
      </w:r>
      <w:r>
        <w:rPr>
          <w:lang w:eastAsia="zh-CN"/>
        </w:rPr>
        <w:t xml:space="preserve"> agreed that for both uplink and downlink t</w:t>
      </w:r>
      <w:r w:rsidRPr="00DE6875">
        <w:rPr>
          <w:lang w:val="en-US" w:eastAsia="zh-CN"/>
        </w:rPr>
        <w:t>he cosine of angle θ(t) used in Doppler shift in channel model is applied</w:t>
      </w:r>
      <w:r>
        <w:rPr>
          <w:lang w:val="en-US" w:eastAsia="zh-CN"/>
        </w:rPr>
        <w:t>. This applies for:</w:t>
      </w:r>
    </w:p>
    <w:p w14:paraId="28CE4685" w14:textId="35DB4599" w:rsidR="00DE6875" w:rsidRPr="004B2673" w:rsidRDefault="00DE6875" w:rsidP="00DE6875">
      <w:pPr>
        <w:pStyle w:val="ListParagraph"/>
        <w:numPr>
          <w:ilvl w:val="0"/>
          <w:numId w:val="40"/>
        </w:numPr>
        <w:rPr>
          <w:lang w:eastAsia="zh-CN"/>
        </w:rPr>
      </w:pPr>
      <w:r w:rsidRPr="00DE6875">
        <w:rPr>
          <w:lang w:val="en-US" w:eastAsia="zh-CN"/>
        </w:rPr>
        <w:t>A particular uni-directional deployment scenario</w:t>
      </w:r>
      <w:r>
        <w:rPr>
          <w:lang w:val="en-US" w:eastAsia="zh-CN"/>
        </w:rPr>
        <w:t>.</w:t>
      </w:r>
    </w:p>
    <w:p w14:paraId="58B18928" w14:textId="407CD92A" w:rsidR="00DE6875" w:rsidRDefault="00DE6875" w:rsidP="004B2673">
      <w:pPr>
        <w:pStyle w:val="ListParagraph"/>
        <w:numPr>
          <w:ilvl w:val="0"/>
          <w:numId w:val="40"/>
        </w:numPr>
        <w:rPr>
          <w:lang w:eastAsia="zh-CN"/>
        </w:rPr>
      </w:pP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commentRangeStart w:id="78"/>
      <w:r>
        <w:rPr>
          <w:lang w:eastAsia="zh-CN"/>
        </w:rPr>
        <w:t>RAN4</w:t>
      </w:r>
      <w:commentRangeEnd w:id="78"/>
      <w:r w:rsidR="00800D5D">
        <w:rPr>
          <w:rStyle w:val="CommentReference"/>
        </w:rPr>
        <w:commentReference w:id="78"/>
      </w:r>
      <w:r>
        <w:rPr>
          <w:lang w:eastAsia="zh-CN"/>
        </w:rPr>
        <w:t xml:space="preserve">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24EE6927" w:rsidR="00DE6875" w:rsidRDefault="00DE6875" w:rsidP="00AA7F82">
      <w:pPr>
        <w:rPr>
          <w:lang w:eastAsia="zh-CN"/>
        </w:rPr>
      </w:pPr>
      <w:commentRangeStart w:id="79"/>
      <w:r>
        <w:rPr>
          <w:lang w:val="en-US" w:eastAsia="zh-CN"/>
        </w:rPr>
        <w:t>RAN4</w:t>
      </w:r>
      <w:commentRangeEnd w:id="79"/>
      <w:r w:rsidR="00800D5D">
        <w:rPr>
          <w:rStyle w:val="CommentReference"/>
        </w:rPr>
        <w:commentReference w:id="79"/>
      </w:r>
      <w:r>
        <w:rPr>
          <w:lang w:val="en-US" w:eastAsia="zh-CN"/>
        </w:rPr>
        <w:t xml:space="preserve"> will use the following </w:t>
      </w:r>
      <w:r w:rsidRPr="00DE6875">
        <w:rPr>
          <w:lang w:eastAsia="zh-CN"/>
        </w:rPr>
        <w:t>HST-DPS channel model as a starting point for FR2 HST Uni-Directional RRH Deployment:</w:t>
      </w:r>
    </w:p>
    <w:p w14:paraId="6944B4C3" w14:textId="6BA97184" w:rsidR="00DE6875" w:rsidRDefault="00DE6875" w:rsidP="00DE6875">
      <w:pPr>
        <w:pStyle w:val="ListParagraph"/>
        <w:numPr>
          <w:ilvl w:val="0"/>
          <w:numId w:val="40"/>
        </w:numPr>
        <w:rPr>
          <w:lang w:eastAsia="zh-CN"/>
        </w:rPr>
      </w:pPr>
      <w:r w:rsidRPr="004B2673">
        <w:rPr>
          <w:lang w:eastAsia="zh-CN"/>
        </w:rPr>
        <w:t>UE is moving towards t</w:t>
      </w:r>
      <w:r>
        <w:rPr>
          <w:lang w:eastAsia="zh-CN"/>
        </w:rPr>
        <w:t>he serving beam</w:t>
      </w:r>
    </w:p>
    <w:p w14:paraId="667726B2" w14:textId="096A723C" w:rsidR="00DE6875" w:rsidRPr="00DE6875" w:rsidRDefault="00DE6875" w:rsidP="00DE6875">
      <w:pPr>
        <w:pStyle w:val="ListParagraph"/>
        <w:numPr>
          <w:ilvl w:val="0"/>
          <w:numId w:val="40"/>
        </w:numPr>
        <w:rPr>
          <w:lang w:eastAsia="zh-CN"/>
        </w:rPr>
      </w:pP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1EBB9DF3" w14:textId="54F1CB06" w:rsidR="00DE6875" w:rsidRPr="00DE6875" w:rsidRDefault="00C849F1" w:rsidP="00DE6875">
      <w:pPr>
        <w:pStyle w:val="ListParagraph"/>
        <w:numPr>
          <w:ilvl w:val="1"/>
          <w:numId w:val="40"/>
        </w:numPr>
        <w:rPr>
          <w:lang w:eastAsia="zh-CN"/>
        </w:rPr>
      </w:pP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00DE6875" w:rsidRPr="00DE6875">
        <w:rPr>
          <w:lang w:eastAsia="zh-CN"/>
        </w:rPr>
        <w:t xml:space="preserve">    (eq. 1)</w:t>
      </w:r>
    </w:p>
    <w:p w14:paraId="416D22C1" w14:textId="3EEB2B09" w:rsidR="00DE6875" w:rsidRPr="00DE6875" w:rsidRDefault="00DE6875" w:rsidP="00DE6875">
      <w:pPr>
        <w:pStyle w:val="ListParagraph"/>
        <w:numPr>
          <w:ilvl w:val="1"/>
          <w:numId w:val="40"/>
        </w:numPr>
        <w:rPr>
          <w:lang w:eastAsia="zh-CN"/>
        </w:rPr>
      </w:pP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sidRPr="00DE6875">
        <w:rPr>
          <w:lang w:eastAsia="zh-CN"/>
        </w:rPr>
        <w:t>,   (eq. 2)</w:t>
      </w:r>
    </w:p>
    <w:p w14:paraId="11701234" w14:textId="7E3C35FB" w:rsidR="00800D5D" w:rsidRDefault="00DE6875" w:rsidP="00800D5D">
      <w:pPr>
        <w:ind w:left="1080"/>
        <w:rPr>
          <w:lang w:eastAsia="zh-CN"/>
        </w:rPr>
      </w:pPr>
      <m:oMath>
        <m:r>
          <m:rPr>
            <m:sty m:val="p"/>
          </m:rPr>
          <w:rPr>
            <w:rFonts w:ascii="Cambria Math" w:hAnsi="Cambria Math"/>
            <w:lang w:eastAsia="zh-CN"/>
          </w:rPr>
          <m:t>where</m:t>
        </m:r>
        <m:r>
          <w:rPr>
            <w:rFonts w:ascii="Cambria Math" w:hAnsi="Cambria Math"/>
            <w:lang w:eastAsia="zh-CN"/>
          </w:rPr>
          <m:t> </m:t>
        </m:r>
      </m:oMath>
      <w:r w:rsidRPr="00DE6875">
        <w:rPr>
          <w:lang w:eastAsia="zh-CN"/>
        </w:rPr>
        <w:t xml:space="preserve">0 </w:t>
      </w:r>
      <m:oMath>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oMath>
      <w:r w:rsidRPr="00DE6875">
        <w:rPr>
          <w:lang w:eastAsia="zh-CN"/>
        </w:rPr>
        <w:t xml:space="preserve">   (eq. 3)</w:t>
      </w:r>
    </w:p>
    <w:p w14:paraId="47D96196" w14:textId="6000EB66" w:rsidR="00800D5D" w:rsidRPr="00A0561E" w:rsidRDefault="00800D5D" w:rsidP="004B2673">
      <w:pPr>
        <w:pStyle w:val="ListParagraph"/>
        <w:numPr>
          <w:ilvl w:val="0"/>
          <w:numId w:val="77"/>
        </w:numPr>
        <w:rPr>
          <w:lang w:eastAsia="zh-CN"/>
        </w:rPr>
      </w:pPr>
      <w:r w:rsidRPr="00800D5D">
        <w:rPr>
          <w:lang w:eastAsia="zh-CN"/>
        </w:rPr>
        <w:t>T</w:t>
      </w:r>
      <w:r w:rsidRPr="00800D5D">
        <w:rPr>
          <w:lang w:val="en-US" w:eastAsia="zh-CN"/>
        </w:rPr>
        <w:t>he Ds_offset value for introducing performance requirements</w:t>
      </w:r>
      <w:r>
        <w:rPr>
          <w:lang w:val="en-US" w:eastAsia="zh-CN"/>
        </w:rPr>
        <w:t xml:space="preserve"> is FFS and may depend on </w:t>
      </w:r>
      <w:r w:rsidRPr="00800D5D">
        <w:rPr>
          <w:lang w:val="en-US" w:eastAsia="zh-CN"/>
        </w:rPr>
        <w:t>values from Deployment scenarios analysis</w:t>
      </w:r>
      <w:r>
        <w:rPr>
          <w:lang w:val="en-US" w:eastAsia="zh-CN"/>
        </w:rPr>
        <w:t>. The Ds_offset value has no restriction concerning deployments and the value is only used for developing the demodulation requirements.</w:t>
      </w:r>
    </w:p>
    <w:p w14:paraId="00A743E1" w14:textId="1EA7FE6E" w:rsidR="008D0078" w:rsidRDefault="008D0078" w:rsidP="00AA7F82">
      <w:pPr>
        <w:rPr>
          <w:lang w:val="en-US" w:eastAsia="zh-CN"/>
        </w:rPr>
      </w:pPr>
      <w:commentRangeStart w:id="80"/>
      <w:r>
        <w:rPr>
          <w:lang w:eastAsia="zh-CN"/>
        </w:rPr>
        <w:t>RAN4</w:t>
      </w:r>
      <w:commentRangeEnd w:id="80"/>
      <w:r w:rsidR="00351021">
        <w:rPr>
          <w:rStyle w:val="CommentReference"/>
        </w:rPr>
        <w:commentReference w:id="80"/>
      </w:r>
      <w:r>
        <w:rPr>
          <w:lang w:eastAsia="zh-CN"/>
        </w:rPr>
        <w:t xml:space="preserve">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p>
    <w:p w14:paraId="2DD88C84" w14:textId="4886B2E6"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1AEF36F3" w14:textId="63E525E3" w:rsidR="008D0078" w:rsidRPr="008D0078" w:rsidRDefault="00C849F1" w:rsidP="008D0078">
      <w:pPr>
        <w:pStyle w:val="ListParagraph"/>
        <w:numPr>
          <w:ilvl w:val="0"/>
          <w:numId w:val="77"/>
        </w:numPr>
        <w:rPr>
          <w:lang w:eastAsia="zh-CN"/>
        </w:rPr>
      </w:pPr>
      <m:oMath>
        <m:func>
          <m:funcPr>
            <m:ctrlPr>
              <w:rPr>
                <w:rFonts w:ascii="Cambria Math" w:hAnsi="Cambria Math"/>
                <w:i/>
                <w:iCs/>
                <w:lang w:eastAsia="zh-CN"/>
              </w:rPr>
            </m:ctrlPr>
          </m:funcPr>
          <m:fName>
            <m:r>
              <m:rPr>
                <m:sty m:val="bi"/>
              </m:rPr>
              <w:rPr>
                <w:rFonts w:ascii="Cambria Math" w:hAnsi="Cambria Math"/>
                <w:lang w:val="en-US" w:eastAsia="zh-CN"/>
              </w:rPr>
              <m:t>cos</m:t>
            </m:r>
          </m:fName>
          <m:e>
            <m:r>
              <m:rPr>
                <m:sty m:val="bi"/>
              </m:rPr>
              <w:rPr>
                <w:rFonts w:ascii="Cambria Math" w:hAnsi="Cambria Math"/>
                <w:lang w:val="en-US" w:eastAsia="zh-CN"/>
              </w:rPr>
              <m:t>θ</m:t>
            </m:r>
            <m:d>
              <m:dPr>
                <m:ctrlPr>
                  <w:rPr>
                    <w:rFonts w:ascii="Cambria Math" w:hAnsi="Cambria Math"/>
                    <w:i/>
                    <w:iCs/>
                    <w:lang w:eastAsia="zh-CN"/>
                  </w:rPr>
                </m:ctrlPr>
              </m:dPr>
              <m:e>
                <m:r>
                  <m:rPr>
                    <m:sty m:val="bi"/>
                  </m:rPr>
                  <w:rPr>
                    <w:rFonts w:ascii="Cambria Math" w:hAnsi="Cambria Math"/>
                    <w:lang w:val="en-US" w:eastAsia="zh-CN"/>
                  </w:rPr>
                  <m:t>t</m:t>
                </m:r>
              </m:e>
            </m:d>
          </m:e>
        </m:func>
        <m:r>
          <m:rPr>
            <m:sty m:val="bi"/>
          </m:rP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bi"/>
              </m:rP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m:rPr>
                        <m:sty m:val="bi"/>
                      </m:rPr>
                      <w:rPr>
                        <w:rFonts w:ascii="Cambria Math" w:hAnsi="Cambria Math"/>
                        <w:lang w:val="en-US" w:eastAsia="zh-CN"/>
                      </w:rPr>
                      <m:t>D</m:t>
                    </m:r>
                  </m:e>
                  <m:sub>
                    <m:r>
                      <m:rPr>
                        <m:sty m:val="bi"/>
                      </m:rPr>
                      <w:rPr>
                        <w:rFonts w:ascii="Cambria Math" w:hAnsi="Cambria Math"/>
                        <w:lang w:val="en-US" w:eastAsia="zh-CN"/>
                      </w:rPr>
                      <m:t>min</m:t>
                    </m:r>
                  </m:sub>
                  <m:sup>
                    <m:r>
                      <m:rPr>
                        <m:sty m:val="bi"/>
                      </m:rPr>
                      <w:rPr>
                        <w:rFonts w:ascii="Cambria Math" w:hAnsi="Cambria Math"/>
                        <w:lang w:val="en-US" w:eastAsia="zh-CN"/>
                      </w:rPr>
                      <m:t>2</m:t>
                    </m:r>
                  </m:sup>
                </m:sSubSup>
                <m:r>
                  <m:rPr>
                    <m:sty m:val="bi"/>
                  </m:rP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bi"/>
                          </m:rPr>
                          <w:rPr>
                            <w:rFonts w:ascii="Cambria Math" w:hAnsi="Cambria Math"/>
                            <w:lang w:val="en-US" w:eastAsia="zh-CN"/>
                          </w:rPr>
                          <m:t>-vt</m:t>
                        </m:r>
                      </m:e>
                    </m:d>
                  </m:e>
                  <m:sup>
                    <m:r>
                      <m:rPr>
                        <m:sty m:val="bi"/>
                      </m:rPr>
                      <w:rPr>
                        <w:rFonts w:ascii="Cambria Math" w:hAnsi="Cambria Math"/>
                        <w:lang w:val="en-US" w:eastAsia="zh-CN"/>
                      </w:rPr>
                      <m:t>2</m:t>
                    </m:r>
                  </m:sup>
                </m:sSup>
              </m:e>
            </m:rad>
          </m:den>
        </m:f>
        <m:r>
          <m:rPr>
            <m:sty m:val="bi"/>
          </m:rPr>
          <w:rPr>
            <w:rFonts w:ascii="Cambria Math" w:hAnsi="Cambria Math"/>
            <w:lang w:val="en-US" w:eastAsia="zh-CN"/>
          </w:rPr>
          <m:t>,  0&lt;t≤</m:t>
        </m:r>
        <m:sSub>
          <m:sSubPr>
            <m:ctrlPr>
              <w:rPr>
                <w:rFonts w:ascii="Cambria Math" w:hAnsi="Cambria Math"/>
                <w:i/>
                <w:iCs/>
                <w:lang w:eastAsia="zh-CN"/>
              </w:rPr>
            </m:ctrlPr>
          </m:sSubPr>
          <m:e>
            <m:r>
              <m:rPr>
                <m:sty m:val="bi"/>
              </m:rPr>
              <w:rPr>
                <w:rFonts w:ascii="Cambria Math" w:hAnsi="Cambria Math"/>
                <w:lang w:val="en-US" w:eastAsia="zh-CN"/>
              </w:rPr>
              <m:t>(0.5*D</m:t>
            </m:r>
          </m:e>
          <m:sub>
            <m:r>
              <m:rPr>
                <m:sty m:val="bi"/>
              </m:rPr>
              <w:rPr>
                <w:rFonts w:ascii="Cambria Math" w:hAnsi="Cambria Math"/>
                <w:lang w:val="en-US" w:eastAsia="zh-CN"/>
              </w:rPr>
              <m:t>s</m:t>
            </m:r>
          </m:sub>
        </m:sSub>
        <m:r>
          <m:rPr>
            <m:sty m:val="bi"/>
          </m:rPr>
          <w:rPr>
            <w:rFonts w:ascii="Cambria Math" w:hAnsi="Cambria Math"/>
            <w:lang w:val="en-US" w:eastAsia="zh-CN"/>
          </w:rPr>
          <m:t>)/v</m:t>
        </m:r>
      </m:oMath>
    </w:p>
    <w:p w14:paraId="06F4A4D7" w14:textId="11933E53" w:rsidR="008D0078" w:rsidRPr="004B2673" w:rsidRDefault="00C849F1" w:rsidP="008D0078">
      <w:pPr>
        <w:pStyle w:val="ListParagraph"/>
        <w:numPr>
          <w:ilvl w:val="0"/>
          <w:numId w:val="77"/>
        </w:numPr>
        <w:rPr>
          <w:lang w:eastAsia="zh-CN"/>
        </w:rPr>
      </w:pPr>
      <m:oMath>
        <m:func>
          <m:funcPr>
            <m:ctrlPr>
              <w:rPr>
                <w:rFonts w:ascii="Cambria Math" w:hAnsi="Cambria Math"/>
                <w:i/>
                <w:iCs/>
                <w:lang w:eastAsia="zh-CN"/>
              </w:rPr>
            </m:ctrlPr>
          </m:funcPr>
          <m:fName>
            <m:r>
              <m:rPr>
                <m:sty m:val="bi"/>
              </m:rPr>
              <w:rPr>
                <w:rFonts w:ascii="Cambria Math" w:hAnsi="Cambria Math"/>
                <w:lang w:val="en-US" w:eastAsia="zh-CN"/>
              </w:rPr>
              <m:t>cos</m:t>
            </m:r>
          </m:fName>
          <m:e>
            <m:r>
              <m:rPr>
                <m:sty m:val="bi"/>
              </m:rPr>
              <w:rPr>
                <w:rFonts w:ascii="Cambria Math" w:hAnsi="Cambria Math"/>
                <w:lang w:val="en-US" w:eastAsia="zh-CN"/>
              </w:rPr>
              <m:t>θ</m:t>
            </m:r>
            <m:d>
              <m:dPr>
                <m:ctrlPr>
                  <w:rPr>
                    <w:rFonts w:ascii="Cambria Math" w:hAnsi="Cambria Math"/>
                    <w:i/>
                    <w:iCs/>
                    <w:lang w:eastAsia="zh-CN"/>
                  </w:rPr>
                </m:ctrlPr>
              </m:dPr>
              <m:e>
                <m:r>
                  <m:rPr>
                    <m:sty m:val="bi"/>
                  </m:rPr>
                  <w:rPr>
                    <w:rFonts w:ascii="Cambria Math" w:hAnsi="Cambria Math"/>
                    <w:lang w:val="en-US" w:eastAsia="zh-CN"/>
                  </w:rPr>
                  <m:t>t</m:t>
                </m:r>
              </m:e>
            </m:d>
          </m:e>
        </m:func>
        <m:r>
          <m:rPr>
            <m:sty m:val="bi"/>
          </m:rPr>
          <w:rPr>
            <w:rFonts w:ascii="Cambria Math" w:hAnsi="Cambria Math"/>
            <w:lang w:val="en-US" w:eastAsia="zh-CN"/>
          </w:rPr>
          <m:t>=-</m:t>
        </m:r>
        <m:f>
          <m:fPr>
            <m:ctrlPr>
              <w:rPr>
                <w:rFonts w:ascii="Cambria Math" w:hAnsi="Cambria Math"/>
                <w:i/>
                <w:iCs/>
                <w:lang w:eastAsia="zh-CN"/>
              </w:rPr>
            </m:ctrlPr>
          </m:fPr>
          <m:num>
            <m:r>
              <m:rPr>
                <m:sty m:val="bi"/>
              </m:rP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m:rPr>
                        <m:sty m:val="bi"/>
                      </m:rPr>
                      <w:rPr>
                        <w:rFonts w:ascii="Cambria Math" w:hAnsi="Cambria Math"/>
                        <w:lang w:val="en-US" w:eastAsia="zh-CN"/>
                      </w:rPr>
                      <m:t>D</m:t>
                    </m:r>
                  </m:e>
                  <m:sub>
                    <m:r>
                      <m:rPr>
                        <m:sty m:val="bi"/>
                      </m:rPr>
                      <w:rPr>
                        <w:rFonts w:ascii="Cambria Math" w:hAnsi="Cambria Math"/>
                        <w:lang w:val="en-US" w:eastAsia="zh-CN"/>
                      </w:rPr>
                      <m:t>min</m:t>
                    </m:r>
                  </m:sub>
                  <m:sup>
                    <m:r>
                      <m:rPr>
                        <m:sty m:val="bi"/>
                      </m:rPr>
                      <w:rPr>
                        <w:rFonts w:ascii="Cambria Math" w:hAnsi="Cambria Math"/>
                        <w:lang w:val="en-US" w:eastAsia="zh-CN"/>
                      </w:rPr>
                      <m:t>2</m:t>
                    </m:r>
                  </m:sup>
                </m:sSubSup>
                <m:r>
                  <m:rPr>
                    <m:sty m:val="bi"/>
                  </m:rP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m:rPr>
                            <m:sty m:val="bi"/>
                          </m:rPr>
                          <w:rPr>
                            <w:rFonts w:ascii="Cambria Math" w:hAnsi="Cambria Math"/>
                            <w:lang w:val="en-US" w:eastAsia="zh-CN"/>
                          </w:rPr>
                          <m:t>vt</m:t>
                        </m:r>
                      </m:e>
                    </m:d>
                  </m:e>
                  <m:sup>
                    <m:r>
                      <m:rPr>
                        <m:sty m:val="bi"/>
                      </m:rPr>
                      <w:rPr>
                        <w:rFonts w:ascii="Cambria Math" w:hAnsi="Cambria Math"/>
                        <w:lang w:val="en-US" w:eastAsia="zh-CN"/>
                      </w:rPr>
                      <m:t>2</m:t>
                    </m:r>
                  </m:sup>
                </m:sSup>
              </m:e>
            </m:rad>
          </m:den>
        </m:f>
        <m:r>
          <m:rPr>
            <m:sty m:val="bi"/>
          </m:rPr>
          <w:rPr>
            <w:rFonts w:ascii="Cambria Math" w:hAnsi="Cambria Math"/>
            <w:lang w:val="en-US" w:eastAsia="zh-CN"/>
          </w:rPr>
          <m:t>,  </m:t>
        </m:r>
        <m:sSub>
          <m:sSubPr>
            <m:ctrlPr>
              <w:rPr>
                <w:rFonts w:ascii="Cambria Math" w:hAnsi="Cambria Math"/>
                <w:i/>
                <w:iCs/>
                <w:lang w:eastAsia="zh-CN"/>
              </w:rPr>
            </m:ctrlPr>
          </m:sSubPr>
          <m:e>
            <m:r>
              <m:rPr>
                <m:sty m:val="bi"/>
              </m:rPr>
              <w:rPr>
                <w:rFonts w:ascii="Cambria Math" w:hAnsi="Cambria Math"/>
                <w:lang w:val="en-US" w:eastAsia="zh-CN"/>
              </w:rPr>
              <m:t>(0.5*D</m:t>
            </m:r>
          </m:e>
          <m:sub>
            <m:r>
              <m:rPr>
                <m:sty m:val="bi"/>
              </m:rPr>
              <w:rPr>
                <w:rFonts w:ascii="Cambria Math" w:hAnsi="Cambria Math"/>
                <w:lang w:val="en-US" w:eastAsia="zh-CN"/>
              </w:rPr>
              <m:t>s</m:t>
            </m:r>
          </m:sub>
        </m:sSub>
        <m:r>
          <m:rPr>
            <m:sty m:val="bi"/>
          </m:rPr>
          <w:rPr>
            <w:rFonts w:ascii="Cambria Math" w:hAnsi="Cambria Math"/>
            <w:lang w:val="en-US" w:eastAsia="zh-CN"/>
          </w:rPr>
          <m:t>)/v&lt;t≤</m:t>
        </m:r>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bi"/>
          </m:rPr>
          <w:rPr>
            <w:rFonts w:ascii="Cambria Math" w:hAnsi="Cambria Math"/>
            <w:lang w:val="en-US" w:eastAsia="zh-CN"/>
          </w:rPr>
          <m:t>/v</m:t>
        </m:r>
      </m:oMath>
    </w:p>
    <w:p w14:paraId="266CD948" w14:textId="0A7E6949" w:rsidR="008D0078" w:rsidRPr="008D0078" w:rsidRDefault="008D0078" w:rsidP="008D0078">
      <w:pPr>
        <w:pStyle w:val="ListParagraph"/>
        <w:numPr>
          <w:ilvl w:val="0"/>
          <w:numId w:val="77"/>
        </w:numPr>
        <w:rPr>
          <w:lang w:eastAsia="zh-CN"/>
        </w:rPr>
      </w:pPr>
      <m:oMath>
        <m:r>
          <m:rPr>
            <m:sty m:val="bi"/>
          </m:rPr>
          <w:rPr>
            <w:rFonts w:ascii="Cambria Math" w:hAnsi="Cambria Math"/>
            <w:lang w:val="en-US" w:eastAsia="zh-CN"/>
          </w:rPr>
          <m:t>cosθ</m:t>
        </m:r>
        <m:d>
          <m:dPr>
            <m:ctrlPr>
              <w:rPr>
                <w:rFonts w:ascii="Cambria Math" w:hAnsi="Cambria Math"/>
                <w:i/>
                <w:iCs/>
                <w:lang w:eastAsia="zh-CN"/>
              </w:rPr>
            </m:ctrlPr>
          </m:dPr>
          <m:e>
            <m:r>
              <m:rPr>
                <m:sty m:val="bi"/>
              </m:rPr>
              <w:rPr>
                <w:rFonts w:ascii="Cambria Math" w:hAnsi="Cambria Math"/>
                <w:lang w:val="en-US" w:eastAsia="zh-CN"/>
              </w:rPr>
              <m:t>t 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i"/>
                      </m:rPr>
                      <w:rPr>
                        <w:rFonts w:ascii="Cambria Math" w:hAnsi="Cambria Math"/>
                        <w:lang w:val="en-US" w:eastAsia="zh-CN"/>
                      </w:rPr>
                      <m:t>v</m:t>
                    </m:r>
                  </m:den>
                </m:f>
              </m:e>
            </m:d>
          </m:e>
        </m:d>
        <m:r>
          <m:rPr>
            <m:sty m:val="bi"/>
          </m:rPr>
          <w:rPr>
            <w:rFonts w:ascii="Cambria Math" w:hAnsi="Cambria Math"/>
            <w:lang w:val="en-US" w:eastAsia="zh-CN"/>
          </w:rPr>
          <m:t>,    t&gt;</m:t>
        </m:r>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bi"/>
          </m:rPr>
          <w:rPr>
            <w:rFonts w:ascii="Cambria Math" w:hAnsi="Cambria Math"/>
            <w:lang w:val="en-US" w:eastAsia="zh-CN"/>
          </w:rPr>
          <m:t>/v</m:t>
        </m:r>
      </m:oMath>
    </w:p>
    <w:p w14:paraId="58CAB671" w14:textId="6B8397CA"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5F6D79B3" w:rsidR="008D0078" w:rsidRPr="008D0078" w:rsidRDefault="00C849F1" w:rsidP="008D0078">
      <w:pPr>
        <w:pStyle w:val="ListParagraph"/>
        <w:numPr>
          <w:ilvl w:val="0"/>
          <w:numId w:val="77"/>
        </w:numPr>
        <w:rPr>
          <w:lang w:eastAsia="zh-CN"/>
        </w:rPr>
      </w:pP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MS Mincho" w:eastAsia="MS Mincho" w:hAnsi="MS Mincho"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MS Mincho" w:eastAsia="MS Mincho" w:hAnsi="MS Mincho"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p>
    <w:p w14:paraId="7958220E" w14:textId="47469C18" w:rsidR="008D0078" w:rsidRPr="008D0078" w:rsidRDefault="00C849F1" w:rsidP="008D0078">
      <w:pPr>
        <w:pStyle w:val="ListParagraph"/>
        <w:numPr>
          <w:ilvl w:val="0"/>
          <w:numId w:val="77"/>
        </w:numPr>
        <w:rPr>
          <w:lang w:eastAsia="zh-CN"/>
        </w:rPr>
      </w:pP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oMath>
      <w:r w:rsidR="008D0078" w:rsidRPr="008D0078">
        <w:rPr>
          <w:lang w:eastAsia="zh-CN"/>
        </w:rPr>
        <w:t>,</w:t>
      </w:r>
    </w:p>
    <w:p w14:paraId="38A8AA82" w14:textId="61738721" w:rsidR="008D0078" w:rsidRPr="008D0078" w:rsidRDefault="00C849F1" w:rsidP="008D0078">
      <w:pPr>
        <w:pStyle w:val="ListParagraph"/>
        <w:numPr>
          <w:ilvl w:val="0"/>
          <w:numId w:val="77"/>
        </w:numPr>
        <w:rPr>
          <w:lang w:eastAsia="zh-CN"/>
        </w:rPr>
      </w:pP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p>
    <w:p w14:paraId="3727EF92" w14:textId="2787FEE7" w:rsidR="008D0078" w:rsidRPr="008D0078" w:rsidRDefault="00C849F1" w:rsidP="008D0078">
      <w:pPr>
        <w:pStyle w:val="ListParagraph"/>
        <w:numPr>
          <w:ilvl w:val="0"/>
          <w:numId w:val="77"/>
        </w:numPr>
        <w:rPr>
          <w:lang w:eastAsia="zh-CN"/>
        </w:rPr>
      </w:pP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2EED5239" w14:textId="56774769" w:rsidR="008D0078" w:rsidRPr="004B2673" w:rsidRDefault="008D0078" w:rsidP="008D0078">
      <w:pPr>
        <w:pStyle w:val="ListParagraph"/>
        <w:numPr>
          <w:ilvl w:val="0"/>
          <w:numId w:val="77"/>
        </w:numPr>
        <w:rPr>
          <w:lang w:val="da-DK" w:eastAsia="zh-CN"/>
        </w:rPr>
      </w:pP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8D0078">
        <w:rPr>
          <w:lang w:val="sv-SE" w:eastAsia="zh-CN"/>
        </w:rPr>
        <w:t>.</w:t>
      </w:r>
    </w:p>
    <w:p w14:paraId="0EA86BAD" w14:textId="0934124E" w:rsidR="008D0078" w:rsidRDefault="008D0078" w:rsidP="008D0078">
      <w:pPr>
        <w:rPr>
          <w:lang w:eastAsia="zh-CN"/>
        </w:rPr>
      </w:pPr>
      <w:r w:rsidRPr="008D0078">
        <w:rPr>
          <w:lang w:eastAsia="zh-CN"/>
        </w:rPr>
        <w:t>Option 2(c):  based on Scheme-3 for Bidirectional RRH Deployment</w:t>
      </w:r>
      <w:r>
        <w:rPr>
          <w:lang w:eastAsia="zh-CN"/>
        </w:rPr>
        <w:t>:</w:t>
      </w:r>
    </w:p>
    <w:p w14:paraId="17CB3592" w14:textId="4F1D6E8B" w:rsidR="008D0078" w:rsidRPr="008D0078" w:rsidRDefault="00C849F1" w:rsidP="008D0078">
      <w:pPr>
        <w:pStyle w:val="ListParagraph"/>
        <w:numPr>
          <w:ilvl w:val="0"/>
          <w:numId w:val="77"/>
        </w:numPr>
        <w:rPr>
          <w:lang w:eastAsia="zh-CN"/>
        </w:rPr>
      </w:pPr>
      <m:oMath>
        <m:func>
          <m:funcPr>
            <m:ctrlPr>
              <w:rPr>
                <w:rFonts w:ascii="Cambria Math" w:hAnsi="Cambria Math"/>
                <w:i/>
                <w:iCs/>
                <w:lang w:eastAsia="zh-CN"/>
              </w:rPr>
            </m:ctrlPr>
          </m:funcPr>
          <m:fName>
            <m:r>
              <m:rPr>
                <m:sty m:val="bi"/>
              </m:rPr>
              <w:rPr>
                <w:rFonts w:ascii="Cambria Math" w:hAnsi="Cambria Math"/>
                <w:lang w:val="en-US" w:eastAsia="zh-CN"/>
              </w:rPr>
              <m:t>cos</m:t>
            </m:r>
          </m:fName>
          <m:e>
            <m:r>
              <m:rPr>
                <m:sty m:val="bi"/>
              </m:rPr>
              <w:rPr>
                <w:rFonts w:ascii="Cambria Math" w:hAnsi="Cambria Math"/>
                <w:lang w:val="en-US" w:eastAsia="zh-CN"/>
              </w:rPr>
              <m:t>θ</m:t>
            </m:r>
            <m:d>
              <m:dPr>
                <m:ctrlPr>
                  <w:rPr>
                    <w:rFonts w:ascii="Cambria Math" w:hAnsi="Cambria Math"/>
                    <w:i/>
                    <w:iCs/>
                    <w:lang w:eastAsia="zh-CN"/>
                  </w:rPr>
                </m:ctrlPr>
              </m:dPr>
              <m:e>
                <m:r>
                  <m:rPr>
                    <m:sty m:val="bi"/>
                  </m:rPr>
                  <w:rPr>
                    <w:rFonts w:ascii="Cambria Math" w:hAnsi="Cambria Math"/>
                    <w:lang w:val="en-US" w:eastAsia="zh-CN"/>
                  </w:rPr>
                  <m:t>t</m:t>
                </m:r>
              </m:e>
            </m:d>
          </m:e>
        </m:func>
        <m:r>
          <m:rPr>
            <m:sty m:val="bi"/>
          </m:rP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bi"/>
              </m:rP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m:rPr>
                        <m:sty m:val="bi"/>
                      </m:rPr>
                      <w:rPr>
                        <w:rFonts w:ascii="Cambria Math" w:hAnsi="Cambria Math"/>
                        <w:lang w:val="en-US" w:eastAsia="zh-CN"/>
                      </w:rPr>
                      <m:t>D</m:t>
                    </m:r>
                  </m:e>
                  <m:sub>
                    <m:r>
                      <m:rPr>
                        <m:sty m:val="bi"/>
                      </m:rPr>
                      <w:rPr>
                        <w:rFonts w:ascii="Cambria Math" w:hAnsi="Cambria Math"/>
                        <w:lang w:val="en-US" w:eastAsia="zh-CN"/>
                      </w:rPr>
                      <m:t>min</m:t>
                    </m:r>
                  </m:sub>
                  <m:sup>
                    <m:r>
                      <m:rPr>
                        <m:sty m:val="bi"/>
                      </m:rPr>
                      <w:rPr>
                        <w:rFonts w:ascii="Cambria Math" w:hAnsi="Cambria Math"/>
                        <w:lang w:val="en-US" w:eastAsia="zh-CN"/>
                      </w:rPr>
                      <m:t>2</m:t>
                    </m:r>
                  </m:sup>
                </m:sSubSup>
                <m:r>
                  <m:rPr>
                    <m:sty m:val="bi"/>
                  </m:rP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bi"/>
                          </m:rPr>
                          <w:rPr>
                            <w:rFonts w:ascii="Cambria Math" w:hAnsi="Cambria Math"/>
                            <w:lang w:val="en-US" w:eastAsia="zh-CN"/>
                          </w:rPr>
                          <m:t>-vt</m:t>
                        </m:r>
                      </m:e>
                    </m:d>
                  </m:e>
                  <m:sup>
                    <m:r>
                      <m:rPr>
                        <m:sty m:val="bi"/>
                      </m:rPr>
                      <w:rPr>
                        <w:rFonts w:ascii="Cambria Math" w:hAnsi="Cambria Math"/>
                        <w:lang w:val="en-US" w:eastAsia="zh-CN"/>
                      </w:rPr>
                      <m:t>2</m:t>
                    </m:r>
                  </m:sup>
                </m:sSup>
              </m:e>
            </m:rad>
          </m:den>
        </m:f>
        <m:r>
          <m:rPr>
            <m:sty m:val="bi"/>
          </m:rPr>
          <w:rPr>
            <w:rFonts w:ascii="Cambria Math" w:hAnsi="Cambria Math"/>
            <w:lang w:val="en-US" w:eastAsia="zh-CN"/>
          </w:rPr>
          <m:t>,  0&lt;t≤</m:t>
        </m:r>
        <m:sSub>
          <m:sSubPr>
            <m:ctrlPr>
              <w:rPr>
                <w:rFonts w:ascii="Cambria Math" w:hAnsi="Cambria Math"/>
                <w:i/>
                <w:iCs/>
                <w:lang w:eastAsia="zh-CN"/>
              </w:rPr>
            </m:ctrlPr>
          </m:sSubPr>
          <m:e>
            <m:r>
              <m:rPr>
                <m:sty m:val="bi"/>
              </m:rPr>
              <w:rPr>
                <w:rFonts w:ascii="Cambria Math" w:hAnsi="Cambria Math"/>
                <w:lang w:val="en-US" w:eastAsia="zh-CN"/>
              </w:rPr>
              <m:t>A</m:t>
            </m:r>
          </m:e>
          <m:sub>
            <m:r>
              <m:rPr>
                <m:sty m:val="bi"/>
              </m:rPr>
              <w:rPr>
                <w:rFonts w:ascii="Cambria Math" w:hAnsi="Cambria Math"/>
                <w:lang w:val="en-US" w:eastAsia="zh-CN"/>
              </w:rPr>
              <m:t>offset</m:t>
            </m:r>
          </m:sub>
        </m:sSub>
        <m:r>
          <m:rPr>
            <m:sty m:val="bi"/>
          </m:rPr>
          <w:rPr>
            <w:rFonts w:ascii="Cambria Math" w:hAnsi="Cambria Math"/>
            <w:lang w:val="en-US" w:eastAsia="zh-CN"/>
          </w:rPr>
          <m:t>/v</m:t>
        </m:r>
      </m:oMath>
    </w:p>
    <w:p w14:paraId="0661743A" w14:textId="0B9D3351" w:rsidR="008D0078" w:rsidRPr="008D0078" w:rsidRDefault="00C849F1" w:rsidP="008D0078">
      <w:pPr>
        <w:pStyle w:val="ListParagraph"/>
        <w:numPr>
          <w:ilvl w:val="0"/>
          <w:numId w:val="77"/>
        </w:numPr>
        <w:rPr>
          <w:lang w:eastAsia="zh-CN"/>
        </w:rPr>
      </w:pPr>
      <m:oMath>
        <m:func>
          <m:funcPr>
            <m:ctrlPr>
              <w:rPr>
                <w:rFonts w:ascii="Cambria Math" w:hAnsi="Cambria Math"/>
                <w:i/>
                <w:iCs/>
                <w:lang w:eastAsia="zh-CN"/>
              </w:rPr>
            </m:ctrlPr>
          </m:funcPr>
          <m:fName>
            <m:r>
              <m:rPr>
                <m:sty m:val="bi"/>
              </m:rPr>
              <w:rPr>
                <w:rFonts w:ascii="Cambria Math" w:hAnsi="Cambria Math"/>
                <w:lang w:val="en-US" w:eastAsia="zh-CN"/>
              </w:rPr>
              <m:t>cos</m:t>
            </m:r>
          </m:fName>
          <m:e>
            <m:r>
              <m:rPr>
                <m:sty m:val="bi"/>
              </m:rPr>
              <w:rPr>
                <w:rFonts w:ascii="Cambria Math" w:hAnsi="Cambria Math"/>
                <w:lang w:val="en-US" w:eastAsia="zh-CN"/>
              </w:rPr>
              <m:t>θ</m:t>
            </m:r>
            <m:d>
              <m:dPr>
                <m:ctrlPr>
                  <w:rPr>
                    <w:rFonts w:ascii="Cambria Math" w:hAnsi="Cambria Math"/>
                    <w:i/>
                    <w:iCs/>
                    <w:lang w:eastAsia="zh-CN"/>
                  </w:rPr>
                </m:ctrlPr>
              </m:dPr>
              <m:e>
                <m:r>
                  <m:rPr>
                    <m:sty m:val="bi"/>
                  </m:rPr>
                  <w:rPr>
                    <w:rFonts w:ascii="Cambria Math" w:hAnsi="Cambria Math"/>
                    <w:lang w:val="en-US" w:eastAsia="zh-CN"/>
                  </w:rPr>
                  <m:t>t</m:t>
                </m:r>
              </m:e>
            </m:d>
          </m:e>
        </m:func>
        <m:r>
          <m:rPr>
            <m:sty m:val="bi"/>
          </m:rPr>
          <w:rPr>
            <w:rFonts w:ascii="Cambria Math" w:hAnsi="Cambria Math"/>
            <w:lang w:val="en-US" w:eastAsia="zh-CN"/>
          </w:rPr>
          <m:t>=-</m:t>
        </m:r>
        <m:f>
          <m:fPr>
            <m:ctrlPr>
              <w:rPr>
                <w:rFonts w:ascii="Cambria Math" w:hAnsi="Cambria Math"/>
                <w:i/>
                <w:iCs/>
                <w:lang w:eastAsia="zh-CN"/>
              </w:rPr>
            </m:ctrlPr>
          </m:fPr>
          <m:num>
            <m:r>
              <m:rPr>
                <m:sty m:val="bi"/>
              </m:rP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m:rPr>
                        <m:sty m:val="bi"/>
                      </m:rPr>
                      <w:rPr>
                        <w:rFonts w:ascii="Cambria Math" w:hAnsi="Cambria Math"/>
                        <w:lang w:val="en-US" w:eastAsia="zh-CN"/>
                      </w:rPr>
                      <m:t>D</m:t>
                    </m:r>
                  </m:e>
                  <m:sub>
                    <m:r>
                      <m:rPr>
                        <m:sty m:val="bi"/>
                      </m:rPr>
                      <w:rPr>
                        <w:rFonts w:ascii="Cambria Math" w:hAnsi="Cambria Math"/>
                        <w:lang w:val="en-US" w:eastAsia="zh-CN"/>
                      </w:rPr>
                      <m:t>min</m:t>
                    </m:r>
                  </m:sub>
                  <m:sup>
                    <m:r>
                      <m:rPr>
                        <m:sty m:val="bi"/>
                      </m:rPr>
                      <w:rPr>
                        <w:rFonts w:ascii="Cambria Math" w:hAnsi="Cambria Math"/>
                        <w:lang w:val="en-US" w:eastAsia="zh-CN"/>
                      </w:rPr>
                      <m:t>2</m:t>
                    </m:r>
                  </m:sup>
                </m:sSubSup>
                <m:r>
                  <m:rPr>
                    <m:sty m:val="bi"/>
                  </m:rP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m:rPr>
                            <m:sty m:val="bi"/>
                          </m:rPr>
                          <w:rPr>
                            <w:rFonts w:ascii="Cambria Math" w:hAnsi="Cambria Math"/>
                            <w:lang w:val="en-US" w:eastAsia="zh-CN"/>
                          </w:rPr>
                          <m:t>vt</m:t>
                        </m:r>
                      </m:e>
                    </m:d>
                  </m:e>
                  <m:sup>
                    <m:r>
                      <m:rPr>
                        <m:sty m:val="bi"/>
                      </m:rPr>
                      <w:rPr>
                        <w:rFonts w:ascii="Cambria Math" w:hAnsi="Cambria Math"/>
                        <w:lang w:val="en-US" w:eastAsia="zh-CN"/>
                      </w:rPr>
                      <m:t>2</m:t>
                    </m:r>
                  </m:sup>
                </m:sSup>
              </m:e>
            </m:rad>
          </m:den>
        </m:f>
        <m:r>
          <m:rPr>
            <m:sty m:val="bi"/>
          </m:rPr>
          <w:rPr>
            <w:rFonts w:ascii="Cambria Math" w:hAnsi="Cambria Math"/>
            <w:lang w:val="en-US" w:eastAsia="zh-CN"/>
          </w:rPr>
          <m:t>,   </m:t>
        </m:r>
        <m:sSub>
          <m:sSubPr>
            <m:ctrlPr>
              <w:rPr>
                <w:rFonts w:ascii="Cambria Math" w:hAnsi="Cambria Math"/>
                <w:i/>
                <w:iCs/>
                <w:lang w:eastAsia="zh-CN"/>
              </w:rPr>
            </m:ctrlPr>
          </m:sSubPr>
          <m:e>
            <m:r>
              <m:rPr>
                <m:sty m:val="bi"/>
              </m:rPr>
              <w:rPr>
                <w:rFonts w:ascii="Cambria Math" w:hAnsi="Cambria Math"/>
                <w:lang w:val="en-US" w:eastAsia="zh-CN"/>
              </w:rPr>
              <m:t>A</m:t>
            </m:r>
          </m:e>
          <m:sub>
            <m:r>
              <m:rPr>
                <m:sty m:val="bi"/>
              </m:rPr>
              <w:rPr>
                <w:rFonts w:ascii="Cambria Math" w:hAnsi="Cambria Math"/>
                <w:lang w:val="en-US" w:eastAsia="zh-CN"/>
              </w:rPr>
              <m:t>offset</m:t>
            </m:r>
          </m:sub>
        </m:sSub>
        <m:r>
          <m:rPr>
            <m:sty m:val="bi"/>
          </m:rPr>
          <w:rPr>
            <w:rFonts w:ascii="Cambria Math" w:hAnsi="Cambria Math"/>
            <w:lang w:val="en-US" w:eastAsia="zh-CN"/>
          </w:rPr>
          <m:t>/v&lt;t≤</m:t>
        </m:r>
        <m:sSub>
          <m:sSubPr>
            <m:ctrlPr>
              <w:rPr>
                <w:rFonts w:ascii="Cambria Math" w:hAnsi="Cambria Math"/>
                <w:i/>
                <w:iCs/>
                <w:lang w:eastAsia="zh-CN"/>
              </w:rPr>
            </m:ctrlPr>
          </m:sSubPr>
          <m:e>
            <m:r>
              <m:rPr>
                <m:sty m:val="bi"/>
              </m:rPr>
              <w:rPr>
                <w:rFonts w:ascii="Cambria Math" w:hAnsi="Cambria Math"/>
                <w:lang w:val="en-US" w:eastAsia="zh-CN"/>
              </w:rPr>
              <m:t>(0.5*D</m:t>
            </m:r>
          </m:e>
          <m:sub>
            <m:r>
              <m:rPr>
                <m:sty m:val="bi"/>
              </m:rPr>
              <w:rPr>
                <w:rFonts w:ascii="Cambria Math" w:hAnsi="Cambria Math"/>
                <w:lang w:val="en-US" w:eastAsia="zh-CN"/>
              </w:rPr>
              <m:t>s</m:t>
            </m:r>
          </m:sub>
        </m:sSub>
        <m:r>
          <m:rPr>
            <m:sty m:val="bi"/>
          </m:rPr>
          <w:rPr>
            <w:rFonts w:ascii="Cambria Math" w:hAnsi="Cambria Math"/>
            <w:lang w:val="en-US" w:eastAsia="zh-CN"/>
          </w:rPr>
          <m:t>)/v </m:t>
        </m:r>
      </m:oMath>
    </w:p>
    <w:p w14:paraId="0E111E6C" w14:textId="1F9CDE73" w:rsidR="008D0078" w:rsidRPr="008D0078" w:rsidRDefault="00C849F1" w:rsidP="008D0078">
      <w:pPr>
        <w:pStyle w:val="ListParagraph"/>
        <w:numPr>
          <w:ilvl w:val="0"/>
          <w:numId w:val="77"/>
        </w:numPr>
        <w:rPr>
          <w:lang w:eastAsia="zh-CN"/>
        </w:rPr>
      </w:pPr>
      <m:oMath>
        <m:func>
          <m:funcPr>
            <m:ctrlPr>
              <w:rPr>
                <w:rFonts w:ascii="Cambria Math" w:hAnsi="Cambria Math"/>
                <w:i/>
                <w:iCs/>
                <w:lang w:eastAsia="zh-CN"/>
              </w:rPr>
            </m:ctrlPr>
          </m:funcPr>
          <m:fName>
            <m:r>
              <m:rPr>
                <m:sty m:val="bi"/>
              </m:rPr>
              <w:rPr>
                <w:rFonts w:ascii="Cambria Math" w:hAnsi="Cambria Math"/>
                <w:lang w:val="en-US" w:eastAsia="zh-CN"/>
              </w:rPr>
              <m:t>cos</m:t>
            </m:r>
          </m:fName>
          <m:e>
            <m:r>
              <m:rPr>
                <m:sty m:val="bi"/>
              </m:rPr>
              <w:rPr>
                <w:rFonts w:ascii="Cambria Math" w:hAnsi="Cambria Math"/>
                <w:lang w:val="en-US" w:eastAsia="zh-CN"/>
              </w:rPr>
              <m:t>θ</m:t>
            </m:r>
            <m:d>
              <m:dPr>
                <m:ctrlPr>
                  <w:rPr>
                    <w:rFonts w:ascii="Cambria Math" w:hAnsi="Cambria Math"/>
                    <w:i/>
                    <w:iCs/>
                    <w:lang w:eastAsia="zh-CN"/>
                  </w:rPr>
                </m:ctrlPr>
              </m:dPr>
              <m:e>
                <m:r>
                  <m:rPr>
                    <m:sty m:val="bi"/>
                  </m:rPr>
                  <w:rPr>
                    <w:rFonts w:ascii="Cambria Math" w:hAnsi="Cambria Math"/>
                    <w:lang w:val="en-US" w:eastAsia="zh-CN"/>
                  </w:rPr>
                  <m:t>t</m:t>
                </m:r>
              </m:e>
            </m:d>
          </m:e>
        </m:func>
        <m:r>
          <m:rPr>
            <m:sty m:val="bi"/>
          </m:rP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bi"/>
              </m:rP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m:rPr>
                        <m:sty m:val="bi"/>
                      </m:rPr>
                      <w:rPr>
                        <w:rFonts w:ascii="Cambria Math" w:hAnsi="Cambria Math"/>
                        <w:lang w:val="en-US" w:eastAsia="zh-CN"/>
                      </w:rPr>
                      <m:t>D</m:t>
                    </m:r>
                  </m:e>
                  <m:sub>
                    <m:r>
                      <m:rPr>
                        <m:sty m:val="bi"/>
                      </m:rPr>
                      <w:rPr>
                        <w:rFonts w:ascii="Cambria Math" w:hAnsi="Cambria Math"/>
                        <w:lang w:val="en-US" w:eastAsia="zh-CN"/>
                      </w:rPr>
                      <m:t>min</m:t>
                    </m:r>
                  </m:sub>
                  <m:sup>
                    <m:r>
                      <m:rPr>
                        <m:sty m:val="bi"/>
                      </m:rPr>
                      <w:rPr>
                        <w:rFonts w:ascii="Cambria Math" w:hAnsi="Cambria Math"/>
                        <w:lang w:val="en-US" w:eastAsia="zh-CN"/>
                      </w:rPr>
                      <m:t>2</m:t>
                    </m:r>
                  </m:sup>
                </m:sSubSup>
                <m:r>
                  <m:rPr>
                    <m:sty m:val="bi"/>
                  </m:rP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bi"/>
                          </m:rPr>
                          <w:rPr>
                            <w:rFonts w:ascii="Cambria Math" w:hAnsi="Cambria Math"/>
                            <w:lang w:val="en-US" w:eastAsia="zh-CN"/>
                          </w:rPr>
                          <m:t>-vt</m:t>
                        </m:r>
                      </m:e>
                    </m:d>
                  </m:e>
                  <m:sup>
                    <m:r>
                      <m:rPr>
                        <m:sty m:val="bi"/>
                      </m:rPr>
                      <w:rPr>
                        <w:rFonts w:ascii="Cambria Math" w:hAnsi="Cambria Math"/>
                        <w:lang w:val="en-US" w:eastAsia="zh-CN"/>
                      </w:rPr>
                      <m:t>2</m:t>
                    </m:r>
                  </m:sup>
                </m:sSup>
              </m:e>
            </m:rad>
          </m:den>
        </m:f>
        <m:r>
          <m:rPr>
            <m:sty m:val="bi"/>
          </m:rPr>
          <w:rPr>
            <w:rFonts w:ascii="Cambria Math" w:hAnsi="Cambria Math"/>
            <w:lang w:val="en-US" w:eastAsia="zh-CN"/>
          </w:rPr>
          <m:t>,  </m:t>
        </m:r>
        <m:sSub>
          <m:sSubPr>
            <m:ctrlPr>
              <w:rPr>
                <w:rFonts w:ascii="Cambria Math" w:hAnsi="Cambria Math"/>
                <w:i/>
                <w:iCs/>
                <w:lang w:eastAsia="zh-CN"/>
              </w:rPr>
            </m:ctrlPr>
          </m:sSubPr>
          <m:e>
            <m:r>
              <m:rPr>
                <m:sty m:val="bi"/>
              </m:rPr>
              <w:rPr>
                <w:rFonts w:ascii="Cambria Math" w:hAnsi="Cambria Math"/>
                <w:lang w:val="en-US" w:eastAsia="zh-CN"/>
              </w:rPr>
              <m:t>(0.5*D</m:t>
            </m:r>
          </m:e>
          <m:sub>
            <m:r>
              <m:rPr>
                <m:sty m:val="bi"/>
              </m:rPr>
              <w:rPr>
                <w:rFonts w:ascii="Cambria Math" w:hAnsi="Cambria Math"/>
                <w:lang w:val="en-US" w:eastAsia="zh-CN"/>
              </w:rPr>
              <m:t>s</m:t>
            </m:r>
          </m:sub>
        </m:sSub>
        <m:r>
          <m:rPr>
            <m:sty m:val="bi"/>
          </m:rPr>
          <w:rPr>
            <w:rFonts w:ascii="Cambria Math" w:hAnsi="Cambria Math"/>
            <w:lang w:val="en-US" w:eastAsia="zh-CN"/>
          </w:rPr>
          <m:t>)/v &lt;t≤</m:t>
        </m:r>
        <m:sSub>
          <m:sSubPr>
            <m:ctrlPr>
              <w:rPr>
                <w:rFonts w:ascii="Cambria Math" w:hAnsi="Cambria Math"/>
                <w:i/>
                <w:iCs/>
                <w:lang w:eastAsia="zh-CN"/>
              </w:rPr>
            </m:ctrlPr>
          </m:sSubPr>
          <m:e>
            <m:r>
              <m:rPr>
                <m:sty m:val="bi"/>
              </m:rPr>
              <w:rPr>
                <w:rFonts w:ascii="Cambria Math" w:hAnsi="Cambria Math"/>
                <w:lang w:val="en-US" w:eastAsia="zh-CN"/>
              </w:rPr>
              <m:t>B</m:t>
            </m:r>
          </m:e>
          <m:sub>
            <m:r>
              <m:rPr>
                <m:sty m:val="bi"/>
              </m:rPr>
              <w:rPr>
                <w:rFonts w:ascii="Cambria Math" w:hAnsi="Cambria Math"/>
                <w:lang w:val="en-US" w:eastAsia="zh-CN"/>
              </w:rPr>
              <m:t>offset</m:t>
            </m:r>
          </m:sub>
        </m:sSub>
        <m:r>
          <m:rPr>
            <m:sty m:val="bi"/>
          </m:rPr>
          <w:rPr>
            <w:rFonts w:ascii="Cambria Math" w:hAnsi="Cambria Math"/>
            <w:lang w:val="en-US" w:eastAsia="zh-CN"/>
          </w:rPr>
          <m:t>/v</m:t>
        </m:r>
      </m:oMath>
    </w:p>
    <w:p w14:paraId="2C73F614" w14:textId="7B48742D" w:rsidR="008D0078" w:rsidRPr="008D0078" w:rsidRDefault="00C849F1" w:rsidP="008D0078">
      <w:pPr>
        <w:pStyle w:val="ListParagraph"/>
        <w:numPr>
          <w:ilvl w:val="0"/>
          <w:numId w:val="77"/>
        </w:numPr>
        <w:rPr>
          <w:lang w:eastAsia="zh-CN"/>
        </w:rPr>
      </w:pPr>
      <m:oMath>
        <m:func>
          <m:funcPr>
            <m:ctrlPr>
              <w:rPr>
                <w:rFonts w:ascii="Cambria Math" w:hAnsi="Cambria Math"/>
                <w:i/>
                <w:iCs/>
                <w:lang w:eastAsia="zh-CN"/>
              </w:rPr>
            </m:ctrlPr>
          </m:funcPr>
          <m:fName>
            <m:r>
              <m:rPr>
                <m:sty m:val="bi"/>
              </m:rPr>
              <w:rPr>
                <w:rFonts w:ascii="Cambria Math" w:hAnsi="Cambria Math"/>
                <w:lang w:val="en-US" w:eastAsia="zh-CN"/>
              </w:rPr>
              <m:t>cos</m:t>
            </m:r>
          </m:fName>
          <m:e>
            <m:r>
              <m:rPr>
                <m:sty m:val="bi"/>
              </m:rPr>
              <w:rPr>
                <w:rFonts w:ascii="Cambria Math" w:hAnsi="Cambria Math"/>
                <w:lang w:val="en-US" w:eastAsia="zh-CN"/>
              </w:rPr>
              <m:t>θ</m:t>
            </m:r>
            <m:d>
              <m:dPr>
                <m:ctrlPr>
                  <w:rPr>
                    <w:rFonts w:ascii="Cambria Math" w:hAnsi="Cambria Math"/>
                    <w:i/>
                    <w:iCs/>
                    <w:lang w:eastAsia="zh-CN"/>
                  </w:rPr>
                </m:ctrlPr>
              </m:dPr>
              <m:e>
                <m:r>
                  <m:rPr>
                    <m:sty m:val="bi"/>
                  </m:rPr>
                  <w:rPr>
                    <w:rFonts w:ascii="Cambria Math" w:hAnsi="Cambria Math"/>
                    <w:lang w:val="en-US" w:eastAsia="zh-CN"/>
                  </w:rPr>
                  <m:t>t</m:t>
                </m:r>
              </m:e>
            </m:d>
          </m:e>
        </m:func>
        <m:r>
          <m:rPr>
            <m:sty m:val="bi"/>
          </m:rPr>
          <w:rPr>
            <w:rFonts w:ascii="Cambria Math" w:hAnsi="Cambria Math"/>
            <w:lang w:val="en-US" w:eastAsia="zh-CN"/>
          </w:rPr>
          <m:t>=-</m:t>
        </m:r>
        <m:f>
          <m:fPr>
            <m:ctrlPr>
              <w:rPr>
                <w:rFonts w:ascii="Cambria Math" w:hAnsi="Cambria Math"/>
                <w:i/>
                <w:iCs/>
                <w:lang w:eastAsia="zh-CN"/>
              </w:rPr>
            </m:ctrlPr>
          </m:fPr>
          <m:num>
            <m:r>
              <m:rPr>
                <m:sty m:val="bi"/>
              </m:rP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m:rPr>
                        <m:sty m:val="bi"/>
                      </m:rPr>
                      <w:rPr>
                        <w:rFonts w:ascii="Cambria Math" w:hAnsi="Cambria Math"/>
                        <w:lang w:val="en-US" w:eastAsia="zh-CN"/>
                      </w:rPr>
                      <m:t>D</m:t>
                    </m:r>
                  </m:e>
                  <m:sub>
                    <m:r>
                      <m:rPr>
                        <m:sty m:val="bi"/>
                      </m:rPr>
                      <w:rPr>
                        <w:rFonts w:ascii="Cambria Math" w:hAnsi="Cambria Math"/>
                        <w:lang w:val="en-US" w:eastAsia="zh-CN"/>
                      </w:rPr>
                      <m:t>min</m:t>
                    </m:r>
                  </m:sub>
                  <m:sup>
                    <m:r>
                      <m:rPr>
                        <m:sty m:val="bi"/>
                      </m:rPr>
                      <w:rPr>
                        <w:rFonts w:ascii="Cambria Math" w:hAnsi="Cambria Math"/>
                        <w:lang w:val="en-US" w:eastAsia="zh-CN"/>
                      </w:rPr>
                      <m:t>2</m:t>
                    </m:r>
                  </m:sup>
                </m:sSubSup>
                <m:r>
                  <m:rPr>
                    <m:sty m:val="bi"/>
                  </m:rP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m:rPr>
                            <m:sty m:val="bi"/>
                          </m:rPr>
                          <w:rPr>
                            <w:rFonts w:ascii="Cambria Math" w:hAnsi="Cambria Math"/>
                            <w:lang w:val="en-US" w:eastAsia="zh-CN"/>
                          </w:rPr>
                          <m:t>vt</m:t>
                        </m:r>
                      </m:e>
                    </m:d>
                  </m:e>
                  <m:sup>
                    <m:r>
                      <m:rPr>
                        <m:sty m:val="bi"/>
                      </m:rPr>
                      <w:rPr>
                        <w:rFonts w:ascii="Cambria Math" w:hAnsi="Cambria Math"/>
                        <w:lang w:val="en-US" w:eastAsia="zh-CN"/>
                      </w:rPr>
                      <m:t>2</m:t>
                    </m:r>
                  </m:sup>
                </m:sSup>
              </m:e>
            </m:rad>
          </m:den>
        </m:f>
        <m:r>
          <m:rPr>
            <m:sty m:val="bi"/>
          </m:rPr>
          <w:rPr>
            <w:rFonts w:ascii="Cambria Math" w:hAnsi="Cambria Math"/>
            <w:lang w:val="en-US" w:eastAsia="zh-CN"/>
          </w:rPr>
          <m:t>,  </m:t>
        </m:r>
        <m:sSub>
          <m:sSubPr>
            <m:ctrlPr>
              <w:rPr>
                <w:rFonts w:ascii="Cambria Math" w:hAnsi="Cambria Math"/>
                <w:i/>
                <w:iCs/>
                <w:lang w:eastAsia="zh-CN"/>
              </w:rPr>
            </m:ctrlPr>
          </m:sSubPr>
          <m:e>
            <m:r>
              <m:rPr>
                <m:sty m:val="bi"/>
              </m:rPr>
              <w:rPr>
                <w:rFonts w:ascii="Cambria Math" w:hAnsi="Cambria Math"/>
                <w:lang w:val="en-US" w:eastAsia="zh-CN"/>
              </w:rPr>
              <m:t>B</m:t>
            </m:r>
          </m:e>
          <m:sub>
            <m:r>
              <m:rPr>
                <m:sty m:val="bi"/>
              </m:rPr>
              <w:rPr>
                <w:rFonts w:ascii="Cambria Math" w:hAnsi="Cambria Math"/>
                <w:lang w:val="en-US" w:eastAsia="zh-CN"/>
              </w:rPr>
              <m:t>offset</m:t>
            </m:r>
          </m:sub>
        </m:sSub>
        <m:r>
          <m:rPr>
            <m:sty m:val="bi"/>
          </m:rPr>
          <w:rPr>
            <w:rFonts w:ascii="Cambria Math" w:hAnsi="Cambria Math"/>
            <w:lang w:val="en-US" w:eastAsia="zh-CN"/>
          </w:rPr>
          <m:t>/v&lt;t≤</m:t>
        </m:r>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bi"/>
          </m:rPr>
          <w:rPr>
            <w:rFonts w:ascii="Cambria Math" w:hAnsi="Cambria Math"/>
            <w:lang w:val="en-US" w:eastAsia="zh-CN"/>
          </w:rPr>
          <m:t>)/v</m:t>
        </m:r>
      </m:oMath>
    </w:p>
    <w:p w14:paraId="55C1844E" w14:textId="6011E189" w:rsidR="008D0078" w:rsidRPr="008D0078" w:rsidRDefault="008D0078" w:rsidP="008D0078">
      <w:pPr>
        <w:pStyle w:val="ListParagraph"/>
        <w:numPr>
          <w:ilvl w:val="0"/>
          <w:numId w:val="77"/>
        </w:numPr>
        <w:rPr>
          <w:lang w:eastAsia="zh-CN"/>
        </w:rPr>
      </w:pPr>
      <m:oMath>
        <m:r>
          <m:rPr>
            <m:sty m:val="bi"/>
          </m:rPr>
          <w:rPr>
            <w:rFonts w:ascii="Cambria Math" w:hAnsi="Cambria Math"/>
            <w:lang w:val="en-US" w:eastAsia="zh-CN"/>
          </w:rPr>
          <m:t>cosθ</m:t>
        </m:r>
        <m:d>
          <m:dPr>
            <m:ctrlPr>
              <w:rPr>
                <w:rFonts w:ascii="Cambria Math" w:hAnsi="Cambria Math"/>
                <w:i/>
                <w:iCs/>
                <w:lang w:eastAsia="zh-CN"/>
              </w:rPr>
            </m:ctrlPr>
          </m:dPr>
          <m:e>
            <m:r>
              <m:rPr>
                <m:sty m:val="bi"/>
              </m:rPr>
              <w:rPr>
                <w:rFonts w:ascii="Cambria Math" w:hAnsi="Cambria Math"/>
                <w:lang w:val="en-US" w:eastAsia="zh-CN"/>
              </w:rPr>
              <m:t>t 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i"/>
                      </m:rPr>
                      <w:rPr>
                        <w:rFonts w:ascii="Cambria Math" w:hAnsi="Cambria Math"/>
                        <w:lang w:val="en-US" w:eastAsia="zh-CN"/>
                      </w:rPr>
                      <m:t>v</m:t>
                    </m:r>
                  </m:den>
                </m:f>
              </m:e>
            </m:d>
          </m:e>
        </m:d>
        <m:r>
          <m:rPr>
            <m:sty m:val="bi"/>
          </m:rPr>
          <w:rPr>
            <w:rFonts w:ascii="Cambria Math" w:hAnsi="Cambria Math"/>
            <w:lang w:val="en-US" w:eastAsia="zh-CN"/>
          </w:rPr>
          <m:t>,   t&gt;</m:t>
        </m:r>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bi"/>
          </m:rPr>
          <w:rPr>
            <w:rFonts w:ascii="Cambria Math" w:hAnsi="Cambria Math"/>
            <w:lang w:val="en-US" w:eastAsia="zh-CN"/>
          </w:rPr>
          <m:t>/v</m:t>
        </m:r>
      </m:oMath>
    </w:p>
    <w:p w14:paraId="31BE7BE0" w14:textId="43468436" w:rsidR="008D0078" w:rsidRPr="008D0078" w:rsidRDefault="00C849F1" w:rsidP="008D0078">
      <w:pPr>
        <w:pStyle w:val="ListParagraph"/>
        <w:numPr>
          <w:ilvl w:val="0"/>
          <w:numId w:val="77"/>
        </w:numPr>
        <w:rPr>
          <w:lang w:eastAsia="zh-CN"/>
        </w:rPr>
      </w:pPr>
      <m:oMath>
        <m:sSub>
          <m:sSubPr>
            <m:ctrlPr>
              <w:rPr>
                <w:rFonts w:ascii="Cambria Math" w:hAnsi="Cambria Math"/>
                <w:i/>
                <w:iCs/>
                <w:lang w:eastAsia="zh-CN"/>
              </w:rPr>
            </m:ctrlPr>
          </m:sSubPr>
          <m:e>
            <m:r>
              <m:rPr>
                <m:sty m:val="bi"/>
              </m:rPr>
              <w:rPr>
                <w:rFonts w:ascii="Cambria Math" w:hAnsi="Cambria Math"/>
                <w:lang w:val="en-US" w:eastAsia="zh-CN"/>
              </w:rPr>
              <m:t>A</m:t>
            </m:r>
          </m:e>
          <m:sub>
            <m:r>
              <m:rPr>
                <m:sty m:val="bi"/>
              </m:rPr>
              <w:rPr>
                <w:rFonts w:ascii="Cambria Math" w:hAnsi="Cambria Math"/>
                <w:lang w:val="en-US" w:eastAsia="zh-CN"/>
              </w:rPr>
              <m:t>offset</m:t>
            </m:r>
          </m:sub>
        </m:sSub>
        <m:r>
          <m:rPr>
            <m:sty m:val="bi"/>
          </m:rPr>
          <w:rPr>
            <w:rFonts w:ascii="Cambria Math" w:hAnsi="Cambria Math"/>
            <w:lang w:val="en-US" w:eastAsia="zh-CN"/>
          </w:rPr>
          <m:t>&lt;</m:t>
        </m:r>
        <m:sSub>
          <m:sSubPr>
            <m:ctrlPr>
              <w:rPr>
                <w:rFonts w:ascii="Cambria Math" w:hAnsi="Cambria Math"/>
                <w:i/>
                <w:iCs/>
                <w:lang w:eastAsia="zh-CN"/>
              </w:rPr>
            </m:ctrlPr>
          </m:sSubPr>
          <m:e>
            <m:r>
              <m:rPr>
                <m:sty m:val="bi"/>
              </m:rPr>
              <w:rPr>
                <w:rFonts w:ascii="Cambria Math" w:hAnsi="Cambria Math"/>
                <w:lang w:val="en-US" w:eastAsia="zh-CN"/>
              </w:rPr>
              <m:t>(0.5*D</m:t>
            </m:r>
          </m:e>
          <m:sub>
            <m:r>
              <m:rPr>
                <m:sty m:val="bi"/>
              </m:rPr>
              <w:rPr>
                <w:rFonts w:ascii="Cambria Math" w:hAnsi="Cambria Math"/>
                <w:lang w:val="en-US" w:eastAsia="zh-CN"/>
              </w:rPr>
              <m:t>s</m:t>
            </m:r>
          </m:sub>
        </m:sSub>
        <m:r>
          <m:rPr>
            <m:sty m:val="bi"/>
          </m:rPr>
          <w:rPr>
            <w:rFonts w:ascii="Cambria Math" w:hAnsi="Cambria Math"/>
            <w:lang w:val="en-US" w:eastAsia="zh-CN"/>
          </w:rPr>
          <m:t>)&lt;</m:t>
        </m:r>
        <m:sSub>
          <m:sSubPr>
            <m:ctrlPr>
              <w:rPr>
                <w:rFonts w:ascii="Cambria Math" w:hAnsi="Cambria Math"/>
                <w:i/>
                <w:iCs/>
                <w:lang w:eastAsia="zh-CN"/>
              </w:rPr>
            </m:ctrlPr>
          </m:sSubPr>
          <m:e>
            <m:r>
              <m:rPr>
                <m:sty m:val="bi"/>
              </m:rPr>
              <w:rPr>
                <w:rFonts w:ascii="Cambria Math" w:hAnsi="Cambria Math"/>
                <w:lang w:val="en-US" w:eastAsia="zh-CN"/>
              </w:rPr>
              <m:t>B</m:t>
            </m:r>
          </m:e>
          <m:sub>
            <m:r>
              <m:rPr>
                <m:sty m:val="bi"/>
              </m:rPr>
              <w:rPr>
                <w:rFonts w:ascii="Cambria Math" w:hAnsi="Cambria Math"/>
                <w:lang w:val="en-US" w:eastAsia="zh-CN"/>
              </w:rPr>
              <m:t>offset</m:t>
            </m:r>
          </m:sub>
        </m:sSub>
        <m:r>
          <m:rPr>
            <m:sty m:val="bi"/>
          </m:rPr>
          <w:rPr>
            <w:rFonts w:ascii="Cambria Math" w:hAnsi="Cambria Math"/>
            <w:lang w:val="en-US" w:eastAsia="zh-CN"/>
          </w:rPr>
          <m:t> &lt;</m:t>
        </m:r>
        <m:sSub>
          <m:sSubPr>
            <m:ctrlPr>
              <w:rPr>
                <w:rFonts w:ascii="Cambria Math" w:hAnsi="Cambria Math"/>
                <w:i/>
                <w:iCs/>
                <w:lang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p>
    <w:p w14:paraId="2DAEDFE0" w14:textId="30C65372" w:rsidR="008D0078" w:rsidRDefault="008D0078" w:rsidP="008D0078">
      <w:pPr>
        <w:rPr>
          <w:lang w:val="en-US" w:eastAsia="zh-CN"/>
        </w:rPr>
      </w:pPr>
      <w:r w:rsidRPr="008D0078">
        <w:rPr>
          <w:lang w:eastAsia="zh-CN"/>
        </w:rPr>
        <w:t xml:space="preserve">Option 2(e): based on </w:t>
      </w:r>
      <w:r w:rsidRPr="008D0078">
        <w:rPr>
          <w:lang w:val="en-US" w:eastAsia="zh-CN"/>
        </w:rPr>
        <w:t>DPS scheme in which UE switch serving RRH at Ds/2, and no beam configured from neighboring RRH for coverage hole around RRH site</w:t>
      </w:r>
      <w:r>
        <w:rPr>
          <w:lang w:val="en-US" w:eastAsia="zh-CN"/>
        </w:rPr>
        <w:t>:</w:t>
      </w:r>
    </w:p>
    <w:p w14:paraId="3DC0B36F" w14:textId="03583CFB" w:rsidR="008D0078" w:rsidRPr="008D0078" w:rsidRDefault="00C849F1" w:rsidP="008D0078">
      <w:pPr>
        <w:pStyle w:val="ListParagraph"/>
        <w:numPr>
          <w:ilvl w:val="0"/>
          <w:numId w:val="77"/>
        </w:numPr>
        <w:rPr>
          <w:lang w:eastAsia="zh-CN"/>
        </w:rPr>
      </w:pP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m:rPr>
                    <m:sty m:val="p"/>
                  </m:rPr>
                  <w:rPr>
                    <w:rFonts w:ascii="Cambria Math" w:hAnsi="Cambria Math"/>
                    <w:lang w:eastAsia="zh-CN"/>
                  </w:rPr>
                  <m:t>2</m:t>
                </m:r>
              </m:den>
            </m:f>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m:rPr>
                                <m:sty m:val="p"/>
                              </m:rPr>
                              <w:rPr>
                                <w:rFonts w:ascii="Cambria Math" w:hAnsi="Cambria Math"/>
                                <w:lang w:eastAsia="zh-CN"/>
                              </w:rPr>
                              <m:t>2</m:t>
                            </m:r>
                          </m:den>
                        </m:f>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m:t>
        </m:r>
        <m:r>
          <m:rPr>
            <m:sty m:val="p"/>
          </m:rPr>
          <w:rPr>
            <w:rFonts w:ascii="Cambria Math" w:hAnsi="Cambria Math"/>
            <w:lang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008D0078" w:rsidRPr="008D0078">
        <w:rPr>
          <w:lang w:eastAsia="zh-CN"/>
        </w:rPr>
        <w:t>,</w:t>
      </w:r>
    </w:p>
    <w:p w14:paraId="12AD9973" w14:textId="3E723F64" w:rsidR="008D0078" w:rsidRPr="004B2673" w:rsidRDefault="008D0078" w:rsidP="008D0078">
      <w:pPr>
        <w:pStyle w:val="ListParagraph"/>
        <w:numPr>
          <w:ilvl w:val="0"/>
          <w:numId w:val="77"/>
        </w:numPr>
        <w:rPr>
          <w:lang w:val="da-DK" w:eastAsia="zh-CN"/>
        </w:rPr>
      </w:pP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8D0078">
        <w:rPr>
          <w:lang w:val="sv-SE" w:eastAsia="zh-CN"/>
        </w:rPr>
        <w:t>.</w:t>
      </w:r>
    </w:p>
    <w:p w14:paraId="4BB158E9" w14:textId="376E2521" w:rsidR="008D0078" w:rsidRPr="004B2673" w:rsidRDefault="008D0078" w:rsidP="00AA7F82">
      <w:pPr>
        <w:rPr>
          <w:lang w:val="da-DK" w:eastAsia="zh-CN"/>
        </w:rPr>
      </w:pPr>
    </w:p>
    <w:p w14:paraId="32A94CE9" w14:textId="35526D89" w:rsidR="00AA7F82" w:rsidRPr="00053CFF" w:rsidRDefault="00AA7F82" w:rsidP="00053CFF">
      <w:pPr>
        <w:rPr>
          <w:lang w:eastAsia="zh-CN"/>
        </w:rPr>
      </w:pPr>
      <w:r w:rsidRPr="00AA7F82">
        <w:rPr>
          <w:lang w:val="en-US" w:eastAsia="zh-CN"/>
        </w:rPr>
        <w:t>RAN4 agree</w:t>
      </w:r>
      <w:r w:rsidRPr="00AA7F82">
        <w:rPr>
          <w:lang w:eastAsia="zh-CN"/>
        </w:rPr>
        <w:t>s</w:t>
      </w:r>
      <w:r w:rsidRPr="00AA7F82">
        <w:rPr>
          <w:lang w:val="en-US" w:eastAsia="zh-CN"/>
        </w:rPr>
        <w:t xml:space="preserve"> to use DPS channel model for both Uni-directional/Bi-directional for performance requirements</w:t>
      </w:r>
    </w:p>
    <w:p w14:paraId="25761FC3" w14:textId="3B8FDF12" w:rsidR="006C4BC1" w:rsidRDefault="006C4BC1" w:rsidP="006C4BC1">
      <w:pPr>
        <w:pStyle w:val="Heading2"/>
        <w:rPr>
          <w:rFonts w:eastAsia="SimSun"/>
          <w:lang w:eastAsia="zh-CN"/>
        </w:rPr>
      </w:pPr>
      <w:bookmarkStart w:id="81" w:name="_Toc56171185"/>
      <w:r>
        <w:t>6</w:t>
      </w:r>
      <w:r w:rsidRPr="002C1EF2">
        <w:t>.</w:t>
      </w:r>
      <w:r w:rsidR="00B44BE7">
        <w:t>3</w:t>
      </w:r>
      <w:r w:rsidRPr="002C1EF2">
        <w:tab/>
      </w:r>
      <w:r w:rsidRPr="006C4BC1">
        <w:rPr>
          <w:rFonts w:eastAsia="SimSun"/>
          <w:lang w:val="en-US" w:eastAsia="zh-CN"/>
        </w:rPr>
        <w:t>FR2 Feasibility Evaluation</w:t>
      </w:r>
      <w:bookmarkEnd w:id="81"/>
    </w:p>
    <w:p w14:paraId="4D5214F4" w14:textId="77777777" w:rsidR="00BC416C" w:rsidRDefault="00BC416C" w:rsidP="00BC416C">
      <w:pPr>
        <w:rPr>
          <w:bCs/>
        </w:rPr>
      </w:pPr>
      <w:r w:rsidRPr="00446182">
        <w:rPr>
          <w:bCs/>
        </w:rPr>
        <w:t>RAN4 perform feasibility study on FR2 HST scenario, by at least considering</w:t>
      </w:r>
      <w:r>
        <w:rPr>
          <w:bCs/>
        </w:rPr>
        <w:t xml:space="preserve"> following aspects:</w:t>
      </w:r>
    </w:p>
    <w:p w14:paraId="60FAA93C" w14:textId="77777777" w:rsidR="00BC416C" w:rsidRPr="00446182" w:rsidRDefault="00BC416C" w:rsidP="00BC416C">
      <w:pPr>
        <w:pStyle w:val="ListParagraph"/>
        <w:widowControl w:val="0"/>
        <w:numPr>
          <w:ilvl w:val="0"/>
          <w:numId w:val="19"/>
        </w:numPr>
        <w:spacing w:after="0"/>
        <w:contextualSpacing w:val="0"/>
        <w:jc w:val="both"/>
        <w:textAlignment w:val="bottom"/>
        <w:rPr>
          <w:bCs/>
        </w:rPr>
      </w:pPr>
      <w:r w:rsidRPr="00446182">
        <w:rPr>
          <w:bCs/>
        </w:rPr>
        <w:t>The feasibility of a deployment based the beam dwelling time and measurement period framework.</w:t>
      </w:r>
    </w:p>
    <w:p w14:paraId="0B3B3F69" w14:textId="77777777" w:rsidR="00BC416C" w:rsidRPr="00446182" w:rsidRDefault="00BC416C" w:rsidP="00BC416C">
      <w:pPr>
        <w:pStyle w:val="ListParagraph"/>
        <w:widowControl w:val="0"/>
        <w:numPr>
          <w:ilvl w:val="1"/>
          <w:numId w:val="19"/>
        </w:numPr>
        <w:spacing w:after="0"/>
        <w:contextualSpacing w:val="0"/>
        <w:jc w:val="both"/>
        <w:textAlignment w:val="bottom"/>
        <w:rPr>
          <w:bCs/>
        </w:rPr>
      </w:pPr>
      <w:r w:rsidRPr="00446182">
        <w:rPr>
          <w:bCs/>
        </w:rPr>
        <w:t>How many beams/SSBs per RRH can be deployed (given other deployment parameters such as D</w:t>
      </w:r>
      <w:r w:rsidRPr="00251860">
        <w:rPr>
          <w:bCs/>
          <w:vertAlign w:val="subscript"/>
        </w:rPr>
        <w:t>min</w:t>
      </w:r>
      <w:r w:rsidRPr="00446182">
        <w:rPr>
          <w:bCs/>
        </w:rPr>
        <w:t>, D</w:t>
      </w:r>
      <w:r w:rsidRPr="00251860">
        <w:rPr>
          <w:bCs/>
          <w:vertAlign w:val="subscript"/>
        </w:rPr>
        <w:t>s</w:t>
      </w:r>
      <w:r w:rsidRPr="00446182">
        <w:rPr>
          <w:bCs/>
        </w:rPr>
        <w:t>, speed etc) while maintain mobility performance with FR2 BM mechanism?</w:t>
      </w:r>
    </w:p>
    <w:p w14:paraId="7AFC6619" w14:textId="77777777" w:rsidR="00BC416C" w:rsidRPr="00446182" w:rsidRDefault="00BC416C" w:rsidP="00BC416C">
      <w:pPr>
        <w:pStyle w:val="ListParagraph"/>
        <w:widowControl w:val="0"/>
        <w:numPr>
          <w:ilvl w:val="1"/>
          <w:numId w:val="19"/>
        </w:numPr>
        <w:spacing w:after="0"/>
        <w:contextualSpacing w:val="0"/>
        <w:jc w:val="both"/>
        <w:textAlignment w:val="bottom"/>
        <w:rPr>
          <w:bCs/>
        </w:rPr>
      </w:pPr>
      <w:r w:rsidRPr="00446182">
        <w:rPr>
          <w:bCs/>
        </w:rPr>
        <w:t xml:space="preserve">How much beam refinement is needed to achieve coverage and mobility? </w:t>
      </w:r>
    </w:p>
    <w:p w14:paraId="3FE5CDCF" w14:textId="77777777" w:rsidR="00BC416C" w:rsidRPr="00446182" w:rsidRDefault="00BC416C" w:rsidP="00BC416C">
      <w:pPr>
        <w:pStyle w:val="ListParagraph"/>
        <w:widowControl w:val="0"/>
        <w:numPr>
          <w:ilvl w:val="2"/>
          <w:numId w:val="19"/>
        </w:numPr>
        <w:spacing w:after="0"/>
        <w:contextualSpacing w:val="0"/>
        <w:jc w:val="both"/>
        <w:textAlignment w:val="bottom"/>
        <w:rPr>
          <w:bCs/>
        </w:rPr>
      </w:pPr>
      <w:r w:rsidRPr="00446182">
        <w:rPr>
          <w:bCs/>
        </w:rPr>
        <w:t>How much beam overlapping area is needed (given other deployment parameters such as D</w:t>
      </w:r>
      <w:r w:rsidRPr="00251860">
        <w:rPr>
          <w:bCs/>
          <w:vertAlign w:val="subscript"/>
        </w:rPr>
        <w:t>min</w:t>
      </w:r>
      <w:r w:rsidRPr="00446182">
        <w:rPr>
          <w:bCs/>
        </w:rPr>
        <w:t>, D</w:t>
      </w:r>
      <w:r w:rsidRPr="00251860">
        <w:rPr>
          <w:bCs/>
          <w:vertAlign w:val="subscript"/>
        </w:rPr>
        <w:t>s</w:t>
      </w:r>
      <w:r w:rsidRPr="00446182">
        <w:rPr>
          <w:bCs/>
        </w:rPr>
        <w:t>, speed etc) to ensure beam refinement procedure can be executed successfully?</w:t>
      </w:r>
    </w:p>
    <w:p w14:paraId="6E155A6F" w14:textId="77777777" w:rsidR="00BC416C" w:rsidRPr="00446182" w:rsidRDefault="00BC416C" w:rsidP="00BC416C">
      <w:pPr>
        <w:pStyle w:val="ListParagraph"/>
        <w:widowControl w:val="0"/>
        <w:numPr>
          <w:ilvl w:val="0"/>
          <w:numId w:val="19"/>
        </w:numPr>
        <w:spacing w:after="0"/>
        <w:contextualSpacing w:val="0"/>
        <w:jc w:val="both"/>
        <w:textAlignment w:val="bottom"/>
        <w:rPr>
          <w:bCs/>
        </w:rPr>
      </w:pPr>
      <w:r w:rsidRPr="00446182">
        <w:rPr>
          <w:bCs/>
        </w:rPr>
        <w:t>Study throughput performance and mobility performance.</w:t>
      </w:r>
    </w:p>
    <w:p w14:paraId="443B452B" w14:textId="77777777" w:rsidR="00BC416C" w:rsidRPr="00446182" w:rsidRDefault="00BC416C" w:rsidP="00BC416C">
      <w:pPr>
        <w:pStyle w:val="ListParagraph"/>
        <w:widowControl w:val="0"/>
        <w:numPr>
          <w:ilvl w:val="1"/>
          <w:numId w:val="19"/>
        </w:numPr>
        <w:spacing w:after="0"/>
        <w:contextualSpacing w:val="0"/>
        <w:jc w:val="both"/>
        <w:textAlignment w:val="bottom"/>
        <w:rPr>
          <w:bCs/>
        </w:rPr>
      </w:pPr>
      <w:r w:rsidRPr="00446182">
        <w:rPr>
          <w:bCs/>
        </w:rPr>
        <w:t xml:space="preserve">More number of analogue beams and sharper beam may provide better link budget performance but more challenging on mobility performance. </w:t>
      </w:r>
    </w:p>
    <w:p w14:paraId="30D94B61" w14:textId="77777777" w:rsidR="00BC416C" w:rsidRPr="00446182" w:rsidRDefault="00BC416C" w:rsidP="00BC416C">
      <w:pPr>
        <w:pStyle w:val="ListParagraph"/>
        <w:widowControl w:val="0"/>
        <w:numPr>
          <w:ilvl w:val="0"/>
          <w:numId w:val="19"/>
        </w:numPr>
        <w:spacing w:after="0"/>
        <w:contextualSpacing w:val="0"/>
        <w:jc w:val="both"/>
        <w:textAlignment w:val="bottom"/>
        <w:rPr>
          <w:bCs/>
        </w:rPr>
      </w:pPr>
      <w:r w:rsidRPr="00446182">
        <w:rPr>
          <w:bCs/>
        </w:rPr>
        <w:t>Receive timing difference;</w:t>
      </w:r>
    </w:p>
    <w:p w14:paraId="1B2D8A07" w14:textId="77777777" w:rsidR="00BC416C" w:rsidRPr="00446182" w:rsidRDefault="00BC416C" w:rsidP="00BC416C">
      <w:pPr>
        <w:pStyle w:val="ListParagraph"/>
        <w:widowControl w:val="0"/>
        <w:numPr>
          <w:ilvl w:val="0"/>
          <w:numId w:val="19"/>
        </w:numPr>
        <w:spacing w:after="0"/>
        <w:contextualSpacing w:val="0"/>
        <w:jc w:val="both"/>
        <w:textAlignment w:val="bottom"/>
        <w:rPr>
          <w:bCs/>
        </w:rPr>
      </w:pPr>
      <w:r w:rsidRPr="00446182">
        <w:rPr>
          <w:bCs/>
        </w:rPr>
        <w:t>Maximum supported Doppler shift for both UL and DL and maximum supported UE speed;</w:t>
      </w:r>
    </w:p>
    <w:p w14:paraId="5516F80B" w14:textId="77777777" w:rsidR="00BC416C" w:rsidRDefault="00BC416C" w:rsidP="00BC416C">
      <w:pPr>
        <w:widowControl w:val="0"/>
        <w:spacing w:after="0"/>
        <w:jc w:val="both"/>
        <w:textAlignment w:val="bottom"/>
        <w:rPr>
          <w:bCs/>
        </w:rPr>
      </w:pP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52295B19" w:rsidR="00111E17" w:rsidRP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671E925D" w14:textId="77777777" w:rsidR="00111E17" w:rsidRPr="00111E17" w:rsidRDefault="00111E17" w:rsidP="00306612">
      <w:pPr>
        <w:pStyle w:val="ListParagraph"/>
        <w:numPr>
          <w:ilvl w:val="0"/>
          <w:numId w:val="24"/>
        </w:numPr>
        <w:rPr>
          <w:lang w:eastAsia="zh-CN"/>
        </w:rPr>
      </w:pPr>
      <w:r w:rsidRPr="00111E17">
        <w:rPr>
          <w:lang w:eastAsia="zh-CN"/>
        </w:rPr>
        <w:t xml:space="preserve">For FR2 HST evaluations and possible performance requirements definition: </w:t>
      </w:r>
    </w:p>
    <w:p w14:paraId="1B0AF0D8" w14:textId="1AE1ED54" w:rsidR="00111E17" w:rsidRPr="0095752F" w:rsidRDefault="00111E17" w:rsidP="00306612">
      <w:pPr>
        <w:pStyle w:val="ListParagraph"/>
        <w:numPr>
          <w:ilvl w:val="1"/>
          <w:numId w:val="24"/>
        </w:numPr>
        <w:rPr>
          <w:lang w:eastAsia="zh-CN"/>
        </w:rPr>
      </w:pPr>
      <w:r w:rsidRPr="00111E17">
        <w:rPr>
          <w:lang w:eastAsia="zh-CN"/>
        </w:rPr>
        <w:t>Only consider 120kHz SCS as baseline assumption.</w:t>
      </w:r>
    </w:p>
    <w:p w14:paraId="4FF8E8E4" w14:textId="3789E4D0" w:rsidR="00B44BE7" w:rsidRPr="006C4BC1" w:rsidRDefault="00B44BE7" w:rsidP="00B44BE7">
      <w:pPr>
        <w:pStyle w:val="Heading3"/>
        <w:rPr>
          <w:rFonts w:eastAsia="SimSun"/>
          <w:lang w:val="en-US" w:eastAsia="zh-CN"/>
        </w:rPr>
      </w:pPr>
      <w:bookmarkStart w:id="82" w:name="_Toc56171186"/>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82"/>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83"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83"/>
    </w:p>
    <w:p w14:paraId="446DDA80" w14:textId="4495E316" w:rsidR="0075682C" w:rsidRDefault="0075682C" w:rsidP="0075682C">
      <w:pPr>
        <w:rPr>
          <w:rFonts w:eastAsia="SimSun"/>
          <w:lang w:val="en-US" w:eastAsia="zh-CN"/>
        </w:rPr>
      </w:pPr>
    </w:p>
    <w:p w14:paraId="329C2032" w14:textId="304229E8" w:rsidR="0075682C" w:rsidRDefault="0075682C" w:rsidP="0075682C">
      <w:pPr>
        <w:pStyle w:val="Heading3"/>
        <w:rPr>
          <w:rFonts w:eastAsia="SimSun"/>
          <w:lang w:val="en-US" w:eastAsia="zh-CN"/>
        </w:rPr>
      </w:pPr>
      <w:bookmarkStart w:id="84" w:name="_Toc56171188"/>
      <w:r w:rsidRPr="006C4BC1">
        <w:t>6.</w:t>
      </w:r>
      <w:r>
        <w:t>3</w:t>
      </w:r>
      <w:r w:rsidRPr="006C4BC1">
        <w:t>.</w:t>
      </w:r>
      <w:r>
        <w:t>3</w:t>
      </w:r>
      <w:r w:rsidRPr="006C4BC1">
        <w:tab/>
      </w:r>
      <w:r>
        <w:rPr>
          <w:rFonts w:eastAsia="SimSun"/>
          <w:lang w:val="en-US" w:eastAsia="zh-CN"/>
        </w:rPr>
        <w:t>Throughput Performance</w:t>
      </w:r>
      <w:bookmarkEnd w:id="84"/>
    </w:p>
    <w:p w14:paraId="45358993" w14:textId="6FF5CC6C" w:rsidR="0075682C" w:rsidRPr="0075682C" w:rsidRDefault="0075682C" w:rsidP="0075682C">
      <w:pPr>
        <w:pStyle w:val="Heading4"/>
        <w:rPr>
          <w:rFonts w:eastAsia="SimSun"/>
          <w:lang w:val="en-US" w:eastAsia="zh-CN"/>
        </w:rPr>
      </w:pPr>
    </w:p>
    <w:p w14:paraId="12713C37" w14:textId="6F258895" w:rsidR="0075682C" w:rsidRDefault="0075682C" w:rsidP="0003588B">
      <w:pPr>
        <w:pStyle w:val="Heading3"/>
        <w:rPr>
          <w:rFonts w:eastAsia="SimSun"/>
          <w:lang w:val="en-US" w:eastAsia="zh-CN"/>
        </w:rPr>
      </w:pPr>
      <w:bookmarkStart w:id="85" w:name="_Toc56171189"/>
      <w:r w:rsidRPr="006C4BC1">
        <w:t>6.</w:t>
      </w:r>
      <w:r>
        <w:t>3</w:t>
      </w:r>
      <w:r w:rsidRPr="006C4BC1">
        <w:t>.</w:t>
      </w:r>
      <w:r>
        <w:t>4</w:t>
      </w:r>
      <w:r w:rsidRPr="006C4BC1">
        <w:tab/>
      </w:r>
      <w:r>
        <w:rPr>
          <w:rFonts w:eastAsia="SimSun"/>
          <w:lang w:val="en-US" w:eastAsia="zh-CN"/>
        </w:rPr>
        <w:t>Mobility Performance</w:t>
      </w:r>
      <w:bookmarkEnd w:id="85"/>
    </w:p>
    <w:p w14:paraId="3B4FA5A6" w14:textId="0CF29126" w:rsidR="00295960" w:rsidRP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7992A140" w14:textId="77777777" w:rsidR="00295960" w:rsidRPr="00295960" w:rsidRDefault="00295960" w:rsidP="00053CFF">
      <w:pPr>
        <w:numPr>
          <w:ilvl w:val="0"/>
          <w:numId w:val="26"/>
        </w:numPr>
        <w:rPr>
          <w:lang w:eastAsia="zh-CN"/>
        </w:rPr>
      </w:pPr>
      <w:r w:rsidRPr="00295960">
        <w:rPr>
          <w:lang w:val="en-US" w:eastAsia="zh-CN"/>
        </w:rPr>
        <w:t>Define requirements for the short DRX configurations (≤ [80] ms)</w:t>
      </w:r>
    </w:p>
    <w:p w14:paraId="23B07940" w14:textId="77777777" w:rsidR="00BC781A" w:rsidRPr="00BC781A" w:rsidRDefault="00BC781A" w:rsidP="00053CFF">
      <w:pPr>
        <w:rPr>
          <w:lang w:eastAsia="zh-CN"/>
        </w:rPr>
      </w:pPr>
      <w:r w:rsidRPr="00BC781A">
        <w:rPr>
          <w:lang w:val="en-US" w:eastAsia="zh-CN"/>
        </w:rPr>
        <w:t>Handover:</w:t>
      </w:r>
    </w:p>
    <w:p w14:paraId="44284F29" w14:textId="77777777" w:rsidR="00BC781A" w:rsidRPr="00BC781A" w:rsidRDefault="00BC781A" w:rsidP="00053CFF">
      <w:pPr>
        <w:numPr>
          <w:ilvl w:val="0"/>
          <w:numId w:val="26"/>
        </w:numPr>
        <w:rPr>
          <w:lang w:eastAsia="zh-CN"/>
        </w:rPr>
      </w:pPr>
      <w:r w:rsidRPr="00BC781A">
        <w:rPr>
          <w:lang w:val="en-US" w:eastAsia="zh-CN"/>
        </w:rPr>
        <w:t>Existing FR2 requirement should be applicable to the HST FR2 deployments when the target cell is known.</w:t>
      </w:r>
    </w:p>
    <w:p w14:paraId="7AE52B61" w14:textId="77777777" w:rsidR="00BC781A" w:rsidRPr="00BC781A" w:rsidRDefault="00BC781A" w:rsidP="00053CFF">
      <w:pPr>
        <w:rPr>
          <w:lang w:eastAsia="zh-CN"/>
        </w:rPr>
      </w:pPr>
      <w:r w:rsidRPr="00BC781A">
        <w:rPr>
          <w:lang w:eastAsia="zh-CN"/>
        </w:rPr>
        <w:t>Requirements on inter-frequency measurements:</w:t>
      </w:r>
    </w:p>
    <w:p w14:paraId="44BE2478" w14:textId="77777777" w:rsidR="00BC781A" w:rsidRPr="00BC781A" w:rsidRDefault="00BC781A" w:rsidP="00053CFF">
      <w:pPr>
        <w:numPr>
          <w:ilvl w:val="0"/>
          <w:numId w:val="26"/>
        </w:numPr>
        <w:rPr>
          <w:lang w:eastAsia="zh-CN"/>
        </w:rPr>
      </w:pPr>
      <w:r w:rsidRPr="00BC781A">
        <w:rPr>
          <w:lang w:val="en-US" w:eastAsia="zh-CN"/>
        </w:rPr>
        <w:t>Do not define inter-frequency measurements requirements for FR2 HST</w:t>
      </w:r>
    </w:p>
    <w:p w14:paraId="4D89EFBA" w14:textId="77777777" w:rsidR="00BC781A" w:rsidRPr="00BC781A" w:rsidRDefault="00BC781A" w:rsidP="00053CFF">
      <w:pPr>
        <w:rPr>
          <w:lang w:eastAsia="zh-CN"/>
        </w:rPr>
      </w:pPr>
      <w:r w:rsidRPr="00BC781A">
        <w:rPr>
          <w:lang w:eastAsia="zh-CN"/>
        </w:rPr>
        <w:t>Requirements on inter-RAT measurements:</w:t>
      </w:r>
    </w:p>
    <w:p w14:paraId="3FBE8E22" w14:textId="77777777" w:rsidR="00BC781A" w:rsidRPr="00BC781A" w:rsidRDefault="00BC781A" w:rsidP="00053CFF">
      <w:pPr>
        <w:numPr>
          <w:ilvl w:val="0"/>
          <w:numId w:val="26"/>
        </w:numPr>
        <w:rPr>
          <w:lang w:eastAsia="zh-CN"/>
        </w:rPr>
      </w:pPr>
      <w:r w:rsidRPr="00BC781A">
        <w:rPr>
          <w:lang w:val="en-US" w:eastAsia="zh-CN"/>
        </w:rPr>
        <w:t>Do not define inter-</w:t>
      </w:r>
      <w:r w:rsidRPr="00BC781A">
        <w:rPr>
          <w:lang w:eastAsia="zh-CN"/>
        </w:rPr>
        <w:t>RAT</w:t>
      </w:r>
      <w:r w:rsidRPr="00BC781A">
        <w:rPr>
          <w:lang w:val="en-US" w:eastAsia="zh-CN"/>
        </w:rPr>
        <w:t xml:space="preserve"> measurements requirements for FR2 HST</w:t>
      </w:r>
    </w:p>
    <w:p w14:paraId="42BE1D08" w14:textId="6D90A096" w:rsidR="00B44BE7" w:rsidRDefault="00BC781A" w:rsidP="00980771">
      <w:pPr>
        <w:rPr>
          <w:lang w:eastAsia="zh-CN"/>
        </w:rPr>
      </w:pPr>
      <w:r>
        <w:rPr>
          <w:lang w:eastAsia="zh-CN"/>
        </w:rPr>
        <w:t>Measurement procedures:</w:t>
      </w:r>
    </w:p>
    <w:p w14:paraId="5D36EBE8" w14:textId="77777777" w:rsidR="00BC781A" w:rsidRPr="00BC781A" w:rsidRDefault="00BC781A" w:rsidP="001B0351">
      <w:pPr>
        <w:numPr>
          <w:ilvl w:val="0"/>
          <w:numId w:val="31"/>
        </w:numPr>
        <w:rPr>
          <w:lang w:eastAsia="zh-CN"/>
        </w:rPr>
      </w:pPr>
      <w:r w:rsidRPr="00BC781A">
        <w:rPr>
          <w:lang w:val="en-US" w:eastAsia="zh-CN"/>
        </w:rPr>
        <w:t>Cell identification - PSS/SSS detection</w:t>
      </w:r>
    </w:p>
    <w:p w14:paraId="1F050F08" w14:textId="77777777" w:rsidR="00BC781A" w:rsidRPr="00BC781A" w:rsidRDefault="00BC781A" w:rsidP="001B0351">
      <w:pPr>
        <w:numPr>
          <w:ilvl w:val="1"/>
          <w:numId w:val="31"/>
        </w:numPr>
        <w:rPr>
          <w:lang w:eastAsia="zh-CN"/>
        </w:rPr>
      </w:pPr>
      <w:r w:rsidRPr="00BC781A">
        <w:rPr>
          <w:lang w:eastAsia="zh-CN"/>
        </w:rPr>
        <w:t xml:space="preserve">Option1: </w:t>
      </w:r>
      <w:r w:rsidRPr="00BC781A">
        <w:rPr>
          <w:lang w:val="en-US" w:eastAsia="zh-CN"/>
        </w:rPr>
        <w:t>The Cell identification - PSS/SSS detection requirements shall be enhanced</w:t>
      </w:r>
    </w:p>
    <w:p w14:paraId="24A357C8" w14:textId="6FE2E92C" w:rsidR="00BC781A" w:rsidRPr="00BC781A" w:rsidRDefault="00BC781A" w:rsidP="00BC781A">
      <w:pPr>
        <w:numPr>
          <w:ilvl w:val="0"/>
          <w:numId w:val="31"/>
        </w:numPr>
        <w:rPr>
          <w:lang w:eastAsia="zh-CN"/>
        </w:rPr>
      </w:pPr>
      <w:r w:rsidRPr="00BC781A">
        <w:rPr>
          <w:lang w:eastAsia="zh-CN"/>
        </w:rPr>
        <w:t>Cell identification - Intra-frequency measurements:</w:t>
      </w:r>
    </w:p>
    <w:p w14:paraId="296B5BF7" w14:textId="77777777" w:rsidR="00BC781A" w:rsidRPr="00BC781A" w:rsidRDefault="00BC781A" w:rsidP="00BC781A">
      <w:pPr>
        <w:numPr>
          <w:ilvl w:val="1"/>
          <w:numId w:val="31"/>
        </w:numPr>
        <w:rPr>
          <w:lang w:eastAsia="zh-CN"/>
        </w:rPr>
      </w:pPr>
      <w:r w:rsidRPr="00BC781A">
        <w:rPr>
          <w:lang w:eastAsia="zh-CN"/>
        </w:rPr>
        <w:t>Option 1: The intra-frequency measurement requirement shall be enhanced</w:t>
      </w:r>
    </w:p>
    <w:p w14:paraId="1C7A66B4" w14:textId="77777777" w:rsidR="001B0351" w:rsidRPr="001B0351" w:rsidRDefault="001B0351" w:rsidP="001B0351">
      <w:pPr>
        <w:numPr>
          <w:ilvl w:val="0"/>
          <w:numId w:val="31"/>
        </w:numPr>
        <w:rPr>
          <w:lang w:eastAsia="zh-CN"/>
        </w:rPr>
      </w:pPr>
      <w:r w:rsidRPr="001B0351">
        <w:rPr>
          <w:lang w:eastAsia="zh-CN"/>
        </w:rPr>
        <w:t>Restriction on SMTC periodicity:</w:t>
      </w:r>
    </w:p>
    <w:p w14:paraId="1EC2CA9B" w14:textId="77777777" w:rsidR="001B0351" w:rsidRPr="001B0351" w:rsidRDefault="001B0351" w:rsidP="001B0351">
      <w:pPr>
        <w:numPr>
          <w:ilvl w:val="1"/>
          <w:numId w:val="31"/>
        </w:numPr>
        <w:rPr>
          <w:lang w:eastAsia="zh-CN"/>
        </w:rPr>
      </w:pPr>
      <w:r w:rsidRPr="001B0351">
        <w:rPr>
          <w:lang w:eastAsia="zh-CN"/>
        </w:rPr>
        <w:t>Restriction on SMTC periodicity configuration are preferred in FR2 HST.</w:t>
      </w:r>
    </w:p>
    <w:p w14:paraId="35C7C40E" w14:textId="77777777" w:rsidR="001B0351" w:rsidRPr="001B0351" w:rsidRDefault="001B0351" w:rsidP="001B0351">
      <w:pPr>
        <w:numPr>
          <w:ilvl w:val="0"/>
          <w:numId w:val="31"/>
        </w:numPr>
        <w:rPr>
          <w:lang w:eastAsia="zh-CN"/>
        </w:rPr>
      </w:pPr>
      <w:r w:rsidRPr="001B0351">
        <w:rPr>
          <w:lang w:eastAsia="zh-CN"/>
        </w:rPr>
        <w:t>CSI-RS based L3 measurements:</w:t>
      </w:r>
    </w:p>
    <w:p w14:paraId="4BB91278" w14:textId="77777777" w:rsidR="001B0351" w:rsidRPr="001B0351" w:rsidRDefault="001B0351" w:rsidP="001B0351">
      <w:pPr>
        <w:numPr>
          <w:ilvl w:val="1"/>
          <w:numId w:val="31"/>
        </w:numPr>
        <w:rPr>
          <w:lang w:eastAsia="zh-CN"/>
        </w:rPr>
      </w:pPr>
      <w:r w:rsidRPr="001B0351">
        <w:rPr>
          <w:lang w:eastAsia="zh-CN"/>
        </w:rPr>
        <w:t>The analysis of the requirements to be de-prioritized</w:t>
      </w:r>
    </w:p>
    <w:p w14:paraId="6B5C4B38" w14:textId="77777777" w:rsidR="001B0351" w:rsidRPr="001B0351" w:rsidRDefault="001B0351" w:rsidP="00053CFF">
      <w:pPr>
        <w:rPr>
          <w:lang w:eastAsia="zh-CN"/>
        </w:rPr>
      </w:pPr>
      <w:r w:rsidRPr="001B0351">
        <w:rPr>
          <w:lang w:eastAsia="zh-CN"/>
        </w:rPr>
        <w:t>L1 measurements:</w:t>
      </w:r>
    </w:p>
    <w:p w14:paraId="4EBE8D11" w14:textId="77777777" w:rsidR="001B0351" w:rsidRPr="001B0351" w:rsidRDefault="001B0351" w:rsidP="00053CFF">
      <w:pPr>
        <w:numPr>
          <w:ilvl w:val="0"/>
          <w:numId w:val="31"/>
        </w:numPr>
        <w:rPr>
          <w:lang w:eastAsia="zh-CN"/>
        </w:rPr>
      </w:pPr>
      <w:r w:rsidRPr="001B0351">
        <w:rPr>
          <w:lang w:val="en-US" w:eastAsia="zh-CN"/>
        </w:rPr>
        <w:t xml:space="preserve">The </w:t>
      </w:r>
      <w:r w:rsidRPr="001B0351">
        <w:rPr>
          <w:lang w:eastAsia="zh-CN"/>
        </w:rPr>
        <w:t xml:space="preserve">L1 measurements </w:t>
      </w:r>
      <w:r w:rsidRPr="001B0351">
        <w:rPr>
          <w:lang w:val="en-US" w:eastAsia="zh-CN"/>
        </w:rPr>
        <w:t>shall be enhanced</w:t>
      </w:r>
    </w:p>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86" w:name="_Toc56171190"/>
      <w:r w:rsidRPr="006C4BC1">
        <w:t>6.</w:t>
      </w:r>
      <w:r>
        <w:t>3</w:t>
      </w:r>
      <w:r w:rsidRPr="006C4BC1">
        <w:t>.</w:t>
      </w:r>
      <w:r w:rsidR="0075682C">
        <w:t>5</w:t>
      </w:r>
      <w:r w:rsidRPr="006C4BC1">
        <w:tab/>
      </w:r>
      <w:r w:rsidR="0075682C">
        <w:rPr>
          <w:rFonts w:eastAsia="SimSun"/>
          <w:lang w:eastAsia="zh-CN"/>
        </w:rPr>
        <w:t>Receive time difference</w:t>
      </w:r>
      <w:bookmarkEnd w:id="86"/>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87"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87"/>
    </w:p>
    <w:p w14:paraId="446F5BAB" w14:textId="77777777" w:rsidR="002A2F6C" w:rsidRPr="002A2F6C" w:rsidRDefault="002A2F6C" w:rsidP="00053CFF">
      <w:pPr>
        <w:tabs>
          <w:tab w:val="num" w:pos="720"/>
        </w:tabs>
        <w:rPr>
          <w:lang w:eastAsia="zh-CN"/>
        </w:rPr>
      </w:pPr>
      <w:r w:rsidRPr="002A2F6C">
        <w:rPr>
          <w:lang w:eastAsia="zh-CN"/>
        </w:rPr>
        <w:t>Carrier frequency for Doppler frequency calculation</w:t>
      </w:r>
    </w:p>
    <w:p w14:paraId="7F1C91A6" w14:textId="77777777" w:rsidR="002A2F6C" w:rsidRPr="002A2F6C" w:rsidRDefault="002A2F6C" w:rsidP="00053CFF">
      <w:pPr>
        <w:pStyle w:val="ListParagraph"/>
        <w:numPr>
          <w:ilvl w:val="0"/>
          <w:numId w:val="55"/>
        </w:numPr>
        <w:rPr>
          <w:lang w:eastAsia="zh-CN"/>
        </w:rPr>
      </w:pPr>
      <w:r w:rsidRPr="002A2F6C">
        <w:rPr>
          <w:lang w:val="en-US" w:eastAsia="zh-CN"/>
        </w:rPr>
        <w:t>30GHz</w:t>
      </w:r>
    </w:p>
    <w:p w14:paraId="17EA223A" w14:textId="1C3B434E" w:rsidR="00B44BE7" w:rsidRDefault="00B44BE7" w:rsidP="00980771">
      <w:pPr>
        <w:rPr>
          <w:lang w:val="en-US" w:eastAsia="zh-CN"/>
        </w:rPr>
      </w:pPr>
    </w:p>
    <w:p w14:paraId="389822AC" w14:textId="1691CC21" w:rsidR="002A2F6C" w:rsidRPr="006C4BC1" w:rsidRDefault="002A2F6C" w:rsidP="002A2F6C">
      <w:pPr>
        <w:pStyle w:val="Heading3"/>
        <w:rPr>
          <w:rFonts w:eastAsia="SimSun"/>
          <w:lang w:val="en-US" w:eastAsia="zh-CN"/>
        </w:rPr>
      </w:pPr>
      <w:r w:rsidRPr="006C4BC1">
        <w:t>6.</w:t>
      </w:r>
      <w:r>
        <w:t>3</w:t>
      </w:r>
      <w:r w:rsidRPr="006C4BC1">
        <w:t>.</w:t>
      </w:r>
      <w:r>
        <w:t>6</w:t>
      </w:r>
      <w:r w:rsidRPr="006C4BC1">
        <w:tab/>
      </w:r>
      <w:r w:rsidRPr="00B44BE7">
        <w:rPr>
          <w:rFonts w:eastAsia="SimSun"/>
          <w:lang w:eastAsia="zh-CN"/>
        </w:rPr>
        <w:t xml:space="preserve">Maximum supported </w:t>
      </w:r>
      <w:r>
        <w:rPr>
          <w:rFonts w:eastAsia="SimSun"/>
          <w:lang w:val="en-US" w:eastAsia="zh-CN"/>
        </w:rPr>
        <w:t>Speed</w:t>
      </w:r>
    </w:p>
    <w:p w14:paraId="14F29DB4" w14:textId="5A4F15AA" w:rsidR="002A2F6C" w:rsidRDefault="002A2F6C" w:rsidP="00053CFF">
      <w:pPr>
        <w:rPr>
          <w:lang w:eastAsia="zh-CN"/>
        </w:rPr>
      </w:pPr>
      <w:r>
        <w:rPr>
          <w:lang w:eastAsia="zh-CN"/>
        </w:rPr>
        <w:t xml:space="preserve">Companies’ </w:t>
      </w:r>
      <w:r w:rsidRPr="002A2F6C">
        <w:rPr>
          <w:lang w:val="en-US" w:eastAsia="zh-CN"/>
        </w:rPr>
        <w:t>observation on Maximum Speed feasibility</w:t>
      </w:r>
      <w:r>
        <w:rPr>
          <w:lang w:val="en-US" w:eastAsia="zh-CN"/>
        </w:rPr>
        <w:t>:</w:t>
      </w:r>
    </w:p>
    <w:p w14:paraId="4FF4C0F1" w14:textId="2F20B5FE" w:rsidR="002A2F6C" w:rsidRPr="002A2F6C" w:rsidRDefault="002A2F6C" w:rsidP="00053CFF">
      <w:pPr>
        <w:pStyle w:val="ListParagraph"/>
        <w:numPr>
          <w:ilvl w:val="0"/>
          <w:numId w:val="59"/>
        </w:numPr>
        <w:rPr>
          <w:lang w:eastAsia="zh-CN"/>
        </w:rPr>
      </w:pPr>
      <w:r w:rsidRPr="002A2F6C">
        <w:rPr>
          <w:lang w:eastAsia="zh-CN"/>
        </w:rPr>
        <w:t>It is feasible to support maximum speed with 350km/h for downlink with TRS (4 symbol interval)for frequency offset tracking under unidirectional RRH deployment  with 120KHz SCS</w:t>
      </w:r>
    </w:p>
    <w:p w14:paraId="7B9AC0D4" w14:textId="77777777" w:rsidR="002A2F6C" w:rsidRPr="002A2F6C" w:rsidRDefault="002A2F6C" w:rsidP="00053CFF">
      <w:pPr>
        <w:pStyle w:val="ListParagraph"/>
        <w:numPr>
          <w:ilvl w:val="0"/>
          <w:numId w:val="59"/>
        </w:numPr>
        <w:rPr>
          <w:lang w:eastAsia="zh-CN"/>
        </w:rPr>
      </w:pPr>
      <w:r w:rsidRPr="002A2F6C">
        <w:rPr>
          <w:lang w:eastAsia="zh-CN"/>
        </w:rPr>
        <w:t>It is feasible to support maximum speed with 350km/h for downlink with TRS( 4 symbol interval) +SSB for frequency offset tracking under unidirectional and bi-directional RRH deployment  with 120KHz SCS</w:t>
      </w:r>
    </w:p>
    <w:p w14:paraId="7AE478B4" w14:textId="77777777" w:rsidR="002A2F6C" w:rsidRPr="002A2F6C" w:rsidRDefault="002A2F6C" w:rsidP="00053CFF">
      <w:pPr>
        <w:pStyle w:val="ListParagraph"/>
        <w:numPr>
          <w:ilvl w:val="0"/>
          <w:numId w:val="59"/>
        </w:numPr>
        <w:rPr>
          <w:lang w:eastAsia="zh-CN"/>
        </w:rPr>
      </w:pPr>
      <w:r w:rsidRPr="002A2F6C">
        <w:rPr>
          <w:lang w:eastAsia="zh-CN"/>
        </w:rPr>
        <w:t>It is feasible to support maximum speed with 350km/h for downlink with TRS (4 symbol interval)+PTRS (L=1) for frequency offset tracking under bi-directional RRH deployment  with 120KHz SCS</w:t>
      </w:r>
    </w:p>
    <w:p w14:paraId="29F77C9D" w14:textId="77777777" w:rsidR="002A2F6C" w:rsidRPr="002A2F6C" w:rsidRDefault="002A2F6C" w:rsidP="00053CFF">
      <w:pPr>
        <w:pStyle w:val="ListParagraph"/>
        <w:numPr>
          <w:ilvl w:val="0"/>
          <w:numId w:val="59"/>
        </w:numPr>
        <w:rPr>
          <w:lang w:eastAsia="zh-CN"/>
        </w:rPr>
      </w:pPr>
      <w:r w:rsidRPr="002A2F6C">
        <w:rPr>
          <w:lang w:val="en-US" w:eastAsia="zh-CN"/>
        </w:rPr>
        <w:t>It is feasible to support maximum speed with 350km/h for downlink with PTRS or DMRS(1+1+1)+PTRS(L=1,K=2) configuration used for frequency offset tracking under single tap propagation conditions with 120KHz SCS</w:t>
      </w:r>
    </w:p>
    <w:p w14:paraId="16746A2E" w14:textId="77777777" w:rsidR="002A2F6C" w:rsidRPr="002A2F6C" w:rsidRDefault="002A2F6C" w:rsidP="00053CFF">
      <w:pPr>
        <w:rPr>
          <w:lang w:eastAsia="zh-CN"/>
        </w:rPr>
      </w:pPr>
      <w:r w:rsidRPr="002A2F6C">
        <w:rPr>
          <w:lang w:eastAsia="zh-CN"/>
        </w:rPr>
        <w:t xml:space="preserve">Configure PTRS during the PDSCH demodulation test </w:t>
      </w:r>
    </w:p>
    <w:p w14:paraId="0B1A23B5" w14:textId="4806853D"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3D324C74" w14:textId="7DA17996" w:rsidR="002A2F6C" w:rsidRPr="002A2F6C" w:rsidRDefault="002A2F6C" w:rsidP="00053CFF">
      <w:pPr>
        <w:pStyle w:val="ListParagraph"/>
        <w:numPr>
          <w:ilvl w:val="0"/>
          <w:numId w:val="59"/>
        </w:numPr>
        <w:rPr>
          <w:lang w:eastAsia="zh-CN"/>
        </w:rPr>
      </w:pPr>
      <w:r>
        <w:rPr>
          <w:lang w:eastAsia="zh-CN"/>
        </w:rPr>
        <w:t>multiple options under discussion</w:t>
      </w:r>
    </w:p>
    <w:p w14:paraId="1103B42D" w14:textId="77777777" w:rsidR="002A2F6C" w:rsidRPr="002A2F6C" w:rsidRDefault="002A2F6C" w:rsidP="00053CFF">
      <w:pPr>
        <w:rPr>
          <w:lang w:eastAsia="zh-CN"/>
        </w:rPr>
      </w:pPr>
      <w:r w:rsidRPr="002A2F6C">
        <w:rPr>
          <w:lang w:eastAsia="zh-CN"/>
        </w:rPr>
        <w:t>DMRS</w:t>
      </w:r>
      <w:r w:rsidRPr="002A2F6C">
        <w:rPr>
          <w:lang w:val="en-US" w:eastAsia="zh-CN"/>
        </w:rPr>
        <w:t xml:space="preserve"> configuration for PDSCH demodulation requirement</w:t>
      </w:r>
    </w:p>
    <w:p w14:paraId="5623EA6D" w14:textId="77777777" w:rsidR="002A2F6C" w:rsidRPr="002A2F6C" w:rsidRDefault="002A2F6C" w:rsidP="00053CFF">
      <w:pPr>
        <w:numPr>
          <w:ilvl w:val="0"/>
          <w:numId w:val="59"/>
        </w:numPr>
        <w:rPr>
          <w:lang w:eastAsia="zh-CN"/>
        </w:rPr>
      </w:pPr>
      <w:r w:rsidRPr="002A2F6C">
        <w:rPr>
          <w:lang w:eastAsia="zh-CN"/>
        </w:rPr>
        <w:t xml:space="preserve">Option 1: 1 DMRS </w:t>
      </w:r>
    </w:p>
    <w:p w14:paraId="3AE54DC3" w14:textId="77777777" w:rsidR="002A2F6C" w:rsidRPr="002A2F6C" w:rsidRDefault="002A2F6C" w:rsidP="00053CFF">
      <w:pPr>
        <w:numPr>
          <w:ilvl w:val="0"/>
          <w:numId w:val="59"/>
        </w:numPr>
        <w:rPr>
          <w:lang w:eastAsia="zh-CN"/>
        </w:rPr>
      </w:pPr>
      <w:r w:rsidRPr="002A2F6C">
        <w:rPr>
          <w:lang w:eastAsia="zh-CN"/>
        </w:rPr>
        <w:t>Option 2: 1+1+1 DMRS</w:t>
      </w:r>
    </w:p>
    <w:p w14:paraId="2891BB7D" w14:textId="77777777" w:rsidR="002A2F6C" w:rsidRPr="00053CFF" w:rsidRDefault="002A2F6C" w:rsidP="00980771">
      <w:pPr>
        <w:rPr>
          <w:lang w:eastAsia="zh-CN"/>
        </w:rPr>
      </w:pPr>
    </w:p>
    <w:p w14:paraId="3F17EF8F" w14:textId="77777777" w:rsidR="00B44BE7" w:rsidRPr="00B44BE7" w:rsidRDefault="00B44BE7" w:rsidP="0075682C">
      <w:pPr>
        <w:rPr>
          <w:rFonts w:eastAsia="SimSun"/>
          <w:lang w:val="en-US" w:eastAsia="zh-CN"/>
        </w:rPr>
      </w:pPr>
    </w:p>
    <w:p w14:paraId="03498F37" w14:textId="67358E19" w:rsidR="00FE4934" w:rsidRPr="001C79FD" w:rsidRDefault="002D05F0" w:rsidP="00FE4934">
      <w:pPr>
        <w:pStyle w:val="Heading1"/>
      </w:pPr>
      <w:bookmarkStart w:id="88" w:name="_Toc55838130"/>
      <w:bookmarkStart w:id="89" w:name="_Toc56171192"/>
      <w:r>
        <w:t>7</w:t>
      </w:r>
      <w:r w:rsidR="00FE4934" w:rsidRPr="001C79FD">
        <w:tab/>
      </w:r>
      <w:r w:rsidR="006C4BC1" w:rsidRPr="006C4BC1">
        <w:rPr>
          <w:lang w:val="en-US"/>
        </w:rPr>
        <w:t>Identified RAN4 requirements</w:t>
      </w:r>
      <w:bookmarkEnd w:id="88"/>
      <w:bookmarkEnd w:id="89"/>
    </w:p>
    <w:p w14:paraId="060174C3" w14:textId="1A3A3C01" w:rsidR="005155C4" w:rsidRDefault="002D05F0" w:rsidP="00D84D27">
      <w:pPr>
        <w:pStyle w:val="Heading2"/>
        <w:rPr>
          <w:rFonts w:eastAsia="SimSun"/>
          <w:lang w:eastAsia="zh-CN"/>
        </w:rPr>
      </w:pPr>
      <w:bookmarkStart w:id="90" w:name="_Toc55838131"/>
      <w:bookmarkStart w:id="91" w:name="_Toc56171193"/>
      <w:r>
        <w:t>7</w:t>
      </w:r>
      <w:r w:rsidR="000309D1" w:rsidRPr="001C79FD">
        <w:t>.1</w:t>
      </w:r>
      <w:r w:rsidR="000309D1" w:rsidRPr="001C79FD">
        <w:tab/>
      </w:r>
      <w:r>
        <w:t>CP</w:t>
      </w:r>
      <w:r w:rsidR="005155C4">
        <w:rPr>
          <w:rFonts w:eastAsia="SimSun"/>
          <w:lang w:eastAsia="zh-CN"/>
        </w:rPr>
        <w:t xml:space="preserve">E RF core requirements </w:t>
      </w:r>
      <w:bookmarkEnd w:id="90"/>
      <w:bookmarkEnd w:id="91"/>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1954CFAF" w:rsidR="00EC75B2" w:rsidRDefault="00EC75B2" w:rsidP="006C4BC1">
      <w:pPr>
        <w:rPr>
          <w:lang w:eastAsia="zh-CN"/>
        </w:rPr>
      </w:pPr>
      <w:r>
        <w:rPr>
          <w:lang w:eastAsia="zh-CN"/>
        </w:rPr>
        <w:t>Concerning the CPE RF requirements RAN will further discuss and select among following options for the baseline power class:</w:t>
      </w:r>
    </w:p>
    <w:p w14:paraId="3218239C" w14:textId="77777777" w:rsidR="00EC75B2" w:rsidRPr="00446182" w:rsidRDefault="00EC75B2" w:rsidP="0095752F">
      <w:pPr>
        <w:pStyle w:val="ListParagraph"/>
        <w:widowControl w:val="0"/>
        <w:numPr>
          <w:ilvl w:val="0"/>
          <w:numId w:val="13"/>
        </w:numPr>
        <w:spacing w:after="0"/>
        <w:contextualSpacing w:val="0"/>
        <w:jc w:val="both"/>
        <w:rPr>
          <w:bCs/>
        </w:rPr>
      </w:pPr>
      <w:r w:rsidRPr="00446182">
        <w:rPr>
          <w:bCs/>
        </w:rPr>
        <w:t xml:space="preserve">Baseline power class for FR2 HST: </w:t>
      </w:r>
    </w:p>
    <w:p w14:paraId="631ADABB" w14:textId="77777777" w:rsidR="00EC75B2" w:rsidRPr="00446182" w:rsidRDefault="00EC75B2" w:rsidP="0095752F">
      <w:pPr>
        <w:pStyle w:val="ListParagraph"/>
        <w:widowControl w:val="0"/>
        <w:numPr>
          <w:ilvl w:val="1"/>
          <w:numId w:val="13"/>
        </w:numPr>
        <w:spacing w:after="0"/>
        <w:contextualSpacing w:val="0"/>
        <w:jc w:val="both"/>
        <w:rPr>
          <w:bCs/>
        </w:rPr>
      </w:pPr>
      <w:r w:rsidRPr="00446182">
        <w:rPr>
          <w:bCs/>
        </w:rPr>
        <w:t xml:space="preserve">Option-1: PC4 as baseline, and FFS PC4 requirement is applicable to FR2 HST scenario. </w:t>
      </w:r>
    </w:p>
    <w:p w14:paraId="18462794" w14:textId="77777777" w:rsidR="00EC75B2" w:rsidRPr="00446182" w:rsidRDefault="00EC75B2" w:rsidP="0095752F">
      <w:pPr>
        <w:pStyle w:val="ListParagraph"/>
        <w:widowControl w:val="0"/>
        <w:numPr>
          <w:ilvl w:val="1"/>
          <w:numId w:val="13"/>
        </w:numPr>
        <w:spacing w:after="0"/>
        <w:contextualSpacing w:val="0"/>
        <w:jc w:val="both"/>
        <w:rPr>
          <w:bCs/>
        </w:rPr>
      </w:pPr>
      <w:r w:rsidRPr="00446182">
        <w:rPr>
          <w:bCs/>
        </w:rPr>
        <w:t>Option-2: To define new PC for FR2 HST.</w:t>
      </w:r>
    </w:p>
    <w:p w14:paraId="566924F7" w14:textId="77777777" w:rsidR="00EC75B2" w:rsidRPr="00446182" w:rsidRDefault="00EC75B2" w:rsidP="0095752F">
      <w:pPr>
        <w:pStyle w:val="ListParagraph"/>
        <w:widowControl w:val="0"/>
        <w:numPr>
          <w:ilvl w:val="1"/>
          <w:numId w:val="13"/>
        </w:numPr>
        <w:spacing w:after="0"/>
        <w:contextualSpacing w:val="0"/>
        <w:jc w:val="both"/>
        <w:rPr>
          <w:bCs/>
        </w:rPr>
      </w:pPr>
      <w:r w:rsidRPr="00446182">
        <w:rPr>
          <w:bCs/>
        </w:rPr>
        <w:t>Option-2a: To define new PC for FR2 HST, with PC5 requirement as baseline.</w:t>
      </w:r>
    </w:p>
    <w:p w14:paraId="03F9AF7E" w14:textId="77777777" w:rsidR="00EC75B2" w:rsidRDefault="00EC75B2" w:rsidP="006C4BC1">
      <w:pPr>
        <w:rPr>
          <w:lang w:eastAsia="zh-CN"/>
        </w:rPr>
      </w:pPr>
    </w:p>
    <w:p w14:paraId="54737FA3" w14:textId="68372008" w:rsidR="006C4BC1" w:rsidRDefault="00EC75B2" w:rsidP="00FD2D82">
      <w:pPr>
        <w:rPr>
          <w:lang w:val="en-US" w:eastAsia="zh-CN"/>
        </w:rPr>
      </w:pPr>
      <w:r>
        <w:rPr>
          <w:lang w:val="en-US" w:eastAsia="zh-CN"/>
        </w:rPr>
        <w:t>Additionally, RAN4 will further discuss how the specify the UE RF requirements. Options listed are:</w:t>
      </w:r>
    </w:p>
    <w:p w14:paraId="6F259897" w14:textId="77777777" w:rsidR="00EC75B2" w:rsidRPr="00446182" w:rsidRDefault="00EC75B2" w:rsidP="0095752F">
      <w:pPr>
        <w:pStyle w:val="ListParagraph"/>
        <w:widowControl w:val="0"/>
        <w:numPr>
          <w:ilvl w:val="0"/>
          <w:numId w:val="13"/>
        </w:numPr>
        <w:spacing w:after="0"/>
        <w:contextualSpacing w:val="0"/>
        <w:jc w:val="both"/>
        <w:rPr>
          <w:bCs/>
        </w:rPr>
      </w:pPr>
      <w:r w:rsidRPr="00446182">
        <w:rPr>
          <w:bCs/>
        </w:rPr>
        <w:t xml:space="preserve">Option-1: Provide an applicability rule of FR2 PC4 for the train-roof-mounted UE for FR2 HST scenario, i.e., the applicable FR2 PC4 requirement set for FR2 HST scenario. </w:t>
      </w:r>
    </w:p>
    <w:p w14:paraId="105BDAB6" w14:textId="77777777" w:rsidR="00EC75B2" w:rsidRPr="00446182" w:rsidRDefault="00EC75B2" w:rsidP="0095752F">
      <w:pPr>
        <w:pStyle w:val="ListParagraph"/>
        <w:widowControl w:val="0"/>
        <w:numPr>
          <w:ilvl w:val="0"/>
          <w:numId w:val="13"/>
        </w:numPr>
        <w:spacing w:after="0"/>
        <w:contextualSpacing w:val="0"/>
        <w:jc w:val="both"/>
        <w:rPr>
          <w:bCs/>
        </w:rPr>
      </w:pPr>
      <w:r w:rsidRPr="00446182">
        <w:rPr>
          <w:bCs/>
        </w:rPr>
        <w:t>Option-2: Revisit the full set of UE RF requirements for FR2 PC4 UE.</w:t>
      </w:r>
    </w:p>
    <w:p w14:paraId="2EE2235A" w14:textId="77777777" w:rsidR="00EC75B2" w:rsidRPr="00446182" w:rsidRDefault="00EC75B2" w:rsidP="0095752F">
      <w:pPr>
        <w:pStyle w:val="ListParagraph"/>
        <w:widowControl w:val="0"/>
        <w:numPr>
          <w:ilvl w:val="0"/>
          <w:numId w:val="13"/>
        </w:numPr>
        <w:spacing w:after="0"/>
        <w:contextualSpacing w:val="0"/>
        <w:jc w:val="both"/>
        <w:rPr>
          <w:bCs/>
        </w:rPr>
      </w:pPr>
      <w:r w:rsidRPr="00446182">
        <w:rPr>
          <w:bCs/>
        </w:rPr>
        <w:t xml:space="preserve">Option-3: New RF requirement is defined for FR2 HST UE which is different from PC4, specifically, the min peak EIRP for FR2 HST UE follows the agreement for PC5(new FR2 FWA UE). </w:t>
      </w:r>
    </w:p>
    <w:p w14:paraId="0B092E47" w14:textId="5C126A33" w:rsidR="00EC75B2" w:rsidRDefault="00EC75B2" w:rsidP="00FD2D82">
      <w:pPr>
        <w:rPr>
          <w:lang w:eastAsia="zh-CN"/>
        </w:rPr>
      </w:pPr>
    </w:p>
    <w:p w14:paraId="4417892A" w14:textId="6D4601CC" w:rsidR="006147FE" w:rsidRDefault="00964BE2" w:rsidP="002C13B6">
      <w:pPr>
        <w:pStyle w:val="Heading3"/>
        <w:rPr>
          <w:lang w:eastAsia="zh-CN"/>
        </w:rPr>
      </w:pPr>
      <w:r>
        <w:rPr>
          <w:lang w:eastAsia="zh-CN"/>
        </w:rPr>
        <w:t>7.1.1</w:t>
      </w:r>
      <w:r>
        <w:rPr>
          <w:lang w:eastAsia="zh-CN"/>
        </w:rPr>
        <w:tab/>
      </w:r>
      <w:commentRangeStart w:id="92"/>
      <w:r w:rsidRPr="00964BE2">
        <w:rPr>
          <w:lang w:val="en-US" w:eastAsia="zh-CN"/>
        </w:rPr>
        <w:t>Minimum Peak EIRP</w:t>
      </w:r>
      <w:commentRangeEnd w:id="92"/>
      <w:r w:rsidR="002C13B6">
        <w:rPr>
          <w:rStyle w:val="CommentReference"/>
          <w:rFonts w:ascii="Times New Roman" w:hAnsi="Times New Roman"/>
        </w:rPr>
        <w:commentReference w:id="92"/>
      </w:r>
    </w:p>
    <w:p w14:paraId="49811EF0" w14:textId="0E1CD6CB"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This baseline can be further discussed if any technical issue</w:t>
      </w:r>
      <w:r w:rsidR="00950E88">
        <w:rPr>
          <w:lang w:val="en-US" w:eastAsia="zh-CN"/>
        </w:rPr>
        <w:t>s</w:t>
      </w:r>
      <w:r>
        <w:rPr>
          <w:lang w:val="en-US" w:eastAsia="zh-CN"/>
        </w:rPr>
        <w:t xml:space="preserve"> are identified with the current agreement.</w:t>
      </w:r>
    </w:p>
    <w:p w14:paraId="0A7F99F7" w14:textId="649ADDC9" w:rsidR="00964BE2" w:rsidRDefault="00964BE2"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r>
      <w:commentRangeStart w:id="93"/>
      <w:r>
        <w:rPr>
          <w:lang w:eastAsia="zh-CN"/>
        </w:rPr>
        <w:t>Beam Correspondence</w:t>
      </w:r>
      <w:commentRangeEnd w:id="93"/>
      <w:r w:rsidR="002C13B6">
        <w:rPr>
          <w:rStyle w:val="CommentReference"/>
          <w:rFonts w:ascii="Times New Roman" w:hAnsi="Times New Roman"/>
        </w:rPr>
        <w:commentReference w:id="93"/>
      </w:r>
    </w:p>
    <w:p w14:paraId="0CDA9B76" w14:textId="1BEA1F45" w:rsidR="00964BE2" w:rsidRP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7117626B" w14:textId="37298736" w:rsidR="000309D1" w:rsidRDefault="002D05F0" w:rsidP="00D84D27">
      <w:pPr>
        <w:pStyle w:val="Heading2"/>
        <w:rPr>
          <w:rFonts w:eastAsia="SimSun"/>
          <w:lang w:val="en-US" w:eastAsia="zh-CN"/>
        </w:rPr>
      </w:pPr>
      <w:bookmarkStart w:id="94" w:name="_Toc55838132"/>
      <w:bookmarkStart w:id="95"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94"/>
      <w:bookmarkEnd w:id="95"/>
    </w:p>
    <w:p w14:paraId="4F34F4AA" w14:textId="4CABDE23" w:rsidR="00554205" w:rsidRDefault="00554205" w:rsidP="00554205">
      <w:pPr>
        <w:rPr>
          <w:lang w:val="en-US"/>
        </w:rPr>
      </w:pPr>
      <w:commentRangeStart w:id="96"/>
      <w:r>
        <w:t>Concerning</w:t>
      </w:r>
      <w:commentRangeEnd w:id="96"/>
      <w:r>
        <w:rPr>
          <w:rStyle w:val="CommentReference"/>
        </w:rPr>
        <w:commentReference w:id="96"/>
      </w:r>
      <w:r>
        <w:t xml:space="preserve"> the maximum supported speed for FR2 HST RAN4 agreed to u</w:t>
      </w:r>
      <w:r w:rsidRPr="00554205">
        <w:rPr>
          <w:lang w:val="en-US"/>
        </w:rPr>
        <w:t>se 350kmph as a reference maximum train speed and define RRM requirements to guarantee that</w:t>
      </w:r>
      <w:r>
        <w:rPr>
          <w:lang w:val="en-US"/>
        </w:rPr>
        <w:t>.</w:t>
      </w:r>
    </w:p>
    <w:p w14:paraId="7875B928" w14:textId="47F328ED" w:rsidR="00554205" w:rsidRDefault="00554205" w:rsidP="00554205">
      <w:pPr>
        <w:rPr>
          <w:lang w:val="en-US"/>
        </w:rPr>
      </w:pPr>
      <w:commentRangeStart w:id="97"/>
      <w:r>
        <w:rPr>
          <w:lang w:val="en-US"/>
        </w:rPr>
        <w:t>It</w:t>
      </w:r>
      <w:commentRangeEnd w:id="97"/>
      <w:r>
        <w:rPr>
          <w:rStyle w:val="CommentReference"/>
        </w:rPr>
        <w:commentReference w:id="97"/>
      </w:r>
      <w:r>
        <w:rPr>
          <w:lang w:val="en-US"/>
        </w:rPr>
        <w:t xml:space="preserve"> was agreed to a</w:t>
      </w:r>
      <w:r w:rsidRPr="00554205">
        <w:rPr>
          <w:lang w:val="en-US"/>
        </w:rPr>
        <w:t>dd a flag to enable the UE to identify different/enhanced RRM requirements in HST FR2 deployment</w:t>
      </w:r>
      <w:r>
        <w:rPr>
          <w:lang w:val="en-US"/>
        </w:rPr>
        <w:t xml:space="preserve">s. </w:t>
      </w:r>
    </w:p>
    <w:p w14:paraId="5675DC45" w14:textId="21CF71DE" w:rsidR="00554205" w:rsidRPr="004B2673" w:rsidRDefault="00554205" w:rsidP="004B2673">
      <w:pPr>
        <w:rPr>
          <w:rFonts w:eastAsia="SimSun"/>
          <w:lang w:eastAsia="zh-CN"/>
        </w:rPr>
      </w:pPr>
      <w:commentRangeStart w:id="98"/>
      <w:r>
        <w:rPr>
          <w:lang w:val="en-US"/>
        </w:rPr>
        <w:t>Additional</w:t>
      </w:r>
      <w:commentRangeEnd w:id="98"/>
      <w:r>
        <w:rPr>
          <w:rStyle w:val="CommentReference"/>
        </w:rPr>
        <w:commentReference w:id="98"/>
      </w:r>
      <w:r>
        <w:rPr>
          <w:lang w:val="en-US"/>
        </w:rPr>
        <w:t xml:space="preserve"> need for network </w:t>
      </w:r>
      <w:r w:rsidRPr="00554205">
        <w:t>signalling and CPE capabilities for HST FR2 deployments</w:t>
      </w:r>
      <w:r w:rsidRPr="004B2673">
        <w:t xml:space="preserve"> </w:t>
      </w:r>
      <w:r>
        <w:t>is still FFS and will continue once the</w:t>
      </w:r>
      <w:r w:rsidRPr="00554205">
        <w:t xml:space="preserve"> deployment options and presence of non-CPE UEs is clarified</w:t>
      </w:r>
      <w:r w:rsidRPr="004B2673">
        <w:t>.</w:t>
      </w:r>
    </w:p>
    <w:p w14:paraId="1A3EB8AC" w14:textId="74499F14" w:rsidR="0075682C" w:rsidRDefault="002D05F0" w:rsidP="0075682C">
      <w:pPr>
        <w:pStyle w:val="Heading3"/>
        <w:rPr>
          <w:rFonts w:eastAsia="SimSun"/>
          <w:lang w:val="en-US" w:eastAsia="zh-CN"/>
        </w:rPr>
      </w:pPr>
      <w:bookmarkStart w:id="99"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99"/>
    </w:p>
    <w:p w14:paraId="48425A11" w14:textId="5C0DB6C7" w:rsidR="0075682C" w:rsidRDefault="008977D1" w:rsidP="0095752F">
      <w:commentRangeStart w:id="100"/>
      <w:r>
        <w:t>RAN</w:t>
      </w:r>
      <w:commentRangeEnd w:id="100"/>
      <w:r>
        <w:rPr>
          <w:rStyle w:val="CommentReference"/>
        </w:rPr>
        <w:commentReference w:id="100"/>
      </w:r>
      <w:r>
        <w:t xml:space="preserve">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733F6E94" w14:textId="22539B65" w:rsidR="0075682C" w:rsidRDefault="002D05F0" w:rsidP="0075682C">
      <w:pPr>
        <w:pStyle w:val="Heading3"/>
        <w:rPr>
          <w:rFonts w:eastAsia="SimSun"/>
          <w:lang w:val="en-US" w:eastAsia="zh-CN"/>
        </w:rPr>
      </w:pPr>
      <w:bookmarkStart w:id="101"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101"/>
    </w:p>
    <w:p w14:paraId="27BB253A" w14:textId="402043A2" w:rsidR="0075682C" w:rsidRDefault="00554205" w:rsidP="006C4BC1">
      <w:pPr>
        <w:rPr>
          <w:lang w:eastAsia="zh-CN"/>
        </w:rPr>
      </w:pPr>
      <w:commentRangeStart w:id="102"/>
      <w:r>
        <w:rPr>
          <w:lang w:val="en-US" w:eastAsia="zh-CN"/>
        </w:rPr>
        <w:t>For</w:t>
      </w:r>
      <w:commentRangeEnd w:id="102"/>
      <w:r w:rsidR="008977D1">
        <w:rPr>
          <w:rStyle w:val="CommentReference"/>
        </w:rPr>
        <w:commentReference w:id="102"/>
      </w:r>
      <w:r>
        <w:rPr>
          <w:lang w:val="en-US" w:eastAsia="zh-CN"/>
        </w:rPr>
        <w:t xml:space="preserve"> connected mode mobility RAN4 agreed not to support </w:t>
      </w:r>
      <w:r w:rsidRPr="00554205">
        <w:rPr>
          <w:lang w:eastAsia="zh-CN"/>
        </w:rPr>
        <w:t>RRC Release with Redirection</w:t>
      </w:r>
      <w:r>
        <w:rPr>
          <w:lang w:eastAsia="zh-CN"/>
        </w:rPr>
        <w:t xml:space="preserve"> in the FR2 HST scenario.</w:t>
      </w:r>
    </w:p>
    <w:p w14:paraId="30CF64A9" w14:textId="747056D5" w:rsidR="008977D1" w:rsidRDefault="008977D1" w:rsidP="006C4BC1">
      <w:pPr>
        <w:rPr>
          <w:lang w:val="en-US" w:eastAsia="zh-CN"/>
        </w:rPr>
      </w:pPr>
      <w:commentRangeStart w:id="103"/>
      <w:r>
        <w:rPr>
          <w:lang w:eastAsia="zh-CN"/>
        </w:rPr>
        <w:t>RAN4</w:t>
      </w:r>
      <w:commentRangeEnd w:id="103"/>
      <w:r>
        <w:rPr>
          <w:rStyle w:val="CommentReference"/>
        </w:rPr>
        <w:commentReference w:id="103"/>
      </w:r>
      <w:r>
        <w:rPr>
          <w:lang w:eastAsia="zh-CN"/>
        </w:rPr>
        <w:t xml:space="preserve"> agreed to revise the TCI state known conditions for the FR2 HST scenario.</w:t>
      </w:r>
    </w:p>
    <w:p w14:paraId="4C5568A7" w14:textId="6C5D4D79" w:rsidR="006C4BC1" w:rsidRPr="001C79FD" w:rsidRDefault="002D05F0" w:rsidP="006C4BC1">
      <w:pPr>
        <w:pStyle w:val="Heading2"/>
      </w:pPr>
      <w:bookmarkStart w:id="104"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104"/>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77777777" w:rsidR="000D1CEC" w:rsidRP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78C9F8BF" w14:textId="77777777" w:rsidR="000D1CEC" w:rsidRPr="00053CFF" w:rsidRDefault="000D1CEC" w:rsidP="00053CFF">
      <w:pPr>
        <w:pStyle w:val="ListParagraph"/>
        <w:numPr>
          <w:ilvl w:val="0"/>
          <w:numId w:val="63"/>
        </w:numPr>
        <w:rPr>
          <w:lang w:val="da-DK" w:eastAsia="zh-CN"/>
        </w:rPr>
      </w:pPr>
      <w:r w:rsidRPr="00053CFF">
        <w:rPr>
          <w:lang w:val="da-DK" w:eastAsia="zh-CN"/>
        </w:rPr>
        <w:t>Option 1: 1 DMRS +PTRS (L=1,K=2)</w:t>
      </w:r>
    </w:p>
    <w:p w14:paraId="7758AA53" w14:textId="77777777" w:rsidR="000D1CEC" w:rsidRPr="00053CFF" w:rsidRDefault="000D1CEC" w:rsidP="00053CFF">
      <w:pPr>
        <w:pStyle w:val="ListParagraph"/>
        <w:numPr>
          <w:ilvl w:val="0"/>
          <w:numId w:val="63"/>
        </w:numPr>
        <w:rPr>
          <w:lang w:val="da-DK" w:eastAsia="zh-CN"/>
        </w:rPr>
      </w:pPr>
      <w:r w:rsidRPr="00053CFF">
        <w:rPr>
          <w:lang w:val="da-DK" w:eastAsia="zh-CN"/>
        </w:rPr>
        <w:t xml:space="preserve">Option 2: 1+1 DMRS +PTRS (L=1,K=2) </w:t>
      </w:r>
    </w:p>
    <w:p w14:paraId="1F8B2492" w14:textId="77777777" w:rsidR="000D1CEC" w:rsidRPr="00053CFF" w:rsidRDefault="000D1CEC" w:rsidP="00053CFF">
      <w:pPr>
        <w:pStyle w:val="ListParagraph"/>
        <w:numPr>
          <w:ilvl w:val="0"/>
          <w:numId w:val="63"/>
        </w:numPr>
        <w:rPr>
          <w:lang w:val="da-DK" w:eastAsia="zh-CN"/>
        </w:rPr>
      </w:pPr>
      <w:r w:rsidRPr="00053CFF">
        <w:rPr>
          <w:lang w:val="da-DK" w:eastAsia="zh-CN"/>
        </w:rPr>
        <w:t xml:space="preserve">Option 3: 1+1+1 DMRS+PTRS(L=1, K=2) </w:t>
      </w:r>
    </w:p>
    <w:p w14:paraId="4213B1C4" w14:textId="44A61CBE" w:rsidR="006C4BC1" w:rsidRDefault="006C4BC1" w:rsidP="00FD2D82">
      <w:pPr>
        <w:rPr>
          <w:lang w:val="da-DK" w:eastAsia="zh-CN"/>
        </w:rPr>
      </w:pP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33A978DF" w14:textId="0E9067FC" w:rsidR="000D1CEC" w:rsidRPr="00053CFF" w:rsidRDefault="000D1CEC" w:rsidP="00FD2D82">
      <w:pPr>
        <w:rPr>
          <w:lang w:eastAsia="zh-CN"/>
        </w:rPr>
      </w:pPr>
      <w:r w:rsidRPr="00053CFF">
        <w:rPr>
          <w:lang w:eastAsia="zh-CN"/>
        </w:rPr>
        <w:t>Test Scope:</w:t>
      </w:r>
    </w:p>
    <w:p w14:paraId="1487F928" w14:textId="77777777" w:rsidR="000D1CEC" w:rsidRPr="000D1CEC" w:rsidRDefault="000D1CEC" w:rsidP="000D1CEC">
      <w:pPr>
        <w:numPr>
          <w:ilvl w:val="0"/>
          <w:numId w:val="64"/>
        </w:numPr>
        <w:rPr>
          <w:lang w:eastAsia="zh-CN"/>
        </w:rPr>
      </w:pPr>
      <w:r w:rsidRPr="000D1CEC">
        <w:rPr>
          <w:lang w:val="en-US" w:eastAsia="zh-CN"/>
        </w:rPr>
        <w:t>Test scope of DL requirements</w:t>
      </w:r>
    </w:p>
    <w:p w14:paraId="3F6E4162" w14:textId="0A01FFE8" w:rsidR="000D1CEC" w:rsidRPr="004B2673" w:rsidRDefault="000D1CEC" w:rsidP="000D1CEC">
      <w:pPr>
        <w:numPr>
          <w:ilvl w:val="1"/>
          <w:numId w:val="64"/>
        </w:numPr>
        <w:rPr>
          <w:lang w:eastAsia="zh-CN"/>
        </w:rPr>
      </w:pPr>
      <w:r w:rsidRPr="000D1CEC">
        <w:rPr>
          <w:lang w:val="en-US" w:eastAsia="zh-CN"/>
        </w:rPr>
        <w:t>Only define PDSCH demodulation performance requirements in Rel-17 FR HST WI</w:t>
      </w:r>
    </w:p>
    <w:p w14:paraId="09C31657" w14:textId="0EE487A5" w:rsidR="008839E8" w:rsidRPr="004B2673" w:rsidRDefault="008839E8" w:rsidP="000D1CEC">
      <w:pPr>
        <w:numPr>
          <w:ilvl w:val="1"/>
          <w:numId w:val="64"/>
        </w:numPr>
        <w:rPr>
          <w:lang w:eastAsia="zh-CN"/>
        </w:rPr>
      </w:pPr>
      <w:commentRangeStart w:id="105"/>
      <w:r w:rsidRPr="008839E8">
        <w:rPr>
          <w:lang w:val="en-US" w:eastAsia="zh-CN"/>
        </w:rPr>
        <w:t>Doppler</w:t>
      </w:r>
      <w:commentRangeEnd w:id="105"/>
      <w:r w:rsidR="00A0561E">
        <w:rPr>
          <w:rStyle w:val="CommentReference"/>
        </w:rPr>
        <w:commentReference w:id="105"/>
      </w:r>
      <w:r w:rsidRPr="008839E8">
        <w:rPr>
          <w:lang w:val="en-US" w:eastAsia="zh-CN"/>
        </w:rPr>
        <w:t xml:space="preserve"> frequency for PDSCH requirement</w:t>
      </w:r>
    </w:p>
    <w:p w14:paraId="70348D05" w14:textId="75BA7EBF" w:rsidR="008839E8" w:rsidRDefault="008839E8" w:rsidP="008839E8">
      <w:pPr>
        <w:numPr>
          <w:ilvl w:val="2"/>
          <w:numId w:val="64"/>
        </w:numPr>
        <w:rPr>
          <w:lang w:eastAsia="zh-CN"/>
        </w:rPr>
      </w:pPr>
      <w:r w:rsidRPr="008839E8">
        <w:rPr>
          <w:lang w:eastAsia="zh-CN"/>
        </w:rPr>
        <w:t>Doppler frequency for PDSCH requirement in Bi-directional deployment scenario, if Bi-directional deployment scenario is introduced</w:t>
      </w:r>
      <w:r>
        <w:rPr>
          <w:lang w:eastAsia="zh-CN"/>
        </w:rPr>
        <w:t>:</w:t>
      </w:r>
    </w:p>
    <w:p w14:paraId="0E9D5CE7" w14:textId="40C3EC19" w:rsidR="008839E8" w:rsidRDefault="008839E8" w:rsidP="008839E8">
      <w:pPr>
        <w:numPr>
          <w:ilvl w:val="3"/>
          <w:numId w:val="64"/>
        </w:numPr>
        <w:rPr>
          <w:lang w:eastAsia="zh-CN"/>
        </w:rPr>
      </w:pPr>
      <w:r w:rsidRPr="008839E8">
        <w:rPr>
          <w:lang w:eastAsia="zh-CN"/>
        </w:rPr>
        <w:t>Option 1: 9722Hz targeting 350km/h at 30GHz</w:t>
      </w:r>
    </w:p>
    <w:p w14:paraId="37455CB7" w14:textId="5645767F" w:rsidR="008839E8" w:rsidRDefault="008839E8" w:rsidP="008839E8">
      <w:pPr>
        <w:numPr>
          <w:ilvl w:val="3"/>
          <w:numId w:val="64"/>
        </w:numPr>
        <w:rPr>
          <w:lang w:eastAsia="zh-CN"/>
        </w:rPr>
      </w:pPr>
      <w:r w:rsidRPr="008839E8">
        <w:rPr>
          <w:lang w:eastAsia="zh-CN"/>
        </w:rPr>
        <w:t>Option 2: 7000Hz with the smallest RS range of frequency offset estimation</w:t>
      </w:r>
    </w:p>
    <w:p w14:paraId="41DFD987" w14:textId="440C96B5" w:rsidR="008839E8" w:rsidRDefault="008839E8" w:rsidP="008839E8">
      <w:pPr>
        <w:numPr>
          <w:ilvl w:val="2"/>
          <w:numId w:val="64"/>
        </w:numPr>
        <w:rPr>
          <w:lang w:eastAsia="zh-CN"/>
        </w:rPr>
      </w:pPr>
      <w:r w:rsidRPr="008839E8">
        <w:rPr>
          <w:lang w:eastAsia="zh-CN"/>
        </w:rPr>
        <w:t>Doppler frequency for PDSCH requirement in Uni-directional deployment scenario, if Uni -directional deployment scenario is introduced</w:t>
      </w:r>
    </w:p>
    <w:p w14:paraId="31FE8515" w14:textId="0B2436CD" w:rsidR="008839E8" w:rsidRDefault="008839E8" w:rsidP="008839E8">
      <w:pPr>
        <w:numPr>
          <w:ilvl w:val="3"/>
          <w:numId w:val="64"/>
        </w:numPr>
        <w:rPr>
          <w:lang w:eastAsia="zh-CN"/>
        </w:rPr>
      </w:pPr>
      <w:r w:rsidRPr="008839E8">
        <w:rPr>
          <w:lang w:eastAsia="zh-CN"/>
        </w:rPr>
        <w:t>9722Hz targeting 350km/h at 30GHz</w:t>
      </w:r>
    </w:p>
    <w:p w14:paraId="07570515" w14:textId="2ED94677" w:rsidR="008839E8" w:rsidRPr="000D1CEC" w:rsidRDefault="008839E8" w:rsidP="00A0561E">
      <w:pPr>
        <w:numPr>
          <w:ilvl w:val="1"/>
          <w:numId w:val="64"/>
        </w:numPr>
        <w:rPr>
          <w:lang w:eastAsia="zh-CN"/>
        </w:rPr>
      </w:pPr>
      <w:r>
        <w:rPr>
          <w:lang w:eastAsia="zh-CN"/>
        </w:rPr>
        <w:t xml:space="preserve">RAN4 decided </w:t>
      </w:r>
      <w:r w:rsidRPr="008839E8">
        <w:rPr>
          <w:lang w:eastAsia="zh-CN"/>
        </w:rPr>
        <w:t>not define PDSCH requirement with HST single-tap channel</w:t>
      </w:r>
    </w:p>
    <w:p w14:paraId="32F2A7B6" w14:textId="77777777" w:rsidR="000D1CEC" w:rsidRPr="000D1CEC" w:rsidRDefault="000D1CEC" w:rsidP="000D1CEC">
      <w:pPr>
        <w:numPr>
          <w:ilvl w:val="0"/>
          <w:numId w:val="64"/>
        </w:numPr>
        <w:rPr>
          <w:lang w:eastAsia="zh-CN"/>
        </w:rPr>
      </w:pPr>
      <w:r w:rsidRPr="000D1CEC">
        <w:rPr>
          <w:lang w:val="en-US" w:eastAsia="zh-CN"/>
        </w:rPr>
        <w:t>Requirement for uni-and bi-directional RRH deployment scenarios</w:t>
      </w:r>
    </w:p>
    <w:p w14:paraId="53582004" w14:textId="77777777" w:rsidR="000D1CEC" w:rsidRPr="000D1CEC" w:rsidRDefault="000D1CEC" w:rsidP="000D1CEC">
      <w:pPr>
        <w:numPr>
          <w:ilvl w:val="1"/>
          <w:numId w:val="64"/>
        </w:numPr>
        <w:rPr>
          <w:lang w:eastAsia="zh-CN"/>
        </w:rPr>
      </w:pPr>
      <w:r w:rsidRPr="000D1CEC">
        <w:rPr>
          <w:lang w:val="en-US" w:eastAsia="zh-CN"/>
        </w:rPr>
        <w:t xml:space="preserve">Consider output of FR2 HST Deployment scenarios discussion whether to cover uni- and/or bi-directional RRH deployment </w:t>
      </w:r>
    </w:p>
    <w:p w14:paraId="4BB36B81" w14:textId="77777777" w:rsidR="000D1CEC" w:rsidRPr="000D1CEC" w:rsidRDefault="000D1CEC" w:rsidP="000D1CEC">
      <w:pPr>
        <w:numPr>
          <w:ilvl w:val="0"/>
          <w:numId w:val="64"/>
        </w:numPr>
        <w:rPr>
          <w:lang w:eastAsia="zh-CN"/>
        </w:rPr>
      </w:pPr>
      <w:r w:rsidRPr="000D1CEC">
        <w:rPr>
          <w:lang w:val="en-US" w:eastAsia="zh-CN"/>
        </w:rPr>
        <w:t>Transmission schemes</w:t>
      </w:r>
    </w:p>
    <w:p w14:paraId="3D3021B5" w14:textId="77777777" w:rsidR="000D1CEC" w:rsidRPr="000D1CEC" w:rsidRDefault="000D1CEC" w:rsidP="000D1CEC">
      <w:pPr>
        <w:numPr>
          <w:ilvl w:val="1"/>
          <w:numId w:val="64"/>
        </w:numPr>
        <w:rPr>
          <w:lang w:eastAsia="zh-CN"/>
        </w:rPr>
      </w:pPr>
      <w:r w:rsidRPr="000D1CEC">
        <w:rPr>
          <w:lang w:val="en-US" w:eastAsia="zh-CN"/>
        </w:rPr>
        <w:t>No PDSCH requirement with SFN joint transmission scheme in Rel-17 FR2 HST WI</w:t>
      </w:r>
    </w:p>
    <w:p w14:paraId="7A8A0187" w14:textId="77777777" w:rsidR="000D1CEC" w:rsidRPr="000D1CEC" w:rsidRDefault="000D1CEC" w:rsidP="000D1CEC">
      <w:pPr>
        <w:numPr>
          <w:ilvl w:val="1"/>
          <w:numId w:val="64"/>
        </w:numPr>
        <w:rPr>
          <w:lang w:eastAsia="zh-CN"/>
        </w:rPr>
      </w:pPr>
      <w:r w:rsidRPr="000D1CEC">
        <w:rPr>
          <w:lang w:val="en-US" w:eastAsia="zh-CN"/>
        </w:rPr>
        <w:t>DPS transmission schemes</w:t>
      </w:r>
    </w:p>
    <w:p w14:paraId="1B69A403" w14:textId="77777777" w:rsidR="000D1CEC" w:rsidRPr="000D1CEC" w:rsidRDefault="000D1CEC" w:rsidP="000D1CEC">
      <w:pPr>
        <w:numPr>
          <w:ilvl w:val="2"/>
          <w:numId w:val="64"/>
        </w:numPr>
        <w:rPr>
          <w:lang w:eastAsia="zh-CN"/>
        </w:rPr>
      </w:pPr>
      <w:r w:rsidRPr="000D1CEC">
        <w:rPr>
          <w:lang w:eastAsia="zh-CN"/>
        </w:rPr>
        <w:t>DPS transmission scheme in Uni-directional RRH deployment scenario</w:t>
      </w:r>
    </w:p>
    <w:p w14:paraId="3EC5C641" w14:textId="77777777" w:rsidR="000D1CEC" w:rsidRPr="000D1CEC" w:rsidRDefault="000D1CEC" w:rsidP="000D1CEC">
      <w:pPr>
        <w:numPr>
          <w:ilvl w:val="3"/>
          <w:numId w:val="64"/>
        </w:numPr>
        <w:rPr>
          <w:lang w:eastAsia="zh-CN"/>
        </w:rPr>
      </w:pPr>
      <w:r w:rsidRPr="000D1CEC">
        <w:rPr>
          <w:lang w:val="en-US" w:eastAsia="zh-CN"/>
        </w:rPr>
        <w:t>Option 1: scheme 1a</w:t>
      </w:r>
    </w:p>
    <w:p w14:paraId="44538A2C" w14:textId="77777777" w:rsidR="000D1CEC" w:rsidRPr="000D1CEC" w:rsidRDefault="000D1CEC" w:rsidP="000D1CEC">
      <w:pPr>
        <w:numPr>
          <w:ilvl w:val="3"/>
          <w:numId w:val="64"/>
        </w:numPr>
        <w:rPr>
          <w:lang w:eastAsia="zh-CN"/>
        </w:rPr>
      </w:pPr>
      <w:r w:rsidRPr="000D1CEC">
        <w:rPr>
          <w:lang w:val="en-US" w:eastAsia="zh-CN"/>
        </w:rPr>
        <w:t>Option 2: scheme 1b</w:t>
      </w:r>
    </w:p>
    <w:p w14:paraId="53E89CAA" w14:textId="77777777" w:rsidR="000D1CEC" w:rsidRPr="000D1CEC" w:rsidRDefault="000D1CEC" w:rsidP="000D1CEC">
      <w:pPr>
        <w:numPr>
          <w:ilvl w:val="3"/>
          <w:numId w:val="64"/>
        </w:numPr>
        <w:rPr>
          <w:lang w:eastAsia="zh-CN"/>
        </w:rPr>
      </w:pPr>
      <w:r w:rsidRPr="000D1CEC">
        <w:rPr>
          <w:lang w:val="en-US" w:eastAsia="zh-CN"/>
        </w:rPr>
        <w:t>Option 3: both scheme 1a and scheme 1b</w:t>
      </w:r>
    </w:p>
    <w:p w14:paraId="1DCF0811" w14:textId="77777777" w:rsidR="000D1CEC" w:rsidRPr="000D1CEC" w:rsidRDefault="000D1CEC" w:rsidP="000D1CEC">
      <w:pPr>
        <w:numPr>
          <w:ilvl w:val="2"/>
          <w:numId w:val="64"/>
        </w:numPr>
        <w:rPr>
          <w:lang w:eastAsia="zh-CN"/>
        </w:rPr>
      </w:pPr>
      <w:r w:rsidRPr="000D1CEC">
        <w:rPr>
          <w:lang w:eastAsia="zh-CN"/>
        </w:rPr>
        <w:t>DPS transmission scheme in bi-directional RRH deployment scenario</w:t>
      </w:r>
    </w:p>
    <w:p w14:paraId="2A7533A4" w14:textId="77777777" w:rsidR="000D1CEC" w:rsidRPr="000D1CEC" w:rsidRDefault="000D1CEC" w:rsidP="000D1CEC">
      <w:pPr>
        <w:numPr>
          <w:ilvl w:val="3"/>
          <w:numId w:val="64"/>
        </w:numPr>
        <w:rPr>
          <w:lang w:eastAsia="zh-CN"/>
        </w:rPr>
      </w:pPr>
      <w:r w:rsidRPr="000D1CEC">
        <w:rPr>
          <w:lang w:val="en-US" w:eastAsia="zh-CN"/>
        </w:rPr>
        <w:t>Option 1: scheme 1a</w:t>
      </w:r>
    </w:p>
    <w:p w14:paraId="6D4AEEA5" w14:textId="77777777" w:rsidR="000D1CEC" w:rsidRPr="000D1CEC" w:rsidRDefault="000D1CEC" w:rsidP="000D1CEC">
      <w:pPr>
        <w:numPr>
          <w:ilvl w:val="3"/>
          <w:numId w:val="64"/>
        </w:numPr>
        <w:rPr>
          <w:lang w:eastAsia="zh-CN"/>
        </w:rPr>
      </w:pPr>
      <w:r w:rsidRPr="000D1CEC">
        <w:rPr>
          <w:lang w:val="en-US" w:eastAsia="zh-CN"/>
        </w:rPr>
        <w:t>Option 2: scheme 1b</w:t>
      </w:r>
    </w:p>
    <w:p w14:paraId="6EB22880" w14:textId="77777777" w:rsidR="000D1CEC" w:rsidRPr="000D1CEC" w:rsidRDefault="000D1CEC" w:rsidP="000D1CEC">
      <w:pPr>
        <w:numPr>
          <w:ilvl w:val="3"/>
          <w:numId w:val="64"/>
        </w:numPr>
        <w:rPr>
          <w:lang w:eastAsia="zh-CN"/>
        </w:rPr>
      </w:pPr>
      <w:r w:rsidRPr="000D1CEC">
        <w:rPr>
          <w:lang w:val="en-US" w:eastAsia="zh-CN"/>
        </w:rPr>
        <w:t xml:space="preserve">Option 3: both scheme 1a and scheme 1b </w:t>
      </w:r>
    </w:p>
    <w:p w14:paraId="01DE24B2" w14:textId="77777777" w:rsidR="000D1CEC" w:rsidRPr="000D1CEC" w:rsidRDefault="000D1CEC" w:rsidP="000D1CEC">
      <w:pPr>
        <w:numPr>
          <w:ilvl w:val="0"/>
          <w:numId w:val="64"/>
        </w:numPr>
        <w:rPr>
          <w:lang w:eastAsia="zh-CN"/>
        </w:rPr>
      </w:pPr>
      <w:r w:rsidRPr="000D1CEC">
        <w:rPr>
          <w:lang w:val="en-US" w:eastAsia="zh-CN"/>
        </w:rPr>
        <w:t>SCS and BW</w:t>
      </w:r>
    </w:p>
    <w:p w14:paraId="42325F76" w14:textId="77777777" w:rsidR="000D1CEC" w:rsidRPr="000D1CEC" w:rsidRDefault="000D1CEC" w:rsidP="000D1CEC">
      <w:pPr>
        <w:numPr>
          <w:ilvl w:val="1"/>
          <w:numId w:val="64"/>
        </w:numPr>
        <w:rPr>
          <w:lang w:eastAsia="zh-CN"/>
        </w:rPr>
      </w:pPr>
      <w:r w:rsidRPr="000D1CEC">
        <w:rPr>
          <w:lang w:val="en-US" w:eastAsia="zh-CN"/>
        </w:rPr>
        <w:t>Option 1: 120KHz with 100MHz</w:t>
      </w:r>
    </w:p>
    <w:p w14:paraId="2184FE73" w14:textId="77777777" w:rsidR="000D1CEC" w:rsidRPr="000D1CEC" w:rsidRDefault="000D1CEC" w:rsidP="000D1CEC">
      <w:pPr>
        <w:numPr>
          <w:ilvl w:val="1"/>
          <w:numId w:val="64"/>
        </w:numPr>
        <w:rPr>
          <w:lang w:eastAsia="zh-CN"/>
        </w:rPr>
      </w:pPr>
      <w:r w:rsidRPr="000D1CEC">
        <w:rPr>
          <w:lang w:val="en-US" w:eastAsia="zh-CN"/>
        </w:rPr>
        <w:t>Option 2: 120KHz with 200MHz</w:t>
      </w:r>
    </w:p>
    <w:p w14:paraId="38BBE2D2" w14:textId="52B874B0" w:rsidR="000D1CEC" w:rsidRDefault="00A0561E" w:rsidP="00FD2D82">
      <w:pPr>
        <w:rPr>
          <w:lang w:eastAsia="zh-CN"/>
        </w:rPr>
      </w:pPr>
      <w:commentRangeStart w:id="106"/>
      <w:r>
        <w:rPr>
          <w:lang w:eastAsia="zh-CN"/>
        </w:rPr>
        <w:t>Regarding</w:t>
      </w:r>
      <w:commentRangeEnd w:id="106"/>
      <w:r>
        <w:rPr>
          <w:rStyle w:val="CommentReference"/>
        </w:rPr>
        <w:commentReference w:id="106"/>
      </w:r>
      <w:r>
        <w:rPr>
          <w:lang w:eastAsia="zh-CN"/>
        </w:rPr>
        <w:t xml:space="preserve"> the test setup for PDSCH RAN4 has reached following agreements:</w:t>
      </w:r>
    </w:p>
    <w:p w14:paraId="0961662C" w14:textId="251F1BDB" w:rsidR="00A0561E" w:rsidRDefault="00A0561E" w:rsidP="00A0561E">
      <w:pPr>
        <w:pStyle w:val="ListParagraph"/>
        <w:numPr>
          <w:ilvl w:val="0"/>
          <w:numId w:val="13"/>
        </w:numPr>
        <w:rPr>
          <w:lang w:eastAsia="zh-CN"/>
        </w:rPr>
      </w:pPr>
      <w:r>
        <w:rPr>
          <w:lang w:eastAsia="zh-CN"/>
        </w:rPr>
        <w:t>RS configuration:</w:t>
      </w:r>
    </w:p>
    <w:p w14:paraId="357C6FE9" w14:textId="1F1CE63B" w:rsidR="00A0561E" w:rsidRDefault="00A0561E" w:rsidP="00A0561E">
      <w:pPr>
        <w:pStyle w:val="ListParagraph"/>
        <w:numPr>
          <w:ilvl w:val="1"/>
          <w:numId w:val="13"/>
        </w:numPr>
        <w:rPr>
          <w:lang w:eastAsia="zh-CN"/>
        </w:rPr>
      </w:pP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32B933A9" w14:textId="241342E6" w:rsidR="00A0561E" w:rsidRDefault="00A0561E" w:rsidP="00A0561E">
      <w:pPr>
        <w:pStyle w:val="ListParagraph"/>
        <w:numPr>
          <w:ilvl w:val="2"/>
          <w:numId w:val="13"/>
        </w:numPr>
        <w:rPr>
          <w:lang w:eastAsia="zh-CN"/>
        </w:rPr>
      </w:pPr>
      <w:r w:rsidRPr="00A0561E">
        <w:rPr>
          <w:lang w:eastAsia="zh-CN"/>
        </w:rPr>
        <w:t>Configure SSB every 20ms</w:t>
      </w:r>
    </w:p>
    <w:p w14:paraId="11FA37FE" w14:textId="2A7FFBE3" w:rsidR="00A0561E" w:rsidRDefault="00A0561E" w:rsidP="00A0561E">
      <w:pPr>
        <w:pStyle w:val="ListParagraph"/>
        <w:numPr>
          <w:ilvl w:val="2"/>
          <w:numId w:val="13"/>
        </w:numPr>
        <w:rPr>
          <w:lang w:eastAsia="zh-CN"/>
        </w:rPr>
      </w:pPr>
      <w:r w:rsidRPr="00A0561E">
        <w:rPr>
          <w:lang w:eastAsia="zh-CN"/>
        </w:rPr>
        <w:t>Configure TRS every 10ms</w:t>
      </w:r>
    </w:p>
    <w:p w14:paraId="0AEEEC30" w14:textId="6093DAF3" w:rsidR="00A0561E" w:rsidRDefault="00A0561E" w:rsidP="00A0561E">
      <w:pPr>
        <w:pStyle w:val="ListParagraph"/>
        <w:numPr>
          <w:ilvl w:val="2"/>
          <w:numId w:val="13"/>
        </w:numPr>
        <w:rPr>
          <w:lang w:eastAsia="zh-CN"/>
        </w:rPr>
      </w:pP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p>
    <w:p w14:paraId="23439237" w14:textId="7C8B8D0D" w:rsidR="00A0561E" w:rsidRDefault="00A0561E" w:rsidP="00A0561E">
      <w:pPr>
        <w:pStyle w:val="ListParagraph"/>
        <w:numPr>
          <w:ilvl w:val="0"/>
          <w:numId w:val="13"/>
        </w:numPr>
        <w:rPr>
          <w:lang w:eastAsia="zh-CN"/>
        </w:rPr>
      </w:pPr>
      <w:r>
        <w:rPr>
          <w:lang w:eastAsia="zh-CN"/>
        </w:rPr>
        <w:t>DMRS configuration:</w:t>
      </w:r>
    </w:p>
    <w:p w14:paraId="10AF2961" w14:textId="5775033C" w:rsidR="00A0561E" w:rsidRDefault="00A0561E" w:rsidP="00A0561E">
      <w:pPr>
        <w:pStyle w:val="ListParagraph"/>
        <w:numPr>
          <w:ilvl w:val="1"/>
          <w:numId w:val="13"/>
        </w:numPr>
        <w:rPr>
          <w:lang w:eastAsia="zh-CN"/>
        </w:rPr>
      </w:pPr>
      <w:r>
        <w:rPr>
          <w:lang w:eastAsia="zh-CN"/>
        </w:rPr>
        <w:t>RAN4 has agreed:</w:t>
      </w:r>
    </w:p>
    <w:p w14:paraId="3F0A0903" w14:textId="4D4FE5E1" w:rsidR="00A0561E" w:rsidRDefault="00A0561E" w:rsidP="00A0561E">
      <w:pPr>
        <w:pStyle w:val="ListParagraph"/>
        <w:numPr>
          <w:ilvl w:val="2"/>
          <w:numId w:val="13"/>
        </w:numPr>
        <w:rPr>
          <w:lang w:eastAsia="zh-CN"/>
        </w:rPr>
      </w:pPr>
      <w:r w:rsidRPr="00A0561E">
        <w:rPr>
          <w:lang w:eastAsia="zh-CN"/>
        </w:rPr>
        <w:t>1+1+1 DMRS configuration for DPS scheme</w:t>
      </w:r>
    </w:p>
    <w:p w14:paraId="0D32C354" w14:textId="6EB556F4" w:rsidR="00A0561E" w:rsidRDefault="00A0561E" w:rsidP="00A0561E">
      <w:pPr>
        <w:pStyle w:val="ListParagraph"/>
        <w:numPr>
          <w:ilvl w:val="0"/>
          <w:numId w:val="13"/>
        </w:numPr>
        <w:rPr>
          <w:lang w:eastAsia="zh-CN"/>
        </w:rPr>
      </w:pPr>
      <w:r>
        <w:rPr>
          <w:lang w:eastAsia="zh-CN"/>
        </w:rPr>
        <w:t>Concerning channel bandwidth RAN has no agreement and following is FFS:</w:t>
      </w:r>
    </w:p>
    <w:p w14:paraId="448D8B1B" w14:textId="4F949D62" w:rsidR="00A0561E" w:rsidRDefault="00A0561E" w:rsidP="00A0561E">
      <w:pPr>
        <w:pStyle w:val="ListParagraph"/>
        <w:numPr>
          <w:ilvl w:val="1"/>
          <w:numId w:val="13"/>
        </w:numPr>
        <w:rPr>
          <w:lang w:eastAsia="zh-CN"/>
        </w:rPr>
      </w:pPr>
      <w:r w:rsidRPr="00A0561E">
        <w:rPr>
          <w:lang w:eastAsia="zh-CN"/>
        </w:rPr>
        <w:t>Option 1: 100MHz CBW</w:t>
      </w:r>
    </w:p>
    <w:p w14:paraId="1366924B" w14:textId="3A2CEBA7" w:rsidR="00A0561E" w:rsidRDefault="00A0561E" w:rsidP="00A0561E">
      <w:pPr>
        <w:pStyle w:val="ListParagraph"/>
        <w:numPr>
          <w:ilvl w:val="1"/>
          <w:numId w:val="13"/>
        </w:numPr>
        <w:rPr>
          <w:lang w:eastAsia="zh-CN"/>
        </w:rPr>
      </w:pPr>
      <w:r w:rsidRPr="00A0561E">
        <w:rPr>
          <w:lang w:eastAsia="zh-CN"/>
        </w:rPr>
        <w:t xml:space="preserve">Option 1: </w:t>
      </w:r>
      <w:r>
        <w:rPr>
          <w:lang w:eastAsia="zh-CN"/>
        </w:rPr>
        <w:t>2</w:t>
      </w:r>
      <w:r w:rsidRPr="00A0561E">
        <w:rPr>
          <w:lang w:eastAsia="zh-CN"/>
        </w:rPr>
        <w:t>00MHz CBW</w:t>
      </w:r>
    </w:p>
    <w:p w14:paraId="68593AB6" w14:textId="5FA90A6B" w:rsidR="00A0561E" w:rsidRDefault="00A0561E" w:rsidP="00A0561E">
      <w:pPr>
        <w:pStyle w:val="ListParagraph"/>
        <w:numPr>
          <w:ilvl w:val="1"/>
          <w:numId w:val="13"/>
        </w:numPr>
        <w:rPr>
          <w:lang w:eastAsia="zh-CN"/>
        </w:rPr>
      </w:pPr>
      <w:r w:rsidRPr="00A0561E">
        <w:rPr>
          <w:lang w:eastAsia="zh-CN"/>
        </w:rPr>
        <w:t>Option 3: Align the CBW configuration for PDSCH and PUSCH</w:t>
      </w:r>
    </w:p>
    <w:p w14:paraId="730192A5" w14:textId="16A7B68F" w:rsidR="00A0561E" w:rsidRDefault="00A0561E" w:rsidP="00A0561E">
      <w:pPr>
        <w:pStyle w:val="ListParagraph"/>
        <w:numPr>
          <w:ilvl w:val="0"/>
          <w:numId w:val="13"/>
        </w:numPr>
        <w:rPr>
          <w:lang w:eastAsia="zh-CN"/>
        </w:rPr>
      </w:pPr>
      <w:r>
        <w:rPr>
          <w:lang w:eastAsia="zh-CN"/>
        </w:rPr>
        <w:t>UE frequency error:</w:t>
      </w:r>
    </w:p>
    <w:p w14:paraId="4B7F9935" w14:textId="2D168D78" w:rsidR="00A0561E" w:rsidRDefault="00A0561E" w:rsidP="004B2673">
      <w:pPr>
        <w:pStyle w:val="ListParagraph"/>
        <w:numPr>
          <w:ilvl w:val="1"/>
          <w:numId w:val="13"/>
        </w:numPr>
        <w:rPr>
          <w:lang w:eastAsia="zh-CN"/>
        </w:rPr>
      </w:pP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p>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00496C3A" w14:textId="199E78DF" w:rsidR="000E5272" w:rsidRPr="000E5272" w:rsidRDefault="000E5272" w:rsidP="004B2673">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p>
    <w:p w14:paraId="1BC9AB7D" w14:textId="77777777" w:rsidR="000E5272" w:rsidRPr="000E5272" w:rsidRDefault="000E5272" w:rsidP="004B2673">
      <w:pPr>
        <w:numPr>
          <w:ilvl w:val="0"/>
          <w:numId w:val="69"/>
        </w:numPr>
      </w:pPr>
      <w:r w:rsidRPr="000E5272">
        <w:rPr>
          <w:lang w:val="en-US"/>
        </w:rPr>
        <w:t>Only define the following BS demodulation performance requirements in Rel-17 FR HST WI</w:t>
      </w:r>
    </w:p>
    <w:p w14:paraId="22C499A7" w14:textId="7AB76BB3" w:rsidR="000E5272" w:rsidRPr="004B2673" w:rsidRDefault="000E5272" w:rsidP="00AD7C6D">
      <w:pPr>
        <w:numPr>
          <w:ilvl w:val="1"/>
          <w:numId w:val="69"/>
        </w:numPr>
      </w:pPr>
      <w:r w:rsidRPr="000E5272">
        <w:rPr>
          <w:lang w:val="en-US"/>
        </w:rPr>
        <w:t>PUSCH</w:t>
      </w:r>
    </w:p>
    <w:p w14:paraId="69ABB4ED" w14:textId="06BCFE8C" w:rsidR="00AD7C6D" w:rsidRDefault="00AD7C6D" w:rsidP="00AD7C6D">
      <w:pPr>
        <w:numPr>
          <w:ilvl w:val="2"/>
          <w:numId w:val="69"/>
        </w:numPr>
      </w:pPr>
      <w:commentRangeStart w:id="107"/>
      <w:r>
        <w:rPr>
          <w:lang w:val="en-US"/>
        </w:rPr>
        <w:t>RAN4</w:t>
      </w:r>
      <w:commentRangeEnd w:id="107"/>
      <w:r w:rsidR="00337EB2">
        <w:rPr>
          <w:rStyle w:val="CommentReference"/>
        </w:rPr>
        <w:commentReference w:id="107"/>
      </w:r>
      <w:r>
        <w:rPr>
          <w:lang w:val="en-US"/>
        </w:rPr>
        <w:t xml:space="preserve"> agreed to </w:t>
      </w:r>
      <w:r>
        <w:t>i</w:t>
      </w:r>
      <w:r w:rsidRPr="00AD7C6D">
        <w:t>ntroduce PUSCH requirement with Doppler frequency as 19444Hz targeting 350km/h at 30GHz</w:t>
      </w:r>
      <w:r>
        <w:t>.</w:t>
      </w:r>
    </w:p>
    <w:p w14:paraId="1B7DE8CC" w14:textId="7158CA3F" w:rsidR="00AD7C6D" w:rsidRPr="000E5272" w:rsidRDefault="00AD7C6D" w:rsidP="007629CD">
      <w:pPr>
        <w:numPr>
          <w:ilvl w:val="2"/>
          <w:numId w:val="69"/>
        </w:numPr>
      </w:pPr>
      <w:r>
        <w:t xml:space="preserve">Additionally, RAN4 has agreed </w:t>
      </w:r>
      <w:r w:rsidRPr="00AD7C6D">
        <w:rPr>
          <w:lang w:val="en-US"/>
        </w:rPr>
        <w:t xml:space="preserve">not </w:t>
      </w:r>
      <w:r w:rsidRPr="00AD7C6D">
        <w:t>introduce PUSCH requirement with Doppler frequency as 14444Hz targeting 260km/h at 30GHz, if no issue with supporting 350km/h was identified</w:t>
      </w:r>
      <w:r>
        <w:t>.</w:t>
      </w:r>
    </w:p>
    <w:p w14:paraId="6B476937" w14:textId="77777777" w:rsidR="000E5272" w:rsidRPr="000E5272" w:rsidRDefault="000E5272" w:rsidP="004B2673">
      <w:pPr>
        <w:numPr>
          <w:ilvl w:val="1"/>
          <w:numId w:val="69"/>
        </w:numPr>
      </w:pPr>
      <w:r w:rsidRPr="000E5272">
        <w:rPr>
          <w:lang w:val="en-US"/>
        </w:rPr>
        <w:t>UL timing adjustment</w:t>
      </w:r>
    </w:p>
    <w:p w14:paraId="2D9C631C" w14:textId="77777777" w:rsidR="000E5272" w:rsidRPr="000E5272" w:rsidRDefault="000E5272" w:rsidP="000E5272">
      <w:pPr>
        <w:numPr>
          <w:ilvl w:val="2"/>
          <w:numId w:val="69"/>
        </w:numPr>
      </w:pPr>
      <w:r w:rsidRPr="000E5272">
        <w:rPr>
          <w:lang w:val="en-US"/>
        </w:rPr>
        <w:t>PRACH</w:t>
      </w:r>
    </w:p>
    <w:p w14:paraId="3F569028" w14:textId="2F627AC4" w:rsidR="000309D1" w:rsidRDefault="000E5272" w:rsidP="000E5272">
      <w:pPr>
        <w:rPr>
          <w:lang w:val="en-US"/>
        </w:rPr>
      </w:pPr>
      <w:r w:rsidRPr="000E5272">
        <w:rPr>
          <w:lang w:val="en-US"/>
        </w:rPr>
        <w:t>Test Setup for PUSCH requirements</w:t>
      </w:r>
      <w:r>
        <w:rPr>
          <w:lang w:val="en-US"/>
        </w:rPr>
        <w:t>:</w:t>
      </w:r>
    </w:p>
    <w:p w14:paraId="378C033F" w14:textId="77777777" w:rsidR="000E5272" w:rsidRPr="000E5272" w:rsidRDefault="000E5272" w:rsidP="000E5272">
      <w:pPr>
        <w:numPr>
          <w:ilvl w:val="0"/>
          <w:numId w:val="70"/>
        </w:numPr>
      </w:pPr>
      <w:r w:rsidRPr="000E5272">
        <w:rPr>
          <w:lang w:val="en-US"/>
        </w:rPr>
        <w:t>Waveform</w:t>
      </w:r>
    </w:p>
    <w:p w14:paraId="11654F26" w14:textId="77777777" w:rsidR="000E5272" w:rsidRPr="000E5272" w:rsidRDefault="000E5272" w:rsidP="000E5272">
      <w:pPr>
        <w:numPr>
          <w:ilvl w:val="1"/>
          <w:numId w:val="70"/>
        </w:numPr>
      </w:pPr>
      <w:r w:rsidRPr="000E5272">
        <w:rPr>
          <w:lang w:val="en-US"/>
        </w:rPr>
        <w:t xml:space="preserve">Only CP-OFDM </w:t>
      </w:r>
    </w:p>
    <w:p w14:paraId="769A0E50" w14:textId="77777777" w:rsidR="000E5272" w:rsidRPr="000E5272" w:rsidRDefault="000E5272" w:rsidP="000E5272">
      <w:pPr>
        <w:numPr>
          <w:ilvl w:val="0"/>
          <w:numId w:val="70"/>
        </w:numPr>
      </w:pPr>
      <w:r w:rsidRPr="000E5272">
        <w:rPr>
          <w:lang w:val="en-US"/>
        </w:rPr>
        <w:t>SCS&amp;BW</w:t>
      </w:r>
    </w:p>
    <w:p w14:paraId="0F240508" w14:textId="77777777" w:rsidR="000E5272" w:rsidRPr="000E5272" w:rsidRDefault="000E5272" w:rsidP="000E5272">
      <w:pPr>
        <w:numPr>
          <w:ilvl w:val="1"/>
          <w:numId w:val="70"/>
        </w:numPr>
      </w:pPr>
      <w:r w:rsidRPr="000E5272">
        <w:rPr>
          <w:lang w:val="en-US"/>
        </w:rPr>
        <w:t>Option 1: 120KHz SCS with 50MHz, 100MHz or 200MHz</w:t>
      </w:r>
    </w:p>
    <w:p w14:paraId="73E1C205" w14:textId="77777777" w:rsidR="000E5272" w:rsidRPr="000E5272" w:rsidRDefault="000E5272" w:rsidP="000E5272">
      <w:pPr>
        <w:numPr>
          <w:ilvl w:val="1"/>
          <w:numId w:val="70"/>
        </w:numPr>
      </w:pPr>
      <w:r w:rsidRPr="000E5272">
        <w:rPr>
          <w:lang w:val="en-US"/>
        </w:rPr>
        <w:t>Option 2: 120KHz SCS with 100MHz</w:t>
      </w:r>
    </w:p>
    <w:p w14:paraId="36DD29E9" w14:textId="77777777" w:rsidR="000E5272" w:rsidRPr="000E5272" w:rsidRDefault="000E5272" w:rsidP="000E5272">
      <w:pPr>
        <w:numPr>
          <w:ilvl w:val="1"/>
          <w:numId w:val="70"/>
        </w:numPr>
      </w:pPr>
      <w:r w:rsidRPr="000E5272">
        <w:rPr>
          <w:lang w:val="en-US"/>
        </w:rPr>
        <w:t>Option 3: 120KHz SCS with 200MHz</w:t>
      </w:r>
    </w:p>
    <w:p w14:paraId="5D9D9F4B" w14:textId="77777777" w:rsidR="000E5272" w:rsidRPr="000E5272" w:rsidRDefault="000E5272" w:rsidP="000E5272">
      <w:pPr>
        <w:numPr>
          <w:ilvl w:val="0"/>
          <w:numId w:val="70"/>
        </w:numPr>
      </w:pPr>
      <w:r w:rsidRPr="000E5272">
        <w:rPr>
          <w:lang w:val="en-US"/>
        </w:rPr>
        <w:t>Antenna Configuration</w:t>
      </w:r>
    </w:p>
    <w:p w14:paraId="02F4DD50" w14:textId="77777777" w:rsidR="000E5272" w:rsidRPr="000E5272" w:rsidRDefault="000E5272" w:rsidP="000E5272">
      <w:pPr>
        <w:numPr>
          <w:ilvl w:val="1"/>
          <w:numId w:val="70"/>
        </w:numPr>
      </w:pPr>
      <w:r w:rsidRPr="000E5272">
        <w:rPr>
          <w:lang w:val="en-US"/>
        </w:rPr>
        <w:t>1Tx2Rx Low</w:t>
      </w:r>
    </w:p>
    <w:p w14:paraId="06DAEA1B" w14:textId="77777777" w:rsidR="000E5272" w:rsidRPr="000E5272" w:rsidRDefault="000E5272" w:rsidP="000E5272">
      <w:pPr>
        <w:numPr>
          <w:ilvl w:val="0"/>
          <w:numId w:val="70"/>
        </w:numPr>
      </w:pPr>
      <w:r w:rsidRPr="000E5272">
        <w:rPr>
          <w:lang w:val="en-US"/>
        </w:rPr>
        <w:t>Resource mapping type: type B</w:t>
      </w:r>
    </w:p>
    <w:p w14:paraId="1753CF73" w14:textId="77777777" w:rsidR="000E5272" w:rsidRPr="000E5272" w:rsidRDefault="000E5272" w:rsidP="000E5272">
      <w:pPr>
        <w:numPr>
          <w:ilvl w:val="0"/>
          <w:numId w:val="70"/>
        </w:numPr>
      </w:pPr>
      <w:r w:rsidRPr="000E5272">
        <w:rPr>
          <w:lang w:val="en-US"/>
        </w:rPr>
        <w:t>Length of data symbol</w:t>
      </w:r>
    </w:p>
    <w:p w14:paraId="054A3DBF" w14:textId="77777777" w:rsidR="000E5272" w:rsidRPr="000E5272" w:rsidRDefault="000E5272" w:rsidP="000E5272">
      <w:pPr>
        <w:numPr>
          <w:ilvl w:val="1"/>
          <w:numId w:val="70"/>
        </w:numPr>
      </w:pPr>
      <w:r w:rsidRPr="000E5272">
        <w:rPr>
          <w:lang w:val="en-US"/>
        </w:rPr>
        <w:t>Option 1: 9</w:t>
      </w:r>
    </w:p>
    <w:p w14:paraId="0C2F7DDA" w14:textId="77777777" w:rsidR="000E5272" w:rsidRPr="000E5272" w:rsidRDefault="000E5272" w:rsidP="000E5272">
      <w:pPr>
        <w:numPr>
          <w:ilvl w:val="1"/>
          <w:numId w:val="70"/>
        </w:numPr>
      </w:pPr>
      <w:r w:rsidRPr="000E5272">
        <w:rPr>
          <w:lang w:val="en-US"/>
        </w:rPr>
        <w:t>Option 2: 10</w:t>
      </w:r>
    </w:p>
    <w:p w14:paraId="14FBCB88" w14:textId="77777777" w:rsidR="000E5272" w:rsidRPr="000E5272" w:rsidRDefault="000E5272" w:rsidP="000E5272">
      <w:pPr>
        <w:numPr>
          <w:ilvl w:val="0"/>
          <w:numId w:val="70"/>
        </w:numPr>
      </w:pPr>
      <w:r w:rsidRPr="000E5272">
        <w:rPr>
          <w:lang w:val="en-US"/>
        </w:rPr>
        <w:t>MCS</w:t>
      </w:r>
    </w:p>
    <w:p w14:paraId="1ABBEC80" w14:textId="6EC41440" w:rsidR="000E5272" w:rsidRPr="004B2673" w:rsidRDefault="000E5272" w:rsidP="000E5272">
      <w:pPr>
        <w:numPr>
          <w:ilvl w:val="1"/>
          <w:numId w:val="70"/>
        </w:numPr>
      </w:pPr>
      <w:r w:rsidRPr="000E5272">
        <w:rPr>
          <w:lang w:val="en-US"/>
        </w:rPr>
        <w:t>Option 1: MCS16</w:t>
      </w:r>
    </w:p>
    <w:p w14:paraId="7349DB4D" w14:textId="6EE390F8" w:rsidR="00302E18" w:rsidRPr="000E5272" w:rsidRDefault="00302E18" w:rsidP="004B2673">
      <w:pPr>
        <w:numPr>
          <w:ilvl w:val="2"/>
          <w:numId w:val="70"/>
        </w:numPr>
      </w:pPr>
      <w:commentRangeStart w:id="108"/>
      <w:r w:rsidRPr="00302E18">
        <w:t>Option</w:t>
      </w:r>
      <w:commentRangeEnd w:id="108"/>
      <w:r>
        <w:rPr>
          <w:rStyle w:val="CommentReference"/>
        </w:rPr>
        <w:commentReference w:id="108"/>
      </w:r>
      <w:r w:rsidRPr="00302E18">
        <w:t xml:space="preserve"> </w:t>
      </w:r>
      <w:r w:rsidRPr="00302E18">
        <w:rPr>
          <w:lang w:val="en-US"/>
        </w:rPr>
        <w:t xml:space="preserve">1a: </w:t>
      </w:r>
      <w:r w:rsidRPr="00302E18">
        <w:t>Additional margin can be considered for performance requirement definition to allow different implementation if needed</w:t>
      </w:r>
    </w:p>
    <w:p w14:paraId="366C9C4A" w14:textId="7FFDA87B" w:rsidR="000E5272" w:rsidRPr="004B2673" w:rsidRDefault="000E5272" w:rsidP="000E5272">
      <w:pPr>
        <w:numPr>
          <w:ilvl w:val="1"/>
          <w:numId w:val="70"/>
        </w:numPr>
      </w:pPr>
      <w:r w:rsidRPr="000E5272">
        <w:rPr>
          <w:lang w:val="en-US"/>
        </w:rPr>
        <w:t>Option 2: MCS16 and MCS17</w:t>
      </w:r>
    </w:p>
    <w:p w14:paraId="4135734A" w14:textId="3C7C7FD0" w:rsidR="00302E18" w:rsidRPr="000E5272" w:rsidRDefault="00302E18" w:rsidP="004B2673">
      <w:pPr>
        <w:numPr>
          <w:ilvl w:val="2"/>
          <w:numId w:val="70"/>
        </w:numPr>
      </w:pPr>
      <w:commentRangeStart w:id="109"/>
      <w:r w:rsidRPr="00302E18">
        <w:t>Define</w:t>
      </w:r>
      <w:commentRangeEnd w:id="109"/>
      <w:r>
        <w:rPr>
          <w:rStyle w:val="CommentReference"/>
        </w:rPr>
        <w:commentReference w:id="109"/>
      </w:r>
      <w:r w:rsidRPr="00302E18">
        <w:t xml:space="preserve"> requirements with MCS17 up to BS declaration support</w:t>
      </w:r>
    </w:p>
    <w:p w14:paraId="5989AD25" w14:textId="5794DCFB" w:rsidR="00302E18" w:rsidRDefault="00302E18" w:rsidP="000E5272">
      <w:pPr>
        <w:numPr>
          <w:ilvl w:val="1"/>
          <w:numId w:val="70"/>
        </w:numPr>
      </w:pPr>
      <w:commentRangeStart w:id="110"/>
      <w:r w:rsidRPr="00302E18">
        <w:t>Option 3</w:t>
      </w:r>
      <w:commentRangeEnd w:id="110"/>
      <w:r>
        <w:rPr>
          <w:rStyle w:val="CommentReference"/>
        </w:rPr>
        <w:commentReference w:id="110"/>
      </w:r>
      <w:r w:rsidRPr="00302E18">
        <w:t>: Configure highest MCS that remains below 20dB SNR, i.e, MCS20</w:t>
      </w:r>
    </w:p>
    <w:p w14:paraId="04EE6354" w14:textId="527A8A5D" w:rsidR="00302E18" w:rsidRPr="004B2673" w:rsidRDefault="00302E18" w:rsidP="000E5272">
      <w:pPr>
        <w:numPr>
          <w:ilvl w:val="1"/>
          <w:numId w:val="70"/>
        </w:numPr>
      </w:pPr>
      <w:commentRangeStart w:id="111"/>
      <w:r w:rsidRPr="00302E18">
        <w:rPr>
          <w:lang w:val="en-US"/>
        </w:rPr>
        <w:t>Further</w:t>
      </w:r>
      <w:commentRangeEnd w:id="111"/>
      <w:r>
        <w:rPr>
          <w:rStyle w:val="CommentReference"/>
        </w:rPr>
        <w:commentReference w:id="111"/>
      </w:r>
      <w:r w:rsidRPr="00302E18">
        <w:rPr>
          <w:lang w:val="en-US"/>
        </w:rPr>
        <w:t xml:space="preserve"> discuss how to guarantee 64QAM operation</w:t>
      </w:r>
    </w:p>
    <w:p w14:paraId="421AE721" w14:textId="00C2B695" w:rsidR="00302E18" w:rsidRPr="004B2673" w:rsidRDefault="00302E18" w:rsidP="000E5272">
      <w:pPr>
        <w:numPr>
          <w:ilvl w:val="1"/>
          <w:numId w:val="70"/>
        </w:numPr>
      </w:pPr>
      <w:commentRangeStart w:id="112"/>
      <w:r w:rsidRPr="00302E18">
        <w:rPr>
          <w:lang w:val="en-US"/>
        </w:rPr>
        <w:t>Further</w:t>
      </w:r>
      <w:commentRangeEnd w:id="112"/>
      <w:r>
        <w:rPr>
          <w:rStyle w:val="CommentReference"/>
        </w:rPr>
        <w:commentReference w:id="112"/>
      </w:r>
      <w:r w:rsidRPr="00302E18">
        <w:rPr>
          <w:lang w:val="en-US"/>
        </w:rPr>
        <w:t xml:space="preserve"> discuss how to not preclude any possible BS implementations (with pre and post FFT FOC)</w:t>
      </w:r>
    </w:p>
    <w:p w14:paraId="7FB4A466" w14:textId="209D9C80" w:rsidR="000E5272" w:rsidRPr="004B2673" w:rsidRDefault="000E5272" w:rsidP="000E5272">
      <w:pPr>
        <w:numPr>
          <w:ilvl w:val="1"/>
          <w:numId w:val="70"/>
        </w:numPr>
      </w:pPr>
      <w:r w:rsidRPr="000E5272">
        <w:rPr>
          <w:lang w:val="en-US"/>
        </w:rPr>
        <w:t>Other options are not precluded</w:t>
      </w:r>
    </w:p>
    <w:p w14:paraId="35096950" w14:textId="4A9E1693" w:rsidR="00302E18" w:rsidRPr="004B2673" w:rsidRDefault="00302E18" w:rsidP="00302E18">
      <w:pPr>
        <w:numPr>
          <w:ilvl w:val="0"/>
          <w:numId w:val="70"/>
        </w:numPr>
      </w:pPr>
      <w:commentRangeStart w:id="113"/>
      <w:r w:rsidRPr="00302E18">
        <w:rPr>
          <w:lang w:val="en-US"/>
        </w:rPr>
        <w:t>RS</w:t>
      </w:r>
      <w:commentRangeEnd w:id="113"/>
      <w:r>
        <w:rPr>
          <w:rStyle w:val="CommentReference"/>
        </w:rPr>
        <w:commentReference w:id="113"/>
      </w:r>
      <w:r w:rsidRPr="00302E18">
        <w:rPr>
          <w:lang w:val="en-US"/>
        </w:rPr>
        <w:t xml:space="preserve"> configuration</w:t>
      </w:r>
    </w:p>
    <w:p w14:paraId="2DD4D640" w14:textId="4EFBE8EB" w:rsidR="00302E18" w:rsidRDefault="00302E18" w:rsidP="00302E18">
      <w:pPr>
        <w:numPr>
          <w:ilvl w:val="1"/>
          <w:numId w:val="70"/>
        </w:numPr>
        <w:rPr>
          <w:lang w:val="da-DK"/>
        </w:rPr>
      </w:pPr>
      <w:r w:rsidRPr="004B2673">
        <w:rPr>
          <w:lang w:val="da-DK"/>
        </w:rPr>
        <w:t>Option 1: 1 DMRS +PTRS (L=1,K=2)</w:t>
      </w:r>
    </w:p>
    <w:p w14:paraId="3123649A" w14:textId="050106AC" w:rsidR="00302E18" w:rsidRDefault="00302E18" w:rsidP="00302E18">
      <w:pPr>
        <w:numPr>
          <w:ilvl w:val="1"/>
          <w:numId w:val="70"/>
        </w:numPr>
        <w:rPr>
          <w:lang w:val="da-DK"/>
        </w:rPr>
      </w:pPr>
      <w:r w:rsidRPr="004B2673">
        <w:rPr>
          <w:lang w:val="da-DK"/>
        </w:rPr>
        <w:t>Option 2: 2 DMRS+ PTRS (L=1,K=2)</w:t>
      </w:r>
    </w:p>
    <w:p w14:paraId="1369B167" w14:textId="0736A2DF" w:rsidR="00302E18" w:rsidRDefault="00302E18" w:rsidP="00302E18">
      <w:pPr>
        <w:numPr>
          <w:ilvl w:val="1"/>
          <w:numId w:val="70"/>
        </w:numPr>
        <w:rPr>
          <w:lang w:val="da-DK"/>
        </w:rPr>
      </w:pPr>
      <w:r w:rsidRPr="004B2673">
        <w:rPr>
          <w:lang w:val="da-DK"/>
        </w:rPr>
        <w:t>Option 3: 3 DMRS +PTRS (L=1,K=2)</w:t>
      </w:r>
    </w:p>
    <w:p w14:paraId="5612FABC" w14:textId="48DCD90E" w:rsidR="00302E18" w:rsidRDefault="00302E18" w:rsidP="00302E18">
      <w:pPr>
        <w:numPr>
          <w:ilvl w:val="2"/>
          <w:numId w:val="70"/>
        </w:numPr>
      </w:pPr>
      <w:r w:rsidRPr="00302E18">
        <w:t>Option 3a: If companies have strong concern about DMRS 1+1, create an applicability rule that only one DMRS configuration shall be tested by manufacture declaration</w:t>
      </w:r>
    </w:p>
    <w:p w14:paraId="5B7FD303" w14:textId="7ABA4C43" w:rsidR="00302E18" w:rsidRDefault="00302E18" w:rsidP="00302E18">
      <w:pPr>
        <w:numPr>
          <w:ilvl w:val="0"/>
          <w:numId w:val="70"/>
        </w:numPr>
      </w:pPr>
      <w:commentRangeStart w:id="114"/>
      <w:r>
        <w:t>CBW</w:t>
      </w:r>
      <w:commentRangeEnd w:id="114"/>
      <w:r>
        <w:rPr>
          <w:rStyle w:val="CommentReference"/>
        </w:rPr>
        <w:commentReference w:id="114"/>
      </w:r>
      <w:r>
        <w:t>:</w:t>
      </w:r>
    </w:p>
    <w:p w14:paraId="580CA963" w14:textId="045D3B13" w:rsidR="00302E18" w:rsidRDefault="00302E18" w:rsidP="00302E18">
      <w:pPr>
        <w:numPr>
          <w:ilvl w:val="1"/>
          <w:numId w:val="70"/>
        </w:numPr>
      </w:pPr>
      <w:r w:rsidRPr="00302E18">
        <w:t>Option 1: 100MHz, and 50MHz with test applicable rule</w:t>
      </w:r>
    </w:p>
    <w:p w14:paraId="07AFFB9B" w14:textId="056F0054" w:rsidR="00302E18" w:rsidRDefault="00302E18" w:rsidP="00302E18">
      <w:pPr>
        <w:numPr>
          <w:ilvl w:val="1"/>
          <w:numId w:val="70"/>
        </w:numPr>
      </w:pPr>
      <w:r w:rsidRPr="00302E18">
        <w:t>Option 2: 200MHz, and 50MHz with test applicable rule</w:t>
      </w:r>
    </w:p>
    <w:p w14:paraId="0E6C3BE8" w14:textId="24AE725A" w:rsidR="00302E18" w:rsidRDefault="00302E18" w:rsidP="00302E18">
      <w:pPr>
        <w:numPr>
          <w:ilvl w:val="1"/>
          <w:numId w:val="70"/>
        </w:numPr>
      </w:pPr>
      <w:r w:rsidRPr="00302E18">
        <w:t>Option 3: 100MHz only</w:t>
      </w:r>
    </w:p>
    <w:p w14:paraId="69E6F654" w14:textId="1B476ABE" w:rsidR="00302E18" w:rsidRDefault="00302E18" w:rsidP="00554205">
      <w:pPr>
        <w:numPr>
          <w:ilvl w:val="1"/>
          <w:numId w:val="70"/>
        </w:numPr>
      </w:pPr>
      <w:r w:rsidRPr="00302E18">
        <w:t>Option 4: 200MHz only</w:t>
      </w:r>
    </w:p>
    <w:p w14:paraId="1DD6B492" w14:textId="77777777" w:rsidR="00302E18" w:rsidRPr="007629CD" w:rsidRDefault="00302E18" w:rsidP="004B2673"/>
    <w:p w14:paraId="700C7430" w14:textId="272D9214" w:rsidR="000E5272" w:rsidRDefault="000E5272" w:rsidP="000E5272">
      <w:pPr>
        <w:rPr>
          <w:lang w:val="en-US"/>
        </w:rPr>
      </w:pPr>
      <w:r w:rsidRPr="000E5272">
        <w:rPr>
          <w:lang w:val="en-US"/>
        </w:rPr>
        <w:t>Test Setup for UL timing adjustment requirement</w:t>
      </w:r>
      <w:r>
        <w:rPr>
          <w:lang w:val="en-US"/>
        </w:rPr>
        <w:t>:</w:t>
      </w:r>
    </w:p>
    <w:p w14:paraId="2C5BEE7D" w14:textId="77777777" w:rsidR="009A141C" w:rsidRPr="000E5272" w:rsidRDefault="009A141C" w:rsidP="009A141C">
      <w:pPr>
        <w:numPr>
          <w:ilvl w:val="0"/>
          <w:numId w:val="70"/>
        </w:numPr>
      </w:pPr>
      <w:commentRangeStart w:id="115"/>
      <w:r w:rsidRPr="000E5272">
        <w:rPr>
          <w:lang w:val="en-US"/>
        </w:rPr>
        <w:t>Waveform</w:t>
      </w:r>
      <w:commentRangeEnd w:id="115"/>
      <w:r>
        <w:rPr>
          <w:rStyle w:val="CommentReference"/>
        </w:rPr>
        <w:commentReference w:id="115"/>
      </w:r>
    </w:p>
    <w:p w14:paraId="5DD906C1" w14:textId="77777777" w:rsidR="009A141C" w:rsidRPr="000E5272" w:rsidRDefault="009A141C" w:rsidP="009A141C">
      <w:pPr>
        <w:numPr>
          <w:ilvl w:val="1"/>
          <w:numId w:val="70"/>
        </w:numPr>
      </w:pPr>
      <w:r w:rsidRPr="000E5272">
        <w:rPr>
          <w:lang w:val="en-US"/>
        </w:rPr>
        <w:t xml:space="preserve">Only CP-OFDM </w:t>
      </w:r>
    </w:p>
    <w:p w14:paraId="7A46B84A" w14:textId="77777777" w:rsidR="009A141C" w:rsidRDefault="009A141C" w:rsidP="009A141C">
      <w:pPr>
        <w:numPr>
          <w:ilvl w:val="0"/>
          <w:numId w:val="70"/>
        </w:numPr>
      </w:pPr>
      <w:commentRangeStart w:id="116"/>
      <w:r>
        <w:t>CBW</w:t>
      </w:r>
      <w:commentRangeEnd w:id="116"/>
      <w:r>
        <w:rPr>
          <w:rStyle w:val="CommentReference"/>
        </w:rPr>
        <w:commentReference w:id="116"/>
      </w:r>
      <w:r>
        <w:t>:</w:t>
      </w:r>
    </w:p>
    <w:p w14:paraId="0618F1DC" w14:textId="77777777" w:rsidR="009A141C" w:rsidRDefault="009A141C" w:rsidP="009A141C">
      <w:pPr>
        <w:numPr>
          <w:ilvl w:val="1"/>
          <w:numId w:val="70"/>
        </w:numPr>
      </w:pPr>
      <w:r w:rsidRPr="00302E18">
        <w:t>Option 1: 100MHz, and 50MHz with test applicable rule</w:t>
      </w:r>
    </w:p>
    <w:p w14:paraId="06034BE2" w14:textId="77777777" w:rsidR="009A141C" w:rsidRDefault="009A141C" w:rsidP="009A141C">
      <w:pPr>
        <w:numPr>
          <w:ilvl w:val="1"/>
          <w:numId w:val="70"/>
        </w:numPr>
      </w:pPr>
      <w:r w:rsidRPr="00302E18">
        <w:t>Option 2: 200MHz, and 50MHz with test applicable rule</w:t>
      </w:r>
    </w:p>
    <w:p w14:paraId="4782D11A" w14:textId="77777777" w:rsidR="009A141C" w:rsidRDefault="009A141C" w:rsidP="009A141C">
      <w:pPr>
        <w:numPr>
          <w:ilvl w:val="1"/>
          <w:numId w:val="70"/>
        </w:numPr>
      </w:pPr>
      <w:r w:rsidRPr="00302E18">
        <w:t>Option 3: 100MHz only</w:t>
      </w:r>
    </w:p>
    <w:p w14:paraId="009CAE89" w14:textId="3BF0EA4F" w:rsidR="009A141C" w:rsidRDefault="009A141C" w:rsidP="009A141C">
      <w:pPr>
        <w:numPr>
          <w:ilvl w:val="1"/>
          <w:numId w:val="70"/>
        </w:numPr>
      </w:pPr>
      <w:r w:rsidRPr="00302E18">
        <w:t>Option 4: 200MHz only</w:t>
      </w:r>
    </w:p>
    <w:p w14:paraId="2459A3B4" w14:textId="616EF72D" w:rsidR="009A141C" w:rsidRPr="004B2673" w:rsidRDefault="009A141C" w:rsidP="009A141C">
      <w:pPr>
        <w:numPr>
          <w:ilvl w:val="0"/>
          <w:numId w:val="70"/>
        </w:numPr>
      </w:pPr>
      <w:commentRangeStart w:id="117"/>
      <w:r w:rsidRPr="009A141C">
        <w:rPr>
          <w:lang w:val="en-US"/>
        </w:rPr>
        <w:t>PUSCH</w:t>
      </w:r>
      <w:commentRangeEnd w:id="117"/>
      <w:r>
        <w:rPr>
          <w:rStyle w:val="CommentReference"/>
        </w:rPr>
        <w:commentReference w:id="117"/>
      </w:r>
      <w:r w:rsidRPr="009A141C">
        <w:rPr>
          <w:lang w:val="en-US"/>
        </w:rPr>
        <w:t xml:space="preserve"> resource allocation</w:t>
      </w:r>
    </w:p>
    <w:p w14:paraId="790D75A7" w14:textId="5A74F2E9" w:rsidR="009A141C" w:rsidRDefault="009A141C" w:rsidP="009A141C">
      <w:pPr>
        <w:numPr>
          <w:ilvl w:val="1"/>
          <w:numId w:val="70"/>
        </w:numPr>
      </w:pPr>
      <w:r w:rsidRPr="009A141C">
        <w:t>Option 1</w:t>
      </w:r>
    </w:p>
    <w:p w14:paraId="5397CC61" w14:textId="4367D130" w:rsidR="009A141C" w:rsidRDefault="009A141C" w:rsidP="009A141C">
      <w:pPr>
        <w:numPr>
          <w:ilvl w:val="2"/>
          <w:numId w:val="70"/>
        </w:numPr>
      </w:pPr>
      <w:r w:rsidRPr="009A141C">
        <w:t>Moving UE: 0~32 for 100 MHz CBW, FFS 0~15 for 50 MHz CBW</w:t>
      </w:r>
    </w:p>
    <w:p w14:paraId="00D1071E" w14:textId="540FBF67" w:rsidR="009A141C" w:rsidRDefault="009A141C" w:rsidP="009A141C">
      <w:pPr>
        <w:numPr>
          <w:ilvl w:val="2"/>
          <w:numId w:val="70"/>
        </w:numPr>
      </w:pPr>
      <w:r w:rsidRPr="009A141C">
        <w:t>Stationery UE: 33~65 for 100MHz CBW, FFS 16~31 for 50MHz CBW</w:t>
      </w:r>
    </w:p>
    <w:p w14:paraId="4E80DF1A" w14:textId="33F1ED1F" w:rsidR="009A141C" w:rsidRDefault="009A141C" w:rsidP="009A141C">
      <w:pPr>
        <w:numPr>
          <w:ilvl w:val="1"/>
          <w:numId w:val="70"/>
        </w:numPr>
      </w:pPr>
      <w:r w:rsidRPr="009A141C">
        <w:t>Option 2: Align CBW for UL timing adjustment and PUSCH demodulation</w:t>
      </w:r>
    </w:p>
    <w:p w14:paraId="632280A5" w14:textId="35111486" w:rsidR="009A141C" w:rsidRDefault="009A141C" w:rsidP="009A141C">
      <w:pPr>
        <w:numPr>
          <w:ilvl w:val="2"/>
          <w:numId w:val="70"/>
        </w:numPr>
      </w:pPr>
      <w:r w:rsidRPr="009A141C">
        <w:t>Moving UE: 0~32 for 100 MHz CBW</w:t>
      </w:r>
    </w:p>
    <w:p w14:paraId="6B4D26E7" w14:textId="4EADD2A8" w:rsidR="009A141C" w:rsidRDefault="009A141C" w:rsidP="009A141C">
      <w:pPr>
        <w:numPr>
          <w:ilvl w:val="2"/>
          <w:numId w:val="70"/>
        </w:numPr>
      </w:pPr>
      <w:r w:rsidRPr="009A141C">
        <w:t>Stationery UE: 33~65 for 100MHz CBW</w:t>
      </w:r>
    </w:p>
    <w:p w14:paraId="64AA00B6" w14:textId="0DCA14B0" w:rsidR="009A141C" w:rsidRDefault="009A141C" w:rsidP="009A141C">
      <w:pPr>
        <w:numPr>
          <w:ilvl w:val="1"/>
          <w:numId w:val="70"/>
        </w:numPr>
      </w:pPr>
      <w:r w:rsidRPr="009A141C">
        <w:t>Option 3</w:t>
      </w:r>
    </w:p>
    <w:p w14:paraId="1C885A43" w14:textId="790BD69F" w:rsidR="009A141C" w:rsidRDefault="009A141C" w:rsidP="009A141C">
      <w:pPr>
        <w:numPr>
          <w:ilvl w:val="2"/>
          <w:numId w:val="70"/>
        </w:numPr>
      </w:pPr>
      <w:r w:rsidRPr="009A141C">
        <w:t>Moving UE: 0~65 for 200 MHz CBW</w:t>
      </w:r>
    </w:p>
    <w:p w14:paraId="56359B41" w14:textId="4E8EA3E3" w:rsidR="009A141C" w:rsidRDefault="009A141C" w:rsidP="004B2673">
      <w:pPr>
        <w:numPr>
          <w:ilvl w:val="2"/>
          <w:numId w:val="70"/>
        </w:numPr>
      </w:pPr>
      <w:r w:rsidRPr="009A141C">
        <w:t>Station</w:t>
      </w:r>
      <w:r>
        <w:t>e</w:t>
      </w:r>
      <w:r w:rsidRPr="009A141C">
        <w:t xml:space="preserve">ry UE: 66~131 for </w:t>
      </w:r>
      <w:r w:rsidRPr="009A141C">
        <w:rPr>
          <w:lang w:val="en-US"/>
        </w:rPr>
        <w:t>200 MHz CBW</w:t>
      </w:r>
    </w:p>
    <w:p w14:paraId="5B65A882" w14:textId="77777777" w:rsidR="009A141C" w:rsidRPr="009B4C49" w:rsidRDefault="009A141C" w:rsidP="009A141C">
      <w:pPr>
        <w:numPr>
          <w:ilvl w:val="0"/>
          <w:numId w:val="70"/>
        </w:numPr>
      </w:pPr>
      <w:commentRangeStart w:id="118"/>
      <w:r w:rsidRPr="00302E18">
        <w:rPr>
          <w:lang w:val="en-US"/>
        </w:rPr>
        <w:t>RS</w:t>
      </w:r>
      <w:commentRangeEnd w:id="118"/>
      <w:r>
        <w:rPr>
          <w:rStyle w:val="CommentReference"/>
        </w:rPr>
        <w:commentReference w:id="118"/>
      </w:r>
      <w:r w:rsidRPr="00302E18">
        <w:rPr>
          <w:lang w:val="en-US"/>
        </w:rPr>
        <w:t xml:space="preserve"> configuration</w:t>
      </w:r>
    </w:p>
    <w:p w14:paraId="65FE695A" w14:textId="77777777" w:rsidR="009A141C" w:rsidRDefault="009A141C" w:rsidP="009A141C">
      <w:pPr>
        <w:numPr>
          <w:ilvl w:val="1"/>
          <w:numId w:val="70"/>
        </w:numPr>
        <w:rPr>
          <w:lang w:val="da-DK"/>
        </w:rPr>
      </w:pPr>
      <w:r w:rsidRPr="009B4C49">
        <w:rPr>
          <w:lang w:val="da-DK"/>
        </w:rPr>
        <w:t>Option 1: 1 DMRS +PTRS (L=1,K=2)</w:t>
      </w:r>
    </w:p>
    <w:p w14:paraId="6C1C91A3" w14:textId="77777777" w:rsidR="009A141C" w:rsidRDefault="009A141C" w:rsidP="009A141C">
      <w:pPr>
        <w:numPr>
          <w:ilvl w:val="1"/>
          <w:numId w:val="70"/>
        </w:numPr>
        <w:rPr>
          <w:lang w:val="da-DK"/>
        </w:rPr>
      </w:pPr>
      <w:r w:rsidRPr="009B4C49">
        <w:rPr>
          <w:lang w:val="da-DK"/>
        </w:rPr>
        <w:t>Option 2: 2 DMRS+ PTRS (L=1,K=2)</w:t>
      </w:r>
    </w:p>
    <w:p w14:paraId="1F0C024B" w14:textId="7464BA53" w:rsidR="009A141C" w:rsidRDefault="009A141C" w:rsidP="009A141C">
      <w:pPr>
        <w:numPr>
          <w:ilvl w:val="1"/>
          <w:numId w:val="70"/>
        </w:numPr>
        <w:rPr>
          <w:lang w:val="da-DK"/>
        </w:rPr>
      </w:pPr>
      <w:r w:rsidRPr="009B4C49">
        <w:rPr>
          <w:lang w:val="da-DK"/>
        </w:rPr>
        <w:t>Option 3: 3 DMRS +PTRS (L=1,K=2)</w:t>
      </w:r>
    </w:p>
    <w:p w14:paraId="574CF0AC" w14:textId="19F7BDAD" w:rsidR="009A141C" w:rsidRPr="004B2673" w:rsidRDefault="009A141C" w:rsidP="009A141C">
      <w:pPr>
        <w:numPr>
          <w:ilvl w:val="0"/>
          <w:numId w:val="70"/>
        </w:numPr>
        <w:rPr>
          <w:lang w:val="da-DK"/>
        </w:rPr>
      </w:pPr>
      <w:commentRangeStart w:id="119"/>
      <w:r w:rsidRPr="009A141C">
        <w:rPr>
          <w:lang w:val="en-US"/>
        </w:rPr>
        <w:t>PUSCH</w:t>
      </w:r>
      <w:commentRangeEnd w:id="119"/>
      <w:r>
        <w:rPr>
          <w:rStyle w:val="CommentReference"/>
        </w:rPr>
        <w:commentReference w:id="119"/>
      </w:r>
      <w:r w:rsidRPr="009A141C">
        <w:rPr>
          <w:lang w:val="en-US"/>
        </w:rPr>
        <w:t xml:space="preserve"> mapping type</w:t>
      </w:r>
    </w:p>
    <w:p w14:paraId="50344F51" w14:textId="0E87582E" w:rsidR="009A141C" w:rsidRPr="004B2673" w:rsidRDefault="009A141C" w:rsidP="009A141C">
      <w:pPr>
        <w:numPr>
          <w:ilvl w:val="1"/>
          <w:numId w:val="70"/>
        </w:numPr>
        <w:rPr>
          <w:lang w:val="da-DK"/>
        </w:rPr>
      </w:pPr>
      <w:r>
        <w:rPr>
          <w:lang w:val="en-US"/>
        </w:rPr>
        <w:t>Type B</w:t>
      </w:r>
    </w:p>
    <w:p w14:paraId="794E9188" w14:textId="1AF0DAE5" w:rsidR="009A141C" w:rsidRPr="004B2673" w:rsidRDefault="009A141C" w:rsidP="009A141C">
      <w:pPr>
        <w:numPr>
          <w:ilvl w:val="0"/>
          <w:numId w:val="70"/>
        </w:numPr>
        <w:rPr>
          <w:lang w:val="da-DK"/>
        </w:rPr>
      </w:pPr>
      <w:commentRangeStart w:id="120"/>
      <w:r w:rsidRPr="009A141C">
        <w:rPr>
          <w:lang w:val="en-US"/>
        </w:rPr>
        <w:t>Length</w:t>
      </w:r>
      <w:commentRangeEnd w:id="120"/>
      <w:r>
        <w:rPr>
          <w:rStyle w:val="CommentReference"/>
        </w:rPr>
        <w:commentReference w:id="120"/>
      </w:r>
      <w:r w:rsidRPr="009A141C">
        <w:rPr>
          <w:lang w:val="en-US"/>
        </w:rPr>
        <w:t xml:space="preserve"> of PUSCH allocation</w:t>
      </w:r>
    </w:p>
    <w:p w14:paraId="250A4C53" w14:textId="2397A1AF" w:rsidR="009A141C" w:rsidRPr="004B2673" w:rsidRDefault="009A141C" w:rsidP="009A141C">
      <w:pPr>
        <w:numPr>
          <w:ilvl w:val="1"/>
          <w:numId w:val="70"/>
        </w:numPr>
      </w:pPr>
      <w:r w:rsidRPr="009A141C">
        <w:rPr>
          <w:lang w:val="en-US"/>
        </w:rPr>
        <w:t>Align with PUSCH for UL timing adjustment</w:t>
      </w:r>
    </w:p>
    <w:p w14:paraId="0B227E6F" w14:textId="395396B9" w:rsidR="009A141C" w:rsidRDefault="009A141C" w:rsidP="009A141C">
      <w:pPr>
        <w:numPr>
          <w:ilvl w:val="2"/>
          <w:numId w:val="70"/>
        </w:numPr>
      </w:pPr>
      <w:r w:rsidRPr="009A141C">
        <w:t>Option 1: 10</w:t>
      </w:r>
    </w:p>
    <w:p w14:paraId="56CA0189" w14:textId="167BD272" w:rsidR="009A141C" w:rsidRDefault="009A141C" w:rsidP="009A141C">
      <w:pPr>
        <w:numPr>
          <w:ilvl w:val="2"/>
          <w:numId w:val="70"/>
        </w:numPr>
      </w:pPr>
      <w:r w:rsidRPr="009A141C">
        <w:t xml:space="preserve">Option </w:t>
      </w:r>
      <w:r>
        <w:t>2</w:t>
      </w:r>
      <w:r w:rsidRPr="009A141C">
        <w:t xml:space="preserve">: </w:t>
      </w:r>
      <w:r>
        <w:t>9</w:t>
      </w:r>
    </w:p>
    <w:p w14:paraId="27450AA6" w14:textId="4F0F368E" w:rsidR="009A141C" w:rsidRDefault="009A141C" w:rsidP="009A141C">
      <w:pPr>
        <w:numPr>
          <w:ilvl w:val="0"/>
          <w:numId w:val="70"/>
        </w:numPr>
      </w:pPr>
      <w:commentRangeStart w:id="121"/>
      <w:r>
        <w:t>MSC</w:t>
      </w:r>
      <w:commentRangeEnd w:id="121"/>
      <w:r>
        <w:rPr>
          <w:rStyle w:val="CommentReference"/>
        </w:rPr>
        <w:commentReference w:id="121"/>
      </w:r>
    </w:p>
    <w:p w14:paraId="15ACD5C2" w14:textId="2B74268F" w:rsidR="009A141C" w:rsidRDefault="009A141C" w:rsidP="009A141C">
      <w:pPr>
        <w:numPr>
          <w:ilvl w:val="1"/>
          <w:numId w:val="70"/>
        </w:numPr>
      </w:pPr>
      <w:r w:rsidRPr="009A141C">
        <w:t>Align with PUSCH for UL timing adjustment</w:t>
      </w:r>
    </w:p>
    <w:p w14:paraId="21F809CD" w14:textId="7797B864" w:rsidR="009A141C" w:rsidRDefault="009A141C" w:rsidP="009A141C">
      <w:pPr>
        <w:numPr>
          <w:ilvl w:val="2"/>
          <w:numId w:val="70"/>
        </w:numPr>
      </w:pPr>
      <w:r w:rsidRPr="009A141C">
        <w:t>Option 1: MCS16</w:t>
      </w:r>
    </w:p>
    <w:p w14:paraId="1289C360" w14:textId="2A1DBBDE" w:rsidR="009A141C" w:rsidRDefault="009A141C" w:rsidP="009A141C">
      <w:pPr>
        <w:numPr>
          <w:ilvl w:val="3"/>
          <w:numId w:val="70"/>
        </w:numPr>
      </w:pPr>
      <w:r w:rsidRPr="009A141C">
        <w:t>Option 1a: Additional margin can be considered for performance requirement definition to allow different implementation if needed</w:t>
      </w:r>
    </w:p>
    <w:p w14:paraId="51BD0266" w14:textId="5BD9043C" w:rsidR="009A141C" w:rsidRDefault="009A141C" w:rsidP="009A141C">
      <w:pPr>
        <w:numPr>
          <w:ilvl w:val="2"/>
          <w:numId w:val="70"/>
        </w:numPr>
      </w:pPr>
      <w:r w:rsidRPr="009A141C">
        <w:t>Option 2: both MCS16 and MCS17</w:t>
      </w:r>
    </w:p>
    <w:p w14:paraId="2F844C63" w14:textId="3DA2F9DA" w:rsidR="009A141C" w:rsidRDefault="009A141C" w:rsidP="009A141C">
      <w:pPr>
        <w:numPr>
          <w:ilvl w:val="3"/>
          <w:numId w:val="70"/>
        </w:numPr>
      </w:pPr>
      <w:r w:rsidRPr="009A141C">
        <w:t>Define requirements with MCS17 up to BS declaration support</w:t>
      </w:r>
    </w:p>
    <w:p w14:paraId="3057F0AB" w14:textId="66AB0B96" w:rsidR="009A141C" w:rsidRDefault="009A141C" w:rsidP="009A141C">
      <w:pPr>
        <w:numPr>
          <w:ilvl w:val="2"/>
          <w:numId w:val="70"/>
        </w:numPr>
      </w:pPr>
      <w:r w:rsidRPr="009A141C">
        <w:t>Option 3:Align MCS for UL timing adjustment and PUSCH demodulation requirement, configure highest MCS that remains blow 20dB SNR, i.e., MCS20</w:t>
      </w:r>
    </w:p>
    <w:p w14:paraId="4AE864DD" w14:textId="4DF2C481" w:rsidR="009A141C" w:rsidRPr="004B2673" w:rsidRDefault="009A141C" w:rsidP="009A141C">
      <w:pPr>
        <w:numPr>
          <w:ilvl w:val="0"/>
          <w:numId w:val="70"/>
        </w:numPr>
      </w:pPr>
      <w:commentRangeStart w:id="122"/>
      <w:r w:rsidRPr="009A141C">
        <w:rPr>
          <w:lang w:val="en-US"/>
        </w:rPr>
        <w:t>SRS</w:t>
      </w:r>
      <w:commentRangeEnd w:id="122"/>
      <w:r w:rsidR="00E05C7E">
        <w:rPr>
          <w:rStyle w:val="CommentReference"/>
        </w:rPr>
        <w:commentReference w:id="122"/>
      </w:r>
      <w:r w:rsidRPr="009A141C">
        <w:rPr>
          <w:lang w:val="en-US"/>
        </w:rPr>
        <w:t xml:space="preserve"> bandwidth configuration</w:t>
      </w:r>
    </w:p>
    <w:p w14:paraId="75696386" w14:textId="3D55AC13" w:rsidR="009A141C" w:rsidRDefault="009A141C" w:rsidP="009A141C">
      <w:pPr>
        <w:numPr>
          <w:ilvl w:val="1"/>
          <w:numId w:val="70"/>
        </w:numPr>
      </w:pPr>
      <w:r w:rsidRPr="009A141C">
        <w:t>Option 1</w:t>
      </w:r>
    </w:p>
    <w:p w14:paraId="1AB7382F" w14:textId="4D24A48F" w:rsidR="009A141C" w:rsidRDefault="009A141C" w:rsidP="009A141C">
      <w:pPr>
        <w:numPr>
          <w:ilvl w:val="2"/>
          <w:numId w:val="70"/>
        </w:numPr>
      </w:pPr>
      <w:r w:rsidRPr="009A141C">
        <w:t>Option 1a</w:t>
      </w:r>
    </w:p>
    <w:p w14:paraId="11C9DC64" w14:textId="4BBDC825" w:rsidR="009A141C" w:rsidRDefault="009A141C" w:rsidP="009A141C">
      <w:pPr>
        <w:numPr>
          <w:ilvl w:val="3"/>
          <w:numId w:val="70"/>
        </w:numPr>
      </w:pPr>
      <w:r w:rsidRPr="009A141C">
        <w:t>C_SRS =11, B_SRS =0 for 40RB, with 100 MHz CBW</w:t>
      </w:r>
    </w:p>
    <w:p w14:paraId="4AB40C15" w14:textId="2C3E9DD1" w:rsidR="009A141C" w:rsidRDefault="009A141C" w:rsidP="009A141C">
      <w:pPr>
        <w:numPr>
          <w:ilvl w:val="3"/>
          <w:numId w:val="70"/>
        </w:numPr>
      </w:pPr>
      <w:r w:rsidRPr="009A141C">
        <w:t>C_SRS = 5, B_SRS=0 for 20RB, with 50 MHz CBW</w:t>
      </w:r>
    </w:p>
    <w:p w14:paraId="793928D9" w14:textId="2F4D24F5" w:rsidR="009A141C" w:rsidRDefault="009A141C" w:rsidP="009A141C">
      <w:pPr>
        <w:numPr>
          <w:ilvl w:val="2"/>
          <w:numId w:val="70"/>
        </w:numPr>
      </w:pPr>
      <w:r w:rsidRPr="009A141C">
        <w:t>Option 1b</w:t>
      </w:r>
    </w:p>
    <w:p w14:paraId="3D8F8DEA" w14:textId="417611F7" w:rsidR="009A141C" w:rsidRDefault="009A141C" w:rsidP="009A141C">
      <w:pPr>
        <w:numPr>
          <w:ilvl w:val="3"/>
          <w:numId w:val="70"/>
        </w:numPr>
      </w:pPr>
      <w:r w:rsidRPr="009A141C">
        <w:t>C_SRS =9, B_SRS =0 for 32RB, with 100 MHz CBW</w:t>
      </w:r>
    </w:p>
    <w:p w14:paraId="699C1642" w14:textId="6744050C" w:rsidR="009A141C" w:rsidRDefault="009A141C" w:rsidP="009A141C">
      <w:pPr>
        <w:numPr>
          <w:ilvl w:val="2"/>
          <w:numId w:val="70"/>
        </w:numPr>
      </w:pPr>
      <w:r w:rsidRPr="009A141C">
        <w:t>Option 1c</w:t>
      </w:r>
    </w:p>
    <w:p w14:paraId="37829D43" w14:textId="07F96FCB" w:rsidR="009A141C" w:rsidRDefault="009A141C" w:rsidP="009A141C">
      <w:pPr>
        <w:numPr>
          <w:ilvl w:val="3"/>
          <w:numId w:val="70"/>
        </w:numPr>
      </w:pPr>
      <w:r w:rsidRPr="009A141C">
        <w:t>C_SRS =17, B_SRS =0 for 64RB, with 100 MHz CBW</w:t>
      </w:r>
    </w:p>
    <w:p w14:paraId="07428389" w14:textId="5D5513EB" w:rsidR="009A141C" w:rsidRDefault="009A141C" w:rsidP="009A141C">
      <w:pPr>
        <w:numPr>
          <w:ilvl w:val="3"/>
          <w:numId w:val="70"/>
        </w:numPr>
      </w:pPr>
      <w:r w:rsidRPr="009A141C">
        <w:t>C_SRS = 9, B_SRS=0 for 32 RB, with 50 MHz CBW</w:t>
      </w:r>
    </w:p>
    <w:p w14:paraId="23E9F4EA" w14:textId="586E2475" w:rsidR="009A141C" w:rsidRDefault="009A141C" w:rsidP="009A141C">
      <w:pPr>
        <w:numPr>
          <w:ilvl w:val="1"/>
          <w:numId w:val="70"/>
        </w:numPr>
      </w:pPr>
      <w:r w:rsidRPr="009A141C">
        <w:t>Option 2: C_SRS=33, B_SRS=0 for 132RB with 200MHz CBW</w:t>
      </w:r>
    </w:p>
    <w:p w14:paraId="1479930B" w14:textId="7430CFB3" w:rsidR="009A141C" w:rsidRDefault="009A141C" w:rsidP="009A141C">
      <w:pPr>
        <w:numPr>
          <w:ilvl w:val="0"/>
          <w:numId w:val="70"/>
        </w:numPr>
      </w:pPr>
      <w:commentRangeStart w:id="123"/>
      <w:r w:rsidRPr="009A141C">
        <w:rPr>
          <w:lang w:val="en-US"/>
        </w:rPr>
        <w:t>SR</w:t>
      </w:r>
      <w:commentRangeEnd w:id="123"/>
      <w:r w:rsidR="00E05C7E">
        <w:rPr>
          <w:rStyle w:val="CommentReference"/>
        </w:rPr>
        <w:commentReference w:id="123"/>
      </w:r>
      <w:r w:rsidRPr="009A141C">
        <w:rPr>
          <w:lang w:val="en-US"/>
        </w:rPr>
        <w:t xml:space="preserve">S Transmission comb: </w:t>
      </w:r>
      <w:r w:rsidRPr="009A141C">
        <w:t>K</w:t>
      </w:r>
      <w:r w:rsidRPr="009A141C">
        <w:rPr>
          <w:vertAlign w:val="subscript"/>
        </w:rPr>
        <w:t>TC</w:t>
      </w:r>
      <w:r w:rsidRPr="009A141C">
        <w:t>=2</w:t>
      </w:r>
    </w:p>
    <w:p w14:paraId="0F9CF48D" w14:textId="204195E6" w:rsidR="009A141C" w:rsidRDefault="009A141C" w:rsidP="009A141C">
      <w:pPr>
        <w:numPr>
          <w:ilvl w:val="0"/>
          <w:numId w:val="70"/>
        </w:numPr>
      </w:pPr>
      <w:commentRangeStart w:id="124"/>
      <w:r w:rsidRPr="009A141C">
        <w:rPr>
          <w:lang w:val="en-US"/>
        </w:rPr>
        <w:t>SRS</w:t>
      </w:r>
      <w:commentRangeEnd w:id="124"/>
      <w:r w:rsidR="00E05C7E">
        <w:rPr>
          <w:rStyle w:val="CommentReference"/>
        </w:rPr>
        <w:commentReference w:id="124"/>
      </w:r>
      <w:r w:rsidRPr="009A141C">
        <w:rPr>
          <w:lang w:val="en-US"/>
        </w:rPr>
        <w:t xml:space="preserve"> Transmission periodicity : K</w:t>
      </w:r>
      <w:r w:rsidRPr="009A141C">
        <w:rPr>
          <w:vertAlign w:val="subscript"/>
        </w:rPr>
        <w:t>SRS</w:t>
      </w:r>
      <w:r w:rsidRPr="009A141C">
        <w:t>=10</w:t>
      </w:r>
    </w:p>
    <w:p w14:paraId="0F2052B4" w14:textId="099DEA62" w:rsidR="009A141C" w:rsidRPr="004B2673" w:rsidRDefault="009A141C" w:rsidP="009A141C">
      <w:pPr>
        <w:numPr>
          <w:ilvl w:val="0"/>
          <w:numId w:val="70"/>
        </w:numPr>
      </w:pPr>
      <w:commentRangeStart w:id="125"/>
      <w:r w:rsidRPr="009A141C">
        <w:rPr>
          <w:lang w:val="en-US"/>
        </w:rPr>
        <w:t>Slots</w:t>
      </w:r>
      <w:commentRangeEnd w:id="125"/>
      <w:r w:rsidR="00E05C7E">
        <w:rPr>
          <w:rStyle w:val="CommentReference"/>
        </w:rPr>
        <w:commentReference w:id="125"/>
      </w:r>
      <w:r w:rsidRPr="009A141C">
        <w:rPr>
          <w:lang w:val="en-US"/>
        </w:rPr>
        <w:t xml:space="preserve"> in which sounding RS is transmitted</w:t>
      </w:r>
    </w:p>
    <w:p w14:paraId="0A3574F7" w14:textId="614D6667" w:rsidR="009A141C" w:rsidRDefault="009A141C" w:rsidP="009A141C">
      <w:pPr>
        <w:numPr>
          <w:ilvl w:val="1"/>
          <w:numId w:val="70"/>
        </w:numPr>
      </w:pPr>
      <w:r w:rsidRPr="009A141C">
        <w:t>The last symbol in slot#3 in radio frames for 120KHz SCS</w:t>
      </w:r>
    </w:p>
    <w:p w14:paraId="715E730D" w14:textId="3AC2D672" w:rsidR="009A141C" w:rsidRPr="004B2673" w:rsidRDefault="009A141C" w:rsidP="009A141C">
      <w:pPr>
        <w:numPr>
          <w:ilvl w:val="0"/>
          <w:numId w:val="70"/>
        </w:numPr>
      </w:pPr>
      <w:commentRangeStart w:id="126"/>
      <w:r w:rsidRPr="009A141C">
        <w:rPr>
          <w:lang w:val="en-US"/>
        </w:rPr>
        <w:t>Test</w:t>
      </w:r>
      <w:commentRangeEnd w:id="126"/>
      <w:r w:rsidR="00E05C7E">
        <w:rPr>
          <w:rStyle w:val="CommentReference"/>
        </w:rPr>
        <w:commentReference w:id="126"/>
      </w:r>
      <w:r w:rsidRPr="009A141C">
        <w:rPr>
          <w:lang w:val="en-US"/>
        </w:rPr>
        <w:t xml:space="preserve"> Parameters for timing offset</w:t>
      </w:r>
    </w:p>
    <w:p w14:paraId="5FA99D24" w14:textId="77132891" w:rsidR="009A141C" w:rsidRDefault="009A141C" w:rsidP="009A141C">
      <w:pPr>
        <w:numPr>
          <w:ilvl w:val="1"/>
          <w:numId w:val="70"/>
        </w:numPr>
      </w:pPr>
      <w:r w:rsidRPr="009A141C">
        <w:t>Option 1:</w:t>
      </w:r>
    </w:p>
    <w:p w14:paraId="35083192" w14:textId="44CABB64" w:rsidR="009A141C" w:rsidRDefault="009A141C" w:rsidP="009A141C">
      <w:pPr>
        <w:numPr>
          <w:ilvl w:val="2"/>
          <w:numId w:val="70"/>
        </w:numPr>
      </w:pPr>
      <w:r w:rsidRPr="009A141C">
        <w:t>A: 1.25 us</w:t>
      </w:r>
    </w:p>
    <w:p w14:paraId="3083C937" w14:textId="317ECE2E" w:rsidR="009A141C" w:rsidRPr="004B2673" w:rsidRDefault="009A141C" w:rsidP="009A141C">
      <w:pPr>
        <w:numPr>
          <w:ilvl w:val="2"/>
          <w:numId w:val="70"/>
        </w:numPr>
      </w:pPr>
      <w:r w:rsidRPr="009A141C">
        <w:rPr>
          <w:lang w:val="en-US"/>
        </w:rPr>
        <w:t>Δw:  1.04 s-1</w:t>
      </w:r>
    </w:p>
    <w:p w14:paraId="68B88BC8" w14:textId="3F1F80C3" w:rsidR="009A141C" w:rsidRDefault="009A141C" w:rsidP="009A141C">
      <w:pPr>
        <w:numPr>
          <w:ilvl w:val="1"/>
          <w:numId w:val="70"/>
        </w:numPr>
      </w:pPr>
      <w:r w:rsidRPr="009A141C">
        <w:t>Option 2:  FFS on A =2.5 us</w:t>
      </w:r>
    </w:p>
    <w:p w14:paraId="369B9959" w14:textId="1B6A6AB1" w:rsidR="009A141C" w:rsidRPr="004B2673" w:rsidRDefault="009A141C" w:rsidP="009A141C">
      <w:pPr>
        <w:numPr>
          <w:ilvl w:val="0"/>
          <w:numId w:val="70"/>
        </w:numPr>
      </w:pPr>
      <w:commentRangeStart w:id="127"/>
      <w:r w:rsidRPr="009A141C">
        <w:rPr>
          <w:lang w:val="en-US"/>
        </w:rPr>
        <w:t>Test</w:t>
      </w:r>
      <w:commentRangeEnd w:id="127"/>
      <w:r w:rsidR="00E05C7E">
        <w:rPr>
          <w:rStyle w:val="CommentReference"/>
        </w:rPr>
        <w:commentReference w:id="127"/>
      </w:r>
      <w:r w:rsidRPr="009A141C">
        <w:rPr>
          <w:lang w:val="en-US"/>
        </w:rPr>
        <w:t xml:space="preserve"> Parameters for timing offset</w:t>
      </w:r>
    </w:p>
    <w:p w14:paraId="5C8BB5EE" w14:textId="18B1A799" w:rsidR="009A141C" w:rsidRDefault="009A141C" w:rsidP="009A141C">
      <w:pPr>
        <w:numPr>
          <w:ilvl w:val="1"/>
          <w:numId w:val="70"/>
        </w:numPr>
      </w:pPr>
      <w:r w:rsidRPr="009A141C">
        <w:t>Option 1</w:t>
      </w:r>
    </w:p>
    <w:p w14:paraId="72775426" w14:textId="16BE3AFC" w:rsidR="009A141C" w:rsidRDefault="009A141C" w:rsidP="009A141C">
      <w:pPr>
        <w:numPr>
          <w:ilvl w:val="2"/>
          <w:numId w:val="70"/>
        </w:numPr>
      </w:pPr>
      <w:r w:rsidRPr="009A141C">
        <w:t>[</w:t>
      </w:r>
      <w:r w:rsidRPr="009A141C">
        <w:rPr>
          <w:lang w:val="en-US"/>
        </w:rPr>
        <w:t>Δt-(TA-31)x16*8Tc</w:t>
      </w:r>
      <w:r w:rsidRPr="009A141C">
        <w:t>]</w:t>
      </w:r>
    </w:p>
    <w:p w14:paraId="567E09C7" w14:textId="47F439EF" w:rsidR="009A141C" w:rsidRPr="004B2673" w:rsidRDefault="009A141C" w:rsidP="007629CD">
      <w:pPr>
        <w:numPr>
          <w:ilvl w:val="1"/>
          <w:numId w:val="70"/>
        </w:numPr>
      </w:pPr>
      <w:r w:rsidRPr="009A141C">
        <w:t>Note: The timing different can be updated with taken into account the output of possible enhancements for timing adjustment command discussion in RRM session</w:t>
      </w:r>
    </w:p>
    <w:p w14:paraId="1A49E3DB" w14:textId="77777777" w:rsidR="009A141C" w:rsidRPr="004B2673" w:rsidRDefault="009A141C" w:rsidP="000E5272"/>
    <w:p w14:paraId="33BEF616" w14:textId="77777777" w:rsidR="000E5272" w:rsidRPr="000E5272" w:rsidRDefault="000E5272" w:rsidP="000E5272">
      <w:pPr>
        <w:numPr>
          <w:ilvl w:val="0"/>
          <w:numId w:val="71"/>
        </w:numPr>
      </w:pPr>
      <w:r w:rsidRPr="000E5272">
        <w:rPr>
          <w:lang w:val="en-US"/>
        </w:rPr>
        <w:t xml:space="preserve">Test Scenario </w:t>
      </w:r>
    </w:p>
    <w:p w14:paraId="3FF38B2D" w14:textId="77777777" w:rsidR="000E5272" w:rsidRPr="000E5272" w:rsidRDefault="000E5272" w:rsidP="000E5272">
      <w:pPr>
        <w:numPr>
          <w:ilvl w:val="1"/>
          <w:numId w:val="71"/>
        </w:numPr>
      </w:pPr>
      <w:r w:rsidRPr="000E5272">
        <w:rPr>
          <w:lang w:val="en-US"/>
        </w:rPr>
        <w:t>Scenario Y</w:t>
      </w:r>
    </w:p>
    <w:p w14:paraId="7D2F0760" w14:textId="77777777" w:rsidR="000E5272" w:rsidRPr="000E5272" w:rsidRDefault="000E5272" w:rsidP="000E5272">
      <w:pPr>
        <w:numPr>
          <w:ilvl w:val="0"/>
          <w:numId w:val="71"/>
        </w:numPr>
      </w:pPr>
      <w:r w:rsidRPr="000E5272">
        <w:rPr>
          <w:lang w:val="en-US"/>
        </w:rPr>
        <w:t>Simulation Assumption for scenario Y</w:t>
      </w:r>
    </w:p>
    <w:p w14:paraId="103AD966" w14:textId="77777777" w:rsidR="000E5272" w:rsidRPr="000E5272" w:rsidRDefault="000E5272" w:rsidP="000E5272">
      <w:pPr>
        <w:numPr>
          <w:ilvl w:val="1"/>
          <w:numId w:val="71"/>
        </w:numPr>
      </w:pPr>
      <w:r w:rsidRPr="000E5272">
        <w:rPr>
          <w:lang w:val="en-US"/>
        </w:rPr>
        <w:t>Option 1</w:t>
      </w:r>
    </w:p>
    <w:p w14:paraId="1931F14D" w14:textId="5A622277" w:rsidR="000E5272" w:rsidRDefault="000E5272" w:rsidP="000E5272">
      <w:pPr>
        <w:rPr>
          <w:lang w:val="en-US"/>
        </w:rPr>
      </w:pPr>
      <w:r>
        <w:rPr>
          <w:noProof/>
          <w:lang w:val="en-US"/>
        </w:rPr>
        <w:drawing>
          <wp:inline distT="0" distB="0" distL="0" distR="0" wp14:anchorId="410F2F64" wp14:editId="36497D6D">
            <wp:extent cx="5279366" cy="253946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85381" cy="2542361"/>
                    </a:xfrm>
                    <a:prstGeom prst="rect">
                      <a:avLst/>
                    </a:prstGeom>
                    <a:noFill/>
                  </pic:spPr>
                </pic:pic>
              </a:graphicData>
            </a:graphic>
          </wp:inline>
        </w:drawing>
      </w:r>
    </w:p>
    <w:p w14:paraId="2EFFF033" w14:textId="2364E229" w:rsidR="000E5272" w:rsidRDefault="000E5272" w:rsidP="000E5272">
      <w:pPr>
        <w:rPr>
          <w:lang w:val="en-US"/>
        </w:rPr>
      </w:pPr>
      <w:r w:rsidRPr="000E5272">
        <w:rPr>
          <w:lang w:val="en-US"/>
        </w:rPr>
        <w:t>Test setup for PRACH</w:t>
      </w:r>
      <w:r>
        <w:rPr>
          <w:lang w:val="en-US"/>
        </w:rPr>
        <w:t>:</w:t>
      </w:r>
    </w:p>
    <w:p w14:paraId="2DBB7BBB" w14:textId="77777777" w:rsidR="000E5272" w:rsidRPr="000E5272" w:rsidRDefault="000E5272" w:rsidP="000E5272">
      <w:pPr>
        <w:numPr>
          <w:ilvl w:val="0"/>
          <w:numId w:val="72"/>
        </w:numPr>
      </w:pPr>
      <w:r w:rsidRPr="000E5272">
        <w:rPr>
          <w:lang w:val="en-US"/>
        </w:rPr>
        <w:t>PRACH format</w:t>
      </w:r>
    </w:p>
    <w:p w14:paraId="0C868303" w14:textId="77777777" w:rsidR="000E5272" w:rsidRPr="000E5272" w:rsidRDefault="000E5272" w:rsidP="000E5272">
      <w:pPr>
        <w:numPr>
          <w:ilvl w:val="1"/>
          <w:numId w:val="72"/>
        </w:numPr>
      </w:pPr>
      <w:r w:rsidRPr="000E5272">
        <w:rPr>
          <w:lang w:val="en-US"/>
        </w:rPr>
        <w:t xml:space="preserve">only C2 </w:t>
      </w:r>
    </w:p>
    <w:p w14:paraId="1F5CC7E8" w14:textId="77777777" w:rsidR="000E5272" w:rsidRPr="000E5272" w:rsidRDefault="000E5272" w:rsidP="000E5272">
      <w:pPr>
        <w:numPr>
          <w:ilvl w:val="1"/>
          <w:numId w:val="72"/>
        </w:numPr>
      </w:pPr>
      <w:r w:rsidRPr="000E5272">
        <w:rPr>
          <w:lang w:val="en-US"/>
        </w:rPr>
        <w:t>Channel</w:t>
      </w:r>
    </w:p>
    <w:p w14:paraId="456DE380" w14:textId="77777777" w:rsidR="000E5272" w:rsidRPr="000E5272" w:rsidRDefault="000E5272" w:rsidP="000E5272">
      <w:pPr>
        <w:numPr>
          <w:ilvl w:val="1"/>
          <w:numId w:val="72"/>
        </w:numPr>
      </w:pPr>
      <w:r w:rsidRPr="000E5272">
        <w:rPr>
          <w:lang w:val="en-US"/>
        </w:rPr>
        <w:t>AWGN</w:t>
      </w:r>
    </w:p>
    <w:p w14:paraId="23BD85A3" w14:textId="77777777" w:rsidR="000E5272" w:rsidRPr="000E5272" w:rsidRDefault="000E5272" w:rsidP="000E5272">
      <w:pPr>
        <w:numPr>
          <w:ilvl w:val="0"/>
          <w:numId w:val="72"/>
        </w:numPr>
      </w:pPr>
      <w:r w:rsidRPr="000E5272">
        <w:rPr>
          <w:lang w:val="en-US"/>
        </w:rPr>
        <w:t xml:space="preserve">Frequency offset </w:t>
      </w:r>
    </w:p>
    <w:p w14:paraId="38BC736A" w14:textId="357B25E4" w:rsidR="000E5272" w:rsidRPr="000E5272" w:rsidRDefault="00E05C7E" w:rsidP="000E5272">
      <w:pPr>
        <w:numPr>
          <w:ilvl w:val="1"/>
          <w:numId w:val="72"/>
        </w:numPr>
      </w:pPr>
      <w:commentRangeStart w:id="128"/>
      <w:r w:rsidRPr="00E05C7E">
        <w:rPr>
          <w:lang w:val="en-US"/>
        </w:rPr>
        <w:t>19444Hz</w:t>
      </w:r>
      <w:commentRangeEnd w:id="128"/>
      <w:r>
        <w:rPr>
          <w:rStyle w:val="CommentReference"/>
        </w:rPr>
        <w:commentReference w:id="128"/>
      </w:r>
      <w:r w:rsidRPr="00E05C7E">
        <w:rPr>
          <w:lang w:val="en-US"/>
        </w:rPr>
        <w:t xml:space="preserve"> with 350km/h at 30GHz carrier frequency</w:t>
      </w:r>
    </w:p>
    <w:p w14:paraId="321C0155" w14:textId="0EE17F5D" w:rsidR="000E5272" w:rsidRPr="000E5272" w:rsidRDefault="000E5272" w:rsidP="000E5272">
      <w:pPr>
        <w:numPr>
          <w:ilvl w:val="0"/>
          <w:numId w:val="72"/>
        </w:numPr>
      </w:pPr>
      <w:r w:rsidRPr="000E5272">
        <w:rPr>
          <w:lang w:val="en-US"/>
        </w:rPr>
        <w:t>Test Preamble Configuration for Ncs</w:t>
      </w:r>
      <w:r w:rsidR="00E05C7E">
        <w:rPr>
          <w:lang w:val="en-US"/>
        </w:rPr>
        <w:t xml:space="preserve">. </w:t>
      </w:r>
      <w:commentRangeStart w:id="129"/>
      <w:r w:rsidR="00E05C7E">
        <w:rPr>
          <w:lang w:val="en-US"/>
        </w:rPr>
        <w:t>RAN4</w:t>
      </w:r>
      <w:commentRangeEnd w:id="129"/>
      <w:r w:rsidR="00E05C7E">
        <w:rPr>
          <w:rStyle w:val="CommentReference"/>
        </w:rPr>
        <w:commentReference w:id="129"/>
      </w:r>
      <w:r w:rsidR="00E05C7E">
        <w:rPr>
          <w:lang w:val="en-US"/>
        </w:rPr>
        <w:t xml:space="preserve"> agreed to use option 1 as baseline.</w:t>
      </w:r>
    </w:p>
    <w:p w14:paraId="776BF0B8" w14:textId="77777777" w:rsidR="000E5272" w:rsidRPr="000E5272" w:rsidRDefault="000E5272" w:rsidP="000E5272">
      <w:pPr>
        <w:numPr>
          <w:ilvl w:val="1"/>
          <w:numId w:val="72"/>
        </w:numPr>
      </w:pPr>
      <w:r w:rsidRPr="000E5272">
        <w:rPr>
          <w:lang w:val="en-US"/>
        </w:rPr>
        <w:t>Option 1: Ncs=0</w:t>
      </w:r>
    </w:p>
    <w:p w14:paraId="02FEB0B1" w14:textId="77777777" w:rsidR="000E5272" w:rsidRPr="000E5272" w:rsidRDefault="000E5272" w:rsidP="000E5272">
      <w:pPr>
        <w:numPr>
          <w:ilvl w:val="1"/>
          <w:numId w:val="72"/>
        </w:numPr>
      </w:pPr>
      <w:r w:rsidRPr="000E5272">
        <w:rPr>
          <w:lang w:val="en-US"/>
        </w:rPr>
        <w:t>Option 2: Ncs=69</w:t>
      </w:r>
    </w:p>
    <w:p w14:paraId="7FCD34DD" w14:textId="0300BD78" w:rsidR="000E5272" w:rsidRPr="004B2673" w:rsidRDefault="000E5272" w:rsidP="000E5272">
      <w:pPr>
        <w:numPr>
          <w:ilvl w:val="1"/>
          <w:numId w:val="72"/>
        </w:numPr>
      </w:pPr>
      <w:r w:rsidRPr="000E5272">
        <w:rPr>
          <w:lang w:val="en-US"/>
        </w:rPr>
        <w:t>Other options are not precluded</w:t>
      </w:r>
    </w:p>
    <w:p w14:paraId="4E714543" w14:textId="04F1B517" w:rsidR="00E05C7E" w:rsidRPr="004B2673" w:rsidRDefault="00E05C7E" w:rsidP="00E05C7E">
      <w:pPr>
        <w:numPr>
          <w:ilvl w:val="0"/>
          <w:numId w:val="72"/>
        </w:numPr>
      </w:pPr>
      <w:commentRangeStart w:id="130"/>
      <w:r w:rsidRPr="00E05C7E">
        <w:rPr>
          <w:lang w:val="en-US"/>
        </w:rPr>
        <w:t>Timing</w:t>
      </w:r>
      <w:commentRangeEnd w:id="130"/>
      <w:r>
        <w:rPr>
          <w:rStyle w:val="CommentReference"/>
        </w:rPr>
        <w:commentReference w:id="130"/>
      </w:r>
      <w:r w:rsidRPr="00E05C7E">
        <w:rPr>
          <w:lang w:val="en-US"/>
        </w:rPr>
        <w:t xml:space="preserve"> offset configuration</w:t>
      </w:r>
    </w:p>
    <w:p w14:paraId="47BCF6CA" w14:textId="61A4EBD2" w:rsidR="00E05C7E" w:rsidRDefault="00E05C7E" w:rsidP="00E05C7E">
      <w:pPr>
        <w:numPr>
          <w:ilvl w:val="1"/>
          <w:numId w:val="72"/>
        </w:numPr>
      </w:pPr>
      <w:r w:rsidRPr="00E05C7E">
        <w:t>Option 1: Reuse Rel-15 FR2 timing offset configuration for PRACH, i.e., 0.8us</w:t>
      </w:r>
    </w:p>
    <w:p w14:paraId="0EF7B45A" w14:textId="0EBD9EBC" w:rsidR="00E05C7E" w:rsidRDefault="00E05C7E" w:rsidP="00E05C7E">
      <w:pPr>
        <w:numPr>
          <w:ilvl w:val="1"/>
          <w:numId w:val="72"/>
        </w:numPr>
      </w:pPr>
      <w:r w:rsidRPr="00E05C7E">
        <w:rPr>
          <w:lang w:val="en-US"/>
        </w:rPr>
        <w:t xml:space="preserve">Option 2: </w:t>
      </w:r>
      <w:r w:rsidRPr="00E05C7E">
        <w:t>Update the timing offset configuration based on the largest expected cell radius, i.e., derived from scenario B</w:t>
      </w:r>
    </w:p>
    <w:p w14:paraId="1B7F4CAB" w14:textId="3F231B00" w:rsidR="00E05C7E" w:rsidRPr="004B2673" w:rsidRDefault="00E05C7E" w:rsidP="00E05C7E">
      <w:pPr>
        <w:numPr>
          <w:ilvl w:val="2"/>
          <w:numId w:val="72"/>
        </w:numPr>
      </w:pPr>
      <w:r w:rsidRPr="00E05C7E">
        <w:rPr>
          <w:lang w:val="en-US"/>
        </w:rPr>
        <w:t>Note</w:t>
      </w:r>
    </w:p>
    <w:p w14:paraId="40CFA8FD" w14:textId="31F4CDA7" w:rsidR="00E05C7E" w:rsidRDefault="00E05C7E" w:rsidP="00E05C7E">
      <w:pPr>
        <w:numPr>
          <w:ilvl w:val="3"/>
          <w:numId w:val="72"/>
        </w:numPr>
      </w:pPr>
      <w:r w:rsidRPr="00E05C7E">
        <w:t>Scenario A  (Ds=700m, Dmin=10m), cell radius = 700m</w:t>
      </w:r>
    </w:p>
    <w:p w14:paraId="17824880" w14:textId="7A0376F4" w:rsidR="00E05C7E" w:rsidRDefault="00E05C7E" w:rsidP="00E05C7E">
      <w:pPr>
        <w:numPr>
          <w:ilvl w:val="3"/>
          <w:numId w:val="72"/>
        </w:numPr>
      </w:pPr>
      <w:r w:rsidRPr="00E05C7E">
        <w:t>Scenario B  (Ds=700m, Dmin=150ms), cell radius = 716ms</w:t>
      </w:r>
    </w:p>
    <w:p w14:paraId="71F75943" w14:textId="7C591CD0" w:rsidR="00E05C7E" w:rsidRPr="004B2673" w:rsidRDefault="00E05C7E" w:rsidP="00E05C7E">
      <w:pPr>
        <w:numPr>
          <w:ilvl w:val="0"/>
          <w:numId w:val="72"/>
        </w:numPr>
      </w:pPr>
      <w:commentRangeStart w:id="131"/>
      <w:r w:rsidRPr="00E05C7E">
        <w:rPr>
          <w:lang w:val="en-US"/>
        </w:rPr>
        <w:t>Timing</w:t>
      </w:r>
      <w:commentRangeEnd w:id="131"/>
      <w:r>
        <w:rPr>
          <w:rStyle w:val="CommentReference"/>
        </w:rPr>
        <w:commentReference w:id="131"/>
      </w:r>
      <w:r w:rsidRPr="00E05C7E">
        <w:rPr>
          <w:lang w:val="en-US"/>
        </w:rPr>
        <w:t xml:space="preserve"> error tolerance</w:t>
      </w:r>
    </w:p>
    <w:p w14:paraId="01B356F2" w14:textId="60592335" w:rsidR="00E05C7E" w:rsidRPr="000E5272" w:rsidRDefault="00E05C7E" w:rsidP="007629CD">
      <w:pPr>
        <w:numPr>
          <w:ilvl w:val="1"/>
          <w:numId w:val="72"/>
        </w:numPr>
      </w:pPr>
      <w:r w:rsidRPr="00E05C7E">
        <w:rPr>
          <w:lang w:val="en-US"/>
        </w:rPr>
        <w:t>0.07us for AWGN, as a default value for 120KHz SCS</w:t>
      </w:r>
    </w:p>
    <w:p w14:paraId="7044F2BE" w14:textId="77777777" w:rsidR="000E5272" w:rsidRPr="00053CFF" w:rsidRDefault="000E5272" w:rsidP="00053CFF"/>
    <w:p w14:paraId="1BC0241F" w14:textId="40D87B9F" w:rsidR="0075682C" w:rsidRPr="001C79FD" w:rsidRDefault="002D05F0" w:rsidP="0075682C">
      <w:pPr>
        <w:pStyle w:val="Heading1"/>
      </w:pPr>
      <w:bookmarkStart w:id="132" w:name="_Toc56171198"/>
      <w:r>
        <w:t>8</w:t>
      </w:r>
      <w:r w:rsidR="0075682C" w:rsidRPr="001C79FD">
        <w:tab/>
      </w:r>
      <w:r w:rsidR="0075682C">
        <w:rPr>
          <w:lang w:val="en-US"/>
        </w:rPr>
        <w:t>Conclusion</w:t>
      </w:r>
      <w:bookmarkEnd w:id="132"/>
    </w:p>
    <w:p w14:paraId="661DF64E" w14:textId="77777777" w:rsidR="006B30D0" w:rsidRPr="001C79FD" w:rsidRDefault="006B30D0" w:rsidP="0075682C">
      <w:pPr>
        <w:pStyle w:val="Heading8"/>
      </w:pPr>
    </w:p>
    <w:p w14:paraId="267EF8E3" w14:textId="77777777" w:rsidR="00FE4934" w:rsidRPr="001C79FD" w:rsidRDefault="007429F6">
      <w:pPr>
        <w:pStyle w:val="Heading8"/>
      </w:pPr>
      <w:r w:rsidRPr="001C79FD">
        <w:br w:type="page"/>
      </w:r>
      <w:bookmarkStart w:id="133" w:name="_Toc55838162"/>
      <w:bookmarkStart w:id="134" w:name="_Toc56171199"/>
      <w:r w:rsidR="00080512" w:rsidRPr="001C79FD">
        <w:t>Annex &lt;</w:t>
      </w:r>
      <w:r w:rsidR="00FE4934" w:rsidRPr="001C79FD">
        <w:t>A</w:t>
      </w:r>
      <w:r w:rsidR="00080512" w:rsidRPr="001C79FD">
        <w:t>&gt; (informative):</w:t>
      </w:r>
      <w:r w:rsidR="00080512" w:rsidRPr="001C79FD">
        <w:br/>
        <w:t xml:space="preserve">&lt;Informative annex </w:t>
      </w:r>
      <w:r w:rsidR="006B30D0" w:rsidRPr="001C79FD">
        <w:t>for a Technical Specification</w:t>
      </w:r>
      <w:r w:rsidR="00080512" w:rsidRPr="001C79FD">
        <w:t>&gt;</w:t>
      </w:r>
      <w:bookmarkEnd w:id="133"/>
      <w:bookmarkEnd w:id="134"/>
    </w:p>
    <w:p w14:paraId="701EDB2D" w14:textId="77777777" w:rsidR="00080512" w:rsidRPr="001C79FD" w:rsidRDefault="00080512">
      <w:pPr>
        <w:pStyle w:val="Heading8"/>
      </w:pPr>
      <w:bookmarkStart w:id="135" w:name="_Toc55838163"/>
      <w:bookmarkStart w:id="136" w:name="_Toc56171200"/>
      <w:r w:rsidRPr="001C79FD">
        <w:t>Annex &lt;X&gt; (informative):</w:t>
      </w:r>
      <w:r w:rsidRPr="001C79FD">
        <w:br/>
        <w:t>Change history</w:t>
      </w:r>
      <w:bookmarkEnd w:id="135"/>
      <w:bookmarkEnd w:id="136"/>
    </w:p>
    <w:p w14:paraId="6ACB4ED2" w14:textId="77777777" w:rsidR="003C3971" w:rsidRPr="001C79FD" w:rsidRDefault="003C3971" w:rsidP="003C3971">
      <w:pPr>
        <w:pStyle w:val="Guidance"/>
      </w:pPr>
      <w:r w:rsidRPr="001C79FD">
        <w:t xml:space="preserve">This is the last annex for </w:t>
      </w:r>
      <w:r w:rsidR="00A73129" w:rsidRPr="001C79FD">
        <w:t>TS/</w:t>
      </w:r>
      <w:r w:rsidRPr="001C79FD">
        <w:t>TSs which details the change history using the following table.</w:t>
      </w:r>
      <w:r w:rsidR="007429F6" w:rsidRPr="001C79FD">
        <w:br/>
      </w:r>
      <w:r w:rsidRPr="001C79FD">
        <w:t xml:space="preserve">This table </w:t>
      </w:r>
      <w:r w:rsidR="00A73129" w:rsidRPr="001C79FD">
        <w:t>is to</w:t>
      </w:r>
      <w:r w:rsidRPr="001C79FD">
        <w:t xml:space="preserve"> be used for recording progress during the WG drafting process till TSG approval of this </w:t>
      </w:r>
      <w:r w:rsidR="00A73129" w:rsidRPr="001C79FD">
        <w:t>TS/</w:t>
      </w:r>
      <w:r w:rsidRPr="001C79FD">
        <w:t>TR.</w:t>
      </w:r>
      <w:r w:rsidR="007429F6" w:rsidRPr="001C79FD">
        <w:br/>
      </w:r>
      <w:r w:rsidRPr="001C79FD">
        <w:t>For TRs under change control, use one line per approved Change Request</w:t>
      </w:r>
      <w:r w:rsidR="007429F6" w:rsidRPr="001C79FD">
        <w:br/>
      </w:r>
      <w:r w:rsidRPr="001C79FD">
        <w:t>Date: use format YYYY-MM</w:t>
      </w:r>
      <w:r w:rsidR="007429F6" w:rsidRPr="001C79FD">
        <w:br/>
      </w:r>
      <w:r w:rsidRPr="001C79FD">
        <w:t>CR: four digits, leading zeros as necessary</w:t>
      </w:r>
      <w:r w:rsidR="007429F6" w:rsidRPr="001C79FD">
        <w:br/>
      </w:r>
      <w:r w:rsidRPr="001C79FD">
        <w:t>Rev: blank, or number (max two digits)</w:t>
      </w:r>
      <w:r w:rsidR="007429F6" w:rsidRPr="001C79FD">
        <w:br/>
      </w:r>
      <w:r w:rsidRPr="001C79FD">
        <w:t>Cat: use one of the letters A, B, C, D, F</w:t>
      </w:r>
      <w:r w:rsidR="007429F6" w:rsidRPr="001C79FD">
        <w:br/>
      </w:r>
      <w:r w:rsidRPr="001C79FD">
        <w:t>Subject/Comment: for TSs under change control, include full text of the subject field of the Change Request cover</w:t>
      </w:r>
      <w:r w:rsidR="007429F6" w:rsidRPr="001C79FD">
        <w:br/>
      </w:r>
      <w:r w:rsidRPr="001C79FD">
        <w:t>New vers: use format [n]</w:t>
      </w:r>
      <w:r w:rsidR="001C21C3" w:rsidRPr="001C79FD">
        <w:t>n</w:t>
      </w:r>
      <w:r w:rsidRPr="001C79FD">
        <w:t>.[n]</w:t>
      </w:r>
      <w:r w:rsidR="001C21C3" w:rsidRPr="001C79FD">
        <w:t>n</w:t>
      </w:r>
      <w:r w:rsidRPr="001C79FD">
        <w:t>.[n]</w:t>
      </w:r>
      <w:r w:rsidR="001C21C3" w:rsidRPr="001C79FD">
        <w:t>n</w:t>
      </w:r>
    </w:p>
    <w:p w14:paraId="149BC9B3" w14:textId="77777777" w:rsidR="00054A22" w:rsidRPr="001C79FD" w:rsidRDefault="00054A22" w:rsidP="00054A22">
      <w:pPr>
        <w:pStyle w:val="TH"/>
      </w:pPr>
      <w:bookmarkStart w:id="137" w:name="historyclause"/>
      <w:bookmarkEnd w:id="1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011CEF">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800"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1094"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425"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011CEF">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800"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1094"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425"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77777777" w:rsidR="003C3971" w:rsidRPr="001C79FD" w:rsidRDefault="003C3971" w:rsidP="00C72833">
            <w:pPr>
              <w:pStyle w:val="TAC"/>
              <w:rPr>
                <w:sz w:val="16"/>
                <w:szCs w:val="16"/>
              </w:rPr>
            </w:pPr>
          </w:p>
        </w:tc>
      </w:tr>
      <w:tr w:rsidR="00306612" w:rsidRPr="001C79FD" w14:paraId="3EAF1404" w14:textId="77777777" w:rsidTr="00011CEF">
        <w:tc>
          <w:tcPr>
            <w:tcW w:w="800" w:type="dxa"/>
            <w:shd w:val="solid" w:color="FFFFFF" w:fill="auto"/>
          </w:tcPr>
          <w:p w14:paraId="06D6D8F7" w14:textId="2B1D9093" w:rsidR="00306612" w:rsidRDefault="000E5272" w:rsidP="00C72833">
            <w:pPr>
              <w:pStyle w:val="TAC"/>
              <w:rPr>
                <w:sz w:val="16"/>
                <w:szCs w:val="16"/>
              </w:rPr>
            </w:pPr>
            <w:r>
              <w:rPr>
                <w:sz w:val="16"/>
                <w:szCs w:val="16"/>
              </w:rPr>
              <w:t>2021-05</w:t>
            </w:r>
          </w:p>
        </w:tc>
        <w:tc>
          <w:tcPr>
            <w:tcW w:w="800" w:type="dxa"/>
            <w:shd w:val="solid" w:color="FFFFFF" w:fill="auto"/>
          </w:tcPr>
          <w:p w14:paraId="7B4E2BD5" w14:textId="1849155D" w:rsidR="00306612" w:rsidRDefault="000E5272" w:rsidP="00C72833">
            <w:pPr>
              <w:pStyle w:val="TAC"/>
              <w:rPr>
                <w:sz w:val="16"/>
                <w:szCs w:val="16"/>
              </w:rPr>
            </w:pPr>
            <w:r>
              <w:rPr>
                <w:sz w:val="16"/>
                <w:szCs w:val="16"/>
              </w:rPr>
              <w:t>RAN4#98bis</w:t>
            </w:r>
          </w:p>
        </w:tc>
        <w:tc>
          <w:tcPr>
            <w:tcW w:w="1094" w:type="dxa"/>
            <w:shd w:val="solid" w:color="FFFFFF" w:fill="auto"/>
          </w:tcPr>
          <w:p w14:paraId="00F47BC0" w14:textId="33AE8461" w:rsidR="00306612" w:rsidRPr="00306612" w:rsidRDefault="000E5272" w:rsidP="00C72833">
            <w:pPr>
              <w:pStyle w:val="TAC"/>
              <w:rPr>
                <w:sz w:val="16"/>
                <w:szCs w:val="16"/>
              </w:rPr>
            </w:pPr>
            <w:r w:rsidRPr="000E5272">
              <w:rPr>
                <w:sz w:val="16"/>
                <w:szCs w:val="16"/>
                <w:lang w:val="en-US"/>
              </w:rPr>
              <w:t>R4-2105794</w:t>
            </w:r>
          </w:p>
        </w:tc>
        <w:tc>
          <w:tcPr>
            <w:tcW w:w="425" w:type="dxa"/>
            <w:shd w:val="solid" w:color="FFFFFF" w:fill="auto"/>
          </w:tcPr>
          <w:p w14:paraId="3E3C217C" w14:textId="77777777" w:rsidR="00306612" w:rsidRPr="001C79FD" w:rsidRDefault="00306612" w:rsidP="00C72833">
            <w:pPr>
              <w:pStyle w:val="TAL"/>
              <w:rPr>
                <w:sz w:val="16"/>
                <w:szCs w:val="16"/>
              </w:rPr>
            </w:pPr>
          </w:p>
        </w:tc>
        <w:tc>
          <w:tcPr>
            <w:tcW w:w="425" w:type="dxa"/>
            <w:shd w:val="solid" w:color="FFFFFF" w:fill="auto"/>
          </w:tcPr>
          <w:p w14:paraId="23DD5662" w14:textId="77777777" w:rsidR="00306612" w:rsidRPr="001C79FD" w:rsidRDefault="00306612" w:rsidP="00C72833">
            <w:pPr>
              <w:pStyle w:val="TAR"/>
              <w:rPr>
                <w:sz w:val="16"/>
                <w:szCs w:val="16"/>
              </w:rPr>
            </w:pPr>
          </w:p>
        </w:tc>
        <w:tc>
          <w:tcPr>
            <w:tcW w:w="425" w:type="dxa"/>
            <w:shd w:val="solid" w:color="FFFFFF" w:fill="auto"/>
          </w:tcPr>
          <w:p w14:paraId="7D47C5B7" w14:textId="77777777" w:rsidR="00306612" w:rsidRPr="001C79FD" w:rsidRDefault="00306612" w:rsidP="00C72833">
            <w:pPr>
              <w:pStyle w:val="TAC"/>
              <w:rPr>
                <w:sz w:val="16"/>
                <w:szCs w:val="16"/>
              </w:rPr>
            </w:pPr>
          </w:p>
        </w:tc>
        <w:tc>
          <w:tcPr>
            <w:tcW w:w="4962" w:type="dxa"/>
            <w:shd w:val="solid" w:color="FFFFFF" w:fill="auto"/>
          </w:tcPr>
          <w:p w14:paraId="4578EEB2" w14:textId="08A55727" w:rsidR="00306612" w:rsidRPr="00306612" w:rsidRDefault="000E5272" w:rsidP="00C72833">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77777777" w:rsidR="00306612" w:rsidRPr="001C79FD" w:rsidRDefault="00306612" w:rsidP="00C72833">
            <w:pPr>
              <w:pStyle w:val="TAC"/>
              <w:rPr>
                <w:sz w:val="16"/>
                <w:szCs w:val="16"/>
              </w:rPr>
            </w:pPr>
          </w:p>
        </w:tc>
      </w:tr>
      <w:tr w:rsidR="000E5272" w:rsidRPr="001C79FD" w14:paraId="17346BED" w14:textId="77777777" w:rsidTr="00011CEF">
        <w:tc>
          <w:tcPr>
            <w:tcW w:w="800" w:type="dxa"/>
            <w:shd w:val="solid" w:color="FFFFFF" w:fill="auto"/>
          </w:tcPr>
          <w:p w14:paraId="3A5F2E03" w14:textId="6C9F6FD4" w:rsidR="000E5272" w:rsidRDefault="000E5272" w:rsidP="00C72833">
            <w:pPr>
              <w:pStyle w:val="TAC"/>
              <w:rPr>
                <w:sz w:val="16"/>
                <w:szCs w:val="16"/>
              </w:rPr>
            </w:pPr>
            <w:r>
              <w:rPr>
                <w:sz w:val="16"/>
                <w:szCs w:val="16"/>
              </w:rPr>
              <w:t>2021-05</w:t>
            </w:r>
          </w:p>
        </w:tc>
        <w:tc>
          <w:tcPr>
            <w:tcW w:w="800" w:type="dxa"/>
            <w:shd w:val="solid" w:color="FFFFFF" w:fill="auto"/>
          </w:tcPr>
          <w:p w14:paraId="7074F2C7" w14:textId="542E9F19" w:rsidR="000E5272" w:rsidRDefault="000E5272" w:rsidP="00C72833">
            <w:pPr>
              <w:pStyle w:val="TAC"/>
              <w:rPr>
                <w:sz w:val="16"/>
                <w:szCs w:val="16"/>
              </w:rPr>
            </w:pPr>
            <w:r>
              <w:rPr>
                <w:sz w:val="16"/>
                <w:szCs w:val="16"/>
              </w:rPr>
              <w:t>RAN4#98bis</w:t>
            </w:r>
          </w:p>
        </w:tc>
        <w:tc>
          <w:tcPr>
            <w:tcW w:w="1094" w:type="dxa"/>
            <w:shd w:val="solid" w:color="FFFFFF" w:fill="auto"/>
          </w:tcPr>
          <w:p w14:paraId="5192C1F7" w14:textId="47343D10" w:rsidR="000E5272" w:rsidRPr="000E5272" w:rsidRDefault="000E5272" w:rsidP="00C72833">
            <w:pPr>
              <w:pStyle w:val="TAC"/>
              <w:rPr>
                <w:sz w:val="16"/>
                <w:szCs w:val="16"/>
                <w:lang w:val="en-US"/>
              </w:rPr>
            </w:pPr>
            <w:r w:rsidRPr="000E5272">
              <w:rPr>
                <w:sz w:val="16"/>
                <w:szCs w:val="16"/>
              </w:rPr>
              <w:t>R4-2106100</w:t>
            </w:r>
          </w:p>
        </w:tc>
        <w:tc>
          <w:tcPr>
            <w:tcW w:w="425" w:type="dxa"/>
            <w:shd w:val="solid" w:color="FFFFFF" w:fill="auto"/>
          </w:tcPr>
          <w:p w14:paraId="0627FC5F" w14:textId="77777777" w:rsidR="000E5272" w:rsidRPr="001C79FD" w:rsidRDefault="000E5272" w:rsidP="00C72833">
            <w:pPr>
              <w:pStyle w:val="TAL"/>
              <w:rPr>
                <w:sz w:val="16"/>
                <w:szCs w:val="16"/>
              </w:rPr>
            </w:pPr>
          </w:p>
        </w:tc>
        <w:tc>
          <w:tcPr>
            <w:tcW w:w="425" w:type="dxa"/>
            <w:shd w:val="solid" w:color="FFFFFF" w:fill="auto"/>
          </w:tcPr>
          <w:p w14:paraId="4709819B" w14:textId="77777777" w:rsidR="000E5272" w:rsidRPr="001C79FD" w:rsidRDefault="000E5272" w:rsidP="00C72833">
            <w:pPr>
              <w:pStyle w:val="TAR"/>
              <w:rPr>
                <w:sz w:val="16"/>
                <w:szCs w:val="16"/>
              </w:rPr>
            </w:pPr>
          </w:p>
        </w:tc>
        <w:tc>
          <w:tcPr>
            <w:tcW w:w="425" w:type="dxa"/>
            <w:shd w:val="solid" w:color="FFFFFF" w:fill="auto"/>
          </w:tcPr>
          <w:p w14:paraId="52BE00E2" w14:textId="77777777" w:rsidR="000E5272" w:rsidRPr="001C79FD" w:rsidRDefault="000E5272" w:rsidP="00C72833">
            <w:pPr>
              <w:pStyle w:val="TAC"/>
              <w:rPr>
                <w:sz w:val="16"/>
                <w:szCs w:val="16"/>
              </w:rPr>
            </w:pPr>
          </w:p>
        </w:tc>
        <w:tc>
          <w:tcPr>
            <w:tcW w:w="4962" w:type="dxa"/>
            <w:shd w:val="solid" w:color="FFFFFF" w:fill="auto"/>
          </w:tcPr>
          <w:p w14:paraId="5E34B551" w14:textId="1F3AF720" w:rsidR="000E5272" w:rsidRPr="000E5272" w:rsidRDefault="000E5272" w:rsidP="00C72833">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77777777" w:rsidR="000E5272" w:rsidRPr="001C79FD" w:rsidRDefault="000E5272" w:rsidP="00C72833">
            <w:pPr>
              <w:pStyle w:val="TAC"/>
              <w:rPr>
                <w:sz w:val="16"/>
                <w:szCs w:val="16"/>
              </w:rPr>
            </w:pPr>
          </w:p>
        </w:tc>
      </w:tr>
      <w:tr w:rsidR="000E5272" w:rsidRPr="001C79FD" w14:paraId="3C6A8A20" w14:textId="77777777" w:rsidTr="00011CEF">
        <w:tc>
          <w:tcPr>
            <w:tcW w:w="800" w:type="dxa"/>
            <w:shd w:val="solid" w:color="FFFFFF" w:fill="auto"/>
          </w:tcPr>
          <w:p w14:paraId="14EBE563" w14:textId="20698885" w:rsidR="000E5272" w:rsidRDefault="000E5272" w:rsidP="00C72833">
            <w:pPr>
              <w:pStyle w:val="TAC"/>
              <w:rPr>
                <w:sz w:val="16"/>
                <w:szCs w:val="16"/>
              </w:rPr>
            </w:pPr>
            <w:r>
              <w:rPr>
                <w:sz w:val="16"/>
                <w:szCs w:val="16"/>
              </w:rPr>
              <w:t>2021-05</w:t>
            </w:r>
          </w:p>
        </w:tc>
        <w:tc>
          <w:tcPr>
            <w:tcW w:w="800" w:type="dxa"/>
            <w:shd w:val="solid" w:color="FFFFFF" w:fill="auto"/>
          </w:tcPr>
          <w:p w14:paraId="38CBC322" w14:textId="611A098B" w:rsidR="000E5272" w:rsidRDefault="000E5272" w:rsidP="00C72833">
            <w:pPr>
              <w:pStyle w:val="TAC"/>
              <w:rPr>
                <w:sz w:val="16"/>
                <w:szCs w:val="16"/>
              </w:rPr>
            </w:pPr>
            <w:r>
              <w:rPr>
                <w:sz w:val="16"/>
                <w:szCs w:val="16"/>
              </w:rPr>
              <w:t>RAN4#98bis</w:t>
            </w:r>
          </w:p>
        </w:tc>
        <w:tc>
          <w:tcPr>
            <w:tcW w:w="1094" w:type="dxa"/>
            <w:shd w:val="solid" w:color="FFFFFF" w:fill="auto"/>
          </w:tcPr>
          <w:p w14:paraId="7C09C3B8" w14:textId="078736BE" w:rsidR="000E5272" w:rsidRPr="000E5272" w:rsidRDefault="000E5272" w:rsidP="00C72833">
            <w:pPr>
              <w:pStyle w:val="TAC"/>
              <w:rPr>
                <w:sz w:val="16"/>
                <w:szCs w:val="16"/>
              </w:rPr>
            </w:pPr>
            <w:r w:rsidRPr="000E5272">
              <w:rPr>
                <w:sz w:val="16"/>
                <w:szCs w:val="16"/>
              </w:rPr>
              <w:t>R4-210610</w:t>
            </w:r>
            <w:r>
              <w:rPr>
                <w:sz w:val="16"/>
                <w:szCs w:val="16"/>
              </w:rPr>
              <w:t>1</w:t>
            </w:r>
          </w:p>
        </w:tc>
        <w:tc>
          <w:tcPr>
            <w:tcW w:w="425" w:type="dxa"/>
            <w:shd w:val="solid" w:color="FFFFFF" w:fill="auto"/>
          </w:tcPr>
          <w:p w14:paraId="1DA657EA" w14:textId="77777777" w:rsidR="000E5272" w:rsidRPr="001C79FD" w:rsidRDefault="000E5272" w:rsidP="00C72833">
            <w:pPr>
              <w:pStyle w:val="TAL"/>
              <w:rPr>
                <w:sz w:val="16"/>
                <w:szCs w:val="16"/>
              </w:rPr>
            </w:pPr>
          </w:p>
        </w:tc>
        <w:tc>
          <w:tcPr>
            <w:tcW w:w="425" w:type="dxa"/>
            <w:shd w:val="solid" w:color="FFFFFF" w:fill="auto"/>
          </w:tcPr>
          <w:p w14:paraId="11877F68" w14:textId="77777777" w:rsidR="000E5272" w:rsidRPr="001C79FD" w:rsidRDefault="000E5272" w:rsidP="00C72833">
            <w:pPr>
              <w:pStyle w:val="TAR"/>
              <w:rPr>
                <w:sz w:val="16"/>
                <w:szCs w:val="16"/>
              </w:rPr>
            </w:pPr>
          </w:p>
        </w:tc>
        <w:tc>
          <w:tcPr>
            <w:tcW w:w="425" w:type="dxa"/>
            <w:shd w:val="solid" w:color="FFFFFF" w:fill="auto"/>
          </w:tcPr>
          <w:p w14:paraId="162F72A1" w14:textId="77777777" w:rsidR="000E5272" w:rsidRPr="001C79FD" w:rsidRDefault="000E5272" w:rsidP="00C72833">
            <w:pPr>
              <w:pStyle w:val="TAC"/>
              <w:rPr>
                <w:sz w:val="16"/>
                <w:szCs w:val="16"/>
              </w:rPr>
            </w:pPr>
          </w:p>
        </w:tc>
        <w:tc>
          <w:tcPr>
            <w:tcW w:w="4962" w:type="dxa"/>
            <w:shd w:val="solid" w:color="FFFFFF" w:fill="auto"/>
          </w:tcPr>
          <w:p w14:paraId="354D46A8" w14:textId="02283267" w:rsidR="000E5272" w:rsidRPr="000E5272" w:rsidRDefault="000E5272" w:rsidP="00C72833">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77777777" w:rsidR="000E5272" w:rsidRPr="001C79FD" w:rsidRDefault="000E5272" w:rsidP="00C72833">
            <w:pPr>
              <w:pStyle w:val="TAC"/>
              <w:rPr>
                <w:sz w:val="16"/>
                <w:szCs w:val="16"/>
              </w:rPr>
            </w:pPr>
          </w:p>
        </w:tc>
      </w:tr>
      <w:tr w:rsidR="000E5272" w:rsidRPr="001C79FD" w14:paraId="2BBF26DF" w14:textId="77777777" w:rsidTr="00011CEF">
        <w:tc>
          <w:tcPr>
            <w:tcW w:w="800" w:type="dxa"/>
            <w:shd w:val="solid" w:color="FFFFFF" w:fill="auto"/>
          </w:tcPr>
          <w:p w14:paraId="3324802D" w14:textId="19387217" w:rsidR="000E5272" w:rsidRDefault="000E5272" w:rsidP="00C72833">
            <w:pPr>
              <w:pStyle w:val="TAC"/>
              <w:rPr>
                <w:sz w:val="16"/>
                <w:szCs w:val="16"/>
              </w:rPr>
            </w:pPr>
            <w:r>
              <w:rPr>
                <w:sz w:val="16"/>
                <w:szCs w:val="16"/>
              </w:rPr>
              <w:t>2021-05</w:t>
            </w:r>
          </w:p>
        </w:tc>
        <w:tc>
          <w:tcPr>
            <w:tcW w:w="800" w:type="dxa"/>
            <w:shd w:val="solid" w:color="FFFFFF" w:fill="auto"/>
          </w:tcPr>
          <w:p w14:paraId="1A561DE2" w14:textId="6B15457A" w:rsidR="000E5272" w:rsidRDefault="000E5272" w:rsidP="00C72833">
            <w:pPr>
              <w:pStyle w:val="TAC"/>
              <w:rPr>
                <w:sz w:val="16"/>
                <w:szCs w:val="16"/>
              </w:rPr>
            </w:pPr>
            <w:r>
              <w:rPr>
                <w:sz w:val="16"/>
                <w:szCs w:val="16"/>
              </w:rPr>
              <w:t>RAN4#98bis</w:t>
            </w:r>
          </w:p>
        </w:tc>
        <w:tc>
          <w:tcPr>
            <w:tcW w:w="1094" w:type="dxa"/>
            <w:shd w:val="solid" w:color="FFFFFF" w:fill="auto"/>
          </w:tcPr>
          <w:p w14:paraId="74C53147" w14:textId="25363564" w:rsidR="000E5272" w:rsidRPr="000E5272" w:rsidRDefault="000E5272" w:rsidP="00C72833">
            <w:pPr>
              <w:pStyle w:val="TAC"/>
              <w:rPr>
                <w:sz w:val="16"/>
                <w:szCs w:val="16"/>
              </w:rPr>
            </w:pPr>
            <w:r w:rsidRPr="000E5272">
              <w:rPr>
                <w:sz w:val="16"/>
                <w:szCs w:val="16"/>
              </w:rPr>
              <w:t>R4-210610</w:t>
            </w:r>
            <w:r>
              <w:rPr>
                <w:sz w:val="16"/>
                <w:szCs w:val="16"/>
              </w:rPr>
              <w:t>2</w:t>
            </w:r>
          </w:p>
        </w:tc>
        <w:tc>
          <w:tcPr>
            <w:tcW w:w="425" w:type="dxa"/>
            <w:shd w:val="solid" w:color="FFFFFF" w:fill="auto"/>
          </w:tcPr>
          <w:p w14:paraId="4C006A40" w14:textId="77777777" w:rsidR="000E5272" w:rsidRPr="001C79FD" w:rsidRDefault="000E5272" w:rsidP="00C72833">
            <w:pPr>
              <w:pStyle w:val="TAL"/>
              <w:rPr>
                <w:sz w:val="16"/>
                <w:szCs w:val="16"/>
              </w:rPr>
            </w:pPr>
          </w:p>
        </w:tc>
        <w:tc>
          <w:tcPr>
            <w:tcW w:w="425" w:type="dxa"/>
            <w:shd w:val="solid" w:color="FFFFFF" w:fill="auto"/>
          </w:tcPr>
          <w:p w14:paraId="46F90406" w14:textId="77777777" w:rsidR="000E5272" w:rsidRPr="001C79FD" w:rsidRDefault="000E5272" w:rsidP="00C72833">
            <w:pPr>
              <w:pStyle w:val="TAR"/>
              <w:rPr>
                <w:sz w:val="16"/>
                <w:szCs w:val="16"/>
              </w:rPr>
            </w:pPr>
          </w:p>
        </w:tc>
        <w:tc>
          <w:tcPr>
            <w:tcW w:w="425" w:type="dxa"/>
            <w:shd w:val="solid" w:color="FFFFFF" w:fill="auto"/>
          </w:tcPr>
          <w:p w14:paraId="5A1C2DCC" w14:textId="77777777" w:rsidR="000E5272" w:rsidRPr="001C79FD" w:rsidRDefault="000E5272" w:rsidP="00C72833">
            <w:pPr>
              <w:pStyle w:val="TAC"/>
              <w:rPr>
                <w:sz w:val="16"/>
                <w:szCs w:val="16"/>
              </w:rPr>
            </w:pPr>
          </w:p>
        </w:tc>
        <w:tc>
          <w:tcPr>
            <w:tcW w:w="4962" w:type="dxa"/>
            <w:shd w:val="solid" w:color="FFFFFF" w:fill="auto"/>
          </w:tcPr>
          <w:p w14:paraId="0615E03A" w14:textId="23561DD2" w:rsidR="000E5272" w:rsidRPr="000E5272" w:rsidRDefault="000E5272" w:rsidP="00C72833">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77777777" w:rsidR="000E5272" w:rsidRPr="001C79FD" w:rsidRDefault="000E5272" w:rsidP="00C72833">
            <w:pPr>
              <w:pStyle w:val="TAC"/>
              <w:rPr>
                <w:sz w:val="16"/>
                <w:szCs w:val="16"/>
              </w:rPr>
            </w:pPr>
          </w:p>
        </w:tc>
      </w:tr>
      <w:tr w:rsidR="00011CEF" w:rsidRPr="001C79FD" w14:paraId="7C402764" w14:textId="77777777" w:rsidTr="00011CEF">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9B4C49">
            <w:pPr>
              <w:pStyle w:val="TAC"/>
              <w:rPr>
                <w:sz w:val="16"/>
                <w:szCs w:val="16"/>
              </w:rPr>
            </w:pPr>
            <w:r>
              <w:rPr>
                <w:sz w:val="16"/>
                <w:szCs w:val="16"/>
              </w:rPr>
              <w:t>2021-08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9B4C49">
            <w:pPr>
              <w:pStyle w:val="TAC"/>
              <w:rPr>
                <w:sz w:val="16"/>
                <w:szCs w:val="16"/>
              </w:rPr>
            </w:pPr>
            <w:r>
              <w:rPr>
                <w:sz w:val="16"/>
                <w:szCs w:val="16"/>
              </w:rPr>
              <w:t>RAN4#99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9B4C49">
            <w:pPr>
              <w:pStyle w:val="TAC"/>
              <w:rPr>
                <w:sz w:val="16"/>
                <w:szCs w:val="16"/>
              </w:rPr>
            </w:pPr>
            <w:r w:rsidRPr="00011CEF">
              <w:rPr>
                <w:sz w:val="16"/>
                <w:szCs w:val="16"/>
              </w:rPr>
              <w:t>R4-2107861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9B4C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9B4C4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9B4C4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9B4C49">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77777777" w:rsidR="00011CEF" w:rsidRPr="001C79FD" w:rsidRDefault="00011CEF" w:rsidP="009B4C49">
            <w:pPr>
              <w:pStyle w:val="TAC"/>
              <w:rPr>
                <w:sz w:val="16"/>
                <w:szCs w:val="16"/>
              </w:rPr>
            </w:pPr>
          </w:p>
        </w:tc>
      </w:tr>
      <w:tr w:rsidR="00011CEF" w:rsidRPr="001C79FD" w14:paraId="77298B6E" w14:textId="77777777" w:rsidTr="00011CEF">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9B4C49">
            <w:pPr>
              <w:pStyle w:val="TAC"/>
              <w:rPr>
                <w:sz w:val="16"/>
                <w:szCs w:val="16"/>
              </w:rPr>
            </w:pPr>
            <w:r>
              <w:rPr>
                <w:sz w:val="16"/>
                <w:szCs w:val="16"/>
              </w:rPr>
              <w:t>2021-08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9B4C49">
            <w:pPr>
              <w:pStyle w:val="TAC"/>
              <w:rPr>
                <w:sz w:val="16"/>
                <w:szCs w:val="16"/>
              </w:rPr>
            </w:pPr>
            <w:r>
              <w:rPr>
                <w:sz w:val="16"/>
                <w:szCs w:val="16"/>
              </w:rPr>
              <w:t>RAN4#99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9B4C49">
            <w:pPr>
              <w:pStyle w:val="TAC"/>
              <w:rPr>
                <w:sz w:val="16"/>
                <w:szCs w:val="16"/>
              </w:rPr>
            </w:pPr>
            <w:r w:rsidRPr="00BF3A1D">
              <w:rPr>
                <w:sz w:val="16"/>
                <w:szCs w:val="16"/>
              </w:rPr>
              <w:t>R4-2108660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9B4C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9B4C4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9B4C4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9B4C49">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7777777" w:rsidR="00011CEF" w:rsidRPr="001C79FD" w:rsidRDefault="00011CEF" w:rsidP="009B4C49">
            <w:pPr>
              <w:pStyle w:val="TAC"/>
              <w:rPr>
                <w:sz w:val="16"/>
                <w:szCs w:val="16"/>
              </w:rPr>
            </w:pPr>
          </w:p>
        </w:tc>
      </w:tr>
      <w:tr w:rsidR="00011CEF" w:rsidRPr="001C79FD" w14:paraId="23C22707" w14:textId="77777777" w:rsidTr="00011CEF">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9B4C49">
            <w:pPr>
              <w:pStyle w:val="TAC"/>
              <w:rPr>
                <w:sz w:val="16"/>
                <w:szCs w:val="16"/>
              </w:rPr>
            </w:pPr>
            <w:r>
              <w:rPr>
                <w:sz w:val="16"/>
                <w:szCs w:val="16"/>
              </w:rPr>
              <w:t>2021-08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9B4C49">
            <w:pPr>
              <w:pStyle w:val="TAC"/>
              <w:rPr>
                <w:sz w:val="16"/>
                <w:szCs w:val="16"/>
              </w:rPr>
            </w:pPr>
            <w:r>
              <w:rPr>
                <w:sz w:val="16"/>
                <w:szCs w:val="16"/>
              </w:rPr>
              <w:t>RAN4#99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9B4C49">
            <w:pPr>
              <w:pStyle w:val="TAC"/>
              <w:rPr>
                <w:sz w:val="16"/>
                <w:szCs w:val="16"/>
              </w:rPr>
            </w:pPr>
            <w:r w:rsidRPr="00011CEF">
              <w:rPr>
                <w:sz w:val="16"/>
                <w:szCs w:val="16"/>
              </w:rPr>
              <w:t>R4-2108661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9B4C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9B4C4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9B4C4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9B4C49">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77777777" w:rsidR="00011CEF" w:rsidRPr="001C79FD" w:rsidRDefault="00011CEF" w:rsidP="009B4C49">
            <w:pPr>
              <w:pStyle w:val="TAC"/>
              <w:rPr>
                <w:sz w:val="16"/>
                <w:szCs w:val="16"/>
              </w:rPr>
            </w:pPr>
          </w:p>
        </w:tc>
      </w:tr>
      <w:tr w:rsidR="00011CEF" w:rsidRPr="001C79FD" w14:paraId="414CB4F1" w14:textId="77777777" w:rsidTr="00011CEF">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9B4C49">
            <w:pPr>
              <w:pStyle w:val="TAC"/>
              <w:rPr>
                <w:sz w:val="16"/>
                <w:szCs w:val="16"/>
              </w:rPr>
            </w:pPr>
            <w:r>
              <w:rPr>
                <w:sz w:val="16"/>
                <w:szCs w:val="16"/>
              </w:rPr>
              <w:t>2021-08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9B4C49">
            <w:pPr>
              <w:pStyle w:val="TAC"/>
              <w:rPr>
                <w:sz w:val="16"/>
                <w:szCs w:val="16"/>
              </w:rPr>
            </w:pPr>
            <w:r>
              <w:rPr>
                <w:sz w:val="16"/>
                <w:szCs w:val="16"/>
              </w:rPr>
              <w:t>RAN4#99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9B4C49">
            <w:pPr>
              <w:pStyle w:val="TAC"/>
              <w:rPr>
                <w:sz w:val="16"/>
                <w:szCs w:val="16"/>
              </w:rPr>
            </w:pPr>
            <w:r w:rsidRPr="00011CEF">
              <w:rPr>
                <w:sz w:val="16"/>
                <w:szCs w:val="16"/>
              </w:rPr>
              <w:t>R4-2108637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9B4C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9B4C4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9B4C4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9B4C49">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77777777" w:rsidR="00011CEF" w:rsidRPr="001C79FD" w:rsidRDefault="00011CEF" w:rsidP="009B4C49">
            <w:pPr>
              <w:pStyle w:val="TAC"/>
              <w:rPr>
                <w:sz w:val="16"/>
                <w:szCs w:val="16"/>
              </w:rPr>
            </w:pPr>
          </w:p>
        </w:tc>
      </w:tr>
      <w:tr w:rsidR="00011CEF" w:rsidRPr="001C79FD" w14:paraId="3B65F56D" w14:textId="77777777" w:rsidTr="00011CEF">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9B4C49">
            <w:pPr>
              <w:pStyle w:val="TAC"/>
              <w:rPr>
                <w:sz w:val="16"/>
                <w:szCs w:val="16"/>
              </w:rPr>
            </w:pPr>
            <w:r>
              <w:rPr>
                <w:sz w:val="16"/>
                <w:szCs w:val="16"/>
              </w:rPr>
              <w:t>2021-08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9B4C49">
            <w:pPr>
              <w:pStyle w:val="TAC"/>
              <w:rPr>
                <w:sz w:val="16"/>
                <w:szCs w:val="16"/>
              </w:rPr>
            </w:pPr>
            <w:r>
              <w:rPr>
                <w:sz w:val="16"/>
                <w:szCs w:val="16"/>
              </w:rPr>
              <w:t>RAN4#99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9B4C49">
            <w:pPr>
              <w:pStyle w:val="TAC"/>
              <w:rPr>
                <w:sz w:val="16"/>
                <w:szCs w:val="16"/>
              </w:rPr>
            </w:pPr>
            <w:r w:rsidRPr="00011CEF">
              <w:rPr>
                <w:sz w:val="16"/>
                <w:szCs w:val="16"/>
              </w:rPr>
              <w:t>R4-2108342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9B4C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9B4C4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9B4C4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9B4C49">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7777777" w:rsidR="00011CEF" w:rsidRPr="001C79FD" w:rsidRDefault="00011CEF" w:rsidP="009B4C49">
            <w:pPr>
              <w:pStyle w:val="TAC"/>
              <w:rPr>
                <w:sz w:val="16"/>
                <w:szCs w:val="16"/>
              </w:rPr>
            </w:pPr>
          </w:p>
        </w:tc>
      </w:tr>
      <w:tr w:rsidR="00011CEF" w:rsidRPr="001C79FD" w14:paraId="0272E2FA" w14:textId="77777777" w:rsidTr="00011CEF">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9B4C49">
            <w:pPr>
              <w:pStyle w:val="TAC"/>
              <w:rPr>
                <w:sz w:val="16"/>
                <w:szCs w:val="16"/>
              </w:rPr>
            </w:pPr>
            <w:r>
              <w:rPr>
                <w:sz w:val="16"/>
                <w:szCs w:val="16"/>
              </w:rPr>
              <w:t>2021-08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9B4C49">
            <w:pPr>
              <w:pStyle w:val="TAC"/>
              <w:rPr>
                <w:sz w:val="16"/>
                <w:szCs w:val="16"/>
              </w:rPr>
            </w:pPr>
            <w:r>
              <w:rPr>
                <w:sz w:val="16"/>
                <w:szCs w:val="16"/>
              </w:rPr>
              <w:t>RAN4#99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9B4C49">
            <w:pPr>
              <w:pStyle w:val="TAC"/>
              <w:rPr>
                <w:sz w:val="16"/>
                <w:szCs w:val="16"/>
              </w:rPr>
            </w:pPr>
            <w:r w:rsidRPr="00011CEF">
              <w:rPr>
                <w:sz w:val="16"/>
                <w:szCs w:val="16"/>
              </w:rPr>
              <w:t>R4-2105025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9B4C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9B4C4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9B4C4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9B4C49">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77777777" w:rsidR="00011CEF" w:rsidRPr="001C79FD" w:rsidRDefault="00011CEF" w:rsidP="009B4C49">
            <w:pPr>
              <w:pStyle w:val="TAC"/>
              <w:rPr>
                <w:sz w:val="16"/>
                <w:szCs w:val="16"/>
              </w:rPr>
            </w:pPr>
          </w:p>
        </w:tc>
      </w:tr>
    </w:tbl>
    <w:p w14:paraId="1FD1191C" w14:textId="77777777" w:rsidR="003C3971" w:rsidRPr="001C79FD" w:rsidRDefault="003C3971" w:rsidP="003C3971"/>
    <w:p w14:paraId="33BD18EB" w14:textId="77777777" w:rsidR="003C3971" w:rsidRPr="001C79FD" w:rsidRDefault="003C3971" w:rsidP="003C3971">
      <w:pPr>
        <w:pStyle w:val="Guidance"/>
      </w:pPr>
      <w:r w:rsidRPr="001C79FD">
        <w:br w:type="page"/>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1C79FD" w14:paraId="140C7B2B" w14:textId="77777777" w:rsidTr="00D675A9">
        <w:tc>
          <w:tcPr>
            <w:tcW w:w="1134" w:type="dxa"/>
            <w:shd w:val="solid" w:color="FFFFFF" w:fill="auto"/>
          </w:tcPr>
          <w:p w14:paraId="7871CFBA" w14:textId="77777777" w:rsidR="003C3971" w:rsidRPr="001C79FD" w:rsidRDefault="003C3971" w:rsidP="00C72833">
            <w:pPr>
              <w:pStyle w:val="Guidance"/>
            </w:pPr>
            <w:r w:rsidRPr="001C79FD">
              <w:t>2001-07</w:t>
            </w:r>
          </w:p>
        </w:tc>
        <w:tc>
          <w:tcPr>
            <w:tcW w:w="4533" w:type="dxa"/>
            <w:shd w:val="solid" w:color="FFFFFF" w:fill="auto"/>
          </w:tcPr>
          <w:p w14:paraId="413B030A" w14:textId="77777777" w:rsidR="003C3971" w:rsidRPr="001C79FD" w:rsidRDefault="003C3971" w:rsidP="00C72833">
            <w:pPr>
              <w:pStyle w:val="Guidance"/>
            </w:pPr>
            <w:r w:rsidRPr="001C79FD">
              <w:t>Copyright date changed to 2001; space character added before TTC in copyright notification; space character before first reference deleted.</w:t>
            </w:r>
          </w:p>
        </w:tc>
        <w:tc>
          <w:tcPr>
            <w:tcW w:w="712" w:type="dxa"/>
            <w:shd w:val="solid" w:color="FFFFFF" w:fill="auto"/>
            <w:vAlign w:val="bottom"/>
          </w:tcPr>
          <w:p w14:paraId="0FF062D7" w14:textId="77777777" w:rsidR="003C3971" w:rsidRPr="001C79FD" w:rsidRDefault="003C3971" w:rsidP="00C72833">
            <w:pPr>
              <w:pStyle w:val="Guidance"/>
              <w:jc w:val="center"/>
            </w:pPr>
            <w:r w:rsidRPr="001C79FD">
              <w:t>1.3.3</w:t>
            </w:r>
          </w:p>
        </w:tc>
      </w:tr>
      <w:tr w:rsidR="003C3971" w:rsidRPr="001C79FD" w14:paraId="6417600D" w14:textId="77777777" w:rsidTr="00D675A9">
        <w:tc>
          <w:tcPr>
            <w:tcW w:w="1134" w:type="dxa"/>
            <w:tcBorders>
              <w:bottom w:val="nil"/>
            </w:tcBorders>
            <w:shd w:val="solid" w:color="FFFFFF" w:fill="auto"/>
          </w:tcPr>
          <w:p w14:paraId="3DDDE8C7" w14:textId="77777777" w:rsidR="003C3971" w:rsidRPr="001C79FD" w:rsidRDefault="003C3971" w:rsidP="00C72833">
            <w:pPr>
              <w:pStyle w:val="Guidance"/>
            </w:pPr>
            <w:r w:rsidRPr="001C79FD">
              <w:t>2002-01</w:t>
            </w:r>
          </w:p>
        </w:tc>
        <w:tc>
          <w:tcPr>
            <w:tcW w:w="4533" w:type="dxa"/>
            <w:tcBorders>
              <w:bottom w:val="nil"/>
            </w:tcBorders>
            <w:shd w:val="solid" w:color="FFFFFF" w:fill="auto"/>
          </w:tcPr>
          <w:p w14:paraId="0537F110" w14:textId="77777777" w:rsidR="003C3971" w:rsidRPr="001C79FD" w:rsidRDefault="003C3971" w:rsidP="00C72833">
            <w:pPr>
              <w:pStyle w:val="Guidance"/>
            </w:pPr>
            <w:r w:rsidRPr="001C79FD">
              <w:t>Copyright date changed to 2002.</w:t>
            </w:r>
          </w:p>
        </w:tc>
        <w:tc>
          <w:tcPr>
            <w:tcW w:w="712" w:type="dxa"/>
            <w:tcBorders>
              <w:bottom w:val="nil"/>
            </w:tcBorders>
            <w:shd w:val="solid" w:color="FFFFFF" w:fill="auto"/>
            <w:vAlign w:val="bottom"/>
          </w:tcPr>
          <w:p w14:paraId="4E27B353" w14:textId="77777777" w:rsidR="003C3971" w:rsidRPr="001C79FD" w:rsidRDefault="003C3971" w:rsidP="00C72833">
            <w:pPr>
              <w:pStyle w:val="Guidance"/>
              <w:jc w:val="center"/>
            </w:pPr>
            <w:r w:rsidRPr="001C79FD">
              <w:t>1.3.4</w:t>
            </w:r>
          </w:p>
        </w:tc>
      </w:tr>
      <w:tr w:rsidR="003C3971" w:rsidRPr="001C79FD" w14:paraId="5C0278F9" w14:textId="77777777" w:rsidTr="00D675A9">
        <w:tc>
          <w:tcPr>
            <w:tcW w:w="1134" w:type="dxa"/>
            <w:tcBorders>
              <w:bottom w:val="nil"/>
            </w:tcBorders>
            <w:shd w:val="solid" w:color="FFFFFF" w:fill="auto"/>
          </w:tcPr>
          <w:p w14:paraId="6FCCB7F3" w14:textId="77777777" w:rsidR="003C3971" w:rsidRPr="001C79FD" w:rsidRDefault="003C3971" w:rsidP="00C72833">
            <w:pPr>
              <w:pStyle w:val="Guidance"/>
            </w:pPr>
            <w:r w:rsidRPr="001C79FD">
              <w:t>2002-07</w:t>
            </w:r>
          </w:p>
        </w:tc>
        <w:tc>
          <w:tcPr>
            <w:tcW w:w="4533" w:type="dxa"/>
            <w:tcBorders>
              <w:bottom w:val="nil"/>
            </w:tcBorders>
            <w:shd w:val="solid" w:color="FFFFFF" w:fill="auto"/>
          </w:tcPr>
          <w:p w14:paraId="1BB9CE54" w14:textId="77777777" w:rsidR="003C3971" w:rsidRPr="001C79FD" w:rsidRDefault="003C3971" w:rsidP="00C72833">
            <w:pPr>
              <w:pStyle w:val="Guidance"/>
            </w:pPr>
            <w:r w:rsidRPr="001C79FD">
              <w:t>Extra Releases added to title area.</w:t>
            </w:r>
          </w:p>
        </w:tc>
        <w:tc>
          <w:tcPr>
            <w:tcW w:w="712" w:type="dxa"/>
            <w:tcBorders>
              <w:bottom w:val="nil"/>
            </w:tcBorders>
            <w:shd w:val="solid" w:color="FFFFFF" w:fill="auto"/>
            <w:vAlign w:val="bottom"/>
          </w:tcPr>
          <w:p w14:paraId="422D3978" w14:textId="77777777" w:rsidR="003C3971" w:rsidRPr="001C79FD" w:rsidRDefault="003C3971" w:rsidP="00C72833">
            <w:pPr>
              <w:pStyle w:val="Guidance"/>
              <w:jc w:val="center"/>
            </w:pPr>
            <w:r w:rsidRPr="001C79FD">
              <w:t>1.3.5</w:t>
            </w:r>
          </w:p>
        </w:tc>
      </w:tr>
      <w:tr w:rsidR="003C3971" w:rsidRPr="001C79FD" w14:paraId="2915F758"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65E7D421" w14:textId="77777777" w:rsidR="003C3971" w:rsidRPr="001C79FD" w:rsidRDefault="003C3971" w:rsidP="00C72833">
            <w:pPr>
              <w:spacing w:after="0"/>
              <w:rPr>
                <w:i/>
                <w:iCs/>
                <w:snapToGrid w:val="0"/>
                <w:color w:val="0000FF"/>
              </w:rPr>
            </w:pPr>
            <w:r w:rsidRPr="001C79FD">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9C1D081" w14:textId="77777777" w:rsidR="003C3971" w:rsidRPr="001C79FD" w:rsidRDefault="001C21C3" w:rsidP="001C21C3">
            <w:pPr>
              <w:spacing w:after="0"/>
              <w:rPr>
                <w:i/>
                <w:iCs/>
                <w:snapToGrid w:val="0"/>
                <w:color w:val="0000FF"/>
              </w:rPr>
            </w:pPr>
            <w:r w:rsidRPr="001C79FD">
              <w:rPr>
                <w:i/>
                <w:iCs/>
                <w:snapToGrid w:val="0"/>
                <w:color w:val="0000FF"/>
              </w:rPr>
              <w:t>"</w:t>
            </w:r>
            <w:r w:rsidR="003C3971" w:rsidRPr="001C79FD">
              <w:rPr>
                <w:i/>
                <w:iCs/>
                <w:snapToGrid w:val="0"/>
                <w:color w:val="0000FF"/>
              </w:rPr>
              <w:t>TM</w:t>
            </w:r>
            <w:r w:rsidRPr="001C79FD">
              <w:rPr>
                <w:i/>
                <w:iCs/>
                <w:snapToGrid w:val="0"/>
                <w:color w:val="0000FF"/>
              </w:rPr>
              <w:t>"</w:t>
            </w:r>
            <w:r w:rsidR="003C3971" w:rsidRPr="001C79FD">
              <w:rPr>
                <w:i/>
                <w:iCs/>
                <w:snapToGrid w:val="0"/>
                <w:color w:val="0000FF"/>
              </w:rPr>
              <w:t xml:space="preserve"> added to 3GPP logo</w:t>
            </w:r>
            <w:r w:rsidRPr="001C79FD">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B68A885" w14:textId="77777777" w:rsidR="003C3971" w:rsidRPr="001C79FD" w:rsidRDefault="003C3971" w:rsidP="00C72833">
            <w:pPr>
              <w:spacing w:after="0"/>
              <w:jc w:val="center"/>
              <w:rPr>
                <w:i/>
                <w:iCs/>
                <w:snapToGrid w:val="0"/>
                <w:color w:val="0000FF"/>
              </w:rPr>
            </w:pPr>
            <w:r w:rsidRPr="001C79FD">
              <w:rPr>
                <w:i/>
                <w:iCs/>
                <w:snapToGrid w:val="0"/>
                <w:color w:val="0000FF"/>
              </w:rPr>
              <w:t>1.3.6</w:t>
            </w:r>
          </w:p>
        </w:tc>
      </w:tr>
      <w:tr w:rsidR="003C3971" w:rsidRPr="001C79FD" w14:paraId="5C13F5BE"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ABEBCB7" w14:textId="77777777" w:rsidR="003C3971" w:rsidRPr="001C79FD" w:rsidRDefault="003C3971" w:rsidP="00C72833">
            <w:pPr>
              <w:spacing w:after="0"/>
              <w:rPr>
                <w:i/>
                <w:iCs/>
                <w:snapToGrid w:val="0"/>
                <w:color w:val="0000FF"/>
              </w:rPr>
            </w:pPr>
            <w:r w:rsidRPr="001C79FD">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25A98D7" w14:textId="77777777" w:rsidR="003C3971" w:rsidRPr="001C79FD" w:rsidRDefault="003C3971" w:rsidP="00C72833">
            <w:pPr>
              <w:spacing w:after="0"/>
              <w:rPr>
                <w:i/>
                <w:iCs/>
                <w:snapToGrid w:val="0"/>
                <w:color w:val="0000FF"/>
              </w:rPr>
            </w:pPr>
            <w:r w:rsidRPr="001C79FD">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8A63A36" w14:textId="77777777" w:rsidR="003C3971" w:rsidRPr="001C79FD" w:rsidRDefault="003C3971" w:rsidP="00C72833">
            <w:pPr>
              <w:spacing w:after="0"/>
              <w:jc w:val="center"/>
              <w:rPr>
                <w:i/>
                <w:iCs/>
                <w:snapToGrid w:val="0"/>
                <w:color w:val="0000FF"/>
              </w:rPr>
            </w:pPr>
            <w:r w:rsidRPr="001C79FD">
              <w:rPr>
                <w:i/>
                <w:iCs/>
                <w:snapToGrid w:val="0"/>
                <w:color w:val="0000FF"/>
              </w:rPr>
              <w:t>1.3.7</w:t>
            </w:r>
          </w:p>
        </w:tc>
      </w:tr>
      <w:tr w:rsidR="003C3971" w:rsidRPr="001C79FD" w14:paraId="3E353FC4"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4C768D9" w14:textId="77777777" w:rsidR="003C3971" w:rsidRPr="001C79FD" w:rsidRDefault="003C3971" w:rsidP="00C72833">
            <w:pPr>
              <w:spacing w:after="0"/>
              <w:rPr>
                <w:i/>
                <w:iCs/>
                <w:snapToGrid w:val="0"/>
                <w:color w:val="0000FF"/>
              </w:rPr>
            </w:pPr>
            <w:r w:rsidRPr="001C79FD">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10DF2BE" w14:textId="77777777" w:rsidR="003C3971" w:rsidRPr="001C79FD" w:rsidRDefault="003C3971" w:rsidP="00C72833">
            <w:pPr>
              <w:spacing w:after="0"/>
              <w:rPr>
                <w:i/>
                <w:iCs/>
                <w:snapToGrid w:val="0"/>
                <w:color w:val="0000FF"/>
              </w:rPr>
            </w:pPr>
            <w:r w:rsidRPr="001C79FD">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F265FC8" w14:textId="77777777" w:rsidR="003C3971" w:rsidRPr="001C79FD" w:rsidRDefault="003C3971" w:rsidP="00C72833">
            <w:pPr>
              <w:spacing w:after="0"/>
              <w:jc w:val="center"/>
              <w:rPr>
                <w:i/>
                <w:iCs/>
                <w:snapToGrid w:val="0"/>
                <w:color w:val="0000FF"/>
              </w:rPr>
            </w:pPr>
            <w:r w:rsidRPr="001C79FD">
              <w:rPr>
                <w:i/>
                <w:iCs/>
                <w:snapToGrid w:val="0"/>
                <w:color w:val="0000FF"/>
              </w:rPr>
              <w:t>14.0</w:t>
            </w:r>
          </w:p>
        </w:tc>
      </w:tr>
      <w:tr w:rsidR="003C3971" w:rsidRPr="001C79FD" w14:paraId="34713B60"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1BDC2051" w14:textId="77777777" w:rsidR="003C3971" w:rsidRPr="001C79FD" w:rsidRDefault="003C3971" w:rsidP="00C72833">
            <w:pPr>
              <w:spacing w:after="0"/>
              <w:rPr>
                <w:i/>
                <w:iCs/>
                <w:snapToGrid w:val="0"/>
                <w:color w:val="0000FF"/>
              </w:rPr>
            </w:pPr>
            <w:r w:rsidRPr="001C79FD">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6D07C4B" w14:textId="77777777" w:rsidR="003C3971" w:rsidRPr="001C79FD" w:rsidRDefault="003C3971" w:rsidP="00C72833">
            <w:pPr>
              <w:spacing w:after="0"/>
              <w:rPr>
                <w:i/>
                <w:iCs/>
                <w:snapToGrid w:val="0"/>
                <w:color w:val="0000FF"/>
              </w:rPr>
            </w:pPr>
            <w:r w:rsidRPr="001C79FD">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73D4447" w14:textId="77777777" w:rsidR="003C3971" w:rsidRPr="001C79FD" w:rsidRDefault="003C3971" w:rsidP="00C72833">
            <w:pPr>
              <w:spacing w:after="0"/>
              <w:jc w:val="center"/>
              <w:rPr>
                <w:i/>
                <w:iCs/>
                <w:snapToGrid w:val="0"/>
                <w:color w:val="0000FF"/>
              </w:rPr>
            </w:pPr>
            <w:r w:rsidRPr="001C79FD">
              <w:rPr>
                <w:i/>
                <w:iCs/>
                <w:snapToGrid w:val="0"/>
                <w:color w:val="0000FF"/>
              </w:rPr>
              <w:t>1.5.0</w:t>
            </w:r>
          </w:p>
        </w:tc>
      </w:tr>
      <w:tr w:rsidR="003C3971" w:rsidRPr="001C79FD" w14:paraId="0EA63FCD"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6FF94B5" w14:textId="77777777" w:rsidR="003C3971" w:rsidRPr="001C79FD" w:rsidRDefault="003C3971" w:rsidP="00C72833">
            <w:pPr>
              <w:spacing w:after="0"/>
              <w:rPr>
                <w:i/>
                <w:iCs/>
                <w:snapToGrid w:val="0"/>
                <w:color w:val="0000FF"/>
              </w:rPr>
            </w:pPr>
            <w:r w:rsidRPr="001C79FD">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45F8E4DB" w14:textId="77777777" w:rsidR="003C3971" w:rsidRPr="001C79FD" w:rsidRDefault="003C3971" w:rsidP="00C72833">
            <w:pPr>
              <w:spacing w:after="0"/>
              <w:rPr>
                <w:i/>
                <w:iCs/>
                <w:snapToGrid w:val="0"/>
                <w:color w:val="0000FF"/>
              </w:rPr>
            </w:pPr>
            <w:r w:rsidRPr="001C79FD">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78707E32" w14:textId="77777777" w:rsidR="003C3971" w:rsidRPr="001C79FD" w:rsidRDefault="003C3971" w:rsidP="00C72833">
            <w:pPr>
              <w:spacing w:after="0"/>
              <w:jc w:val="center"/>
              <w:rPr>
                <w:i/>
                <w:iCs/>
                <w:snapToGrid w:val="0"/>
                <w:color w:val="0000FF"/>
              </w:rPr>
            </w:pPr>
            <w:r w:rsidRPr="001C79FD">
              <w:rPr>
                <w:i/>
                <w:iCs/>
                <w:snapToGrid w:val="0"/>
                <w:color w:val="0000FF"/>
              </w:rPr>
              <w:t>1.6.0</w:t>
            </w:r>
          </w:p>
        </w:tc>
      </w:tr>
      <w:tr w:rsidR="003C3971" w:rsidRPr="001C79FD" w14:paraId="78994055"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1AEA43DD" w14:textId="77777777" w:rsidR="003C3971" w:rsidRPr="001C79FD" w:rsidRDefault="003C3971" w:rsidP="00C72833">
            <w:pPr>
              <w:spacing w:after="0"/>
              <w:rPr>
                <w:rFonts w:ascii="Arial" w:hAnsi="Arial"/>
                <w:snapToGrid w:val="0"/>
                <w:color w:val="000000"/>
                <w:sz w:val="16"/>
              </w:rPr>
            </w:pPr>
            <w:r w:rsidRPr="001C79FD">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83A2517" w14:textId="77777777" w:rsidR="003C3971" w:rsidRPr="001C79FD" w:rsidRDefault="003C3971" w:rsidP="00C72833">
            <w:pPr>
              <w:spacing w:after="0"/>
              <w:rPr>
                <w:rFonts w:ascii="Arial" w:hAnsi="Arial"/>
                <w:snapToGrid w:val="0"/>
                <w:color w:val="000000"/>
                <w:sz w:val="16"/>
              </w:rPr>
            </w:pPr>
            <w:r w:rsidRPr="001C79FD">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9ADB8D9" w14:textId="77777777" w:rsidR="003C3971" w:rsidRPr="001C79FD" w:rsidRDefault="003C3971" w:rsidP="00C72833">
            <w:pPr>
              <w:spacing w:after="0"/>
              <w:jc w:val="center"/>
              <w:rPr>
                <w:i/>
                <w:iCs/>
                <w:snapToGrid w:val="0"/>
                <w:color w:val="0000FF"/>
              </w:rPr>
            </w:pPr>
            <w:r w:rsidRPr="001C79FD">
              <w:rPr>
                <w:i/>
                <w:iCs/>
                <w:snapToGrid w:val="0"/>
                <w:color w:val="0000FF"/>
              </w:rPr>
              <w:t>1.6.1</w:t>
            </w:r>
          </w:p>
        </w:tc>
      </w:tr>
      <w:tr w:rsidR="003C3971" w:rsidRPr="001C79FD" w14:paraId="4B3C159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A46057A" w14:textId="77777777" w:rsidR="003C3971" w:rsidRPr="001C79FD" w:rsidRDefault="003C3971" w:rsidP="00C72833">
            <w:pPr>
              <w:spacing w:after="0"/>
              <w:rPr>
                <w:rFonts w:ascii="Arial" w:hAnsi="Arial"/>
                <w:snapToGrid w:val="0"/>
                <w:color w:val="000000"/>
                <w:sz w:val="16"/>
              </w:rPr>
            </w:pPr>
            <w:r w:rsidRPr="001C79FD">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B4CD1E4" w14:textId="77777777" w:rsidR="003C3971" w:rsidRPr="001C79FD" w:rsidRDefault="003C3971" w:rsidP="00C72833">
            <w:pPr>
              <w:spacing w:after="0"/>
              <w:rPr>
                <w:rFonts w:ascii="Arial" w:hAnsi="Arial"/>
                <w:snapToGrid w:val="0"/>
                <w:color w:val="000000"/>
                <w:sz w:val="16"/>
              </w:rPr>
            </w:pPr>
            <w:r w:rsidRPr="001C79FD">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D1CF6FD" w14:textId="77777777" w:rsidR="003C3971" w:rsidRPr="001C79FD" w:rsidRDefault="003C3971" w:rsidP="00C72833">
            <w:pPr>
              <w:spacing w:after="0"/>
              <w:jc w:val="center"/>
              <w:rPr>
                <w:i/>
                <w:iCs/>
                <w:snapToGrid w:val="0"/>
                <w:color w:val="0000FF"/>
              </w:rPr>
            </w:pPr>
            <w:r w:rsidRPr="001C79FD">
              <w:rPr>
                <w:i/>
                <w:iCs/>
                <w:snapToGrid w:val="0"/>
                <w:color w:val="0000FF"/>
              </w:rPr>
              <w:t>1.6.2</w:t>
            </w:r>
          </w:p>
        </w:tc>
      </w:tr>
      <w:tr w:rsidR="003C3971" w:rsidRPr="001C79FD" w14:paraId="2437D2D3" w14:textId="77777777" w:rsidTr="00D675A9">
        <w:tc>
          <w:tcPr>
            <w:tcW w:w="1134" w:type="dxa"/>
            <w:shd w:val="solid" w:color="FFFFFF" w:fill="auto"/>
          </w:tcPr>
          <w:p w14:paraId="5B15E95F" w14:textId="77777777" w:rsidR="003C3971" w:rsidRPr="001C79FD" w:rsidRDefault="003C3971" w:rsidP="00C72833">
            <w:pPr>
              <w:spacing w:after="0"/>
              <w:rPr>
                <w:i/>
                <w:snapToGrid w:val="0"/>
                <w:color w:val="0000FF"/>
              </w:rPr>
            </w:pPr>
            <w:r w:rsidRPr="001C79FD">
              <w:rPr>
                <w:i/>
                <w:snapToGrid w:val="0"/>
                <w:color w:val="0000FF"/>
              </w:rPr>
              <w:t>2008-11</w:t>
            </w:r>
          </w:p>
        </w:tc>
        <w:tc>
          <w:tcPr>
            <w:tcW w:w="4533" w:type="dxa"/>
            <w:shd w:val="solid" w:color="FFFFFF" w:fill="auto"/>
          </w:tcPr>
          <w:p w14:paraId="72A6CA55" w14:textId="77777777" w:rsidR="003C3971" w:rsidRPr="001C79FD" w:rsidRDefault="003C3971" w:rsidP="00C72833">
            <w:pPr>
              <w:spacing w:after="0"/>
              <w:rPr>
                <w:i/>
                <w:snapToGrid w:val="0"/>
                <w:color w:val="0000FF"/>
              </w:rPr>
            </w:pPr>
            <w:r w:rsidRPr="001C79FD">
              <w:rPr>
                <w:i/>
                <w:snapToGrid w:val="0"/>
                <w:color w:val="0000FF"/>
              </w:rPr>
              <w:t>LTE logo line added, © date changed to 2008, guidance on keywords modified; acknowledgement of trade marks; sundry editorial corrections and cosmetic improvements</w:t>
            </w:r>
          </w:p>
        </w:tc>
        <w:tc>
          <w:tcPr>
            <w:tcW w:w="712" w:type="dxa"/>
            <w:shd w:val="solid" w:color="FFFFFF" w:fill="auto"/>
            <w:vAlign w:val="bottom"/>
          </w:tcPr>
          <w:p w14:paraId="03AD2382" w14:textId="77777777" w:rsidR="003C3971" w:rsidRPr="001C79FD" w:rsidRDefault="003C3971" w:rsidP="00C72833">
            <w:pPr>
              <w:spacing w:after="0"/>
              <w:jc w:val="center"/>
              <w:rPr>
                <w:i/>
                <w:snapToGrid w:val="0"/>
                <w:color w:val="0000FF"/>
              </w:rPr>
            </w:pPr>
            <w:r w:rsidRPr="001C79FD">
              <w:rPr>
                <w:i/>
                <w:snapToGrid w:val="0"/>
                <w:color w:val="0000FF"/>
              </w:rPr>
              <w:t>1.7.0</w:t>
            </w:r>
          </w:p>
        </w:tc>
      </w:tr>
      <w:tr w:rsidR="003C3971" w:rsidRPr="001C79FD" w14:paraId="198E41AB"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0C9F9CA8" w14:textId="77777777" w:rsidR="003C3971" w:rsidRPr="001C79FD" w:rsidRDefault="003C3971" w:rsidP="00C72833">
            <w:pPr>
              <w:spacing w:after="0"/>
              <w:rPr>
                <w:i/>
                <w:snapToGrid w:val="0"/>
                <w:color w:val="0000FF"/>
              </w:rPr>
            </w:pPr>
            <w:r w:rsidRPr="001C79FD">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2498EC1" w14:textId="77777777" w:rsidR="003C3971" w:rsidRPr="001C79FD" w:rsidRDefault="003C3971" w:rsidP="00C72833">
            <w:pPr>
              <w:spacing w:after="0"/>
              <w:rPr>
                <w:i/>
                <w:snapToGrid w:val="0"/>
                <w:color w:val="0000FF"/>
              </w:rPr>
            </w:pPr>
            <w:r w:rsidRPr="001C79FD">
              <w:rPr>
                <w:i/>
                <w:snapToGrid w:val="0"/>
                <w:color w:val="0000FF"/>
              </w:rPr>
              <w:t>3GPP logo changed for cleaner version, with tag line;</w:t>
            </w:r>
            <w:r w:rsidRPr="001C79FD">
              <w:rPr>
                <w:i/>
                <w:snapToGrid w:val="0"/>
                <w:color w:val="0000FF"/>
              </w:rPr>
              <w:br/>
              <w:t>LTE-Advanced logo line added;</w:t>
            </w:r>
            <w:r w:rsidRPr="001C79FD">
              <w:rPr>
                <w:i/>
                <w:snapToGrid w:val="0"/>
                <w:color w:val="0000FF"/>
              </w:rPr>
              <w:br/>
              <w:t xml:space="preserve"> © date changed to 2010;</w:t>
            </w:r>
            <w:r w:rsidRPr="001C79FD">
              <w:rPr>
                <w:i/>
                <w:snapToGrid w:val="0"/>
                <w:color w:val="0000FF"/>
              </w:rPr>
              <w:br/>
              <w:t>editorial change to cover page footnote text;</w:t>
            </w:r>
            <w:r w:rsidRPr="001C79FD">
              <w:rPr>
                <w:i/>
                <w:snapToGrid w:val="0"/>
                <w:color w:val="0000FF"/>
              </w:rPr>
              <w:br/>
              <w:t>trade marks acknowledgement text modified;</w:t>
            </w:r>
            <w:r w:rsidRPr="001C79FD">
              <w:rPr>
                <w:i/>
                <w:snapToGrid w:val="0"/>
                <w:color w:val="0000FF"/>
              </w:rPr>
              <w:br/>
              <w:t>additional Releases added on cover page;</w:t>
            </w:r>
            <w:r w:rsidRPr="001C79FD">
              <w:rPr>
                <w:i/>
                <w:snapToGrid w:val="0"/>
                <w:color w:val="0000FF"/>
              </w:rPr>
              <w:br/>
              <w:t>proforma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AF66505" w14:textId="77777777" w:rsidR="003C3971" w:rsidRPr="001C79FD" w:rsidRDefault="003C3971" w:rsidP="00C72833">
            <w:pPr>
              <w:spacing w:after="0"/>
              <w:jc w:val="center"/>
              <w:rPr>
                <w:i/>
                <w:snapToGrid w:val="0"/>
                <w:color w:val="0000FF"/>
              </w:rPr>
            </w:pPr>
            <w:r w:rsidRPr="001C79FD">
              <w:rPr>
                <w:i/>
                <w:snapToGrid w:val="0"/>
                <w:color w:val="0000FF"/>
              </w:rPr>
              <w:t>1.8.0</w:t>
            </w:r>
          </w:p>
        </w:tc>
      </w:tr>
      <w:tr w:rsidR="003C3971" w:rsidRPr="001C79FD" w14:paraId="0B23F10B"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0179F03A" w14:textId="77777777" w:rsidR="003C3971" w:rsidRPr="001C79FD" w:rsidRDefault="003C3971" w:rsidP="00C72833">
            <w:pPr>
              <w:spacing w:after="0"/>
              <w:rPr>
                <w:i/>
                <w:snapToGrid w:val="0"/>
                <w:color w:val="0000FF"/>
              </w:rPr>
            </w:pPr>
            <w:r w:rsidRPr="001C79FD">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3E018FE7" w14:textId="77777777" w:rsidR="003C3971" w:rsidRPr="001C79FD" w:rsidRDefault="003C3971" w:rsidP="00C72833">
            <w:pPr>
              <w:spacing w:after="0"/>
              <w:rPr>
                <w:i/>
                <w:snapToGrid w:val="0"/>
                <w:color w:val="0000FF"/>
              </w:rPr>
            </w:pPr>
            <w:r w:rsidRPr="001C79FD">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CFA588D" w14:textId="77777777" w:rsidR="003C3971" w:rsidRPr="001C79FD" w:rsidRDefault="003C3971" w:rsidP="00C72833">
            <w:pPr>
              <w:spacing w:after="0"/>
              <w:jc w:val="center"/>
              <w:rPr>
                <w:i/>
                <w:snapToGrid w:val="0"/>
                <w:color w:val="0000FF"/>
              </w:rPr>
            </w:pPr>
            <w:r w:rsidRPr="001C79FD">
              <w:rPr>
                <w:i/>
                <w:snapToGrid w:val="0"/>
                <w:color w:val="0000FF"/>
              </w:rPr>
              <w:t>1.8.1</w:t>
            </w:r>
          </w:p>
        </w:tc>
      </w:tr>
      <w:tr w:rsidR="003C3971" w:rsidRPr="001C79FD" w14:paraId="66883789"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7CE2E1F9" w14:textId="77777777" w:rsidR="003C3971" w:rsidRPr="001C79FD" w:rsidRDefault="003C3971" w:rsidP="00C72833">
            <w:pPr>
              <w:spacing w:after="0"/>
              <w:rPr>
                <w:i/>
                <w:snapToGrid w:val="0"/>
                <w:color w:val="0000FF"/>
              </w:rPr>
            </w:pPr>
            <w:r w:rsidRPr="001C79FD">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7040964" w14:textId="77777777" w:rsidR="003C3971" w:rsidRPr="001C79FD" w:rsidRDefault="003C3971" w:rsidP="00C72833">
            <w:pPr>
              <w:spacing w:after="0"/>
              <w:rPr>
                <w:i/>
                <w:snapToGrid w:val="0"/>
                <w:color w:val="0000FF"/>
              </w:rPr>
            </w:pPr>
            <w:r w:rsidRPr="001C79FD">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0E90596" w14:textId="77777777" w:rsidR="003C3971" w:rsidRPr="001C79FD" w:rsidRDefault="003C3971" w:rsidP="00C72833">
            <w:pPr>
              <w:spacing w:after="0"/>
              <w:jc w:val="center"/>
              <w:rPr>
                <w:i/>
                <w:snapToGrid w:val="0"/>
                <w:color w:val="0000FF"/>
              </w:rPr>
            </w:pPr>
            <w:r w:rsidRPr="001C79FD">
              <w:rPr>
                <w:i/>
                <w:snapToGrid w:val="0"/>
                <w:color w:val="0000FF"/>
              </w:rPr>
              <w:t>1.8.2</w:t>
            </w:r>
          </w:p>
        </w:tc>
      </w:tr>
      <w:tr w:rsidR="003C3971" w:rsidRPr="001C79FD" w14:paraId="344C6AC2"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2C78021" w14:textId="77777777" w:rsidR="003C3971" w:rsidRPr="001C79FD" w:rsidRDefault="003C3971" w:rsidP="00C72833">
            <w:pPr>
              <w:spacing w:after="0"/>
              <w:rPr>
                <w:i/>
                <w:snapToGrid w:val="0"/>
                <w:color w:val="0000FF"/>
              </w:rPr>
            </w:pPr>
            <w:r w:rsidRPr="001C79FD">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A8B210C" w14:textId="77777777" w:rsidR="003C3971" w:rsidRPr="001C79FD" w:rsidRDefault="003C3971" w:rsidP="00C72833">
            <w:pPr>
              <w:spacing w:after="0"/>
              <w:rPr>
                <w:i/>
                <w:snapToGrid w:val="0"/>
                <w:color w:val="0000FF"/>
              </w:rPr>
            </w:pPr>
            <w:r w:rsidRPr="001C79FD">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167F7F89" w14:textId="77777777" w:rsidR="003C3971" w:rsidRPr="001C79FD" w:rsidRDefault="003C3971" w:rsidP="00C72833">
            <w:pPr>
              <w:spacing w:after="0"/>
              <w:jc w:val="center"/>
              <w:rPr>
                <w:i/>
                <w:snapToGrid w:val="0"/>
                <w:color w:val="0000FF"/>
              </w:rPr>
            </w:pPr>
            <w:r w:rsidRPr="001C79FD">
              <w:rPr>
                <w:i/>
                <w:snapToGrid w:val="0"/>
                <w:color w:val="0000FF"/>
              </w:rPr>
              <w:t>1.8.3</w:t>
            </w:r>
          </w:p>
        </w:tc>
      </w:tr>
      <w:tr w:rsidR="003C3971" w:rsidRPr="001C79FD" w14:paraId="630327B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2A872F5" w14:textId="77777777" w:rsidR="003C3971" w:rsidRPr="001C79FD" w:rsidRDefault="003C3971" w:rsidP="00C72833">
            <w:pPr>
              <w:spacing w:after="0"/>
              <w:rPr>
                <w:i/>
                <w:snapToGrid w:val="0"/>
                <w:color w:val="0000FF"/>
              </w:rPr>
            </w:pPr>
            <w:r w:rsidRPr="001C79FD">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4F2314" w14:textId="77777777" w:rsidR="003C3971" w:rsidRPr="001C79FD" w:rsidRDefault="003C3971" w:rsidP="001C21C3">
            <w:pPr>
              <w:spacing w:after="0"/>
              <w:rPr>
                <w:i/>
                <w:snapToGrid w:val="0"/>
                <w:color w:val="0000FF"/>
              </w:rPr>
            </w:pPr>
            <w:r w:rsidRPr="001C79FD">
              <w:rPr>
                <w:i/>
                <w:snapToGrid w:val="0"/>
                <w:color w:val="0000FF"/>
              </w:rPr>
              <w:t>Changed File Properties to MCC macro default</w:t>
            </w:r>
            <w:r w:rsidR="001C21C3" w:rsidRPr="001C79FD">
              <w:rPr>
                <w:i/>
                <w:snapToGrid w:val="0"/>
                <w:color w:val="0000FF"/>
              </w:rPr>
              <w:t>.</w:t>
            </w:r>
            <w:r w:rsidRPr="001C79FD">
              <w:rPr>
                <w:i/>
                <w:snapToGrid w:val="0"/>
                <w:color w:val="0000FF"/>
              </w:rPr>
              <w:t xml:space="preserve"> </w:t>
            </w:r>
          </w:p>
          <w:p w14:paraId="4E019CB1" w14:textId="77777777" w:rsidR="003C3971" w:rsidRPr="001C79FD" w:rsidRDefault="003C3971" w:rsidP="001C21C3">
            <w:pPr>
              <w:spacing w:after="0"/>
              <w:rPr>
                <w:i/>
                <w:snapToGrid w:val="0"/>
                <w:color w:val="0000FF"/>
              </w:rPr>
            </w:pPr>
            <w:r w:rsidRPr="001C79FD">
              <w:rPr>
                <w:i/>
                <w:snapToGrid w:val="0"/>
                <w:color w:val="0000FF"/>
              </w:rPr>
              <w:t>Removed R99, added Rel-12/13</w:t>
            </w:r>
            <w:r w:rsidR="001C21C3" w:rsidRPr="001C79FD">
              <w:rPr>
                <w:i/>
                <w:snapToGrid w:val="0"/>
                <w:color w:val="0000FF"/>
              </w:rPr>
              <w:t>.</w:t>
            </w:r>
          </w:p>
          <w:p w14:paraId="2EE517C1" w14:textId="77777777" w:rsidR="003C3971" w:rsidRPr="001C79FD" w:rsidRDefault="003C3971" w:rsidP="001C21C3">
            <w:pPr>
              <w:spacing w:after="0"/>
              <w:rPr>
                <w:i/>
                <w:snapToGrid w:val="0"/>
                <w:color w:val="0000FF"/>
              </w:rPr>
            </w:pPr>
            <w:r w:rsidRPr="001C79FD">
              <w:rPr>
                <w:i/>
                <w:snapToGrid w:val="0"/>
                <w:color w:val="0000FF"/>
              </w:rPr>
              <w:t>Modified Copyright year</w:t>
            </w:r>
            <w:r w:rsidR="001C21C3" w:rsidRPr="001C79FD">
              <w:rPr>
                <w:i/>
                <w:snapToGrid w:val="0"/>
                <w:color w:val="0000FF"/>
              </w:rPr>
              <w:t>.</w:t>
            </w:r>
          </w:p>
          <w:p w14:paraId="25CD1EB5" w14:textId="77777777" w:rsidR="003C3971" w:rsidRPr="001C79FD" w:rsidRDefault="003C3971" w:rsidP="001C21C3">
            <w:pPr>
              <w:spacing w:after="0"/>
              <w:rPr>
                <w:i/>
                <w:snapToGrid w:val="0"/>
                <w:color w:val="0000FF"/>
              </w:rPr>
            </w:pPr>
            <w:r w:rsidRPr="001C79FD">
              <w:rPr>
                <w:i/>
                <w:snapToGrid w:val="0"/>
                <w:color w:val="0000FF"/>
              </w:rPr>
              <w:t>Guidance on annex X Change history</w:t>
            </w:r>
            <w:r w:rsidR="001C21C3" w:rsidRPr="001C79FD">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FC631" w14:textId="77777777" w:rsidR="003C3971" w:rsidRPr="001C79FD" w:rsidRDefault="003C3971" w:rsidP="00C72833">
            <w:pPr>
              <w:spacing w:after="0"/>
              <w:jc w:val="center"/>
              <w:rPr>
                <w:i/>
                <w:snapToGrid w:val="0"/>
                <w:color w:val="0000FF"/>
              </w:rPr>
            </w:pPr>
            <w:r w:rsidRPr="001C79FD">
              <w:rPr>
                <w:i/>
                <w:snapToGrid w:val="0"/>
                <w:color w:val="0000FF"/>
              </w:rPr>
              <w:t>1.8.4</w:t>
            </w:r>
          </w:p>
        </w:tc>
      </w:tr>
      <w:tr w:rsidR="003C3971" w:rsidRPr="001C79FD" w14:paraId="29F6FB7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B181A49" w14:textId="77777777" w:rsidR="003C3971" w:rsidRPr="001C79FD" w:rsidRDefault="003C3971" w:rsidP="00C72833">
            <w:pPr>
              <w:spacing w:after="0"/>
              <w:rPr>
                <w:i/>
                <w:snapToGrid w:val="0"/>
                <w:color w:val="0000FF"/>
              </w:rPr>
            </w:pPr>
            <w:r w:rsidRPr="001C79FD">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6B524D5" w14:textId="77777777" w:rsidR="003C3971" w:rsidRPr="001C79FD" w:rsidRDefault="003C3971" w:rsidP="00C72833">
            <w:pPr>
              <w:spacing w:after="0"/>
              <w:rPr>
                <w:i/>
                <w:snapToGrid w:val="0"/>
                <w:color w:val="0000FF"/>
              </w:rPr>
            </w:pPr>
            <w:r w:rsidRPr="001C79FD">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E52CFB3" w14:textId="77777777" w:rsidR="003C3971" w:rsidRPr="001C79FD" w:rsidRDefault="003C3971" w:rsidP="00C72833">
            <w:pPr>
              <w:spacing w:after="0"/>
              <w:jc w:val="center"/>
              <w:rPr>
                <w:i/>
                <w:snapToGrid w:val="0"/>
                <w:color w:val="0000FF"/>
              </w:rPr>
            </w:pPr>
            <w:r w:rsidRPr="001C79FD">
              <w:rPr>
                <w:i/>
                <w:snapToGrid w:val="0"/>
                <w:color w:val="0000FF"/>
              </w:rPr>
              <w:t>1.8.5</w:t>
            </w:r>
          </w:p>
        </w:tc>
      </w:tr>
      <w:tr w:rsidR="003C3971" w:rsidRPr="001C79FD" w14:paraId="78E913CE"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8E9BB" w14:textId="77777777" w:rsidR="003C3971" w:rsidRPr="001C79FD" w:rsidRDefault="003C3971" w:rsidP="00C72833">
            <w:pPr>
              <w:spacing w:after="0"/>
              <w:rPr>
                <w:i/>
                <w:snapToGrid w:val="0"/>
                <w:color w:val="0000FF"/>
              </w:rPr>
            </w:pPr>
            <w:r w:rsidRPr="001C79FD">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DCB6FF1" w14:textId="77777777" w:rsidR="003C3971" w:rsidRPr="001C79FD" w:rsidRDefault="003C3971" w:rsidP="00C72833">
            <w:pPr>
              <w:spacing w:after="0"/>
              <w:rPr>
                <w:i/>
                <w:snapToGrid w:val="0"/>
                <w:color w:val="0000FF"/>
              </w:rPr>
            </w:pPr>
            <w:r w:rsidRPr="001C79FD">
              <w:rPr>
                <w:i/>
                <w:snapToGrid w:val="0"/>
                <w:color w:val="0000FF"/>
              </w:rPr>
              <w:t>New Organizational Partner TSDSI added to copyright block.</w:t>
            </w:r>
            <w:r w:rsidRPr="001C79FD">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092558F" w14:textId="77777777" w:rsidR="003C3971" w:rsidRPr="001C79FD" w:rsidRDefault="003C3971" w:rsidP="00C72833">
            <w:pPr>
              <w:spacing w:after="0"/>
              <w:jc w:val="center"/>
              <w:rPr>
                <w:i/>
                <w:snapToGrid w:val="0"/>
                <w:color w:val="0000FF"/>
              </w:rPr>
            </w:pPr>
            <w:r w:rsidRPr="001C79FD">
              <w:rPr>
                <w:i/>
                <w:snapToGrid w:val="0"/>
                <w:color w:val="0000FF"/>
              </w:rPr>
              <w:t>1.9.0</w:t>
            </w:r>
          </w:p>
        </w:tc>
      </w:tr>
      <w:tr w:rsidR="003C3971" w:rsidRPr="001C79FD" w14:paraId="30F9261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20A9C345" w14:textId="77777777" w:rsidR="003C3971" w:rsidRPr="001C79FD" w:rsidRDefault="003C3971" w:rsidP="00C72833">
            <w:pPr>
              <w:spacing w:after="0"/>
              <w:rPr>
                <w:i/>
                <w:snapToGrid w:val="0"/>
                <w:color w:val="0000FF"/>
              </w:rPr>
            </w:pPr>
            <w:r w:rsidRPr="001C79FD">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BB4E43E" w14:textId="77777777" w:rsidR="003C3971" w:rsidRPr="001C79FD" w:rsidRDefault="003C3971" w:rsidP="00C72833">
            <w:pPr>
              <w:spacing w:after="0"/>
              <w:rPr>
                <w:i/>
                <w:snapToGrid w:val="0"/>
                <w:color w:val="0000FF"/>
              </w:rPr>
            </w:pPr>
            <w:r w:rsidRPr="001C79FD">
              <w:rPr>
                <w:i/>
                <w:snapToGrid w:val="0"/>
                <w:color w:val="0000FF"/>
              </w:rPr>
              <w:t xml:space="preserve">Provision for LTE Advanced Pro logo </w:t>
            </w:r>
            <w:r w:rsidRPr="001C79FD">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5A4DE83" w14:textId="77777777" w:rsidR="003C3971" w:rsidRPr="001C79FD" w:rsidRDefault="003C3971" w:rsidP="00C72833">
            <w:pPr>
              <w:spacing w:after="0"/>
              <w:jc w:val="center"/>
              <w:rPr>
                <w:i/>
                <w:snapToGrid w:val="0"/>
                <w:color w:val="0000FF"/>
                <w:sz w:val="18"/>
                <w:szCs w:val="18"/>
              </w:rPr>
            </w:pPr>
            <w:r w:rsidRPr="001C79FD">
              <w:rPr>
                <w:i/>
                <w:snapToGrid w:val="0"/>
                <w:color w:val="0000FF"/>
                <w:sz w:val="18"/>
                <w:szCs w:val="18"/>
              </w:rPr>
              <w:t>1.10.0</w:t>
            </w:r>
          </w:p>
        </w:tc>
      </w:tr>
      <w:tr w:rsidR="003C3971" w:rsidRPr="001C79FD" w14:paraId="27E0046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136829D" w14:textId="77777777" w:rsidR="003C3971" w:rsidRPr="001C79FD" w:rsidRDefault="003C3971" w:rsidP="00C72833">
            <w:pPr>
              <w:spacing w:after="0"/>
              <w:rPr>
                <w:i/>
                <w:snapToGrid w:val="0"/>
                <w:color w:val="0000FF"/>
              </w:rPr>
            </w:pPr>
            <w:r w:rsidRPr="001C79FD">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3DA777" w14:textId="77777777" w:rsidR="003C3971" w:rsidRPr="001C79FD" w:rsidRDefault="003C3971" w:rsidP="00C72833">
            <w:pPr>
              <w:spacing w:after="0"/>
              <w:rPr>
                <w:i/>
                <w:snapToGrid w:val="0"/>
                <w:color w:val="0000FF"/>
              </w:rPr>
            </w:pPr>
            <w:r w:rsidRPr="001C79FD">
              <w:rPr>
                <w:i/>
                <w:snapToGrid w:val="0"/>
                <w:color w:val="0000FF"/>
              </w:rPr>
              <w:t>Standarization of the layout of the Change History table in the last annex</w:t>
            </w:r>
            <w:r w:rsidR="005D2E01" w:rsidRPr="001C79FD">
              <w:rPr>
                <w:i/>
                <w:snapToGrid w:val="0"/>
                <w:color w:val="0000FF"/>
              </w:rPr>
              <w:t>.</w:t>
            </w:r>
            <w:r w:rsidR="00DF2B1F" w:rsidRPr="001C79FD">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4E3F51" w14:textId="77777777" w:rsidR="003C3971" w:rsidRPr="001C79FD" w:rsidRDefault="003C3971" w:rsidP="00C72833">
            <w:pPr>
              <w:spacing w:after="0"/>
              <w:jc w:val="center"/>
              <w:rPr>
                <w:i/>
                <w:snapToGrid w:val="0"/>
                <w:color w:val="0000FF"/>
                <w:sz w:val="18"/>
                <w:szCs w:val="18"/>
              </w:rPr>
            </w:pPr>
            <w:r w:rsidRPr="001C79FD">
              <w:rPr>
                <w:i/>
                <w:snapToGrid w:val="0"/>
                <w:color w:val="0000FF"/>
                <w:sz w:val="18"/>
                <w:szCs w:val="18"/>
              </w:rPr>
              <w:t>1.11.0</w:t>
            </w:r>
          </w:p>
        </w:tc>
      </w:tr>
      <w:tr w:rsidR="00DF2B1F" w:rsidRPr="001C79FD" w14:paraId="3B2F705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814FB0B" w14:textId="77777777" w:rsidR="00DF2B1F" w:rsidRPr="001C79FD" w:rsidRDefault="00DF2B1F" w:rsidP="00902E23">
            <w:pPr>
              <w:spacing w:after="0"/>
              <w:rPr>
                <w:i/>
                <w:snapToGrid w:val="0"/>
                <w:color w:val="0000FF"/>
              </w:rPr>
            </w:pPr>
            <w:r w:rsidRPr="001C79FD">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7EFADDD" w14:textId="77777777" w:rsidR="00DF2B1F" w:rsidRPr="001C79FD" w:rsidRDefault="00DF2B1F" w:rsidP="00902E23">
            <w:pPr>
              <w:spacing w:after="0"/>
              <w:rPr>
                <w:i/>
                <w:snapToGrid w:val="0"/>
                <w:color w:val="0000FF"/>
              </w:rPr>
            </w:pPr>
            <w:r w:rsidRPr="001C79FD">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0EDBB19" w14:textId="77777777" w:rsidR="00DF2B1F" w:rsidRPr="001C79FD" w:rsidRDefault="00DF2B1F" w:rsidP="00902E23">
            <w:pPr>
              <w:spacing w:after="0"/>
              <w:jc w:val="center"/>
              <w:rPr>
                <w:i/>
                <w:snapToGrid w:val="0"/>
                <w:color w:val="0000FF"/>
                <w:sz w:val="18"/>
                <w:szCs w:val="18"/>
              </w:rPr>
            </w:pPr>
            <w:r w:rsidRPr="001C79FD">
              <w:rPr>
                <w:i/>
                <w:snapToGrid w:val="0"/>
                <w:color w:val="0000FF"/>
                <w:sz w:val="18"/>
                <w:szCs w:val="18"/>
              </w:rPr>
              <w:t>1.11.1</w:t>
            </w:r>
          </w:p>
        </w:tc>
      </w:tr>
      <w:tr w:rsidR="00054A22" w:rsidRPr="001C79FD" w14:paraId="657E826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25F4C326" w14:textId="77777777" w:rsidR="00054A22" w:rsidRPr="001C79FD" w:rsidRDefault="00054A22" w:rsidP="001D02C2">
            <w:pPr>
              <w:spacing w:after="0"/>
              <w:rPr>
                <w:i/>
                <w:snapToGrid w:val="0"/>
                <w:color w:val="0000FF"/>
              </w:rPr>
            </w:pPr>
            <w:r w:rsidRPr="001C79FD">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9EF4114" w14:textId="77777777" w:rsidR="00054A22" w:rsidRPr="001C79FD" w:rsidRDefault="00054A22" w:rsidP="001D02C2">
            <w:pPr>
              <w:spacing w:after="0"/>
              <w:rPr>
                <w:i/>
                <w:snapToGrid w:val="0"/>
                <w:color w:val="0000FF"/>
              </w:rPr>
            </w:pPr>
            <w:r w:rsidRPr="001C79FD">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2AA05F8E" w14:textId="77777777" w:rsidR="00054A22" w:rsidRPr="001C79FD" w:rsidRDefault="00054A22" w:rsidP="001D02C2">
            <w:pPr>
              <w:spacing w:after="0"/>
              <w:jc w:val="center"/>
              <w:rPr>
                <w:i/>
                <w:snapToGrid w:val="0"/>
                <w:color w:val="0000FF"/>
                <w:sz w:val="18"/>
                <w:szCs w:val="18"/>
              </w:rPr>
            </w:pPr>
            <w:r w:rsidRPr="001C79FD">
              <w:rPr>
                <w:i/>
                <w:snapToGrid w:val="0"/>
                <w:color w:val="0000FF"/>
                <w:sz w:val="18"/>
                <w:szCs w:val="18"/>
              </w:rPr>
              <w:t>1.12.0</w:t>
            </w:r>
          </w:p>
        </w:tc>
      </w:tr>
      <w:tr w:rsidR="00917CCB" w:rsidRPr="001C79FD" w14:paraId="2BC2752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415DB5FC" w14:textId="77777777" w:rsidR="00917CCB" w:rsidRPr="001C79FD" w:rsidRDefault="00917CCB" w:rsidP="006E5C86">
            <w:pPr>
              <w:spacing w:after="0"/>
              <w:rPr>
                <w:i/>
                <w:snapToGrid w:val="0"/>
                <w:color w:val="0000FF"/>
              </w:rPr>
            </w:pPr>
            <w:r w:rsidRPr="001C79FD">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1B5518" w14:textId="77777777" w:rsidR="00917CCB" w:rsidRPr="001C79FD" w:rsidRDefault="00917CCB" w:rsidP="006E5C86">
            <w:pPr>
              <w:spacing w:after="0"/>
              <w:rPr>
                <w:i/>
                <w:snapToGrid w:val="0"/>
                <w:color w:val="0000FF"/>
              </w:rPr>
            </w:pPr>
            <w:r w:rsidRPr="001C79FD">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9C5DAD" w14:textId="77777777" w:rsidR="00917CCB" w:rsidRPr="001C79FD" w:rsidRDefault="00917CCB" w:rsidP="006E5C86">
            <w:pPr>
              <w:spacing w:after="0"/>
              <w:jc w:val="center"/>
              <w:rPr>
                <w:i/>
                <w:snapToGrid w:val="0"/>
                <w:color w:val="0000FF"/>
                <w:sz w:val="18"/>
                <w:szCs w:val="18"/>
              </w:rPr>
            </w:pPr>
            <w:r w:rsidRPr="001C79FD">
              <w:rPr>
                <w:i/>
                <w:snapToGrid w:val="0"/>
                <w:color w:val="0000FF"/>
                <w:sz w:val="18"/>
                <w:szCs w:val="18"/>
              </w:rPr>
              <w:t>1.12.1</w:t>
            </w:r>
          </w:p>
        </w:tc>
      </w:tr>
      <w:tr w:rsidR="001C21C3" w:rsidRPr="001C79FD" w14:paraId="7E3D75CD" w14:textId="77777777" w:rsidTr="00F9008D">
        <w:trPr>
          <w:cantSplit/>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5E159264" w14:textId="77777777" w:rsidR="001C21C3" w:rsidRPr="001C79FD" w:rsidRDefault="001C21C3" w:rsidP="006E5C86">
            <w:pPr>
              <w:spacing w:after="0"/>
              <w:rPr>
                <w:i/>
                <w:snapToGrid w:val="0"/>
                <w:color w:val="0000FF"/>
              </w:rPr>
            </w:pPr>
            <w:r w:rsidRPr="001C79FD">
              <w:rPr>
                <w:i/>
                <w:snapToGrid w:val="0"/>
                <w:color w:val="0000FF"/>
              </w:rPr>
              <w:t>201</w:t>
            </w:r>
            <w:r w:rsidR="002675F0" w:rsidRPr="001C79FD">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9DE0C3" w14:textId="77777777" w:rsidR="00A73129" w:rsidRPr="001C79FD" w:rsidRDefault="00A73129" w:rsidP="00F9008D">
            <w:pPr>
              <w:keepLines/>
              <w:spacing w:after="0"/>
              <w:rPr>
                <w:i/>
                <w:snapToGrid w:val="0"/>
                <w:color w:val="0000FF"/>
              </w:rPr>
            </w:pPr>
            <w:r w:rsidRPr="001C79FD">
              <w:rPr>
                <w:i/>
                <w:snapToGrid w:val="0"/>
                <w:color w:val="0000FF"/>
              </w:rPr>
              <w:t>Replacement of frames on cover pages by in-line text.</w:t>
            </w:r>
          </w:p>
          <w:p w14:paraId="4FC4A242" w14:textId="77777777" w:rsidR="00A73129" w:rsidRPr="001C79FD" w:rsidRDefault="001C21C3" w:rsidP="00F9008D">
            <w:pPr>
              <w:keepLines/>
              <w:spacing w:after="0"/>
              <w:rPr>
                <w:i/>
                <w:snapToGrid w:val="0"/>
                <w:color w:val="0000FF"/>
              </w:rPr>
            </w:pPr>
            <w:r w:rsidRPr="001C79FD">
              <w:rPr>
                <w:i/>
                <w:snapToGrid w:val="0"/>
                <w:color w:val="0000FF"/>
              </w:rPr>
              <w:t>Clarification of help text on when to use 5G logo.</w:t>
            </w:r>
            <w:r w:rsidRPr="001C79FD">
              <w:rPr>
                <w:i/>
                <w:snapToGrid w:val="0"/>
                <w:color w:val="0000FF"/>
              </w:rPr>
              <w:br/>
              <w:t>Removal of defunct keywords frame on page 2.</w:t>
            </w:r>
            <w:r w:rsidR="00D675A9" w:rsidRPr="001C79FD">
              <w:rPr>
                <w:i/>
                <w:snapToGrid w:val="0"/>
                <w:color w:val="0000FF"/>
              </w:rPr>
              <w:br/>
              <w:t>Add Rel-16</w:t>
            </w:r>
            <w:r w:rsidR="007429F6" w:rsidRPr="001C79FD">
              <w:rPr>
                <w:i/>
                <w:snapToGrid w:val="0"/>
                <w:color w:val="0000FF"/>
              </w:rPr>
              <w:t>, Rel-17</w:t>
            </w:r>
            <w:r w:rsidR="00D675A9" w:rsidRPr="001C79FD">
              <w:rPr>
                <w:i/>
                <w:snapToGrid w:val="0"/>
                <w:color w:val="0000FF"/>
              </w:rPr>
              <w:t xml:space="preserve"> option</w:t>
            </w:r>
            <w:r w:rsidR="007429F6" w:rsidRPr="001C79FD">
              <w:rPr>
                <w:i/>
                <w:snapToGrid w:val="0"/>
                <w:color w:val="0000FF"/>
              </w:rPr>
              <w:t>s</w:t>
            </w:r>
            <w:r w:rsidR="007B600E" w:rsidRPr="001C79FD">
              <w:rPr>
                <w:i/>
                <w:snapToGrid w:val="0"/>
                <w:color w:val="0000FF"/>
              </w:rPr>
              <w:t>, eliminated earlier, frozen, Releases</w:t>
            </w:r>
            <w:r w:rsidR="00D675A9" w:rsidRPr="001C79FD">
              <w:rPr>
                <w:i/>
                <w:snapToGrid w:val="0"/>
                <w:color w:val="0000FF"/>
              </w:rPr>
              <w:t xml:space="preserve"> (</w:t>
            </w:r>
            <w:r w:rsidR="001F0C1D" w:rsidRPr="001C79FD">
              <w:rPr>
                <w:i/>
                <w:snapToGrid w:val="0"/>
                <w:color w:val="0000FF"/>
              </w:rPr>
              <w:t>cover page</w:t>
            </w:r>
            <w:r w:rsidR="00D675A9" w:rsidRPr="001C79FD">
              <w:rPr>
                <w:i/>
                <w:snapToGrid w:val="0"/>
                <w:color w:val="0000FF"/>
              </w:rPr>
              <w:t>, below title)</w:t>
            </w:r>
            <w:r w:rsidRPr="001C79FD">
              <w:rPr>
                <w:i/>
                <w:snapToGrid w:val="0"/>
                <w:color w:val="0000FF"/>
              </w:rPr>
              <w:br/>
            </w:r>
            <w:r w:rsidR="00A73129" w:rsidRPr="001C79FD">
              <w:rPr>
                <w:i/>
                <w:snapToGrid w:val="0"/>
                <w:color w:val="0000FF"/>
              </w:rPr>
              <w:t>Corrections to some guidance text, addition of guidance text concerning automatic page headers under Word 2016 ff.</w:t>
            </w:r>
            <w:r w:rsidR="007B600E" w:rsidRPr="001C79FD">
              <w:rPr>
                <w:i/>
                <w:snapToGrid w:val="0"/>
                <w:color w:val="0000FF"/>
              </w:rPr>
              <w:br/>
              <w:t>Use of modal auxiliary verbs added to Foreword.</w:t>
            </w:r>
            <w:r w:rsidR="002675F0" w:rsidRPr="001C79FD">
              <w:rPr>
                <w:i/>
                <w:snapToGrid w:val="0"/>
                <w:color w:val="0000FF"/>
              </w:rPr>
              <w:br/>
              <w:t>More explicit guidance on Bibliography and Index annexes.</w:t>
            </w:r>
            <w:r w:rsidR="006B30D0" w:rsidRPr="001C79FD">
              <w:rPr>
                <w:i/>
                <w:snapToGrid w:val="0"/>
                <w:color w:val="0000FF"/>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5919CE9" w14:textId="77777777" w:rsidR="001C21C3" w:rsidRPr="001C79FD" w:rsidRDefault="001C21C3" w:rsidP="00D675A9">
            <w:pPr>
              <w:spacing w:after="0"/>
              <w:jc w:val="center"/>
              <w:rPr>
                <w:i/>
                <w:snapToGrid w:val="0"/>
                <w:color w:val="0000FF"/>
                <w:sz w:val="18"/>
                <w:szCs w:val="18"/>
              </w:rPr>
            </w:pPr>
            <w:r w:rsidRPr="001C79FD">
              <w:rPr>
                <w:i/>
                <w:snapToGrid w:val="0"/>
                <w:color w:val="0000FF"/>
                <w:sz w:val="18"/>
                <w:szCs w:val="18"/>
              </w:rPr>
              <w:t>1.13.0</w:t>
            </w:r>
          </w:p>
        </w:tc>
      </w:tr>
      <w:tr w:rsidR="00465515" w:rsidRPr="00235394" w14:paraId="5E6FE406"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6DD2D8A" w14:textId="77777777" w:rsidR="00465515" w:rsidRPr="001C79FD" w:rsidRDefault="00465515" w:rsidP="006E5C86">
            <w:pPr>
              <w:spacing w:after="0"/>
              <w:rPr>
                <w:i/>
                <w:snapToGrid w:val="0"/>
                <w:color w:val="0000FF"/>
              </w:rPr>
            </w:pPr>
            <w:r w:rsidRPr="001C79FD">
              <w:rPr>
                <w:i/>
                <w:snapToGrid w:val="0"/>
                <w:color w:val="0000FF"/>
              </w:rPr>
              <w:t>2019-09-12</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E28C88C" w14:textId="77777777" w:rsidR="001A7420" w:rsidRPr="001C79FD" w:rsidRDefault="00AE65E2" w:rsidP="00A73129">
            <w:pPr>
              <w:spacing w:after="0"/>
              <w:rPr>
                <w:i/>
                <w:snapToGrid w:val="0"/>
                <w:color w:val="0000FF"/>
              </w:rPr>
            </w:pPr>
            <w:r w:rsidRPr="001C79FD">
              <w:rPr>
                <w:i/>
                <w:snapToGrid w:val="0"/>
                <w:color w:val="0000FF"/>
              </w:rPr>
              <w:t>Cover page table outline shown dotted for ease of logo selection. (Author to hide outline after logo selection.)</w:t>
            </w:r>
            <w:r w:rsidR="00C074DD" w:rsidRPr="001C79FD">
              <w:rPr>
                <w:i/>
                <w:snapToGrid w:val="0"/>
                <w:color w:val="0000FF"/>
              </w:rPr>
              <w:t xml:space="preserve"> User now needs to delete whole table rows instead of individual cells, which proved to be tricky.</w:t>
            </w:r>
          </w:p>
          <w:p w14:paraId="3DA26C4A" w14:textId="77777777" w:rsidR="00465515" w:rsidRPr="001C79FD" w:rsidRDefault="00465515" w:rsidP="00A73129">
            <w:pPr>
              <w:spacing w:after="0"/>
              <w:rPr>
                <w:i/>
                <w:snapToGrid w:val="0"/>
                <w:color w:val="0000FF"/>
              </w:rPr>
            </w:pPr>
            <w:r w:rsidRPr="001C79FD">
              <w:rPr>
                <w:i/>
                <w:snapToGrid w:val="0"/>
                <w:color w:val="0000FF"/>
              </w:rPr>
              <w:t xml:space="preserve">Change of style </w:t>
            </w:r>
            <w:r w:rsidR="00BD7D31" w:rsidRPr="001C79FD">
              <w:rPr>
                <w:i/>
                <w:snapToGrid w:val="0"/>
                <w:color w:val="0000FF"/>
              </w:rPr>
              <w:t>for</w:t>
            </w:r>
            <w:r w:rsidRPr="001C79FD">
              <w:rPr>
                <w:i/>
                <w:snapToGrid w:val="0"/>
                <w:color w:val="0000FF"/>
              </w:rPr>
              <w:t xml:space="preserve"> "notes" in the Foreword to normal paragraphs.</w:t>
            </w:r>
          </w:p>
          <w:p w14:paraId="1B212D06" w14:textId="77777777" w:rsidR="00D76048" w:rsidRPr="001C79FD" w:rsidRDefault="00D76048" w:rsidP="00A73129">
            <w:pPr>
              <w:spacing w:after="0"/>
              <w:rPr>
                <w:i/>
                <w:snapToGrid w:val="0"/>
                <w:color w:val="0000FF"/>
              </w:rPr>
            </w:pPr>
            <w:r w:rsidRPr="001C79FD">
              <w:rPr>
                <w:i/>
                <w:snapToGrid w:val="0"/>
                <w:color w:val="0000FF"/>
              </w:rPr>
              <w:t>Insertion of new bookmarks, correction of location of existing bookmarks. (To improve navigation.)</w:t>
            </w:r>
          </w:p>
          <w:p w14:paraId="62C9065C" w14:textId="77777777" w:rsidR="00465515" w:rsidRPr="001C79FD" w:rsidRDefault="00C074DD" w:rsidP="00A73129">
            <w:pPr>
              <w:spacing w:after="0"/>
              <w:rPr>
                <w:i/>
                <w:snapToGrid w:val="0"/>
                <w:color w:val="0000FF"/>
              </w:rPr>
            </w:pPr>
            <w:r w:rsidRPr="001C79FD">
              <w:rPr>
                <w:i/>
                <w:snapToGrid w:val="0"/>
                <w:color w:val="0000FF"/>
              </w:rPr>
              <w:t>I</w:t>
            </w:r>
            <w:r w:rsidR="00465515" w:rsidRPr="001C79FD">
              <w:rPr>
                <w:i/>
                <w:snapToGrid w:val="0"/>
                <w:color w:val="0000FF"/>
              </w:rPr>
              <w:t>mprovements to guidance text.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505E6B0" w14:textId="77777777" w:rsidR="00465515" w:rsidRDefault="00465515" w:rsidP="00465515">
            <w:pPr>
              <w:spacing w:after="0"/>
              <w:jc w:val="center"/>
              <w:rPr>
                <w:i/>
                <w:snapToGrid w:val="0"/>
                <w:color w:val="0000FF"/>
                <w:sz w:val="18"/>
                <w:szCs w:val="18"/>
              </w:rPr>
            </w:pPr>
            <w:r w:rsidRPr="001C79FD">
              <w:rPr>
                <w:i/>
                <w:snapToGrid w:val="0"/>
                <w:color w:val="0000FF"/>
                <w:sz w:val="18"/>
                <w:szCs w:val="18"/>
              </w:rPr>
              <w:t>1.13.1</w:t>
            </w:r>
          </w:p>
        </w:tc>
      </w:tr>
    </w:tbl>
    <w:p w14:paraId="058B9E36" w14:textId="77777777" w:rsidR="003C3971" w:rsidRPr="00235394" w:rsidRDefault="003C3971" w:rsidP="003C3971">
      <w:pPr>
        <w:pStyle w:val="Guidance"/>
      </w:pPr>
    </w:p>
    <w:p w14:paraId="584143E6" w14:textId="77777777" w:rsidR="00080512" w:rsidRDefault="00080512"/>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3" w:author="Editor" w:date="2021-08-06T10:29:00Z" w:initials="DL(-F">
    <w:p w14:paraId="5F2A4132" w14:textId="74BEC351" w:rsidR="00554205" w:rsidRDefault="00554205">
      <w:pPr>
        <w:pStyle w:val="CommentText"/>
      </w:pPr>
      <w:r>
        <w:rPr>
          <w:rStyle w:val="CommentReference"/>
        </w:rPr>
        <w:annotationRef/>
      </w:r>
      <w:r>
        <w:t>R4-2108660</w:t>
      </w:r>
    </w:p>
  </w:comment>
  <w:comment w:id="44" w:author="Editor" w:date="2021-08-06T11:05:00Z" w:initials="DL(-F">
    <w:p w14:paraId="48B4E1D4" w14:textId="0C1ACB7F" w:rsidR="00554205" w:rsidRDefault="00554205">
      <w:pPr>
        <w:pStyle w:val="CommentText"/>
      </w:pPr>
      <w:r>
        <w:rPr>
          <w:rStyle w:val="CommentReference"/>
        </w:rPr>
        <w:annotationRef/>
      </w:r>
      <w:r>
        <w:t>R4-2108660</w:t>
      </w:r>
    </w:p>
  </w:comment>
  <w:comment w:id="45" w:author="Editor" w:date="2021-08-06T11:05:00Z" w:initials="DL(-F">
    <w:p w14:paraId="7618D7FE" w14:textId="0647A9A0" w:rsidR="00554205" w:rsidRDefault="00554205">
      <w:pPr>
        <w:pStyle w:val="CommentText"/>
      </w:pPr>
      <w:r>
        <w:rPr>
          <w:rStyle w:val="CommentReference"/>
        </w:rPr>
        <w:annotationRef/>
      </w:r>
      <w:r>
        <w:t>R4-2108660</w:t>
      </w:r>
    </w:p>
  </w:comment>
  <w:comment w:id="49" w:author="Editor" w:date="2021-08-06T10:51:00Z" w:initials="DL(-F">
    <w:p w14:paraId="2FB1EC0F" w14:textId="77777777" w:rsidR="00554205" w:rsidRDefault="00554205" w:rsidP="00444096">
      <w:pPr>
        <w:pStyle w:val="CommentText"/>
      </w:pPr>
      <w:r>
        <w:rPr>
          <w:rStyle w:val="CommentReference"/>
        </w:rPr>
        <w:annotationRef/>
      </w:r>
      <w:r>
        <w:t>R4-2108660</w:t>
      </w:r>
    </w:p>
  </w:comment>
  <w:comment w:id="50" w:author="Editor" w:date="2021-08-06T10:54:00Z" w:initials="DL(-F">
    <w:p w14:paraId="25A2264D" w14:textId="77777777" w:rsidR="00554205" w:rsidRDefault="00554205" w:rsidP="00444096">
      <w:pPr>
        <w:pStyle w:val="CommentText"/>
      </w:pPr>
      <w:r>
        <w:rPr>
          <w:rStyle w:val="CommentReference"/>
        </w:rPr>
        <w:annotationRef/>
      </w:r>
      <w:r>
        <w:t>R4-2108660</w:t>
      </w:r>
    </w:p>
  </w:comment>
  <w:comment w:id="52" w:author="Nokia" w:date="2021-01-13T17:26:00Z" w:initials="DL(-F">
    <w:p w14:paraId="398CB6B9" w14:textId="65D18459" w:rsidR="00554205" w:rsidRDefault="00554205">
      <w:pPr>
        <w:pStyle w:val="CommentText"/>
      </w:pPr>
      <w:r>
        <w:rPr>
          <w:rStyle w:val="CommentReference"/>
        </w:rPr>
        <w:annotationRef/>
      </w:r>
      <w:r>
        <w:t>wrong figure</w:t>
      </w:r>
    </w:p>
  </w:comment>
  <w:comment w:id="53" w:author="Editor" w:date="2021-08-06T10:46:00Z" w:initials="DL(-F">
    <w:p w14:paraId="28E0005A" w14:textId="571B4244" w:rsidR="00554205" w:rsidRDefault="00554205">
      <w:pPr>
        <w:pStyle w:val="CommentText"/>
      </w:pPr>
      <w:r>
        <w:rPr>
          <w:rStyle w:val="CommentReference"/>
        </w:rPr>
        <w:annotationRef/>
      </w:r>
      <w:r>
        <w:t>R4-2108660</w:t>
      </w:r>
    </w:p>
  </w:comment>
  <w:comment w:id="54" w:author="Editor" w:date="2021-08-06T10:51:00Z" w:initials="DL(-F">
    <w:p w14:paraId="41B18D46" w14:textId="0AD304CF" w:rsidR="00554205" w:rsidRDefault="00554205">
      <w:pPr>
        <w:pStyle w:val="CommentText"/>
      </w:pPr>
      <w:r>
        <w:rPr>
          <w:rStyle w:val="CommentReference"/>
        </w:rPr>
        <w:annotationRef/>
      </w:r>
      <w:r>
        <w:t>R4-2108660</w:t>
      </w:r>
    </w:p>
  </w:comment>
  <w:comment w:id="55" w:author="Editor" w:date="2021-08-06T10:54:00Z" w:initials="DL(-F">
    <w:p w14:paraId="3BB037F7" w14:textId="5A40867B" w:rsidR="00554205" w:rsidRDefault="00554205">
      <w:pPr>
        <w:pStyle w:val="CommentText"/>
      </w:pPr>
      <w:r>
        <w:rPr>
          <w:rStyle w:val="CommentReference"/>
        </w:rPr>
        <w:annotationRef/>
      </w:r>
      <w:r>
        <w:t>R4-2108660</w:t>
      </w:r>
    </w:p>
  </w:comment>
  <w:comment w:id="57" w:author="Editor" w:date="2021-08-06T10:20:00Z" w:initials="DL(-F">
    <w:p w14:paraId="6968A1F3" w14:textId="3C59AF5E" w:rsidR="00554205" w:rsidRDefault="00554205">
      <w:pPr>
        <w:pStyle w:val="CommentText"/>
      </w:pPr>
      <w:r>
        <w:rPr>
          <w:rStyle w:val="CommentReference"/>
        </w:rPr>
        <w:annotationRef/>
      </w:r>
      <w:r>
        <w:t>R4-2108660</w:t>
      </w:r>
    </w:p>
  </w:comment>
  <w:comment w:id="70" w:author="Editor" w:date="2021-08-06T14:06:00Z" w:initials="DL(-F">
    <w:p w14:paraId="2DD13E35" w14:textId="4134C591" w:rsidR="007629CD" w:rsidRDefault="007629CD">
      <w:pPr>
        <w:pStyle w:val="CommentText"/>
      </w:pPr>
      <w:r>
        <w:rPr>
          <w:rStyle w:val="CommentReference"/>
        </w:rPr>
        <w:annotationRef/>
      </w:r>
      <w:r>
        <w:t>R4-2105025</w:t>
      </w:r>
    </w:p>
  </w:comment>
  <w:comment w:id="72" w:author="Editor" w:date="2021-08-06T14:07:00Z" w:initials="DL(-F">
    <w:p w14:paraId="278D152B" w14:textId="481D7073" w:rsidR="007629CD" w:rsidRDefault="007629CD">
      <w:pPr>
        <w:pStyle w:val="CommentText"/>
      </w:pPr>
      <w:r>
        <w:rPr>
          <w:rStyle w:val="CommentReference"/>
        </w:rPr>
        <w:annotationRef/>
      </w:r>
      <w:r>
        <w:t>R4-2105025</w:t>
      </w:r>
    </w:p>
  </w:comment>
  <w:comment w:id="73" w:author="Nokia" w:date="2021-03-29T19:09:00Z" w:initials="DL(-F">
    <w:p w14:paraId="52847921" w14:textId="3F85B28F" w:rsidR="00554205" w:rsidRDefault="00554205">
      <w:pPr>
        <w:pStyle w:val="CommentText"/>
      </w:pPr>
      <w:r>
        <w:rPr>
          <w:rStyle w:val="CommentReference"/>
        </w:rPr>
        <w:annotationRef/>
      </w:r>
      <w:r>
        <w:t>This scenario-A is referring to scenario 2 in table 5.1-1 and updated based on comments during the meeting.</w:t>
      </w:r>
    </w:p>
  </w:comment>
  <w:comment w:id="74" w:author="Editor" w:date="2021-08-06T14:09:00Z" w:initials="DL(-F">
    <w:p w14:paraId="21EC13FA" w14:textId="2EF8B412" w:rsidR="005B3FCE" w:rsidRDefault="005B3FCE">
      <w:pPr>
        <w:pStyle w:val="CommentText"/>
      </w:pPr>
      <w:r>
        <w:rPr>
          <w:rStyle w:val="CommentReference"/>
        </w:rPr>
        <w:annotationRef/>
      </w:r>
      <w:r>
        <w:t>R4-2105025</w:t>
      </w:r>
    </w:p>
  </w:comment>
  <w:comment w:id="76" w:author="Nokia" w:date="2021-03-29T19:09:00Z" w:initials="DL(-F">
    <w:p w14:paraId="35CA3893" w14:textId="0FA6759E" w:rsidR="00554205" w:rsidRDefault="00554205" w:rsidP="003C124D">
      <w:pPr>
        <w:pStyle w:val="CommentText"/>
      </w:pPr>
      <w:r>
        <w:rPr>
          <w:rStyle w:val="CommentReference"/>
        </w:rPr>
        <w:annotationRef/>
      </w:r>
      <w:r>
        <w:t>This scenario-A is referring to scenario 2 in table 5.1-1 and updated based on comments during the meeting.</w:t>
      </w:r>
    </w:p>
  </w:comment>
  <w:comment w:id="77" w:author="Editor" w:date="2021-08-06T11:42:00Z" w:initials="DL(-F">
    <w:p w14:paraId="3F44CAAA" w14:textId="0C7957D0" w:rsidR="00554205" w:rsidRDefault="00554205">
      <w:pPr>
        <w:pStyle w:val="CommentText"/>
      </w:pPr>
      <w:r>
        <w:rPr>
          <w:rStyle w:val="CommentReference"/>
        </w:rPr>
        <w:annotationRef/>
      </w:r>
      <w:r>
        <w:t>R4-2108661</w:t>
      </w:r>
    </w:p>
  </w:comment>
  <w:comment w:id="78" w:author="Editor" w:date="2021-08-06T11:52:00Z" w:initials="DL(-F">
    <w:p w14:paraId="47573152" w14:textId="34BDC7E1" w:rsidR="00554205" w:rsidRDefault="00554205">
      <w:pPr>
        <w:pStyle w:val="CommentText"/>
      </w:pPr>
      <w:r>
        <w:rPr>
          <w:rStyle w:val="CommentReference"/>
        </w:rPr>
        <w:annotationRef/>
      </w:r>
      <w:r>
        <w:t>R4-2108661</w:t>
      </w:r>
    </w:p>
  </w:comment>
  <w:comment w:id="79" w:author="Editor" w:date="2021-08-06T11:52:00Z" w:initials="DL(-F">
    <w:p w14:paraId="5AC2D966" w14:textId="18540B56" w:rsidR="00554205" w:rsidRDefault="00554205">
      <w:pPr>
        <w:pStyle w:val="CommentText"/>
      </w:pPr>
      <w:r>
        <w:rPr>
          <w:rStyle w:val="CommentReference"/>
        </w:rPr>
        <w:annotationRef/>
      </w:r>
      <w:r>
        <w:t>R4-2108661</w:t>
      </w:r>
    </w:p>
  </w:comment>
  <w:comment w:id="80" w:author="Editor" w:date="2021-08-06T12:14:00Z" w:initials="DL(-F">
    <w:p w14:paraId="33657FBB" w14:textId="0271C54E" w:rsidR="00554205" w:rsidRDefault="00554205">
      <w:pPr>
        <w:pStyle w:val="CommentText"/>
      </w:pPr>
      <w:r>
        <w:rPr>
          <w:rStyle w:val="CommentReference"/>
        </w:rPr>
        <w:annotationRef/>
      </w:r>
      <w:r>
        <w:t>R4-2108661</w:t>
      </w:r>
    </w:p>
  </w:comment>
  <w:comment w:id="92" w:author="Editor" w:date="2021-08-06T08:57:00Z" w:initials="DL(-F">
    <w:p w14:paraId="4507F7E2" w14:textId="7C945B15" w:rsidR="00554205" w:rsidRDefault="00554205">
      <w:pPr>
        <w:pStyle w:val="CommentText"/>
      </w:pPr>
      <w:r>
        <w:rPr>
          <w:rStyle w:val="CommentReference"/>
        </w:rPr>
        <w:annotationRef/>
      </w:r>
      <w:r>
        <w:t>R4-2107861</w:t>
      </w:r>
    </w:p>
  </w:comment>
  <w:comment w:id="93" w:author="Editor" w:date="2021-08-06T08:57:00Z" w:initials="DL(-F">
    <w:p w14:paraId="1967751E" w14:textId="497AE60D" w:rsidR="00554205" w:rsidRDefault="00554205">
      <w:pPr>
        <w:pStyle w:val="CommentText"/>
      </w:pPr>
      <w:r>
        <w:rPr>
          <w:rStyle w:val="CommentReference"/>
        </w:rPr>
        <w:annotationRef/>
      </w:r>
      <w:r>
        <w:t>R4-2107861</w:t>
      </w:r>
    </w:p>
  </w:comment>
  <w:comment w:id="96" w:author="Editor" w:date="2021-08-06T13:39:00Z" w:initials="DL(-F">
    <w:p w14:paraId="1417B646" w14:textId="09FE4C7C" w:rsidR="00554205" w:rsidRDefault="00554205">
      <w:pPr>
        <w:pStyle w:val="CommentText"/>
      </w:pPr>
      <w:r>
        <w:rPr>
          <w:rStyle w:val="CommentReference"/>
        </w:rPr>
        <w:annotationRef/>
      </w:r>
      <w:r>
        <w:t>R4-2108342</w:t>
      </w:r>
    </w:p>
  </w:comment>
  <w:comment w:id="97" w:author="Editor" w:date="2021-08-06T13:40:00Z" w:initials="DL(-F">
    <w:p w14:paraId="4B836A62" w14:textId="483BFB3D" w:rsidR="00554205" w:rsidRDefault="00554205">
      <w:pPr>
        <w:pStyle w:val="CommentText"/>
      </w:pPr>
      <w:r>
        <w:rPr>
          <w:rStyle w:val="CommentReference"/>
        </w:rPr>
        <w:annotationRef/>
      </w:r>
      <w:r>
        <w:t>R4-2108342</w:t>
      </w:r>
    </w:p>
  </w:comment>
  <w:comment w:id="98" w:author="Editor" w:date="2021-08-06T13:43:00Z" w:initials="DL(-F">
    <w:p w14:paraId="65ED4544" w14:textId="208DD0F1" w:rsidR="00554205" w:rsidRDefault="00554205">
      <w:pPr>
        <w:pStyle w:val="CommentText"/>
      </w:pPr>
      <w:r>
        <w:rPr>
          <w:rStyle w:val="CommentReference"/>
        </w:rPr>
        <w:annotationRef/>
      </w:r>
      <w:r>
        <w:t>R4-2108342</w:t>
      </w:r>
    </w:p>
  </w:comment>
  <w:comment w:id="100" w:author="Editor" w:date="2021-08-06T13:52:00Z" w:initials="DL(-F">
    <w:p w14:paraId="7DF21B36" w14:textId="6C9D6FBA" w:rsidR="008977D1" w:rsidRDefault="008977D1">
      <w:pPr>
        <w:pStyle w:val="CommentText"/>
      </w:pPr>
      <w:r>
        <w:rPr>
          <w:rStyle w:val="CommentReference"/>
        </w:rPr>
        <w:annotationRef/>
      </w:r>
      <w:r>
        <w:t>R4-2108342</w:t>
      </w:r>
    </w:p>
  </w:comment>
  <w:comment w:id="102" w:author="Editor" w:date="2021-08-06T13:50:00Z" w:initials="DL(-F">
    <w:p w14:paraId="50BCF9B7" w14:textId="358EDF4A" w:rsidR="008977D1" w:rsidRDefault="008977D1">
      <w:pPr>
        <w:pStyle w:val="CommentText"/>
      </w:pPr>
      <w:r>
        <w:rPr>
          <w:rStyle w:val="CommentReference"/>
        </w:rPr>
        <w:annotationRef/>
      </w:r>
      <w:r>
        <w:t>R4-2108342</w:t>
      </w:r>
    </w:p>
  </w:comment>
  <w:comment w:id="103" w:author="Editor" w:date="2021-08-06T13:50:00Z" w:initials="DL(-F">
    <w:p w14:paraId="315880D9" w14:textId="737E48F2" w:rsidR="008977D1" w:rsidRDefault="008977D1">
      <w:pPr>
        <w:pStyle w:val="CommentText"/>
      </w:pPr>
      <w:r>
        <w:rPr>
          <w:rStyle w:val="CommentReference"/>
        </w:rPr>
        <w:annotationRef/>
      </w:r>
      <w:r>
        <w:t>R4-2108342</w:t>
      </w:r>
    </w:p>
  </w:comment>
  <w:comment w:id="105" w:author="Editor" w:date="2021-08-06T12:26:00Z" w:initials="DL(-F">
    <w:p w14:paraId="12B9DA37" w14:textId="5137C62C" w:rsidR="00554205" w:rsidRDefault="00554205">
      <w:pPr>
        <w:pStyle w:val="CommentText"/>
      </w:pPr>
      <w:r>
        <w:rPr>
          <w:rStyle w:val="CommentReference"/>
        </w:rPr>
        <w:annotationRef/>
      </w:r>
      <w:r>
        <w:t>R4-2108637</w:t>
      </w:r>
    </w:p>
  </w:comment>
  <w:comment w:id="106" w:author="Editor" w:date="2021-08-06T12:26:00Z" w:initials="DL(-F">
    <w:p w14:paraId="29A4ADD3" w14:textId="1FC3F760" w:rsidR="00554205" w:rsidRDefault="00554205">
      <w:pPr>
        <w:pStyle w:val="CommentText"/>
      </w:pPr>
      <w:r>
        <w:rPr>
          <w:rStyle w:val="CommentReference"/>
        </w:rPr>
        <w:annotationRef/>
      </w:r>
      <w:r>
        <w:t>R4-2108637</w:t>
      </w:r>
    </w:p>
  </w:comment>
  <w:comment w:id="107" w:author="Editor" w:date="2021-08-06T12:34:00Z" w:initials="DL(-F">
    <w:p w14:paraId="24CC7686" w14:textId="34930331" w:rsidR="00554205" w:rsidRDefault="00554205">
      <w:pPr>
        <w:pStyle w:val="CommentText"/>
      </w:pPr>
      <w:r>
        <w:rPr>
          <w:rStyle w:val="CommentReference"/>
        </w:rPr>
        <w:annotationRef/>
      </w:r>
      <w:r>
        <w:t>R4-2108637</w:t>
      </w:r>
    </w:p>
  </w:comment>
  <w:comment w:id="108" w:author="Editor" w:date="2021-08-06T12:40:00Z" w:initials="DL(-F">
    <w:p w14:paraId="44761D31" w14:textId="31E04094" w:rsidR="00554205" w:rsidRDefault="00554205">
      <w:pPr>
        <w:pStyle w:val="CommentText"/>
      </w:pPr>
      <w:r>
        <w:rPr>
          <w:rStyle w:val="CommentReference"/>
        </w:rPr>
        <w:annotationRef/>
      </w:r>
      <w:r>
        <w:t>R4-2108637</w:t>
      </w:r>
    </w:p>
  </w:comment>
  <w:comment w:id="109" w:author="Editor" w:date="2021-08-06T12:41:00Z" w:initials="DL(-F">
    <w:p w14:paraId="5DB31E0F" w14:textId="07801B98" w:rsidR="00554205" w:rsidRDefault="00554205">
      <w:pPr>
        <w:pStyle w:val="CommentText"/>
      </w:pPr>
      <w:r>
        <w:rPr>
          <w:rStyle w:val="CommentReference"/>
        </w:rPr>
        <w:annotationRef/>
      </w:r>
      <w:r>
        <w:t>R4-2108637</w:t>
      </w:r>
    </w:p>
  </w:comment>
  <w:comment w:id="110" w:author="Editor" w:date="2021-08-06T12:41:00Z" w:initials="DL(-F">
    <w:p w14:paraId="5A408B0B" w14:textId="6D510C41" w:rsidR="00554205" w:rsidRDefault="00554205">
      <w:pPr>
        <w:pStyle w:val="CommentText"/>
      </w:pPr>
      <w:r>
        <w:rPr>
          <w:rStyle w:val="CommentReference"/>
        </w:rPr>
        <w:annotationRef/>
      </w:r>
      <w:r>
        <w:t>R4-2108637</w:t>
      </w:r>
    </w:p>
  </w:comment>
  <w:comment w:id="111" w:author="Editor" w:date="2021-08-06T12:42:00Z" w:initials="DL(-F">
    <w:p w14:paraId="5E8C98AE" w14:textId="7422F291" w:rsidR="00554205" w:rsidRDefault="00554205">
      <w:pPr>
        <w:pStyle w:val="CommentText"/>
      </w:pPr>
      <w:r>
        <w:rPr>
          <w:rStyle w:val="CommentReference"/>
        </w:rPr>
        <w:annotationRef/>
      </w:r>
      <w:r>
        <w:t>R4-2108637</w:t>
      </w:r>
    </w:p>
  </w:comment>
  <w:comment w:id="112" w:author="Editor" w:date="2021-08-06T12:42:00Z" w:initials="DL(-F">
    <w:p w14:paraId="5D3AAF01" w14:textId="06418C23" w:rsidR="00554205" w:rsidRDefault="00554205">
      <w:pPr>
        <w:pStyle w:val="CommentText"/>
      </w:pPr>
      <w:r>
        <w:rPr>
          <w:rStyle w:val="CommentReference"/>
        </w:rPr>
        <w:annotationRef/>
      </w:r>
      <w:r>
        <w:t>R4-2108637</w:t>
      </w:r>
    </w:p>
  </w:comment>
  <w:comment w:id="113" w:author="Editor" w:date="2021-08-06T12:40:00Z" w:initials="DL(-F">
    <w:p w14:paraId="25D2ED09" w14:textId="2B7DD20A" w:rsidR="00554205" w:rsidRDefault="00554205">
      <w:pPr>
        <w:pStyle w:val="CommentText"/>
      </w:pPr>
      <w:r>
        <w:rPr>
          <w:rStyle w:val="CommentReference"/>
        </w:rPr>
        <w:annotationRef/>
      </w:r>
      <w:r>
        <w:t>R4-2108637</w:t>
      </w:r>
    </w:p>
  </w:comment>
  <w:comment w:id="114" w:author="Editor" w:date="2021-08-06T12:40:00Z" w:initials="DL(-F">
    <w:p w14:paraId="452CA435" w14:textId="26A4B5F0" w:rsidR="00554205" w:rsidRDefault="00554205">
      <w:pPr>
        <w:pStyle w:val="CommentText"/>
      </w:pPr>
      <w:r>
        <w:rPr>
          <w:rStyle w:val="CommentReference"/>
        </w:rPr>
        <w:annotationRef/>
      </w:r>
      <w:r>
        <w:t>R4-2108637</w:t>
      </w:r>
    </w:p>
  </w:comment>
  <w:comment w:id="115" w:author="Editor" w:date="2021-08-06T12:44:00Z" w:initials="DL(-F">
    <w:p w14:paraId="6B4AF656" w14:textId="48021E8B" w:rsidR="00554205" w:rsidRDefault="00554205">
      <w:pPr>
        <w:pStyle w:val="CommentText"/>
      </w:pPr>
      <w:r>
        <w:rPr>
          <w:rStyle w:val="CommentReference"/>
        </w:rPr>
        <w:annotationRef/>
      </w:r>
      <w:r>
        <w:t>R4-2108637</w:t>
      </w:r>
    </w:p>
  </w:comment>
  <w:comment w:id="116" w:author="Editor" w:date="2021-08-06T12:40:00Z" w:initials="DL(-F">
    <w:p w14:paraId="15E07A51" w14:textId="77777777" w:rsidR="00554205" w:rsidRDefault="00554205" w:rsidP="009A141C">
      <w:pPr>
        <w:pStyle w:val="CommentText"/>
      </w:pPr>
      <w:r>
        <w:rPr>
          <w:rStyle w:val="CommentReference"/>
        </w:rPr>
        <w:annotationRef/>
      </w:r>
      <w:r>
        <w:t>R4-2108637</w:t>
      </w:r>
    </w:p>
  </w:comment>
  <w:comment w:id="117" w:author="Editor" w:date="2021-08-06T12:49:00Z" w:initials="DL(-F">
    <w:p w14:paraId="5BCDDEC7" w14:textId="78F3229C" w:rsidR="00554205" w:rsidRDefault="00554205">
      <w:pPr>
        <w:pStyle w:val="CommentText"/>
      </w:pPr>
      <w:r>
        <w:rPr>
          <w:rStyle w:val="CommentReference"/>
        </w:rPr>
        <w:annotationRef/>
      </w:r>
      <w:r>
        <w:t>R4-2108637</w:t>
      </w:r>
    </w:p>
  </w:comment>
  <w:comment w:id="118" w:author="Editor" w:date="2021-08-06T12:40:00Z" w:initials="DL(-F">
    <w:p w14:paraId="2AC0B643" w14:textId="77777777" w:rsidR="00554205" w:rsidRDefault="00554205" w:rsidP="009A141C">
      <w:pPr>
        <w:pStyle w:val="CommentText"/>
      </w:pPr>
      <w:r>
        <w:rPr>
          <w:rStyle w:val="CommentReference"/>
        </w:rPr>
        <w:annotationRef/>
      </w:r>
      <w:r>
        <w:t>R4-2108637</w:t>
      </w:r>
    </w:p>
  </w:comment>
  <w:comment w:id="119" w:author="Editor" w:date="2021-08-06T12:53:00Z" w:initials="DL(-F">
    <w:p w14:paraId="465DC4F8" w14:textId="4883B72A" w:rsidR="00554205" w:rsidRDefault="00554205">
      <w:pPr>
        <w:pStyle w:val="CommentText"/>
      </w:pPr>
      <w:r>
        <w:rPr>
          <w:rStyle w:val="CommentReference"/>
        </w:rPr>
        <w:annotationRef/>
      </w:r>
      <w:r>
        <w:t>R4-2108637</w:t>
      </w:r>
    </w:p>
  </w:comment>
  <w:comment w:id="120" w:author="Editor" w:date="2021-08-06T12:53:00Z" w:initials="DL(-F">
    <w:p w14:paraId="64DD7557" w14:textId="42429CE0" w:rsidR="00554205" w:rsidRDefault="00554205">
      <w:pPr>
        <w:pStyle w:val="CommentText"/>
      </w:pPr>
      <w:r>
        <w:rPr>
          <w:rStyle w:val="CommentReference"/>
        </w:rPr>
        <w:annotationRef/>
      </w:r>
      <w:r>
        <w:t>R4-2108637</w:t>
      </w:r>
    </w:p>
  </w:comment>
  <w:comment w:id="121" w:author="Editor" w:date="2021-08-06T12:53:00Z" w:initials="DL(-F">
    <w:p w14:paraId="71D52259" w14:textId="596D3B67" w:rsidR="00554205" w:rsidRDefault="00554205">
      <w:pPr>
        <w:pStyle w:val="CommentText"/>
      </w:pPr>
      <w:r>
        <w:rPr>
          <w:rStyle w:val="CommentReference"/>
        </w:rPr>
        <w:annotationRef/>
      </w:r>
      <w:r>
        <w:t>R4-2108637</w:t>
      </w:r>
    </w:p>
  </w:comment>
  <w:comment w:id="122" w:author="Editor" w:date="2021-08-06T12:56:00Z" w:initials="DL(-F">
    <w:p w14:paraId="35C712AB" w14:textId="02A4AD7E" w:rsidR="00554205" w:rsidRDefault="00554205">
      <w:pPr>
        <w:pStyle w:val="CommentText"/>
      </w:pPr>
      <w:r>
        <w:rPr>
          <w:rStyle w:val="CommentReference"/>
        </w:rPr>
        <w:annotationRef/>
      </w:r>
      <w:r>
        <w:t>R4-2108637</w:t>
      </w:r>
    </w:p>
  </w:comment>
  <w:comment w:id="123" w:author="Editor" w:date="2021-08-06T12:56:00Z" w:initials="DL(-F">
    <w:p w14:paraId="327AE462" w14:textId="52A753D5" w:rsidR="00554205" w:rsidRDefault="00554205">
      <w:pPr>
        <w:pStyle w:val="CommentText"/>
      </w:pPr>
      <w:r>
        <w:rPr>
          <w:rStyle w:val="CommentReference"/>
        </w:rPr>
        <w:annotationRef/>
      </w:r>
      <w:r>
        <w:t>R4-2108637</w:t>
      </w:r>
    </w:p>
  </w:comment>
  <w:comment w:id="124" w:author="Editor" w:date="2021-08-06T12:56:00Z" w:initials="DL(-F">
    <w:p w14:paraId="53F1B5E5" w14:textId="75C21E28" w:rsidR="00554205" w:rsidRDefault="00554205">
      <w:pPr>
        <w:pStyle w:val="CommentText"/>
      </w:pPr>
      <w:r>
        <w:rPr>
          <w:rStyle w:val="CommentReference"/>
        </w:rPr>
        <w:annotationRef/>
      </w:r>
      <w:r>
        <w:t>R4-2108637</w:t>
      </w:r>
    </w:p>
  </w:comment>
  <w:comment w:id="125" w:author="Editor" w:date="2021-08-06T12:56:00Z" w:initials="DL(-F">
    <w:p w14:paraId="269C79F9" w14:textId="01510869" w:rsidR="00554205" w:rsidRDefault="00554205">
      <w:pPr>
        <w:pStyle w:val="CommentText"/>
      </w:pPr>
      <w:r>
        <w:rPr>
          <w:rStyle w:val="CommentReference"/>
        </w:rPr>
        <w:annotationRef/>
      </w:r>
      <w:r>
        <w:t>R4-2108637</w:t>
      </w:r>
    </w:p>
  </w:comment>
  <w:comment w:id="126" w:author="Editor" w:date="2021-08-06T12:57:00Z" w:initials="DL(-F">
    <w:p w14:paraId="7814EF9F" w14:textId="2F4170A8" w:rsidR="00554205" w:rsidRDefault="00554205">
      <w:pPr>
        <w:pStyle w:val="CommentText"/>
      </w:pPr>
      <w:r>
        <w:rPr>
          <w:rStyle w:val="CommentReference"/>
        </w:rPr>
        <w:annotationRef/>
      </w:r>
      <w:r>
        <w:t>R4-2108637</w:t>
      </w:r>
    </w:p>
  </w:comment>
  <w:comment w:id="127" w:author="Editor" w:date="2021-08-06T12:57:00Z" w:initials="DL(-F">
    <w:p w14:paraId="389171D7" w14:textId="4121A95F" w:rsidR="00554205" w:rsidRDefault="00554205">
      <w:pPr>
        <w:pStyle w:val="CommentText"/>
      </w:pPr>
      <w:r>
        <w:rPr>
          <w:rStyle w:val="CommentReference"/>
        </w:rPr>
        <w:annotationRef/>
      </w:r>
      <w:r>
        <w:t>R4-2108637</w:t>
      </w:r>
    </w:p>
  </w:comment>
  <w:comment w:id="128" w:author="Editor" w:date="2021-08-06T13:00:00Z" w:initials="DL(-F">
    <w:p w14:paraId="63180B8B" w14:textId="4A3DDED8" w:rsidR="00554205" w:rsidRDefault="00554205">
      <w:pPr>
        <w:pStyle w:val="CommentText"/>
      </w:pPr>
      <w:r>
        <w:rPr>
          <w:rStyle w:val="CommentReference"/>
        </w:rPr>
        <w:annotationRef/>
      </w:r>
      <w:r>
        <w:t>R4-2108637</w:t>
      </w:r>
    </w:p>
  </w:comment>
  <w:comment w:id="129" w:author="Editor" w:date="2021-08-06T13:00:00Z" w:initials="DL(-F">
    <w:p w14:paraId="76C93C55" w14:textId="5AFF9D35" w:rsidR="00554205" w:rsidRDefault="00554205">
      <w:pPr>
        <w:pStyle w:val="CommentText"/>
      </w:pPr>
      <w:r>
        <w:rPr>
          <w:rStyle w:val="CommentReference"/>
        </w:rPr>
        <w:annotationRef/>
      </w:r>
      <w:r>
        <w:t>R4-2108637</w:t>
      </w:r>
    </w:p>
  </w:comment>
  <w:comment w:id="130" w:author="Editor" w:date="2021-08-06T13:00:00Z" w:initials="DL(-F">
    <w:p w14:paraId="0AEF0C48" w14:textId="3793C80C" w:rsidR="00554205" w:rsidRDefault="00554205">
      <w:pPr>
        <w:pStyle w:val="CommentText"/>
      </w:pPr>
      <w:r>
        <w:rPr>
          <w:rStyle w:val="CommentReference"/>
        </w:rPr>
        <w:annotationRef/>
      </w:r>
      <w:r>
        <w:t>R4-2108637</w:t>
      </w:r>
    </w:p>
  </w:comment>
  <w:comment w:id="131" w:author="Editor" w:date="2021-08-06T13:00:00Z" w:initials="DL(-F">
    <w:p w14:paraId="6514DA60" w14:textId="275EFE55" w:rsidR="00554205" w:rsidRDefault="00554205">
      <w:pPr>
        <w:pStyle w:val="CommentText"/>
      </w:pPr>
      <w:r>
        <w:rPr>
          <w:rStyle w:val="CommentReference"/>
        </w:rPr>
        <w:annotationRef/>
      </w:r>
      <w:r>
        <w:t>R4-2108637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F2A4132" w15:done="0"/>
  <w15:commentEx w15:paraId="48B4E1D4" w15:done="0"/>
  <w15:commentEx w15:paraId="7618D7FE" w15:done="0"/>
  <w15:commentEx w15:paraId="2FB1EC0F" w15:done="0"/>
  <w15:commentEx w15:paraId="25A2264D" w15:done="0"/>
  <w15:commentEx w15:paraId="398CB6B9" w15:done="0"/>
  <w15:commentEx w15:paraId="28E0005A" w15:done="0"/>
  <w15:commentEx w15:paraId="41B18D46" w15:done="0"/>
  <w15:commentEx w15:paraId="3BB037F7" w15:done="0"/>
  <w15:commentEx w15:paraId="6968A1F3" w15:done="0"/>
  <w15:commentEx w15:paraId="2DD13E35" w15:done="0"/>
  <w15:commentEx w15:paraId="278D152B" w15:done="0"/>
  <w15:commentEx w15:paraId="52847921" w15:done="0"/>
  <w15:commentEx w15:paraId="21EC13FA" w15:done="0"/>
  <w15:commentEx w15:paraId="35CA3893" w15:done="0"/>
  <w15:commentEx w15:paraId="3F44CAAA" w15:done="0"/>
  <w15:commentEx w15:paraId="47573152" w15:done="0"/>
  <w15:commentEx w15:paraId="5AC2D966" w15:done="0"/>
  <w15:commentEx w15:paraId="33657FBB" w15:done="0"/>
  <w15:commentEx w15:paraId="4507F7E2" w15:done="0"/>
  <w15:commentEx w15:paraId="1967751E" w15:done="0"/>
  <w15:commentEx w15:paraId="1417B646" w15:done="0"/>
  <w15:commentEx w15:paraId="4B836A62" w15:done="0"/>
  <w15:commentEx w15:paraId="65ED4544" w15:done="0"/>
  <w15:commentEx w15:paraId="7DF21B36" w15:done="0"/>
  <w15:commentEx w15:paraId="50BCF9B7" w15:done="0"/>
  <w15:commentEx w15:paraId="315880D9" w15:done="0"/>
  <w15:commentEx w15:paraId="12B9DA37" w15:done="0"/>
  <w15:commentEx w15:paraId="29A4ADD3" w15:done="0"/>
  <w15:commentEx w15:paraId="24CC7686" w15:done="0"/>
  <w15:commentEx w15:paraId="44761D31" w15:done="0"/>
  <w15:commentEx w15:paraId="5DB31E0F" w15:done="0"/>
  <w15:commentEx w15:paraId="5A408B0B" w15:done="0"/>
  <w15:commentEx w15:paraId="5E8C98AE" w15:done="0"/>
  <w15:commentEx w15:paraId="5D3AAF01" w15:done="0"/>
  <w15:commentEx w15:paraId="25D2ED09" w15:done="0"/>
  <w15:commentEx w15:paraId="452CA435" w15:done="0"/>
  <w15:commentEx w15:paraId="6B4AF656" w15:done="0"/>
  <w15:commentEx w15:paraId="15E07A51" w15:done="0"/>
  <w15:commentEx w15:paraId="5BCDDEC7" w15:done="0"/>
  <w15:commentEx w15:paraId="2AC0B643" w15:done="0"/>
  <w15:commentEx w15:paraId="465DC4F8" w15:done="0"/>
  <w15:commentEx w15:paraId="64DD7557" w15:done="0"/>
  <w15:commentEx w15:paraId="71D52259" w15:done="0"/>
  <w15:commentEx w15:paraId="35C712AB" w15:done="0"/>
  <w15:commentEx w15:paraId="327AE462" w15:done="0"/>
  <w15:commentEx w15:paraId="53F1B5E5" w15:done="0"/>
  <w15:commentEx w15:paraId="269C79F9" w15:done="0"/>
  <w15:commentEx w15:paraId="7814EF9F" w15:done="0"/>
  <w15:commentEx w15:paraId="389171D7" w15:done="0"/>
  <w15:commentEx w15:paraId="63180B8B" w15:done="0"/>
  <w15:commentEx w15:paraId="76C93C55" w15:done="0"/>
  <w15:commentEx w15:paraId="0AEF0C48" w15:done="0"/>
  <w15:commentEx w15:paraId="6514DA6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B78D92" w16cex:dateUtc="2021-08-06T07:29:00Z"/>
  <w16cex:commentExtensible w16cex:durableId="24B795F0" w16cex:dateUtc="2021-08-06T08:05:00Z"/>
  <w16cex:commentExtensible w16cex:durableId="24B795F6" w16cex:dateUtc="2021-08-06T08:05:00Z"/>
  <w16cex:commentExtensible w16cex:durableId="24B79427" w16cex:dateUtc="2021-08-06T07:51:00Z"/>
  <w16cex:commentExtensible w16cex:durableId="24B79463" w16cex:dateUtc="2021-08-06T07:54:00Z"/>
  <w16cex:commentExtensible w16cex:durableId="24B791A3" w16cex:dateUtc="2021-08-06T07:46:00Z"/>
  <w16cex:commentExtensible w16cex:durableId="24B792C8" w16cex:dateUtc="2021-08-06T07:51:00Z"/>
  <w16cex:commentExtensible w16cex:durableId="24B79368" w16cex:dateUtc="2021-08-06T07:54:00Z"/>
  <w16cex:commentExtensible w16cex:durableId="24B78B5C" w16cex:dateUtc="2021-08-06T07:20:00Z"/>
  <w16cex:commentExtensible w16cex:durableId="24B7C061" w16cex:dateUtc="2021-08-06T11:06:00Z"/>
  <w16cex:commentExtensible w16cex:durableId="24B7C09E" w16cex:dateUtc="2021-08-06T11:07:00Z"/>
  <w16cex:commentExtensible w16cex:durableId="240CA460" w16cex:dateUtc="2021-03-29T16:09:00Z"/>
  <w16cex:commentExtensible w16cex:durableId="24B7C124" w16cex:dateUtc="2021-08-06T11:09:00Z"/>
  <w16cex:commentExtensible w16cex:durableId="240CA60C" w16cex:dateUtc="2021-03-29T16:09:00Z"/>
  <w16cex:commentExtensible w16cex:durableId="24B79EB8" w16cex:dateUtc="2021-08-06T08:42:00Z"/>
  <w16cex:commentExtensible w16cex:durableId="24B7A0F2" w16cex:dateUtc="2021-08-06T08:52:00Z"/>
  <w16cex:commentExtensible w16cex:durableId="24B7A103" w16cex:dateUtc="2021-08-06T08:52:00Z"/>
  <w16cex:commentExtensible w16cex:durableId="24B7A639" w16cex:dateUtc="2021-08-06T09:14:00Z"/>
  <w16cex:commentExtensible w16cex:durableId="24B777F8" w16cex:dateUtc="2021-08-06T05:57:00Z"/>
  <w16cex:commentExtensible w16cex:durableId="24B7780F" w16cex:dateUtc="2021-08-06T05:57:00Z"/>
  <w16cex:commentExtensible w16cex:durableId="24B7BA18" w16cex:dateUtc="2021-08-06T10:39:00Z"/>
  <w16cex:commentExtensible w16cex:durableId="24B7BA67" w16cex:dateUtc="2021-08-06T10:40:00Z"/>
  <w16cex:commentExtensible w16cex:durableId="24B7BAFA" w16cex:dateUtc="2021-08-06T10:43:00Z"/>
  <w16cex:commentExtensible w16cex:durableId="24B7BD19" w16cex:dateUtc="2021-08-06T10:52:00Z"/>
  <w16cex:commentExtensible w16cex:durableId="24B7BCB1" w16cex:dateUtc="2021-08-06T10:50:00Z"/>
  <w16cex:commentExtensible w16cex:durableId="24B7BCB6" w16cex:dateUtc="2021-08-06T10:50:00Z"/>
  <w16cex:commentExtensible w16cex:durableId="24B7A8DD" w16cex:dateUtc="2021-08-06T09:26:00Z"/>
  <w16cex:commentExtensible w16cex:durableId="24B7A8F7" w16cex:dateUtc="2021-08-06T09:26:00Z"/>
  <w16cex:commentExtensible w16cex:durableId="24B7AAD6" w16cex:dateUtc="2021-08-06T09:34:00Z"/>
  <w16cex:commentExtensible w16cex:durableId="24B7AC3E" w16cex:dateUtc="2021-08-06T09:40:00Z"/>
  <w16cex:commentExtensible w16cex:durableId="24B7AC68" w16cex:dateUtc="2021-08-06T09:41:00Z"/>
  <w16cex:commentExtensible w16cex:durableId="24B7AC97" w16cex:dateUtc="2021-08-06T09:41:00Z"/>
  <w16cex:commentExtensible w16cex:durableId="24B7ACA0" w16cex:dateUtc="2021-08-06T09:42:00Z"/>
  <w16cex:commentExtensible w16cex:durableId="24B7ACA6" w16cex:dateUtc="2021-08-06T09:42:00Z"/>
  <w16cex:commentExtensible w16cex:durableId="24B7AC22" w16cex:dateUtc="2021-08-06T09:40:00Z"/>
  <w16cex:commentExtensible w16cex:durableId="24B7AC28" w16cex:dateUtc="2021-08-06T09:40:00Z"/>
  <w16cex:commentExtensible w16cex:durableId="24B7AD4A" w16cex:dateUtc="2021-08-06T09:44:00Z"/>
  <w16cex:commentExtensible w16cex:durableId="24B7AD38" w16cex:dateUtc="2021-08-06T09:40:00Z"/>
  <w16cex:commentExtensible w16cex:durableId="24B7AE62" w16cex:dateUtc="2021-08-06T09:49:00Z"/>
  <w16cex:commentExtensible w16cex:durableId="24B7AE50" w16cex:dateUtc="2021-08-06T09:40:00Z"/>
  <w16cex:commentExtensible w16cex:durableId="24B7AF2F" w16cex:dateUtc="2021-08-06T09:53:00Z"/>
  <w16cex:commentExtensible w16cex:durableId="24B7AF34" w16cex:dateUtc="2021-08-06T09:53:00Z"/>
  <w16cex:commentExtensible w16cex:durableId="24B7AF39" w16cex:dateUtc="2021-08-06T09:53:00Z"/>
  <w16cex:commentExtensible w16cex:durableId="24B7B009" w16cex:dateUtc="2021-08-06T09:56:00Z"/>
  <w16cex:commentExtensible w16cex:durableId="24B7B010" w16cex:dateUtc="2021-08-06T09:56:00Z"/>
  <w16cex:commentExtensible w16cex:durableId="24B7B013" w16cex:dateUtc="2021-08-06T09:56:00Z"/>
  <w16cex:commentExtensible w16cex:durableId="24B7B018" w16cex:dateUtc="2021-08-06T09:56:00Z"/>
  <w16cex:commentExtensible w16cex:durableId="24B7B01C" w16cex:dateUtc="2021-08-06T09:57:00Z"/>
  <w16cex:commentExtensible w16cex:durableId="24B7B020" w16cex:dateUtc="2021-08-06T09:57:00Z"/>
  <w16cex:commentExtensible w16cex:durableId="24B7B0F4" w16cex:dateUtc="2021-08-06T10:00:00Z"/>
  <w16cex:commentExtensible w16cex:durableId="24B7B0FC" w16cex:dateUtc="2021-08-06T10:00:00Z"/>
  <w16cex:commentExtensible w16cex:durableId="24B7B102" w16cex:dateUtc="2021-08-06T10:00:00Z"/>
  <w16cex:commentExtensible w16cex:durableId="24B7B107" w16cex:dateUtc="2021-08-06T10: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F2A4132" w16cid:durableId="24B78D92"/>
  <w16cid:commentId w16cid:paraId="48B4E1D4" w16cid:durableId="24B795F0"/>
  <w16cid:commentId w16cid:paraId="7618D7FE" w16cid:durableId="24B795F6"/>
  <w16cid:commentId w16cid:paraId="2FB1EC0F" w16cid:durableId="24B79427"/>
  <w16cid:commentId w16cid:paraId="25A2264D" w16cid:durableId="24B79463"/>
  <w16cid:commentId w16cid:paraId="398CB6B9" w16cid:durableId="23A9ABC0"/>
  <w16cid:commentId w16cid:paraId="28E0005A" w16cid:durableId="24B791A3"/>
  <w16cid:commentId w16cid:paraId="41B18D46" w16cid:durableId="24B792C8"/>
  <w16cid:commentId w16cid:paraId="3BB037F7" w16cid:durableId="24B79368"/>
  <w16cid:commentId w16cid:paraId="6968A1F3" w16cid:durableId="24B78B5C"/>
  <w16cid:commentId w16cid:paraId="2DD13E35" w16cid:durableId="24B7C061"/>
  <w16cid:commentId w16cid:paraId="278D152B" w16cid:durableId="24B7C09E"/>
  <w16cid:commentId w16cid:paraId="52847921" w16cid:durableId="240CA460"/>
  <w16cid:commentId w16cid:paraId="21EC13FA" w16cid:durableId="24B7C124"/>
  <w16cid:commentId w16cid:paraId="35CA3893" w16cid:durableId="240CA60C"/>
  <w16cid:commentId w16cid:paraId="3F44CAAA" w16cid:durableId="24B79EB8"/>
  <w16cid:commentId w16cid:paraId="47573152" w16cid:durableId="24B7A0F2"/>
  <w16cid:commentId w16cid:paraId="5AC2D966" w16cid:durableId="24B7A103"/>
  <w16cid:commentId w16cid:paraId="33657FBB" w16cid:durableId="24B7A639"/>
  <w16cid:commentId w16cid:paraId="4507F7E2" w16cid:durableId="24B777F8"/>
  <w16cid:commentId w16cid:paraId="1967751E" w16cid:durableId="24B7780F"/>
  <w16cid:commentId w16cid:paraId="1417B646" w16cid:durableId="24B7BA18"/>
  <w16cid:commentId w16cid:paraId="4B836A62" w16cid:durableId="24B7BA67"/>
  <w16cid:commentId w16cid:paraId="65ED4544" w16cid:durableId="24B7BAFA"/>
  <w16cid:commentId w16cid:paraId="7DF21B36" w16cid:durableId="24B7BD19"/>
  <w16cid:commentId w16cid:paraId="50BCF9B7" w16cid:durableId="24B7BCB1"/>
  <w16cid:commentId w16cid:paraId="315880D9" w16cid:durableId="24B7BCB6"/>
  <w16cid:commentId w16cid:paraId="12B9DA37" w16cid:durableId="24B7A8DD"/>
  <w16cid:commentId w16cid:paraId="29A4ADD3" w16cid:durableId="24B7A8F7"/>
  <w16cid:commentId w16cid:paraId="24CC7686" w16cid:durableId="24B7AAD6"/>
  <w16cid:commentId w16cid:paraId="44761D31" w16cid:durableId="24B7AC3E"/>
  <w16cid:commentId w16cid:paraId="5DB31E0F" w16cid:durableId="24B7AC68"/>
  <w16cid:commentId w16cid:paraId="5A408B0B" w16cid:durableId="24B7AC97"/>
  <w16cid:commentId w16cid:paraId="5E8C98AE" w16cid:durableId="24B7ACA0"/>
  <w16cid:commentId w16cid:paraId="5D3AAF01" w16cid:durableId="24B7ACA6"/>
  <w16cid:commentId w16cid:paraId="25D2ED09" w16cid:durableId="24B7AC22"/>
  <w16cid:commentId w16cid:paraId="452CA435" w16cid:durableId="24B7AC28"/>
  <w16cid:commentId w16cid:paraId="6B4AF656" w16cid:durableId="24B7AD4A"/>
  <w16cid:commentId w16cid:paraId="15E07A51" w16cid:durableId="24B7AD38"/>
  <w16cid:commentId w16cid:paraId="5BCDDEC7" w16cid:durableId="24B7AE62"/>
  <w16cid:commentId w16cid:paraId="2AC0B643" w16cid:durableId="24B7AE50"/>
  <w16cid:commentId w16cid:paraId="465DC4F8" w16cid:durableId="24B7AF2F"/>
  <w16cid:commentId w16cid:paraId="64DD7557" w16cid:durableId="24B7AF34"/>
  <w16cid:commentId w16cid:paraId="71D52259" w16cid:durableId="24B7AF39"/>
  <w16cid:commentId w16cid:paraId="35C712AB" w16cid:durableId="24B7B009"/>
  <w16cid:commentId w16cid:paraId="327AE462" w16cid:durableId="24B7B010"/>
  <w16cid:commentId w16cid:paraId="53F1B5E5" w16cid:durableId="24B7B013"/>
  <w16cid:commentId w16cid:paraId="269C79F9" w16cid:durableId="24B7B018"/>
  <w16cid:commentId w16cid:paraId="7814EF9F" w16cid:durableId="24B7B01C"/>
  <w16cid:commentId w16cid:paraId="389171D7" w16cid:durableId="24B7B020"/>
  <w16cid:commentId w16cid:paraId="63180B8B" w16cid:durableId="24B7B0F4"/>
  <w16cid:commentId w16cid:paraId="76C93C55" w16cid:durableId="24B7B0FC"/>
  <w16cid:commentId w16cid:paraId="0AEF0C48" w16cid:durableId="24B7B102"/>
  <w16cid:commentId w16cid:paraId="6514DA60" w16cid:durableId="24B7B10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FD621E" w14:textId="77777777" w:rsidR="00554205" w:rsidRDefault="00554205">
      <w:r>
        <w:separator/>
      </w:r>
    </w:p>
  </w:endnote>
  <w:endnote w:type="continuationSeparator" w:id="0">
    <w:p w14:paraId="12F3DED1" w14:textId="77777777" w:rsidR="00554205" w:rsidRDefault="005542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altName w:val="Times New Roman PSMT"/>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altName w:val="Yu Gothic"/>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C95A53" w14:textId="77777777" w:rsidR="00554205" w:rsidRDefault="005542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C3EBC2" w14:textId="77777777" w:rsidR="00554205" w:rsidRDefault="0055420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8BEA4D" w14:textId="77777777" w:rsidR="00554205" w:rsidRDefault="0055420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554205" w:rsidRDefault="005542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5AA7AC" w14:textId="77777777" w:rsidR="00554205" w:rsidRDefault="00554205">
      <w:r>
        <w:separator/>
      </w:r>
    </w:p>
  </w:footnote>
  <w:footnote w:type="continuationSeparator" w:id="0">
    <w:p w14:paraId="3D8FF2DC" w14:textId="77777777" w:rsidR="00554205" w:rsidRDefault="005542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0FD573" w14:textId="77777777" w:rsidR="00554205" w:rsidRDefault="005542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F2771A" w14:textId="77777777" w:rsidR="00554205" w:rsidRDefault="005542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B13EA" w14:textId="77777777" w:rsidR="00554205" w:rsidRDefault="0055420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5FDA4646" w:rsidR="00554205" w:rsidRDefault="005542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49F1">
      <w:rPr>
        <w:rFonts w:ascii="Arial" w:hAnsi="Arial" w:cs="Arial"/>
        <w:b/>
        <w:noProof/>
        <w:sz w:val="18"/>
        <w:szCs w:val="18"/>
      </w:rPr>
      <w:t>3GPP TR 38.854 V0.1.0 (2021-05)</w:t>
    </w:r>
    <w:r>
      <w:rPr>
        <w:rFonts w:ascii="Arial" w:hAnsi="Arial" w:cs="Arial"/>
        <w:b/>
        <w:sz w:val="18"/>
        <w:szCs w:val="18"/>
      </w:rPr>
      <w:fldChar w:fldCharType="end"/>
    </w:r>
  </w:p>
  <w:p w14:paraId="4F24A4CB" w14:textId="77777777" w:rsidR="00554205" w:rsidRDefault="005542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0B821A21" w:rsidR="00554205" w:rsidRDefault="005542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49F1">
      <w:rPr>
        <w:rFonts w:ascii="Arial" w:hAnsi="Arial" w:cs="Arial"/>
        <w:b/>
        <w:noProof/>
        <w:sz w:val="18"/>
        <w:szCs w:val="18"/>
      </w:rPr>
      <w:t>Release 17</w:t>
    </w:r>
    <w:r>
      <w:rPr>
        <w:rFonts w:ascii="Arial" w:hAnsi="Arial" w:cs="Arial"/>
        <w:b/>
        <w:sz w:val="18"/>
        <w:szCs w:val="18"/>
      </w:rPr>
      <w:fldChar w:fldCharType="end"/>
    </w:r>
  </w:p>
  <w:p w14:paraId="720F19C4" w14:textId="77777777" w:rsidR="00554205" w:rsidRDefault="005542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5"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1"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2"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38"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67"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1"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7"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73"/>
  </w:num>
  <w:num w:numId="5">
    <w:abstractNumId w:val="22"/>
  </w:num>
  <w:num w:numId="6">
    <w:abstractNumId w:val="5"/>
  </w:num>
  <w:num w:numId="7">
    <w:abstractNumId w:val="13"/>
  </w:num>
  <w:num w:numId="8">
    <w:abstractNumId w:val="52"/>
  </w:num>
  <w:num w:numId="9">
    <w:abstractNumId w:val="41"/>
  </w:num>
  <w:num w:numId="10">
    <w:abstractNumId w:val="29"/>
  </w:num>
  <w:num w:numId="11">
    <w:abstractNumId w:val="34"/>
  </w:num>
  <w:num w:numId="12">
    <w:abstractNumId w:val="55"/>
  </w:num>
  <w:num w:numId="13">
    <w:abstractNumId w:val="60"/>
  </w:num>
  <w:num w:numId="14">
    <w:abstractNumId w:val="14"/>
  </w:num>
  <w:num w:numId="15">
    <w:abstractNumId w:val="84"/>
  </w:num>
  <w:num w:numId="16">
    <w:abstractNumId w:val="64"/>
  </w:num>
  <w:num w:numId="17">
    <w:abstractNumId w:val="12"/>
  </w:num>
  <w:num w:numId="18">
    <w:abstractNumId w:val="37"/>
  </w:num>
  <w:num w:numId="19">
    <w:abstractNumId w:val="80"/>
  </w:num>
  <w:num w:numId="20">
    <w:abstractNumId w:val="4"/>
  </w:num>
  <w:num w:numId="21">
    <w:abstractNumId w:val="18"/>
  </w:num>
  <w:num w:numId="22">
    <w:abstractNumId w:val="30"/>
  </w:num>
  <w:num w:numId="23">
    <w:abstractNumId w:val="79"/>
  </w:num>
  <w:num w:numId="24">
    <w:abstractNumId w:val="17"/>
  </w:num>
  <w:num w:numId="25">
    <w:abstractNumId w:val="31"/>
  </w:num>
  <w:num w:numId="26">
    <w:abstractNumId w:val="50"/>
  </w:num>
  <w:num w:numId="27">
    <w:abstractNumId w:val="10"/>
  </w:num>
  <w:num w:numId="28">
    <w:abstractNumId w:val="35"/>
  </w:num>
  <w:num w:numId="29">
    <w:abstractNumId w:val="67"/>
  </w:num>
  <w:num w:numId="30">
    <w:abstractNumId w:val="39"/>
  </w:num>
  <w:num w:numId="31">
    <w:abstractNumId w:val="90"/>
  </w:num>
  <w:num w:numId="32">
    <w:abstractNumId w:val="85"/>
  </w:num>
  <w:num w:numId="33">
    <w:abstractNumId w:val="57"/>
  </w:num>
  <w:num w:numId="34">
    <w:abstractNumId w:val="53"/>
  </w:num>
  <w:num w:numId="35">
    <w:abstractNumId w:val="78"/>
  </w:num>
  <w:num w:numId="36">
    <w:abstractNumId w:val="74"/>
  </w:num>
  <w:num w:numId="37">
    <w:abstractNumId w:val="69"/>
  </w:num>
  <w:num w:numId="38">
    <w:abstractNumId w:val="6"/>
  </w:num>
  <w:num w:numId="39">
    <w:abstractNumId w:val="16"/>
  </w:num>
  <w:num w:numId="40">
    <w:abstractNumId w:val="75"/>
  </w:num>
  <w:num w:numId="41">
    <w:abstractNumId w:val="42"/>
  </w:num>
  <w:num w:numId="42">
    <w:abstractNumId w:val="46"/>
  </w:num>
  <w:num w:numId="43">
    <w:abstractNumId w:val="62"/>
  </w:num>
  <w:num w:numId="44">
    <w:abstractNumId w:val="28"/>
  </w:num>
  <w:num w:numId="45">
    <w:abstractNumId w:val="25"/>
  </w:num>
  <w:num w:numId="46">
    <w:abstractNumId w:val="21"/>
  </w:num>
  <w:num w:numId="47">
    <w:abstractNumId w:val="27"/>
  </w:num>
  <w:num w:numId="48">
    <w:abstractNumId w:val="81"/>
  </w:num>
  <w:num w:numId="49">
    <w:abstractNumId w:val="66"/>
  </w:num>
  <w:num w:numId="50">
    <w:abstractNumId w:val="51"/>
  </w:num>
  <w:num w:numId="51">
    <w:abstractNumId w:val="68"/>
  </w:num>
  <w:num w:numId="52">
    <w:abstractNumId w:val="77"/>
  </w:num>
  <w:num w:numId="53">
    <w:abstractNumId w:val="26"/>
  </w:num>
  <w:num w:numId="54">
    <w:abstractNumId w:val="15"/>
  </w:num>
  <w:num w:numId="55">
    <w:abstractNumId w:val="23"/>
  </w:num>
  <w:num w:numId="56">
    <w:abstractNumId w:val="8"/>
  </w:num>
  <w:num w:numId="57">
    <w:abstractNumId w:val="44"/>
  </w:num>
  <w:num w:numId="58">
    <w:abstractNumId w:val="2"/>
  </w:num>
  <w:num w:numId="59">
    <w:abstractNumId w:val="70"/>
  </w:num>
  <w:num w:numId="60">
    <w:abstractNumId w:val="32"/>
  </w:num>
  <w:num w:numId="61">
    <w:abstractNumId w:val="54"/>
  </w:num>
  <w:num w:numId="62">
    <w:abstractNumId w:val="47"/>
  </w:num>
  <w:num w:numId="63">
    <w:abstractNumId w:val="72"/>
  </w:num>
  <w:num w:numId="64">
    <w:abstractNumId w:val="82"/>
  </w:num>
  <w:num w:numId="65">
    <w:abstractNumId w:val="24"/>
  </w:num>
  <w:num w:numId="66">
    <w:abstractNumId w:val="7"/>
  </w:num>
  <w:num w:numId="67">
    <w:abstractNumId w:val="45"/>
  </w:num>
  <w:num w:numId="68">
    <w:abstractNumId w:val="83"/>
  </w:num>
  <w:num w:numId="69">
    <w:abstractNumId w:val="63"/>
  </w:num>
  <w:num w:numId="70">
    <w:abstractNumId w:val="56"/>
  </w:num>
  <w:num w:numId="71">
    <w:abstractNumId w:val="48"/>
  </w:num>
  <w:num w:numId="72">
    <w:abstractNumId w:val="58"/>
  </w:num>
  <w:num w:numId="73">
    <w:abstractNumId w:val="11"/>
  </w:num>
  <w:num w:numId="74">
    <w:abstractNumId w:val="71"/>
  </w:num>
  <w:num w:numId="75">
    <w:abstractNumId w:val="49"/>
  </w:num>
  <w:num w:numId="76">
    <w:abstractNumId w:val="86"/>
  </w:num>
  <w:num w:numId="77">
    <w:abstractNumId w:val="76"/>
  </w:num>
  <w:num w:numId="78">
    <w:abstractNumId w:val="33"/>
  </w:num>
  <w:num w:numId="79">
    <w:abstractNumId w:val="65"/>
  </w:num>
  <w:num w:numId="80">
    <w:abstractNumId w:val="87"/>
  </w:num>
  <w:num w:numId="81">
    <w:abstractNumId w:val="40"/>
  </w:num>
  <w:num w:numId="82">
    <w:abstractNumId w:val="88"/>
  </w:num>
  <w:num w:numId="83">
    <w:abstractNumId w:val="36"/>
  </w:num>
  <w:num w:numId="84">
    <w:abstractNumId w:val="20"/>
  </w:num>
  <w:num w:numId="85">
    <w:abstractNumId w:val="61"/>
  </w:num>
  <w:num w:numId="86">
    <w:abstractNumId w:val="38"/>
  </w:num>
  <w:num w:numId="87">
    <w:abstractNumId w:val="43"/>
  </w:num>
  <w:num w:numId="88">
    <w:abstractNumId w:val="19"/>
  </w:num>
  <w:num w:numId="89">
    <w:abstractNumId w:val="59"/>
  </w:num>
  <w:num w:numId="90">
    <w:abstractNumId w:val="1"/>
  </w:num>
  <w:num w:numId="91">
    <w:abstractNumId w:val="89"/>
  </w:num>
  <w:num w:numId="92">
    <w:abstractNumId w:val="9"/>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
    <w15:presenceInfo w15:providerId="None" w15:userId="Editor"/>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4B6"/>
    <w:rsid w:val="00011CEF"/>
    <w:rsid w:val="000177D7"/>
    <w:rsid w:val="000309D1"/>
    <w:rsid w:val="00033397"/>
    <w:rsid w:val="0003588B"/>
    <w:rsid w:val="00040095"/>
    <w:rsid w:val="00051834"/>
    <w:rsid w:val="00053CFF"/>
    <w:rsid w:val="00054A22"/>
    <w:rsid w:val="000573F7"/>
    <w:rsid w:val="00062023"/>
    <w:rsid w:val="000655A6"/>
    <w:rsid w:val="00080512"/>
    <w:rsid w:val="00092C18"/>
    <w:rsid w:val="000B7097"/>
    <w:rsid w:val="000C47C3"/>
    <w:rsid w:val="000D1CEC"/>
    <w:rsid w:val="000D58AB"/>
    <w:rsid w:val="000E5272"/>
    <w:rsid w:val="0010715A"/>
    <w:rsid w:val="00111E17"/>
    <w:rsid w:val="001249D8"/>
    <w:rsid w:val="00133525"/>
    <w:rsid w:val="001515ED"/>
    <w:rsid w:val="00172C90"/>
    <w:rsid w:val="00186153"/>
    <w:rsid w:val="001A2BDE"/>
    <w:rsid w:val="001A4C42"/>
    <w:rsid w:val="001A7420"/>
    <w:rsid w:val="001B0351"/>
    <w:rsid w:val="001B6637"/>
    <w:rsid w:val="001C21C3"/>
    <w:rsid w:val="001C5BCA"/>
    <w:rsid w:val="001C79FD"/>
    <w:rsid w:val="001D02C2"/>
    <w:rsid w:val="001D5D31"/>
    <w:rsid w:val="001F0C1D"/>
    <w:rsid w:val="001F1132"/>
    <w:rsid w:val="001F168B"/>
    <w:rsid w:val="0022009A"/>
    <w:rsid w:val="00232B7C"/>
    <w:rsid w:val="002347A2"/>
    <w:rsid w:val="002675F0"/>
    <w:rsid w:val="00276A49"/>
    <w:rsid w:val="0028196E"/>
    <w:rsid w:val="00295960"/>
    <w:rsid w:val="002A2F6C"/>
    <w:rsid w:val="002A76C7"/>
    <w:rsid w:val="002B6339"/>
    <w:rsid w:val="002C13B6"/>
    <w:rsid w:val="002C1EF2"/>
    <w:rsid w:val="002D05F0"/>
    <w:rsid w:val="002E00EE"/>
    <w:rsid w:val="002E188B"/>
    <w:rsid w:val="002F339B"/>
    <w:rsid w:val="00302E18"/>
    <w:rsid w:val="00306612"/>
    <w:rsid w:val="00314214"/>
    <w:rsid w:val="003172DC"/>
    <w:rsid w:val="00337EB2"/>
    <w:rsid w:val="00341925"/>
    <w:rsid w:val="00351021"/>
    <w:rsid w:val="0035462D"/>
    <w:rsid w:val="003765B8"/>
    <w:rsid w:val="00380405"/>
    <w:rsid w:val="003A7FBE"/>
    <w:rsid w:val="003C124D"/>
    <w:rsid w:val="003C3971"/>
    <w:rsid w:val="003E1B1E"/>
    <w:rsid w:val="003E5DAB"/>
    <w:rsid w:val="003F5B21"/>
    <w:rsid w:val="00423334"/>
    <w:rsid w:val="004345EC"/>
    <w:rsid w:val="00444096"/>
    <w:rsid w:val="00465515"/>
    <w:rsid w:val="00490915"/>
    <w:rsid w:val="004A42D1"/>
    <w:rsid w:val="004B2673"/>
    <w:rsid w:val="004C266B"/>
    <w:rsid w:val="004D3578"/>
    <w:rsid w:val="004E213A"/>
    <w:rsid w:val="004F0988"/>
    <w:rsid w:val="004F3340"/>
    <w:rsid w:val="005155C4"/>
    <w:rsid w:val="0053388B"/>
    <w:rsid w:val="00535773"/>
    <w:rsid w:val="0054390E"/>
    <w:rsid w:val="00543E6C"/>
    <w:rsid w:val="00551A30"/>
    <w:rsid w:val="00554205"/>
    <w:rsid w:val="00565087"/>
    <w:rsid w:val="0057673F"/>
    <w:rsid w:val="00597B11"/>
    <w:rsid w:val="005B3FCE"/>
    <w:rsid w:val="005C3C46"/>
    <w:rsid w:val="005D2E01"/>
    <w:rsid w:val="005D7526"/>
    <w:rsid w:val="005E4BB2"/>
    <w:rsid w:val="00602AEA"/>
    <w:rsid w:val="006147FE"/>
    <w:rsid w:val="00614FDF"/>
    <w:rsid w:val="00616791"/>
    <w:rsid w:val="00626D6E"/>
    <w:rsid w:val="0063543D"/>
    <w:rsid w:val="00647114"/>
    <w:rsid w:val="00677ECE"/>
    <w:rsid w:val="006A323F"/>
    <w:rsid w:val="006B30D0"/>
    <w:rsid w:val="006C3D95"/>
    <w:rsid w:val="006C4BC1"/>
    <w:rsid w:val="006D1F45"/>
    <w:rsid w:val="006E00CF"/>
    <w:rsid w:val="006E05E1"/>
    <w:rsid w:val="006E26B6"/>
    <w:rsid w:val="006E5C86"/>
    <w:rsid w:val="006F5303"/>
    <w:rsid w:val="007003DB"/>
    <w:rsid w:val="00701116"/>
    <w:rsid w:val="00710A1F"/>
    <w:rsid w:val="00713C44"/>
    <w:rsid w:val="00734A5B"/>
    <w:rsid w:val="0074026F"/>
    <w:rsid w:val="007429F6"/>
    <w:rsid w:val="00744E76"/>
    <w:rsid w:val="0075682C"/>
    <w:rsid w:val="007629CD"/>
    <w:rsid w:val="00774DA4"/>
    <w:rsid w:val="00781F0F"/>
    <w:rsid w:val="007B600E"/>
    <w:rsid w:val="007F0F4A"/>
    <w:rsid w:val="00800D5D"/>
    <w:rsid w:val="008028A4"/>
    <w:rsid w:val="0081276D"/>
    <w:rsid w:val="00830747"/>
    <w:rsid w:val="00867132"/>
    <w:rsid w:val="0087138F"/>
    <w:rsid w:val="00873890"/>
    <w:rsid w:val="008746D3"/>
    <w:rsid w:val="008768CA"/>
    <w:rsid w:val="008839E8"/>
    <w:rsid w:val="008977D1"/>
    <w:rsid w:val="008A19BD"/>
    <w:rsid w:val="008A7980"/>
    <w:rsid w:val="008B55B4"/>
    <w:rsid w:val="008C2AF9"/>
    <w:rsid w:val="008C384C"/>
    <w:rsid w:val="008D0078"/>
    <w:rsid w:val="0090271F"/>
    <w:rsid w:val="00902E23"/>
    <w:rsid w:val="009114D7"/>
    <w:rsid w:val="0091348E"/>
    <w:rsid w:val="00917CCB"/>
    <w:rsid w:val="00917F85"/>
    <w:rsid w:val="00942EC2"/>
    <w:rsid w:val="00950E88"/>
    <w:rsid w:val="00954145"/>
    <w:rsid w:val="0095752F"/>
    <w:rsid w:val="00963B2F"/>
    <w:rsid w:val="00964BE2"/>
    <w:rsid w:val="00974341"/>
    <w:rsid w:val="00980771"/>
    <w:rsid w:val="009A141C"/>
    <w:rsid w:val="009E0206"/>
    <w:rsid w:val="009F37B7"/>
    <w:rsid w:val="009F3B55"/>
    <w:rsid w:val="00A00B07"/>
    <w:rsid w:val="00A0561E"/>
    <w:rsid w:val="00A10F02"/>
    <w:rsid w:val="00A164B4"/>
    <w:rsid w:val="00A26956"/>
    <w:rsid w:val="00A27486"/>
    <w:rsid w:val="00A3595A"/>
    <w:rsid w:val="00A53724"/>
    <w:rsid w:val="00A56066"/>
    <w:rsid w:val="00A72914"/>
    <w:rsid w:val="00A73129"/>
    <w:rsid w:val="00A82346"/>
    <w:rsid w:val="00A92BA1"/>
    <w:rsid w:val="00AA7F82"/>
    <w:rsid w:val="00AC3407"/>
    <w:rsid w:val="00AC6BC6"/>
    <w:rsid w:val="00AD7C6D"/>
    <w:rsid w:val="00AE59C2"/>
    <w:rsid w:val="00AE65E2"/>
    <w:rsid w:val="00B01B26"/>
    <w:rsid w:val="00B15449"/>
    <w:rsid w:val="00B44BE7"/>
    <w:rsid w:val="00B56F32"/>
    <w:rsid w:val="00B93086"/>
    <w:rsid w:val="00BA19ED"/>
    <w:rsid w:val="00BA4B8D"/>
    <w:rsid w:val="00BC0F7D"/>
    <w:rsid w:val="00BC416C"/>
    <w:rsid w:val="00BC781A"/>
    <w:rsid w:val="00BD7D31"/>
    <w:rsid w:val="00BE3255"/>
    <w:rsid w:val="00BF128E"/>
    <w:rsid w:val="00C074DD"/>
    <w:rsid w:val="00C102BB"/>
    <w:rsid w:val="00C1496A"/>
    <w:rsid w:val="00C27F63"/>
    <w:rsid w:val="00C33079"/>
    <w:rsid w:val="00C4458C"/>
    <w:rsid w:val="00C45231"/>
    <w:rsid w:val="00C46299"/>
    <w:rsid w:val="00C72833"/>
    <w:rsid w:val="00C72D04"/>
    <w:rsid w:val="00C80F1D"/>
    <w:rsid w:val="00C849F1"/>
    <w:rsid w:val="00C93F40"/>
    <w:rsid w:val="00CA3D0C"/>
    <w:rsid w:val="00CB0922"/>
    <w:rsid w:val="00CB5F81"/>
    <w:rsid w:val="00CD487F"/>
    <w:rsid w:val="00D135AB"/>
    <w:rsid w:val="00D57972"/>
    <w:rsid w:val="00D675A9"/>
    <w:rsid w:val="00D738D6"/>
    <w:rsid w:val="00D755EB"/>
    <w:rsid w:val="00D76048"/>
    <w:rsid w:val="00D84D27"/>
    <w:rsid w:val="00D86380"/>
    <w:rsid w:val="00D87E00"/>
    <w:rsid w:val="00D9134D"/>
    <w:rsid w:val="00DA7A03"/>
    <w:rsid w:val="00DB1818"/>
    <w:rsid w:val="00DC309B"/>
    <w:rsid w:val="00DC4DA2"/>
    <w:rsid w:val="00DD4C17"/>
    <w:rsid w:val="00DD74A5"/>
    <w:rsid w:val="00DE6875"/>
    <w:rsid w:val="00DF2B1F"/>
    <w:rsid w:val="00DF39FE"/>
    <w:rsid w:val="00DF62CD"/>
    <w:rsid w:val="00DF6385"/>
    <w:rsid w:val="00E05C7E"/>
    <w:rsid w:val="00E16509"/>
    <w:rsid w:val="00E21983"/>
    <w:rsid w:val="00E27DC9"/>
    <w:rsid w:val="00E36ABB"/>
    <w:rsid w:val="00E44582"/>
    <w:rsid w:val="00E77645"/>
    <w:rsid w:val="00E825D5"/>
    <w:rsid w:val="00E9430F"/>
    <w:rsid w:val="00EA15B0"/>
    <w:rsid w:val="00EA5EA7"/>
    <w:rsid w:val="00EC4A25"/>
    <w:rsid w:val="00EC71E5"/>
    <w:rsid w:val="00EC75B2"/>
    <w:rsid w:val="00EF1573"/>
    <w:rsid w:val="00F025A2"/>
    <w:rsid w:val="00F04712"/>
    <w:rsid w:val="00F13360"/>
    <w:rsid w:val="00F13A58"/>
    <w:rsid w:val="00F22EC7"/>
    <w:rsid w:val="00F325C8"/>
    <w:rsid w:val="00F42C03"/>
    <w:rsid w:val="00F653B8"/>
    <w:rsid w:val="00F9008D"/>
    <w:rsid w:val="00FA1266"/>
    <w:rsid w:val="00FC1192"/>
    <w:rsid w:val="00FD2D82"/>
    <w:rsid w:val="00FE493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41"/>
    <o:shapelayout v:ext="edit">
      <o:idmap v:ext="edit" data="1"/>
    </o:shapelayout>
  </w:shapeDefaults>
  <w:decimalSymbol w:val=","/>
  <w:listSeparator w:val=";"/>
  <w14:docId w14:val="275CC02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rsid w:val="00980771"/>
  </w:style>
  <w:style w:type="character" w:customStyle="1" w:styleId="CommentTextChar">
    <w:name w:val="Comment Text Char"/>
    <w:basedOn w:val="DefaultParagraphFont"/>
    <w:link w:val="CommentTex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1922566018">
          <w:marLeft w:val="360"/>
          <w:marRight w:val="0"/>
          <w:marTop w:val="200"/>
          <w:marBottom w:val="0"/>
          <w:divBdr>
            <w:top w:val="none" w:sz="0" w:space="0" w:color="auto"/>
            <w:left w:val="none" w:sz="0" w:space="0" w:color="auto"/>
            <w:bottom w:val="none" w:sz="0" w:space="0" w:color="auto"/>
            <w:right w:val="none" w:sz="0" w:space="0" w:color="auto"/>
          </w:divBdr>
        </w:div>
        <w:div w:id="596450986">
          <w:marLeft w:val="1080"/>
          <w:marRight w:val="0"/>
          <w:marTop w:val="1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1022440045">
                  <w:marLeft w:val="0"/>
                  <w:marRight w:val="0"/>
                  <w:marTop w:val="0"/>
                  <w:marBottom w:val="0"/>
                  <w:divBdr>
                    <w:top w:val="none" w:sz="0" w:space="0" w:color="auto"/>
                    <w:left w:val="none" w:sz="0" w:space="0" w:color="auto"/>
                    <w:bottom w:val="none" w:sz="0" w:space="0" w:color="auto"/>
                    <w:right w:val="none" w:sz="0" w:space="0" w:color="auto"/>
                  </w:divBdr>
                </w:div>
                <w:div w:id="97798641">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427186782">
                  <w:marLeft w:val="0"/>
                  <w:marRight w:val="0"/>
                  <w:marTop w:val="0"/>
                  <w:marBottom w:val="0"/>
                  <w:divBdr>
                    <w:top w:val="none" w:sz="0" w:space="0" w:color="auto"/>
                    <w:left w:val="none" w:sz="0" w:space="0" w:color="auto"/>
                    <w:bottom w:val="none" w:sz="0" w:space="0" w:color="auto"/>
                    <w:right w:val="none" w:sz="0" w:space="0" w:color="auto"/>
                  </w:divBdr>
                </w:div>
                <w:div w:id="1236431294">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1119109304">
          <w:marLeft w:val="360"/>
          <w:marRight w:val="0"/>
          <w:marTop w:val="2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4602932">
          <w:marLeft w:val="252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191191013">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984622012">
          <w:marLeft w:val="547"/>
          <w:marRight w:val="0"/>
          <w:marTop w:val="115"/>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474838498">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410658636">
          <w:marLeft w:val="547"/>
          <w:marRight w:val="0"/>
          <w:marTop w:val="86"/>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106050163">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873076081">
          <w:marLeft w:val="547"/>
          <w:marRight w:val="0"/>
          <w:marTop w:val="86"/>
          <w:marBottom w:val="0"/>
          <w:divBdr>
            <w:top w:val="none" w:sz="0" w:space="0" w:color="auto"/>
            <w:left w:val="none" w:sz="0" w:space="0" w:color="auto"/>
            <w:bottom w:val="none" w:sz="0" w:space="0" w:color="auto"/>
            <w:right w:val="none" w:sz="0" w:space="0" w:color="auto"/>
          </w:divBdr>
        </w:div>
        <w:div w:id="241724988">
          <w:marLeft w:val="1166"/>
          <w:marRight w:val="0"/>
          <w:marTop w:val="77"/>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1298730274">
          <w:marLeft w:val="36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250705939">
          <w:marLeft w:val="180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734162593">
          <w:marLeft w:val="547"/>
          <w:marRight w:val="0"/>
          <w:marTop w:val="120"/>
          <w:marBottom w:val="0"/>
          <w:divBdr>
            <w:top w:val="none" w:sz="0" w:space="0" w:color="auto"/>
            <w:left w:val="none" w:sz="0" w:space="0" w:color="auto"/>
            <w:bottom w:val="none" w:sz="0" w:space="0" w:color="auto"/>
            <w:right w:val="none" w:sz="0" w:space="0" w:color="auto"/>
          </w:divBdr>
        </w:div>
        <w:div w:id="1185828377">
          <w:marLeft w:val="1166"/>
          <w:marRight w:val="0"/>
          <w:marTop w:val="106"/>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513688788">
          <w:marLeft w:val="547"/>
          <w:marRight w:val="0"/>
          <w:marTop w:val="130"/>
          <w:marBottom w:val="0"/>
          <w:divBdr>
            <w:top w:val="none" w:sz="0" w:space="0" w:color="auto"/>
            <w:left w:val="none" w:sz="0" w:space="0" w:color="auto"/>
            <w:bottom w:val="none" w:sz="0" w:space="0" w:color="auto"/>
            <w:right w:val="none" w:sz="0" w:space="0" w:color="auto"/>
          </w:divBdr>
        </w:div>
        <w:div w:id="1098646052">
          <w:marLeft w:val="1166"/>
          <w:marRight w:val="0"/>
          <w:marTop w:val="115"/>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1535000224">
          <w:marLeft w:val="360"/>
          <w:marRight w:val="0"/>
          <w:marTop w:val="200"/>
          <w:marBottom w:val="0"/>
          <w:divBdr>
            <w:top w:val="none" w:sz="0" w:space="0" w:color="auto"/>
            <w:left w:val="none" w:sz="0" w:space="0" w:color="auto"/>
            <w:bottom w:val="none" w:sz="0" w:space="0" w:color="auto"/>
            <w:right w:val="none" w:sz="0" w:space="0" w:color="auto"/>
          </w:divBdr>
        </w:div>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1276793930">
          <w:marLeft w:val="1080"/>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596794702">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40520689">
          <w:marLeft w:val="547"/>
          <w:marRight w:val="0"/>
          <w:marTop w:val="96"/>
          <w:marBottom w:val="0"/>
          <w:divBdr>
            <w:top w:val="none" w:sz="0" w:space="0" w:color="auto"/>
            <w:left w:val="none" w:sz="0" w:space="0" w:color="auto"/>
            <w:bottom w:val="none" w:sz="0" w:space="0" w:color="auto"/>
            <w:right w:val="none" w:sz="0" w:space="0" w:color="auto"/>
          </w:divBdr>
        </w:div>
        <w:div w:id="1034889704">
          <w:marLeft w:val="1166"/>
          <w:marRight w:val="0"/>
          <w:marTop w:val="8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513567545">
          <w:marLeft w:val="547"/>
          <w:marRight w:val="0"/>
          <w:marTop w:val="115"/>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1271621308">
          <w:marLeft w:val="547"/>
          <w:marRight w:val="0"/>
          <w:marTop w:val="7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971986977">
          <w:marLeft w:val="1166"/>
          <w:marRight w:val="0"/>
          <w:marTop w:val="6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1940330683">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157067736">
          <w:marLeft w:val="360"/>
          <w:marRight w:val="0"/>
          <w:marTop w:val="120"/>
          <w:marBottom w:val="0"/>
          <w:divBdr>
            <w:top w:val="none" w:sz="0" w:space="0" w:color="auto"/>
            <w:left w:val="none" w:sz="0" w:space="0" w:color="auto"/>
            <w:bottom w:val="none" w:sz="0" w:space="0" w:color="auto"/>
            <w:right w:val="none" w:sz="0" w:space="0" w:color="auto"/>
          </w:divBdr>
        </w:div>
        <w:div w:id="149058507">
          <w:marLeft w:val="108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 w:id="705181055">
          <w:marLeft w:val="1166"/>
          <w:marRight w:val="0"/>
          <w:marTop w:val="13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895578999">
          <w:marLeft w:val="1080"/>
          <w:marRight w:val="0"/>
          <w:marTop w:val="100"/>
          <w:marBottom w:val="0"/>
          <w:divBdr>
            <w:top w:val="none" w:sz="0" w:space="0" w:color="auto"/>
            <w:left w:val="none" w:sz="0" w:space="0" w:color="auto"/>
            <w:bottom w:val="none" w:sz="0" w:space="0" w:color="auto"/>
            <w:right w:val="none" w:sz="0" w:space="0" w:color="auto"/>
          </w:divBdr>
        </w:div>
        <w:div w:id="1380671330">
          <w:marLeft w:val="180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273946893">
          <w:marLeft w:val="108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72826076">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1654606840">
          <w:marLeft w:val="360"/>
          <w:marRight w:val="0"/>
          <w:marTop w:val="200"/>
          <w:marBottom w:val="0"/>
          <w:divBdr>
            <w:top w:val="none" w:sz="0" w:space="0" w:color="auto"/>
            <w:left w:val="none" w:sz="0" w:space="0" w:color="auto"/>
            <w:bottom w:val="none" w:sz="0" w:space="0" w:color="auto"/>
            <w:right w:val="none" w:sz="0" w:space="0" w:color="auto"/>
          </w:divBdr>
        </w:div>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607149875">
          <w:marLeft w:val="547"/>
          <w:marRight w:val="0"/>
          <w:marTop w:val="115"/>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69878657">
          <w:marLeft w:val="547"/>
          <w:marRight w:val="0"/>
          <w:marTop w:val="77"/>
          <w:marBottom w:val="0"/>
          <w:divBdr>
            <w:top w:val="none" w:sz="0" w:space="0" w:color="auto"/>
            <w:left w:val="none" w:sz="0" w:space="0" w:color="auto"/>
            <w:bottom w:val="none" w:sz="0" w:space="0" w:color="auto"/>
            <w:right w:val="none" w:sz="0" w:space="0" w:color="auto"/>
          </w:divBdr>
        </w:div>
        <w:div w:id="847672961">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1881554518">
          <w:marLeft w:val="360"/>
          <w:marRight w:val="0"/>
          <w:marTop w:val="2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276837359">
          <w:marLeft w:val="1800"/>
          <w:marRight w:val="0"/>
          <w:marTop w:val="1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1950233568">
          <w:marLeft w:val="547"/>
          <w:marRight w:val="0"/>
          <w:marTop w:val="106"/>
          <w:marBottom w:val="0"/>
          <w:divBdr>
            <w:top w:val="none" w:sz="0" w:space="0" w:color="auto"/>
            <w:left w:val="none" w:sz="0" w:space="0" w:color="auto"/>
            <w:bottom w:val="none" w:sz="0" w:space="0" w:color="auto"/>
            <w:right w:val="none" w:sz="0" w:space="0" w:color="auto"/>
          </w:divBdr>
        </w:div>
        <w:div w:id="37316771">
          <w:marLeft w:val="1166"/>
          <w:marRight w:val="0"/>
          <w:marTop w:val="9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446266679">
          <w:marLeft w:val="360"/>
          <w:marRight w:val="0"/>
          <w:marTop w:val="200"/>
          <w:marBottom w:val="0"/>
          <w:divBdr>
            <w:top w:val="none" w:sz="0" w:space="0" w:color="auto"/>
            <w:left w:val="none" w:sz="0" w:space="0" w:color="auto"/>
            <w:bottom w:val="none" w:sz="0" w:space="0" w:color="auto"/>
            <w:right w:val="none" w:sz="0" w:space="0" w:color="auto"/>
          </w:divBdr>
        </w:div>
        <w:div w:id="130175797">
          <w:marLeft w:val="108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1863737716">
          <w:marLeft w:val="360"/>
          <w:marRight w:val="0"/>
          <w:marTop w:val="200"/>
          <w:marBottom w:val="0"/>
          <w:divBdr>
            <w:top w:val="none" w:sz="0" w:space="0" w:color="auto"/>
            <w:left w:val="none" w:sz="0" w:space="0" w:color="auto"/>
            <w:bottom w:val="none" w:sz="0" w:space="0" w:color="auto"/>
            <w:right w:val="none" w:sz="0" w:space="0" w:color="auto"/>
          </w:divBdr>
        </w:div>
        <w:div w:id="26954757">
          <w:marLeft w:val="1080"/>
          <w:marRight w:val="0"/>
          <w:marTop w:val="1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microsoft.com/office/2018/08/relationships/commentsExtensible" Target="commentsExtensible.xml"/><Relationship Id="rId39" Type="http://schemas.openxmlformats.org/officeDocument/2006/relationships/image" Target="media/image15.wmf"/><Relationship Id="rId21" Type="http://schemas.openxmlformats.org/officeDocument/2006/relationships/footer" Target="footer3.xml"/><Relationship Id="rId34" Type="http://schemas.openxmlformats.org/officeDocument/2006/relationships/image" Target="media/image11.png"/><Relationship Id="rId42" Type="http://schemas.openxmlformats.org/officeDocument/2006/relationships/oleObject" Target="embeddings/oleObject3.bin"/><Relationship Id="rId47" Type="http://schemas.openxmlformats.org/officeDocument/2006/relationships/image" Target="media/image19.wmf"/><Relationship Id="rId50" Type="http://schemas.openxmlformats.org/officeDocument/2006/relationships/image" Target="media/image21.emf"/><Relationship Id="rId55" Type="http://schemas.openxmlformats.org/officeDocument/2006/relationships/header" Target="header4.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2.xml"/><Relationship Id="rId25" Type="http://schemas.microsoft.com/office/2016/09/relationships/commentsIds" Target="commentsIds.xml"/><Relationship Id="rId33" Type="http://schemas.openxmlformats.org/officeDocument/2006/relationships/image" Target="media/image10.png"/><Relationship Id="rId38" Type="http://schemas.openxmlformats.org/officeDocument/2006/relationships/oleObject" Target="embeddings/oleObject1.bin"/><Relationship Id="rId46" Type="http://schemas.openxmlformats.org/officeDocument/2006/relationships/oleObject" Target="embeddings/oleObject5.bin"/><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6.png"/><Relationship Id="rId41" Type="http://schemas.openxmlformats.org/officeDocument/2006/relationships/image" Target="media/image16.wmf"/><Relationship Id="rId54"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microsoft.com/office/2011/relationships/commentsExtended" Target="commentsExtended.xml"/><Relationship Id="rId32" Type="http://schemas.openxmlformats.org/officeDocument/2006/relationships/image" Target="media/image9.png"/><Relationship Id="rId37" Type="http://schemas.openxmlformats.org/officeDocument/2006/relationships/image" Target="media/image14.wmf"/><Relationship Id="rId40" Type="http://schemas.openxmlformats.org/officeDocument/2006/relationships/oleObject" Target="embeddings/oleObject2.bin"/><Relationship Id="rId45" Type="http://schemas.openxmlformats.org/officeDocument/2006/relationships/image" Target="media/image18.wmf"/><Relationship Id="rId53" Type="http://schemas.openxmlformats.org/officeDocument/2006/relationships/image" Target="media/image24.emf"/><Relationship Id="rId58" Type="http://schemas.microsoft.com/office/2011/relationships/people" Target="peop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comments" Target="comments.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0.png"/><Relationship Id="rId57"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image" Target="media/image8.png"/><Relationship Id="rId44" Type="http://schemas.openxmlformats.org/officeDocument/2006/relationships/oleObject" Target="embeddings/oleObject4.bin"/><Relationship Id="rId52" Type="http://schemas.openxmlformats.org/officeDocument/2006/relationships/image" Target="media/image23.jpe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png"/><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7.wmf"/><Relationship Id="rId48" Type="http://schemas.openxmlformats.org/officeDocument/2006/relationships/oleObject" Target="embeddings/oleObject6.bin"/><Relationship Id="rId56" Type="http://schemas.openxmlformats.org/officeDocument/2006/relationships/footer" Target="footer4.xml"/><Relationship Id="rId8" Type="http://schemas.openxmlformats.org/officeDocument/2006/relationships/numbering" Target="numbering.xml"/><Relationship Id="rId51" Type="http://schemas.openxmlformats.org/officeDocument/2006/relationships/image" Target="media/image22.jpe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Props1.xml><?xml version="1.0" encoding="utf-8"?>
<ds:datastoreItem xmlns:ds="http://schemas.openxmlformats.org/officeDocument/2006/customXml" ds:itemID="{B77F0210-DD0A-48AE-8291-973938E27B2A}">
  <ds:schemaRefs>
    <ds:schemaRef ds:uri="http://schemas.microsoft.com/sharepoint/events"/>
  </ds:schemaRefs>
</ds:datastoreItem>
</file>

<file path=customXml/itemProps2.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3.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5.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6.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7949</Words>
  <Characters>45310</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53153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cp:lastModifiedBy>
  <cp:revision>2</cp:revision>
  <cp:lastPrinted>2019-02-25T14:05:00Z</cp:lastPrinted>
  <dcterms:created xsi:type="dcterms:W3CDTF">2021-08-06T18:27:00Z</dcterms:created>
  <dcterms:modified xsi:type="dcterms:W3CDTF">2021-08-06T18:27:00Z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