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4BDD2" w14:textId="32E792C7" w:rsidR="00163288" w:rsidRDefault="00163288" w:rsidP="00163288">
      <w:pPr>
        <w:pStyle w:val="Header"/>
        <w:tabs>
          <w:tab w:val="right" w:pos="9356"/>
          <w:tab w:val="right" w:pos="10206"/>
        </w:tabs>
        <w:rPr>
          <w:rFonts w:cs="Arial"/>
          <w:i/>
          <w:sz w:val="24"/>
        </w:rPr>
      </w:pPr>
      <w:bookmarkStart w:id="0" w:name="_Toc491868096"/>
      <w:r>
        <w:rPr>
          <w:rFonts w:cs="Arial"/>
          <w:sz w:val="24"/>
        </w:rPr>
        <w:t>TSG-RAN Working Group 4 (Radio) meeting #9</w:t>
      </w:r>
      <w:r w:rsidR="004566BD">
        <w:rPr>
          <w:rFonts w:cs="Arial"/>
          <w:sz w:val="24"/>
        </w:rPr>
        <w:t>8bis</w:t>
      </w:r>
      <w:r>
        <w:rPr>
          <w:rFonts w:cs="Arial"/>
          <w:sz w:val="24"/>
        </w:rPr>
        <w:t>-</w:t>
      </w:r>
      <w:r w:rsidR="00D35403">
        <w:rPr>
          <w:rFonts w:cs="Arial"/>
          <w:sz w:val="24"/>
        </w:rPr>
        <w:t>e</w:t>
      </w:r>
      <w:r>
        <w:rPr>
          <w:rFonts w:cs="Arial"/>
          <w:i/>
          <w:sz w:val="24"/>
        </w:rPr>
        <w:tab/>
      </w:r>
      <w:r w:rsidR="00DE4771" w:rsidRPr="00DE4771">
        <w:rPr>
          <w:rFonts w:cs="Arial"/>
          <w:iCs/>
          <w:sz w:val="24"/>
        </w:rPr>
        <w:t>R4-2113954</w:t>
      </w:r>
    </w:p>
    <w:p w14:paraId="28748DCF" w14:textId="77777777" w:rsidR="00EC1BE0" w:rsidRDefault="00EC1BE0" w:rsidP="00EC1BE0">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August</w:t>
      </w:r>
      <w:r w:rsidRPr="00AD666F">
        <w:rPr>
          <w:sz w:val="24"/>
        </w:rPr>
        <w:t xml:space="preserve"> </w:t>
      </w:r>
      <w:r>
        <w:rPr>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6CA041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93550">
        <w:rPr>
          <w:rFonts w:ascii="Arial" w:hAnsi="Arial" w:cs="Arial"/>
        </w:rPr>
        <w:t xml:space="preserve">On </w:t>
      </w:r>
      <w:r w:rsidR="00E93E96">
        <w:rPr>
          <w:rFonts w:ascii="Arial" w:hAnsi="Arial" w:cs="Arial"/>
        </w:rPr>
        <w:t xml:space="preserve">52.6 to 71 GHz </w:t>
      </w:r>
      <w:r w:rsidR="003878D8">
        <w:rPr>
          <w:rFonts w:ascii="Arial" w:hAnsi="Arial" w:cs="Arial"/>
        </w:rPr>
        <w:t>maximum</w:t>
      </w:r>
      <w:r w:rsidR="004566BD">
        <w:rPr>
          <w:rFonts w:ascii="Arial" w:hAnsi="Arial" w:cs="Arial"/>
        </w:rPr>
        <w:t xml:space="preserve"> channel bandwidth</w:t>
      </w:r>
      <w:r w:rsidR="006D7E53">
        <w:rPr>
          <w:rFonts w:ascii="Arial" w:hAnsi="Arial" w:cs="Arial"/>
        </w:rPr>
        <w:t xml:space="preserve"> for 960 kHz</w:t>
      </w:r>
      <w:r w:rsidR="00EB784A">
        <w:rPr>
          <w:rFonts w:ascii="Arial" w:hAnsi="Arial" w:cs="Arial"/>
        </w:rPr>
        <w:t xml:space="preserve">, </w:t>
      </w:r>
      <w:r w:rsidR="00202BD8">
        <w:rPr>
          <w:rFonts w:ascii="Arial" w:hAnsi="Arial" w:cs="Arial"/>
        </w:rPr>
        <w:t>draft LS to RAN1</w:t>
      </w:r>
    </w:p>
    <w:p w14:paraId="72798C4E" w14:textId="50C7846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A943EA">
        <w:rPr>
          <w:rFonts w:ascii="Arial" w:hAnsi="Arial" w:cs="Arial"/>
          <w:bCs/>
          <w:lang w:val="en-US"/>
        </w:rPr>
        <w:t>9.16.1</w:t>
      </w:r>
    </w:p>
    <w:p w14:paraId="3C088A4A" w14:textId="0CC8B99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9053E60" w14:textId="49B4333C" w:rsidR="003B61A8" w:rsidRDefault="00EB6AF4" w:rsidP="00EB6AF4">
      <w:pPr>
        <w:pStyle w:val="Heading1"/>
      </w:pPr>
      <w:r>
        <w:t>1</w:t>
      </w:r>
      <w:r>
        <w:tab/>
      </w:r>
      <w:r w:rsidR="003B61A8">
        <w:t>Introduction</w:t>
      </w:r>
    </w:p>
    <w:p w14:paraId="68E58485" w14:textId="6DC426CF" w:rsidR="00D13860" w:rsidRDefault="000434B6" w:rsidP="00807B88">
      <w:pPr>
        <w:rPr>
          <w:lang w:eastAsia="en-CA"/>
        </w:rPr>
      </w:pPr>
      <w:r>
        <w:rPr>
          <w:lang w:eastAsia="en-CA"/>
        </w:rPr>
        <w:t xml:space="preserve">During </w:t>
      </w:r>
      <w:r w:rsidR="00E119E9">
        <w:rPr>
          <w:lang w:eastAsia="en-CA"/>
        </w:rPr>
        <w:t>RAN4#98bis-e</w:t>
      </w:r>
      <w:r>
        <w:rPr>
          <w:lang w:eastAsia="en-CA"/>
        </w:rPr>
        <w:t>,</w:t>
      </w:r>
      <w:r w:rsidR="00D13860">
        <w:rPr>
          <w:lang w:eastAsia="en-CA"/>
        </w:rPr>
        <w:t xml:space="preserve"> discussion on minimum </w:t>
      </w:r>
      <w:r>
        <w:rPr>
          <w:lang w:eastAsia="en-CA"/>
        </w:rPr>
        <w:t xml:space="preserve">and maximum </w:t>
      </w:r>
      <w:r w:rsidR="00D13860">
        <w:rPr>
          <w:lang w:eastAsia="en-CA"/>
        </w:rPr>
        <w:t xml:space="preserve">channel bandwidths lead to </w:t>
      </w:r>
      <w:r w:rsidR="00101E0F">
        <w:rPr>
          <w:lang w:eastAsia="en-CA"/>
        </w:rPr>
        <w:t>the summary table shown below:</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101E0F" w14:paraId="266992B3" w14:textId="77777777" w:rsidTr="00C34606">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F2B12" w14:textId="77777777" w:rsidR="00101E0F" w:rsidRDefault="00101E0F" w:rsidP="00C34606">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4186C" w14:textId="77777777" w:rsidR="00101E0F" w:rsidRDefault="00101E0F" w:rsidP="00C34606">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9BAA1" w14:textId="77777777" w:rsidR="00101E0F" w:rsidRDefault="00101E0F" w:rsidP="00C34606">
            <w:r>
              <w:t xml:space="preserve">Maximum bandwidths [MHz] </w:t>
            </w:r>
          </w:p>
        </w:tc>
      </w:tr>
      <w:tr w:rsidR="00101E0F" w14:paraId="3BDD2DA4" w14:textId="77777777" w:rsidTr="00C34606">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D9932" w14:textId="77777777" w:rsidR="00101E0F" w:rsidRDefault="00101E0F" w:rsidP="00C34606">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F5AE788" w14:textId="77777777" w:rsidR="00101E0F" w:rsidRDefault="00101E0F" w:rsidP="00C34606">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13A7A" w14:textId="77777777" w:rsidR="00101E0F" w:rsidRDefault="00101E0F" w:rsidP="00C34606">
            <w:r>
              <w:t xml:space="preserve">400 </w:t>
            </w:r>
          </w:p>
        </w:tc>
      </w:tr>
      <w:tr w:rsidR="00101E0F" w14:paraId="30DF3212" w14:textId="77777777" w:rsidTr="00C34606">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C5D2" w14:textId="77777777" w:rsidR="00101E0F" w:rsidRDefault="00101E0F" w:rsidP="00C34606">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3ADC993" w14:textId="77777777" w:rsidR="00101E0F" w:rsidRDefault="00101E0F" w:rsidP="00C34606">
            <w:r>
              <w:t xml:space="preserve">400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D1B06C3" w14:textId="77777777" w:rsidR="00101E0F" w:rsidRDefault="00101E0F" w:rsidP="00C34606">
            <w:r>
              <w:t>1600</w:t>
            </w:r>
          </w:p>
        </w:tc>
      </w:tr>
      <w:tr w:rsidR="00101E0F" w14:paraId="09DFD18B" w14:textId="77777777" w:rsidTr="00C34606">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9E19" w14:textId="77777777" w:rsidR="00101E0F" w:rsidRDefault="00101E0F" w:rsidP="00C34606">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00E22D0" w14:textId="77777777" w:rsidR="00101E0F" w:rsidRDefault="00101E0F" w:rsidP="00C34606">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95A579C" w14:textId="77777777" w:rsidR="00101E0F" w:rsidRDefault="00101E0F" w:rsidP="00C34606">
            <w:r>
              <w:t>TBD</w:t>
            </w:r>
          </w:p>
        </w:tc>
      </w:tr>
    </w:tbl>
    <w:p w14:paraId="2439384F" w14:textId="77777777" w:rsidR="00D13860" w:rsidRDefault="00D13860" w:rsidP="00807B88">
      <w:pPr>
        <w:rPr>
          <w:lang w:eastAsia="en-CA"/>
        </w:rPr>
      </w:pPr>
    </w:p>
    <w:p w14:paraId="50CDC3CD" w14:textId="12FD1BE1" w:rsidR="00E119E9" w:rsidRDefault="00E119E9" w:rsidP="0062745C">
      <w:pPr>
        <w:pStyle w:val="BodyText"/>
        <w:rPr>
          <w:lang w:val="en-US"/>
        </w:rPr>
      </w:pPr>
      <w:r>
        <w:rPr>
          <w:lang w:val="en-US"/>
        </w:rPr>
        <w:t xml:space="preserve">As only agreement on minimum channel bandwidths were reached in RAN4 </w:t>
      </w:r>
      <w:r w:rsidR="00C554B7">
        <w:rPr>
          <w:lang w:val="en-US"/>
        </w:rPr>
        <w:t xml:space="preserve">#98bis </w:t>
      </w:r>
      <w:r>
        <w:rPr>
          <w:lang w:val="en-US"/>
        </w:rPr>
        <w:t xml:space="preserve">meeting, the remaining question from LS </w:t>
      </w:r>
      <w:r>
        <w:rPr>
          <w:lang w:val="en-US"/>
        </w:rPr>
        <w:fldChar w:fldCharType="begin"/>
      </w:r>
      <w:r>
        <w:rPr>
          <w:lang w:val="en-US"/>
        </w:rPr>
        <w:instrText xml:space="preserve"> REF _Ref68094941 \r \h </w:instrText>
      </w:r>
      <w:r>
        <w:rPr>
          <w:lang w:val="en-US"/>
        </w:rPr>
      </w:r>
      <w:r>
        <w:rPr>
          <w:lang w:val="en-US"/>
        </w:rPr>
        <w:fldChar w:fldCharType="separate"/>
      </w:r>
      <w:r>
        <w:rPr>
          <w:lang w:val="en-US"/>
        </w:rPr>
        <w:t>[2]</w:t>
      </w:r>
      <w:r>
        <w:rPr>
          <w:lang w:val="en-US"/>
        </w:rPr>
        <w:fldChar w:fldCharType="end"/>
      </w:r>
      <w:r>
        <w:rPr>
          <w:lang w:val="en-US"/>
        </w:rPr>
        <w:t>:</w:t>
      </w:r>
    </w:p>
    <w:p w14:paraId="00DD68DE" w14:textId="77777777" w:rsidR="00E119E9" w:rsidRPr="00221E7C" w:rsidRDefault="00E119E9" w:rsidP="00E119E9">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490CB483" w14:textId="77777777" w:rsidR="00E119E9" w:rsidRPr="00221E7C" w:rsidRDefault="00E119E9" w:rsidP="00E119E9">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0775D159" w14:textId="74A8AFE4" w:rsidR="00E119E9" w:rsidRDefault="00E119E9" w:rsidP="00E119E9">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71BA05A9" w14:textId="0609DE71" w:rsidR="00381A59" w:rsidRPr="00B06E02" w:rsidRDefault="00E119E9" w:rsidP="00E119E9">
      <w:pPr>
        <w:spacing w:after="120"/>
        <w:jc w:val="both"/>
        <w:rPr>
          <w:lang w:val="en-US"/>
        </w:rPr>
      </w:pPr>
      <w:r>
        <w:t xml:space="preserve">Which is shown above as “TBD”.  </w:t>
      </w:r>
      <w:r>
        <w:rPr>
          <w:lang w:val="en-US"/>
        </w:rPr>
        <w:t xml:space="preserve">There is a need to conclude the maximum channel bandwidth for 960 kHz SCS and to send feedback to RAN1.  In this contribution the discussion and analysis </w:t>
      </w:r>
      <w:proofErr w:type="gramStart"/>
      <w:r>
        <w:rPr>
          <w:lang w:val="en-US"/>
        </w:rPr>
        <w:t>is</w:t>
      </w:r>
      <w:proofErr w:type="gramEnd"/>
      <w:r>
        <w:rPr>
          <w:lang w:val="en-US"/>
        </w:rPr>
        <w:t xml:space="preserve"> given with draft LS reply.</w:t>
      </w:r>
    </w:p>
    <w:p w14:paraId="7840C72F" w14:textId="62F5D94D" w:rsidR="003B61A8" w:rsidRDefault="00EB6AF4" w:rsidP="00EB6AF4">
      <w:pPr>
        <w:pStyle w:val="Heading1"/>
      </w:pPr>
      <w:r>
        <w:t>2</w:t>
      </w:r>
      <w:r>
        <w:tab/>
      </w:r>
      <w:r w:rsidR="003B61A8">
        <w:t>Discussion</w:t>
      </w:r>
    </w:p>
    <w:p w14:paraId="27B259CB" w14:textId="46039AFA" w:rsidR="00B670CD" w:rsidRDefault="00296830" w:rsidP="00D618E2">
      <w:pPr>
        <w:rPr>
          <w:lang w:val="en-US"/>
        </w:rPr>
      </w:pPr>
      <w:r>
        <w:rPr>
          <w:lang w:val="en-US"/>
        </w:rPr>
        <w:t xml:space="preserve">In </w:t>
      </w:r>
      <w:r w:rsidR="00B24E68">
        <w:rPr>
          <w:lang w:val="en-US"/>
        </w:rPr>
        <w:fldChar w:fldCharType="begin"/>
      </w:r>
      <w:r w:rsidR="00B24E68">
        <w:rPr>
          <w:lang w:val="en-US"/>
        </w:rPr>
        <w:instrText xml:space="preserve"> REF _Ref78274779 \r \h </w:instrText>
      </w:r>
      <w:r w:rsidR="00B24E68">
        <w:rPr>
          <w:lang w:val="en-US"/>
        </w:rPr>
      </w:r>
      <w:r w:rsidR="00B24E68">
        <w:rPr>
          <w:lang w:val="en-US"/>
        </w:rPr>
        <w:fldChar w:fldCharType="separate"/>
      </w:r>
      <w:r w:rsidR="004B5C79">
        <w:rPr>
          <w:lang w:val="en-US"/>
        </w:rPr>
        <w:fldChar w:fldCharType="begin"/>
      </w:r>
      <w:r w:rsidR="004B5C79">
        <w:rPr>
          <w:lang w:val="en-US"/>
        </w:rPr>
        <w:instrText xml:space="preserve"> REF _Ref78280146 \r \h </w:instrText>
      </w:r>
      <w:r w:rsidR="004B5C79">
        <w:rPr>
          <w:lang w:val="en-US"/>
        </w:rPr>
      </w:r>
      <w:r w:rsidR="004B5C79">
        <w:rPr>
          <w:lang w:val="en-US"/>
        </w:rPr>
        <w:fldChar w:fldCharType="separate"/>
      </w:r>
      <w:r w:rsidR="004B5C79">
        <w:rPr>
          <w:lang w:val="en-US"/>
        </w:rPr>
        <w:t>[3]</w:t>
      </w:r>
      <w:r w:rsidR="004B5C79">
        <w:rPr>
          <w:lang w:val="en-US"/>
        </w:rPr>
        <w:fldChar w:fldCharType="end"/>
      </w:r>
      <w:r w:rsidR="00B24E68">
        <w:rPr>
          <w:lang w:val="en-US"/>
        </w:rPr>
        <w:fldChar w:fldCharType="end"/>
      </w:r>
      <w:r w:rsidR="004B5C79">
        <w:rPr>
          <w:lang w:val="en-US"/>
        </w:rPr>
        <w:t xml:space="preserve"> </w:t>
      </w:r>
      <w:r w:rsidR="00B24E68">
        <w:rPr>
          <w:lang w:val="en-US"/>
        </w:rPr>
        <w:t xml:space="preserve"> further analysis on floating raster channelization is presented.  System parameters such as maximum channel bandwidth should be decided in parallel with all other system parameters such as channelization </w:t>
      </w:r>
      <w:proofErr w:type="gramStart"/>
      <w:r w:rsidR="00B24E68">
        <w:rPr>
          <w:lang w:val="en-US"/>
        </w:rPr>
        <w:t>in order to</w:t>
      </w:r>
      <w:proofErr w:type="gramEnd"/>
      <w:r w:rsidR="00B24E68">
        <w:rPr>
          <w:lang w:val="en-US"/>
        </w:rPr>
        <w:t xml:space="preserve"> achieve a configuration for which spectrum optimization and flexibility is understood for any new bands that may be introduced in later releases.  </w:t>
      </w:r>
    </w:p>
    <w:p w14:paraId="6FDAF7A0" w14:textId="40CC4BC1" w:rsidR="004B5C79" w:rsidRDefault="004B5C79" w:rsidP="00D618E2">
      <w:pPr>
        <w:rPr>
          <w:lang w:val="en-US"/>
        </w:rPr>
      </w:pPr>
      <w:r>
        <w:rPr>
          <w:lang w:val="en-US"/>
        </w:rPr>
        <w:t xml:space="preserve">As part of the WF </w:t>
      </w:r>
      <w:r>
        <w:rPr>
          <w:lang w:val="en-US"/>
        </w:rPr>
        <w:fldChar w:fldCharType="begin"/>
      </w:r>
      <w:r>
        <w:rPr>
          <w:lang w:val="en-US"/>
        </w:rPr>
        <w:instrText xml:space="preserve"> REF _Ref78269042 \r \h </w:instrText>
      </w:r>
      <w:r>
        <w:rPr>
          <w:lang w:val="en-US"/>
        </w:rPr>
      </w:r>
      <w:r>
        <w:rPr>
          <w:lang w:val="en-US"/>
        </w:rPr>
        <w:fldChar w:fldCharType="separate"/>
      </w:r>
      <w:r>
        <w:rPr>
          <w:lang w:val="en-US"/>
        </w:rPr>
        <w:t>[1]</w:t>
      </w:r>
      <w:r>
        <w:rPr>
          <w:lang w:val="en-US"/>
        </w:rPr>
        <w:fldChar w:fldCharType="end"/>
      </w:r>
      <w:r>
        <w:rPr>
          <w:lang w:val="en-US"/>
        </w:rPr>
        <w:t xml:space="preserve"> an agreement on the maximum channel bandwidth for 960 kHz was stated </w:t>
      </w:r>
      <w:r w:rsidR="00CA69A5">
        <w:rPr>
          <w:lang w:val="en-US"/>
        </w:rPr>
        <w:t>as part of the following agreement:</w:t>
      </w:r>
    </w:p>
    <w:tbl>
      <w:tblPr>
        <w:tblStyle w:val="TableGrid"/>
        <w:tblW w:w="0" w:type="auto"/>
        <w:tblInd w:w="0" w:type="dxa"/>
        <w:tblLook w:val="04A0" w:firstRow="1" w:lastRow="0" w:firstColumn="1" w:lastColumn="0" w:noHBand="0" w:noVBand="1"/>
      </w:tblPr>
      <w:tblGrid>
        <w:gridCol w:w="9350"/>
      </w:tblGrid>
      <w:tr w:rsidR="001776F6" w:rsidRPr="001776F6" w14:paraId="5FE47032" w14:textId="77777777" w:rsidTr="005A2EDC">
        <w:trPr>
          <w:trHeight w:val="1322"/>
        </w:trPr>
        <w:tc>
          <w:tcPr>
            <w:tcW w:w="9350" w:type="dxa"/>
          </w:tcPr>
          <w:p w14:paraId="7C396564" w14:textId="77777777" w:rsidR="001776F6" w:rsidRPr="001776F6" w:rsidRDefault="001776F6" w:rsidP="005A2EDC">
            <w:pPr>
              <w:rPr>
                <w:rFonts w:ascii="Times New Roman" w:hAnsi="Times New Roman"/>
                <w:sz w:val="20"/>
                <w:szCs w:val="20"/>
                <w:lang w:val="en-US"/>
              </w:rPr>
            </w:pPr>
            <w:r w:rsidRPr="001776F6">
              <w:rPr>
                <w:rFonts w:ascii="Times New Roman" w:hAnsi="Times New Roman"/>
                <w:sz w:val="20"/>
                <w:szCs w:val="20"/>
              </w:rPr>
              <w:t xml:space="preserve">Agreement: </w:t>
            </w:r>
          </w:p>
          <w:p w14:paraId="40F3963A" w14:textId="77777777" w:rsidR="001776F6" w:rsidRPr="001776F6" w:rsidRDefault="001776F6" w:rsidP="001776F6">
            <w:pPr>
              <w:numPr>
                <w:ilvl w:val="0"/>
                <w:numId w:val="21"/>
              </w:numPr>
              <w:spacing w:after="0"/>
              <w:rPr>
                <w:rFonts w:ascii="Times New Roman" w:hAnsi="Times New Roman"/>
                <w:sz w:val="20"/>
                <w:szCs w:val="20"/>
              </w:rPr>
            </w:pPr>
            <w:r w:rsidRPr="001776F6">
              <w:rPr>
                <w:rFonts w:ascii="Times New Roman" w:hAnsi="Times New Roman"/>
                <w:sz w:val="20"/>
                <w:szCs w:val="20"/>
              </w:rPr>
              <w:t>Use Option 1 as starting point</w:t>
            </w:r>
          </w:p>
          <w:p w14:paraId="5BD7144C" w14:textId="77777777" w:rsidR="001776F6" w:rsidRPr="001776F6" w:rsidRDefault="001776F6" w:rsidP="001776F6">
            <w:pPr>
              <w:numPr>
                <w:ilvl w:val="1"/>
                <w:numId w:val="21"/>
              </w:numPr>
              <w:spacing w:after="0"/>
              <w:rPr>
                <w:rFonts w:ascii="Times New Roman" w:hAnsi="Times New Roman"/>
                <w:sz w:val="20"/>
                <w:szCs w:val="20"/>
              </w:rPr>
            </w:pPr>
            <w:r w:rsidRPr="001776F6">
              <w:rPr>
                <w:rFonts w:ascii="Times New Roman" w:hAnsi="Times New Roman"/>
                <w:sz w:val="20"/>
                <w:szCs w:val="20"/>
              </w:rPr>
              <w:t xml:space="preserve">Further check if there is any issue to use 2000MHz Max CBW to cover unlicensed band. </w:t>
            </w:r>
          </w:p>
          <w:p w14:paraId="653290A8" w14:textId="77777777" w:rsidR="001776F6" w:rsidRPr="001776F6" w:rsidRDefault="001776F6" w:rsidP="001776F6">
            <w:pPr>
              <w:numPr>
                <w:ilvl w:val="1"/>
                <w:numId w:val="21"/>
              </w:numPr>
              <w:spacing w:after="0"/>
              <w:rPr>
                <w:rFonts w:ascii="Times New Roman" w:hAnsi="Times New Roman"/>
                <w:sz w:val="20"/>
                <w:szCs w:val="20"/>
              </w:rPr>
            </w:pPr>
            <w:r w:rsidRPr="001776F6">
              <w:rPr>
                <w:rFonts w:ascii="Times New Roman" w:hAnsi="Times New Roman"/>
                <w:sz w:val="20"/>
                <w:szCs w:val="20"/>
              </w:rPr>
              <w:t>If there is issue identified, RAN4 should consider Option 3 and Option 5.</w:t>
            </w:r>
          </w:p>
        </w:tc>
      </w:tr>
    </w:tbl>
    <w:p w14:paraId="75BE6268" w14:textId="78831309" w:rsidR="001776F6" w:rsidRDefault="001776F6" w:rsidP="00D618E2">
      <w:pPr>
        <w:rPr>
          <w:lang w:val="en-US"/>
        </w:rPr>
      </w:pPr>
    </w:p>
    <w:p w14:paraId="577E3E00" w14:textId="3FE77B8C" w:rsidR="00CA69A5" w:rsidRDefault="00CA69A5" w:rsidP="00D618E2">
      <w:pPr>
        <w:rPr>
          <w:lang w:val="en-US"/>
        </w:rPr>
      </w:pPr>
      <w:r>
        <w:rPr>
          <w:lang w:val="en-US"/>
        </w:rPr>
        <w:t xml:space="preserve">Based upon the design of the floating raster in FR2 the 2000 MHz maximum channel bandwidth would suffice to provide any channelization design needed for both licensed and unlicensed.  </w:t>
      </w:r>
    </w:p>
    <w:p w14:paraId="4F799FE2" w14:textId="77777777" w:rsidR="001776F6" w:rsidRDefault="001776F6" w:rsidP="00D618E2">
      <w:pPr>
        <w:rPr>
          <w:lang w:val="en-US"/>
        </w:rPr>
      </w:pPr>
    </w:p>
    <w:p w14:paraId="06450AEB" w14:textId="546EF1D3" w:rsidR="006D7E53" w:rsidRDefault="006D7E53" w:rsidP="006D7E53">
      <w:pPr>
        <w:rPr>
          <w:lang w:val="en-US"/>
        </w:rPr>
      </w:pPr>
      <w:r w:rsidRPr="00E97DFD">
        <w:rPr>
          <w:b/>
          <w:bCs/>
        </w:rPr>
        <w:lastRenderedPageBreak/>
        <w:t xml:space="preserve">Proposal: For the maximum bandwidth for 960 kHz SCS, support </w:t>
      </w:r>
      <w:r w:rsidR="00C75E4F">
        <w:rPr>
          <w:b/>
          <w:bCs/>
        </w:rPr>
        <w:t>Option 1 considering “floating” channelization can naturally support alignment with channels of other technologies if coexistence is deemed necessary for a given deployment</w:t>
      </w:r>
    </w:p>
    <w:p w14:paraId="666A56A2" w14:textId="22B3194E" w:rsidR="003B61A8" w:rsidRDefault="005069B6" w:rsidP="00EB6AF4">
      <w:pPr>
        <w:pStyle w:val="Heading1"/>
      </w:pPr>
      <w:r>
        <w:t>3</w:t>
      </w:r>
      <w:r>
        <w:tab/>
      </w:r>
      <w:r w:rsidR="003B61A8">
        <w:t>Conclusion</w:t>
      </w:r>
    </w:p>
    <w:p w14:paraId="12EC6BF3" w14:textId="215AF79D" w:rsidR="00EB39E7" w:rsidRDefault="00565114" w:rsidP="00552C12">
      <w:pPr>
        <w:rPr>
          <w:b/>
          <w:bCs/>
          <w:lang w:val="en-US"/>
        </w:rPr>
      </w:pPr>
      <w:r>
        <w:rPr>
          <w:lang w:val="en-US"/>
        </w:rPr>
        <w:t xml:space="preserve">In </w:t>
      </w:r>
      <w:r w:rsidR="00ED6612">
        <w:rPr>
          <w:lang w:val="en-US"/>
        </w:rPr>
        <w:t xml:space="preserve">this </w:t>
      </w:r>
      <w:r w:rsidR="0061164F">
        <w:rPr>
          <w:lang w:val="en-US"/>
        </w:rPr>
        <w:t>contribution the following proposals have been presented as justifications for draft LS response (included):</w:t>
      </w:r>
      <w:r>
        <w:rPr>
          <w:lang w:val="en-US"/>
        </w:rPr>
        <w:t xml:space="preserve"> </w:t>
      </w:r>
    </w:p>
    <w:p w14:paraId="5DB24732" w14:textId="3F3FFED3" w:rsidR="00B24E68" w:rsidRDefault="00B24E68" w:rsidP="00B24E68">
      <w:pPr>
        <w:rPr>
          <w:lang w:val="en-US"/>
        </w:rPr>
      </w:pPr>
      <w:r w:rsidRPr="00E97DFD">
        <w:rPr>
          <w:b/>
          <w:bCs/>
        </w:rPr>
        <w:t xml:space="preserve">Proposal: For the maximum bandwidth for 960 kHz SCS, support </w:t>
      </w:r>
      <w:r>
        <w:rPr>
          <w:b/>
          <w:bCs/>
        </w:rPr>
        <w:t>Option 1 considering “floating” channelization can naturally support alignment with channels of other technologies if coexistence is deemed necessary for a given deployment</w:t>
      </w:r>
    </w:p>
    <w:p w14:paraId="549DDF85" w14:textId="31D8E935" w:rsidR="003B61A8" w:rsidRDefault="005069B6" w:rsidP="00EB6AF4">
      <w:pPr>
        <w:pStyle w:val="Heading1"/>
      </w:pPr>
      <w:r>
        <w:t>4</w:t>
      </w:r>
      <w:r>
        <w:tab/>
      </w:r>
      <w:r w:rsidR="003B61A8">
        <w:t>References</w:t>
      </w:r>
    </w:p>
    <w:p w14:paraId="16F4E8C1" w14:textId="77777777" w:rsidR="00705DF2" w:rsidRPr="00705DF2" w:rsidRDefault="00705DF2" w:rsidP="00EB6AF4">
      <w:pPr>
        <w:pStyle w:val="Reference"/>
        <w:spacing w:after="0"/>
        <w:ind w:left="562" w:hanging="562"/>
        <w:rPr>
          <w:rFonts w:ascii="Times New Roman" w:hAnsi="Times New Roman" w:cs="Times New Roman"/>
          <w:sz w:val="20"/>
          <w:szCs w:val="20"/>
          <w:lang w:val="en-US"/>
        </w:rPr>
      </w:pPr>
      <w:bookmarkStart w:id="1" w:name="_Ref78269042"/>
      <w:bookmarkStart w:id="2" w:name="_Ref68095094"/>
      <w:bookmarkStart w:id="3" w:name="_Ref67922994"/>
      <w:bookmarkStart w:id="4" w:name="_Ref40256319"/>
      <w:r w:rsidRPr="00705DF2">
        <w:rPr>
          <w:rFonts w:ascii="Times New Roman" w:hAnsi="Times New Roman" w:cs="Times New Roman"/>
          <w:sz w:val="20"/>
          <w:szCs w:val="20"/>
        </w:rPr>
        <w:t>R4-2107876, “WF on [145] NR_ext_to_71GHz Part1”, Moderator (Intel Corporation)</w:t>
      </w:r>
      <w:bookmarkEnd w:id="1"/>
    </w:p>
    <w:p w14:paraId="1982E772" w14:textId="453203A4" w:rsidR="004B5C79" w:rsidRPr="004B5C79" w:rsidRDefault="004B5C79" w:rsidP="004B5C79">
      <w:pPr>
        <w:pStyle w:val="Reference"/>
        <w:spacing w:after="0"/>
        <w:ind w:left="562" w:hanging="562"/>
        <w:rPr>
          <w:rFonts w:asciiTheme="majorBidi" w:hAnsiTheme="majorBidi" w:cstheme="majorBidi"/>
          <w:sz w:val="20"/>
          <w:szCs w:val="20"/>
          <w:lang w:val="en-US"/>
        </w:rPr>
      </w:pPr>
      <w:bookmarkStart w:id="5" w:name="_Ref68094941"/>
      <w:bookmarkStart w:id="6" w:name="_Ref78274779"/>
      <w:r>
        <w:rPr>
          <w:rFonts w:asciiTheme="majorBidi" w:hAnsiTheme="majorBidi" w:cstheme="majorBidi"/>
          <w:sz w:val="20"/>
          <w:szCs w:val="20"/>
          <w:lang w:val="en-US"/>
        </w:rPr>
        <w:t>R4-2102128, “</w:t>
      </w:r>
      <w:r w:rsidRPr="00EF6BF6">
        <w:rPr>
          <w:rFonts w:asciiTheme="majorBidi" w:hAnsiTheme="majorBidi" w:cstheme="majorBidi"/>
          <w:sz w:val="20"/>
          <w:szCs w:val="20"/>
          <w:lang w:val="en-US"/>
        </w:rPr>
        <w:t>LS on the maximum/minimum channel bandwidth and channelization for NR operation in 52.6 to 71 GHz</w:t>
      </w:r>
      <w:r>
        <w:rPr>
          <w:rFonts w:asciiTheme="majorBidi" w:hAnsiTheme="majorBidi" w:cstheme="majorBidi"/>
          <w:sz w:val="20"/>
          <w:szCs w:val="20"/>
          <w:lang w:val="en-US"/>
        </w:rPr>
        <w:t>”, RAN1</w:t>
      </w:r>
      <w:bookmarkEnd w:id="5"/>
    </w:p>
    <w:p w14:paraId="4244801E" w14:textId="05F1153D" w:rsidR="00705DF2" w:rsidRPr="00705DF2" w:rsidRDefault="00416B46" w:rsidP="00EB6AF4">
      <w:pPr>
        <w:pStyle w:val="Reference"/>
        <w:spacing w:after="0"/>
        <w:ind w:left="562" w:hanging="562"/>
        <w:rPr>
          <w:rFonts w:asciiTheme="majorBidi" w:hAnsiTheme="majorBidi" w:cstheme="majorBidi"/>
          <w:sz w:val="20"/>
          <w:szCs w:val="20"/>
          <w:lang w:val="en-US"/>
        </w:rPr>
      </w:pPr>
      <w:bookmarkStart w:id="7" w:name="_Ref78280146"/>
      <w:r w:rsidRPr="00416B46">
        <w:rPr>
          <w:rFonts w:ascii="Times New Roman" w:hAnsi="Times New Roman" w:cs="Times New Roman"/>
          <w:sz w:val="20"/>
          <w:szCs w:val="20"/>
          <w:lang w:val="en-US"/>
        </w:rPr>
        <w:t>R4-2113953</w:t>
      </w:r>
      <w:r w:rsidR="00705DF2">
        <w:rPr>
          <w:rFonts w:ascii="Times New Roman" w:hAnsi="Times New Roman" w:cs="Times New Roman"/>
          <w:sz w:val="20"/>
          <w:szCs w:val="20"/>
          <w:lang w:val="en-US"/>
        </w:rPr>
        <w:t>, “</w:t>
      </w:r>
      <w:r w:rsidR="00705DF2" w:rsidRPr="006C2269">
        <w:rPr>
          <w:rFonts w:ascii="Times New Roman" w:hAnsi="Times New Roman" w:cs="Times New Roman"/>
          <w:sz w:val="20"/>
          <w:szCs w:val="20"/>
          <w:lang w:val="en-US"/>
        </w:rPr>
        <w:t>52.6-71 GHz System Parameters</w:t>
      </w:r>
      <w:r w:rsidR="00705DF2">
        <w:rPr>
          <w:rFonts w:ascii="Times New Roman" w:hAnsi="Times New Roman" w:cs="Times New Roman"/>
          <w:sz w:val="20"/>
          <w:szCs w:val="20"/>
          <w:lang w:val="en-US"/>
        </w:rPr>
        <w:t>”, Ericsson</w:t>
      </w:r>
      <w:bookmarkEnd w:id="2"/>
      <w:bookmarkEnd w:id="6"/>
      <w:bookmarkEnd w:id="7"/>
      <w:r w:rsidR="00705DF2" w:rsidRPr="00EF6BF6">
        <w:rPr>
          <w:rFonts w:ascii="Times New Roman" w:hAnsi="Times New Roman" w:cs="Times New Roman"/>
          <w:sz w:val="20"/>
          <w:szCs w:val="20"/>
          <w:lang w:val="en-US"/>
        </w:rPr>
        <w:t xml:space="preserve"> </w:t>
      </w:r>
    </w:p>
    <w:p w14:paraId="3AF8EB5C" w14:textId="40456BC7" w:rsidR="00EF6BF6" w:rsidRPr="006C2269" w:rsidRDefault="00EF6BF6" w:rsidP="00EB6AF4">
      <w:pPr>
        <w:pStyle w:val="Reference"/>
        <w:spacing w:after="0"/>
        <w:ind w:left="562" w:hanging="562"/>
        <w:rPr>
          <w:rFonts w:asciiTheme="majorBidi" w:hAnsiTheme="majorBidi" w:cstheme="majorBidi"/>
          <w:sz w:val="20"/>
          <w:szCs w:val="20"/>
          <w:lang w:val="en-US"/>
        </w:rPr>
      </w:pPr>
      <w:r w:rsidRPr="00EF6BF6">
        <w:rPr>
          <w:rFonts w:ascii="Times New Roman" w:hAnsi="Times New Roman" w:cs="Times New Roman"/>
          <w:sz w:val="20"/>
          <w:szCs w:val="20"/>
          <w:lang w:val="en-US"/>
        </w:rPr>
        <w:t>3GPP TR 38.807, "Study on requirements for NR beyond 52.6 GHz," v16.0.0, December 2019.</w:t>
      </w:r>
      <w:bookmarkEnd w:id="3"/>
    </w:p>
    <w:bookmarkEnd w:id="4"/>
    <w:p w14:paraId="179F1D60" w14:textId="48833C32" w:rsidR="008138E9" w:rsidRPr="00D3288E" w:rsidRDefault="008138E9" w:rsidP="00705DF2">
      <w:pPr>
        <w:pStyle w:val="Reference"/>
        <w:numPr>
          <w:ilvl w:val="0"/>
          <w:numId w:val="0"/>
        </w:numPr>
        <w:spacing w:after="0"/>
        <w:ind w:left="562"/>
        <w:rPr>
          <w:rFonts w:asciiTheme="majorBidi" w:hAnsiTheme="majorBidi" w:cstheme="majorBidi"/>
          <w:sz w:val="20"/>
          <w:szCs w:val="20"/>
          <w:lang w:val="en-US"/>
        </w:rPr>
      </w:pPr>
    </w:p>
    <w:p w14:paraId="490B5573" w14:textId="237867D1" w:rsidR="00FF0A8C" w:rsidRPr="00716A2C" w:rsidRDefault="00FF0A8C" w:rsidP="00D3288E">
      <w:pPr>
        <w:pStyle w:val="Reference"/>
        <w:numPr>
          <w:ilvl w:val="0"/>
          <w:numId w:val="0"/>
        </w:numPr>
        <w:spacing w:after="0"/>
        <w:ind w:left="562"/>
        <w:rPr>
          <w:rFonts w:ascii="Times New Roman" w:hAnsi="Times New Roman" w:cs="Times New Roman"/>
          <w:lang w:val="en-US"/>
        </w:rPr>
      </w:pPr>
      <w:r w:rsidRPr="00E1550C">
        <w:rPr>
          <w:rFonts w:ascii="Times New Roman" w:hAnsi="Times New Roman" w:cs="Times New Roman"/>
          <w:lang w:val="en-US"/>
        </w:rPr>
        <w:br/>
      </w:r>
    </w:p>
    <w:p w14:paraId="315C6E75" w14:textId="77777777" w:rsidR="00D51BF2" w:rsidRPr="000E665C" w:rsidRDefault="00D51BF2" w:rsidP="008138E9">
      <w:pPr>
        <w:rPr>
          <w:rFonts w:asciiTheme="majorBidi" w:hAnsiTheme="majorBidi" w:cstheme="majorBidi"/>
          <w:lang w:val="en-US"/>
        </w:rPr>
      </w:pPr>
    </w:p>
    <w:bookmarkEnd w:id="0"/>
    <w:p w14:paraId="5D883E8A" w14:textId="77777777" w:rsidR="00552C12" w:rsidRPr="00E46FE5" w:rsidRDefault="00552C12" w:rsidP="00567D27">
      <w:pPr>
        <w:rPr>
          <w:lang w:val="en-US"/>
        </w:rPr>
      </w:pPr>
    </w:p>
    <w:p w14:paraId="4255CB49" w14:textId="77777777" w:rsidR="00552C12" w:rsidRDefault="00552C12">
      <w:pPr>
        <w:spacing w:after="0"/>
        <w:rPr>
          <w:rFonts w:ascii="Arial" w:hAnsi="Arial"/>
          <w:color w:val="0000FF"/>
          <w:sz w:val="40"/>
          <w:lang w:val="en-US"/>
        </w:rPr>
      </w:pPr>
      <w:r>
        <w:rPr>
          <w:rFonts w:ascii="Arial" w:hAnsi="Arial"/>
          <w:color w:val="0000FF"/>
          <w:sz w:val="40"/>
          <w:lang w:val="en-US"/>
        </w:rPr>
        <w:br w:type="page"/>
      </w:r>
    </w:p>
    <w:p w14:paraId="48A3EBEE" w14:textId="59FFB87F"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lastRenderedPageBreak/>
        <w:t>DRAFT</w:t>
      </w:r>
      <w:r w:rsidR="00062773">
        <w:rPr>
          <w:rFonts w:ascii="Arial" w:hAnsi="Arial"/>
          <w:color w:val="0000FF"/>
          <w:sz w:val="40"/>
          <w:lang w:val="en-US"/>
        </w:rPr>
        <w:t xml:space="preserve"> LS</w:t>
      </w:r>
      <w:r>
        <w:rPr>
          <w:rFonts w:ascii="Arial" w:hAnsi="Arial"/>
          <w:color w:val="0000FF"/>
          <w:sz w:val="40"/>
          <w:lang w:val="en-US"/>
        </w:rPr>
        <w:t>:</w:t>
      </w:r>
    </w:p>
    <w:p w14:paraId="539ED55D" w14:textId="77777777" w:rsidR="00567D27" w:rsidRDefault="00567D27" w:rsidP="00567D27"/>
    <w:p w14:paraId="59FA86DD" w14:textId="2756332A" w:rsidR="005C3B43" w:rsidRDefault="005C3B43" w:rsidP="005C3B43">
      <w:pPr>
        <w:pStyle w:val="Header"/>
        <w:tabs>
          <w:tab w:val="right" w:pos="9356"/>
          <w:tab w:val="right" w:pos="10206"/>
        </w:tabs>
        <w:rPr>
          <w:rFonts w:cs="Arial"/>
          <w:i/>
          <w:sz w:val="24"/>
        </w:rPr>
      </w:pPr>
      <w:r>
        <w:rPr>
          <w:rFonts w:cs="Arial"/>
          <w:sz w:val="24"/>
        </w:rPr>
        <w:t>TSG-RAN Working Group 4 (Radio) meeting #9</w:t>
      </w:r>
      <w:r w:rsidR="005116C5">
        <w:rPr>
          <w:rFonts w:cs="Arial"/>
          <w:sz w:val="24"/>
        </w:rPr>
        <w:t>8bis</w:t>
      </w:r>
      <w:r>
        <w:rPr>
          <w:rFonts w:cs="Arial"/>
          <w:sz w:val="24"/>
        </w:rPr>
        <w:t>-E</w:t>
      </w:r>
      <w:r>
        <w:rPr>
          <w:rFonts w:cs="Arial"/>
          <w:i/>
          <w:sz w:val="24"/>
        </w:rPr>
        <w:tab/>
      </w:r>
      <w:r w:rsidRPr="00D414D9">
        <w:rPr>
          <w:rFonts w:cs="Arial"/>
          <w:iCs/>
          <w:sz w:val="24"/>
        </w:rPr>
        <w:t>R4-</w:t>
      </w:r>
      <w:r w:rsidRPr="002752B5">
        <w:rPr>
          <w:rFonts w:cs="Arial"/>
          <w:iCs/>
          <w:sz w:val="24"/>
        </w:rPr>
        <w:t>xxyyzzz</w:t>
      </w:r>
    </w:p>
    <w:p w14:paraId="0B7EC39C" w14:textId="77777777" w:rsidR="00EC1BE0" w:rsidRDefault="00EC1BE0" w:rsidP="00EC1BE0">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August</w:t>
      </w:r>
      <w:r w:rsidRPr="00AD666F">
        <w:rPr>
          <w:sz w:val="24"/>
        </w:rPr>
        <w:t xml:space="preserve"> </w:t>
      </w:r>
      <w:r>
        <w:rPr>
          <w:sz w:val="24"/>
        </w:rPr>
        <w:t>2021</w:t>
      </w:r>
    </w:p>
    <w:p w14:paraId="4978F6A4" w14:textId="77777777" w:rsidR="00826E23" w:rsidRDefault="00826E23" w:rsidP="00826E23">
      <w:pPr>
        <w:rPr>
          <w:rFonts w:ascii="Arial" w:hAnsi="Arial" w:cs="Arial"/>
        </w:rPr>
      </w:pPr>
    </w:p>
    <w:p w14:paraId="409ABEC1" w14:textId="0FF39E87" w:rsidR="00826E23" w:rsidRPr="001053A3" w:rsidRDefault="00826E23" w:rsidP="00826E2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A6B7A">
        <w:rPr>
          <w:rFonts w:ascii="Arial" w:hAnsi="Arial" w:cs="Arial"/>
          <w:b/>
          <w:sz w:val="22"/>
          <w:szCs w:val="22"/>
        </w:rPr>
        <w:t>LS on</w:t>
      </w:r>
      <w:r w:rsidR="001053A3" w:rsidRPr="001053A3">
        <w:rPr>
          <w:rFonts w:ascii="Arial" w:hAnsi="Arial" w:cs="Arial"/>
          <w:b/>
          <w:color w:val="000000"/>
          <w:sz w:val="22"/>
          <w:szCs w:val="22"/>
        </w:rPr>
        <w:t xml:space="preserve"> </w:t>
      </w:r>
      <w:r w:rsidR="001229C2" w:rsidRPr="001229C2">
        <w:rPr>
          <w:rFonts w:ascii="Arial" w:hAnsi="Arial" w:cs="Arial"/>
          <w:b/>
          <w:color w:val="000000"/>
          <w:sz w:val="22"/>
          <w:szCs w:val="22"/>
        </w:rPr>
        <w:t xml:space="preserve">the maximum channel bandwidth </w:t>
      </w:r>
      <w:r w:rsidR="005E52A3">
        <w:rPr>
          <w:rFonts w:ascii="Arial" w:hAnsi="Arial" w:cs="Arial"/>
          <w:b/>
          <w:color w:val="000000"/>
          <w:sz w:val="22"/>
          <w:szCs w:val="22"/>
        </w:rPr>
        <w:t xml:space="preserve">for 960 kHz </w:t>
      </w:r>
      <w:r w:rsidR="001229C2" w:rsidRPr="001229C2">
        <w:rPr>
          <w:rFonts w:ascii="Arial" w:hAnsi="Arial" w:cs="Arial"/>
          <w:b/>
          <w:color w:val="000000"/>
          <w:sz w:val="22"/>
          <w:szCs w:val="22"/>
        </w:rPr>
        <w:t>and channelization for NR operation in 52.6 to 71 GHz</w:t>
      </w:r>
    </w:p>
    <w:p w14:paraId="0B94CF67" w14:textId="0C17600E" w:rsidR="00826E23" w:rsidRPr="00125F13" w:rsidRDefault="00826E23" w:rsidP="00826E23">
      <w:pPr>
        <w:spacing w:after="60"/>
        <w:ind w:left="1985" w:hanging="1985"/>
        <w:rPr>
          <w:rFonts w:ascii="Arial" w:hAnsi="Arial" w:cs="Arial"/>
          <w:b/>
          <w:sz w:val="24"/>
          <w:szCs w:val="24"/>
        </w:rPr>
      </w:pPr>
      <w:bookmarkStart w:id="8" w:name="OLE_LINK57"/>
      <w:bookmarkStart w:id="9" w:name="OLE_LINK58"/>
      <w:r w:rsidRPr="001053A3">
        <w:rPr>
          <w:rFonts w:ascii="Arial" w:hAnsi="Arial" w:cs="Arial"/>
          <w:b/>
          <w:sz w:val="22"/>
          <w:szCs w:val="22"/>
        </w:rPr>
        <w:t>Response to:</w:t>
      </w:r>
      <w:r w:rsidRPr="001053A3">
        <w:rPr>
          <w:rFonts w:ascii="Arial" w:hAnsi="Arial" w:cs="Arial"/>
          <w:b/>
          <w:sz w:val="22"/>
          <w:szCs w:val="22"/>
        </w:rPr>
        <w:tab/>
      </w:r>
      <w:r w:rsidR="001053A3" w:rsidRPr="00726CC2">
        <w:rPr>
          <w:rFonts w:ascii="Arial" w:hAnsi="Arial" w:cs="Arial"/>
          <w:b/>
          <w:sz w:val="22"/>
          <w:szCs w:val="22"/>
        </w:rPr>
        <w:t>RAN WG1</w:t>
      </w:r>
      <w:r w:rsidR="008739CA" w:rsidRPr="00726CC2">
        <w:rPr>
          <w:rFonts w:ascii="Arial" w:hAnsi="Arial" w:cs="Arial"/>
          <w:b/>
          <w:sz w:val="22"/>
          <w:szCs w:val="22"/>
        </w:rPr>
        <w:t>:</w:t>
      </w:r>
      <w:r w:rsidR="00DB4C21" w:rsidRPr="00726CC2">
        <w:rPr>
          <w:rFonts w:ascii="Arial" w:hAnsi="Arial" w:cs="Arial"/>
          <w:b/>
          <w:sz w:val="22"/>
          <w:szCs w:val="22"/>
        </w:rPr>
        <w:t xml:space="preserve"> </w:t>
      </w:r>
      <w:r w:rsidR="001229C2" w:rsidRPr="00726CC2">
        <w:rPr>
          <w:rFonts w:ascii="Arial" w:hAnsi="Arial" w:cs="Arial"/>
          <w:b/>
          <w:bCs/>
          <w:sz w:val="22"/>
          <w:szCs w:val="16"/>
        </w:rPr>
        <w:t>R1</w:t>
      </w:r>
      <w:r w:rsidR="001229C2" w:rsidRPr="001229C2">
        <w:rPr>
          <w:rFonts w:ascii="Arial" w:hAnsi="Arial" w:cs="Arial"/>
          <w:b/>
          <w:bCs/>
          <w:sz w:val="22"/>
          <w:szCs w:val="16"/>
        </w:rPr>
        <w:t>-2102128</w:t>
      </w:r>
      <w:r w:rsidR="001229C2">
        <w:rPr>
          <w:rFonts w:ascii="Arial" w:hAnsi="Arial" w:cs="Arial"/>
          <w:b/>
          <w:bCs/>
          <w:sz w:val="22"/>
          <w:szCs w:val="16"/>
        </w:rPr>
        <w:t>,</w:t>
      </w:r>
      <w:r w:rsidR="001229C2" w:rsidRPr="001229C2">
        <w:rPr>
          <w:rFonts w:ascii="Arial" w:hAnsi="Arial" w:cs="Arial"/>
          <w:b/>
          <w:bCs/>
          <w:sz w:val="22"/>
          <w:szCs w:val="16"/>
        </w:rPr>
        <w:t xml:space="preserve"> LS on the maximum/minimum channel bandwidth and channelization for NR operation in 52.6 to 71 GHz</w:t>
      </w:r>
    </w:p>
    <w:p w14:paraId="66E55B5D" w14:textId="48704A8C" w:rsidR="00826E23" w:rsidRPr="004E3939" w:rsidRDefault="00826E23" w:rsidP="00826E2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4E3939">
        <w:rPr>
          <w:rFonts w:ascii="Arial" w:hAnsi="Arial" w:cs="Arial"/>
          <w:b/>
          <w:sz w:val="22"/>
          <w:szCs w:val="22"/>
        </w:rPr>
        <w:t>Release:</w:t>
      </w:r>
      <w:r w:rsidRPr="004E3939">
        <w:rPr>
          <w:rFonts w:ascii="Arial" w:hAnsi="Arial" w:cs="Arial"/>
          <w:b/>
          <w:bCs/>
          <w:sz w:val="22"/>
          <w:szCs w:val="22"/>
        </w:rPr>
        <w:tab/>
      </w:r>
      <w:r w:rsidR="00534E1E">
        <w:rPr>
          <w:rFonts w:ascii="Arial" w:hAnsi="Arial" w:cs="Arial"/>
          <w:b/>
          <w:bCs/>
          <w:sz w:val="22"/>
          <w:szCs w:val="22"/>
        </w:rPr>
        <w:t>Rel-</w:t>
      </w:r>
      <w:r w:rsidR="001053A3">
        <w:rPr>
          <w:rFonts w:ascii="Arial" w:hAnsi="Arial" w:cs="Arial"/>
          <w:b/>
          <w:bCs/>
          <w:sz w:val="22"/>
          <w:szCs w:val="22"/>
        </w:rPr>
        <w:t>17</w:t>
      </w:r>
    </w:p>
    <w:bookmarkEnd w:id="10"/>
    <w:bookmarkEnd w:id="11"/>
    <w:bookmarkEnd w:id="12"/>
    <w:p w14:paraId="07EEDA6D" w14:textId="0BBEC7B3" w:rsidR="00826E23" w:rsidRPr="00B97703" w:rsidRDefault="00826E23" w:rsidP="00826E2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34E1E" w:rsidRPr="00534E1E">
        <w:rPr>
          <w:rFonts w:ascii="Arial" w:hAnsi="Arial" w:cs="Arial"/>
          <w:b/>
        </w:rPr>
        <w:t>FS_NR_52_to_71GHz</w:t>
      </w:r>
    </w:p>
    <w:p w14:paraId="713E40B1" w14:textId="77777777" w:rsidR="00826E23" w:rsidRPr="004E3939" w:rsidRDefault="00826E23" w:rsidP="00826E23">
      <w:pPr>
        <w:spacing w:after="60"/>
        <w:ind w:left="1985" w:hanging="1985"/>
        <w:rPr>
          <w:rFonts w:ascii="Arial" w:hAnsi="Arial" w:cs="Arial"/>
          <w:b/>
          <w:sz w:val="22"/>
          <w:szCs w:val="22"/>
        </w:rPr>
      </w:pPr>
    </w:p>
    <w:p w14:paraId="7C44AFDF" w14:textId="77777777" w:rsidR="00826E23" w:rsidRPr="004E3939" w:rsidRDefault="00826E23" w:rsidP="00826E2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721BFBAA" w14:textId="77777777" w:rsidR="00826E23" w:rsidRPr="004E3939" w:rsidRDefault="00826E23" w:rsidP="00826E2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TSG RAN WG1</w:t>
      </w:r>
    </w:p>
    <w:p w14:paraId="36929A20" w14:textId="77777777" w:rsidR="00826E23" w:rsidRPr="00A348B7" w:rsidRDefault="00826E23" w:rsidP="00826E23">
      <w:pPr>
        <w:spacing w:after="60"/>
        <w:ind w:left="1985" w:hanging="1985"/>
        <w:rPr>
          <w:rFonts w:ascii="Arial" w:hAnsi="Arial" w:cs="Arial"/>
          <w:b/>
          <w:sz w:val="22"/>
          <w:szCs w:val="22"/>
          <w:lang w:val="en-US"/>
        </w:rPr>
      </w:pPr>
      <w:bookmarkStart w:id="13" w:name="OLE_LINK45"/>
      <w:bookmarkStart w:id="14" w:name="OLE_LINK46"/>
      <w:r w:rsidRPr="00A348B7">
        <w:rPr>
          <w:rFonts w:ascii="Arial" w:hAnsi="Arial" w:cs="Arial"/>
          <w:b/>
          <w:sz w:val="22"/>
          <w:szCs w:val="22"/>
          <w:lang w:val="en-US"/>
        </w:rPr>
        <w:t>Cc:</w:t>
      </w:r>
      <w:r w:rsidRPr="00A348B7">
        <w:rPr>
          <w:rFonts w:ascii="Arial" w:hAnsi="Arial" w:cs="Arial"/>
          <w:b/>
          <w:sz w:val="22"/>
          <w:szCs w:val="22"/>
          <w:lang w:val="en-US"/>
        </w:rPr>
        <w:tab/>
      </w:r>
    </w:p>
    <w:bookmarkEnd w:id="13"/>
    <w:bookmarkEnd w:id="14"/>
    <w:p w14:paraId="312F90B9" w14:textId="77777777" w:rsidR="00826E23" w:rsidRPr="00A348B7" w:rsidRDefault="00826E23" w:rsidP="00826E23">
      <w:pPr>
        <w:spacing w:after="60"/>
        <w:ind w:left="1985" w:hanging="1985"/>
        <w:rPr>
          <w:rFonts w:ascii="Arial" w:hAnsi="Arial" w:cs="Arial"/>
          <w:lang w:val="en-US"/>
        </w:rPr>
      </w:pPr>
    </w:p>
    <w:p w14:paraId="08CFCD8C" w14:textId="205271D2" w:rsidR="00826E23" w:rsidRPr="00A348B7" w:rsidRDefault="00826E23" w:rsidP="00826E23">
      <w:pPr>
        <w:spacing w:after="60"/>
        <w:ind w:left="1985" w:hanging="1985"/>
        <w:rPr>
          <w:rFonts w:ascii="Arial" w:hAnsi="Arial" w:cs="Arial"/>
          <w:b/>
          <w:sz w:val="22"/>
          <w:szCs w:val="22"/>
          <w:lang w:val="en-US"/>
        </w:rPr>
      </w:pPr>
      <w:r w:rsidRPr="00A348B7">
        <w:rPr>
          <w:rFonts w:ascii="Arial" w:hAnsi="Arial" w:cs="Arial"/>
          <w:b/>
          <w:sz w:val="22"/>
          <w:szCs w:val="22"/>
          <w:lang w:val="en-US"/>
        </w:rPr>
        <w:t>Contact person:</w:t>
      </w:r>
      <w:r w:rsidRPr="00A348B7">
        <w:rPr>
          <w:rFonts w:ascii="Arial" w:hAnsi="Arial" w:cs="Arial"/>
          <w:b/>
          <w:sz w:val="22"/>
          <w:szCs w:val="22"/>
          <w:lang w:val="en-US"/>
        </w:rPr>
        <w:tab/>
      </w:r>
      <w:r w:rsidR="005116C5" w:rsidRPr="00A348B7">
        <w:rPr>
          <w:rFonts w:ascii="Arial" w:hAnsi="Arial" w:cs="Arial"/>
          <w:b/>
          <w:sz w:val="22"/>
          <w:szCs w:val="22"/>
          <w:lang w:val="en-US"/>
        </w:rPr>
        <w:t>Esther Sienkiewicz</w:t>
      </w:r>
    </w:p>
    <w:p w14:paraId="270D1A26" w14:textId="14F77650" w:rsidR="00826E23" w:rsidRPr="00A348B7" w:rsidRDefault="00826E23" w:rsidP="00826E23">
      <w:pPr>
        <w:spacing w:after="60"/>
        <w:ind w:left="1985" w:hanging="545"/>
        <w:rPr>
          <w:rFonts w:ascii="Arial" w:hAnsi="Arial" w:cs="Arial"/>
          <w:b/>
          <w:sz w:val="22"/>
          <w:szCs w:val="22"/>
          <w:lang w:val="en-US"/>
        </w:rPr>
      </w:pPr>
      <w:r w:rsidRPr="00A348B7">
        <w:rPr>
          <w:rFonts w:ascii="Arial" w:hAnsi="Arial" w:cs="Arial"/>
          <w:b/>
          <w:sz w:val="22"/>
          <w:szCs w:val="22"/>
          <w:lang w:val="en-US"/>
        </w:rPr>
        <w:t xml:space="preserve">      </w:t>
      </w:r>
      <w:r w:rsidR="005116C5" w:rsidRPr="00A348B7">
        <w:rPr>
          <w:rFonts w:ascii="Arial" w:hAnsi="Arial" w:cs="Arial"/>
          <w:b/>
          <w:sz w:val="22"/>
          <w:szCs w:val="22"/>
          <w:lang w:val="en-US"/>
        </w:rPr>
        <w:t xml:space="preserve"> </w:t>
      </w:r>
      <w:r w:rsidRPr="00A348B7">
        <w:rPr>
          <w:rFonts w:ascii="Arial" w:hAnsi="Arial" w:cs="Arial"/>
          <w:b/>
          <w:sz w:val="22"/>
          <w:szCs w:val="22"/>
          <w:lang w:val="en-US"/>
        </w:rPr>
        <w:t xml:space="preserve"> </w:t>
      </w:r>
      <w:r w:rsidR="005116C5">
        <w:rPr>
          <w:noProof/>
        </w:rPr>
        <w:drawing>
          <wp:inline distT="0" distB="0" distL="0" distR="0" wp14:anchorId="7C6A5C48" wp14:editId="17634340">
            <wp:extent cx="2352675" cy="209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2675" cy="209550"/>
                    </a:xfrm>
                    <a:prstGeom prst="rect">
                      <a:avLst/>
                    </a:prstGeom>
                  </pic:spPr>
                </pic:pic>
              </a:graphicData>
            </a:graphic>
          </wp:inline>
        </w:drawing>
      </w:r>
      <w:r w:rsidRPr="00A348B7">
        <w:rPr>
          <w:rFonts w:ascii="Arial" w:hAnsi="Arial" w:cs="Arial"/>
          <w:b/>
          <w:sz w:val="22"/>
          <w:szCs w:val="22"/>
          <w:lang w:val="en-US"/>
        </w:rPr>
        <w:t xml:space="preserve"> </w:t>
      </w:r>
    </w:p>
    <w:p w14:paraId="51A8A950" w14:textId="4E744D22" w:rsidR="005116C5" w:rsidRPr="00A348B7" w:rsidRDefault="005116C5" w:rsidP="00826E23">
      <w:pPr>
        <w:spacing w:after="60"/>
        <w:ind w:left="1985" w:hanging="545"/>
        <w:rPr>
          <w:rFonts w:ascii="Arial" w:hAnsi="Arial" w:cs="Arial"/>
          <w:b/>
          <w:sz w:val="22"/>
          <w:szCs w:val="22"/>
          <w:lang w:val="en-US"/>
        </w:rPr>
      </w:pPr>
    </w:p>
    <w:p w14:paraId="6BF420A3" w14:textId="32906FC1" w:rsidR="00826E23" w:rsidRPr="00383545" w:rsidRDefault="00826E23" w:rsidP="00826E2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0649E8">
          <w:rPr>
            <w:rStyle w:val="Hyperlink"/>
            <w:rFonts w:ascii="Arial" w:hAnsi="Arial" w:cs="Arial"/>
            <w:b/>
            <w:sz w:val="22"/>
            <w:szCs w:val="22"/>
          </w:rPr>
          <w:t>mailto:3GPPLiaison@etsi.org</w:t>
        </w:r>
      </w:hyperlink>
    </w:p>
    <w:p w14:paraId="0F950C99" w14:textId="77777777" w:rsidR="00826E23" w:rsidRDefault="00826E23" w:rsidP="00826E23">
      <w:pPr>
        <w:spacing w:after="60"/>
        <w:ind w:left="1985" w:hanging="1985"/>
        <w:rPr>
          <w:rFonts w:ascii="Arial" w:hAnsi="Arial" w:cs="Arial"/>
          <w:b/>
        </w:rPr>
      </w:pPr>
    </w:p>
    <w:p w14:paraId="6410F4F7" w14:textId="3D698DF1" w:rsidR="00826E23" w:rsidRDefault="00826E23" w:rsidP="00826E23">
      <w:pPr>
        <w:spacing w:after="60"/>
        <w:ind w:left="1985" w:hanging="1985"/>
        <w:rPr>
          <w:rFonts w:ascii="Arial" w:hAnsi="Arial" w:cs="Arial"/>
          <w:bCs/>
        </w:rPr>
      </w:pPr>
      <w:r>
        <w:rPr>
          <w:rFonts w:ascii="Arial" w:hAnsi="Arial" w:cs="Arial"/>
          <w:b/>
        </w:rPr>
        <w:t>Attachments:</w:t>
      </w:r>
      <w:r>
        <w:rPr>
          <w:rFonts w:ascii="Arial" w:hAnsi="Arial" w:cs="Arial"/>
          <w:bCs/>
        </w:rPr>
        <w:tab/>
      </w:r>
    </w:p>
    <w:p w14:paraId="79928816" w14:textId="3CBBE87D" w:rsidR="00826E23" w:rsidRDefault="00534E1E" w:rsidP="00FA154D">
      <w:pPr>
        <w:ind w:left="564" w:hanging="564"/>
        <w:rPr>
          <w:rFonts w:ascii="Arial" w:hAnsi="Arial" w:cs="Arial"/>
        </w:rPr>
      </w:pPr>
      <w:r w:rsidRPr="008C36FE">
        <w:rPr>
          <w:rFonts w:ascii="Arial" w:hAnsi="Arial" w:cs="Arial"/>
        </w:rPr>
        <w:t>[</w:t>
      </w:r>
      <w:r w:rsidR="008C36FE" w:rsidRPr="008C36FE">
        <w:rPr>
          <w:rFonts w:ascii="Arial" w:hAnsi="Arial" w:cs="Arial"/>
        </w:rPr>
        <w:t>1</w:t>
      </w:r>
      <w:r w:rsidRPr="008C36FE">
        <w:rPr>
          <w:rFonts w:ascii="Arial" w:hAnsi="Arial" w:cs="Arial"/>
        </w:rPr>
        <w:t>]</w:t>
      </w:r>
      <w:r w:rsidR="008C36FE">
        <w:rPr>
          <w:rFonts w:ascii="Arial" w:hAnsi="Arial" w:cs="Arial"/>
        </w:rPr>
        <w:tab/>
      </w:r>
      <w:r w:rsidR="008C36FE">
        <w:rPr>
          <w:rFonts w:ascii="Arial" w:hAnsi="Arial" w:cs="Arial"/>
        </w:rPr>
        <w:tab/>
      </w:r>
      <w:r w:rsidR="008C36FE" w:rsidRPr="0048265A">
        <w:rPr>
          <w:rFonts w:ascii="Arial" w:hAnsi="Arial" w:cs="Arial"/>
        </w:rPr>
        <w:t>R4-</w:t>
      </w:r>
      <w:r w:rsidR="00D138F1" w:rsidRPr="0048265A">
        <w:rPr>
          <w:rFonts w:ascii="Arial" w:hAnsi="Arial" w:cs="Arial"/>
        </w:rPr>
        <w:t>2</w:t>
      </w:r>
      <w:r w:rsidR="005116C5">
        <w:rPr>
          <w:rFonts w:ascii="Arial" w:hAnsi="Arial" w:cs="Arial"/>
        </w:rPr>
        <w:t>1xx</w:t>
      </w:r>
      <w:r w:rsidR="00041BC9">
        <w:rPr>
          <w:rFonts w:ascii="Arial" w:hAnsi="Arial" w:cs="Arial"/>
        </w:rPr>
        <w:t>, “</w:t>
      </w:r>
      <w:r w:rsidR="0051516B">
        <w:rPr>
          <w:rFonts w:ascii="Arial" w:hAnsi="Arial" w:cs="Arial"/>
        </w:rPr>
        <w:t>On 52.6 to 71 GHz maximum channel bandwidth for 960 kHz</w:t>
      </w:r>
      <w:r w:rsidR="004B5270">
        <w:rPr>
          <w:rFonts w:ascii="Arial" w:hAnsi="Arial" w:cs="Arial"/>
        </w:rPr>
        <w:t>, draft LS to RAN1</w:t>
      </w:r>
      <w:r w:rsidR="00041BC9">
        <w:rPr>
          <w:rFonts w:ascii="Arial" w:hAnsi="Arial" w:cs="Arial"/>
        </w:rPr>
        <w:t>”, Ericsson</w:t>
      </w:r>
    </w:p>
    <w:p w14:paraId="057BA477" w14:textId="77777777" w:rsidR="00826E23" w:rsidRPr="00F8398C" w:rsidRDefault="00826E23" w:rsidP="00826E23">
      <w:pPr>
        <w:pStyle w:val="Heading1"/>
      </w:pPr>
      <w:r w:rsidRPr="00F8398C">
        <w:t>1</w:t>
      </w:r>
      <w:r w:rsidRPr="00F8398C">
        <w:tab/>
        <w:t>Overall description</w:t>
      </w:r>
    </w:p>
    <w:p w14:paraId="7184C3E1" w14:textId="36513386" w:rsidR="00726CC2" w:rsidRDefault="004A2AB5" w:rsidP="0019585A">
      <w:pPr>
        <w:rPr>
          <w:lang w:val="en-US"/>
        </w:rPr>
      </w:pPr>
      <w:r w:rsidRPr="00F8398C">
        <w:rPr>
          <w:lang w:val="en-US"/>
        </w:rPr>
        <w:t xml:space="preserve">RAN WG4 received the incoming LS from </w:t>
      </w:r>
      <w:r w:rsidR="00D96FE8">
        <w:rPr>
          <w:lang w:val="en-US"/>
        </w:rPr>
        <w:t>RAN WG1</w:t>
      </w:r>
      <w:r w:rsidR="00221E7C">
        <w:rPr>
          <w:lang w:val="en-US"/>
        </w:rPr>
        <w:t xml:space="preserve"> on maximum and minimum channel bandwidth for NR operation in 52.6 to 71 GHz.  In the LS, WG RAN1 states that the following agreement on maximum channel bandwidth for NR operation in this frequency range has been made:</w:t>
      </w:r>
    </w:p>
    <w:p w14:paraId="6D4C0F52"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lang w:val="en-GB"/>
        </w:rPr>
      </w:pPr>
      <w:r w:rsidRPr="00221E7C">
        <w:rPr>
          <w:rFonts w:ascii="Times New Roman" w:hAnsi="Times New Roman"/>
          <w:sz w:val="20"/>
          <w:szCs w:val="20"/>
        </w:rPr>
        <w:t>The maximum channel bandwidth for 120 kHz SCS is 400 MHz</w:t>
      </w:r>
    </w:p>
    <w:p w14:paraId="19F4AC83"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480 kHz SCS is 1600 MHz</w:t>
      </w:r>
    </w:p>
    <w:p w14:paraId="5A8ACA78"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1986563B"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51A6D9D8"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0020C355" w14:textId="77777777" w:rsidR="00BA3B2B" w:rsidRPr="00BA3B2B" w:rsidRDefault="00BA3B2B" w:rsidP="00BA3B2B"/>
    <w:p w14:paraId="73610F11" w14:textId="69F20530" w:rsidR="00826E23" w:rsidRDefault="00BA3B2B" w:rsidP="00826E23">
      <w:pPr>
        <w:rPr>
          <w:lang w:val="en-US"/>
        </w:rPr>
      </w:pPr>
      <w:r>
        <w:rPr>
          <w:lang w:val="en-US"/>
        </w:rPr>
        <w:t>It is RAN WG4 decision to consider the following minimum and maximum channel bandwidths: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BA3B2B" w14:paraId="02858CF8" w14:textId="77777777" w:rsidTr="00AC697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5906" w14:textId="77777777" w:rsidR="00BA3B2B" w:rsidRDefault="00BA3B2B" w:rsidP="00AC697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2EE94" w14:textId="5133AA20" w:rsidR="00BA3B2B" w:rsidRDefault="00BA3B2B" w:rsidP="00AC697D">
            <w:r>
              <w:t xml:space="preserve">Minimum bandwidth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794D5" w14:textId="70EB2D89" w:rsidR="00BA3B2B" w:rsidRDefault="00BA3B2B" w:rsidP="00AC697D">
            <w:r>
              <w:t xml:space="preserve">Maximum bandwidth [MHz] </w:t>
            </w:r>
          </w:p>
        </w:tc>
      </w:tr>
      <w:tr w:rsidR="00BA3B2B" w14:paraId="3B6B662A"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DB48C" w14:textId="77777777" w:rsidR="00BA3B2B" w:rsidRDefault="00BA3B2B" w:rsidP="00AC697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9845060" w14:textId="423A8A08" w:rsidR="00BA3B2B" w:rsidRDefault="00BA3B2B" w:rsidP="00AC697D">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0C6AD7" w14:textId="77777777" w:rsidR="00BA3B2B" w:rsidRDefault="00BA3B2B" w:rsidP="00AC697D">
            <w:r>
              <w:t xml:space="preserve">400 </w:t>
            </w:r>
          </w:p>
        </w:tc>
      </w:tr>
      <w:tr w:rsidR="00BA3B2B" w14:paraId="410C6ED0"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2B9B" w14:textId="77777777" w:rsidR="00BA3B2B" w:rsidRDefault="00BA3B2B" w:rsidP="00AC697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04A4B0" w14:textId="792FD5C0" w:rsidR="00BA3B2B" w:rsidRDefault="00473474" w:rsidP="00AC697D">
            <w:r>
              <w:t>4</w:t>
            </w:r>
            <w:r w:rsidR="00BA3B2B">
              <w:t xml:space="preserve">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2EC36F" w14:textId="77777777" w:rsidR="00BA3B2B" w:rsidRDefault="00BA3B2B" w:rsidP="00AC697D">
            <w:r>
              <w:t>1600</w:t>
            </w:r>
          </w:p>
        </w:tc>
      </w:tr>
      <w:tr w:rsidR="00BA3B2B" w14:paraId="28F08926" w14:textId="77777777" w:rsidTr="00AC697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3F436" w14:textId="77777777" w:rsidR="00BA3B2B" w:rsidRDefault="00BA3B2B" w:rsidP="00AC697D">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C7C81" w14:textId="1110B5F5" w:rsidR="00BA3B2B" w:rsidRDefault="00157A4A" w:rsidP="00AC697D">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101463F" w14:textId="0B3435BC" w:rsidR="00BA3B2B" w:rsidRDefault="00EC1BE0" w:rsidP="00AC697D">
            <w:r>
              <w:t>2000</w:t>
            </w:r>
          </w:p>
        </w:tc>
      </w:tr>
    </w:tbl>
    <w:p w14:paraId="6D8BF4F6" w14:textId="77777777" w:rsidR="00826E23" w:rsidRDefault="00826E23" w:rsidP="00826E23">
      <w:pPr>
        <w:pStyle w:val="Heading1"/>
      </w:pPr>
      <w:r>
        <w:lastRenderedPageBreak/>
        <w:t>2</w:t>
      </w:r>
      <w:r>
        <w:tab/>
        <w:t>Actions</w:t>
      </w:r>
    </w:p>
    <w:p w14:paraId="2D416FE3" w14:textId="7411A128" w:rsidR="00826E23" w:rsidRDefault="00826E23" w:rsidP="00826E23">
      <w:pPr>
        <w:spacing w:after="120"/>
        <w:ind w:left="1985" w:hanging="1985"/>
        <w:rPr>
          <w:rFonts w:ascii="Arial" w:hAnsi="Arial" w:cs="Arial"/>
          <w:b/>
        </w:rPr>
      </w:pPr>
      <w:r>
        <w:rPr>
          <w:rFonts w:ascii="Arial" w:hAnsi="Arial" w:cs="Arial"/>
          <w:b/>
        </w:rPr>
        <w:t xml:space="preserve">To </w:t>
      </w:r>
      <w:r w:rsidR="002A20B6">
        <w:rPr>
          <w:rFonts w:ascii="Arial" w:hAnsi="Arial" w:cs="Arial"/>
          <w:b/>
        </w:rPr>
        <w:t>RAN WG1</w:t>
      </w:r>
      <w:r>
        <w:rPr>
          <w:rFonts w:ascii="Arial" w:hAnsi="Arial" w:cs="Arial"/>
          <w:b/>
        </w:rPr>
        <w:t xml:space="preserve"> </w:t>
      </w:r>
    </w:p>
    <w:p w14:paraId="426E2E4F" w14:textId="2C7A1382" w:rsidR="00826E23" w:rsidRPr="00F72BBA" w:rsidRDefault="00826E23" w:rsidP="00826E23">
      <w:pPr>
        <w:spacing w:after="120"/>
        <w:ind w:left="993" w:hanging="993"/>
      </w:pPr>
      <w:r w:rsidRPr="00716A2C">
        <w:rPr>
          <w:rFonts w:ascii="Arial" w:hAnsi="Arial" w:cs="Arial"/>
          <w:b/>
        </w:rPr>
        <w:t xml:space="preserve">ACTION: </w:t>
      </w:r>
      <w:r w:rsidRPr="00716A2C">
        <w:rPr>
          <w:rFonts w:ascii="Arial" w:hAnsi="Arial" w:cs="Arial"/>
          <w:b/>
          <w:color w:val="0070C0"/>
        </w:rPr>
        <w:tab/>
      </w:r>
      <w:r w:rsidRPr="00716A2C">
        <w:t xml:space="preserve">RAN </w:t>
      </w:r>
      <w:r w:rsidR="002A20B6" w:rsidRPr="00716A2C">
        <w:t xml:space="preserve">WG4 </w:t>
      </w:r>
      <w:r w:rsidR="00B56F92" w:rsidRPr="00716A2C">
        <w:t xml:space="preserve">kindly </w:t>
      </w:r>
      <w:r w:rsidR="00057076" w:rsidRPr="00716A2C">
        <w:t>request</w:t>
      </w:r>
      <w:r w:rsidRPr="00716A2C">
        <w:t xml:space="preserve"> </w:t>
      </w:r>
      <w:r w:rsidR="00601CF5" w:rsidRPr="00716A2C">
        <w:t>RAN WG1</w:t>
      </w:r>
      <w:r w:rsidRPr="00F72BBA">
        <w:t xml:space="preserve"> </w:t>
      </w:r>
      <w:r w:rsidR="006E4048" w:rsidRPr="006E4048">
        <w:t>take</w:t>
      </w:r>
      <w:r w:rsidR="006E4048">
        <w:t xml:space="preserve"> above information into account in their work.</w:t>
      </w:r>
    </w:p>
    <w:p w14:paraId="17F3542F" w14:textId="77777777" w:rsidR="00826E23" w:rsidRDefault="00826E23" w:rsidP="00826E23">
      <w:pPr>
        <w:spacing w:after="120"/>
        <w:ind w:left="993" w:hanging="993"/>
        <w:rPr>
          <w:rFonts w:ascii="Arial" w:hAnsi="Arial" w:cs="Arial"/>
        </w:rPr>
      </w:pPr>
    </w:p>
    <w:p w14:paraId="6CF14D7D" w14:textId="77777777" w:rsidR="00826E23" w:rsidRDefault="00826E23" w:rsidP="00826E2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5B42B6B2" w14:textId="0715152F" w:rsidR="00824096" w:rsidRPr="00BE31AB" w:rsidRDefault="00824096" w:rsidP="00BE31AB">
      <w:pPr>
        <w:spacing w:after="0"/>
        <w:rPr>
          <w:lang w:val="en-US"/>
        </w:rPr>
      </w:pPr>
      <w:bookmarkStart w:id="15" w:name="OLE_LINK53"/>
      <w:bookmarkStart w:id="16" w:name="OLE_LINK54"/>
      <w:r w:rsidRPr="00BE31AB">
        <w:rPr>
          <w:lang w:val="en-US"/>
        </w:rPr>
        <w:t>3GPP RAN4#</w:t>
      </w:r>
      <w:r w:rsidR="00BE31AB" w:rsidRPr="00BE31AB">
        <w:rPr>
          <w:lang w:val="en-US"/>
        </w:rPr>
        <w:t>100</w:t>
      </w:r>
      <w:r w:rsidRPr="00BE31AB">
        <w:rPr>
          <w:lang w:val="en-US"/>
        </w:rPr>
        <w:t>-E, 2021-0</w:t>
      </w:r>
      <w:r w:rsidR="00BE31AB" w:rsidRPr="00BE31AB">
        <w:rPr>
          <w:lang w:val="en-US"/>
        </w:rPr>
        <w:t>8</w:t>
      </w:r>
      <w:r w:rsidRPr="00BE31AB">
        <w:rPr>
          <w:lang w:val="en-US"/>
        </w:rPr>
        <w:t>-1</w:t>
      </w:r>
      <w:r w:rsidR="00BE31AB" w:rsidRPr="00BE31AB">
        <w:rPr>
          <w:lang w:val="en-US"/>
        </w:rPr>
        <w:t>6</w:t>
      </w:r>
      <w:r w:rsidRPr="00BE31AB">
        <w:rPr>
          <w:lang w:val="en-US"/>
        </w:rPr>
        <w:t xml:space="preserve"> - 2021-0</w:t>
      </w:r>
      <w:r w:rsidR="00BE31AB" w:rsidRPr="00BE31AB">
        <w:rPr>
          <w:lang w:val="en-US"/>
        </w:rPr>
        <w:t>8</w:t>
      </w:r>
      <w:r w:rsidRPr="00BE31AB">
        <w:rPr>
          <w:lang w:val="en-US"/>
        </w:rPr>
        <w:t>-27, Electronic Meeting</w:t>
      </w:r>
    </w:p>
    <w:p w14:paraId="23B53385" w14:textId="5E9C41DB" w:rsidR="00BE31AB" w:rsidRPr="002752B5" w:rsidRDefault="00BE31AB" w:rsidP="00BE31AB">
      <w:pPr>
        <w:spacing w:after="0"/>
        <w:rPr>
          <w:lang w:val="en-US"/>
        </w:rPr>
      </w:pPr>
      <w:r w:rsidRPr="00BE31AB">
        <w:rPr>
          <w:lang w:val="en-US"/>
        </w:rPr>
        <w:t>3GPP RAN4#100bis-E, 2021-11-01 - 2021-11-12, Electronic Meeting</w:t>
      </w:r>
    </w:p>
    <w:p w14:paraId="3A5CCAF8" w14:textId="77777777" w:rsidR="00824096" w:rsidRPr="002752B5" w:rsidRDefault="00824096" w:rsidP="00826E23">
      <w:pPr>
        <w:rPr>
          <w:lang w:val="en-US"/>
        </w:rPr>
      </w:pPr>
    </w:p>
    <w:bookmarkEnd w:id="15"/>
    <w:bookmarkEnd w:id="16"/>
    <w:p w14:paraId="7185828F" w14:textId="61ACBE63" w:rsidR="005C7173" w:rsidRPr="002752B5" w:rsidRDefault="005C7173" w:rsidP="00826E23">
      <w:pPr>
        <w:rPr>
          <w:lang w:val="en-US"/>
        </w:rPr>
      </w:pPr>
    </w:p>
    <w:sectPr w:rsidR="005C7173" w:rsidRPr="002752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000CF" w14:textId="77777777" w:rsidR="00AC697D" w:rsidRDefault="00AC697D">
      <w:r>
        <w:separator/>
      </w:r>
    </w:p>
  </w:endnote>
  <w:endnote w:type="continuationSeparator" w:id="0">
    <w:p w14:paraId="6CD5CB74" w14:textId="77777777" w:rsidR="00AC697D" w:rsidRDefault="00AC697D">
      <w:r>
        <w:continuationSeparator/>
      </w:r>
    </w:p>
  </w:endnote>
  <w:endnote w:type="continuationNotice" w:id="1">
    <w:p w14:paraId="32EA52A7" w14:textId="77777777" w:rsidR="00AC697D" w:rsidRDefault="00AC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C697D" w:rsidRDefault="00AC6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5389C" w14:textId="77777777" w:rsidR="00AC697D" w:rsidRDefault="00AC697D">
      <w:r>
        <w:separator/>
      </w:r>
    </w:p>
  </w:footnote>
  <w:footnote w:type="continuationSeparator" w:id="0">
    <w:p w14:paraId="75250C60" w14:textId="77777777" w:rsidR="00AC697D" w:rsidRDefault="00AC697D">
      <w:r>
        <w:continuationSeparator/>
      </w:r>
    </w:p>
  </w:footnote>
  <w:footnote w:type="continuationNotice" w:id="1">
    <w:p w14:paraId="491ADCE1" w14:textId="77777777" w:rsidR="00AC697D" w:rsidRDefault="00AC6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C697D" w:rsidRDefault="00AC697D">
    <w:pPr>
      <w:framePr w:h="284" w:hRule="exact" w:wrap="around" w:vAnchor="text" w:hAnchor="margin" w:xAlign="right" w:y="1"/>
      <w:rPr>
        <w:rFonts w:ascii="Arial" w:hAnsi="Arial" w:cs="Arial"/>
        <w:b/>
        <w:sz w:val="18"/>
        <w:szCs w:val="18"/>
      </w:rPr>
    </w:pPr>
  </w:p>
  <w:p w14:paraId="43AEEDAB" w14:textId="77777777" w:rsidR="00AC697D" w:rsidRDefault="00AC6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C697D" w:rsidRDefault="00AC697D">
    <w:pPr>
      <w:framePr w:h="284" w:hRule="exact" w:wrap="around" w:vAnchor="text" w:hAnchor="margin" w:y="7"/>
      <w:rPr>
        <w:rFonts w:ascii="Arial" w:hAnsi="Arial" w:cs="Arial"/>
        <w:b/>
        <w:sz w:val="18"/>
        <w:szCs w:val="18"/>
      </w:rPr>
    </w:pPr>
  </w:p>
  <w:p w14:paraId="49C360ED" w14:textId="77777777" w:rsidR="00AC697D" w:rsidRDefault="00AC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D97EAD"/>
    <w:multiLevelType w:val="hybridMultilevel"/>
    <w:tmpl w:val="1B6A3120"/>
    <w:lvl w:ilvl="0" w:tplc="21425B60">
      <w:start w:val="1"/>
      <w:numFmt w:val="bullet"/>
      <w:lvlText w:val="●"/>
      <w:lvlJc w:val="left"/>
      <w:pPr>
        <w:tabs>
          <w:tab w:val="num" w:pos="720"/>
        </w:tabs>
        <w:ind w:left="720" w:hanging="360"/>
      </w:pPr>
      <w:rPr>
        <w:rFonts w:ascii="Ericsson Hilda" w:hAnsi="Ericsson Hilda" w:hint="default"/>
      </w:rPr>
    </w:lvl>
    <w:lvl w:ilvl="1" w:tplc="F784395C">
      <w:numFmt w:val="bullet"/>
      <w:lvlText w:val="●"/>
      <w:lvlJc w:val="left"/>
      <w:pPr>
        <w:tabs>
          <w:tab w:val="num" w:pos="1440"/>
        </w:tabs>
        <w:ind w:left="1440" w:hanging="360"/>
      </w:pPr>
      <w:rPr>
        <w:rFonts w:ascii="Ericsson Hilda" w:hAnsi="Ericsson Hilda" w:hint="default"/>
      </w:rPr>
    </w:lvl>
    <w:lvl w:ilvl="2" w:tplc="DA5C7D8A">
      <w:start w:val="1"/>
      <w:numFmt w:val="bullet"/>
      <w:lvlText w:val="●"/>
      <w:lvlJc w:val="left"/>
      <w:pPr>
        <w:tabs>
          <w:tab w:val="num" w:pos="2160"/>
        </w:tabs>
        <w:ind w:left="2160" w:hanging="360"/>
      </w:pPr>
      <w:rPr>
        <w:rFonts w:ascii="Ericsson Hilda" w:hAnsi="Ericsson Hilda" w:hint="default"/>
      </w:rPr>
    </w:lvl>
    <w:lvl w:ilvl="3" w:tplc="7FAC6612">
      <w:start w:val="1"/>
      <w:numFmt w:val="bullet"/>
      <w:lvlText w:val="●"/>
      <w:lvlJc w:val="left"/>
      <w:pPr>
        <w:tabs>
          <w:tab w:val="num" w:pos="2880"/>
        </w:tabs>
        <w:ind w:left="2880" w:hanging="360"/>
      </w:pPr>
      <w:rPr>
        <w:rFonts w:ascii="Ericsson Hilda" w:hAnsi="Ericsson Hilda" w:hint="default"/>
      </w:rPr>
    </w:lvl>
    <w:lvl w:ilvl="4" w:tplc="1D1C3998">
      <w:start w:val="1"/>
      <w:numFmt w:val="bullet"/>
      <w:lvlText w:val="●"/>
      <w:lvlJc w:val="left"/>
      <w:pPr>
        <w:tabs>
          <w:tab w:val="num" w:pos="3600"/>
        </w:tabs>
        <w:ind w:left="3600" w:hanging="360"/>
      </w:pPr>
      <w:rPr>
        <w:rFonts w:ascii="Ericsson Hilda" w:hAnsi="Ericsson Hilda" w:hint="default"/>
      </w:rPr>
    </w:lvl>
    <w:lvl w:ilvl="5" w:tplc="D3B098FC">
      <w:start w:val="1"/>
      <w:numFmt w:val="bullet"/>
      <w:lvlText w:val="●"/>
      <w:lvlJc w:val="left"/>
      <w:pPr>
        <w:tabs>
          <w:tab w:val="num" w:pos="4320"/>
        </w:tabs>
        <w:ind w:left="4320" w:hanging="360"/>
      </w:pPr>
      <w:rPr>
        <w:rFonts w:ascii="Ericsson Hilda" w:hAnsi="Ericsson Hilda" w:hint="default"/>
      </w:rPr>
    </w:lvl>
    <w:lvl w:ilvl="6" w:tplc="7070DBC6">
      <w:start w:val="1"/>
      <w:numFmt w:val="bullet"/>
      <w:lvlText w:val="●"/>
      <w:lvlJc w:val="left"/>
      <w:pPr>
        <w:tabs>
          <w:tab w:val="num" w:pos="5040"/>
        </w:tabs>
        <w:ind w:left="5040" w:hanging="360"/>
      </w:pPr>
      <w:rPr>
        <w:rFonts w:ascii="Ericsson Hilda" w:hAnsi="Ericsson Hilda" w:hint="default"/>
      </w:rPr>
    </w:lvl>
    <w:lvl w:ilvl="7" w:tplc="E6222EBC">
      <w:start w:val="1"/>
      <w:numFmt w:val="bullet"/>
      <w:lvlText w:val="●"/>
      <w:lvlJc w:val="left"/>
      <w:pPr>
        <w:tabs>
          <w:tab w:val="num" w:pos="5760"/>
        </w:tabs>
        <w:ind w:left="5760" w:hanging="360"/>
      </w:pPr>
      <w:rPr>
        <w:rFonts w:ascii="Ericsson Hilda" w:hAnsi="Ericsson Hilda" w:hint="default"/>
      </w:rPr>
    </w:lvl>
    <w:lvl w:ilvl="8" w:tplc="30D261FA">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173E5"/>
    <w:multiLevelType w:val="hybridMultilevel"/>
    <w:tmpl w:val="C7EA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209C6"/>
    <w:multiLevelType w:val="multilevel"/>
    <w:tmpl w:val="C77A15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7E55DBF"/>
    <w:multiLevelType w:val="hybridMultilevel"/>
    <w:tmpl w:val="6644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1"/>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
  </w:num>
  <w:num w:numId="10">
    <w:abstractNumId w:val="5"/>
  </w:num>
  <w:num w:numId="11">
    <w:abstractNumId w:val="13"/>
  </w:num>
  <w:num w:numId="12">
    <w:abstractNumId w:val="10"/>
  </w:num>
  <w:num w:numId="13">
    <w:abstractNumId w:val="2"/>
  </w:num>
  <w:num w:numId="14">
    <w:abstractNumId w:val="15"/>
  </w:num>
  <w:num w:numId="15">
    <w:abstractNumId w:val="6"/>
  </w:num>
  <w:num w:numId="16">
    <w:abstractNumId w:val="14"/>
  </w:num>
  <w:num w:numId="17">
    <w:abstractNumId w:val="8"/>
  </w:num>
  <w:num w:numId="18">
    <w:abstractNumId w:val="12"/>
  </w:num>
  <w:num w:numId="19">
    <w:abstractNumId w:val="18"/>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30F7"/>
    <w:rsid w:val="00004097"/>
    <w:rsid w:val="00011C1C"/>
    <w:rsid w:val="00033397"/>
    <w:rsid w:val="00040095"/>
    <w:rsid w:val="000413B1"/>
    <w:rsid w:val="00041BC9"/>
    <w:rsid w:val="00041E6D"/>
    <w:rsid w:val="000434B6"/>
    <w:rsid w:val="00043B2C"/>
    <w:rsid w:val="000465E5"/>
    <w:rsid w:val="00047C18"/>
    <w:rsid w:val="00051834"/>
    <w:rsid w:val="00053DDD"/>
    <w:rsid w:val="00054A22"/>
    <w:rsid w:val="000560CC"/>
    <w:rsid w:val="00057076"/>
    <w:rsid w:val="00062773"/>
    <w:rsid w:val="00064E2C"/>
    <w:rsid w:val="000655A6"/>
    <w:rsid w:val="00066F90"/>
    <w:rsid w:val="00070795"/>
    <w:rsid w:val="00070F50"/>
    <w:rsid w:val="000735B7"/>
    <w:rsid w:val="00080512"/>
    <w:rsid w:val="00080587"/>
    <w:rsid w:val="000877AD"/>
    <w:rsid w:val="000914E1"/>
    <w:rsid w:val="00091570"/>
    <w:rsid w:val="00094D53"/>
    <w:rsid w:val="00096009"/>
    <w:rsid w:val="00096B85"/>
    <w:rsid w:val="000A10BE"/>
    <w:rsid w:val="000C5D46"/>
    <w:rsid w:val="000C66F7"/>
    <w:rsid w:val="000D335F"/>
    <w:rsid w:val="000D58AB"/>
    <w:rsid w:val="000D696C"/>
    <w:rsid w:val="000E1DEA"/>
    <w:rsid w:val="000E4BB7"/>
    <w:rsid w:val="000E54B8"/>
    <w:rsid w:val="000E632F"/>
    <w:rsid w:val="000E665C"/>
    <w:rsid w:val="000F0805"/>
    <w:rsid w:val="000F1352"/>
    <w:rsid w:val="000F1642"/>
    <w:rsid w:val="000F316B"/>
    <w:rsid w:val="000F4034"/>
    <w:rsid w:val="000F6B67"/>
    <w:rsid w:val="00101580"/>
    <w:rsid w:val="00101E0F"/>
    <w:rsid w:val="001053A3"/>
    <w:rsid w:val="00106F91"/>
    <w:rsid w:val="001133FD"/>
    <w:rsid w:val="001204A2"/>
    <w:rsid w:val="001229C2"/>
    <w:rsid w:val="00125F13"/>
    <w:rsid w:val="00126334"/>
    <w:rsid w:val="0013218E"/>
    <w:rsid w:val="0013511F"/>
    <w:rsid w:val="001452BA"/>
    <w:rsid w:val="00146DE5"/>
    <w:rsid w:val="00150C72"/>
    <w:rsid w:val="0015363B"/>
    <w:rsid w:val="00155B44"/>
    <w:rsid w:val="00157A4A"/>
    <w:rsid w:val="00161DAF"/>
    <w:rsid w:val="00163288"/>
    <w:rsid w:val="0016505C"/>
    <w:rsid w:val="001753FD"/>
    <w:rsid w:val="00176C71"/>
    <w:rsid w:val="00176E9D"/>
    <w:rsid w:val="001776F6"/>
    <w:rsid w:val="00180AF3"/>
    <w:rsid w:val="0018125A"/>
    <w:rsid w:val="00181D50"/>
    <w:rsid w:val="001862BC"/>
    <w:rsid w:val="0019585A"/>
    <w:rsid w:val="00196273"/>
    <w:rsid w:val="001A1F51"/>
    <w:rsid w:val="001A3D57"/>
    <w:rsid w:val="001B0597"/>
    <w:rsid w:val="001B4E90"/>
    <w:rsid w:val="001B50EE"/>
    <w:rsid w:val="001C0CA3"/>
    <w:rsid w:val="001C1DF4"/>
    <w:rsid w:val="001C38FD"/>
    <w:rsid w:val="001C73AF"/>
    <w:rsid w:val="001D02C2"/>
    <w:rsid w:val="001D244F"/>
    <w:rsid w:val="001D595E"/>
    <w:rsid w:val="001E11F4"/>
    <w:rsid w:val="001E1487"/>
    <w:rsid w:val="001E5840"/>
    <w:rsid w:val="001E62AA"/>
    <w:rsid w:val="001F168B"/>
    <w:rsid w:val="001F33FD"/>
    <w:rsid w:val="001F3C27"/>
    <w:rsid w:val="001F5A93"/>
    <w:rsid w:val="001F6B3C"/>
    <w:rsid w:val="001F7200"/>
    <w:rsid w:val="0020112A"/>
    <w:rsid w:val="0020214C"/>
    <w:rsid w:val="00202BD8"/>
    <w:rsid w:val="0020754F"/>
    <w:rsid w:val="0021117A"/>
    <w:rsid w:val="00212C99"/>
    <w:rsid w:val="00213436"/>
    <w:rsid w:val="00221E7C"/>
    <w:rsid w:val="00231DE5"/>
    <w:rsid w:val="00232190"/>
    <w:rsid w:val="0023254C"/>
    <w:rsid w:val="002347A2"/>
    <w:rsid w:val="0024130B"/>
    <w:rsid w:val="00241D8F"/>
    <w:rsid w:val="002423D9"/>
    <w:rsid w:val="0025051D"/>
    <w:rsid w:val="00252FD4"/>
    <w:rsid w:val="002545B0"/>
    <w:rsid w:val="00261066"/>
    <w:rsid w:val="00263FE3"/>
    <w:rsid w:val="00266DFB"/>
    <w:rsid w:val="002671AC"/>
    <w:rsid w:val="00270279"/>
    <w:rsid w:val="00272A94"/>
    <w:rsid w:val="00273257"/>
    <w:rsid w:val="0027487A"/>
    <w:rsid w:val="002752B5"/>
    <w:rsid w:val="00275839"/>
    <w:rsid w:val="0028012A"/>
    <w:rsid w:val="00280CDB"/>
    <w:rsid w:val="00287DFD"/>
    <w:rsid w:val="00291898"/>
    <w:rsid w:val="002956ED"/>
    <w:rsid w:val="00296830"/>
    <w:rsid w:val="002A0978"/>
    <w:rsid w:val="002A15E3"/>
    <w:rsid w:val="002A20B6"/>
    <w:rsid w:val="002A3952"/>
    <w:rsid w:val="002A5043"/>
    <w:rsid w:val="002A682D"/>
    <w:rsid w:val="002B067D"/>
    <w:rsid w:val="002B0AA9"/>
    <w:rsid w:val="002B0B48"/>
    <w:rsid w:val="002B7919"/>
    <w:rsid w:val="002B79C8"/>
    <w:rsid w:val="002B7D0A"/>
    <w:rsid w:val="002C1E22"/>
    <w:rsid w:val="002C6226"/>
    <w:rsid w:val="002D18A0"/>
    <w:rsid w:val="002D3498"/>
    <w:rsid w:val="002D78D1"/>
    <w:rsid w:val="002E0D2E"/>
    <w:rsid w:val="002E2D39"/>
    <w:rsid w:val="002F1E03"/>
    <w:rsid w:val="002F24C8"/>
    <w:rsid w:val="002F27C7"/>
    <w:rsid w:val="003036FD"/>
    <w:rsid w:val="003125A4"/>
    <w:rsid w:val="003172DC"/>
    <w:rsid w:val="00320A40"/>
    <w:rsid w:val="0032248B"/>
    <w:rsid w:val="00326F56"/>
    <w:rsid w:val="00333371"/>
    <w:rsid w:val="0033344A"/>
    <w:rsid w:val="0033418B"/>
    <w:rsid w:val="003348D7"/>
    <w:rsid w:val="003371F6"/>
    <w:rsid w:val="00337DD2"/>
    <w:rsid w:val="00340D88"/>
    <w:rsid w:val="0035462D"/>
    <w:rsid w:val="00354D16"/>
    <w:rsid w:val="00361E87"/>
    <w:rsid w:val="0037119E"/>
    <w:rsid w:val="00380264"/>
    <w:rsid w:val="003811E4"/>
    <w:rsid w:val="00381A59"/>
    <w:rsid w:val="00381DB4"/>
    <w:rsid w:val="0038401C"/>
    <w:rsid w:val="0038522C"/>
    <w:rsid w:val="003878D8"/>
    <w:rsid w:val="00391F9C"/>
    <w:rsid w:val="003B1D4A"/>
    <w:rsid w:val="003B61A8"/>
    <w:rsid w:val="003B62A5"/>
    <w:rsid w:val="003B6F87"/>
    <w:rsid w:val="003C0B2F"/>
    <w:rsid w:val="003C3042"/>
    <w:rsid w:val="003C3971"/>
    <w:rsid w:val="003C5BD9"/>
    <w:rsid w:val="003D0A27"/>
    <w:rsid w:val="003D1FF3"/>
    <w:rsid w:val="003D382C"/>
    <w:rsid w:val="003D4BA9"/>
    <w:rsid w:val="003D78B5"/>
    <w:rsid w:val="003F17A2"/>
    <w:rsid w:val="003F17C0"/>
    <w:rsid w:val="00400A0A"/>
    <w:rsid w:val="004014DC"/>
    <w:rsid w:val="00406535"/>
    <w:rsid w:val="00406A15"/>
    <w:rsid w:val="00414174"/>
    <w:rsid w:val="00415D11"/>
    <w:rsid w:val="00416B46"/>
    <w:rsid w:val="00416B4C"/>
    <w:rsid w:val="00417463"/>
    <w:rsid w:val="004239C7"/>
    <w:rsid w:val="00424BFB"/>
    <w:rsid w:val="0043460D"/>
    <w:rsid w:val="00440C6D"/>
    <w:rsid w:val="00450E0F"/>
    <w:rsid w:val="004566BD"/>
    <w:rsid w:val="004578BF"/>
    <w:rsid w:val="004609B8"/>
    <w:rsid w:val="00460E9A"/>
    <w:rsid w:val="004656A0"/>
    <w:rsid w:val="00473474"/>
    <w:rsid w:val="00475056"/>
    <w:rsid w:val="00481282"/>
    <w:rsid w:val="0048222D"/>
    <w:rsid w:val="0048265A"/>
    <w:rsid w:val="00483704"/>
    <w:rsid w:val="00484924"/>
    <w:rsid w:val="00484A55"/>
    <w:rsid w:val="004A05CC"/>
    <w:rsid w:val="004A2AB5"/>
    <w:rsid w:val="004A4210"/>
    <w:rsid w:val="004A5CC8"/>
    <w:rsid w:val="004A5F0C"/>
    <w:rsid w:val="004A6B7A"/>
    <w:rsid w:val="004B1904"/>
    <w:rsid w:val="004B372C"/>
    <w:rsid w:val="004B5078"/>
    <w:rsid w:val="004B5270"/>
    <w:rsid w:val="004B5C79"/>
    <w:rsid w:val="004C43A9"/>
    <w:rsid w:val="004C452E"/>
    <w:rsid w:val="004D0830"/>
    <w:rsid w:val="004D1267"/>
    <w:rsid w:val="004D3578"/>
    <w:rsid w:val="004E0C1D"/>
    <w:rsid w:val="004E213A"/>
    <w:rsid w:val="004E29CC"/>
    <w:rsid w:val="004E6256"/>
    <w:rsid w:val="004F3393"/>
    <w:rsid w:val="004F49A2"/>
    <w:rsid w:val="004F4D5A"/>
    <w:rsid w:val="004F7D7F"/>
    <w:rsid w:val="005000D2"/>
    <w:rsid w:val="0050090F"/>
    <w:rsid w:val="005011D3"/>
    <w:rsid w:val="00502EAD"/>
    <w:rsid w:val="00502EC4"/>
    <w:rsid w:val="00504C93"/>
    <w:rsid w:val="00506566"/>
    <w:rsid w:val="005069B6"/>
    <w:rsid w:val="00510BD1"/>
    <w:rsid w:val="005116C5"/>
    <w:rsid w:val="00511C71"/>
    <w:rsid w:val="00513292"/>
    <w:rsid w:val="00514B14"/>
    <w:rsid w:val="0051516B"/>
    <w:rsid w:val="00515AF8"/>
    <w:rsid w:val="00515EA1"/>
    <w:rsid w:val="0052757C"/>
    <w:rsid w:val="00532A79"/>
    <w:rsid w:val="00533297"/>
    <w:rsid w:val="00534AD0"/>
    <w:rsid w:val="00534E1E"/>
    <w:rsid w:val="005354B6"/>
    <w:rsid w:val="00535610"/>
    <w:rsid w:val="00536BFD"/>
    <w:rsid w:val="0053791F"/>
    <w:rsid w:val="00537C57"/>
    <w:rsid w:val="00540965"/>
    <w:rsid w:val="00543E6C"/>
    <w:rsid w:val="00552C12"/>
    <w:rsid w:val="00555C7C"/>
    <w:rsid w:val="00562810"/>
    <w:rsid w:val="005632D6"/>
    <w:rsid w:val="00565087"/>
    <w:rsid w:val="00565114"/>
    <w:rsid w:val="00567D27"/>
    <w:rsid w:val="00570F6E"/>
    <w:rsid w:val="0057480F"/>
    <w:rsid w:val="00582579"/>
    <w:rsid w:val="00587783"/>
    <w:rsid w:val="00592A9D"/>
    <w:rsid w:val="00593B41"/>
    <w:rsid w:val="00594E26"/>
    <w:rsid w:val="0059706E"/>
    <w:rsid w:val="005A13D7"/>
    <w:rsid w:val="005A3E19"/>
    <w:rsid w:val="005A4B64"/>
    <w:rsid w:val="005A6622"/>
    <w:rsid w:val="005A70CB"/>
    <w:rsid w:val="005B1BCE"/>
    <w:rsid w:val="005B25D3"/>
    <w:rsid w:val="005B3C73"/>
    <w:rsid w:val="005B4A0A"/>
    <w:rsid w:val="005B5661"/>
    <w:rsid w:val="005B6C79"/>
    <w:rsid w:val="005C2897"/>
    <w:rsid w:val="005C3221"/>
    <w:rsid w:val="005C3B43"/>
    <w:rsid w:val="005C45E8"/>
    <w:rsid w:val="005C6A68"/>
    <w:rsid w:val="005C7173"/>
    <w:rsid w:val="005D2E01"/>
    <w:rsid w:val="005D3EE8"/>
    <w:rsid w:val="005E2BC5"/>
    <w:rsid w:val="005E52A3"/>
    <w:rsid w:val="005F444E"/>
    <w:rsid w:val="005F6118"/>
    <w:rsid w:val="00601CF5"/>
    <w:rsid w:val="00603182"/>
    <w:rsid w:val="0061164F"/>
    <w:rsid w:val="00612061"/>
    <w:rsid w:val="0061217E"/>
    <w:rsid w:val="00614FDF"/>
    <w:rsid w:val="0062009E"/>
    <w:rsid w:val="00625621"/>
    <w:rsid w:val="0062745C"/>
    <w:rsid w:val="006437A9"/>
    <w:rsid w:val="00652641"/>
    <w:rsid w:val="00660B58"/>
    <w:rsid w:val="006639DB"/>
    <w:rsid w:val="0066618D"/>
    <w:rsid w:val="00672E83"/>
    <w:rsid w:val="00673FBC"/>
    <w:rsid w:val="00674E7D"/>
    <w:rsid w:val="00680662"/>
    <w:rsid w:val="00684CE9"/>
    <w:rsid w:val="006932C5"/>
    <w:rsid w:val="006A2821"/>
    <w:rsid w:val="006A539C"/>
    <w:rsid w:val="006A74EA"/>
    <w:rsid w:val="006B0868"/>
    <w:rsid w:val="006B55E2"/>
    <w:rsid w:val="006B6F7B"/>
    <w:rsid w:val="006B7759"/>
    <w:rsid w:val="006B7EB1"/>
    <w:rsid w:val="006C2269"/>
    <w:rsid w:val="006C4241"/>
    <w:rsid w:val="006D1100"/>
    <w:rsid w:val="006D3DE9"/>
    <w:rsid w:val="006D7E53"/>
    <w:rsid w:val="006E0173"/>
    <w:rsid w:val="006E4048"/>
    <w:rsid w:val="006E5C86"/>
    <w:rsid w:val="006F1434"/>
    <w:rsid w:val="006F5882"/>
    <w:rsid w:val="006F6F76"/>
    <w:rsid w:val="00705DF2"/>
    <w:rsid w:val="00712421"/>
    <w:rsid w:val="007148E4"/>
    <w:rsid w:val="00714AEA"/>
    <w:rsid w:val="00715A99"/>
    <w:rsid w:val="00716A2C"/>
    <w:rsid w:val="007170B2"/>
    <w:rsid w:val="00723C14"/>
    <w:rsid w:val="00726CC2"/>
    <w:rsid w:val="0073094A"/>
    <w:rsid w:val="00731BBB"/>
    <w:rsid w:val="00734A5B"/>
    <w:rsid w:val="0073614B"/>
    <w:rsid w:val="00737C72"/>
    <w:rsid w:val="0074073D"/>
    <w:rsid w:val="00744E76"/>
    <w:rsid w:val="00754CF2"/>
    <w:rsid w:val="007577CB"/>
    <w:rsid w:val="007617E8"/>
    <w:rsid w:val="00763E85"/>
    <w:rsid w:val="00766AAE"/>
    <w:rsid w:val="00770543"/>
    <w:rsid w:val="00771315"/>
    <w:rsid w:val="00772E66"/>
    <w:rsid w:val="00777F6F"/>
    <w:rsid w:val="00781F0F"/>
    <w:rsid w:val="00782A9D"/>
    <w:rsid w:val="00784A60"/>
    <w:rsid w:val="00790166"/>
    <w:rsid w:val="00792199"/>
    <w:rsid w:val="007A0F21"/>
    <w:rsid w:val="007A2E78"/>
    <w:rsid w:val="007A4D6C"/>
    <w:rsid w:val="007B4A73"/>
    <w:rsid w:val="007B769C"/>
    <w:rsid w:val="007B7DAA"/>
    <w:rsid w:val="007C4C45"/>
    <w:rsid w:val="007C7AA3"/>
    <w:rsid w:val="007D03E9"/>
    <w:rsid w:val="007E16E9"/>
    <w:rsid w:val="007E2C69"/>
    <w:rsid w:val="007E354F"/>
    <w:rsid w:val="007E56E2"/>
    <w:rsid w:val="007F248D"/>
    <w:rsid w:val="007F52D4"/>
    <w:rsid w:val="007F57D4"/>
    <w:rsid w:val="008016C0"/>
    <w:rsid w:val="008028A4"/>
    <w:rsid w:val="00803996"/>
    <w:rsid w:val="00804D36"/>
    <w:rsid w:val="00805820"/>
    <w:rsid w:val="00807B88"/>
    <w:rsid w:val="008138E9"/>
    <w:rsid w:val="00821F33"/>
    <w:rsid w:val="008220EE"/>
    <w:rsid w:val="008235E6"/>
    <w:rsid w:val="00823E0A"/>
    <w:rsid w:val="00824096"/>
    <w:rsid w:val="00825894"/>
    <w:rsid w:val="00826E23"/>
    <w:rsid w:val="00826F97"/>
    <w:rsid w:val="0083081F"/>
    <w:rsid w:val="00832168"/>
    <w:rsid w:val="008323B1"/>
    <w:rsid w:val="00833E39"/>
    <w:rsid w:val="00835EF2"/>
    <w:rsid w:val="00842DAF"/>
    <w:rsid w:val="00843454"/>
    <w:rsid w:val="008442E2"/>
    <w:rsid w:val="00856D93"/>
    <w:rsid w:val="00865AC9"/>
    <w:rsid w:val="00870234"/>
    <w:rsid w:val="00872E34"/>
    <w:rsid w:val="008739CA"/>
    <w:rsid w:val="00876081"/>
    <w:rsid w:val="008768CA"/>
    <w:rsid w:val="008813FF"/>
    <w:rsid w:val="00881DFF"/>
    <w:rsid w:val="00883B8E"/>
    <w:rsid w:val="008877E6"/>
    <w:rsid w:val="0089126E"/>
    <w:rsid w:val="00892BE5"/>
    <w:rsid w:val="00894116"/>
    <w:rsid w:val="008A7D7F"/>
    <w:rsid w:val="008B10DB"/>
    <w:rsid w:val="008B275B"/>
    <w:rsid w:val="008B571B"/>
    <w:rsid w:val="008B735F"/>
    <w:rsid w:val="008C0085"/>
    <w:rsid w:val="008C2529"/>
    <w:rsid w:val="008C36FE"/>
    <w:rsid w:val="008C42D5"/>
    <w:rsid w:val="008D0DBD"/>
    <w:rsid w:val="008D199C"/>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206"/>
    <w:rsid w:val="0091348E"/>
    <w:rsid w:val="00917CCB"/>
    <w:rsid w:val="00917EC8"/>
    <w:rsid w:val="00921211"/>
    <w:rsid w:val="009217DF"/>
    <w:rsid w:val="00921B9C"/>
    <w:rsid w:val="009228DF"/>
    <w:rsid w:val="00923DBC"/>
    <w:rsid w:val="00924015"/>
    <w:rsid w:val="0092774C"/>
    <w:rsid w:val="00932589"/>
    <w:rsid w:val="00932812"/>
    <w:rsid w:val="009345D9"/>
    <w:rsid w:val="0093549B"/>
    <w:rsid w:val="00935DA4"/>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81858"/>
    <w:rsid w:val="009972DF"/>
    <w:rsid w:val="009A178F"/>
    <w:rsid w:val="009A2D2D"/>
    <w:rsid w:val="009A4DA8"/>
    <w:rsid w:val="009B13F6"/>
    <w:rsid w:val="009B5100"/>
    <w:rsid w:val="009B56C2"/>
    <w:rsid w:val="009C1926"/>
    <w:rsid w:val="009C232E"/>
    <w:rsid w:val="009C526D"/>
    <w:rsid w:val="009D1198"/>
    <w:rsid w:val="009D21C8"/>
    <w:rsid w:val="009D35DC"/>
    <w:rsid w:val="009D46AF"/>
    <w:rsid w:val="009D5142"/>
    <w:rsid w:val="009D5824"/>
    <w:rsid w:val="009E07A2"/>
    <w:rsid w:val="009E41A1"/>
    <w:rsid w:val="009F1FA9"/>
    <w:rsid w:val="009F23A4"/>
    <w:rsid w:val="009F37B7"/>
    <w:rsid w:val="009F73FD"/>
    <w:rsid w:val="009F7B80"/>
    <w:rsid w:val="00A10EB2"/>
    <w:rsid w:val="00A10F02"/>
    <w:rsid w:val="00A164B4"/>
    <w:rsid w:val="00A17E06"/>
    <w:rsid w:val="00A20C1F"/>
    <w:rsid w:val="00A25ED7"/>
    <w:rsid w:val="00A27A04"/>
    <w:rsid w:val="00A329EF"/>
    <w:rsid w:val="00A348B7"/>
    <w:rsid w:val="00A34E90"/>
    <w:rsid w:val="00A35217"/>
    <w:rsid w:val="00A363FC"/>
    <w:rsid w:val="00A42288"/>
    <w:rsid w:val="00A42A5E"/>
    <w:rsid w:val="00A47C05"/>
    <w:rsid w:val="00A5325C"/>
    <w:rsid w:val="00A53724"/>
    <w:rsid w:val="00A61DCD"/>
    <w:rsid w:val="00A6396C"/>
    <w:rsid w:val="00A6421D"/>
    <w:rsid w:val="00A64915"/>
    <w:rsid w:val="00A70799"/>
    <w:rsid w:val="00A82346"/>
    <w:rsid w:val="00A854A4"/>
    <w:rsid w:val="00A943EA"/>
    <w:rsid w:val="00A96381"/>
    <w:rsid w:val="00AA1743"/>
    <w:rsid w:val="00AA1DDC"/>
    <w:rsid w:val="00AA3C78"/>
    <w:rsid w:val="00AB0B6C"/>
    <w:rsid w:val="00AB4405"/>
    <w:rsid w:val="00AC17A1"/>
    <w:rsid w:val="00AC42BB"/>
    <w:rsid w:val="00AC697D"/>
    <w:rsid w:val="00AD1828"/>
    <w:rsid w:val="00AD38D8"/>
    <w:rsid w:val="00AD4EDA"/>
    <w:rsid w:val="00AE0DC6"/>
    <w:rsid w:val="00AE2151"/>
    <w:rsid w:val="00AE440A"/>
    <w:rsid w:val="00AF09C5"/>
    <w:rsid w:val="00B005DC"/>
    <w:rsid w:val="00B04E77"/>
    <w:rsid w:val="00B06E02"/>
    <w:rsid w:val="00B1355D"/>
    <w:rsid w:val="00B14246"/>
    <w:rsid w:val="00B15449"/>
    <w:rsid w:val="00B16C5F"/>
    <w:rsid w:val="00B24B3C"/>
    <w:rsid w:val="00B24E68"/>
    <w:rsid w:val="00B42657"/>
    <w:rsid w:val="00B439D0"/>
    <w:rsid w:val="00B4417A"/>
    <w:rsid w:val="00B46546"/>
    <w:rsid w:val="00B476B7"/>
    <w:rsid w:val="00B5184E"/>
    <w:rsid w:val="00B52A2A"/>
    <w:rsid w:val="00B54528"/>
    <w:rsid w:val="00B54E9B"/>
    <w:rsid w:val="00B56F92"/>
    <w:rsid w:val="00B57320"/>
    <w:rsid w:val="00B57386"/>
    <w:rsid w:val="00B619C8"/>
    <w:rsid w:val="00B670CD"/>
    <w:rsid w:val="00B72C1C"/>
    <w:rsid w:val="00B80489"/>
    <w:rsid w:val="00B8079C"/>
    <w:rsid w:val="00B904E2"/>
    <w:rsid w:val="00B92982"/>
    <w:rsid w:val="00B93550"/>
    <w:rsid w:val="00B96C0C"/>
    <w:rsid w:val="00B96F16"/>
    <w:rsid w:val="00B97F01"/>
    <w:rsid w:val="00BA3B2B"/>
    <w:rsid w:val="00BA5944"/>
    <w:rsid w:val="00BA666B"/>
    <w:rsid w:val="00BA77B7"/>
    <w:rsid w:val="00BA7D54"/>
    <w:rsid w:val="00BB04B1"/>
    <w:rsid w:val="00BB20EC"/>
    <w:rsid w:val="00BB25E8"/>
    <w:rsid w:val="00BB6B20"/>
    <w:rsid w:val="00BC0F7D"/>
    <w:rsid w:val="00BC63B4"/>
    <w:rsid w:val="00BD29BE"/>
    <w:rsid w:val="00BD3B2F"/>
    <w:rsid w:val="00BD42A3"/>
    <w:rsid w:val="00BD4AB8"/>
    <w:rsid w:val="00BD6456"/>
    <w:rsid w:val="00BD65A0"/>
    <w:rsid w:val="00BE13FA"/>
    <w:rsid w:val="00BE21C8"/>
    <w:rsid w:val="00BE31AB"/>
    <w:rsid w:val="00BE39B2"/>
    <w:rsid w:val="00BF1095"/>
    <w:rsid w:val="00BF1C81"/>
    <w:rsid w:val="00C04F25"/>
    <w:rsid w:val="00C0528B"/>
    <w:rsid w:val="00C1362E"/>
    <w:rsid w:val="00C17A60"/>
    <w:rsid w:val="00C2183B"/>
    <w:rsid w:val="00C316CA"/>
    <w:rsid w:val="00C33079"/>
    <w:rsid w:val="00C371B3"/>
    <w:rsid w:val="00C45231"/>
    <w:rsid w:val="00C45767"/>
    <w:rsid w:val="00C46876"/>
    <w:rsid w:val="00C54818"/>
    <w:rsid w:val="00C554B7"/>
    <w:rsid w:val="00C57F30"/>
    <w:rsid w:val="00C6035E"/>
    <w:rsid w:val="00C60E61"/>
    <w:rsid w:val="00C65B33"/>
    <w:rsid w:val="00C66C52"/>
    <w:rsid w:val="00C71B65"/>
    <w:rsid w:val="00C72833"/>
    <w:rsid w:val="00C73D87"/>
    <w:rsid w:val="00C74AFA"/>
    <w:rsid w:val="00C75E4F"/>
    <w:rsid w:val="00C766B1"/>
    <w:rsid w:val="00C830A5"/>
    <w:rsid w:val="00C8655D"/>
    <w:rsid w:val="00C92C8B"/>
    <w:rsid w:val="00C93D3C"/>
    <w:rsid w:val="00C93F40"/>
    <w:rsid w:val="00C95508"/>
    <w:rsid w:val="00CA1441"/>
    <w:rsid w:val="00CA2D9A"/>
    <w:rsid w:val="00CA2E9C"/>
    <w:rsid w:val="00CA3B1D"/>
    <w:rsid w:val="00CA3D0C"/>
    <w:rsid w:val="00CA3D41"/>
    <w:rsid w:val="00CA47BF"/>
    <w:rsid w:val="00CA6310"/>
    <w:rsid w:val="00CA69A5"/>
    <w:rsid w:val="00CB1854"/>
    <w:rsid w:val="00CB380A"/>
    <w:rsid w:val="00CB5650"/>
    <w:rsid w:val="00CB7B3B"/>
    <w:rsid w:val="00CC1BC5"/>
    <w:rsid w:val="00CC3F7F"/>
    <w:rsid w:val="00CC563C"/>
    <w:rsid w:val="00CC7118"/>
    <w:rsid w:val="00CC77E0"/>
    <w:rsid w:val="00CD110C"/>
    <w:rsid w:val="00CD2E52"/>
    <w:rsid w:val="00CD4DC0"/>
    <w:rsid w:val="00CD5BAE"/>
    <w:rsid w:val="00CD5CC4"/>
    <w:rsid w:val="00CD6AAF"/>
    <w:rsid w:val="00CE0A34"/>
    <w:rsid w:val="00CE46C7"/>
    <w:rsid w:val="00CE4D9D"/>
    <w:rsid w:val="00CE7BED"/>
    <w:rsid w:val="00CF0411"/>
    <w:rsid w:val="00CF26E8"/>
    <w:rsid w:val="00D00A84"/>
    <w:rsid w:val="00D01A03"/>
    <w:rsid w:val="00D01EC8"/>
    <w:rsid w:val="00D03833"/>
    <w:rsid w:val="00D11B3A"/>
    <w:rsid w:val="00D13596"/>
    <w:rsid w:val="00D13860"/>
    <w:rsid w:val="00D138F1"/>
    <w:rsid w:val="00D15384"/>
    <w:rsid w:val="00D16CE7"/>
    <w:rsid w:val="00D170C6"/>
    <w:rsid w:val="00D2544C"/>
    <w:rsid w:val="00D25720"/>
    <w:rsid w:val="00D31E2A"/>
    <w:rsid w:val="00D3288E"/>
    <w:rsid w:val="00D35403"/>
    <w:rsid w:val="00D3566D"/>
    <w:rsid w:val="00D414D9"/>
    <w:rsid w:val="00D42696"/>
    <w:rsid w:val="00D4295C"/>
    <w:rsid w:val="00D4682F"/>
    <w:rsid w:val="00D5189D"/>
    <w:rsid w:val="00D51BF2"/>
    <w:rsid w:val="00D54AFE"/>
    <w:rsid w:val="00D55CBC"/>
    <w:rsid w:val="00D565A0"/>
    <w:rsid w:val="00D56778"/>
    <w:rsid w:val="00D57A67"/>
    <w:rsid w:val="00D6102C"/>
    <w:rsid w:val="00D618E2"/>
    <w:rsid w:val="00D618F4"/>
    <w:rsid w:val="00D671FB"/>
    <w:rsid w:val="00D706B8"/>
    <w:rsid w:val="00D70FD6"/>
    <w:rsid w:val="00D738D6"/>
    <w:rsid w:val="00D73B3A"/>
    <w:rsid w:val="00D755EB"/>
    <w:rsid w:val="00D75803"/>
    <w:rsid w:val="00D81BFF"/>
    <w:rsid w:val="00D85C81"/>
    <w:rsid w:val="00D87E00"/>
    <w:rsid w:val="00D9134D"/>
    <w:rsid w:val="00D924D3"/>
    <w:rsid w:val="00D9283A"/>
    <w:rsid w:val="00D9546E"/>
    <w:rsid w:val="00D95546"/>
    <w:rsid w:val="00D96451"/>
    <w:rsid w:val="00D96FE8"/>
    <w:rsid w:val="00D97B92"/>
    <w:rsid w:val="00DA24B3"/>
    <w:rsid w:val="00DA2AE6"/>
    <w:rsid w:val="00DA2DBA"/>
    <w:rsid w:val="00DA55A4"/>
    <w:rsid w:val="00DA7A03"/>
    <w:rsid w:val="00DB1818"/>
    <w:rsid w:val="00DB4C21"/>
    <w:rsid w:val="00DB52D4"/>
    <w:rsid w:val="00DB6074"/>
    <w:rsid w:val="00DB7599"/>
    <w:rsid w:val="00DC309B"/>
    <w:rsid w:val="00DC4DA2"/>
    <w:rsid w:val="00DC6AA2"/>
    <w:rsid w:val="00DD277E"/>
    <w:rsid w:val="00DD51E2"/>
    <w:rsid w:val="00DD5BAA"/>
    <w:rsid w:val="00DD63CC"/>
    <w:rsid w:val="00DE011A"/>
    <w:rsid w:val="00DE0326"/>
    <w:rsid w:val="00DE4771"/>
    <w:rsid w:val="00DF2B1F"/>
    <w:rsid w:val="00DF4AD9"/>
    <w:rsid w:val="00DF62CD"/>
    <w:rsid w:val="00DF710F"/>
    <w:rsid w:val="00E06C8D"/>
    <w:rsid w:val="00E119E9"/>
    <w:rsid w:val="00E13370"/>
    <w:rsid w:val="00E1550C"/>
    <w:rsid w:val="00E20AD5"/>
    <w:rsid w:val="00E20B05"/>
    <w:rsid w:val="00E27B6D"/>
    <w:rsid w:val="00E4084C"/>
    <w:rsid w:val="00E41C4A"/>
    <w:rsid w:val="00E448DE"/>
    <w:rsid w:val="00E455C7"/>
    <w:rsid w:val="00E458C2"/>
    <w:rsid w:val="00E46FE5"/>
    <w:rsid w:val="00E50349"/>
    <w:rsid w:val="00E51E00"/>
    <w:rsid w:val="00E51E5F"/>
    <w:rsid w:val="00E565AB"/>
    <w:rsid w:val="00E607AD"/>
    <w:rsid w:val="00E619C4"/>
    <w:rsid w:val="00E64C32"/>
    <w:rsid w:val="00E72121"/>
    <w:rsid w:val="00E73B83"/>
    <w:rsid w:val="00E77645"/>
    <w:rsid w:val="00E823A8"/>
    <w:rsid w:val="00E87F68"/>
    <w:rsid w:val="00E93E96"/>
    <w:rsid w:val="00E96792"/>
    <w:rsid w:val="00E97DFD"/>
    <w:rsid w:val="00EA65E1"/>
    <w:rsid w:val="00EA7C61"/>
    <w:rsid w:val="00EB0A5A"/>
    <w:rsid w:val="00EB271F"/>
    <w:rsid w:val="00EB39E7"/>
    <w:rsid w:val="00EB47CC"/>
    <w:rsid w:val="00EB6082"/>
    <w:rsid w:val="00EB6AF4"/>
    <w:rsid w:val="00EB7223"/>
    <w:rsid w:val="00EB784A"/>
    <w:rsid w:val="00EB7BB7"/>
    <w:rsid w:val="00EC1BE0"/>
    <w:rsid w:val="00EC4A25"/>
    <w:rsid w:val="00EC51F9"/>
    <w:rsid w:val="00ED6612"/>
    <w:rsid w:val="00EE1E06"/>
    <w:rsid w:val="00EE1FE8"/>
    <w:rsid w:val="00EE3279"/>
    <w:rsid w:val="00EE4B73"/>
    <w:rsid w:val="00EE5BAF"/>
    <w:rsid w:val="00EF1994"/>
    <w:rsid w:val="00EF1FC5"/>
    <w:rsid w:val="00EF2456"/>
    <w:rsid w:val="00EF6BF6"/>
    <w:rsid w:val="00F00D7D"/>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40303"/>
    <w:rsid w:val="00F445F8"/>
    <w:rsid w:val="00F5108A"/>
    <w:rsid w:val="00F575E4"/>
    <w:rsid w:val="00F6354D"/>
    <w:rsid w:val="00F653B8"/>
    <w:rsid w:val="00F67B04"/>
    <w:rsid w:val="00F73670"/>
    <w:rsid w:val="00F833D3"/>
    <w:rsid w:val="00F838F9"/>
    <w:rsid w:val="00F83AF2"/>
    <w:rsid w:val="00F87452"/>
    <w:rsid w:val="00FA1266"/>
    <w:rsid w:val="00FA154D"/>
    <w:rsid w:val="00FA189D"/>
    <w:rsid w:val="00FA3900"/>
    <w:rsid w:val="00FA5947"/>
    <w:rsid w:val="00FA76F4"/>
    <w:rsid w:val="00FB068E"/>
    <w:rsid w:val="00FC1192"/>
    <w:rsid w:val="00FC2225"/>
    <w:rsid w:val="00FC6B2E"/>
    <w:rsid w:val="00FD3590"/>
    <w:rsid w:val="00FD6F59"/>
    <w:rsid w:val="00FE11B9"/>
    <w:rsid w:val="00FE181B"/>
    <w:rsid w:val="00FE44DB"/>
    <w:rsid w:val="00FF0A8C"/>
    <w:rsid w:val="00FF1F52"/>
    <w:rsid w:val="00FF356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uiPriority w:val="99"/>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paragraph" w:styleId="CommentSubject">
    <w:name w:val="annotation subject"/>
    <w:basedOn w:val="CommentText"/>
    <w:next w:val="CommentText"/>
    <w:link w:val="CommentSubjectChar"/>
    <w:rsid w:val="00E455C7"/>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E455C7"/>
    <w:rPr>
      <w:b/>
      <w:bCs/>
      <w:lang w:val="en-GB" w:eastAsia="en-US"/>
    </w:rPr>
  </w:style>
  <w:style w:type="character" w:customStyle="1" w:styleId="ListParagraphChar">
    <w:name w:val="List Paragraph Char"/>
    <w:link w:val="ListParagraph"/>
    <w:uiPriority w:val="34"/>
    <w:qFormat/>
    <w:locked/>
    <w:rsid w:val="00221E7C"/>
    <w:rPr>
      <w:rFonts w:ascii="Calibri" w:eastAsia="Calibri" w:hAnsi="Calibri"/>
      <w:sz w:val="22"/>
      <w:szCs w:val="22"/>
      <w:lang w:val="en-CA" w:eastAsia="en-US"/>
    </w:rPr>
  </w:style>
  <w:style w:type="character" w:customStyle="1" w:styleId="TANChar">
    <w:name w:val="TAN Char"/>
    <w:link w:val="TAN"/>
    <w:locked/>
    <w:rsid w:val="006F1434"/>
    <w:rPr>
      <w:rFonts w:ascii="Arial" w:hAnsi="Arial"/>
      <w:sz w:val="18"/>
      <w:lang w:val="en-GB" w:eastAsia="en-US"/>
    </w:rPr>
  </w:style>
  <w:style w:type="paragraph" w:styleId="Revision">
    <w:name w:val="Revision"/>
    <w:hidden/>
    <w:uiPriority w:val="99"/>
    <w:semiHidden/>
    <w:rsid w:val="005C6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444815555">
      <w:bodyDiv w:val="1"/>
      <w:marLeft w:val="0"/>
      <w:marRight w:val="0"/>
      <w:marTop w:val="0"/>
      <w:marBottom w:val="0"/>
      <w:divBdr>
        <w:top w:val="none" w:sz="0" w:space="0" w:color="auto"/>
        <w:left w:val="none" w:sz="0" w:space="0" w:color="auto"/>
        <w:bottom w:val="none" w:sz="0" w:space="0" w:color="auto"/>
        <w:right w:val="none" w:sz="0" w:space="0" w:color="auto"/>
      </w:divBdr>
    </w:div>
    <w:div w:id="536695488">
      <w:bodyDiv w:val="1"/>
      <w:marLeft w:val="0"/>
      <w:marRight w:val="0"/>
      <w:marTop w:val="0"/>
      <w:marBottom w:val="0"/>
      <w:divBdr>
        <w:top w:val="none" w:sz="0" w:space="0" w:color="auto"/>
        <w:left w:val="none" w:sz="0" w:space="0" w:color="auto"/>
        <w:bottom w:val="none" w:sz="0" w:space="0" w:color="auto"/>
        <w:right w:val="none" w:sz="0" w:space="0" w:color="auto"/>
      </w:divBdr>
    </w:div>
    <w:div w:id="569387457">
      <w:bodyDiv w:val="1"/>
      <w:marLeft w:val="0"/>
      <w:marRight w:val="0"/>
      <w:marTop w:val="0"/>
      <w:marBottom w:val="0"/>
      <w:divBdr>
        <w:top w:val="none" w:sz="0" w:space="0" w:color="auto"/>
        <w:left w:val="none" w:sz="0" w:space="0" w:color="auto"/>
        <w:bottom w:val="none" w:sz="0" w:space="0" w:color="auto"/>
        <w:right w:val="none" w:sz="0" w:space="0" w:color="auto"/>
      </w:divBdr>
    </w:div>
    <w:div w:id="1320573742">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20863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7ED88-3544-43D8-BFC2-FCF12555EF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3.xml><?xml version="1.0" encoding="utf-8"?>
<ds:datastoreItem xmlns:ds="http://schemas.openxmlformats.org/officeDocument/2006/customXml" ds:itemID="{40698A50-7861-4FFF-B97D-18A7E920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B64D7-5234-4894-B132-6B1EA019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4606</CharactersWithSpaces>
  <SharedDoc>false</SharedDoc>
  <HyperlinkBase/>
  <HLinks>
    <vt:vector size="6" baseType="variant">
      <vt:variant>
        <vt:i4>8060928</vt:i4>
      </vt:variant>
      <vt:variant>
        <vt:i4>58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2021-08-06T17:05:00Z</dcterms:created>
  <dcterms:modified xsi:type="dcterms:W3CDTF">2021-08-06T17:05:00Z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