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D7" w:rsidRPr="002638D3" w:rsidRDefault="00F97DE9" w:rsidP="000F6A1C">
      <w:pPr>
        <w:pStyle w:val="a3"/>
        <w:tabs>
          <w:tab w:val="right" w:pos="9639"/>
        </w:tabs>
        <w:rPr>
          <w:rFonts w:eastAsia="宋体"/>
          <w:noProof w:val="0"/>
          <w:sz w:val="24"/>
          <w:lang w:val="en-GB" w:eastAsia="zh-CN"/>
        </w:rPr>
      </w:pPr>
      <w:r w:rsidRPr="00C46813">
        <w:rPr>
          <w:noProof w:val="0"/>
          <w:sz w:val="24"/>
          <w:lang w:val="en-GB" w:eastAsia="zh-CN"/>
        </w:rPr>
        <w:t>3GPP TSG RAN WG3 #</w:t>
      </w:r>
      <w:r w:rsidR="002638D3">
        <w:rPr>
          <w:rFonts w:eastAsia="宋体" w:hint="eastAsia"/>
          <w:noProof w:val="0"/>
          <w:sz w:val="24"/>
          <w:lang w:val="en-GB" w:eastAsia="zh-CN"/>
        </w:rPr>
        <w:t>81</w:t>
      </w:r>
      <w:r w:rsidR="00C73CB7">
        <w:rPr>
          <w:rFonts w:eastAsia="宋体"/>
          <w:noProof w:val="0"/>
          <w:sz w:val="24"/>
          <w:lang w:val="en-GB" w:eastAsia="zh-CN"/>
        </w:rPr>
        <w:t>bis</w:t>
      </w:r>
      <w:r w:rsidR="000F6A1C">
        <w:rPr>
          <w:rFonts w:eastAsia="宋体" w:hint="eastAsia"/>
          <w:noProof w:val="0"/>
          <w:sz w:val="24"/>
          <w:lang w:val="en-GB" w:eastAsia="zh-CN"/>
        </w:rPr>
        <w:t xml:space="preserve">                                     </w:t>
      </w:r>
      <w:r w:rsidR="00196CE4">
        <w:rPr>
          <w:rFonts w:eastAsia="宋体" w:hint="eastAsia"/>
          <w:noProof w:val="0"/>
          <w:sz w:val="24"/>
          <w:lang w:val="en-GB" w:eastAsia="zh-CN"/>
        </w:rPr>
        <w:t xml:space="preserve">                                   </w:t>
      </w:r>
      <w:r w:rsidR="000F6A1C">
        <w:rPr>
          <w:rFonts w:eastAsia="宋体" w:hint="eastAsia"/>
          <w:noProof w:val="0"/>
          <w:sz w:val="24"/>
          <w:lang w:val="en-GB" w:eastAsia="zh-CN"/>
        </w:rPr>
        <w:t xml:space="preserve"> </w:t>
      </w:r>
      <w:r w:rsidRPr="00C46813">
        <w:rPr>
          <w:noProof w:val="0"/>
          <w:sz w:val="24"/>
          <w:lang w:val="en-GB" w:eastAsia="zh-CN"/>
        </w:rPr>
        <w:t>R3-1</w:t>
      </w:r>
      <w:r w:rsidR="00696EE9" w:rsidRPr="00B5023A">
        <w:rPr>
          <w:noProof w:val="0"/>
          <w:sz w:val="24"/>
          <w:lang w:val="en-GB" w:eastAsia="zh-CN"/>
        </w:rPr>
        <w:t>3</w:t>
      </w:r>
      <w:r w:rsidR="00AE6D0C">
        <w:rPr>
          <w:rFonts w:eastAsia="宋体"/>
          <w:noProof w:val="0"/>
          <w:sz w:val="24"/>
          <w:lang w:val="en-GB" w:eastAsia="zh-CN"/>
        </w:rPr>
        <w:t>1</w:t>
      </w:r>
      <w:r w:rsidR="00AE6D0C">
        <w:rPr>
          <w:rFonts w:eastAsia="宋体" w:hint="eastAsia"/>
          <w:noProof w:val="0"/>
          <w:sz w:val="24"/>
          <w:lang w:val="en-GB" w:eastAsia="zh-CN"/>
        </w:rPr>
        <w:t>723</w:t>
      </w:r>
    </w:p>
    <w:p w:rsidR="00C73CB7" w:rsidRPr="00C73CB7" w:rsidRDefault="00C73CB7" w:rsidP="00C73CB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宋体" w:hAnsi="Arial" w:cs="Arial"/>
          <w:b/>
          <w:sz w:val="24"/>
          <w:lang w:eastAsia="zh-CN"/>
        </w:rPr>
      </w:pPr>
      <w:r w:rsidRPr="00C73CB7">
        <w:rPr>
          <w:rFonts w:ascii="Arial" w:eastAsia="宋体" w:hAnsi="Arial" w:cs="Arial"/>
          <w:b/>
          <w:sz w:val="24"/>
          <w:lang w:eastAsia="zh-CN"/>
        </w:rPr>
        <w:t>Venice, Italia, October 7th – 11th, 2013</w:t>
      </w:r>
    </w:p>
    <w:p w:rsidR="00163E16" w:rsidRPr="00665B81" w:rsidRDefault="00163E16" w:rsidP="008A1FB8">
      <w:pPr>
        <w:tabs>
          <w:tab w:val="left" w:pos="2250"/>
        </w:tabs>
        <w:spacing w:after="120"/>
        <w:ind w:left="2131" w:hanging="2131"/>
        <w:rPr>
          <w:rFonts w:ascii="Arial" w:eastAsia="宋体" w:hAnsi="Arial" w:cs="Arial"/>
          <w:b/>
          <w:sz w:val="24"/>
          <w:lang w:eastAsia="zh-CN"/>
        </w:rPr>
      </w:pPr>
      <w:r w:rsidRPr="00C46813">
        <w:rPr>
          <w:rFonts w:ascii="Arial" w:eastAsia="MS Mincho" w:hAnsi="Arial" w:cs="Arial"/>
          <w:b/>
          <w:sz w:val="24"/>
        </w:rPr>
        <w:t xml:space="preserve">Agenda </w:t>
      </w:r>
      <w:r w:rsidR="007D3C8D" w:rsidRPr="00C46813">
        <w:rPr>
          <w:rFonts w:ascii="Arial" w:eastAsia="MS Mincho" w:hAnsi="Arial" w:cs="Arial"/>
          <w:b/>
          <w:sz w:val="24"/>
        </w:rPr>
        <w:t>I</w:t>
      </w:r>
      <w:r w:rsidRPr="00C46813">
        <w:rPr>
          <w:rFonts w:ascii="Arial" w:eastAsia="MS Mincho" w:hAnsi="Arial" w:cs="Arial"/>
          <w:b/>
          <w:sz w:val="24"/>
        </w:rPr>
        <w:t>tem:</w:t>
      </w:r>
      <w:r w:rsidRPr="00C46813">
        <w:rPr>
          <w:rFonts w:ascii="Arial" w:eastAsia="MS Mincho" w:hAnsi="Arial" w:cs="Arial"/>
          <w:b/>
          <w:sz w:val="24"/>
        </w:rPr>
        <w:tab/>
      </w:r>
      <w:bookmarkStart w:id="0" w:name="Source"/>
      <w:bookmarkEnd w:id="0"/>
      <w:r w:rsidR="00B502C0">
        <w:rPr>
          <w:rFonts w:ascii="Arial" w:eastAsia="宋体" w:hAnsi="Arial" w:cs="Arial" w:hint="eastAsia"/>
          <w:b/>
          <w:sz w:val="24"/>
          <w:lang w:eastAsia="zh-CN"/>
        </w:rPr>
        <w:t>10</w:t>
      </w:r>
      <w:r w:rsidR="00B502C0">
        <w:rPr>
          <w:rFonts w:ascii="Arial" w:eastAsia="宋体" w:hAnsi="Arial" w:cs="Arial"/>
          <w:b/>
          <w:sz w:val="24"/>
          <w:lang w:eastAsia="zh-CN"/>
        </w:rPr>
        <w:t>.</w:t>
      </w:r>
      <w:r w:rsidR="00C73CB7">
        <w:rPr>
          <w:rFonts w:ascii="Arial" w:eastAsia="宋体" w:hAnsi="Arial" w:cs="Arial" w:hint="eastAsia"/>
          <w:b/>
          <w:sz w:val="24"/>
          <w:lang w:eastAsia="zh-CN"/>
        </w:rPr>
        <w:t>1.</w:t>
      </w:r>
      <w:r w:rsidR="00C807D3">
        <w:rPr>
          <w:rFonts w:ascii="Arial" w:eastAsia="宋体" w:hAnsi="Arial" w:cs="Arial"/>
          <w:b/>
          <w:sz w:val="24"/>
          <w:lang w:eastAsia="zh-CN"/>
        </w:rPr>
        <w:t>1</w:t>
      </w:r>
      <w:r w:rsidR="00D0458A">
        <w:rPr>
          <w:rFonts w:ascii="Arial" w:eastAsia="宋体" w:hAnsi="Arial" w:cs="Arial"/>
          <w:b/>
          <w:sz w:val="24"/>
          <w:lang w:eastAsia="zh-CN"/>
        </w:rPr>
        <w:t>.</w:t>
      </w:r>
      <w:r w:rsidR="00D0458A">
        <w:rPr>
          <w:rFonts w:ascii="Arial" w:eastAsia="宋体" w:hAnsi="Arial" w:cs="Arial" w:hint="eastAsia"/>
          <w:b/>
          <w:sz w:val="24"/>
          <w:lang w:eastAsia="zh-CN"/>
        </w:rPr>
        <w:t>2</w:t>
      </w:r>
    </w:p>
    <w:p w:rsidR="00163E16" w:rsidRPr="00C46813" w:rsidRDefault="00163E16" w:rsidP="002B3D3A">
      <w:pPr>
        <w:tabs>
          <w:tab w:val="left" w:pos="2250"/>
        </w:tabs>
        <w:spacing w:after="120"/>
        <w:ind w:left="2131" w:hanging="2131"/>
        <w:rPr>
          <w:rFonts w:ascii="Arial" w:eastAsia="宋体" w:hAnsi="Arial" w:cs="Arial"/>
          <w:b/>
          <w:sz w:val="24"/>
          <w:lang w:eastAsia="zh-CN"/>
        </w:rPr>
      </w:pPr>
      <w:r w:rsidRPr="00C46813">
        <w:rPr>
          <w:rFonts w:ascii="Arial" w:eastAsia="MS Mincho" w:hAnsi="Arial" w:cs="Arial"/>
          <w:b/>
          <w:sz w:val="24"/>
        </w:rPr>
        <w:t>Source:</w:t>
      </w:r>
      <w:r w:rsidRPr="00C46813">
        <w:rPr>
          <w:rFonts w:ascii="Arial" w:eastAsia="MS Mincho" w:hAnsi="Arial" w:cs="Arial"/>
          <w:b/>
          <w:sz w:val="24"/>
        </w:rPr>
        <w:tab/>
      </w:r>
      <w:r w:rsidR="008E603E" w:rsidRPr="00C46813">
        <w:rPr>
          <w:rFonts w:ascii="Arial" w:eastAsia="MS Mincho" w:hAnsi="Arial" w:cs="Arial"/>
          <w:b/>
          <w:sz w:val="24"/>
        </w:rPr>
        <w:t>ZTE</w:t>
      </w:r>
    </w:p>
    <w:p w:rsidR="00D7393E" w:rsidRPr="00AF119E" w:rsidRDefault="001F0FCD" w:rsidP="00696EE9">
      <w:pPr>
        <w:tabs>
          <w:tab w:val="left" w:pos="2127"/>
        </w:tabs>
        <w:spacing w:after="120"/>
        <w:ind w:left="2131" w:hanging="2131"/>
        <w:rPr>
          <w:rFonts w:ascii="Arial" w:eastAsia="宋体" w:hAnsi="Arial" w:cs="Arial"/>
          <w:color w:val="313131"/>
          <w:sz w:val="14"/>
          <w:szCs w:val="14"/>
          <w:lang w:eastAsia="zh-CN"/>
        </w:rPr>
      </w:pPr>
      <w:r>
        <w:rPr>
          <w:rFonts w:ascii="Arial" w:eastAsia="MS Mincho" w:hAnsi="Arial" w:cs="Arial"/>
          <w:b/>
          <w:sz w:val="24"/>
        </w:rPr>
        <w:t>Title:</w:t>
      </w:r>
      <w:r w:rsidR="00163E16" w:rsidRPr="00C46813">
        <w:rPr>
          <w:rFonts w:ascii="Arial" w:eastAsia="MS Mincho" w:hAnsi="Arial" w:cs="Arial"/>
          <w:b/>
          <w:sz w:val="24"/>
        </w:rPr>
        <w:tab/>
      </w:r>
      <w:r w:rsidR="00AF119E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Solutions </w:t>
      </w:r>
      <w:r w:rsidR="0052251B">
        <w:rPr>
          <w:rFonts w:ascii="Arial" w:hAnsi="Arial" w:cs="Arial"/>
          <w:b/>
          <w:sz w:val="24"/>
          <w:szCs w:val="24"/>
        </w:rPr>
        <w:t xml:space="preserve">for </w:t>
      </w:r>
      <w:r w:rsidR="00241C07">
        <w:rPr>
          <w:rFonts w:ascii="Arial" w:eastAsia="宋体" w:hAnsi="Arial" w:cs="Arial"/>
          <w:b/>
          <w:sz w:val="24"/>
          <w:szCs w:val="24"/>
          <w:lang w:eastAsia="zh-CN"/>
        </w:rPr>
        <w:t>Ping Pong</w:t>
      </w:r>
    </w:p>
    <w:p w:rsidR="00163E16" w:rsidRPr="00C46813" w:rsidRDefault="00163E16" w:rsidP="001A2ED2">
      <w:pPr>
        <w:tabs>
          <w:tab w:val="left" w:pos="2127"/>
        </w:tabs>
        <w:spacing w:after="120"/>
        <w:ind w:left="2131" w:hanging="2131"/>
        <w:rPr>
          <w:rFonts w:eastAsia="宋体"/>
          <w:b/>
          <w:lang w:eastAsia="zh-CN"/>
        </w:rPr>
      </w:pPr>
      <w:r w:rsidRPr="00C46813">
        <w:rPr>
          <w:rFonts w:ascii="Arial" w:eastAsia="MS Mincho" w:hAnsi="Arial" w:cs="Arial"/>
          <w:b/>
          <w:sz w:val="24"/>
        </w:rPr>
        <w:t>Document for:</w:t>
      </w:r>
      <w:r w:rsidRPr="00C46813">
        <w:rPr>
          <w:rFonts w:ascii="Arial" w:eastAsia="MS Mincho" w:hAnsi="Arial" w:cs="Arial"/>
          <w:b/>
          <w:sz w:val="24"/>
        </w:rPr>
        <w:tab/>
      </w:r>
      <w:bookmarkStart w:id="1" w:name="DocumentFor"/>
      <w:bookmarkEnd w:id="1"/>
      <w:r w:rsidR="00AB384B" w:rsidRPr="00C46813">
        <w:rPr>
          <w:rFonts w:ascii="Arial" w:hAnsi="Arial" w:cs="Arial"/>
          <w:b/>
          <w:sz w:val="24"/>
          <w:szCs w:val="24"/>
        </w:rPr>
        <w:t xml:space="preserve">Discussion </w:t>
      </w:r>
      <w:r w:rsidR="003C0019" w:rsidRPr="00C46813">
        <w:rPr>
          <w:rFonts w:ascii="Arial" w:hAnsi="Arial" w:cs="Arial"/>
          <w:b/>
          <w:sz w:val="24"/>
          <w:szCs w:val="24"/>
        </w:rPr>
        <w:t>and Approval</w:t>
      </w:r>
    </w:p>
    <w:p w:rsidR="00163E16" w:rsidRPr="00C46813" w:rsidRDefault="00B2129E" w:rsidP="0069441B">
      <w:pPr>
        <w:pStyle w:val="1"/>
        <w:numPr>
          <w:ilvl w:val="0"/>
          <w:numId w:val="3"/>
        </w:numPr>
        <w:ind w:left="448" w:hanging="448"/>
        <w:rPr>
          <w:rFonts w:eastAsia="宋体"/>
          <w:b/>
          <w:sz w:val="32"/>
          <w:szCs w:val="32"/>
          <w:lang w:eastAsia="zh-CN"/>
        </w:rPr>
      </w:pPr>
      <w:r w:rsidRPr="00C46813">
        <w:rPr>
          <w:rFonts w:eastAsia="宋体"/>
          <w:b/>
          <w:sz w:val="32"/>
          <w:szCs w:val="32"/>
          <w:lang w:eastAsia="zh-CN"/>
        </w:rPr>
        <w:t>Introduction</w:t>
      </w:r>
      <w:r w:rsidR="00A63E4E" w:rsidRPr="00C46813">
        <w:rPr>
          <w:b/>
          <w:sz w:val="32"/>
          <w:szCs w:val="32"/>
        </w:rPr>
        <w:t xml:space="preserve"> </w:t>
      </w:r>
    </w:p>
    <w:p w:rsidR="00146ED2" w:rsidRPr="0052251B" w:rsidRDefault="00A6666B" w:rsidP="00347EFF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 w:rsidRPr="00AF0BBD">
        <w:rPr>
          <w:rFonts w:ascii="Arial" w:eastAsia="宋体" w:hAnsi="Arial" w:cs="Arial"/>
          <w:sz w:val="22"/>
          <w:szCs w:val="22"/>
          <w:lang w:eastAsia="zh-CN"/>
        </w:rPr>
        <w:t>I</w:t>
      </w:r>
      <w:r w:rsidRPr="00AF0BBD">
        <w:rPr>
          <w:rFonts w:ascii="Arial" w:eastAsia="宋体" w:hAnsi="Arial" w:cs="Arial" w:hint="eastAsia"/>
          <w:sz w:val="22"/>
          <w:szCs w:val="22"/>
          <w:lang w:eastAsia="zh-CN"/>
        </w:rPr>
        <w:t>n the RAN3 #</w:t>
      </w:r>
      <w:r w:rsidR="00146ED2">
        <w:rPr>
          <w:rFonts w:ascii="Arial" w:eastAsia="宋体" w:hAnsi="Arial" w:cs="Arial" w:hint="eastAsia"/>
          <w:sz w:val="22"/>
          <w:szCs w:val="22"/>
          <w:lang w:eastAsia="zh-CN"/>
        </w:rPr>
        <w:t>8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>1</w:t>
      </w:r>
      <w:r w:rsidRPr="00AF0BBD">
        <w:rPr>
          <w:rFonts w:ascii="Arial" w:eastAsia="宋体" w:hAnsi="Arial" w:cs="Arial" w:hint="eastAsia"/>
          <w:sz w:val="22"/>
          <w:szCs w:val="22"/>
          <w:lang w:eastAsia="zh-CN"/>
        </w:rPr>
        <w:t xml:space="preserve"> meeting, 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>some solutions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 xml:space="preserve"> for the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 xml:space="preserve"> which is </w:t>
      </w:r>
      <w:r w:rsidR="00C27793" w:rsidRPr="00C27793">
        <w:rPr>
          <w:rFonts w:ascii="Arial" w:eastAsia="宋体" w:hAnsi="Arial" w:cs="Arial"/>
          <w:sz w:val="22"/>
          <w:szCs w:val="22"/>
          <w:lang w:eastAsia="zh-CN"/>
        </w:rPr>
        <w:t>caused by wider differentiation of mobility setting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>are</w:t>
      </w:r>
      <w:r w:rsidR="00932F48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>listed</w:t>
      </w:r>
      <w:r w:rsidR="00932F48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>in</w:t>
      </w:r>
      <w:r w:rsidR="00932F48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32F48">
        <w:rPr>
          <w:rFonts w:ascii="Arial" w:eastAsia="宋体" w:hAnsi="Arial" w:cs="Arial" w:hint="eastAsia"/>
          <w:sz w:val="22"/>
          <w:szCs w:val="22"/>
          <w:lang w:eastAsia="zh-CN"/>
        </w:rPr>
        <w:t>t</w:t>
      </w:r>
      <w:r w:rsidR="00932F48">
        <w:rPr>
          <w:rFonts w:ascii="Arial" w:eastAsia="宋体" w:hAnsi="Arial" w:cs="Arial"/>
          <w:sz w:val="22"/>
          <w:szCs w:val="22"/>
          <w:lang w:eastAsia="zh-CN"/>
        </w:rPr>
        <w:t>he text proposal [1].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52251B" w:rsidRPr="0052251B">
        <w:rPr>
          <w:rFonts w:ascii="Arial" w:eastAsia="宋体" w:hAnsi="Arial" w:cs="Arial" w:hint="eastAsia"/>
          <w:sz w:val="22"/>
          <w:szCs w:val="22"/>
          <w:lang w:eastAsia="zh-CN"/>
        </w:rPr>
        <w:t xml:space="preserve">In </w:t>
      </w:r>
      <w:r w:rsidR="0052251B" w:rsidRPr="0052251B">
        <w:rPr>
          <w:rFonts w:ascii="Arial" w:eastAsia="宋体" w:hAnsi="Arial" w:cs="Arial"/>
          <w:sz w:val="22"/>
          <w:szCs w:val="22"/>
          <w:lang w:eastAsia="zh-CN"/>
        </w:rPr>
        <w:t>this</w:t>
      </w:r>
      <w:r w:rsidR="0052251B" w:rsidRPr="0052251B">
        <w:rPr>
          <w:rFonts w:ascii="Arial" w:eastAsia="宋体" w:hAnsi="Arial" w:cs="Arial" w:hint="eastAsia"/>
          <w:sz w:val="22"/>
          <w:szCs w:val="22"/>
          <w:lang w:eastAsia="zh-CN"/>
        </w:rPr>
        <w:t xml:space="preserve"> paper, </w:t>
      </w:r>
      <w:r w:rsidR="00932F48">
        <w:rPr>
          <w:rFonts w:ascii="Arial" w:eastAsia="宋体" w:hAnsi="Arial" w:cs="Arial"/>
          <w:sz w:val="22"/>
          <w:szCs w:val="22"/>
          <w:lang w:eastAsia="zh-CN"/>
        </w:rPr>
        <w:t xml:space="preserve">the 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 xml:space="preserve">deep </w:t>
      </w:r>
      <w:r w:rsidR="00C27793" w:rsidRPr="00C27793">
        <w:rPr>
          <w:rFonts w:ascii="Arial" w:eastAsia="宋体" w:hAnsi="Arial" w:cs="Arial"/>
          <w:sz w:val="22"/>
          <w:szCs w:val="22"/>
          <w:lang w:eastAsia="zh-CN"/>
        </w:rPr>
        <w:t>analysis</w:t>
      </w:r>
      <w:r w:rsidR="00C27793">
        <w:rPr>
          <w:rFonts w:ascii="Arial" w:eastAsia="宋体" w:hAnsi="Arial" w:cs="Arial"/>
          <w:sz w:val="22"/>
          <w:szCs w:val="22"/>
          <w:lang w:eastAsia="zh-CN"/>
        </w:rPr>
        <w:t xml:space="preserve"> and</w:t>
      </w:r>
      <w:r w:rsidR="00C27793" w:rsidRPr="00C27793">
        <w:rPr>
          <w:rFonts w:ascii="Arial" w:eastAsia="宋体" w:hAnsi="Arial" w:cs="Arial"/>
          <w:sz w:val="22"/>
          <w:szCs w:val="22"/>
          <w:lang w:eastAsia="zh-CN"/>
        </w:rPr>
        <w:t xml:space="preserve"> comparison of all the </w:t>
      </w:r>
      <w:r w:rsidR="009C3EE5" w:rsidRPr="00C27793">
        <w:rPr>
          <w:rFonts w:ascii="Arial" w:eastAsia="宋体" w:hAnsi="Arial" w:cs="Arial"/>
          <w:sz w:val="22"/>
          <w:szCs w:val="22"/>
          <w:lang w:eastAsia="zh-CN"/>
        </w:rPr>
        <w:t>solutions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 xml:space="preserve"> will</w:t>
      </w:r>
      <w:r w:rsidR="0052251B" w:rsidRPr="00AF0BBD">
        <w:rPr>
          <w:rFonts w:ascii="Arial" w:eastAsia="宋体" w:hAnsi="Arial" w:cs="Arial"/>
          <w:sz w:val="22"/>
          <w:szCs w:val="22"/>
          <w:lang w:eastAsia="zh-CN"/>
        </w:rPr>
        <w:t xml:space="preserve"> be discussed</w:t>
      </w:r>
      <w:r w:rsidR="0052251B">
        <w:rPr>
          <w:rFonts w:ascii="Arial" w:eastAsia="宋体" w:hAnsi="Arial" w:cs="Arial" w:hint="eastAsia"/>
          <w:sz w:val="22"/>
          <w:szCs w:val="22"/>
          <w:lang w:eastAsia="zh-CN"/>
        </w:rPr>
        <w:t>.</w:t>
      </w:r>
    </w:p>
    <w:p w:rsidR="006748BD" w:rsidRPr="00C46813" w:rsidRDefault="00844D8B" w:rsidP="003D6E2B">
      <w:pPr>
        <w:pStyle w:val="1"/>
        <w:numPr>
          <w:ilvl w:val="0"/>
          <w:numId w:val="3"/>
        </w:numPr>
        <w:ind w:left="448" w:hanging="448"/>
        <w:rPr>
          <w:rFonts w:eastAsia="宋体"/>
          <w:b/>
          <w:sz w:val="32"/>
          <w:szCs w:val="32"/>
          <w:lang w:eastAsia="zh-CN"/>
        </w:rPr>
      </w:pPr>
      <w:r w:rsidRPr="00C46813">
        <w:rPr>
          <w:rFonts w:eastAsia="宋体"/>
          <w:b/>
          <w:sz w:val="32"/>
          <w:szCs w:val="32"/>
          <w:lang w:eastAsia="zh-CN"/>
        </w:rPr>
        <w:t>Discussion</w:t>
      </w:r>
    </w:p>
    <w:p w:rsidR="00E34E56" w:rsidRPr="00C46813" w:rsidRDefault="00E34E56" w:rsidP="00403613">
      <w:pPr>
        <w:pStyle w:val="af3"/>
        <w:numPr>
          <w:ilvl w:val="0"/>
          <w:numId w:val="25"/>
        </w:numPr>
        <w:spacing w:beforeLines="50" w:afterLines="50"/>
        <w:ind w:firstLineChars="0"/>
        <w:outlineLvl w:val="1"/>
        <w:rPr>
          <w:rFonts w:ascii="Arial" w:hAnsi="Arial" w:cs="Arial"/>
          <w:vanish/>
          <w:sz w:val="28"/>
          <w:szCs w:val="28"/>
        </w:rPr>
      </w:pPr>
    </w:p>
    <w:p w:rsidR="00E34E56" w:rsidRPr="00C46813" w:rsidRDefault="00E34E56" w:rsidP="00403613">
      <w:pPr>
        <w:pStyle w:val="af3"/>
        <w:numPr>
          <w:ilvl w:val="0"/>
          <w:numId w:val="25"/>
        </w:numPr>
        <w:spacing w:beforeLines="50" w:afterLines="50"/>
        <w:ind w:firstLineChars="0"/>
        <w:outlineLvl w:val="1"/>
        <w:rPr>
          <w:rFonts w:ascii="Arial" w:hAnsi="Arial" w:cs="Arial"/>
          <w:vanish/>
          <w:sz w:val="28"/>
          <w:szCs w:val="28"/>
        </w:rPr>
      </w:pPr>
    </w:p>
    <w:p w:rsidR="00FC66F1" w:rsidRDefault="004C7507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 xml:space="preserve">In the scenario 1, </w:t>
      </w:r>
      <w:r w:rsidR="002C761D">
        <w:rPr>
          <w:rFonts w:ascii="Arial" w:eastAsia="宋体" w:hAnsi="Arial" w:cs="Arial"/>
          <w:sz w:val="22"/>
          <w:szCs w:val="22"/>
          <w:lang w:eastAsia="zh-CN"/>
        </w:rPr>
        <w:t>w</w:t>
      </w:r>
      <w:r>
        <w:rPr>
          <w:rFonts w:ascii="Arial" w:eastAsia="宋体" w:hAnsi="Arial" w:cs="Arial"/>
          <w:sz w:val="22"/>
          <w:szCs w:val="22"/>
          <w:lang w:eastAsia="zh-CN"/>
        </w:rPr>
        <w:t>he</w:t>
      </w:r>
      <w:r w:rsidR="002C761D">
        <w:rPr>
          <w:rFonts w:ascii="Arial" w:eastAsia="宋体" w:hAnsi="Arial" w:cs="Arial"/>
          <w:sz w:val="22"/>
          <w:szCs w:val="22"/>
          <w:lang w:eastAsia="zh-CN"/>
        </w:rPr>
        <w:t xml:space="preserve">n </w:t>
      </w:r>
      <w:r w:rsidR="002C761D" w:rsidRPr="002C761D">
        <w:rPr>
          <w:rFonts w:ascii="Arial" w:eastAsia="宋体" w:hAnsi="Arial" w:cs="Arial"/>
          <w:sz w:val="22"/>
          <w:szCs w:val="22"/>
          <w:lang w:eastAsia="zh-CN"/>
        </w:rPr>
        <w:t>the eNB serving the target cell hand over the UE back to the congested cell within a certain time window a ping pong event</w:t>
      </w:r>
      <w:r w:rsidR="001A4D4C">
        <w:rPr>
          <w:rFonts w:ascii="Arial" w:eastAsia="宋体" w:hAnsi="Arial" w:cs="Arial" w:hint="eastAsia"/>
          <w:sz w:val="22"/>
          <w:szCs w:val="22"/>
          <w:lang w:eastAsia="zh-CN"/>
        </w:rPr>
        <w:t xml:space="preserve"> occurs</w:t>
      </w:r>
      <w:r w:rsidR="002C761D" w:rsidRPr="002C761D">
        <w:rPr>
          <w:rFonts w:ascii="Arial" w:eastAsia="宋体" w:hAnsi="Arial" w:cs="Arial"/>
          <w:sz w:val="22"/>
          <w:szCs w:val="22"/>
          <w:lang w:eastAsia="zh-CN"/>
        </w:rPr>
        <w:t>.</w:t>
      </w:r>
      <w:r w:rsidR="000A74D8">
        <w:rPr>
          <w:rFonts w:ascii="Arial" w:eastAsia="宋体" w:hAnsi="Arial" w:cs="Arial"/>
          <w:sz w:val="22"/>
          <w:szCs w:val="22"/>
          <w:lang w:eastAsia="zh-CN"/>
        </w:rPr>
        <w:t xml:space="preserve"> If the target eNB did not hand over UE back, the RLF may occur.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Therefore,</w:t>
      </w:r>
      <w:r w:rsidR="000A74D8">
        <w:rPr>
          <w:rFonts w:ascii="Arial" w:eastAsia="宋体" w:hAnsi="Arial" w:cs="Arial"/>
          <w:sz w:val="22"/>
          <w:szCs w:val="22"/>
          <w:lang w:eastAsia="zh-CN"/>
        </w:rPr>
        <w:t xml:space="preserve"> it seems </w:t>
      </w:r>
      <w:r w:rsidR="005D07E4">
        <w:rPr>
          <w:rFonts w:ascii="Arial" w:eastAsia="宋体" w:hAnsi="Arial" w:cs="Arial"/>
          <w:sz w:val="22"/>
          <w:szCs w:val="22"/>
          <w:lang w:eastAsia="zh-CN"/>
        </w:rPr>
        <w:t xml:space="preserve">this is </w:t>
      </w:r>
      <w:r w:rsidR="000A74D8">
        <w:rPr>
          <w:rFonts w:ascii="Arial" w:eastAsia="宋体" w:hAnsi="Arial" w:cs="Arial"/>
          <w:sz w:val="22"/>
          <w:szCs w:val="22"/>
          <w:lang w:eastAsia="zh-CN"/>
        </w:rPr>
        <w:t xml:space="preserve">a </w:t>
      </w:r>
      <w:r w:rsidR="000A74D8" w:rsidRPr="000A74D8">
        <w:rPr>
          <w:rFonts w:ascii="Arial" w:eastAsia="宋体" w:hAnsi="Arial" w:cs="Arial"/>
          <w:sz w:val="22"/>
          <w:szCs w:val="22"/>
          <w:lang w:eastAsia="zh-CN"/>
        </w:rPr>
        <w:t>trade off between the risk for failure and ping pong.</w:t>
      </w:r>
    </w:p>
    <w:p w:rsidR="00973613" w:rsidRPr="002E558A" w:rsidRDefault="00973613" w:rsidP="00973613">
      <w:pPr>
        <w:numPr>
          <w:ilvl w:val="0"/>
          <w:numId w:val="29"/>
        </w:numPr>
        <w:spacing w:after="0"/>
        <w:rPr>
          <w:i/>
        </w:rPr>
      </w:pPr>
      <w:r w:rsidRPr="002E558A">
        <w:rPr>
          <w:b/>
          <w:i/>
        </w:rPr>
        <w:t>Solution without additional information</w:t>
      </w:r>
      <w:r w:rsidRPr="002E558A">
        <w:rPr>
          <w:i/>
        </w:rPr>
        <w:t xml:space="preserve"> - The existing information such as load information, measurement configuration, QoS parameters and UE capabilities can be used to asses</w:t>
      </w:r>
      <w:r w:rsidRPr="002E558A">
        <w:rPr>
          <w:rFonts w:hint="eastAsia"/>
          <w:i/>
        </w:rPr>
        <w:t>s</w:t>
      </w:r>
      <w:r w:rsidRPr="002E558A">
        <w:rPr>
          <w:i/>
        </w:rPr>
        <w:t xml:space="preserve"> the offset used for a handover and likelihood of connection failure of the served UE. Therefore, current specifications enable an eNB to have information for avoiding unnecessary handovers back to the source cell.</w:t>
      </w:r>
    </w:p>
    <w:p w:rsidR="000A74D8" w:rsidRDefault="005D07E4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>In solution</w:t>
      </w:r>
      <w:r w:rsidR="00984561">
        <w:rPr>
          <w:rFonts w:ascii="Arial" w:eastAsia="宋体" w:hAnsi="Arial" w:cs="Arial"/>
          <w:sz w:val="22"/>
          <w:szCs w:val="22"/>
          <w:lang w:eastAsia="zh-CN"/>
        </w:rPr>
        <w:t xml:space="preserve"> 1</w:t>
      </w:r>
      <w:r>
        <w:rPr>
          <w:rFonts w:ascii="Arial" w:eastAsia="宋体" w:hAnsi="Arial" w:cs="Arial"/>
          <w:sz w:val="22"/>
          <w:szCs w:val="22"/>
          <w:lang w:eastAsia="zh-CN"/>
        </w:rPr>
        <w:t>,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 the target eNB </w:t>
      </w:r>
      <w:r w:rsidR="00CD6D7F">
        <w:rPr>
          <w:rFonts w:ascii="Arial" w:eastAsia="宋体" w:hAnsi="Arial" w:cs="Arial" w:hint="eastAsia"/>
          <w:sz w:val="22"/>
          <w:szCs w:val="22"/>
          <w:lang w:eastAsia="zh-CN"/>
        </w:rPr>
        <w:t xml:space="preserve">can 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only 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>estimate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 the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offset for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 a handover </w:t>
      </w:r>
      <w:r w:rsidR="004C311F" w:rsidRPr="00950EE0">
        <w:rPr>
          <w:rFonts w:ascii="Arial" w:eastAsia="宋体" w:hAnsi="Arial" w:cs="Arial"/>
          <w:sz w:val="22"/>
          <w:szCs w:val="22"/>
          <w:lang w:eastAsia="zh-CN"/>
        </w:rPr>
        <w:t>roughly.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 xml:space="preserve"> The</w:t>
      </w:r>
      <w:r w:rsidR="004C311F" w:rsidRPr="00950EE0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target eNB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cannot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>asses</w:t>
      </w:r>
      <w:r w:rsidR="004C311F" w:rsidRPr="004C311F">
        <w:rPr>
          <w:rFonts w:ascii="Arial" w:eastAsia="宋体" w:hAnsi="Arial" w:cs="Arial" w:hint="eastAsia"/>
          <w:sz w:val="22"/>
          <w:szCs w:val="22"/>
          <w:lang w:eastAsia="zh-CN"/>
        </w:rPr>
        <w:t>s</w:t>
      </w:r>
      <w:r w:rsidR="004C311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 xml:space="preserve">likelihood of connection failure </w:t>
      </w:r>
      <w:r w:rsidR="006A3450">
        <w:rPr>
          <w:rFonts w:ascii="Arial" w:eastAsia="宋体" w:hAnsi="Arial" w:cs="Arial"/>
          <w:sz w:val="22"/>
          <w:szCs w:val="22"/>
          <w:lang w:eastAsia="zh-CN"/>
        </w:rPr>
        <w:t xml:space="preserve">of the served UE </w:t>
      </w:r>
      <w:r w:rsidR="006A3450" w:rsidRPr="006A3450">
        <w:rPr>
          <w:rFonts w:ascii="Arial" w:eastAsia="宋体" w:hAnsi="Arial" w:cs="Arial"/>
          <w:sz w:val="22"/>
          <w:szCs w:val="22"/>
          <w:lang w:eastAsia="zh-CN"/>
        </w:rPr>
        <w:t>accurately</w:t>
      </w:r>
      <w:r w:rsidR="006A3450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6A3450">
        <w:rPr>
          <w:rFonts w:ascii="Arial" w:eastAsia="宋体" w:hAnsi="Arial" w:cs="Arial"/>
          <w:sz w:val="22"/>
          <w:szCs w:val="22"/>
          <w:lang w:eastAsia="zh-CN"/>
        </w:rPr>
        <w:t xml:space="preserve">by the </w:t>
      </w:r>
      <w:r w:rsidR="006A3450">
        <w:rPr>
          <w:rFonts w:ascii="Arial" w:eastAsia="宋体" w:hAnsi="Arial" w:cs="Arial" w:hint="eastAsia"/>
          <w:sz w:val="22"/>
          <w:szCs w:val="22"/>
          <w:lang w:eastAsia="zh-CN"/>
        </w:rPr>
        <w:t>available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B5264B">
        <w:rPr>
          <w:rFonts w:ascii="Arial" w:eastAsia="宋体" w:hAnsi="Arial" w:cs="Arial"/>
          <w:sz w:val="22"/>
          <w:szCs w:val="22"/>
          <w:lang w:eastAsia="zh-CN"/>
        </w:rPr>
        <w:t>existing</w:t>
      </w:r>
      <w:r w:rsidR="00B5264B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4C311F" w:rsidRPr="004C311F">
        <w:rPr>
          <w:rFonts w:ascii="Arial" w:eastAsia="宋体" w:hAnsi="Arial" w:cs="Arial"/>
          <w:sz w:val="22"/>
          <w:szCs w:val="22"/>
          <w:lang w:eastAsia="zh-CN"/>
        </w:rPr>
        <w:t>information.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Even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 if the target can </w:t>
      </w:r>
      <w:r w:rsidR="00EE390E" w:rsidRPr="004C311F">
        <w:rPr>
          <w:rFonts w:ascii="Arial" w:eastAsia="宋体" w:hAnsi="Arial" w:cs="Arial"/>
          <w:sz w:val="22"/>
          <w:szCs w:val="22"/>
          <w:lang w:eastAsia="zh-CN"/>
        </w:rPr>
        <w:t>asses</w:t>
      </w:r>
      <w:r w:rsidR="00EE390E" w:rsidRPr="004C311F">
        <w:rPr>
          <w:rFonts w:ascii="Arial" w:eastAsia="宋体" w:hAnsi="Arial" w:cs="Arial" w:hint="eastAsia"/>
          <w:sz w:val="22"/>
          <w:szCs w:val="22"/>
          <w:lang w:eastAsia="zh-CN"/>
        </w:rPr>
        <w:t>s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EE390E" w:rsidRPr="004C311F">
        <w:rPr>
          <w:rFonts w:ascii="Arial" w:eastAsia="宋体" w:hAnsi="Arial" w:cs="Arial"/>
          <w:sz w:val="22"/>
          <w:szCs w:val="22"/>
          <w:lang w:eastAsia="zh-CN"/>
        </w:rPr>
        <w:t>likelihood of connection failure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 p</w:t>
      </w:r>
      <w:r w:rsidR="00EE390E" w:rsidRPr="00EE390E">
        <w:rPr>
          <w:rFonts w:ascii="Arial" w:eastAsia="宋体" w:hAnsi="Arial" w:cs="Arial"/>
          <w:sz w:val="22"/>
          <w:szCs w:val="22"/>
          <w:lang w:eastAsia="zh-CN"/>
        </w:rPr>
        <w:t>recisely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>, how would it do?</w:t>
      </w:r>
      <w:r w:rsidR="00EE390E" w:rsidRPr="00EE390E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If </w:t>
      </w:r>
      <w:r w:rsidR="006E6963">
        <w:rPr>
          <w:rFonts w:ascii="Arial" w:eastAsia="宋体" w:hAnsi="Arial" w:cs="Arial"/>
          <w:sz w:val="22"/>
          <w:szCs w:val="22"/>
          <w:lang w:eastAsia="zh-CN"/>
        </w:rPr>
        <w:t xml:space="preserve">it </w:t>
      </w:r>
      <w:r w:rsidR="009C3EE5" w:rsidRPr="002C761D">
        <w:rPr>
          <w:rFonts w:ascii="Arial" w:eastAsia="宋体" w:hAnsi="Arial" w:cs="Arial"/>
          <w:sz w:val="22"/>
          <w:szCs w:val="22"/>
          <w:lang w:eastAsia="zh-CN"/>
        </w:rPr>
        <w:t>hands</w:t>
      </w:r>
      <w:r w:rsidR="00EE390E" w:rsidRPr="002C761D">
        <w:rPr>
          <w:rFonts w:ascii="Arial" w:eastAsia="宋体" w:hAnsi="Arial" w:cs="Arial"/>
          <w:sz w:val="22"/>
          <w:szCs w:val="22"/>
          <w:lang w:eastAsia="zh-CN"/>
        </w:rPr>
        <w:t xml:space="preserve"> over the UE back to the </w:t>
      </w:r>
      <w:r w:rsidR="0008042E">
        <w:rPr>
          <w:rFonts w:ascii="Arial" w:eastAsia="宋体" w:hAnsi="Arial" w:cs="Arial" w:hint="eastAsia"/>
          <w:sz w:val="22"/>
          <w:szCs w:val="22"/>
          <w:lang w:eastAsia="zh-CN"/>
        </w:rPr>
        <w:t>source</w:t>
      </w:r>
      <w:r w:rsidR="00EE390E" w:rsidRPr="002C761D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C3EE5" w:rsidRPr="002C761D">
        <w:rPr>
          <w:rFonts w:ascii="Arial" w:eastAsia="宋体" w:hAnsi="Arial" w:cs="Arial"/>
          <w:sz w:val="22"/>
          <w:szCs w:val="22"/>
          <w:lang w:eastAsia="zh-CN"/>
        </w:rPr>
        <w:t>cell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,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 xml:space="preserve"> the ping pong </w:t>
      </w:r>
      <w:r w:rsidR="00766BD2">
        <w:rPr>
          <w:rFonts w:ascii="Arial" w:eastAsia="宋体" w:hAnsi="Arial" w:cs="Arial"/>
          <w:sz w:val="22"/>
          <w:szCs w:val="22"/>
          <w:lang w:eastAsia="zh-CN"/>
        </w:rPr>
        <w:t>will happen</w:t>
      </w:r>
      <w:r w:rsidR="00EE390E">
        <w:rPr>
          <w:rFonts w:ascii="Arial" w:eastAsia="宋体" w:hAnsi="Arial" w:cs="Arial"/>
          <w:sz w:val="22"/>
          <w:szCs w:val="22"/>
          <w:lang w:eastAsia="zh-CN"/>
        </w:rPr>
        <w:t>.</w:t>
      </w:r>
      <w:r w:rsidR="006E6963">
        <w:rPr>
          <w:rFonts w:ascii="Arial" w:eastAsia="宋体" w:hAnsi="Arial" w:cs="Arial"/>
          <w:sz w:val="22"/>
          <w:szCs w:val="22"/>
          <w:lang w:eastAsia="zh-CN"/>
        </w:rPr>
        <w:t xml:space="preserve"> Otherwise, the RLF may occur.</w:t>
      </w:r>
    </w:p>
    <w:p w:rsidR="00B90619" w:rsidRPr="002E558A" w:rsidRDefault="00B90619" w:rsidP="00B90619">
      <w:pPr>
        <w:numPr>
          <w:ilvl w:val="0"/>
          <w:numId w:val="29"/>
        </w:numPr>
        <w:spacing w:after="0"/>
        <w:rPr>
          <w:i/>
        </w:rPr>
      </w:pPr>
      <w:r w:rsidRPr="002E558A">
        <w:rPr>
          <w:b/>
          <w:i/>
        </w:rPr>
        <w:t>Solution with additional information but without pre-defined UE groups</w:t>
      </w:r>
      <w:r w:rsidRPr="002E558A">
        <w:rPr>
          <w:i/>
        </w:rPr>
        <w:t xml:space="preserve"> - In this solution the source eNB sends an indication in the handover request to the target eNB to give additional information about each handover</w:t>
      </w:r>
    </w:p>
    <w:p w:rsidR="00B90619" w:rsidRPr="002E558A" w:rsidRDefault="00B90619" w:rsidP="00B90619">
      <w:pPr>
        <w:numPr>
          <w:ilvl w:val="1"/>
          <w:numId w:val="30"/>
        </w:numPr>
        <w:spacing w:after="0"/>
        <w:ind w:hanging="357"/>
        <w:rPr>
          <w:i/>
        </w:rPr>
      </w:pPr>
      <w:r w:rsidRPr="002E558A">
        <w:rPr>
          <w:i/>
        </w:rPr>
        <w:t xml:space="preserve">Signal the offset from the agreed handover trigger used for this handover. </w:t>
      </w:r>
    </w:p>
    <w:p w:rsidR="00B90619" w:rsidRPr="002E558A" w:rsidRDefault="00B90619" w:rsidP="00B90619">
      <w:pPr>
        <w:numPr>
          <w:ilvl w:val="1"/>
          <w:numId w:val="30"/>
        </w:numPr>
        <w:spacing w:after="0"/>
        <w:ind w:hanging="357"/>
        <w:rPr>
          <w:i/>
        </w:rPr>
      </w:pPr>
      <w:r w:rsidRPr="002E558A">
        <w:rPr>
          <w:i/>
        </w:rPr>
        <w:t>Signal a timer to inform the target that it should not hand over the UE back to source within the given time.</w:t>
      </w:r>
    </w:p>
    <w:p w:rsidR="00B90619" w:rsidRPr="002E558A" w:rsidRDefault="00B90619" w:rsidP="00B90619">
      <w:pPr>
        <w:numPr>
          <w:ilvl w:val="1"/>
          <w:numId w:val="30"/>
        </w:numPr>
        <w:spacing w:after="0"/>
        <w:ind w:hanging="357"/>
        <w:rPr>
          <w:i/>
        </w:rPr>
      </w:pPr>
      <w:r w:rsidRPr="002E558A">
        <w:rPr>
          <w:i/>
        </w:rPr>
        <w:t>Signal a group identity (defined at source as a bit string) in the Mobility Setting Change procedure; later, the target, if it accepted the new mobility settings, applies the new settings to the UEs handed over successfully with the same group identity signaled in the HO preparations.</w:t>
      </w:r>
    </w:p>
    <w:p w:rsidR="00B42DE7" w:rsidRDefault="002856BD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 xml:space="preserve">Solution 2.a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can</w:t>
      </w:r>
      <w:r w:rsidR="00146EAD">
        <w:rPr>
          <w:rFonts w:ascii="Arial" w:eastAsia="宋体" w:hAnsi="Arial" w:cs="Arial"/>
          <w:sz w:val="22"/>
          <w:szCs w:val="22"/>
          <w:lang w:eastAsia="zh-CN"/>
        </w:rPr>
        <w:t xml:space="preserve"> provide a p</w:t>
      </w:r>
      <w:r w:rsidR="00146EAD" w:rsidRPr="00EE390E">
        <w:rPr>
          <w:rFonts w:ascii="Arial" w:eastAsia="宋体" w:hAnsi="Arial" w:cs="Arial"/>
          <w:sz w:val="22"/>
          <w:szCs w:val="22"/>
          <w:lang w:eastAsia="zh-CN"/>
        </w:rPr>
        <w:t>recise</w:t>
      </w:r>
      <w:r w:rsidR="00146EAD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handover trigger</w:t>
      </w:r>
      <w:r w:rsidR="00146EAD">
        <w:rPr>
          <w:rFonts w:ascii="Arial" w:eastAsia="宋体" w:hAnsi="Arial" w:cs="Arial"/>
          <w:sz w:val="22"/>
          <w:szCs w:val="22"/>
          <w:lang w:eastAsia="zh-CN"/>
        </w:rPr>
        <w:t xml:space="preserve"> to the target eNB compare with </w:t>
      </w:r>
      <w:r w:rsidR="0093442D">
        <w:rPr>
          <w:rFonts w:ascii="Arial" w:eastAsia="宋体" w:hAnsi="Arial" w:cs="Arial" w:hint="eastAsia"/>
          <w:sz w:val="22"/>
          <w:szCs w:val="22"/>
          <w:lang w:eastAsia="zh-CN"/>
        </w:rPr>
        <w:t xml:space="preserve">the </w:t>
      </w:r>
      <w:r w:rsidR="00146EAD">
        <w:rPr>
          <w:rFonts w:ascii="Arial" w:eastAsia="宋体" w:hAnsi="Arial" w:cs="Arial"/>
          <w:sz w:val="22"/>
          <w:szCs w:val="22"/>
          <w:lang w:eastAsia="zh-CN"/>
        </w:rPr>
        <w:t>solution1.</w:t>
      </w:r>
    </w:p>
    <w:p w:rsidR="00146EAD" w:rsidRDefault="00146EAD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 xml:space="preserve">Solution 2.b provide a timer to the target eNB to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prevent the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8A7558">
        <w:rPr>
          <w:rFonts w:ascii="Arial" w:eastAsia="宋体" w:hAnsi="Arial" w:cs="Arial"/>
          <w:sz w:val="22"/>
          <w:szCs w:val="22"/>
          <w:lang w:eastAsia="zh-CN"/>
        </w:rPr>
        <w:t>unnecessary</w:t>
      </w:r>
      <w:r w:rsidR="008A7558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handover back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 with</w:t>
      </w:r>
      <w:r w:rsidR="00354CA9">
        <w:rPr>
          <w:rFonts w:ascii="Arial" w:eastAsia="宋体" w:hAnsi="Arial" w:cs="Arial" w:hint="eastAsia"/>
          <w:sz w:val="22"/>
          <w:szCs w:val="22"/>
          <w:lang w:eastAsia="zh-CN"/>
        </w:rPr>
        <w:t>in</w:t>
      </w:r>
      <w:r w:rsidR="008A7558">
        <w:rPr>
          <w:rFonts w:ascii="Arial" w:eastAsia="宋体" w:hAnsi="Arial" w:cs="Arial"/>
          <w:sz w:val="22"/>
          <w:szCs w:val="22"/>
          <w:lang w:eastAsia="zh-CN"/>
        </w:rPr>
        <w:t xml:space="preserve"> th</w:t>
      </w:r>
      <w:r w:rsidR="008A7558">
        <w:rPr>
          <w:rFonts w:ascii="Arial" w:eastAsia="宋体" w:hAnsi="Arial" w:cs="Arial" w:hint="eastAsia"/>
          <w:sz w:val="22"/>
          <w:szCs w:val="22"/>
          <w:lang w:eastAsia="zh-CN"/>
        </w:rPr>
        <w:t>e given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 tim</w:t>
      </w:r>
      <w:r w:rsidR="0068004B">
        <w:rPr>
          <w:rFonts w:ascii="Arial" w:eastAsia="宋体" w:hAnsi="Arial" w:cs="Arial"/>
          <w:sz w:val="22"/>
          <w:szCs w:val="22"/>
          <w:lang w:eastAsia="zh-CN"/>
        </w:rPr>
        <w:t xml:space="preserve">e window.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However,</w:t>
      </w:r>
      <w:r w:rsidR="0068004B">
        <w:rPr>
          <w:rFonts w:ascii="Arial" w:eastAsia="宋体" w:hAnsi="Arial" w:cs="Arial"/>
          <w:sz w:val="22"/>
          <w:szCs w:val="22"/>
          <w:lang w:eastAsia="zh-CN"/>
        </w:rPr>
        <w:t xml:space="preserve"> the RLF may occur 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due to the </w:t>
      </w:r>
      <w:r w:rsidR="001A761C">
        <w:rPr>
          <w:rFonts w:ascii="Arial" w:eastAsia="宋体" w:hAnsi="Arial" w:cs="Arial"/>
          <w:sz w:val="22"/>
          <w:szCs w:val="22"/>
          <w:lang w:eastAsia="zh-CN"/>
        </w:rPr>
        <w:t xml:space="preserve">handover prohibit </w:t>
      </w:r>
      <w:r>
        <w:rPr>
          <w:rFonts w:ascii="Arial" w:eastAsia="宋体" w:hAnsi="Arial" w:cs="Arial"/>
          <w:sz w:val="22"/>
          <w:szCs w:val="22"/>
          <w:lang w:eastAsia="zh-CN"/>
        </w:rPr>
        <w:t>timer.</w:t>
      </w:r>
    </w:p>
    <w:p w:rsidR="00146EAD" w:rsidRDefault="006C45AE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sz w:val="22"/>
          <w:szCs w:val="22"/>
          <w:lang w:eastAsia="zh-CN"/>
        </w:rPr>
        <w:t>In s</w:t>
      </w:r>
      <w:r w:rsidR="00842460">
        <w:rPr>
          <w:rFonts w:ascii="Arial" w:eastAsia="宋体" w:hAnsi="Arial" w:cs="Arial"/>
          <w:sz w:val="22"/>
          <w:szCs w:val="22"/>
          <w:lang w:eastAsia="zh-CN"/>
        </w:rPr>
        <w:t>olution 2.c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,</w:t>
      </w:r>
      <w:r w:rsidR="00842460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C045C9">
        <w:rPr>
          <w:rFonts w:ascii="Arial" w:eastAsia="宋体" w:hAnsi="Arial" w:cs="Arial"/>
          <w:sz w:val="22"/>
          <w:szCs w:val="22"/>
          <w:lang w:eastAsia="zh-CN"/>
        </w:rPr>
        <w:t xml:space="preserve">the target eNB know the group </w:t>
      </w:r>
      <w:r w:rsidR="00573C91">
        <w:rPr>
          <w:rFonts w:ascii="Arial" w:eastAsia="宋体" w:hAnsi="Arial" w:cs="Arial" w:hint="eastAsia"/>
          <w:sz w:val="22"/>
          <w:szCs w:val="22"/>
          <w:lang w:eastAsia="zh-CN"/>
        </w:rPr>
        <w:t xml:space="preserve">which </w:t>
      </w:r>
      <w:r w:rsidR="00C045C9">
        <w:rPr>
          <w:rFonts w:ascii="Arial" w:eastAsia="宋体" w:hAnsi="Arial" w:cs="Arial"/>
          <w:sz w:val="22"/>
          <w:szCs w:val="22"/>
          <w:lang w:eastAsia="zh-CN"/>
        </w:rPr>
        <w:t>the UE belong to and the according mobility settings for the specific group</w:t>
      </w:r>
      <w:r w:rsidR="00380941">
        <w:rPr>
          <w:rFonts w:ascii="Arial" w:eastAsia="宋体" w:hAnsi="Arial" w:cs="Arial"/>
          <w:sz w:val="22"/>
          <w:szCs w:val="22"/>
          <w:lang w:eastAsia="zh-CN"/>
        </w:rPr>
        <w:t xml:space="preserve"> to the source cell</w:t>
      </w:r>
      <w:r w:rsidR="00C045C9">
        <w:rPr>
          <w:rFonts w:ascii="Arial" w:eastAsia="宋体" w:hAnsi="Arial" w:cs="Arial"/>
          <w:sz w:val="22"/>
          <w:szCs w:val="22"/>
          <w:lang w:eastAsia="zh-CN"/>
        </w:rPr>
        <w:t xml:space="preserve">. </w:t>
      </w:r>
      <w:r w:rsidR="000C49EF">
        <w:rPr>
          <w:rFonts w:ascii="Arial" w:eastAsia="宋体" w:hAnsi="Arial" w:cs="Arial"/>
          <w:sz w:val="22"/>
          <w:szCs w:val="22"/>
          <w:lang w:eastAsia="zh-CN"/>
        </w:rPr>
        <w:t xml:space="preserve">If the </w:t>
      </w:r>
      <w:r w:rsidR="00E73EE0">
        <w:rPr>
          <w:rFonts w:ascii="Arial" w:eastAsia="宋体" w:hAnsi="Arial" w:cs="Arial"/>
          <w:sz w:val="22"/>
          <w:szCs w:val="22"/>
          <w:lang w:eastAsia="zh-CN"/>
        </w:rPr>
        <w:t xml:space="preserve">mobility settings </w:t>
      </w:r>
      <w:r w:rsidR="000C49EF">
        <w:rPr>
          <w:rFonts w:ascii="Arial" w:eastAsia="宋体" w:hAnsi="Arial" w:cs="Arial"/>
          <w:sz w:val="22"/>
          <w:szCs w:val="22"/>
          <w:lang w:eastAsia="zh-CN"/>
        </w:rPr>
        <w:t>n</w:t>
      </w:r>
      <w:r w:rsidR="000C49EF" w:rsidRPr="000C49EF">
        <w:rPr>
          <w:rFonts w:ascii="Arial" w:eastAsia="宋体" w:hAnsi="Arial" w:cs="Arial"/>
          <w:sz w:val="22"/>
          <w:szCs w:val="22"/>
          <w:lang w:eastAsia="zh-CN"/>
        </w:rPr>
        <w:t>egotiation</w:t>
      </w:r>
      <w:r w:rsidR="000C49E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E73EE0">
        <w:rPr>
          <w:rFonts w:ascii="Arial" w:eastAsia="宋体" w:hAnsi="Arial" w:cs="Arial"/>
          <w:sz w:val="22"/>
          <w:szCs w:val="22"/>
          <w:lang w:eastAsia="zh-CN"/>
        </w:rPr>
        <w:t>of</w:t>
      </w:r>
      <w:r w:rsidR="000C49EF">
        <w:rPr>
          <w:rFonts w:ascii="Arial" w:eastAsia="宋体" w:hAnsi="Arial" w:cs="Arial"/>
          <w:sz w:val="22"/>
          <w:szCs w:val="22"/>
          <w:lang w:eastAsia="zh-CN"/>
        </w:rPr>
        <w:t xml:space="preserve"> this group between the two cells is </w:t>
      </w:r>
      <w:r w:rsidR="00F6266E" w:rsidRPr="00F6266E">
        <w:rPr>
          <w:rFonts w:ascii="Arial" w:eastAsia="宋体" w:hAnsi="Arial" w:cs="Arial"/>
          <w:sz w:val="22"/>
          <w:szCs w:val="22"/>
          <w:lang w:eastAsia="zh-CN"/>
        </w:rPr>
        <w:t xml:space="preserve">effective, the </w:t>
      </w:r>
      <w:r w:rsidR="009C3EE5" w:rsidRPr="00F6266E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F6266E" w:rsidRPr="00F6266E">
        <w:rPr>
          <w:rFonts w:ascii="Arial" w:eastAsia="宋体" w:hAnsi="Arial" w:cs="Arial"/>
          <w:sz w:val="22"/>
          <w:szCs w:val="22"/>
          <w:lang w:eastAsia="zh-CN"/>
        </w:rPr>
        <w:t xml:space="preserve"> will be avoid.</w:t>
      </w:r>
      <w:r w:rsidR="00556D4E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556D4E">
        <w:rPr>
          <w:rFonts w:ascii="Arial" w:eastAsia="宋体" w:hAnsi="Arial" w:cs="Arial" w:hint="eastAsia"/>
          <w:sz w:val="22"/>
          <w:szCs w:val="22"/>
          <w:lang w:eastAsia="zh-CN"/>
        </w:rPr>
        <w:t>Because</w:t>
      </w:r>
      <w:r w:rsidR="005A73A4">
        <w:rPr>
          <w:rFonts w:ascii="Arial" w:eastAsia="宋体" w:hAnsi="Arial" w:cs="Arial"/>
          <w:sz w:val="22"/>
          <w:szCs w:val="22"/>
          <w:lang w:eastAsia="zh-CN"/>
        </w:rPr>
        <w:t xml:space="preserve"> the UE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groups</w:t>
      </w:r>
      <w:r w:rsidR="005A73A4">
        <w:rPr>
          <w:rFonts w:ascii="Arial" w:eastAsia="宋体" w:hAnsi="Arial" w:cs="Arial"/>
          <w:sz w:val="22"/>
          <w:szCs w:val="22"/>
          <w:lang w:eastAsia="zh-CN"/>
        </w:rPr>
        <w:t xml:space="preserve"> are </w:t>
      </w:r>
      <w:r w:rsidR="009C3EE5">
        <w:rPr>
          <w:rFonts w:ascii="Arial" w:eastAsia="宋体" w:hAnsi="Arial" w:cs="Arial"/>
          <w:sz w:val="22"/>
          <w:szCs w:val="22"/>
          <w:lang w:eastAsia="zh-CN"/>
        </w:rPr>
        <w:t>not defined</w:t>
      </w:r>
      <w:r w:rsidR="005A73A4">
        <w:rPr>
          <w:rFonts w:ascii="Arial" w:eastAsia="宋体" w:hAnsi="Arial" w:cs="Arial"/>
          <w:sz w:val="22"/>
          <w:szCs w:val="22"/>
          <w:lang w:eastAsia="zh-CN"/>
        </w:rPr>
        <w:t xml:space="preserve"> in the standard, it cannot be guaranteed that the mobility settings n</w:t>
      </w:r>
      <w:r w:rsidR="005A73A4" w:rsidRPr="000C49EF">
        <w:rPr>
          <w:rFonts w:ascii="Arial" w:eastAsia="宋体" w:hAnsi="Arial" w:cs="Arial"/>
          <w:sz w:val="22"/>
          <w:szCs w:val="22"/>
          <w:lang w:eastAsia="zh-CN"/>
        </w:rPr>
        <w:t>egotiation</w:t>
      </w:r>
      <w:r w:rsidR="005A73A4" w:rsidRPr="005A73A4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5A73A4">
        <w:rPr>
          <w:rFonts w:ascii="Arial" w:eastAsia="宋体" w:hAnsi="Arial" w:cs="Arial"/>
          <w:sz w:val="22"/>
          <w:szCs w:val="22"/>
          <w:lang w:eastAsia="zh-CN"/>
        </w:rPr>
        <w:t xml:space="preserve">is </w:t>
      </w:r>
      <w:r w:rsidR="005A73A4" w:rsidRPr="00F6266E">
        <w:rPr>
          <w:rFonts w:ascii="Arial" w:eastAsia="宋体" w:hAnsi="Arial" w:cs="Arial"/>
          <w:sz w:val="22"/>
          <w:szCs w:val="22"/>
          <w:lang w:eastAsia="zh-CN"/>
        </w:rPr>
        <w:t>effective</w:t>
      </w:r>
      <w:r w:rsidR="00247965">
        <w:rPr>
          <w:rFonts w:ascii="Arial" w:eastAsia="宋体" w:hAnsi="Arial" w:cs="Arial"/>
          <w:sz w:val="22"/>
          <w:szCs w:val="22"/>
          <w:lang w:eastAsia="zh-CN"/>
        </w:rPr>
        <w:t xml:space="preserve"> because the peer eNB has no idea about the</w:t>
      </w:r>
      <w:r w:rsidR="00247965" w:rsidRPr="00247965">
        <w:t xml:space="preserve"> </w:t>
      </w:r>
      <w:r w:rsidR="00247965" w:rsidRPr="00247965">
        <w:rPr>
          <w:rFonts w:ascii="Arial" w:eastAsia="宋体" w:hAnsi="Arial" w:cs="Arial"/>
          <w:sz w:val="22"/>
          <w:szCs w:val="22"/>
          <w:lang w:eastAsia="zh-CN"/>
        </w:rPr>
        <w:t>attribute</w:t>
      </w:r>
      <w:r w:rsidR="00247965">
        <w:rPr>
          <w:rFonts w:ascii="Arial" w:eastAsia="宋体" w:hAnsi="Arial" w:cs="Arial"/>
          <w:sz w:val="22"/>
          <w:szCs w:val="22"/>
          <w:lang w:eastAsia="zh-CN"/>
        </w:rPr>
        <w:t xml:space="preserve"> of </w:t>
      </w:r>
      <w:r w:rsidR="005B7492">
        <w:rPr>
          <w:rFonts w:ascii="Arial" w:eastAsia="宋体" w:hAnsi="Arial" w:cs="Arial" w:hint="eastAsia"/>
          <w:sz w:val="22"/>
          <w:szCs w:val="22"/>
          <w:lang w:eastAsia="zh-CN"/>
        </w:rPr>
        <w:t xml:space="preserve">the specific </w:t>
      </w:r>
      <w:r w:rsidR="00247965">
        <w:rPr>
          <w:rFonts w:ascii="Arial" w:eastAsia="宋体" w:hAnsi="Arial" w:cs="Arial"/>
          <w:sz w:val="22"/>
          <w:szCs w:val="22"/>
          <w:lang w:eastAsia="zh-CN"/>
        </w:rPr>
        <w:t xml:space="preserve">group. </w:t>
      </w:r>
    </w:p>
    <w:p w:rsidR="00B90619" w:rsidRPr="002E558A" w:rsidRDefault="00B90619" w:rsidP="00B90619">
      <w:pPr>
        <w:numPr>
          <w:ilvl w:val="0"/>
          <w:numId w:val="29"/>
        </w:numPr>
        <w:spacing w:after="0"/>
        <w:ind w:hanging="357"/>
        <w:rPr>
          <w:i/>
        </w:rPr>
      </w:pPr>
      <w:r w:rsidRPr="002E558A">
        <w:rPr>
          <w:b/>
          <w:i/>
        </w:rPr>
        <w:lastRenderedPageBreak/>
        <w:t>Solution with pre-defined UE groups</w:t>
      </w:r>
      <w:r w:rsidRPr="002E558A">
        <w:rPr>
          <w:i/>
        </w:rPr>
        <w:t xml:space="preserve"> - In this solution, the groups are defined in the standard. The mobility settings change procedure is extended to include negotiation of the predefined groups.</w:t>
      </w:r>
    </w:p>
    <w:p w:rsidR="00B90619" w:rsidRPr="002E558A" w:rsidRDefault="00B90619" w:rsidP="00B90619">
      <w:pPr>
        <w:numPr>
          <w:ilvl w:val="1"/>
          <w:numId w:val="29"/>
        </w:numPr>
        <w:spacing w:after="0"/>
        <w:rPr>
          <w:i/>
        </w:rPr>
      </w:pPr>
      <w:r w:rsidRPr="002E558A">
        <w:rPr>
          <w:i/>
        </w:rPr>
        <w:t xml:space="preserve">The eNB exchange the group ID in the handover request </w:t>
      </w:r>
    </w:p>
    <w:p w:rsidR="00B90619" w:rsidRPr="002E558A" w:rsidRDefault="00B90619" w:rsidP="00B90619">
      <w:pPr>
        <w:numPr>
          <w:ilvl w:val="1"/>
          <w:numId w:val="29"/>
        </w:numPr>
        <w:spacing w:after="0"/>
        <w:rPr>
          <w:i/>
        </w:rPr>
      </w:pPr>
      <w:r w:rsidRPr="002E558A">
        <w:rPr>
          <w:i/>
        </w:rPr>
        <w:t>The groups are based on commonly known parameters, like UE capabilities or release or bearer class</w:t>
      </w:r>
      <w:r w:rsidRPr="002E558A" w:rsidDel="00873ECB">
        <w:rPr>
          <w:i/>
        </w:rPr>
        <w:t xml:space="preserve"> </w:t>
      </w:r>
    </w:p>
    <w:p w:rsidR="00B90619" w:rsidRDefault="00A15098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>In solution3, the groups are defined in the standard, so the mobility settings n</w:t>
      </w:r>
      <w:r w:rsidRPr="000C49EF">
        <w:rPr>
          <w:rFonts w:ascii="Arial" w:eastAsia="宋体" w:hAnsi="Arial" w:cs="Arial"/>
          <w:sz w:val="22"/>
          <w:szCs w:val="22"/>
          <w:lang w:eastAsia="zh-CN"/>
        </w:rPr>
        <w:t>egotiation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 can </w:t>
      </w:r>
      <w:r w:rsidR="00337CFE">
        <w:rPr>
          <w:rFonts w:ascii="Arial" w:eastAsia="宋体" w:hAnsi="Arial" w:cs="Arial"/>
          <w:sz w:val="22"/>
          <w:szCs w:val="22"/>
          <w:lang w:eastAsia="zh-CN"/>
        </w:rPr>
        <w:t xml:space="preserve">include </w:t>
      </w:r>
      <w:r w:rsidR="00337CFE">
        <w:rPr>
          <w:rFonts w:ascii="Arial" w:eastAsia="宋体" w:hAnsi="Arial" w:cs="Arial" w:hint="eastAsia"/>
          <w:sz w:val="22"/>
          <w:szCs w:val="22"/>
          <w:lang w:eastAsia="zh-CN"/>
        </w:rPr>
        <w:t xml:space="preserve">the </w:t>
      </w:r>
      <w:r w:rsidR="00337CFE" w:rsidRPr="00B820E2">
        <w:rPr>
          <w:rFonts w:ascii="Arial" w:eastAsia="宋体" w:hAnsi="Arial" w:cs="Arial"/>
          <w:sz w:val="22"/>
          <w:szCs w:val="22"/>
          <w:lang w:eastAsia="zh-CN"/>
        </w:rPr>
        <w:t>dif</w:t>
      </w:r>
      <w:r w:rsidR="00337CFE">
        <w:rPr>
          <w:rFonts w:ascii="Arial" w:eastAsia="宋体" w:hAnsi="Arial" w:cs="Arial"/>
          <w:sz w:val="22"/>
          <w:szCs w:val="22"/>
          <w:lang w:eastAsia="zh-CN"/>
        </w:rPr>
        <w:t>ferentiation of UE groups.</w:t>
      </w:r>
      <w:r w:rsidR="001D787D">
        <w:rPr>
          <w:rFonts w:ascii="Arial" w:eastAsia="宋体" w:hAnsi="Arial" w:cs="Arial"/>
          <w:sz w:val="22"/>
          <w:szCs w:val="22"/>
          <w:lang w:eastAsia="zh-CN"/>
        </w:rPr>
        <w:t xml:space="preserve"> The peer eNB</w:t>
      </w:r>
      <w:r w:rsidR="00536578">
        <w:rPr>
          <w:rFonts w:ascii="Arial" w:eastAsia="宋体" w:hAnsi="Arial" w:cs="Arial"/>
          <w:sz w:val="22"/>
          <w:szCs w:val="22"/>
          <w:lang w:eastAsia="zh-CN"/>
        </w:rPr>
        <w:t>s can n</w:t>
      </w:r>
      <w:r w:rsidR="00536578" w:rsidRPr="000C49EF">
        <w:rPr>
          <w:rFonts w:ascii="Arial" w:eastAsia="宋体" w:hAnsi="Arial" w:cs="Arial"/>
          <w:sz w:val="22"/>
          <w:szCs w:val="22"/>
          <w:lang w:eastAsia="zh-CN"/>
        </w:rPr>
        <w:t>egotiat</w:t>
      </w:r>
      <w:r w:rsidR="00536578">
        <w:rPr>
          <w:rFonts w:ascii="Arial" w:eastAsia="宋体" w:hAnsi="Arial" w:cs="Arial"/>
          <w:sz w:val="22"/>
          <w:szCs w:val="22"/>
          <w:lang w:eastAsia="zh-CN"/>
        </w:rPr>
        <w:t xml:space="preserve">e the mobility settings </w:t>
      </w:r>
      <w:r w:rsidR="00536578" w:rsidRPr="00F6266E">
        <w:rPr>
          <w:rFonts w:ascii="Arial" w:eastAsia="宋体" w:hAnsi="Arial" w:cs="Arial"/>
          <w:sz w:val="22"/>
          <w:szCs w:val="22"/>
          <w:lang w:eastAsia="zh-CN"/>
        </w:rPr>
        <w:t>effective</w:t>
      </w:r>
      <w:r w:rsidR="00536578">
        <w:rPr>
          <w:rFonts w:ascii="Arial" w:eastAsia="宋体" w:hAnsi="Arial" w:cs="Arial"/>
          <w:sz w:val="22"/>
          <w:szCs w:val="22"/>
          <w:lang w:eastAsia="zh-CN"/>
        </w:rPr>
        <w:t xml:space="preserve">ly based on the </w:t>
      </w:r>
      <w:r w:rsidR="009E23AB">
        <w:rPr>
          <w:rFonts w:ascii="Arial" w:eastAsia="宋体" w:hAnsi="Arial" w:cs="Arial"/>
          <w:sz w:val="22"/>
          <w:szCs w:val="22"/>
          <w:lang w:eastAsia="zh-CN"/>
        </w:rPr>
        <w:t>knowledge of the UE groups.</w:t>
      </w:r>
      <w:r w:rsidR="00261358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</w:p>
    <w:p w:rsidR="00D64C80" w:rsidRDefault="00CA391A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sz w:val="22"/>
          <w:szCs w:val="22"/>
          <w:lang w:eastAsia="zh-CN"/>
        </w:rPr>
        <w:t>In s</w:t>
      </w:r>
      <w:r w:rsidR="00261358">
        <w:rPr>
          <w:rFonts w:ascii="Arial" w:eastAsia="宋体" w:hAnsi="Arial" w:cs="Arial"/>
          <w:sz w:val="22"/>
          <w:szCs w:val="22"/>
          <w:lang w:eastAsia="zh-CN"/>
        </w:rPr>
        <w:t>olution 3.a, the group id is included in the handover request</w:t>
      </w:r>
      <w:r w:rsidR="00DE5804">
        <w:rPr>
          <w:rFonts w:ascii="Arial" w:eastAsia="宋体" w:hAnsi="Arial" w:cs="Arial"/>
          <w:sz w:val="22"/>
          <w:szCs w:val="22"/>
          <w:lang w:eastAsia="zh-CN"/>
        </w:rPr>
        <w:t xml:space="preserve"> message</w:t>
      </w:r>
      <w:r w:rsidR="00261358">
        <w:rPr>
          <w:rFonts w:ascii="Arial" w:eastAsia="宋体" w:hAnsi="Arial" w:cs="Arial"/>
          <w:sz w:val="22"/>
          <w:szCs w:val="22"/>
          <w:lang w:eastAsia="zh-CN"/>
        </w:rPr>
        <w:t>,</w:t>
      </w:r>
      <w:r w:rsidR="00C27700">
        <w:rPr>
          <w:rFonts w:ascii="Arial" w:eastAsia="宋体" w:hAnsi="Arial" w:cs="Arial"/>
          <w:sz w:val="22"/>
          <w:szCs w:val="22"/>
          <w:lang w:eastAsia="zh-CN"/>
        </w:rPr>
        <w:t xml:space="preserve"> if the 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>attribute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 information of UE</w:t>
      </w:r>
      <w:r w:rsidR="00C2735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is </w:t>
      </w:r>
      <w:r w:rsidR="00C2735F">
        <w:rPr>
          <w:rFonts w:ascii="Arial" w:eastAsia="宋体" w:hAnsi="Arial" w:cs="Arial"/>
          <w:sz w:val="22"/>
          <w:szCs w:val="22"/>
          <w:lang w:eastAsia="zh-CN"/>
        </w:rPr>
        <w:t>change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>d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C2735F">
        <w:rPr>
          <w:rFonts w:ascii="Arial" w:eastAsia="宋体" w:hAnsi="Arial" w:cs="Arial"/>
          <w:sz w:val="22"/>
          <w:szCs w:val="22"/>
          <w:lang w:eastAsia="zh-CN"/>
        </w:rPr>
        <w:t>subsequently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in the target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cell,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 e.g. the Qos is changed. Then the group id of the UE will </w:t>
      </w:r>
      <w:r w:rsidR="00721DD5">
        <w:rPr>
          <w:rFonts w:ascii="Arial" w:eastAsia="宋体" w:hAnsi="Arial" w:cs="Arial" w:hint="eastAsia"/>
          <w:sz w:val="22"/>
          <w:szCs w:val="22"/>
          <w:lang w:eastAsia="zh-CN"/>
        </w:rPr>
        <w:t xml:space="preserve">be 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>change</w:t>
      </w:r>
      <w:r w:rsidR="00721DD5">
        <w:rPr>
          <w:rFonts w:ascii="Arial" w:eastAsia="宋体" w:hAnsi="Arial" w:cs="Arial" w:hint="eastAsia"/>
          <w:sz w:val="22"/>
          <w:szCs w:val="22"/>
          <w:lang w:eastAsia="zh-CN"/>
        </w:rPr>
        <w:t>d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, but the target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eNB did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 not know the </w:t>
      </w:r>
      <w:r w:rsidR="00814AF4">
        <w:rPr>
          <w:rFonts w:ascii="Arial" w:eastAsia="宋体" w:hAnsi="Arial" w:cs="Arial" w:hint="eastAsia"/>
          <w:sz w:val="22"/>
          <w:szCs w:val="22"/>
          <w:lang w:eastAsia="zh-CN"/>
        </w:rPr>
        <w:t xml:space="preserve">exact 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>according group id i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n the source cell</w:t>
      </w:r>
      <w:r w:rsidR="00241C07">
        <w:rPr>
          <w:rFonts w:ascii="Arial" w:eastAsia="宋体" w:hAnsi="Arial" w:cs="Arial" w:hint="eastAsia"/>
          <w:sz w:val="22"/>
          <w:szCs w:val="22"/>
          <w:lang w:eastAsia="zh-CN"/>
        </w:rPr>
        <w:t xml:space="preserve">, </w:t>
      </w:r>
      <w:r w:rsidR="00ED521F">
        <w:rPr>
          <w:rFonts w:ascii="Arial" w:eastAsia="宋体" w:hAnsi="Arial" w:cs="Arial"/>
          <w:sz w:val="22"/>
          <w:szCs w:val="22"/>
          <w:lang w:eastAsia="zh-CN"/>
        </w:rPr>
        <w:t xml:space="preserve">and the </w:t>
      </w:r>
      <w:r w:rsidR="001215F4">
        <w:rPr>
          <w:rFonts w:ascii="Arial" w:eastAsia="宋体" w:hAnsi="Arial" w:cs="Arial"/>
          <w:sz w:val="22"/>
          <w:szCs w:val="22"/>
          <w:lang w:eastAsia="zh-CN"/>
        </w:rPr>
        <w:t xml:space="preserve">handover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 xml:space="preserve">policy </w:t>
      </w:r>
      <w:r w:rsidR="00814AF4" w:rsidRPr="00814AF4">
        <w:rPr>
          <w:rFonts w:ascii="Arial" w:eastAsia="宋体" w:hAnsi="Arial" w:cs="Arial"/>
          <w:sz w:val="22"/>
          <w:szCs w:val="22"/>
          <w:lang w:eastAsia="zh-CN"/>
        </w:rPr>
        <w:t>towards</w:t>
      </w:r>
      <w:r w:rsidR="00295C64">
        <w:rPr>
          <w:rFonts w:ascii="Arial" w:eastAsia="宋体" w:hAnsi="Arial" w:cs="Arial" w:hint="eastAsia"/>
          <w:sz w:val="22"/>
          <w:szCs w:val="22"/>
          <w:lang w:eastAsia="zh-CN"/>
        </w:rPr>
        <w:t xml:space="preserve"> the source cell </w:t>
      </w:r>
      <w:r w:rsidR="001215F4">
        <w:rPr>
          <w:rFonts w:ascii="Arial" w:eastAsia="宋体" w:hAnsi="Arial" w:cs="Arial"/>
          <w:sz w:val="22"/>
          <w:szCs w:val="22"/>
          <w:lang w:eastAsia="zh-CN"/>
        </w:rPr>
        <w:t xml:space="preserve">for the UE will be not applicable. </w:t>
      </w:r>
      <w:r w:rsidR="00631474">
        <w:rPr>
          <w:rFonts w:ascii="Arial" w:eastAsia="宋体" w:hAnsi="Arial" w:cs="Arial" w:hint="eastAsia"/>
          <w:sz w:val="22"/>
          <w:szCs w:val="22"/>
          <w:lang w:eastAsia="zh-CN"/>
        </w:rPr>
        <w:t>Therefore, t</w:t>
      </w:r>
      <w:r w:rsidR="001215F4">
        <w:rPr>
          <w:rFonts w:ascii="Arial" w:eastAsia="宋体" w:hAnsi="Arial" w:cs="Arial"/>
          <w:sz w:val="22"/>
          <w:szCs w:val="22"/>
          <w:lang w:eastAsia="zh-CN"/>
        </w:rPr>
        <w:t xml:space="preserve">he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295C64">
        <w:rPr>
          <w:rFonts w:ascii="Arial" w:eastAsia="宋体" w:hAnsi="Arial" w:cs="Arial"/>
          <w:sz w:val="22"/>
          <w:szCs w:val="22"/>
          <w:lang w:eastAsia="zh-CN"/>
        </w:rPr>
        <w:t xml:space="preserve"> handover 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 xml:space="preserve">or RLF </w:t>
      </w:r>
      <w:r w:rsidR="00295C64">
        <w:rPr>
          <w:rFonts w:ascii="Arial" w:eastAsia="宋体" w:hAnsi="Arial" w:cs="Arial"/>
          <w:sz w:val="22"/>
          <w:szCs w:val="22"/>
          <w:lang w:eastAsia="zh-CN"/>
        </w:rPr>
        <w:t>may still happen</w:t>
      </w:r>
      <w:r w:rsidR="00F06459">
        <w:rPr>
          <w:rFonts w:ascii="Arial" w:eastAsia="宋体" w:hAnsi="Arial" w:cs="Arial" w:hint="eastAsia"/>
          <w:sz w:val="22"/>
          <w:szCs w:val="22"/>
          <w:lang w:eastAsia="zh-CN"/>
        </w:rPr>
        <w:t xml:space="preserve"> to some degree</w:t>
      </w:r>
      <w:r w:rsidR="00295C64">
        <w:rPr>
          <w:rFonts w:ascii="Arial" w:eastAsia="宋体" w:hAnsi="Arial" w:cs="Arial"/>
          <w:sz w:val="22"/>
          <w:szCs w:val="22"/>
          <w:lang w:eastAsia="zh-CN"/>
        </w:rPr>
        <w:t>.</w:t>
      </w:r>
    </w:p>
    <w:p w:rsidR="00261358" w:rsidRPr="00B90619" w:rsidRDefault="00EE5E4D" w:rsidP="00FC66F1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>If the group</w:t>
      </w:r>
      <w:r w:rsidR="00631474" w:rsidRPr="00661914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631474" w:rsidRPr="00631474">
        <w:rPr>
          <w:rFonts w:ascii="Arial" w:eastAsia="宋体" w:hAnsi="Arial" w:cs="Arial"/>
          <w:sz w:val="22"/>
          <w:szCs w:val="22"/>
          <w:lang w:eastAsia="zh-CN"/>
        </w:rPr>
        <w:t>criterion</w:t>
      </w:r>
      <w:r w:rsidR="00631474">
        <w:rPr>
          <w:rFonts w:ascii="Arial" w:eastAsia="宋体" w:hAnsi="Arial" w:cs="Arial" w:hint="eastAsia"/>
          <w:sz w:val="22"/>
          <w:szCs w:val="22"/>
          <w:lang w:eastAsia="zh-CN"/>
        </w:rPr>
        <w:t>s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 are based on the commonly known parameters as the solution 3.b describe</w:t>
      </w:r>
      <w:r w:rsidR="00295C64">
        <w:rPr>
          <w:rFonts w:ascii="Arial" w:eastAsia="宋体" w:hAnsi="Arial" w:cs="Arial" w:hint="eastAsia"/>
          <w:sz w:val="22"/>
          <w:szCs w:val="22"/>
          <w:lang w:eastAsia="zh-CN"/>
        </w:rPr>
        <w:t>s</w:t>
      </w:r>
      <w:r>
        <w:rPr>
          <w:rFonts w:ascii="Arial" w:eastAsia="宋体" w:hAnsi="Arial" w:cs="Arial"/>
          <w:sz w:val="22"/>
          <w:szCs w:val="22"/>
          <w:lang w:eastAsia="zh-CN"/>
        </w:rPr>
        <w:t xml:space="preserve">, 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>th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>e source eNB and target eNB can get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C2735F">
        <w:rPr>
          <w:rFonts w:ascii="Arial" w:eastAsia="宋体" w:hAnsi="Arial" w:cs="Arial"/>
          <w:sz w:val="22"/>
          <w:szCs w:val="22"/>
          <w:lang w:eastAsia="zh-CN"/>
        </w:rPr>
        <w:t>the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 same </w:t>
      </w:r>
      <w:r w:rsidR="00C2735F">
        <w:rPr>
          <w:rFonts w:ascii="Arial" w:eastAsia="宋体" w:hAnsi="Arial" w:cs="Arial"/>
          <w:sz w:val="22"/>
          <w:szCs w:val="22"/>
          <w:lang w:eastAsia="zh-CN"/>
        </w:rPr>
        <w:t>group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 id</w:t>
      </w:r>
      <w:r w:rsidR="00D64C80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C8186F">
        <w:rPr>
          <w:rFonts w:ascii="Arial" w:eastAsia="宋体" w:hAnsi="Arial" w:cs="Arial" w:hint="eastAsia"/>
          <w:sz w:val="22"/>
          <w:szCs w:val="22"/>
          <w:lang w:eastAsia="zh-CN"/>
        </w:rPr>
        <w:t xml:space="preserve">for </w:t>
      </w:r>
      <w:r w:rsidR="00BB5D01">
        <w:rPr>
          <w:rFonts w:ascii="Arial" w:eastAsia="宋体" w:hAnsi="Arial" w:cs="Arial"/>
          <w:sz w:val="22"/>
          <w:szCs w:val="22"/>
          <w:lang w:eastAsia="zh-CN"/>
        </w:rPr>
        <w:t>the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 xml:space="preserve"> same attribute</w:t>
      </w:r>
      <w:r w:rsidR="00721DD5">
        <w:rPr>
          <w:rFonts w:ascii="Arial" w:eastAsia="宋体" w:hAnsi="Arial" w:cs="Arial" w:hint="eastAsia"/>
          <w:sz w:val="22"/>
          <w:szCs w:val="22"/>
          <w:lang w:eastAsia="zh-CN"/>
        </w:rPr>
        <w:t xml:space="preserve"> of </w:t>
      </w:r>
      <w:r w:rsidR="00721DD5">
        <w:rPr>
          <w:rFonts w:ascii="Arial" w:eastAsia="宋体" w:hAnsi="Arial" w:cs="Arial"/>
          <w:sz w:val="22"/>
          <w:szCs w:val="22"/>
          <w:lang w:eastAsia="zh-CN"/>
        </w:rPr>
        <w:t>the</w:t>
      </w:r>
      <w:r w:rsidR="00721DD5">
        <w:rPr>
          <w:rFonts w:ascii="Arial" w:eastAsia="宋体" w:hAnsi="Arial" w:cs="Arial" w:hint="eastAsia"/>
          <w:sz w:val="22"/>
          <w:szCs w:val="22"/>
          <w:lang w:eastAsia="zh-CN"/>
        </w:rPr>
        <w:t xml:space="preserve"> UE</w:t>
      </w:r>
      <w:r>
        <w:rPr>
          <w:rFonts w:ascii="Arial" w:eastAsia="宋体" w:hAnsi="Arial" w:cs="Arial"/>
          <w:sz w:val="22"/>
          <w:szCs w:val="22"/>
          <w:lang w:eastAsia="zh-CN"/>
        </w:rPr>
        <w:t>.</w:t>
      </w:r>
      <w:r w:rsidR="00C2735F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BB5D01">
        <w:rPr>
          <w:rFonts w:ascii="Arial" w:eastAsia="宋体" w:hAnsi="Arial" w:cs="Arial"/>
          <w:sz w:val="22"/>
          <w:szCs w:val="22"/>
          <w:lang w:eastAsia="zh-CN"/>
        </w:rPr>
        <w:t>I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>f the</w:t>
      </w:r>
      <w:r w:rsidR="00BB5D01" w:rsidRPr="00BB5D01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F74931">
        <w:rPr>
          <w:rFonts w:ascii="Arial" w:eastAsia="宋体" w:hAnsi="Arial" w:cs="Arial" w:hint="eastAsia"/>
          <w:sz w:val="22"/>
          <w:szCs w:val="22"/>
          <w:lang w:eastAsia="zh-CN"/>
        </w:rPr>
        <w:t>attribute</w:t>
      </w:r>
      <w:r w:rsidR="00BB5D01">
        <w:rPr>
          <w:rFonts w:ascii="Arial" w:eastAsia="宋体" w:hAnsi="Arial" w:cs="Arial"/>
          <w:sz w:val="22"/>
          <w:szCs w:val="22"/>
          <w:lang w:eastAsia="zh-CN"/>
        </w:rPr>
        <w:t xml:space="preserve"> of UE 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 xml:space="preserve">is </w:t>
      </w:r>
      <w:r w:rsidR="00BB5D01">
        <w:rPr>
          <w:rFonts w:ascii="Arial" w:eastAsia="宋体" w:hAnsi="Arial" w:cs="Arial"/>
          <w:sz w:val="22"/>
          <w:szCs w:val="22"/>
          <w:lang w:eastAsia="zh-CN"/>
        </w:rPr>
        <w:t>change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>d</w:t>
      </w:r>
      <w:r w:rsidR="00C3651E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BB5D01">
        <w:rPr>
          <w:rFonts w:ascii="Arial" w:eastAsia="宋体" w:hAnsi="Arial" w:cs="Arial"/>
          <w:sz w:val="22"/>
          <w:szCs w:val="22"/>
          <w:lang w:eastAsia="zh-CN"/>
        </w:rPr>
        <w:t>in the target cell</w:t>
      </w:r>
      <w:r w:rsidR="00BB5D01">
        <w:rPr>
          <w:rFonts w:ascii="Arial" w:eastAsia="宋体" w:hAnsi="Arial" w:cs="Arial" w:hint="eastAsia"/>
          <w:sz w:val="22"/>
          <w:szCs w:val="22"/>
          <w:lang w:eastAsia="zh-CN"/>
        </w:rPr>
        <w:t xml:space="preserve">, the 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>target eNB</w:t>
      </w:r>
      <w:r w:rsidR="000222BA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can get </w:t>
      </w:r>
      <w:r w:rsidR="00D64C80">
        <w:rPr>
          <w:rFonts w:ascii="Arial" w:eastAsia="宋体" w:hAnsi="Arial" w:cs="Arial" w:hint="eastAsia"/>
          <w:sz w:val="22"/>
          <w:szCs w:val="22"/>
          <w:lang w:eastAsia="zh-CN"/>
        </w:rPr>
        <w:t>the correct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 group id </w:t>
      </w:r>
      <w:r w:rsidR="009E4B4E">
        <w:rPr>
          <w:rFonts w:ascii="Arial" w:eastAsia="宋体" w:hAnsi="Arial" w:cs="Arial" w:hint="eastAsia"/>
          <w:sz w:val="22"/>
          <w:szCs w:val="22"/>
          <w:lang w:eastAsia="zh-CN"/>
        </w:rPr>
        <w:t xml:space="preserve">accordingly </w:t>
      </w:r>
      <w:r w:rsidR="00CB77DC">
        <w:rPr>
          <w:rFonts w:ascii="Arial" w:eastAsia="宋体" w:hAnsi="Arial" w:cs="Arial" w:hint="eastAsia"/>
          <w:sz w:val="22"/>
          <w:szCs w:val="22"/>
          <w:lang w:eastAsia="zh-CN"/>
        </w:rPr>
        <w:t>based on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F237DD">
        <w:rPr>
          <w:rFonts w:ascii="Arial" w:eastAsia="宋体" w:hAnsi="Arial" w:cs="Arial"/>
          <w:sz w:val="22"/>
          <w:szCs w:val="22"/>
          <w:lang w:eastAsia="zh-CN"/>
        </w:rPr>
        <w:t>the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 new </w:t>
      </w:r>
      <w:r w:rsidR="00F237DD">
        <w:rPr>
          <w:rFonts w:ascii="Arial" w:eastAsia="宋体" w:hAnsi="Arial" w:cs="Arial"/>
          <w:sz w:val="22"/>
          <w:szCs w:val="22"/>
          <w:lang w:eastAsia="zh-CN"/>
        </w:rPr>
        <w:t>parameters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, </w:t>
      </w:r>
      <w:r w:rsidR="00D64C80">
        <w:rPr>
          <w:rFonts w:ascii="Arial" w:eastAsia="宋体" w:hAnsi="Arial" w:cs="Arial" w:hint="eastAsia"/>
          <w:sz w:val="22"/>
          <w:szCs w:val="22"/>
          <w:lang w:eastAsia="zh-CN"/>
        </w:rPr>
        <w:t xml:space="preserve">and </w:t>
      </w:r>
      <w:r w:rsidR="00F237DD">
        <w:rPr>
          <w:rFonts w:ascii="Arial" w:eastAsia="宋体" w:hAnsi="Arial" w:cs="Arial"/>
          <w:sz w:val="22"/>
          <w:szCs w:val="22"/>
          <w:lang w:eastAsia="zh-CN"/>
        </w:rPr>
        <w:t>the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 new </w:t>
      </w:r>
      <w:r w:rsidR="002447B9">
        <w:rPr>
          <w:rFonts w:ascii="Arial" w:eastAsia="宋体" w:hAnsi="Arial" w:cs="Arial" w:hint="eastAsia"/>
          <w:sz w:val="22"/>
          <w:szCs w:val="22"/>
          <w:lang w:eastAsia="zh-CN"/>
        </w:rPr>
        <w:t xml:space="preserve">appropriate </w:t>
      </w:r>
      <w:r w:rsidR="00F237DD">
        <w:rPr>
          <w:rFonts w:ascii="Arial" w:eastAsia="宋体" w:hAnsi="Arial" w:cs="Arial"/>
          <w:sz w:val="22"/>
          <w:szCs w:val="22"/>
          <w:lang w:eastAsia="zh-CN"/>
        </w:rPr>
        <w:t>handover policy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2447B9">
        <w:rPr>
          <w:rFonts w:ascii="Arial" w:eastAsia="宋体" w:hAnsi="Arial" w:cs="Arial" w:hint="eastAsia"/>
          <w:sz w:val="22"/>
          <w:szCs w:val="22"/>
          <w:lang w:eastAsia="zh-CN"/>
        </w:rPr>
        <w:t>for the new group will be applied</w:t>
      </w:r>
      <w:r w:rsidR="00F237DD">
        <w:rPr>
          <w:rFonts w:ascii="Arial" w:eastAsia="宋体" w:hAnsi="Arial" w:cs="Arial" w:hint="eastAsia"/>
          <w:sz w:val="22"/>
          <w:szCs w:val="22"/>
          <w:lang w:eastAsia="zh-CN"/>
        </w:rPr>
        <w:t>.</w:t>
      </w:r>
      <w:r w:rsidR="00FE6A2C">
        <w:rPr>
          <w:rFonts w:ascii="Arial" w:eastAsia="宋体" w:hAnsi="Arial" w:cs="Arial" w:hint="eastAsia"/>
          <w:sz w:val="22"/>
          <w:szCs w:val="22"/>
          <w:lang w:eastAsia="zh-CN"/>
        </w:rPr>
        <w:t xml:space="preserve"> Therefore</w:t>
      </w:r>
      <w:r w:rsidR="008F32F5">
        <w:rPr>
          <w:rFonts w:ascii="Arial" w:eastAsia="宋体" w:hAnsi="Arial" w:cs="Arial" w:hint="eastAsia"/>
          <w:sz w:val="22"/>
          <w:szCs w:val="22"/>
          <w:lang w:eastAsia="zh-CN"/>
        </w:rPr>
        <w:t>,</w:t>
      </w:r>
      <w:r w:rsidR="00FE6A2C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r w:rsidR="000222BA">
        <w:rPr>
          <w:rFonts w:ascii="Arial" w:eastAsia="宋体" w:hAnsi="Arial" w:cs="Arial"/>
          <w:sz w:val="22"/>
          <w:szCs w:val="22"/>
          <w:lang w:eastAsia="zh-CN"/>
        </w:rPr>
        <w:t xml:space="preserve">the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0222BA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8F32F5">
        <w:rPr>
          <w:rFonts w:ascii="Arial" w:eastAsia="宋体" w:hAnsi="Arial" w:cs="Arial" w:hint="eastAsia"/>
          <w:sz w:val="22"/>
          <w:szCs w:val="22"/>
          <w:lang w:eastAsia="zh-CN"/>
        </w:rPr>
        <w:t>or RLF</w:t>
      </w:r>
      <w:r w:rsidR="000222BA">
        <w:rPr>
          <w:rFonts w:ascii="Arial" w:eastAsia="宋体" w:hAnsi="Arial" w:cs="Arial"/>
          <w:sz w:val="22"/>
          <w:szCs w:val="22"/>
          <w:lang w:eastAsia="zh-CN"/>
        </w:rPr>
        <w:t xml:space="preserve"> can be avoided</w:t>
      </w:r>
      <w:r w:rsidR="00D52B94">
        <w:rPr>
          <w:rFonts w:ascii="Arial" w:eastAsia="宋体" w:hAnsi="Arial" w:cs="Arial" w:hint="eastAsia"/>
          <w:sz w:val="22"/>
          <w:szCs w:val="22"/>
          <w:lang w:eastAsia="zh-CN"/>
        </w:rPr>
        <w:t>.</w:t>
      </w:r>
      <w:r w:rsidR="008F32F5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</w:p>
    <w:p w:rsidR="0030157C" w:rsidRDefault="008F32F5" w:rsidP="00127E60">
      <w:pPr>
        <w:spacing w:before="240" w:line="276" w:lineRule="auto"/>
        <w:jc w:val="both"/>
        <w:rPr>
          <w:rFonts w:ascii="Arial" w:eastAsia="宋体" w:hAnsi="Arial" w:cs="Arial"/>
          <w:sz w:val="22"/>
          <w:szCs w:val="22"/>
          <w:lang w:eastAsia="zh-CN"/>
        </w:rPr>
      </w:pPr>
      <w:r>
        <w:rPr>
          <w:rFonts w:ascii="Arial" w:eastAsia="宋体" w:hAnsi="Arial" w:cs="Arial"/>
          <w:sz w:val="22"/>
          <w:szCs w:val="22"/>
          <w:lang w:eastAsia="zh-CN"/>
        </w:rPr>
        <w:t>A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s the above discussions,</w:t>
      </w:r>
      <w:r w:rsidR="00676F4E">
        <w:rPr>
          <w:rFonts w:ascii="Arial" w:eastAsia="宋体" w:hAnsi="Arial" w:cs="Arial"/>
          <w:sz w:val="22"/>
          <w:szCs w:val="22"/>
          <w:lang w:eastAsia="zh-CN"/>
        </w:rPr>
        <w:t xml:space="preserve"> we prefer the </w:t>
      </w:r>
      <w:r w:rsidR="000222BA">
        <w:rPr>
          <w:rFonts w:ascii="Arial" w:eastAsia="宋体" w:hAnsi="Arial" w:cs="Arial"/>
          <w:sz w:val="22"/>
          <w:szCs w:val="22"/>
          <w:lang w:eastAsia="zh-CN"/>
        </w:rPr>
        <w:t xml:space="preserve">solution 3.b </w:t>
      </w:r>
      <w:r w:rsidR="00676F4E">
        <w:rPr>
          <w:rFonts w:ascii="Arial" w:eastAsia="宋体" w:hAnsi="Arial" w:cs="Arial"/>
          <w:sz w:val="22"/>
          <w:szCs w:val="22"/>
          <w:lang w:eastAsia="zh-CN"/>
        </w:rPr>
        <w:t xml:space="preserve">as the </w:t>
      </w:r>
      <w:r w:rsidR="00614447">
        <w:rPr>
          <w:rFonts w:ascii="Arial" w:eastAsia="宋体" w:hAnsi="Arial" w:cs="Arial"/>
          <w:sz w:val="22"/>
          <w:szCs w:val="22"/>
          <w:lang w:eastAsia="zh-CN"/>
        </w:rPr>
        <w:t xml:space="preserve">solution for the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614447">
        <w:rPr>
          <w:rFonts w:ascii="Arial" w:eastAsia="宋体" w:hAnsi="Arial" w:cs="Arial"/>
          <w:sz w:val="22"/>
          <w:szCs w:val="22"/>
          <w:lang w:eastAsia="zh-CN"/>
        </w:rPr>
        <w:t xml:space="preserve"> event.</w:t>
      </w:r>
    </w:p>
    <w:p w:rsidR="00F050FB" w:rsidRPr="00C46813" w:rsidRDefault="00694A24" w:rsidP="0069441B">
      <w:pPr>
        <w:pStyle w:val="1"/>
        <w:numPr>
          <w:ilvl w:val="0"/>
          <w:numId w:val="3"/>
        </w:numPr>
        <w:ind w:left="448" w:hanging="448"/>
        <w:rPr>
          <w:rFonts w:eastAsia="宋体"/>
          <w:b/>
          <w:sz w:val="32"/>
          <w:szCs w:val="32"/>
          <w:lang w:eastAsia="zh-CN"/>
        </w:rPr>
      </w:pPr>
      <w:r w:rsidRPr="00C46813">
        <w:rPr>
          <w:b/>
          <w:sz w:val="32"/>
          <w:szCs w:val="32"/>
        </w:rPr>
        <w:t>Conclusion</w:t>
      </w:r>
      <w:r w:rsidR="00F050FB" w:rsidRPr="00C46813">
        <w:rPr>
          <w:b/>
          <w:sz w:val="32"/>
          <w:szCs w:val="32"/>
        </w:rPr>
        <w:t xml:space="preserve"> </w:t>
      </w:r>
    </w:p>
    <w:p w:rsidR="00283277" w:rsidRDefault="00332234" w:rsidP="00401CCF">
      <w:pPr>
        <w:rPr>
          <w:rFonts w:eastAsia="宋体"/>
          <w:sz w:val="22"/>
          <w:szCs w:val="22"/>
          <w:lang w:eastAsia="zh-CN"/>
        </w:rPr>
      </w:pPr>
      <w:r w:rsidRPr="00C46813">
        <w:rPr>
          <w:sz w:val="22"/>
          <w:szCs w:val="22"/>
          <w:lang w:eastAsia="zh-CN"/>
        </w:rPr>
        <w:t>According to the above discussion</w:t>
      </w:r>
      <w:r w:rsidR="00FD40EB" w:rsidRPr="00C46813">
        <w:rPr>
          <w:rFonts w:eastAsia="宋体"/>
          <w:sz w:val="22"/>
          <w:szCs w:val="22"/>
          <w:lang w:eastAsia="zh-CN"/>
        </w:rPr>
        <w:t>s</w:t>
      </w:r>
      <w:r w:rsidRPr="00C46813">
        <w:rPr>
          <w:sz w:val="22"/>
          <w:szCs w:val="22"/>
          <w:lang w:eastAsia="zh-CN"/>
        </w:rPr>
        <w:t xml:space="preserve">, </w:t>
      </w:r>
      <w:r w:rsidR="000333F9" w:rsidRPr="00C46813">
        <w:rPr>
          <w:rFonts w:eastAsia="宋体"/>
          <w:sz w:val="22"/>
          <w:szCs w:val="22"/>
          <w:lang w:eastAsia="zh-CN"/>
        </w:rPr>
        <w:t xml:space="preserve">we give the following </w:t>
      </w:r>
      <w:r w:rsidRPr="00C46813">
        <w:rPr>
          <w:sz w:val="22"/>
          <w:szCs w:val="22"/>
          <w:lang w:eastAsia="zh-CN"/>
        </w:rPr>
        <w:t>propos</w:t>
      </w:r>
      <w:r w:rsidR="00D02085" w:rsidRPr="00C46813">
        <w:rPr>
          <w:rFonts w:eastAsia="宋体"/>
          <w:sz w:val="22"/>
          <w:szCs w:val="22"/>
          <w:lang w:eastAsia="zh-CN"/>
        </w:rPr>
        <w:t>als:</w:t>
      </w:r>
    </w:p>
    <w:p w:rsidR="002A595A" w:rsidRPr="00E468C7" w:rsidRDefault="00225531" w:rsidP="002A595A">
      <w:pPr>
        <w:spacing w:before="240" w:line="276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Proposal1</w:t>
      </w:r>
      <w:r w:rsidR="00866CFE" w:rsidRPr="006E27B4">
        <w:rPr>
          <w:rFonts w:ascii="Arial" w:eastAsia="宋体" w:hAnsi="Arial" w:cs="Arial" w:hint="eastAsia"/>
          <w:b/>
          <w:sz w:val="22"/>
          <w:szCs w:val="22"/>
          <w:lang w:eastAsia="zh-CN"/>
        </w:rPr>
        <w:t>:</w:t>
      </w:r>
      <w:r w:rsidR="00152279" w:rsidRPr="00152279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0B2B9D">
        <w:rPr>
          <w:rFonts w:ascii="Arial" w:eastAsia="宋体" w:hAnsi="Arial" w:cs="Arial"/>
          <w:sz w:val="22"/>
          <w:szCs w:val="22"/>
          <w:lang w:eastAsia="zh-CN"/>
        </w:rPr>
        <w:t xml:space="preserve">Solution 3.b </w:t>
      </w:r>
      <w:r w:rsidR="000B2B9D">
        <w:rPr>
          <w:rFonts w:ascii="Arial" w:eastAsia="宋体" w:hAnsi="Arial" w:cs="Arial" w:hint="eastAsia"/>
          <w:sz w:val="22"/>
          <w:szCs w:val="22"/>
          <w:lang w:eastAsia="zh-CN"/>
        </w:rPr>
        <w:t>should</w:t>
      </w:r>
      <w:r w:rsidR="00152279">
        <w:rPr>
          <w:rFonts w:ascii="Arial" w:eastAsia="宋体" w:hAnsi="Arial" w:cs="Arial"/>
          <w:sz w:val="22"/>
          <w:szCs w:val="22"/>
          <w:lang w:eastAsia="zh-CN"/>
        </w:rPr>
        <w:t xml:space="preserve"> be the final solution for the </w:t>
      </w:r>
      <w:r w:rsidR="00241C07">
        <w:rPr>
          <w:rFonts w:ascii="Arial" w:eastAsia="宋体" w:hAnsi="Arial" w:cs="Arial"/>
          <w:sz w:val="22"/>
          <w:szCs w:val="22"/>
          <w:lang w:eastAsia="zh-CN"/>
        </w:rPr>
        <w:t>ping pong</w:t>
      </w:r>
      <w:r w:rsidR="00152279">
        <w:rPr>
          <w:rFonts w:ascii="Arial" w:eastAsia="宋体" w:hAnsi="Arial" w:cs="Arial"/>
          <w:sz w:val="22"/>
          <w:szCs w:val="22"/>
          <w:lang w:eastAsia="zh-CN"/>
        </w:rPr>
        <w:t xml:space="preserve"> event</w:t>
      </w:r>
      <w:r w:rsidR="008C44E2">
        <w:rPr>
          <w:rFonts w:ascii="Arial" w:eastAsia="宋体" w:hAnsi="Arial" w:cs="Arial"/>
          <w:b/>
          <w:sz w:val="22"/>
          <w:szCs w:val="22"/>
          <w:lang w:eastAsia="zh-CN"/>
        </w:rPr>
        <w:t>.</w:t>
      </w:r>
    </w:p>
    <w:p w:rsidR="00D26D38" w:rsidRPr="00C46813" w:rsidRDefault="00D26D38" w:rsidP="0069441B">
      <w:pPr>
        <w:pStyle w:val="1"/>
        <w:numPr>
          <w:ilvl w:val="0"/>
          <w:numId w:val="3"/>
        </w:numPr>
        <w:ind w:left="448" w:hanging="448"/>
        <w:rPr>
          <w:b/>
          <w:sz w:val="32"/>
          <w:szCs w:val="32"/>
        </w:rPr>
      </w:pPr>
      <w:r w:rsidRPr="00C46813">
        <w:rPr>
          <w:b/>
          <w:sz w:val="32"/>
          <w:szCs w:val="32"/>
        </w:rPr>
        <w:t>Reference</w:t>
      </w:r>
    </w:p>
    <w:p w:rsidR="00146ED2" w:rsidRDefault="00004F0B" w:rsidP="00146ED2">
      <w:pPr>
        <w:rPr>
          <w:rFonts w:eastAsia="宋体" w:cs="Arial"/>
          <w:b/>
          <w:noProof/>
          <w:sz w:val="24"/>
          <w:szCs w:val="24"/>
          <w:lang w:eastAsia="zh-CN"/>
        </w:rPr>
      </w:pPr>
      <w:r w:rsidRPr="00C46813">
        <w:rPr>
          <w:rFonts w:eastAsia="宋体" w:cs="Arial"/>
          <w:sz w:val="22"/>
          <w:szCs w:val="22"/>
          <w:lang w:eastAsia="zh-CN"/>
        </w:rPr>
        <w:t>[</w:t>
      </w:r>
      <w:r w:rsidR="00730442" w:rsidRPr="00C46813">
        <w:rPr>
          <w:rFonts w:eastAsia="宋体" w:cs="Arial"/>
          <w:sz w:val="22"/>
          <w:szCs w:val="22"/>
          <w:lang w:eastAsia="zh-CN"/>
        </w:rPr>
        <w:t>1</w:t>
      </w:r>
      <w:r w:rsidR="007579B4" w:rsidRPr="00C46813">
        <w:rPr>
          <w:rFonts w:eastAsia="宋体" w:cs="Arial"/>
          <w:sz w:val="22"/>
          <w:szCs w:val="22"/>
          <w:lang w:eastAsia="zh-CN"/>
        </w:rPr>
        <w:t>]</w:t>
      </w:r>
      <w:r w:rsidR="006F7929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146ED2" w:rsidRPr="00146ED2">
        <w:rPr>
          <w:rFonts w:eastAsia="宋体" w:cs="Arial"/>
          <w:sz w:val="22"/>
          <w:szCs w:val="22"/>
          <w:lang w:eastAsia="zh-CN"/>
        </w:rPr>
        <w:t>R3-131</w:t>
      </w:r>
      <w:r w:rsidR="00970B57">
        <w:rPr>
          <w:rFonts w:eastAsia="宋体" w:cs="Arial" w:hint="eastAsia"/>
          <w:sz w:val="22"/>
          <w:szCs w:val="22"/>
          <w:lang w:eastAsia="zh-CN"/>
        </w:rPr>
        <w:t>548</w:t>
      </w:r>
    </w:p>
    <w:p w:rsidR="00177E92" w:rsidRPr="00C46813" w:rsidRDefault="00177E92" w:rsidP="009F09A9">
      <w:pPr>
        <w:rPr>
          <w:rFonts w:eastAsia="宋体" w:cs="Arial"/>
          <w:sz w:val="22"/>
          <w:szCs w:val="22"/>
          <w:lang w:eastAsia="zh-CN"/>
        </w:rPr>
      </w:pPr>
    </w:p>
    <w:sectPr w:rsidR="00177E92" w:rsidRPr="00C46813" w:rsidSect="003830E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F32" w:rsidRDefault="00C51F32">
      <w:r>
        <w:separator/>
      </w:r>
    </w:p>
  </w:endnote>
  <w:endnote w:type="continuationSeparator" w:id="0">
    <w:p w:rsidR="00C51F32" w:rsidRDefault="00C5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8D7" w:rsidRDefault="00892C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18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18D7">
      <w:rPr>
        <w:rStyle w:val="a5"/>
      </w:rPr>
      <w:t>1</w:t>
    </w:r>
    <w:r>
      <w:rPr>
        <w:rStyle w:val="a5"/>
      </w:rPr>
      <w:fldChar w:fldCharType="end"/>
    </w:r>
  </w:p>
  <w:p w:rsidR="007D18D7" w:rsidRDefault="007D18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8D7" w:rsidRDefault="00892C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18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3613">
      <w:rPr>
        <w:rStyle w:val="a5"/>
      </w:rPr>
      <w:t>1</w:t>
    </w:r>
    <w:r>
      <w:rPr>
        <w:rStyle w:val="a5"/>
      </w:rPr>
      <w:fldChar w:fldCharType="end"/>
    </w:r>
  </w:p>
  <w:p w:rsidR="007D18D7" w:rsidRDefault="007D18D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F32" w:rsidRDefault="00C51F32">
      <w:r>
        <w:separator/>
      </w:r>
    </w:p>
  </w:footnote>
  <w:footnote w:type="continuationSeparator" w:id="0">
    <w:p w:rsidR="00C51F32" w:rsidRDefault="00C51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83666"/>
    <w:multiLevelType w:val="multilevel"/>
    <w:tmpl w:val="E9669C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60"/>
        </w:tabs>
        <w:ind w:left="360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>
    <w:nsid w:val="02B87758"/>
    <w:multiLevelType w:val="hybridMultilevel"/>
    <w:tmpl w:val="5198BB06"/>
    <w:lvl w:ilvl="0" w:tplc="DF80E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350741"/>
    <w:multiLevelType w:val="multilevel"/>
    <w:tmpl w:val="05BC394C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A800289"/>
    <w:multiLevelType w:val="multilevel"/>
    <w:tmpl w:val="B27E28E0"/>
    <w:lvl w:ilvl="0">
      <w:start w:val="1"/>
      <w:numFmt w:val="bullet"/>
      <w:lvlText w:val="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5">
    <w:nsid w:val="0D9C4862"/>
    <w:multiLevelType w:val="multilevel"/>
    <w:tmpl w:val="13A4E4A4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6">
    <w:nsid w:val="0FB24A91"/>
    <w:multiLevelType w:val="hybridMultilevel"/>
    <w:tmpl w:val="44C0D702"/>
    <w:lvl w:ilvl="0" w:tplc="D43CB49C">
      <w:start w:val="2"/>
      <w:numFmt w:val="lowerLetter"/>
      <w:lvlText w:val="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40"/>
        </w:tabs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00"/>
        </w:tabs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60"/>
        </w:tabs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80"/>
        </w:tabs>
        <w:ind w:left="3980" w:hanging="420"/>
      </w:pPr>
    </w:lvl>
  </w:abstractNum>
  <w:abstractNum w:abstractNumId="7">
    <w:nsid w:val="1B83227E"/>
    <w:multiLevelType w:val="hybridMultilevel"/>
    <w:tmpl w:val="BE3CAD14"/>
    <w:lvl w:ilvl="0" w:tplc="3EEC6E88">
      <w:start w:val="1"/>
      <w:numFmt w:val="decimal"/>
      <w:lvlText w:val="%1）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8">
    <w:nsid w:val="239B1F19"/>
    <w:multiLevelType w:val="multilevel"/>
    <w:tmpl w:val="463025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7D1382B"/>
    <w:multiLevelType w:val="hybridMultilevel"/>
    <w:tmpl w:val="05BC394C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FBA1CBA"/>
    <w:multiLevelType w:val="hybridMultilevel"/>
    <w:tmpl w:val="50C024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C7016"/>
    <w:multiLevelType w:val="hybridMultilevel"/>
    <w:tmpl w:val="BCE082AE"/>
    <w:lvl w:ilvl="0" w:tplc="6498989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FF169C"/>
    <w:multiLevelType w:val="hybridMultilevel"/>
    <w:tmpl w:val="1ECA8088"/>
    <w:lvl w:ilvl="0" w:tplc="04090009">
      <w:start w:val="1"/>
      <w:numFmt w:val="bullet"/>
      <w:lvlText w:val="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863C1CB6">
      <w:start w:val="5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369D66BE"/>
    <w:multiLevelType w:val="hybridMultilevel"/>
    <w:tmpl w:val="BDA02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A7797"/>
    <w:multiLevelType w:val="hybridMultilevel"/>
    <w:tmpl w:val="3EFE18A0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48AF2E48"/>
    <w:multiLevelType w:val="hybridMultilevel"/>
    <w:tmpl w:val="EAE6FBD8"/>
    <w:lvl w:ilvl="0" w:tplc="1768356C"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F8F6335"/>
    <w:multiLevelType w:val="hybridMultilevel"/>
    <w:tmpl w:val="CE90234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947C1"/>
    <w:multiLevelType w:val="hybridMultilevel"/>
    <w:tmpl w:val="072212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376B08"/>
    <w:multiLevelType w:val="hybridMultilevel"/>
    <w:tmpl w:val="AFA49966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D1F2A3A"/>
    <w:multiLevelType w:val="hybridMultilevel"/>
    <w:tmpl w:val="4A2A9A74"/>
    <w:lvl w:ilvl="0" w:tplc="0F849B6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4B3306"/>
    <w:multiLevelType w:val="hybridMultilevel"/>
    <w:tmpl w:val="8222F558"/>
    <w:lvl w:ilvl="0" w:tplc="0F849B6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4FD16E6"/>
    <w:multiLevelType w:val="hybridMultilevel"/>
    <w:tmpl w:val="7974B34A"/>
    <w:lvl w:ilvl="0" w:tplc="0F849B6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A034981"/>
    <w:multiLevelType w:val="multilevel"/>
    <w:tmpl w:val="5054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38043F"/>
    <w:multiLevelType w:val="hybridMultilevel"/>
    <w:tmpl w:val="4D3C7FA0"/>
    <w:lvl w:ilvl="0" w:tplc="6498989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2F315DB"/>
    <w:multiLevelType w:val="hybridMultilevel"/>
    <w:tmpl w:val="5956C2A0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7403719A"/>
    <w:multiLevelType w:val="hybridMultilevel"/>
    <w:tmpl w:val="F97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01089E"/>
    <w:multiLevelType w:val="hybridMultilevel"/>
    <w:tmpl w:val="B27E28E0"/>
    <w:lvl w:ilvl="0" w:tplc="0409000B">
      <w:start w:val="1"/>
      <w:numFmt w:val="bullet"/>
      <w:lvlText w:val="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9">
    <w:nsid w:val="7C33115F"/>
    <w:multiLevelType w:val="hybridMultilevel"/>
    <w:tmpl w:val="59DCB528"/>
    <w:lvl w:ilvl="0" w:tplc="0409000D">
      <w:start w:val="1"/>
      <w:numFmt w:val="bullet"/>
      <w:lvlText w:val="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27"/>
  </w:num>
  <w:num w:numId="5">
    <w:abstractNumId w:val="6"/>
  </w:num>
  <w:num w:numId="6">
    <w:abstractNumId w:val="2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4"/>
  </w:num>
  <w:num w:numId="9">
    <w:abstractNumId w:val="11"/>
  </w:num>
  <w:num w:numId="10">
    <w:abstractNumId w:val="21"/>
  </w:num>
  <w:num w:numId="11">
    <w:abstractNumId w:val="18"/>
  </w:num>
  <w:num w:numId="12">
    <w:abstractNumId w:val="22"/>
  </w:num>
  <w:num w:numId="13">
    <w:abstractNumId w:val="20"/>
  </w:num>
  <w:num w:numId="14">
    <w:abstractNumId w:val="12"/>
  </w:num>
  <w:num w:numId="15">
    <w:abstractNumId w:val="15"/>
  </w:num>
  <w:num w:numId="16">
    <w:abstractNumId w:val="19"/>
  </w:num>
  <w:num w:numId="17">
    <w:abstractNumId w:val="9"/>
  </w:num>
  <w:num w:numId="18">
    <w:abstractNumId w:val="3"/>
  </w:num>
  <w:num w:numId="19">
    <w:abstractNumId w:val="25"/>
  </w:num>
  <w:num w:numId="20">
    <w:abstractNumId w:val="14"/>
  </w:num>
  <w:num w:numId="21">
    <w:abstractNumId w:val="28"/>
  </w:num>
  <w:num w:numId="22">
    <w:abstractNumId w:val="4"/>
  </w:num>
  <w:num w:numId="23">
    <w:abstractNumId w:val="29"/>
  </w:num>
  <w:num w:numId="24">
    <w:abstractNumId w:val="7"/>
  </w:num>
  <w:num w:numId="25">
    <w:abstractNumId w:val="8"/>
  </w:num>
  <w:num w:numId="26">
    <w:abstractNumId w:val="26"/>
  </w:num>
  <w:num w:numId="27">
    <w:abstractNumId w:val="13"/>
  </w:num>
  <w:num w:numId="28">
    <w:abstractNumId w:val="2"/>
  </w:num>
  <w:num w:numId="29">
    <w:abstractNumId w:val="17"/>
  </w:num>
  <w:num w:numId="30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/>
  <w:doNotTrackMoves/>
  <w:defaultTabStop w:val="720"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E16"/>
    <w:rsid w:val="00000277"/>
    <w:rsid w:val="00000AA4"/>
    <w:rsid w:val="00000C5B"/>
    <w:rsid w:val="00000E47"/>
    <w:rsid w:val="000010E3"/>
    <w:rsid w:val="00001B96"/>
    <w:rsid w:val="00001E82"/>
    <w:rsid w:val="00001F3C"/>
    <w:rsid w:val="00002040"/>
    <w:rsid w:val="000020BF"/>
    <w:rsid w:val="0000274C"/>
    <w:rsid w:val="0000319E"/>
    <w:rsid w:val="000031ED"/>
    <w:rsid w:val="000033B9"/>
    <w:rsid w:val="00003D6D"/>
    <w:rsid w:val="00003F29"/>
    <w:rsid w:val="000042D6"/>
    <w:rsid w:val="0000484C"/>
    <w:rsid w:val="00004F0B"/>
    <w:rsid w:val="00005227"/>
    <w:rsid w:val="0000596F"/>
    <w:rsid w:val="00006BF8"/>
    <w:rsid w:val="00006E75"/>
    <w:rsid w:val="00007C29"/>
    <w:rsid w:val="00010A7D"/>
    <w:rsid w:val="0001138B"/>
    <w:rsid w:val="00011484"/>
    <w:rsid w:val="000114BA"/>
    <w:rsid w:val="00012F66"/>
    <w:rsid w:val="000130E3"/>
    <w:rsid w:val="00013B71"/>
    <w:rsid w:val="00014465"/>
    <w:rsid w:val="0001508A"/>
    <w:rsid w:val="0001545F"/>
    <w:rsid w:val="00015699"/>
    <w:rsid w:val="00015BDC"/>
    <w:rsid w:val="00015E59"/>
    <w:rsid w:val="000164B1"/>
    <w:rsid w:val="000166E2"/>
    <w:rsid w:val="0001699B"/>
    <w:rsid w:val="00016AA2"/>
    <w:rsid w:val="0001758D"/>
    <w:rsid w:val="00017AE2"/>
    <w:rsid w:val="00020160"/>
    <w:rsid w:val="0002085B"/>
    <w:rsid w:val="00020E18"/>
    <w:rsid w:val="00020F64"/>
    <w:rsid w:val="0002125C"/>
    <w:rsid w:val="0002134E"/>
    <w:rsid w:val="000214F7"/>
    <w:rsid w:val="00021DE9"/>
    <w:rsid w:val="00021DFC"/>
    <w:rsid w:val="00021E3F"/>
    <w:rsid w:val="000222BA"/>
    <w:rsid w:val="000223A5"/>
    <w:rsid w:val="000223AC"/>
    <w:rsid w:val="00022604"/>
    <w:rsid w:val="00022710"/>
    <w:rsid w:val="00022B3C"/>
    <w:rsid w:val="00023446"/>
    <w:rsid w:val="00023476"/>
    <w:rsid w:val="000236E5"/>
    <w:rsid w:val="0002388F"/>
    <w:rsid w:val="00023A04"/>
    <w:rsid w:val="000246A2"/>
    <w:rsid w:val="000248EA"/>
    <w:rsid w:val="000253D2"/>
    <w:rsid w:val="00025D12"/>
    <w:rsid w:val="00025DAD"/>
    <w:rsid w:val="00025EE1"/>
    <w:rsid w:val="0002607D"/>
    <w:rsid w:val="000267BE"/>
    <w:rsid w:val="00026845"/>
    <w:rsid w:val="0002694A"/>
    <w:rsid w:val="00026CEB"/>
    <w:rsid w:val="000272B2"/>
    <w:rsid w:val="000273F3"/>
    <w:rsid w:val="00027644"/>
    <w:rsid w:val="00030594"/>
    <w:rsid w:val="00030A61"/>
    <w:rsid w:val="00030B8E"/>
    <w:rsid w:val="00030C71"/>
    <w:rsid w:val="00031560"/>
    <w:rsid w:val="00031591"/>
    <w:rsid w:val="00031678"/>
    <w:rsid w:val="00032942"/>
    <w:rsid w:val="000333F9"/>
    <w:rsid w:val="0003496E"/>
    <w:rsid w:val="00034C00"/>
    <w:rsid w:val="00034C56"/>
    <w:rsid w:val="00034D04"/>
    <w:rsid w:val="00035655"/>
    <w:rsid w:val="000359AB"/>
    <w:rsid w:val="00035AFD"/>
    <w:rsid w:val="00035CF2"/>
    <w:rsid w:val="0003643E"/>
    <w:rsid w:val="00036B43"/>
    <w:rsid w:val="00037705"/>
    <w:rsid w:val="00037A15"/>
    <w:rsid w:val="00037E5D"/>
    <w:rsid w:val="000401AD"/>
    <w:rsid w:val="00040CE4"/>
    <w:rsid w:val="00040FB1"/>
    <w:rsid w:val="00041924"/>
    <w:rsid w:val="000426A8"/>
    <w:rsid w:val="00042BAF"/>
    <w:rsid w:val="000430CF"/>
    <w:rsid w:val="00043892"/>
    <w:rsid w:val="000440B3"/>
    <w:rsid w:val="00044B1B"/>
    <w:rsid w:val="00044C90"/>
    <w:rsid w:val="00045141"/>
    <w:rsid w:val="00045491"/>
    <w:rsid w:val="0004581D"/>
    <w:rsid w:val="000459B7"/>
    <w:rsid w:val="000463FC"/>
    <w:rsid w:val="000464AC"/>
    <w:rsid w:val="00046B66"/>
    <w:rsid w:val="00047D0C"/>
    <w:rsid w:val="00050ABC"/>
    <w:rsid w:val="00050C70"/>
    <w:rsid w:val="00051341"/>
    <w:rsid w:val="000519C8"/>
    <w:rsid w:val="00051A13"/>
    <w:rsid w:val="00051B97"/>
    <w:rsid w:val="00052A87"/>
    <w:rsid w:val="00052D80"/>
    <w:rsid w:val="00053FF0"/>
    <w:rsid w:val="00054981"/>
    <w:rsid w:val="00054F8C"/>
    <w:rsid w:val="00055780"/>
    <w:rsid w:val="00055ED8"/>
    <w:rsid w:val="000566B4"/>
    <w:rsid w:val="000570A9"/>
    <w:rsid w:val="00057ACD"/>
    <w:rsid w:val="00057CBA"/>
    <w:rsid w:val="00060527"/>
    <w:rsid w:val="00060577"/>
    <w:rsid w:val="00060C0F"/>
    <w:rsid w:val="00061AE4"/>
    <w:rsid w:val="00061EA3"/>
    <w:rsid w:val="000627E1"/>
    <w:rsid w:val="00062900"/>
    <w:rsid w:val="00064020"/>
    <w:rsid w:val="00064AD6"/>
    <w:rsid w:val="00064D42"/>
    <w:rsid w:val="000654FC"/>
    <w:rsid w:val="000655B2"/>
    <w:rsid w:val="00066048"/>
    <w:rsid w:val="0006609C"/>
    <w:rsid w:val="00066251"/>
    <w:rsid w:val="00066ACD"/>
    <w:rsid w:val="0006777A"/>
    <w:rsid w:val="000679B8"/>
    <w:rsid w:val="000705AE"/>
    <w:rsid w:val="000707D3"/>
    <w:rsid w:val="00071133"/>
    <w:rsid w:val="00072A3D"/>
    <w:rsid w:val="00072C96"/>
    <w:rsid w:val="000748FB"/>
    <w:rsid w:val="00074991"/>
    <w:rsid w:val="00076509"/>
    <w:rsid w:val="00076684"/>
    <w:rsid w:val="00076696"/>
    <w:rsid w:val="00076F76"/>
    <w:rsid w:val="000770ED"/>
    <w:rsid w:val="000801CF"/>
    <w:rsid w:val="0008024E"/>
    <w:rsid w:val="0008042E"/>
    <w:rsid w:val="00080586"/>
    <w:rsid w:val="000805D5"/>
    <w:rsid w:val="00080EE8"/>
    <w:rsid w:val="00080FB2"/>
    <w:rsid w:val="00081D8F"/>
    <w:rsid w:val="00082150"/>
    <w:rsid w:val="00082DE2"/>
    <w:rsid w:val="000836B3"/>
    <w:rsid w:val="00084066"/>
    <w:rsid w:val="00084E71"/>
    <w:rsid w:val="00084EC4"/>
    <w:rsid w:val="00085E20"/>
    <w:rsid w:val="00086136"/>
    <w:rsid w:val="00086522"/>
    <w:rsid w:val="000866A6"/>
    <w:rsid w:val="000867AC"/>
    <w:rsid w:val="000875A9"/>
    <w:rsid w:val="00087BB6"/>
    <w:rsid w:val="00087F26"/>
    <w:rsid w:val="00091008"/>
    <w:rsid w:val="0009147C"/>
    <w:rsid w:val="000921EC"/>
    <w:rsid w:val="0009231C"/>
    <w:rsid w:val="000923DB"/>
    <w:rsid w:val="000936C0"/>
    <w:rsid w:val="00093B45"/>
    <w:rsid w:val="00094913"/>
    <w:rsid w:val="00094B94"/>
    <w:rsid w:val="0009506B"/>
    <w:rsid w:val="00095370"/>
    <w:rsid w:val="000957B8"/>
    <w:rsid w:val="00095ABA"/>
    <w:rsid w:val="00095DF5"/>
    <w:rsid w:val="000966C8"/>
    <w:rsid w:val="00096791"/>
    <w:rsid w:val="00096924"/>
    <w:rsid w:val="000977B1"/>
    <w:rsid w:val="000A0007"/>
    <w:rsid w:val="000A065D"/>
    <w:rsid w:val="000A084B"/>
    <w:rsid w:val="000A0CB5"/>
    <w:rsid w:val="000A0EAB"/>
    <w:rsid w:val="000A114C"/>
    <w:rsid w:val="000A117D"/>
    <w:rsid w:val="000A13E1"/>
    <w:rsid w:val="000A14A9"/>
    <w:rsid w:val="000A1665"/>
    <w:rsid w:val="000A1D54"/>
    <w:rsid w:val="000A1E9C"/>
    <w:rsid w:val="000A2B68"/>
    <w:rsid w:val="000A2BE7"/>
    <w:rsid w:val="000A2CA5"/>
    <w:rsid w:val="000A2CE3"/>
    <w:rsid w:val="000A3BB6"/>
    <w:rsid w:val="000A3C18"/>
    <w:rsid w:val="000A3C32"/>
    <w:rsid w:val="000A3E14"/>
    <w:rsid w:val="000A4973"/>
    <w:rsid w:val="000A50BF"/>
    <w:rsid w:val="000A53E6"/>
    <w:rsid w:val="000A571E"/>
    <w:rsid w:val="000A5E4A"/>
    <w:rsid w:val="000A6232"/>
    <w:rsid w:val="000A6DC9"/>
    <w:rsid w:val="000A74D8"/>
    <w:rsid w:val="000A7C0E"/>
    <w:rsid w:val="000A7E3E"/>
    <w:rsid w:val="000B02B3"/>
    <w:rsid w:val="000B033D"/>
    <w:rsid w:val="000B0340"/>
    <w:rsid w:val="000B08B4"/>
    <w:rsid w:val="000B0DCE"/>
    <w:rsid w:val="000B12C3"/>
    <w:rsid w:val="000B1361"/>
    <w:rsid w:val="000B17D4"/>
    <w:rsid w:val="000B25B4"/>
    <w:rsid w:val="000B2B9D"/>
    <w:rsid w:val="000B2C6D"/>
    <w:rsid w:val="000B3041"/>
    <w:rsid w:val="000B3070"/>
    <w:rsid w:val="000B30A0"/>
    <w:rsid w:val="000B30CE"/>
    <w:rsid w:val="000B461A"/>
    <w:rsid w:val="000B58F9"/>
    <w:rsid w:val="000B5BDB"/>
    <w:rsid w:val="000B5FB7"/>
    <w:rsid w:val="000B6148"/>
    <w:rsid w:val="000B67B7"/>
    <w:rsid w:val="000B72C6"/>
    <w:rsid w:val="000B7423"/>
    <w:rsid w:val="000C1CB0"/>
    <w:rsid w:val="000C1E79"/>
    <w:rsid w:val="000C1FCF"/>
    <w:rsid w:val="000C2129"/>
    <w:rsid w:val="000C2564"/>
    <w:rsid w:val="000C2614"/>
    <w:rsid w:val="000C282F"/>
    <w:rsid w:val="000C30F9"/>
    <w:rsid w:val="000C38DF"/>
    <w:rsid w:val="000C4266"/>
    <w:rsid w:val="000C4741"/>
    <w:rsid w:val="000C49EF"/>
    <w:rsid w:val="000C4AC2"/>
    <w:rsid w:val="000C5B27"/>
    <w:rsid w:val="000C5B8E"/>
    <w:rsid w:val="000C614A"/>
    <w:rsid w:val="000C6467"/>
    <w:rsid w:val="000C6E0C"/>
    <w:rsid w:val="000C6F89"/>
    <w:rsid w:val="000D015B"/>
    <w:rsid w:val="000D0608"/>
    <w:rsid w:val="000D0875"/>
    <w:rsid w:val="000D118B"/>
    <w:rsid w:val="000D262C"/>
    <w:rsid w:val="000D2D29"/>
    <w:rsid w:val="000D330F"/>
    <w:rsid w:val="000D3429"/>
    <w:rsid w:val="000D3AD0"/>
    <w:rsid w:val="000D3F14"/>
    <w:rsid w:val="000D3FC4"/>
    <w:rsid w:val="000D45BE"/>
    <w:rsid w:val="000D48BE"/>
    <w:rsid w:val="000D57BC"/>
    <w:rsid w:val="000D59DB"/>
    <w:rsid w:val="000D6013"/>
    <w:rsid w:val="000D632D"/>
    <w:rsid w:val="000D7084"/>
    <w:rsid w:val="000D72C7"/>
    <w:rsid w:val="000D734C"/>
    <w:rsid w:val="000D7781"/>
    <w:rsid w:val="000D7DAD"/>
    <w:rsid w:val="000E0A00"/>
    <w:rsid w:val="000E0C29"/>
    <w:rsid w:val="000E0E63"/>
    <w:rsid w:val="000E0E75"/>
    <w:rsid w:val="000E104D"/>
    <w:rsid w:val="000E1252"/>
    <w:rsid w:val="000E12E0"/>
    <w:rsid w:val="000E1468"/>
    <w:rsid w:val="000E1549"/>
    <w:rsid w:val="000E1BB6"/>
    <w:rsid w:val="000E2308"/>
    <w:rsid w:val="000E25F5"/>
    <w:rsid w:val="000E280A"/>
    <w:rsid w:val="000E2D7C"/>
    <w:rsid w:val="000E32D1"/>
    <w:rsid w:val="000E3AE7"/>
    <w:rsid w:val="000E453A"/>
    <w:rsid w:val="000E47B4"/>
    <w:rsid w:val="000E5E45"/>
    <w:rsid w:val="000E67DE"/>
    <w:rsid w:val="000E7068"/>
    <w:rsid w:val="000F08E3"/>
    <w:rsid w:val="000F0920"/>
    <w:rsid w:val="000F0DEC"/>
    <w:rsid w:val="000F13FF"/>
    <w:rsid w:val="000F1439"/>
    <w:rsid w:val="000F2690"/>
    <w:rsid w:val="000F293C"/>
    <w:rsid w:val="000F2FFD"/>
    <w:rsid w:val="000F36C7"/>
    <w:rsid w:val="000F399E"/>
    <w:rsid w:val="000F40C5"/>
    <w:rsid w:val="000F40D5"/>
    <w:rsid w:val="000F4FB0"/>
    <w:rsid w:val="000F53A2"/>
    <w:rsid w:val="000F5505"/>
    <w:rsid w:val="000F5D84"/>
    <w:rsid w:val="000F6A1C"/>
    <w:rsid w:val="000F6ACE"/>
    <w:rsid w:val="000F6BAD"/>
    <w:rsid w:val="000F6C29"/>
    <w:rsid w:val="000F6FF3"/>
    <w:rsid w:val="000F70F8"/>
    <w:rsid w:val="000F76C1"/>
    <w:rsid w:val="00100D95"/>
    <w:rsid w:val="00101740"/>
    <w:rsid w:val="001024BD"/>
    <w:rsid w:val="0010251D"/>
    <w:rsid w:val="0010253D"/>
    <w:rsid w:val="00102B7F"/>
    <w:rsid w:val="00103650"/>
    <w:rsid w:val="00103932"/>
    <w:rsid w:val="00104521"/>
    <w:rsid w:val="00104D0A"/>
    <w:rsid w:val="0010573E"/>
    <w:rsid w:val="00105B52"/>
    <w:rsid w:val="00105B7D"/>
    <w:rsid w:val="00105FE0"/>
    <w:rsid w:val="001060AB"/>
    <w:rsid w:val="0010675A"/>
    <w:rsid w:val="00107055"/>
    <w:rsid w:val="001071C1"/>
    <w:rsid w:val="00107FA2"/>
    <w:rsid w:val="00110086"/>
    <w:rsid w:val="0011010F"/>
    <w:rsid w:val="00110548"/>
    <w:rsid w:val="00110910"/>
    <w:rsid w:val="001109B2"/>
    <w:rsid w:val="00110A53"/>
    <w:rsid w:val="00111776"/>
    <w:rsid w:val="00111840"/>
    <w:rsid w:val="0011223C"/>
    <w:rsid w:val="00112284"/>
    <w:rsid w:val="00113083"/>
    <w:rsid w:val="00113CCC"/>
    <w:rsid w:val="00113FD9"/>
    <w:rsid w:val="0011401B"/>
    <w:rsid w:val="00114792"/>
    <w:rsid w:val="001148DF"/>
    <w:rsid w:val="001159AE"/>
    <w:rsid w:val="00115A85"/>
    <w:rsid w:val="00115C06"/>
    <w:rsid w:val="00117497"/>
    <w:rsid w:val="001179EF"/>
    <w:rsid w:val="00117A17"/>
    <w:rsid w:val="00117FB0"/>
    <w:rsid w:val="00120048"/>
    <w:rsid w:val="001204F3"/>
    <w:rsid w:val="00120C1C"/>
    <w:rsid w:val="00120CE9"/>
    <w:rsid w:val="0012102C"/>
    <w:rsid w:val="00121359"/>
    <w:rsid w:val="001215F4"/>
    <w:rsid w:val="00121879"/>
    <w:rsid w:val="00121AE9"/>
    <w:rsid w:val="00121D7F"/>
    <w:rsid w:val="00122DE5"/>
    <w:rsid w:val="00123035"/>
    <w:rsid w:val="0012447E"/>
    <w:rsid w:val="0012550D"/>
    <w:rsid w:val="00125833"/>
    <w:rsid w:val="00125A5C"/>
    <w:rsid w:val="00125EEB"/>
    <w:rsid w:val="00127E60"/>
    <w:rsid w:val="00130739"/>
    <w:rsid w:val="00130FED"/>
    <w:rsid w:val="001319C7"/>
    <w:rsid w:val="001325A7"/>
    <w:rsid w:val="00132B16"/>
    <w:rsid w:val="00132DF9"/>
    <w:rsid w:val="001334A8"/>
    <w:rsid w:val="001341BE"/>
    <w:rsid w:val="001344C1"/>
    <w:rsid w:val="00134B52"/>
    <w:rsid w:val="0013512B"/>
    <w:rsid w:val="001351E9"/>
    <w:rsid w:val="001353C9"/>
    <w:rsid w:val="00135977"/>
    <w:rsid w:val="00135A19"/>
    <w:rsid w:val="00135C87"/>
    <w:rsid w:val="001360D7"/>
    <w:rsid w:val="001375EA"/>
    <w:rsid w:val="0013794B"/>
    <w:rsid w:val="001403CC"/>
    <w:rsid w:val="00140E19"/>
    <w:rsid w:val="001413B6"/>
    <w:rsid w:val="00141702"/>
    <w:rsid w:val="00141BFA"/>
    <w:rsid w:val="00141C87"/>
    <w:rsid w:val="0014218A"/>
    <w:rsid w:val="001429C6"/>
    <w:rsid w:val="00142F4F"/>
    <w:rsid w:val="00143404"/>
    <w:rsid w:val="00143B95"/>
    <w:rsid w:val="001440F5"/>
    <w:rsid w:val="001442D9"/>
    <w:rsid w:val="001444A8"/>
    <w:rsid w:val="00144A46"/>
    <w:rsid w:val="00145B23"/>
    <w:rsid w:val="00145C39"/>
    <w:rsid w:val="001460F4"/>
    <w:rsid w:val="0014618A"/>
    <w:rsid w:val="0014659E"/>
    <w:rsid w:val="001466BD"/>
    <w:rsid w:val="0014679E"/>
    <w:rsid w:val="00146B64"/>
    <w:rsid w:val="00146C74"/>
    <w:rsid w:val="00146EAD"/>
    <w:rsid w:val="00146ED2"/>
    <w:rsid w:val="00147028"/>
    <w:rsid w:val="0014714A"/>
    <w:rsid w:val="00147695"/>
    <w:rsid w:val="00147A01"/>
    <w:rsid w:val="00147A46"/>
    <w:rsid w:val="00147A71"/>
    <w:rsid w:val="0015010A"/>
    <w:rsid w:val="00150B63"/>
    <w:rsid w:val="00150C2C"/>
    <w:rsid w:val="0015174E"/>
    <w:rsid w:val="0015182D"/>
    <w:rsid w:val="0015188B"/>
    <w:rsid w:val="00152279"/>
    <w:rsid w:val="00152BDC"/>
    <w:rsid w:val="00152F08"/>
    <w:rsid w:val="00152FAE"/>
    <w:rsid w:val="001531B6"/>
    <w:rsid w:val="00153B42"/>
    <w:rsid w:val="00154D64"/>
    <w:rsid w:val="0015511E"/>
    <w:rsid w:val="00155501"/>
    <w:rsid w:val="001557BF"/>
    <w:rsid w:val="0015591F"/>
    <w:rsid w:val="00156CEF"/>
    <w:rsid w:val="00160703"/>
    <w:rsid w:val="00160823"/>
    <w:rsid w:val="00160C1A"/>
    <w:rsid w:val="00160DBD"/>
    <w:rsid w:val="00161474"/>
    <w:rsid w:val="00161867"/>
    <w:rsid w:val="001625EA"/>
    <w:rsid w:val="00162B86"/>
    <w:rsid w:val="00163E16"/>
    <w:rsid w:val="00163F10"/>
    <w:rsid w:val="00164564"/>
    <w:rsid w:val="001648F3"/>
    <w:rsid w:val="00164E4B"/>
    <w:rsid w:val="00164EB0"/>
    <w:rsid w:val="00165711"/>
    <w:rsid w:val="00165949"/>
    <w:rsid w:val="00165E25"/>
    <w:rsid w:val="00165E97"/>
    <w:rsid w:val="00166061"/>
    <w:rsid w:val="001663B8"/>
    <w:rsid w:val="00166AC4"/>
    <w:rsid w:val="00167651"/>
    <w:rsid w:val="0016796B"/>
    <w:rsid w:val="001702FF"/>
    <w:rsid w:val="00170B84"/>
    <w:rsid w:val="001720C8"/>
    <w:rsid w:val="00172CD0"/>
    <w:rsid w:val="00173DF2"/>
    <w:rsid w:val="001741B0"/>
    <w:rsid w:val="00174783"/>
    <w:rsid w:val="00175091"/>
    <w:rsid w:val="001761BE"/>
    <w:rsid w:val="0017627F"/>
    <w:rsid w:val="0017631C"/>
    <w:rsid w:val="001769D5"/>
    <w:rsid w:val="00177426"/>
    <w:rsid w:val="00177B6D"/>
    <w:rsid w:val="00177E92"/>
    <w:rsid w:val="00177F7A"/>
    <w:rsid w:val="00180920"/>
    <w:rsid w:val="00180ACF"/>
    <w:rsid w:val="00181ADD"/>
    <w:rsid w:val="00181AE0"/>
    <w:rsid w:val="00181BC9"/>
    <w:rsid w:val="00181C08"/>
    <w:rsid w:val="001821CF"/>
    <w:rsid w:val="0018220A"/>
    <w:rsid w:val="00182932"/>
    <w:rsid w:val="001834D9"/>
    <w:rsid w:val="00183D87"/>
    <w:rsid w:val="00183EEF"/>
    <w:rsid w:val="0018607F"/>
    <w:rsid w:val="00186637"/>
    <w:rsid w:val="00186A7E"/>
    <w:rsid w:val="00186AB0"/>
    <w:rsid w:val="00186D5F"/>
    <w:rsid w:val="00186E20"/>
    <w:rsid w:val="0018735D"/>
    <w:rsid w:val="0019068C"/>
    <w:rsid w:val="001908B7"/>
    <w:rsid w:val="00190D0B"/>
    <w:rsid w:val="00191495"/>
    <w:rsid w:val="00191509"/>
    <w:rsid w:val="00191596"/>
    <w:rsid w:val="00191A45"/>
    <w:rsid w:val="00191C10"/>
    <w:rsid w:val="00191ED0"/>
    <w:rsid w:val="00192045"/>
    <w:rsid w:val="001925E2"/>
    <w:rsid w:val="001929B9"/>
    <w:rsid w:val="00192C9E"/>
    <w:rsid w:val="00192D25"/>
    <w:rsid w:val="00193071"/>
    <w:rsid w:val="00193C54"/>
    <w:rsid w:val="00193FF6"/>
    <w:rsid w:val="00194342"/>
    <w:rsid w:val="00194456"/>
    <w:rsid w:val="00194DFC"/>
    <w:rsid w:val="0019506A"/>
    <w:rsid w:val="00195136"/>
    <w:rsid w:val="001957A1"/>
    <w:rsid w:val="001968AB"/>
    <w:rsid w:val="00196CE4"/>
    <w:rsid w:val="00196FCB"/>
    <w:rsid w:val="001978F0"/>
    <w:rsid w:val="001A05D8"/>
    <w:rsid w:val="001A09F0"/>
    <w:rsid w:val="001A0B63"/>
    <w:rsid w:val="001A2ED2"/>
    <w:rsid w:val="001A3B97"/>
    <w:rsid w:val="001A42A6"/>
    <w:rsid w:val="001A4D4C"/>
    <w:rsid w:val="001A6418"/>
    <w:rsid w:val="001A66F5"/>
    <w:rsid w:val="001A69C7"/>
    <w:rsid w:val="001A6B47"/>
    <w:rsid w:val="001A72D7"/>
    <w:rsid w:val="001A761C"/>
    <w:rsid w:val="001A7C04"/>
    <w:rsid w:val="001B0286"/>
    <w:rsid w:val="001B0CAA"/>
    <w:rsid w:val="001B0F67"/>
    <w:rsid w:val="001B11E5"/>
    <w:rsid w:val="001B1359"/>
    <w:rsid w:val="001B168E"/>
    <w:rsid w:val="001B1789"/>
    <w:rsid w:val="001B1C12"/>
    <w:rsid w:val="001B1F3F"/>
    <w:rsid w:val="001B22E1"/>
    <w:rsid w:val="001B385F"/>
    <w:rsid w:val="001B3ADA"/>
    <w:rsid w:val="001B429E"/>
    <w:rsid w:val="001B45E2"/>
    <w:rsid w:val="001B4629"/>
    <w:rsid w:val="001B48B0"/>
    <w:rsid w:val="001B5287"/>
    <w:rsid w:val="001B5B99"/>
    <w:rsid w:val="001B5D9C"/>
    <w:rsid w:val="001B6038"/>
    <w:rsid w:val="001B60A1"/>
    <w:rsid w:val="001B6B8C"/>
    <w:rsid w:val="001B6E30"/>
    <w:rsid w:val="001B7747"/>
    <w:rsid w:val="001B7830"/>
    <w:rsid w:val="001B7986"/>
    <w:rsid w:val="001C133A"/>
    <w:rsid w:val="001C20F5"/>
    <w:rsid w:val="001C28A0"/>
    <w:rsid w:val="001C2AA7"/>
    <w:rsid w:val="001C3410"/>
    <w:rsid w:val="001C375A"/>
    <w:rsid w:val="001C375E"/>
    <w:rsid w:val="001C4197"/>
    <w:rsid w:val="001C4A33"/>
    <w:rsid w:val="001C4F37"/>
    <w:rsid w:val="001C55E4"/>
    <w:rsid w:val="001C59D2"/>
    <w:rsid w:val="001C5A71"/>
    <w:rsid w:val="001C667C"/>
    <w:rsid w:val="001C6CEE"/>
    <w:rsid w:val="001C6F39"/>
    <w:rsid w:val="001C7052"/>
    <w:rsid w:val="001D13BF"/>
    <w:rsid w:val="001D15A6"/>
    <w:rsid w:val="001D3E1C"/>
    <w:rsid w:val="001D44D5"/>
    <w:rsid w:val="001D56D8"/>
    <w:rsid w:val="001D57B2"/>
    <w:rsid w:val="001D60F2"/>
    <w:rsid w:val="001D642B"/>
    <w:rsid w:val="001D665B"/>
    <w:rsid w:val="001D68B2"/>
    <w:rsid w:val="001D7143"/>
    <w:rsid w:val="001D787D"/>
    <w:rsid w:val="001D79D0"/>
    <w:rsid w:val="001D7E99"/>
    <w:rsid w:val="001E0541"/>
    <w:rsid w:val="001E0C65"/>
    <w:rsid w:val="001E2C87"/>
    <w:rsid w:val="001E2CEB"/>
    <w:rsid w:val="001E3420"/>
    <w:rsid w:val="001E45C6"/>
    <w:rsid w:val="001E45F8"/>
    <w:rsid w:val="001E4849"/>
    <w:rsid w:val="001E4DC3"/>
    <w:rsid w:val="001E5082"/>
    <w:rsid w:val="001E51E4"/>
    <w:rsid w:val="001E52F3"/>
    <w:rsid w:val="001E5943"/>
    <w:rsid w:val="001E5991"/>
    <w:rsid w:val="001E5C7B"/>
    <w:rsid w:val="001E60F4"/>
    <w:rsid w:val="001E621F"/>
    <w:rsid w:val="001E63FC"/>
    <w:rsid w:val="001E681B"/>
    <w:rsid w:val="001E6910"/>
    <w:rsid w:val="001E7280"/>
    <w:rsid w:val="001F004D"/>
    <w:rsid w:val="001F0885"/>
    <w:rsid w:val="001F0961"/>
    <w:rsid w:val="001F0CE9"/>
    <w:rsid w:val="001F0D80"/>
    <w:rsid w:val="001F0FA1"/>
    <w:rsid w:val="001F0FCD"/>
    <w:rsid w:val="001F16F5"/>
    <w:rsid w:val="001F1C10"/>
    <w:rsid w:val="001F1FB5"/>
    <w:rsid w:val="001F2AE8"/>
    <w:rsid w:val="001F3008"/>
    <w:rsid w:val="001F38F8"/>
    <w:rsid w:val="001F3F9E"/>
    <w:rsid w:val="001F41EE"/>
    <w:rsid w:val="001F43F7"/>
    <w:rsid w:val="001F4527"/>
    <w:rsid w:val="001F4947"/>
    <w:rsid w:val="001F5045"/>
    <w:rsid w:val="001F5372"/>
    <w:rsid w:val="001F58F1"/>
    <w:rsid w:val="001F5920"/>
    <w:rsid w:val="001F5B7E"/>
    <w:rsid w:val="001F60CA"/>
    <w:rsid w:val="001F6FE0"/>
    <w:rsid w:val="001F7283"/>
    <w:rsid w:val="00200001"/>
    <w:rsid w:val="002002D7"/>
    <w:rsid w:val="0020030E"/>
    <w:rsid w:val="0020073E"/>
    <w:rsid w:val="00200FD1"/>
    <w:rsid w:val="00201733"/>
    <w:rsid w:val="00201EC1"/>
    <w:rsid w:val="002027E9"/>
    <w:rsid w:val="00203356"/>
    <w:rsid w:val="00203D31"/>
    <w:rsid w:val="00204338"/>
    <w:rsid w:val="002045C6"/>
    <w:rsid w:val="00204A18"/>
    <w:rsid w:val="0020510C"/>
    <w:rsid w:val="00205170"/>
    <w:rsid w:val="002051CF"/>
    <w:rsid w:val="00206712"/>
    <w:rsid w:val="00206720"/>
    <w:rsid w:val="0020686B"/>
    <w:rsid w:val="00206FF0"/>
    <w:rsid w:val="0020711C"/>
    <w:rsid w:val="00210A09"/>
    <w:rsid w:val="00210B9C"/>
    <w:rsid w:val="00212364"/>
    <w:rsid w:val="00213F49"/>
    <w:rsid w:val="002147CA"/>
    <w:rsid w:val="002151B8"/>
    <w:rsid w:val="00215D58"/>
    <w:rsid w:val="00215FA8"/>
    <w:rsid w:val="002162AA"/>
    <w:rsid w:val="002162AB"/>
    <w:rsid w:val="00216EE2"/>
    <w:rsid w:val="00217DFC"/>
    <w:rsid w:val="00217F9F"/>
    <w:rsid w:val="00220567"/>
    <w:rsid w:val="002208EC"/>
    <w:rsid w:val="002217D3"/>
    <w:rsid w:val="00221DB9"/>
    <w:rsid w:val="0022225C"/>
    <w:rsid w:val="0022264F"/>
    <w:rsid w:val="00222918"/>
    <w:rsid w:val="002229F1"/>
    <w:rsid w:val="00222AF1"/>
    <w:rsid w:val="00222BA1"/>
    <w:rsid w:val="00223638"/>
    <w:rsid w:val="00223951"/>
    <w:rsid w:val="00223EAF"/>
    <w:rsid w:val="002241BE"/>
    <w:rsid w:val="002243BA"/>
    <w:rsid w:val="002250DD"/>
    <w:rsid w:val="002253F6"/>
    <w:rsid w:val="0022546D"/>
    <w:rsid w:val="00225531"/>
    <w:rsid w:val="00225AB8"/>
    <w:rsid w:val="00225DB9"/>
    <w:rsid w:val="00227EA0"/>
    <w:rsid w:val="00230EFD"/>
    <w:rsid w:val="00231103"/>
    <w:rsid w:val="00231A66"/>
    <w:rsid w:val="00232DFE"/>
    <w:rsid w:val="00233E74"/>
    <w:rsid w:val="00233E9E"/>
    <w:rsid w:val="00234306"/>
    <w:rsid w:val="00234C13"/>
    <w:rsid w:val="00235E0B"/>
    <w:rsid w:val="002364CD"/>
    <w:rsid w:val="0023725F"/>
    <w:rsid w:val="00237780"/>
    <w:rsid w:val="002377F7"/>
    <w:rsid w:val="00237C73"/>
    <w:rsid w:val="00240537"/>
    <w:rsid w:val="00240AFC"/>
    <w:rsid w:val="00240D98"/>
    <w:rsid w:val="00240E1C"/>
    <w:rsid w:val="002412A1"/>
    <w:rsid w:val="00241B3D"/>
    <w:rsid w:val="00241C07"/>
    <w:rsid w:val="00241DDC"/>
    <w:rsid w:val="00241EE1"/>
    <w:rsid w:val="0024205F"/>
    <w:rsid w:val="002424C2"/>
    <w:rsid w:val="00242871"/>
    <w:rsid w:val="00243B4D"/>
    <w:rsid w:val="00243C7E"/>
    <w:rsid w:val="00243ED7"/>
    <w:rsid w:val="00243F90"/>
    <w:rsid w:val="00244591"/>
    <w:rsid w:val="0024459F"/>
    <w:rsid w:val="002447B9"/>
    <w:rsid w:val="0024488A"/>
    <w:rsid w:val="00244A31"/>
    <w:rsid w:val="0024556A"/>
    <w:rsid w:val="002455BA"/>
    <w:rsid w:val="00245F28"/>
    <w:rsid w:val="00246BBB"/>
    <w:rsid w:val="00246C93"/>
    <w:rsid w:val="00246D9B"/>
    <w:rsid w:val="0024750F"/>
    <w:rsid w:val="00247965"/>
    <w:rsid w:val="00247AB6"/>
    <w:rsid w:val="0025004C"/>
    <w:rsid w:val="00250287"/>
    <w:rsid w:val="0025064E"/>
    <w:rsid w:val="0025168A"/>
    <w:rsid w:val="00251EB6"/>
    <w:rsid w:val="00251F49"/>
    <w:rsid w:val="00252001"/>
    <w:rsid w:val="00252140"/>
    <w:rsid w:val="00252723"/>
    <w:rsid w:val="002536FE"/>
    <w:rsid w:val="002537A9"/>
    <w:rsid w:val="00253B4A"/>
    <w:rsid w:val="00253CF5"/>
    <w:rsid w:val="00254406"/>
    <w:rsid w:val="00254AE3"/>
    <w:rsid w:val="00254C04"/>
    <w:rsid w:val="0025557C"/>
    <w:rsid w:val="0025586C"/>
    <w:rsid w:val="00255B10"/>
    <w:rsid w:val="00256634"/>
    <w:rsid w:val="00256F93"/>
    <w:rsid w:val="00257952"/>
    <w:rsid w:val="00257E65"/>
    <w:rsid w:val="00257F11"/>
    <w:rsid w:val="00260197"/>
    <w:rsid w:val="00260BC0"/>
    <w:rsid w:val="00261358"/>
    <w:rsid w:val="002614E5"/>
    <w:rsid w:val="00261CBA"/>
    <w:rsid w:val="002621A8"/>
    <w:rsid w:val="0026292C"/>
    <w:rsid w:val="00262DCF"/>
    <w:rsid w:val="0026308B"/>
    <w:rsid w:val="002638D3"/>
    <w:rsid w:val="00263F83"/>
    <w:rsid w:val="0026461C"/>
    <w:rsid w:val="002647D2"/>
    <w:rsid w:val="00264E8C"/>
    <w:rsid w:val="00265B43"/>
    <w:rsid w:val="00266A23"/>
    <w:rsid w:val="00266EB2"/>
    <w:rsid w:val="0026700F"/>
    <w:rsid w:val="002671C7"/>
    <w:rsid w:val="002677EF"/>
    <w:rsid w:val="002679A1"/>
    <w:rsid w:val="00267AC0"/>
    <w:rsid w:val="002700B3"/>
    <w:rsid w:val="00270823"/>
    <w:rsid w:val="00270C20"/>
    <w:rsid w:val="00271CDA"/>
    <w:rsid w:val="00271D25"/>
    <w:rsid w:val="00271F51"/>
    <w:rsid w:val="00272130"/>
    <w:rsid w:val="002724BA"/>
    <w:rsid w:val="00272AD7"/>
    <w:rsid w:val="00272B9C"/>
    <w:rsid w:val="00272DC6"/>
    <w:rsid w:val="002730D8"/>
    <w:rsid w:val="00273432"/>
    <w:rsid w:val="00273720"/>
    <w:rsid w:val="00273D50"/>
    <w:rsid w:val="00273F42"/>
    <w:rsid w:val="002740CD"/>
    <w:rsid w:val="00274567"/>
    <w:rsid w:val="00274620"/>
    <w:rsid w:val="00275022"/>
    <w:rsid w:val="00275102"/>
    <w:rsid w:val="002752B1"/>
    <w:rsid w:val="002753F2"/>
    <w:rsid w:val="002754CF"/>
    <w:rsid w:val="002754DE"/>
    <w:rsid w:val="00275B9A"/>
    <w:rsid w:val="00275EEA"/>
    <w:rsid w:val="00275FAE"/>
    <w:rsid w:val="00276820"/>
    <w:rsid w:val="00276884"/>
    <w:rsid w:val="0027688C"/>
    <w:rsid w:val="00276E18"/>
    <w:rsid w:val="00277B69"/>
    <w:rsid w:val="00277CBB"/>
    <w:rsid w:val="00280188"/>
    <w:rsid w:val="00280BFB"/>
    <w:rsid w:val="00280F54"/>
    <w:rsid w:val="00280FB8"/>
    <w:rsid w:val="00282F36"/>
    <w:rsid w:val="00283277"/>
    <w:rsid w:val="002840AB"/>
    <w:rsid w:val="00284362"/>
    <w:rsid w:val="00284604"/>
    <w:rsid w:val="002856BD"/>
    <w:rsid w:val="00285932"/>
    <w:rsid w:val="00285A45"/>
    <w:rsid w:val="00285DF9"/>
    <w:rsid w:val="00286AA8"/>
    <w:rsid w:val="00287742"/>
    <w:rsid w:val="00287CA2"/>
    <w:rsid w:val="00287CF9"/>
    <w:rsid w:val="00290157"/>
    <w:rsid w:val="00290238"/>
    <w:rsid w:val="00290244"/>
    <w:rsid w:val="0029048B"/>
    <w:rsid w:val="002908A2"/>
    <w:rsid w:val="0029124E"/>
    <w:rsid w:val="00291D18"/>
    <w:rsid w:val="00292778"/>
    <w:rsid w:val="002928B4"/>
    <w:rsid w:val="00293195"/>
    <w:rsid w:val="0029364E"/>
    <w:rsid w:val="00293CA3"/>
    <w:rsid w:val="00293CE7"/>
    <w:rsid w:val="002941F9"/>
    <w:rsid w:val="00295909"/>
    <w:rsid w:val="00295C64"/>
    <w:rsid w:val="00296614"/>
    <w:rsid w:val="00296885"/>
    <w:rsid w:val="0029735C"/>
    <w:rsid w:val="0029741D"/>
    <w:rsid w:val="00297A8B"/>
    <w:rsid w:val="00297E9C"/>
    <w:rsid w:val="002A0D72"/>
    <w:rsid w:val="002A107A"/>
    <w:rsid w:val="002A1C0D"/>
    <w:rsid w:val="002A1D26"/>
    <w:rsid w:val="002A2D11"/>
    <w:rsid w:val="002A3AB4"/>
    <w:rsid w:val="002A3E62"/>
    <w:rsid w:val="002A46A9"/>
    <w:rsid w:val="002A595A"/>
    <w:rsid w:val="002A5F52"/>
    <w:rsid w:val="002A6185"/>
    <w:rsid w:val="002A652B"/>
    <w:rsid w:val="002A6A33"/>
    <w:rsid w:val="002A6E88"/>
    <w:rsid w:val="002A6EA7"/>
    <w:rsid w:val="002A713A"/>
    <w:rsid w:val="002A72ED"/>
    <w:rsid w:val="002A747A"/>
    <w:rsid w:val="002A759F"/>
    <w:rsid w:val="002A7982"/>
    <w:rsid w:val="002A7FA3"/>
    <w:rsid w:val="002A7FD7"/>
    <w:rsid w:val="002B01A9"/>
    <w:rsid w:val="002B0DDF"/>
    <w:rsid w:val="002B1E60"/>
    <w:rsid w:val="002B1E8E"/>
    <w:rsid w:val="002B1E95"/>
    <w:rsid w:val="002B1FF5"/>
    <w:rsid w:val="002B2251"/>
    <w:rsid w:val="002B236A"/>
    <w:rsid w:val="002B272C"/>
    <w:rsid w:val="002B2F74"/>
    <w:rsid w:val="002B3676"/>
    <w:rsid w:val="002B3B89"/>
    <w:rsid w:val="002B3C0B"/>
    <w:rsid w:val="002B3D3A"/>
    <w:rsid w:val="002B3E09"/>
    <w:rsid w:val="002B4009"/>
    <w:rsid w:val="002B40F2"/>
    <w:rsid w:val="002B4305"/>
    <w:rsid w:val="002B4F6A"/>
    <w:rsid w:val="002B54D2"/>
    <w:rsid w:val="002B5566"/>
    <w:rsid w:val="002B567F"/>
    <w:rsid w:val="002B5C9E"/>
    <w:rsid w:val="002B62FC"/>
    <w:rsid w:val="002B66EA"/>
    <w:rsid w:val="002B7435"/>
    <w:rsid w:val="002B7818"/>
    <w:rsid w:val="002B7C43"/>
    <w:rsid w:val="002C00D8"/>
    <w:rsid w:val="002C0167"/>
    <w:rsid w:val="002C0D5B"/>
    <w:rsid w:val="002C138F"/>
    <w:rsid w:val="002C1B39"/>
    <w:rsid w:val="002C2CA6"/>
    <w:rsid w:val="002C3943"/>
    <w:rsid w:val="002C3FBB"/>
    <w:rsid w:val="002C4DA6"/>
    <w:rsid w:val="002C536D"/>
    <w:rsid w:val="002C53EA"/>
    <w:rsid w:val="002C552B"/>
    <w:rsid w:val="002C5887"/>
    <w:rsid w:val="002C58DC"/>
    <w:rsid w:val="002C5FE3"/>
    <w:rsid w:val="002C62B7"/>
    <w:rsid w:val="002C6A1B"/>
    <w:rsid w:val="002C761D"/>
    <w:rsid w:val="002C7C51"/>
    <w:rsid w:val="002D07B5"/>
    <w:rsid w:val="002D09EF"/>
    <w:rsid w:val="002D0E28"/>
    <w:rsid w:val="002D1362"/>
    <w:rsid w:val="002D2525"/>
    <w:rsid w:val="002D2582"/>
    <w:rsid w:val="002D2716"/>
    <w:rsid w:val="002D3251"/>
    <w:rsid w:val="002D3723"/>
    <w:rsid w:val="002D4139"/>
    <w:rsid w:val="002D5AD9"/>
    <w:rsid w:val="002D671A"/>
    <w:rsid w:val="002D6814"/>
    <w:rsid w:val="002D6C0C"/>
    <w:rsid w:val="002D6E65"/>
    <w:rsid w:val="002E0373"/>
    <w:rsid w:val="002E03C1"/>
    <w:rsid w:val="002E05B0"/>
    <w:rsid w:val="002E0E2C"/>
    <w:rsid w:val="002E1E7C"/>
    <w:rsid w:val="002E2729"/>
    <w:rsid w:val="002E272C"/>
    <w:rsid w:val="002E27D9"/>
    <w:rsid w:val="002E28B4"/>
    <w:rsid w:val="002E3030"/>
    <w:rsid w:val="002E327E"/>
    <w:rsid w:val="002E3B99"/>
    <w:rsid w:val="002E3CC8"/>
    <w:rsid w:val="002E3D95"/>
    <w:rsid w:val="002E3E1D"/>
    <w:rsid w:val="002E3F2D"/>
    <w:rsid w:val="002E40F9"/>
    <w:rsid w:val="002E44AB"/>
    <w:rsid w:val="002E4C39"/>
    <w:rsid w:val="002E555D"/>
    <w:rsid w:val="002E558A"/>
    <w:rsid w:val="002E5A69"/>
    <w:rsid w:val="002E5CD3"/>
    <w:rsid w:val="002E5D05"/>
    <w:rsid w:val="002E615D"/>
    <w:rsid w:val="002E677F"/>
    <w:rsid w:val="002E6962"/>
    <w:rsid w:val="002E7A33"/>
    <w:rsid w:val="002E7CE2"/>
    <w:rsid w:val="002F02B5"/>
    <w:rsid w:val="002F082F"/>
    <w:rsid w:val="002F0B73"/>
    <w:rsid w:val="002F0D6C"/>
    <w:rsid w:val="002F0F1D"/>
    <w:rsid w:val="002F0FBB"/>
    <w:rsid w:val="002F16E7"/>
    <w:rsid w:val="002F1F54"/>
    <w:rsid w:val="002F272F"/>
    <w:rsid w:val="002F2970"/>
    <w:rsid w:val="002F2D0D"/>
    <w:rsid w:val="002F3040"/>
    <w:rsid w:val="002F3063"/>
    <w:rsid w:val="002F4A0E"/>
    <w:rsid w:val="002F4B4C"/>
    <w:rsid w:val="002F4BE3"/>
    <w:rsid w:val="002F4ED7"/>
    <w:rsid w:val="002F51C8"/>
    <w:rsid w:val="002F5716"/>
    <w:rsid w:val="002F6105"/>
    <w:rsid w:val="002F6317"/>
    <w:rsid w:val="002F6530"/>
    <w:rsid w:val="002F7E4B"/>
    <w:rsid w:val="003002D2"/>
    <w:rsid w:val="003003B5"/>
    <w:rsid w:val="00300F0B"/>
    <w:rsid w:val="0030157C"/>
    <w:rsid w:val="00301A05"/>
    <w:rsid w:val="00301FB3"/>
    <w:rsid w:val="0030214F"/>
    <w:rsid w:val="0030400D"/>
    <w:rsid w:val="003040E2"/>
    <w:rsid w:val="00304A71"/>
    <w:rsid w:val="00305552"/>
    <w:rsid w:val="00305D03"/>
    <w:rsid w:val="003061FF"/>
    <w:rsid w:val="0030648D"/>
    <w:rsid w:val="003065EF"/>
    <w:rsid w:val="0030664F"/>
    <w:rsid w:val="00306C1A"/>
    <w:rsid w:val="00306D0F"/>
    <w:rsid w:val="00307223"/>
    <w:rsid w:val="003102A0"/>
    <w:rsid w:val="00310928"/>
    <w:rsid w:val="00311970"/>
    <w:rsid w:val="00311CF4"/>
    <w:rsid w:val="00311FB7"/>
    <w:rsid w:val="003121EE"/>
    <w:rsid w:val="003134EE"/>
    <w:rsid w:val="003139D3"/>
    <w:rsid w:val="003139E1"/>
    <w:rsid w:val="0031409E"/>
    <w:rsid w:val="003143AC"/>
    <w:rsid w:val="00314CBD"/>
    <w:rsid w:val="00315C3D"/>
    <w:rsid w:val="00317224"/>
    <w:rsid w:val="00317AF2"/>
    <w:rsid w:val="00317B74"/>
    <w:rsid w:val="00317C8C"/>
    <w:rsid w:val="00320BC4"/>
    <w:rsid w:val="003211DB"/>
    <w:rsid w:val="00321604"/>
    <w:rsid w:val="00321A5F"/>
    <w:rsid w:val="00321B4A"/>
    <w:rsid w:val="00321F0A"/>
    <w:rsid w:val="003224AB"/>
    <w:rsid w:val="00322DB0"/>
    <w:rsid w:val="00323953"/>
    <w:rsid w:val="00323B84"/>
    <w:rsid w:val="00323C9D"/>
    <w:rsid w:val="003240FC"/>
    <w:rsid w:val="00324A16"/>
    <w:rsid w:val="003255E9"/>
    <w:rsid w:val="00325791"/>
    <w:rsid w:val="00325BC9"/>
    <w:rsid w:val="0032643D"/>
    <w:rsid w:val="003264C8"/>
    <w:rsid w:val="00326E1E"/>
    <w:rsid w:val="00326E85"/>
    <w:rsid w:val="00327C34"/>
    <w:rsid w:val="00330552"/>
    <w:rsid w:val="003309DA"/>
    <w:rsid w:val="00331262"/>
    <w:rsid w:val="00331663"/>
    <w:rsid w:val="00331EDB"/>
    <w:rsid w:val="00332234"/>
    <w:rsid w:val="00332D8E"/>
    <w:rsid w:val="003330A6"/>
    <w:rsid w:val="0033460B"/>
    <w:rsid w:val="00334744"/>
    <w:rsid w:val="003353F0"/>
    <w:rsid w:val="00335677"/>
    <w:rsid w:val="003356D3"/>
    <w:rsid w:val="00335767"/>
    <w:rsid w:val="003357C3"/>
    <w:rsid w:val="00335E57"/>
    <w:rsid w:val="00336262"/>
    <w:rsid w:val="00336974"/>
    <w:rsid w:val="003372C2"/>
    <w:rsid w:val="003375A6"/>
    <w:rsid w:val="003376EB"/>
    <w:rsid w:val="00337CFE"/>
    <w:rsid w:val="00337FDD"/>
    <w:rsid w:val="003400FC"/>
    <w:rsid w:val="00341F11"/>
    <w:rsid w:val="00342287"/>
    <w:rsid w:val="00342302"/>
    <w:rsid w:val="003424FD"/>
    <w:rsid w:val="00343113"/>
    <w:rsid w:val="00343605"/>
    <w:rsid w:val="0034373A"/>
    <w:rsid w:val="00343A29"/>
    <w:rsid w:val="00343BC5"/>
    <w:rsid w:val="0034429C"/>
    <w:rsid w:val="003444A6"/>
    <w:rsid w:val="00344841"/>
    <w:rsid w:val="00344FB7"/>
    <w:rsid w:val="00344FFC"/>
    <w:rsid w:val="003453B2"/>
    <w:rsid w:val="003454C4"/>
    <w:rsid w:val="003469F6"/>
    <w:rsid w:val="00346BE7"/>
    <w:rsid w:val="003472F3"/>
    <w:rsid w:val="003478C0"/>
    <w:rsid w:val="00347A06"/>
    <w:rsid w:val="00347C00"/>
    <w:rsid w:val="00347EFF"/>
    <w:rsid w:val="00350179"/>
    <w:rsid w:val="00350F73"/>
    <w:rsid w:val="00351C55"/>
    <w:rsid w:val="00352928"/>
    <w:rsid w:val="0035293D"/>
    <w:rsid w:val="00352D57"/>
    <w:rsid w:val="00352EC9"/>
    <w:rsid w:val="00354CA9"/>
    <w:rsid w:val="00355142"/>
    <w:rsid w:val="00355AB8"/>
    <w:rsid w:val="00355FDB"/>
    <w:rsid w:val="003563F0"/>
    <w:rsid w:val="0035717F"/>
    <w:rsid w:val="00357595"/>
    <w:rsid w:val="003600ED"/>
    <w:rsid w:val="0036049A"/>
    <w:rsid w:val="00360905"/>
    <w:rsid w:val="00360FAA"/>
    <w:rsid w:val="00361D60"/>
    <w:rsid w:val="00361ECA"/>
    <w:rsid w:val="003626E0"/>
    <w:rsid w:val="0036280B"/>
    <w:rsid w:val="00362B5D"/>
    <w:rsid w:val="00362DCE"/>
    <w:rsid w:val="0036353B"/>
    <w:rsid w:val="00363B76"/>
    <w:rsid w:val="00364710"/>
    <w:rsid w:val="00364FE5"/>
    <w:rsid w:val="00365C29"/>
    <w:rsid w:val="00366309"/>
    <w:rsid w:val="00367A7D"/>
    <w:rsid w:val="00367C19"/>
    <w:rsid w:val="00367D6D"/>
    <w:rsid w:val="0037005E"/>
    <w:rsid w:val="00370338"/>
    <w:rsid w:val="00370C29"/>
    <w:rsid w:val="0037204A"/>
    <w:rsid w:val="0037208F"/>
    <w:rsid w:val="00372221"/>
    <w:rsid w:val="003723B4"/>
    <w:rsid w:val="00372412"/>
    <w:rsid w:val="00372CDA"/>
    <w:rsid w:val="00373195"/>
    <w:rsid w:val="0037322D"/>
    <w:rsid w:val="00373ACF"/>
    <w:rsid w:val="00373F02"/>
    <w:rsid w:val="003742E9"/>
    <w:rsid w:val="00374943"/>
    <w:rsid w:val="003749B5"/>
    <w:rsid w:val="00374BBE"/>
    <w:rsid w:val="0037504F"/>
    <w:rsid w:val="0037507E"/>
    <w:rsid w:val="00375B84"/>
    <w:rsid w:val="003769B7"/>
    <w:rsid w:val="00376D94"/>
    <w:rsid w:val="00376EFC"/>
    <w:rsid w:val="00376F15"/>
    <w:rsid w:val="003803EB"/>
    <w:rsid w:val="0038048B"/>
    <w:rsid w:val="00380941"/>
    <w:rsid w:val="00380B50"/>
    <w:rsid w:val="00382FBF"/>
    <w:rsid w:val="003830EB"/>
    <w:rsid w:val="00383144"/>
    <w:rsid w:val="003836BE"/>
    <w:rsid w:val="003841E9"/>
    <w:rsid w:val="0038439A"/>
    <w:rsid w:val="003850CC"/>
    <w:rsid w:val="0038562E"/>
    <w:rsid w:val="00386399"/>
    <w:rsid w:val="003865CC"/>
    <w:rsid w:val="00386B3A"/>
    <w:rsid w:val="003872CE"/>
    <w:rsid w:val="003873B7"/>
    <w:rsid w:val="00387F2C"/>
    <w:rsid w:val="00390D90"/>
    <w:rsid w:val="00390ED5"/>
    <w:rsid w:val="003913BF"/>
    <w:rsid w:val="003913FA"/>
    <w:rsid w:val="003921D9"/>
    <w:rsid w:val="00392218"/>
    <w:rsid w:val="00392B27"/>
    <w:rsid w:val="00393026"/>
    <w:rsid w:val="00393FF9"/>
    <w:rsid w:val="003942C8"/>
    <w:rsid w:val="003943DF"/>
    <w:rsid w:val="003955A2"/>
    <w:rsid w:val="00395E47"/>
    <w:rsid w:val="00395F79"/>
    <w:rsid w:val="0039785B"/>
    <w:rsid w:val="00397F4B"/>
    <w:rsid w:val="003A1386"/>
    <w:rsid w:val="003A1974"/>
    <w:rsid w:val="003A2496"/>
    <w:rsid w:val="003A2B9F"/>
    <w:rsid w:val="003A2F42"/>
    <w:rsid w:val="003A30A2"/>
    <w:rsid w:val="003A40D0"/>
    <w:rsid w:val="003A4426"/>
    <w:rsid w:val="003A5546"/>
    <w:rsid w:val="003A672A"/>
    <w:rsid w:val="003A6756"/>
    <w:rsid w:val="003A7009"/>
    <w:rsid w:val="003A711C"/>
    <w:rsid w:val="003A7153"/>
    <w:rsid w:val="003A7B25"/>
    <w:rsid w:val="003A7D16"/>
    <w:rsid w:val="003B015D"/>
    <w:rsid w:val="003B0514"/>
    <w:rsid w:val="003B0686"/>
    <w:rsid w:val="003B14E4"/>
    <w:rsid w:val="003B1940"/>
    <w:rsid w:val="003B1CDE"/>
    <w:rsid w:val="003B20BF"/>
    <w:rsid w:val="003B2D4E"/>
    <w:rsid w:val="003B2E90"/>
    <w:rsid w:val="003B2FE7"/>
    <w:rsid w:val="003B37E1"/>
    <w:rsid w:val="003B4269"/>
    <w:rsid w:val="003B4612"/>
    <w:rsid w:val="003B4BE9"/>
    <w:rsid w:val="003B51A3"/>
    <w:rsid w:val="003B5382"/>
    <w:rsid w:val="003B6952"/>
    <w:rsid w:val="003B6BF3"/>
    <w:rsid w:val="003B7124"/>
    <w:rsid w:val="003B74D6"/>
    <w:rsid w:val="003B75AC"/>
    <w:rsid w:val="003C0019"/>
    <w:rsid w:val="003C007B"/>
    <w:rsid w:val="003C0595"/>
    <w:rsid w:val="003C095F"/>
    <w:rsid w:val="003C14B0"/>
    <w:rsid w:val="003C239D"/>
    <w:rsid w:val="003C2FA0"/>
    <w:rsid w:val="003C3CF4"/>
    <w:rsid w:val="003C5745"/>
    <w:rsid w:val="003C58E5"/>
    <w:rsid w:val="003C593D"/>
    <w:rsid w:val="003C5961"/>
    <w:rsid w:val="003C59ED"/>
    <w:rsid w:val="003C5B77"/>
    <w:rsid w:val="003C5CC2"/>
    <w:rsid w:val="003C5CE6"/>
    <w:rsid w:val="003C621D"/>
    <w:rsid w:val="003C62DB"/>
    <w:rsid w:val="003C671D"/>
    <w:rsid w:val="003C6A69"/>
    <w:rsid w:val="003C72A7"/>
    <w:rsid w:val="003C7B58"/>
    <w:rsid w:val="003C7E06"/>
    <w:rsid w:val="003D0E24"/>
    <w:rsid w:val="003D1200"/>
    <w:rsid w:val="003D12E7"/>
    <w:rsid w:val="003D1B58"/>
    <w:rsid w:val="003D1C4D"/>
    <w:rsid w:val="003D1F8B"/>
    <w:rsid w:val="003D2D00"/>
    <w:rsid w:val="003D3BA6"/>
    <w:rsid w:val="003D3D68"/>
    <w:rsid w:val="003D4258"/>
    <w:rsid w:val="003D499E"/>
    <w:rsid w:val="003D57F5"/>
    <w:rsid w:val="003D5D5F"/>
    <w:rsid w:val="003D6A26"/>
    <w:rsid w:val="003D6E2B"/>
    <w:rsid w:val="003D736A"/>
    <w:rsid w:val="003D7938"/>
    <w:rsid w:val="003E015B"/>
    <w:rsid w:val="003E0C11"/>
    <w:rsid w:val="003E1DCD"/>
    <w:rsid w:val="003E2614"/>
    <w:rsid w:val="003E2EB7"/>
    <w:rsid w:val="003E2EE6"/>
    <w:rsid w:val="003E3809"/>
    <w:rsid w:val="003E387E"/>
    <w:rsid w:val="003E3E13"/>
    <w:rsid w:val="003E4245"/>
    <w:rsid w:val="003E44E8"/>
    <w:rsid w:val="003E4808"/>
    <w:rsid w:val="003E52BC"/>
    <w:rsid w:val="003E6AB0"/>
    <w:rsid w:val="003E7951"/>
    <w:rsid w:val="003F021B"/>
    <w:rsid w:val="003F29CF"/>
    <w:rsid w:val="003F2E0C"/>
    <w:rsid w:val="003F2E82"/>
    <w:rsid w:val="003F3410"/>
    <w:rsid w:val="003F3A82"/>
    <w:rsid w:val="003F3AF5"/>
    <w:rsid w:val="003F3EED"/>
    <w:rsid w:val="003F4E57"/>
    <w:rsid w:val="003F4F34"/>
    <w:rsid w:val="003F50AC"/>
    <w:rsid w:val="003F5375"/>
    <w:rsid w:val="003F54B9"/>
    <w:rsid w:val="003F66CA"/>
    <w:rsid w:val="003F6831"/>
    <w:rsid w:val="003F700D"/>
    <w:rsid w:val="003F7862"/>
    <w:rsid w:val="003F7F57"/>
    <w:rsid w:val="00400028"/>
    <w:rsid w:val="00400C89"/>
    <w:rsid w:val="0040144E"/>
    <w:rsid w:val="0040156E"/>
    <w:rsid w:val="004015CE"/>
    <w:rsid w:val="0040186B"/>
    <w:rsid w:val="004018E7"/>
    <w:rsid w:val="00401CCF"/>
    <w:rsid w:val="00401E53"/>
    <w:rsid w:val="00402EA0"/>
    <w:rsid w:val="004032C9"/>
    <w:rsid w:val="00403613"/>
    <w:rsid w:val="004036D7"/>
    <w:rsid w:val="00403789"/>
    <w:rsid w:val="00403F97"/>
    <w:rsid w:val="00403FDC"/>
    <w:rsid w:val="00404128"/>
    <w:rsid w:val="00404C6B"/>
    <w:rsid w:val="00404FC1"/>
    <w:rsid w:val="004059CC"/>
    <w:rsid w:val="00405D3E"/>
    <w:rsid w:val="00407729"/>
    <w:rsid w:val="00407AFB"/>
    <w:rsid w:val="00407E01"/>
    <w:rsid w:val="0041020B"/>
    <w:rsid w:val="00410297"/>
    <w:rsid w:val="004104AF"/>
    <w:rsid w:val="0041081D"/>
    <w:rsid w:val="00410F62"/>
    <w:rsid w:val="0041117D"/>
    <w:rsid w:val="004111DE"/>
    <w:rsid w:val="00411505"/>
    <w:rsid w:val="00411561"/>
    <w:rsid w:val="00411AD1"/>
    <w:rsid w:val="00412E4A"/>
    <w:rsid w:val="00413174"/>
    <w:rsid w:val="00413D2D"/>
    <w:rsid w:val="004145F1"/>
    <w:rsid w:val="0041463B"/>
    <w:rsid w:val="00414EF9"/>
    <w:rsid w:val="00416918"/>
    <w:rsid w:val="004179AA"/>
    <w:rsid w:val="0042108C"/>
    <w:rsid w:val="0042182D"/>
    <w:rsid w:val="00421CB6"/>
    <w:rsid w:val="004221F4"/>
    <w:rsid w:val="004226EB"/>
    <w:rsid w:val="00422FA7"/>
    <w:rsid w:val="004235C8"/>
    <w:rsid w:val="00423924"/>
    <w:rsid w:val="00423993"/>
    <w:rsid w:val="00423A98"/>
    <w:rsid w:val="004241A3"/>
    <w:rsid w:val="004242AC"/>
    <w:rsid w:val="0042459E"/>
    <w:rsid w:val="004249D1"/>
    <w:rsid w:val="00424B58"/>
    <w:rsid w:val="00425B20"/>
    <w:rsid w:val="00425D3A"/>
    <w:rsid w:val="00426540"/>
    <w:rsid w:val="004269BD"/>
    <w:rsid w:val="00426C07"/>
    <w:rsid w:val="004274CE"/>
    <w:rsid w:val="004278D5"/>
    <w:rsid w:val="00427A6A"/>
    <w:rsid w:val="00427D27"/>
    <w:rsid w:val="0043109E"/>
    <w:rsid w:val="00431104"/>
    <w:rsid w:val="00431BFD"/>
    <w:rsid w:val="0043267A"/>
    <w:rsid w:val="00432837"/>
    <w:rsid w:val="00433989"/>
    <w:rsid w:val="00433AF0"/>
    <w:rsid w:val="00433C15"/>
    <w:rsid w:val="00433C90"/>
    <w:rsid w:val="00434523"/>
    <w:rsid w:val="00434831"/>
    <w:rsid w:val="004349C8"/>
    <w:rsid w:val="00435142"/>
    <w:rsid w:val="004352D1"/>
    <w:rsid w:val="004353BD"/>
    <w:rsid w:val="0043570B"/>
    <w:rsid w:val="00435B1D"/>
    <w:rsid w:val="004362C6"/>
    <w:rsid w:val="00436704"/>
    <w:rsid w:val="00436E7A"/>
    <w:rsid w:val="00440686"/>
    <w:rsid w:val="00440A8F"/>
    <w:rsid w:val="00440E4F"/>
    <w:rsid w:val="00440FEC"/>
    <w:rsid w:val="00441080"/>
    <w:rsid w:val="004411B5"/>
    <w:rsid w:val="00442390"/>
    <w:rsid w:val="00444284"/>
    <w:rsid w:val="00444294"/>
    <w:rsid w:val="00444401"/>
    <w:rsid w:val="00444716"/>
    <w:rsid w:val="00444D64"/>
    <w:rsid w:val="00444E00"/>
    <w:rsid w:val="004453C5"/>
    <w:rsid w:val="00446C55"/>
    <w:rsid w:val="00447564"/>
    <w:rsid w:val="0044777D"/>
    <w:rsid w:val="0044788E"/>
    <w:rsid w:val="00447FF2"/>
    <w:rsid w:val="0045039E"/>
    <w:rsid w:val="00450BFA"/>
    <w:rsid w:val="00450D2C"/>
    <w:rsid w:val="00450F19"/>
    <w:rsid w:val="00451381"/>
    <w:rsid w:val="00451716"/>
    <w:rsid w:val="00452B98"/>
    <w:rsid w:val="00453B56"/>
    <w:rsid w:val="00454383"/>
    <w:rsid w:val="00454C93"/>
    <w:rsid w:val="0045506E"/>
    <w:rsid w:val="00455547"/>
    <w:rsid w:val="00455D3E"/>
    <w:rsid w:val="00456520"/>
    <w:rsid w:val="00456675"/>
    <w:rsid w:val="00456D79"/>
    <w:rsid w:val="004571AC"/>
    <w:rsid w:val="00457E9C"/>
    <w:rsid w:val="00457FDF"/>
    <w:rsid w:val="004600E6"/>
    <w:rsid w:val="0046031A"/>
    <w:rsid w:val="004609DC"/>
    <w:rsid w:val="00461965"/>
    <w:rsid w:val="00461CA3"/>
    <w:rsid w:val="00461E3B"/>
    <w:rsid w:val="0046221B"/>
    <w:rsid w:val="004623FD"/>
    <w:rsid w:val="00462469"/>
    <w:rsid w:val="00462B05"/>
    <w:rsid w:val="00462BC5"/>
    <w:rsid w:val="00462D8B"/>
    <w:rsid w:val="0046325E"/>
    <w:rsid w:val="004635AF"/>
    <w:rsid w:val="00463BF6"/>
    <w:rsid w:val="00463EBF"/>
    <w:rsid w:val="004644B1"/>
    <w:rsid w:val="00464ADE"/>
    <w:rsid w:val="00465BAD"/>
    <w:rsid w:val="00466C1C"/>
    <w:rsid w:val="00466F61"/>
    <w:rsid w:val="00467045"/>
    <w:rsid w:val="00467232"/>
    <w:rsid w:val="004675F5"/>
    <w:rsid w:val="004677BC"/>
    <w:rsid w:val="00467D31"/>
    <w:rsid w:val="004700B6"/>
    <w:rsid w:val="0047010A"/>
    <w:rsid w:val="004702B5"/>
    <w:rsid w:val="004708CB"/>
    <w:rsid w:val="00470922"/>
    <w:rsid w:val="00470F5F"/>
    <w:rsid w:val="00471236"/>
    <w:rsid w:val="0047172F"/>
    <w:rsid w:val="00472141"/>
    <w:rsid w:val="00472AF3"/>
    <w:rsid w:val="004730D0"/>
    <w:rsid w:val="004743D8"/>
    <w:rsid w:val="00474FCF"/>
    <w:rsid w:val="00475842"/>
    <w:rsid w:val="00475902"/>
    <w:rsid w:val="00475AEC"/>
    <w:rsid w:val="0047632D"/>
    <w:rsid w:val="00476452"/>
    <w:rsid w:val="00477B63"/>
    <w:rsid w:val="0048010E"/>
    <w:rsid w:val="004803E0"/>
    <w:rsid w:val="00480ED1"/>
    <w:rsid w:val="004814B8"/>
    <w:rsid w:val="004814BB"/>
    <w:rsid w:val="00481552"/>
    <w:rsid w:val="00481B15"/>
    <w:rsid w:val="00481B73"/>
    <w:rsid w:val="00482A01"/>
    <w:rsid w:val="00482F2E"/>
    <w:rsid w:val="004832ED"/>
    <w:rsid w:val="00483A10"/>
    <w:rsid w:val="00483E6E"/>
    <w:rsid w:val="00484208"/>
    <w:rsid w:val="0048490A"/>
    <w:rsid w:val="00484993"/>
    <w:rsid w:val="004853C2"/>
    <w:rsid w:val="004859EC"/>
    <w:rsid w:val="00486820"/>
    <w:rsid w:val="00486AF1"/>
    <w:rsid w:val="00486C6A"/>
    <w:rsid w:val="00487681"/>
    <w:rsid w:val="00490292"/>
    <w:rsid w:val="004903A9"/>
    <w:rsid w:val="004904F4"/>
    <w:rsid w:val="00490AD5"/>
    <w:rsid w:val="00490E1E"/>
    <w:rsid w:val="004913EA"/>
    <w:rsid w:val="0049181F"/>
    <w:rsid w:val="004919F8"/>
    <w:rsid w:val="00491A83"/>
    <w:rsid w:val="00492A1E"/>
    <w:rsid w:val="00492FD7"/>
    <w:rsid w:val="00493252"/>
    <w:rsid w:val="004933AA"/>
    <w:rsid w:val="0049386E"/>
    <w:rsid w:val="00493914"/>
    <w:rsid w:val="0049735D"/>
    <w:rsid w:val="00497A0E"/>
    <w:rsid w:val="00497BBE"/>
    <w:rsid w:val="004A05EC"/>
    <w:rsid w:val="004A10F7"/>
    <w:rsid w:val="004A1E80"/>
    <w:rsid w:val="004A2066"/>
    <w:rsid w:val="004A2BEF"/>
    <w:rsid w:val="004A3033"/>
    <w:rsid w:val="004A3458"/>
    <w:rsid w:val="004A3DAE"/>
    <w:rsid w:val="004A3E2A"/>
    <w:rsid w:val="004A4CB6"/>
    <w:rsid w:val="004A4E42"/>
    <w:rsid w:val="004A5385"/>
    <w:rsid w:val="004A57B8"/>
    <w:rsid w:val="004A58AD"/>
    <w:rsid w:val="004A64EC"/>
    <w:rsid w:val="004A66FA"/>
    <w:rsid w:val="004A6F99"/>
    <w:rsid w:val="004A7894"/>
    <w:rsid w:val="004B06EF"/>
    <w:rsid w:val="004B074C"/>
    <w:rsid w:val="004B0EA4"/>
    <w:rsid w:val="004B119A"/>
    <w:rsid w:val="004B1A11"/>
    <w:rsid w:val="004B3026"/>
    <w:rsid w:val="004B33BA"/>
    <w:rsid w:val="004B386D"/>
    <w:rsid w:val="004B3DCC"/>
    <w:rsid w:val="004B4CAE"/>
    <w:rsid w:val="004B4DF4"/>
    <w:rsid w:val="004B5F94"/>
    <w:rsid w:val="004B61E9"/>
    <w:rsid w:val="004B690E"/>
    <w:rsid w:val="004B6C74"/>
    <w:rsid w:val="004B7475"/>
    <w:rsid w:val="004B7D68"/>
    <w:rsid w:val="004B7F53"/>
    <w:rsid w:val="004C0017"/>
    <w:rsid w:val="004C0373"/>
    <w:rsid w:val="004C0EC4"/>
    <w:rsid w:val="004C1110"/>
    <w:rsid w:val="004C1A14"/>
    <w:rsid w:val="004C1BE4"/>
    <w:rsid w:val="004C1FF4"/>
    <w:rsid w:val="004C2547"/>
    <w:rsid w:val="004C311F"/>
    <w:rsid w:val="004C3777"/>
    <w:rsid w:val="004C4B62"/>
    <w:rsid w:val="004C4C97"/>
    <w:rsid w:val="004C541C"/>
    <w:rsid w:val="004C5B7F"/>
    <w:rsid w:val="004C5EF3"/>
    <w:rsid w:val="004C6421"/>
    <w:rsid w:val="004C684B"/>
    <w:rsid w:val="004C6D00"/>
    <w:rsid w:val="004C6EC0"/>
    <w:rsid w:val="004C709D"/>
    <w:rsid w:val="004C7217"/>
    <w:rsid w:val="004C7507"/>
    <w:rsid w:val="004C7DED"/>
    <w:rsid w:val="004D0C6E"/>
    <w:rsid w:val="004D1CD7"/>
    <w:rsid w:val="004D1E97"/>
    <w:rsid w:val="004D24B0"/>
    <w:rsid w:val="004D27F8"/>
    <w:rsid w:val="004D28E7"/>
    <w:rsid w:val="004D2A78"/>
    <w:rsid w:val="004D361A"/>
    <w:rsid w:val="004D38B2"/>
    <w:rsid w:val="004D396A"/>
    <w:rsid w:val="004D3D5D"/>
    <w:rsid w:val="004D3D95"/>
    <w:rsid w:val="004D3DFC"/>
    <w:rsid w:val="004D44F1"/>
    <w:rsid w:val="004D59DC"/>
    <w:rsid w:val="004D5E5A"/>
    <w:rsid w:val="004D6BFD"/>
    <w:rsid w:val="004D7674"/>
    <w:rsid w:val="004D77EA"/>
    <w:rsid w:val="004D79F4"/>
    <w:rsid w:val="004D7B96"/>
    <w:rsid w:val="004E1147"/>
    <w:rsid w:val="004E1C35"/>
    <w:rsid w:val="004E1DB4"/>
    <w:rsid w:val="004E1F0C"/>
    <w:rsid w:val="004E27AD"/>
    <w:rsid w:val="004E2EC1"/>
    <w:rsid w:val="004E30CD"/>
    <w:rsid w:val="004E3108"/>
    <w:rsid w:val="004E414D"/>
    <w:rsid w:val="004E4C2C"/>
    <w:rsid w:val="004E69C4"/>
    <w:rsid w:val="004E6C8F"/>
    <w:rsid w:val="004E6D64"/>
    <w:rsid w:val="004E6E6B"/>
    <w:rsid w:val="004E6EB1"/>
    <w:rsid w:val="004E6ECD"/>
    <w:rsid w:val="004E7589"/>
    <w:rsid w:val="004E7F8F"/>
    <w:rsid w:val="004F0069"/>
    <w:rsid w:val="004F02BF"/>
    <w:rsid w:val="004F104C"/>
    <w:rsid w:val="004F134C"/>
    <w:rsid w:val="004F1CBD"/>
    <w:rsid w:val="004F1E5D"/>
    <w:rsid w:val="004F2CA7"/>
    <w:rsid w:val="004F30C7"/>
    <w:rsid w:val="004F413C"/>
    <w:rsid w:val="004F4AC3"/>
    <w:rsid w:val="004F4E6C"/>
    <w:rsid w:val="004F56CB"/>
    <w:rsid w:val="004F57BE"/>
    <w:rsid w:val="004F6080"/>
    <w:rsid w:val="004F6810"/>
    <w:rsid w:val="004F6932"/>
    <w:rsid w:val="004F7594"/>
    <w:rsid w:val="004F773E"/>
    <w:rsid w:val="004F7BCD"/>
    <w:rsid w:val="00501292"/>
    <w:rsid w:val="00501729"/>
    <w:rsid w:val="00501E3E"/>
    <w:rsid w:val="005033F4"/>
    <w:rsid w:val="00503618"/>
    <w:rsid w:val="00503AB5"/>
    <w:rsid w:val="00503ABD"/>
    <w:rsid w:val="00503B78"/>
    <w:rsid w:val="00503F3C"/>
    <w:rsid w:val="00505BDF"/>
    <w:rsid w:val="00505FC8"/>
    <w:rsid w:val="00506F6E"/>
    <w:rsid w:val="00506FA8"/>
    <w:rsid w:val="00507592"/>
    <w:rsid w:val="00507B6C"/>
    <w:rsid w:val="00507CF4"/>
    <w:rsid w:val="0051039E"/>
    <w:rsid w:val="00510EF1"/>
    <w:rsid w:val="0051180B"/>
    <w:rsid w:val="00511A6B"/>
    <w:rsid w:val="00511E3E"/>
    <w:rsid w:val="00511F0B"/>
    <w:rsid w:val="00512B3B"/>
    <w:rsid w:val="0051314F"/>
    <w:rsid w:val="005139A0"/>
    <w:rsid w:val="00513E1F"/>
    <w:rsid w:val="0051464A"/>
    <w:rsid w:val="00514AB6"/>
    <w:rsid w:val="00515263"/>
    <w:rsid w:val="00515BB8"/>
    <w:rsid w:val="005162CC"/>
    <w:rsid w:val="00516AE9"/>
    <w:rsid w:val="00516F16"/>
    <w:rsid w:val="005207A5"/>
    <w:rsid w:val="00520ADD"/>
    <w:rsid w:val="00520E5B"/>
    <w:rsid w:val="005215D4"/>
    <w:rsid w:val="005216D5"/>
    <w:rsid w:val="0052251B"/>
    <w:rsid w:val="0052277D"/>
    <w:rsid w:val="00523615"/>
    <w:rsid w:val="0052384A"/>
    <w:rsid w:val="00523C7D"/>
    <w:rsid w:val="00523CCB"/>
    <w:rsid w:val="005246A9"/>
    <w:rsid w:val="005248CE"/>
    <w:rsid w:val="005249A0"/>
    <w:rsid w:val="005253DF"/>
    <w:rsid w:val="0052546A"/>
    <w:rsid w:val="00525758"/>
    <w:rsid w:val="00525E99"/>
    <w:rsid w:val="005275D4"/>
    <w:rsid w:val="005277BE"/>
    <w:rsid w:val="00527913"/>
    <w:rsid w:val="00530AAA"/>
    <w:rsid w:val="00530E78"/>
    <w:rsid w:val="00531670"/>
    <w:rsid w:val="005317FA"/>
    <w:rsid w:val="00531CA8"/>
    <w:rsid w:val="0053244C"/>
    <w:rsid w:val="00534568"/>
    <w:rsid w:val="00534ED1"/>
    <w:rsid w:val="00534F27"/>
    <w:rsid w:val="00535820"/>
    <w:rsid w:val="0053600E"/>
    <w:rsid w:val="00536113"/>
    <w:rsid w:val="00536578"/>
    <w:rsid w:val="0053669B"/>
    <w:rsid w:val="005368F7"/>
    <w:rsid w:val="00536A8B"/>
    <w:rsid w:val="0054091B"/>
    <w:rsid w:val="00540D57"/>
    <w:rsid w:val="00541BF0"/>
    <w:rsid w:val="00541CD7"/>
    <w:rsid w:val="00541D6D"/>
    <w:rsid w:val="00543AEA"/>
    <w:rsid w:val="00543DB0"/>
    <w:rsid w:val="005445AA"/>
    <w:rsid w:val="00544ED9"/>
    <w:rsid w:val="0054530C"/>
    <w:rsid w:val="00546996"/>
    <w:rsid w:val="00546A09"/>
    <w:rsid w:val="00547024"/>
    <w:rsid w:val="00547EC9"/>
    <w:rsid w:val="00551290"/>
    <w:rsid w:val="005515F0"/>
    <w:rsid w:val="0055183E"/>
    <w:rsid w:val="00551A3A"/>
    <w:rsid w:val="00553436"/>
    <w:rsid w:val="0055365B"/>
    <w:rsid w:val="005537F6"/>
    <w:rsid w:val="0055381F"/>
    <w:rsid w:val="0055435A"/>
    <w:rsid w:val="00554FBF"/>
    <w:rsid w:val="005553D5"/>
    <w:rsid w:val="00555409"/>
    <w:rsid w:val="00555F63"/>
    <w:rsid w:val="00555FF6"/>
    <w:rsid w:val="005565DC"/>
    <w:rsid w:val="00556D4E"/>
    <w:rsid w:val="005577AF"/>
    <w:rsid w:val="00557E1B"/>
    <w:rsid w:val="00560B13"/>
    <w:rsid w:val="005612E0"/>
    <w:rsid w:val="005624D9"/>
    <w:rsid w:val="0056293F"/>
    <w:rsid w:val="00562B48"/>
    <w:rsid w:val="00563EA5"/>
    <w:rsid w:val="0056492F"/>
    <w:rsid w:val="0056587C"/>
    <w:rsid w:val="00565F7A"/>
    <w:rsid w:val="005662C5"/>
    <w:rsid w:val="0056655D"/>
    <w:rsid w:val="00566728"/>
    <w:rsid w:val="00566B01"/>
    <w:rsid w:val="00566E51"/>
    <w:rsid w:val="005676BF"/>
    <w:rsid w:val="0057090A"/>
    <w:rsid w:val="00571054"/>
    <w:rsid w:val="00571B3A"/>
    <w:rsid w:val="00571D0E"/>
    <w:rsid w:val="00572047"/>
    <w:rsid w:val="00572304"/>
    <w:rsid w:val="00572DD2"/>
    <w:rsid w:val="00572EEA"/>
    <w:rsid w:val="00572F56"/>
    <w:rsid w:val="005735D3"/>
    <w:rsid w:val="00573675"/>
    <w:rsid w:val="00573C91"/>
    <w:rsid w:val="0057447A"/>
    <w:rsid w:val="005748E0"/>
    <w:rsid w:val="00574922"/>
    <w:rsid w:val="00575064"/>
    <w:rsid w:val="00575C21"/>
    <w:rsid w:val="00575DA7"/>
    <w:rsid w:val="0057653B"/>
    <w:rsid w:val="00576F9F"/>
    <w:rsid w:val="0057781E"/>
    <w:rsid w:val="00577945"/>
    <w:rsid w:val="00577E39"/>
    <w:rsid w:val="00581111"/>
    <w:rsid w:val="0058122E"/>
    <w:rsid w:val="005816CA"/>
    <w:rsid w:val="00581DEB"/>
    <w:rsid w:val="00582C99"/>
    <w:rsid w:val="00583108"/>
    <w:rsid w:val="00583C04"/>
    <w:rsid w:val="00583D3E"/>
    <w:rsid w:val="00583F87"/>
    <w:rsid w:val="0058441F"/>
    <w:rsid w:val="00584A74"/>
    <w:rsid w:val="00586165"/>
    <w:rsid w:val="0058641F"/>
    <w:rsid w:val="0058677A"/>
    <w:rsid w:val="00586ED8"/>
    <w:rsid w:val="00587CF8"/>
    <w:rsid w:val="00590551"/>
    <w:rsid w:val="00590DAA"/>
    <w:rsid w:val="00590F63"/>
    <w:rsid w:val="0059125C"/>
    <w:rsid w:val="00591C3D"/>
    <w:rsid w:val="005927A4"/>
    <w:rsid w:val="005935AA"/>
    <w:rsid w:val="005940CA"/>
    <w:rsid w:val="005943A3"/>
    <w:rsid w:val="005953A9"/>
    <w:rsid w:val="0059645E"/>
    <w:rsid w:val="005967AB"/>
    <w:rsid w:val="00597669"/>
    <w:rsid w:val="0059769E"/>
    <w:rsid w:val="00597FDC"/>
    <w:rsid w:val="005A0D61"/>
    <w:rsid w:val="005A11AF"/>
    <w:rsid w:val="005A1407"/>
    <w:rsid w:val="005A1483"/>
    <w:rsid w:val="005A1AF0"/>
    <w:rsid w:val="005A1B08"/>
    <w:rsid w:val="005A24F7"/>
    <w:rsid w:val="005A26C0"/>
    <w:rsid w:val="005A2A2B"/>
    <w:rsid w:val="005A329E"/>
    <w:rsid w:val="005A34CA"/>
    <w:rsid w:val="005A4A72"/>
    <w:rsid w:val="005A5546"/>
    <w:rsid w:val="005A56C2"/>
    <w:rsid w:val="005A5A83"/>
    <w:rsid w:val="005A5FBF"/>
    <w:rsid w:val="005A69F1"/>
    <w:rsid w:val="005A73A4"/>
    <w:rsid w:val="005A7DA3"/>
    <w:rsid w:val="005A7EFD"/>
    <w:rsid w:val="005B0185"/>
    <w:rsid w:val="005B07BC"/>
    <w:rsid w:val="005B0D5F"/>
    <w:rsid w:val="005B0FC9"/>
    <w:rsid w:val="005B111D"/>
    <w:rsid w:val="005B14A5"/>
    <w:rsid w:val="005B1A79"/>
    <w:rsid w:val="005B33A9"/>
    <w:rsid w:val="005B3B61"/>
    <w:rsid w:val="005B3E56"/>
    <w:rsid w:val="005B423B"/>
    <w:rsid w:val="005B4320"/>
    <w:rsid w:val="005B5578"/>
    <w:rsid w:val="005B5B6E"/>
    <w:rsid w:val="005B5EF1"/>
    <w:rsid w:val="005B6E5B"/>
    <w:rsid w:val="005B71A8"/>
    <w:rsid w:val="005B7492"/>
    <w:rsid w:val="005B7797"/>
    <w:rsid w:val="005C0770"/>
    <w:rsid w:val="005C07C1"/>
    <w:rsid w:val="005C080F"/>
    <w:rsid w:val="005C0815"/>
    <w:rsid w:val="005C0D4F"/>
    <w:rsid w:val="005C0D86"/>
    <w:rsid w:val="005C0F40"/>
    <w:rsid w:val="005C1715"/>
    <w:rsid w:val="005C1A57"/>
    <w:rsid w:val="005C22D5"/>
    <w:rsid w:val="005C2B18"/>
    <w:rsid w:val="005C2E38"/>
    <w:rsid w:val="005C2ED6"/>
    <w:rsid w:val="005C33D7"/>
    <w:rsid w:val="005C3841"/>
    <w:rsid w:val="005C3DC3"/>
    <w:rsid w:val="005C40C6"/>
    <w:rsid w:val="005C57B1"/>
    <w:rsid w:val="005C62FD"/>
    <w:rsid w:val="005C676E"/>
    <w:rsid w:val="005C6947"/>
    <w:rsid w:val="005C72E6"/>
    <w:rsid w:val="005C734B"/>
    <w:rsid w:val="005C74B0"/>
    <w:rsid w:val="005C74FB"/>
    <w:rsid w:val="005C76F9"/>
    <w:rsid w:val="005D00BD"/>
    <w:rsid w:val="005D07E4"/>
    <w:rsid w:val="005D0D50"/>
    <w:rsid w:val="005D1105"/>
    <w:rsid w:val="005D1BB2"/>
    <w:rsid w:val="005D2083"/>
    <w:rsid w:val="005D21B3"/>
    <w:rsid w:val="005D2291"/>
    <w:rsid w:val="005D29D3"/>
    <w:rsid w:val="005D2BC2"/>
    <w:rsid w:val="005D3156"/>
    <w:rsid w:val="005D330C"/>
    <w:rsid w:val="005D3E6F"/>
    <w:rsid w:val="005D4B65"/>
    <w:rsid w:val="005D4DD1"/>
    <w:rsid w:val="005D5010"/>
    <w:rsid w:val="005D5224"/>
    <w:rsid w:val="005D5CCE"/>
    <w:rsid w:val="005D5E87"/>
    <w:rsid w:val="005D6C81"/>
    <w:rsid w:val="005D7506"/>
    <w:rsid w:val="005D781E"/>
    <w:rsid w:val="005E0001"/>
    <w:rsid w:val="005E0102"/>
    <w:rsid w:val="005E01AF"/>
    <w:rsid w:val="005E01E1"/>
    <w:rsid w:val="005E05FB"/>
    <w:rsid w:val="005E0C73"/>
    <w:rsid w:val="005E227F"/>
    <w:rsid w:val="005E3206"/>
    <w:rsid w:val="005E3396"/>
    <w:rsid w:val="005E3583"/>
    <w:rsid w:val="005E35E9"/>
    <w:rsid w:val="005E3AB9"/>
    <w:rsid w:val="005E50F0"/>
    <w:rsid w:val="005E63BC"/>
    <w:rsid w:val="005E7027"/>
    <w:rsid w:val="005E7A65"/>
    <w:rsid w:val="005E7DCC"/>
    <w:rsid w:val="005F016C"/>
    <w:rsid w:val="005F0C1F"/>
    <w:rsid w:val="005F0ED0"/>
    <w:rsid w:val="005F182B"/>
    <w:rsid w:val="005F1F83"/>
    <w:rsid w:val="005F2DAC"/>
    <w:rsid w:val="005F32D4"/>
    <w:rsid w:val="005F434E"/>
    <w:rsid w:val="005F4AF7"/>
    <w:rsid w:val="005F4C52"/>
    <w:rsid w:val="005F6076"/>
    <w:rsid w:val="005F62CF"/>
    <w:rsid w:val="005F673F"/>
    <w:rsid w:val="005F6A8F"/>
    <w:rsid w:val="005F76DD"/>
    <w:rsid w:val="006004E1"/>
    <w:rsid w:val="00600626"/>
    <w:rsid w:val="00601062"/>
    <w:rsid w:val="00601230"/>
    <w:rsid w:val="006012ED"/>
    <w:rsid w:val="006018D5"/>
    <w:rsid w:val="00602AF0"/>
    <w:rsid w:val="006039FC"/>
    <w:rsid w:val="00604B08"/>
    <w:rsid w:val="00606DBE"/>
    <w:rsid w:val="00607228"/>
    <w:rsid w:val="00610236"/>
    <w:rsid w:val="00610BF5"/>
    <w:rsid w:val="0061124A"/>
    <w:rsid w:val="00611350"/>
    <w:rsid w:val="006116F3"/>
    <w:rsid w:val="0061175A"/>
    <w:rsid w:val="00611B28"/>
    <w:rsid w:val="006129E5"/>
    <w:rsid w:val="00613336"/>
    <w:rsid w:val="00613C59"/>
    <w:rsid w:val="00613E21"/>
    <w:rsid w:val="00614447"/>
    <w:rsid w:val="006156A8"/>
    <w:rsid w:val="00615A5B"/>
    <w:rsid w:val="006171B5"/>
    <w:rsid w:val="006177CA"/>
    <w:rsid w:val="00617F11"/>
    <w:rsid w:val="006200AD"/>
    <w:rsid w:val="006203B2"/>
    <w:rsid w:val="006203DD"/>
    <w:rsid w:val="006205C7"/>
    <w:rsid w:val="00620809"/>
    <w:rsid w:val="00621B14"/>
    <w:rsid w:val="00621DB2"/>
    <w:rsid w:val="00621E54"/>
    <w:rsid w:val="00622372"/>
    <w:rsid w:val="00622520"/>
    <w:rsid w:val="00622B18"/>
    <w:rsid w:val="00623674"/>
    <w:rsid w:val="006244CA"/>
    <w:rsid w:val="00624574"/>
    <w:rsid w:val="00624DE5"/>
    <w:rsid w:val="006252DF"/>
    <w:rsid w:val="00625714"/>
    <w:rsid w:val="00627D5E"/>
    <w:rsid w:val="00630557"/>
    <w:rsid w:val="00630C5B"/>
    <w:rsid w:val="00631474"/>
    <w:rsid w:val="0063168D"/>
    <w:rsid w:val="006318EF"/>
    <w:rsid w:val="00633379"/>
    <w:rsid w:val="00634389"/>
    <w:rsid w:val="006344B5"/>
    <w:rsid w:val="00634C5A"/>
    <w:rsid w:val="0063518A"/>
    <w:rsid w:val="00635724"/>
    <w:rsid w:val="006361B9"/>
    <w:rsid w:val="0063742B"/>
    <w:rsid w:val="00637762"/>
    <w:rsid w:val="00637D99"/>
    <w:rsid w:val="00640411"/>
    <w:rsid w:val="00640889"/>
    <w:rsid w:val="00641109"/>
    <w:rsid w:val="00641563"/>
    <w:rsid w:val="00641B1C"/>
    <w:rsid w:val="006420F0"/>
    <w:rsid w:val="00642140"/>
    <w:rsid w:val="006422DA"/>
    <w:rsid w:val="00642F03"/>
    <w:rsid w:val="0064311B"/>
    <w:rsid w:val="006432FD"/>
    <w:rsid w:val="0064413D"/>
    <w:rsid w:val="00644AAA"/>
    <w:rsid w:val="006452AB"/>
    <w:rsid w:val="0064533F"/>
    <w:rsid w:val="00645929"/>
    <w:rsid w:val="00645BC3"/>
    <w:rsid w:val="00645F3F"/>
    <w:rsid w:val="00650157"/>
    <w:rsid w:val="006508C6"/>
    <w:rsid w:val="0065107A"/>
    <w:rsid w:val="006520B0"/>
    <w:rsid w:val="00652F35"/>
    <w:rsid w:val="00653012"/>
    <w:rsid w:val="00653A39"/>
    <w:rsid w:val="00653BAA"/>
    <w:rsid w:val="006540E8"/>
    <w:rsid w:val="006543F0"/>
    <w:rsid w:val="00654DB4"/>
    <w:rsid w:val="006555ED"/>
    <w:rsid w:val="0065560D"/>
    <w:rsid w:val="00655C12"/>
    <w:rsid w:val="00656208"/>
    <w:rsid w:val="006565D6"/>
    <w:rsid w:val="00656856"/>
    <w:rsid w:val="00656C4F"/>
    <w:rsid w:val="006578DD"/>
    <w:rsid w:val="00657AAF"/>
    <w:rsid w:val="00657BB2"/>
    <w:rsid w:val="00657EEC"/>
    <w:rsid w:val="006606F7"/>
    <w:rsid w:val="0066071F"/>
    <w:rsid w:val="00660D9E"/>
    <w:rsid w:val="00660F56"/>
    <w:rsid w:val="006613A4"/>
    <w:rsid w:val="00661914"/>
    <w:rsid w:val="00663010"/>
    <w:rsid w:val="006630FA"/>
    <w:rsid w:val="00664751"/>
    <w:rsid w:val="00664834"/>
    <w:rsid w:val="00665081"/>
    <w:rsid w:val="006651E8"/>
    <w:rsid w:val="006653D0"/>
    <w:rsid w:val="006654F9"/>
    <w:rsid w:val="00665B81"/>
    <w:rsid w:val="006663FE"/>
    <w:rsid w:val="00666ADE"/>
    <w:rsid w:val="00667015"/>
    <w:rsid w:val="00667229"/>
    <w:rsid w:val="00667701"/>
    <w:rsid w:val="00670536"/>
    <w:rsid w:val="0067054F"/>
    <w:rsid w:val="006718A5"/>
    <w:rsid w:val="00671FD7"/>
    <w:rsid w:val="00672A2A"/>
    <w:rsid w:val="00672AA4"/>
    <w:rsid w:val="006732E4"/>
    <w:rsid w:val="00673671"/>
    <w:rsid w:val="006737EC"/>
    <w:rsid w:val="006738BB"/>
    <w:rsid w:val="00673C9D"/>
    <w:rsid w:val="00674128"/>
    <w:rsid w:val="006748BD"/>
    <w:rsid w:val="00674DBF"/>
    <w:rsid w:val="006750D8"/>
    <w:rsid w:val="0067543B"/>
    <w:rsid w:val="00675E77"/>
    <w:rsid w:val="00676131"/>
    <w:rsid w:val="006765B7"/>
    <w:rsid w:val="00676E7C"/>
    <w:rsid w:val="00676F4E"/>
    <w:rsid w:val="00677179"/>
    <w:rsid w:val="006771B6"/>
    <w:rsid w:val="0067792B"/>
    <w:rsid w:val="00677F52"/>
    <w:rsid w:val="0068004B"/>
    <w:rsid w:val="0068004D"/>
    <w:rsid w:val="006802AF"/>
    <w:rsid w:val="0068060D"/>
    <w:rsid w:val="006808A9"/>
    <w:rsid w:val="00680A3F"/>
    <w:rsid w:val="00680CA8"/>
    <w:rsid w:val="00680E1B"/>
    <w:rsid w:val="0068101B"/>
    <w:rsid w:val="00681932"/>
    <w:rsid w:val="00681B84"/>
    <w:rsid w:val="006822CA"/>
    <w:rsid w:val="00682F6D"/>
    <w:rsid w:val="006838A0"/>
    <w:rsid w:val="00683CF5"/>
    <w:rsid w:val="006844B1"/>
    <w:rsid w:val="00684541"/>
    <w:rsid w:val="00684C4B"/>
    <w:rsid w:val="00684D51"/>
    <w:rsid w:val="00685726"/>
    <w:rsid w:val="006858C2"/>
    <w:rsid w:val="00685E03"/>
    <w:rsid w:val="0068604F"/>
    <w:rsid w:val="00686089"/>
    <w:rsid w:val="006867D1"/>
    <w:rsid w:val="00686B71"/>
    <w:rsid w:val="0068759D"/>
    <w:rsid w:val="00687E01"/>
    <w:rsid w:val="00687F29"/>
    <w:rsid w:val="006911D8"/>
    <w:rsid w:val="00691606"/>
    <w:rsid w:val="00691658"/>
    <w:rsid w:val="0069174F"/>
    <w:rsid w:val="00691A07"/>
    <w:rsid w:val="006929E1"/>
    <w:rsid w:val="00693635"/>
    <w:rsid w:val="00693A96"/>
    <w:rsid w:val="00693D94"/>
    <w:rsid w:val="0069441B"/>
    <w:rsid w:val="00694A24"/>
    <w:rsid w:val="00694DE3"/>
    <w:rsid w:val="00694EE8"/>
    <w:rsid w:val="0069529B"/>
    <w:rsid w:val="00696021"/>
    <w:rsid w:val="00696EE9"/>
    <w:rsid w:val="006979F4"/>
    <w:rsid w:val="00697FF5"/>
    <w:rsid w:val="006A1BFA"/>
    <w:rsid w:val="006A1C58"/>
    <w:rsid w:val="006A280D"/>
    <w:rsid w:val="006A3450"/>
    <w:rsid w:val="006A34E4"/>
    <w:rsid w:val="006A3B6C"/>
    <w:rsid w:val="006A4391"/>
    <w:rsid w:val="006A4473"/>
    <w:rsid w:val="006A46EC"/>
    <w:rsid w:val="006A4F5A"/>
    <w:rsid w:val="006A513C"/>
    <w:rsid w:val="006A620C"/>
    <w:rsid w:val="006A6AE4"/>
    <w:rsid w:val="006A7148"/>
    <w:rsid w:val="006B12CB"/>
    <w:rsid w:val="006B16BB"/>
    <w:rsid w:val="006B1A84"/>
    <w:rsid w:val="006B2F7E"/>
    <w:rsid w:val="006B32AB"/>
    <w:rsid w:val="006B38FE"/>
    <w:rsid w:val="006B3AE1"/>
    <w:rsid w:val="006B4911"/>
    <w:rsid w:val="006B49B1"/>
    <w:rsid w:val="006B613D"/>
    <w:rsid w:val="006B6824"/>
    <w:rsid w:val="006B6E9C"/>
    <w:rsid w:val="006B70B0"/>
    <w:rsid w:val="006B7135"/>
    <w:rsid w:val="006B7825"/>
    <w:rsid w:val="006C04D1"/>
    <w:rsid w:val="006C2244"/>
    <w:rsid w:val="006C2245"/>
    <w:rsid w:val="006C2E9E"/>
    <w:rsid w:val="006C37A4"/>
    <w:rsid w:val="006C3E0A"/>
    <w:rsid w:val="006C4427"/>
    <w:rsid w:val="006C450B"/>
    <w:rsid w:val="006C45AE"/>
    <w:rsid w:val="006C4767"/>
    <w:rsid w:val="006C4C96"/>
    <w:rsid w:val="006C5671"/>
    <w:rsid w:val="006C5C4F"/>
    <w:rsid w:val="006C5E5B"/>
    <w:rsid w:val="006C6F18"/>
    <w:rsid w:val="006C7B00"/>
    <w:rsid w:val="006D019C"/>
    <w:rsid w:val="006D0245"/>
    <w:rsid w:val="006D06A6"/>
    <w:rsid w:val="006D074A"/>
    <w:rsid w:val="006D0948"/>
    <w:rsid w:val="006D1408"/>
    <w:rsid w:val="006D160C"/>
    <w:rsid w:val="006D1A50"/>
    <w:rsid w:val="006D1C76"/>
    <w:rsid w:val="006D1E56"/>
    <w:rsid w:val="006D2958"/>
    <w:rsid w:val="006D2994"/>
    <w:rsid w:val="006D2E3F"/>
    <w:rsid w:val="006D3383"/>
    <w:rsid w:val="006D4574"/>
    <w:rsid w:val="006D46F5"/>
    <w:rsid w:val="006D494B"/>
    <w:rsid w:val="006D4962"/>
    <w:rsid w:val="006D5738"/>
    <w:rsid w:val="006D5FB2"/>
    <w:rsid w:val="006D602E"/>
    <w:rsid w:val="006D6853"/>
    <w:rsid w:val="006D6A91"/>
    <w:rsid w:val="006D6BC0"/>
    <w:rsid w:val="006D6FC7"/>
    <w:rsid w:val="006D71B8"/>
    <w:rsid w:val="006D7417"/>
    <w:rsid w:val="006E0600"/>
    <w:rsid w:val="006E111D"/>
    <w:rsid w:val="006E1329"/>
    <w:rsid w:val="006E1849"/>
    <w:rsid w:val="006E26CE"/>
    <w:rsid w:val="006E2704"/>
    <w:rsid w:val="006E27B4"/>
    <w:rsid w:val="006E27F1"/>
    <w:rsid w:val="006E29CC"/>
    <w:rsid w:val="006E3572"/>
    <w:rsid w:val="006E3590"/>
    <w:rsid w:val="006E3F6E"/>
    <w:rsid w:val="006E453B"/>
    <w:rsid w:val="006E4B06"/>
    <w:rsid w:val="006E4B8B"/>
    <w:rsid w:val="006E4C5B"/>
    <w:rsid w:val="006E659B"/>
    <w:rsid w:val="006E679D"/>
    <w:rsid w:val="006E68CC"/>
    <w:rsid w:val="006E6963"/>
    <w:rsid w:val="006E69C3"/>
    <w:rsid w:val="006E6F78"/>
    <w:rsid w:val="006F053B"/>
    <w:rsid w:val="006F0540"/>
    <w:rsid w:val="006F1C32"/>
    <w:rsid w:val="006F2090"/>
    <w:rsid w:val="006F3453"/>
    <w:rsid w:val="006F35CC"/>
    <w:rsid w:val="006F3D18"/>
    <w:rsid w:val="006F4696"/>
    <w:rsid w:val="006F4D54"/>
    <w:rsid w:val="006F5C1A"/>
    <w:rsid w:val="006F5D05"/>
    <w:rsid w:val="006F690C"/>
    <w:rsid w:val="006F69ED"/>
    <w:rsid w:val="006F6C49"/>
    <w:rsid w:val="006F6D0A"/>
    <w:rsid w:val="006F705F"/>
    <w:rsid w:val="006F7929"/>
    <w:rsid w:val="00700375"/>
    <w:rsid w:val="00701074"/>
    <w:rsid w:val="007019F9"/>
    <w:rsid w:val="00701FFB"/>
    <w:rsid w:val="0070254D"/>
    <w:rsid w:val="007037CE"/>
    <w:rsid w:val="00703890"/>
    <w:rsid w:val="00703BB8"/>
    <w:rsid w:val="00703CBC"/>
    <w:rsid w:val="00703F25"/>
    <w:rsid w:val="007041D4"/>
    <w:rsid w:val="00704BD2"/>
    <w:rsid w:val="00705403"/>
    <w:rsid w:val="007061A2"/>
    <w:rsid w:val="007070C7"/>
    <w:rsid w:val="00707506"/>
    <w:rsid w:val="007078EA"/>
    <w:rsid w:val="00707A0E"/>
    <w:rsid w:val="00707AA7"/>
    <w:rsid w:val="00707B4E"/>
    <w:rsid w:val="007119C9"/>
    <w:rsid w:val="007121D0"/>
    <w:rsid w:val="00712DB6"/>
    <w:rsid w:val="007131B7"/>
    <w:rsid w:val="007133B4"/>
    <w:rsid w:val="00713762"/>
    <w:rsid w:val="0071388E"/>
    <w:rsid w:val="00713A38"/>
    <w:rsid w:val="00713CC3"/>
    <w:rsid w:val="00713DFB"/>
    <w:rsid w:val="00713E3E"/>
    <w:rsid w:val="00713E68"/>
    <w:rsid w:val="00714876"/>
    <w:rsid w:val="00714CDA"/>
    <w:rsid w:val="007156D6"/>
    <w:rsid w:val="007157B6"/>
    <w:rsid w:val="007158CE"/>
    <w:rsid w:val="00715A53"/>
    <w:rsid w:val="007164D4"/>
    <w:rsid w:val="007167C2"/>
    <w:rsid w:val="007168A1"/>
    <w:rsid w:val="007171A3"/>
    <w:rsid w:val="007172E5"/>
    <w:rsid w:val="00720D9A"/>
    <w:rsid w:val="0072136A"/>
    <w:rsid w:val="00721386"/>
    <w:rsid w:val="00721DD5"/>
    <w:rsid w:val="00722154"/>
    <w:rsid w:val="007225EF"/>
    <w:rsid w:val="00722990"/>
    <w:rsid w:val="0072375B"/>
    <w:rsid w:val="00723DC5"/>
    <w:rsid w:val="0072419A"/>
    <w:rsid w:val="007246AE"/>
    <w:rsid w:val="00724A0B"/>
    <w:rsid w:val="00724F28"/>
    <w:rsid w:val="0072518D"/>
    <w:rsid w:val="00725873"/>
    <w:rsid w:val="00725E16"/>
    <w:rsid w:val="007268B6"/>
    <w:rsid w:val="00726BD0"/>
    <w:rsid w:val="00730314"/>
    <w:rsid w:val="00730442"/>
    <w:rsid w:val="00730E86"/>
    <w:rsid w:val="007311C6"/>
    <w:rsid w:val="00731294"/>
    <w:rsid w:val="00731586"/>
    <w:rsid w:val="00731728"/>
    <w:rsid w:val="00731E0F"/>
    <w:rsid w:val="00733541"/>
    <w:rsid w:val="00733648"/>
    <w:rsid w:val="00733D90"/>
    <w:rsid w:val="0073414A"/>
    <w:rsid w:val="00734E65"/>
    <w:rsid w:val="007351B5"/>
    <w:rsid w:val="00735B67"/>
    <w:rsid w:val="0073651C"/>
    <w:rsid w:val="00736DB7"/>
    <w:rsid w:val="007377D1"/>
    <w:rsid w:val="007413B2"/>
    <w:rsid w:val="00741618"/>
    <w:rsid w:val="00741A08"/>
    <w:rsid w:val="00741B67"/>
    <w:rsid w:val="0074214F"/>
    <w:rsid w:val="00742DDB"/>
    <w:rsid w:val="00742EC0"/>
    <w:rsid w:val="00743570"/>
    <w:rsid w:val="007438EA"/>
    <w:rsid w:val="0074411B"/>
    <w:rsid w:val="00744DB8"/>
    <w:rsid w:val="0074533F"/>
    <w:rsid w:val="00745C9E"/>
    <w:rsid w:val="007463C5"/>
    <w:rsid w:val="007469F1"/>
    <w:rsid w:val="007472D6"/>
    <w:rsid w:val="00747552"/>
    <w:rsid w:val="00750377"/>
    <w:rsid w:val="007504A4"/>
    <w:rsid w:val="00750647"/>
    <w:rsid w:val="00750BE5"/>
    <w:rsid w:val="00750FFA"/>
    <w:rsid w:val="00751826"/>
    <w:rsid w:val="00753E36"/>
    <w:rsid w:val="0075479F"/>
    <w:rsid w:val="00754B6A"/>
    <w:rsid w:val="00754E2C"/>
    <w:rsid w:val="00755595"/>
    <w:rsid w:val="0075679B"/>
    <w:rsid w:val="007572F5"/>
    <w:rsid w:val="007579B4"/>
    <w:rsid w:val="00757B46"/>
    <w:rsid w:val="00761270"/>
    <w:rsid w:val="00762257"/>
    <w:rsid w:val="00762E58"/>
    <w:rsid w:val="00763608"/>
    <w:rsid w:val="00763740"/>
    <w:rsid w:val="0076453A"/>
    <w:rsid w:val="00765725"/>
    <w:rsid w:val="007665A7"/>
    <w:rsid w:val="00766B89"/>
    <w:rsid w:val="00766BD2"/>
    <w:rsid w:val="007671FA"/>
    <w:rsid w:val="007674B2"/>
    <w:rsid w:val="00767956"/>
    <w:rsid w:val="00770A44"/>
    <w:rsid w:val="00770C0B"/>
    <w:rsid w:val="00770E73"/>
    <w:rsid w:val="00771F90"/>
    <w:rsid w:val="007724B0"/>
    <w:rsid w:val="00772C2D"/>
    <w:rsid w:val="00772C48"/>
    <w:rsid w:val="007731E6"/>
    <w:rsid w:val="007733AF"/>
    <w:rsid w:val="007735F7"/>
    <w:rsid w:val="00773CCD"/>
    <w:rsid w:val="00773CE6"/>
    <w:rsid w:val="00774493"/>
    <w:rsid w:val="00774AE1"/>
    <w:rsid w:val="00775E1E"/>
    <w:rsid w:val="007766C4"/>
    <w:rsid w:val="00776B89"/>
    <w:rsid w:val="00776E57"/>
    <w:rsid w:val="00777B45"/>
    <w:rsid w:val="00777B9A"/>
    <w:rsid w:val="00780170"/>
    <w:rsid w:val="0078072D"/>
    <w:rsid w:val="0078077C"/>
    <w:rsid w:val="00780A2E"/>
    <w:rsid w:val="00780DF8"/>
    <w:rsid w:val="00780E09"/>
    <w:rsid w:val="0078121C"/>
    <w:rsid w:val="0078129F"/>
    <w:rsid w:val="007815D4"/>
    <w:rsid w:val="007816FD"/>
    <w:rsid w:val="00781A56"/>
    <w:rsid w:val="00782CE8"/>
    <w:rsid w:val="0078317C"/>
    <w:rsid w:val="00783D8E"/>
    <w:rsid w:val="00785681"/>
    <w:rsid w:val="00785686"/>
    <w:rsid w:val="00785B5D"/>
    <w:rsid w:val="00785BC2"/>
    <w:rsid w:val="00786589"/>
    <w:rsid w:val="007867EE"/>
    <w:rsid w:val="00786B99"/>
    <w:rsid w:val="00786E03"/>
    <w:rsid w:val="007876A1"/>
    <w:rsid w:val="00791477"/>
    <w:rsid w:val="00791D9F"/>
    <w:rsid w:val="00791EA9"/>
    <w:rsid w:val="007920E5"/>
    <w:rsid w:val="007929B7"/>
    <w:rsid w:val="00794412"/>
    <w:rsid w:val="007958A7"/>
    <w:rsid w:val="00796C25"/>
    <w:rsid w:val="00796D0F"/>
    <w:rsid w:val="0079787C"/>
    <w:rsid w:val="00797AA3"/>
    <w:rsid w:val="007A03BF"/>
    <w:rsid w:val="007A2C2D"/>
    <w:rsid w:val="007A3036"/>
    <w:rsid w:val="007A3189"/>
    <w:rsid w:val="007A3855"/>
    <w:rsid w:val="007A38BA"/>
    <w:rsid w:val="007A3A58"/>
    <w:rsid w:val="007A4D69"/>
    <w:rsid w:val="007A506B"/>
    <w:rsid w:val="007A5BAF"/>
    <w:rsid w:val="007A5CEF"/>
    <w:rsid w:val="007A6B19"/>
    <w:rsid w:val="007A6F79"/>
    <w:rsid w:val="007A7152"/>
    <w:rsid w:val="007A7A4E"/>
    <w:rsid w:val="007A7D99"/>
    <w:rsid w:val="007A7F00"/>
    <w:rsid w:val="007A7F7C"/>
    <w:rsid w:val="007B02CA"/>
    <w:rsid w:val="007B1112"/>
    <w:rsid w:val="007B14A1"/>
    <w:rsid w:val="007B14DA"/>
    <w:rsid w:val="007B1D6D"/>
    <w:rsid w:val="007B1F75"/>
    <w:rsid w:val="007B2249"/>
    <w:rsid w:val="007B2E2C"/>
    <w:rsid w:val="007B3861"/>
    <w:rsid w:val="007B4416"/>
    <w:rsid w:val="007B5139"/>
    <w:rsid w:val="007B5295"/>
    <w:rsid w:val="007B5683"/>
    <w:rsid w:val="007B5E76"/>
    <w:rsid w:val="007B63D5"/>
    <w:rsid w:val="007B6A7B"/>
    <w:rsid w:val="007B6BF4"/>
    <w:rsid w:val="007B6C5A"/>
    <w:rsid w:val="007B6F6B"/>
    <w:rsid w:val="007B7BD8"/>
    <w:rsid w:val="007B7EDA"/>
    <w:rsid w:val="007C0344"/>
    <w:rsid w:val="007C03F7"/>
    <w:rsid w:val="007C0D27"/>
    <w:rsid w:val="007C1612"/>
    <w:rsid w:val="007C18BE"/>
    <w:rsid w:val="007C190A"/>
    <w:rsid w:val="007C1B33"/>
    <w:rsid w:val="007C2FFF"/>
    <w:rsid w:val="007C39F1"/>
    <w:rsid w:val="007C3A23"/>
    <w:rsid w:val="007C4008"/>
    <w:rsid w:val="007C4271"/>
    <w:rsid w:val="007C4EBA"/>
    <w:rsid w:val="007C4F5C"/>
    <w:rsid w:val="007C4F88"/>
    <w:rsid w:val="007C5461"/>
    <w:rsid w:val="007C5699"/>
    <w:rsid w:val="007C58DD"/>
    <w:rsid w:val="007C5A36"/>
    <w:rsid w:val="007C6228"/>
    <w:rsid w:val="007C68A6"/>
    <w:rsid w:val="007C7016"/>
    <w:rsid w:val="007C70EE"/>
    <w:rsid w:val="007C7366"/>
    <w:rsid w:val="007C789A"/>
    <w:rsid w:val="007D0198"/>
    <w:rsid w:val="007D05AE"/>
    <w:rsid w:val="007D0974"/>
    <w:rsid w:val="007D1021"/>
    <w:rsid w:val="007D16DC"/>
    <w:rsid w:val="007D18D7"/>
    <w:rsid w:val="007D19A3"/>
    <w:rsid w:val="007D2FF0"/>
    <w:rsid w:val="007D3ACD"/>
    <w:rsid w:val="007D3C8D"/>
    <w:rsid w:val="007D4429"/>
    <w:rsid w:val="007D446F"/>
    <w:rsid w:val="007D5398"/>
    <w:rsid w:val="007D5864"/>
    <w:rsid w:val="007D5FAF"/>
    <w:rsid w:val="007D69EE"/>
    <w:rsid w:val="007D6CBD"/>
    <w:rsid w:val="007D6FD1"/>
    <w:rsid w:val="007D79AE"/>
    <w:rsid w:val="007E0059"/>
    <w:rsid w:val="007E0BEC"/>
    <w:rsid w:val="007E137F"/>
    <w:rsid w:val="007E1454"/>
    <w:rsid w:val="007E154E"/>
    <w:rsid w:val="007E2226"/>
    <w:rsid w:val="007E24BB"/>
    <w:rsid w:val="007E2AFE"/>
    <w:rsid w:val="007E3102"/>
    <w:rsid w:val="007E32AC"/>
    <w:rsid w:val="007E3ED8"/>
    <w:rsid w:val="007E4331"/>
    <w:rsid w:val="007E47A2"/>
    <w:rsid w:val="007E48BD"/>
    <w:rsid w:val="007E4CCA"/>
    <w:rsid w:val="007E5074"/>
    <w:rsid w:val="007E518C"/>
    <w:rsid w:val="007E6A38"/>
    <w:rsid w:val="007E7269"/>
    <w:rsid w:val="007E73D2"/>
    <w:rsid w:val="007E73D4"/>
    <w:rsid w:val="007E7611"/>
    <w:rsid w:val="007E795B"/>
    <w:rsid w:val="007E79F8"/>
    <w:rsid w:val="007E7B0C"/>
    <w:rsid w:val="007F05DC"/>
    <w:rsid w:val="007F0FFC"/>
    <w:rsid w:val="007F14B4"/>
    <w:rsid w:val="007F15B9"/>
    <w:rsid w:val="007F161C"/>
    <w:rsid w:val="007F1E16"/>
    <w:rsid w:val="007F23AA"/>
    <w:rsid w:val="007F3251"/>
    <w:rsid w:val="007F35D8"/>
    <w:rsid w:val="007F3A72"/>
    <w:rsid w:val="007F3B66"/>
    <w:rsid w:val="007F4635"/>
    <w:rsid w:val="007F5D85"/>
    <w:rsid w:val="007F66D9"/>
    <w:rsid w:val="007F67AA"/>
    <w:rsid w:val="007F71C6"/>
    <w:rsid w:val="007F7529"/>
    <w:rsid w:val="007F77BB"/>
    <w:rsid w:val="0080040A"/>
    <w:rsid w:val="008018DE"/>
    <w:rsid w:val="008022A9"/>
    <w:rsid w:val="008025CA"/>
    <w:rsid w:val="00802789"/>
    <w:rsid w:val="008027FF"/>
    <w:rsid w:val="00802CB6"/>
    <w:rsid w:val="00803069"/>
    <w:rsid w:val="00803D0D"/>
    <w:rsid w:val="00804C53"/>
    <w:rsid w:val="00804C8F"/>
    <w:rsid w:val="008050A9"/>
    <w:rsid w:val="00805386"/>
    <w:rsid w:val="008057AB"/>
    <w:rsid w:val="008058DB"/>
    <w:rsid w:val="008060CA"/>
    <w:rsid w:val="00806B21"/>
    <w:rsid w:val="00806BBB"/>
    <w:rsid w:val="00806F82"/>
    <w:rsid w:val="00807CB8"/>
    <w:rsid w:val="00807E4A"/>
    <w:rsid w:val="00810459"/>
    <w:rsid w:val="0081148B"/>
    <w:rsid w:val="008124A7"/>
    <w:rsid w:val="0081287C"/>
    <w:rsid w:val="00813A06"/>
    <w:rsid w:val="0081413F"/>
    <w:rsid w:val="00814190"/>
    <w:rsid w:val="008145C2"/>
    <w:rsid w:val="0081472F"/>
    <w:rsid w:val="008147F5"/>
    <w:rsid w:val="008149AF"/>
    <w:rsid w:val="00814AF4"/>
    <w:rsid w:val="00814DAB"/>
    <w:rsid w:val="00815A4C"/>
    <w:rsid w:val="00815D05"/>
    <w:rsid w:val="00815E2F"/>
    <w:rsid w:val="0081660F"/>
    <w:rsid w:val="0081678A"/>
    <w:rsid w:val="0081694D"/>
    <w:rsid w:val="0081699D"/>
    <w:rsid w:val="00817093"/>
    <w:rsid w:val="0081756F"/>
    <w:rsid w:val="00817877"/>
    <w:rsid w:val="00817C1E"/>
    <w:rsid w:val="008200E7"/>
    <w:rsid w:val="00820E8E"/>
    <w:rsid w:val="00821163"/>
    <w:rsid w:val="00821D48"/>
    <w:rsid w:val="008221AA"/>
    <w:rsid w:val="0082251C"/>
    <w:rsid w:val="00822862"/>
    <w:rsid w:val="00822C2D"/>
    <w:rsid w:val="008232F8"/>
    <w:rsid w:val="008237BF"/>
    <w:rsid w:val="00823A54"/>
    <w:rsid w:val="00823AF7"/>
    <w:rsid w:val="00823E98"/>
    <w:rsid w:val="00824921"/>
    <w:rsid w:val="00824E2D"/>
    <w:rsid w:val="00824FAE"/>
    <w:rsid w:val="008251DF"/>
    <w:rsid w:val="008260F0"/>
    <w:rsid w:val="0082629D"/>
    <w:rsid w:val="00826456"/>
    <w:rsid w:val="008269F1"/>
    <w:rsid w:val="00826D96"/>
    <w:rsid w:val="008272B5"/>
    <w:rsid w:val="008309A4"/>
    <w:rsid w:val="00830FA8"/>
    <w:rsid w:val="00831AB3"/>
    <w:rsid w:val="00831CF3"/>
    <w:rsid w:val="008326F6"/>
    <w:rsid w:val="008329C7"/>
    <w:rsid w:val="00833B9A"/>
    <w:rsid w:val="00834903"/>
    <w:rsid w:val="008355AD"/>
    <w:rsid w:val="0083566A"/>
    <w:rsid w:val="008358F5"/>
    <w:rsid w:val="00835BA8"/>
    <w:rsid w:val="00835E1D"/>
    <w:rsid w:val="00835F10"/>
    <w:rsid w:val="0083646F"/>
    <w:rsid w:val="00837F4B"/>
    <w:rsid w:val="00840475"/>
    <w:rsid w:val="00840555"/>
    <w:rsid w:val="008407D2"/>
    <w:rsid w:val="00840DDA"/>
    <w:rsid w:val="00841046"/>
    <w:rsid w:val="00841102"/>
    <w:rsid w:val="00841378"/>
    <w:rsid w:val="008416E1"/>
    <w:rsid w:val="00841FBA"/>
    <w:rsid w:val="00842081"/>
    <w:rsid w:val="00842460"/>
    <w:rsid w:val="0084255C"/>
    <w:rsid w:val="008425B8"/>
    <w:rsid w:val="00842A79"/>
    <w:rsid w:val="00843180"/>
    <w:rsid w:val="008432C6"/>
    <w:rsid w:val="0084360E"/>
    <w:rsid w:val="00843693"/>
    <w:rsid w:val="0084398A"/>
    <w:rsid w:val="00843B41"/>
    <w:rsid w:val="008441B5"/>
    <w:rsid w:val="00844524"/>
    <w:rsid w:val="00844556"/>
    <w:rsid w:val="008446A7"/>
    <w:rsid w:val="00844D8B"/>
    <w:rsid w:val="0084548C"/>
    <w:rsid w:val="008457E2"/>
    <w:rsid w:val="00845B16"/>
    <w:rsid w:val="00846119"/>
    <w:rsid w:val="00846291"/>
    <w:rsid w:val="00846630"/>
    <w:rsid w:val="00847C71"/>
    <w:rsid w:val="0085003A"/>
    <w:rsid w:val="00850E79"/>
    <w:rsid w:val="0085106C"/>
    <w:rsid w:val="00851284"/>
    <w:rsid w:val="00851B3E"/>
    <w:rsid w:val="00851B40"/>
    <w:rsid w:val="00852A92"/>
    <w:rsid w:val="00853750"/>
    <w:rsid w:val="00853965"/>
    <w:rsid w:val="00853EE6"/>
    <w:rsid w:val="0085459D"/>
    <w:rsid w:val="00854AC7"/>
    <w:rsid w:val="00855184"/>
    <w:rsid w:val="00855429"/>
    <w:rsid w:val="0085592A"/>
    <w:rsid w:val="008559BC"/>
    <w:rsid w:val="008568AD"/>
    <w:rsid w:val="00856C24"/>
    <w:rsid w:val="00857DCA"/>
    <w:rsid w:val="00860508"/>
    <w:rsid w:val="0086084E"/>
    <w:rsid w:val="00860BBC"/>
    <w:rsid w:val="00860DAB"/>
    <w:rsid w:val="008611FE"/>
    <w:rsid w:val="00861800"/>
    <w:rsid w:val="00861CEB"/>
    <w:rsid w:val="008625B3"/>
    <w:rsid w:val="008638D6"/>
    <w:rsid w:val="00863BBB"/>
    <w:rsid w:val="00863E84"/>
    <w:rsid w:val="00863F06"/>
    <w:rsid w:val="008644B9"/>
    <w:rsid w:val="008648B1"/>
    <w:rsid w:val="00864902"/>
    <w:rsid w:val="00864918"/>
    <w:rsid w:val="00864BCB"/>
    <w:rsid w:val="008650DD"/>
    <w:rsid w:val="00865724"/>
    <w:rsid w:val="00865D8C"/>
    <w:rsid w:val="00865FC5"/>
    <w:rsid w:val="00866CFE"/>
    <w:rsid w:val="008671F8"/>
    <w:rsid w:val="008673B6"/>
    <w:rsid w:val="00867C51"/>
    <w:rsid w:val="00871FDB"/>
    <w:rsid w:val="00872045"/>
    <w:rsid w:val="008726A6"/>
    <w:rsid w:val="008732A4"/>
    <w:rsid w:val="00873A79"/>
    <w:rsid w:val="00874506"/>
    <w:rsid w:val="00874511"/>
    <w:rsid w:val="008745B8"/>
    <w:rsid w:val="00874E0B"/>
    <w:rsid w:val="00875107"/>
    <w:rsid w:val="00875765"/>
    <w:rsid w:val="0087592F"/>
    <w:rsid w:val="00875BE9"/>
    <w:rsid w:val="00875F8C"/>
    <w:rsid w:val="008767D2"/>
    <w:rsid w:val="0087777C"/>
    <w:rsid w:val="0087779B"/>
    <w:rsid w:val="00877BED"/>
    <w:rsid w:val="00880C95"/>
    <w:rsid w:val="00882BC4"/>
    <w:rsid w:val="00883A7F"/>
    <w:rsid w:val="00883B19"/>
    <w:rsid w:val="00885B43"/>
    <w:rsid w:val="00885BC8"/>
    <w:rsid w:val="00885F3A"/>
    <w:rsid w:val="00885FB3"/>
    <w:rsid w:val="008860A4"/>
    <w:rsid w:val="0088658D"/>
    <w:rsid w:val="008867A8"/>
    <w:rsid w:val="008869CD"/>
    <w:rsid w:val="00887A5E"/>
    <w:rsid w:val="00887AD0"/>
    <w:rsid w:val="00887C15"/>
    <w:rsid w:val="00887F52"/>
    <w:rsid w:val="00890A91"/>
    <w:rsid w:val="00890AD7"/>
    <w:rsid w:val="00890C8A"/>
    <w:rsid w:val="00890CBE"/>
    <w:rsid w:val="00890CD9"/>
    <w:rsid w:val="00891019"/>
    <w:rsid w:val="00892C66"/>
    <w:rsid w:val="00892F6A"/>
    <w:rsid w:val="00893C33"/>
    <w:rsid w:val="00893D03"/>
    <w:rsid w:val="00894A08"/>
    <w:rsid w:val="0089553D"/>
    <w:rsid w:val="00895EBA"/>
    <w:rsid w:val="00896AEA"/>
    <w:rsid w:val="008971E2"/>
    <w:rsid w:val="00897DB9"/>
    <w:rsid w:val="00897E6F"/>
    <w:rsid w:val="008A0567"/>
    <w:rsid w:val="008A06CF"/>
    <w:rsid w:val="008A0D6D"/>
    <w:rsid w:val="008A0FCC"/>
    <w:rsid w:val="008A1CAD"/>
    <w:rsid w:val="008A1FB8"/>
    <w:rsid w:val="008A23F8"/>
    <w:rsid w:val="008A2863"/>
    <w:rsid w:val="008A2EA7"/>
    <w:rsid w:val="008A2F0F"/>
    <w:rsid w:val="008A3698"/>
    <w:rsid w:val="008A36B6"/>
    <w:rsid w:val="008A44B3"/>
    <w:rsid w:val="008A47DA"/>
    <w:rsid w:val="008A4AAC"/>
    <w:rsid w:val="008A4D04"/>
    <w:rsid w:val="008A63A5"/>
    <w:rsid w:val="008A64C7"/>
    <w:rsid w:val="008A64F7"/>
    <w:rsid w:val="008A660F"/>
    <w:rsid w:val="008A7025"/>
    <w:rsid w:val="008A7558"/>
    <w:rsid w:val="008A77DB"/>
    <w:rsid w:val="008A794A"/>
    <w:rsid w:val="008B0165"/>
    <w:rsid w:val="008B0409"/>
    <w:rsid w:val="008B0E09"/>
    <w:rsid w:val="008B0E97"/>
    <w:rsid w:val="008B1482"/>
    <w:rsid w:val="008B2C61"/>
    <w:rsid w:val="008B360C"/>
    <w:rsid w:val="008B3654"/>
    <w:rsid w:val="008B3CB7"/>
    <w:rsid w:val="008B45DF"/>
    <w:rsid w:val="008B48BB"/>
    <w:rsid w:val="008B4B62"/>
    <w:rsid w:val="008B556F"/>
    <w:rsid w:val="008B5C8B"/>
    <w:rsid w:val="008B5D97"/>
    <w:rsid w:val="008B6C1D"/>
    <w:rsid w:val="008C0668"/>
    <w:rsid w:val="008C0A51"/>
    <w:rsid w:val="008C110A"/>
    <w:rsid w:val="008C14C0"/>
    <w:rsid w:val="008C15A8"/>
    <w:rsid w:val="008C1A56"/>
    <w:rsid w:val="008C1B00"/>
    <w:rsid w:val="008C287B"/>
    <w:rsid w:val="008C3AFF"/>
    <w:rsid w:val="008C3B1D"/>
    <w:rsid w:val="008C3E91"/>
    <w:rsid w:val="008C44E2"/>
    <w:rsid w:val="008C4A4F"/>
    <w:rsid w:val="008C4B72"/>
    <w:rsid w:val="008C51D9"/>
    <w:rsid w:val="008C527C"/>
    <w:rsid w:val="008C534A"/>
    <w:rsid w:val="008C58A4"/>
    <w:rsid w:val="008C5B84"/>
    <w:rsid w:val="008C64C5"/>
    <w:rsid w:val="008C6A88"/>
    <w:rsid w:val="008C6AA8"/>
    <w:rsid w:val="008C6CA4"/>
    <w:rsid w:val="008C6E87"/>
    <w:rsid w:val="008C772F"/>
    <w:rsid w:val="008C7925"/>
    <w:rsid w:val="008C792D"/>
    <w:rsid w:val="008D026B"/>
    <w:rsid w:val="008D0ABA"/>
    <w:rsid w:val="008D1377"/>
    <w:rsid w:val="008D18A4"/>
    <w:rsid w:val="008D1DFB"/>
    <w:rsid w:val="008D1ED4"/>
    <w:rsid w:val="008D21B8"/>
    <w:rsid w:val="008D2B4C"/>
    <w:rsid w:val="008D2E5D"/>
    <w:rsid w:val="008D3B3D"/>
    <w:rsid w:val="008D4B95"/>
    <w:rsid w:val="008D4CD8"/>
    <w:rsid w:val="008D4D3A"/>
    <w:rsid w:val="008D4FA4"/>
    <w:rsid w:val="008D5264"/>
    <w:rsid w:val="008D5785"/>
    <w:rsid w:val="008D579C"/>
    <w:rsid w:val="008D615F"/>
    <w:rsid w:val="008D6BE6"/>
    <w:rsid w:val="008D6EA6"/>
    <w:rsid w:val="008D727F"/>
    <w:rsid w:val="008D731A"/>
    <w:rsid w:val="008E031E"/>
    <w:rsid w:val="008E1387"/>
    <w:rsid w:val="008E31CE"/>
    <w:rsid w:val="008E366A"/>
    <w:rsid w:val="008E419E"/>
    <w:rsid w:val="008E42FF"/>
    <w:rsid w:val="008E458E"/>
    <w:rsid w:val="008E4BCB"/>
    <w:rsid w:val="008E59C8"/>
    <w:rsid w:val="008E603E"/>
    <w:rsid w:val="008E616D"/>
    <w:rsid w:val="008E6973"/>
    <w:rsid w:val="008E6A50"/>
    <w:rsid w:val="008E7247"/>
    <w:rsid w:val="008F0591"/>
    <w:rsid w:val="008F075E"/>
    <w:rsid w:val="008F1122"/>
    <w:rsid w:val="008F143D"/>
    <w:rsid w:val="008F1559"/>
    <w:rsid w:val="008F1AC6"/>
    <w:rsid w:val="008F241F"/>
    <w:rsid w:val="008F2DEA"/>
    <w:rsid w:val="008F3215"/>
    <w:rsid w:val="008F32F5"/>
    <w:rsid w:val="008F3A81"/>
    <w:rsid w:val="008F3F25"/>
    <w:rsid w:val="008F47A3"/>
    <w:rsid w:val="008F55BC"/>
    <w:rsid w:val="008F593B"/>
    <w:rsid w:val="008F5FDF"/>
    <w:rsid w:val="008F604A"/>
    <w:rsid w:val="008F676D"/>
    <w:rsid w:val="008F6C58"/>
    <w:rsid w:val="008F6DF5"/>
    <w:rsid w:val="009000D8"/>
    <w:rsid w:val="00900665"/>
    <w:rsid w:val="00900690"/>
    <w:rsid w:val="009007DE"/>
    <w:rsid w:val="009008C4"/>
    <w:rsid w:val="00900B2F"/>
    <w:rsid w:val="00900EC6"/>
    <w:rsid w:val="009017AC"/>
    <w:rsid w:val="00901BD5"/>
    <w:rsid w:val="009020B3"/>
    <w:rsid w:val="00902733"/>
    <w:rsid w:val="009031CB"/>
    <w:rsid w:val="009037EF"/>
    <w:rsid w:val="00904008"/>
    <w:rsid w:val="00904373"/>
    <w:rsid w:val="0090437D"/>
    <w:rsid w:val="00904762"/>
    <w:rsid w:val="00905EEB"/>
    <w:rsid w:val="0090639B"/>
    <w:rsid w:val="00906400"/>
    <w:rsid w:val="00907338"/>
    <w:rsid w:val="009077A1"/>
    <w:rsid w:val="00907A63"/>
    <w:rsid w:val="00910BEC"/>
    <w:rsid w:val="00911A1A"/>
    <w:rsid w:val="00912148"/>
    <w:rsid w:val="0091287A"/>
    <w:rsid w:val="00912C27"/>
    <w:rsid w:val="00912CBB"/>
    <w:rsid w:val="00913836"/>
    <w:rsid w:val="009138A9"/>
    <w:rsid w:val="00914E24"/>
    <w:rsid w:val="009150C1"/>
    <w:rsid w:val="009157B0"/>
    <w:rsid w:val="00915820"/>
    <w:rsid w:val="00915E04"/>
    <w:rsid w:val="00915EA9"/>
    <w:rsid w:val="009163DC"/>
    <w:rsid w:val="00917323"/>
    <w:rsid w:val="00917939"/>
    <w:rsid w:val="00917DBC"/>
    <w:rsid w:val="0092031A"/>
    <w:rsid w:val="009204FF"/>
    <w:rsid w:val="00920DF5"/>
    <w:rsid w:val="009210B8"/>
    <w:rsid w:val="00921C66"/>
    <w:rsid w:val="009223EE"/>
    <w:rsid w:val="00922609"/>
    <w:rsid w:val="009226FB"/>
    <w:rsid w:val="00922726"/>
    <w:rsid w:val="00923018"/>
    <w:rsid w:val="00923691"/>
    <w:rsid w:val="00923DB1"/>
    <w:rsid w:val="00923FEC"/>
    <w:rsid w:val="00924000"/>
    <w:rsid w:val="0092410C"/>
    <w:rsid w:val="00924DF9"/>
    <w:rsid w:val="00924E28"/>
    <w:rsid w:val="00924F0F"/>
    <w:rsid w:val="00925040"/>
    <w:rsid w:val="00925586"/>
    <w:rsid w:val="009258C8"/>
    <w:rsid w:val="009258E4"/>
    <w:rsid w:val="009268CA"/>
    <w:rsid w:val="00927411"/>
    <w:rsid w:val="009279F9"/>
    <w:rsid w:val="00927EE4"/>
    <w:rsid w:val="00930E73"/>
    <w:rsid w:val="00931F1A"/>
    <w:rsid w:val="009324B2"/>
    <w:rsid w:val="0093259C"/>
    <w:rsid w:val="009325C0"/>
    <w:rsid w:val="00932D19"/>
    <w:rsid w:val="00932F48"/>
    <w:rsid w:val="00933103"/>
    <w:rsid w:val="0093442D"/>
    <w:rsid w:val="00935DFF"/>
    <w:rsid w:val="0093637E"/>
    <w:rsid w:val="009363D5"/>
    <w:rsid w:val="00936D73"/>
    <w:rsid w:val="00936E19"/>
    <w:rsid w:val="00937406"/>
    <w:rsid w:val="009403C1"/>
    <w:rsid w:val="00940BEE"/>
    <w:rsid w:val="00940EC2"/>
    <w:rsid w:val="009415EA"/>
    <w:rsid w:val="0094388D"/>
    <w:rsid w:val="009439E7"/>
    <w:rsid w:val="00943F09"/>
    <w:rsid w:val="0094457D"/>
    <w:rsid w:val="00944D06"/>
    <w:rsid w:val="00945119"/>
    <w:rsid w:val="00945340"/>
    <w:rsid w:val="009457D4"/>
    <w:rsid w:val="00945AF4"/>
    <w:rsid w:val="00945F73"/>
    <w:rsid w:val="00947BAE"/>
    <w:rsid w:val="009508B5"/>
    <w:rsid w:val="00950C3B"/>
    <w:rsid w:val="00950EE0"/>
    <w:rsid w:val="009517E5"/>
    <w:rsid w:val="0095187B"/>
    <w:rsid w:val="00952597"/>
    <w:rsid w:val="00952ACF"/>
    <w:rsid w:val="00952DAF"/>
    <w:rsid w:val="009532F4"/>
    <w:rsid w:val="009536FC"/>
    <w:rsid w:val="00953AFB"/>
    <w:rsid w:val="00953CE8"/>
    <w:rsid w:val="00954693"/>
    <w:rsid w:val="0095562E"/>
    <w:rsid w:val="009564AE"/>
    <w:rsid w:val="0095676A"/>
    <w:rsid w:val="0095701F"/>
    <w:rsid w:val="00957CD3"/>
    <w:rsid w:val="00960731"/>
    <w:rsid w:val="00960E11"/>
    <w:rsid w:val="00960F7D"/>
    <w:rsid w:val="009613C3"/>
    <w:rsid w:val="009613D9"/>
    <w:rsid w:val="00962520"/>
    <w:rsid w:val="00962720"/>
    <w:rsid w:val="00962EAE"/>
    <w:rsid w:val="009630D5"/>
    <w:rsid w:val="0096317B"/>
    <w:rsid w:val="00964041"/>
    <w:rsid w:val="00964258"/>
    <w:rsid w:val="009642CC"/>
    <w:rsid w:val="00964554"/>
    <w:rsid w:val="009645A4"/>
    <w:rsid w:val="00964666"/>
    <w:rsid w:val="00964B24"/>
    <w:rsid w:val="00965542"/>
    <w:rsid w:val="00966208"/>
    <w:rsid w:val="009662F3"/>
    <w:rsid w:val="009666E3"/>
    <w:rsid w:val="00966D08"/>
    <w:rsid w:val="00966D85"/>
    <w:rsid w:val="00967AE0"/>
    <w:rsid w:val="00967DE0"/>
    <w:rsid w:val="00967E93"/>
    <w:rsid w:val="00970137"/>
    <w:rsid w:val="009705C8"/>
    <w:rsid w:val="00970B57"/>
    <w:rsid w:val="00971CB0"/>
    <w:rsid w:val="0097250D"/>
    <w:rsid w:val="009725A8"/>
    <w:rsid w:val="00972AB6"/>
    <w:rsid w:val="00973024"/>
    <w:rsid w:val="0097335F"/>
    <w:rsid w:val="00973613"/>
    <w:rsid w:val="00973952"/>
    <w:rsid w:val="00973A22"/>
    <w:rsid w:val="00974240"/>
    <w:rsid w:val="00974605"/>
    <w:rsid w:val="009748E1"/>
    <w:rsid w:val="00975353"/>
    <w:rsid w:val="00975697"/>
    <w:rsid w:val="009756F6"/>
    <w:rsid w:val="00975BBC"/>
    <w:rsid w:val="009763C4"/>
    <w:rsid w:val="00976FFB"/>
    <w:rsid w:val="009774F9"/>
    <w:rsid w:val="00977573"/>
    <w:rsid w:val="0097769B"/>
    <w:rsid w:val="00980234"/>
    <w:rsid w:val="009805B8"/>
    <w:rsid w:val="00980CB0"/>
    <w:rsid w:val="00980E41"/>
    <w:rsid w:val="00981702"/>
    <w:rsid w:val="00981ACA"/>
    <w:rsid w:val="009826B0"/>
    <w:rsid w:val="0098294F"/>
    <w:rsid w:val="009830ED"/>
    <w:rsid w:val="00983536"/>
    <w:rsid w:val="00983D3F"/>
    <w:rsid w:val="00983E36"/>
    <w:rsid w:val="00983FE4"/>
    <w:rsid w:val="00984561"/>
    <w:rsid w:val="009848F1"/>
    <w:rsid w:val="00985100"/>
    <w:rsid w:val="00985699"/>
    <w:rsid w:val="009859A3"/>
    <w:rsid w:val="00985B06"/>
    <w:rsid w:val="00985BC1"/>
    <w:rsid w:val="00986A47"/>
    <w:rsid w:val="00987CBD"/>
    <w:rsid w:val="00987D9F"/>
    <w:rsid w:val="00987E7C"/>
    <w:rsid w:val="0099018B"/>
    <w:rsid w:val="009907B8"/>
    <w:rsid w:val="00990D61"/>
    <w:rsid w:val="00990F45"/>
    <w:rsid w:val="009912A6"/>
    <w:rsid w:val="009912F0"/>
    <w:rsid w:val="00992C7C"/>
    <w:rsid w:val="00992E3B"/>
    <w:rsid w:val="00993961"/>
    <w:rsid w:val="00993B3F"/>
    <w:rsid w:val="00994E5B"/>
    <w:rsid w:val="00995298"/>
    <w:rsid w:val="0099570C"/>
    <w:rsid w:val="00996190"/>
    <w:rsid w:val="00996B1F"/>
    <w:rsid w:val="009A079D"/>
    <w:rsid w:val="009A1AC9"/>
    <w:rsid w:val="009A1C0F"/>
    <w:rsid w:val="009A2436"/>
    <w:rsid w:val="009A25CF"/>
    <w:rsid w:val="009A2F28"/>
    <w:rsid w:val="009A378E"/>
    <w:rsid w:val="009A393C"/>
    <w:rsid w:val="009A40F9"/>
    <w:rsid w:val="009A452A"/>
    <w:rsid w:val="009A4604"/>
    <w:rsid w:val="009A4640"/>
    <w:rsid w:val="009A4F51"/>
    <w:rsid w:val="009A6C78"/>
    <w:rsid w:val="009A77CA"/>
    <w:rsid w:val="009A7BE5"/>
    <w:rsid w:val="009A7D5A"/>
    <w:rsid w:val="009B06A7"/>
    <w:rsid w:val="009B09E8"/>
    <w:rsid w:val="009B0AA4"/>
    <w:rsid w:val="009B0B4A"/>
    <w:rsid w:val="009B0C64"/>
    <w:rsid w:val="009B0C8D"/>
    <w:rsid w:val="009B220C"/>
    <w:rsid w:val="009B3051"/>
    <w:rsid w:val="009B3203"/>
    <w:rsid w:val="009B35A7"/>
    <w:rsid w:val="009B3BD3"/>
    <w:rsid w:val="009B3DBE"/>
    <w:rsid w:val="009B4B81"/>
    <w:rsid w:val="009B57AB"/>
    <w:rsid w:val="009B5F1D"/>
    <w:rsid w:val="009B60AE"/>
    <w:rsid w:val="009B6805"/>
    <w:rsid w:val="009B6BD7"/>
    <w:rsid w:val="009B735C"/>
    <w:rsid w:val="009B78B6"/>
    <w:rsid w:val="009B7907"/>
    <w:rsid w:val="009B7F59"/>
    <w:rsid w:val="009C0112"/>
    <w:rsid w:val="009C0555"/>
    <w:rsid w:val="009C0F78"/>
    <w:rsid w:val="009C100D"/>
    <w:rsid w:val="009C1CB9"/>
    <w:rsid w:val="009C1E02"/>
    <w:rsid w:val="009C2577"/>
    <w:rsid w:val="009C27FE"/>
    <w:rsid w:val="009C2AB5"/>
    <w:rsid w:val="009C2B1A"/>
    <w:rsid w:val="009C2C22"/>
    <w:rsid w:val="009C2FA6"/>
    <w:rsid w:val="009C3326"/>
    <w:rsid w:val="009C3EE5"/>
    <w:rsid w:val="009C41D3"/>
    <w:rsid w:val="009C4281"/>
    <w:rsid w:val="009C4919"/>
    <w:rsid w:val="009C56BE"/>
    <w:rsid w:val="009C5E38"/>
    <w:rsid w:val="009C6514"/>
    <w:rsid w:val="009C6AB3"/>
    <w:rsid w:val="009C7192"/>
    <w:rsid w:val="009D07E5"/>
    <w:rsid w:val="009D1476"/>
    <w:rsid w:val="009D1D69"/>
    <w:rsid w:val="009D26FB"/>
    <w:rsid w:val="009D323E"/>
    <w:rsid w:val="009D33B4"/>
    <w:rsid w:val="009D3567"/>
    <w:rsid w:val="009D369E"/>
    <w:rsid w:val="009D3CB6"/>
    <w:rsid w:val="009D50FA"/>
    <w:rsid w:val="009D517E"/>
    <w:rsid w:val="009D5726"/>
    <w:rsid w:val="009D58BF"/>
    <w:rsid w:val="009D598C"/>
    <w:rsid w:val="009D6093"/>
    <w:rsid w:val="009D66D8"/>
    <w:rsid w:val="009D71A2"/>
    <w:rsid w:val="009D7267"/>
    <w:rsid w:val="009D75CF"/>
    <w:rsid w:val="009E05DF"/>
    <w:rsid w:val="009E066C"/>
    <w:rsid w:val="009E06B5"/>
    <w:rsid w:val="009E0B81"/>
    <w:rsid w:val="009E20BE"/>
    <w:rsid w:val="009E23AB"/>
    <w:rsid w:val="009E28F3"/>
    <w:rsid w:val="009E2A9A"/>
    <w:rsid w:val="009E2E30"/>
    <w:rsid w:val="009E324B"/>
    <w:rsid w:val="009E372E"/>
    <w:rsid w:val="009E3AE0"/>
    <w:rsid w:val="009E3D01"/>
    <w:rsid w:val="009E3E14"/>
    <w:rsid w:val="009E4315"/>
    <w:rsid w:val="009E4B4E"/>
    <w:rsid w:val="009E5C3B"/>
    <w:rsid w:val="009E6374"/>
    <w:rsid w:val="009E6A1A"/>
    <w:rsid w:val="009E7095"/>
    <w:rsid w:val="009E7AD3"/>
    <w:rsid w:val="009E7CA5"/>
    <w:rsid w:val="009E7EAF"/>
    <w:rsid w:val="009F01A3"/>
    <w:rsid w:val="009F04A1"/>
    <w:rsid w:val="009F05A5"/>
    <w:rsid w:val="009F079C"/>
    <w:rsid w:val="009F091C"/>
    <w:rsid w:val="009F09A9"/>
    <w:rsid w:val="009F1176"/>
    <w:rsid w:val="009F13DC"/>
    <w:rsid w:val="009F1D2A"/>
    <w:rsid w:val="009F2153"/>
    <w:rsid w:val="009F237D"/>
    <w:rsid w:val="009F3645"/>
    <w:rsid w:val="009F3890"/>
    <w:rsid w:val="009F3E6F"/>
    <w:rsid w:val="009F4B3C"/>
    <w:rsid w:val="009F4B6C"/>
    <w:rsid w:val="009F55AD"/>
    <w:rsid w:val="009F77C9"/>
    <w:rsid w:val="00A0032A"/>
    <w:rsid w:val="00A0050B"/>
    <w:rsid w:val="00A00557"/>
    <w:rsid w:val="00A00829"/>
    <w:rsid w:val="00A00BF5"/>
    <w:rsid w:val="00A00E88"/>
    <w:rsid w:val="00A011CD"/>
    <w:rsid w:val="00A01DFB"/>
    <w:rsid w:val="00A024B4"/>
    <w:rsid w:val="00A02BC3"/>
    <w:rsid w:val="00A031D6"/>
    <w:rsid w:val="00A0332E"/>
    <w:rsid w:val="00A0378E"/>
    <w:rsid w:val="00A03988"/>
    <w:rsid w:val="00A03B4A"/>
    <w:rsid w:val="00A03D8D"/>
    <w:rsid w:val="00A04965"/>
    <w:rsid w:val="00A0549D"/>
    <w:rsid w:val="00A05602"/>
    <w:rsid w:val="00A05B57"/>
    <w:rsid w:val="00A05E0A"/>
    <w:rsid w:val="00A05ECF"/>
    <w:rsid w:val="00A068A3"/>
    <w:rsid w:val="00A069BF"/>
    <w:rsid w:val="00A06C61"/>
    <w:rsid w:val="00A07320"/>
    <w:rsid w:val="00A07B5C"/>
    <w:rsid w:val="00A07ED1"/>
    <w:rsid w:val="00A1035B"/>
    <w:rsid w:val="00A10CFB"/>
    <w:rsid w:val="00A116E8"/>
    <w:rsid w:val="00A12028"/>
    <w:rsid w:val="00A129C1"/>
    <w:rsid w:val="00A14952"/>
    <w:rsid w:val="00A14AF7"/>
    <w:rsid w:val="00A14E63"/>
    <w:rsid w:val="00A15098"/>
    <w:rsid w:val="00A150B5"/>
    <w:rsid w:val="00A151DA"/>
    <w:rsid w:val="00A16423"/>
    <w:rsid w:val="00A167DA"/>
    <w:rsid w:val="00A16960"/>
    <w:rsid w:val="00A16E03"/>
    <w:rsid w:val="00A170B1"/>
    <w:rsid w:val="00A20A73"/>
    <w:rsid w:val="00A20B88"/>
    <w:rsid w:val="00A20B95"/>
    <w:rsid w:val="00A20E70"/>
    <w:rsid w:val="00A21272"/>
    <w:rsid w:val="00A221B6"/>
    <w:rsid w:val="00A2285A"/>
    <w:rsid w:val="00A22CE7"/>
    <w:rsid w:val="00A231A5"/>
    <w:rsid w:val="00A23AFD"/>
    <w:rsid w:val="00A23F33"/>
    <w:rsid w:val="00A24232"/>
    <w:rsid w:val="00A24787"/>
    <w:rsid w:val="00A24DAE"/>
    <w:rsid w:val="00A24E47"/>
    <w:rsid w:val="00A2650C"/>
    <w:rsid w:val="00A26957"/>
    <w:rsid w:val="00A269A7"/>
    <w:rsid w:val="00A269EC"/>
    <w:rsid w:val="00A26C7F"/>
    <w:rsid w:val="00A2759D"/>
    <w:rsid w:val="00A27B4E"/>
    <w:rsid w:val="00A27DF5"/>
    <w:rsid w:val="00A30BB2"/>
    <w:rsid w:val="00A30CCF"/>
    <w:rsid w:val="00A31B25"/>
    <w:rsid w:val="00A31C16"/>
    <w:rsid w:val="00A31D2D"/>
    <w:rsid w:val="00A31D7F"/>
    <w:rsid w:val="00A322DC"/>
    <w:rsid w:val="00A34073"/>
    <w:rsid w:val="00A3426D"/>
    <w:rsid w:val="00A34849"/>
    <w:rsid w:val="00A34FB6"/>
    <w:rsid w:val="00A35625"/>
    <w:rsid w:val="00A35852"/>
    <w:rsid w:val="00A3599B"/>
    <w:rsid w:val="00A35E86"/>
    <w:rsid w:val="00A368DD"/>
    <w:rsid w:val="00A36951"/>
    <w:rsid w:val="00A36B1C"/>
    <w:rsid w:val="00A36E02"/>
    <w:rsid w:val="00A4029E"/>
    <w:rsid w:val="00A4162F"/>
    <w:rsid w:val="00A41ACC"/>
    <w:rsid w:val="00A41C3B"/>
    <w:rsid w:val="00A41F9B"/>
    <w:rsid w:val="00A424B5"/>
    <w:rsid w:val="00A42885"/>
    <w:rsid w:val="00A428EB"/>
    <w:rsid w:val="00A42935"/>
    <w:rsid w:val="00A436C8"/>
    <w:rsid w:val="00A437A1"/>
    <w:rsid w:val="00A43A47"/>
    <w:rsid w:val="00A456EE"/>
    <w:rsid w:val="00A45B58"/>
    <w:rsid w:val="00A45C5C"/>
    <w:rsid w:val="00A46059"/>
    <w:rsid w:val="00A46AA8"/>
    <w:rsid w:val="00A47121"/>
    <w:rsid w:val="00A471C0"/>
    <w:rsid w:val="00A4721B"/>
    <w:rsid w:val="00A4722A"/>
    <w:rsid w:val="00A473B1"/>
    <w:rsid w:val="00A47DC6"/>
    <w:rsid w:val="00A50691"/>
    <w:rsid w:val="00A5108E"/>
    <w:rsid w:val="00A51FD7"/>
    <w:rsid w:val="00A52170"/>
    <w:rsid w:val="00A537CE"/>
    <w:rsid w:val="00A53EF1"/>
    <w:rsid w:val="00A54416"/>
    <w:rsid w:val="00A5454E"/>
    <w:rsid w:val="00A54D11"/>
    <w:rsid w:val="00A54DBF"/>
    <w:rsid w:val="00A55197"/>
    <w:rsid w:val="00A552E0"/>
    <w:rsid w:val="00A56079"/>
    <w:rsid w:val="00A56CA2"/>
    <w:rsid w:val="00A5709A"/>
    <w:rsid w:val="00A57837"/>
    <w:rsid w:val="00A5783D"/>
    <w:rsid w:val="00A578AF"/>
    <w:rsid w:val="00A57D2F"/>
    <w:rsid w:val="00A604E9"/>
    <w:rsid w:val="00A60808"/>
    <w:rsid w:val="00A60D6A"/>
    <w:rsid w:val="00A60F2E"/>
    <w:rsid w:val="00A61B7F"/>
    <w:rsid w:val="00A61CF2"/>
    <w:rsid w:val="00A62358"/>
    <w:rsid w:val="00A6243B"/>
    <w:rsid w:val="00A631D9"/>
    <w:rsid w:val="00A6349E"/>
    <w:rsid w:val="00A63587"/>
    <w:rsid w:val="00A635EB"/>
    <w:rsid w:val="00A63A6D"/>
    <w:rsid w:val="00A63CE4"/>
    <w:rsid w:val="00A63E4E"/>
    <w:rsid w:val="00A646A3"/>
    <w:rsid w:val="00A649A8"/>
    <w:rsid w:val="00A64D1F"/>
    <w:rsid w:val="00A65E7B"/>
    <w:rsid w:val="00A6666B"/>
    <w:rsid w:val="00A669DF"/>
    <w:rsid w:val="00A67EEB"/>
    <w:rsid w:val="00A700D8"/>
    <w:rsid w:val="00A70400"/>
    <w:rsid w:val="00A7070C"/>
    <w:rsid w:val="00A70CFB"/>
    <w:rsid w:val="00A7118F"/>
    <w:rsid w:val="00A7147C"/>
    <w:rsid w:val="00A7210E"/>
    <w:rsid w:val="00A72523"/>
    <w:rsid w:val="00A72728"/>
    <w:rsid w:val="00A7290D"/>
    <w:rsid w:val="00A72A55"/>
    <w:rsid w:val="00A72D87"/>
    <w:rsid w:val="00A73EC7"/>
    <w:rsid w:val="00A73FC8"/>
    <w:rsid w:val="00A740F5"/>
    <w:rsid w:val="00A745D7"/>
    <w:rsid w:val="00A74AEF"/>
    <w:rsid w:val="00A74B50"/>
    <w:rsid w:val="00A750ED"/>
    <w:rsid w:val="00A75587"/>
    <w:rsid w:val="00A756E6"/>
    <w:rsid w:val="00A75B0D"/>
    <w:rsid w:val="00A75F01"/>
    <w:rsid w:val="00A768FB"/>
    <w:rsid w:val="00A76BA4"/>
    <w:rsid w:val="00A76C3E"/>
    <w:rsid w:val="00A76E15"/>
    <w:rsid w:val="00A76E49"/>
    <w:rsid w:val="00A76F39"/>
    <w:rsid w:val="00A773F4"/>
    <w:rsid w:val="00A776C9"/>
    <w:rsid w:val="00A77EB2"/>
    <w:rsid w:val="00A800ED"/>
    <w:rsid w:val="00A80BE3"/>
    <w:rsid w:val="00A81097"/>
    <w:rsid w:val="00A81171"/>
    <w:rsid w:val="00A812E3"/>
    <w:rsid w:val="00A81AF7"/>
    <w:rsid w:val="00A82017"/>
    <w:rsid w:val="00A82942"/>
    <w:rsid w:val="00A82963"/>
    <w:rsid w:val="00A82BD1"/>
    <w:rsid w:val="00A8317C"/>
    <w:rsid w:val="00A832E4"/>
    <w:rsid w:val="00A83D6B"/>
    <w:rsid w:val="00A84C2C"/>
    <w:rsid w:val="00A8538F"/>
    <w:rsid w:val="00A8589E"/>
    <w:rsid w:val="00A85A1B"/>
    <w:rsid w:val="00A864E5"/>
    <w:rsid w:val="00A870BC"/>
    <w:rsid w:val="00A8720D"/>
    <w:rsid w:val="00A87246"/>
    <w:rsid w:val="00A874D0"/>
    <w:rsid w:val="00A87B3B"/>
    <w:rsid w:val="00A90313"/>
    <w:rsid w:val="00A904AC"/>
    <w:rsid w:val="00A9083D"/>
    <w:rsid w:val="00A90CDF"/>
    <w:rsid w:val="00A91089"/>
    <w:rsid w:val="00A919C9"/>
    <w:rsid w:val="00A92544"/>
    <w:rsid w:val="00A93682"/>
    <w:rsid w:val="00A94522"/>
    <w:rsid w:val="00A9494E"/>
    <w:rsid w:val="00A94AC9"/>
    <w:rsid w:val="00A94B4E"/>
    <w:rsid w:val="00A94D3C"/>
    <w:rsid w:val="00A954A5"/>
    <w:rsid w:val="00A9550C"/>
    <w:rsid w:val="00A959A2"/>
    <w:rsid w:val="00A95EDC"/>
    <w:rsid w:val="00A96024"/>
    <w:rsid w:val="00A96E88"/>
    <w:rsid w:val="00A96FFC"/>
    <w:rsid w:val="00A97040"/>
    <w:rsid w:val="00A970A3"/>
    <w:rsid w:val="00A978A3"/>
    <w:rsid w:val="00A97AA1"/>
    <w:rsid w:val="00A97B71"/>
    <w:rsid w:val="00AA02F1"/>
    <w:rsid w:val="00AA0684"/>
    <w:rsid w:val="00AA08BA"/>
    <w:rsid w:val="00AA0A12"/>
    <w:rsid w:val="00AA13EF"/>
    <w:rsid w:val="00AA1531"/>
    <w:rsid w:val="00AA15DD"/>
    <w:rsid w:val="00AA16DF"/>
    <w:rsid w:val="00AA3012"/>
    <w:rsid w:val="00AA3610"/>
    <w:rsid w:val="00AA3824"/>
    <w:rsid w:val="00AA445A"/>
    <w:rsid w:val="00AA4586"/>
    <w:rsid w:val="00AA4C58"/>
    <w:rsid w:val="00AA51CE"/>
    <w:rsid w:val="00AA62AF"/>
    <w:rsid w:val="00AA6589"/>
    <w:rsid w:val="00AA68C4"/>
    <w:rsid w:val="00AA6D62"/>
    <w:rsid w:val="00AA6D88"/>
    <w:rsid w:val="00AA6F82"/>
    <w:rsid w:val="00AA7734"/>
    <w:rsid w:val="00AB095B"/>
    <w:rsid w:val="00AB0979"/>
    <w:rsid w:val="00AB1B4E"/>
    <w:rsid w:val="00AB1B5D"/>
    <w:rsid w:val="00AB205A"/>
    <w:rsid w:val="00AB2E94"/>
    <w:rsid w:val="00AB384B"/>
    <w:rsid w:val="00AB3CDC"/>
    <w:rsid w:val="00AB3E4E"/>
    <w:rsid w:val="00AB44AE"/>
    <w:rsid w:val="00AB4649"/>
    <w:rsid w:val="00AB48B8"/>
    <w:rsid w:val="00AB52CB"/>
    <w:rsid w:val="00AB59CD"/>
    <w:rsid w:val="00AB5A69"/>
    <w:rsid w:val="00AB619C"/>
    <w:rsid w:val="00AB6586"/>
    <w:rsid w:val="00AB71A0"/>
    <w:rsid w:val="00AC02A6"/>
    <w:rsid w:val="00AC0352"/>
    <w:rsid w:val="00AC04C4"/>
    <w:rsid w:val="00AC07AC"/>
    <w:rsid w:val="00AC177F"/>
    <w:rsid w:val="00AC19A5"/>
    <w:rsid w:val="00AC24DE"/>
    <w:rsid w:val="00AC26FE"/>
    <w:rsid w:val="00AC2D12"/>
    <w:rsid w:val="00AC36F4"/>
    <w:rsid w:val="00AC3726"/>
    <w:rsid w:val="00AC375F"/>
    <w:rsid w:val="00AC3843"/>
    <w:rsid w:val="00AC3DC1"/>
    <w:rsid w:val="00AC410F"/>
    <w:rsid w:val="00AC4318"/>
    <w:rsid w:val="00AC512E"/>
    <w:rsid w:val="00AC5492"/>
    <w:rsid w:val="00AC594D"/>
    <w:rsid w:val="00AC5A9F"/>
    <w:rsid w:val="00AC5EAE"/>
    <w:rsid w:val="00AC620D"/>
    <w:rsid w:val="00AC712C"/>
    <w:rsid w:val="00AC73C3"/>
    <w:rsid w:val="00AC7524"/>
    <w:rsid w:val="00AD012E"/>
    <w:rsid w:val="00AD06EB"/>
    <w:rsid w:val="00AD0CA6"/>
    <w:rsid w:val="00AD1611"/>
    <w:rsid w:val="00AD1AF0"/>
    <w:rsid w:val="00AD1DCB"/>
    <w:rsid w:val="00AD20DF"/>
    <w:rsid w:val="00AD3234"/>
    <w:rsid w:val="00AD3AA1"/>
    <w:rsid w:val="00AD3E7D"/>
    <w:rsid w:val="00AD4B90"/>
    <w:rsid w:val="00AD52ED"/>
    <w:rsid w:val="00AD5BE7"/>
    <w:rsid w:val="00AD65A3"/>
    <w:rsid w:val="00AD6712"/>
    <w:rsid w:val="00AD6830"/>
    <w:rsid w:val="00AD68A2"/>
    <w:rsid w:val="00AD77DA"/>
    <w:rsid w:val="00AD7DBC"/>
    <w:rsid w:val="00AD7DDE"/>
    <w:rsid w:val="00AE0876"/>
    <w:rsid w:val="00AE0C5D"/>
    <w:rsid w:val="00AE1D01"/>
    <w:rsid w:val="00AE1FDD"/>
    <w:rsid w:val="00AE2306"/>
    <w:rsid w:val="00AE27C8"/>
    <w:rsid w:val="00AE28CD"/>
    <w:rsid w:val="00AE2DDE"/>
    <w:rsid w:val="00AE2F4F"/>
    <w:rsid w:val="00AE2F84"/>
    <w:rsid w:val="00AE38D7"/>
    <w:rsid w:val="00AE3FAC"/>
    <w:rsid w:val="00AE4388"/>
    <w:rsid w:val="00AE4E7D"/>
    <w:rsid w:val="00AE56FA"/>
    <w:rsid w:val="00AE5A37"/>
    <w:rsid w:val="00AE6411"/>
    <w:rsid w:val="00AE6413"/>
    <w:rsid w:val="00AE6898"/>
    <w:rsid w:val="00AE6A36"/>
    <w:rsid w:val="00AE6D0C"/>
    <w:rsid w:val="00AE6FF8"/>
    <w:rsid w:val="00AE70C8"/>
    <w:rsid w:val="00AF0034"/>
    <w:rsid w:val="00AF0BBD"/>
    <w:rsid w:val="00AF0E35"/>
    <w:rsid w:val="00AF117A"/>
    <w:rsid w:val="00AF119E"/>
    <w:rsid w:val="00AF25BA"/>
    <w:rsid w:val="00AF2696"/>
    <w:rsid w:val="00AF2742"/>
    <w:rsid w:val="00AF2A65"/>
    <w:rsid w:val="00AF2C26"/>
    <w:rsid w:val="00AF2D32"/>
    <w:rsid w:val="00AF2D7B"/>
    <w:rsid w:val="00AF3C48"/>
    <w:rsid w:val="00AF5770"/>
    <w:rsid w:val="00AF59BF"/>
    <w:rsid w:val="00AF5A4D"/>
    <w:rsid w:val="00AF5FC2"/>
    <w:rsid w:val="00AF6078"/>
    <w:rsid w:val="00AF621C"/>
    <w:rsid w:val="00AF6228"/>
    <w:rsid w:val="00AF631D"/>
    <w:rsid w:val="00AF63A0"/>
    <w:rsid w:val="00AF75AC"/>
    <w:rsid w:val="00B00A9C"/>
    <w:rsid w:val="00B00AE1"/>
    <w:rsid w:val="00B00E7C"/>
    <w:rsid w:val="00B01611"/>
    <w:rsid w:val="00B01AA7"/>
    <w:rsid w:val="00B01F07"/>
    <w:rsid w:val="00B02139"/>
    <w:rsid w:val="00B02793"/>
    <w:rsid w:val="00B033E2"/>
    <w:rsid w:val="00B03621"/>
    <w:rsid w:val="00B0382E"/>
    <w:rsid w:val="00B03CC6"/>
    <w:rsid w:val="00B046CA"/>
    <w:rsid w:val="00B052DD"/>
    <w:rsid w:val="00B056C8"/>
    <w:rsid w:val="00B0645C"/>
    <w:rsid w:val="00B06B6D"/>
    <w:rsid w:val="00B06FC1"/>
    <w:rsid w:val="00B0703B"/>
    <w:rsid w:val="00B070F3"/>
    <w:rsid w:val="00B0712A"/>
    <w:rsid w:val="00B10773"/>
    <w:rsid w:val="00B10D74"/>
    <w:rsid w:val="00B112CF"/>
    <w:rsid w:val="00B11495"/>
    <w:rsid w:val="00B116C8"/>
    <w:rsid w:val="00B118DF"/>
    <w:rsid w:val="00B11D96"/>
    <w:rsid w:val="00B121B9"/>
    <w:rsid w:val="00B12F56"/>
    <w:rsid w:val="00B132C2"/>
    <w:rsid w:val="00B1390A"/>
    <w:rsid w:val="00B144A6"/>
    <w:rsid w:val="00B147DC"/>
    <w:rsid w:val="00B14ADC"/>
    <w:rsid w:val="00B153EF"/>
    <w:rsid w:val="00B15639"/>
    <w:rsid w:val="00B15909"/>
    <w:rsid w:val="00B168F6"/>
    <w:rsid w:val="00B16CF9"/>
    <w:rsid w:val="00B16DE2"/>
    <w:rsid w:val="00B204B5"/>
    <w:rsid w:val="00B20CDE"/>
    <w:rsid w:val="00B21030"/>
    <w:rsid w:val="00B21185"/>
    <w:rsid w:val="00B2129E"/>
    <w:rsid w:val="00B2179A"/>
    <w:rsid w:val="00B21B0D"/>
    <w:rsid w:val="00B21CF5"/>
    <w:rsid w:val="00B21DDA"/>
    <w:rsid w:val="00B2213B"/>
    <w:rsid w:val="00B233A2"/>
    <w:rsid w:val="00B249B5"/>
    <w:rsid w:val="00B24A09"/>
    <w:rsid w:val="00B24A99"/>
    <w:rsid w:val="00B25732"/>
    <w:rsid w:val="00B2758F"/>
    <w:rsid w:val="00B2789D"/>
    <w:rsid w:val="00B27D63"/>
    <w:rsid w:val="00B3061E"/>
    <w:rsid w:val="00B307C7"/>
    <w:rsid w:val="00B30B49"/>
    <w:rsid w:val="00B30BE6"/>
    <w:rsid w:val="00B31417"/>
    <w:rsid w:val="00B31857"/>
    <w:rsid w:val="00B319E8"/>
    <w:rsid w:val="00B31A80"/>
    <w:rsid w:val="00B3204F"/>
    <w:rsid w:val="00B321CB"/>
    <w:rsid w:val="00B327A4"/>
    <w:rsid w:val="00B33084"/>
    <w:rsid w:val="00B331F8"/>
    <w:rsid w:val="00B332D0"/>
    <w:rsid w:val="00B337FE"/>
    <w:rsid w:val="00B33FC8"/>
    <w:rsid w:val="00B33FF0"/>
    <w:rsid w:val="00B34225"/>
    <w:rsid w:val="00B3528F"/>
    <w:rsid w:val="00B352F8"/>
    <w:rsid w:val="00B35998"/>
    <w:rsid w:val="00B366A4"/>
    <w:rsid w:val="00B366D4"/>
    <w:rsid w:val="00B36E65"/>
    <w:rsid w:val="00B36F02"/>
    <w:rsid w:val="00B40021"/>
    <w:rsid w:val="00B40DA7"/>
    <w:rsid w:val="00B40EDE"/>
    <w:rsid w:val="00B40FEA"/>
    <w:rsid w:val="00B41641"/>
    <w:rsid w:val="00B4191C"/>
    <w:rsid w:val="00B41A2A"/>
    <w:rsid w:val="00B41DCF"/>
    <w:rsid w:val="00B421FF"/>
    <w:rsid w:val="00B42473"/>
    <w:rsid w:val="00B4247F"/>
    <w:rsid w:val="00B4266F"/>
    <w:rsid w:val="00B427C5"/>
    <w:rsid w:val="00B42DC0"/>
    <w:rsid w:val="00B42DE7"/>
    <w:rsid w:val="00B43403"/>
    <w:rsid w:val="00B43844"/>
    <w:rsid w:val="00B4439F"/>
    <w:rsid w:val="00B44960"/>
    <w:rsid w:val="00B450FA"/>
    <w:rsid w:val="00B4564F"/>
    <w:rsid w:val="00B45F28"/>
    <w:rsid w:val="00B45FAE"/>
    <w:rsid w:val="00B46715"/>
    <w:rsid w:val="00B46C1A"/>
    <w:rsid w:val="00B47008"/>
    <w:rsid w:val="00B5023A"/>
    <w:rsid w:val="00B502C0"/>
    <w:rsid w:val="00B512F3"/>
    <w:rsid w:val="00B51591"/>
    <w:rsid w:val="00B51B9F"/>
    <w:rsid w:val="00B5264B"/>
    <w:rsid w:val="00B532B1"/>
    <w:rsid w:val="00B53842"/>
    <w:rsid w:val="00B53C63"/>
    <w:rsid w:val="00B53D09"/>
    <w:rsid w:val="00B55D6C"/>
    <w:rsid w:val="00B5645D"/>
    <w:rsid w:val="00B56776"/>
    <w:rsid w:val="00B56A5F"/>
    <w:rsid w:val="00B56AE0"/>
    <w:rsid w:val="00B578CC"/>
    <w:rsid w:val="00B6014A"/>
    <w:rsid w:val="00B604E4"/>
    <w:rsid w:val="00B6089E"/>
    <w:rsid w:val="00B60FAF"/>
    <w:rsid w:val="00B60FCB"/>
    <w:rsid w:val="00B616DA"/>
    <w:rsid w:val="00B617E3"/>
    <w:rsid w:val="00B6266E"/>
    <w:rsid w:val="00B62883"/>
    <w:rsid w:val="00B62DD1"/>
    <w:rsid w:val="00B636A6"/>
    <w:rsid w:val="00B63D50"/>
    <w:rsid w:val="00B63F48"/>
    <w:rsid w:val="00B641DA"/>
    <w:rsid w:val="00B64505"/>
    <w:rsid w:val="00B64982"/>
    <w:rsid w:val="00B64ABB"/>
    <w:rsid w:val="00B64BF7"/>
    <w:rsid w:val="00B64F0E"/>
    <w:rsid w:val="00B6548E"/>
    <w:rsid w:val="00B659F4"/>
    <w:rsid w:val="00B668AC"/>
    <w:rsid w:val="00B67728"/>
    <w:rsid w:val="00B701EF"/>
    <w:rsid w:val="00B7067C"/>
    <w:rsid w:val="00B70BF7"/>
    <w:rsid w:val="00B70CF6"/>
    <w:rsid w:val="00B70D8C"/>
    <w:rsid w:val="00B7126B"/>
    <w:rsid w:val="00B71D00"/>
    <w:rsid w:val="00B7223E"/>
    <w:rsid w:val="00B72D53"/>
    <w:rsid w:val="00B74088"/>
    <w:rsid w:val="00B74CE0"/>
    <w:rsid w:val="00B76587"/>
    <w:rsid w:val="00B77161"/>
    <w:rsid w:val="00B773D5"/>
    <w:rsid w:val="00B8026C"/>
    <w:rsid w:val="00B80D00"/>
    <w:rsid w:val="00B80D18"/>
    <w:rsid w:val="00B819CC"/>
    <w:rsid w:val="00B820E2"/>
    <w:rsid w:val="00B82551"/>
    <w:rsid w:val="00B83708"/>
    <w:rsid w:val="00B84A69"/>
    <w:rsid w:val="00B8532C"/>
    <w:rsid w:val="00B85407"/>
    <w:rsid w:val="00B8547B"/>
    <w:rsid w:val="00B85B57"/>
    <w:rsid w:val="00B85B89"/>
    <w:rsid w:val="00B86152"/>
    <w:rsid w:val="00B86E2E"/>
    <w:rsid w:val="00B8747B"/>
    <w:rsid w:val="00B879C1"/>
    <w:rsid w:val="00B87F93"/>
    <w:rsid w:val="00B90619"/>
    <w:rsid w:val="00B90ADC"/>
    <w:rsid w:val="00B90DFD"/>
    <w:rsid w:val="00B90FC7"/>
    <w:rsid w:val="00B9106A"/>
    <w:rsid w:val="00B91A3F"/>
    <w:rsid w:val="00B91E49"/>
    <w:rsid w:val="00B92490"/>
    <w:rsid w:val="00B9283A"/>
    <w:rsid w:val="00B92C92"/>
    <w:rsid w:val="00B9318D"/>
    <w:rsid w:val="00B9320E"/>
    <w:rsid w:val="00B936AF"/>
    <w:rsid w:val="00B9372C"/>
    <w:rsid w:val="00B93E9C"/>
    <w:rsid w:val="00B94685"/>
    <w:rsid w:val="00B95701"/>
    <w:rsid w:val="00B9592D"/>
    <w:rsid w:val="00B95DBD"/>
    <w:rsid w:val="00B96085"/>
    <w:rsid w:val="00B96385"/>
    <w:rsid w:val="00B97985"/>
    <w:rsid w:val="00B97E3F"/>
    <w:rsid w:val="00BA05AC"/>
    <w:rsid w:val="00BA0A29"/>
    <w:rsid w:val="00BA0AFE"/>
    <w:rsid w:val="00BA0F87"/>
    <w:rsid w:val="00BA1906"/>
    <w:rsid w:val="00BA19E9"/>
    <w:rsid w:val="00BA28A3"/>
    <w:rsid w:val="00BA28A8"/>
    <w:rsid w:val="00BA3150"/>
    <w:rsid w:val="00BA325B"/>
    <w:rsid w:val="00BA368E"/>
    <w:rsid w:val="00BA3A1B"/>
    <w:rsid w:val="00BA404E"/>
    <w:rsid w:val="00BA465D"/>
    <w:rsid w:val="00BA4A13"/>
    <w:rsid w:val="00BA507C"/>
    <w:rsid w:val="00BA61EB"/>
    <w:rsid w:val="00BA6377"/>
    <w:rsid w:val="00BA6C2C"/>
    <w:rsid w:val="00BA761C"/>
    <w:rsid w:val="00BA7E39"/>
    <w:rsid w:val="00BB0356"/>
    <w:rsid w:val="00BB0F90"/>
    <w:rsid w:val="00BB215C"/>
    <w:rsid w:val="00BB224B"/>
    <w:rsid w:val="00BB288A"/>
    <w:rsid w:val="00BB2ABC"/>
    <w:rsid w:val="00BB2F58"/>
    <w:rsid w:val="00BB30B2"/>
    <w:rsid w:val="00BB3925"/>
    <w:rsid w:val="00BB4CB1"/>
    <w:rsid w:val="00BB5220"/>
    <w:rsid w:val="00BB5C01"/>
    <w:rsid w:val="00BB5D01"/>
    <w:rsid w:val="00BB5ECB"/>
    <w:rsid w:val="00BB5F1D"/>
    <w:rsid w:val="00BB6474"/>
    <w:rsid w:val="00BB65A3"/>
    <w:rsid w:val="00BB6F3A"/>
    <w:rsid w:val="00BB737E"/>
    <w:rsid w:val="00BB7725"/>
    <w:rsid w:val="00BB7BE4"/>
    <w:rsid w:val="00BC11EF"/>
    <w:rsid w:val="00BC2498"/>
    <w:rsid w:val="00BC2C4A"/>
    <w:rsid w:val="00BC2CFA"/>
    <w:rsid w:val="00BC35C1"/>
    <w:rsid w:val="00BC40DE"/>
    <w:rsid w:val="00BC41E4"/>
    <w:rsid w:val="00BC425F"/>
    <w:rsid w:val="00BC4AE9"/>
    <w:rsid w:val="00BC4BE2"/>
    <w:rsid w:val="00BC5844"/>
    <w:rsid w:val="00BC5ABE"/>
    <w:rsid w:val="00BC6418"/>
    <w:rsid w:val="00BC6726"/>
    <w:rsid w:val="00BC6774"/>
    <w:rsid w:val="00BC6B36"/>
    <w:rsid w:val="00BC6EAA"/>
    <w:rsid w:val="00BC727E"/>
    <w:rsid w:val="00BC728C"/>
    <w:rsid w:val="00BC7C86"/>
    <w:rsid w:val="00BC7F33"/>
    <w:rsid w:val="00BD0786"/>
    <w:rsid w:val="00BD0940"/>
    <w:rsid w:val="00BD1B0F"/>
    <w:rsid w:val="00BD2A58"/>
    <w:rsid w:val="00BD3583"/>
    <w:rsid w:val="00BD40A8"/>
    <w:rsid w:val="00BD4B4C"/>
    <w:rsid w:val="00BD4E4C"/>
    <w:rsid w:val="00BD4F3E"/>
    <w:rsid w:val="00BD5295"/>
    <w:rsid w:val="00BD57A8"/>
    <w:rsid w:val="00BD5F63"/>
    <w:rsid w:val="00BD5FA4"/>
    <w:rsid w:val="00BD6BC6"/>
    <w:rsid w:val="00BD6C2D"/>
    <w:rsid w:val="00BD7813"/>
    <w:rsid w:val="00BD7ED2"/>
    <w:rsid w:val="00BE02ED"/>
    <w:rsid w:val="00BE0944"/>
    <w:rsid w:val="00BE0AE5"/>
    <w:rsid w:val="00BE0DF4"/>
    <w:rsid w:val="00BE1152"/>
    <w:rsid w:val="00BE26E7"/>
    <w:rsid w:val="00BE2896"/>
    <w:rsid w:val="00BE2C8F"/>
    <w:rsid w:val="00BE2F6A"/>
    <w:rsid w:val="00BE31DE"/>
    <w:rsid w:val="00BE392E"/>
    <w:rsid w:val="00BE3AAF"/>
    <w:rsid w:val="00BE3C0D"/>
    <w:rsid w:val="00BE4046"/>
    <w:rsid w:val="00BE5051"/>
    <w:rsid w:val="00BE5212"/>
    <w:rsid w:val="00BE54A6"/>
    <w:rsid w:val="00BE62DE"/>
    <w:rsid w:val="00BE6856"/>
    <w:rsid w:val="00BE6987"/>
    <w:rsid w:val="00BE7DEA"/>
    <w:rsid w:val="00BE7DFC"/>
    <w:rsid w:val="00BF02C4"/>
    <w:rsid w:val="00BF0E1F"/>
    <w:rsid w:val="00BF0F6F"/>
    <w:rsid w:val="00BF1599"/>
    <w:rsid w:val="00BF1AF1"/>
    <w:rsid w:val="00BF1B1D"/>
    <w:rsid w:val="00BF23F0"/>
    <w:rsid w:val="00BF2FED"/>
    <w:rsid w:val="00BF354F"/>
    <w:rsid w:val="00BF469F"/>
    <w:rsid w:val="00BF5041"/>
    <w:rsid w:val="00BF5831"/>
    <w:rsid w:val="00BF5C75"/>
    <w:rsid w:val="00BF5E9D"/>
    <w:rsid w:val="00BF61E3"/>
    <w:rsid w:val="00BF6216"/>
    <w:rsid w:val="00BF638F"/>
    <w:rsid w:val="00C001A7"/>
    <w:rsid w:val="00C00847"/>
    <w:rsid w:val="00C00C46"/>
    <w:rsid w:val="00C00E1B"/>
    <w:rsid w:val="00C01237"/>
    <w:rsid w:val="00C01DFF"/>
    <w:rsid w:val="00C01F8F"/>
    <w:rsid w:val="00C02753"/>
    <w:rsid w:val="00C032BA"/>
    <w:rsid w:val="00C03916"/>
    <w:rsid w:val="00C03A07"/>
    <w:rsid w:val="00C03F03"/>
    <w:rsid w:val="00C04077"/>
    <w:rsid w:val="00C045C9"/>
    <w:rsid w:val="00C04C27"/>
    <w:rsid w:val="00C04D53"/>
    <w:rsid w:val="00C05846"/>
    <w:rsid w:val="00C064AF"/>
    <w:rsid w:val="00C0771D"/>
    <w:rsid w:val="00C07E2D"/>
    <w:rsid w:val="00C100C8"/>
    <w:rsid w:val="00C104B7"/>
    <w:rsid w:val="00C10CAE"/>
    <w:rsid w:val="00C113C9"/>
    <w:rsid w:val="00C11AC5"/>
    <w:rsid w:val="00C11DD8"/>
    <w:rsid w:val="00C11E29"/>
    <w:rsid w:val="00C1273C"/>
    <w:rsid w:val="00C1281B"/>
    <w:rsid w:val="00C133D8"/>
    <w:rsid w:val="00C14D9B"/>
    <w:rsid w:val="00C15057"/>
    <w:rsid w:val="00C1539B"/>
    <w:rsid w:val="00C16117"/>
    <w:rsid w:val="00C16F02"/>
    <w:rsid w:val="00C17065"/>
    <w:rsid w:val="00C17A4C"/>
    <w:rsid w:val="00C17ACF"/>
    <w:rsid w:val="00C17B53"/>
    <w:rsid w:val="00C17F5E"/>
    <w:rsid w:val="00C20097"/>
    <w:rsid w:val="00C200A1"/>
    <w:rsid w:val="00C206DE"/>
    <w:rsid w:val="00C208AB"/>
    <w:rsid w:val="00C24F30"/>
    <w:rsid w:val="00C250FC"/>
    <w:rsid w:val="00C25361"/>
    <w:rsid w:val="00C25596"/>
    <w:rsid w:val="00C25774"/>
    <w:rsid w:val="00C25E58"/>
    <w:rsid w:val="00C2601D"/>
    <w:rsid w:val="00C261AE"/>
    <w:rsid w:val="00C2735F"/>
    <w:rsid w:val="00C27381"/>
    <w:rsid w:val="00C273DC"/>
    <w:rsid w:val="00C276DA"/>
    <w:rsid w:val="00C27700"/>
    <w:rsid w:val="00C27793"/>
    <w:rsid w:val="00C2789A"/>
    <w:rsid w:val="00C27EB9"/>
    <w:rsid w:val="00C3028C"/>
    <w:rsid w:val="00C30CEB"/>
    <w:rsid w:val="00C319E3"/>
    <w:rsid w:val="00C3230B"/>
    <w:rsid w:val="00C3250E"/>
    <w:rsid w:val="00C327D2"/>
    <w:rsid w:val="00C3296E"/>
    <w:rsid w:val="00C329D2"/>
    <w:rsid w:val="00C32AF1"/>
    <w:rsid w:val="00C337DA"/>
    <w:rsid w:val="00C34833"/>
    <w:rsid w:val="00C348BE"/>
    <w:rsid w:val="00C3513C"/>
    <w:rsid w:val="00C3518D"/>
    <w:rsid w:val="00C35547"/>
    <w:rsid w:val="00C3588F"/>
    <w:rsid w:val="00C359AE"/>
    <w:rsid w:val="00C35EB4"/>
    <w:rsid w:val="00C3651E"/>
    <w:rsid w:val="00C37D19"/>
    <w:rsid w:val="00C40CE5"/>
    <w:rsid w:val="00C416C7"/>
    <w:rsid w:val="00C4179A"/>
    <w:rsid w:val="00C41964"/>
    <w:rsid w:val="00C41E77"/>
    <w:rsid w:val="00C42DA4"/>
    <w:rsid w:val="00C42DB5"/>
    <w:rsid w:val="00C432CB"/>
    <w:rsid w:val="00C4354E"/>
    <w:rsid w:val="00C43777"/>
    <w:rsid w:val="00C44401"/>
    <w:rsid w:val="00C444E9"/>
    <w:rsid w:val="00C45733"/>
    <w:rsid w:val="00C45F1B"/>
    <w:rsid w:val="00C46347"/>
    <w:rsid w:val="00C46813"/>
    <w:rsid w:val="00C46A09"/>
    <w:rsid w:val="00C46CDD"/>
    <w:rsid w:val="00C4729B"/>
    <w:rsid w:val="00C472F1"/>
    <w:rsid w:val="00C5027A"/>
    <w:rsid w:val="00C5038B"/>
    <w:rsid w:val="00C51DC8"/>
    <w:rsid w:val="00C51EF0"/>
    <w:rsid w:val="00C51F32"/>
    <w:rsid w:val="00C52A0C"/>
    <w:rsid w:val="00C54DBA"/>
    <w:rsid w:val="00C55DE5"/>
    <w:rsid w:val="00C56362"/>
    <w:rsid w:val="00C56515"/>
    <w:rsid w:val="00C5658C"/>
    <w:rsid w:val="00C568CE"/>
    <w:rsid w:val="00C56A8C"/>
    <w:rsid w:val="00C56D76"/>
    <w:rsid w:val="00C56EC8"/>
    <w:rsid w:val="00C57D01"/>
    <w:rsid w:val="00C57D04"/>
    <w:rsid w:val="00C604E4"/>
    <w:rsid w:val="00C60975"/>
    <w:rsid w:val="00C615AB"/>
    <w:rsid w:val="00C61B44"/>
    <w:rsid w:val="00C61E40"/>
    <w:rsid w:val="00C62043"/>
    <w:rsid w:val="00C62DD8"/>
    <w:rsid w:val="00C62E66"/>
    <w:rsid w:val="00C63332"/>
    <w:rsid w:val="00C63467"/>
    <w:rsid w:val="00C634B0"/>
    <w:rsid w:val="00C6372A"/>
    <w:rsid w:val="00C64052"/>
    <w:rsid w:val="00C64D59"/>
    <w:rsid w:val="00C64DA2"/>
    <w:rsid w:val="00C6575A"/>
    <w:rsid w:val="00C65B97"/>
    <w:rsid w:val="00C661FE"/>
    <w:rsid w:val="00C668A8"/>
    <w:rsid w:val="00C66E26"/>
    <w:rsid w:val="00C66EC1"/>
    <w:rsid w:val="00C67116"/>
    <w:rsid w:val="00C70EC1"/>
    <w:rsid w:val="00C715AC"/>
    <w:rsid w:val="00C716DC"/>
    <w:rsid w:val="00C717B6"/>
    <w:rsid w:val="00C7181A"/>
    <w:rsid w:val="00C71852"/>
    <w:rsid w:val="00C735EE"/>
    <w:rsid w:val="00C73CB7"/>
    <w:rsid w:val="00C73D38"/>
    <w:rsid w:val="00C741D6"/>
    <w:rsid w:val="00C74302"/>
    <w:rsid w:val="00C74F2A"/>
    <w:rsid w:val="00C757AD"/>
    <w:rsid w:val="00C759F4"/>
    <w:rsid w:val="00C76387"/>
    <w:rsid w:val="00C76903"/>
    <w:rsid w:val="00C76F4B"/>
    <w:rsid w:val="00C76F72"/>
    <w:rsid w:val="00C77480"/>
    <w:rsid w:val="00C807D3"/>
    <w:rsid w:val="00C813ED"/>
    <w:rsid w:val="00C81567"/>
    <w:rsid w:val="00C8186F"/>
    <w:rsid w:val="00C8223B"/>
    <w:rsid w:val="00C82A07"/>
    <w:rsid w:val="00C8325F"/>
    <w:rsid w:val="00C84314"/>
    <w:rsid w:val="00C8436C"/>
    <w:rsid w:val="00C84422"/>
    <w:rsid w:val="00C852E7"/>
    <w:rsid w:val="00C85AF1"/>
    <w:rsid w:val="00C86331"/>
    <w:rsid w:val="00C86471"/>
    <w:rsid w:val="00C8667B"/>
    <w:rsid w:val="00C8689D"/>
    <w:rsid w:val="00C86A2E"/>
    <w:rsid w:val="00C876B7"/>
    <w:rsid w:val="00C87ECC"/>
    <w:rsid w:val="00C900A7"/>
    <w:rsid w:val="00C90634"/>
    <w:rsid w:val="00C90AB0"/>
    <w:rsid w:val="00C90BAB"/>
    <w:rsid w:val="00C90C1A"/>
    <w:rsid w:val="00C90EBE"/>
    <w:rsid w:val="00C936A4"/>
    <w:rsid w:val="00C93C33"/>
    <w:rsid w:val="00C945AE"/>
    <w:rsid w:val="00C955CB"/>
    <w:rsid w:val="00C95E2D"/>
    <w:rsid w:val="00C967B8"/>
    <w:rsid w:val="00C97124"/>
    <w:rsid w:val="00C978B6"/>
    <w:rsid w:val="00C97C6A"/>
    <w:rsid w:val="00CA0840"/>
    <w:rsid w:val="00CA0DC3"/>
    <w:rsid w:val="00CA1066"/>
    <w:rsid w:val="00CA10CE"/>
    <w:rsid w:val="00CA1120"/>
    <w:rsid w:val="00CA22A3"/>
    <w:rsid w:val="00CA2486"/>
    <w:rsid w:val="00CA294C"/>
    <w:rsid w:val="00CA2CE3"/>
    <w:rsid w:val="00CA391A"/>
    <w:rsid w:val="00CA4B92"/>
    <w:rsid w:val="00CA50DA"/>
    <w:rsid w:val="00CA52F8"/>
    <w:rsid w:val="00CA5737"/>
    <w:rsid w:val="00CA5B39"/>
    <w:rsid w:val="00CA622C"/>
    <w:rsid w:val="00CA6C4A"/>
    <w:rsid w:val="00CB03E0"/>
    <w:rsid w:val="00CB12D6"/>
    <w:rsid w:val="00CB156F"/>
    <w:rsid w:val="00CB2C91"/>
    <w:rsid w:val="00CB2E3E"/>
    <w:rsid w:val="00CB3451"/>
    <w:rsid w:val="00CB474D"/>
    <w:rsid w:val="00CB487C"/>
    <w:rsid w:val="00CB4CDA"/>
    <w:rsid w:val="00CB5101"/>
    <w:rsid w:val="00CB5179"/>
    <w:rsid w:val="00CB59F8"/>
    <w:rsid w:val="00CB5A7C"/>
    <w:rsid w:val="00CB5D5B"/>
    <w:rsid w:val="00CB620C"/>
    <w:rsid w:val="00CB62D8"/>
    <w:rsid w:val="00CB6417"/>
    <w:rsid w:val="00CB7186"/>
    <w:rsid w:val="00CB77DC"/>
    <w:rsid w:val="00CC0F34"/>
    <w:rsid w:val="00CC14E9"/>
    <w:rsid w:val="00CC191D"/>
    <w:rsid w:val="00CC1B00"/>
    <w:rsid w:val="00CC2501"/>
    <w:rsid w:val="00CC2B12"/>
    <w:rsid w:val="00CC35F8"/>
    <w:rsid w:val="00CC3A50"/>
    <w:rsid w:val="00CC3FDB"/>
    <w:rsid w:val="00CC4040"/>
    <w:rsid w:val="00CC46AC"/>
    <w:rsid w:val="00CC470F"/>
    <w:rsid w:val="00CC479D"/>
    <w:rsid w:val="00CC4861"/>
    <w:rsid w:val="00CC510D"/>
    <w:rsid w:val="00CC5621"/>
    <w:rsid w:val="00CC7092"/>
    <w:rsid w:val="00CC7C11"/>
    <w:rsid w:val="00CD0702"/>
    <w:rsid w:val="00CD0922"/>
    <w:rsid w:val="00CD09B8"/>
    <w:rsid w:val="00CD1086"/>
    <w:rsid w:val="00CD13BE"/>
    <w:rsid w:val="00CD1630"/>
    <w:rsid w:val="00CD27D1"/>
    <w:rsid w:val="00CD2E8D"/>
    <w:rsid w:val="00CD472A"/>
    <w:rsid w:val="00CD5955"/>
    <w:rsid w:val="00CD5AA1"/>
    <w:rsid w:val="00CD6B3D"/>
    <w:rsid w:val="00CD6D7F"/>
    <w:rsid w:val="00CD6F26"/>
    <w:rsid w:val="00CD70C6"/>
    <w:rsid w:val="00CD75B0"/>
    <w:rsid w:val="00CD7A97"/>
    <w:rsid w:val="00CE033C"/>
    <w:rsid w:val="00CE03AB"/>
    <w:rsid w:val="00CE0432"/>
    <w:rsid w:val="00CE24A2"/>
    <w:rsid w:val="00CE267B"/>
    <w:rsid w:val="00CE27DC"/>
    <w:rsid w:val="00CE29A1"/>
    <w:rsid w:val="00CE2B30"/>
    <w:rsid w:val="00CE2FBA"/>
    <w:rsid w:val="00CE2FCC"/>
    <w:rsid w:val="00CE32AA"/>
    <w:rsid w:val="00CE38DF"/>
    <w:rsid w:val="00CE434F"/>
    <w:rsid w:val="00CE4797"/>
    <w:rsid w:val="00CE5416"/>
    <w:rsid w:val="00CE54BA"/>
    <w:rsid w:val="00CE5941"/>
    <w:rsid w:val="00CE5A76"/>
    <w:rsid w:val="00CE60B3"/>
    <w:rsid w:val="00CE60EB"/>
    <w:rsid w:val="00CE6213"/>
    <w:rsid w:val="00CE6756"/>
    <w:rsid w:val="00CE677D"/>
    <w:rsid w:val="00CE6C99"/>
    <w:rsid w:val="00CE6CC7"/>
    <w:rsid w:val="00CE75AA"/>
    <w:rsid w:val="00CE7EE7"/>
    <w:rsid w:val="00CF002F"/>
    <w:rsid w:val="00CF0776"/>
    <w:rsid w:val="00CF0779"/>
    <w:rsid w:val="00CF08E0"/>
    <w:rsid w:val="00CF0D74"/>
    <w:rsid w:val="00CF17FE"/>
    <w:rsid w:val="00CF1CCD"/>
    <w:rsid w:val="00CF2121"/>
    <w:rsid w:val="00CF2FC1"/>
    <w:rsid w:val="00CF31F7"/>
    <w:rsid w:val="00CF3470"/>
    <w:rsid w:val="00CF3918"/>
    <w:rsid w:val="00CF40B3"/>
    <w:rsid w:val="00CF4A77"/>
    <w:rsid w:val="00CF4EBD"/>
    <w:rsid w:val="00CF51AA"/>
    <w:rsid w:val="00CF5ABA"/>
    <w:rsid w:val="00CF5CAE"/>
    <w:rsid w:val="00CF67E4"/>
    <w:rsid w:val="00CF77E8"/>
    <w:rsid w:val="00CF7CF7"/>
    <w:rsid w:val="00D0040A"/>
    <w:rsid w:val="00D00869"/>
    <w:rsid w:val="00D00C2D"/>
    <w:rsid w:val="00D00D90"/>
    <w:rsid w:val="00D010F8"/>
    <w:rsid w:val="00D015BE"/>
    <w:rsid w:val="00D01777"/>
    <w:rsid w:val="00D02085"/>
    <w:rsid w:val="00D029AD"/>
    <w:rsid w:val="00D02C58"/>
    <w:rsid w:val="00D02C59"/>
    <w:rsid w:val="00D03145"/>
    <w:rsid w:val="00D03423"/>
    <w:rsid w:val="00D0458A"/>
    <w:rsid w:val="00D047FF"/>
    <w:rsid w:val="00D04CB6"/>
    <w:rsid w:val="00D05364"/>
    <w:rsid w:val="00D05392"/>
    <w:rsid w:val="00D05579"/>
    <w:rsid w:val="00D0589D"/>
    <w:rsid w:val="00D059CB"/>
    <w:rsid w:val="00D06100"/>
    <w:rsid w:val="00D06871"/>
    <w:rsid w:val="00D06FA7"/>
    <w:rsid w:val="00D07002"/>
    <w:rsid w:val="00D075C5"/>
    <w:rsid w:val="00D10236"/>
    <w:rsid w:val="00D105A5"/>
    <w:rsid w:val="00D1072F"/>
    <w:rsid w:val="00D1096F"/>
    <w:rsid w:val="00D10D2A"/>
    <w:rsid w:val="00D10EB9"/>
    <w:rsid w:val="00D11565"/>
    <w:rsid w:val="00D118EF"/>
    <w:rsid w:val="00D12562"/>
    <w:rsid w:val="00D1293E"/>
    <w:rsid w:val="00D13892"/>
    <w:rsid w:val="00D13BB9"/>
    <w:rsid w:val="00D13DD0"/>
    <w:rsid w:val="00D14654"/>
    <w:rsid w:val="00D14FDA"/>
    <w:rsid w:val="00D163F4"/>
    <w:rsid w:val="00D1654B"/>
    <w:rsid w:val="00D20A0F"/>
    <w:rsid w:val="00D21910"/>
    <w:rsid w:val="00D21BEE"/>
    <w:rsid w:val="00D22711"/>
    <w:rsid w:val="00D227F1"/>
    <w:rsid w:val="00D22CF6"/>
    <w:rsid w:val="00D232FB"/>
    <w:rsid w:val="00D24634"/>
    <w:rsid w:val="00D24CF6"/>
    <w:rsid w:val="00D25282"/>
    <w:rsid w:val="00D256F9"/>
    <w:rsid w:val="00D25A06"/>
    <w:rsid w:val="00D25AC2"/>
    <w:rsid w:val="00D26540"/>
    <w:rsid w:val="00D26739"/>
    <w:rsid w:val="00D26D38"/>
    <w:rsid w:val="00D271DE"/>
    <w:rsid w:val="00D27551"/>
    <w:rsid w:val="00D2789E"/>
    <w:rsid w:val="00D3004D"/>
    <w:rsid w:val="00D30FDF"/>
    <w:rsid w:val="00D3175B"/>
    <w:rsid w:val="00D319E5"/>
    <w:rsid w:val="00D31F15"/>
    <w:rsid w:val="00D32B25"/>
    <w:rsid w:val="00D32D5C"/>
    <w:rsid w:val="00D32FF6"/>
    <w:rsid w:val="00D33096"/>
    <w:rsid w:val="00D3311D"/>
    <w:rsid w:val="00D333DE"/>
    <w:rsid w:val="00D33609"/>
    <w:rsid w:val="00D3375C"/>
    <w:rsid w:val="00D34251"/>
    <w:rsid w:val="00D34505"/>
    <w:rsid w:val="00D34DA6"/>
    <w:rsid w:val="00D35D66"/>
    <w:rsid w:val="00D36957"/>
    <w:rsid w:val="00D36D4F"/>
    <w:rsid w:val="00D36DC1"/>
    <w:rsid w:val="00D37303"/>
    <w:rsid w:val="00D377D7"/>
    <w:rsid w:val="00D40027"/>
    <w:rsid w:val="00D403D8"/>
    <w:rsid w:val="00D40D51"/>
    <w:rsid w:val="00D40DCD"/>
    <w:rsid w:val="00D4126D"/>
    <w:rsid w:val="00D41502"/>
    <w:rsid w:val="00D434B8"/>
    <w:rsid w:val="00D434C8"/>
    <w:rsid w:val="00D434E5"/>
    <w:rsid w:val="00D44736"/>
    <w:rsid w:val="00D45271"/>
    <w:rsid w:val="00D45D62"/>
    <w:rsid w:val="00D460D7"/>
    <w:rsid w:val="00D461FE"/>
    <w:rsid w:val="00D46448"/>
    <w:rsid w:val="00D46608"/>
    <w:rsid w:val="00D47132"/>
    <w:rsid w:val="00D47416"/>
    <w:rsid w:val="00D47EE5"/>
    <w:rsid w:val="00D50346"/>
    <w:rsid w:val="00D505DF"/>
    <w:rsid w:val="00D506D0"/>
    <w:rsid w:val="00D50C41"/>
    <w:rsid w:val="00D50ED1"/>
    <w:rsid w:val="00D50F60"/>
    <w:rsid w:val="00D51050"/>
    <w:rsid w:val="00D51FDD"/>
    <w:rsid w:val="00D522E3"/>
    <w:rsid w:val="00D52AD7"/>
    <w:rsid w:val="00D52B94"/>
    <w:rsid w:val="00D52E44"/>
    <w:rsid w:val="00D531A8"/>
    <w:rsid w:val="00D535C5"/>
    <w:rsid w:val="00D53984"/>
    <w:rsid w:val="00D53E79"/>
    <w:rsid w:val="00D545C9"/>
    <w:rsid w:val="00D54DC5"/>
    <w:rsid w:val="00D550FE"/>
    <w:rsid w:val="00D55947"/>
    <w:rsid w:val="00D56852"/>
    <w:rsid w:val="00D572B1"/>
    <w:rsid w:val="00D5755B"/>
    <w:rsid w:val="00D57C2B"/>
    <w:rsid w:val="00D60785"/>
    <w:rsid w:val="00D608ED"/>
    <w:rsid w:val="00D60B02"/>
    <w:rsid w:val="00D61D36"/>
    <w:rsid w:val="00D61D9D"/>
    <w:rsid w:val="00D61FE6"/>
    <w:rsid w:val="00D6214E"/>
    <w:rsid w:val="00D626CF"/>
    <w:rsid w:val="00D62D0F"/>
    <w:rsid w:val="00D6384A"/>
    <w:rsid w:val="00D63A0B"/>
    <w:rsid w:val="00D6433D"/>
    <w:rsid w:val="00D64720"/>
    <w:rsid w:val="00D64A42"/>
    <w:rsid w:val="00D64AF2"/>
    <w:rsid w:val="00D64C80"/>
    <w:rsid w:val="00D652DB"/>
    <w:rsid w:val="00D656A2"/>
    <w:rsid w:val="00D6581C"/>
    <w:rsid w:val="00D65949"/>
    <w:rsid w:val="00D662E7"/>
    <w:rsid w:val="00D666FC"/>
    <w:rsid w:val="00D66849"/>
    <w:rsid w:val="00D678C7"/>
    <w:rsid w:val="00D70212"/>
    <w:rsid w:val="00D71145"/>
    <w:rsid w:val="00D71BCB"/>
    <w:rsid w:val="00D71D13"/>
    <w:rsid w:val="00D71E6F"/>
    <w:rsid w:val="00D723E1"/>
    <w:rsid w:val="00D72AC8"/>
    <w:rsid w:val="00D72BED"/>
    <w:rsid w:val="00D72FC2"/>
    <w:rsid w:val="00D734DD"/>
    <w:rsid w:val="00D73853"/>
    <w:rsid w:val="00D738B2"/>
    <w:rsid w:val="00D7393E"/>
    <w:rsid w:val="00D739DA"/>
    <w:rsid w:val="00D73C2D"/>
    <w:rsid w:val="00D74109"/>
    <w:rsid w:val="00D745E5"/>
    <w:rsid w:val="00D74622"/>
    <w:rsid w:val="00D74732"/>
    <w:rsid w:val="00D766DB"/>
    <w:rsid w:val="00D773CA"/>
    <w:rsid w:val="00D77C39"/>
    <w:rsid w:val="00D77EEF"/>
    <w:rsid w:val="00D77FBD"/>
    <w:rsid w:val="00D80188"/>
    <w:rsid w:val="00D81948"/>
    <w:rsid w:val="00D81DBC"/>
    <w:rsid w:val="00D820B9"/>
    <w:rsid w:val="00D82561"/>
    <w:rsid w:val="00D8290D"/>
    <w:rsid w:val="00D8364F"/>
    <w:rsid w:val="00D83907"/>
    <w:rsid w:val="00D83CC0"/>
    <w:rsid w:val="00D84D95"/>
    <w:rsid w:val="00D84DE9"/>
    <w:rsid w:val="00D84FC5"/>
    <w:rsid w:val="00D85608"/>
    <w:rsid w:val="00D85663"/>
    <w:rsid w:val="00D85765"/>
    <w:rsid w:val="00D85D77"/>
    <w:rsid w:val="00D864EC"/>
    <w:rsid w:val="00D86B27"/>
    <w:rsid w:val="00D86D92"/>
    <w:rsid w:val="00D86EC7"/>
    <w:rsid w:val="00D8787E"/>
    <w:rsid w:val="00D87A3A"/>
    <w:rsid w:val="00D87FF7"/>
    <w:rsid w:val="00D900F3"/>
    <w:rsid w:val="00D90242"/>
    <w:rsid w:val="00D911C6"/>
    <w:rsid w:val="00D917CD"/>
    <w:rsid w:val="00D920F4"/>
    <w:rsid w:val="00D92793"/>
    <w:rsid w:val="00D93B02"/>
    <w:rsid w:val="00D93CF4"/>
    <w:rsid w:val="00D947D5"/>
    <w:rsid w:val="00D949EC"/>
    <w:rsid w:val="00D958F3"/>
    <w:rsid w:val="00D95DF5"/>
    <w:rsid w:val="00D95EE0"/>
    <w:rsid w:val="00D965FA"/>
    <w:rsid w:val="00D966D3"/>
    <w:rsid w:val="00D96F9B"/>
    <w:rsid w:val="00D97361"/>
    <w:rsid w:val="00D97AC1"/>
    <w:rsid w:val="00DA023B"/>
    <w:rsid w:val="00DA051F"/>
    <w:rsid w:val="00DA0D70"/>
    <w:rsid w:val="00DA0F11"/>
    <w:rsid w:val="00DA1742"/>
    <w:rsid w:val="00DA175D"/>
    <w:rsid w:val="00DA2074"/>
    <w:rsid w:val="00DA3C28"/>
    <w:rsid w:val="00DA4144"/>
    <w:rsid w:val="00DA453D"/>
    <w:rsid w:val="00DA4882"/>
    <w:rsid w:val="00DA49A5"/>
    <w:rsid w:val="00DA5547"/>
    <w:rsid w:val="00DA56E6"/>
    <w:rsid w:val="00DA5C24"/>
    <w:rsid w:val="00DA60AC"/>
    <w:rsid w:val="00DA7CAE"/>
    <w:rsid w:val="00DA7D1A"/>
    <w:rsid w:val="00DB07EA"/>
    <w:rsid w:val="00DB0B4A"/>
    <w:rsid w:val="00DB0D06"/>
    <w:rsid w:val="00DB1629"/>
    <w:rsid w:val="00DB34A6"/>
    <w:rsid w:val="00DB3B79"/>
    <w:rsid w:val="00DB46AE"/>
    <w:rsid w:val="00DB4DAE"/>
    <w:rsid w:val="00DB5234"/>
    <w:rsid w:val="00DB61E3"/>
    <w:rsid w:val="00DB6388"/>
    <w:rsid w:val="00DB657B"/>
    <w:rsid w:val="00DB689A"/>
    <w:rsid w:val="00DC10F7"/>
    <w:rsid w:val="00DC1767"/>
    <w:rsid w:val="00DC2AB3"/>
    <w:rsid w:val="00DC2CB7"/>
    <w:rsid w:val="00DC35C0"/>
    <w:rsid w:val="00DC3632"/>
    <w:rsid w:val="00DC3FDB"/>
    <w:rsid w:val="00DC48F7"/>
    <w:rsid w:val="00DC4982"/>
    <w:rsid w:val="00DC5093"/>
    <w:rsid w:val="00DC58AE"/>
    <w:rsid w:val="00DC6280"/>
    <w:rsid w:val="00DC6295"/>
    <w:rsid w:val="00DC64B9"/>
    <w:rsid w:val="00DC6501"/>
    <w:rsid w:val="00DC68C4"/>
    <w:rsid w:val="00DC706A"/>
    <w:rsid w:val="00DC71F9"/>
    <w:rsid w:val="00DC71FD"/>
    <w:rsid w:val="00DC79ED"/>
    <w:rsid w:val="00DD0674"/>
    <w:rsid w:val="00DD0898"/>
    <w:rsid w:val="00DD0D0C"/>
    <w:rsid w:val="00DD1119"/>
    <w:rsid w:val="00DD1698"/>
    <w:rsid w:val="00DD2A1E"/>
    <w:rsid w:val="00DD2D5E"/>
    <w:rsid w:val="00DD2D9D"/>
    <w:rsid w:val="00DD39F1"/>
    <w:rsid w:val="00DD3BAD"/>
    <w:rsid w:val="00DD3E2B"/>
    <w:rsid w:val="00DD425D"/>
    <w:rsid w:val="00DD47CF"/>
    <w:rsid w:val="00DD4A9A"/>
    <w:rsid w:val="00DD4FD3"/>
    <w:rsid w:val="00DD6093"/>
    <w:rsid w:val="00DD63F9"/>
    <w:rsid w:val="00DD70C1"/>
    <w:rsid w:val="00DD719F"/>
    <w:rsid w:val="00DD7228"/>
    <w:rsid w:val="00DD77A4"/>
    <w:rsid w:val="00DD78C2"/>
    <w:rsid w:val="00DE062F"/>
    <w:rsid w:val="00DE17A0"/>
    <w:rsid w:val="00DE19B8"/>
    <w:rsid w:val="00DE1BE2"/>
    <w:rsid w:val="00DE2D20"/>
    <w:rsid w:val="00DE32E5"/>
    <w:rsid w:val="00DE3C29"/>
    <w:rsid w:val="00DE3D19"/>
    <w:rsid w:val="00DE4121"/>
    <w:rsid w:val="00DE4B3C"/>
    <w:rsid w:val="00DE4CC9"/>
    <w:rsid w:val="00DE575A"/>
    <w:rsid w:val="00DE5804"/>
    <w:rsid w:val="00DE5B89"/>
    <w:rsid w:val="00DE5CDD"/>
    <w:rsid w:val="00DF0326"/>
    <w:rsid w:val="00DF0B8C"/>
    <w:rsid w:val="00DF1432"/>
    <w:rsid w:val="00DF1AC4"/>
    <w:rsid w:val="00DF1C05"/>
    <w:rsid w:val="00DF3498"/>
    <w:rsid w:val="00DF37E0"/>
    <w:rsid w:val="00DF3976"/>
    <w:rsid w:val="00DF3C35"/>
    <w:rsid w:val="00DF407C"/>
    <w:rsid w:val="00DF40CF"/>
    <w:rsid w:val="00DF439F"/>
    <w:rsid w:val="00DF477D"/>
    <w:rsid w:val="00DF489F"/>
    <w:rsid w:val="00DF55F0"/>
    <w:rsid w:val="00DF6AC2"/>
    <w:rsid w:val="00DF6B02"/>
    <w:rsid w:val="00DF7CBC"/>
    <w:rsid w:val="00DF7FFD"/>
    <w:rsid w:val="00E00EF8"/>
    <w:rsid w:val="00E00F51"/>
    <w:rsid w:val="00E01C88"/>
    <w:rsid w:val="00E026A4"/>
    <w:rsid w:val="00E029E6"/>
    <w:rsid w:val="00E02AF2"/>
    <w:rsid w:val="00E02B3C"/>
    <w:rsid w:val="00E02F8E"/>
    <w:rsid w:val="00E0394E"/>
    <w:rsid w:val="00E03C5C"/>
    <w:rsid w:val="00E0507D"/>
    <w:rsid w:val="00E052F6"/>
    <w:rsid w:val="00E05679"/>
    <w:rsid w:val="00E0603F"/>
    <w:rsid w:val="00E06531"/>
    <w:rsid w:val="00E0710B"/>
    <w:rsid w:val="00E07233"/>
    <w:rsid w:val="00E074DC"/>
    <w:rsid w:val="00E07DFF"/>
    <w:rsid w:val="00E1062A"/>
    <w:rsid w:val="00E10639"/>
    <w:rsid w:val="00E10A8B"/>
    <w:rsid w:val="00E11133"/>
    <w:rsid w:val="00E113C5"/>
    <w:rsid w:val="00E11A65"/>
    <w:rsid w:val="00E12027"/>
    <w:rsid w:val="00E12C15"/>
    <w:rsid w:val="00E12CC6"/>
    <w:rsid w:val="00E12F1A"/>
    <w:rsid w:val="00E1362B"/>
    <w:rsid w:val="00E13B99"/>
    <w:rsid w:val="00E13F5D"/>
    <w:rsid w:val="00E14C77"/>
    <w:rsid w:val="00E151AF"/>
    <w:rsid w:val="00E15469"/>
    <w:rsid w:val="00E17057"/>
    <w:rsid w:val="00E17B04"/>
    <w:rsid w:val="00E207F1"/>
    <w:rsid w:val="00E2176C"/>
    <w:rsid w:val="00E21D51"/>
    <w:rsid w:val="00E22179"/>
    <w:rsid w:val="00E222D1"/>
    <w:rsid w:val="00E22E50"/>
    <w:rsid w:val="00E22F7D"/>
    <w:rsid w:val="00E23928"/>
    <w:rsid w:val="00E23B5B"/>
    <w:rsid w:val="00E242FE"/>
    <w:rsid w:val="00E259DD"/>
    <w:rsid w:val="00E264EA"/>
    <w:rsid w:val="00E26527"/>
    <w:rsid w:val="00E266A8"/>
    <w:rsid w:val="00E272A2"/>
    <w:rsid w:val="00E27549"/>
    <w:rsid w:val="00E27CDE"/>
    <w:rsid w:val="00E301DB"/>
    <w:rsid w:val="00E306C4"/>
    <w:rsid w:val="00E319A2"/>
    <w:rsid w:val="00E32073"/>
    <w:rsid w:val="00E32F11"/>
    <w:rsid w:val="00E32F48"/>
    <w:rsid w:val="00E330A6"/>
    <w:rsid w:val="00E334BF"/>
    <w:rsid w:val="00E33FEC"/>
    <w:rsid w:val="00E34250"/>
    <w:rsid w:val="00E342DC"/>
    <w:rsid w:val="00E3439E"/>
    <w:rsid w:val="00E34577"/>
    <w:rsid w:val="00E34CFB"/>
    <w:rsid w:val="00E34E56"/>
    <w:rsid w:val="00E3557C"/>
    <w:rsid w:val="00E359FD"/>
    <w:rsid w:val="00E35E51"/>
    <w:rsid w:val="00E35F63"/>
    <w:rsid w:val="00E36B78"/>
    <w:rsid w:val="00E37081"/>
    <w:rsid w:val="00E37F3F"/>
    <w:rsid w:val="00E4078B"/>
    <w:rsid w:val="00E4098F"/>
    <w:rsid w:val="00E40F35"/>
    <w:rsid w:val="00E40FAB"/>
    <w:rsid w:val="00E4191C"/>
    <w:rsid w:val="00E41EBD"/>
    <w:rsid w:val="00E422FA"/>
    <w:rsid w:val="00E42A63"/>
    <w:rsid w:val="00E44296"/>
    <w:rsid w:val="00E4433A"/>
    <w:rsid w:val="00E44A12"/>
    <w:rsid w:val="00E452EE"/>
    <w:rsid w:val="00E454E0"/>
    <w:rsid w:val="00E45F9F"/>
    <w:rsid w:val="00E468C7"/>
    <w:rsid w:val="00E46C13"/>
    <w:rsid w:val="00E47256"/>
    <w:rsid w:val="00E47313"/>
    <w:rsid w:val="00E473A5"/>
    <w:rsid w:val="00E4745E"/>
    <w:rsid w:val="00E4758F"/>
    <w:rsid w:val="00E47889"/>
    <w:rsid w:val="00E50228"/>
    <w:rsid w:val="00E5064C"/>
    <w:rsid w:val="00E506B5"/>
    <w:rsid w:val="00E50A96"/>
    <w:rsid w:val="00E51315"/>
    <w:rsid w:val="00E51C85"/>
    <w:rsid w:val="00E52651"/>
    <w:rsid w:val="00E533F4"/>
    <w:rsid w:val="00E536D1"/>
    <w:rsid w:val="00E53D2E"/>
    <w:rsid w:val="00E53D7E"/>
    <w:rsid w:val="00E54D46"/>
    <w:rsid w:val="00E5513A"/>
    <w:rsid w:val="00E55B78"/>
    <w:rsid w:val="00E569AB"/>
    <w:rsid w:val="00E56B6D"/>
    <w:rsid w:val="00E5770F"/>
    <w:rsid w:val="00E578F9"/>
    <w:rsid w:val="00E57F9F"/>
    <w:rsid w:val="00E60091"/>
    <w:rsid w:val="00E60843"/>
    <w:rsid w:val="00E61618"/>
    <w:rsid w:val="00E61700"/>
    <w:rsid w:val="00E61F12"/>
    <w:rsid w:val="00E636A1"/>
    <w:rsid w:val="00E63949"/>
    <w:rsid w:val="00E63A75"/>
    <w:rsid w:val="00E640C9"/>
    <w:rsid w:val="00E646BA"/>
    <w:rsid w:val="00E6487D"/>
    <w:rsid w:val="00E64BC5"/>
    <w:rsid w:val="00E65001"/>
    <w:rsid w:val="00E65A1D"/>
    <w:rsid w:val="00E65AE7"/>
    <w:rsid w:val="00E6618F"/>
    <w:rsid w:val="00E66609"/>
    <w:rsid w:val="00E66C5E"/>
    <w:rsid w:val="00E67322"/>
    <w:rsid w:val="00E6734F"/>
    <w:rsid w:val="00E674B0"/>
    <w:rsid w:val="00E675F4"/>
    <w:rsid w:val="00E67B1B"/>
    <w:rsid w:val="00E67CF9"/>
    <w:rsid w:val="00E70BAA"/>
    <w:rsid w:val="00E7152B"/>
    <w:rsid w:val="00E71A9D"/>
    <w:rsid w:val="00E71C2C"/>
    <w:rsid w:val="00E7269F"/>
    <w:rsid w:val="00E72D72"/>
    <w:rsid w:val="00E734E2"/>
    <w:rsid w:val="00E737CB"/>
    <w:rsid w:val="00E73B0B"/>
    <w:rsid w:val="00E73EE0"/>
    <w:rsid w:val="00E74476"/>
    <w:rsid w:val="00E74585"/>
    <w:rsid w:val="00E74C98"/>
    <w:rsid w:val="00E74D29"/>
    <w:rsid w:val="00E74E7C"/>
    <w:rsid w:val="00E755F6"/>
    <w:rsid w:val="00E7599F"/>
    <w:rsid w:val="00E7603F"/>
    <w:rsid w:val="00E7687A"/>
    <w:rsid w:val="00E77C42"/>
    <w:rsid w:val="00E800D2"/>
    <w:rsid w:val="00E8018C"/>
    <w:rsid w:val="00E8029E"/>
    <w:rsid w:val="00E811F9"/>
    <w:rsid w:val="00E812AE"/>
    <w:rsid w:val="00E81786"/>
    <w:rsid w:val="00E83030"/>
    <w:rsid w:val="00E8323C"/>
    <w:rsid w:val="00E839D1"/>
    <w:rsid w:val="00E84139"/>
    <w:rsid w:val="00E84731"/>
    <w:rsid w:val="00E84872"/>
    <w:rsid w:val="00E84A59"/>
    <w:rsid w:val="00E8509C"/>
    <w:rsid w:val="00E85F4A"/>
    <w:rsid w:val="00E86243"/>
    <w:rsid w:val="00E87062"/>
    <w:rsid w:val="00E87499"/>
    <w:rsid w:val="00E87616"/>
    <w:rsid w:val="00E9009F"/>
    <w:rsid w:val="00E90A6C"/>
    <w:rsid w:val="00E90BE4"/>
    <w:rsid w:val="00E90FEE"/>
    <w:rsid w:val="00E91609"/>
    <w:rsid w:val="00E94CCB"/>
    <w:rsid w:val="00E94CDD"/>
    <w:rsid w:val="00E9517D"/>
    <w:rsid w:val="00E95486"/>
    <w:rsid w:val="00E95702"/>
    <w:rsid w:val="00E9576F"/>
    <w:rsid w:val="00E96416"/>
    <w:rsid w:val="00E96802"/>
    <w:rsid w:val="00E9718E"/>
    <w:rsid w:val="00E973A8"/>
    <w:rsid w:val="00E974CD"/>
    <w:rsid w:val="00E97677"/>
    <w:rsid w:val="00E97A62"/>
    <w:rsid w:val="00E97CD9"/>
    <w:rsid w:val="00EA03BD"/>
    <w:rsid w:val="00EA06CF"/>
    <w:rsid w:val="00EA082D"/>
    <w:rsid w:val="00EA16EC"/>
    <w:rsid w:val="00EA1860"/>
    <w:rsid w:val="00EA18BA"/>
    <w:rsid w:val="00EA1BC9"/>
    <w:rsid w:val="00EA1F3B"/>
    <w:rsid w:val="00EA1FC4"/>
    <w:rsid w:val="00EA206E"/>
    <w:rsid w:val="00EA24DE"/>
    <w:rsid w:val="00EA29C7"/>
    <w:rsid w:val="00EA303F"/>
    <w:rsid w:val="00EA37C7"/>
    <w:rsid w:val="00EA3AF3"/>
    <w:rsid w:val="00EA3DE7"/>
    <w:rsid w:val="00EA442D"/>
    <w:rsid w:val="00EA4A8D"/>
    <w:rsid w:val="00EA4FF4"/>
    <w:rsid w:val="00EA5392"/>
    <w:rsid w:val="00EA7346"/>
    <w:rsid w:val="00EA7715"/>
    <w:rsid w:val="00EA7A96"/>
    <w:rsid w:val="00EB0006"/>
    <w:rsid w:val="00EB0FDB"/>
    <w:rsid w:val="00EB15D9"/>
    <w:rsid w:val="00EB177F"/>
    <w:rsid w:val="00EB197C"/>
    <w:rsid w:val="00EB1ACA"/>
    <w:rsid w:val="00EB1C78"/>
    <w:rsid w:val="00EB1D5F"/>
    <w:rsid w:val="00EB1D73"/>
    <w:rsid w:val="00EB21AB"/>
    <w:rsid w:val="00EB29EA"/>
    <w:rsid w:val="00EB318B"/>
    <w:rsid w:val="00EB31D4"/>
    <w:rsid w:val="00EB336C"/>
    <w:rsid w:val="00EB469F"/>
    <w:rsid w:val="00EB4802"/>
    <w:rsid w:val="00EB49AE"/>
    <w:rsid w:val="00EB5001"/>
    <w:rsid w:val="00EB568F"/>
    <w:rsid w:val="00EB5BFE"/>
    <w:rsid w:val="00EB62DF"/>
    <w:rsid w:val="00EB63DB"/>
    <w:rsid w:val="00EB74D0"/>
    <w:rsid w:val="00EB769D"/>
    <w:rsid w:val="00EB78E3"/>
    <w:rsid w:val="00EB7931"/>
    <w:rsid w:val="00EB7CAA"/>
    <w:rsid w:val="00EC0270"/>
    <w:rsid w:val="00EC07FB"/>
    <w:rsid w:val="00EC09E8"/>
    <w:rsid w:val="00EC12C8"/>
    <w:rsid w:val="00EC1A09"/>
    <w:rsid w:val="00EC3B2C"/>
    <w:rsid w:val="00EC3DE2"/>
    <w:rsid w:val="00EC473D"/>
    <w:rsid w:val="00EC4F25"/>
    <w:rsid w:val="00EC5526"/>
    <w:rsid w:val="00EC5FE3"/>
    <w:rsid w:val="00EC612A"/>
    <w:rsid w:val="00EC64A0"/>
    <w:rsid w:val="00EC79E3"/>
    <w:rsid w:val="00ED01DA"/>
    <w:rsid w:val="00ED0815"/>
    <w:rsid w:val="00ED15E1"/>
    <w:rsid w:val="00ED17DB"/>
    <w:rsid w:val="00ED1D60"/>
    <w:rsid w:val="00ED1D6F"/>
    <w:rsid w:val="00ED1EFE"/>
    <w:rsid w:val="00ED2921"/>
    <w:rsid w:val="00ED2C26"/>
    <w:rsid w:val="00ED2D5C"/>
    <w:rsid w:val="00ED308F"/>
    <w:rsid w:val="00ED3211"/>
    <w:rsid w:val="00ED3434"/>
    <w:rsid w:val="00ED34F8"/>
    <w:rsid w:val="00ED43BC"/>
    <w:rsid w:val="00ED47D3"/>
    <w:rsid w:val="00ED521F"/>
    <w:rsid w:val="00ED5BED"/>
    <w:rsid w:val="00ED63A2"/>
    <w:rsid w:val="00ED68E5"/>
    <w:rsid w:val="00ED7A8B"/>
    <w:rsid w:val="00ED7FE5"/>
    <w:rsid w:val="00EE06D3"/>
    <w:rsid w:val="00EE0A33"/>
    <w:rsid w:val="00EE0F09"/>
    <w:rsid w:val="00EE1120"/>
    <w:rsid w:val="00EE18C1"/>
    <w:rsid w:val="00EE3142"/>
    <w:rsid w:val="00EE390E"/>
    <w:rsid w:val="00EE4412"/>
    <w:rsid w:val="00EE49EE"/>
    <w:rsid w:val="00EE5921"/>
    <w:rsid w:val="00EE5D1C"/>
    <w:rsid w:val="00EE5D8E"/>
    <w:rsid w:val="00EE5E4D"/>
    <w:rsid w:val="00EE603A"/>
    <w:rsid w:val="00EE6831"/>
    <w:rsid w:val="00EE6EA5"/>
    <w:rsid w:val="00EE6F67"/>
    <w:rsid w:val="00EE76CF"/>
    <w:rsid w:val="00EE79CD"/>
    <w:rsid w:val="00EE7EDB"/>
    <w:rsid w:val="00EF0C63"/>
    <w:rsid w:val="00EF0D8D"/>
    <w:rsid w:val="00EF1086"/>
    <w:rsid w:val="00EF15A4"/>
    <w:rsid w:val="00EF19B7"/>
    <w:rsid w:val="00EF2253"/>
    <w:rsid w:val="00EF2860"/>
    <w:rsid w:val="00EF2A8B"/>
    <w:rsid w:val="00EF2C5D"/>
    <w:rsid w:val="00EF3224"/>
    <w:rsid w:val="00EF3312"/>
    <w:rsid w:val="00EF3C26"/>
    <w:rsid w:val="00EF3D3E"/>
    <w:rsid w:val="00EF3E8D"/>
    <w:rsid w:val="00EF4161"/>
    <w:rsid w:val="00EF417B"/>
    <w:rsid w:val="00EF4259"/>
    <w:rsid w:val="00EF5A18"/>
    <w:rsid w:val="00EF5F13"/>
    <w:rsid w:val="00EF6091"/>
    <w:rsid w:val="00EF629C"/>
    <w:rsid w:val="00EF6A6D"/>
    <w:rsid w:val="00EF6B0D"/>
    <w:rsid w:val="00EF6D46"/>
    <w:rsid w:val="00EF7070"/>
    <w:rsid w:val="00EF7202"/>
    <w:rsid w:val="00EF7728"/>
    <w:rsid w:val="00EF7993"/>
    <w:rsid w:val="00EF7E96"/>
    <w:rsid w:val="00F0043A"/>
    <w:rsid w:val="00F01315"/>
    <w:rsid w:val="00F01453"/>
    <w:rsid w:val="00F01DF3"/>
    <w:rsid w:val="00F0228E"/>
    <w:rsid w:val="00F02B56"/>
    <w:rsid w:val="00F02C5A"/>
    <w:rsid w:val="00F0314B"/>
    <w:rsid w:val="00F050FB"/>
    <w:rsid w:val="00F0530D"/>
    <w:rsid w:val="00F0602D"/>
    <w:rsid w:val="00F0627C"/>
    <w:rsid w:val="00F06459"/>
    <w:rsid w:val="00F06B4D"/>
    <w:rsid w:val="00F06D59"/>
    <w:rsid w:val="00F06F9C"/>
    <w:rsid w:val="00F07289"/>
    <w:rsid w:val="00F10713"/>
    <w:rsid w:val="00F10992"/>
    <w:rsid w:val="00F11569"/>
    <w:rsid w:val="00F11DB6"/>
    <w:rsid w:val="00F12124"/>
    <w:rsid w:val="00F12BDF"/>
    <w:rsid w:val="00F12D60"/>
    <w:rsid w:val="00F1453F"/>
    <w:rsid w:val="00F14FE4"/>
    <w:rsid w:val="00F159C4"/>
    <w:rsid w:val="00F15D2F"/>
    <w:rsid w:val="00F15D9F"/>
    <w:rsid w:val="00F15EE4"/>
    <w:rsid w:val="00F15F50"/>
    <w:rsid w:val="00F16F10"/>
    <w:rsid w:val="00F17759"/>
    <w:rsid w:val="00F20771"/>
    <w:rsid w:val="00F2081E"/>
    <w:rsid w:val="00F2096F"/>
    <w:rsid w:val="00F20C33"/>
    <w:rsid w:val="00F20FEE"/>
    <w:rsid w:val="00F21274"/>
    <w:rsid w:val="00F2130D"/>
    <w:rsid w:val="00F221E5"/>
    <w:rsid w:val="00F22D4B"/>
    <w:rsid w:val="00F22F2C"/>
    <w:rsid w:val="00F22FD9"/>
    <w:rsid w:val="00F232DA"/>
    <w:rsid w:val="00F234CF"/>
    <w:rsid w:val="00F234ED"/>
    <w:rsid w:val="00F237DD"/>
    <w:rsid w:val="00F23AAD"/>
    <w:rsid w:val="00F24002"/>
    <w:rsid w:val="00F24252"/>
    <w:rsid w:val="00F24700"/>
    <w:rsid w:val="00F249A9"/>
    <w:rsid w:val="00F24DD3"/>
    <w:rsid w:val="00F25932"/>
    <w:rsid w:val="00F269DD"/>
    <w:rsid w:val="00F26A17"/>
    <w:rsid w:val="00F26F07"/>
    <w:rsid w:val="00F27739"/>
    <w:rsid w:val="00F27BE4"/>
    <w:rsid w:val="00F27CD1"/>
    <w:rsid w:val="00F30DB8"/>
    <w:rsid w:val="00F31399"/>
    <w:rsid w:val="00F314E0"/>
    <w:rsid w:val="00F31DB3"/>
    <w:rsid w:val="00F32034"/>
    <w:rsid w:val="00F322AC"/>
    <w:rsid w:val="00F32840"/>
    <w:rsid w:val="00F33066"/>
    <w:rsid w:val="00F33A21"/>
    <w:rsid w:val="00F34979"/>
    <w:rsid w:val="00F35007"/>
    <w:rsid w:val="00F35182"/>
    <w:rsid w:val="00F3576C"/>
    <w:rsid w:val="00F36319"/>
    <w:rsid w:val="00F3785A"/>
    <w:rsid w:val="00F3798A"/>
    <w:rsid w:val="00F379F0"/>
    <w:rsid w:val="00F40110"/>
    <w:rsid w:val="00F40228"/>
    <w:rsid w:val="00F4076E"/>
    <w:rsid w:val="00F40DE4"/>
    <w:rsid w:val="00F412CB"/>
    <w:rsid w:val="00F41C39"/>
    <w:rsid w:val="00F42D00"/>
    <w:rsid w:val="00F433FA"/>
    <w:rsid w:val="00F434A1"/>
    <w:rsid w:val="00F43533"/>
    <w:rsid w:val="00F43F69"/>
    <w:rsid w:val="00F43F9F"/>
    <w:rsid w:val="00F44E48"/>
    <w:rsid w:val="00F456DB"/>
    <w:rsid w:val="00F4633C"/>
    <w:rsid w:val="00F46C7A"/>
    <w:rsid w:val="00F46D16"/>
    <w:rsid w:val="00F4769F"/>
    <w:rsid w:val="00F47D73"/>
    <w:rsid w:val="00F50B17"/>
    <w:rsid w:val="00F50B58"/>
    <w:rsid w:val="00F50D9B"/>
    <w:rsid w:val="00F51D58"/>
    <w:rsid w:val="00F5252B"/>
    <w:rsid w:val="00F52966"/>
    <w:rsid w:val="00F52BC9"/>
    <w:rsid w:val="00F530B5"/>
    <w:rsid w:val="00F533C7"/>
    <w:rsid w:val="00F536E8"/>
    <w:rsid w:val="00F536FA"/>
    <w:rsid w:val="00F53E34"/>
    <w:rsid w:val="00F564A9"/>
    <w:rsid w:val="00F56733"/>
    <w:rsid w:val="00F56734"/>
    <w:rsid w:val="00F56908"/>
    <w:rsid w:val="00F56A3A"/>
    <w:rsid w:val="00F56D99"/>
    <w:rsid w:val="00F60334"/>
    <w:rsid w:val="00F60450"/>
    <w:rsid w:val="00F6108A"/>
    <w:rsid w:val="00F613DA"/>
    <w:rsid w:val="00F616B5"/>
    <w:rsid w:val="00F61901"/>
    <w:rsid w:val="00F61CC0"/>
    <w:rsid w:val="00F61F86"/>
    <w:rsid w:val="00F6223C"/>
    <w:rsid w:val="00F624CD"/>
    <w:rsid w:val="00F6266E"/>
    <w:rsid w:val="00F6365B"/>
    <w:rsid w:val="00F63CC5"/>
    <w:rsid w:val="00F63F4B"/>
    <w:rsid w:val="00F64B5C"/>
    <w:rsid w:val="00F65BED"/>
    <w:rsid w:val="00F65EDA"/>
    <w:rsid w:val="00F66344"/>
    <w:rsid w:val="00F66422"/>
    <w:rsid w:val="00F668AA"/>
    <w:rsid w:val="00F66927"/>
    <w:rsid w:val="00F66C8F"/>
    <w:rsid w:val="00F6755D"/>
    <w:rsid w:val="00F67B66"/>
    <w:rsid w:val="00F701CB"/>
    <w:rsid w:val="00F70BB3"/>
    <w:rsid w:val="00F70C8C"/>
    <w:rsid w:val="00F714C5"/>
    <w:rsid w:val="00F71B96"/>
    <w:rsid w:val="00F71FDA"/>
    <w:rsid w:val="00F7258F"/>
    <w:rsid w:val="00F72874"/>
    <w:rsid w:val="00F729BF"/>
    <w:rsid w:val="00F739AA"/>
    <w:rsid w:val="00F741BA"/>
    <w:rsid w:val="00F741F2"/>
    <w:rsid w:val="00F74318"/>
    <w:rsid w:val="00F74931"/>
    <w:rsid w:val="00F74966"/>
    <w:rsid w:val="00F74EDC"/>
    <w:rsid w:val="00F74FA9"/>
    <w:rsid w:val="00F753BF"/>
    <w:rsid w:val="00F75A7E"/>
    <w:rsid w:val="00F75DAF"/>
    <w:rsid w:val="00F778D5"/>
    <w:rsid w:val="00F81949"/>
    <w:rsid w:val="00F82538"/>
    <w:rsid w:val="00F82AC4"/>
    <w:rsid w:val="00F83B3E"/>
    <w:rsid w:val="00F83CCC"/>
    <w:rsid w:val="00F85160"/>
    <w:rsid w:val="00F859A3"/>
    <w:rsid w:val="00F864BD"/>
    <w:rsid w:val="00F869F5"/>
    <w:rsid w:val="00F872C2"/>
    <w:rsid w:val="00F87A0E"/>
    <w:rsid w:val="00F87C73"/>
    <w:rsid w:val="00F905EB"/>
    <w:rsid w:val="00F90FBE"/>
    <w:rsid w:val="00F91C6E"/>
    <w:rsid w:val="00F92024"/>
    <w:rsid w:val="00F9207F"/>
    <w:rsid w:val="00F92557"/>
    <w:rsid w:val="00F93101"/>
    <w:rsid w:val="00F939F1"/>
    <w:rsid w:val="00F93AC1"/>
    <w:rsid w:val="00F95F24"/>
    <w:rsid w:val="00F96AEE"/>
    <w:rsid w:val="00F96CD8"/>
    <w:rsid w:val="00F96E43"/>
    <w:rsid w:val="00F9722C"/>
    <w:rsid w:val="00F97981"/>
    <w:rsid w:val="00F97C6A"/>
    <w:rsid w:val="00F97DE9"/>
    <w:rsid w:val="00FA0F7F"/>
    <w:rsid w:val="00FA1365"/>
    <w:rsid w:val="00FA2388"/>
    <w:rsid w:val="00FA24FB"/>
    <w:rsid w:val="00FA3555"/>
    <w:rsid w:val="00FA3EE3"/>
    <w:rsid w:val="00FA45F2"/>
    <w:rsid w:val="00FA4B81"/>
    <w:rsid w:val="00FA56D1"/>
    <w:rsid w:val="00FA5B6A"/>
    <w:rsid w:val="00FA5F54"/>
    <w:rsid w:val="00FA6366"/>
    <w:rsid w:val="00FA6E74"/>
    <w:rsid w:val="00FA71CF"/>
    <w:rsid w:val="00FA74E4"/>
    <w:rsid w:val="00FA7FC9"/>
    <w:rsid w:val="00FB0B24"/>
    <w:rsid w:val="00FB1735"/>
    <w:rsid w:val="00FB19B4"/>
    <w:rsid w:val="00FB1AC5"/>
    <w:rsid w:val="00FB27AD"/>
    <w:rsid w:val="00FB2D05"/>
    <w:rsid w:val="00FB3BE9"/>
    <w:rsid w:val="00FB3EC2"/>
    <w:rsid w:val="00FB4562"/>
    <w:rsid w:val="00FB4A65"/>
    <w:rsid w:val="00FB5087"/>
    <w:rsid w:val="00FB5950"/>
    <w:rsid w:val="00FB5980"/>
    <w:rsid w:val="00FB5C6B"/>
    <w:rsid w:val="00FB6849"/>
    <w:rsid w:val="00FB70EB"/>
    <w:rsid w:val="00FB7690"/>
    <w:rsid w:val="00FC0463"/>
    <w:rsid w:val="00FC07F7"/>
    <w:rsid w:val="00FC0E87"/>
    <w:rsid w:val="00FC1BAB"/>
    <w:rsid w:val="00FC1C5F"/>
    <w:rsid w:val="00FC2342"/>
    <w:rsid w:val="00FC26EA"/>
    <w:rsid w:val="00FC2FB9"/>
    <w:rsid w:val="00FC32C2"/>
    <w:rsid w:val="00FC3311"/>
    <w:rsid w:val="00FC35BF"/>
    <w:rsid w:val="00FC3624"/>
    <w:rsid w:val="00FC3850"/>
    <w:rsid w:val="00FC38DE"/>
    <w:rsid w:val="00FC4609"/>
    <w:rsid w:val="00FC4A16"/>
    <w:rsid w:val="00FC55D2"/>
    <w:rsid w:val="00FC57EF"/>
    <w:rsid w:val="00FC5956"/>
    <w:rsid w:val="00FC5A8E"/>
    <w:rsid w:val="00FC5AAF"/>
    <w:rsid w:val="00FC5D34"/>
    <w:rsid w:val="00FC66F1"/>
    <w:rsid w:val="00FC69C1"/>
    <w:rsid w:val="00FC6CA4"/>
    <w:rsid w:val="00FC72C7"/>
    <w:rsid w:val="00FC7A37"/>
    <w:rsid w:val="00FD0D22"/>
    <w:rsid w:val="00FD1073"/>
    <w:rsid w:val="00FD1B07"/>
    <w:rsid w:val="00FD349B"/>
    <w:rsid w:val="00FD3552"/>
    <w:rsid w:val="00FD38A6"/>
    <w:rsid w:val="00FD3CD5"/>
    <w:rsid w:val="00FD3EB1"/>
    <w:rsid w:val="00FD40EB"/>
    <w:rsid w:val="00FD4706"/>
    <w:rsid w:val="00FD48F1"/>
    <w:rsid w:val="00FD4ADC"/>
    <w:rsid w:val="00FD5BA5"/>
    <w:rsid w:val="00FD62BA"/>
    <w:rsid w:val="00FD6377"/>
    <w:rsid w:val="00FD6DC1"/>
    <w:rsid w:val="00FD717A"/>
    <w:rsid w:val="00FD737B"/>
    <w:rsid w:val="00FD76C2"/>
    <w:rsid w:val="00FD7959"/>
    <w:rsid w:val="00FD7B3F"/>
    <w:rsid w:val="00FE071F"/>
    <w:rsid w:val="00FE08AD"/>
    <w:rsid w:val="00FE0B8A"/>
    <w:rsid w:val="00FE152E"/>
    <w:rsid w:val="00FE15CC"/>
    <w:rsid w:val="00FE1A70"/>
    <w:rsid w:val="00FE2100"/>
    <w:rsid w:val="00FE2AE9"/>
    <w:rsid w:val="00FE395A"/>
    <w:rsid w:val="00FE39F0"/>
    <w:rsid w:val="00FE3B14"/>
    <w:rsid w:val="00FE3F1C"/>
    <w:rsid w:val="00FE43DB"/>
    <w:rsid w:val="00FE5A9D"/>
    <w:rsid w:val="00FE659D"/>
    <w:rsid w:val="00FE6A2C"/>
    <w:rsid w:val="00FE6CE6"/>
    <w:rsid w:val="00FE716C"/>
    <w:rsid w:val="00FE71E8"/>
    <w:rsid w:val="00FE7A59"/>
    <w:rsid w:val="00FE7C65"/>
    <w:rsid w:val="00FF043B"/>
    <w:rsid w:val="00FF0A7C"/>
    <w:rsid w:val="00FF177E"/>
    <w:rsid w:val="00FF1B76"/>
    <w:rsid w:val="00FF1F69"/>
    <w:rsid w:val="00FF275E"/>
    <w:rsid w:val="00FF305D"/>
    <w:rsid w:val="00FF3246"/>
    <w:rsid w:val="00FF386B"/>
    <w:rsid w:val="00FF46AA"/>
    <w:rsid w:val="00FF4AE0"/>
    <w:rsid w:val="00FF4D00"/>
    <w:rsid w:val="00FF4D12"/>
    <w:rsid w:val="00FF540F"/>
    <w:rsid w:val="00FF5D18"/>
    <w:rsid w:val="00FF5F81"/>
    <w:rsid w:val="00FF6B7C"/>
    <w:rsid w:val="00FF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9F0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qFormat/>
    <w:rsid w:val="00624DE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rFonts w:cs="Arial"/>
      <w:bCs/>
      <w:iCs/>
      <w:sz w:val="28"/>
      <w:szCs w:val="28"/>
    </w:rPr>
  </w:style>
  <w:style w:type="paragraph" w:styleId="3">
    <w:name w:val="heading 3"/>
    <w:basedOn w:val="a"/>
    <w:next w:val="a"/>
    <w:qFormat/>
    <w:rsid w:val="00624DE5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6"/>
      <w:szCs w:val="26"/>
    </w:rPr>
  </w:style>
  <w:style w:type="paragraph" w:styleId="4">
    <w:name w:val="heading 4"/>
    <w:aliases w:val="h4"/>
    <w:basedOn w:val="3"/>
    <w:next w:val="a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 w:val="24"/>
      <w:szCs w:val="20"/>
    </w:rPr>
  </w:style>
  <w:style w:type="paragraph" w:styleId="5">
    <w:name w:val="heading 5"/>
    <w:basedOn w:val="a"/>
    <w:next w:val="a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a4">
    <w:name w:val="footer"/>
    <w:basedOn w:val="a3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"/>
    <w:link w:val="EditorsNoteChar"/>
    <w:rsid w:val="00163E16"/>
    <w:pPr>
      <w:keepLines/>
      <w:ind w:left="1135" w:hanging="851"/>
    </w:pPr>
    <w:rPr>
      <w:color w:val="FF0000"/>
    </w:rPr>
  </w:style>
  <w:style w:type="paragraph" w:customStyle="1" w:styleId="TF">
    <w:name w:val="TF"/>
    <w:basedOn w:val="a"/>
    <w:link w:val="TFChar"/>
    <w:rsid w:val="00163E16"/>
    <w:pPr>
      <w:keepLines/>
      <w:spacing w:after="240"/>
      <w:jc w:val="center"/>
    </w:pPr>
    <w:rPr>
      <w:rFonts w:ascii="Arial" w:hAnsi="Arial"/>
      <w:b/>
    </w:rPr>
  </w:style>
  <w:style w:type="paragraph" w:customStyle="1" w:styleId="textintend1">
    <w:name w:val="text intend 1"/>
    <w:basedOn w:val="a"/>
    <w:rsid w:val="00163E16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character" w:styleId="a5">
    <w:name w:val="page number"/>
    <w:basedOn w:val="a0"/>
    <w:rsid w:val="00163E16"/>
  </w:style>
  <w:style w:type="paragraph" w:styleId="a6">
    <w:name w:val="Balloon Text"/>
    <w:basedOn w:val="a"/>
    <w:semiHidden/>
    <w:rsid w:val="00163E16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qFormat/>
    <w:rsid w:val="009C41D3"/>
    <w:rPr>
      <w:b/>
      <w:bCs/>
    </w:rPr>
  </w:style>
  <w:style w:type="paragraph" w:styleId="a8">
    <w:name w:val="Document Map"/>
    <w:basedOn w:val="a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basedOn w:val="a0"/>
    <w:rsid w:val="00285932"/>
    <w:rPr>
      <w:i/>
      <w:iCs/>
      <w:sz w:val="16"/>
    </w:rPr>
  </w:style>
  <w:style w:type="paragraph" w:customStyle="1" w:styleId="Doc-title">
    <w:name w:val="Doc-title"/>
    <w:basedOn w:val="a"/>
    <w:next w:val="a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9">
    <w:name w:val="Hyperlink"/>
    <w:basedOn w:val="a0"/>
    <w:rsid w:val="00285932"/>
    <w:rPr>
      <w:color w:val="0000FF"/>
      <w:u w:val="single"/>
    </w:rPr>
  </w:style>
  <w:style w:type="character" w:styleId="aa">
    <w:name w:val="FollowedHyperlink"/>
    <w:basedOn w:val="a0"/>
    <w:rsid w:val="00285932"/>
    <w:rPr>
      <w:color w:val="800080"/>
      <w:u w:val="single"/>
    </w:rPr>
  </w:style>
  <w:style w:type="paragraph" w:customStyle="1" w:styleId="B1">
    <w:name w:val="B1"/>
    <w:basedOn w:val="ab"/>
    <w:link w:val="B1Char1"/>
    <w:rsid w:val="00B97985"/>
    <w:pPr>
      <w:ind w:left="568" w:firstLineChars="0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basedOn w:val="a0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basedOn w:val="a0"/>
    <w:link w:val="B1"/>
    <w:rsid w:val="00B97985"/>
    <w:rPr>
      <w:rFonts w:eastAsia="宋体"/>
      <w:lang w:val="en-GB" w:eastAsia="en-US" w:bidi="ar-SA"/>
    </w:rPr>
  </w:style>
  <w:style w:type="paragraph" w:styleId="ab">
    <w:name w:val="List"/>
    <w:basedOn w:val="a"/>
    <w:rsid w:val="00B97985"/>
    <w:pPr>
      <w:ind w:left="200" w:hangingChars="200" w:hanging="200"/>
    </w:pPr>
  </w:style>
  <w:style w:type="paragraph" w:styleId="21">
    <w:name w:val="List 2"/>
    <w:basedOn w:val="a"/>
    <w:rsid w:val="00B97985"/>
    <w:pPr>
      <w:ind w:leftChars="200" w:left="100" w:hangingChars="200" w:hanging="200"/>
    </w:pPr>
  </w:style>
  <w:style w:type="paragraph" w:customStyle="1" w:styleId="NO">
    <w:name w:val="NO"/>
    <w:basedOn w:val="a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basedOn w:val="a0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basedOn w:val="a0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1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basedOn w:val="a0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basedOn w:val="a0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basedOn w:val="a0"/>
    <w:semiHidden/>
    <w:rsid w:val="00EA03BD"/>
    <w:rPr>
      <w:sz w:val="21"/>
      <w:szCs w:val="21"/>
    </w:rPr>
  </w:style>
  <w:style w:type="paragraph" w:styleId="ae">
    <w:name w:val="annotation text"/>
    <w:basedOn w:val="a"/>
    <w:semiHidden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basedOn w:val="a0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basedOn w:val="a0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basedOn w:val="a0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basedOn w:val="a0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"/>
    <w:rsid w:val="00AF75AC"/>
    <w:pPr>
      <w:ind w:leftChars="800" w:left="100" w:hangingChars="200" w:hanging="200"/>
    </w:pPr>
  </w:style>
  <w:style w:type="character" w:styleId="af1">
    <w:name w:val="Emphasis"/>
    <w:basedOn w:val="a0"/>
    <w:qFormat/>
    <w:rsid w:val="004A6F99"/>
    <w:rPr>
      <w:i/>
      <w:iCs/>
    </w:rPr>
  </w:style>
  <w:style w:type="character" w:customStyle="1" w:styleId="THChar">
    <w:name w:val="TH Char"/>
    <w:basedOn w:val="a0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"/>
    <w:next w:val="a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basedOn w:val="a0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basedOn w:val="a0"/>
    <w:rsid w:val="00440A8F"/>
    <w:rPr>
      <w:lang w:val="en-GB" w:eastAsia="ja-JP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F71B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ACChar">
    <w:name w:val="TAC Char"/>
    <w:basedOn w:val="a0"/>
    <w:link w:val="TAC"/>
    <w:rsid w:val="00B337FE"/>
    <w:rPr>
      <w:rFonts w:ascii="Arial" w:eastAsia="宋体" w:hAnsi="Arial"/>
      <w:sz w:val="18"/>
      <w:lang w:val="en-GB" w:eastAsia="en-US" w:bidi="ar-SA"/>
    </w:rPr>
  </w:style>
  <w:style w:type="paragraph" w:customStyle="1" w:styleId="ZA">
    <w:name w:val="ZA"/>
    <w:rsid w:val="00E759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FZchn">
    <w:name w:val="TF Zchn"/>
    <w:basedOn w:val="a0"/>
    <w:rsid w:val="00B0645C"/>
    <w:rPr>
      <w:rFonts w:ascii="Arial" w:hAnsi="Arial"/>
      <w:b/>
      <w:lang w:val="en-GB" w:eastAsia="en-GB" w:bidi="ar-SA"/>
    </w:rPr>
  </w:style>
  <w:style w:type="character" w:customStyle="1" w:styleId="word">
    <w:name w:val="word"/>
    <w:basedOn w:val="a0"/>
    <w:rsid w:val="00D20A0F"/>
  </w:style>
  <w:style w:type="character" w:styleId="af2">
    <w:name w:val="Strong"/>
    <w:basedOn w:val="a0"/>
    <w:qFormat/>
    <w:rsid w:val="00516F16"/>
    <w:rPr>
      <w:b/>
      <w:bCs/>
    </w:rPr>
  </w:style>
  <w:style w:type="character" w:customStyle="1" w:styleId="tcpoint02">
    <w:name w:val="tc_point02"/>
    <w:basedOn w:val="a0"/>
    <w:rsid w:val="00A5709A"/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8420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E34E56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3">
    <w:name w:val="List Paragraph"/>
    <w:basedOn w:val="a"/>
    <w:uiPriority w:val="34"/>
    <w:qFormat/>
    <w:rsid w:val="00E34E56"/>
    <w:pPr>
      <w:ind w:firstLineChars="200" w:firstLine="420"/>
    </w:pPr>
  </w:style>
  <w:style w:type="character" w:customStyle="1" w:styleId="apple-style-span">
    <w:name w:val="apple-style-span"/>
    <w:basedOn w:val="a0"/>
    <w:rsid w:val="00297E9C"/>
  </w:style>
  <w:style w:type="character" w:customStyle="1" w:styleId="hps">
    <w:name w:val="hps"/>
    <w:basedOn w:val="a0"/>
    <w:rsid w:val="00E96802"/>
  </w:style>
  <w:style w:type="character" w:customStyle="1" w:styleId="apple-converted-space">
    <w:name w:val="apple-converted-space"/>
    <w:basedOn w:val="a0"/>
    <w:rsid w:val="00E96802"/>
  </w:style>
  <w:style w:type="character" w:customStyle="1" w:styleId="B1Zchn">
    <w:name w:val="B1 Zchn"/>
    <w:basedOn w:val="a0"/>
    <w:rsid w:val="00082DE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9223EE"/>
  </w:style>
  <w:style w:type="paragraph" w:customStyle="1" w:styleId="CRCoverPage">
    <w:name w:val="CR Cover Page"/>
    <w:rsid w:val="00AE56FA"/>
    <w:pPr>
      <w:spacing w:after="120"/>
    </w:pPr>
    <w:rPr>
      <w:rFonts w:ascii="Arial" w:eastAsia="宋体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50C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50C70"/>
    <w:rPr>
      <w:rFonts w:ascii="宋体" w:eastAsia="宋体" w:hAnsi="宋体" w:cs="宋体"/>
      <w:sz w:val="24"/>
      <w:szCs w:val="24"/>
    </w:rPr>
  </w:style>
  <w:style w:type="paragraph" w:styleId="af4">
    <w:name w:val="Normal (Web)"/>
    <w:basedOn w:val="a"/>
    <w:uiPriority w:val="99"/>
    <w:unhideWhenUsed/>
    <w:rsid w:val="007F67A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3162">
          <w:marLeft w:val="0"/>
          <w:marRight w:val="0"/>
          <w:marTop w:val="1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999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5207">
                  <w:marLeft w:val="0"/>
                  <w:marRight w:val="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0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6487">
                              <w:marLeft w:val="10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0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E4C67-3C5E-4BAE-9C17-F757F5EB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723</Words>
  <Characters>4126</Characters>
  <Application>Microsoft Office Word</Application>
  <DocSecurity>0</DocSecurity>
  <Lines>34</Lines>
  <Paragraphs>9</Paragraphs>
  <ScaleCrop>false</ScaleCrop>
  <Company>ZTE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subject/>
  <dc:creator>ZTE</dc:creator>
  <cp:keywords/>
  <dc:description/>
  <cp:lastModifiedBy>ZTE</cp:lastModifiedBy>
  <cp:revision>139</cp:revision>
  <cp:lastPrinted>2007-12-29T09:50:00Z</cp:lastPrinted>
  <dcterms:created xsi:type="dcterms:W3CDTF">2013-09-25T02:19:00Z</dcterms:created>
  <dcterms:modified xsi:type="dcterms:W3CDTF">2013-09-27T10:05:00Z</dcterms:modified>
</cp:coreProperties>
</file>