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0A444" w14:textId="0B514CEE" w:rsidR="001143E0" w:rsidRPr="000033A9" w:rsidRDefault="001143E0" w:rsidP="001143E0">
      <w:pPr>
        <w:pStyle w:val="Header"/>
        <w:tabs>
          <w:tab w:val="right" w:pos="9639"/>
        </w:tabs>
        <w:rPr>
          <w:rFonts w:cs="Arial"/>
          <w:bCs/>
          <w:noProof w:val="0"/>
          <w:sz w:val="24"/>
        </w:rPr>
      </w:pPr>
      <w:bookmarkStart w:id="0" w:name="_Hlk160525530"/>
      <w:bookmarkStart w:id="1" w:name="_Toc193024528"/>
      <w:r w:rsidRPr="000033A9">
        <w:rPr>
          <w:rFonts w:cs="Arial"/>
          <w:bCs/>
          <w:noProof w:val="0"/>
          <w:sz w:val="24"/>
        </w:rPr>
        <w:t>3GPP TSG-RAN WG3 Meeting #130</w:t>
      </w:r>
      <w:r w:rsidRPr="000033A9">
        <w:rPr>
          <w:rFonts w:cs="Arial"/>
          <w:bCs/>
          <w:noProof w:val="0"/>
          <w:sz w:val="24"/>
        </w:rPr>
        <w:tab/>
      </w:r>
      <w:r w:rsidR="00BB5DF0" w:rsidRPr="00BB5DF0">
        <w:rPr>
          <w:rFonts w:cs="Arial"/>
          <w:bCs/>
          <w:noProof w:val="0"/>
          <w:sz w:val="24"/>
        </w:rPr>
        <w:t>R3-258466</w:t>
      </w:r>
    </w:p>
    <w:p w14:paraId="16C2760D" w14:textId="068A9E52" w:rsidR="00FA07A9" w:rsidRPr="000033A9" w:rsidRDefault="001143E0" w:rsidP="001143E0">
      <w:pPr>
        <w:pStyle w:val="Header"/>
        <w:tabs>
          <w:tab w:val="right" w:pos="9639"/>
        </w:tabs>
        <w:rPr>
          <w:rFonts w:cs="Arial"/>
          <w:bCs/>
          <w:noProof w:val="0"/>
          <w:sz w:val="24"/>
          <w:szCs w:val="24"/>
        </w:rPr>
      </w:pPr>
      <w:r w:rsidRPr="000033A9">
        <w:rPr>
          <w:rFonts w:cs="Arial"/>
          <w:bCs/>
          <w:noProof w:val="0"/>
          <w:sz w:val="24"/>
        </w:rPr>
        <w:t>Dallas, US, 17-21 Nov, 2025</w:t>
      </w:r>
      <w:r w:rsidR="007656EC" w:rsidRPr="000033A9">
        <w:rPr>
          <w:rFonts w:cs="Arial"/>
          <w:noProof w:val="0"/>
          <w:sz w:val="24"/>
          <w:szCs w:val="24"/>
        </w:rPr>
        <w:tab/>
      </w:r>
    </w:p>
    <w:bookmarkEnd w:id="0"/>
    <w:p w14:paraId="594CCF3B" w14:textId="77777777" w:rsidR="006A5BA4" w:rsidRPr="000033A9" w:rsidRDefault="006A5BA4" w:rsidP="006A5BA4">
      <w:pPr>
        <w:pStyle w:val="Footer"/>
        <w:jc w:val="both"/>
        <w:rPr>
          <w:rFonts w:eastAsia="SimSun"/>
          <w:b w:val="0"/>
          <w:i w:val="0"/>
          <w:noProof w:val="0"/>
          <w:sz w:val="24"/>
          <w:lang w:eastAsia="zh-CN"/>
        </w:rPr>
      </w:pPr>
    </w:p>
    <w:p w14:paraId="72B6E0C0" w14:textId="2657C2FD" w:rsidR="006A5BA4" w:rsidRPr="000033A9" w:rsidRDefault="006A5BA4" w:rsidP="006A5BA4">
      <w:pPr>
        <w:tabs>
          <w:tab w:val="left" w:pos="1985"/>
        </w:tabs>
        <w:ind w:left="1980" w:hanging="1980"/>
        <w:rPr>
          <w:rStyle w:val="a4"/>
          <w:lang w:val="en-GB"/>
        </w:rPr>
      </w:pPr>
      <w:r w:rsidRPr="000033A9">
        <w:rPr>
          <w:rFonts w:ascii="Arial" w:hAnsi="Arial"/>
          <w:b/>
          <w:sz w:val="24"/>
        </w:rPr>
        <w:t>Title:</w:t>
      </w:r>
      <w:r w:rsidRPr="000033A9">
        <w:rPr>
          <w:rFonts w:ascii="Arial" w:hAnsi="Arial"/>
          <w:sz w:val="24"/>
        </w:rPr>
        <w:t xml:space="preserve"> </w:t>
      </w:r>
      <w:r w:rsidRPr="000033A9">
        <w:rPr>
          <w:rFonts w:ascii="Arial" w:hAnsi="Arial"/>
          <w:sz w:val="24"/>
        </w:rPr>
        <w:tab/>
      </w:r>
      <w:r w:rsidR="00336704" w:rsidRPr="000033A9">
        <w:rPr>
          <w:rFonts w:ascii="Arial" w:eastAsiaTheme="minorEastAsia" w:hAnsi="Arial"/>
          <w:sz w:val="24"/>
          <w:lang w:eastAsia="zh-CN"/>
        </w:rPr>
        <w:t xml:space="preserve">Discussion on removal of support of PWS over satellite NG-RAN in Rel-17 and </w:t>
      </w:r>
      <w:r w:rsidR="00F903A1">
        <w:rPr>
          <w:rFonts w:ascii="Arial" w:eastAsiaTheme="minorEastAsia" w:hAnsi="Arial"/>
          <w:sz w:val="24"/>
          <w:lang w:eastAsia="zh-CN"/>
        </w:rPr>
        <w:t>Rel-</w:t>
      </w:r>
      <w:r w:rsidR="00336704" w:rsidRPr="000033A9">
        <w:rPr>
          <w:rFonts w:ascii="Arial" w:eastAsiaTheme="minorEastAsia" w:hAnsi="Arial"/>
          <w:sz w:val="24"/>
          <w:lang w:eastAsia="zh-CN"/>
        </w:rPr>
        <w:t>18</w:t>
      </w:r>
    </w:p>
    <w:p w14:paraId="6CD9092D" w14:textId="0D2E8594" w:rsidR="006A5BA4" w:rsidRPr="000033A9" w:rsidRDefault="006A5BA4" w:rsidP="006A5BA4">
      <w:pPr>
        <w:tabs>
          <w:tab w:val="left" w:pos="1985"/>
        </w:tabs>
        <w:rPr>
          <w:rStyle w:val="a4"/>
          <w:lang w:val="en-GB"/>
        </w:rPr>
      </w:pPr>
      <w:r w:rsidRPr="000033A9">
        <w:rPr>
          <w:rFonts w:ascii="Arial" w:hAnsi="Arial"/>
          <w:b/>
          <w:sz w:val="24"/>
        </w:rPr>
        <w:t xml:space="preserve">Source: </w:t>
      </w:r>
      <w:r w:rsidRPr="000033A9">
        <w:rPr>
          <w:rFonts w:ascii="Arial" w:hAnsi="Arial"/>
          <w:b/>
          <w:sz w:val="24"/>
        </w:rPr>
        <w:tab/>
      </w:r>
      <w:r w:rsidR="00EE139A" w:rsidRPr="000033A9">
        <w:rPr>
          <w:rStyle w:val="a4"/>
          <w:lang w:val="en-GB"/>
        </w:rPr>
        <w:t>Huawei</w:t>
      </w:r>
    </w:p>
    <w:p w14:paraId="5D42050C" w14:textId="7D1DDA43" w:rsidR="006A5BA4" w:rsidRPr="000033A9" w:rsidRDefault="006A5BA4" w:rsidP="006A5BA4">
      <w:pPr>
        <w:tabs>
          <w:tab w:val="left" w:pos="1985"/>
        </w:tabs>
        <w:rPr>
          <w:rStyle w:val="a4"/>
          <w:rFonts w:eastAsiaTheme="minorEastAsia"/>
          <w:lang w:val="en-GB"/>
        </w:rPr>
      </w:pPr>
      <w:r w:rsidRPr="000033A9">
        <w:rPr>
          <w:rFonts w:ascii="Arial" w:hAnsi="Arial"/>
          <w:b/>
          <w:sz w:val="24"/>
        </w:rPr>
        <w:t>Agenda item:</w:t>
      </w:r>
      <w:r w:rsidRPr="000033A9">
        <w:rPr>
          <w:rFonts w:ascii="Arial" w:hAnsi="Arial"/>
          <w:sz w:val="24"/>
        </w:rPr>
        <w:tab/>
      </w:r>
      <w:r w:rsidR="00FB273A" w:rsidRPr="000033A9">
        <w:rPr>
          <w:rFonts w:ascii="Arial" w:eastAsiaTheme="minorEastAsia" w:hAnsi="Arial"/>
          <w:sz w:val="24"/>
          <w:lang w:eastAsia="zh-CN"/>
        </w:rPr>
        <w:t>8.1</w:t>
      </w:r>
    </w:p>
    <w:p w14:paraId="48C88762" w14:textId="77D4A922" w:rsidR="006A5BA4" w:rsidRPr="000033A9" w:rsidRDefault="006A5BA4" w:rsidP="006A5BA4">
      <w:pPr>
        <w:tabs>
          <w:tab w:val="left" w:pos="1985"/>
        </w:tabs>
        <w:ind w:left="1980" w:hanging="1980"/>
      </w:pPr>
      <w:r w:rsidRPr="000033A9">
        <w:rPr>
          <w:rFonts w:ascii="Arial" w:hAnsi="Arial"/>
          <w:b/>
          <w:sz w:val="24"/>
        </w:rPr>
        <w:t>Document Type:</w:t>
      </w:r>
      <w:r w:rsidRPr="000033A9">
        <w:rPr>
          <w:rFonts w:ascii="Arial" w:hAnsi="Arial"/>
          <w:sz w:val="24"/>
        </w:rPr>
        <w:tab/>
      </w:r>
      <w:r w:rsidR="00121CCB" w:rsidRPr="000033A9">
        <w:rPr>
          <w:rFonts w:ascii="Arial" w:hAnsi="Arial"/>
          <w:sz w:val="24"/>
        </w:rPr>
        <w:t>Discussion</w:t>
      </w:r>
    </w:p>
    <w:p w14:paraId="4FFE9544" w14:textId="77777777" w:rsidR="006A5BA4" w:rsidRPr="000033A9" w:rsidRDefault="006A5BA4" w:rsidP="003607A0">
      <w:pPr>
        <w:pStyle w:val="Heading1"/>
        <w:rPr>
          <w:rFonts w:eastAsia="SimSun"/>
          <w:lang w:eastAsia="zh-CN"/>
        </w:rPr>
      </w:pPr>
      <w:r w:rsidRPr="000033A9">
        <w:rPr>
          <w:rFonts w:eastAsia="SimSun"/>
          <w:lang w:eastAsia="zh-CN"/>
        </w:rPr>
        <w:t>1. Introduction</w:t>
      </w:r>
    </w:p>
    <w:p w14:paraId="748E3E4F" w14:textId="68E2E297" w:rsidR="00487019" w:rsidRPr="000033A9" w:rsidRDefault="00D41E8F" w:rsidP="006946A1">
      <w:pPr>
        <w:pStyle w:val="Proposal"/>
        <w:rPr>
          <w:b w:val="0"/>
          <w:bCs/>
          <w:lang w:eastAsia="zh-CN"/>
        </w:rPr>
      </w:pPr>
      <w:bookmarkStart w:id="2" w:name="_Hlk134110406"/>
      <w:r>
        <w:rPr>
          <w:rFonts w:eastAsiaTheme="minorEastAsia"/>
          <w:b w:val="0"/>
          <w:bCs/>
          <w:lang w:eastAsia="zh-CN"/>
        </w:rPr>
        <w:t xml:space="preserve">With regards to the </w:t>
      </w:r>
      <w:r w:rsidR="00AC1AEC" w:rsidRPr="000033A9">
        <w:rPr>
          <w:rFonts w:eastAsiaTheme="minorEastAsia"/>
          <w:b w:val="0"/>
          <w:bCs/>
          <w:lang w:eastAsia="zh-CN"/>
        </w:rPr>
        <w:t xml:space="preserve">LS on </w:t>
      </w:r>
      <w:r w:rsidR="008818D4" w:rsidRPr="000033A9">
        <w:rPr>
          <w:rFonts w:eastAsiaTheme="minorEastAsia"/>
          <w:b w:val="0"/>
          <w:bCs/>
          <w:lang w:eastAsia="zh-CN"/>
        </w:rPr>
        <w:t>removal of support of PWS over satellite NG-RAN in Rel-17 and 18</w:t>
      </w:r>
      <w:r w:rsidR="0022628F" w:rsidRPr="000033A9">
        <w:rPr>
          <w:rFonts w:eastAsiaTheme="minorEastAsia"/>
          <w:b w:val="0"/>
          <w:bCs/>
          <w:lang w:eastAsia="zh-CN"/>
        </w:rPr>
        <w:t xml:space="preserve"> in</w:t>
      </w:r>
      <w:r w:rsidR="00C11098" w:rsidRPr="000033A9">
        <w:rPr>
          <w:rFonts w:eastAsiaTheme="minorEastAsia"/>
          <w:b w:val="0"/>
          <w:bCs/>
          <w:lang w:eastAsia="zh-CN"/>
        </w:rPr>
        <w:t xml:space="preserve"> </w:t>
      </w:r>
      <w:r w:rsidR="000164EF" w:rsidRPr="000033A9">
        <w:rPr>
          <w:rFonts w:eastAsiaTheme="minorEastAsia"/>
          <w:b w:val="0"/>
          <w:bCs/>
          <w:lang w:eastAsia="zh-CN"/>
        </w:rPr>
        <w:t>[</w:t>
      </w:r>
      <w:r w:rsidR="006F7954" w:rsidRPr="000033A9">
        <w:rPr>
          <w:rFonts w:eastAsiaTheme="minorEastAsia"/>
          <w:b w:val="0"/>
          <w:bCs/>
          <w:lang w:eastAsia="zh-CN"/>
        </w:rPr>
        <w:t>1</w:t>
      </w:r>
      <w:r w:rsidR="000164EF" w:rsidRPr="000033A9">
        <w:rPr>
          <w:rFonts w:eastAsiaTheme="minorEastAsia"/>
          <w:b w:val="0"/>
          <w:bCs/>
          <w:lang w:eastAsia="zh-CN"/>
        </w:rPr>
        <w:t>]</w:t>
      </w:r>
      <w:bookmarkEnd w:id="2"/>
      <w:r>
        <w:rPr>
          <w:rFonts w:eastAsiaTheme="minorEastAsia"/>
          <w:b w:val="0"/>
          <w:bCs/>
          <w:lang w:eastAsia="zh-CN"/>
        </w:rPr>
        <w:t xml:space="preserve">, after double checking, </w:t>
      </w:r>
      <w:r w:rsidR="002B55F5" w:rsidRPr="000033A9">
        <w:rPr>
          <w:b w:val="0"/>
          <w:bCs/>
          <w:lang w:eastAsia="zh-CN"/>
        </w:rPr>
        <w:t>the agreed CRs</w:t>
      </w:r>
      <w:r w:rsidR="005E39F8" w:rsidRPr="000033A9">
        <w:rPr>
          <w:b w:val="0"/>
          <w:bCs/>
          <w:lang w:eastAsia="zh-CN"/>
        </w:rPr>
        <w:t xml:space="preserve"> in these LSs,</w:t>
      </w:r>
      <w:r w:rsidR="002B55F5" w:rsidRPr="000033A9">
        <w:rPr>
          <w:b w:val="0"/>
          <w:bCs/>
          <w:lang w:eastAsia="zh-CN"/>
        </w:rPr>
        <w:t xml:space="preserve"> we found </w:t>
      </w:r>
      <w:r w:rsidR="006946A1">
        <w:rPr>
          <w:b w:val="0"/>
          <w:bCs/>
          <w:lang w:eastAsia="zh-CN"/>
        </w:rPr>
        <w:t xml:space="preserve">that the support on early release is a partial support </w:t>
      </w:r>
      <w:r w:rsidR="00E72FF4">
        <w:rPr>
          <w:b w:val="0"/>
          <w:bCs/>
          <w:lang w:eastAsia="zh-CN"/>
        </w:rPr>
        <w:t>which</w:t>
      </w:r>
      <w:r w:rsidR="006946A1">
        <w:rPr>
          <w:b w:val="0"/>
          <w:bCs/>
          <w:lang w:eastAsia="zh-CN"/>
        </w:rPr>
        <w:t xml:space="preserve"> must be clarified somewhere … We also notice </w:t>
      </w:r>
      <w:r w:rsidR="002B55F5" w:rsidRPr="000033A9">
        <w:rPr>
          <w:b w:val="0"/>
          <w:bCs/>
          <w:lang w:eastAsia="zh-CN"/>
        </w:rPr>
        <w:t xml:space="preserve">some </w:t>
      </w:r>
      <w:r w:rsidR="004A5605" w:rsidRPr="000033A9">
        <w:rPr>
          <w:b w:val="0"/>
          <w:bCs/>
          <w:lang w:eastAsia="zh-CN"/>
        </w:rPr>
        <w:t>discrepancy</w:t>
      </w:r>
      <w:r w:rsidR="002B55F5" w:rsidRPr="000033A9">
        <w:rPr>
          <w:b w:val="0"/>
          <w:bCs/>
          <w:lang w:eastAsia="zh-CN"/>
        </w:rPr>
        <w:t xml:space="preserve"> among different </w:t>
      </w:r>
      <w:r w:rsidR="004A5605" w:rsidRPr="000033A9">
        <w:rPr>
          <w:b w:val="0"/>
          <w:bCs/>
          <w:lang w:eastAsia="zh-CN"/>
        </w:rPr>
        <w:t>groups</w:t>
      </w:r>
      <w:r w:rsidR="006946A1">
        <w:rPr>
          <w:b w:val="0"/>
          <w:bCs/>
          <w:lang w:eastAsia="zh-CN"/>
        </w:rPr>
        <w:t>,</w:t>
      </w:r>
      <w:r w:rsidR="004A5605" w:rsidRPr="000033A9">
        <w:rPr>
          <w:b w:val="0"/>
          <w:bCs/>
          <w:lang w:eastAsia="zh-CN"/>
        </w:rPr>
        <w:t xml:space="preserve"> </w:t>
      </w:r>
      <w:r w:rsidR="006946A1">
        <w:rPr>
          <w:b w:val="0"/>
          <w:bCs/>
          <w:lang w:eastAsia="zh-CN"/>
        </w:rPr>
        <w:t>h</w:t>
      </w:r>
      <w:r w:rsidR="00821750" w:rsidRPr="000033A9">
        <w:rPr>
          <w:b w:val="0"/>
          <w:bCs/>
          <w:lang w:eastAsia="zh-CN"/>
        </w:rPr>
        <w:t xml:space="preserve">ence </w:t>
      </w:r>
      <w:r w:rsidR="003D10A9" w:rsidRPr="000033A9">
        <w:rPr>
          <w:b w:val="0"/>
          <w:bCs/>
          <w:lang w:eastAsia="zh-CN"/>
        </w:rPr>
        <w:t xml:space="preserve">send </w:t>
      </w:r>
      <w:r w:rsidR="006946A1">
        <w:rPr>
          <w:b w:val="0"/>
          <w:bCs/>
          <w:lang w:eastAsia="zh-CN"/>
        </w:rPr>
        <w:t>a</w:t>
      </w:r>
      <w:r w:rsidR="006946A1" w:rsidRPr="000033A9">
        <w:rPr>
          <w:b w:val="0"/>
          <w:bCs/>
          <w:lang w:eastAsia="zh-CN"/>
        </w:rPr>
        <w:t xml:space="preserve"> </w:t>
      </w:r>
      <w:r w:rsidR="003D10A9" w:rsidRPr="000033A9">
        <w:rPr>
          <w:b w:val="0"/>
          <w:bCs/>
          <w:lang w:eastAsia="zh-CN"/>
        </w:rPr>
        <w:t>reply LS to other groups to address the issue</w:t>
      </w:r>
      <w:r w:rsidR="006946A1">
        <w:rPr>
          <w:b w:val="0"/>
          <w:bCs/>
          <w:lang w:eastAsia="zh-CN"/>
        </w:rPr>
        <w:t xml:space="preserve"> might be polite</w:t>
      </w:r>
      <w:r w:rsidR="003D10A9" w:rsidRPr="000033A9">
        <w:rPr>
          <w:b w:val="0"/>
          <w:bCs/>
          <w:lang w:eastAsia="zh-CN"/>
        </w:rPr>
        <w:t xml:space="preserve">. </w:t>
      </w:r>
      <w:r w:rsidR="000179A6" w:rsidRPr="000033A9">
        <w:rPr>
          <w:b w:val="0"/>
          <w:bCs/>
          <w:lang w:eastAsia="zh-CN"/>
        </w:rPr>
        <w:t xml:space="preserve"> </w:t>
      </w:r>
    </w:p>
    <w:p w14:paraId="0482DA3D" w14:textId="2EBF82FE" w:rsidR="006A5BA4" w:rsidRPr="000033A9" w:rsidRDefault="006A5BA4" w:rsidP="006A5BA4">
      <w:pPr>
        <w:pStyle w:val="Heading1"/>
        <w:jc w:val="both"/>
        <w:rPr>
          <w:rFonts w:eastAsia="SimSun"/>
          <w:lang w:eastAsia="zh-CN"/>
        </w:rPr>
      </w:pPr>
      <w:bookmarkStart w:id="3" w:name="OLE_LINK1"/>
      <w:bookmarkStart w:id="4" w:name="OLE_LINK2"/>
      <w:r w:rsidRPr="000033A9">
        <w:rPr>
          <w:rFonts w:eastAsia="SimSun"/>
          <w:lang w:eastAsia="zh-CN"/>
        </w:rPr>
        <w:t>2. Discussion</w:t>
      </w:r>
    </w:p>
    <w:p w14:paraId="57B73C7F" w14:textId="5B816F16" w:rsidR="00973B7D" w:rsidRPr="000033A9" w:rsidRDefault="00973B7D" w:rsidP="00973B7D">
      <w:pPr>
        <w:pStyle w:val="Heading2"/>
        <w:rPr>
          <w:rFonts w:eastAsia="SimSun"/>
          <w:lang w:eastAsia="zh-CN"/>
        </w:rPr>
      </w:pPr>
      <w:r w:rsidRPr="000033A9">
        <w:rPr>
          <w:rFonts w:eastAsia="SimSun"/>
          <w:lang w:eastAsia="zh-CN"/>
        </w:rPr>
        <w:t xml:space="preserve">2.1. </w:t>
      </w:r>
      <w:r w:rsidR="00D41E8F">
        <w:rPr>
          <w:rFonts w:eastAsia="SimSun"/>
          <w:lang w:eastAsia="zh-CN"/>
        </w:rPr>
        <w:t>History of</w:t>
      </w:r>
      <w:r w:rsidR="00D41E8F" w:rsidRPr="000033A9">
        <w:rPr>
          <w:rFonts w:eastAsia="SimSun"/>
          <w:lang w:eastAsia="zh-CN"/>
        </w:rPr>
        <w:t xml:space="preserve"> </w:t>
      </w:r>
      <w:r w:rsidR="00995F77" w:rsidRPr="000033A9">
        <w:rPr>
          <w:rFonts w:eastAsia="SimSun"/>
          <w:lang w:eastAsia="zh-CN"/>
        </w:rPr>
        <w:t>PWS discussion</w:t>
      </w:r>
    </w:p>
    <w:p w14:paraId="5F505B16" w14:textId="012DE783" w:rsidR="00A8666E" w:rsidRPr="000033A9" w:rsidRDefault="00274586" w:rsidP="00106912">
      <w:pPr>
        <w:pStyle w:val="Proposal"/>
        <w:rPr>
          <w:rFonts w:eastAsiaTheme="minorEastAsia"/>
          <w:b w:val="0"/>
          <w:bCs/>
          <w:lang w:eastAsia="zh-CN"/>
        </w:rPr>
      </w:pPr>
      <w:r w:rsidRPr="000033A9">
        <w:rPr>
          <w:rFonts w:eastAsiaTheme="minorEastAsia"/>
          <w:b w:val="0"/>
          <w:bCs/>
          <w:lang w:eastAsia="zh-CN"/>
        </w:rPr>
        <w:t xml:space="preserve">Let us </w:t>
      </w:r>
      <w:r w:rsidR="008E1CA0" w:rsidRPr="000033A9">
        <w:rPr>
          <w:rFonts w:eastAsiaTheme="minorEastAsia"/>
          <w:b w:val="0"/>
          <w:bCs/>
          <w:lang w:eastAsia="zh-CN"/>
        </w:rPr>
        <w:t>recap PWS in RAN3</w:t>
      </w:r>
      <w:r w:rsidRPr="000033A9">
        <w:rPr>
          <w:rFonts w:eastAsiaTheme="minorEastAsia"/>
          <w:b w:val="0"/>
          <w:bCs/>
          <w:lang w:eastAsia="zh-CN"/>
        </w:rPr>
        <w:t xml:space="preserve"> </w:t>
      </w:r>
      <w:r w:rsidR="003C66B3" w:rsidRPr="000033A9">
        <w:rPr>
          <w:rFonts w:eastAsiaTheme="minorEastAsia"/>
          <w:b w:val="0"/>
          <w:bCs/>
          <w:lang w:eastAsia="zh-CN"/>
        </w:rPr>
        <w:t>according to the timeline</w:t>
      </w:r>
      <w:r w:rsidR="00E32291" w:rsidRPr="000033A9">
        <w:rPr>
          <w:rFonts w:eastAsiaTheme="minorEastAsia"/>
          <w:b w:val="0"/>
          <w:bCs/>
          <w:lang w:eastAsia="zh-CN"/>
        </w:rPr>
        <w:t xml:space="preserve">. </w:t>
      </w:r>
    </w:p>
    <w:p w14:paraId="4D34ACBC" w14:textId="518F6567" w:rsidR="00A41BFB" w:rsidRPr="000033A9" w:rsidRDefault="0076570F" w:rsidP="00A41BFB">
      <w:pPr>
        <w:rPr>
          <w:lang w:eastAsia="zh-CN"/>
        </w:rPr>
      </w:pPr>
      <w:r w:rsidRPr="000033A9">
        <w:rPr>
          <w:lang w:eastAsia="zh-CN"/>
        </w:rPr>
        <w:t xml:space="preserve">In RAN3-128 meeting, </w:t>
      </w:r>
      <w:r w:rsidR="00D01BB7" w:rsidRPr="000033A9">
        <w:rPr>
          <w:lang w:eastAsia="zh-CN"/>
        </w:rPr>
        <w:t xml:space="preserve">the LS from </w:t>
      </w:r>
      <w:r w:rsidR="00A41BFB" w:rsidRPr="000033A9">
        <w:rPr>
          <w:lang w:eastAsia="zh-CN"/>
        </w:rPr>
        <w:t xml:space="preserve">CT#153 meeting </w:t>
      </w:r>
      <w:r w:rsidR="00D01BB7" w:rsidRPr="000033A9">
        <w:rPr>
          <w:lang w:eastAsia="zh-CN"/>
        </w:rPr>
        <w:t xml:space="preserve">was received </w:t>
      </w:r>
      <w:r w:rsidR="00A41BFB" w:rsidRPr="000033A9">
        <w:rPr>
          <w:lang w:eastAsia="zh-CN"/>
        </w:rPr>
        <w:t xml:space="preserve">on the </w:t>
      </w:r>
      <w:r w:rsidR="00A41BFB" w:rsidRPr="000033A9">
        <w:t xml:space="preserve">support for PWS over satellite NGRAN in Rel-17, and </w:t>
      </w:r>
      <w:r w:rsidR="00A41BFB" w:rsidRPr="000033A9">
        <w:rPr>
          <w:lang w:eastAsia="zh-CN"/>
        </w:rPr>
        <w:t>copied to RAN3 as follows:</w:t>
      </w:r>
    </w:p>
    <w:tbl>
      <w:tblPr>
        <w:tblW w:w="9604"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4"/>
      </w:tblGrid>
      <w:tr w:rsidR="00A41BFB" w:rsidRPr="000033A9" w14:paraId="369A6EB1" w14:textId="77777777" w:rsidTr="00A41BFB">
        <w:trPr>
          <w:trHeight w:val="1522"/>
        </w:trPr>
        <w:tc>
          <w:tcPr>
            <w:tcW w:w="9604" w:type="dxa"/>
            <w:tcBorders>
              <w:top w:val="single" w:sz="4" w:space="0" w:color="auto"/>
              <w:left w:val="single" w:sz="4" w:space="0" w:color="auto"/>
              <w:bottom w:val="single" w:sz="4" w:space="0" w:color="auto"/>
              <w:right w:val="single" w:sz="4" w:space="0" w:color="auto"/>
            </w:tcBorders>
          </w:tcPr>
          <w:p w14:paraId="78D38E59" w14:textId="77777777" w:rsidR="00A41BFB" w:rsidRPr="000033A9" w:rsidRDefault="00A41BFB">
            <w:pPr>
              <w:spacing w:after="120"/>
              <w:rPr>
                <w:rFonts w:ascii="Arial" w:hAnsi="Arial" w:cs="Arial"/>
                <w:b/>
                <w:sz w:val="16"/>
                <w:szCs w:val="16"/>
              </w:rPr>
            </w:pPr>
            <w:r w:rsidRPr="000033A9">
              <w:rPr>
                <w:rFonts w:ascii="Arial" w:hAnsi="Arial" w:cs="Arial"/>
                <w:b/>
                <w:sz w:val="16"/>
                <w:szCs w:val="16"/>
              </w:rPr>
              <w:t>1. Overall Description:</w:t>
            </w:r>
          </w:p>
          <w:p w14:paraId="6708D54E" w14:textId="77777777" w:rsidR="00A41BFB" w:rsidRPr="000033A9" w:rsidRDefault="00A41BFB">
            <w:pPr>
              <w:spacing w:after="0"/>
              <w:rPr>
                <w:rFonts w:ascii="Arial" w:hAnsi="Arial" w:cs="Arial"/>
                <w:sz w:val="16"/>
                <w:szCs w:val="16"/>
              </w:rPr>
            </w:pPr>
            <w:r w:rsidRPr="000033A9">
              <w:rPr>
                <w:rFonts w:ascii="Arial" w:hAnsi="Arial" w:cs="Arial"/>
                <w:sz w:val="16"/>
                <w:szCs w:val="16"/>
              </w:rPr>
              <w:t xml:space="preserve">SA1 has agreed to introduce a new requirement for the support for PWS over satellite NG-RAN (CR#0081 to TS 22.268 in S1-244777) </w:t>
            </w:r>
            <w:r w:rsidRPr="000033A9">
              <w:rPr>
                <w:rFonts w:ascii="Arial" w:hAnsi="Arial" w:cs="Arial"/>
                <w:b/>
                <w:bCs/>
                <w:sz w:val="16"/>
                <w:szCs w:val="16"/>
              </w:rPr>
              <w:t>from Rel-17</w:t>
            </w:r>
            <w:r w:rsidRPr="000033A9">
              <w:rPr>
                <w:rFonts w:ascii="Arial" w:hAnsi="Arial" w:cs="Arial"/>
                <w:sz w:val="16"/>
                <w:szCs w:val="16"/>
              </w:rPr>
              <w:t xml:space="preserve">. CT1 has discussed the stage 2 aspects of this requirement and determined that this requirement would have UE impacts that would create backward compatibility issues (e.g. country-specific duplicate detection timers for PLMNs using non-country specific PLMN ID with MCC 9xx over satellite access). Consequently, CT1 has decided to introduce the support for PWS over satellite NG-RAN in Rel-19. This work will be done under the new CT-wide Rel-19 work item on the support for PWS </w:t>
            </w:r>
            <w:r w:rsidRPr="000033A9">
              <w:rPr>
                <w:rFonts w:ascii="Arial" w:hAnsi="Arial" w:cs="Arial"/>
                <w:sz w:val="16"/>
                <w:szCs w:val="16"/>
                <w:highlight w:val="yellow"/>
              </w:rPr>
              <w:t>over satellite E-UTRAN and satellite NG-RAN</w:t>
            </w:r>
            <w:r w:rsidRPr="000033A9">
              <w:rPr>
                <w:rFonts w:ascii="Arial" w:hAnsi="Arial" w:cs="Arial"/>
                <w:sz w:val="16"/>
                <w:szCs w:val="16"/>
              </w:rPr>
              <w:t>. CT1 kindly asks SA1 to align their specifications accordingly.</w:t>
            </w:r>
          </w:p>
          <w:p w14:paraId="58EBFD9B" w14:textId="77777777" w:rsidR="00A41BFB" w:rsidRPr="000033A9" w:rsidRDefault="00A41BFB">
            <w:pPr>
              <w:spacing w:after="0"/>
              <w:rPr>
                <w:rFonts w:ascii="Arial" w:hAnsi="Arial" w:cs="Arial"/>
                <w:sz w:val="16"/>
                <w:szCs w:val="16"/>
              </w:rPr>
            </w:pPr>
          </w:p>
          <w:p w14:paraId="706D0F34" w14:textId="77777777" w:rsidR="00A41BFB" w:rsidRPr="000033A9" w:rsidRDefault="00A41BFB">
            <w:pPr>
              <w:spacing w:after="120"/>
              <w:rPr>
                <w:rFonts w:ascii="Arial" w:hAnsi="Arial" w:cs="Arial"/>
                <w:b/>
                <w:sz w:val="16"/>
                <w:szCs w:val="16"/>
              </w:rPr>
            </w:pPr>
            <w:r w:rsidRPr="000033A9">
              <w:rPr>
                <w:rFonts w:ascii="Arial" w:hAnsi="Arial" w:cs="Arial"/>
                <w:b/>
                <w:sz w:val="16"/>
                <w:szCs w:val="16"/>
              </w:rPr>
              <w:t>2. Actions:</w:t>
            </w:r>
          </w:p>
          <w:p w14:paraId="22ED2D50" w14:textId="77777777" w:rsidR="00A41BFB" w:rsidRPr="000033A9" w:rsidRDefault="00A41BFB">
            <w:pPr>
              <w:spacing w:after="120"/>
              <w:ind w:left="1985" w:hanging="1985"/>
              <w:rPr>
                <w:rFonts w:ascii="Arial" w:hAnsi="Arial" w:cs="Arial"/>
                <w:b/>
                <w:sz w:val="16"/>
                <w:szCs w:val="16"/>
              </w:rPr>
            </w:pPr>
            <w:r w:rsidRPr="000033A9">
              <w:rPr>
                <w:rFonts w:ascii="Arial" w:hAnsi="Arial" w:cs="Arial"/>
                <w:b/>
                <w:sz w:val="16"/>
                <w:szCs w:val="16"/>
              </w:rPr>
              <w:t>To SA1 group.</w:t>
            </w:r>
          </w:p>
          <w:p w14:paraId="7FF00D6E" w14:textId="77777777" w:rsidR="00A41BFB" w:rsidRPr="000033A9" w:rsidRDefault="00A41BFB">
            <w:pPr>
              <w:spacing w:after="120"/>
              <w:ind w:left="993" w:hanging="993"/>
              <w:rPr>
                <w:rFonts w:ascii="Arial" w:hAnsi="Arial" w:cs="Arial"/>
                <w:sz w:val="16"/>
                <w:szCs w:val="16"/>
              </w:rPr>
            </w:pPr>
            <w:r w:rsidRPr="000033A9">
              <w:rPr>
                <w:rFonts w:ascii="Arial" w:hAnsi="Arial" w:cs="Arial"/>
                <w:b/>
                <w:sz w:val="16"/>
                <w:szCs w:val="16"/>
              </w:rPr>
              <w:t xml:space="preserve">ACTION: </w:t>
            </w:r>
            <w:r w:rsidRPr="000033A9">
              <w:rPr>
                <w:rFonts w:ascii="Arial" w:hAnsi="Arial" w:cs="Arial"/>
                <w:b/>
                <w:sz w:val="16"/>
                <w:szCs w:val="16"/>
              </w:rPr>
              <w:tab/>
            </w:r>
            <w:r w:rsidRPr="000033A9">
              <w:rPr>
                <w:rFonts w:ascii="Arial" w:hAnsi="Arial" w:cs="Arial"/>
                <w:sz w:val="16"/>
                <w:szCs w:val="16"/>
              </w:rPr>
              <w:t>CT1 kindly asks SA1 to align the stage 1 specifications to reflect the support for PWS over satellite NG-RAN from Rel-19.</w:t>
            </w:r>
          </w:p>
          <w:p w14:paraId="37403E15" w14:textId="77777777" w:rsidR="00A41BFB" w:rsidRPr="000033A9" w:rsidRDefault="00A41BFB">
            <w:pPr>
              <w:pStyle w:val="Header"/>
              <w:rPr>
                <w:rFonts w:eastAsiaTheme="minorEastAsia" w:cs="Arial"/>
                <w:noProof w:val="0"/>
                <w:sz w:val="16"/>
                <w:szCs w:val="16"/>
              </w:rPr>
            </w:pPr>
          </w:p>
        </w:tc>
      </w:tr>
    </w:tbl>
    <w:p w14:paraId="07F22378" w14:textId="6F475EB9" w:rsidR="00A41BFB" w:rsidRPr="000033A9" w:rsidRDefault="00A41BFB" w:rsidP="00106912">
      <w:pPr>
        <w:pStyle w:val="Proposal"/>
        <w:rPr>
          <w:rFonts w:eastAsiaTheme="minorEastAsia"/>
          <w:b w:val="0"/>
          <w:bCs/>
          <w:lang w:eastAsia="zh-CN"/>
        </w:rPr>
      </w:pPr>
    </w:p>
    <w:p w14:paraId="28A1213E" w14:textId="7B229246" w:rsidR="00E32291" w:rsidRPr="000033A9" w:rsidRDefault="00B45FBB" w:rsidP="00106912">
      <w:pPr>
        <w:pStyle w:val="Proposal"/>
        <w:rPr>
          <w:rFonts w:eastAsiaTheme="minorEastAsia"/>
          <w:b w:val="0"/>
          <w:bCs/>
          <w:lang w:eastAsia="zh-CN"/>
        </w:rPr>
      </w:pPr>
      <w:r w:rsidRPr="000033A9">
        <w:rPr>
          <w:rFonts w:eastAsiaTheme="minorEastAsia"/>
          <w:b w:val="0"/>
          <w:bCs/>
          <w:lang w:eastAsia="zh-CN"/>
        </w:rPr>
        <w:t xml:space="preserve">Based on above, </w:t>
      </w:r>
      <w:r w:rsidR="000356BF" w:rsidRPr="000033A9">
        <w:rPr>
          <w:rFonts w:eastAsiaTheme="minorEastAsia"/>
          <w:b w:val="0"/>
          <w:bCs/>
          <w:lang w:eastAsia="zh-CN"/>
        </w:rPr>
        <w:t>RAN3</w:t>
      </w:r>
      <w:r w:rsidR="00FD33A4" w:rsidRPr="000033A9">
        <w:rPr>
          <w:rFonts w:eastAsiaTheme="minorEastAsia"/>
          <w:b w:val="0"/>
          <w:bCs/>
          <w:lang w:eastAsia="zh-CN"/>
        </w:rPr>
        <w:t xml:space="preserve"> discussed the PWS support for NR NTN, and the IoT NTN, then </w:t>
      </w:r>
      <w:r w:rsidR="000778F6" w:rsidRPr="000033A9">
        <w:rPr>
          <w:rFonts w:eastAsiaTheme="minorEastAsia"/>
          <w:b w:val="0"/>
          <w:bCs/>
          <w:lang w:eastAsia="zh-CN"/>
        </w:rPr>
        <w:t xml:space="preserve">all the stage 2 CRs were </w:t>
      </w:r>
      <w:r w:rsidR="00FD33A4" w:rsidRPr="000033A9">
        <w:rPr>
          <w:rFonts w:eastAsiaTheme="minorEastAsia"/>
          <w:b w:val="0"/>
          <w:bCs/>
          <w:lang w:eastAsia="zh-CN"/>
        </w:rPr>
        <w:t xml:space="preserve">endorsed </w:t>
      </w:r>
      <w:r w:rsidR="000778F6" w:rsidRPr="000033A9">
        <w:rPr>
          <w:rFonts w:eastAsiaTheme="minorEastAsia"/>
          <w:b w:val="0"/>
          <w:bCs/>
          <w:lang w:eastAsia="zh-CN"/>
        </w:rPr>
        <w:t xml:space="preserve">to </w:t>
      </w:r>
      <w:r w:rsidR="00941D59" w:rsidRPr="000033A9">
        <w:rPr>
          <w:rFonts w:eastAsiaTheme="minorEastAsia"/>
          <w:b w:val="0"/>
          <w:bCs/>
          <w:lang w:eastAsia="zh-CN"/>
        </w:rPr>
        <w:t>remove</w:t>
      </w:r>
      <w:r w:rsidR="000778F6" w:rsidRPr="000033A9">
        <w:rPr>
          <w:rFonts w:eastAsiaTheme="minorEastAsia"/>
          <w:b w:val="0"/>
          <w:bCs/>
          <w:lang w:eastAsia="zh-CN"/>
        </w:rPr>
        <w:t xml:space="preserve"> </w:t>
      </w:r>
      <w:r w:rsidR="00941D59" w:rsidRPr="000033A9">
        <w:rPr>
          <w:rFonts w:eastAsiaTheme="minorEastAsia"/>
          <w:b w:val="0"/>
          <w:bCs/>
          <w:lang w:eastAsia="zh-CN"/>
        </w:rPr>
        <w:t xml:space="preserve">the </w:t>
      </w:r>
      <w:r w:rsidR="000778F6" w:rsidRPr="000033A9">
        <w:rPr>
          <w:rFonts w:eastAsiaTheme="minorEastAsia"/>
          <w:b w:val="0"/>
          <w:bCs/>
          <w:lang w:eastAsia="zh-CN"/>
        </w:rPr>
        <w:t>PWS for both NR NTN and IoT NTN</w:t>
      </w:r>
      <w:r w:rsidR="00F57E57" w:rsidRPr="000033A9">
        <w:rPr>
          <w:rFonts w:eastAsiaTheme="minorEastAsia"/>
          <w:b w:val="0"/>
          <w:bCs/>
          <w:lang w:eastAsia="zh-CN"/>
        </w:rPr>
        <w:t xml:space="preserve"> for R17 and R18</w:t>
      </w:r>
      <w:r w:rsidR="000778F6" w:rsidRPr="000033A9">
        <w:rPr>
          <w:rFonts w:eastAsiaTheme="minorEastAsia"/>
          <w:b w:val="0"/>
          <w:bCs/>
          <w:lang w:eastAsia="zh-CN"/>
        </w:rPr>
        <w:t xml:space="preserve">. </w:t>
      </w:r>
    </w:p>
    <w:tbl>
      <w:tblPr>
        <w:tblW w:w="9930" w:type="dxa"/>
        <w:tblInd w:w="-39" w:type="dxa"/>
        <w:tblLayout w:type="fixed"/>
        <w:tblLook w:val="0000" w:firstRow="0" w:lastRow="0" w:firstColumn="0" w:lastColumn="0" w:noHBand="0" w:noVBand="0"/>
      </w:tblPr>
      <w:tblGrid>
        <w:gridCol w:w="1140"/>
        <w:gridCol w:w="4223"/>
        <w:gridCol w:w="4567"/>
      </w:tblGrid>
      <w:tr w:rsidR="003C66B3" w:rsidRPr="000033A9" w14:paraId="23699B3F" w14:textId="77777777" w:rsidTr="0011607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2AABFF30" w14:textId="77777777" w:rsidR="003C66B3" w:rsidRPr="000033A9" w:rsidRDefault="003C66B3" w:rsidP="003C3C94">
            <w:pPr>
              <w:widowControl w:val="0"/>
              <w:spacing w:after="0"/>
              <w:ind w:left="144" w:hanging="144"/>
              <w:rPr>
                <w:rFonts w:ascii="Calibri" w:hAnsi="Calibri" w:cs="Calibri"/>
                <w:sz w:val="16"/>
                <w:szCs w:val="16"/>
              </w:rPr>
            </w:pPr>
            <w:r w:rsidRPr="000033A9">
              <w:rPr>
                <w:rFonts w:ascii="Calibri" w:hAnsi="Calibri" w:cs="Calibri"/>
                <w:sz w:val="16"/>
                <w:szCs w:val="16"/>
              </w:rPr>
              <w:t xml:space="preserve">                                             </w:t>
            </w:r>
            <w:r w:rsidRPr="000033A9">
              <w:rPr>
                <w:rFonts w:ascii="Calibri" w:hAnsi="Calibri" w:cs="Calibri"/>
                <w:b/>
                <w:bCs/>
                <w:color w:val="C00000"/>
                <w:sz w:val="16"/>
                <w:szCs w:val="16"/>
              </w:rPr>
              <w:t xml:space="preserve"> PWS for NTN</w:t>
            </w:r>
          </w:p>
        </w:tc>
      </w:tr>
      <w:tr w:rsidR="003C66B3" w:rsidRPr="000033A9" w14:paraId="25707455" w14:textId="77777777" w:rsidTr="0011607D">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25758C51" w14:textId="36E3763D" w:rsidR="003C66B3" w:rsidRPr="000033A9" w:rsidRDefault="003C66B3" w:rsidP="003C3C94">
            <w:pPr>
              <w:widowControl w:val="0"/>
              <w:spacing w:after="0"/>
              <w:ind w:left="144" w:hanging="144"/>
              <w:rPr>
                <w:rFonts w:ascii="Calibri" w:hAnsi="Calibri" w:cs="Calibri"/>
                <w:sz w:val="16"/>
                <w:szCs w:val="16"/>
                <w:highlight w:val="yellow"/>
              </w:rPr>
            </w:pPr>
            <w:r w:rsidRPr="000033A9">
              <w:rPr>
                <w:rFonts w:ascii="Calibri" w:hAnsi="Calibri" w:cs="Calibri"/>
                <w:sz w:val="16"/>
                <w:szCs w:val="16"/>
              </w:rPr>
              <w:t>R3-253449</w:t>
            </w:r>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2994BD65" w14:textId="77777777" w:rsidR="003C66B3" w:rsidRPr="000033A9" w:rsidRDefault="003C66B3" w:rsidP="003C3C94">
            <w:pPr>
              <w:widowControl w:val="0"/>
              <w:spacing w:after="0"/>
              <w:ind w:left="144" w:hanging="144"/>
              <w:rPr>
                <w:rFonts w:ascii="Calibri" w:hAnsi="Calibri" w:cs="Calibri"/>
                <w:sz w:val="16"/>
                <w:szCs w:val="16"/>
              </w:rPr>
            </w:pPr>
            <w:r w:rsidRPr="000033A9">
              <w:rPr>
                <w:rFonts w:ascii="Calibri" w:hAnsi="Calibri" w:cs="Calibri"/>
                <w:sz w:val="16"/>
                <w:szCs w:val="16"/>
              </w:rPr>
              <w:t xml:space="preserve">Remove the PWS Support for NR NTN (Ericsson, Huawei, </w:t>
            </w:r>
            <w:proofErr w:type="spellStart"/>
            <w:r w:rsidRPr="000033A9">
              <w:rPr>
                <w:rFonts w:ascii="Calibri" w:hAnsi="Calibri" w:cs="Calibri"/>
                <w:sz w:val="16"/>
                <w:szCs w:val="16"/>
              </w:rPr>
              <w:t>Jio</w:t>
            </w:r>
            <w:proofErr w:type="spellEnd"/>
            <w:r w:rsidRPr="000033A9">
              <w:rPr>
                <w:rFonts w:ascii="Calibri" w:hAnsi="Calibri" w:cs="Calibri"/>
                <w:sz w:val="16"/>
                <w:szCs w:val="16"/>
              </w:rPr>
              <w:t xml:space="preserve"> Platforms Limited, Nokia, Nokia Shanghai Bell, Qualcomm Incorporated, Thales)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A32877C" w14:textId="77777777" w:rsidR="003C66B3" w:rsidRPr="000033A9" w:rsidRDefault="003C66B3" w:rsidP="003C3C94">
            <w:pPr>
              <w:widowControl w:val="0"/>
              <w:spacing w:after="0"/>
              <w:ind w:left="144" w:hanging="144"/>
              <w:rPr>
                <w:rFonts w:ascii="Calibri" w:hAnsi="Calibri" w:cs="Calibri"/>
                <w:sz w:val="16"/>
                <w:szCs w:val="16"/>
              </w:rPr>
            </w:pPr>
            <w:proofErr w:type="spellStart"/>
            <w:r w:rsidRPr="000033A9">
              <w:rPr>
                <w:rFonts w:ascii="Calibri" w:hAnsi="Calibri" w:cs="Calibri"/>
                <w:sz w:val="16"/>
                <w:szCs w:val="16"/>
              </w:rPr>
              <w:t>DraftCR</w:t>
            </w:r>
            <w:proofErr w:type="spellEnd"/>
          </w:p>
          <w:p w14:paraId="0F8477F1" w14:textId="77777777" w:rsidR="003C66B3" w:rsidRPr="000033A9" w:rsidRDefault="003C66B3" w:rsidP="003C3C94">
            <w:pPr>
              <w:widowControl w:val="0"/>
              <w:spacing w:after="0"/>
              <w:ind w:left="144" w:hanging="144"/>
              <w:rPr>
                <w:rFonts w:ascii="Calibri" w:hAnsi="Calibri" w:cs="Calibri"/>
                <w:sz w:val="16"/>
                <w:szCs w:val="16"/>
              </w:rPr>
            </w:pPr>
            <w:r w:rsidRPr="000033A9">
              <w:rPr>
                <w:rFonts w:ascii="Calibri" w:hAnsi="Calibri" w:cs="Calibri"/>
                <w:sz w:val="16"/>
                <w:szCs w:val="16"/>
              </w:rPr>
              <w:t>CATT: The first change is not needed</w:t>
            </w:r>
          </w:p>
          <w:p w14:paraId="67FA0E7F" w14:textId="77777777" w:rsidR="003C66B3" w:rsidRPr="000033A9" w:rsidRDefault="003C66B3"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Only keep the second change</w:t>
            </w:r>
          </w:p>
          <w:p w14:paraId="7F0B15F2" w14:textId="77777777" w:rsidR="003C66B3" w:rsidRPr="000033A9" w:rsidRDefault="003C66B3"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Update the coversheet: Clauses affected:</w:t>
            </w:r>
          </w:p>
          <w:p w14:paraId="6755CFC2" w14:textId="77777777" w:rsidR="003C66B3" w:rsidRPr="000033A9" w:rsidRDefault="003C66B3"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Update the WI code</w:t>
            </w:r>
          </w:p>
          <w:p w14:paraId="62104694" w14:textId="1AE9B130" w:rsidR="003C66B3" w:rsidRPr="000033A9" w:rsidRDefault="003C66B3" w:rsidP="003C3C94">
            <w:pPr>
              <w:widowControl w:val="0"/>
              <w:spacing w:after="0"/>
              <w:rPr>
                <w:rFonts w:ascii="Calibri" w:hAnsi="Calibri" w:cs="Calibri"/>
                <w:color w:val="000000"/>
                <w:sz w:val="16"/>
                <w:szCs w:val="16"/>
              </w:rPr>
            </w:pPr>
            <w:r w:rsidRPr="000033A9">
              <w:rPr>
                <w:rFonts w:ascii="Calibri" w:hAnsi="Calibri" w:cs="Calibri"/>
                <w:sz w:val="16"/>
                <w:szCs w:val="16"/>
              </w:rPr>
              <w:t xml:space="preserve">Rev in </w:t>
            </w:r>
            <w:hyperlink r:id="rId8" w:history="1">
              <w:r w:rsidRPr="000033A9">
                <w:rPr>
                  <w:rStyle w:val="Hyperlink"/>
                  <w:rFonts w:ascii="Calibri" w:hAnsi="Calibri" w:cs="Calibri"/>
                  <w:sz w:val="16"/>
                  <w:szCs w:val="16"/>
                </w:rPr>
                <w:t>R3-253817</w:t>
              </w:r>
            </w:hyperlink>
            <w:r w:rsidRPr="000033A9">
              <w:rPr>
                <w:rFonts w:ascii="Calibri" w:hAnsi="Calibri" w:cs="Calibri"/>
                <w:sz w:val="16"/>
                <w:szCs w:val="16"/>
              </w:rPr>
              <w:t xml:space="preserve"> </w:t>
            </w:r>
            <w:r w:rsidRPr="000033A9">
              <w:rPr>
                <w:rFonts w:ascii="Calibri" w:hAnsi="Calibri" w:cs="Calibri"/>
                <w:b/>
                <w:color w:val="008000"/>
                <w:sz w:val="16"/>
                <w:szCs w:val="16"/>
              </w:rPr>
              <w:t xml:space="preserve"> Endorsed unseen</w:t>
            </w:r>
          </w:p>
        </w:tc>
      </w:tr>
      <w:tr w:rsidR="003C66B3" w:rsidRPr="000033A9" w14:paraId="66B74057" w14:textId="77777777" w:rsidTr="0011607D">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662BAF2D" w14:textId="24B2A214" w:rsidR="003C66B3" w:rsidRPr="000033A9" w:rsidRDefault="00D42736" w:rsidP="003C3C94">
            <w:pPr>
              <w:widowControl w:val="0"/>
              <w:spacing w:after="0"/>
              <w:ind w:left="144" w:hanging="144"/>
              <w:rPr>
                <w:rFonts w:ascii="Calibri" w:hAnsi="Calibri" w:cs="Calibri"/>
                <w:sz w:val="16"/>
                <w:szCs w:val="16"/>
              </w:rPr>
            </w:pPr>
            <w:hyperlink r:id="rId9" w:history="1">
              <w:r w:rsidR="003C66B3" w:rsidRPr="000033A9">
                <w:rPr>
                  <w:rFonts w:ascii="Calibri" w:hAnsi="Calibri" w:cs="Calibri"/>
                  <w:sz w:val="16"/>
                  <w:szCs w:val="16"/>
                </w:rPr>
                <w:t>R3-253538</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34EC4A6F" w14:textId="77777777" w:rsidR="003C66B3" w:rsidRPr="000033A9" w:rsidRDefault="003C66B3" w:rsidP="003C3C94">
            <w:pPr>
              <w:widowControl w:val="0"/>
              <w:spacing w:after="0"/>
              <w:ind w:left="144" w:hanging="144"/>
              <w:rPr>
                <w:rFonts w:ascii="Calibri" w:hAnsi="Calibri" w:cs="Calibri"/>
                <w:sz w:val="16"/>
                <w:szCs w:val="16"/>
              </w:rPr>
            </w:pPr>
            <w:r w:rsidRPr="000033A9">
              <w:rPr>
                <w:rFonts w:ascii="Calibri" w:hAnsi="Calibri" w:cs="Calibri"/>
                <w:sz w:val="16"/>
                <w:szCs w:val="16"/>
              </w:rPr>
              <w:t xml:space="preserve">Remove the PWS support for IoT NTN (Qualcomm Incorporated, Huawei, Ericsson, </w:t>
            </w:r>
            <w:proofErr w:type="spellStart"/>
            <w:r w:rsidRPr="000033A9">
              <w:rPr>
                <w:rFonts w:ascii="Calibri" w:hAnsi="Calibri" w:cs="Calibri"/>
                <w:sz w:val="16"/>
                <w:szCs w:val="16"/>
              </w:rPr>
              <w:t>Jio</w:t>
            </w:r>
            <w:proofErr w:type="spellEnd"/>
            <w:r w:rsidRPr="000033A9">
              <w:rPr>
                <w:rFonts w:ascii="Calibri" w:hAnsi="Calibri" w:cs="Calibri"/>
                <w:sz w:val="16"/>
                <w:szCs w:val="16"/>
              </w:rPr>
              <w:t xml:space="preserve"> Platforms, Nokia, Nokia Shanghai Bell, Thales)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67F04C2E" w14:textId="77777777" w:rsidR="003C66B3" w:rsidRPr="000033A9" w:rsidRDefault="003C66B3" w:rsidP="003C3C94">
            <w:pPr>
              <w:widowControl w:val="0"/>
              <w:spacing w:after="0"/>
              <w:ind w:left="144" w:hanging="144"/>
              <w:rPr>
                <w:rFonts w:ascii="Calibri" w:hAnsi="Calibri" w:cs="Calibri"/>
                <w:sz w:val="16"/>
                <w:szCs w:val="16"/>
              </w:rPr>
            </w:pPr>
            <w:proofErr w:type="spellStart"/>
            <w:r w:rsidRPr="000033A9">
              <w:rPr>
                <w:rFonts w:ascii="Calibri" w:hAnsi="Calibri" w:cs="Calibri"/>
                <w:sz w:val="16"/>
                <w:szCs w:val="16"/>
              </w:rPr>
              <w:t>draftCR</w:t>
            </w:r>
            <w:proofErr w:type="spellEnd"/>
          </w:p>
          <w:p w14:paraId="08A761F9" w14:textId="77777777" w:rsidR="003C66B3" w:rsidRPr="000033A9" w:rsidRDefault="003C66B3"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Only keep the second change</w:t>
            </w:r>
          </w:p>
          <w:p w14:paraId="18663818" w14:textId="77777777" w:rsidR="003C66B3" w:rsidRPr="000033A9" w:rsidRDefault="003C66B3"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Update the coversheet: Clauses affected:</w:t>
            </w:r>
          </w:p>
          <w:p w14:paraId="2482B1C2" w14:textId="77777777" w:rsidR="003C66B3" w:rsidRPr="000033A9" w:rsidRDefault="003C66B3"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lastRenderedPageBreak/>
              <w:t>Remove “Security Indication”</w:t>
            </w:r>
          </w:p>
          <w:p w14:paraId="44EA2C6E" w14:textId="7D485D2F" w:rsidR="003C66B3" w:rsidRPr="000033A9" w:rsidRDefault="003C66B3" w:rsidP="003C3C94">
            <w:pPr>
              <w:widowControl w:val="0"/>
              <w:spacing w:after="0"/>
              <w:rPr>
                <w:rFonts w:ascii="Calibri" w:hAnsi="Calibri" w:cs="Calibri"/>
                <w:color w:val="000000"/>
                <w:sz w:val="16"/>
                <w:szCs w:val="16"/>
              </w:rPr>
            </w:pPr>
            <w:r w:rsidRPr="000033A9">
              <w:rPr>
                <w:rFonts w:ascii="Calibri" w:hAnsi="Calibri" w:cs="Calibri"/>
                <w:sz w:val="16"/>
                <w:szCs w:val="16"/>
              </w:rPr>
              <w:t xml:space="preserve">Rev in </w:t>
            </w:r>
            <w:hyperlink r:id="rId10" w:history="1">
              <w:r w:rsidRPr="000033A9">
                <w:rPr>
                  <w:rStyle w:val="Hyperlink"/>
                  <w:rFonts w:ascii="Calibri" w:hAnsi="Calibri" w:cs="Calibri"/>
                  <w:sz w:val="16"/>
                  <w:szCs w:val="16"/>
                </w:rPr>
                <w:t>R3-253819</w:t>
              </w:r>
            </w:hyperlink>
            <w:r w:rsidRPr="000033A9">
              <w:rPr>
                <w:rFonts w:ascii="Calibri" w:hAnsi="Calibri" w:cs="Calibri"/>
                <w:sz w:val="16"/>
                <w:szCs w:val="16"/>
              </w:rPr>
              <w:t xml:space="preserve"> </w:t>
            </w:r>
            <w:r w:rsidRPr="000033A9">
              <w:rPr>
                <w:rFonts w:ascii="Calibri" w:hAnsi="Calibri" w:cs="Calibri"/>
                <w:b/>
                <w:color w:val="008000"/>
                <w:sz w:val="16"/>
                <w:szCs w:val="16"/>
              </w:rPr>
              <w:t xml:space="preserve"> Endorsed unseen</w:t>
            </w:r>
          </w:p>
        </w:tc>
      </w:tr>
      <w:tr w:rsidR="003C66B3" w:rsidRPr="000033A9" w14:paraId="0DA38D2A" w14:textId="77777777" w:rsidTr="0011607D">
        <w:tc>
          <w:tcPr>
            <w:tcW w:w="1140" w:type="dxa"/>
            <w:tcBorders>
              <w:top w:val="single" w:sz="4" w:space="0" w:color="000000"/>
              <w:left w:val="single" w:sz="4" w:space="0" w:color="000000"/>
              <w:bottom w:val="single" w:sz="4" w:space="0" w:color="000000"/>
              <w:right w:val="single" w:sz="4" w:space="0" w:color="000000"/>
            </w:tcBorders>
            <w:shd w:val="clear" w:color="auto" w:fill="FFFFFF"/>
          </w:tcPr>
          <w:p w14:paraId="1F2C3548" w14:textId="0826160F" w:rsidR="003C66B3" w:rsidRPr="000033A9" w:rsidRDefault="00D42736" w:rsidP="003C3C94">
            <w:pPr>
              <w:widowControl w:val="0"/>
              <w:spacing w:after="0"/>
              <w:ind w:left="144" w:hanging="144"/>
              <w:rPr>
                <w:rFonts w:ascii="Calibri" w:hAnsi="Calibri" w:cs="Calibri"/>
                <w:sz w:val="16"/>
                <w:szCs w:val="16"/>
              </w:rPr>
            </w:pPr>
            <w:hyperlink r:id="rId11" w:history="1">
              <w:r w:rsidR="003C66B3" w:rsidRPr="000033A9">
                <w:rPr>
                  <w:rFonts w:ascii="Calibri" w:hAnsi="Calibri" w:cs="Calibri"/>
                  <w:sz w:val="16"/>
                  <w:szCs w:val="16"/>
                </w:rPr>
                <w:t>R3-253708</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FFFFFF"/>
          </w:tcPr>
          <w:p w14:paraId="7E04BF4E" w14:textId="77777777" w:rsidR="003C66B3" w:rsidRPr="000033A9" w:rsidRDefault="003C66B3" w:rsidP="003C3C94">
            <w:pPr>
              <w:widowControl w:val="0"/>
              <w:spacing w:after="0"/>
              <w:ind w:left="144" w:hanging="144"/>
              <w:rPr>
                <w:rFonts w:ascii="Calibri" w:hAnsi="Calibri" w:cs="Calibri"/>
                <w:sz w:val="16"/>
                <w:szCs w:val="16"/>
              </w:rPr>
            </w:pPr>
            <w:r w:rsidRPr="000033A9">
              <w:rPr>
                <w:rFonts w:ascii="Calibri" w:hAnsi="Calibri" w:cs="Calibri"/>
                <w:sz w:val="16"/>
                <w:szCs w:val="16"/>
              </w:rPr>
              <w:t xml:space="preserve">Discussion on the support for PWS over satellite NGRAN in Rel-17 and beyond (Huawei, Ericsson, </w:t>
            </w:r>
            <w:proofErr w:type="spellStart"/>
            <w:r w:rsidRPr="000033A9">
              <w:rPr>
                <w:rFonts w:ascii="Calibri" w:hAnsi="Calibri" w:cs="Calibri"/>
                <w:sz w:val="16"/>
                <w:szCs w:val="16"/>
              </w:rPr>
              <w:t>Jio</w:t>
            </w:r>
            <w:proofErr w:type="spellEnd"/>
            <w:r w:rsidRPr="000033A9">
              <w:rPr>
                <w:rFonts w:ascii="Calibri" w:hAnsi="Calibri" w:cs="Calibri"/>
                <w:sz w:val="16"/>
                <w:szCs w:val="16"/>
              </w:rPr>
              <w:t xml:space="preserve"> Platforms, Nokia, Nokia Shanghai Bell, Qualcomm Incorporated, Thales,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2BFD5D" w14:textId="77777777" w:rsidR="003C66B3" w:rsidRPr="000033A9" w:rsidRDefault="003C66B3" w:rsidP="003C3C94">
            <w:pPr>
              <w:widowControl w:val="0"/>
              <w:spacing w:after="0"/>
              <w:ind w:left="144" w:hanging="144"/>
              <w:rPr>
                <w:rFonts w:ascii="Calibri" w:hAnsi="Calibri" w:cs="Calibri"/>
                <w:sz w:val="16"/>
                <w:szCs w:val="16"/>
              </w:rPr>
            </w:pPr>
            <w:r w:rsidRPr="000033A9">
              <w:rPr>
                <w:rFonts w:ascii="Calibri" w:hAnsi="Calibri" w:cs="Calibri"/>
                <w:sz w:val="16"/>
                <w:szCs w:val="16"/>
              </w:rPr>
              <w:t>discussion</w:t>
            </w:r>
          </w:p>
        </w:tc>
      </w:tr>
      <w:tr w:rsidR="003C66B3" w:rsidRPr="000033A9" w14:paraId="04E44824" w14:textId="77777777" w:rsidTr="0011607D">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566B3675" w14:textId="5CBB660F" w:rsidR="003C66B3" w:rsidRPr="000033A9" w:rsidRDefault="00D42736" w:rsidP="003C3C94">
            <w:pPr>
              <w:widowControl w:val="0"/>
              <w:spacing w:after="0"/>
              <w:ind w:left="144" w:hanging="144"/>
              <w:rPr>
                <w:rFonts w:ascii="Calibri" w:hAnsi="Calibri" w:cs="Calibri"/>
                <w:sz w:val="16"/>
                <w:szCs w:val="16"/>
              </w:rPr>
            </w:pPr>
            <w:hyperlink r:id="rId12" w:history="1">
              <w:r w:rsidR="003C66B3" w:rsidRPr="000033A9">
                <w:rPr>
                  <w:rFonts w:ascii="Calibri" w:hAnsi="Calibri" w:cs="Calibri"/>
                  <w:sz w:val="16"/>
                  <w:szCs w:val="16"/>
                </w:rPr>
                <w:t>R3-253709</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6A151B2A" w14:textId="77777777" w:rsidR="003C66B3" w:rsidRPr="000033A9" w:rsidRDefault="003C66B3" w:rsidP="003C3C94">
            <w:pPr>
              <w:widowControl w:val="0"/>
              <w:spacing w:after="0"/>
              <w:ind w:left="144" w:hanging="144"/>
              <w:rPr>
                <w:rFonts w:ascii="Calibri" w:hAnsi="Calibri" w:cs="Calibri"/>
                <w:sz w:val="16"/>
                <w:szCs w:val="16"/>
              </w:rPr>
            </w:pPr>
            <w:r w:rsidRPr="000033A9">
              <w:rPr>
                <w:rFonts w:ascii="Calibri" w:hAnsi="Calibri" w:cs="Calibri"/>
                <w:sz w:val="16"/>
                <w:szCs w:val="16"/>
              </w:rPr>
              <w:t xml:space="preserve">Remove the PWS support for NR NTN (Huawei, Ericsson, </w:t>
            </w:r>
            <w:proofErr w:type="spellStart"/>
            <w:r w:rsidRPr="000033A9">
              <w:rPr>
                <w:rFonts w:ascii="Calibri" w:hAnsi="Calibri" w:cs="Calibri"/>
                <w:sz w:val="16"/>
                <w:szCs w:val="16"/>
              </w:rPr>
              <w:t>Jio</w:t>
            </w:r>
            <w:proofErr w:type="spellEnd"/>
            <w:r w:rsidRPr="000033A9">
              <w:rPr>
                <w:rFonts w:ascii="Calibri" w:hAnsi="Calibri" w:cs="Calibri"/>
                <w:sz w:val="16"/>
                <w:szCs w:val="16"/>
              </w:rPr>
              <w:t xml:space="preserve"> </w:t>
            </w:r>
            <w:proofErr w:type="gramStart"/>
            <w:r w:rsidRPr="000033A9">
              <w:rPr>
                <w:rFonts w:ascii="Calibri" w:hAnsi="Calibri" w:cs="Calibri"/>
                <w:sz w:val="16"/>
                <w:szCs w:val="16"/>
              </w:rPr>
              <w:t>Platforms ,</w:t>
            </w:r>
            <w:proofErr w:type="gramEnd"/>
            <w:r w:rsidRPr="000033A9">
              <w:rPr>
                <w:rFonts w:ascii="Calibri" w:hAnsi="Calibri" w:cs="Calibri"/>
                <w:sz w:val="16"/>
                <w:szCs w:val="16"/>
              </w:rPr>
              <w:t xml:space="preserve"> Nokia, Nokia Shanghai Bell, Qualcomm Incorporated, Thales,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6C01358" w14:textId="77777777" w:rsidR="003C66B3" w:rsidRPr="000033A9" w:rsidRDefault="003C66B3" w:rsidP="003C3C94">
            <w:pPr>
              <w:widowControl w:val="0"/>
              <w:spacing w:after="0"/>
              <w:ind w:left="144" w:hanging="144"/>
              <w:rPr>
                <w:rFonts w:ascii="Calibri" w:hAnsi="Calibri" w:cs="Calibri"/>
                <w:sz w:val="16"/>
                <w:szCs w:val="16"/>
              </w:rPr>
            </w:pPr>
            <w:proofErr w:type="spellStart"/>
            <w:r w:rsidRPr="000033A9">
              <w:rPr>
                <w:rFonts w:ascii="Calibri" w:hAnsi="Calibri" w:cs="Calibri"/>
                <w:sz w:val="16"/>
                <w:szCs w:val="16"/>
              </w:rPr>
              <w:t>draftCR</w:t>
            </w:r>
            <w:proofErr w:type="spellEnd"/>
          </w:p>
          <w:p w14:paraId="51B2DED3" w14:textId="77777777" w:rsidR="003C66B3" w:rsidRPr="000033A9" w:rsidRDefault="003C66B3"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Only keep the second change</w:t>
            </w:r>
          </w:p>
          <w:p w14:paraId="561B25E9" w14:textId="77777777" w:rsidR="003C66B3" w:rsidRPr="000033A9" w:rsidRDefault="003C66B3"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Update the coversheet: Clauses affected:</w:t>
            </w:r>
          </w:p>
          <w:p w14:paraId="6A8A2CA4" w14:textId="77777777" w:rsidR="003C66B3" w:rsidRPr="000033A9" w:rsidRDefault="003C66B3"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Update the WI code</w:t>
            </w:r>
          </w:p>
          <w:p w14:paraId="51DF76FA" w14:textId="1E53A113" w:rsidR="003C66B3" w:rsidRPr="000033A9" w:rsidRDefault="003C66B3" w:rsidP="003C3C94">
            <w:pPr>
              <w:widowControl w:val="0"/>
              <w:spacing w:after="0"/>
              <w:ind w:left="144" w:hanging="144"/>
              <w:rPr>
                <w:rFonts w:ascii="Calibri" w:hAnsi="Calibri" w:cs="Calibri"/>
                <w:color w:val="000000"/>
                <w:sz w:val="16"/>
                <w:szCs w:val="16"/>
              </w:rPr>
            </w:pPr>
            <w:r w:rsidRPr="000033A9">
              <w:rPr>
                <w:rFonts w:ascii="Calibri" w:hAnsi="Calibri" w:cs="Calibri"/>
                <w:sz w:val="16"/>
                <w:szCs w:val="16"/>
              </w:rPr>
              <w:t xml:space="preserve">Rev in </w:t>
            </w:r>
            <w:hyperlink r:id="rId13" w:history="1">
              <w:r w:rsidRPr="000033A9">
                <w:rPr>
                  <w:rStyle w:val="Hyperlink"/>
                  <w:rFonts w:ascii="Calibri" w:hAnsi="Calibri" w:cs="Calibri"/>
                  <w:sz w:val="16"/>
                  <w:szCs w:val="16"/>
                </w:rPr>
                <w:t>R3-253820</w:t>
              </w:r>
            </w:hyperlink>
            <w:r w:rsidRPr="000033A9">
              <w:rPr>
                <w:rFonts w:ascii="Calibri" w:hAnsi="Calibri" w:cs="Calibri"/>
                <w:sz w:val="16"/>
                <w:szCs w:val="16"/>
              </w:rPr>
              <w:t xml:space="preserve"> </w:t>
            </w:r>
            <w:r w:rsidRPr="000033A9">
              <w:rPr>
                <w:rFonts w:ascii="Calibri" w:hAnsi="Calibri" w:cs="Calibri"/>
                <w:b/>
                <w:color w:val="008000"/>
                <w:sz w:val="16"/>
                <w:szCs w:val="16"/>
              </w:rPr>
              <w:t xml:space="preserve"> Endorsed unseen</w:t>
            </w:r>
          </w:p>
        </w:tc>
      </w:tr>
      <w:tr w:rsidR="003C66B3" w:rsidRPr="000033A9" w14:paraId="2FA63C04" w14:textId="77777777" w:rsidTr="0011607D">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44B02F18" w14:textId="53D3D3C4" w:rsidR="003C66B3" w:rsidRPr="000033A9" w:rsidRDefault="00D42736" w:rsidP="003C3C94">
            <w:pPr>
              <w:widowControl w:val="0"/>
              <w:spacing w:after="0"/>
              <w:ind w:left="144" w:hanging="144"/>
              <w:rPr>
                <w:rFonts w:ascii="Calibri" w:hAnsi="Calibri" w:cs="Calibri"/>
                <w:sz w:val="16"/>
                <w:szCs w:val="16"/>
              </w:rPr>
            </w:pPr>
            <w:hyperlink r:id="rId14" w:history="1">
              <w:r w:rsidR="003C66B3" w:rsidRPr="000033A9">
                <w:rPr>
                  <w:rFonts w:ascii="Calibri" w:hAnsi="Calibri" w:cs="Calibri"/>
                  <w:sz w:val="16"/>
                  <w:szCs w:val="16"/>
                </w:rPr>
                <w:t>R3-253717</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360B9764" w14:textId="77777777" w:rsidR="003C66B3" w:rsidRPr="000033A9" w:rsidRDefault="003C66B3" w:rsidP="003C3C94">
            <w:pPr>
              <w:widowControl w:val="0"/>
              <w:spacing w:after="0"/>
              <w:ind w:left="144" w:hanging="144"/>
              <w:rPr>
                <w:rFonts w:ascii="Calibri" w:hAnsi="Calibri" w:cs="Calibri"/>
                <w:sz w:val="16"/>
                <w:szCs w:val="16"/>
              </w:rPr>
            </w:pPr>
            <w:r w:rsidRPr="000033A9">
              <w:rPr>
                <w:rFonts w:ascii="Calibri" w:hAnsi="Calibri" w:cs="Calibri"/>
                <w:sz w:val="16"/>
                <w:szCs w:val="16"/>
              </w:rPr>
              <w:t xml:space="preserve">Remove the PWS support for IoT NTN (Nokia, Nokia Shanghai Bell, Huawei, Ericsson, </w:t>
            </w:r>
            <w:proofErr w:type="spellStart"/>
            <w:r w:rsidRPr="000033A9">
              <w:rPr>
                <w:rFonts w:ascii="Calibri" w:hAnsi="Calibri" w:cs="Calibri"/>
                <w:sz w:val="16"/>
                <w:szCs w:val="16"/>
              </w:rPr>
              <w:t>Jio</w:t>
            </w:r>
            <w:proofErr w:type="spellEnd"/>
            <w:r w:rsidRPr="000033A9">
              <w:rPr>
                <w:rFonts w:ascii="Calibri" w:hAnsi="Calibri" w:cs="Calibri"/>
                <w:sz w:val="16"/>
                <w:szCs w:val="16"/>
              </w:rPr>
              <w:t xml:space="preserve"> Platforms, Qualcomm Incorporated, Thales,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5BBB1D7" w14:textId="77777777" w:rsidR="003C66B3" w:rsidRPr="000033A9" w:rsidRDefault="003C66B3" w:rsidP="003C3C94">
            <w:pPr>
              <w:widowControl w:val="0"/>
              <w:spacing w:after="0"/>
              <w:ind w:left="144" w:hanging="144"/>
              <w:rPr>
                <w:rFonts w:ascii="Calibri" w:hAnsi="Calibri" w:cs="Calibri"/>
                <w:sz w:val="16"/>
                <w:szCs w:val="16"/>
              </w:rPr>
            </w:pPr>
            <w:proofErr w:type="spellStart"/>
            <w:r w:rsidRPr="000033A9">
              <w:rPr>
                <w:rFonts w:ascii="Calibri" w:hAnsi="Calibri" w:cs="Calibri"/>
                <w:sz w:val="16"/>
                <w:szCs w:val="16"/>
              </w:rPr>
              <w:t>draftCR</w:t>
            </w:r>
            <w:proofErr w:type="spellEnd"/>
          </w:p>
          <w:p w14:paraId="3CA26F21" w14:textId="77777777" w:rsidR="003C66B3" w:rsidRPr="000033A9" w:rsidRDefault="003C66B3"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Only keep the second change</w:t>
            </w:r>
          </w:p>
          <w:p w14:paraId="3E8E1FBA" w14:textId="77777777" w:rsidR="003C66B3" w:rsidRPr="000033A9" w:rsidRDefault="003C66B3"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Update the coversheet: Clauses affected:</w:t>
            </w:r>
          </w:p>
          <w:p w14:paraId="6D63FB22" w14:textId="13984604" w:rsidR="003C66B3" w:rsidRPr="000033A9" w:rsidRDefault="003C66B3" w:rsidP="003C3C94">
            <w:pPr>
              <w:widowControl w:val="0"/>
              <w:spacing w:after="0"/>
              <w:ind w:left="144" w:hanging="144"/>
              <w:rPr>
                <w:rFonts w:ascii="Calibri" w:hAnsi="Calibri" w:cs="Calibri"/>
                <w:color w:val="000000"/>
                <w:sz w:val="16"/>
                <w:szCs w:val="16"/>
              </w:rPr>
            </w:pPr>
            <w:r w:rsidRPr="000033A9">
              <w:rPr>
                <w:rFonts w:ascii="Calibri" w:hAnsi="Calibri" w:cs="Calibri"/>
                <w:sz w:val="16"/>
                <w:szCs w:val="16"/>
              </w:rPr>
              <w:t xml:space="preserve">Rev in </w:t>
            </w:r>
            <w:hyperlink r:id="rId15" w:history="1">
              <w:r w:rsidRPr="000033A9">
                <w:rPr>
                  <w:rStyle w:val="Hyperlink"/>
                  <w:rFonts w:ascii="Calibri" w:hAnsi="Calibri" w:cs="Calibri"/>
                  <w:sz w:val="16"/>
                  <w:szCs w:val="16"/>
                </w:rPr>
                <w:t>R3-253818</w:t>
              </w:r>
            </w:hyperlink>
            <w:r w:rsidRPr="000033A9">
              <w:rPr>
                <w:rFonts w:ascii="Calibri" w:hAnsi="Calibri" w:cs="Calibri"/>
                <w:sz w:val="16"/>
                <w:szCs w:val="16"/>
              </w:rPr>
              <w:t xml:space="preserve"> </w:t>
            </w:r>
            <w:r w:rsidRPr="000033A9">
              <w:rPr>
                <w:rFonts w:ascii="Calibri" w:hAnsi="Calibri" w:cs="Calibri"/>
                <w:b/>
                <w:color w:val="008000"/>
                <w:sz w:val="16"/>
                <w:szCs w:val="16"/>
              </w:rPr>
              <w:t xml:space="preserve"> Endorsed unseen</w:t>
            </w:r>
          </w:p>
        </w:tc>
      </w:tr>
      <w:tr w:rsidR="00F8669A" w:rsidRPr="000033A9" w14:paraId="3B5C6805" w14:textId="77777777" w:rsidTr="00F8669A">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5464B0A7" w14:textId="1A574E3A" w:rsidR="00F8669A" w:rsidRPr="000033A9" w:rsidRDefault="00D42736" w:rsidP="003C3C94">
            <w:pPr>
              <w:spacing w:after="0"/>
              <w:ind w:left="144" w:hanging="144"/>
              <w:rPr>
                <w:rFonts w:ascii="Calibri" w:hAnsi="Calibri" w:cs="Calibri"/>
                <w:sz w:val="16"/>
                <w:szCs w:val="16"/>
              </w:rPr>
            </w:pPr>
            <w:hyperlink r:id="rId16" w:history="1">
              <w:r w:rsidR="00F8669A" w:rsidRPr="000033A9">
                <w:rPr>
                  <w:rStyle w:val="Hyperlink"/>
                  <w:rFonts w:ascii="Calibri" w:hAnsi="Calibri" w:cs="Calibri"/>
                  <w:sz w:val="16"/>
                  <w:szCs w:val="16"/>
                </w:rPr>
                <w:t>R3-253785</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35D9D35B" w14:textId="77777777" w:rsidR="00F8669A" w:rsidRPr="000033A9" w:rsidRDefault="00F8669A" w:rsidP="003C3C94">
            <w:pPr>
              <w:spacing w:after="0"/>
              <w:ind w:left="144" w:hanging="144"/>
              <w:rPr>
                <w:rFonts w:ascii="Calibri" w:hAnsi="Calibri" w:cs="Calibri"/>
                <w:sz w:val="16"/>
                <w:szCs w:val="16"/>
              </w:rPr>
            </w:pPr>
            <w:r w:rsidRPr="000033A9">
              <w:rPr>
                <w:rFonts w:ascii="Calibri" w:hAnsi="Calibri" w:cs="Calibri"/>
                <w:sz w:val="16"/>
                <w:szCs w:val="16"/>
              </w:rPr>
              <w:t>Reply LS to LS on stage 1 requirements for the support for PWS over satellite NGRAN in Rel-17 (SA1(Ericsson))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08E17FD" w14:textId="77777777" w:rsidR="00F8669A" w:rsidRPr="000033A9" w:rsidRDefault="00F8669A" w:rsidP="003C3C94">
            <w:pPr>
              <w:widowControl w:val="0"/>
              <w:spacing w:after="0"/>
              <w:ind w:left="144" w:hanging="144"/>
              <w:rPr>
                <w:rFonts w:ascii="Calibri" w:hAnsi="Calibri" w:cs="Calibri"/>
                <w:sz w:val="16"/>
                <w:szCs w:val="16"/>
              </w:rPr>
            </w:pPr>
            <w:r w:rsidRPr="000033A9">
              <w:rPr>
                <w:rFonts w:ascii="Calibri" w:hAnsi="Calibri" w:cs="Calibri"/>
                <w:sz w:val="16"/>
                <w:szCs w:val="16"/>
              </w:rPr>
              <w:t>LS in</w:t>
            </w:r>
          </w:p>
          <w:p w14:paraId="663AF4CA" w14:textId="77777777" w:rsidR="00F8669A" w:rsidRPr="000033A9" w:rsidRDefault="00F8669A" w:rsidP="003C3C94">
            <w:pPr>
              <w:widowControl w:val="0"/>
              <w:spacing w:after="0"/>
              <w:ind w:left="144" w:hanging="144"/>
              <w:rPr>
                <w:rFonts w:ascii="Calibri" w:hAnsi="Calibri" w:cs="Calibri"/>
                <w:sz w:val="16"/>
                <w:szCs w:val="16"/>
              </w:rPr>
            </w:pPr>
            <w:r w:rsidRPr="000033A9">
              <w:rPr>
                <w:rFonts w:ascii="Calibri" w:hAnsi="Calibri" w:cs="Calibri"/>
                <w:sz w:val="16"/>
                <w:szCs w:val="16"/>
              </w:rPr>
              <w:t xml:space="preserve"> # </w:t>
            </w:r>
            <w:proofErr w:type="spellStart"/>
            <w:r w:rsidRPr="000033A9">
              <w:rPr>
                <w:rFonts w:ascii="Calibri" w:hAnsi="Calibri" w:cs="Calibri"/>
                <w:sz w:val="16"/>
                <w:szCs w:val="16"/>
              </w:rPr>
              <w:t>PWSNTNLSout</w:t>
            </w:r>
            <w:proofErr w:type="spellEnd"/>
          </w:p>
          <w:p w14:paraId="7ECDC5D8" w14:textId="4678EBD8" w:rsidR="00F8669A" w:rsidRPr="000033A9" w:rsidRDefault="00F8669A"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 xml:space="preserve">Provide the reply LS to SA1 and cc other WGs (SA2, CT1, CT4, RAN2, RAN) in </w:t>
            </w:r>
            <w:hyperlink r:id="rId17" w:history="1">
              <w:r w:rsidRPr="000033A9">
                <w:rPr>
                  <w:rStyle w:val="Hyperlink"/>
                  <w:rFonts w:ascii="Calibri" w:hAnsi="Calibri" w:cs="Calibri"/>
                  <w:sz w:val="16"/>
                  <w:szCs w:val="16"/>
                </w:rPr>
                <w:t>R3-253821</w:t>
              </w:r>
            </w:hyperlink>
          </w:p>
          <w:p w14:paraId="372BDA51" w14:textId="77777777" w:rsidR="00F8669A" w:rsidRPr="000033A9" w:rsidRDefault="00F8669A"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Summary the decision of RAN3 to align with SA1 on PWS for NTN, and inform RAN</w:t>
            </w:r>
          </w:p>
          <w:p w14:paraId="2863302A" w14:textId="77777777" w:rsidR="00F8669A" w:rsidRPr="000033A9" w:rsidRDefault="00F8669A" w:rsidP="003C3C94">
            <w:pPr>
              <w:widowControl w:val="0"/>
              <w:spacing w:after="0"/>
              <w:ind w:left="144" w:hanging="144"/>
              <w:rPr>
                <w:rFonts w:ascii="Calibri" w:hAnsi="Calibri" w:cs="Calibri"/>
                <w:sz w:val="16"/>
                <w:szCs w:val="16"/>
              </w:rPr>
            </w:pPr>
            <w:r w:rsidRPr="000033A9">
              <w:rPr>
                <w:rFonts w:ascii="Calibri" w:hAnsi="Calibri" w:cs="Calibri"/>
                <w:sz w:val="16"/>
                <w:szCs w:val="16"/>
              </w:rPr>
              <w:t>(moderator - E///)</w:t>
            </w:r>
          </w:p>
          <w:p w14:paraId="003B93D4" w14:textId="709F9B8D" w:rsidR="00F8669A" w:rsidRPr="000033A9" w:rsidRDefault="00F8669A" w:rsidP="003C3C94">
            <w:pPr>
              <w:widowControl w:val="0"/>
              <w:spacing w:after="0"/>
              <w:ind w:left="144" w:hanging="144"/>
              <w:rPr>
                <w:rFonts w:ascii="Calibri" w:hAnsi="Calibri" w:cs="Calibri"/>
                <w:sz w:val="16"/>
                <w:szCs w:val="16"/>
              </w:rPr>
            </w:pPr>
            <w:r w:rsidRPr="000033A9">
              <w:rPr>
                <w:rFonts w:ascii="Calibri" w:hAnsi="Calibri" w:cs="Calibri"/>
                <w:sz w:val="16"/>
                <w:szCs w:val="16"/>
              </w:rPr>
              <w:t xml:space="preserve">LS in </w:t>
            </w:r>
            <w:hyperlink r:id="rId18" w:history="1">
              <w:r w:rsidRPr="000033A9">
                <w:rPr>
                  <w:rStyle w:val="Hyperlink"/>
                  <w:rFonts w:ascii="Calibri" w:hAnsi="Calibri" w:cs="Calibri"/>
                  <w:sz w:val="16"/>
                  <w:szCs w:val="16"/>
                </w:rPr>
                <w:t>R3-253821</w:t>
              </w:r>
            </w:hyperlink>
          </w:p>
          <w:p w14:paraId="08A2D3F5" w14:textId="77777777" w:rsidR="00F8669A" w:rsidRPr="000033A9" w:rsidRDefault="00F8669A" w:rsidP="003C3C94">
            <w:pPr>
              <w:widowControl w:val="0"/>
              <w:numPr>
                <w:ilvl w:val="0"/>
                <w:numId w:val="26"/>
              </w:numPr>
              <w:autoSpaceDN w:val="0"/>
              <w:spacing w:before="100" w:beforeAutospacing="1" w:after="0"/>
              <w:rPr>
                <w:rFonts w:ascii="Calibri" w:hAnsi="Calibri" w:cs="Calibri"/>
                <w:sz w:val="16"/>
                <w:szCs w:val="16"/>
              </w:rPr>
            </w:pPr>
            <w:r w:rsidRPr="000033A9">
              <w:rPr>
                <w:rFonts w:ascii="Calibri" w:hAnsi="Calibri" w:cs="Calibri"/>
                <w:sz w:val="16"/>
                <w:szCs w:val="16"/>
              </w:rPr>
              <w:t>cc SA</w:t>
            </w:r>
          </w:p>
          <w:p w14:paraId="69AA0A5C" w14:textId="2868A299" w:rsidR="00F8669A" w:rsidRPr="000033A9" w:rsidRDefault="00F8669A" w:rsidP="003C3C94">
            <w:pPr>
              <w:widowControl w:val="0"/>
              <w:spacing w:after="0"/>
              <w:ind w:left="144" w:hanging="144"/>
              <w:rPr>
                <w:rFonts w:ascii="Calibri" w:hAnsi="Calibri" w:cs="Calibri"/>
                <w:sz w:val="16"/>
                <w:szCs w:val="16"/>
              </w:rPr>
            </w:pPr>
            <w:r w:rsidRPr="000033A9">
              <w:rPr>
                <w:rFonts w:ascii="Calibri" w:hAnsi="Calibri" w:cs="Calibri"/>
                <w:sz w:val="16"/>
                <w:szCs w:val="16"/>
              </w:rPr>
              <w:t xml:space="preserve">Rev in </w:t>
            </w:r>
            <w:hyperlink r:id="rId19" w:history="1">
              <w:r w:rsidRPr="000033A9">
                <w:rPr>
                  <w:rStyle w:val="Hyperlink"/>
                  <w:rFonts w:ascii="Calibri" w:hAnsi="Calibri" w:cs="Calibri"/>
                  <w:sz w:val="16"/>
                  <w:szCs w:val="16"/>
                </w:rPr>
                <w:t>R3-253867</w:t>
              </w:r>
            </w:hyperlink>
            <w:r w:rsidRPr="000033A9">
              <w:rPr>
                <w:rFonts w:ascii="Calibri" w:hAnsi="Calibri" w:cs="Calibri"/>
                <w:sz w:val="16"/>
                <w:szCs w:val="16"/>
              </w:rPr>
              <w:t xml:space="preserve">  Agreed unseen</w:t>
            </w:r>
          </w:p>
        </w:tc>
      </w:tr>
    </w:tbl>
    <w:p w14:paraId="1A041BD2" w14:textId="54F85630" w:rsidR="003C66B3" w:rsidRPr="000033A9" w:rsidRDefault="001C57AE" w:rsidP="00106912">
      <w:pPr>
        <w:pStyle w:val="Proposal"/>
        <w:rPr>
          <w:rFonts w:eastAsiaTheme="minorEastAsia"/>
          <w:b w:val="0"/>
          <w:bCs/>
          <w:lang w:eastAsia="zh-CN"/>
        </w:rPr>
      </w:pPr>
      <w:r w:rsidRPr="000033A9">
        <w:rPr>
          <w:rFonts w:eastAsiaTheme="minorEastAsia"/>
          <w:b w:val="0"/>
          <w:bCs/>
          <w:lang w:eastAsia="zh-CN"/>
        </w:rPr>
        <w:t>At the same meeting, SA</w:t>
      </w:r>
      <w:r w:rsidR="002B6B06" w:rsidRPr="000033A9">
        <w:rPr>
          <w:rFonts w:eastAsiaTheme="minorEastAsia"/>
          <w:b w:val="0"/>
          <w:bCs/>
          <w:lang w:eastAsia="zh-CN"/>
        </w:rPr>
        <w:t>1</w:t>
      </w:r>
      <w:r w:rsidRPr="000033A9">
        <w:rPr>
          <w:rFonts w:eastAsiaTheme="minorEastAsia"/>
          <w:b w:val="0"/>
          <w:bCs/>
          <w:lang w:eastAsia="zh-CN"/>
        </w:rPr>
        <w:t xml:space="preserve"> sent the LS on the stage1 requirement for the support for PWS over satellite NGRAN in Rel-17</w:t>
      </w:r>
      <w:r w:rsidR="008D08A1" w:rsidRPr="000033A9">
        <w:rPr>
          <w:rFonts w:eastAsiaTheme="minorEastAsia"/>
          <w:b w:val="0"/>
          <w:bCs/>
          <w:lang w:eastAsia="zh-CN"/>
        </w:rPr>
        <w:t xml:space="preserve"> in [4]</w:t>
      </w:r>
      <w:r w:rsidR="00B66DBA" w:rsidRPr="000033A9">
        <w:rPr>
          <w:rFonts w:eastAsiaTheme="minorEastAsia"/>
          <w:b w:val="0"/>
          <w:bCs/>
          <w:lang w:eastAsia="zh-CN"/>
        </w:rPr>
        <w:t>. As a reply LS, the RAN3 reply LS was agreed in [5]</w:t>
      </w:r>
      <w:r w:rsidR="005D2A79" w:rsidRPr="000033A9">
        <w:rPr>
          <w:rFonts w:eastAsiaTheme="minorEastAsia"/>
          <w:b w:val="0"/>
          <w:bCs/>
          <w:lang w:eastAsia="zh-CN"/>
        </w:rPr>
        <w:t xml:space="preserve">. </w:t>
      </w:r>
      <w:r w:rsidR="008D08A1" w:rsidRPr="000033A9">
        <w:rPr>
          <w:rFonts w:eastAsiaTheme="minorEastAsia"/>
          <w:b w:val="0"/>
          <w:bCs/>
          <w:lang w:eastAsia="zh-CN"/>
        </w:rPr>
        <w:t xml:space="preserve"> </w:t>
      </w:r>
    </w:p>
    <w:p w14:paraId="5C21F258" w14:textId="261C3B4C" w:rsidR="00FB355F" w:rsidRPr="000033A9" w:rsidRDefault="00577343" w:rsidP="00106912">
      <w:pPr>
        <w:pStyle w:val="Proposal"/>
        <w:rPr>
          <w:rFonts w:eastAsiaTheme="minorEastAsia"/>
          <w:b w:val="0"/>
          <w:bCs/>
          <w:lang w:eastAsia="zh-CN"/>
        </w:rPr>
      </w:pPr>
      <w:r w:rsidRPr="000033A9">
        <w:rPr>
          <w:rFonts w:eastAsiaTheme="minorEastAsia"/>
          <w:b w:val="0"/>
          <w:bCs/>
          <w:lang w:eastAsia="zh-CN"/>
        </w:rPr>
        <w:t xml:space="preserve">In the </w:t>
      </w:r>
      <w:r w:rsidR="00F9643F" w:rsidRPr="000033A9">
        <w:rPr>
          <w:rFonts w:eastAsiaTheme="minorEastAsia"/>
          <w:b w:val="0"/>
          <w:bCs/>
          <w:lang w:eastAsia="zh-CN"/>
        </w:rPr>
        <w:t>RAN</w:t>
      </w:r>
      <w:r w:rsidR="005E1F7A" w:rsidRPr="000033A9">
        <w:rPr>
          <w:rFonts w:eastAsiaTheme="minorEastAsia"/>
          <w:b w:val="0"/>
          <w:bCs/>
          <w:lang w:eastAsia="zh-CN"/>
        </w:rPr>
        <w:t xml:space="preserve">-108 meeting, </w:t>
      </w:r>
      <w:r w:rsidR="00FB355F" w:rsidRPr="000033A9">
        <w:rPr>
          <w:rFonts w:eastAsiaTheme="minorEastAsia"/>
          <w:b w:val="0"/>
          <w:bCs/>
          <w:lang w:eastAsia="zh-CN"/>
        </w:rPr>
        <w:t>these RAN3 endorsed CRs were noted. And the LS was sent to</w:t>
      </w:r>
      <w:r w:rsidR="006666FF" w:rsidRPr="000033A9">
        <w:rPr>
          <w:rFonts w:eastAsiaTheme="minorEastAsia"/>
          <w:b w:val="0"/>
          <w:bCs/>
          <w:lang w:eastAsia="zh-CN"/>
        </w:rPr>
        <w:t xml:space="preserve"> </w:t>
      </w:r>
      <w:r w:rsidR="005918ED" w:rsidRPr="000033A9">
        <w:rPr>
          <w:rFonts w:eastAsiaTheme="minorEastAsia"/>
          <w:b w:val="0"/>
          <w:bCs/>
          <w:lang w:eastAsia="zh-CN"/>
        </w:rPr>
        <w:t xml:space="preserve">other </w:t>
      </w:r>
      <w:r w:rsidR="00392887" w:rsidRPr="000033A9">
        <w:rPr>
          <w:rFonts w:eastAsiaTheme="minorEastAsia"/>
          <w:b w:val="0"/>
          <w:bCs/>
          <w:lang w:eastAsia="zh-CN"/>
        </w:rPr>
        <w:t xml:space="preserve">CT </w:t>
      </w:r>
      <w:r w:rsidR="005918ED" w:rsidRPr="000033A9">
        <w:rPr>
          <w:rFonts w:eastAsiaTheme="minorEastAsia"/>
          <w:b w:val="0"/>
          <w:bCs/>
          <w:lang w:eastAsia="zh-CN"/>
        </w:rPr>
        <w:t>groups</w:t>
      </w:r>
      <w:r w:rsidR="00FB355F" w:rsidRPr="000033A9">
        <w:rPr>
          <w:rFonts w:eastAsiaTheme="minorEastAsia"/>
          <w:b w:val="0"/>
          <w:bCs/>
          <w:lang w:eastAsia="zh-CN"/>
        </w:rPr>
        <w:t>, with the following contents</w:t>
      </w:r>
      <w:r w:rsidR="00B01BEE" w:rsidRPr="000033A9">
        <w:rPr>
          <w:rFonts w:eastAsiaTheme="minorEastAsia"/>
          <w:b w:val="0"/>
          <w:bCs/>
          <w:lang w:eastAsia="zh-CN"/>
        </w:rPr>
        <w:t xml:space="preserve"> in [</w:t>
      </w:r>
      <w:r w:rsidR="0065040B" w:rsidRPr="000033A9">
        <w:rPr>
          <w:rFonts w:eastAsiaTheme="minorEastAsia"/>
          <w:b w:val="0"/>
          <w:bCs/>
          <w:lang w:eastAsia="zh-CN"/>
        </w:rPr>
        <w:t>6</w:t>
      </w:r>
      <w:r w:rsidR="00B01BEE" w:rsidRPr="000033A9">
        <w:rPr>
          <w:rFonts w:eastAsiaTheme="minorEastAsia"/>
          <w:b w:val="0"/>
          <w:bCs/>
          <w:lang w:eastAsia="zh-CN"/>
        </w:rPr>
        <w:t>]</w:t>
      </w:r>
      <w:r w:rsidR="00FB355F" w:rsidRPr="000033A9">
        <w:rPr>
          <w:rFonts w:eastAsiaTheme="minorEastAsia"/>
          <w:b w:val="0"/>
          <w:bCs/>
          <w:lang w:eastAsia="zh-CN"/>
        </w:rPr>
        <w:t xml:space="preserve">. </w:t>
      </w:r>
      <w:r w:rsidR="0096685B">
        <w:rPr>
          <w:rFonts w:eastAsiaTheme="minorEastAsia"/>
          <w:b w:val="0"/>
          <w:bCs/>
          <w:lang w:eastAsia="zh-CN"/>
        </w:rPr>
        <w:t xml:space="preserve">It can be observed that </w:t>
      </w:r>
      <w:r w:rsidR="007D5F84">
        <w:rPr>
          <w:rFonts w:eastAsiaTheme="minorEastAsia"/>
          <w:b w:val="0"/>
          <w:bCs/>
          <w:lang w:eastAsia="zh-CN"/>
        </w:rPr>
        <w:t xml:space="preserve">question on </w:t>
      </w:r>
      <w:r w:rsidR="00D31551">
        <w:rPr>
          <w:rFonts w:eastAsiaTheme="minorEastAsia"/>
          <w:b w:val="0"/>
          <w:bCs/>
          <w:lang w:eastAsia="zh-CN"/>
        </w:rPr>
        <w:t xml:space="preserve">PWS </w:t>
      </w:r>
      <w:r w:rsidR="00A14E32">
        <w:rPr>
          <w:rFonts w:eastAsiaTheme="minorEastAsia"/>
          <w:b w:val="0"/>
          <w:bCs/>
          <w:lang w:eastAsia="zh-CN"/>
        </w:rPr>
        <w:t xml:space="preserve">support </w:t>
      </w:r>
      <w:r w:rsidR="00581DF3">
        <w:rPr>
          <w:rFonts w:eastAsiaTheme="minorEastAsia"/>
          <w:b w:val="0"/>
          <w:bCs/>
          <w:lang w:eastAsia="zh-CN"/>
        </w:rPr>
        <w:t xml:space="preserve">for </w:t>
      </w:r>
      <w:r w:rsidR="00D31551" w:rsidRPr="00D31551">
        <w:rPr>
          <w:rFonts w:eastAsiaTheme="minorEastAsia"/>
          <w:b w:val="0"/>
          <w:bCs/>
          <w:lang w:eastAsia="zh-CN"/>
        </w:rPr>
        <w:t>satellite NG-RAN</w:t>
      </w:r>
      <w:r w:rsidR="00581DF3">
        <w:rPr>
          <w:rFonts w:eastAsiaTheme="minorEastAsia"/>
          <w:b w:val="0"/>
          <w:bCs/>
          <w:lang w:eastAsia="zh-CN"/>
        </w:rPr>
        <w:t xml:space="preserve"> was raised, though both NR NTN and IoT NTN work item codes are indicated. </w:t>
      </w:r>
    </w:p>
    <w:tbl>
      <w:tblPr>
        <w:tblStyle w:val="TableGrid"/>
        <w:tblW w:w="0" w:type="auto"/>
        <w:tblLook w:val="04A0" w:firstRow="1" w:lastRow="0" w:firstColumn="1" w:lastColumn="0" w:noHBand="0" w:noVBand="1"/>
      </w:tblPr>
      <w:tblGrid>
        <w:gridCol w:w="9629"/>
      </w:tblGrid>
      <w:tr w:rsidR="00FB355F" w:rsidRPr="000033A9" w14:paraId="7CA5871E" w14:textId="77777777" w:rsidTr="00FB355F">
        <w:tc>
          <w:tcPr>
            <w:tcW w:w="9629" w:type="dxa"/>
          </w:tcPr>
          <w:p w14:paraId="647C2310" w14:textId="77777777" w:rsidR="0050140B" w:rsidRPr="000033A9" w:rsidRDefault="0050140B" w:rsidP="00FA753D">
            <w:pPr>
              <w:spacing w:after="0"/>
              <w:ind w:left="1985" w:hanging="1985"/>
              <w:rPr>
                <w:rFonts w:ascii="Arial" w:hAnsi="Arial" w:cs="Arial"/>
                <w:b/>
                <w:sz w:val="16"/>
                <w:szCs w:val="16"/>
              </w:rPr>
            </w:pPr>
          </w:p>
          <w:p w14:paraId="533FD1CC" w14:textId="77777777" w:rsidR="0050140B" w:rsidRPr="000033A9" w:rsidRDefault="0050140B" w:rsidP="00FA753D">
            <w:pPr>
              <w:spacing w:after="0"/>
              <w:ind w:left="1985" w:hanging="1985"/>
              <w:rPr>
                <w:rFonts w:ascii="Arial" w:hAnsi="Arial" w:cs="Arial"/>
                <w:bCs/>
                <w:sz w:val="16"/>
                <w:szCs w:val="16"/>
              </w:rPr>
            </w:pPr>
            <w:r w:rsidRPr="000033A9">
              <w:rPr>
                <w:rFonts w:ascii="Arial" w:hAnsi="Arial" w:cs="Arial"/>
                <w:b/>
                <w:sz w:val="16"/>
                <w:szCs w:val="16"/>
              </w:rPr>
              <w:t>Title:</w:t>
            </w:r>
            <w:r w:rsidRPr="000033A9">
              <w:rPr>
                <w:rFonts w:ascii="Arial" w:hAnsi="Arial" w:cs="Arial"/>
                <w:b/>
                <w:sz w:val="16"/>
                <w:szCs w:val="16"/>
              </w:rPr>
              <w:tab/>
            </w:r>
            <w:r w:rsidRPr="000033A9">
              <w:rPr>
                <w:rFonts w:ascii="Arial" w:hAnsi="Arial" w:cs="Arial"/>
                <w:bCs/>
                <w:sz w:val="16"/>
                <w:szCs w:val="16"/>
              </w:rPr>
              <w:t>Reply LS from RAN on removal of support of PWS over satellite NG-RAN in Rel-17 and 18</w:t>
            </w:r>
          </w:p>
          <w:p w14:paraId="52605FD7" w14:textId="77777777" w:rsidR="0050140B" w:rsidRPr="000033A9" w:rsidRDefault="0050140B" w:rsidP="00FA753D">
            <w:pPr>
              <w:spacing w:after="0"/>
              <w:ind w:left="1985" w:hanging="1985"/>
              <w:rPr>
                <w:rFonts w:ascii="Arial" w:hAnsi="Arial" w:cs="Arial"/>
                <w:bCs/>
                <w:sz w:val="16"/>
                <w:szCs w:val="16"/>
              </w:rPr>
            </w:pPr>
            <w:r w:rsidRPr="000033A9">
              <w:rPr>
                <w:rFonts w:ascii="Arial" w:hAnsi="Arial" w:cs="Arial"/>
                <w:b/>
                <w:sz w:val="16"/>
                <w:szCs w:val="16"/>
              </w:rPr>
              <w:t>Response to:</w:t>
            </w:r>
            <w:r w:rsidRPr="000033A9">
              <w:rPr>
                <w:rFonts w:ascii="Arial" w:hAnsi="Arial" w:cs="Arial"/>
                <w:bCs/>
                <w:sz w:val="16"/>
                <w:szCs w:val="16"/>
              </w:rPr>
              <w:tab/>
              <w:t>Reply LS (R3-253867 = RP-250850) on stage 1 requirements to support PWS over satellite NG-RAN in Rel-17 from RAN3</w:t>
            </w:r>
          </w:p>
          <w:p w14:paraId="5649A80D" w14:textId="77777777" w:rsidR="0050140B" w:rsidRPr="000033A9" w:rsidRDefault="0050140B" w:rsidP="00FA753D">
            <w:pPr>
              <w:spacing w:after="0"/>
              <w:ind w:left="1985" w:hanging="1985"/>
              <w:rPr>
                <w:rFonts w:ascii="Arial" w:hAnsi="Arial" w:cs="Arial"/>
                <w:bCs/>
                <w:sz w:val="16"/>
                <w:szCs w:val="16"/>
              </w:rPr>
            </w:pPr>
            <w:r w:rsidRPr="000033A9">
              <w:rPr>
                <w:rFonts w:ascii="Arial" w:hAnsi="Arial" w:cs="Arial"/>
                <w:b/>
                <w:sz w:val="16"/>
                <w:szCs w:val="16"/>
              </w:rPr>
              <w:t>Release:</w:t>
            </w:r>
            <w:r w:rsidRPr="000033A9">
              <w:rPr>
                <w:rFonts w:ascii="Arial" w:hAnsi="Arial" w:cs="Arial"/>
                <w:bCs/>
                <w:sz w:val="16"/>
                <w:szCs w:val="16"/>
              </w:rPr>
              <w:tab/>
              <w:t>Rel-17/18</w:t>
            </w:r>
          </w:p>
          <w:p w14:paraId="62C0D89B" w14:textId="77777777" w:rsidR="0050140B" w:rsidRPr="000033A9" w:rsidRDefault="0050140B" w:rsidP="00FA753D">
            <w:pPr>
              <w:spacing w:after="0"/>
              <w:ind w:left="1985" w:hanging="1985"/>
              <w:rPr>
                <w:rFonts w:ascii="Arial" w:hAnsi="Arial" w:cs="Arial"/>
                <w:bCs/>
                <w:sz w:val="16"/>
                <w:szCs w:val="16"/>
              </w:rPr>
            </w:pPr>
            <w:r w:rsidRPr="000033A9">
              <w:rPr>
                <w:rFonts w:ascii="Arial" w:hAnsi="Arial" w:cs="Arial"/>
                <w:b/>
                <w:sz w:val="16"/>
                <w:szCs w:val="16"/>
              </w:rPr>
              <w:t>Work Item:</w:t>
            </w:r>
            <w:r w:rsidRPr="000033A9">
              <w:rPr>
                <w:rFonts w:ascii="Arial" w:hAnsi="Arial" w:cs="Arial"/>
                <w:bCs/>
                <w:sz w:val="16"/>
                <w:szCs w:val="16"/>
              </w:rPr>
              <w:tab/>
            </w:r>
            <w:proofErr w:type="spellStart"/>
            <w:r w:rsidRPr="000033A9">
              <w:rPr>
                <w:rFonts w:ascii="Arial" w:hAnsi="Arial" w:cs="Arial"/>
                <w:bCs/>
                <w:sz w:val="16"/>
                <w:szCs w:val="16"/>
              </w:rPr>
              <w:t>NR_NTN_solutions</w:t>
            </w:r>
            <w:proofErr w:type="spellEnd"/>
            <w:r w:rsidRPr="000033A9">
              <w:rPr>
                <w:rFonts w:ascii="Arial" w:hAnsi="Arial" w:cs="Arial"/>
                <w:bCs/>
                <w:sz w:val="16"/>
                <w:szCs w:val="16"/>
              </w:rPr>
              <w:t xml:space="preserve">-core, </w:t>
            </w:r>
            <w:proofErr w:type="spellStart"/>
            <w:r w:rsidRPr="000033A9">
              <w:rPr>
                <w:rFonts w:ascii="Arial" w:hAnsi="Arial" w:cs="Arial"/>
                <w:bCs/>
                <w:sz w:val="16"/>
                <w:szCs w:val="16"/>
              </w:rPr>
              <w:t>LTE_NBIOT_eMTC_NTN</w:t>
            </w:r>
            <w:proofErr w:type="spellEnd"/>
            <w:r w:rsidRPr="000033A9">
              <w:rPr>
                <w:rFonts w:ascii="Arial" w:hAnsi="Arial" w:cs="Arial"/>
                <w:bCs/>
                <w:sz w:val="16"/>
                <w:szCs w:val="16"/>
              </w:rPr>
              <w:t>-Core</w:t>
            </w:r>
          </w:p>
          <w:p w14:paraId="18576733" w14:textId="77777777" w:rsidR="00DC0C60" w:rsidRPr="000033A9" w:rsidRDefault="00DC0C60" w:rsidP="00FA753D">
            <w:pPr>
              <w:spacing w:after="0"/>
              <w:rPr>
                <w:rFonts w:ascii="Arial" w:hAnsi="Arial" w:cs="Arial"/>
                <w:b/>
                <w:sz w:val="16"/>
                <w:szCs w:val="16"/>
              </w:rPr>
            </w:pPr>
          </w:p>
          <w:p w14:paraId="4680C8B2" w14:textId="1F4CB224" w:rsidR="0050140B" w:rsidRPr="000033A9" w:rsidRDefault="00DC0C60" w:rsidP="00FA753D">
            <w:pPr>
              <w:spacing w:after="0"/>
              <w:rPr>
                <w:rFonts w:ascii="Arial" w:hAnsi="Arial" w:cs="Arial"/>
                <w:b/>
                <w:sz w:val="16"/>
                <w:szCs w:val="16"/>
              </w:rPr>
            </w:pPr>
            <w:r w:rsidRPr="000033A9">
              <w:rPr>
                <w:rFonts w:ascii="Arial" w:hAnsi="Arial" w:cs="Arial"/>
                <w:b/>
                <w:sz w:val="16"/>
                <w:szCs w:val="16"/>
              </w:rPr>
              <w:t xml:space="preserve">&lt;skip the </w:t>
            </w:r>
            <w:r w:rsidR="00BA73F2" w:rsidRPr="000033A9">
              <w:rPr>
                <w:rFonts w:ascii="Arial" w:hAnsi="Arial" w:cs="Arial"/>
                <w:b/>
                <w:sz w:val="16"/>
                <w:szCs w:val="16"/>
              </w:rPr>
              <w:t>irreverence</w:t>
            </w:r>
            <w:r w:rsidRPr="000033A9">
              <w:rPr>
                <w:rFonts w:ascii="Arial" w:hAnsi="Arial" w:cs="Arial"/>
                <w:b/>
                <w:sz w:val="16"/>
                <w:szCs w:val="16"/>
              </w:rPr>
              <w:t>&gt;</w:t>
            </w:r>
          </w:p>
          <w:p w14:paraId="1B80EF9B" w14:textId="77777777" w:rsidR="00DC0C60" w:rsidRPr="000033A9" w:rsidRDefault="00DC0C60" w:rsidP="00FA753D">
            <w:pPr>
              <w:spacing w:after="0"/>
              <w:rPr>
                <w:rFonts w:ascii="Arial" w:hAnsi="Arial" w:cs="Arial"/>
                <w:b/>
                <w:sz w:val="16"/>
                <w:szCs w:val="16"/>
              </w:rPr>
            </w:pPr>
          </w:p>
          <w:p w14:paraId="79582C22" w14:textId="1069D0ED" w:rsidR="00FB355F" w:rsidRPr="000033A9" w:rsidRDefault="00FB355F" w:rsidP="00FA753D">
            <w:pPr>
              <w:spacing w:after="0"/>
              <w:rPr>
                <w:rFonts w:ascii="Arial" w:hAnsi="Arial" w:cs="Arial"/>
                <w:b/>
                <w:sz w:val="16"/>
                <w:szCs w:val="16"/>
              </w:rPr>
            </w:pPr>
            <w:r w:rsidRPr="000033A9">
              <w:rPr>
                <w:rFonts w:ascii="Arial" w:hAnsi="Arial" w:cs="Arial"/>
                <w:b/>
                <w:sz w:val="16"/>
                <w:szCs w:val="16"/>
              </w:rPr>
              <w:t>1. Overall Description:</w:t>
            </w:r>
          </w:p>
          <w:p w14:paraId="46A216A7" w14:textId="77777777" w:rsidR="00FB355F" w:rsidRPr="000033A9" w:rsidRDefault="00FB355F" w:rsidP="00FA753D">
            <w:pPr>
              <w:spacing w:after="0"/>
              <w:rPr>
                <w:rFonts w:ascii="Arial" w:hAnsi="Arial" w:cs="Arial"/>
                <w:sz w:val="16"/>
                <w:szCs w:val="16"/>
              </w:rPr>
            </w:pPr>
            <w:r w:rsidRPr="000033A9">
              <w:rPr>
                <w:rFonts w:ascii="Arial" w:hAnsi="Arial" w:cs="Arial"/>
                <w:sz w:val="16"/>
                <w:szCs w:val="16"/>
              </w:rPr>
              <w:t xml:space="preserve">RAN thanks RAN3 for raising awareness on the Reply to the SA1 LS on Stage 1 requirements for PWS support over </w:t>
            </w:r>
            <w:r w:rsidRPr="000033A9">
              <w:rPr>
                <w:rFonts w:ascii="Arial" w:hAnsi="Arial" w:cs="Arial"/>
                <w:sz w:val="16"/>
                <w:szCs w:val="16"/>
                <w:highlight w:val="yellow"/>
              </w:rPr>
              <w:t>satellite NG-RAN</w:t>
            </w:r>
            <w:r w:rsidRPr="000033A9">
              <w:rPr>
                <w:rFonts w:ascii="Arial" w:hAnsi="Arial" w:cs="Arial"/>
                <w:sz w:val="16"/>
                <w:szCs w:val="16"/>
              </w:rPr>
              <w:t>.</w:t>
            </w:r>
          </w:p>
          <w:p w14:paraId="1FEBFB2D" w14:textId="77777777" w:rsidR="00FB355F" w:rsidRPr="000033A9" w:rsidRDefault="00FB355F" w:rsidP="00FA753D">
            <w:pPr>
              <w:spacing w:after="0"/>
              <w:rPr>
                <w:rFonts w:ascii="Arial" w:hAnsi="Arial" w:cs="Arial"/>
                <w:sz w:val="16"/>
                <w:szCs w:val="16"/>
              </w:rPr>
            </w:pPr>
            <w:r w:rsidRPr="000033A9">
              <w:rPr>
                <w:rFonts w:ascii="Arial" w:hAnsi="Arial" w:cs="Arial"/>
                <w:sz w:val="16"/>
                <w:szCs w:val="16"/>
              </w:rPr>
              <w:t>RAN discussed the issue from a RAN perspective, also considering the original conclusion by CT1 captured in the CT1 LS to SA1 (C1-250715) and highlighted by RP-251718, which identified possible “backward compatibility issues (e.g. country-specific duplicate detection timers for PLMNs using non-country specific PLMN ID with MCC 9xx over satellite access)”, and concluded that the issue identified by CT1 might not have impact on the NG-RAN, and thus the removal of PWS support for satellite NG-RAN in Rel-17 and Rel-18 need further assessment.</w:t>
            </w:r>
          </w:p>
          <w:p w14:paraId="66901729" w14:textId="77777777" w:rsidR="00FB355F" w:rsidRPr="000033A9" w:rsidRDefault="00FB355F" w:rsidP="00FA753D">
            <w:pPr>
              <w:spacing w:after="0"/>
              <w:rPr>
                <w:rFonts w:ascii="Arial" w:hAnsi="Arial" w:cs="Arial"/>
                <w:sz w:val="16"/>
                <w:szCs w:val="16"/>
              </w:rPr>
            </w:pPr>
            <w:r w:rsidRPr="000033A9">
              <w:rPr>
                <w:rFonts w:ascii="Arial" w:hAnsi="Arial" w:cs="Arial"/>
                <w:sz w:val="16"/>
                <w:szCs w:val="16"/>
              </w:rPr>
              <w:t>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w:t>
            </w:r>
          </w:p>
          <w:p w14:paraId="56CBB158" w14:textId="77777777" w:rsidR="00FB355F" w:rsidRPr="000033A9" w:rsidRDefault="00FB355F" w:rsidP="00FA753D">
            <w:pPr>
              <w:pStyle w:val="Header"/>
              <w:tabs>
                <w:tab w:val="left" w:pos="720"/>
              </w:tabs>
              <w:rPr>
                <w:rFonts w:cs="Arial"/>
                <w:noProof w:val="0"/>
                <w:sz w:val="16"/>
                <w:szCs w:val="16"/>
              </w:rPr>
            </w:pPr>
          </w:p>
          <w:p w14:paraId="5F5F590E" w14:textId="77777777" w:rsidR="00FB355F" w:rsidRPr="000033A9" w:rsidRDefault="00FB355F" w:rsidP="00FA753D">
            <w:pPr>
              <w:spacing w:after="0"/>
              <w:rPr>
                <w:rFonts w:ascii="Arial" w:hAnsi="Arial" w:cs="Arial"/>
                <w:b/>
                <w:sz w:val="16"/>
                <w:szCs w:val="16"/>
              </w:rPr>
            </w:pPr>
            <w:r w:rsidRPr="000033A9">
              <w:rPr>
                <w:rFonts w:ascii="Arial" w:hAnsi="Arial" w:cs="Arial"/>
                <w:b/>
                <w:sz w:val="16"/>
                <w:szCs w:val="16"/>
              </w:rPr>
              <w:t>2. Actions:</w:t>
            </w:r>
          </w:p>
          <w:p w14:paraId="67E850FD" w14:textId="77777777" w:rsidR="00FB355F" w:rsidRPr="000033A9" w:rsidRDefault="00FB355F" w:rsidP="00FA753D">
            <w:pPr>
              <w:spacing w:after="0"/>
              <w:ind w:left="1985" w:hanging="1985"/>
              <w:rPr>
                <w:rFonts w:ascii="Arial" w:eastAsia="SimSun" w:hAnsi="Arial" w:cs="Arial"/>
                <w:b/>
                <w:sz w:val="16"/>
                <w:szCs w:val="16"/>
                <w:lang w:eastAsia="zh-CN"/>
              </w:rPr>
            </w:pPr>
            <w:r w:rsidRPr="000033A9">
              <w:rPr>
                <w:rFonts w:ascii="Arial" w:hAnsi="Arial" w:cs="Arial"/>
                <w:b/>
                <w:sz w:val="16"/>
                <w:szCs w:val="16"/>
              </w:rPr>
              <w:t xml:space="preserve">To </w:t>
            </w:r>
            <w:r w:rsidRPr="000033A9">
              <w:rPr>
                <w:rFonts w:ascii="Arial" w:eastAsia="SimSun" w:hAnsi="Arial" w:cs="Arial"/>
                <w:b/>
                <w:sz w:val="16"/>
                <w:szCs w:val="16"/>
                <w:lang w:eastAsia="zh-CN"/>
              </w:rPr>
              <w:t>CT1, CT, SA1, SA:</w:t>
            </w:r>
          </w:p>
          <w:p w14:paraId="5677F11F" w14:textId="77777777" w:rsidR="00FB355F" w:rsidRPr="000033A9" w:rsidRDefault="00FB355F" w:rsidP="00FA753D">
            <w:pPr>
              <w:spacing w:after="0"/>
              <w:rPr>
                <w:rFonts w:ascii="Arial" w:eastAsia="SimSun" w:hAnsi="Arial" w:cs="Arial"/>
                <w:sz w:val="16"/>
                <w:szCs w:val="16"/>
                <w:lang w:eastAsia="zh-CN"/>
              </w:rPr>
            </w:pPr>
            <w:r w:rsidRPr="000033A9">
              <w:rPr>
                <w:rFonts w:ascii="Arial" w:hAnsi="Arial" w:cs="Arial"/>
                <w:b/>
                <w:sz w:val="16"/>
                <w:szCs w:val="16"/>
              </w:rPr>
              <w:t xml:space="preserve">ACTION: </w:t>
            </w:r>
            <w:r w:rsidRPr="000033A9">
              <w:rPr>
                <w:rFonts w:ascii="Arial" w:eastAsia="SimSun" w:hAnsi="Arial" w:cs="Arial"/>
                <w:b/>
                <w:sz w:val="16"/>
                <w:szCs w:val="16"/>
                <w:lang w:eastAsia="zh-CN"/>
              </w:rPr>
              <w:t xml:space="preserve"> </w:t>
            </w:r>
            <w:r w:rsidRPr="000033A9">
              <w:rPr>
                <w:rFonts w:ascii="Arial" w:hAnsi="Arial" w:cs="Arial"/>
                <w:sz w:val="16"/>
                <w:szCs w:val="16"/>
                <w:lang w:eastAsia="zh-CN"/>
              </w:rPr>
              <w:t xml:space="preserve">RAN asks CT1, CT, SA1, SA to take the above into account and either revert or confirm the removal of the support for </w:t>
            </w:r>
            <w:r w:rsidRPr="000033A9">
              <w:rPr>
                <w:rFonts w:ascii="Arial" w:hAnsi="Arial" w:cs="Arial"/>
                <w:sz w:val="16"/>
                <w:szCs w:val="16"/>
                <w:highlight w:val="yellow"/>
                <w:lang w:eastAsia="zh-CN"/>
              </w:rPr>
              <w:t>PWS over satellite NG-RAN</w:t>
            </w:r>
            <w:r w:rsidRPr="000033A9">
              <w:rPr>
                <w:rFonts w:ascii="Arial" w:hAnsi="Arial" w:cs="Arial"/>
                <w:sz w:val="16"/>
                <w:szCs w:val="16"/>
                <w:lang w:eastAsia="zh-CN"/>
              </w:rPr>
              <w:t xml:space="preserve"> in Rel-17 and Rel-18.</w:t>
            </w:r>
          </w:p>
          <w:p w14:paraId="526A0BBA" w14:textId="77777777" w:rsidR="00FB355F" w:rsidRPr="000033A9" w:rsidRDefault="00FB355F" w:rsidP="00FA753D">
            <w:pPr>
              <w:spacing w:after="0"/>
              <w:rPr>
                <w:rFonts w:ascii="Arial" w:hAnsi="Arial" w:cs="Arial"/>
                <w:sz w:val="16"/>
                <w:szCs w:val="16"/>
                <w:lang w:eastAsia="zh-CN"/>
              </w:rPr>
            </w:pPr>
          </w:p>
          <w:p w14:paraId="4950B3C3" w14:textId="77777777" w:rsidR="00FB355F" w:rsidRPr="000033A9" w:rsidRDefault="00FB355F" w:rsidP="00FA753D">
            <w:pPr>
              <w:spacing w:after="0"/>
              <w:ind w:left="1985" w:hanging="1985"/>
              <w:rPr>
                <w:rFonts w:ascii="Arial" w:eastAsia="SimSun" w:hAnsi="Arial" w:cs="Arial"/>
                <w:b/>
                <w:sz w:val="16"/>
                <w:szCs w:val="16"/>
                <w:lang w:eastAsia="zh-CN"/>
              </w:rPr>
            </w:pPr>
            <w:r w:rsidRPr="000033A9">
              <w:rPr>
                <w:rFonts w:ascii="Arial" w:eastAsia="SimSun" w:hAnsi="Arial" w:cs="Arial"/>
                <w:b/>
                <w:sz w:val="16"/>
                <w:szCs w:val="16"/>
                <w:lang w:eastAsia="zh-CN"/>
              </w:rPr>
              <w:t xml:space="preserve">To </w:t>
            </w:r>
            <w:r w:rsidRPr="000033A9">
              <w:rPr>
                <w:rFonts w:ascii="Arial" w:hAnsi="Arial" w:cs="Arial"/>
                <w:b/>
                <w:sz w:val="16"/>
                <w:szCs w:val="16"/>
              </w:rPr>
              <w:t>RAN3, RAN2</w:t>
            </w:r>
            <w:r w:rsidRPr="000033A9">
              <w:rPr>
                <w:rFonts w:ascii="Arial" w:eastAsia="SimSun" w:hAnsi="Arial" w:cs="Arial"/>
                <w:b/>
                <w:sz w:val="16"/>
                <w:szCs w:val="16"/>
                <w:lang w:eastAsia="zh-CN"/>
              </w:rPr>
              <w:t>:</w:t>
            </w:r>
          </w:p>
          <w:p w14:paraId="380D2DD6" w14:textId="77777777" w:rsidR="00FB355F" w:rsidRPr="000033A9" w:rsidRDefault="00FB355F" w:rsidP="00FA753D">
            <w:pPr>
              <w:spacing w:after="0"/>
              <w:rPr>
                <w:rFonts w:ascii="Arial" w:hAnsi="Arial" w:cs="Arial"/>
                <w:sz w:val="16"/>
                <w:szCs w:val="16"/>
                <w:lang w:eastAsia="zh-CN"/>
              </w:rPr>
            </w:pPr>
            <w:r w:rsidRPr="000033A9">
              <w:rPr>
                <w:rFonts w:ascii="Arial" w:hAnsi="Arial" w:cs="Arial"/>
                <w:b/>
                <w:bCs/>
                <w:sz w:val="16"/>
                <w:szCs w:val="16"/>
              </w:rPr>
              <w:t>ACTION:</w:t>
            </w:r>
            <w:r w:rsidRPr="000033A9">
              <w:rPr>
                <w:rFonts w:ascii="Arial" w:hAnsi="Arial" w:cs="Arial"/>
                <w:sz w:val="16"/>
                <w:szCs w:val="16"/>
              </w:rPr>
              <w:t xml:space="preserve"> </w:t>
            </w:r>
            <w:r w:rsidRPr="000033A9">
              <w:rPr>
                <w:rFonts w:ascii="Arial" w:eastAsia="SimSun" w:hAnsi="Arial" w:cs="Arial"/>
                <w:sz w:val="16"/>
                <w:szCs w:val="16"/>
                <w:lang w:eastAsia="zh-CN"/>
              </w:rPr>
              <w:t xml:space="preserve"> </w:t>
            </w:r>
            <w:r w:rsidRPr="000033A9">
              <w:rPr>
                <w:rFonts w:ascii="Arial" w:hAnsi="Arial" w:cs="Arial"/>
                <w:sz w:val="16"/>
                <w:szCs w:val="16"/>
                <w:lang w:eastAsia="zh-CN"/>
              </w:rPr>
              <w:t>RAN asks RAN3 and RAN2 to take appropriate action based on the conclusions in the other working groups.</w:t>
            </w:r>
          </w:p>
          <w:p w14:paraId="792ADE77" w14:textId="77777777" w:rsidR="00FB355F" w:rsidRPr="000033A9" w:rsidRDefault="00FB355F" w:rsidP="00FA753D">
            <w:pPr>
              <w:pStyle w:val="Proposal"/>
              <w:spacing w:after="0"/>
              <w:rPr>
                <w:rFonts w:eastAsiaTheme="minorEastAsia"/>
                <w:b w:val="0"/>
                <w:bCs/>
                <w:sz w:val="16"/>
                <w:szCs w:val="16"/>
                <w:lang w:eastAsia="zh-CN"/>
              </w:rPr>
            </w:pPr>
          </w:p>
        </w:tc>
      </w:tr>
    </w:tbl>
    <w:p w14:paraId="64E872C5" w14:textId="77777777" w:rsidR="00454F3B" w:rsidRPr="000033A9" w:rsidRDefault="00454F3B" w:rsidP="00106912">
      <w:pPr>
        <w:pStyle w:val="Proposal"/>
        <w:rPr>
          <w:rFonts w:eastAsiaTheme="minorEastAsia"/>
          <w:b w:val="0"/>
          <w:bCs/>
          <w:lang w:eastAsia="zh-CN"/>
        </w:rPr>
      </w:pPr>
    </w:p>
    <w:p w14:paraId="09E5D60B" w14:textId="30A920A0" w:rsidR="001C57AE" w:rsidRPr="000033A9" w:rsidRDefault="00343917" w:rsidP="00106912">
      <w:pPr>
        <w:pStyle w:val="Proposal"/>
        <w:rPr>
          <w:rFonts w:eastAsiaTheme="minorEastAsia"/>
          <w:b w:val="0"/>
          <w:bCs/>
          <w:lang w:eastAsia="zh-CN"/>
        </w:rPr>
      </w:pPr>
      <w:r w:rsidRPr="000033A9">
        <w:rPr>
          <w:rFonts w:eastAsiaTheme="minorEastAsia"/>
          <w:b w:val="0"/>
          <w:bCs/>
          <w:lang w:eastAsia="zh-CN"/>
        </w:rPr>
        <w:t>Afterwards</w:t>
      </w:r>
      <w:r w:rsidR="00454F3B" w:rsidRPr="000033A9">
        <w:rPr>
          <w:rFonts w:eastAsiaTheme="minorEastAsia"/>
          <w:b w:val="0"/>
          <w:bCs/>
          <w:lang w:eastAsia="zh-CN"/>
        </w:rPr>
        <w:t>, the</w:t>
      </w:r>
      <w:r w:rsidR="0086144F" w:rsidRPr="000033A9">
        <w:rPr>
          <w:rFonts w:eastAsiaTheme="minorEastAsia"/>
          <w:b w:val="0"/>
          <w:bCs/>
          <w:lang w:eastAsia="zh-CN"/>
        </w:rPr>
        <w:t xml:space="preserve"> CT meeting</w:t>
      </w:r>
      <w:r w:rsidR="00FE4DE0" w:rsidRPr="000033A9">
        <w:rPr>
          <w:rFonts w:eastAsiaTheme="minorEastAsia"/>
          <w:b w:val="0"/>
          <w:bCs/>
          <w:lang w:eastAsia="zh-CN"/>
        </w:rPr>
        <w:t xml:space="preserve"> agreed CRs to support the PWS for satellite NG-RAN in Rel-17 and R18</w:t>
      </w:r>
      <w:r w:rsidR="00C3367E" w:rsidRPr="000033A9">
        <w:rPr>
          <w:rFonts w:eastAsiaTheme="minorEastAsia"/>
          <w:b w:val="0"/>
          <w:bCs/>
          <w:lang w:eastAsia="zh-CN"/>
        </w:rPr>
        <w:t xml:space="preserve"> in the LS [</w:t>
      </w:r>
      <w:r w:rsidR="00E40245" w:rsidRPr="000033A9">
        <w:rPr>
          <w:rFonts w:eastAsiaTheme="minorEastAsia"/>
          <w:b w:val="0"/>
          <w:bCs/>
          <w:lang w:eastAsia="zh-CN"/>
        </w:rPr>
        <w:t>2</w:t>
      </w:r>
      <w:r w:rsidR="00C3367E" w:rsidRPr="000033A9">
        <w:rPr>
          <w:rFonts w:eastAsiaTheme="minorEastAsia"/>
          <w:b w:val="0"/>
          <w:bCs/>
          <w:lang w:eastAsia="zh-CN"/>
        </w:rPr>
        <w:t>]</w:t>
      </w:r>
      <w:r w:rsidR="00FE4DE0" w:rsidRPr="000033A9">
        <w:rPr>
          <w:rFonts w:eastAsiaTheme="minorEastAsia"/>
          <w:b w:val="0"/>
          <w:bCs/>
          <w:lang w:eastAsia="zh-CN"/>
        </w:rPr>
        <w:t xml:space="preserve">. </w:t>
      </w:r>
      <w:r w:rsidR="0086144F" w:rsidRPr="000033A9">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FE35B1" w:rsidRPr="000033A9" w14:paraId="70F56866" w14:textId="77777777" w:rsidTr="00FE35B1">
        <w:tc>
          <w:tcPr>
            <w:tcW w:w="9629" w:type="dxa"/>
          </w:tcPr>
          <w:p w14:paraId="61218092" w14:textId="77777777" w:rsidR="00FE35B1" w:rsidRPr="000033A9" w:rsidRDefault="00FE35B1" w:rsidP="00EB2D3D">
            <w:pPr>
              <w:spacing w:after="0"/>
              <w:rPr>
                <w:rFonts w:ascii="Arial" w:hAnsi="Arial" w:cs="Arial"/>
                <w:b/>
                <w:sz w:val="16"/>
                <w:szCs w:val="16"/>
              </w:rPr>
            </w:pPr>
            <w:r w:rsidRPr="000033A9">
              <w:rPr>
                <w:rFonts w:ascii="Arial" w:hAnsi="Arial" w:cs="Arial"/>
                <w:b/>
                <w:sz w:val="16"/>
                <w:szCs w:val="16"/>
              </w:rPr>
              <w:t>1. Overall Description:</w:t>
            </w:r>
          </w:p>
          <w:p w14:paraId="5D4E3CFA" w14:textId="77777777" w:rsidR="00FE35B1" w:rsidRPr="000033A9" w:rsidRDefault="00FE35B1" w:rsidP="00EB2D3D">
            <w:pPr>
              <w:spacing w:after="0"/>
              <w:rPr>
                <w:rFonts w:ascii="Arial" w:hAnsi="Arial" w:cs="Arial"/>
                <w:sz w:val="16"/>
                <w:szCs w:val="16"/>
              </w:rPr>
            </w:pPr>
            <w:r w:rsidRPr="000033A9">
              <w:rPr>
                <w:rFonts w:ascii="Arial" w:hAnsi="Arial" w:cs="Arial"/>
                <w:sz w:val="16"/>
                <w:szCs w:val="16"/>
              </w:rPr>
              <w:t xml:space="preserve">CT thanks RAN for their LS on removal of support of PWS over satellite NG-RAN in Rel-17 and 18. </w:t>
            </w:r>
          </w:p>
          <w:p w14:paraId="1D8617CB" w14:textId="77777777" w:rsidR="00FE35B1" w:rsidRPr="000033A9" w:rsidRDefault="00FE35B1" w:rsidP="00EB2D3D">
            <w:pPr>
              <w:spacing w:after="0"/>
              <w:rPr>
                <w:rFonts w:ascii="Arial" w:hAnsi="Arial" w:cs="Arial"/>
                <w:sz w:val="16"/>
                <w:szCs w:val="16"/>
              </w:rPr>
            </w:pPr>
          </w:p>
          <w:p w14:paraId="3C4B7979" w14:textId="77777777" w:rsidR="00FE35B1" w:rsidRPr="000033A9" w:rsidRDefault="00FE35B1" w:rsidP="00EB2D3D">
            <w:pPr>
              <w:spacing w:after="0"/>
              <w:rPr>
                <w:rFonts w:ascii="Arial" w:hAnsi="Arial" w:cs="Arial"/>
                <w:i/>
                <w:iCs/>
                <w:sz w:val="16"/>
                <w:szCs w:val="16"/>
              </w:rPr>
            </w:pPr>
            <w:r w:rsidRPr="000033A9">
              <w:rPr>
                <w:rFonts w:ascii="Arial" w:hAnsi="Arial" w:cs="Arial"/>
                <w:sz w:val="16"/>
                <w:szCs w:val="16"/>
              </w:rPr>
              <w:lastRenderedPageBreak/>
              <w:t xml:space="preserve">CT discussed the LS and agreed CRs (attached) to introduce support for </w:t>
            </w:r>
            <w:r w:rsidRPr="000033A9">
              <w:rPr>
                <w:rFonts w:ascii="Arial" w:hAnsi="Arial" w:cs="Arial"/>
                <w:sz w:val="16"/>
                <w:szCs w:val="16"/>
                <w:highlight w:val="yellow"/>
              </w:rPr>
              <w:t>PWS over satellite NG-RAN</w:t>
            </w:r>
            <w:r w:rsidRPr="000033A9">
              <w:rPr>
                <w:rFonts w:ascii="Arial" w:hAnsi="Arial" w:cs="Arial"/>
                <w:sz w:val="16"/>
                <w:szCs w:val="16"/>
              </w:rPr>
              <w:t xml:space="preserve"> in Rel-17 and 18.</w:t>
            </w:r>
          </w:p>
          <w:p w14:paraId="367FEFAC" w14:textId="77777777" w:rsidR="00FE35B1" w:rsidRPr="000033A9" w:rsidRDefault="00FE35B1" w:rsidP="00EB2D3D">
            <w:pPr>
              <w:pStyle w:val="Header"/>
              <w:tabs>
                <w:tab w:val="left" w:pos="720"/>
              </w:tabs>
              <w:rPr>
                <w:rFonts w:cs="Arial"/>
                <w:noProof w:val="0"/>
                <w:sz w:val="16"/>
                <w:szCs w:val="16"/>
              </w:rPr>
            </w:pPr>
          </w:p>
          <w:p w14:paraId="651A75B8" w14:textId="77777777" w:rsidR="00FE35B1" w:rsidRPr="000033A9" w:rsidRDefault="00FE35B1" w:rsidP="00EB2D3D">
            <w:pPr>
              <w:spacing w:after="0"/>
              <w:rPr>
                <w:rFonts w:ascii="Arial" w:hAnsi="Arial" w:cs="Arial"/>
                <w:b/>
                <w:sz w:val="16"/>
                <w:szCs w:val="16"/>
              </w:rPr>
            </w:pPr>
            <w:r w:rsidRPr="000033A9">
              <w:rPr>
                <w:rFonts w:ascii="Arial" w:hAnsi="Arial" w:cs="Arial"/>
                <w:b/>
                <w:sz w:val="16"/>
                <w:szCs w:val="16"/>
              </w:rPr>
              <w:t>2. Actions:</w:t>
            </w:r>
          </w:p>
          <w:p w14:paraId="432304B0" w14:textId="77777777" w:rsidR="00FE35B1" w:rsidRPr="000033A9" w:rsidRDefault="00FE35B1" w:rsidP="00EB2D3D">
            <w:pPr>
              <w:spacing w:after="0"/>
              <w:ind w:left="1985" w:hanging="1985"/>
              <w:rPr>
                <w:rFonts w:ascii="Arial" w:hAnsi="Arial" w:cs="Arial"/>
                <w:b/>
                <w:sz w:val="16"/>
                <w:szCs w:val="16"/>
              </w:rPr>
            </w:pPr>
            <w:r w:rsidRPr="000033A9">
              <w:rPr>
                <w:rFonts w:ascii="Arial" w:hAnsi="Arial" w:cs="Arial"/>
                <w:b/>
                <w:sz w:val="16"/>
                <w:szCs w:val="16"/>
              </w:rPr>
              <w:t>To RAN group.</w:t>
            </w:r>
          </w:p>
          <w:p w14:paraId="31779C8B" w14:textId="77777777" w:rsidR="00FE35B1" w:rsidRPr="000033A9" w:rsidRDefault="00FE35B1" w:rsidP="00EB2D3D">
            <w:pPr>
              <w:spacing w:after="0"/>
              <w:ind w:left="993" w:hanging="993"/>
              <w:rPr>
                <w:rFonts w:ascii="Arial" w:hAnsi="Arial" w:cs="Arial"/>
                <w:sz w:val="16"/>
                <w:szCs w:val="16"/>
              </w:rPr>
            </w:pPr>
            <w:r w:rsidRPr="000033A9">
              <w:rPr>
                <w:rFonts w:ascii="Arial" w:hAnsi="Arial" w:cs="Arial"/>
                <w:b/>
                <w:sz w:val="16"/>
                <w:szCs w:val="16"/>
              </w:rPr>
              <w:t xml:space="preserve">ACTION: </w:t>
            </w:r>
            <w:r w:rsidRPr="000033A9">
              <w:rPr>
                <w:rFonts w:ascii="Arial" w:hAnsi="Arial" w:cs="Arial"/>
                <w:b/>
                <w:sz w:val="16"/>
                <w:szCs w:val="16"/>
              </w:rPr>
              <w:tab/>
            </w:r>
            <w:r w:rsidRPr="000033A9">
              <w:rPr>
                <w:rFonts w:ascii="Arial" w:hAnsi="Arial" w:cs="Arial"/>
                <w:sz w:val="16"/>
                <w:szCs w:val="16"/>
              </w:rPr>
              <w:t>CT asks RAN to take the information above into account.</w:t>
            </w:r>
          </w:p>
          <w:p w14:paraId="6F10C228" w14:textId="77777777" w:rsidR="00FE35B1" w:rsidRPr="000033A9" w:rsidRDefault="00FE35B1" w:rsidP="00EB2D3D">
            <w:pPr>
              <w:pStyle w:val="Proposal"/>
              <w:spacing w:after="0"/>
              <w:rPr>
                <w:rFonts w:eastAsiaTheme="minorEastAsia"/>
                <w:b w:val="0"/>
                <w:bCs/>
                <w:sz w:val="16"/>
                <w:szCs w:val="16"/>
                <w:lang w:eastAsia="zh-CN"/>
              </w:rPr>
            </w:pPr>
          </w:p>
        </w:tc>
      </w:tr>
    </w:tbl>
    <w:p w14:paraId="0CEE3FF8" w14:textId="30AE4818" w:rsidR="00FB355F" w:rsidRPr="000033A9" w:rsidRDefault="00FB355F" w:rsidP="00106912">
      <w:pPr>
        <w:pStyle w:val="Proposal"/>
        <w:rPr>
          <w:rFonts w:eastAsiaTheme="minorEastAsia"/>
          <w:b w:val="0"/>
          <w:bCs/>
          <w:lang w:eastAsia="zh-CN"/>
        </w:rPr>
      </w:pPr>
    </w:p>
    <w:p w14:paraId="765DAA31" w14:textId="77777777" w:rsidR="00AA0EB7" w:rsidRPr="000033A9" w:rsidRDefault="00FE4DE0" w:rsidP="00106912">
      <w:pPr>
        <w:pStyle w:val="Proposal"/>
        <w:rPr>
          <w:rFonts w:eastAsiaTheme="minorEastAsia"/>
          <w:b w:val="0"/>
          <w:bCs/>
          <w:lang w:eastAsia="zh-CN"/>
        </w:rPr>
      </w:pPr>
      <w:r w:rsidRPr="000033A9">
        <w:rPr>
          <w:rFonts w:eastAsiaTheme="minorEastAsia"/>
          <w:b w:val="0"/>
          <w:bCs/>
          <w:lang w:eastAsia="zh-CN"/>
        </w:rPr>
        <w:t xml:space="preserve">Afterwards, </w:t>
      </w:r>
      <w:r w:rsidR="00762552" w:rsidRPr="000033A9">
        <w:rPr>
          <w:rFonts w:eastAsiaTheme="minorEastAsia"/>
          <w:b w:val="0"/>
          <w:bCs/>
          <w:lang w:eastAsia="zh-CN"/>
        </w:rPr>
        <w:t>as discussed</w:t>
      </w:r>
      <w:r w:rsidR="00E05D2B" w:rsidRPr="000033A9">
        <w:rPr>
          <w:rFonts w:eastAsiaTheme="minorEastAsia"/>
          <w:b w:val="0"/>
          <w:bCs/>
          <w:lang w:eastAsia="zh-CN"/>
        </w:rPr>
        <w:t xml:space="preserve"> above</w:t>
      </w:r>
      <w:r w:rsidR="00635208" w:rsidRPr="000033A9">
        <w:rPr>
          <w:rFonts w:eastAsiaTheme="minorEastAsia"/>
          <w:b w:val="0"/>
          <w:bCs/>
          <w:lang w:eastAsia="zh-CN"/>
        </w:rPr>
        <w:t xml:space="preserve">, </w:t>
      </w:r>
      <w:r w:rsidRPr="000033A9">
        <w:rPr>
          <w:rFonts w:eastAsiaTheme="minorEastAsia"/>
          <w:b w:val="0"/>
          <w:bCs/>
          <w:lang w:eastAsia="zh-CN"/>
        </w:rPr>
        <w:t xml:space="preserve">the </w:t>
      </w:r>
      <w:r w:rsidR="00835F07" w:rsidRPr="000033A9">
        <w:rPr>
          <w:rFonts w:eastAsiaTheme="minorEastAsia"/>
          <w:b w:val="0"/>
          <w:bCs/>
          <w:lang w:eastAsia="zh-CN"/>
        </w:rPr>
        <w:t>SA2</w:t>
      </w:r>
      <w:r w:rsidR="00635208" w:rsidRPr="000033A9">
        <w:rPr>
          <w:rFonts w:eastAsiaTheme="minorEastAsia"/>
          <w:b w:val="0"/>
          <w:bCs/>
          <w:lang w:eastAsia="zh-CN"/>
        </w:rPr>
        <w:t>-</w:t>
      </w:r>
      <w:r w:rsidR="00A12B65" w:rsidRPr="000033A9">
        <w:rPr>
          <w:rFonts w:eastAsiaTheme="minorEastAsia"/>
          <w:b w:val="0"/>
          <w:bCs/>
          <w:lang w:eastAsia="zh-CN"/>
        </w:rPr>
        <w:t xml:space="preserve">171 meeting sent the following LS </w:t>
      </w:r>
      <w:r w:rsidR="00076E38" w:rsidRPr="000033A9">
        <w:rPr>
          <w:rFonts w:eastAsiaTheme="minorEastAsia"/>
          <w:b w:val="0"/>
          <w:bCs/>
          <w:lang w:eastAsia="zh-CN"/>
        </w:rPr>
        <w:t>to align with CT agreement</w:t>
      </w:r>
      <w:r w:rsidR="007B7AE6" w:rsidRPr="000033A9">
        <w:rPr>
          <w:rFonts w:eastAsiaTheme="minorEastAsia"/>
          <w:b w:val="0"/>
          <w:bCs/>
          <w:lang w:eastAsia="zh-CN"/>
        </w:rPr>
        <w:t xml:space="preserve"> in [1]</w:t>
      </w:r>
      <w:r w:rsidR="00076E38" w:rsidRPr="000033A9">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AA0EB7" w:rsidRPr="000033A9" w14:paraId="3BE10A62" w14:textId="77777777" w:rsidTr="0011607D">
        <w:tc>
          <w:tcPr>
            <w:tcW w:w="9629" w:type="dxa"/>
          </w:tcPr>
          <w:p w14:paraId="02571596" w14:textId="77777777" w:rsidR="00AA0EB7" w:rsidRPr="000033A9" w:rsidRDefault="00AA0EB7" w:rsidP="0011607D">
            <w:pPr>
              <w:pStyle w:val="Heading1"/>
              <w:spacing w:before="0" w:after="0"/>
              <w:outlineLvl w:val="0"/>
              <w:rPr>
                <w:sz w:val="16"/>
                <w:szCs w:val="6"/>
              </w:rPr>
            </w:pPr>
            <w:r w:rsidRPr="000033A9">
              <w:rPr>
                <w:sz w:val="16"/>
                <w:szCs w:val="6"/>
              </w:rPr>
              <w:t>1</w:t>
            </w:r>
            <w:r w:rsidRPr="000033A9">
              <w:rPr>
                <w:sz w:val="16"/>
                <w:szCs w:val="6"/>
              </w:rPr>
              <w:tab/>
              <w:t>Overall description</w:t>
            </w:r>
          </w:p>
          <w:p w14:paraId="61E3D1AA" w14:textId="77777777" w:rsidR="00AA0EB7" w:rsidRPr="000033A9" w:rsidRDefault="00AA0EB7" w:rsidP="0011607D">
            <w:pPr>
              <w:spacing w:after="0"/>
              <w:jc w:val="both"/>
              <w:rPr>
                <w:rFonts w:ascii="Arial" w:hAnsi="Arial" w:cs="Arial"/>
                <w:sz w:val="16"/>
                <w:szCs w:val="6"/>
              </w:rPr>
            </w:pPr>
            <w:r w:rsidRPr="000033A9">
              <w:rPr>
                <w:rFonts w:ascii="Arial" w:hAnsi="Arial" w:cs="Arial"/>
                <w:sz w:val="16"/>
                <w:szCs w:val="6"/>
              </w:rPr>
              <w:t>SA2 thanks CT for their LS in CP-252246/ S2-2508164.</w:t>
            </w:r>
          </w:p>
          <w:p w14:paraId="7BEF4D1C" w14:textId="77777777" w:rsidR="00AA0EB7" w:rsidRPr="000033A9" w:rsidRDefault="00AA0EB7" w:rsidP="0011607D">
            <w:pPr>
              <w:spacing w:after="0"/>
              <w:jc w:val="both"/>
              <w:rPr>
                <w:rFonts w:ascii="Arial" w:hAnsi="Arial" w:cs="Arial"/>
                <w:sz w:val="16"/>
                <w:szCs w:val="6"/>
              </w:rPr>
            </w:pPr>
            <w:r w:rsidRPr="000033A9">
              <w:rPr>
                <w:rFonts w:ascii="Arial" w:hAnsi="Arial" w:cs="Arial"/>
                <w:sz w:val="16"/>
                <w:szCs w:val="6"/>
              </w:rPr>
              <w:t>SA2 has agreed attached CRs to align with CT and RAN agreements.</w:t>
            </w:r>
          </w:p>
          <w:p w14:paraId="266E20A9" w14:textId="77777777" w:rsidR="00AA0EB7" w:rsidRPr="000033A9" w:rsidRDefault="00AA0EB7" w:rsidP="0011607D">
            <w:pPr>
              <w:pStyle w:val="Heading1"/>
              <w:spacing w:before="0" w:after="0"/>
              <w:outlineLvl w:val="0"/>
              <w:rPr>
                <w:sz w:val="16"/>
                <w:szCs w:val="6"/>
              </w:rPr>
            </w:pPr>
            <w:r w:rsidRPr="000033A9">
              <w:rPr>
                <w:sz w:val="16"/>
                <w:szCs w:val="6"/>
              </w:rPr>
              <w:t>2</w:t>
            </w:r>
            <w:r w:rsidRPr="000033A9">
              <w:rPr>
                <w:sz w:val="16"/>
                <w:szCs w:val="6"/>
              </w:rPr>
              <w:tab/>
              <w:t>Actions</w:t>
            </w:r>
          </w:p>
          <w:p w14:paraId="69E7C60A" w14:textId="77777777" w:rsidR="00AA0EB7" w:rsidRPr="000033A9" w:rsidRDefault="00AA0EB7" w:rsidP="0011607D">
            <w:pPr>
              <w:spacing w:after="0"/>
              <w:ind w:left="1985" w:hanging="1985"/>
              <w:rPr>
                <w:rFonts w:ascii="Arial" w:hAnsi="Arial" w:cs="Arial"/>
                <w:b/>
                <w:sz w:val="16"/>
                <w:szCs w:val="6"/>
              </w:rPr>
            </w:pPr>
            <w:r w:rsidRPr="000033A9">
              <w:rPr>
                <w:rFonts w:ascii="Arial" w:hAnsi="Arial" w:cs="Arial"/>
                <w:b/>
                <w:sz w:val="16"/>
                <w:szCs w:val="6"/>
              </w:rPr>
              <w:t xml:space="preserve">To </w:t>
            </w:r>
            <w:r w:rsidRPr="000033A9">
              <w:rPr>
                <w:rFonts w:ascii="Arial" w:hAnsi="Arial" w:cs="Arial"/>
                <w:b/>
                <w:bCs/>
                <w:sz w:val="16"/>
                <w:szCs w:val="6"/>
              </w:rPr>
              <w:t>CT, RAN</w:t>
            </w:r>
          </w:p>
          <w:p w14:paraId="7BA554E1" w14:textId="77777777" w:rsidR="00AA0EB7" w:rsidRPr="000033A9" w:rsidRDefault="00AA0EB7" w:rsidP="0011607D">
            <w:pPr>
              <w:spacing w:after="0"/>
              <w:rPr>
                <w:rFonts w:ascii="Arial" w:hAnsi="Arial" w:cs="Arial"/>
                <w:b/>
                <w:color w:val="0070C0"/>
                <w:sz w:val="16"/>
                <w:szCs w:val="6"/>
              </w:rPr>
            </w:pPr>
            <w:r w:rsidRPr="000033A9">
              <w:rPr>
                <w:rFonts w:ascii="Arial" w:hAnsi="Arial" w:cs="Arial"/>
                <w:b/>
                <w:sz w:val="16"/>
                <w:szCs w:val="6"/>
              </w:rPr>
              <w:t xml:space="preserve">ACTION: </w:t>
            </w:r>
            <w:r w:rsidRPr="000033A9">
              <w:rPr>
                <w:rFonts w:ascii="Arial" w:hAnsi="Arial" w:cs="Arial"/>
                <w:b/>
                <w:color w:val="0070C0"/>
                <w:sz w:val="16"/>
                <w:szCs w:val="6"/>
              </w:rPr>
              <w:tab/>
            </w:r>
          </w:p>
          <w:p w14:paraId="10B6477C" w14:textId="77777777" w:rsidR="00AA0EB7" w:rsidRPr="000033A9" w:rsidRDefault="00AA0EB7" w:rsidP="0011607D">
            <w:pPr>
              <w:numPr>
                <w:ilvl w:val="0"/>
                <w:numId w:val="24"/>
              </w:numPr>
              <w:overflowPunct w:val="0"/>
              <w:autoSpaceDE w:val="0"/>
              <w:autoSpaceDN w:val="0"/>
              <w:adjustRightInd w:val="0"/>
              <w:spacing w:after="0"/>
              <w:rPr>
                <w:rFonts w:ascii="Arial" w:hAnsi="Arial" w:cs="Arial"/>
                <w:sz w:val="16"/>
                <w:szCs w:val="6"/>
              </w:rPr>
            </w:pPr>
            <w:r w:rsidRPr="000033A9">
              <w:rPr>
                <w:sz w:val="16"/>
                <w:szCs w:val="6"/>
              </w:rPr>
              <w:t>SA2 kindly asks to take above information into account.</w:t>
            </w:r>
          </w:p>
        </w:tc>
      </w:tr>
    </w:tbl>
    <w:p w14:paraId="7536E865" w14:textId="709A8FCA" w:rsidR="006946A1" w:rsidRPr="000033A9" w:rsidRDefault="006946A1" w:rsidP="006946A1">
      <w:pPr>
        <w:pStyle w:val="Heading2"/>
        <w:rPr>
          <w:rFonts w:eastAsia="SimSun"/>
          <w:lang w:eastAsia="zh-CN"/>
        </w:rPr>
      </w:pPr>
      <w:r w:rsidRPr="000033A9">
        <w:rPr>
          <w:rFonts w:eastAsia="SimSun"/>
          <w:lang w:eastAsia="zh-CN"/>
        </w:rPr>
        <w:t>2.</w:t>
      </w:r>
      <w:r>
        <w:rPr>
          <w:rFonts w:eastAsia="SimSun"/>
          <w:lang w:eastAsia="zh-CN"/>
        </w:rPr>
        <w:t>2</w:t>
      </w:r>
      <w:r w:rsidRPr="000033A9">
        <w:rPr>
          <w:rFonts w:eastAsia="SimSun"/>
          <w:lang w:eastAsia="zh-CN"/>
        </w:rPr>
        <w:t xml:space="preserve">. </w:t>
      </w:r>
      <w:r>
        <w:rPr>
          <w:rFonts w:eastAsia="SimSun"/>
          <w:lang w:eastAsia="zh-CN"/>
        </w:rPr>
        <w:t>D</w:t>
      </w:r>
      <w:r w:rsidRPr="006946A1">
        <w:rPr>
          <w:rFonts w:eastAsia="SimSun"/>
          <w:lang w:eastAsia="zh-CN"/>
        </w:rPr>
        <w:t>iscrepancy among different groups</w:t>
      </w:r>
    </w:p>
    <w:p w14:paraId="291096E3" w14:textId="5222B09A" w:rsidR="006947A1" w:rsidRPr="000033A9" w:rsidRDefault="006946A1" w:rsidP="00106912">
      <w:pPr>
        <w:pStyle w:val="Proposal"/>
        <w:rPr>
          <w:rFonts w:eastAsiaTheme="minorEastAsia"/>
          <w:b w:val="0"/>
          <w:bCs/>
          <w:lang w:eastAsia="zh-CN"/>
        </w:rPr>
      </w:pPr>
      <w:r>
        <w:rPr>
          <w:rFonts w:eastAsiaTheme="minorEastAsia"/>
          <w:b w:val="0"/>
          <w:bCs/>
          <w:lang w:eastAsia="zh-CN"/>
        </w:rPr>
        <w:t>W</w:t>
      </w:r>
      <w:r w:rsidR="00952914" w:rsidRPr="000033A9">
        <w:rPr>
          <w:rFonts w:eastAsiaTheme="minorEastAsia"/>
          <w:b w:val="0"/>
          <w:bCs/>
          <w:lang w:eastAsia="zh-CN"/>
        </w:rPr>
        <w:t xml:space="preserve">e </w:t>
      </w:r>
      <w:r>
        <w:rPr>
          <w:rFonts w:eastAsiaTheme="minorEastAsia"/>
          <w:b w:val="0"/>
          <w:bCs/>
          <w:lang w:eastAsia="zh-CN"/>
        </w:rPr>
        <w:t>believe there is</w:t>
      </w:r>
      <w:r w:rsidR="00952914" w:rsidRPr="000033A9">
        <w:rPr>
          <w:rFonts w:eastAsiaTheme="minorEastAsia"/>
          <w:b w:val="0"/>
          <w:bCs/>
          <w:lang w:eastAsia="zh-CN"/>
        </w:rPr>
        <w:t xml:space="preserve"> some </w:t>
      </w:r>
      <w:r w:rsidR="00261530" w:rsidRPr="000033A9">
        <w:rPr>
          <w:b w:val="0"/>
          <w:bCs/>
          <w:lang w:eastAsia="zh-CN"/>
        </w:rPr>
        <w:t xml:space="preserve">discrepancy </w:t>
      </w:r>
      <w:r w:rsidR="00160E70" w:rsidRPr="000033A9">
        <w:rPr>
          <w:b w:val="0"/>
          <w:bCs/>
          <w:lang w:eastAsia="zh-CN"/>
        </w:rPr>
        <w:t xml:space="preserve">among different groups </w:t>
      </w:r>
      <w:r w:rsidR="00261530" w:rsidRPr="000033A9">
        <w:rPr>
          <w:b w:val="0"/>
          <w:bCs/>
          <w:lang w:eastAsia="zh-CN"/>
        </w:rPr>
        <w:t>after reading the details</w:t>
      </w:r>
      <w:r w:rsidR="00B93F31" w:rsidRPr="000033A9">
        <w:rPr>
          <w:rFonts w:eastAsiaTheme="minorEastAsia"/>
          <w:b w:val="0"/>
          <w:bCs/>
          <w:lang w:eastAsia="zh-CN"/>
        </w:rPr>
        <w:t xml:space="preserve">: </w:t>
      </w:r>
    </w:p>
    <w:p w14:paraId="54E3829C" w14:textId="3C5E5DFF" w:rsidR="00B93F31" w:rsidRPr="000033A9" w:rsidRDefault="00E01F73" w:rsidP="00E01F73">
      <w:pPr>
        <w:pStyle w:val="Proposal"/>
        <w:numPr>
          <w:ilvl w:val="0"/>
          <w:numId w:val="27"/>
        </w:numPr>
        <w:rPr>
          <w:rFonts w:eastAsiaTheme="minorEastAsia"/>
          <w:b w:val="0"/>
          <w:bCs/>
          <w:lang w:eastAsia="zh-CN"/>
        </w:rPr>
      </w:pPr>
      <w:r w:rsidRPr="000033A9">
        <w:rPr>
          <w:rFonts w:eastAsiaTheme="minorEastAsia"/>
          <w:b w:val="0"/>
          <w:bCs/>
          <w:lang w:eastAsia="zh-CN"/>
        </w:rPr>
        <w:t xml:space="preserve">It </w:t>
      </w:r>
      <w:r w:rsidR="006E79EB" w:rsidRPr="000033A9">
        <w:rPr>
          <w:rFonts w:eastAsiaTheme="minorEastAsia"/>
          <w:b w:val="0"/>
          <w:bCs/>
          <w:lang w:eastAsia="zh-CN"/>
        </w:rPr>
        <w:t xml:space="preserve">is </w:t>
      </w:r>
      <w:r w:rsidR="00F82A15" w:rsidRPr="000033A9">
        <w:rPr>
          <w:rFonts w:eastAsiaTheme="minorEastAsia"/>
          <w:b w:val="0"/>
          <w:bCs/>
          <w:lang w:eastAsia="zh-CN"/>
        </w:rPr>
        <w:t xml:space="preserve">said the agreements at SA2 is to align with RAN agreements. However, it </w:t>
      </w:r>
      <w:r w:rsidR="00D53079" w:rsidRPr="000033A9">
        <w:rPr>
          <w:rFonts w:eastAsiaTheme="minorEastAsia"/>
          <w:b w:val="0"/>
          <w:bCs/>
          <w:lang w:eastAsia="zh-CN"/>
        </w:rPr>
        <w:t>should be understood that there are no RAN agreements on the PWS</w:t>
      </w:r>
      <w:r w:rsidR="00267BD3" w:rsidRPr="000033A9">
        <w:rPr>
          <w:rFonts w:eastAsiaTheme="minorEastAsia"/>
          <w:b w:val="0"/>
          <w:bCs/>
          <w:lang w:eastAsia="zh-CN"/>
        </w:rPr>
        <w:t>.</w:t>
      </w:r>
    </w:p>
    <w:p w14:paraId="1154CADF" w14:textId="075D2684" w:rsidR="00267BD3" w:rsidRPr="000033A9" w:rsidRDefault="002544A0" w:rsidP="00E01F73">
      <w:pPr>
        <w:pStyle w:val="Proposal"/>
        <w:numPr>
          <w:ilvl w:val="0"/>
          <w:numId w:val="27"/>
        </w:numPr>
        <w:rPr>
          <w:rFonts w:eastAsiaTheme="minorEastAsia"/>
          <w:b w:val="0"/>
          <w:bCs/>
          <w:lang w:eastAsia="zh-CN"/>
        </w:rPr>
      </w:pPr>
      <w:r w:rsidRPr="000033A9">
        <w:rPr>
          <w:rFonts w:eastAsiaTheme="minorEastAsia"/>
          <w:b w:val="0"/>
          <w:bCs/>
          <w:lang w:eastAsia="zh-CN"/>
        </w:rPr>
        <w:t xml:space="preserve">The agreed CRs </w:t>
      </w:r>
      <w:r w:rsidR="00B71E62" w:rsidRPr="000033A9">
        <w:rPr>
          <w:rFonts w:eastAsiaTheme="minorEastAsia"/>
          <w:b w:val="0"/>
          <w:bCs/>
          <w:lang w:eastAsia="zh-CN"/>
        </w:rPr>
        <w:t xml:space="preserve">for TS 23.401 </w:t>
      </w:r>
      <w:r w:rsidRPr="000033A9">
        <w:rPr>
          <w:rFonts w:eastAsiaTheme="minorEastAsia"/>
          <w:b w:val="0"/>
          <w:bCs/>
          <w:lang w:eastAsia="zh-CN"/>
        </w:rPr>
        <w:t>were attached</w:t>
      </w:r>
      <w:r w:rsidR="005039C6" w:rsidRPr="000033A9">
        <w:rPr>
          <w:rFonts w:eastAsiaTheme="minorEastAsia"/>
          <w:b w:val="0"/>
          <w:bCs/>
          <w:lang w:eastAsia="zh-CN"/>
        </w:rPr>
        <w:t xml:space="preserve"> </w:t>
      </w:r>
      <w:r w:rsidR="0075396D" w:rsidRPr="000033A9">
        <w:rPr>
          <w:rFonts w:eastAsiaTheme="minorEastAsia"/>
          <w:b w:val="0"/>
          <w:bCs/>
          <w:lang w:eastAsia="zh-CN"/>
        </w:rPr>
        <w:t>target</w:t>
      </w:r>
      <w:r w:rsidR="00845BF3" w:rsidRPr="000033A9">
        <w:rPr>
          <w:rFonts w:eastAsiaTheme="minorEastAsia"/>
          <w:b w:val="0"/>
          <w:bCs/>
          <w:lang w:eastAsia="zh-CN"/>
        </w:rPr>
        <w:t>ing</w:t>
      </w:r>
      <w:r w:rsidR="0075396D" w:rsidRPr="000033A9">
        <w:rPr>
          <w:rFonts w:eastAsiaTheme="minorEastAsia"/>
          <w:b w:val="0"/>
          <w:bCs/>
          <w:lang w:eastAsia="zh-CN"/>
        </w:rPr>
        <w:t xml:space="preserve"> for IoT NTN</w:t>
      </w:r>
      <w:r w:rsidR="00B71E62" w:rsidRPr="000033A9">
        <w:rPr>
          <w:rFonts w:eastAsiaTheme="minorEastAsia"/>
          <w:b w:val="0"/>
          <w:bCs/>
          <w:lang w:eastAsia="zh-CN"/>
        </w:rPr>
        <w:t>. However, it can be observed that all the CT agreements are targetin</w:t>
      </w:r>
      <w:r w:rsidR="00322509" w:rsidRPr="000033A9">
        <w:rPr>
          <w:rFonts w:eastAsiaTheme="minorEastAsia"/>
          <w:b w:val="0"/>
          <w:bCs/>
          <w:lang w:eastAsia="zh-CN"/>
        </w:rPr>
        <w:t xml:space="preserve">g </w:t>
      </w:r>
      <w:r w:rsidR="00B71E62" w:rsidRPr="000033A9">
        <w:rPr>
          <w:rFonts w:eastAsiaTheme="minorEastAsia"/>
          <w:b w:val="0"/>
          <w:bCs/>
          <w:lang w:eastAsia="zh-CN"/>
        </w:rPr>
        <w:t xml:space="preserve">satellite NG-RAN (i.e., NR NTN), but not for IoT NTN. </w:t>
      </w:r>
      <w:r w:rsidRPr="000033A9">
        <w:rPr>
          <w:rFonts w:eastAsiaTheme="minorEastAsia"/>
          <w:b w:val="0"/>
          <w:bCs/>
          <w:lang w:eastAsia="zh-CN"/>
        </w:rPr>
        <w:t xml:space="preserve"> </w:t>
      </w:r>
    </w:p>
    <w:p w14:paraId="075C7F40" w14:textId="07E3A22C" w:rsidR="00B71E62" w:rsidRPr="000033A9" w:rsidRDefault="00B71E62" w:rsidP="00B71E62">
      <w:pPr>
        <w:pStyle w:val="Proposal"/>
        <w:rPr>
          <w:rFonts w:eastAsiaTheme="minorEastAsia"/>
          <w:b w:val="0"/>
          <w:bCs/>
          <w:lang w:eastAsia="zh-CN"/>
        </w:rPr>
      </w:pPr>
      <w:r w:rsidRPr="000033A9">
        <w:rPr>
          <w:rFonts w:eastAsiaTheme="minorEastAsia"/>
          <w:b w:val="0"/>
          <w:bCs/>
          <w:lang w:eastAsia="zh-CN"/>
        </w:rPr>
        <w:t xml:space="preserve">Hence there are </w:t>
      </w:r>
      <w:r w:rsidR="00392B45" w:rsidRPr="000033A9">
        <w:rPr>
          <w:rFonts w:eastAsiaTheme="minorEastAsia"/>
          <w:b w:val="0"/>
          <w:bCs/>
          <w:lang w:eastAsia="zh-CN"/>
        </w:rPr>
        <w:t xml:space="preserve">mis-alignments between the SA2 agreements and CT agreements. </w:t>
      </w:r>
    </w:p>
    <w:p w14:paraId="489CAD36" w14:textId="68624604" w:rsidR="00F218D7" w:rsidRPr="000033A9" w:rsidRDefault="00DE4362" w:rsidP="00DE4362">
      <w:pPr>
        <w:pStyle w:val="Proposal"/>
        <w:ind w:left="360"/>
      </w:pPr>
      <w:r w:rsidRPr="000033A9">
        <w:t>Observation</w:t>
      </w:r>
      <w:r w:rsidR="00F32550">
        <w:t xml:space="preserve"> 1</w:t>
      </w:r>
      <w:r w:rsidRPr="000033A9">
        <w:t>:</w:t>
      </w:r>
      <w:r w:rsidR="00060DA3" w:rsidRPr="000033A9">
        <w:t xml:space="preserve"> </w:t>
      </w:r>
      <w:r w:rsidR="00B71E62" w:rsidRPr="000033A9">
        <w:t>for the incoming SA2 LS, there</w:t>
      </w:r>
      <w:r w:rsidR="00851960" w:rsidRPr="000033A9">
        <w:t xml:space="preserve"> </w:t>
      </w:r>
      <w:r w:rsidR="00F218D7" w:rsidRPr="000033A9">
        <w:t xml:space="preserve">are following issues: </w:t>
      </w:r>
    </w:p>
    <w:p w14:paraId="00F646DE" w14:textId="613E9797" w:rsidR="00401324" w:rsidRPr="000033A9" w:rsidRDefault="00401324" w:rsidP="00940301">
      <w:pPr>
        <w:pStyle w:val="Proposal"/>
        <w:numPr>
          <w:ilvl w:val="1"/>
          <w:numId w:val="28"/>
        </w:numPr>
        <w:rPr>
          <w:rFonts w:eastAsiaTheme="minorEastAsia"/>
          <w:lang w:eastAsia="zh-CN"/>
        </w:rPr>
      </w:pPr>
      <w:r w:rsidRPr="000033A9">
        <w:rPr>
          <w:rFonts w:eastAsiaTheme="minorEastAsia"/>
          <w:lang w:eastAsia="zh-CN"/>
        </w:rPr>
        <w:t>It is said the agreements at SA2 is to align with RAN agreements. However, it should be understood that there are no RAN agreements on the PWS</w:t>
      </w:r>
      <w:r w:rsidR="00B941BF" w:rsidRPr="000033A9">
        <w:rPr>
          <w:rFonts w:eastAsiaTheme="minorEastAsia"/>
          <w:lang w:eastAsia="zh-CN"/>
        </w:rPr>
        <w:t xml:space="preserve"> </w:t>
      </w:r>
      <w:r w:rsidR="002703A8" w:rsidRPr="000033A9">
        <w:rPr>
          <w:rFonts w:eastAsiaTheme="minorEastAsia"/>
          <w:lang w:eastAsia="zh-CN"/>
        </w:rPr>
        <w:t xml:space="preserve">while </w:t>
      </w:r>
      <w:r w:rsidR="008B29B6" w:rsidRPr="000033A9">
        <w:rPr>
          <w:rFonts w:eastAsiaTheme="minorEastAsia"/>
          <w:lang w:eastAsia="zh-CN"/>
        </w:rPr>
        <w:t>sending LS to</w:t>
      </w:r>
      <w:r w:rsidR="002703A8" w:rsidRPr="000033A9">
        <w:rPr>
          <w:rFonts w:eastAsiaTheme="minorEastAsia"/>
          <w:lang w:eastAsia="zh-CN"/>
        </w:rPr>
        <w:t xml:space="preserve"> CT to make final </w:t>
      </w:r>
      <w:r w:rsidR="0080734C" w:rsidRPr="000033A9">
        <w:rPr>
          <w:rFonts w:eastAsiaTheme="minorEastAsia"/>
          <w:lang w:eastAsia="zh-CN"/>
        </w:rPr>
        <w:t>decision</w:t>
      </w:r>
      <w:r w:rsidRPr="000033A9">
        <w:rPr>
          <w:rFonts w:eastAsiaTheme="minorEastAsia"/>
          <w:lang w:eastAsia="zh-CN"/>
        </w:rPr>
        <w:t>.</w:t>
      </w:r>
    </w:p>
    <w:p w14:paraId="030955F2" w14:textId="70534302" w:rsidR="00401324" w:rsidRPr="000033A9" w:rsidRDefault="00401324" w:rsidP="00940301">
      <w:pPr>
        <w:pStyle w:val="Proposal"/>
        <w:numPr>
          <w:ilvl w:val="1"/>
          <w:numId w:val="28"/>
        </w:numPr>
        <w:rPr>
          <w:rFonts w:eastAsiaTheme="minorEastAsia"/>
          <w:lang w:eastAsia="zh-CN"/>
        </w:rPr>
      </w:pPr>
      <w:r w:rsidRPr="000033A9">
        <w:rPr>
          <w:rFonts w:eastAsiaTheme="minorEastAsia"/>
          <w:lang w:eastAsia="zh-CN"/>
        </w:rPr>
        <w:t>The agreed CRs for TS 23.401 were attached</w:t>
      </w:r>
      <w:r w:rsidR="000C23F0" w:rsidRPr="000033A9">
        <w:rPr>
          <w:rFonts w:eastAsiaTheme="minorEastAsia"/>
          <w:lang w:eastAsia="zh-CN"/>
        </w:rPr>
        <w:t xml:space="preserve"> targeting for IoT NTN</w:t>
      </w:r>
      <w:r w:rsidRPr="000033A9">
        <w:rPr>
          <w:rFonts w:eastAsiaTheme="minorEastAsia"/>
          <w:lang w:eastAsia="zh-CN"/>
        </w:rPr>
        <w:t>. However, it can be observed that all the CT agreements are targetin</w:t>
      </w:r>
      <w:r w:rsidR="00322509" w:rsidRPr="000033A9">
        <w:rPr>
          <w:rFonts w:eastAsiaTheme="minorEastAsia"/>
          <w:lang w:eastAsia="zh-CN"/>
        </w:rPr>
        <w:t xml:space="preserve">g </w:t>
      </w:r>
      <w:r w:rsidRPr="000033A9">
        <w:rPr>
          <w:rFonts w:eastAsiaTheme="minorEastAsia"/>
          <w:lang w:eastAsia="zh-CN"/>
        </w:rPr>
        <w:t xml:space="preserve">for satellite NG-RAN (i.e., NR NTN), but not for IoT NTN.  </w:t>
      </w:r>
    </w:p>
    <w:p w14:paraId="0AC01845" w14:textId="659B014E" w:rsidR="00507A17" w:rsidRPr="000033A9" w:rsidRDefault="00507A17" w:rsidP="00507A17">
      <w:pPr>
        <w:pStyle w:val="Heading2"/>
        <w:rPr>
          <w:rFonts w:eastAsia="SimSun"/>
          <w:lang w:eastAsia="zh-CN"/>
        </w:rPr>
      </w:pPr>
      <w:r w:rsidRPr="000033A9">
        <w:rPr>
          <w:rFonts w:eastAsia="SimSun"/>
          <w:lang w:eastAsia="zh-CN"/>
        </w:rPr>
        <w:t>2.</w:t>
      </w:r>
      <w:r w:rsidR="00E72FF4">
        <w:rPr>
          <w:rFonts w:eastAsia="SimSun"/>
          <w:lang w:eastAsia="zh-CN"/>
        </w:rPr>
        <w:t>3</w:t>
      </w:r>
      <w:r w:rsidRPr="000033A9">
        <w:rPr>
          <w:rFonts w:eastAsia="SimSun"/>
          <w:lang w:eastAsia="zh-CN"/>
        </w:rPr>
        <w:t xml:space="preserve">. </w:t>
      </w:r>
      <w:r w:rsidR="006946A1">
        <w:rPr>
          <w:rFonts w:eastAsia="SimSun"/>
          <w:lang w:eastAsia="zh-CN"/>
        </w:rPr>
        <w:t>Partial support of PWS in Rel-17 and Rel-18</w:t>
      </w:r>
    </w:p>
    <w:p w14:paraId="04401A3A" w14:textId="2CDFE704" w:rsidR="00852E49" w:rsidRPr="000033A9" w:rsidRDefault="00852E49" w:rsidP="00106912">
      <w:pPr>
        <w:pStyle w:val="Proposal"/>
        <w:rPr>
          <w:rFonts w:eastAsiaTheme="minorEastAsia"/>
          <w:b w:val="0"/>
          <w:bCs/>
          <w:lang w:eastAsia="zh-CN"/>
        </w:rPr>
      </w:pPr>
      <w:r w:rsidRPr="000033A9">
        <w:rPr>
          <w:rFonts w:eastAsiaTheme="minorEastAsia"/>
          <w:b w:val="0"/>
          <w:bCs/>
          <w:lang w:eastAsia="zh-CN"/>
        </w:rPr>
        <w:t xml:space="preserve">For NR NTN, </w:t>
      </w:r>
      <w:r w:rsidR="00EA2148" w:rsidRPr="000033A9">
        <w:rPr>
          <w:rFonts w:eastAsiaTheme="minorEastAsia"/>
          <w:b w:val="0"/>
          <w:bCs/>
          <w:lang w:eastAsia="zh-CN"/>
        </w:rPr>
        <w:t xml:space="preserve">clearly according to </w:t>
      </w:r>
      <w:r w:rsidR="004D5B29" w:rsidRPr="000033A9">
        <w:rPr>
          <w:rFonts w:eastAsiaTheme="minorEastAsia"/>
          <w:b w:val="0"/>
          <w:bCs/>
          <w:lang w:eastAsia="zh-CN"/>
        </w:rPr>
        <w:t>CT LS [2], the PWS should be supported</w:t>
      </w:r>
      <w:r w:rsidR="00DD4E07" w:rsidRPr="000033A9">
        <w:rPr>
          <w:rFonts w:eastAsiaTheme="minorEastAsia"/>
          <w:b w:val="0"/>
          <w:bCs/>
          <w:lang w:eastAsia="zh-CN"/>
        </w:rPr>
        <w:t xml:space="preserve"> for </w:t>
      </w:r>
      <w:r w:rsidR="006946A1" w:rsidRPr="006946A1">
        <w:rPr>
          <w:rFonts w:eastAsiaTheme="minorEastAsia"/>
          <w:b w:val="0"/>
          <w:bCs/>
          <w:lang w:eastAsia="zh-CN"/>
        </w:rPr>
        <w:t>Rel-17 and Rel-18</w:t>
      </w:r>
      <w:r w:rsidR="004D5B29" w:rsidRPr="000033A9">
        <w:rPr>
          <w:rFonts w:eastAsiaTheme="minorEastAsia"/>
          <w:b w:val="0"/>
          <w:bCs/>
          <w:lang w:eastAsia="zh-CN"/>
        </w:rPr>
        <w:t xml:space="preserve">. </w:t>
      </w:r>
      <w:r w:rsidR="000A0AEF" w:rsidRPr="000033A9">
        <w:rPr>
          <w:rFonts w:eastAsiaTheme="minorEastAsia"/>
          <w:b w:val="0"/>
          <w:bCs/>
          <w:lang w:eastAsia="zh-CN"/>
        </w:rPr>
        <w:t xml:space="preserve">Hence </w:t>
      </w:r>
      <w:r w:rsidR="00527F3E" w:rsidRPr="000033A9">
        <w:rPr>
          <w:rFonts w:eastAsiaTheme="minorEastAsia"/>
          <w:b w:val="0"/>
          <w:bCs/>
          <w:lang w:eastAsia="zh-CN"/>
        </w:rPr>
        <w:t xml:space="preserve">the stage2 texts </w:t>
      </w:r>
      <w:r w:rsidR="00F6619C">
        <w:rPr>
          <w:rFonts w:eastAsiaTheme="minorEastAsia"/>
          <w:b w:val="0"/>
          <w:bCs/>
          <w:lang w:eastAsia="zh-CN"/>
        </w:rPr>
        <w:t xml:space="preserve">in TS 38.300 </w:t>
      </w:r>
      <w:r w:rsidR="00527F3E" w:rsidRPr="000033A9">
        <w:rPr>
          <w:rFonts w:eastAsiaTheme="minorEastAsia"/>
          <w:b w:val="0"/>
          <w:bCs/>
          <w:lang w:eastAsia="zh-CN"/>
        </w:rPr>
        <w:t xml:space="preserve">on the PWS are correct, and no changes are needed. </w:t>
      </w:r>
    </w:p>
    <w:tbl>
      <w:tblPr>
        <w:tblStyle w:val="TableGrid"/>
        <w:tblW w:w="0" w:type="auto"/>
        <w:tblLook w:val="04A0" w:firstRow="1" w:lastRow="0" w:firstColumn="1" w:lastColumn="0" w:noHBand="0" w:noVBand="1"/>
      </w:tblPr>
      <w:tblGrid>
        <w:gridCol w:w="9629"/>
      </w:tblGrid>
      <w:tr w:rsidR="00D93501" w:rsidRPr="000033A9" w14:paraId="6E87880D" w14:textId="77777777" w:rsidTr="00D93501">
        <w:tc>
          <w:tcPr>
            <w:tcW w:w="9629" w:type="dxa"/>
            <w:tcBorders>
              <w:top w:val="single" w:sz="4" w:space="0" w:color="auto"/>
              <w:left w:val="single" w:sz="4" w:space="0" w:color="auto"/>
              <w:bottom w:val="single" w:sz="4" w:space="0" w:color="auto"/>
              <w:right w:val="single" w:sz="4" w:space="0" w:color="auto"/>
            </w:tcBorders>
            <w:hideMark/>
          </w:tcPr>
          <w:p w14:paraId="15BA0056" w14:textId="77777777" w:rsidR="00D93501" w:rsidRPr="000033A9" w:rsidRDefault="00D93501">
            <w:r w:rsidRPr="000033A9">
              <w:t>The Cell Identity, as defined in TS 38.413 [26] and TS 38.423 [50], used in following cases corresponds to a Mapped Cell ID, irrespective of the orbit of the NTN payload or the types of service links supported:</w:t>
            </w:r>
          </w:p>
          <w:p w14:paraId="1BABA183" w14:textId="77777777" w:rsidR="00D93501" w:rsidRPr="000033A9" w:rsidRDefault="00D93501">
            <w:pPr>
              <w:pStyle w:val="B10"/>
              <w:rPr>
                <w:rFonts w:eastAsia="SimSun"/>
              </w:rPr>
            </w:pPr>
            <w:r w:rsidRPr="000033A9">
              <w:t>-</w:t>
            </w:r>
            <w:r w:rsidRPr="000033A9">
              <w:tab/>
              <w:t xml:space="preserve">The Cell Identity indicated by the </w:t>
            </w:r>
            <w:proofErr w:type="spellStart"/>
            <w:r w:rsidRPr="000033A9">
              <w:t>gNB</w:t>
            </w:r>
            <w:proofErr w:type="spellEnd"/>
            <w:r w:rsidRPr="000033A9">
              <w:t xml:space="preserve"> to the Core Network as part of the User Location Information;</w:t>
            </w:r>
          </w:p>
          <w:p w14:paraId="225FCFE5" w14:textId="77777777" w:rsidR="00D93501" w:rsidRPr="000033A9" w:rsidRDefault="00D93501">
            <w:pPr>
              <w:pStyle w:val="B10"/>
              <w:rPr>
                <w:rFonts w:eastAsia="SimSun"/>
              </w:rPr>
            </w:pPr>
            <w:r w:rsidRPr="000033A9">
              <w:t>-</w:t>
            </w:r>
            <w:r w:rsidRPr="000033A9">
              <w:tab/>
              <w:t xml:space="preserve">The Cell Identity </w:t>
            </w:r>
            <w:r w:rsidRPr="000033A9">
              <w:rPr>
                <w:lang w:eastAsia="zh-CN"/>
              </w:rPr>
              <w:t>used for Paging Optimization in NG interface</w:t>
            </w:r>
            <w:r w:rsidRPr="000033A9">
              <w:t>;</w:t>
            </w:r>
          </w:p>
          <w:p w14:paraId="50B74B99" w14:textId="77777777" w:rsidR="00D93501" w:rsidRPr="000033A9" w:rsidRDefault="00D93501">
            <w:pPr>
              <w:pStyle w:val="B10"/>
              <w:rPr>
                <w:rFonts w:eastAsia="SimSun"/>
              </w:rPr>
            </w:pPr>
            <w:r w:rsidRPr="000033A9">
              <w:t>-</w:t>
            </w:r>
            <w:r w:rsidRPr="000033A9">
              <w:tab/>
              <w:t>The Cell Identity used for Area of Interest;</w:t>
            </w:r>
          </w:p>
          <w:p w14:paraId="22DC0A65" w14:textId="77777777" w:rsidR="00D93501" w:rsidRPr="000033A9" w:rsidRDefault="00D93501">
            <w:pPr>
              <w:pStyle w:val="B10"/>
              <w:rPr>
                <w:rFonts w:eastAsia="SimSun"/>
                <w:lang w:eastAsia="zh-CN"/>
              </w:rPr>
            </w:pPr>
            <w:r w:rsidRPr="000033A9">
              <w:rPr>
                <w:highlight w:val="yellow"/>
              </w:rPr>
              <w:t>-</w:t>
            </w:r>
            <w:r w:rsidRPr="000033A9">
              <w:rPr>
                <w:highlight w:val="yellow"/>
              </w:rPr>
              <w:tab/>
              <w:t>The Cell Identity used for PWS.</w:t>
            </w:r>
          </w:p>
        </w:tc>
      </w:tr>
    </w:tbl>
    <w:p w14:paraId="7AD2CB95" w14:textId="15A6179A" w:rsidR="00106912" w:rsidRPr="000033A9" w:rsidRDefault="00524620" w:rsidP="00106912">
      <w:pPr>
        <w:pStyle w:val="Proposal"/>
        <w:rPr>
          <w:rFonts w:eastAsiaTheme="minorEastAsia"/>
          <w:b w:val="0"/>
          <w:bCs/>
          <w:lang w:eastAsia="zh-CN"/>
        </w:rPr>
      </w:pPr>
      <w:r w:rsidRPr="000033A9">
        <w:rPr>
          <w:rFonts w:eastAsiaTheme="minorEastAsia"/>
          <w:b w:val="0"/>
          <w:bCs/>
          <w:lang w:eastAsia="zh-CN"/>
        </w:rPr>
        <w:t xml:space="preserve">. </w:t>
      </w:r>
    </w:p>
    <w:p w14:paraId="1F146AA7" w14:textId="3845E4A9" w:rsidR="00ED5CEB" w:rsidRPr="000033A9" w:rsidRDefault="00645914" w:rsidP="00E72FF4">
      <w:pPr>
        <w:pStyle w:val="Proposal"/>
        <w:ind w:left="360"/>
      </w:pPr>
      <w:bookmarkStart w:id="5" w:name="_Hlk210725025"/>
      <w:r>
        <w:t>Observation</w:t>
      </w:r>
      <w:r w:rsidR="008D0913">
        <w:t xml:space="preserve"> </w:t>
      </w:r>
      <w:r w:rsidR="00F32550">
        <w:t>2</w:t>
      </w:r>
      <w:r w:rsidR="008D0913">
        <w:t xml:space="preserve">: </w:t>
      </w:r>
      <w:r w:rsidR="00515D31" w:rsidRPr="000033A9">
        <w:t xml:space="preserve">For NR-NTN, the </w:t>
      </w:r>
      <w:r w:rsidR="006946A1" w:rsidRPr="006946A1">
        <w:t>Rel-17 and Rel-18</w:t>
      </w:r>
      <w:r w:rsidR="00515D31" w:rsidRPr="000033A9">
        <w:t xml:space="preserve"> </w:t>
      </w:r>
      <w:r w:rsidR="006946A1">
        <w:t>specifications</w:t>
      </w:r>
      <w:r w:rsidR="006946A1" w:rsidRPr="000033A9">
        <w:t xml:space="preserve"> </w:t>
      </w:r>
      <w:r w:rsidR="00343F71" w:rsidRPr="000033A9">
        <w:t>already support the PWS</w:t>
      </w:r>
      <w:r w:rsidR="003E529A" w:rsidRPr="000033A9">
        <w:t xml:space="preserve"> and</w:t>
      </w:r>
      <w:r w:rsidR="00343F71" w:rsidRPr="000033A9">
        <w:t xml:space="preserve"> no changes are ne</w:t>
      </w:r>
      <w:r w:rsidR="00A44C50" w:rsidRPr="000033A9">
        <w:t>e</w:t>
      </w:r>
      <w:r w:rsidR="00343F71" w:rsidRPr="000033A9">
        <w:t>ded.</w:t>
      </w:r>
      <w:r w:rsidR="00322509" w:rsidRPr="000033A9">
        <w:t xml:space="preserve"> </w:t>
      </w:r>
      <w:r w:rsidR="00A70B20" w:rsidRPr="000033A9">
        <w:t xml:space="preserve"> </w:t>
      </w:r>
      <w:r w:rsidR="002F7B45" w:rsidRPr="000033A9">
        <w:t xml:space="preserve"> </w:t>
      </w:r>
    </w:p>
    <w:bookmarkEnd w:id="5"/>
    <w:p w14:paraId="6671CB17" w14:textId="405EF0F7" w:rsidR="00004503" w:rsidRPr="000033A9" w:rsidRDefault="006946A1" w:rsidP="00390659">
      <w:pPr>
        <w:pStyle w:val="Proposal"/>
        <w:rPr>
          <w:rFonts w:eastAsiaTheme="minorEastAsia"/>
          <w:b w:val="0"/>
          <w:bCs/>
          <w:lang w:eastAsia="zh-CN"/>
        </w:rPr>
      </w:pPr>
      <w:proofErr w:type="gramStart"/>
      <w:r>
        <w:rPr>
          <w:rFonts w:eastAsiaTheme="minorEastAsia"/>
          <w:b w:val="0"/>
          <w:bCs/>
          <w:lang w:eastAsia="zh-CN"/>
        </w:rPr>
        <w:t>However</w:t>
      </w:r>
      <w:proofErr w:type="gramEnd"/>
      <w:r>
        <w:rPr>
          <w:rFonts w:eastAsiaTheme="minorEastAsia"/>
          <w:b w:val="0"/>
          <w:bCs/>
          <w:lang w:eastAsia="zh-CN"/>
        </w:rPr>
        <w:t xml:space="preserve"> f</w:t>
      </w:r>
      <w:r w:rsidR="00C539F0" w:rsidRPr="000033A9">
        <w:rPr>
          <w:rFonts w:eastAsiaTheme="minorEastAsia"/>
          <w:b w:val="0"/>
          <w:bCs/>
          <w:lang w:eastAsia="zh-CN"/>
        </w:rPr>
        <w:t xml:space="preserve">or IoT NTN, </w:t>
      </w:r>
      <w:r w:rsidR="00552E3C" w:rsidRPr="000033A9">
        <w:rPr>
          <w:rFonts w:eastAsiaTheme="minorEastAsia"/>
          <w:b w:val="0"/>
          <w:bCs/>
          <w:lang w:eastAsia="zh-CN"/>
        </w:rPr>
        <w:t>t</w:t>
      </w:r>
      <w:r w:rsidR="000646BC" w:rsidRPr="000033A9">
        <w:rPr>
          <w:rFonts w:eastAsiaTheme="minorEastAsia"/>
          <w:b w:val="0"/>
          <w:bCs/>
          <w:lang w:eastAsia="zh-CN"/>
        </w:rPr>
        <w:t xml:space="preserve">he RAN </w:t>
      </w:r>
      <w:r w:rsidR="00726223" w:rsidRPr="000033A9">
        <w:rPr>
          <w:rFonts w:eastAsiaTheme="minorEastAsia"/>
          <w:b w:val="0"/>
          <w:bCs/>
          <w:lang w:eastAsia="zh-CN"/>
        </w:rPr>
        <w:t>question</w:t>
      </w:r>
      <w:r w:rsidR="00552E3C" w:rsidRPr="000033A9">
        <w:rPr>
          <w:rFonts w:eastAsiaTheme="minorEastAsia"/>
          <w:b w:val="0"/>
          <w:bCs/>
          <w:lang w:eastAsia="zh-CN"/>
        </w:rPr>
        <w:t xml:space="preserve"> to CT</w:t>
      </w:r>
      <w:r w:rsidR="00726223" w:rsidRPr="000033A9">
        <w:rPr>
          <w:rFonts w:eastAsiaTheme="minorEastAsia"/>
          <w:b w:val="0"/>
          <w:bCs/>
          <w:lang w:eastAsia="zh-CN"/>
        </w:rPr>
        <w:t xml:space="preserve"> in [</w:t>
      </w:r>
      <w:r w:rsidR="00501577" w:rsidRPr="000033A9">
        <w:rPr>
          <w:rFonts w:eastAsiaTheme="minorEastAsia"/>
          <w:b w:val="0"/>
          <w:bCs/>
          <w:lang w:eastAsia="zh-CN"/>
        </w:rPr>
        <w:t>2</w:t>
      </w:r>
      <w:r w:rsidR="00726223" w:rsidRPr="000033A9">
        <w:rPr>
          <w:rFonts w:eastAsiaTheme="minorEastAsia"/>
          <w:b w:val="0"/>
          <w:bCs/>
          <w:lang w:eastAsia="zh-CN"/>
        </w:rPr>
        <w:t xml:space="preserve">] is </w:t>
      </w:r>
      <w:r w:rsidR="00482A52">
        <w:rPr>
          <w:rFonts w:eastAsiaTheme="minorEastAsia"/>
          <w:b w:val="0"/>
          <w:bCs/>
          <w:lang w:eastAsia="zh-CN"/>
        </w:rPr>
        <w:t>en</w:t>
      </w:r>
      <w:r w:rsidR="00726223" w:rsidRPr="000033A9">
        <w:rPr>
          <w:rFonts w:eastAsiaTheme="minorEastAsia"/>
          <w:b w:val="0"/>
          <w:bCs/>
          <w:lang w:eastAsia="zh-CN"/>
        </w:rPr>
        <w:t xml:space="preserve">quiring the </w:t>
      </w:r>
      <w:r w:rsidR="00331E5F">
        <w:rPr>
          <w:rFonts w:eastAsiaTheme="minorEastAsia"/>
          <w:b w:val="0"/>
          <w:bCs/>
          <w:lang w:eastAsia="zh-CN"/>
        </w:rPr>
        <w:t xml:space="preserve">PWS support for </w:t>
      </w:r>
      <w:r w:rsidR="00726223" w:rsidRPr="000033A9">
        <w:rPr>
          <w:rFonts w:eastAsiaTheme="minorEastAsia"/>
          <w:b w:val="0"/>
          <w:bCs/>
          <w:lang w:eastAsia="zh-CN"/>
        </w:rPr>
        <w:t xml:space="preserve">NR NTN though both the NR NTN and IOT NTN WI codes are </w:t>
      </w:r>
      <w:r w:rsidR="007D2B44" w:rsidRPr="000033A9">
        <w:rPr>
          <w:rFonts w:eastAsiaTheme="minorEastAsia"/>
          <w:b w:val="0"/>
          <w:bCs/>
          <w:lang w:eastAsia="zh-CN"/>
        </w:rPr>
        <w:t xml:space="preserve">included. </w:t>
      </w:r>
      <w:r w:rsidR="00961303" w:rsidRPr="000033A9">
        <w:rPr>
          <w:rFonts w:eastAsiaTheme="minorEastAsia"/>
          <w:b w:val="0"/>
          <w:bCs/>
          <w:lang w:eastAsia="zh-CN"/>
        </w:rPr>
        <w:t xml:space="preserve">Hence </w:t>
      </w:r>
      <w:r w:rsidR="00A24A84" w:rsidRPr="000033A9">
        <w:rPr>
          <w:rFonts w:eastAsiaTheme="minorEastAsia"/>
          <w:b w:val="0"/>
          <w:bCs/>
          <w:lang w:eastAsia="zh-CN"/>
        </w:rPr>
        <w:t xml:space="preserve">for IoT NTN, there are no </w:t>
      </w:r>
      <w:r w:rsidR="00E1198C">
        <w:rPr>
          <w:rFonts w:eastAsiaTheme="minorEastAsia"/>
          <w:b w:val="0"/>
          <w:bCs/>
          <w:lang w:eastAsia="zh-CN"/>
        </w:rPr>
        <w:t xml:space="preserve">clear </w:t>
      </w:r>
      <w:r w:rsidR="00A24A84" w:rsidRPr="000033A9">
        <w:rPr>
          <w:rFonts w:eastAsiaTheme="minorEastAsia"/>
          <w:b w:val="0"/>
          <w:bCs/>
          <w:lang w:eastAsia="zh-CN"/>
        </w:rPr>
        <w:t xml:space="preserve">answers </w:t>
      </w:r>
      <w:r w:rsidR="00DD5024" w:rsidRPr="000033A9">
        <w:rPr>
          <w:rFonts w:eastAsiaTheme="minorEastAsia"/>
          <w:b w:val="0"/>
          <w:bCs/>
          <w:lang w:eastAsia="zh-CN"/>
        </w:rPr>
        <w:t xml:space="preserve">on the PWS support </w:t>
      </w:r>
      <w:r w:rsidR="00A24A84" w:rsidRPr="000033A9">
        <w:rPr>
          <w:rFonts w:eastAsiaTheme="minorEastAsia"/>
          <w:b w:val="0"/>
          <w:bCs/>
          <w:lang w:eastAsia="zh-CN"/>
        </w:rPr>
        <w:t xml:space="preserve">from CT. </w:t>
      </w:r>
      <w:r w:rsidR="004C4EE8" w:rsidRPr="000033A9">
        <w:rPr>
          <w:rFonts w:eastAsiaTheme="minorEastAsia"/>
          <w:b w:val="0"/>
          <w:bCs/>
          <w:lang w:eastAsia="zh-CN"/>
        </w:rPr>
        <w:t xml:space="preserve">From RAN perspective, </w:t>
      </w:r>
      <w:r w:rsidR="00301A3A" w:rsidRPr="000033A9">
        <w:rPr>
          <w:rFonts w:eastAsiaTheme="minorEastAsia"/>
          <w:b w:val="0"/>
          <w:bCs/>
          <w:lang w:eastAsia="zh-CN"/>
        </w:rPr>
        <w:t>t</w:t>
      </w:r>
      <w:r w:rsidR="00E91017" w:rsidRPr="000033A9">
        <w:rPr>
          <w:rFonts w:eastAsiaTheme="minorEastAsia"/>
          <w:b w:val="0"/>
          <w:bCs/>
          <w:lang w:eastAsia="zh-CN"/>
        </w:rPr>
        <w:t xml:space="preserve">he public warning system for NB-IoT is </w:t>
      </w:r>
      <w:r w:rsidR="00AE68EB">
        <w:rPr>
          <w:rFonts w:eastAsiaTheme="minorEastAsia"/>
          <w:b w:val="0"/>
          <w:bCs/>
          <w:lang w:eastAsia="zh-CN"/>
        </w:rPr>
        <w:t xml:space="preserve">supported till Rel-19 after a whole release discussion. </w:t>
      </w:r>
      <w:r w:rsidR="00617306">
        <w:rPr>
          <w:rFonts w:eastAsiaTheme="minorEastAsia"/>
          <w:b w:val="0"/>
          <w:bCs/>
          <w:lang w:eastAsia="zh-CN"/>
        </w:rPr>
        <w:t>The detailed changes for Rel-</w:t>
      </w:r>
      <w:r w:rsidR="00F61AA0">
        <w:rPr>
          <w:rFonts w:eastAsiaTheme="minorEastAsia"/>
          <w:b w:val="0"/>
          <w:bCs/>
          <w:lang w:eastAsia="zh-CN"/>
        </w:rPr>
        <w:t xml:space="preserve">19 TS </w:t>
      </w:r>
      <w:r w:rsidR="00617306">
        <w:rPr>
          <w:rFonts w:eastAsiaTheme="minorEastAsia"/>
          <w:b w:val="0"/>
          <w:bCs/>
          <w:lang w:eastAsia="zh-CN"/>
        </w:rPr>
        <w:t xml:space="preserve">36.300 were added </w:t>
      </w:r>
      <w:r w:rsidR="00E91017" w:rsidRPr="000033A9">
        <w:rPr>
          <w:rFonts w:eastAsiaTheme="minorEastAsia"/>
          <w:b w:val="0"/>
          <w:bCs/>
          <w:lang w:eastAsia="zh-CN"/>
        </w:rPr>
        <w:t>in 4.10 and 23.3</w:t>
      </w:r>
      <w:r w:rsidR="00004503" w:rsidRPr="000033A9">
        <w:rPr>
          <w:rFonts w:eastAsiaTheme="minorEastAsia"/>
          <w:b w:val="0"/>
          <w:bCs/>
          <w:lang w:eastAsia="zh-CN"/>
        </w:rPr>
        <w:t xml:space="preserve">, where the </w:t>
      </w:r>
      <w:r w:rsidR="00F64C13" w:rsidRPr="000033A9">
        <w:rPr>
          <w:rFonts w:eastAsiaTheme="minorEastAsia"/>
          <w:b w:val="0"/>
          <w:bCs/>
          <w:lang w:eastAsia="zh-CN"/>
        </w:rPr>
        <w:t xml:space="preserve">following three SIBs are introduced. </w:t>
      </w:r>
    </w:p>
    <w:p w14:paraId="45174E8F" w14:textId="6ABA769E" w:rsidR="00F64C13" w:rsidRPr="000033A9" w:rsidRDefault="00F64C13" w:rsidP="00F64C13">
      <w:pPr>
        <w:pStyle w:val="Proposal"/>
        <w:numPr>
          <w:ilvl w:val="1"/>
          <w:numId w:val="28"/>
        </w:numPr>
        <w:rPr>
          <w:rFonts w:eastAsiaTheme="minorEastAsia"/>
          <w:b w:val="0"/>
          <w:bCs/>
          <w:lang w:eastAsia="zh-CN"/>
        </w:rPr>
      </w:pPr>
      <w:r w:rsidRPr="000033A9">
        <w:rPr>
          <w:rFonts w:eastAsiaTheme="minorEastAsia"/>
          <w:b w:val="0"/>
          <w:bCs/>
          <w:lang w:eastAsia="zh-CN"/>
        </w:rPr>
        <w:t>SystemInformationBlockType10-NB contains an ETWS primary notification;</w:t>
      </w:r>
    </w:p>
    <w:p w14:paraId="2A2D9BEB" w14:textId="0E658563" w:rsidR="00F64C13" w:rsidRPr="000033A9" w:rsidRDefault="00F64C13" w:rsidP="00F64C13">
      <w:pPr>
        <w:pStyle w:val="Proposal"/>
        <w:numPr>
          <w:ilvl w:val="1"/>
          <w:numId w:val="28"/>
        </w:numPr>
        <w:rPr>
          <w:rFonts w:eastAsiaTheme="minorEastAsia"/>
          <w:b w:val="0"/>
          <w:bCs/>
          <w:lang w:eastAsia="zh-CN"/>
        </w:rPr>
      </w:pPr>
      <w:r w:rsidRPr="000033A9">
        <w:rPr>
          <w:rFonts w:eastAsiaTheme="minorEastAsia"/>
          <w:b w:val="0"/>
          <w:bCs/>
          <w:lang w:eastAsia="zh-CN"/>
        </w:rPr>
        <w:lastRenderedPageBreak/>
        <w:t>SystemInformationBlockType11-NB contains an ETWS secondary notification;</w:t>
      </w:r>
    </w:p>
    <w:p w14:paraId="42CA0B79" w14:textId="67BACF59" w:rsidR="00004503" w:rsidRPr="000033A9" w:rsidRDefault="00F64C13" w:rsidP="00F64C13">
      <w:pPr>
        <w:pStyle w:val="Proposal"/>
        <w:numPr>
          <w:ilvl w:val="1"/>
          <w:numId w:val="28"/>
        </w:numPr>
        <w:rPr>
          <w:rFonts w:eastAsiaTheme="minorEastAsia"/>
          <w:b w:val="0"/>
          <w:bCs/>
          <w:lang w:eastAsia="zh-CN"/>
        </w:rPr>
      </w:pPr>
      <w:r w:rsidRPr="000033A9">
        <w:rPr>
          <w:rFonts w:eastAsiaTheme="minorEastAsia"/>
          <w:b w:val="0"/>
          <w:bCs/>
          <w:lang w:eastAsia="zh-CN"/>
        </w:rPr>
        <w:t>SystemInformationBlockType12-NB contains a CMAS warning notification;</w:t>
      </w:r>
    </w:p>
    <w:p w14:paraId="46915DCD" w14:textId="7F501289" w:rsidR="00FE41C0" w:rsidRPr="00F33A09" w:rsidRDefault="00F33A09" w:rsidP="00F33A09">
      <w:pPr>
        <w:pStyle w:val="Proposal"/>
        <w:ind w:left="360"/>
      </w:pPr>
      <w:r>
        <w:t xml:space="preserve">Observation </w:t>
      </w:r>
      <w:r w:rsidR="00C0001B">
        <w:t>3</w:t>
      </w:r>
      <w:r>
        <w:t xml:space="preserve">: </w:t>
      </w:r>
      <w:r w:rsidR="001552AF">
        <w:t xml:space="preserve">For NB-IoT NTN, </w:t>
      </w:r>
      <w:r w:rsidR="005047B3">
        <w:t>t</w:t>
      </w:r>
      <w:r w:rsidR="00886A17" w:rsidRPr="00886A17">
        <w:t xml:space="preserve">he </w:t>
      </w:r>
      <w:r w:rsidR="00E7037E">
        <w:t>PWS</w:t>
      </w:r>
      <w:r w:rsidR="00886A17" w:rsidRPr="00886A17">
        <w:t xml:space="preserve"> is supported till Rel-19</w:t>
      </w:r>
      <w:r w:rsidR="00F753C3">
        <w:t xml:space="preserve">, after </w:t>
      </w:r>
      <w:r w:rsidR="009E1336">
        <w:t xml:space="preserve">introducing new three SIBs. </w:t>
      </w:r>
      <w:r w:rsidR="00FE41C0" w:rsidRPr="00F33A09">
        <w:t xml:space="preserve">  </w:t>
      </w:r>
    </w:p>
    <w:p w14:paraId="705F6AD1" w14:textId="3E64F67C" w:rsidR="00A44C50" w:rsidRDefault="00522223" w:rsidP="00390659">
      <w:pPr>
        <w:pStyle w:val="Proposal"/>
        <w:rPr>
          <w:rFonts w:eastAsiaTheme="minorEastAsia"/>
          <w:b w:val="0"/>
          <w:bCs/>
          <w:lang w:eastAsia="zh-CN"/>
        </w:rPr>
      </w:pPr>
      <w:r w:rsidRPr="000033A9">
        <w:rPr>
          <w:rFonts w:eastAsiaTheme="minorEastAsia"/>
          <w:b w:val="0"/>
          <w:bCs/>
          <w:lang w:eastAsia="zh-CN"/>
        </w:rPr>
        <w:t>While for other IoT devices</w:t>
      </w:r>
      <w:r w:rsidR="00D9387F">
        <w:rPr>
          <w:rFonts w:eastAsiaTheme="minorEastAsia"/>
          <w:b w:val="0"/>
          <w:bCs/>
          <w:lang w:eastAsia="zh-CN"/>
        </w:rPr>
        <w:t xml:space="preserve"> (including the </w:t>
      </w:r>
      <w:r w:rsidR="004A50EF" w:rsidRPr="004A50EF">
        <w:rPr>
          <w:rFonts w:eastAsiaTheme="minorEastAsia"/>
          <w:b w:val="0"/>
          <w:bCs/>
          <w:lang w:eastAsia="zh-CN"/>
        </w:rPr>
        <w:t>BL UEs and UEs in enhanced coverage</w:t>
      </w:r>
      <w:r w:rsidR="00D9387F">
        <w:rPr>
          <w:rFonts w:eastAsiaTheme="minorEastAsia"/>
          <w:b w:val="0"/>
          <w:bCs/>
          <w:lang w:eastAsia="zh-CN"/>
        </w:rPr>
        <w:t>)</w:t>
      </w:r>
      <w:r w:rsidRPr="000033A9">
        <w:rPr>
          <w:rFonts w:eastAsiaTheme="minorEastAsia"/>
          <w:b w:val="0"/>
          <w:bCs/>
          <w:lang w:eastAsia="zh-CN"/>
        </w:rPr>
        <w:t xml:space="preserve">, the PWS is already </w:t>
      </w:r>
      <w:r w:rsidR="00B626AE" w:rsidRPr="000033A9">
        <w:rPr>
          <w:rFonts w:eastAsiaTheme="minorEastAsia"/>
          <w:b w:val="0"/>
          <w:bCs/>
          <w:lang w:eastAsia="zh-CN"/>
        </w:rPr>
        <w:t>supported</w:t>
      </w:r>
      <w:r w:rsidR="00D74ACA" w:rsidRPr="000033A9">
        <w:rPr>
          <w:rFonts w:eastAsiaTheme="minorEastAsia"/>
          <w:b w:val="0"/>
          <w:bCs/>
          <w:lang w:eastAsia="zh-CN"/>
        </w:rPr>
        <w:t xml:space="preserve"> for IoT NTN</w:t>
      </w:r>
      <w:r w:rsidR="00954B4F" w:rsidRPr="000033A9">
        <w:rPr>
          <w:rFonts w:eastAsiaTheme="minorEastAsia"/>
          <w:b w:val="0"/>
          <w:bCs/>
          <w:lang w:eastAsia="zh-CN"/>
        </w:rPr>
        <w:t xml:space="preserve">, without any </w:t>
      </w:r>
      <w:r w:rsidR="008752E9" w:rsidRPr="000033A9">
        <w:rPr>
          <w:rFonts w:eastAsiaTheme="minorEastAsia"/>
          <w:b w:val="0"/>
          <w:bCs/>
          <w:lang w:eastAsia="zh-CN"/>
        </w:rPr>
        <w:t>new SIBs</w:t>
      </w:r>
      <w:r w:rsidR="00EC5B59">
        <w:rPr>
          <w:rFonts w:eastAsiaTheme="minorEastAsia"/>
          <w:b w:val="0"/>
          <w:bCs/>
          <w:lang w:eastAsia="zh-CN"/>
        </w:rPr>
        <w:t xml:space="preserve">, </w:t>
      </w:r>
      <w:r w:rsidR="00EC5B59" w:rsidRPr="00EC5B59">
        <w:rPr>
          <w:rFonts w:eastAsiaTheme="minorEastAsia"/>
          <w:b w:val="0"/>
          <w:bCs/>
          <w:lang w:eastAsia="zh-CN"/>
        </w:rPr>
        <w:t xml:space="preserve">but not for </w:t>
      </w:r>
      <w:r w:rsidR="00EC5B59">
        <w:rPr>
          <w:rFonts w:eastAsiaTheme="minorEastAsia"/>
          <w:b w:val="0"/>
          <w:bCs/>
          <w:lang w:eastAsia="zh-CN"/>
        </w:rPr>
        <w:t xml:space="preserve">other </w:t>
      </w:r>
      <w:r w:rsidR="00EC5B59" w:rsidRPr="00EC5B59">
        <w:rPr>
          <w:rFonts w:eastAsiaTheme="minorEastAsia"/>
          <w:b w:val="0"/>
          <w:bCs/>
          <w:lang w:eastAsia="zh-CN"/>
        </w:rPr>
        <w:t>NB-IoT</w:t>
      </w:r>
      <w:r w:rsidR="00EC5B59">
        <w:rPr>
          <w:rFonts w:eastAsiaTheme="minorEastAsia"/>
          <w:b w:val="0"/>
          <w:bCs/>
          <w:lang w:eastAsia="zh-CN"/>
        </w:rPr>
        <w:t xml:space="preserve"> UEs</w:t>
      </w:r>
      <w:r w:rsidR="00EC5B59" w:rsidRPr="00EC5B59">
        <w:rPr>
          <w:rFonts w:eastAsiaTheme="minorEastAsia"/>
          <w:b w:val="0"/>
          <w:bCs/>
          <w:lang w:eastAsia="zh-CN"/>
        </w:rPr>
        <w:t xml:space="preserve"> for Rel-17 and Rel-18</w:t>
      </w:r>
      <w:r w:rsidR="008752E9" w:rsidRPr="000033A9">
        <w:rPr>
          <w:rFonts w:eastAsiaTheme="minorEastAsia"/>
          <w:b w:val="0"/>
          <w:bCs/>
          <w:lang w:eastAsia="zh-CN"/>
        </w:rPr>
        <w:t xml:space="preserve">. </w:t>
      </w:r>
    </w:p>
    <w:p w14:paraId="5E6D2B37" w14:textId="04CB9817" w:rsidR="00696B76" w:rsidRPr="00F33A09" w:rsidRDefault="00696B76" w:rsidP="00696B76">
      <w:pPr>
        <w:pStyle w:val="Proposal"/>
        <w:ind w:left="360"/>
      </w:pPr>
      <w:r>
        <w:t xml:space="preserve">Observation </w:t>
      </w:r>
      <w:r w:rsidR="00042A11">
        <w:t>4</w:t>
      </w:r>
      <w:r>
        <w:t xml:space="preserve">: </w:t>
      </w:r>
      <w:r w:rsidR="00F65AC2">
        <w:t>F</w:t>
      </w:r>
      <w:r w:rsidR="00A200E4" w:rsidRPr="00A200E4">
        <w:t>or other IoT devices (including the BL UEs and UEs in enhanced coverage), the PWS is already supported, without any new SIBs</w:t>
      </w:r>
      <w:r w:rsidR="00EC5B59">
        <w:t>,</w:t>
      </w:r>
      <w:r w:rsidR="00EC5B59" w:rsidRPr="00EC5B59">
        <w:t xml:space="preserve"> but not for NB-IoT for Rel-17 and Rel-18</w:t>
      </w:r>
      <w:r>
        <w:t xml:space="preserve">. </w:t>
      </w:r>
      <w:r w:rsidRPr="00F33A09">
        <w:t xml:space="preserve">  </w:t>
      </w:r>
    </w:p>
    <w:p w14:paraId="665073FB" w14:textId="21C7A44A" w:rsidR="00696B76" w:rsidRDefault="00C9183C" w:rsidP="00390659">
      <w:pPr>
        <w:pStyle w:val="Proposal"/>
        <w:rPr>
          <w:rFonts w:eastAsiaTheme="minorEastAsia"/>
          <w:b w:val="0"/>
          <w:bCs/>
          <w:lang w:eastAsia="zh-CN"/>
        </w:rPr>
      </w:pPr>
      <w:r>
        <w:rPr>
          <w:rFonts w:eastAsiaTheme="minorEastAsia"/>
          <w:b w:val="0"/>
          <w:bCs/>
          <w:lang w:eastAsia="zh-CN"/>
        </w:rPr>
        <w:t>I</w:t>
      </w:r>
      <w:r w:rsidR="0089241B" w:rsidRPr="0089241B">
        <w:rPr>
          <w:rFonts w:eastAsiaTheme="minorEastAsia"/>
          <w:b w:val="0"/>
          <w:bCs/>
          <w:lang w:eastAsia="zh-CN"/>
        </w:rPr>
        <w:t xml:space="preserve">n section </w:t>
      </w:r>
      <w:r w:rsidR="00843A54" w:rsidRPr="00843A54">
        <w:rPr>
          <w:rFonts w:eastAsiaTheme="minorEastAsia"/>
          <w:b w:val="0"/>
          <w:bCs/>
          <w:lang w:eastAsia="zh-CN"/>
        </w:rPr>
        <w:t>23.21.6</w:t>
      </w:r>
      <w:r>
        <w:rPr>
          <w:rFonts w:eastAsiaTheme="minorEastAsia"/>
          <w:b w:val="0"/>
          <w:bCs/>
          <w:lang w:eastAsia="zh-CN"/>
        </w:rPr>
        <w:t xml:space="preserve"> of TS 36.300</w:t>
      </w:r>
      <w:r w:rsidR="0089241B" w:rsidRPr="0089241B">
        <w:rPr>
          <w:rFonts w:eastAsiaTheme="minorEastAsia"/>
          <w:b w:val="0"/>
          <w:bCs/>
          <w:lang w:eastAsia="zh-CN"/>
        </w:rPr>
        <w:t xml:space="preserve">, it is specified that the Cell Identity used for PWS corresponds to a mapped cell ID, which hints that all IoT devices support the PWS. </w:t>
      </w:r>
      <w:r w:rsidR="00F34E0C">
        <w:rPr>
          <w:rFonts w:eastAsiaTheme="minorEastAsia"/>
          <w:b w:val="0"/>
          <w:bCs/>
          <w:lang w:eastAsia="zh-CN"/>
        </w:rPr>
        <w:t>We think it should</w:t>
      </w:r>
      <w:r w:rsidR="002E175F">
        <w:rPr>
          <w:rFonts w:eastAsiaTheme="minorEastAsia"/>
          <w:b w:val="0"/>
          <w:bCs/>
          <w:lang w:eastAsia="zh-CN"/>
        </w:rPr>
        <w:t xml:space="preserve"> be clarified that </w:t>
      </w:r>
      <w:r w:rsidR="00B057A9" w:rsidRPr="00B057A9">
        <w:rPr>
          <w:rFonts w:eastAsiaTheme="minorEastAsia"/>
          <w:b w:val="0"/>
          <w:bCs/>
          <w:lang w:eastAsia="zh-CN"/>
        </w:rPr>
        <w:t>the PWS is supported for BL UEs, UEs in enhanced coverage, but not for NB-IoT</w:t>
      </w:r>
      <w:r w:rsidR="001917EE">
        <w:rPr>
          <w:rFonts w:eastAsiaTheme="minorEastAsia"/>
          <w:b w:val="0"/>
          <w:bCs/>
          <w:lang w:eastAsia="zh-CN"/>
        </w:rPr>
        <w:t xml:space="preserve"> for Rel-17 and Rel-18</w:t>
      </w:r>
      <w:r w:rsidR="00B057A9" w:rsidRPr="00B057A9">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285778" w:rsidRPr="000033A9" w14:paraId="5585A9D5" w14:textId="77777777" w:rsidTr="00D151FF">
        <w:tc>
          <w:tcPr>
            <w:tcW w:w="9629" w:type="dxa"/>
            <w:tcBorders>
              <w:top w:val="single" w:sz="4" w:space="0" w:color="auto"/>
              <w:left w:val="single" w:sz="4" w:space="0" w:color="auto"/>
              <w:bottom w:val="single" w:sz="4" w:space="0" w:color="auto"/>
              <w:right w:val="single" w:sz="4" w:space="0" w:color="auto"/>
            </w:tcBorders>
            <w:hideMark/>
          </w:tcPr>
          <w:p w14:paraId="162EEEC1" w14:textId="77777777" w:rsidR="00655D2F" w:rsidRDefault="00655D2F" w:rsidP="00655D2F">
            <w:pPr>
              <w:pStyle w:val="Heading3"/>
              <w:outlineLvl w:val="2"/>
              <w:rPr>
                <w:lang w:eastAsia="zh-CN"/>
              </w:rPr>
            </w:pPr>
            <w:bookmarkStart w:id="6" w:name="_Toc211014845"/>
            <w:r>
              <w:t>23.21.6</w:t>
            </w:r>
            <w:r>
              <w:tab/>
              <w:t>Signalling</w:t>
            </w:r>
            <w:bookmarkEnd w:id="6"/>
          </w:p>
          <w:p w14:paraId="218A1597" w14:textId="77777777" w:rsidR="00655D2F" w:rsidRDefault="00655D2F" w:rsidP="00655D2F">
            <w:r>
              <w:t>The Cell Identity, as defined in TS 36.413 [25] and TS 36.423 [42], corresponds to a Mapped Cell ID, irrespective of the orbit of the NTN payload or the types of service links supported in the following cases:</w:t>
            </w:r>
          </w:p>
          <w:p w14:paraId="496B1387" w14:textId="77777777" w:rsidR="00655D2F" w:rsidRDefault="00655D2F" w:rsidP="00655D2F">
            <w:pPr>
              <w:pStyle w:val="B10"/>
            </w:pPr>
            <w:r>
              <w:t>-</w:t>
            </w:r>
            <w:r>
              <w:tab/>
              <w:t xml:space="preserve">The Cell Identity indicated by the </w:t>
            </w:r>
            <w:proofErr w:type="spellStart"/>
            <w:r>
              <w:t>eNB</w:t>
            </w:r>
            <w:proofErr w:type="spellEnd"/>
            <w:r>
              <w:t xml:space="preserve"> to the Core Network as part of the User Location Information, or as E-UTRAN CGI in the related S1AP messages;</w:t>
            </w:r>
          </w:p>
          <w:p w14:paraId="2BD8FB6F" w14:textId="77777777" w:rsidR="00655D2F" w:rsidRDefault="00655D2F" w:rsidP="00655D2F">
            <w:pPr>
              <w:pStyle w:val="B10"/>
            </w:pPr>
            <w:r>
              <w:t>-</w:t>
            </w:r>
            <w:r>
              <w:tab/>
              <w:t>The Cell Identity used for Paging Optimization in S1 interface;</w:t>
            </w:r>
          </w:p>
          <w:p w14:paraId="7049AD2E" w14:textId="4B2700D2" w:rsidR="00285778" w:rsidRPr="000033A9" w:rsidRDefault="00655D2F" w:rsidP="00C33DE8">
            <w:pPr>
              <w:pStyle w:val="B10"/>
              <w:rPr>
                <w:rFonts w:eastAsia="SimSun"/>
                <w:lang w:eastAsia="zh-CN"/>
              </w:rPr>
            </w:pPr>
            <w:r>
              <w:t>-</w:t>
            </w:r>
            <w:r>
              <w:tab/>
              <w:t>The Cell Identity used for PWS.</w:t>
            </w:r>
          </w:p>
        </w:tc>
      </w:tr>
    </w:tbl>
    <w:p w14:paraId="726F41AA" w14:textId="77777777" w:rsidR="00696B76" w:rsidRPr="000033A9" w:rsidRDefault="00696B76" w:rsidP="00390659">
      <w:pPr>
        <w:pStyle w:val="Proposal"/>
        <w:rPr>
          <w:rFonts w:eastAsiaTheme="minorEastAsia"/>
          <w:b w:val="0"/>
          <w:bCs/>
          <w:lang w:eastAsia="zh-CN"/>
        </w:rPr>
      </w:pPr>
    </w:p>
    <w:p w14:paraId="250823E6" w14:textId="31F7116C" w:rsidR="00A07464" w:rsidRDefault="0008360B" w:rsidP="005216A8">
      <w:pPr>
        <w:pStyle w:val="Proposal"/>
        <w:numPr>
          <w:ilvl w:val="0"/>
          <w:numId w:val="12"/>
        </w:numPr>
        <w:rPr>
          <w:rFonts w:eastAsia="SimSun"/>
          <w:lang w:eastAsia="zh-CN"/>
        </w:rPr>
      </w:pPr>
      <w:bookmarkStart w:id="7" w:name="_Hlk210725064"/>
      <w:r>
        <w:rPr>
          <w:rFonts w:eastAsia="SimSun"/>
          <w:lang w:eastAsia="zh-CN"/>
        </w:rPr>
        <w:t xml:space="preserve">RAN3 to clarify that </w:t>
      </w:r>
      <w:r w:rsidR="00C91F40" w:rsidRPr="00C91F40">
        <w:rPr>
          <w:rFonts w:eastAsia="SimSun"/>
          <w:lang w:eastAsia="zh-CN"/>
        </w:rPr>
        <w:t xml:space="preserve">the </w:t>
      </w:r>
      <w:r w:rsidR="00C50925" w:rsidRPr="00C50925">
        <w:rPr>
          <w:rFonts w:eastAsia="SimSun"/>
          <w:lang w:eastAsia="zh-CN"/>
        </w:rPr>
        <w:t xml:space="preserve">Cell Identity used for PWS </w:t>
      </w:r>
      <w:r w:rsidR="00C91F40" w:rsidRPr="00C91F40">
        <w:rPr>
          <w:rFonts w:eastAsia="SimSun"/>
          <w:lang w:eastAsia="zh-CN"/>
        </w:rPr>
        <w:t xml:space="preserve">is </w:t>
      </w:r>
      <w:r w:rsidR="007D54B4">
        <w:rPr>
          <w:rFonts w:eastAsia="SimSun"/>
          <w:lang w:eastAsia="zh-CN"/>
        </w:rPr>
        <w:t xml:space="preserve">provided </w:t>
      </w:r>
      <w:r w:rsidR="00597864" w:rsidRPr="00E72FF4">
        <w:rPr>
          <w:rFonts w:eastAsia="SimSun"/>
          <w:highlight w:val="yellow"/>
          <w:lang w:eastAsia="zh-CN"/>
        </w:rPr>
        <w:t>only</w:t>
      </w:r>
      <w:r w:rsidR="00597864">
        <w:rPr>
          <w:rFonts w:eastAsia="SimSun"/>
          <w:lang w:eastAsia="zh-CN"/>
        </w:rPr>
        <w:t xml:space="preserve"> </w:t>
      </w:r>
      <w:r w:rsidR="00C91F40" w:rsidRPr="00C91F40">
        <w:rPr>
          <w:rFonts w:eastAsia="SimSun"/>
          <w:lang w:eastAsia="zh-CN"/>
        </w:rPr>
        <w:t>for BL UEs</w:t>
      </w:r>
      <w:r w:rsidR="00783DB3">
        <w:rPr>
          <w:rFonts w:eastAsia="SimSun"/>
          <w:lang w:eastAsia="zh-CN"/>
        </w:rPr>
        <w:t xml:space="preserve"> and </w:t>
      </w:r>
      <w:r w:rsidR="00C91F40" w:rsidRPr="00C91F40">
        <w:rPr>
          <w:rFonts w:eastAsia="SimSun"/>
          <w:lang w:eastAsia="zh-CN"/>
        </w:rPr>
        <w:t xml:space="preserve">UEs in enhanced coverage, but not for NB-IoT </w:t>
      </w:r>
      <w:r w:rsidR="0095427D" w:rsidRPr="0095427D">
        <w:rPr>
          <w:rFonts w:eastAsia="SimSun"/>
          <w:lang w:eastAsia="zh-CN"/>
        </w:rPr>
        <w:t>for Rel-17 and Rel-18</w:t>
      </w:r>
      <w:bookmarkEnd w:id="7"/>
      <w:r w:rsidR="00AB58AD" w:rsidRPr="000033A9">
        <w:rPr>
          <w:rFonts w:eastAsia="SimSun"/>
          <w:lang w:eastAsia="zh-CN"/>
        </w:rPr>
        <w:t xml:space="preserve">. </w:t>
      </w:r>
      <w:r w:rsidR="00005AA5" w:rsidRPr="000033A9">
        <w:rPr>
          <w:rFonts w:eastAsia="SimSun"/>
          <w:lang w:eastAsia="zh-CN"/>
        </w:rPr>
        <w:t xml:space="preserve"> </w:t>
      </w:r>
    </w:p>
    <w:p w14:paraId="5D009E68" w14:textId="77777777" w:rsidR="002D322F" w:rsidRPr="000033A9" w:rsidRDefault="002D322F" w:rsidP="005216A8">
      <w:pPr>
        <w:pStyle w:val="Proposal"/>
        <w:ind w:left="720" w:hanging="360"/>
        <w:rPr>
          <w:rFonts w:eastAsia="SimSun"/>
          <w:lang w:eastAsia="zh-CN"/>
        </w:rPr>
      </w:pPr>
    </w:p>
    <w:p w14:paraId="7EDD4651" w14:textId="16342C97" w:rsidR="00A807DA" w:rsidRPr="000033A9" w:rsidRDefault="000112F3" w:rsidP="00E5416D">
      <w:pPr>
        <w:pStyle w:val="Proposal"/>
        <w:rPr>
          <w:rFonts w:eastAsiaTheme="minorEastAsia"/>
          <w:b w:val="0"/>
          <w:bCs/>
          <w:lang w:eastAsia="zh-CN"/>
        </w:rPr>
      </w:pPr>
      <w:r>
        <w:rPr>
          <w:rFonts w:eastAsiaTheme="minorEastAsia"/>
          <w:b w:val="0"/>
          <w:bCs/>
          <w:lang w:eastAsia="zh-CN"/>
        </w:rPr>
        <w:t>If</w:t>
      </w:r>
      <w:r w:rsidR="000D4316" w:rsidRPr="000033A9">
        <w:rPr>
          <w:rFonts w:eastAsiaTheme="minorEastAsia"/>
          <w:b w:val="0"/>
          <w:bCs/>
          <w:lang w:eastAsia="zh-CN"/>
        </w:rPr>
        <w:t xml:space="preserve"> RAN3 made agreements, especially for IoT NTN</w:t>
      </w:r>
      <w:r w:rsidR="00230A43" w:rsidRPr="000033A9">
        <w:rPr>
          <w:rFonts w:eastAsiaTheme="minorEastAsia"/>
          <w:b w:val="0"/>
          <w:bCs/>
          <w:lang w:eastAsia="zh-CN"/>
        </w:rPr>
        <w:t xml:space="preserve">, RAN3 should send reply LS to other groups. </w:t>
      </w:r>
      <w:r w:rsidR="00E2103A" w:rsidRPr="000033A9">
        <w:rPr>
          <w:rFonts w:eastAsiaTheme="minorEastAsia"/>
          <w:b w:val="0"/>
          <w:bCs/>
          <w:lang w:eastAsia="zh-CN"/>
        </w:rPr>
        <w:t xml:space="preserve">Also, as </w:t>
      </w:r>
      <w:r w:rsidR="00F145BB">
        <w:rPr>
          <w:rFonts w:eastAsiaTheme="minorEastAsia"/>
          <w:b w:val="0"/>
          <w:bCs/>
          <w:lang w:eastAsia="zh-CN"/>
        </w:rPr>
        <w:t>discussed</w:t>
      </w:r>
      <w:r w:rsidR="00E2103A" w:rsidRPr="000033A9">
        <w:rPr>
          <w:rFonts w:eastAsiaTheme="minorEastAsia"/>
          <w:b w:val="0"/>
          <w:bCs/>
          <w:lang w:eastAsia="zh-CN"/>
        </w:rPr>
        <w:t xml:space="preserve"> in the above observation</w:t>
      </w:r>
      <w:r w:rsidR="00F145BB">
        <w:rPr>
          <w:rFonts w:eastAsiaTheme="minorEastAsia"/>
          <w:b w:val="0"/>
          <w:bCs/>
          <w:lang w:eastAsia="zh-CN"/>
        </w:rPr>
        <w:t xml:space="preserve"> 1</w:t>
      </w:r>
      <w:r w:rsidR="00E2103A" w:rsidRPr="000033A9">
        <w:rPr>
          <w:rFonts w:eastAsiaTheme="minorEastAsia"/>
          <w:b w:val="0"/>
          <w:bCs/>
          <w:lang w:eastAsia="zh-CN"/>
        </w:rPr>
        <w:t xml:space="preserve">, RAN3 should point out the issues in the SA2 LS, so that SA2 can </w:t>
      </w:r>
      <w:r w:rsidR="00A50B90" w:rsidRPr="000033A9">
        <w:rPr>
          <w:rFonts w:eastAsiaTheme="minorEastAsia"/>
          <w:b w:val="0"/>
          <w:bCs/>
          <w:lang w:eastAsia="zh-CN"/>
        </w:rPr>
        <w:t>revisit</w:t>
      </w:r>
      <w:r w:rsidR="00E2103A" w:rsidRPr="000033A9">
        <w:rPr>
          <w:rFonts w:eastAsiaTheme="minorEastAsia"/>
          <w:b w:val="0"/>
          <w:bCs/>
          <w:lang w:eastAsia="zh-CN"/>
        </w:rPr>
        <w:t xml:space="preserve"> </w:t>
      </w:r>
      <w:r w:rsidR="00A50B90">
        <w:rPr>
          <w:rFonts w:eastAsiaTheme="minorEastAsia"/>
          <w:b w:val="0"/>
          <w:bCs/>
          <w:lang w:eastAsia="zh-CN"/>
        </w:rPr>
        <w:t>it</w:t>
      </w:r>
      <w:r w:rsidR="00E2103A" w:rsidRPr="000033A9">
        <w:rPr>
          <w:rFonts w:eastAsiaTheme="minorEastAsia"/>
          <w:b w:val="0"/>
          <w:bCs/>
          <w:lang w:eastAsia="zh-CN"/>
        </w:rPr>
        <w:t>, and correct their specification</w:t>
      </w:r>
      <w:r w:rsidR="00A50B90">
        <w:rPr>
          <w:rFonts w:eastAsiaTheme="minorEastAsia"/>
          <w:b w:val="0"/>
          <w:bCs/>
          <w:lang w:eastAsia="zh-CN"/>
        </w:rPr>
        <w:t xml:space="preserve"> if deemed necessary</w:t>
      </w:r>
      <w:r w:rsidR="00E2103A" w:rsidRPr="000033A9">
        <w:rPr>
          <w:rFonts w:eastAsiaTheme="minorEastAsia"/>
          <w:b w:val="0"/>
          <w:bCs/>
          <w:lang w:eastAsia="zh-CN"/>
        </w:rPr>
        <w:t xml:space="preserve">. </w:t>
      </w:r>
      <w:r w:rsidR="001E5841" w:rsidRPr="000033A9">
        <w:rPr>
          <w:rFonts w:eastAsiaTheme="minorEastAsia"/>
          <w:b w:val="0"/>
          <w:bCs/>
          <w:lang w:eastAsia="zh-CN"/>
        </w:rPr>
        <w:t xml:space="preserve"> </w:t>
      </w:r>
    </w:p>
    <w:p w14:paraId="6E44D3BF" w14:textId="0FEF0458" w:rsidR="00B8614F" w:rsidRPr="005216A8" w:rsidRDefault="006B34DD" w:rsidP="005216A8">
      <w:pPr>
        <w:pStyle w:val="Proposal"/>
        <w:numPr>
          <w:ilvl w:val="0"/>
          <w:numId w:val="12"/>
        </w:numPr>
        <w:rPr>
          <w:rFonts w:eastAsia="SimSun"/>
          <w:lang w:eastAsia="zh-CN"/>
        </w:rPr>
      </w:pPr>
      <w:r w:rsidRPr="000033A9">
        <w:rPr>
          <w:rFonts w:eastAsia="SimSun"/>
          <w:lang w:eastAsia="zh-CN"/>
        </w:rPr>
        <w:t>RAN3 to</w:t>
      </w:r>
      <w:bookmarkStart w:id="8" w:name="_Hlk210725082"/>
      <w:r w:rsidR="00D35BB5" w:rsidRPr="000033A9">
        <w:rPr>
          <w:rFonts w:eastAsia="SimSun"/>
          <w:lang w:eastAsia="zh-CN"/>
        </w:rPr>
        <w:t xml:space="preserve"> send the reply to other groups with </w:t>
      </w:r>
      <w:r w:rsidR="00E24244">
        <w:rPr>
          <w:rFonts w:eastAsia="SimSun"/>
          <w:lang w:eastAsia="zh-CN"/>
        </w:rPr>
        <w:t xml:space="preserve">the </w:t>
      </w:r>
      <w:r w:rsidR="00D35BB5" w:rsidRPr="000033A9">
        <w:rPr>
          <w:rFonts w:eastAsia="SimSun"/>
          <w:lang w:eastAsia="zh-CN"/>
        </w:rPr>
        <w:t xml:space="preserve">agreements, and point </w:t>
      </w:r>
      <w:r w:rsidR="00513F20">
        <w:rPr>
          <w:rFonts w:eastAsia="SimSun"/>
          <w:lang w:eastAsia="zh-CN"/>
        </w:rPr>
        <w:t xml:space="preserve">out </w:t>
      </w:r>
      <w:r w:rsidR="00D35BB5" w:rsidRPr="000033A9">
        <w:rPr>
          <w:rFonts w:eastAsia="SimSun"/>
          <w:lang w:eastAsia="zh-CN"/>
        </w:rPr>
        <w:t xml:space="preserve">to SA2 the issues </w:t>
      </w:r>
      <w:r w:rsidR="00652115">
        <w:rPr>
          <w:rFonts w:eastAsia="SimSun"/>
          <w:lang w:eastAsia="zh-CN"/>
        </w:rPr>
        <w:t xml:space="preserve">in </w:t>
      </w:r>
      <w:r w:rsidR="00200AE2">
        <w:rPr>
          <w:rFonts w:eastAsia="SimSun"/>
          <w:lang w:eastAsia="zh-CN"/>
        </w:rPr>
        <w:t xml:space="preserve">above </w:t>
      </w:r>
      <w:r w:rsidR="00C71C48" w:rsidRPr="000033A9">
        <w:rPr>
          <w:rFonts w:eastAsia="SimSun"/>
          <w:lang w:eastAsia="zh-CN"/>
        </w:rPr>
        <w:t>observation</w:t>
      </w:r>
      <w:r w:rsidR="00652115">
        <w:rPr>
          <w:rFonts w:eastAsia="SimSun"/>
          <w:lang w:eastAsia="zh-CN"/>
        </w:rPr>
        <w:t xml:space="preserve"> 1</w:t>
      </w:r>
      <w:r w:rsidR="00F42B3F" w:rsidRPr="000033A9">
        <w:rPr>
          <w:rFonts w:eastAsia="SimSun"/>
          <w:lang w:eastAsia="zh-CN"/>
        </w:rPr>
        <w:t xml:space="preserve">. </w:t>
      </w:r>
      <w:bookmarkEnd w:id="8"/>
    </w:p>
    <w:p w14:paraId="05FD27CA" w14:textId="77777777" w:rsidR="006A5BA4" w:rsidRPr="000033A9" w:rsidRDefault="006A5BA4" w:rsidP="006A5BA4">
      <w:pPr>
        <w:pStyle w:val="Heading1"/>
        <w:rPr>
          <w:rFonts w:eastAsia="SimSun"/>
          <w:lang w:eastAsia="zh-CN"/>
        </w:rPr>
      </w:pPr>
      <w:bookmarkStart w:id="9" w:name="_Toc423019950"/>
      <w:bookmarkStart w:id="10" w:name="_Toc423020279"/>
      <w:bookmarkStart w:id="11" w:name="_Toc423020296"/>
      <w:bookmarkEnd w:id="3"/>
      <w:bookmarkEnd w:id="4"/>
      <w:bookmarkEnd w:id="9"/>
      <w:bookmarkEnd w:id="10"/>
      <w:bookmarkEnd w:id="11"/>
      <w:r w:rsidRPr="000033A9">
        <w:rPr>
          <w:rFonts w:eastAsia="SimSun"/>
          <w:lang w:eastAsia="zh-CN"/>
        </w:rPr>
        <w:t>3. Conclusion</w:t>
      </w:r>
    </w:p>
    <w:p w14:paraId="5012F9CB" w14:textId="701DE8E3" w:rsidR="00F3330E" w:rsidRPr="000033A9" w:rsidRDefault="006A5BA4" w:rsidP="00F3330E">
      <w:pPr>
        <w:jc w:val="both"/>
        <w:rPr>
          <w:lang w:eastAsia="zh-CN"/>
        </w:rPr>
      </w:pPr>
      <w:r w:rsidRPr="000033A9">
        <w:rPr>
          <w:lang w:eastAsia="zh-CN"/>
        </w:rPr>
        <w:t xml:space="preserve">Based on the discussion in this paper, we make the following proposals. </w:t>
      </w:r>
      <w:bookmarkStart w:id="12" w:name="_Toc423020280"/>
      <w:bookmarkEnd w:id="12"/>
    </w:p>
    <w:p w14:paraId="3D5C955D" w14:textId="77777777" w:rsidR="002B244B" w:rsidRPr="000033A9" w:rsidRDefault="002B244B" w:rsidP="002B244B">
      <w:pPr>
        <w:pStyle w:val="Proposal"/>
        <w:ind w:left="360"/>
      </w:pPr>
      <w:r w:rsidRPr="000033A9">
        <w:t>Observation</w:t>
      </w:r>
      <w:r>
        <w:t xml:space="preserve"> 1</w:t>
      </w:r>
      <w:r w:rsidRPr="000033A9">
        <w:t xml:space="preserve">: for the incoming SA2 LS, there are following issues: </w:t>
      </w:r>
    </w:p>
    <w:p w14:paraId="23DAD38C" w14:textId="77777777" w:rsidR="002B244B" w:rsidRPr="000033A9" w:rsidRDefault="002B244B" w:rsidP="002B244B">
      <w:pPr>
        <w:pStyle w:val="Proposal"/>
        <w:numPr>
          <w:ilvl w:val="1"/>
          <w:numId w:val="12"/>
        </w:numPr>
        <w:rPr>
          <w:rFonts w:eastAsiaTheme="minorEastAsia"/>
          <w:lang w:eastAsia="zh-CN"/>
        </w:rPr>
      </w:pPr>
      <w:r w:rsidRPr="000033A9">
        <w:rPr>
          <w:rFonts w:eastAsiaTheme="minorEastAsia"/>
          <w:lang w:eastAsia="zh-CN"/>
        </w:rPr>
        <w:t>It is said the agreements at SA2 is to align with RAN agreements. However, it should be understood that there are no RAN agreements on the PWS while sending LS to CT to make final decision.</w:t>
      </w:r>
    </w:p>
    <w:p w14:paraId="1CF275A2" w14:textId="77777777" w:rsidR="002B244B" w:rsidRPr="000033A9" w:rsidRDefault="002B244B" w:rsidP="002B244B">
      <w:pPr>
        <w:pStyle w:val="Proposal"/>
        <w:numPr>
          <w:ilvl w:val="1"/>
          <w:numId w:val="12"/>
        </w:numPr>
        <w:rPr>
          <w:rFonts w:eastAsiaTheme="minorEastAsia"/>
          <w:lang w:eastAsia="zh-CN"/>
        </w:rPr>
      </w:pPr>
      <w:r w:rsidRPr="000033A9">
        <w:rPr>
          <w:rFonts w:eastAsiaTheme="minorEastAsia"/>
          <w:lang w:eastAsia="zh-CN"/>
        </w:rPr>
        <w:t xml:space="preserve">The agreed CRs for TS 23.401 were attached targeting for IoT NTN. However, it can be observed that all the CT agreements are targeting for satellite NG-RAN (i.e., NR NTN), but not for IoT NTN.  </w:t>
      </w:r>
    </w:p>
    <w:p w14:paraId="1C977E2D" w14:textId="77777777" w:rsidR="002B244B" w:rsidRPr="000033A9" w:rsidRDefault="002B244B" w:rsidP="002B244B">
      <w:pPr>
        <w:pStyle w:val="Proposal"/>
        <w:ind w:left="360"/>
      </w:pPr>
      <w:r>
        <w:t xml:space="preserve">Observation 2: </w:t>
      </w:r>
      <w:r w:rsidRPr="000033A9">
        <w:t xml:space="preserve">For NR-NTN, the R17/R18 specs already support the PWS and no changes are needed.   </w:t>
      </w:r>
    </w:p>
    <w:p w14:paraId="7AD05245" w14:textId="77777777" w:rsidR="002B244B" w:rsidRPr="00F33A09" w:rsidRDefault="002B244B" w:rsidP="002B244B">
      <w:pPr>
        <w:pStyle w:val="Proposal"/>
        <w:ind w:left="360"/>
      </w:pPr>
      <w:r>
        <w:t>Observation 3: For NB-IoT NTN, t</w:t>
      </w:r>
      <w:r w:rsidRPr="00886A17">
        <w:t xml:space="preserve">he </w:t>
      </w:r>
      <w:r>
        <w:t>PWS</w:t>
      </w:r>
      <w:r w:rsidRPr="00886A17">
        <w:t xml:space="preserve"> is supported till Rel-19</w:t>
      </w:r>
      <w:r>
        <w:t xml:space="preserve">, after introducing new three SIBs. </w:t>
      </w:r>
      <w:r w:rsidRPr="00F33A09">
        <w:t xml:space="preserve">  </w:t>
      </w:r>
    </w:p>
    <w:p w14:paraId="739D4356" w14:textId="07EE9A62" w:rsidR="00C26845" w:rsidRPr="00F33A09" w:rsidRDefault="002B244B" w:rsidP="002B244B">
      <w:pPr>
        <w:pStyle w:val="Proposal"/>
        <w:ind w:left="360"/>
      </w:pPr>
      <w:r>
        <w:t>Observation 4: F</w:t>
      </w:r>
      <w:r w:rsidRPr="00A200E4">
        <w:t>or other IoT devices (including the BL UEs and UEs in enhanced coverage), the PWS is already supported, without any new SIBs</w:t>
      </w:r>
      <w:r w:rsidR="00EC5B59">
        <w:t>,</w:t>
      </w:r>
      <w:r w:rsidR="00EC5B59" w:rsidRPr="00EC5B59">
        <w:t xml:space="preserve"> but not for NB-IoT for Rel-17 and Rel-18</w:t>
      </w:r>
      <w:r>
        <w:t xml:space="preserve">. </w:t>
      </w:r>
      <w:r w:rsidRPr="00F33A09">
        <w:t xml:space="preserve">  </w:t>
      </w:r>
    </w:p>
    <w:p w14:paraId="3DB13983" w14:textId="5FF6FB0E" w:rsidR="00D84C84" w:rsidRDefault="00CB4494" w:rsidP="00E72FF4">
      <w:pPr>
        <w:pStyle w:val="Proposal"/>
        <w:numPr>
          <w:ilvl w:val="0"/>
          <w:numId w:val="12"/>
        </w:numPr>
        <w:rPr>
          <w:rFonts w:eastAsia="SimSun"/>
          <w:lang w:eastAsia="zh-CN"/>
        </w:rPr>
      </w:pPr>
      <w:r w:rsidRPr="000033A9">
        <w:rPr>
          <w:rFonts w:eastAsia="SimSun"/>
          <w:lang w:eastAsia="zh-CN"/>
        </w:rPr>
        <w:lastRenderedPageBreak/>
        <w:t xml:space="preserve"> </w:t>
      </w:r>
      <w:r w:rsidR="00D84C84">
        <w:rPr>
          <w:rFonts w:eastAsia="SimSun"/>
          <w:lang w:eastAsia="zh-CN"/>
        </w:rPr>
        <w:t xml:space="preserve">RAN3 to clarify that </w:t>
      </w:r>
      <w:r w:rsidR="00D84C84" w:rsidRPr="00C91F40">
        <w:rPr>
          <w:rFonts w:eastAsia="SimSun"/>
          <w:lang w:eastAsia="zh-CN"/>
        </w:rPr>
        <w:t xml:space="preserve">the </w:t>
      </w:r>
      <w:r w:rsidR="00D84C84" w:rsidRPr="00C50925">
        <w:rPr>
          <w:rFonts w:eastAsia="SimSun"/>
          <w:lang w:eastAsia="zh-CN"/>
        </w:rPr>
        <w:t xml:space="preserve">Cell Identity used for PWS </w:t>
      </w:r>
      <w:r w:rsidR="00D84C84" w:rsidRPr="00C91F40">
        <w:rPr>
          <w:rFonts w:eastAsia="SimSun"/>
          <w:lang w:eastAsia="zh-CN"/>
        </w:rPr>
        <w:t xml:space="preserve">is </w:t>
      </w:r>
      <w:r w:rsidR="00D84C84">
        <w:rPr>
          <w:rFonts w:eastAsia="SimSun"/>
          <w:lang w:eastAsia="zh-CN"/>
        </w:rPr>
        <w:t xml:space="preserve">provided </w:t>
      </w:r>
      <w:r w:rsidR="00D84C84" w:rsidRPr="00E72FF4">
        <w:rPr>
          <w:rFonts w:eastAsia="SimSun"/>
          <w:highlight w:val="yellow"/>
          <w:lang w:eastAsia="zh-CN"/>
        </w:rPr>
        <w:t>only</w:t>
      </w:r>
      <w:r w:rsidR="00D84C84">
        <w:rPr>
          <w:rFonts w:eastAsia="SimSun"/>
          <w:lang w:eastAsia="zh-CN"/>
        </w:rPr>
        <w:t xml:space="preserve"> </w:t>
      </w:r>
      <w:r w:rsidR="00D84C84" w:rsidRPr="00C91F40">
        <w:rPr>
          <w:rFonts w:eastAsia="SimSun"/>
          <w:lang w:eastAsia="zh-CN"/>
        </w:rPr>
        <w:t>for BL UEs</w:t>
      </w:r>
      <w:r w:rsidR="00D84C84">
        <w:rPr>
          <w:rFonts w:eastAsia="SimSun"/>
          <w:lang w:eastAsia="zh-CN"/>
        </w:rPr>
        <w:t xml:space="preserve"> and </w:t>
      </w:r>
      <w:r w:rsidR="00D84C84" w:rsidRPr="00C91F40">
        <w:rPr>
          <w:rFonts w:eastAsia="SimSun"/>
          <w:lang w:eastAsia="zh-CN"/>
        </w:rPr>
        <w:t xml:space="preserve">UEs in enhanced coverage, but not for NB-IoT </w:t>
      </w:r>
      <w:r w:rsidR="00D84C84" w:rsidRPr="0095427D">
        <w:rPr>
          <w:rFonts w:eastAsia="SimSun"/>
          <w:lang w:eastAsia="zh-CN"/>
        </w:rPr>
        <w:t>for Rel-17 and Rel-18</w:t>
      </w:r>
      <w:r w:rsidR="00D84C84" w:rsidRPr="000033A9">
        <w:rPr>
          <w:rFonts w:eastAsia="SimSun"/>
          <w:lang w:eastAsia="zh-CN"/>
        </w:rPr>
        <w:t xml:space="preserve">.  </w:t>
      </w:r>
    </w:p>
    <w:p w14:paraId="52F82078" w14:textId="77777777" w:rsidR="00D84C84" w:rsidRPr="000033A9" w:rsidRDefault="00D84C84" w:rsidP="00E72FF4">
      <w:pPr>
        <w:pStyle w:val="Proposal"/>
        <w:numPr>
          <w:ilvl w:val="0"/>
          <w:numId w:val="12"/>
        </w:numPr>
        <w:rPr>
          <w:rFonts w:eastAsiaTheme="minorEastAsia"/>
          <w:lang w:eastAsia="zh-CN"/>
        </w:rPr>
      </w:pPr>
      <w:r w:rsidRPr="000033A9">
        <w:rPr>
          <w:rFonts w:eastAsia="SimSun"/>
          <w:lang w:eastAsia="zh-CN"/>
        </w:rPr>
        <w:t xml:space="preserve">RAN3 to send the reply to other groups with </w:t>
      </w:r>
      <w:r>
        <w:rPr>
          <w:rFonts w:eastAsia="SimSun"/>
          <w:lang w:eastAsia="zh-CN"/>
        </w:rPr>
        <w:t xml:space="preserve">the </w:t>
      </w:r>
      <w:r w:rsidRPr="000033A9">
        <w:rPr>
          <w:rFonts w:eastAsia="SimSun"/>
          <w:lang w:eastAsia="zh-CN"/>
        </w:rPr>
        <w:t xml:space="preserve">agreements, and point </w:t>
      </w:r>
      <w:r>
        <w:rPr>
          <w:rFonts w:eastAsia="SimSun"/>
          <w:lang w:eastAsia="zh-CN"/>
        </w:rPr>
        <w:t xml:space="preserve">out </w:t>
      </w:r>
      <w:r w:rsidRPr="000033A9">
        <w:rPr>
          <w:rFonts w:eastAsia="SimSun"/>
          <w:lang w:eastAsia="zh-CN"/>
        </w:rPr>
        <w:t xml:space="preserve">to SA2 the issues </w:t>
      </w:r>
      <w:r>
        <w:rPr>
          <w:rFonts w:eastAsia="SimSun"/>
          <w:lang w:eastAsia="zh-CN"/>
        </w:rPr>
        <w:t xml:space="preserve">in above </w:t>
      </w:r>
      <w:r w:rsidRPr="000033A9">
        <w:rPr>
          <w:rFonts w:eastAsia="SimSun"/>
          <w:lang w:eastAsia="zh-CN"/>
        </w:rPr>
        <w:t>observation</w:t>
      </w:r>
      <w:r>
        <w:rPr>
          <w:rFonts w:eastAsia="SimSun"/>
          <w:lang w:eastAsia="zh-CN"/>
        </w:rPr>
        <w:t xml:space="preserve"> 1</w:t>
      </w:r>
      <w:r w:rsidRPr="000033A9">
        <w:rPr>
          <w:rFonts w:eastAsia="SimSun"/>
          <w:lang w:eastAsia="zh-CN"/>
        </w:rPr>
        <w:t xml:space="preserve">. </w:t>
      </w:r>
    </w:p>
    <w:p w14:paraId="40A121B1" w14:textId="1402792F" w:rsidR="00CB4494" w:rsidRPr="000033A9" w:rsidRDefault="00CB4494" w:rsidP="0002104C">
      <w:pPr>
        <w:pStyle w:val="Proposal"/>
        <w:ind w:left="720" w:hanging="360"/>
        <w:rPr>
          <w:rFonts w:eastAsiaTheme="minorEastAsia"/>
          <w:lang w:eastAsia="zh-CN"/>
        </w:rPr>
      </w:pPr>
    </w:p>
    <w:p w14:paraId="1E701110" w14:textId="362B66BA" w:rsidR="005B0BB1" w:rsidRPr="000033A9" w:rsidRDefault="003776FC" w:rsidP="003776FC">
      <w:pPr>
        <w:pStyle w:val="Proposal"/>
        <w:rPr>
          <w:rFonts w:eastAsiaTheme="minorEastAsia"/>
          <w:b w:val="0"/>
          <w:bCs/>
          <w:lang w:eastAsia="zh-CN"/>
        </w:rPr>
      </w:pPr>
      <w:r w:rsidRPr="000033A9">
        <w:rPr>
          <w:rFonts w:eastAsiaTheme="minorEastAsia"/>
          <w:b w:val="0"/>
          <w:bCs/>
          <w:lang w:eastAsia="zh-CN"/>
        </w:rPr>
        <w:t xml:space="preserve">The reply LS </w:t>
      </w:r>
      <w:r w:rsidR="0054735C">
        <w:rPr>
          <w:rFonts w:eastAsiaTheme="minorEastAsia"/>
          <w:b w:val="0"/>
          <w:bCs/>
          <w:lang w:eastAsia="zh-CN"/>
        </w:rPr>
        <w:t xml:space="preserve">and CRs </w:t>
      </w:r>
      <w:r w:rsidRPr="000033A9">
        <w:rPr>
          <w:rFonts w:eastAsiaTheme="minorEastAsia"/>
          <w:b w:val="0"/>
          <w:bCs/>
          <w:lang w:eastAsia="zh-CN"/>
        </w:rPr>
        <w:t>can</w:t>
      </w:r>
      <w:r w:rsidR="00FD4AC4" w:rsidRPr="000033A9">
        <w:rPr>
          <w:rFonts w:eastAsiaTheme="minorEastAsia"/>
          <w:b w:val="0"/>
          <w:bCs/>
          <w:lang w:eastAsia="zh-CN"/>
        </w:rPr>
        <w:t xml:space="preserve"> </w:t>
      </w:r>
      <w:r w:rsidRPr="000033A9">
        <w:rPr>
          <w:rFonts w:eastAsiaTheme="minorEastAsia"/>
          <w:b w:val="0"/>
          <w:bCs/>
          <w:lang w:eastAsia="zh-CN"/>
        </w:rPr>
        <w:t xml:space="preserve">be found in </w:t>
      </w:r>
      <w:r w:rsidR="008C788B" w:rsidRPr="000033A9">
        <w:rPr>
          <w:rFonts w:eastAsiaTheme="minorEastAsia"/>
          <w:b w:val="0"/>
          <w:bCs/>
          <w:lang w:eastAsia="zh-CN"/>
        </w:rPr>
        <w:t>[</w:t>
      </w:r>
      <w:r w:rsidR="00D3016B">
        <w:rPr>
          <w:rFonts w:eastAsiaTheme="minorEastAsia"/>
          <w:b w:val="0"/>
          <w:bCs/>
          <w:lang w:eastAsia="zh-CN"/>
        </w:rPr>
        <w:t>7</w:t>
      </w:r>
      <w:r w:rsidR="00A64E77">
        <w:rPr>
          <w:rFonts w:eastAsiaTheme="minorEastAsia"/>
          <w:b w:val="0"/>
          <w:bCs/>
          <w:lang w:eastAsia="zh-CN"/>
        </w:rPr>
        <w:t>-9</w:t>
      </w:r>
      <w:r w:rsidR="008C788B" w:rsidRPr="000033A9">
        <w:rPr>
          <w:rFonts w:eastAsiaTheme="minorEastAsia"/>
          <w:b w:val="0"/>
          <w:bCs/>
          <w:lang w:eastAsia="zh-CN"/>
        </w:rPr>
        <w:t xml:space="preserve">]. </w:t>
      </w:r>
    </w:p>
    <w:p w14:paraId="2A35FF00" w14:textId="77777777" w:rsidR="006A5BA4" w:rsidRPr="000033A9" w:rsidRDefault="006A5BA4" w:rsidP="006A5BA4">
      <w:pPr>
        <w:pStyle w:val="Heading1"/>
      </w:pPr>
      <w:r w:rsidRPr="000033A9">
        <w:t>4. Reference</w:t>
      </w:r>
    </w:p>
    <w:bookmarkEnd w:id="1"/>
    <w:p w14:paraId="2C202295" w14:textId="2948BE21" w:rsidR="00F456BB" w:rsidRPr="000033A9" w:rsidRDefault="00D41E8F" w:rsidP="00963045">
      <w:pPr>
        <w:pStyle w:val="ListParagraph"/>
        <w:numPr>
          <w:ilvl w:val="0"/>
          <w:numId w:val="9"/>
        </w:numPr>
        <w:ind w:firstLineChars="0"/>
        <w:rPr>
          <w:lang w:eastAsia="zh-CN"/>
        </w:rPr>
      </w:pPr>
      <w:r w:rsidRPr="00D41E8F">
        <w:rPr>
          <w:lang w:eastAsia="zh-CN"/>
        </w:rPr>
        <w:t>R3-258010</w:t>
      </w:r>
      <w:r>
        <w:rPr>
          <w:lang w:eastAsia="zh-CN"/>
        </w:rPr>
        <w:t>/</w:t>
      </w:r>
      <w:r w:rsidR="00F456BB" w:rsidRPr="000033A9">
        <w:rPr>
          <w:lang w:eastAsia="zh-CN"/>
        </w:rPr>
        <w:t>S2-2509321</w:t>
      </w:r>
      <w:r w:rsidR="00572B8A" w:rsidRPr="000033A9">
        <w:rPr>
          <w:lang w:eastAsia="zh-CN"/>
        </w:rPr>
        <w:t xml:space="preserve"> </w:t>
      </w:r>
      <w:r w:rsidR="003D5009" w:rsidRPr="000033A9">
        <w:rPr>
          <w:lang w:eastAsia="zh-CN"/>
        </w:rPr>
        <w:t>Reply to Reply LS on removal of support of PWS over satellite NG-RAN in Rel-17 and 18, SA2</w:t>
      </w:r>
    </w:p>
    <w:p w14:paraId="587121ED" w14:textId="03CFF074" w:rsidR="00147A32" w:rsidRPr="000033A9" w:rsidRDefault="00DF6FD5" w:rsidP="00963045">
      <w:pPr>
        <w:pStyle w:val="ListParagraph"/>
        <w:numPr>
          <w:ilvl w:val="0"/>
          <w:numId w:val="9"/>
        </w:numPr>
        <w:ind w:firstLineChars="0"/>
        <w:rPr>
          <w:lang w:eastAsia="zh-CN"/>
        </w:rPr>
      </w:pPr>
      <w:r w:rsidRPr="000033A9">
        <w:rPr>
          <w:lang w:eastAsia="zh-CN"/>
        </w:rPr>
        <w:t>CP-252246</w:t>
      </w:r>
      <w:r w:rsidR="007618E8" w:rsidRPr="000033A9">
        <w:rPr>
          <w:lang w:eastAsia="zh-CN"/>
        </w:rPr>
        <w:t xml:space="preserve"> LS on allocation of CN assigned subgroup ID for LP-WUS, RAN3</w:t>
      </w:r>
    </w:p>
    <w:p w14:paraId="291F9DE9" w14:textId="37893686" w:rsidR="00AF5B03" w:rsidRPr="000033A9" w:rsidRDefault="005056DC" w:rsidP="00963045">
      <w:pPr>
        <w:pStyle w:val="ListParagraph"/>
        <w:numPr>
          <w:ilvl w:val="0"/>
          <w:numId w:val="9"/>
        </w:numPr>
        <w:ind w:firstLineChars="0"/>
        <w:rPr>
          <w:lang w:eastAsia="zh-CN"/>
        </w:rPr>
      </w:pPr>
      <w:r w:rsidRPr="000033A9">
        <w:rPr>
          <w:lang w:eastAsia="zh-CN"/>
        </w:rPr>
        <w:t xml:space="preserve">S2-2509834 </w:t>
      </w:r>
      <w:r w:rsidR="000A713C" w:rsidRPr="000033A9">
        <w:rPr>
          <w:lang w:eastAsia="zh-CN"/>
        </w:rPr>
        <w:tab/>
      </w:r>
      <w:r w:rsidR="001E652C" w:rsidRPr="000033A9">
        <w:rPr>
          <w:lang w:eastAsia="zh-CN"/>
        </w:rPr>
        <w:t>Reply LS on allocation of CN assigned subgroup ID for LP-WUS, SA2</w:t>
      </w:r>
      <w:r w:rsidR="000A713C" w:rsidRPr="000033A9">
        <w:rPr>
          <w:lang w:eastAsia="zh-CN"/>
        </w:rPr>
        <w:t xml:space="preserve"> </w:t>
      </w:r>
    </w:p>
    <w:p w14:paraId="0526AA13" w14:textId="0E551983" w:rsidR="007A362B" w:rsidRPr="000033A9" w:rsidRDefault="007A362B" w:rsidP="00220857">
      <w:pPr>
        <w:pStyle w:val="ListParagraph"/>
        <w:numPr>
          <w:ilvl w:val="0"/>
          <w:numId w:val="9"/>
        </w:numPr>
        <w:ind w:firstLineChars="0"/>
        <w:rPr>
          <w:lang w:eastAsia="zh-CN"/>
        </w:rPr>
      </w:pPr>
      <w:r w:rsidRPr="000033A9">
        <w:rPr>
          <w:lang w:eastAsia="zh-CN"/>
        </w:rPr>
        <w:t xml:space="preserve">R3-253785 Reply LS to LS on stage 1 requirements for the support for PWS over satellite NGRAN in Rel-17 </w:t>
      </w:r>
      <w:r w:rsidR="00016B58" w:rsidRPr="000033A9">
        <w:rPr>
          <w:lang w:eastAsia="zh-CN"/>
        </w:rPr>
        <w:t>SA1</w:t>
      </w:r>
    </w:p>
    <w:p w14:paraId="00389506" w14:textId="1535E336" w:rsidR="007A362B" w:rsidRPr="000033A9" w:rsidRDefault="002806F8" w:rsidP="00220857">
      <w:pPr>
        <w:pStyle w:val="ListParagraph"/>
        <w:numPr>
          <w:ilvl w:val="0"/>
          <w:numId w:val="9"/>
        </w:numPr>
        <w:ind w:firstLineChars="0"/>
        <w:rPr>
          <w:lang w:eastAsia="zh-CN"/>
        </w:rPr>
      </w:pPr>
      <w:r w:rsidRPr="000033A9">
        <w:rPr>
          <w:lang w:eastAsia="zh-CN"/>
        </w:rPr>
        <w:t xml:space="preserve">R3-253867 </w:t>
      </w:r>
      <w:r w:rsidR="00AF3F82" w:rsidRPr="000033A9">
        <w:rPr>
          <w:lang w:eastAsia="zh-CN"/>
        </w:rPr>
        <w:t>Reply LS on stage 1 requirements to support PWS over satellite NG-RAN in Rel-17, RAN3</w:t>
      </w:r>
    </w:p>
    <w:p w14:paraId="25FD7ECF" w14:textId="45D245EB" w:rsidR="007A362B" w:rsidRDefault="00737A72" w:rsidP="00963045">
      <w:pPr>
        <w:pStyle w:val="ListParagraph"/>
        <w:numPr>
          <w:ilvl w:val="0"/>
          <w:numId w:val="9"/>
        </w:numPr>
        <w:ind w:firstLineChars="0"/>
        <w:rPr>
          <w:lang w:eastAsia="zh-CN"/>
        </w:rPr>
      </w:pPr>
      <w:r w:rsidRPr="000033A9">
        <w:rPr>
          <w:lang w:eastAsia="zh-CN"/>
        </w:rPr>
        <w:t>RP‑251859</w:t>
      </w:r>
      <w:r w:rsidRPr="000033A9">
        <w:rPr>
          <w:lang w:eastAsia="zh-CN"/>
        </w:rPr>
        <w:tab/>
        <w:t xml:space="preserve">Reply LS to R3-253867 = RP-250850 on removal of support of PWS over satellite NG-RAN in Rel-17 and 18 (to: CT1, SA1, CT, SA, RAN3, RAN2; cc: SA2, CT4; contact: </w:t>
      </w:r>
      <w:proofErr w:type="spellStart"/>
      <w:r w:rsidRPr="000033A9">
        <w:rPr>
          <w:lang w:eastAsia="zh-CN"/>
        </w:rPr>
        <w:t>Aalyria</w:t>
      </w:r>
      <w:proofErr w:type="spellEnd"/>
      <w:r w:rsidRPr="000033A9">
        <w:rPr>
          <w:lang w:eastAsia="zh-CN"/>
        </w:rPr>
        <w:t>)</w:t>
      </w:r>
      <w:r w:rsidRPr="000033A9">
        <w:rPr>
          <w:lang w:eastAsia="zh-CN"/>
        </w:rPr>
        <w:tab/>
        <w:t>RAN</w:t>
      </w:r>
    </w:p>
    <w:p w14:paraId="2ED12A87" w14:textId="5E4461CA" w:rsidR="00110EDC" w:rsidRDefault="00690DC8" w:rsidP="00963045">
      <w:pPr>
        <w:pStyle w:val="ListParagraph"/>
        <w:numPr>
          <w:ilvl w:val="0"/>
          <w:numId w:val="9"/>
        </w:numPr>
        <w:ind w:firstLineChars="0"/>
        <w:rPr>
          <w:lang w:eastAsia="zh-CN"/>
        </w:rPr>
      </w:pPr>
      <w:r w:rsidRPr="00690DC8">
        <w:rPr>
          <w:lang w:eastAsia="zh-CN"/>
        </w:rPr>
        <w:t>R3-25846</w:t>
      </w:r>
      <w:r>
        <w:rPr>
          <w:lang w:eastAsia="zh-CN"/>
        </w:rPr>
        <w:t>9</w:t>
      </w:r>
      <w:r w:rsidR="00053616" w:rsidRPr="00053616">
        <w:rPr>
          <w:lang w:eastAsia="zh-CN"/>
        </w:rPr>
        <w:tab/>
        <w:t xml:space="preserve">[draft] Reply LS on removal of support of PWS for NR NTN and IoT NTN in Rel-17 and </w:t>
      </w:r>
      <w:proofErr w:type="gramStart"/>
      <w:r w:rsidR="00053616" w:rsidRPr="00053616">
        <w:rPr>
          <w:lang w:eastAsia="zh-CN"/>
        </w:rPr>
        <w:t>18</w:t>
      </w:r>
      <w:r w:rsidR="00110EDC">
        <w:rPr>
          <w:lang w:eastAsia="zh-CN"/>
        </w:rPr>
        <w:t xml:space="preserve"> </w:t>
      </w:r>
      <w:r w:rsidR="008040D8">
        <w:rPr>
          <w:lang w:eastAsia="zh-CN"/>
        </w:rPr>
        <w:t>,</w:t>
      </w:r>
      <w:proofErr w:type="gramEnd"/>
      <w:r w:rsidR="008040D8">
        <w:rPr>
          <w:lang w:eastAsia="zh-CN"/>
        </w:rPr>
        <w:t xml:space="preserve"> Huawei</w:t>
      </w:r>
    </w:p>
    <w:p w14:paraId="28F8B74D" w14:textId="3F59005C" w:rsidR="00B16BFB" w:rsidRDefault="00690DC8" w:rsidP="00963045">
      <w:pPr>
        <w:pStyle w:val="ListParagraph"/>
        <w:numPr>
          <w:ilvl w:val="0"/>
          <w:numId w:val="9"/>
        </w:numPr>
        <w:ind w:firstLineChars="0"/>
        <w:rPr>
          <w:lang w:eastAsia="zh-CN"/>
        </w:rPr>
      </w:pPr>
      <w:r w:rsidRPr="00690DC8">
        <w:rPr>
          <w:lang w:eastAsia="zh-CN"/>
        </w:rPr>
        <w:t>R3-25846</w:t>
      </w:r>
      <w:r>
        <w:rPr>
          <w:lang w:eastAsia="zh-CN"/>
        </w:rPr>
        <w:t>7</w:t>
      </w:r>
      <w:r w:rsidR="00A57667">
        <w:rPr>
          <w:lang w:eastAsia="zh-CN"/>
        </w:rPr>
        <w:t xml:space="preserve"> </w:t>
      </w:r>
      <w:r w:rsidR="008040D8">
        <w:rPr>
          <w:lang w:eastAsia="zh-CN"/>
        </w:rPr>
        <w:t>Correction of</w:t>
      </w:r>
      <w:r w:rsidR="008040D8" w:rsidRPr="00666DD9">
        <w:rPr>
          <w:lang w:eastAsia="zh-CN"/>
        </w:rPr>
        <w:t xml:space="preserve"> </w:t>
      </w:r>
      <w:r w:rsidR="008040D8">
        <w:rPr>
          <w:lang w:eastAsia="zh-CN"/>
        </w:rPr>
        <w:t xml:space="preserve">PWS </w:t>
      </w:r>
      <w:r w:rsidR="008040D8" w:rsidRPr="00666DD9">
        <w:rPr>
          <w:lang w:eastAsia="zh-CN"/>
        </w:rPr>
        <w:t xml:space="preserve">support for </w:t>
      </w:r>
      <w:r w:rsidR="008040D8">
        <w:rPr>
          <w:lang w:eastAsia="zh-CN"/>
        </w:rPr>
        <w:t>IoT NTN, Huawei</w:t>
      </w:r>
    </w:p>
    <w:p w14:paraId="69F358D5" w14:textId="6D05EED4" w:rsidR="008040D8" w:rsidRPr="000033A9" w:rsidRDefault="00690DC8" w:rsidP="00963045">
      <w:pPr>
        <w:pStyle w:val="ListParagraph"/>
        <w:numPr>
          <w:ilvl w:val="0"/>
          <w:numId w:val="9"/>
        </w:numPr>
        <w:ind w:firstLineChars="0"/>
        <w:rPr>
          <w:lang w:eastAsia="zh-CN"/>
        </w:rPr>
      </w:pPr>
      <w:r w:rsidRPr="00690DC8">
        <w:rPr>
          <w:lang w:eastAsia="zh-CN"/>
        </w:rPr>
        <w:t>R3-25846</w:t>
      </w:r>
      <w:r>
        <w:rPr>
          <w:lang w:eastAsia="zh-CN"/>
        </w:rPr>
        <w:t>8</w:t>
      </w:r>
      <w:bookmarkStart w:id="13" w:name="_GoBack"/>
      <w:bookmarkEnd w:id="13"/>
      <w:r w:rsidR="00A57667">
        <w:rPr>
          <w:lang w:eastAsia="zh-CN"/>
        </w:rPr>
        <w:t xml:space="preserve"> </w:t>
      </w:r>
      <w:r w:rsidR="008040D8">
        <w:rPr>
          <w:lang w:eastAsia="zh-CN"/>
        </w:rPr>
        <w:t>Correction of</w:t>
      </w:r>
      <w:r w:rsidR="008040D8" w:rsidRPr="00666DD9">
        <w:rPr>
          <w:lang w:eastAsia="zh-CN"/>
        </w:rPr>
        <w:t xml:space="preserve"> </w:t>
      </w:r>
      <w:r w:rsidR="008040D8">
        <w:rPr>
          <w:lang w:eastAsia="zh-CN"/>
        </w:rPr>
        <w:t xml:space="preserve">PWS </w:t>
      </w:r>
      <w:r w:rsidR="008040D8" w:rsidRPr="00666DD9">
        <w:rPr>
          <w:lang w:eastAsia="zh-CN"/>
        </w:rPr>
        <w:t xml:space="preserve">support for </w:t>
      </w:r>
      <w:r w:rsidR="008040D8">
        <w:rPr>
          <w:lang w:eastAsia="zh-CN"/>
        </w:rPr>
        <w:t>IoT NTN, Huawei</w:t>
      </w:r>
    </w:p>
    <w:sectPr w:rsidR="008040D8" w:rsidRPr="000033A9" w:rsidSect="007661B9">
      <w:footnotePr>
        <w:numRestart w:val="eachSect"/>
      </w:footnotePr>
      <w:pgSz w:w="11907" w:h="16840" w:code="9"/>
      <w:pgMar w:top="1134" w:right="1134" w:bottom="1418"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36E74" w16cex:dateUtc="2025-11-03T10: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07E19" w14:textId="77777777" w:rsidR="00D42736" w:rsidRDefault="00D42736">
      <w:r>
        <w:separator/>
      </w:r>
    </w:p>
  </w:endnote>
  <w:endnote w:type="continuationSeparator" w:id="0">
    <w:p w14:paraId="79F24D12" w14:textId="77777777" w:rsidR="00D42736" w:rsidRDefault="00D4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Cambria"/>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75BD6" w14:textId="77777777" w:rsidR="00D42736" w:rsidRDefault="00D42736">
      <w:r>
        <w:separator/>
      </w:r>
    </w:p>
  </w:footnote>
  <w:footnote w:type="continuationSeparator" w:id="0">
    <w:p w14:paraId="31DC1702" w14:textId="77777777" w:rsidR="00D42736" w:rsidRDefault="00D42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C7F43"/>
    <w:multiLevelType w:val="hybridMultilevel"/>
    <w:tmpl w:val="BC220AF2"/>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E945F0"/>
    <w:multiLevelType w:val="hybridMultilevel"/>
    <w:tmpl w:val="A9DAC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260538"/>
    <w:multiLevelType w:val="hybridMultilevel"/>
    <w:tmpl w:val="CD18AF12"/>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D55839C6"/>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F1F5BDA"/>
    <w:multiLevelType w:val="hybridMultilevel"/>
    <w:tmpl w:val="FDC2A4EE"/>
    <w:lvl w:ilvl="0" w:tplc="63D2CF44">
      <w:start w:val="3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84F3F09"/>
    <w:multiLevelType w:val="hybridMultilevel"/>
    <w:tmpl w:val="EA265538"/>
    <w:lvl w:ilvl="0" w:tplc="04090001">
      <w:start w:val="1"/>
      <w:numFmt w:val="bullet"/>
      <w:lvlText w:val=""/>
      <w:lvlJc w:val="left"/>
      <w:pPr>
        <w:ind w:left="360" w:hanging="360"/>
      </w:pPr>
      <w:rPr>
        <w:rFonts w:ascii="Symbol" w:hAnsi="Symbol" w:hint="default"/>
      </w:rPr>
    </w:lvl>
    <w:lvl w:ilvl="1" w:tplc="58D8B942">
      <w:numFmt w:val="bullet"/>
      <w:lvlText w:val="-"/>
      <w:lvlJc w:val="left"/>
      <w:pPr>
        <w:ind w:left="1080" w:hanging="360"/>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954BDD"/>
    <w:multiLevelType w:val="hybridMultilevel"/>
    <w:tmpl w:val="9DE020FE"/>
    <w:lvl w:ilvl="0" w:tplc="1FBA9834">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 w15:restartNumberingAfterBreak="0">
    <w:nsid w:val="51380F70"/>
    <w:multiLevelType w:val="hybridMultilevel"/>
    <w:tmpl w:val="F490E04E"/>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711725"/>
    <w:multiLevelType w:val="hybridMultilevel"/>
    <w:tmpl w:val="1F14BE48"/>
    <w:lvl w:ilvl="0" w:tplc="63D2CF44">
      <w:start w:val="3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E035643"/>
    <w:multiLevelType w:val="hybridMultilevel"/>
    <w:tmpl w:val="1B5E26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AE0555A"/>
    <w:multiLevelType w:val="hybridMultilevel"/>
    <w:tmpl w:val="45B47812"/>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D24065"/>
    <w:multiLevelType w:val="hybridMultilevel"/>
    <w:tmpl w:val="30E2A1DE"/>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A70FE6"/>
    <w:multiLevelType w:val="hybridMultilevel"/>
    <w:tmpl w:val="C5E8F7DE"/>
    <w:lvl w:ilvl="0" w:tplc="96D4ACA4">
      <w:numFmt w:val="bullet"/>
      <w:lvlText w:val="-"/>
      <w:lvlJc w:val="left"/>
      <w:pPr>
        <w:ind w:left="360" w:hanging="360"/>
      </w:pPr>
      <w:rPr>
        <w:rFonts w:ascii="Calibri" w:eastAsia="SimSun"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7"/>
  </w:num>
  <w:num w:numId="4">
    <w:abstractNumId w:val="20"/>
  </w:num>
  <w:num w:numId="5">
    <w:abstractNumId w:val="2"/>
  </w:num>
  <w:num w:numId="6">
    <w:abstractNumId w:val="5"/>
  </w:num>
  <w:num w:numId="7">
    <w:abstractNumId w:val="14"/>
  </w:num>
  <w:num w:numId="8">
    <w:abstractNumId w:val="16"/>
  </w:num>
  <w:num w:numId="9">
    <w:abstractNumId w:val="7"/>
  </w:num>
  <w:num w:numId="10">
    <w:abstractNumId w:val="8"/>
  </w:num>
  <w:num w:numId="11">
    <w:abstractNumId w:val="26"/>
  </w:num>
  <w:num w:numId="12">
    <w:abstractNumId w:val="11"/>
  </w:num>
  <w:num w:numId="13">
    <w:abstractNumId w:val="23"/>
  </w:num>
  <w:num w:numId="14">
    <w:abstractNumId w:val="1"/>
  </w:num>
  <w:num w:numId="15">
    <w:abstractNumId w:val="25"/>
  </w:num>
  <w:num w:numId="16">
    <w:abstractNumId w:val="12"/>
  </w:num>
  <w:num w:numId="17">
    <w:abstractNumId w:val="19"/>
  </w:num>
  <w:num w:numId="18">
    <w:abstractNumId w:val="24"/>
  </w:num>
  <w:num w:numId="19">
    <w:abstractNumId w:val="11"/>
    <w:lvlOverride w:ilvl="0">
      <w:startOverride w:val="1"/>
    </w:lvlOverride>
  </w:num>
  <w:num w:numId="20">
    <w:abstractNumId w:val="11"/>
    <w:lvlOverride w:ilvl="0">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8"/>
  </w:num>
  <w:num w:numId="24">
    <w:abstractNumId w:val="13"/>
  </w:num>
  <w:num w:numId="25">
    <w:abstractNumId w:val="11"/>
  </w:num>
  <w:num w:numId="26">
    <w:abstractNumId w:val="0"/>
  </w:num>
  <w:num w:numId="27">
    <w:abstractNumId w:val="9"/>
  </w:num>
  <w:num w:numId="28">
    <w:abstractNumId w:val="15"/>
  </w:num>
  <w:num w:numId="29">
    <w:abstractNumId w:val="10"/>
  </w:num>
  <w:num w:numId="30">
    <w:abstractNumId w:val="11"/>
    <w:lvlOverride w:ilvl="0">
      <w:startOverride w:val="1"/>
    </w:lvlOverride>
  </w:num>
  <w:num w:numId="31">
    <w:abstractNumId w:val="11"/>
  </w:num>
  <w:num w:numId="32">
    <w:abstractNumId w:val="6"/>
  </w:num>
  <w:num w:numId="3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3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041"/>
    <w:rsid w:val="00001320"/>
    <w:rsid w:val="0000139A"/>
    <w:rsid w:val="0000156C"/>
    <w:rsid w:val="00001940"/>
    <w:rsid w:val="000020FF"/>
    <w:rsid w:val="0000238B"/>
    <w:rsid w:val="0000264D"/>
    <w:rsid w:val="00002862"/>
    <w:rsid w:val="00002C5F"/>
    <w:rsid w:val="000033A9"/>
    <w:rsid w:val="00003760"/>
    <w:rsid w:val="00003904"/>
    <w:rsid w:val="00003D08"/>
    <w:rsid w:val="00003DF6"/>
    <w:rsid w:val="00003E8C"/>
    <w:rsid w:val="00003FCF"/>
    <w:rsid w:val="00004128"/>
    <w:rsid w:val="000044DA"/>
    <w:rsid w:val="00004503"/>
    <w:rsid w:val="00004A90"/>
    <w:rsid w:val="0000567F"/>
    <w:rsid w:val="00005A0F"/>
    <w:rsid w:val="00005AA5"/>
    <w:rsid w:val="00005B3F"/>
    <w:rsid w:val="0000613E"/>
    <w:rsid w:val="000065A8"/>
    <w:rsid w:val="000068C4"/>
    <w:rsid w:val="00006A86"/>
    <w:rsid w:val="00006AA0"/>
    <w:rsid w:val="00006B8B"/>
    <w:rsid w:val="00006CD4"/>
    <w:rsid w:val="00007955"/>
    <w:rsid w:val="00007ACD"/>
    <w:rsid w:val="00007BA5"/>
    <w:rsid w:val="00007EAB"/>
    <w:rsid w:val="000100F7"/>
    <w:rsid w:val="00010E71"/>
    <w:rsid w:val="000110CA"/>
    <w:rsid w:val="000112F3"/>
    <w:rsid w:val="00011674"/>
    <w:rsid w:val="000118F6"/>
    <w:rsid w:val="00011EA3"/>
    <w:rsid w:val="00012399"/>
    <w:rsid w:val="0001261F"/>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4EF"/>
    <w:rsid w:val="000165CD"/>
    <w:rsid w:val="0001668A"/>
    <w:rsid w:val="00016735"/>
    <w:rsid w:val="0001677F"/>
    <w:rsid w:val="00016B58"/>
    <w:rsid w:val="00016DF0"/>
    <w:rsid w:val="00016FC7"/>
    <w:rsid w:val="0001701A"/>
    <w:rsid w:val="00017030"/>
    <w:rsid w:val="000172D9"/>
    <w:rsid w:val="000179A6"/>
    <w:rsid w:val="00017A82"/>
    <w:rsid w:val="00017AF1"/>
    <w:rsid w:val="00017C43"/>
    <w:rsid w:val="0002005D"/>
    <w:rsid w:val="000205C0"/>
    <w:rsid w:val="00020645"/>
    <w:rsid w:val="00020BFF"/>
    <w:rsid w:val="00021026"/>
    <w:rsid w:val="0002104C"/>
    <w:rsid w:val="000210A0"/>
    <w:rsid w:val="000217B0"/>
    <w:rsid w:val="000224E8"/>
    <w:rsid w:val="00022E4A"/>
    <w:rsid w:val="00023279"/>
    <w:rsid w:val="000237D4"/>
    <w:rsid w:val="00023A3B"/>
    <w:rsid w:val="00023B6F"/>
    <w:rsid w:val="00023BDA"/>
    <w:rsid w:val="00023E5C"/>
    <w:rsid w:val="0002418A"/>
    <w:rsid w:val="0002428A"/>
    <w:rsid w:val="000249E3"/>
    <w:rsid w:val="00025434"/>
    <w:rsid w:val="000255F7"/>
    <w:rsid w:val="00025AB8"/>
    <w:rsid w:val="00025FE0"/>
    <w:rsid w:val="00026555"/>
    <w:rsid w:val="000271F4"/>
    <w:rsid w:val="0002747B"/>
    <w:rsid w:val="000277E5"/>
    <w:rsid w:val="00027C11"/>
    <w:rsid w:val="0003064C"/>
    <w:rsid w:val="00030688"/>
    <w:rsid w:val="00030775"/>
    <w:rsid w:val="000308E3"/>
    <w:rsid w:val="00030A95"/>
    <w:rsid w:val="00030CD1"/>
    <w:rsid w:val="00030F50"/>
    <w:rsid w:val="0003107D"/>
    <w:rsid w:val="00031567"/>
    <w:rsid w:val="00031914"/>
    <w:rsid w:val="00031CA7"/>
    <w:rsid w:val="0003243E"/>
    <w:rsid w:val="000324DC"/>
    <w:rsid w:val="00032586"/>
    <w:rsid w:val="00032711"/>
    <w:rsid w:val="00032AB8"/>
    <w:rsid w:val="00033000"/>
    <w:rsid w:val="00033716"/>
    <w:rsid w:val="00033EC1"/>
    <w:rsid w:val="0003419C"/>
    <w:rsid w:val="0003461E"/>
    <w:rsid w:val="000346B7"/>
    <w:rsid w:val="00034AD8"/>
    <w:rsid w:val="00034CC6"/>
    <w:rsid w:val="000356BF"/>
    <w:rsid w:val="000357E9"/>
    <w:rsid w:val="00035CB3"/>
    <w:rsid w:val="00035E59"/>
    <w:rsid w:val="00035E6F"/>
    <w:rsid w:val="000368F1"/>
    <w:rsid w:val="000371F3"/>
    <w:rsid w:val="00037328"/>
    <w:rsid w:val="00037B33"/>
    <w:rsid w:val="00037B79"/>
    <w:rsid w:val="0004079F"/>
    <w:rsid w:val="00040B64"/>
    <w:rsid w:val="000410D0"/>
    <w:rsid w:val="0004127F"/>
    <w:rsid w:val="000421A6"/>
    <w:rsid w:val="000421C4"/>
    <w:rsid w:val="000429F6"/>
    <w:rsid w:val="00042A11"/>
    <w:rsid w:val="00042A86"/>
    <w:rsid w:val="00042FEB"/>
    <w:rsid w:val="000430A1"/>
    <w:rsid w:val="000433B6"/>
    <w:rsid w:val="00043617"/>
    <w:rsid w:val="0004386C"/>
    <w:rsid w:val="000439E1"/>
    <w:rsid w:val="00043BC5"/>
    <w:rsid w:val="000442D9"/>
    <w:rsid w:val="00044412"/>
    <w:rsid w:val="00044562"/>
    <w:rsid w:val="000445B0"/>
    <w:rsid w:val="00044952"/>
    <w:rsid w:val="00044A3A"/>
    <w:rsid w:val="00044E9A"/>
    <w:rsid w:val="00044FA9"/>
    <w:rsid w:val="00045391"/>
    <w:rsid w:val="0004575F"/>
    <w:rsid w:val="000459C3"/>
    <w:rsid w:val="00045F9A"/>
    <w:rsid w:val="000460B7"/>
    <w:rsid w:val="0004623D"/>
    <w:rsid w:val="000468A5"/>
    <w:rsid w:val="000472C1"/>
    <w:rsid w:val="000477DF"/>
    <w:rsid w:val="000478FF"/>
    <w:rsid w:val="00047A86"/>
    <w:rsid w:val="00047D2B"/>
    <w:rsid w:val="00047F7B"/>
    <w:rsid w:val="0005015D"/>
    <w:rsid w:val="000502EF"/>
    <w:rsid w:val="0005055D"/>
    <w:rsid w:val="00052018"/>
    <w:rsid w:val="000520DD"/>
    <w:rsid w:val="00052997"/>
    <w:rsid w:val="000529F6"/>
    <w:rsid w:val="00052D87"/>
    <w:rsid w:val="00053616"/>
    <w:rsid w:val="00053771"/>
    <w:rsid w:val="000537C1"/>
    <w:rsid w:val="000539D8"/>
    <w:rsid w:val="00053A3A"/>
    <w:rsid w:val="00053EDA"/>
    <w:rsid w:val="00053FD2"/>
    <w:rsid w:val="0005476A"/>
    <w:rsid w:val="0005479A"/>
    <w:rsid w:val="00054CEB"/>
    <w:rsid w:val="00054F5D"/>
    <w:rsid w:val="000550F8"/>
    <w:rsid w:val="0005516F"/>
    <w:rsid w:val="0005518A"/>
    <w:rsid w:val="000553BB"/>
    <w:rsid w:val="00055471"/>
    <w:rsid w:val="000554E2"/>
    <w:rsid w:val="000556AA"/>
    <w:rsid w:val="00056F52"/>
    <w:rsid w:val="00056FE5"/>
    <w:rsid w:val="00057064"/>
    <w:rsid w:val="000570B9"/>
    <w:rsid w:val="00057171"/>
    <w:rsid w:val="00057DFF"/>
    <w:rsid w:val="00057F83"/>
    <w:rsid w:val="000604BB"/>
    <w:rsid w:val="000606C8"/>
    <w:rsid w:val="00060A49"/>
    <w:rsid w:val="00060DA3"/>
    <w:rsid w:val="00060F50"/>
    <w:rsid w:val="0006129D"/>
    <w:rsid w:val="00061B84"/>
    <w:rsid w:val="00061F2E"/>
    <w:rsid w:val="000621D2"/>
    <w:rsid w:val="000622D3"/>
    <w:rsid w:val="00062517"/>
    <w:rsid w:val="00062629"/>
    <w:rsid w:val="000627E7"/>
    <w:rsid w:val="00062A3B"/>
    <w:rsid w:val="00062BBF"/>
    <w:rsid w:val="00062C04"/>
    <w:rsid w:val="00062F97"/>
    <w:rsid w:val="00063B16"/>
    <w:rsid w:val="00064173"/>
    <w:rsid w:val="00064363"/>
    <w:rsid w:val="000646BC"/>
    <w:rsid w:val="00064ABC"/>
    <w:rsid w:val="00064D25"/>
    <w:rsid w:val="00065024"/>
    <w:rsid w:val="000651DD"/>
    <w:rsid w:val="000655EF"/>
    <w:rsid w:val="0006565A"/>
    <w:rsid w:val="00065D3A"/>
    <w:rsid w:val="00065F18"/>
    <w:rsid w:val="00065F6B"/>
    <w:rsid w:val="000660EB"/>
    <w:rsid w:val="00066291"/>
    <w:rsid w:val="00066684"/>
    <w:rsid w:val="00066EF6"/>
    <w:rsid w:val="00067294"/>
    <w:rsid w:val="0006738C"/>
    <w:rsid w:val="000674DE"/>
    <w:rsid w:val="000677E8"/>
    <w:rsid w:val="00067B9D"/>
    <w:rsid w:val="00070403"/>
    <w:rsid w:val="00070CDD"/>
    <w:rsid w:val="0007119C"/>
    <w:rsid w:val="000714ED"/>
    <w:rsid w:val="000717BE"/>
    <w:rsid w:val="00071AD1"/>
    <w:rsid w:val="00071CB4"/>
    <w:rsid w:val="00072295"/>
    <w:rsid w:val="000729CB"/>
    <w:rsid w:val="00072EDF"/>
    <w:rsid w:val="0007343F"/>
    <w:rsid w:val="000737BB"/>
    <w:rsid w:val="00073859"/>
    <w:rsid w:val="00073C97"/>
    <w:rsid w:val="00073E8E"/>
    <w:rsid w:val="00074D25"/>
    <w:rsid w:val="00075247"/>
    <w:rsid w:val="000755F5"/>
    <w:rsid w:val="000757D1"/>
    <w:rsid w:val="00075832"/>
    <w:rsid w:val="000759F7"/>
    <w:rsid w:val="00075BE8"/>
    <w:rsid w:val="00075CE4"/>
    <w:rsid w:val="00075E3D"/>
    <w:rsid w:val="00076202"/>
    <w:rsid w:val="00076363"/>
    <w:rsid w:val="00076E38"/>
    <w:rsid w:val="00076E9F"/>
    <w:rsid w:val="0007754F"/>
    <w:rsid w:val="000778F6"/>
    <w:rsid w:val="00077E29"/>
    <w:rsid w:val="000800E2"/>
    <w:rsid w:val="0008045C"/>
    <w:rsid w:val="00080DF2"/>
    <w:rsid w:val="00080E00"/>
    <w:rsid w:val="0008112D"/>
    <w:rsid w:val="000812D6"/>
    <w:rsid w:val="00081C37"/>
    <w:rsid w:val="00081F98"/>
    <w:rsid w:val="000828AC"/>
    <w:rsid w:val="0008297B"/>
    <w:rsid w:val="00082A0A"/>
    <w:rsid w:val="00083024"/>
    <w:rsid w:val="000832CF"/>
    <w:rsid w:val="000833D8"/>
    <w:rsid w:val="0008360B"/>
    <w:rsid w:val="00083842"/>
    <w:rsid w:val="00083A92"/>
    <w:rsid w:val="00083E9F"/>
    <w:rsid w:val="000843D9"/>
    <w:rsid w:val="00084902"/>
    <w:rsid w:val="00084B0F"/>
    <w:rsid w:val="00084C7D"/>
    <w:rsid w:val="00084DF2"/>
    <w:rsid w:val="00084E92"/>
    <w:rsid w:val="00084F0C"/>
    <w:rsid w:val="00084F5E"/>
    <w:rsid w:val="0008547F"/>
    <w:rsid w:val="00085636"/>
    <w:rsid w:val="00085C67"/>
    <w:rsid w:val="00085DF3"/>
    <w:rsid w:val="00086867"/>
    <w:rsid w:val="00086917"/>
    <w:rsid w:val="00086B96"/>
    <w:rsid w:val="00086BC4"/>
    <w:rsid w:val="00086DFE"/>
    <w:rsid w:val="00087237"/>
    <w:rsid w:val="0008724B"/>
    <w:rsid w:val="000875F3"/>
    <w:rsid w:val="000878B1"/>
    <w:rsid w:val="00087EE9"/>
    <w:rsid w:val="00087FCE"/>
    <w:rsid w:val="0009046A"/>
    <w:rsid w:val="000912E1"/>
    <w:rsid w:val="00091874"/>
    <w:rsid w:val="000918C5"/>
    <w:rsid w:val="0009264C"/>
    <w:rsid w:val="00092ABA"/>
    <w:rsid w:val="00092C34"/>
    <w:rsid w:val="000936F1"/>
    <w:rsid w:val="00093E22"/>
    <w:rsid w:val="00094829"/>
    <w:rsid w:val="00094B65"/>
    <w:rsid w:val="00094C41"/>
    <w:rsid w:val="00095381"/>
    <w:rsid w:val="00095652"/>
    <w:rsid w:val="0009591B"/>
    <w:rsid w:val="0009599F"/>
    <w:rsid w:val="00095E20"/>
    <w:rsid w:val="00095F3C"/>
    <w:rsid w:val="000962F1"/>
    <w:rsid w:val="000964DF"/>
    <w:rsid w:val="0009653E"/>
    <w:rsid w:val="00096C9D"/>
    <w:rsid w:val="0009719F"/>
    <w:rsid w:val="000973C3"/>
    <w:rsid w:val="00097434"/>
    <w:rsid w:val="00097477"/>
    <w:rsid w:val="00097518"/>
    <w:rsid w:val="0009762D"/>
    <w:rsid w:val="00097726"/>
    <w:rsid w:val="00097964"/>
    <w:rsid w:val="00097992"/>
    <w:rsid w:val="00097C10"/>
    <w:rsid w:val="00097EDE"/>
    <w:rsid w:val="00097FD1"/>
    <w:rsid w:val="000A0171"/>
    <w:rsid w:val="000A0206"/>
    <w:rsid w:val="000A0AEF"/>
    <w:rsid w:val="000A0D1C"/>
    <w:rsid w:val="000A10EB"/>
    <w:rsid w:val="000A1835"/>
    <w:rsid w:val="000A187E"/>
    <w:rsid w:val="000A2703"/>
    <w:rsid w:val="000A2AF5"/>
    <w:rsid w:val="000A2D64"/>
    <w:rsid w:val="000A324A"/>
    <w:rsid w:val="000A337E"/>
    <w:rsid w:val="000A35C1"/>
    <w:rsid w:val="000A3769"/>
    <w:rsid w:val="000A394F"/>
    <w:rsid w:val="000A3C43"/>
    <w:rsid w:val="000A3CD7"/>
    <w:rsid w:val="000A3D9B"/>
    <w:rsid w:val="000A3E0D"/>
    <w:rsid w:val="000A415E"/>
    <w:rsid w:val="000A4234"/>
    <w:rsid w:val="000A4442"/>
    <w:rsid w:val="000A44AB"/>
    <w:rsid w:val="000A44D7"/>
    <w:rsid w:val="000A4BD8"/>
    <w:rsid w:val="000A4C5A"/>
    <w:rsid w:val="000A4C76"/>
    <w:rsid w:val="000A4D30"/>
    <w:rsid w:val="000A5101"/>
    <w:rsid w:val="000A5DDD"/>
    <w:rsid w:val="000A5F8F"/>
    <w:rsid w:val="000A689E"/>
    <w:rsid w:val="000A6C5F"/>
    <w:rsid w:val="000A6CBD"/>
    <w:rsid w:val="000A6E24"/>
    <w:rsid w:val="000A713C"/>
    <w:rsid w:val="000A743C"/>
    <w:rsid w:val="000B04DA"/>
    <w:rsid w:val="000B04FD"/>
    <w:rsid w:val="000B0B95"/>
    <w:rsid w:val="000B1239"/>
    <w:rsid w:val="000B136B"/>
    <w:rsid w:val="000B1390"/>
    <w:rsid w:val="000B13E4"/>
    <w:rsid w:val="000B1410"/>
    <w:rsid w:val="000B23EC"/>
    <w:rsid w:val="000B2A10"/>
    <w:rsid w:val="000B3098"/>
    <w:rsid w:val="000B3117"/>
    <w:rsid w:val="000B417F"/>
    <w:rsid w:val="000B4726"/>
    <w:rsid w:val="000B48A6"/>
    <w:rsid w:val="000B4B4A"/>
    <w:rsid w:val="000B5087"/>
    <w:rsid w:val="000B54C1"/>
    <w:rsid w:val="000B5774"/>
    <w:rsid w:val="000B5AE1"/>
    <w:rsid w:val="000B5DCF"/>
    <w:rsid w:val="000B5F7E"/>
    <w:rsid w:val="000B65E8"/>
    <w:rsid w:val="000B6798"/>
    <w:rsid w:val="000B684D"/>
    <w:rsid w:val="000B689A"/>
    <w:rsid w:val="000B78CC"/>
    <w:rsid w:val="000B7D3F"/>
    <w:rsid w:val="000B7E61"/>
    <w:rsid w:val="000B7F20"/>
    <w:rsid w:val="000C00E1"/>
    <w:rsid w:val="000C027D"/>
    <w:rsid w:val="000C06BB"/>
    <w:rsid w:val="000C06F7"/>
    <w:rsid w:val="000C0BF8"/>
    <w:rsid w:val="000C14A0"/>
    <w:rsid w:val="000C1846"/>
    <w:rsid w:val="000C1E2F"/>
    <w:rsid w:val="000C23F0"/>
    <w:rsid w:val="000C29BA"/>
    <w:rsid w:val="000C2F8F"/>
    <w:rsid w:val="000C359B"/>
    <w:rsid w:val="000C3723"/>
    <w:rsid w:val="000C3953"/>
    <w:rsid w:val="000C3975"/>
    <w:rsid w:val="000C42DD"/>
    <w:rsid w:val="000C447E"/>
    <w:rsid w:val="000C4604"/>
    <w:rsid w:val="000C47BE"/>
    <w:rsid w:val="000C4C2E"/>
    <w:rsid w:val="000C4DEF"/>
    <w:rsid w:val="000C4E93"/>
    <w:rsid w:val="000C5696"/>
    <w:rsid w:val="000C5F39"/>
    <w:rsid w:val="000C6CBB"/>
    <w:rsid w:val="000C6D76"/>
    <w:rsid w:val="000C6E31"/>
    <w:rsid w:val="000C6F1C"/>
    <w:rsid w:val="000C7168"/>
    <w:rsid w:val="000C78FF"/>
    <w:rsid w:val="000C7BC0"/>
    <w:rsid w:val="000D0344"/>
    <w:rsid w:val="000D0605"/>
    <w:rsid w:val="000D0AED"/>
    <w:rsid w:val="000D1AC4"/>
    <w:rsid w:val="000D20EF"/>
    <w:rsid w:val="000D23EB"/>
    <w:rsid w:val="000D2A7E"/>
    <w:rsid w:val="000D3498"/>
    <w:rsid w:val="000D358C"/>
    <w:rsid w:val="000D3744"/>
    <w:rsid w:val="000D3764"/>
    <w:rsid w:val="000D3B23"/>
    <w:rsid w:val="000D3CF9"/>
    <w:rsid w:val="000D4255"/>
    <w:rsid w:val="000D4316"/>
    <w:rsid w:val="000D45A0"/>
    <w:rsid w:val="000D468C"/>
    <w:rsid w:val="000D49A9"/>
    <w:rsid w:val="000D4BC9"/>
    <w:rsid w:val="000D4C1B"/>
    <w:rsid w:val="000D588D"/>
    <w:rsid w:val="000D5C24"/>
    <w:rsid w:val="000D5EC9"/>
    <w:rsid w:val="000D6695"/>
    <w:rsid w:val="000D704D"/>
    <w:rsid w:val="000D7401"/>
    <w:rsid w:val="000D7528"/>
    <w:rsid w:val="000D7985"/>
    <w:rsid w:val="000D7B1E"/>
    <w:rsid w:val="000D7B73"/>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ED7"/>
    <w:rsid w:val="000E4FA7"/>
    <w:rsid w:val="000E53DA"/>
    <w:rsid w:val="000E558F"/>
    <w:rsid w:val="000E5672"/>
    <w:rsid w:val="000E5FCD"/>
    <w:rsid w:val="000E68E8"/>
    <w:rsid w:val="000E6E01"/>
    <w:rsid w:val="000E6E05"/>
    <w:rsid w:val="000E6E9C"/>
    <w:rsid w:val="000E7044"/>
    <w:rsid w:val="000E7145"/>
    <w:rsid w:val="000E721E"/>
    <w:rsid w:val="000E7749"/>
    <w:rsid w:val="000E7C81"/>
    <w:rsid w:val="000E7CD4"/>
    <w:rsid w:val="000F025B"/>
    <w:rsid w:val="000F0AAB"/>
    <w:rsid w:val="000F0F23"/>
    <w:rsid w:val="000F1BEB"/>
    <w:rsid w:val="000F1CAF"/>
    <w:rsid w:val="000F1FC4"/>
    <w:rsid w:val="000F288A"/>
    <w:rsid w:val="000F2A39"/>
    <w:rsid w:val="000F2AAC"/>
    <w:rsid w:val="000F2BE2"/>
    <w:rsid w:val="000F2DFE"/>
    <w:rsid w:val="000F2FB5"/>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0C8A"/>
    <w:rsid w:val="00101102"/>
    <w:rsid w:val="00101543"/>
    <w:rsid w:val="00101C00"/>
    <w:rsid w:val="00101C0B"/>
    <w:rsid w:val="0010241A"/>
    <w:rsid w:val="001024B9"/>
    <w:rsid w:val="00102B9E"/>
    <w:rsid w:val="00102D25"/>
    <w:rsid w:val="00102D3B"/>
    <w:rsid w:val="00102D8A"/>
    <w:rsid w:val="00103189"/>
    <w:rsid w:val="001031E1"/>
    <w:rsid w:val="001033F9"/>
    <w:rsid w:val="00103692"/>
    <w:rsid w:val="0010374A"/>
    <w:rsid w:val="00103864"/>
    <w:rsid w:val="00103870"/>
    <w:rsid w:val="00104009"/>
    <w:rsid w:val="00105218"/>
    <w:rsid w:val="001053B5"/>
    <w:rsid w:val="00105668"/>
    <w:rsid w:val="00105BF1"/>
    <w:rsid w:val="0010634F"/>
    <w:rsid w:val="001064C2"/>
    <w:rsid w:val="00106912"/>
    <w:rsid w:val="0010697A"/>
    <w:rsid w:val="00106C94"/>
    <w:rsid w:val="00107DA1"/>
    <w:rsid w:val="00107EFF"/>
    <w:rsid w:val="00107FF6"/>
    <w:rsid w:val="0011078C"/>
    <w:rsid w:val="00110973"/>
    <w:rsid w:val="00110C1D"/>
    <w:rsid w:val="00110CE9"/>
    <w:rsid w:val="00110E7D"/>
    <w:rsid w:val="00110EDC"/>
    <w:rsid w:val="00110F95"/>
    <w:rsid w:val="001119E6"/>
    <w:rsid w:val="00111DB0"/>
    <w:rsid w:val="001120DB"/>
    <w:rsid w:val="00112124"/>
    <w:rsid w:val="0011278D"/>
    <w:rsid w:val="00112869"/>
    <w:rsid w:val="00112C1D"/>
    <w:rsid w:val="001133CF"/>
    <w:rsid w:val="00113571"/>
    <w:rsid w:val="00113D5D"/>
    <w:rsid w:val="00113DCC"/>
    <w:rsid w:val="00114174"/>
    <w:rsid w:val="001143E0"/>
    <w:rsid w:val="001147C8"/>
    <w:rsid w:val="001149F3"/>
    <w:rsid w:val="00114EB0"/>
    <w:rsid w:val="00114ECF"/>
    <w:rsid w:val="00115781"/>
    <w:rsid w:val="00115B32"/>
    <w:rsid w:val="00116177"/>
    <w:rsid w:val="0011668D"/>
    <w:rsid w:val="00116EDE"/>
    <w:rsid w:val="00117038"/>
    <w:rsid w:val="001177F1"/>
    <w:rsid w:val="00117B42"/>
    <w:rsid w:val="00117E39"/>
    <w:rsid w:val="00117E84"/>
    <w:rsid w:val="00117FBB"/>
    <w:rsid w:val="00120088"/>
    <w:rsid w:val="00120A31"/>
    <w:rsid w:val="00121690"/>
    <w:rsid w:val="001216F9"/>
    <w:rsid w:val="0012187F"/>
    <w:rsid w:val="001218CE"/>
    <w:rsid w:val="001218FD"/>
    <w:rsid w:val="0012197B"/>
    <w:rsid w:val="00121CA2"/>
    <w:rsid w:val="00121CCB"/>
    <w:rsid w:val="00121E24"/>
    <w:rsid w:val="0012227B"/>
    <w:rsid w:val="0012236F"/>
    <w:rsid w:val="00122531"/>
    <w:rsid w:val="001227E7"/>
    <w:rsid w:val="001229DC"/>
    <w:rsid w:val="00122F9E"/>
    <w:rsid w:val="0012343C"/>
    <w:rsid w:val="00123BF3"/>
    <w:rsid w:val="001241DA"/>
    <w:rsid w:val="00124A5B"/>
    <w:rsid w:val="00125A22"/>
    <w:rsid w:val="00125B23"/>
    <w:rsid w:val="00125EC8"/>
    <w:rsid w:val="00126001"/>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814"/>
    <w:rsid w:val="00131ACB"/>
    <w:rsid w:val="00131EA5"/>
    <w:rsid w:val="0013204A"/>
    <w:rsid w:val="00132491"/>
    <w:rsid w:val="00132625"/>
    <w:rsid w:val="00132B90"/>
    <w:rsid w:val="00133ED2"/>
    <w:rsid w:val="001342B6"/>
    <w:rsid w:val="0013457B"/>
    <w:rsid w:val="00134B99"/>
    <w:rsid w:val="00135058"/>
    <w:rsid w:val="00135214"/>
    <w:rsid w:val="0013525B"/>
    <w:rsid w:val="0013527D"/>
    <w:rsid w:val="001355E0"/>
    <w:rsid w:val="0013569F"/>
    <w:rsid w:val="00135993"/>
    <w:rsid w:val="00135B09"/>
    <w:rsid w:val="00135ED7"/>
    <w:rsid w:val="001360DF"/>
    <w:rsid w:val="00136257"/>
    <w:rsid w:val="00136651"/>
    <w:rsid w:val="00136E9A"/>
    <w:rsid w:val="001373C2"/>
    <w:rsid w:val="0013747D"/>
    <w:rsid w:val="00137861"/>
    <w:rsid w:val="00140231"/>
    <w:rsid w:val="00140232"/>
    <w:rsid w:val="00140312"/>
    <w:rsid w:val="0014087A"/>
    <w:rsid w:val="00141333"/>
    <w:rsid w:val="00141915"/>
    <w:rsid w:val="00141CCB"/>
    <w:rsid w:val="00141DD6"/>
    <w:rsid w:val="001425DF"/>
    <w:rsid w:val="00142DD8"/>
    <w:rsid w:val="0014332F"/>
    <w:rsid w:val="0014344D"/>
    <w:rsid w:val="00143B34"/>
    <w:rsid w:val="001443DD"/>
    <w:rsid w:val="00144534"/>
    <w:rsid w:val="001445BB"/>
    <w:rsid w:val="00144AA6"/>
    <w:rsid w:val="00144E70"/>
    <w:rsid w:val="001452E0"/>
    <w:rsid w:val="00145968"/>
    <w:rsid w:val="00145A5A"/>
    <w:rsid w:val="00145F54"/>
    <w:rsid w:val="0014638D"/>
    <w:rsid w:val="00146825"/>
    <w:rsid w:val="001470D4"/>
    <w:rsid w:val="00147606"/>
    <w:rsid w:val="001476D8"/>
    <w:rsid w:val="001479A4"/>
    <w:rsid w:val="00147A32"/>
    <w:rsid w:val="00147BBA"/>
    <w:rsid w:val="00147FE7"/>
    <w:rsid w:val="0015093A"/>
    <w:rsid w:val="00150FD5"/>
    <w:rsid w:val="00151391"/>
    <w:rsid w:val="00152608"/>
    <w:rsid w:val="00152611"/>
    <w:rsid w:val="001533B4"/>
    <w:rsid w:val="00153BDB"/>
    <w:rsid w:val="00153CD0"/>
    <w:rsid w:val="001540FA"/>
    <w:rsid w:val="00154D73"/>
    <w:rsid w:val="001551A2"/>
    <w:rsid w:val="0015526C"/>
    <w:rsid w:val="001552AF"/>
    <w:rsid w:val="0015544A"/>
    <w:rsid w:val="00155614"/>
    <w:rsid w:val="00155D7E"/>
    <w:rsid w:val="00155E4C"/>
    <w:rsid w:val="0015602E"/>
    <w:rsid w:val="00156AB0"/>
    <w:rsid w:val="00156AB3"/>
    <w:rsid w:val="00156E16"/>
    <w:rsid w:val="00156E69"/>
    <w:rsid w:val="00156F62"/>
    <w:rsid w:val="00157372"/>
    <w:rsid w:val="0016006A"/>
    <w:rsid w:val="0016044E"/>
    <w:rsid w:val="00160615"/>
    <w:rsid w:val="0016070D"/>
    <w:rsid w:val="00160C2D"/>
    <w:rsid w:val="00160CA0"/>
    <w:rsid w:val="00160DF5"/>
    <w:rsid w:val="00160E70"/>
    <w:rsid w:val="00161EF7"/>
    <w:rsid w:val="00162976"/>
    <w:rsid w:val="00162AA4"/>
    <w:rsid w:val="001630D0"/>
    <w:rsid w:val="00163219"/>
    <w:rsid w:val="001633DC"/>
    <w:rsid w:val="001636D5"/>
    <w:rsid w:val="00163720"/>
    <w:rsid w:val="001638F9"/>
    <w:rsid w:val="00163C54"/>
    <w:rsid w:val="00163EDA"/>
    <w:rsid w:val="00163EEC"/>
    <w:rsid w:val="00164373"/>
    <w:rsid w:val="00164650"/>
    <w:rsid w:val="00165014"/>
    <w:rsid w:val="00166952"/>
    <w:rsid w:val="00166C20"/>
    <w:rsid w:val="00167757"/>
    <w:rsid w:val="00167925"/>
    <w:rsid w:val="001679FD"/>
    <w:rsid w:val="00170924"/>
    <w:rsid w:val="00170AFD"/>
    <w:rsid w:val="0017100B"/>
    <w:rsid w:val="00171575"/>
    <w:rsid w:val="00171F68"/>
    <w:rsid w:val="00172385"/>
    <w:rsid w:val="0017259C"/>
    <w:rsid w:val="00172628"/>
    <w:rsid w:val="001733B1"/>
    <w:rsid w:val="00173507"/>
    <w:rsid w:val="00173522"/>
    <w:rsid w:val="00173936"/>
    <w:rsid w:val="00174328"/>
    <w:rsid w:val="001743FF"/>
    <w:rsid w:val="0017450B"/>
    <w:rsid w:val="00174708"/>
    <w:rsid w:val="001749FE"/>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A7D"/>
    <w:rsid w:val="00181069"/>
    <w:rsid w:val="00181122"/>
    <w:rsid w:val="00181DEB"/>
    <w:rsid w:val="00182256"/>
    <w:rsid w:val="00182A7F"/>
    <w:rsid w:val="001834D6"/>
    <w:rsid w:val="00183C0B"/>
    <w:rsid w:val="00183FA8"/>
    <w:rsid w:val="001841EB"/>
    <w:rsid w:val="00184474"/>
    <w:rsid w:val="001845FD"/>
    <w:rsid w:val="00184E91"/>
    <w:rsid w:val="00184EF7"/>
    <w:rsid w:val="001851A8"/>
    <w:rsid w:val="001857B0"/>
    <w:rsid w:val="00185A40"/>
    <w:rsid w:val="00185A41"/>
    <w:rsid w:val="00185B80"/>
    <w:rsid w:val="001860A0"/>
    <w:rsid w:val="0018627E"/>
    <w:rsid w:val="001864E8"/>
    <w:rsid w:val="0018691B"/>
    <w:rsid w:val="00186B03"/>
    <w:rsid w:val="00187024"/>
    <w:rsid w:val="00187E89"/>
    <w:rsid w:val="00187F9E"/>
    <w:rsid w:val="00190528"/>
    <w:rsid w:val="00190633"/>
    <w:rsid w:val="00190AAA"/>
    <w:rsid w:val="00190D1B"/>
    <w:rsid w:val="00191037"/>
    <w:rsid w:val="00191310"/>
    <w:rsid w:val="001917EE"/>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57"/>
    <w:rsid w:val="00196065"/>
    <w:rsid w:val="00196158"/>
    <w:rsid w:val="001967B3"/>
    <w:rsid w:val="00197505"/>
    <w:rsid w:val="00197756"/>
    <w:rsid w:val="001977C8"/>
    <w:rsid w:val="00197B23"/>
    <w:rsid w:val="00197C7B"/>
    <w:rsid w:val="00197F49"/>
    <w:rsid w:val="001A047D"/>
    <w:rsid w:val="001A047F"/>
    <w:rsid w:val="001A0B32"/>
    <w:rsid w:val="001A1B64"/>
    <w:rsid w:val="001A1B88"/>
    <w:rsid w:val="001A1EC7"/>
    <w:rsid w:val="001A1F92"/>
    <w:rsid w:val="001A2382"/>
    <w:rsid w:val="001A2855"/>
    <w:rsid w:val="001A2E36"/>
    <w:rsid w:val="001A2F18"/>
    <w:rsid w:val="001A34F0"/>
    <w:rsid w:val="001A35B4"/>
    <w:rsid w:val="001A38C1"/>
    <w:rsid w:val="001A46E8"/>
    <w:rsid w:val="001A494A"/>
    <w:rsid w:val="001A4CE3"/>
    <w:rsid w:val="001A520C"/>
    <w:rsid w:val="001A523C"/>
    <w:rsid w:val="001A5E64"/>
    <w:rsid w:val="001A5F7F"/>
    <w:rsid w:val="001A5F87"/>
    <w:rsid w:val="001A5FE1"/>
    <w:rsid w:val="001A68F4"/>
    <w:rsid w:val="001A6CB0"/>
    <w:rsid w:val="001A704D"/>
    <w:rsid w:val="001A719E"/>
    <w:rsid w:val="001A75C4"/>
    <w:rsid w:val="001A7CDC"/>
    <w:rsid w:val="001A7E21"/>
    <w:rsid w:val="001A7F57"/>
    <w:rsid w:val="001B0711"/>
    <w:rsid w:val="001B0996"/>
    <w:rsid w:val="001B0B4F"/>
    <w:rsid w:val="001B13E9"/>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4B22"/>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819"/>
    <w:rsid w:val="001C0907"/>
    <w:rsid w:val="001C0AD3"/>
    <w:rsid w:val="001C0BC4"/>
    <w:rsid w:val="001C111C"/>
    <w:rsid w:val="001C1141"/>
    <w:rsid w:val="001C1248"/>
    <w:rsid w:val="001C1387"/>
    <w:rsid w:val="001C1828"/>
    <w:rsid w:val="001C1982"/>
    <w:rsid w:val="001C1C89"/>
    <w:rsid w:val="001C2065"/>
    <w:rsid w:val="001C2668"/>
    <w:rsid w:val="001C2708"/>
    <w:rsid w:val="001C27F5"/>
    <w:rsid w:val="001C2AB9"/>
    <w:rsid w:val="001C2AC9"/>
    <w:rsid w:val="001C2BC5"/>
    <w:rsid w:val="001C2DD3"/>
    <w:rsid w:val="001C2F9E"/>
    <w:rsid w:val="001C2FC8"/>
    <w:rsid w:val="001C37C7"/>
    <w:rsid w:val="001C3998"/>
    <w:rsid w:val="001C3CB5"/>
    <w:rsid w:val="001C4874"/>
    <w:rsid w:val="001C4A8B"/>
    <w:rsid w:val="001C57AE"/>
    <w:rsid w:val="001C5838"/>
    <w:rsid w:val="001C597B"/>
    <w:rsid w:val="001C59BD"/>
    <w:rsid w:val="001C5F62"/>
    <w:rsid w:val="001C6466"/>
    <w:rsid w:val="001C6B8E"/>
    <w:rsid w:val="001C6FB6"/>
    <w:rsid w:val="001C70D3"/>
    <w:rsid w:val="001C751E"/>
    <w:rsid w:val="001C7CDC"/>
    <w:rsid w:val="001D03A3"/>
    <w:rsid w:val="001D0902"/>
    <w:rsid w:val="001D0B88"/>
    <w:rsid w:val="001D17A5"/>
    <w:rsid w:val="001D1842"/>
    <w:rsid w:val="001D1EAA"/>
    <w:rsid w:val="001D2346"/>
    <w:rsid w:val="001D2477"/>
    <w:rsid w:val="001D2965"/>
    <w:rsid w:val="001D2995"/>
    <w:rsid w:val="001D2A14"/>
    <w:rsid w:val="001D2AF9"/>
    <w:rsid w:val="001D2E06"/>
    <w:rsid w:val="001D326D"/>
    <w:rsid w:val="001D3722"/>
    <w:rsid w:val="001D3CFC"/>
    <w:rsid w:val="001D44C1"/>
    <w:rsid w:val="001D4697"/>
    <w:rsid w:val="001D4B95"/>
    <w:rsid w:val="001D4FA8"/>
    <w:rsid w:val="001D504E"/>
    <w:rsid w:val="001D6F72"/>
    <w:rsid w:val="001D711B"/>
    <w:rsid w:val="001D7471"/>
    <w:rsid w:val="001D747D"/>
    <w:rsid w:val="001D7850"/>
    <w:rsid w:val="001D7D1B"/>
    <w:rsid w:val="001D7F47"/>
    <w:rsid w:val="001E09A2"/>
    <w:rsid w:val="001E0B57"/>
    <w:rsid w:val="001E0CBC"/>
    <w:rsid w:val="001E0E99"/>
    <w:rsid w:val="001E110C"/>
    <w:rsid w:val="001E1597"/>
    <w:rsid w:val="001E1A4D"/>
    <w:rsid w:val="001E1EAB"/>
    <w:rsid w:val="001E205A"/>
    <w:rsid w:val="001E2655"/>
    <w:rsid w:val="001E2C36"/>
    <w:rsid w:val="001E2CE5"/>
    <w:rsid w:val="001E3038"/>
    <w:rsid w:val="001E35AF"/>
    <w:rsid w:val="001E3784"/>
    <w:rsid w:val="001E3CC6"/>
    <w:rsid w:val="001E3D22"/>
    <w:rsid w:val="001E3DB4"/>
    <w:rsid w:val="001E3E29"/>
    <w:rsid w:val="001E3FBC"/>
    <w:rsid w:val="001E41F3"/>
    <w:rsid w:val="001E4AA3"/>
    <w:rsid w:val="001E4D67"/>
    <w:rsid w:val="001E4EA6"/>
    <w:rsid w:val="001E50E2"/>
    <w:rsid w:val="001E52E1"/>
    <w:rsid w:val="001E5841"/>
    <w:rsid w:val="001E5AC1"/>
    <w:rsid w:val="001E5B5B"/>
    <w:rsid w:val="001E6065"/>
    <w:rsid w:val="001E6070"/>
    <w:rsid w:val="001E64BD"/>
    <w:rsid w:val="001E652C"/>
    <w:rsid w:val="001E7450"/>
    <w:rsid w:val="001E754B"/>
    <w:rsid w:val="001E7C70"/>
    <w:rsid w:val="001E7C88"/>
    <w:rsid w:val="001E7D40"/>
    <w:rsid w:val="001F0201"/>
    <w:rsid w:val="001F066C"/>
    <w:rsid w:val="001F0CA1"/>
    <w:rsid w:val="001F0DCB"/>
    <w:rsid w:val="001F11AD"/>
    <w:rsid w:val="001F11BF"/>
    <w:rsid w:val="001F12BB"/>
    <w:rsid w:val="001F1941"/>
    <w:rsid w:val="001F1A1C"/>
    <w:rsid w:val="001F2538"/>
    <w:rsid w:val="001F2CFC"/>
    <w:rsid w:val="001F30BA"/>
    <w:rsid w:val="001F3526"/>
    <w:rsid w:val="001F370D"/>
    <w:rsid w:val="001F373F"/>
    <w:rsid w:val="001F3BDF"/>
    <w:rsid w:val="001F3CD9"/>
    <w:rsid w:val="001F3D3D"/>
    <w:rsid w:val="001F42DB"/>
    <w:rsid w:val="001F46A0"/>
    <w:rsid w:val="001F4880"/>
    <w:rsid w:val="001F5688"/>
    <w:rsid w:val="001F5A0D"/>
    <w:rsid w:val="001F5A6D"/>
    <w:rsid w:val="001F5B17"/>
    <w:rsid w:val="001F5E2D"/>
    <w:rsid w:val="001F5EF9"/>
    <w:rsid w:val="001F60AA"/>
    <w:rsid w:val="001F6102"/>
    <w:rsid w:val="001F6117"/>
    <w:rsid w:val="001F6325"/>
    <w:rsid w:val="001F6500"/>
    <w:rsid w:val="001F6B38"/>
    <w:rsid w:val="001F6F7D"/>
    <w:rsid w:val="001F7054"/>
    <w:rsid w:val="001F75C5"/>
    <w:rsid w:val="001F795F"/>
    <w:rsid w:val="001F7A31"/>
    <w:rsid w:val="001F7A97"/>
    <w:rsid w:val="00200340"/>
    <w:rsid w:val="00200726"/>
    <w:rsid w:val="002009F8"/>
    <w:rsid w:val="00200AE2"/>
    <w:rsid w:val="002010F1"/>
    <w:rsid w:val="0020116F"/>
    <w:rsid w:val="0020138F"/>
    <w:rsid w:val="00201489"/>
    <w:rsid w:val="002016B0"/>
    <w:rsid w:val="002017CE"/>
    <w:rsid w:val="00201ACF"/>
    <w:rsid w:val="002023A8"/>
    <w:rsid w:val="002023FE"/>
    <w:rsid w:val="00202BE0"/>
    <w:rsid w:val="00202C14"/>
    <w:rsid w:val="0020341C"/>
    <w:rsid w:val="002035E8"/>
    <w:rsid w:val="00203903"/>
    <w:rsid w:val="00203947"/>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90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510"/>
    <w:rsid w:val="00212651"/>
    <w:rsid w:val="00212987"/>
    <w:rsid w:val="00212C63"/>
    <w:rsid w:val="00212F45"/>
    <w:rsid w:val="002131F6"/>
    <w:rsid w:val="00213244"/>
    <w:rsid w:val="0021374B"/>
    <w:rsid w:val="002142A2"/>
    <w:rsid w:val="0021449A"/>
    <w:rsid w:val="002144BB"/>
    <w:rsid w:val="0021459F"/>
    <w:rsid w:val="00214991"/>
    <w:rsid w:val="00214A78"/>
    <w:rsid w:val="00214E3D"/>
    <w:rsid w:val="00214EAE"/>
    <w:rsid w:val="00215482"/>
    <w:rsid w:val="00215AA1"/>
    <w:rsid w:val="00215CA4"/>
    <w:rsid w:val="00215F1A"/>
    <w:rsid w:val="002162E0"/>
    <w:rsid w:val="002165CE"/>
    <w:rsid w:val="0021689C"/>
    <w:rsid w:val="00217038"/>
    <w:rsid w:val="0021763C"/>
    <w:rsid w:val="00217F2E"/>
    <w:rsid w:val="0022029D"/>
    <w:rsid w:val="00220485"/>
    <w:rsid w:val="002204BA"/>
    <w:rsid w:val="00220898"/>
    <w:rsid w:val="00220F80"/>
    <w:rsid w:val="002214AD"/>
    <w:rsid w:val="0022182B"/>
    <w:rsid w:val="00221A3E"/>
    <w:rsid w:val="00221C01"/>
    <w:rsid w:val="002224E8"/>
    <w:rsid w:val="0022266E"/>
    <w:rsid w:val="00222F62"/>
    <w:rsid w:val="00223223"/>
    <w:rsid w:val="002234EB"/>
    <w:rsid w:val="00223971"/>
    <w:rsid w:val="00223C7E"/>
    <w:rsid w:val="00223CBB"/>
    <w:rsid w:val="00223DE6"/>
    <w:rsid w:val="0022400B"/>
    <w:rsid w:val="0022418F"/>
    <w:rsid w:val="002241DF"/>
    <w:rsid w:val="0022459E"/>
    <w:rsid w:val="002245D9"/>
    <w:rsid w:val="0022499C"/>
    <w:rsid w:val="00224B6C"/>
    <w:rsid w:val="00225343"/>
    <w:rsid w:val="002254FE"/>
    <w:rsid w:val="00225AA6"/>
    <w:rsid w:val="00225B11"/>
    <w:rsid w:val="00225BF4"/>
    <w:rsid w:val="002261DC"/>
    <w:rsid w:val="0022628F"/>
    <w:rsid w:val="002263AA"/>
    <w:rsid w:val="002264B3"/>
    <w:rsid w:val="00226AF5"/>
    <w:rsid w:val="00226DBD"/>
    <w:rsid w:val="00227018"/>
    <w:rsid w:val="00227551"/>
    <w:rsid w:val="002277A5"/>
    <w:rsid w:val="00227CEF"/>
    <w:rsid w:val="00230A43"/>
    <w:rsid w:val="00230C84"/>
    <w:rsid w:val="00230CBC"/>
    <w:rsid w:val="00230EE2"/>
    <w:rsid w:val="00230F2A"/>
    <w:rsid w:val="0023112E"/>
    <w:rsid w:val="002313BF"/>
    <w:rsid w:val="00231C57"/>
    <w:rsid w:val="00231E54"/>
    <w:rsid w:val="002321E8"/>
    <w:rsid w:val="002322F7"/>
    <w:rsid w:val="002322FC"/>
    <w:rsid w:val="00232308"/>
    <w:rsid w:val="002323C1"/>
    <w:rsid w:val="002324E2"/>
    <w:rsid w:val="002324F5"/>
    <w:rsid w:val="0023273D"/>
    <w:rsid w:val="002327FC"/>
    <w:rsid w:val="00232E93"/>
    <w:rsid w:val="0023360F"/>
    <w:rsid w:val="00233732"/>
    <w:rsid w:val="00233848"/>
    <w:rsid w:val="00233EA2"/>
    <w:rsid w:val="002340BF"/>
    <w:rsid w:val="0023426D"/>
    <w:rsid w:val="00234662"/>
    <w:rsid w:val="00234668"/>
    <w:rsid w:val="00234F69"/>
    <w:rsid w:val="002350C1"/>
    <w:rsid w:val="00235251"/>
    <w:rsid w:val="002354DC"/>
    <w:rsid w:val="00235A0C"/>
    <w:rsid w:val="00235B4C"/>
    <w:rsid w:val="00235CE4"/>
    <w:rsid w:val="00236705"/>
    <w:rsid w:val="0023683D"/>
    <w:rsid w:val="002368BD"/>
    <w:rsid w:val="002370FE"/>
    <w:rsid w:val="002376A3"/>
    <w:rsid w:val="002379A1"/>
    <w:rsid w:val="00237A20"/>
    <w:rsid w:val="00240472"/>
    <w:rsid w:val="002408A2"/>
    <w:rsid w:val="00240E7C"/>
    <w:rsid w:val="00241129"/>
    <w:rsid w:val="00241AD4"/>
    <w:rsid w:val="00242CC8"/>
    <w:rsid w:val="00243208"/>
    <w:rsid w:val="0024335F"/>
    <w:rsid w:val="002437AA"/>
    <w:rsid w:val="00243B26"/>
    <w:rsid w:val="00243BC1"/>
    <w:rsid w:val="00243E79"/>
    <w:rsid w:val="0024403B"/>
    <w:rsid w:val="00244332"/>
    <w:rsid w:val="00244F8E"/>
    <w:rsid w:val="00245042"/>
    <w:rsid w:val="00245071"/>
    <w:rsid w:val="00245921"/>
    <w:rsid w:val="00245B23"/>
    <w:rsid w:val="00245CEA"/>
    <w:rsid w:val="00245D17"/>
    <w:rsid w:val="00246DE8"/>
    <w:rsid w:val="00247171"/>
    <w:rsid w:val="002472EE"/>
    <w:rsid w:val="002479AA"/>
    <w:rsid w:val="002479D4"/>
    <w:rsid w:val="00247CF8"/>
    <w:rsid w:val="00247DC1"/>
    <w:rsid w:val="00250011"/>
    <w:rsid w:val="0025022A"/>
    <w:rsid w:val="00250854"/>
    <w:rsid w:val="00250B2E"/>
    <w:rsid w:val="00250D8D"/>
    <w:rsid w:val="0025228F"/>
    <w:rsid w:val="00252BEC"/>
    <w:rsid w:val="00252EFE"/>
    <w:rsid w:val="00252F0D"/>
    <w:rsid w:val="002530BE"/>
    <w:rsid w:val="002530DC"/>
    <w:rsid w:val="0025347C"/>
    <w:rsid w:val="002536BD"/>
    <w:rsid w:val="00253701"/>
    <w:rsid w:val="00253E55"/>
    <w:rsid w:val="002542ED"/>
    <w:rsid w:val="002544A0"/>
    <w:rsid w:val="0025493D"/>
    <w:rsid w:val="00254A05"/>
    <w:rsid w:val="00254A30"/>
    <w:rsid w:val="00254B1B"/>
    <w:rsid w:val="0025587B"/>
    <w:rsid w:val="00255AEF"/>
    <w:rsid w:val="00255C18"/>
    <w:rsid w:val="002563B9"/>
    <w:rsid w:val="00256EA4"/>
    <w:rsid w:val="002570EB"/>
    <w:rsid w:val="00257195"/>
    <w:rsid w:val="00257380"/>
    <w:rsid w:val="002574C3"/>
    <w:rsid w:val="00257737"/>
    <w:rsid w:val="002578D8"/>
    <w:rsid w:val="002607D3"/>
    <w:rsid w:val="00260E12"/>
    <w:rsid w:val="002613A5"/>
    <w:rsid w:val="002613B6"/>
    <w:rsid w:val="00261530"/>
    <w:rsid w:val="00261C63"/>
    <w:rsid w:val="00262356"/>
    <w:rsid w:val="00263015"/>
    <w:rsid w:val="00263D34"/>
    <w:rsid w:val="0026413F"/>
    <w:rsid w:val="00264474"/>
    <w:rsid w:val="002646D8"/>
    <w:rsid w:val="00265018"/>
    <w:rsid w:val="002650DE"/>
    <w:rsid w:val="0026522C"/>
    <w:rsid w:val="002657F5"/>
    <w:rsid w:val="00265B6A"/>
    <w:rsid w:val="00265CF6"/>
    <w:rsid w:val="00265FDD"/>
    <w:rsid w:val="00266233"/>
    <w:rsid w:val="0026666C"/>
    <w:rsid w:val="00266C08"/>
    <w:rsid w:val="002670EE"/>
    <w:rsid w:val="00267252"/>
    <w:rsid w:val="00267881"/>
    <w:rsid w:val="00267BD3"/>
    <w:rsid w:val="0027013F"/>
    <w:rsid w:val="002703A8"/>
    <w:rsid w:val="00270494"/>
    <w:rsid w:val="00270AD5"/>
    <w:rsid w:val="00270AE9"/>
    <w:rsid w:val="00271017"/>
    <w:rsid w:val="00271231"/>
    <w:rsid w:val="0027159F"/>
    <w:rsid w:val="00271762"/>
    <w:rsid w:val="002723F2"/>
    <w:rsid w:val="002725BA"/>
    <w:rsid w:val="00272763"/>
    <w:rsid w:val="00272FE7"/>
    <w:rsid w:val="002733BC"/>
    <w:rsid w:val="00273447"/>
    <w:rsid w:val="00273811"/>
    <w:rsid w:val="00273821"/>
    <w:rsid w:val="002739E3"/>
    <w:rsid w:val="00273F26"/>
    <w:rsid w:val="00273FC1"/>
    <w:rsid w:val="0027406D"/>
    <w:rsid w:val="00274586"/>
    <w:rsid w:val="00274E67"/>
    <w:rsid w:val="0027555A"/>
    <w:rsid w:val="00275996"/>
    <w:rsid w:val="00275A97"/>
    <w:rsid w:val="00275D12"/>
    <w:rsid w:val="002764D7"/>
    <w:rsid w:val="00276CD2"/>
    <w:rsid w:val="00276D03"/>
    <w:rsid w:val="00276FA7"/>
    <w:rsid w:val="002773F8"/>
    <w:rsid w:val="00277A1E"/>
    <w:rsid w:val="002802B4"/>
    <w:rsid w:val="0028062F"/>
    <w:rsid w:val="002806F8"/>
    <w:rsid w:val="002808AD"/>
    <w:rsid w:val="002809AF"/>
    <w:rsid w:val="00280FEC"/>
    <w:rsid w:val="0028139B"/>
    <w:rsid w:val="0028176E"/>
    <w:rsid w:val="00281EB0"/>
    <w:rsid w:val="0028228B"/>
    <w:rsid w:val="002829A8"/>
    <w:rsid w:val="00282A9F"/>
    <w:rsid w:val="0028376C"/>
    <w:rsid w:val="00283AD6"/>
    <w:rsid w:val="0028456D"/>
    <w:rsid w:val="00284B56"/>
    <w:rsid w:val="00284F39"/>
    <w:rsid w:val="00285103"/>
    <w:rsid w:val="0028515A"/>
    <w:rsid w:val="002852A7"/>
    <w:rsid w:val="00285749"/>
    <w:rsid w:val="00285778"/>
    <w:rsid w:val="002858F5"/>
    <w:rsid w:val="00285EAC"/>
    <w:rsid w:val="0028653D"/>
    <w:rsid w:val="00286576"/>
    <w:rsid w:val="002865DD"/>
    <w:rsid w:val="0028675B"/>
    <w:rsid w:val="0028684F"/>
    <w:rsid w:val="00286BDC"/>
    <w:rsid w:val="00286CEB"/>
    <w:rsid w:val="00287624"/>
    <w:rsid w:val="002879C8"/>
    <w:rsid w:val="00287AAE"/>
    <w:rsid w:val="00287FC5"/>
    <w:rsid w:val="00290833"/>
    <w:rsid w:val="00290A43"/>
    <w:rsid w:val="00290AD7"/>
    <w:rsid w:val="002910C2"/>
    <w:rsid w:val="002912EE"/>
    <w:rsid w:val="00291466"/>
    <w:rsid w:val="00291EB1"/>
    <w:rsid w:val="00292120"/>
    <w:rsid w:val="00292202"/>
    <w:rsid w:val="002928C7"/>
    <w:rsid w:val="00292A44"/>
    <w:rsid w:val="00292EAA"/>
    <w:rsid w:val="0029321E"/>
    <w:rsid w:val="002933B8"/>
    <w:rsid w:val="002934AE"/>
    <w:rsid w:val="00293CDE"/>
    <w:rsid w:val="00293D64"/>
    <w:rsid w:val="00293D85"/>
    <w:rsid w:val="002943CA"/>
    <w:rsid w:val="0029471B"/>
    <w:rsid w:val="002948B0"/>
    <w:rsid w:val="00294B71"/>
    <w:rsid w:val="00294E20"/>
    <w:rsid w:val="00294F74"/>
    <w:rsid w:val="002952E2"/>
    <w:rsid w:val="00295352"/>
    <w:rsid w:val="0029573B"/>
    <w:rsid w:val="002959FF"/>
    <w:rsid w:val="00295A59"/>
    <w:rsid w:val="00295BF6"/>
    <w:rsid w:val="00295C05"/>
    <w:rsid w:val="00295D94"/>
    <w:rsid w:val="002962CA"/>
    <w:rsid w:val="002965C0"/>
    <w:rsid w:val="00296BA4"/>
    <w:rsid w:val="00296D5D"/>
    <w:rsid w:val="00296F9C"/>
    <w:rsid w:val="00297B45"/>
    <w:rsid w:val="00297BF3"/>
    <w:rsid w:val="00297CE3"/>
    <w:rsid w:val="00297E6B"/>
    <w:rsid w:val="00297FD9"/>
    <w:rsid w:val="002A08F0"/>
    <w:rsid w:val="002A0A5C"/>
    <w:rsid w:val="002A0ACE"/>
    <w:rsid w:val="002A0EAC"/>
    <w:rsid w:val="002A1E31"/>
    <w:rsid w:val="002A1F92"/>
    <w:rsid w:val="002A23F5"/>
    <w:rsid w:val="002A2BAB"/>
    <w:rsid w:val="002A2BBF"/>
    <w:rsid w:val="002A2C34"/>
    <w:rsid w:val="002A356B"/>
    <w:rsid w:val="002A3934"/>
    <w:rsid w:val="002A3E15"/>
    <w:rsid w:val="002A3E1E"/>
    <w:rsid w:val="002A4659"/>
    <w:rsid w:val="002A4AC3"/>
    <w:rsid w:val="002A5101"/>
    <w:rsid w:val="002A52AE"/>
    <w:rsid w:val="002A5683"/>
    <w:rsid w:val="002A608F"/>
    <w:rsid w:val="002A622D"/>
    <w:rsid w:val="002A6E7E"/>
    <w:rsid w:val="002A6E80"/>
    <w:rsid w:val="002A6FBE"/>
    <w:rsid w:val="002A7352"/>
    <w:rsid w:val="002A73BE"/>
    <w:rsid w:val="002A7505"/>
    <w:rsid w:val="002B0530"/>
    <w:rsid w:val="002B09DF"/>
    <w:rsid w:val="002B0F54"/>
    <w:rsid w:val="002B1152"/>
    <w:rsid w:val="002B1C9E"/>
    <w:rsid w:val="002B1E85"/>
    <w:rsid w:val="002B20EA"/>
    <w:rsid w:val="002B244B"/>
    <w:rsid w:val="002B27BF"/>
    <w:rsid w:val="002B29EA"/>
    <w:rsid w:val="002B3197"/>
    <w:rsid w:val="002B37A8"/>
    <w:rsid w:val="002B3B2F"/>
    <w:rsid w:val="002B3F03"/>
    <w:rsid w:val="002B401A"/>
    <w:rsid w:val="002B4A9F"/>
    <w:rsid w:val="002B55F5"/>
    <w:rsid w:val="002B565A"/>
    <w:rsid w:val="002B59FE"/>
    <w:rsid w:val="002B5B01"/>
    <w:rsid w:val="002B6022"/>
    <w:rsid w:val="002B6032"/>
    <w:rsid w:val="002B603E"/>
    <w:rsid w:val="002B689A"/>
    <w:rsid w:val="002B6B06"/>
    <w:rsid w:val="002B6D2F"/>
    <w:rsid w:val="002B6EA9"/>
    <w:rsid w:val="002B712E"/>
    <w:rsid w:val="002B742A"/>
    <w:rsid w:val="002B774A"/>
    <w:rsid w:val="002B7766"/>
    <w:rsid w:val="002B7790"/>
    <w:rsid w:val="002B7A1B"/>
    <w:rsid w:val="002B7E42"/>
    <w:rsid w:val="002C00CC"/>
    <w:rsid w:val="002C0368"/>
    <w:rsid w:val="002C043E"/>
    <w:rsid w:val="002C094E"/>
    <w:rsid w:val="002C0977"/>
    <w:rsid w:val="002C0BC6"/>
    <w:rsid w:val="002C1060"/>
    <w:rsid w:val="002C1461"/>
    <w:rsid w:val="002C1A11"/>
    <w:rsid w:val="002C1A5B"/>
    <w:rsid w:val="002C24E5"/>
    <w:rsid w:val="002C28CD"/>
    <w:rsid w:val="002C28E7"/>
    <w:rsid w:val="002C2DFF"/>
    <w:rsid w:val="002C353F"/>
    <w:rsid w:val="002C3AFA"/>
    <w:rsid w:val="002C3F9C"/>
    <w:rsid w:val="002C4745"/>
    <w:rsid w:val="002C4BB7"/>
    <w:rsid w:val="002C4ECA"/>
    <w:rsid w:val="002C5758"/>
    <w:rsid w:val="002C59CA"/>
    <w:rsid w:val="002C5BCD"/>
    <w:rsid w:val="002C5C2E"/>
    <w:rsid w:val="002C5F35"/>
    <w:rsid w:val="002C616A"/>
    <w:rsid w:val="002C6393"/>
    <w:rsid w:val="002C63B6"/>
    <w:rsid w:val="002C65AC"/>
    <w:rsid w:val="002C6618"/>
    <w:rsid w:val="002C6A87"/>
    <w:rsid w:val="002C6E51"/>
    <w:rsid w:val="002C7216"/>
    <w:rsid w:val="002C735C"/>
    <w:rsid w:val="002C73CF"/>
    <w:rsid w:val="002C7B02"/>
    <w:rsid w:val="002C7F7A"/>
    <w:rsid w:val="002D0B00"/>
    <w:rsid w:val="002D1917"/>
    <w:rsid w:val="002D1C91"/>
    <w:rsid w:val="002D1D19"/>
    <w:rsid w:val="002D2244"/>
    <w:rsid w:val="002D24AA"/>
    <w:rsid w:val="002D2931"/>
    <w:rsid w:val="002D2D38"/>
    <w:rsid w:val="002D306E"/>
    <w:rsid w:val="002D322F"/>
    <w:rsid w:val="002D32AD"/>
    <w:rsid w:val="002D330E"/>
    <w:rsid w:val="002D33E4"/>
    <w:rsid w:val="002D3445"/>
    <w:rsid w:val="002D3545"/>
    <w:rsid w:val="002D381D"/>
    <w:rsid w:val="002D3A54"/>
    <w:rsid w:val="002D3F6E"/>
    <w:rsid w:val="002D4229"/>
    <w:rsid w:val="002D4826"/>
    <w:rsid w:val="002D4B06"/>
    <w:rsid w:val="002D4DCF"/>
    <w:rsid w:val="002D4E05"/>
    <w:rsid w:val="002D5161"/>
    <w:rsid w:val="002D5588"/>
    <w:rsid w:val="002D58D1"/>
    <w:rsid w:val="002D58D7"/>
    <w:rsid w:val="002D612E"/>
    <w:rsid w:val="002D721E"/>
    <w:rsid w:val="002D756C"/>
    <w:rsid w:val="002D7B21"/>
    <w:rsid w:val="002E0083"/>
    <w:rsid w:val="002E0132"/>
    <w:rsid w:val="002E0289"/>
    <w:rsid w:val="002E04EC"/>
    <w:rsid w:val="002E05BF"/>
    <w:rsid w:val="002E0634"/>
    <w:rsid w:val="002E068A"/>
    <w:rsid w:val="002E0B07"/>
    <w:rsid w:val="002E0E6D"/>
    <w:rsid w:val="002E10AD"/>
    <w:rsid w:val="002E12B2"/>
    <w:rsid w:val="002E155A"/>
    <w:rsid w:val="002E16EB"/>
    <w:rsid w:val="002E175F"/>
    <w:rsid w:val="002E1787"/>
    <w:rsid w:val="002E1A7C"/>
    <w:rsid w:val="002E1CC8"/>
    <w:rsid w:val="002E2184"/>
    <w:rsid w:val="002E24FA"/>
    <w:rsid w:val="002E25FD"/>
    <w:rsid w:val="002E2C04"/>
    <w:rsid w:val="002E2C3E"/>
    <w:rsid w:val="002E2D78"/>
    <w:rsid w:val="002E2E06"/>
    <w:rsid w:val="002E3E67"/>
    <w:rsid w:val="002E3EF6"/>
    <w:rsid w:val="002E4216"/>
    <w:rsid w:val="002E46CA"/>
    <w:rsid w:val="002E4C5F"/>
    <w:rsid w:val="002E55C9"/>
    <w:rsid w:val="002E5A45"/>
    <w:rsid w:val="002E5E1A"/>
    <w:rsid w:val="002E5E8D"/>
    <w:rsid w:val="002E69BA"/>
    <w:rsid w:val="002E74AE"/>
    <w:rsid w:val="002E74B9"/>
    <w:rsid w:val="002E7689"/>
    <w:rsid w:val="002E7BB4"/>
    <w:rsid w:val="002E7D44"/>
    <w:rsid w:val="002F03BC"/>
    <w:rsid w:val="002F0990"/>
    <w:rsid w:val="002F0A6D"/>
    <w:rsid w:val="002F0CC5"/>
    <w:rsid w:val="002F125C"/>
    <w:rsid w:val="002F1275"/>
    <w:rsid w:val="002F1497"/>
    <w:rsid w:val="002F18BA"/>
    <w:rsid w:val="002F1971"/>
    <w:rsid w:val="002F1B4B"/>
    <w:rsid w:val="002F1D3A"/>
    <w:rsid w:val="002F1E63"/>
    <w:rsid w:val="002F2374"/>
    <w:rsid w:val="002F24E3"/>
    <w:rsid w:val="002F2A68"/>
    <w:rsid w:val="002F2BA8"/>
    <w:rsid w:val="002F2EF5"/>
    <w:rsid w:val="002F3114"/>
    <w:rsid w:val="002F3354"/>
    <w:rsid w:val="002F385E"/>
    <w:rsid w:val="002F3F31"/>
    <w:rsid w:val="002F4046"/>
    <w:rsid w:val="002F4309"/>
    <w:rsid w:val="002F444C"/>
    <w:rsid w:val="002F4657"/>
    <w:rsid w:val="002F4984"/>
    <w:rsid w:val="002F4A3C"/>
    <w:rsid w:val="002F4DD3"/>
    <w:rsid w:val="002F507D"/>
    <w:rsid w:val="002F545D"/>
    <w:rsid w:val="002F55B2"/>
    <w:rsid w:val="002F569D"/>
    <w:rsid w:val="002F5930"/>
    <w:rsid w:val="002F5EE0"/>
    <w:rsid w:val="002F6786"/>
    <w:rsid w:val="002F6AF3"/>
    <w:rsid w:val="002F6B54"/>
    <w:rsid w:val="002F7184"/>
    <w:rsid w:val="002F74B4"/>
    <w:rsid w:val="002F75FF"/>
    <w:rsid w:val="002F78B2"/>
    <w:rsid w:val="002F7A88"/>
    <w:rsid w:val="002F7B45"/>
    <w:rsid w:val="003001D0"/>
    <w:rsid w:val="00300749"/>
    <w:rsid w:val="00300E79"/>
    <w:rsid w:val="0030113D"/>
    <w:rsid w:val="0030130B"/>
    <w:rsid w:val="00301A3A"/>
    <w:rsid w:val="00301C6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6EB"/>
    <w:rsid w:val="00304941"/>
    <w:rsid w:val="00304A0B"/>
    <w:rsid w:val="0030508B"/>
    <w:rsid w:val="00305706"/>
    <w:rsid w:val="00305BD4"/>
    <w:rsid w:val="00305E46"/>
    <w:rsid w:val="00305EE5"/>
    <w:rsid w:val="00305EE9"/>
    <w:rsid w:val="0030696B"/>
    <w:rsid w:val="0030697A"/>
    <w:rsid w:val="00306E85"/>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E8"/>
    <w:rsid w:val="00311DAD"/>
    <w:rsid w:val="00312089"/>
    <w:rsid w:val="0031269B"/>
    <w:rsid w:val="00312856"/>
    <w:rsid w:val="00312F9C"/>
    <w:rsid w:val="003131FA"/>
    <w:rsid w:val="0031354F"/>
    <w:rsid w:val="003136A7"/>
    <w:rsid w:val="0031370A"/>
    <w:rsid w:val="003139D6"/>
    <w:rsid w:val="00314554"/>
    <w:rsid w:val="0031543D"/>
    <w:rsid w:val="00315A5E"/>
    <w:rsid w:val="00315F2F"/>
    <w:rsid w:val="00315FA0"/>
    <w:rsid w:val="003163DD"/>
    <w:rsid w:val="00316D12"/>
    <w:rsid w:val="00316D4A"/>
    <w:rsid w:val="003172C6"/>
    <w:rsid w:val="003174BA"/>
    <w:rsid w:val="00317CC2"/>
    <w:rsid w:val="00317E89"/>
    <w:rsid w:val="0032029B"/>
    <w:rsid w:val="003203A3"/>
    <w:rsid w:val="003204FC"/>
    <w:rsid w:val="00320541"/>
    <w:rsid w:val="003205DA"/>
    <w:rsid w:val="0032074A"/>
    <w:rsid w:val="00321354"/>
    <w:rsid w:val="0032143F"/>
    <w:rsid w:val="0032146D"/>
    <w:rsid w:val="0032159B"/>
    <w:rsid w:val="00321BB3"/>
    <w:rsid w:val="00321DD4"/>
    <w:rsid w:val="003220B0"/>
    <w:rsid w:val="00322226"/>
    <w:rsid w:val="00322509"/>
    <w:rsid w:val="00322605"/>
    <w:rsid w:val="00322BF9"/>
    <w:rsid w:val="0032312E"/>
    <w:rsid w:val="003232A3"/>
    <w:rsid w:val="003232B1"/>
    <w:rsid w:val="00323D85"/>
    <w:rsid w:val="00323EA8"/>
    <w:rsid w:val="003240EE"/>
    <w:rsid w:val="0032479B"/>
    <w:rsid w:val="00324972"/>
    <w:rsid w:val="00324AA0"/>
    <w:rsid w:val="00324E7A"/>
    <w:rsid w:val="00325769"/>
    <w:rsid w:val="00325B85"/>
    <w:rsid w:val="00326166"/>
    <w:rsid w:val="003262DF"/>
    <w:rsid w:val="0032681D"/>
    <w:rsid w:val="00326C1A"/>
    <w:rsid w:val="00326ED7"/>
    <w:rsid w:val="00327377"/>
    <w:rsid w:val="00327A2D"/>
    <w:rsid w:val="00327C4D"/>
    <w:rsid w:val="00327C80"/>
    <w:rsid w:val="00330566"/>
    <w:rsid w:val="00330C1A"/>
    <w:rsid w:val="0033143D"/>
    <w:rsid w:val="003314D8"/>
    <w:rsid w:val="00331538"/>
    <w:rsid w:val="00331B01"/>
    <w:rsid w:val="00331D74"/>
    <w:rsid w:val="00331E5F"/>
    <w:rsid w:val="00332825"/>
    <w:rsid w:val="00332AFA"/>
    <w:rsid w:val="00332B0C"/>
    <w:rsid w:val="0033314E"/>
    <w:rsid w:val="003335C4"/>
    <w:rsid w:val="003339B7"/>
    <w:rsid w:val="00333B90"/>
    <w:rsid w:val="003340A0"/>
    <w:rsid w:val="0033411F"/>
    <w:rsid w:val="0033455C"/>
    <w:rsid w:val="00334763"/>
    <w:rsid w:val="00334959"/>
    <w:rsid w:val="00334BBB"/>
    <w:rsid w:val="00334F44"/>
    <w:rsid w:val="00335248"/>
    <w:rsid w:val="0033541A"/>
    <w:rsid w:val="00335464"/>
    <w:rsid w:val="00335739"/>
    <w:rsid w:val="003359AD"/>
    <w:rsid w:val="003359D7"/>
    <w:rsid w:val="00335DA4"/>
    <w:rsid w:val="00336155"/>
    <w:rsid w:val="003364D3"/>
    <w:rsid w:val="00336704"/>
    <w:rsid w:val="00336954"/>
    <w:rsid w:val="00336A7E"/>
    <w:rsid w:val="0033703D"/>
    <w:rsid w:val="003371C6"/>
    <w:rsid w:val="00337C2D"/>
    <w:rsid w:val="003400F7"/>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917"/>
    <w:rsid w:val="00343AD2"/>
    <w:rsid w:val="00343AF6"/>
    <w:rsid w:val="00343B77"/>
    <w:rsid w:val="00343C94"/>
    <w:rsid w:val="00343DE1"/>
    <w:rsid w:val="00343E30"/>
    <w:rsid w:val="00343F71"/>
    <w:rsid w:val="00343FB8"/>
    <w:rsid w:val="00344504"/>
    <w:rsid w:val="00344600"/>
    <w:rsid w:val="00344AFC"/>
    <w:rsid w:val="003452B6"/>
    <w:rsid w:val="00345724"/>
    <w:rsid w:val="00345D56"/>
    <w:rsid w:val="00345F92"/>
    <w:rsid w:val="003461B3"/>
    <w:rsid w:val="00347361"/>
    <w:rsid w:val="00347C08"/>
    <w:rsid w:val="0035052F"/>
    <w:rsid w:val="003505BC"/>
    <w:rsid w:val="00350878"/>
    <w:rsid w:val="003508BD"/>
    <w:rsid w:val="00351101"/>
    <w:rsid w:val="00351391"/>
    <w:rsid w:val="00351662"/>
    <w:rsid w:val="00351678"/>
    <w:rsid w:val="00351711"/>
    <w:rsid w:val="00351810"/>
    <w:rsid w:val="00351A59"/>
    <w:rsid w:val="00351AF8"/>
    <w:rsid w:val="00351B7B"/>
    <w:rsid w:val="00351BCD"/>
    <w:rsid w:val="00351CD0"/>
    <w:rsid w:val="00351F4B"/>
    <w:rsid w:val="00352706"/>
    <w:rsid w:val="0035277B"/>
    <w:rsid w:val="00352A6B"/>
    <w:rsid w:val="00352A76"/>
    <w:rsid w:val="00352D2D"/>
    <w:rsid w:val="0035301A"/>
    <w:rsid w:val="00353360"/>
    <w:rsid w:val="0035378A"/>
    <w:rsid w:val="00353A10"/>
    <w:rsid w:val="0035407F"/>
    <w:rsid w:val="003542CF"/>
    <w:rsid w:val="00354336"/>
    <w:rsid w:val="00354639"/>
    <w:rsid w:val="00354A0B"/>
    <w:rsid w:val="00354D9A"/>
    <w:rsid w:val="00354E02"/>
    <w:rsid w:val="00354E75"/>
    <w:rsid w:val="00355891"/>
    <w:rsid w:val="003558F4"/>
    <w:rsid w:val="00355952"/>
    <w:rsid w:val="00355C32"/>
    <w:rsid w:val="00355C9E"/>
    <w:rsid w:val="00355E3A"/>
    <w:rsid w:val="00355E72"/>
    <w:rsid w:val="003561A9"/>
    <w:rsid w:val="00356E20"/>
    <w:rsid w:val="0035702F"/>
    <w:rsid w:val="003570ED"/>
    <w:rsid w:val="00357A1A"/>
    <w:rsid w:val="00357AEB"/>
    <w:rsid w:val="00357C32"/>
    <w:rsid w:val="0036033F"/>
    <w:rsid w:val="00360667"/>
    <w:rsid w:val="003607A0"/>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5167"/>
    <w:rsid w:val="0036594A"/>
    <w:rsid w:val="00365EF1"/>
    <w:rsid w:val="0036657D"/>
    <w:rsid w:val="00366FA1"/>
    <w:rsid w:val="00367757"/>
    <w:rsid w:val="00367F19"/>
    <w:rsid w:val="0037004C"/>
    <w:rsid w:val="00370096"/>
    <w:rsid w:val="0037024F"/>
    <w:rsid w:val="003703CB"/>
    <w:rsid w:val="003704D4"/>
    <w:rsid w:val="0037052C"/>
    <w:rsid w:val="0037086B"/>
    <w:rsid w:val="00370C2C"/>
    <w:rsid w:val="0037119B"/>
    <w:rsid w:val="00371244"/>
    <w:rsid w:val="003713A6"/>
    <w:rsid w:val="003716D6"/>
    <w:rsid w:val="00371963"/>
    <w:rsid w:val="00371EED"/>
    <w:rsid w:val="003720F0"/>
    <w:rsid w:val="00372A7D"/>
    <w:rsid w:val="00372ECE"/>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DA8"/>
    <w:rsid w:val="00376E41"/>
    <w:rsid w:val="003774F4"/>
    <w:rsid w:val="00377690"/>
    <w:rsid w:val="003776FC"/>
    <w:rsid w:val="003800F7"/>
    <w:rsid w:val="003801DF"/>
    <w:rsid w:val="00380440"/>
    <w:rsid w:val="003804F5"/>
    <w:rsid w:val="00380EBB"/>
    <w:rsid w:val="00381992"/>
    <w:rsid w:val="003819DC"/>
    <w:rsid w:val="00381BB8"/>
    <w:rsid w:val="00381C0D"/>
    <w:rsid w:val="00381C3D"/>
    <w:rsid w:val="00381F6C"/>
    <w:rsid w:val="003826CA"/>
    <w:rsid w:val="003827D2"/>
    <w:rsid w:val="00382A82"/>
    <w:rsid w:val="00382B41"/>
    <w:rsid w:val="00382E3D"/>
    <w:rsid w:val="00382FD7"/>
    <w:rsid w:val="00383339"/>
    <w:rsid w:val="003836E5"/>
    <w:rsid w:val="00383951"/>
    <w:rsid w:val="003840CD"/>
    <w:rsid w:val="00384193"/>
    <w:rsid w:val="0038433B"/>
    <w:rsid w:val="00384513"/>
    <w:rsid w:val="003848DE"/>
    <w:rsid w:val="00384A79"/>
    <w:rsid w:val="00384EED"/>
    <w:rsid w:val="003852F4"/>
    <w:rsid w:val="003862C3"/>
    <w:rsid w:val="003866CF"/>
    <w:rsid w:val="0038691E"/>
    <w:rsid w:val="0038704F"/>
    <w:rsid w:val="0038731D"/>
    <w:rsid w:val="00387365"/>
    <w:rsid w:val="00387985"/>
    <w:rsid w:val="00387B66"/>
    <w:rsid w:val="00387B98"/>
    <w:rsid w:val="00390659"/>
    <w:rsid w:val="0039074C"/>
    <w:rsid w:val="00390EDA"/>
    <w:rsid w:val="0039123C"/>
    <w:rsid w:val="003917C6"/>
    <w:rsid w:val="00391BE3"/>
    <w:rsid w:val="00392294"/>
    <w:rsid w:val="003923AD"/>
    <w:rsid w:val="00392887"/>
    <w:rsid w:val="00392B45"/>
    <w:rsid w:val="00392D77"/>
    <w:rsid w:val="00392EF0"/>
    <w:rsid w:val="003936DA"/>
    <w:rsid w:val="0039376A"/>
    <w:rsid w:val="003938C4"/>
    <w:rsid w:val="00393AB1"/>
    <w:rsid w:val="00393B0D"/>
    <w:rsid w:val="00393B72"/>
    <w:rsid w:val="00393C91"/>
    <w:rsid w:val="00393FA3"/>
    <w:rsid w:val="0039412B"/>
    <w:rsid w:val="00394CE1"/>
    <w:rsid w:val="00394CF5"/>
    <w:rsid w:val="00395719"/>
    <w:rsid w:val="00395775"/>
    <w:rsid w:val="00395B9C"/>
    <w:rsid w:val="00396012"/>
    <w:rsid w:val="0039604D"/>
    <w:rsid w:val="003961FB"/>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8B6"/>
    <w:rsid w:val="003A3D91"/>
    <w:rsid w:val="003A3E6A"/>
    <w:rsid w:val="003A412F"/>
    <w:rsid w:val="003A41E4"/>
    <w:rsid w:val="003A4C33"/>
    <w:rsid w:val="003A4FE1"/>
    <w:rsid w:val="003A557A"/>
    <w:rsid w:val="003A5679"/>
    <w:rsid w:val="003A5D99"/>
    <w:rsid w:val="003A664C"/>
    <w:rsid w:val="003A6D6C"/>
    <w:rsid w:val="003A73AC"/>
    <w:rsid w:val="003A7A96"/>
    <w:rsid w:val="003B0222"/>
    <w:rsid w:val="003B02D7"/>
    <w:rsid w:val="003B0BE9"/>
    <w:rsid w:val="003B0E9D"/>
    <w:rsid w:val="003B0F69"/>
    <w:rsid w:val="003B1322"/>
    <w:rsid w:val="003B14DD"/>
    <w:rsid w:val="003B17B0"/>
    <w:rsid w:val="003B1DC3"/>
    <w:rsid w:val="003B2339"/>
    <w:rsid w:val="003B2531"/>
    <w:rsid w:val="003B2A93"/>
    <w:rsid w:val="003B2E9A"/>
    <w:rsid w:val="003B3117"/>
    <w:rsid w:val="003B3377"/>
    <w:rsid w:val="003B3D22"/>
    <w:rsid w:val="003B4863"/>
    <w:rsid w:val="003B52DF"/>
    <w:rsid w:val="003B5800"/>
    <w:rsid w:val="003B593C"/>
    <w:rsid w:val="003B6938"/>
    <w:rsid w:val="003B6FB3"/>
    <w:rsid w:val="003B7476"/>
    <w:rsid w:val="003B74FD"/>
    <w:rsid w:val="003B7593"/>
    <w:rsid w:val="003B789B"/>
    <w:rsid w:val="003B78EE"/>
    <w:rsid w:val="003B7AD8"/>
    <w:rsid w:val="003B7C7F"/>
    <w:rsid w:val="003B7D1A"/>
    <w:rsid w:val="003C041B"/>
    <w:rsid w:val="003C05B4"/>
    <w:rsid w:val="003C078E"/>
    <w:rsid w:val="003C0DA7"/>
    <w:rsid w:val="003C1312"/>
    <w:rsid w:val="003C1A1E"/>
    <w:rsid w:val="003C1F6E"/>
    <w:rsid w:val="003C293E"/>
    <w:rsid w:val="003C2A81"/>
    <w:rsid w:val="003C2DEA"/>
    <w:rsid w:val="003C3310"/>
    <w:rsid w:val="003C352B"/>
    <w:rsid w:val="003C3C94"/>
    <w:rsid w:val="003C474D"/>
    <w:rsid w:val="003C48D2"/>
    <w:rsid w:val="003C4C53"/>
    <w:rsid w:val="003C4CFC"/>
    <w:rsid w:val="003C5549"/>
    <w:rsid w:val="003C5588"/>
    <w:rsid w:val="003C5613"/>
    <w:rsid w:val="003C5917"/>
    <w:rsid w:val="003C5C47"/>
    <w:rsid w:val="003C5E5C"/>
    <w:rsid w:val="003C6580"/>
    <w:rsid w:val="003C66B3"/>
    <w:rsid w:val="003C6903"/>
    <w:rsid w:val="003C6B9F"/>
    <w:rsid w:val="003C6C13"/>
    <w:rsid w:val="003C6D51"/>
    <w:rsid w:val="003C709B"/>
    <w:rsid w:val="003C7216"/>
    <w:rsid w:val="003C7697"/>
    <w:rsid w:val="003C76CA"/>
    <w:rsid w:val="003D02F6"/>
    <w:rsid w:val="003D07E9"/>
    <w:rsid w:val="003D08CC"/>
    <w:rsid w:val="003D0B42"/>
    <w:rsid w:val="003D0B56"/>
    <w:rsid w:val="003D0F1F"/>
    <w:rsid w:val="003D0F4F"/>
    <w:rsid w:val="003D10A9"/>
    <w:rsid w:val="003D1125"/>
    <w:rsid w:val="003D171A"/>
    <w:rsid w:val="003D17A2"/>
    <w:rsid w:val="003D1A37"/>
    <w:rsid w:val="003D23E3"/>
    <w:rsid w:val="003D2C59"/>
    <w:rsid w:val="003D3B5F"/>
    <w:rsid w:val="003D3FAD"/>
    <w:rsid w:val="003D4770"/>
    <w:rsid w:val="003D4B4C"/>
    <w:rsid w:val="003D4B82"/>
    <w:rsid w:val="003D4CBF"/>
    <w:rsid w:val="003D5009"/>
    <w:rsid w:val="003D5675"/>
    <w:rsid w:val="003D577A"/>
    <w:rsid w:val="003D5DCB"/>
    <w:rsid w:val="003D6583"/>
    <w:rsid w:val="003D6692"/>
    <w:rsid w:val="003D6DBA"/>
    <w:rsid w:val="003D6DC7"/>
    <w:rsid w:val="003D6F36"/>
    <w:rsid w:val="003D6F46"/>
    <w:rsid w:val="003D75CE"/>
    <w:rsid w:val="003D776C"/>
    <w:rsid w:val="003D7FC5"/>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29A"/>
    <w:rsid w:val="003E576C"/>
    <w:rsid w:val="003E5859"/>
    <w:rsid w:val="003E62C9"/>
    <w:rsid w:val="003E6532"/>
    <w:rsid w:val="003E6759"/>
    <w:rsid w:val="003E68E5"/>
    <w:rsid w:val="003E69F6"/>
    <w:rsid w:val="003E6B8F"/>
    <w:rsid w:val="003E6C2A"/>
    <w:rsid w:val="003E6F91"/>
    <w:rsid w:val="003E7104"/>
    <w:rsid w:val="003E71D0"/>
    <w:rsid w:val="003E7509"/>
    <w:rsid w:val="003E7B56"/>
    <w:rsid w:val="003E7CDF"/>
    <w:rsid w:val="003E7E17"/>
    <w:rsid w:val="003E7F9C"/>
    <w:rsid w:val="003F1047"/>
    <w:rsid w:val="003F1A72"/>
    <w:rsid w:val="003F1DA4"/>
    <w:rsid w:val="003F21A6"/>
    <w:rsid w:val="003F2306"/>
    <w:rsid w:val="003F27D5"/>
    <w:rsid w:val="003F28FB"/>
    <w:rsid w:val="003F2910"/>
    <w:rsid w:val="003F2930"/>
    <w:rsid w:val="003F2ADB"/>
    <w:rsid w:val="003F2E38"/>
    <w:rsid w:val="003F3081"/>
    <w:rsid w:val="003F3CA8"/>
    <w:rsid w:val="003F3D08"/>
    <w:rsid w:val="003F4023"/>
    <w:rsid w:val="003F4242"/>
    <w:rsid w:val="003F44ED"/>
    <w:rsid w:val="003F5304"/>
    <w:rsid w:val="003F5516"/>
    <w:rsid w:val="003F5C86"/>
    <w:rsid w:val="003F66F5"/>
    <w:rsid w:val="003F6A59"/>
    <w:rsid w:val="003F6CD2"/>
    <w:rsid w:val="003F6DA7"/>
    <w:rsid w:val="003F73BC"/>
    <w:rsid w:val="003F7620"/>
    <w:rsid w:val="003F76FB"/>
    <w:rsid w:val="003F7FF4"/>
    <w:rsid w:val="004001E1"/>
    <w:rsid w:val="00400A93"/>
    <w:rsid w:val="00400E34"/>
    <w:rsid w:val="00400F44"/>
    <w:rsid w:val="004010CE"/>
    <w:rsid w:val="004011D8"/>
    <w:rsid w:val="00401324"/>
    <w:rsid w:val="004013D0"/>
    <w:rsid w:val="00401438"/>
    <w:rsid w:val="004017CD"/>
    <w:rsid w:val="00401DEE"/>
    <w:rsid w:val="00401F06"/>
    <w:rsid w:val="0040255F"/>
    <w:rsid w:val="00403DBB"/>
    <w:rsid w:val="0040419D"/>
    <w:rsid w:val="00404F8B"/>
    <w:rsid w:val="004053CA"/>
    <w:rsid w:val="00405A27"/>
    <w:rsid w:val="004061C4"/>
    <w:rsid w:val="004063E6"/>
    <w:rsid w:val="0040661F"/>
    <w:rsid w:val="0040734E"/>
    <w:rsid w:val="00407AFD"/>
    <w:rsid w:val="00407F9F"/>
    <w:rsid w:val="00410687"/>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5EA8"/>
    <w:rsid w:val="00416332"/>
    <w:rsid w:val="0041669D"/>
    <w:rsid w:val="004168F5"/>
    <w:rsid w:val="00416961"/>
    <w:rsid w:val="00416AC5"/>
    <w:rsid w:val="0041757F"/>
    <w:rsid w:val="004201F7"/>
    <w:rsid w:val="00420452"/>
    <w:rsid w:val="004204D4"/>
    <w:rsid w:val="00420812"/>
    <w:rsid w:val="00420C0B"/>
    <w:rsid w:val="00421299"/>
    <w:rsid w:val="0042171F"/>
    <w:rsid w:val="004217E2"/>
    <w:rsid w:val="00421EAB"/>
    <w:rsid w:val="00421EB6"/>
    <w:rsid w:val="00422254"/>
    <w:rsid w:val="00422391"/>
    <w:rsid w:val="0042340E"/>
    <w:rsid w:val="00423D65"/>
    <w:rsid w:val="00423D84"/>
    <w:rsid w:val="00424024"/>
    <w:rsid w:val="00424799"/>
    <w:rsid w:val="00425270"/>
    <w:rsid w:val="00425B4C"/>
    <w:rsid w:val="00425ED8"/>
    <w:rsid w:val="00426248"/>
    <w:rsid w:val="0042735E"/>
    <w:rsid w:val="004275A9"/>
    <w:rsid w:val="0042767F"/>
    <w:rsid w:val="004279AB"/>
    <w:rsid w:val="00427B5C"/>
    <w:rsid w:val="0043024C"/>
    <w:rsid w:val="00430425"/>
    <w:rsid w:val="00430D71"/>
    <w:rsid w:val="00431B56"/>
    <w:rsid w:val="00431B95"/>
    <w:rsid w:val="0043264C"/>
    <w:rsid w:val="00432DD1"/>
    <w:rsid w:val="00433643"/>
    <w:rsid w:val="004337D1"/>
    <w:rsid w:val="00433E63"/>
    <w:rsid w:val="00434207"/>
    <w:rsid w:val="0043488F"/>
    <w:rsid w:val="004349D9"/>
    <w:rsid w:val="00434A02"/>
    <w:rsid w:val="00434BE2"/>
    <w:rsid w:val="00434D8D"/>
    <w:rsid w:val="00434E8E"/>
    <w:rsid w:val="00434FE3"/>
    <w:rsid w:val="004352E1"/>
    <w:rsid w:val="0043543F"/>
    <w:rsid w:val="0043572B"/>
    <w:rsid w:val="0043592B"/>
    <w:rsid w:val="00435C19"/>
    <w:rsid w:val="00435C42"/>
    <w:rsid w:val="00435D8F"/>
    <w:rsid w:val="004360F6"/>
    <w:rsid w:val="00436C98"/>
    <w:rsid w:val="00437000"/>
    <w:rsid w:val="004378EF"/>
    <w:rsid w:val="00437A99"/>
    <w:rsid w:val="00437EB1"/>
    <w:rsid w:val="0044016F"/>
    <w:rsid w:val="0044020A"/>
    <w:rsid w:val="0044020F"/>
    <w:rsid w:val="00440AD7"/>
    <w:rsid w:val="00440F6E"/>
    <w:rsid w:val="00441DE7"/>
    <w:rsid w:val="004420D5"/>
    <w:rsid w:val="00442372"/>
    <w:rsid w:val="00442397"/>
    <w:rsid w:val="004423B6"/>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999"/>
    <w:rsid w:val="00445A1C"/>
    <w:rsid w:val="00445C91"/>
    <w:rsid w:val="0044674B"/>
    <w:rsid w:val="00446771"/>
    <w:rsid w:val="00446855"/>
    <w:rsid w:val="00446BB1"/>
    <w:rsid w:val="00446C84"/>
    <w:rsid w:val="00446D14"/>
    <w:rsid w:val="0044700C"/>
    <w:rsid w:val="00447074"/>
    <w:rsid w:val="004476A1"/>
    <w:rsid w:val="00447977"/>
    <w:rsid w:val="00447C66"/>
    <w:rsid w:val="00447CBE"/>
    <w:rsid w:val="00450348"/>
    <w:rsid w:val="004504A9"/>
    <w:rsid w:val="00450C71"/>
    <w:rsid w:val="0045106E"/>
    <w:rsid w:val="00451621"/>
    <w:rsid w:val="0045168B"/>
    <w:rsid w:val="00451B5A"/>
    <w:rsid w:val="0045202D"/>
    <w:rsid w:val="004526AD"/>
    <w:rsid w:val="0045272C"/>
    <w:rsid w:val="0045284A"/>
    <w:rsid w:val="00452DE5"/>
    <w:rsid w:val="00453387"/>
    <w:rsid w:val="00453543"/>
    <w:rsid w:val="004535E2"/>
    <w:rsid w:val="00453600"/>
    <w:rsid w:val="00453767"/>
    <w:rsid w:val="00453897"/>
    <w:rsid w:val="00453CCE"/>
    <w:rsid w:val="00454425"/>
    <w:rsid w:val="00454B3B"/>
    <w:rsid w:val="00454B84"/>
    <w:rsid w:val="00454F3B"/>
    <w:rsid w:val="00455253"/>
    <w:rsid w:val="004555BE"/>
    <w:rsid w:val="00455C74"/>
    <w:rsid w:val="00455C98"/>
    <w:rsid w:val="00455F90"/>
    <w:rsid w:val="00456034"/>
    <w:rsid w:val="0045640E"/>
    <w:rsid w:val="004567A8"/>
    <w:rsid w:val="00456AA1"/>
    <w:rsid w:val="00456C0C"/>
    <w:rsid w:val="00456EF9"/>
    <w:rsid w:val="00456F43"/>
    <w:rsid w:val="00456FB2"/>
    <w:rsid w:val="00457E35"/>
    <w:rsid w:val="00460084"/>
    <w:rsid w:val="00460269"/>
    <w:rsid w:val="004602DF"/>
    <w:rsid w:val="0046056E"/>
    <w:rsid w:val="0046072B"/>
    <w:rsid w:val="004607BA"/>
    <w:rsid w:val="004608BB"/>
    <w:rsid w:val="00460D46"/>
    <w:rsid w:val="00460DFE"/>
    <w:rsid w:val="00461783"/>
    <w:rsid w:val="0046235C"/>
    <w:rsid w:val="0046236B"/>
    <w:rsid w:val="00462E1E"/>
    <w:rsid w:val="00463050"/>
    <w:rsid w:val="00463208"/>
    <w:rsid w:val="00463715"/>
    <w:rsid w:val="00463737"/>
    <w:rsid w:val="00463850"/>
    <w:rsid w:val="0046412B"/>
    <w:rsid w:val="00464363"/>
    <w:rsid w:val="0046437B"/>
    <w:rsid w:val="004643A5"/>
    <w:rsid w:val="0046464C"/>
    <w:rsid w:val="004649BD"/>
    <w:rsid w:val="004649D3"/>
    <w:rsid w:val="00464BC4"/>
    <w:rsid w:val="00464BDC"/>
    <w:rsid w:val="00464C18"/>
    <w:rsid w:val="00464D13"/>
    <w:rsid w:val="0046568E"/>
    <w:rsid w:val="004656E6"/>
    <w:rsid w:val="00465B5D"/>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0676"/>
    <w:rsid w:val="004712E8"/>
    <w:rsid w:val="0047197D"/>
    <w:rsid w:val="00471C06"/>
    <w:rsid w:val="00471EFF"/>
    <w:rsid w:val="00472352"/>
    <w:rsid w:val="004724D0"/>
    <w:rsid w:val="00472A74"/>
    <w:rsid w:val="00473286"/>
    <w:rsid w:val="00473359"/>
    <w:rsid w:val="004736B9"/>
    <w:rsid w:val="00473B6E"/>
    <w:rsid w:val="00474706"/>
    <w:rsid w:val="00474844"/>
    <w:rsid w:val="0047488A"/>
    <w:rsid w:val="00474CE3"/>
    <w:rsid w:val="0047512A"/>
    <w:rsid w:val="0047550E"/>
    <w:rsid w:val="004757AA"/>
    <w:rsid w:val="00475836"/>
    <w:rsid w:val="00475A48"/>
    <w:rsid w:val="00475EC9"/>
    <w:rsid w:val="00475EF1"/>
    <w:rsid w:val="00475FA8"/>
    <w:rsid w:val="00475FAC"/>
    <w:rsid w:val="0047609D"/>
    <w:rsid w:val="004761B3"/>
    <w:rsid w:val="00476796"/>
    <w:rsid w:val="00476F78"/>
    <w:rsid w:val="00477166"/>
    <w:rsid w:val="004772A7"/>
    <w:rsid w:val="0047739E"/>
    <w:rsid w:val="004773DB"/>
    <w:rsid w:val="00477409"/>
    <w:rsid w:val="004775D7"/>
    <w:rsid w:val="00477757"/>
    <w:rsid w:val="00480163"/>
    <w:rsid w:val="004801BA"/>
    <w:rsid w:val="004801CA"/>
    <w:rsid w:val="004807AE"/>
    <w:rsid w:val="004807CC"/>
    <w:rsid w:val="00481277"/>
    <w:rsid w:val="00481647"/>
    <w:rsid w:val="00481863"/>
    <w:rsid w:val="00481C4E"/>
    <w:rsid w:val="00481C6F"/>
    <w:rsid w:val="004822A4"/>
    <w:rsid w:val="0048272A"/>
    <w:rsid w:val="004829C5"/>
    <w:rsid w:val="00482A52"/>
    <w:rsid w:val="00482EB6"/>
    <w:rsid w:val="00483CA7"/>
    <w:rsid w:val="00483D3E"/>
    <w:rsid w:val="00483ED7"/>
    <w:rsid w:val="0048411B"/>
    <w:rsid w:val="004845CF"/>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E26"/>
    <w:rsid w:val="00491F4A"/>
    <w:rsid w:val="004920F4"/>
    <w:rsid w:val="00492263"/>
    <w:rsid w:val="00492450"/>
    <w:rsid w:val="00492C4D"/>
    <w:rsid w:val="00493315"/>
    <w:rsid w:val="004938DF"/>
    <w:rsid w:val="00493D19"/>
    <w:rsid w:val="00494998"/>
    <w:rsid w:val="00494A09"/>
    <w:rsid w:val="00494A79"/>
    <w:rsid w:val="00494E96"/>
    <w:rsid w:val="00495328"/>
    <w:rsid w:val="00495A6C"/>
    <w:rsid w:val="00495E37"/>
    <w:rsid w:val="00496487"/>
    <w:rsid w:val="004966A5"/>
    <w:rsid w:val="0049677D"/>
    <w:rsid w:val="00496A2E"/>
    <w:rsid w:val="00496A9B"/>
    <w:rsid w:val="00496BBF"/>
    <w:rsid w:val="004972AD"/>
    <w:rsid w:val="004979D4"/>
    <w:rsid w:val="004A04C4"/>
    <w:rsid w:val="004A057E"/>
    <w:rsid w:val="004A0B25"/>
    <w:rsid w:val="004A1824"/>
    <w:rsid w:val="004A1B0D"/>
    <w:rsid w:val="004A2057"/>
    <w:rsid w:val="004A2527"/>
    <w:rsid w:val="004A2589"/>
    <w:rsid w:val="004A26B4"/>
    <w:rsid w:val="004A26E5"/>
    <w:rsid w:val="004A27C8"/>
    <w:rsid w:val="004A2817"/>
    <w:rsid w:val="004A28F8"/>
    <w:rsid w:val="004A2B9A"/>
    <w:rsid w:val="004A2D26"/>
    <w:rsid w:val="004A2EF8"/>
    <w:rsid w:val="004A2F2D"/>
    <w:rsid w:val="004A35BF"/>
    <w:rsid w:val="004A3677"/>
    <w:rsid w:val="004A370C"/>
    <w:rsid w:val="004A41C2"/>
    <w:rsid w:val="004A45A4"/>
    <w:rsid w:val="004A47D1"/>
    <w:rsid w:val="004A4866"/>
    <w:rsid w:val="004A49E9"/>
    <w:rsid w:val="004A4A68"/>
    <w:rsid w:val="004A4C04"/>
    <w:rsid w:val="004A4F5E"/>
    <w:rsid w:val="004A50EF"/>
    <w:rsid w:val="004A5605"/>
    <w:rsid w:val="004A58B2"/>
    <w:rsid w:val="004A5C6A"/>
    <w:rsid w:val="004A5DBE"/>
    <w:rsid w:val="004A6318"/>
    <w:rsid w:val="004A66C7"/>
    <w:rsid w:val="004A6835"/>
    <w:rsid w:val="004A6DC5"/>
    <w:rsid w:val="004A6E92"/>
    <w:rsid w:val="004A715A"/>
    <w:rsid w:val="004A724B"/>
    <w:rsid w:val="004A73CF"/>
    <w:rsid w:val="004A772F"/>
    <w:rsid w:val="004A775C"/>
    <w:rsid w:val="004A7971"/>
    <w:rsid w:val="004A7BF2"/>
    <w:rsid w:val="004A7C06"/>
    <w:rsid w:val="004A7E8D"/>
    <w:rsid w:val="004A7FD7"/>
    <w:rsid w:val="004B04CA"/>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1FB"/>
    <w:rsid w:val="004B652B"/>
    <w:rsid w:val="004B68D8"/>
    <w:rsid w:val="004B69AC"/>
    <w:rsid w:val="004B73E3"/>
    <w:rsid w:val="004C0ADB"/>
    <w:rsid w:val="004C141C"/>
    <w:rsid w:val="004C14E9"/>
    <w:rsid w:val="004C1D6D"/>
    <w:rsid w:val="004C242D"/>
    <w:rsid w:val="004C269E"/>
    <w:rsid w:val="004C294E"/>
    <w:rsid w:val="004C306F"/>
    <w:rsid w:val="004C3270"/>
    <w:rsid w:val="004C32D3"/>
    <w:rsid w:val="004C4066"/>
    <w:rsid w:val="004C41C6"/>
    <w:rsid w:val="004C4481"/>
    <w:rsid w:val="004C4865"/>
    <w:rsid w:val="004C4AE2"/>
    <w:rsid w:val="004C4D9A"/>
    <w:rsid w:val="004C4EE8"/>
    <w:rsid w:val="004C4FA4"/>
    <w:rsid w:val="004C5480"/>
    <w:rsid w:val="004C5649"/>
    <w:rsid w:val="004C58D0"/>
    <w:rsid w:val="004C5CB9"/>
    <w:rsid w:val="004C630C"/>
    <w:rsid w:val="004C65ED"/>
    <w:rsid w:val="004C6980"/>
    <w:rsid w:val="004C6A97"/>
    <w:rsid w:val="004C702B"/>
    <w:rsid w:val="004C7392"/>
    <w:rsid w:val="004C7705"/>
    <w:rsid w:val="004C7A6F"/>
    <w:rsid w:val="004C7F19"/>
    <w:rsid w:val="004D0019"/>
    <w:rsid w:val="004D0597"/>
    <w:rsid w:val="004D062D"/>
    <w:rsid w:val="004D1287"/>
    <w:rsid w:val="004D14A3"/>
    <w:rsid w:val="004D1A30"/>
    <w:rsid w:val="004D1ABB"/>
    <w:rsid w:val="004D1BAE"/>
    <w:rsid w:val="004D221A"/>
    <w:rsid w:val="004D2269"/>
    <w:rsid w:val="004D243A"/>
    <w:rsid w:val="004D244F"/>
    <w:rsid w:val="004D2551"/>
    <w:rsid w:val="004D3C90"/>
    <w:rsid w:val="004D3CA7"/>
    <w:rsid w:val="004D491E"/>
    <w:rsid w:val="004D4B2C"/>
    <w:rsid w:val="004D4FC6"/>
    <w:rsid w:val="004D503F"/>
    <w:rsid w:val="004D55F4"/>
    <w:rsid w:val="004D5606"/>
    <w:rsid w:val="004D5A24"/>
    <w:rsid w:val="004D5AEB"/>
    <w:rsid w:val="004D5B29"/>
    <w:rsid w:val="004D600D"/>
    <w:rsid w:val="004D6157"/>
    <w:rsid w:val="004D61A7"/>
    <w:rsid w:val="004D63FD"/>
    <w:rsid w:val="004D6541"/>
    <w:rsid w:val="004D6556"/>
    <w:rsid w:val="004D679B"/>
    <w:rsid w:val="004D6AC5"/>
    <w:rsid w:val="004D6F30"/>
    <w:rsid w:val="004D6FEE"/>
    <w:rsid w:val="004D7109"/>
    <w:rsid w:val="004D726E"/>
    <w:rsid w:val="004D770F"/>
    <w:rsid w:val="004D79E6"/>
    <w:rsid w:val="004D7D41"/>
    <w:rsid w:val="004D7D6C"/>
    <w:rsid w:val="004D7DED"/>
    <w:rsid w:val="004D7DF7"/>
    <w:rsid w:val="004E0260"/>
    <w:rsid w:val="004E034E"/>
    <w:rsid w:val="004E03E1"/>
    <w:rsid w:val="004E0625"/>
    <w:rsid w:val="004E0714"/>
    <w:rsid w:val="004E0916"/>
    <w:rsid w:val="004E0E21"/>
    <w:rsid w:val="004E1083"/>
    <w:rsid w:val="004E118E"/>
    <w:rsid w:val="004E155D"/>
    <w:rsid w:val="004E1D68"/>
    <w:rsid w:val="004E1DD1"/>
    <w:rsid w:val="004E22D6"/>
    <w:rsid w:val="004E2494"/>
    <w:rsid w:val="004E4011"/>
    <w:rsid w:val="004E5ABC"/>
    <w:rsid w:val="004E5D29"/>
    <w:rsid w:val="004E6920"/>
    <w:rsid w:val="004E6AF5"/>
    <w:rsid w:val="004E6B03"/>
    <w:rsid w:val="004E6CA5"/>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1C1"/>
    <w:rsid w:val="004F33DB"/>
    <w:rsid w:val="004F3427"/>
    <w:rsid w:val="004F3473"/>
    <w:rsid w:val="004F34D4"/>
    <w:rsid w:val="004F38CB"/>
    <w:rsid w:val="004F3BBB"/>
    <w:rsid w:val="004F3DF6"/>
    <w:rsid w:val="004F4612"/>
    <w:rsid w:val="004F4622"/>
    <w:rsid w:val="004F5418"/>
    <w:rsid w:val="004F54DC"/>
    <w:rsid w:val="004F58A6"/>
    <w:rsid w:val="004F58BC"/>
    <w:rsid w:val="004F5E42"/>
    <w:rsid w:val="004F60A9"/>
    <w:rsid w:val="004F60EA"/>
    <w:rsid w:val="004F6211"/>
    <w:rsid w:val="004F6473"/>
    <w:rsid w:val="004F68E8"/>
    <w:rsid w:val="004F6942"/>
    <w:rsid w:val="004F6C91"/>
    <w:rsid w:val="004F6F3D"/>
    <w:rsid w:val="004F73A5"/>
    <w:rsid w:val="004F76F4"/>
    <w:rsid w:val="004F7C0C"/>
    <w:rsid w:val="005000B2"/>
    <w:rsid w:val="005006D9"/>
    <w:rsid w:val="00500937"/>
    <w:rsid w:val="005009F6"/>
    <w:rsid w:val="00500E54"/>
    <w:rsid w:val="00500FD1"/>
    <w:rsid w:val="00501087"/>
    <w:rsid w:val="0050140B"/>
    <w:rsid w:val="00501577"/>
    <w:rsid w:val="00501A7D"/>
    <w:rsid w:val="0050261F"/>
    <w:rsid w:val="00502CE9"/>
    <w:rsid w:val="00503502"/>
    <w:rsid w:val="00503992"/>
    <w:rsid w:val="005039C6"/>
    <w:rsid w:val="00504270"/>
    <w:rsid w:val="005043C3"/>
    <w:rsid w:val="00504499"/>
    <w:rsid w:val="005047B3"/>
    <w:rsid w:val="00504802"/>
    <w:rsid w:val="005048F1"/>
    <w:rsid w:val="00504978"/>
    <w:rsid w:val="00504ABB"/>
    <w:rsid w:val="00504B4F"/>
    <w:rsid w:val="00504E75"/>
    <w:rsid w:val="00504FC9"/>
    <w:rsid w:val="005052CB"/>
    <w:rsid w:val="005056DC"/>
    <w:rsid w:val="00505715"/>
    <w:rsid w:val="005058E9"/>
    <w:rsid w:val="00505E19"/>
    <w:rsid w:val="005067F8"/>
    <w:rsid w:val="00506CEC"/>
    <w:rsid w:val="00507271"/>
    <w:rsid w:val="005074AB"/>
    <w:rsid w:val="0050763B"/>
    <w:rsid w:val="00507A17"/>
    <w:rsid w:val="00510314"/>
    <w:rsid w:val="00510377"/>
    <w:rsid w:val="00510D28"/>
    <w:rsid w:val="00510E35"/>
    <w:rsid w:val="00510E4A"/>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3F20"/>
    <w:rsid w:val="00514168"/>
    <w:rsid w:val="00514572"/>
    <w:rsid w:val="00514BA5"/>
    <w:rsid w:val="00514D26"/>
    <w:rsid w:val="00514D76"/>
    <w:rsid w:val="0051511C"/>
    <w:rsid w:val="005159F5"/>
    <w:rsid w:val="00515D31"/>
    <w:rsid w:val="00515DC1"/>
    <w:rsid w:val="00515F2F"/>
    <w:rsid w:val="00516344"/>
    <w:rsid w:val="00516435"/>
    <w:rsid w:val="005165B5"/>
    <w:rsid w:val="0051669C"/>
    <w:rsid w:val="0051671D"/>
    <w:rsid w:val="00516785"/>
    <w:rsid w:val="005167B7"/>
    <w:rsid w:val="00516808"/>
    <w:rsid w:val="00516ED0"/>
    <w:rsid w:val="00517163"/>
    <w:rsid w:val="00520152"/>
    <w:rsid w:val="00520228"/>
    <w:rsid w:val="005203B7"/>
    <w:rsid w:val="0052072E"/>
    <w:rsid w:val="005209DB"/>
    <w:rsid w:val="00520D8C"/>
    <w:rsid w:val="0052113E"/>
    <w:rsid w:val="005211F1"/>
    <w:rsid w:val="005212B3"/>
    <w:rsid w:val="0052154E"/>
    <w:rsid w:val="005216A8"/>
    <w:rsid w:val="005217D9"/>
    <w:rsid w:val="005217E2"/>
    <w:rsid w:val="00521977"/>
    <w:rsid w:val="00521AFF"/>
    <w:rsid w:val="00522223"/>
    <w:rsid w:val="00522294"/>
    <w:rsid w:val="005223F3"/>
    <w:rsid w:val="005227B7"/>
    <w:rsid w:val="00522A48"/>
    <w:rsid w:val="00522CDE"/>
    <w:rsid w:val="00523067"/>
    <w:rsid w:val="00523857"/>
    <w:rsid w:val="00523B56"/>
    <w:rsid w:val="00523E98"/>
    <w:rsid w:val="00523EFA"/>
    <w:rsid w:val="00524256"/>
    <w:rsid w:val="005242AC"/>
    <w:rsid w:val="00524620"/>
    <w:rsid w:val="005248F3"/>
    <w:rsid w:val="00524BD8"/>
    <w:rsid w:val="00524EC4"/>
    <w:rsid w:val="005253ED"/>
    <w:rsid w:val="0052630C"/>
    <w:rsid w:val="0052663F"/>
    <w:rsid w:val="005266F6"/>
    <w:rsid w:val="00526804"/>
    <w:rsid w:val="00526805"/>
    <w:rsid w:val="00526838"/>
    <w:rsid w:val="00526910"/>
    <w:rsid w:val="00526A2F"/>
    <w:rsid w:val="00526A9F"/>
    <w:rsid w:val="0052757D"/>
    <w:rsid w:val="0052770D"/>
    <w:rsid w:val="00527855"/>
    <w:rsid w:val="00527F3E"/>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3930"/>
    <w:rsid w:val="005342BE"/>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6D"/>
    <w:rsid w:val="00541256"/>
    <w:rsid w:val="00541616"/>
    <w:rsid w:val="005416CD"/>
    <w:rsid w:val="00541B09"/>
    <w:rsid w:val="00541D15"/>
    <w:rsid w:val="0054205E"/>
    <w:rsid w:val="00542189"/>
    <w:rsid w:val="005421D6"/>
    <w:rsid w:val="00542529"/>
    <w:rsid w:val="0054257B"/>
    <w:rsid w:val="00542F66"/>
    <w:rsid w:val="0054358F"/>
    <w:rsid w:val="00543C43"/>
    <w:rsid w:val="00543CBC"/>
    <w:rsid w:val="0054438E"/>
    <w:rsid w:val="005456E5"/>
    <w:rsid w:val="005458EF"/>
    <w:rsid w:val="00546205"/>
    <w:rsid w:val="00546EF4"/>
    <w:rsid w:val="00546F24"/>
    <w:rsid w:val="00546FAB"/>
    <w:rsid w:val="0054735C"/>
    <w:rsid w:val="0054736C"/>
    <w:rsid w:val="0054785C"/>
    <w:rsid w:val="0055017D"/>
    <w:rsid w:val="005501A1"/>
    <w:rsid w:val="005508D5"/>
    <w:rsid w:val="00550C67"/>
    <w:rsid w:val="00550D03"/>
    <w:rsid w:val="00550DD0"/>
    <w:rsid w:val="00551346"/>
    <w:rsid w:val="00551730"/>
    <w:rsid w:val="00551C3E"/>
    <w:rsid w:val="00551DDD"/>
    <w:rsid w:val="00551EC3"/>
    <w:rsid w:val="0055211C"/>
    <w:rsid w:val="0055211F"/>
    <w:rsid w:val="00552551"/>
    <w:rsid w:val="005527A4"/>
    <w:rsid w:val="00552D60"/>
    <w:rsid w:val="00552E33"/>
    <w:rsid w:val="00552E3C"/>
    <w:rsid w:val="00552E4D"/>
    <w:rsid w:val="00553077"/>
    <w:rsid w:val="005532F6"/>
    <w:rsid w:val="0055358A"/>
    <w:rsid w:val="005537D2"/>
    <w:rsid w:val="00553B83"/>
    <w:rsid w:val="00554003"/>
    <w:rsid w:val="00554333"/>
    <w:rsid w:val="0055459D"/>
    <w:rsid w:val="005546C7"/>
    <w:rsid w:val="00555282"/>
    <w:rsid w:val="00555365"/>
    <w:rsid w:val="005553F9"/>
    <w:rsid w:val="00555409"/>
    <w:rsid w:val="005554DB"/>
    <w:rsid w:val="00555816"/>
    <w:rsid w:val="0055598D"/>
    <w:rsid w:val="00555A29"/>
    <w:rsid w:val="005560C8"/>
    <w:rsid w:val="005565E7"/>
    <w:rsid w:val="0055671F"/>
    <w:rsid w:val="00556766"/>
    <w:rsid w:val="00556AC8"/>
    <w:rsid w:val="00556C63"/>
    <w:rsid w:val="00556F1F"/>
    <w:rsid w:val="005570A7"/>
    <w:rsid w:val="00557299"/>
    <w:rsid w:val="00557493"/>
    <w:rsid w:val="00557A89"/>
    <w:rsid w:val="00557AB3"/>
    <w:rsid w:val="00557C6C"/>
    <w:rsid w:val="00557E34"/>
    <w:rsid w:val="00560034"/>
    <w:rsid w:val="0056014E"/>
    <w:rsid w:val="005602B5"/>
    <w:rsid w:val="005605E8"/>
    <w:rsid w:val="00560835"/>
    <w:rsid w:val="005609CE"/>
    <w:rsid w:val="00560A19"/>
    <w:rsid w:val="00561488"/>
    <w:rsid w:val="00561D94"/>
    <w:rsid w:val="00562247"/>
    <w:rsid w:val="005622A0"/>
    <w:rsid w:val="00562801"/>
    <w:rsid w:val="005634D7"/>
    <w:rsid w:val="00563A8D"/>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8E1"/>
    <w:rsid w:val="00572B6C"/>
    <w:rsid w:val="00572B8A"/>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343"/>
    <w:rsid w:val="005773E1"/>
    <w:rsid w:val="00577754"/>
    <w:rsid w:val="00577AF2"/>
    <w:rsid w:val="00580512"/>
    <w:rsid w:val="00580656"/>
    <w:rsid w:val="00580933"/>
    <w:rsid w:val="0058102B"/>
    <w:rsid w:val="005810E0"/>
    <w:rsid w:val="00581A33"/>
    <w:rsid w:val="00581A8B"/>
    <w:rsid w:val="00581DF3"/>
    <w:rsid w:val="00581F9B"/>
    <w:rsid w:val="005831DD"/>
    <w:rsid w:val="005837E0"/>
    <w:rsid w:val="00583931"/>
    <w:rsid w:val="00583C2C"/>
    <w:rsid w:val="00583D3F"/>
    <w:rsid w:val="00583DD5"/>
    <w:rsid w:val="0058472F"/>
    <w:rsid w:val="00584912"/>
    <w:rsid w:val="00584BEB"/>
    <w:rsid w:val="00584C2A"/>
    <w:rsid w:val="00584D53"/>
    <w:rsid w:val="00584E34"/>
    <w:rsid w:val="00584FA5"/>
    <w:rsid w:val="005859DA"/>
    <w:rsid w:val="005859F3"/>
    <w:rsid w:val="005859F8"/>
    <w:rsid w:val="00586477"/>
    <w:rsid w:val="005865D8"/>
    <w:rsid w:val="00586AF7"/>
    <w:rsid w:val="00586BA8"/>
    <w:rsid w:val="00586DD7"/>
    <w:rsid w:val="00586F21"/>
    <w:rsid w:val="00587044"/>
    <w:rsid w:val="005877A9"/>
    <w:rsid w:val="00587CB8"/>
    <w:rsid w:val="00587FA2"/>
    <w:rsid w:val="005904C9"/>
    <w:rsid w:val="005905CE"/>
    <w:rsid w:val="005907DC"/>
    <w:rsid w:val="005909CE"/>
    <w:rsid w:val="00590A8E"/>
    <w:rsid w:val="00590E5F"/>
    <w:rsid w:val="005916EC"/>
    <w:rsid w:val="00591710"/>
    <w:rsid w:val="005918ED"/>
    <w:rsid w:val="00591B83"/>
    <w:rsid w:val="00591B91"/>
    <w:rsid w:val="00591C9B"/>
    <w:rsid w:val="00592676"/>
    <w:rsid w:val="0059286D"/>
    <w:rsid w:val="005936AE"/>
    <w:rsid w:val="005936AF"/>
    <w:rsid w:val="005936CF"/>
    <w:rsid w:val="00593988"/>
    <w:rsid w:val="00593B84"/>
    <w:rsid w:val="00593D24"/>
    <w:rsid w:val="00594160"/>
    <w:rsid w:val="005944E5"/>
    <w:rsid w:val="00594F24"/>
    <w:rsid w:val="00595019"/>
    <w:rsid w:val="00595A9D"/>
    <w:rsid w:val="00595BCE"/>
    <w:rsid w:val="00596032"/>
    <w:rsid w:val="00596059"/>
    <w:rsid w:val="0059606E"/>
    <w:rsid w:val="0059611C"/>
    <w:rsid w:val="0059640F"/>
    <w:rsid w:val="00597834"/>
    <w:rsid w:val="00597864"/>
    <w:rsid w:val="00597A9C"/>
    <w:rsid w:val="00597B06"/>
    <w:rsid w:val="005A0407"/>
    <w:rsid w:val="005A0911"/>
    <w:rsid w:val="005A0AC6"/>
    <w:rsid w:val="005A0ACC"/>
    <w:rsid w:val="005A0EB3"/>
    <w:rsid w:val="005A10BB"/>
    <w:rsid w:val="005A18FC"/>
    <w:rsid w:val="005A1C5D"/>
    <w:rsid w:val="005A1F68"/>
    <w:rsid w:val="005A236C"/>
    <w:rsid w:val="005A2662"/>
    <w:rsid w:val="005A2C0F"/>
    <w:rsid w:val="005A34E6"/>
    <w:rsid w:val="005A39DE"/>
    <w:rsid w:val="005A3CF0"/>
    <w:rsid w:val="005A3D67"/>
    <w:rsid w:val="005A3E77"/>
    <w:rsid w:val="005A3F3A"/>
    <w:rsid w:val="005A408C"/>
    <w:rsid w:val="005A4F17"/>
    <w:rsid w:val="005A5317"/>
    <w:rsid w:val="005A554F"/>
    <w:rsid w:val="005A55A7"/>
    <w:rsid w:val="005A5B5D"/>
    <w:rsid w:val="005A5B67"/>
    <w:rsid w:val="005A65BD"/>
    <w:rsid w:val="005A6AE0"/>
    <w:rsid w:val="005A6F63"/>
    <w:rsid w:val="005A70C0"/>
    <w:rsid w:val="005A77C6"/>
    <w:rsid w:val="005A78D4"/>
    <w:rsid w:val="005A7AE2"/>
    <w:rsid w:val="005A7CD5"/>
    <w:rsid w:val="005B0064"/>
    <w:rsid w:val="005B0192"/>
    <w:rsid w:val="005B0621"/>
    <w:rsid w:val="005B080B"/>
    <w:rsid w:val="005B08BE"/>
    <w:rsid w:val="005B0BB1"/>
    <w:rsid w:val="005B0E7C"/>
    <w:rsid w:val="005B142A"/>
    <w:rsid w:val="005B177F"/>
    <w:rsid w:val="005B17D5"/>
    <w:rsid w:val="005B19AB"/>
    <w:rsid w:val="005B21D8"/>
    <w:rsid w:val="005B286F"/>
    <w:rsid w:val="005B288E"/>
    <w:rsid w:val="005B2B1A"/>
    <w:rsid w:val="005B3490"/>
    <w:rsid w:val="005B36E8"/>
    <w:rsid w:val="005B3AFA"/>
    <w:rsid w:val="005B3D40"/>
    <w:rsid w:val="005B3D90"/>
    <w:rsid w:val="005B40EF"/>
    <w:rsid w:val="005B45D9"/>
    <w:rsid w:val="005B4665"/>
    <w:rsid w:val="005B4ED3"/>
    <w:rsid w:val="005B5098"/>
    <w:rsid w:val="005B519B"/>
    <w:rsid w:val="005B57AD"/>
    <w:rsid w:val="005B5988"/>
    <w:rsid w:val="005B6615"/>
    <w:rsid w:val="005B662F"/>
    <w:rsid w:val="005B6C9B"/>
    <w:rsid w:val="005B7551"/>
    <w:rsid w:val="005B7696"/>
    <w:rsid w:val="005B79EA"/>
    <w:rsid w:val="005B7A64"/>
    <w:rsid w:val="005B7E06"/>
    <w:rsid w:val="005C01C0"/>
    <w:rsid w:val="005C04EB"/>
    <w:rsid w:val="005C0B1C"/>
    <w:rsid w:val="005C12BC"/>
    <w:rsid w:val="005C1869"/>
    <w:rsid w:val="005C1CE6"/>
    <w:rsid w:val="005C25B7"/>
    <w:rsid w:val="005C2769"/>
    <w:rsid w:val="005C284C"/>
    <w:rsid w:val="005C2A3D"/>
    <w:rsid w:val="005C3994"/>
    <w:rsid w:val="005C3B5D"/>
    <w:rsid w:val="005C3C83"/>
    <w:rsid w:val="005C3EA0"/>
    <w:rsid w:val="005C4A17"/>
    <w:rsid w:val="005C4DD9"/>
    <w:rsid w:val="005C4FA8"/>
    <w:rsid w:val="005C509E"/>
    <w:rsid w:val="005C5272"/>
    <w:rsid w:val="005C55A6"/>
    <w:rsid w:val="005C616A"/>
    <w:rsid w:val="005C714E"/>
    <w:rsid w:val="005C7656"/>
    <w:rsid w:val="005C7993"/>
    <w:rsid w:val="005C7A97"/>
    <w:rsid w:val="005C7C28"/>
    <w:rsid w:val="005C7FF8"/>
    <w:rsid w:val="005D0034"/>
    <w:rsid w:val="005D0437"/>
    <w:rsid w:val="005D0520"/>
    <w:rsid w:val="005D116A"/>
    <w:rsid w:val="005D1266"/>
    <w:rsid w:val="005D139A"/>
    <w:rsid w:val="005D1477"/>
    <w:rsid w:val="005D179A"/>
    <w:rsid w:val="005D1877"/>
    <w:rsid w:val="005D1D40"/>
    <w:rsid w:val="005D1DAC"/>
    <w:rsid w:val="005D1E65"/>
    <w:rsid w:val="005D2017"/>
    <w:rsid w:val="005D22A4"/>
    <w:rsid w:val="005D2872"/>
    <w:rsid w:val="005D294C"/>
    <w:rsid w:val="005D2A79"/>
    <w:rsid w:val="005D2B81"/>
    <w:rsid w:val="005D2E91"/>
    <w:rsid w:val="005D2FB3"/>
    <w:rsid w:val="005D2FC8"/>
    <w:rsid w:val="005D34B6"/>
    <w:rsid w:val="005D3854"/>
    <w:rsid w:val="005D38FB"/>
    <w:rsid w:val="005D3F93"/>
    <w:rsid w:val="005D41B3"/>
    <w:rsid w:val="005D4338"/>
    <w:rsid w:val="005D4603"/>
    <w:rsid w:val="005D46A2"/>
    <w:rsid w:val="005D478C"/>
    <w:rsid w:val="005D4DD5"/>
    <w:rsid w:val="005D5A2E"/>
    <w:rsid w:val="005D672A"/>
    <w:rsid w:val="005D6E00"/>
    <w:rsid w:val="005D6E9A"/>
    <w:rsid w:val="005D71B0"/>
    <w:rsid w:val="005E0079"/>
    <w:rsid w:val="005E00C8"/>
    <w:rsid w:val="005E066C"/>
    <w:rsid w:val="005E08A7"/>
    <w:rsid w:val="005E0A4A"/>
    <w:rsid w:val="005E0C79"/>
    <w:rsid w:val="005E0E68"/>
    <w:rsid w:val="005E1B92"/>
    <w:rsid w:val="005E1F7A"/>
    <w:rsid w:val="005E1FCC"/>
    <w:rsid w:val="005E292A"/>
    <w:rsid w:val="005E2BB2"/>
    <w:rsid w:val="005E2C44"/>
    <w:rsid w:val="005E2E98"/>
    <w:rsid w:val="005E2F62"/>
    <w:rsid w:val="005E300B"/>
    <w:rsid w:val="005E303C"/>
    <w:rsid w:val="005E3280"/>
    <w:rsid w:val="005E39F8"/>
    <w:rsid w:val="005E3ACE"/>
    <w:rsid w:val="005E3B00"/>
    <w:rsid w:val="005E3D2E"/>
    <w:rsid w:val="005E3D95"/>
    <w:rsid w:val="005E42CE"/>
    <w:rsid w:val="005E4368"/>
    <w:rsid w:val="005E46DB"/>
    <w:rsid w:val="005E47A6"/>
    <w:rsid w:val="005E48F6"/>
    <w:rsid w:val="005E4BA0"/>
    <w:rsid w:val="005E5005"/>
    <w:rsid w:val="005E505A"/>
    <w:rsid w:val="005E524E"/>
    <w:rsid w:val="005E5258"/>
    <w:rsid w:val="005E54DE"/>
    <w:rsid w:val="005E5A4E"/>
    <w:rsid w:val="005E5F42"/>
    <w:rsid w:val="005E6036"/>
    <w:rsid w:val="005E6138"/>
    <w:rsid w:val="005E642F"/>
    <w:rsid w:val="005E64B0"/>
    <w:rsid w:val="005E64D8"/>
    <w:rsid w:val="005E6C17"/>
    <w:rsid w:val="005E6E32"/>
    <w:rsid w:val="005E6E49"/>
    <w:rsid w:val="005E70AC"/>
    <w:rsid w:val="005E7C25"/>
    <w:rsid w:val="005F035E"/>
    <w:rsid w:val="005F092F"/>
    <w:rsid w:val="005F0C08"/>
    <w:rsid w:val="005F0E08"/>
    <w:rsid w:val="005F0FFD"/>
    <w:rsid w:val="005F1580"/>
    <w:rsid w:val="005F1896"/>
    <w:rsid w:val="005F3577"/>
    <w:rsid w:val="005F36DC"/>
    <w:rsid w:val="005F3997"/>
    <w:rsid w:val="005F44CB"/>
    <w:rsid w:val="005F4639"/>
    <w:rsid w:val="005F48CD"/>
    <w:rsid w:val="005F4BB4"/>
    <w:rsid w:val="005F4D52"/>
    <w:rsid w:val="005F51E0"/>
    <w:rsid w:val="005F53BE"/>
    <w:rsid w:val="005F606B"/>
    <w:rsid w:val="005F6AAD"/>
    <w:rsid w:val="005F6BDB"/>
    <w:rsid w:val="005F6CDE"/>
    <w:rsid w:val="005F730B"/>
    <w:rsid w:val="005F7476"/>
    <w:rsid w:val="005F778A"/>
    <w:rsid w:val="005F790F"/>
    <w:rsid w:val="00600926"/>
    <w:rsid w:val="00600BB7"/>
    <w:rsid w:val="00600E5D"/>
    <w:rsid w:val="00600E67"/>
    <w:rsid w:val="006012B9"/>
    <w:rsid w:val="00601324"/>
    <w:rsid w:val="00601853"/>
    <w:rsid w:val="006019C2"/>
    <w:rsid w:val="00601BC6"/>
    <w:rsid w:val="00602468"/>
    <w:rsid w:val="00602547"/>
    <w:rsid w:val="00602AF4"/>
    <w:rsid w:val="00603476"/>
    <w:rsid w:val="00603B81"/>
    <w:rsid w:val="00603CAE"/>
    <w:rsid w:val="0060417C"/>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A19"/>
    <w:rsid w:val="00607E23"/>
    <w:rsid w:val="00610108"/>
    <w:rsid w:val="00610758"/>
    <w:rsid w:val="0061083C"/>
    <w:rsid w:val="00610ED1"/>
    <w:rsid w:val="0061138D"/>
    <w:rsid w:val="00611932"/>
    <w:rsid w:val="00611D7A"/>
    <w:rsid w:val="006127F4"/>
    <w:rsid w:val="00613125"/>
    <w:rsid w:val="00613ACA"/>
    <w:rsid w:val="00614329"/>
    <w:rsid w:val="00614394"/>
    <w:rsid w:val="0061447D"/>
    <w:rsid w:val="006147ED"/>
    <w:rsid w:val="00614B9A"/>
    <w:rsid w:val="00614C88"/>
    <w:rsid w:val="00614F07"/>
    <w:rsid w:val="00615149"/>
    <w:rsid w:val="0061529E"/>
    <w:rsid w:val="00615686"/>
    <w:rsid w:val="006158CF"/>
    <w:rsid w:val="00615C80"/>
    <w:rsid w:val="00615EEE"/>
    <w:rsid w:val="00617093"/>
    <w:rsid w:val="006172BE"/>
    <w:rsid w:val="00617306"/>
    <w:rsid w:val="00620781"/>
    <w:rsid w:val="006207EB"/>
    <w:rsid w:val="006209D5"/>
    <w:rsid w:val="00620B0F"/>
    <w:rsid w:val="0062103E"/>
    <w:rsid w:val="00621BB0"/>
    <w:rsid w:val="00621C86"/>
    <w:rsid w:val="00621D26"/>
    <w:rsid w:val="006224EE"/>
    <w:rsid w:val="00622936"/>
    <w:rsid w:val="0062295C"/>
    <w:rsid w:val="00622ADC"/>
    <w:rsid w:val="0062309C"/>
    <w:rsid w:val="00623A32"/>
    <w:rsid w:val="00623CC1"/>
    <w:rsid w:val="00623FA7"/>
    <w:rsid w:val="0062432F"/>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892"/>
    <w:rsid w:val="00630D2E"/>
    <w:rsid w:val="006310A3"/>
    <w:rsid w:val="00631181"/>
    <w:rsid w:val="006314C8"/>
    <w:rsid w:val="00631E18"/>
    <w:rsid w:val="00631FDD"/>
    <w:rsid w:val="00632625"/>
    <w:rsid w:val="00633614"/>
    <w:rsid w:val="0063381B"/>
    <w:rsid w:val="00634079"/>
    <w:rsid w:val="0063428E"/>
    <w:rsid w:val="006344C7"/>
    <w:rsid w:val="0063455A"/>
    <w:rsid w:val="00634784"/>
    <w:rsid w:val="00634C72"/>
    <w:rsid w:val="00635208"/>
    <w:rsid w:val="006356F3"/>
    <w:rsid w:val="00635D14"/>
    <w:rsid w:val="00635D58"/>
    <w:rsid w:val="00635D7C"/>
    <w:rsid w:val="006366C9"/>
    <w:rsid w:val="00636E19"/>
    <w:rsid w:val="00637670"/>
    <w:rsid w:val="00637A99"/>
    <w:rsid w:val="006404B5"/>
    <w:rsid w:val="00640605"/>
    <w:rsid w:val="006407A8"/>
    <w:rsid w:val="00641134"/>
    <w:rsid w:val="006418C7"/>
    <w:rsid w:val="00641CF8"/>
    <w:rsid w:val="0064260B"/>
    <w:rsid w:val="006426F6"/>
    <w:rsid w:val="006429F8"/>
    <w:rsid w:val="00642C6E"/>
    <w:rsid w:val="00642EE5"/>
    <w:rsid w:val="006430B7"/>
    <w:rsid w:val="006436B4"/>
    <w:rsid w:val="006438A5"/>
    <w:rsid w:val="00643965"/>
    <w:rsid w:val="006439F7"/>
    <w:rsid w:val="00643C2F"/>
    <w:rsid w:val="00643D70"/>
    <w:rsid w:val="00643DB8"/>
    <w:rsid w:val="00643FDE"/>
    <w:rsid w:val="00644158"/>
    <w:rsid w:val="00644628"/>
    <w:rsid w:val="0064476B"/>
    <w:rsid w:val="0064577C"/>
    <w:rsid w:val="00645914"/>
    <w:rsid w:val="00645C44"/>
    <w:rsid w:val="00645D90"/>
    <w:rsid w:val="00645E61"/>
    <w:rsid w:val="00646458"/>
    <w:rsid w:val="00646780"/>
    <w:rsid w:val="00646AAC"/>
    <w:rsid w:val="00646AF2"/>
    <w:rsid w:val="0064710A"/>
    <w:rsid w:val="006477EC"/>
    <w:rsid w:val="00647ADF"/>
    <w:rsid w:val="00647E1E"/>
    <w:rsid w:val="0065040B"/>
    <w:rsid w:val="0065045E"/>
    <w:rsid w:val="0065061D"/>
    <w:rsid w:val="00650733"/>
    <w:rsid w:val="00650785"/>
    <w:rsid w:val="00650B45"/>
    <w:rsid w:val="00651024"/>
    <w:rsid w:val="00652115"/>
    <w:rsid w:val="00652727"/>
    <w:rsid w:val="00652CAA"/>
    <w:rsid w:val="00652E41"/>
    <w:rsid w:val="00652EF1"/>
    <w:rsid w:val="00652F1D"/>
    <w:rsid w:val="006539E3"/>
    <w:rsid w:val="00653D47"/>
    <w:rsid w:val="00653DF5"/>
    <w:rsid w:val="0065407D"/>
    <w:rsid w:val="00654A1C"/>
    <w:rsid w:val="00654A32"/>
    <w:rsid w:val="00654C57"/>
    <w:rsid w:val="00655556"/>
    <w:rsid w:val="00655648"/>
    <w:rsid w:val="006557C9"/>
    <w:rsid w:val="006558AE"/>
    <w:rsid w:val="00655AF8"/>
    <w:rsid w:val="00655D2F"/>
    <w:rsid w:val="00656107"/>
    <w:rsid w:val="00656298"/>
    <w:rsid w:val="00656DF2"/>
    <w:rsid w:val="00657483"/>
    <w:rsid w:val="00657506"/>
    <w:rsid w:val="00657AE0"/>
    <w:rsid w:val="00657B6A"/>
    <w:rsid w:val="00657D05"/>
    <w:rsid w:val="00657FDF"/>
    <w:rsid w:val="006601B3"/>
    <w:rsid w:val="0066041B"/>
    <w:rsid w:val="00660505"/>
    <w:rsid w:val="00661F1C"/>
    <w:rsid w:val="006620A3"/>
    <w:rsid w:val="0066297B"/>
    <w:rsid w:val="006631D6"/>
    <w:rsid w:val="006631D9"/>
    <w:rsid w:val="00663796"/>
    <w:rsid w:val="006637C6"/>
    <w:rsid w:val="0066401E"/>
    <w:rsid w:val="0066417D"/>
    <w:rsid w:val="006642C5"/>
    <w:rsid w:val="006645D7"/>
    <w:rsid w:val="00664908"/>
    <w:rsid w:val="00664C7E"/>
    <w:rsid w:val="00664E30"/>
    <w:rsid w:val="00664EFF"/>
    <w:rsid w:val="00665428"/>
    <w:rsid w:val="00665D21"/>
    <w:rsid w:val="00665E95"/>
    <w:rsid w:val="0066605D"/>
    <w:rsid w:val="0066608E"/>
    <w:rsid w:val="006660C6"/>
    <w:rsid w:val="00666107"/>
    <w:rsid w:val="00666395"/>
    <w:rsid w:val="006666FF"/>
    <w:rsid w:val="00666742"/>
    <w:rsid w:val="00666743"/>
    <w:rsid w:val="00666B72"/>
    <w:rsid w:val="00666DD8"/>
    <w:rsid w:val="006674C1"/>
    <w:rsid w:val="00667504"/>
    <w:rsid w:val="006676CB"/>
    <w:rsid w:val="00667B45"/>
    <w:rsid w:val="00667B9F"/>
    <w:rsid w:val="00667C15"/>
    <w:rsid w:val="006705F0"/>
    <w:rsid w:val="0067080F"/>
    <w:rsid w:val="00670B5A"/>
    <w:rsid w:val="00670B7C"/>
    <w:rsid w:val="00670E91"/>
    <w:rsid w:val="00671283"/>
    <w:rsid w:val="00671419"/>
    <w:rsid w:val="00671443"/>
    <w:rsid w:val="00671A13"/>
    <w:rsid w:val="00671CEE"/>
    <w:rsid w:val="006721BB"/>
    <w:rsid w:val="006726F6"/>
    <w:rsid w:val="00672725"/>
    <w:rsid w:val="00672AA4"/>
    <w:rsid w:val="00673B4E"/>
    <w:rsid w:val="00673D90"/>
    <w:rsid w:val="00673F38"/>
    <w:rsid w:val="006740B4"/>
    <w:rsid w:val="006741F1"/>
    <w:rsid w:val="00674953"/>
    <w:rsid w:val="00674A87"/>
    <w:rsid w:val="00674E7A"/>
    <w:rsid w:val="0067553B"/>
    <w:rsid w:val="006765FF"/>
    <w:rsid w:val="00676B51"/>
    <w:rsid w:val="00676E71"/>
    <w:rsid w:val="00677395"/>
    <w:rsid w:val="00677959"/>
    <w:rsid w:val="006779E7"/>
    <w:rsid w:val="00677D8A"/>
    <w:rsid w:val="00677DD0"/>
    <w:rsid w:val="00677FAD"/>
    <w:rsid w:val="00677FDE"/>
    <w:rsid w:val="0068083D"/>
    <w:rsid w:val="0068138D"/>
    <w:rsid w:val="00681497"/>
    <w:rsid w:val="00682271"/>
    <w:rsid w:val="00682523"/>
    <w:rsid w:val="00682AF7"/>
    <w:rsid w:val="00682B15"/>
    <w:rsid w:val="00682CB5"/>
    <w:rsid w:val="0068332D"/>
    <w:rsid w:val="0068358A"/>
    <w:rsid w:val="00683590"/>
    <w:rsid w:val="006838A4"/>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87EF6"/>
    <w:rsid w:val="006906C2"/>
    <w:rsid w:val="00690989"/>
    <w:rsid w:val="00690CDC"/>
    <w:rsid w:val="00690D77"/>
    <w:rsid w:val="00690DC8"/>
    <w:rsid w:val="0069116C"/>
    <w:rsid w:val="006915BD"/>
    <w:rsid w:val="0069167D"/>
    <w:rsid w:val="006919CE"/>
    <w:rsid w:val="00691BC6"/>
    <w:rsid w:val="00691EEC"/>
    <w:rsid w:val="006920A7"/>
    <w:rsid w:val="00692DE6"/>
    <w:rsid w:val="00692ED2"/>
    <w:rsid w:val="006930D5"/>
    <w:rsid w:val="006931F8"/>
    <w:rsid w:val="006939DA"/>
    <w:rsid w:val="00693A52"/>
    <w:rsid w:val="00694279"/>
    <w:rsid w:val="00694421"/>
    <w:rsid w:val="006946A1"/>
    <w:rsid w:val="006947A1"/>
    <w:rsid w:val="00694F02"/>
    <w:rsid w:val="00694F93"/>
    <w:rsid w:val="00694FDE"/>
    <w:rsid w:val="00695052"/>
    <w:rsid w:val="0069576C"/>
    <w:rsid w:val="00695BB3"/>
    <w:rsid w:val="00695FA1"/>
    <w:rsid w:val="00696285"/>
    <w:rsid w:val="00696399"/>
    <w:rsid w:val="006963E6"/>
    <w:rsid w:val="00696AF4"/>
    <w:rsid w:val="00696B2B"/>
    <w:rsid w:val="00696B76"/>
    <w:rsid w:val="00697560"/>
    <w:rsid w:val="0069758A"/>
    <w:rsid w:val="0069766F"/>
    <w:rsid w:val="00697DA0"/>
    <w:rsid w:val="006A017D"/>
    <w:rsid w:val="006A01AC"/>
    <w:rsid w:val="006A036F"/>
    <w:rsid w:val="006A0585"/>
    <w:rsid w:val="006A05D4"/>
    <w:rsid w:val="006A08DB"/>
    <w:rsid w:val="006A138F"/>
    <w:rsid w:val="006A162A"/>
    <w:rsid w:val="006A196E"/>
    <w:rsid w:val="006A1B49"/>
    <w:rsid w:val="006A325A"/>
    <w:rsid w:val="006A36D3"/>
    <w:rsid w:val="006A378F"/>
    <w:rsid w:val="006A3D83"/>
    <w:rsid w:val="006A415D"/>
    <w:rsid w:val="006A443D"/>
    <w:rsid w:val="006A455A"/>
    <w:rsid w:val="006A4641"/>
    <w:rsid w:val="006A4757"/>
    <w:rsid w:val="006A47EE"/>
    <w:rsid w:val="006A4BC4"/>
    <w:rsid w:val="006A4D74"/>
    <w:rsid w:val="006A57DC"/>
    <w:rsid w:val="006A5874"/>
    <w:rsid w:val="006A5A9E"/>
    <w:rsid w:val="006A5BA4"/>
    <w:rsid w:val="006A664F"/>
    <w:rsid w:val="006A6838"/>
    <w:rsid w:val="006A6996"/>
    <w:rsid w:val="006A6C31"/>
    <w:rsid w:val="006A6DAB"/>
    <w:rsid w:val="006A7725"/>
    <w:rsid w:val="006A7BC7"/>
    <w:rsid w:val="006A7F7D"/>
    <w:rsid w:val="006B007A"/>
    <w:rsid w:val="006B0122"/>
    <w:rsid w:val="006B0DE2"/>
    <w:rsid w:val="006B178C"/>
    <w:rsid w:val="006B1CA7"/>
    <w:rsid w:val="006B1DB7"/>
    <w:rsid w:val="006B269E"/>
    <w:rsid w:val="006B28BB"/>
    <w:rsid w:val="006B2984"/>
    <w:rsid w:val="006B2F6F"/>
    <w:rsid w:val="006B2F99"/>
    <w:rsid w:val="006B34DD"/>
    <w:rsid w:val="006B44D0"/>
    <w:rsid w:val="006B4550"/>
    <w:rsid w:val="006B4D87"/>
    <w:rsid w:val="006B4EF4"/>
    <w:rsid w:val="006B500C"/>
    <w:rsid w:val="006B5246"/>
    <w:rsid w:val="006B5423"/>
    <w:rsid w:val="006B562B"/>
    <w:rsid w:val="006B5EB3"/>
    <w:rsid w:val="006B6406"/>
    <w:rsid w:val="006B64FA"/>
    <w:rsid w:val="006B6BC3"/>
    <w:rsid w:val="006B6D17"/>
    <w:rsid w:val="006B7797"/>
    <w:rsid w:val="006B79EE"/>
    <w:rsid w:val="006C03A5"/>
    <w:rsid w:val="006C0453"/>
    <w:rsid w:val="006C0703"/>
    <w:rsid w:val="006C09F2"/>
    <w:rsid w:val="006C0EE6"/>
    <w:rsid w:val="006C1D6E"/>
    <w:rsid w:val="006C2250"/>
    <w:rsid w:val="006C23E5"/>
    <w:rsid w:val="006C292C"/>
    <w:rsid w:val="006C2A7F"/>
    <w:rsid w:val="006C2F30"/>
    <w:rsid w:val="006C35BC"/>
    <w:rsid w:val="006C366D"/>
    <w:rsid w:val="006C37BE"/>
    <w:rsid w:val="006C39DE"/>
    <w:rsid w:val="006C3E60"/>
    <w:rsid w:val="006C4183"/>
    <w:rsid w:val="006C4410"/>
    <w:rsid w:val="006C5F21"/>
    <w:rsid w:val="006C73D1"/>
    <w:rsid w:val="006C76A0"/>
    <w:rsid w:val="006C78D4"/>
    <w:rsid w:val="006C7CFC"/>
    <w:rsid w:val="006C7DE7"/>
    <w:rsid w:val="006C7ED3"/>
    <w:rsid w:val="006D0082"/>
    <w:rsid w:val="006D02E1"/>
    <w:rsid w:val="006D059C"/>
    <w:rsid w:val="006D06EB"/>
    <w:rsid w:val="006D089A"/>
    <w:rsid w:val="006D0D08"/>
    <w:rsid w:val="006D0F45"/>
    <w:rsid w:val="006D176F"/>
    <w:rsid w:val="006D17B2"/>
    <w:rsid w:val="006D1B90"/>
    <w:rsid w:val="006D1E5C"/>
    <w:rsid w:val="006D1EFB"/>
    <w:rsid w:val="006D242B"/>
    <w:rsid w:val="006D33EF"/>
    <w:rsid w:val="006D3886"/>
    <w:rsid w:val="006D39AD"/>
    <w:rsid w:val="006D3CB8"/>
    <w:rsid w:val="006D3E37"/>
    <w:rsid w:val="006D414E"/>
    <w:rsid w:val="006D449B"/>
    <w:rsid w:val="006D476D"/>
    <w:rsid w:val="006D480B"/>
    <w:rsid w:val="006D49B4"/>
    <w:rsid w:val="006D4CF4"/>
    <w:rsid w:val="006D5203"/>
    <w:rsid w:val="006D5691"/>
    <w:rsid w:val="006D585A"/>
    <w:rsid w:val="006D610E"/>
    <w:rsid w:val="006D6980"/>
    <w:rsid w:val="006D6B98"/>
    <w:rsid w:val="006D6D8A"/>
    <w:rsid w:val="006D6FC7"/>
    <w:rsid w:val="006D74B6"/>
    <w:rsid w:val="006D75BB"/>
    <w:rsid w:val="006D7BED"/>
    <w:rsid w:val="006E05FB"/>
    <w:rsid w:val="006E0703"/>
    <w:rsid w:val="006E0A3D"/>
    <w:rsid w:val="006E0B67"/>
    <w:rsid w:val="006E0CB0"/>
    <w:rsid w:val="006E0DB9"/>
    <w:rsid w:val="006E1094"/>
    <w:rsid w:val="006E1C1E"/>
    <w:rsid w:val="006E208E"/>
    <w:rsid w:val="006E21E4"/>
    <w:rsid w:val="006E2CA7"/>
    <w:rsid w:val="006E3063"/>
    <w:rsid w:val="006E35DE"/>
    <w:rsid w:val="006E374B"/>
    <w:rsid w:val="006E3848"/>
    <w:rsid w:val="006E3A1C"/>
    <w:rsid w:val="006E46B3"/>
    <w:rsid w:val="006E4AB1"/>
    <w:rsid w:val="006E4ADF"/>
    <w:rsid w:val="006E4C67"/>
    <w:rsid w:val="006E53F6"/>
    <w:rsid w:val="006E59BA"/>
    <w:rsid w:val="006E59CF"/>
    <w:rsid w:val="006E5CCC"/>
    <w:rsid w:val="006E697F"/>
    <w:rsid w:val="006E6A35"/>
    <w:rsid w:val="006E77EC"/>
    <w:rsid w:val="006E79EB"/>
    <w:rsid w:val="006E7EDA"/>
    <w:rsid w:val="006F050F"/>
    <w:rsid w:val="006F0D1E"/>
    <w:rsid w:val="006F0D35"/>
    <w:rsid w:val="006F12B5"/>
    <w:rsid w:val="006F1AA8"/>
    <w:rsid w:val="006F1D76"/>
    <w:rsid w:val="006F1F96"/>
    <w:rsid w:val="006F2433"/>
    <w:rsid w:val="006F247A"/>
    <w:rsid w:val="006F2CFE"/>
    <w:rsid w:val="006F2DDC"/>
    <w:rsid w:val="006F2E7A"/>
    <w:rsid w:val="006F3420"/>
    <w:rsid w:val="006F3A88"/>
    <w:rsid w:val="006F4206"/>
    <w:rsid w:val="006F425B"/>
    <w:rsid w:val="006F4790"/>
    <w:rsid w:val="006F495F"/>
    <w:rsid w:val="006F4DAF"/>
    <w:rsid w:val="006F5411"/>
    <w:rsid w:val="006F5442"/>
    <w:rsid w:val="006F5D60"/>
    <w:rsid w:val="006F6366"/>
    <w:rsid w:val="006F6858"/>
    <w:rsid w:val="006F6903"/>
    <w:rsid w:val="006F6EDB"/>
    <w:rsid w:val="006F6F67"/>
    <w:rsid w:val="006F70E9"/>
    <w:rsid w:val="006F7272"/>
    <w:rsid w:val="006F736D"/>
    <w:rsid w:val="006F7573"/>
    <w:rsid w:val="006F77CF"/>
    <w:rsid w:val="006F7954"/>
    <w:rsid w:val="006F7ADA"/>
    <w:rsid w:val="006F7DDD"/>
    <w:rsid w:val="007000D9"/>
    <w:rsid w:val="00700802"/>
    <w:rsid w:val="00700BE2"/>
    <w:rsid w:val="00701294"/>
    <w:rsid w:val="007016E7"/>
    <w:rsid w:val="00701D6A"/>
    <w:rsid w:val="007020A2"/>
    <w:rsid w:val="007021A7"/>
    <w:rsid w:val="007021C6"/>
    <w:rsid w:val="00702276"/>
    <w:rsid w:val="00702541"/>
    <w:rsid w:val="0070271F"/>
    <w:rsid w:val="00702820"/>
    <w:rsid w:val="0070283A"/>
    <w:rsid w:val="00702B21"/>
    <w:rsid w:val="00703299"/>
    <w:rsid w:val="00703478"/>
    <w:rsid w:val="00703973"/>
    <w:rsid w:val="00703B19"/>
    <w:rsid w:val="00703CB7"/>
    <w:rsid w:val="00703F1B"/>
    <w:rsid w:val="00703F2C"/>
    <w:rsid w:val="0070404C"/>
    <w:rsid w:val="00704CB0"/>
    <w:rsid w:val="00704D09"/>
    <w:rsid w:val="00705384"/>
    <w:rsid w:val="0070594A"/>
    <w:rsid w:val="00705BA0"/>
    <w:rsid w:val="00705FA1"/>
    <w:rsid w:val="007060C9"/>
    <w:rsid w:val="00706988"/>
    <w:rsid w:val="00706FA2"/>
    <w:rsid w:val="00707064"/>
    <w:rsid w:val="007074BA"/>
    <w:rsid w:val="00707D3A"/>
    <w:rsid w:val="00707DDB"/>
    <w:rsid w:val="00707E4D"/>
    <w:rsid w:val="0071066D"/>
    <w:rsid w:val="0071076C"/>
    <w:rsid w:val="00710800"/>
    <w:rsid w:val="007108A7"/>
    <w:rsid w:val="00710B03"/>
    <w:rsid w:val="00710D1E"/>
    <w:rsid w:val="00710F7A"/>
    <w:rsid w:val="007113A8"/>
    <w:rsid w:val="00711517"/>
    <w:rsid w:val="00711C8B"/>
    <w:rsid w:val="00712034"/>
    <w:rsid w:val="0071250D"/>
    <w:rsid w:val="007125B7"/>
    <w:rsid w:val="007128FE"/>
    <w:rsid w:val="007129BE"/>
    <w:rsid w:val="00712AA2"/>
    <w:rsid w:val="00712F5A"/>
    <w:rsid w:val="00713274"/>
    <w:rsid w:val="007132D7"/>
    <w:rsid w:val="0071369B"/>
    <w:rsid w:val="007136BA"/>
    <w:rsid w:val="00713953"/>
    <w:rsid w:val="007142D1"/>
    <w:rsid w:val="00714977"/>
    <w:rsid w:val="00714DB1"/>
    <w:rsid w:val="00714F5C"/>
    <w:rsid w:val="007156C4"/>
    <w:rsid w:val="00715866"/>
    <w:rsid w:val="00715969"/>
    <w:rsid w:val="00715A01"/>
    <w:rsid w:val="00715AB5"/>
    <w:rsid w:val="00715B4C"/>
    <w:rsid w:val="00715CB9"/>
    <w:rsid w:val="00715DE6"/>
    <w:rsid w:val="007166F6"/>
    <w:rsid w:val="00716AFC"/>
    <w:rsid w:val="00716BEE"/>
    <w:rsid w:val="00716C82"/>
    <w:rsid w:val="00716FCC"/>
    <w:rsid w:val="007174EE"/>
    <w:rsid w:val="0071766C"/>
    <w:rsid w:val="00717CF2"/>
    <w:rsid w:val="00717DCF"/>
    <w:rsid w:val="007202A9"/>
    <w:rsid w:val="00720AED"/>
    <w:rsid w:val="00720C29"/>
    <w:rsid w:val="00720C4A"/>
    <w:rsid w:val="00720CE4"/>
    <w:rsid w:val="00721035"/>
    <w:rsid w:val="0072106D"/>
    <w:rsid w:val="007210E3"/>
    <w:rsid w:val="0072172C"/>
    <w:rsid w:val="0072192F"/>
    <w:rsid w:val="00721993"/>
    <w:rsid w:val="00721BB2"/>
    <w:rsid w:val="00721C6F"/>
    <w:rsid w:val="007222FD"/>
    <w:rsid w:val="00722E18"/>
    <w:rsid w:val="00722FE4"/>
    <w:rsid w:val="007235D3"/>
    <w:rsid w:val="0072369E"/>
    <w:rsid w:val="007237E8"/>
    <w:rsid w:val="00723AF3"/>
    <w:rsid w:val="007243B8"/>
    <w:rsid w:val="00724B07"/>
    <w:rsid w:val="00725359"/>
    <w:rsid w:val="00725467"/>
    <w:rsid w:val="00725475"/>
    <w:rsid w:val="007254E0"/>
    <w:rsid w:val="00725D4B"/>
    <w:rsid w:val="00725F70"/>
    <w:rsid w:val="00726223"/>
    <w:rsid w:val="007262CF"/>
    <w:rsid w:val="00726A68"/>
    <w:rsid w:val="00726AB8"/>
    <w:rsid w:val="00726B94"/>
    <w:rsid w:val="00726D43"/>
    <w:rsid w:val="007273E8"/>
    <w:rsid w:val="007277FE"/>
    <w:rsid w:val="00730155"/>
    <w:rsid w:val="00730403"/>
    <w:rsid w:val="00730491"/>
    <w:rsid w:val="007304DD"/>
    <w:rsid w:val="00730648"/>
    <w:rsid w:val="00730E79"/>
    <w:rsid w:val="0073102E"/>
    <w:rsid w:val="007310F2"/>
    <w:rsid w:val="00731396"/>
    <w:rsid w:val="00731687"/>
    <w:rsid w:val="007316DF"/>
    <w:rsid w:val="0073176D"/>
    <w:rsid w:val="00731988"/>
    <w:rsid w:val="007320A6"/>
    <w:rsid w:val="00732318"/>
    <w:rsid w:val="007324D6"/>
    <w:rsid w:val="00732527"/>
    <w:rsid w:val="0073270F"/>
    <w:rsid w:val="0073275E"/>
    <w:rsid w:val="00732E28"/>
    <w:rsid w:val="00733013"/>
    <w:rsid w:val="00733A1D"/>
    <w:rsid w:val="00733D85"/>
    <w:rsid w:val="00733DBA"/>
    <w:rsid w:val="00733E27"/>
    <w:rsid w:val="007346C4"/>
    <w:rsid w:val="00734917"/>
    <w:rsid w:val="007350DA"/>
    <w:rsid w:val="007359D7"/>
    <w:rsid w:val="00735D16"/>
    <w:rsid w:val="00735D59"/>
    <w:rsid w:val="0073612D"/>
    <w:rsid w:val="0073616B"/>
    <w:rsid w:val="007364B2"/>
    <w:rsid w:val="00736942"/>
    <w:rsid w:val="007369EA"/>
    <w:rsid w:val="00736C74"/>
    <w:rsid w:val="00736FFF"/>
    <w:rsid w:val="00737228"/>
    <w:rsid w:val="00737670"/>
    <w:rsid w:val="007377AE"/>
    <w:rsid w:val="007378BA"/>
    <w:rsid w:val="00737A72"/>
    <w:rsid w:val="00737D40"/>
    <w:rsid w:val="00740094"/>
    <w:rsid w:val="007400C8"/>
    <w:rsid w:val="007417CD"/>
    <w:rsid w:val="00741FF6"/>
    <w:rsid w:val="0074248D"/>
    <w:rsid w:val="0074275F"/>
    <w:rsid w:val="00742BEC"/>
    <w:rsid w:val="00742E88"/>
    <w:rsid w:val="0074337C"/>
    <w:rsid w:val="0074377F"/>
    <w:rsid w:val="007439EF"/>
    <w:rsid w:val="00743F3E"/>
    <w:rsid w:val="0074407F"/>
    <w:rsid w:val="0074415F"/>
    <w:rsid w:val="00744430"/>
    <w:rsid w:val="00744523"/>
    <w:rsid w:val="00744679"/>
    <w:rsid w:val="0074548D"/>
    <w:rsid w:val="0074570A"/>
    <w:rsid w:val="007457B5"/>
    <w:rsid w:val="00745B40"/>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18E5"/>
    <w:rsid w:val="0075286F"/>
    <w:rsid w:val="007538D1"/>
    <w:rsid w:val="0075396D"/>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3ED"/>
    <w:rsid w:val="00760AC8"/>
    <w:rsid w:val="007611AB"/>
    <w:rsid w:val="00761258"/>
    <w:rsid w:val="007613CD"/>
    <w:rsid w:val="00761701"/>
    <w:rsid w:val="007618E8"/>
    <w:rsid w:val="00761AD4"/>
    <w:rsid w:val="00761D27"/>
    <w:rsid w:val="007620E9"/>
    <w:rsid w:val="0076219D"/>
    <w:rsid w:val="007622EF"/>
    <w:rsid w:val="00762552"/>
    <w:rsid w:val="0076259C"/>
    <w:rsid w:val="007625B0"/>
    <w:rsid w:val="0076308E"/>
    <w:rsid w:val="007630C9"/>
    <w:rsid w:val="007632FF"/>
    <w:rsid w:val="00763DAF"/>
    <w:rsid w:val="00764276"/>
    <w:rsid w:val="00764532"/>
    <w:rsid w:val="00764BA1"/>
    <w:rsid w:val="00764D85"/>
    <w:rsid w:val="007652AA"/>
    <w:rsid w:val="00765395"/>
    <w:rsid w:val="00765492"/>
    <w:rsid w:val="007656EC"/>
    <w:rsid w:val="0076570F"/>
    <w:rsid w:val="007657DE"/>
    <w:rsid w:val="007659A7"/>
    <w:rsid w:val="007659EF"/>
    <w:rsid w:val="00765AB0"/>
    <w:rsid w:val="00766154"/>
    <w:rsid w:val="007661B9"/>
    <w:rsid w:val="00766656"/>
    <w:rsid w:val="007667A7"/>
    <w:rsid w:val="0076701B"/>
    <w:rsid w:val="00767568"/>
    <w:rsid w:val="00767676"/>
    <w:rsid w:val="007676AE"/>
    <w:rsid w:val="007678AB"/>
    <w:rsid w:val="007678C0"/>
    <w:rsid w:val="00767C3A"/>
    <w:rsid w:val="00770088"/>
    <w:rsid w:val="007700E9"/>
    <w:rsid w:val="00770725"/>
    <w:rsid w:val="0077186D"/>
    <w:rsid w:val="0077199F"/>
    <w:rsid w:val="00771EBD"/>
    <w:rsid w:val="00772757"/>
    <w:rsid w:val="00772AB5"/>
    <w:rsid w:val="00772EE7"/>
    <w:rsid w:val="00772EE9"/>
    <w:rsid w:val="007731B9"/>
    <w:rsid w:val="00773989"/>
    <w:rsid w:val="00773E86"/>
    <w:rsid w:val="00774029"/>
    <w:rsid w:val="0077436A"/>
    <w:rsid w:val="007744C1"/>
    <w:rsid w:val="00774723"/>
    <w:rsid w:val="00774B50"/>
    <w:rsid w:val="00774B66"/>
    <w:rsid w:val="00774F47"/>
    <w:rsid w:val="00775151"/>
    <w:rsid w:val="007751E2"/>
    <w:rsid w:val="00775289"/>
    <w:rsid w:val="00775504"/>
    <w:rsid w:val="007755FD"/>
    <w:rsid w:val="0077580B"/>
    <w:rsid w:val="00775880"/>
    <w:rsid w:val="00775C19"/>
    <w:rsid w:val="007764BF"/>
    <w:rsid w:val="00776545"/>
    <w:rsid w:val="007769A7"/>
    <w:rsid w:val="00776B3D"/>
    <w:rsid w:val="00776B4A"/>
    <w:rsid w:val="00776BC8"/>
    <w:rsid w:val="00776C34"/>
    <w:rsid w:val="00776D40"/>
    <w:rsid w:val="0077706F"/>
    <w:rsid w:val="0077716A"/>
    <w:rsid w:val="00777601"/>
    <w:rsid w:val="007777A9"/>
    <w:rsid w:val="007778F6"/>
    <w:rsid w:val="00777970"/>
    <w:rsid w:val="00777CF8"/>
    <w:rsid w:val="007803AE"/>
    <w:rsid w:val="007806CB"/>
    <w:rsid w:val="00780B3C"/>
    <w:rsid w:val="00780BF7"/>
    <w:rsid w:val="007812A2"/>
    <w:rsid w:val="007812ED"/>
    <w:rsid w:val="007815A2"/>
    <w:rsid w:val="007816F1"/>
    <w:rsid w:val="00781E7F"/>
    <w:rsid w:val="007822CA"/>
    <w:rsid w:val="00782B8F"/>
    <w:rsid w:val="00782BD4"/>
    <w:rsid w:val="00783003"/>
    <w:rsid w:val="007831B3"/>
    <w:rsid w:val="007832B6"/>
    <w:rsid w:val="007832CE"/>
    <w:rsid w:val="00783368"/>
    <w:rsid w:val="00783551"/>
    <w:rsid w:val="0078387C"/>
    <w:rsid w:val="00783DB3"/>
    <w:rsid w:val="007846E0"/>
    <w:rsid w:val="00784CFD"/>
    <w:rsid w:val="00785258"/>
    <w:rsid w:val="0078554E"/>
    <w:rsid w:val="0078557B"/>
    <w:rsid w:val="0078572C"/>
    <w:rsid w:val="00785739"/>
    <w:rsid w:val="00785B27"/>
    <w:rsid w:val="00785BBC"/>
    <w:rsid w:val="00785FCB"/>
    <w:rsid w:val="0078604A"/>
    <w:rsid w:val="00786496"/>
    <w:rsid w:val="007867B6"/>
    <w:rsid w:val="00786968"/>
    <w:rsid w:val="00786A66"/>
    <w:rsid w:val="00787E66"/>
    <w:rsid w:val="007903B7"/>
    <w:rsid w:val="00790C51"/>
    <w:rsid w:val="00790C67"/>
    <w:rsid w:val="00790D01"/>
    <w:rsid w:val="007912BC"/>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321"/>
    <w:rsid w:val="007954F4"/>
    <w:rsid w:val="00795760"/>
    <w:rsid w:val="00795E88"/>
    <w:rsid w:val="00796155"/>
    <w:rsid w:val="00796522"/>
    <w:rsid w:val="00796B2F"/>
    <w:rsid w:val="00796EBB"/>
    <w:rsid w:val="00796F90"/>
    <w:rsid w:val="0079741E"/>
    <w:rsid w:val="00797559"/>
    <w:rsid w:val="00797D98"/>
    <w:rsid w:val="007A13E1"/>
    <w:rsid w:val="007A1928"/>
    <w:rsid w:val="007A1D16"/>
    <w:rsid w:val="007A232F"/>
    <w:rsid w:val="007A2754"/>
    <w:rsid w:val="007A2814"/>
    <w:rsid w:val="007A2916"/>
    <w:rsid w:val="007A2CD7"/>
    <w:rsid w:val="007A2CDC"/>
    <w:rsid w:val="007A362B"/>
    <w:rsid w:val="007A3C4E"/>
    <w:rsid w:val="007A3CA6"/>
    <w:rsid w:val="007A43AA"/>
    <w:rsid w:val="007A47AD"/>
    <w:rsid w:val="007A4999"/>
    <w:rsid w:val="007A4CD1"/>
    <w:rsid w:val="007A4DAB"/>
    <w:rsid w:val="007A4FE1"/>
    <w:rsid w:val="007A6C0B"/>
    <w:rsid w:val="007A76A0"/>
    <w:rsid w:val="007A7742"/>
    <w:rsid w:val="007A79C6"/>
    <w:rsid w:val="007B00F2"/>
    <w:rsid w:val="007B09C7"/>
    <w:rsid w:val="007B09E1"/>
    <w:rsid w:val="007B0CA0"/>
    <w:rsid w:val="007B0CBC"/>
    <w:rsid w:val="007B0E81"/>
    <w:rsid w:val="007B0FAE"/>
    <w:rsid w:val="007B105D"/>
    <w:rsid w:val="007B161F"/>
    <w:rsid w:val="007B1B7E"/>
    <w:rsid w:val="007B20FB"/>
    <w:rsid w:val="007B3001"/>
    <w:rsid w:val="007B326D"/>
    <w:rsid w:val="007B32E1"/>
    <w:rsid w:val="007B3699"/>
    <w:rsid w:val="007B3897"/>
    <w:rsid w:val="007B4184"/>
    <w:rsid w:val="007B446A"/>
    <w:rsid w:val="007B451A"/>
    <w:rsid w:val="007B4B29"/>
    <w:rsid w:val="007B512A"/>
    <w:rsid w:val="007B56A6"/>
    <w:rsid w:val="007B5925"/>
    <w:rsid w:val="007B5967"/>
    <w:rsid w:val="007B5D68"/>
    <w:rsid w:val="007B6720"/>
    <w:rsid w:val="007B675E"/>
    <w:rsid w:val="007B68F2"/>
    <w:rsid w:val="007B6F1A"/>
    <w:rsid w:val="007B7146"/>
    <w:rsid w:val="007B72BC"/>
    <w:rsid w:val="007B7316"/>
    <w:rsid w:val="007B733D"/>
    <w:rsid w:val="007B744C"/>
    <w:rsid w:val="007B74F1"/>
    <w:rsid w:val="007B78C1"/>
    <w:rsid w:val="007B7AE6"/>
    <w:rsid w:val="007C0A81"/>
    <w:rsid w:val="007C1493"/>
    <w:rsid w:val="007C15D8"/>
    <w:rsid w:val="007C1935"/>
    <w:rsid w:val="007C1ABF"/>
    <w:rsid w:val="007C1DAC"/>
    <w:rsid w:val="007C22AD"/>
    <w:rsid w:val="007C2808"/>
    <w:rsid w:val="007C2EBA"/>
    <w:rsid w:val="007C2F17"/>
    <w:rsid w:val="007C3085"/>
    <w:rsid w:val="007C31E4"/>
    <w:rsid w:val="007C33D0"/>
    <w:rsid w:val="007C349C"/>
    <w:rsid w:val="007C377C"/>
    <w:rsid w:val="007C3D26"/>
    <w:rsid w:val="007C4161"/>
    <w:rsid w:val="007C4919"/>
    <w:rsid w:val="007C4B75"/>
    <w:rsid w:val="007C4F48"/>
    <w:rsid w:val="007C50C2"/>
    <w:rsid w:val="007C56DE"/>
    <w:rsid w:val="007C59EF"/>
    <w:rsid w:val="007C5C17"/>
    <w:rsid w:val="007C5EFF"/>
    <w:rsid w:val="007C62A2"/>
    <w:rsid w:val="007C6670"/>
    <w:rsid w:val="007C6875"/>
    <w:rsid w:val="007C693C"/>
    <w:rsid w:val="007C6B55"/>
    <w:rsid w:val="007C6B8E"/>
    <w:rsid w:val="007C6EB7"/>
    <w:rsid w:val="007C71A0"/>
    <w:rsid w:val="007C72C5"/>
    <w:rsid w:val="007C73EE"/>
    <w:rsid w:val="007C791A"/>
    <w:rsid w:val="007C7AE5"/>
    <w:rsid w:val="007D00A1"/>
    <w:rsid w:val="007D0643"/>
    <w:rsid w:val="007D094A"/>
    <w:rsid w:val="007D10FB"/>
    <w:rsid w:val="007D161D"/>
    <w:rsid w:val="007D17E9"/>
    <w:rsid w:val="007D180C"/>
    <w:rsid w:val="007D1F14"/>
    <w:rsid w:val="007D1F62"/>
    <w:rsid w:val="007D2477"/>
    <w:rsid w:val="007D2B44"/>
    <w:rsid w:val="007D2BC9"/>
    <w:rsid w:val="007D36E2"/>
    <w:rsid w:val="007D36F1"/>
    <w:rsid w:val="007D3E81"/>
    <w:rsid w:val="007D3EB1"/>
    <w:rsid w:val="007D43CE"/>
    <w:rsid w:val="007D4827"/>
    <w:rsid w:val="007D499D"/>
    <w:rsid w:val="007D50BF"/>
    <w:rsid w:val="007D54B4"/>
    <w:rsid w:val="007D54F5"/>
    <w:rsid w:val="007D561D"/>
    <w:rsid w:val="007D5AC3"/>
    <w:rsid w:val="007D5CE2"/>
    <w:rsid w:val="007D5CF7"/>
    <w:rsid w:val="007D5F84"/>
    <w:rsid w:val="007D6173"/>
    <w:rsid w:val="007D63F5"/>
    <w:rsid w:val="007D67CD"/>
    <w:rsid w:val="007D69BB"/>
    <w:rsid w:val="007D6AD9"/>
    <w:rsid w:val="007D6BB2"/>
    <w:rsid w:val="007D7072"/>
    <w:rsid w:val="007D762F"/>
    <w:rsid w:val="007D7824"/>
    <w:rsid w:val="007D78D6"/>
    <w:rsid w:val="007D7AB8"/>
    <w:rsid w:val="007E05D0"/>
    <w:rsid w:val="007E06D6"/>
    <w:rsid w:val="007E0A40"/>
    <w:rsid w:val="007E0E40"/>
    <w:rsid w:val="007E13AD"/>
    <w:rsid w:val="007E18BE"/>
    <w:rsid w:val="007E2012"/>
    <w:rsid w:val="007E223F"/>
    <w:rsid w:val="007E2488"/>
    <w:rsid w:val="007E258A"/>
    <w:rsid w:val="007E26FC"/>
    <w:rsid w:val="007E2AC3"/>
    <w:rsid w:val="007E2CAD"/>
    <w:rsid w:val="007E3055"/>
    <w:rsid w:val="007E3B8F"/>
    <w:rsid w:val="007E3CA3"/>
    <w:rsid w:val="007E3F40"/>
    <w:rsid w:val="007E44C5"/>
    <w:rsid w:val="007E472E"/>
    <w:rsid w:val="007E474A"/>
    <w:rsid w:val="007E4AD1"/>
    <w:rsid w:val="007E4BE4"/>
    <w:rsid w:val="007E533B"/>
    <w:rsid w:val="007E550E"/>
    <w:rsid w:val="007E5AED"/>
    <w:rsid w:val="007E5BAF"/>
    <w:rsid w:val="007E64AD"/>
    <w:rsid w:val="007E6526"/>
    <w:rsid w:val="007E65E7"/>
    <w:rsid w:val="007E6913"/>
    <w:rsid w:val="007E6A20"/>
    <w:rsid w:val="007E6E4C"/>
    <w:rsid w:val="007E701F"/>
    <w:rsid w:val="007E764F"/>
    <w:rsid w:val="007E7775"/>
    <w:rsid w:val="007E7FB5"/>
    <w:rsid w:val="007E7FB6"/>
    <w:rsid w:val="007F0532"/>
    <w:rsid w:val="007F07CB"/>
    <w:rsid w:val="007F0E6B"/>
    <w:rsid w:val="007F0ECC"/>
    <w:rsid w:val="007F11E8"/>
    <w:rsid w:val="007F12FC"/>
    <w:rsid w:val="007F15D1"/>
    <w:rsid w:val="007F1803"/>
    <w:rsid w:val="007F18A0"/>
    <w:rsid w:val="007F1CC1"/>
    <w:rsid w:val="007F1D97"/>
    <w:rsid w:val="007F2447"/>
    <w:rsid w:val="007F2759"/>
    <w:rsid w:val="007F2DBF"/>
    <w:rsid w:val="007F336A"/>
    <w:rsid w:val="007F35AD"/>
    <w:rsid w:val="007F36CA"/>
    <w:rsid w:val="007F3798"/>
    <w:rsid w:val="007F38D8"/>
    <w:rsid w:val="007F3924"/>
    <w:rsid w:val="007F3D6E"/>
    <w:rsid w:val="007F41D2"/>
    <w:rsid w:val="007F42AC"/>
    <w:rsid w:val="007F4602"/>
    <w:rsid w:val="007F4756"/>
    <w:rsid w:val="007F4E74"/>
    <w:rsid w:val="007F57D4"/>
    <w:rsid w:val="007F5B01"/>
    <w:rsid w:val="007F5C89"/>
    <w:rsid w:val="007F6182"/>
    <w:rsid w:val="007F6A1F"/>
    <w:rsid w:val="007F70D9"/>
    <w:rsid w:val="007F7147"/>
    <w:rsid w:val="007F749D"/>
    <w:rsid w:val="007F750E"/>
    <w:rsid w:val="007F7700"/>
    <w:rsid w:val="007F78C0"/>
    <w:rsid w:val="007F7A46"/>
    <w:rsid w:val="007F7A8D"/>
    <w:rsid w:val="007F7ACC"/>
    <w:rsid w:val="007F7CF5"/>
    <w:rsid w:val="008001AD"/>
    <w:rsid w:val="008001C0"/>
    <w:rsid w:val="008007D5"/>
    <w:rsid w:val="00800C6F"/>
    <w:rsid w:val="00801114"/>
    <w:rsid w:val="00801B02"/>
    <w:rsid w:val="0080202E"/>
    <w:rsid w:val="008020AF"/>
    <w:rsid w:val="00802174"/>
    <w:rsid w:val="00802816"/>
    <w:rsid w:val="00802B80"/>
    <w:rsid w:val="008035BF"/>
    <w:rsid w:val="0080364F"/>
    <w:rsid w:val="00803667"/>
    <w:rsid w:val="00803855"/>
    <w:rsid w:val="00803964"/>
    <w:rsid w:val="00803AD9"/>
    <w:rsid w:val="008040D8"/>
    <w:rsid w:val="00804142"/>
    <w:rsid w:val="00804659"/>
    <w:rsid w:val="00804924"/>
    <w:rsid w:val="00804A7D"/>
    <w:rsid w:val="00804F4B"/>
    <w:rsid w:val="008052EE"/>
    <w:rsid w:val="0080552E"/>
    <w:rsid w:val="008059DC"/>
    <w:rsid w:val="00805C30"/>
    <w:rsid w:val="008060A3"/>
    <w:rsid w:val="008061BC"/>
    <w:rsid w:val="0080734C"/>
    <w:rsid w:val="00807631"/>
    <w:rsid w:val="008078E8"/>
    <w:rsid w:val="00807BFB"/>
    <w:rsid w:val="00807E69"/>
    <w:rsid w:val="008114A0"/>
    <w:rsid w:val="00811EB2"/>
    <w:rsid w:val="00811FB0"/>
    <w:rsid w:val="00813729"/>
    <w:rsid w:val="00814077"/>
    <w:rsid w:val="00814156"/>
    <w:rsid w:val="008154F6"/>
    <w:rsid w:val="00815642"/>
    <w:rsid w:val="008156AB"/>
    <w:rsid w:val="0081616D"/>
    <w:rsid w:val="00816370"/>
    <w:rsid w:val="0081673E"/>
    <w:rsid w:val="008177FF"/>
    <w:rsid w:val="00820123"/>
    <w:rsid w:val="00820523"/>
    <w:rsid w:val="00820629"/>
    <w:rsid w:val="00820CAD"/>
    <w:rsid w:val="008214DD"/>
    <w:rsid w:val="0082172D"/>
    <w:rsid w:val="00821750"/>
    <w:rsid w:val="00821ED8"/>
    <w:rsid w:val="0082221A"/>
    <w:rsid w:val="00822457"/>
    <w:rsid w:val="0082246F"/>
    <w:rsid w:val="00822DD7"/>
    <w:rsid w:val="00822EAC"/>
    <w:rsid w:val="00822F59"/>
    <w:rsid w:val="00823067"/>
    <w:rsid w:val="0082326C"/>
    <w:rsid w:val="0082365F"/>
    <w:rsid w:val="008236A1"/>
    <w:rsid w:val="008240ED"/>
    <w:rsid w:val="00824222"/>
    <w:rsid w:val="00824875"/>
    <w:rsid w:val="00824F38"/>
    <w:rsid w:val="00824FA8"/>
    <w:rsid w:val="00825342"/>
    <w:rsid w:val="00825A4C"/>
    <w:rsid w:val="00826071"/>
    <w:rsid w:val="008266F8"/>
    <w:rsid w:val="00826975"/>
    <w:rsid w:val="00826CEB"/>
    <w:rsid w:val="00826E3C"/>
    <w:rsid w:val="00826F80"/>
    <w:rsid w:val="00826FD8"/>
    <w:rsid w:val="0082709E"/>
    <w:rsid w:val="00827178"/>
    <w:rsid w:val="00827A79"/>
    <w:rsid w:val="00827A9B"/>
    <w:rsid w:val="00827BE8"/>
    <w:rsid w:val="00827EA6"/>
    <w:rsid w:val="0083006C"/>
    <w:rsid w:val="0083007E"/>
    <w:rsid w:val="0083056C"/>
    <w:rsid w:val="008316E1"/>
    <w:rsid w:val="00831AFF"/>
    <w:rsid w:val="0083245A"/>
    <w:rsid w:val="00832720"/>
    <w:rsid w:val="00832EE8"/>
    <w:rsid w:val="00832F3A"/>
    <w:rsid w:val="00832F53"/>
    <w:rsid w:val="00833076"/>
    <w:rsid w:val="00833DF9"/>
    <w:rsid w:val="008341DD"/>
    <w:rsid w:val="00835204"/>
    <w:rsid w:val="0083562E"/>
    <w:rsid w:val="0083568C"/>
    <w:rsid w:val="00835996"/>
    <w:rsid w:val="00835E51"/>
    <w:rsid w:val="00835F07"/>
    <w:rsid w:val="0083606D"/>
    <w:rsid w:val="008361D2"/>
    <w:rsid w:val="00836779"/>
    <w:rsid w:val="00836974"/>
    <w:rsid w:val="00836D95"/>
    <w:rsid w:val="008371AF"/>
    <w:rsid w:val="00837424"/>
    <w:rsid w:val="0083769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8B4"/>
    <w:rsid w:val="00842C8D"/>
    <w:rsid w:val="00842F5B"/>
    <w:rsid w:val="008437D8"/>
    <w:rsid w:val="00843A54"/>
    <w:rsid w:val="00843B67"/>
    <w:rsid w:val="00843D7C"/>
    <w:rsid w:val="00843FD8"/>
    <w:rsid w:val="0084422A"/>
    <w:rsid w:val="0084476B"/>
    <w:rsid w:val="00844DD1"/>
    <w:rsid w:val="008450C7"/>
    <w:rsid w:val="00845920"/>
    <w:rsid w:val="00845BF3"/>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4C"/>
    <w:rsid w:val="0085176C"/>
    <w:rsid w:val="00851960"/>
    <w:rsid w:val="00851E87"/>
    <w:rsid w:val="00852074"/>
    <w:rsid w:val="008525BE"/>
    <w:rsid w:val="0085285F"/>
    <w:rsid w:val="008528A4"/>
    <w:rsid w:val="008528E2"/>
    <w:rsid w:val="00852E49"/>
    <w:rsid w:val="00852FFC"/>
    <w:rsid w:val="008534C5"/>
    <w:rsid w:val="008537FC"/>
    <w:rsid w:val="00853B60"/>
    <w:rsid w:val="00853FE5"/>
    <w:rsid w:val="00855001"/>
    <w:rsid w:val="008554CF"/>
    <w:rsid w:val="008559F2"/>
    <w:rsid w:val="008559FC"/>
    <w:rsid w:val="00855A68"/>
    <w:rsid w:val="00855B68"/>
    <w:rsid w:val="00855C31"/>
    <w:rsid w:val="008560C1"/>
    <w:rsid w:val="0085631C"/>
    <w:rsid w:val="0085641C"/>
    <w:rsid w:val="00857CB0"/>
    <w:rsid w:val="008600DE"/>
    <w:rsid w:val="0086025C"/>
    <w:rsid w:val="00860932"/>
    <w:rsid w:val="008609A3"/>
    <w:rsid w:val="00860F8E"/>
    <w:rsid w:val="0086144F"/>
    <w:rsid w:val="0086155A"/>
    <w:rsid w:val="00861754"/>
    <w:rsid w:val="00861DE9"/>
    <w:rsid w:val="008624EE"/>
    <w:rsid w:val="008624FF"/>
    <w:rsid w:val="0086381C"/>
    <w:rsid w:val="00863C91"/>
    <w:rsid w:val="00863E46"/>
    <w:rsid w:val="00863E8B"/>
    <w:rsid w:val="00864061"/>
    <w:rsid w:val="00864AD7"/>
    <w:rsid w:val="00864B09"/>
    <w:rsid w:val="00864DF6"/>
    <w:rsid w:val="00865034"/>
    <w:rsid w:val="0086566A"/>
    <w:rsid w:val="00866242"/>
    <w:rsid w:val="008663C2"/>
    <w:rsid w:val="008666A9"/>
    <w:rsid w:val="0086790E"/>
    <w:rsid w:val="00867982"/>
    <w:rsid w:val="00867D65"/>
    <w:rsid w:val="0087027B"/>
    <w:rsid w:val="00870454"/>
    <w:rsid w:val="00871499"/>
    <w:rsid w:val="00871B3D"/>
    <w:rsid w:val="00872417"/>
    <w:rsid w:val="00872C69"/>
    <w:rsid w:val="00873A72"/>
    <w:rsid w:val="00873AA0"/>
    <w:rsid w:val="00873D29"/>
    <w:rsid w:val="00874373"/>
    <w:rsid w:val="0087465A"/>
    <w:rsid w:val="00874929"/>
    <w:rsid w:val="00874E26"/>
    <w:rsid w:val="008752E9"/>
    <w:rsid w:val="00875416"/>
    <w:rsid w:val="0087546B"/>
    <w:rsid w:val="008756A0"/>
    <w:rsid w:val="00875D5E"/>
    <w:rsid w:val="008764E4"/>
    <w:rsid w:val="00876942"/>
    <w:rsid w:val="00876D7B"/>
    <w:rsid w:val="0087752C"/>
    <w:rsid w:val="008809A6"/>
    <w:rsid w:val="00880D7E"/>
    <w:rsid w:val="00880F05"/>
    <w:rsid w:val="00880F20"/>
    <w:rsid w:val="008815EE"/>
    <w:rsid w:val="0088178B"/>
    <w:rsid w:val="008818D4"/>
    <w:rsid w:val="0088193D"/>
    <w:rsid w:val="00881BC8"/>
    <w:rsid w:val="00881DE1"/>
    <w:rsid w:val="00881DEF"/>
    <w:rsid w:val="00881FF0"/>
    <w:rsid w:val="00882782"/>
    <w:rsid w:val="00882AFB"/>
    <w:rsid w:val="00882FBA"/>
    <w:rsid w:val="008833DA"/>
    <w:rsid w:val="008838A3"/>
    <w:rsid w:val="0088391D"/>
    <w:rsid w:val="00883CFB"/>
    <w:rsid w:val="00883DE9"/>
    <w:rsid w:val="00883FB0"/>
    <w:rsid w:val="008840EA"/>
    <w:rsid w:val="00884341"/>
    <w:rsid w:val="008844ED"/>
    <w:rsid w:val="00884BDE"/>
    <w:rsid w:val="00884DB8"/>
    <w:rsid w:val="00884E52"/>
    <w:rsid w:val="008851E6"/>
    <w:rsid w:val="00885747"/>
    <w:rsid w:val="00885CE4"/>
    <w:rsid w:val="0088605B"/>
    <w:rsid w:val="008860B9"/>
    <w:rsid w:val="00886A17"/>
    <w:rsid w:val="00886A8B"/>
    <w:rsid w:val="0088712F"/>
    <w:rsid w:val="008873CB"/>
    <w:rsid w:val="00887C33"/>
    <w:rsid w:val="0089041F"/>
    <w:rsid w:val="008905A7"/>
    <w:rsid w:val="008906E7"/>
    <w:rsid w:val="00890994"/>
    <w:rsid w:val="00890B74"/>
    <w:rsid w:val="00890C7C"/>
    <w:rsid w:val="00890F8C"/>
    <w:rsid w:val="008912BE"/>
    <w:rsid w:val="00891C6E"/>
    <w:rsid w:val="00891FD3"/>
    <w:rsid w:val="008922C2"/>
    <w:rsid w:val="0089241B"/>
    <w:rsid w:val="00892701"/>
    <w:rsid w:val="00892944"/>
    <w:rsid w:val="008938C3"/>
    <w:rsid w:val="00893A0A"/>
    <w:rsid w:val="00894167"/>
    <w:rsid w:val="00894220"/>
    <w:rsid w:val="00894420"/>
    <w:rsid w:val="0089446E"/>
    <w:rsid w:val="008946B7"/>
    <w:rsid w:val="008953C1"/>
    <w:rsid w:val="00895889"/>
    <w:rsid w:val="00895D42"/>
    <w:rsid w:val="00895E10"/>
    <w:rsid w:val="00895F3A"/>
    <w:rsid w:val="0089617D"/>
    <w:rsid w:val="008962DD"/>
    <w:rsid w:val="00896C0F"/>
    <w:rsid w:val="00896D29"/>
    <w:rsid w:val="00896EE1"/>
    <w:rsid w:val="00896F11"/>
    <w:rsid w:val="008971C5"/>
    <w:rsid w:val="00897872"/>
    <w:rsid w:val="00897EBE"/>
    <w:rsid w:val="00897EE1"/>
    <w:rsid w:val="008A02CC"/>
    <w:rsid w:val="008A0411"/>
    <w:rsid w:val="008A07B6"/>
    <w:rsid w:val="008A0888"/>
    <w:rsid w:val="008A0FEC"/>
    <w:rsid w:val="008A1287"/>
    <w:rsid w:val="008A1290"/>
    <w:rsid w:val="008A143E"/>
    <w:rsid w:val="008A1D04"/>
    <w:rsid w:val="008A2700"/>
    <w:rsid w:val="008A2BDD"/>
    <w:rsid w:val="008A2D7F"/>
    <w:rsid w:val="008A3059"/>
    <w:rsid w:val="008A38DC"/>
    <w:rsid w:val="008A39BE"/>
    <w:rsid w:val="008A3E9D"/>
    <w:rsid w:val="008A3F25"/>
    <w:rsid w:val="008A42B4"/>
    <w:rsid w:val="008A42D8"/>
    <w:rsid w:val="008A48C1"/>
    <w:rsid w:val="008A49D4"/>
    <w:rsid w:val="008A4A8E"/>
    <w:rsid w:val="008A4B74"/>
    <w:rsid w:val="008A4D28"/>
    <w:rsid w:val="008A541A"/>
    <w:rsid w:val="008A56E4"/>
    <w:rsid w:val="008A58C6"/>
    <w:rsid w:val="008A5E65"/>
    <w:rsid w:val="008A5F46"/>
    <w:rsid w:val="008A60C1"/>
    <w:rsid w:val="008A65EC"/>
    <w:rsid w:val="008A6681"/>
    <w:rsid w:val="008A683F"/>
    <w:rsid w:val="008A69A8"/>
    <w:rsid w:val="008A6A6E"/>
    <w:rsid w:val="008A6BC6"/>
    <w:rsid w:val="008A6E23"/>
    <w:rsid w:val="008A6E27"/>
    <w:rsid w:val="008A701C"/>
    <w:rsid w:val="008A743D"/>
    <w:rsid w:val="008A787D"/>
    <w:rsid w:val="008A7C51"/>
    <w:rsid w:val="008A7E78"/>
    <w:rsid w:val="008B02BE"/>
    <w:rsid w:val="008B03C4"/>
    <w:rsid w:val="008B0532"/>
    <w:rsid w:val="008B0BA2"/>
    <w:rsid w:val="008B12EB"/>
    <w:rsid w:val="008B15BD"/>
    <w:rsid w:val="008B176C"/>
    <w:rsid w:val="008B1A4E"/>
    <w:rsid w:val="008B2279"/>
    <w:rsid w:val="008B23DD"/>
    <w:rsid w:val="008B2872"/>
    <w:rsid w:val="008B291E"/>
    <w:rsid w:val="008B29B6"/>
    <w:rsid w:val="008B29BA"/>
    <w:rsid w:val="008B2DEA"/>
    <w:rsid w:val="008B2E7B"/>
    <w:rsid w:val="008B34C2"/>
    <w:rsid w:val="008B36CA"/>
    <w:rsid w:val="008B3766"/>
    <w:rsid w:val="008B384F"/>
    <w:rsid w:val="008B4A23"/>
    <w:rsid w:val="008B4B5B"/>
    <w:rsid w:val="008B4E25"/>
    <w:rsid w:val="008B4F1C"/>
    <w:rsid w:val="008B55D6"/>
    <w:rsid w:val="008B6076"/>
    <w:rsid w:val="008B669B"/>
    <w:rsid w:val="008B6BBE"/>
    <w:rsid w:val="008B751B"/>
    <w:rsid w:val="008B7932"/>
    <w:rsid w:val="008B7CC8"/>
    <w:rsid w:val="008B7E96"/>
    <w:rsid w:val="008C0222"/>
    <w:rsid w:val="008C0C18"/>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2DD"/>
    <w:rsid w:val="008C333A"/>
    <w:rsid w:val="008C3665"/>
    <w:rsid w:val="008C3789"/>
    <w:rsid w:val="008C41D9"/>
    <w:rsid w:val="008C4E24"/>
    <w:rsid w:val="008C5166"/>
    <w:rsid w:val="008C525E"/>
    <w:rsid w:val="008C52F2"/>
    <w:rsid w:val="008C53F3"/>
    <w:rsid w:val="008C5740"/>
    <w:rsid w:val="008C5D91"/>
    <w:rsid w:val="008C62C9"/>
    <w:rsid w:val="008C6BA1"/>
    <w:rsid w:val="008C6C44"/>
    <w:rsid w:val="008C703D"/>
    <w:rsid w:val="008C7297"/>
    <w:rsid w:val="008C7645"/>
    <w:rsid w:val="008C788B"/>
    <w:rsid w:val="008C7CF0"/>
    <w:rsid w:val="008C7D0D"/>
    <w:rsid w:val="008C7FC4"/>
    <w:rsid w:val="008D014C"/>
    <w:rsid w:val="008D0392"/>
    <w:rsid w:val="008D04B8"/>
    <w:rsid w:val="008D07BE"/>
    <w:rsid w:val="008D08A1"/>
    <w:rsid w:val="008D0901"/>
    <w:rsid w:val="008D0913"/>
    <w:rsid w:val="008D0BF8"/>
    <w:rsid w:val="008D0C86"/>
    <w:rsid w:val="008D0DAD"/>
    <w:rsid w:val="008D1335"/>
    <w:rsid w:val="008D141C"/>
    <w:rsid w:val="008D1783"/>
    <w:rsid w:val="008D1AE5"/>
    <w:rsid w:val="008D1CC6"/>
    <w:rsid w:val="008D2751"/>
    <w:rsid w:val="008D28D1"/>
    <w:rsid w:val="008D293B"/>
    <w:rsid w:val="008D2942"/>
    <w:rsid w:val="008D2C81"/>
    <w:rsid w:val="008D2CBC"/>
    <w:rsid w:val="008D2FC6"/>
    <w:rsid w:val="008D30F9"/>
    <w:rsid w:val="008D3673"/>
    <w:rsid w:val="008D3D64"/>
    <w:rsid w:val="008D3EB1"/>
    <w:rsid w:val="008D42DE"/>
    <w:rsid w:val="008D44A2"/>
    <w:rsid w:val="008D49AC"/>
    <w:rsid w:val="008D49C6"/>
    <w:rsid w:val="008D4A37"/>
    <w:rsid w:val="008D4EEE"/>
    <w:rsid w:val="008D54BC"/>
    <w:rsid w:val="008D54D3"/>
    <w:rsid w:val="008D5AD7"/>
    <w:rsid w:val="008D5C54"/>
    <w:rsid w:val="008D5C8C"/>
    <w:rsid w:val="008D5CBC"/>
    <w:rsid w:val="008D5F0B"/>
    <w:rsid w:val="008D5F23"/>
    <w:rsid w:val="008D5FF6"/>
    <w:rsid w:val="008D6179"/>
    <w:rsid w:val="008D6271"/>
    <w:rsid w:val="008D62F9"/>
    <w:rsid w:val="008D63B8"/>
    <w:rsid w:val="008D64D1"/>
    <w:rsid w:val="008D665E"/>
    <w:rsid w:val="008D6B8C"/>
    <w:rsid w:val="008E0711"/>
    <w:rsid w:val="008E0875"/>
    <w:rsid w:val="008E0969"/>
    <w:rsid w:val="008E120E"/>
    <w:rsid w:val="008E1746"/>
    <w:rsid w:val="008E18E1"/>
    <w:rsid w:val="008E1CA0"/>
    <w:rsid w:val="008E1DE4"/>
    <w:rsid w:val="008E1E31"/>
    <w:rsid w:val="008E2287"/>
    <w:rsid w:val="008E24E3"/>
    <w:rsid w:val="008E2A4D"/>
    <w:rsid w:val="008E317F"/>
    <w:rsid w:val="008E327F"/>
    <w:rsid w:val="008E349A"/>
    <w:rsid w:val="008E3E4B"/>
    <w:rsid w:val="008E47B0"/>
    <w:rsid w:val="008E48DB"/>
    <w:rsid w:val="008E4ACD"/>
    <w:rsid w:val="008E5CF9"/>
    <w:rsid w:val="008E5EBD"/>
    <w:rsid w:val="008E61F6"/>
    <w:rsid w:val="008E6F74"/>
    <w:rsid w:val="008E726F"/>
    <w:rsid w:val="008E79CD"/>
    <w:rsid w:val="008E7A09"/>
    <w:rsid w:val="008E7B85"/>
    <w:rsid w:val="008E7D7C"/>
    <w:rsid w:val="008E7DBA"/>
    <w:rsid w:val="008F0177"/>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1F6"/>
    <w:rsid w:val="008F4289"/>
    <w:rsid w:val="008F4441"/>
    <w:rsid w:val="008F44F6"/>
    <w:rsid w:val="008F45D5"/>
    <w:rsid w:val="008F4BCE"/>
    <w:rsid w:val="008F50D9"/>
    <w:rsid w:val="008F5525"/>
    <w:rsid w:val="008F5B85"/>
    <w:rsid w:val="008F5D51"/>
    <w:rsid w:val="008F5EF3"/>
    <w:rsid w:val="008F60A5"/>
    <w:rsid w:val="008F60A7"/>
    <w:rsid w:val="008F6643"/>
    <w:rsid w:val="008F670C"/>
    <w:rsid w:val="008F68D1"/>
    <w:rsid w:val="008F6D0B"/>
    <w:rsid w:val="008F6D85"/>
    <w:rsid w:val="008F77B1"/>
    <w:rsid w:val="008F78E8"/>
    <w:rsid w:val="008F797E"/>
    <w:rsid w:val="008F7A6B"/>
    <w:rsid w:val="008F7CD0"/>
    <w:rsid w:val="008F7FF8"/>
    <w:rsid w:val="009003F2"/>
    <w:rsid w:val="00900ECE"/>
    <w:rsid w:val="009017BD"/>
    <w:rsid w:val="00901A59"/>
    <w:rsid w:val="009021FE"/>
    <w:rsid w:val="009022C8"/>
    <w:rsid w:val="009023E2"/>
    <w:rsid w:val="00902928"/>
    <w:rsid w:val="009029D6"/>
    <w:rsid w:val="00902BEE"/>
    <w:rsid w:val="00902C04"/>
    <w:rsid w:val="00902CF6"/>
    <w:rsid w:val="00902E1E"/>
    <w:rsid w:val="00902E52"/>
    <w:rsid w:val="00903142"/>
    <w:rsid w:val="009031F0"/>
    <w:rsid w:val="009035C5"/>
    <w:rsid w:val="00904048"/>
    <w:rsid w:val="00904758"/>
    <w:rsid w:val="009047A6"/>
    <w:rsid w:val="009047CF"/>
    <w:rsid w:val="00904A3E"/>
    <w:rsid w:val="00905036"/>
    <w:rsid w:val="009051C8"/>
    <w:rsid w:val="009053B4"/>
    <w:rsid w:val="00905409"/>
    <w:rsid w:val="00905438"/>
    <w:rsid w:val="00905653"/>
    <w:rsid w:val="009057BA"/>
    <w:rsid w:val="00905879"/>
    <w:rsid w:val="00905882"/>
    <w:rsid w:val="00905B1B"/>
    <w:rsid w:val="00906065"/>
    <w:rsid w:val="00906646"/>
    <w:rsid w:val="00906C79"/>
    <w:rsid w:val="0090710A"/>
    <w:rsid w:val="00907721"/>
    <w:rsid w:val="00910004"/>
    <w:rsid w:val="00910153"/>
    <w:rsid w:val="00910573"/>
    <w:rsid w:val="0091083F"/>
    <w:rsid w:val="00910C1A"/>
    <w:rsid w:val="00910FC7"/>
    <w:rsid w:val="00911107"/>
    <w:rsid w:val="009118A8"/>
    <w:rsid w:val="009119F8"/>
    <w:rsid w:val="009122C1"/>
    <w:rsid w:val="00912858"/>
    <w:rsid w:val="00912E5D"/>
    <w:rsid w:val="00913585"/>
    <w:rsid w:val="00913874"/>
    <w:rsid w:val="00913A22"/>
    <w:rsid w:val="00913B13"/>
    <w:rsid w:val="009142C3"/>
    <w:rsid w:val="0091446E"/>
    <w:rsid w:val="00914937"/>
    <w:rsid w:val="00914F12"/>
    <w:rsid w:val="00914FE1"/>
    <w:rsid w:val="00915BC2"/>
    <w:rsid w:val="00916088"/>
    <w:rsid w:val="00916150"/>
    <w:rsid w:val="00916611"/>
    <w:rsid w:val="009173E2"/>
    <w:rsid w:val="00917462"/>
    <w:rsid w:val="0091792E"/>
    <w:rsid w:val="00917A13"/>
    <w:rsid w:val="00917F51"/>
    <w:rsid w:val="0092016A"/>
    <w:rsid w:val="009204EE"/>
    <w:rsid w:val="0092085D"/>
    <w:rsid w:val="00920974"/>
    <w:rsid w:val="009209B2"/>
    <w:rsid w:val="009216A8"/>
    <w:rsid w:val="009222D0"/>
    <w:rsid w:val="00922740"/>
    <w:rsid w:val="009228F1"/>
    <w:rsid w:val="00922D7C"/>
    <w:rsid w:val="009238C5"/>
    <w:rsid w:val="009239BB"/>
    <w:rsid w:val="00923F04"/>
    <w:rsid w:val="00924123"/>
    <w:rsid w:val="00924DED"/>
    <w:rsid w:val="00924F4A"/>
    <w:rsid w:val="0092516E"/>
    <w:rsid w:val="009256F9"/>
    <w:rsid w:val="00926114"/>
    <w:rsid w:val="009267A5"/>
    <w:rsid w:val="00927117"/>
    <w:rsid w:val="009271CE"/>
    <w:rsid w:val="0092744E"/>
    <w:rsid w:val="00927857"/>
    <w:rsid w:val="00927994"/>
    <w:rsid w:val="00927E89"/>
    <w:rsid w:val="00930456"/>
    <w:rsid w:val="00930969"/>
    <w:rsid w:val="009311F0"/>
    <w:rsid w:val="009312B0"/>
    <w:rsid w:val="009318EC"/>
    <w:rsid w:val="00931C40"/>
    <w:rsid w:val="00931E63"/>
    <w:rsid w:val="009320DE"/>
    <w:rsid w:val="0093210A"/>
    <w:rsid w:val="00932114"/>
    <w:rsid w:val="00932896"/>
    <w:rsid w:val="00932976"/>
    <w:rsid w:val="00932A38"/>
    <w:rsid w:val="00932AE1"/>
    <w:rsid w:val="00932EDD"/>
    <w:rsid w:val="00932FD1"/>
    <w:rsid w:val="009330DE"/>
    <w:rsid w:val="009333EB"/>
    <w:rsid w:val="00933406"/>
    <w:rsid w:val="0093360D"/>
    <w:rsid w:val="00933D96"/>
    <w:rsid w:val="00934392"/>
    <w:rsid w:val="009345CA"/>
    <w:rsid w:val="0093474B"/>
    <w:rsid w:val="00934889"/>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971"/>
    <w:rsid w:val="00937F89"/>
    <w:rsid w:val="00940301"/>
    <w:rsid w:val="009403EA"/>
    <w:rsid w:val="00940410"/>
    <w:rsid w:val="00940641"/>
    <w:rsid w:val="0094074A"/>
    <w:rsid w:val="009408DB"/>
    <w:rsid w:val="00940B65"/>
    <w:rsid w:val="00940CED"/>
    <w:rsid w:val="00941716"/>
    <w:rsid w:val="0094191E"/>
    <w:rsid w:val="00941D59"/>
    <w:rsid w:val="009421CA"/>
    <w:rsid w:val="00942911"/>
    <w:rsid w:val="00942957"/>
    <w:rsid w:val="009429DE"/>
    <w:rsid w:val="00942DAE"/>
    <w:rsid w:val="00942E79"/>
    <w:rsid w:val="009433E5"/>
    <w:rsid w:val="00943437"/>
    <w:rsid w:val="009434D9"/>
    <w:rsid w:val="00943AAA"/>
    <w:rsid w:val="00943E0B"/>
    <w:rsid w:val="00944157"/>
    <w:rsid w:val="00944219"/>
    <w:rsid w:val="00944272"/>
    <w:rsid w:val="0094595E"/>
    <w:rsid w:val="00945E52"/>
    <w:rsid w:val="00946011"/>
    <w:rsid w:val="00946639"/>
    <w:rsid w:val="00946643"/>
    <w:rsid w:val="00946726"/>
    <w:rsid w:val="00946A28"/>
    <w:rsid w:val="00947898"/>
    <w:rsid w:val="00947BD5"/>
    <w:rsid w:val="00947D2E"/>
    <w:rsid w:val="009504D1"/>
    <w:rsid w:val="0095060E"/>
    <w:rsid w:val="0095083E"/>
    <w:rsid w:val="00950BB4"/>
    <w:rsid w:val="00951018"/>
    <w:rsid w:val="00951AD6"/>
    <w:rsid w:val="00951CDA"/>
    <w:rsid w:val="0095245D"/>
    <w:rsid w:val="00952693"/>
    <w:rsid w:val="00952829"/>
    <w:rsid w:val="00952914"/>
    <w:rsid w:val="00952DFC"/>
    <w:rsid w:val="009531D4"/>
    <w:rsid w:val="009532B9"/>
    <w:rsid w:val="009532DA"/>
    <w:rsid w:val="009533D2"/>
    <w:rsid w:val="00953992"/>
    <w:rsid w:val="00953B14"/>
    <w:rsid w:val="00953ED8"/>
    <w:rsid w:val="0095427D"/>
    <w:rsid w:val="00954A16"/>
    <w:rsid w:val="00954B4F"/>
    <w:rsid w:val="00954D1F"/>
    <w:rsid w:val="00954DA4"/>
    <w:rsid w:val="0095562B"/>
    <w:rsid w:val="00955911"/>
    <w:rsid w:val="00955C83"/>
    <w:rsid w:val="00955EC7"/>
    <w:rsid w:val="00956398"/>
    <w:rsid w:val="009566AF"/>
    <w:rsid w:val="009568A6"/>
    <w:rsid w:val="00956DB1"/>
    <w:rsid w:val="00956F3A"/>
    <w:rsid w:val="009578CA"/>
    <w:rsid w:val="00957990"/>
    <w:rsid w:val="00957AF0"/>
    <w:rsid w:val="00957B05"/>
    <w:rsid w:val="00957DCE"/>
    <w:rsid w:val="00957EA1"/>
    <w:rsid w:val="0096006E"/>
    <w:rsid w:val="00960A1A"/>
    <w:rsid w:val="009612A1"/>
    <w:rsid w:val="00961303"/>
    <w:rsid w:val="0096132C"/>
    <w:rsid w:val="00961603"/>
    <w:rsid w:val="00961B71"/>
    <w:rsid w:val="00961DAB"/>
    <w:rsid w:val="00961DDE"/>
    <w:rsid w:val="00961E2F"/>
    <w:rsid w:val="00962A5B"/>
    <w:rsid w:val="00963045"/>
    <w:rsid w:val="00963463"/>
    <w:rsid w:val="009637A2"/>
    <w:rsid w:val="00963919"/>
    <w:rsid w:val="009641EB"/>
    <w:rsid w:val="0096434C"/>
    <w:rsid w:val="00964498"/>
    <w:rsid w:val="00964BE0"/>
    <w:rsid w:val="00964DEA"/>
    <w:rsid w:val="00964DF2"/>
    <w:rsid w:val="0096526C"/>
    <w:rsid w:val="0096542D"/>
    <w:rsid w:val="009654AB"/>
    <w:rsid w:val="00965820"/>
    <w:rsid w:val="00965899"/>
    <w:rsid w:val="00965ABF"/>
    <w:rsid w:val="00965FF0"/>
    <w:rsid w:val="00966222"/>
    <w:rsid w:val="009663FD"/>
    <w:rsid w:val="0096685B"/>
    <w:rsid w:val="00966AF5"/>
    <w:rsid w:val="00966E9C"/>
    <w:rsid w:val="00967109"/>
    <w:rsid w:val="009672A7"/>
    <w:rsid w:val="00967300"/>
    <w:rsid w:val="009679B3"/>
    <w:rsid w:val="00967A20"/>
    <w:rsid w:val="00967BBC"/>
    <w:rsid w:val="00967EDB"/>
    <w:rsid w:val="00967F1F"/>
    <w:rsid w:val="00970052"/>
    <w:rsid w:val="0097049D"/>
    <w:rsid w:val="00970CF1"/>
    <w:rsid w:val="00970D8F"/>
    <w:rsid w:val="00971455"/>
    <w:rsid w:val="0097202D"/>
    <w:rsid w:val="0097240D"/>
    <w:rsid w:val="00972731"/>
    <w:rsid w:val="009728D5"/>
    <w:rsid w:val="00972C6E"/>
    <w:rsid w:val="00972CA8"/>
    <w:rsid w:val="00972E1E"/>
    <w:rsid w:val="00972EE3"/>
    <w:rsid w:val="0097302D"/>
    <w:rsid w:val="009730B0"/>
    <w:rsid w:val="00973B7D"/>
    <w:rsid w:val="00974045"/>
    <w:rsid w:val="00974110"/>
    <w:rsid w:val="00974335"/>
    <w:rsid w:val="0097454C"/>
    <w:rsid w:val="00974661"/>
    <w:rsid w:val="00974677"/>
    <w:rsid w:val="00974794"/>
    <w:rsid w:val="009747DD"/>
    <w:rsid w:val="009749F3"/>
    <w:rsid w:val="00974FA3"/>
    <w:rsid w:val="009751B0"/>
    <w:rsid w:val="00975237"/>
    <w:rsid w:val="009755F1"/>
    <w:rsid w:val="00975694"/>
    <w:rsid w:val="00975E6F"/>
    <w:rsid w:val="00976381"/>
    <w:rsid w:val="009768B1"/>
    <w:rsid w:val="00976B6F"/>
    <w:rsid w:val="009773CF"/>
    <w:rsid w:val="0097763A"/>
    <w:rsid w:val="00977D1A"/>
    <w:rsid w:val="00980067"/>
    <w:rsid w:val="009800DF"/>
    <w:rsid w:val="0098015C"/>
    <w:rsid w:val="00980220"/>
    <w:rsid w:val="009805C1"/>
    <w:rsid w:val="009811BF"/>
    <w:rsid w:val="009811FE"/>
    <w:rsid w:val="00981B7A"/>
    <w:rsid w:val="00981E44"/>
    <w:rsid w:val="009826DC"/>
    <w:rsid w:val="00982722"/>
    <w:rsid w:val="00982962"/>
    <w:rsid w:val="00982B90"/>
    <w:rsid w:val="00982D50"/>
    <w:rsid w:val="00982EA3"/>
    <w:rsid w:val="00983665"/>
    <w:rsid w:val="00983D4D"/>
    <w:rsid w:val="00984142"/>
    <w:rsid w:val="0098441E"/>
    <w:rsid w:val="00984A56"/>
    <w:rsid w:val="0098542D"/>
    <w:rsid w:val="00985A35"/>
    <w:rsid w:val="00985B15"/>
    <w:rsid w:val="00985BEE"/>
    <w:rsid w:val="009863D3"/>
    <w:rsid w:val="00986809"/>
    <w:rsid w:val="00987F4F"/>
    <w:rsid w:val="009903D4"/>
    <w:rsid w:val="00990413"/>
    <w:rsid w:val="00990A84"/>
    <w:rsid w:val="00990C93"/>
    <w:rsid w:val="00990D20"/>
    <w:rsid w:val="00990E9A"/>
    <w:rsid w:val="00991380"/>
    <w:rsid w:val="0099173E"/>
    <w:rsid w:val="009920AF"/>
    <w:rsid w:val="00992526"/>
    <w:rsid w:val="00992755"/>
    <w:rsid w:val="00992960"/>
    <w:rsid w:val="00992CF7"/>
    <w:rsid w:val="00992F7D"/>
    <w:rsid w:val="00992F8C"/>
    <w:rsid w:val="009930E6"/>
    <w:rsid w:val="009935B7"/>
    <w:rsid w:val="009935C8"/>
    <w:rsid w:val="00993610"/>
    <w:rsid w:val="00993A1D"/>
    <w:rsid w:val="009946E1"/>
    <w:rsid w:val="00994A90"/>
    <w:rsid w:val="00995380"/>
    <w:rsid w:val="0099570D"/>
    <w:rsid w:val="00995F77"/>
    <w:rsid w:val="009961C3"/>
    <w:rsid w:val="009962A4"/>
    <w:rsid w:val="00996688"/>
    <w:rsid w:val="00996B1B"/>
    <w:rsid w:val="00996BE4"/>
    <w:rsid w:val="00996EE4"/>
    <w:rsid w:val="00996FE0"/>
    <w:rsid w:val="00997584"/>
    <w:rsid w:val="0099790F"/>
    <w:rsid w:val="00997B8B"/>
    <w:rsid w:val="00997CE1"/>
    <w:rsid w:val="00997E0E"/>
    <w:rsid w:val="00997F4A"/>
    <w:rsid w:val="009A0104"/>
    <w:rsid w:val="009A030C"/>
    <w:rsid w:val="009A0F15"/>
    <w:rsid w:val="009A14CC"/>
    <w:rsid w:val="009A1557"/>
    <w:rsid w:val="009A184B"/>
    <w:rsid w:val="009A1CFA"/>
    <w:rsid w:val="009A265A"/>
    <w:rsid w:val="009A26CA"/>
    <w:rsid w:val="009A2960"/>
    <w:rsid w:val="009A2D9F"/>
    <w:rsid w:val="009A2DA4"/>
    <w:rsid w:val="009A35ED"/>
    <w:rsid w:val="009A378A"/>
    <w:rsid w:val="009A413E"/>
    <w:rsid w:val="009A4440"/>
    <w:rsid w:val="009A45E0"/>
    <w:rsid w:val="009A45EF"/>
    <w:rsid w:val="009A48C4"/>
    <w:rsid w:val="009A4E7C"/>
    <w:rsid w:val="009A504A"/>
    <w:rsid w:val="009A5309"/>
    <w:rsid w:val="009A5662"/>
    <w:rsid w:val="009A5C52"/>
    <w:rsid w:val="009A5CEE"/>
    <w:rsid w:val="009A676C"/>
    <w:rsid w:val="009A7120"/>
    <w:rsid w:val="009A722D"/>
    <w:rsid w:val="009A7356"/>
    <w:rsid w:val="009A7C51"/>
    <w:rsid w:val="009A7E92"/>
    <w:rsid w:val="009B0264"/>
    <w:rsid w:val="009B076B"/>
    <w:rsid w:val="009B0CFC"/>
    <w:rsid w:val="009B0D91"/>
    <w:rsid w:val="009B12A5"/>
    <w:rsid w:val="009B1501"/>
    <w:rsid w:val="009B15C4"/>
    <w:rsid w:val="009B1760"/>
    <w:rsid w:val="009B1867"/>
    <w:rsid w:val="009B18F4"/>
    <w:rsid w:val="009B1A4A"/>
    <w:rsid w:val="009B2405"/>
    <w:rsid w:val="009B2A44"/>
    <w:rsid w:val="009B2BFE"/>
    <w:rsid w:val="009B2C79"/>
    <w:rsid w:val="009B3419"/>
    <w:rsid w:val="009B350B"/>
    <w:rsid w:val="009B3732"/>
    <w:rsid w:val="009B396A"/>
    <w:rsid w:val="009B3D69"/>
    <w:rsid w:val="009B4440"/>
    <w:rsid w:val="009B476B"/>
    <w:rsid w:val="009B4A75"/>
    <w:rsid w:val="009B504B"/>
    <w:rsid w:val="009B5128"/>
    <w:rsid w:val="009B5C5D"/>
    <w:rsid w:val="009B5D6A"/>
    <w:rsid w:val="009B60A0"/>
    <w:rsid w:val="009B692F"/>
    <w:rsid w:val="009B69ED"/>
    <w:rsid w:val="009B6F4D"/>
    <w:rsid w:val="009B6FA1"/>
    <w:rsid w:val="009B735A"/>
    <w:rsid w:val="009B73A6"/>
    <w:rsid w:val="009B74E0"/>
    <w:rsid w:val="009B78B8"/>
    <w:rsid w:val="009B7BB7"/>
    <w:rsid w:val="009B7F41"/>
    <w:rsid w:val="009B7F46"/>
    <w:rsid w:val="009C0486"/>
    <w:rsid w:val="009C04D6"/>
    <w:rsid w:val="009C093D"/>
    <w:rsid w:val="009C09FF"/>
    <w:rsid w:val="009C1431"/>
    <w:rsid w:val="009C162E"/>
    <w:rsid w:val="009C2164"/>
    <w:rsid w:val="009C2A27"/>
    <w:rsid w:val="009C2AF7"/>
    <w:rsid w:val="009C2B9D"/>
    <w:rsid w:val="009C2F7B"/>
    <w:rsid w:val="009C3424"/>
    <w:rsid w:val="009C387A"/>
    <w:rsid w:val="009C3C1E"/>
    <w:rsid w:val="009C3F6D"/>
    <w:rsid w:val="009C4617"/>
    <w:rsid w:val="009C4FD9"/>
    <w:rsid w:val="009C50B5"/>
    <w:rsid w:val="009C5249"/>
    <w:rsid w:val="009C52E7"/>
    <w:rsid w:val="009C57EC"/>
    <w:rsid w:val="009C5C36"/>
    <w:rsid w:val="009C5FA0"/>
    <w:rsid w:val="009C65C7"/>
    <w:rsid w:val="009C6E1A"/>
    <w:rsid w:val="009C73A6"/>
    <w:rsid w:val="009D0574"/>
    <w:rsid w:val="009D06D1"/>
    <w:rsid w:val="009D077D"/>
    <w:rsid w:val="009D0DBF"/>
    <w:rsid w:val="009D119A"/>
    <w:rsid w:val="009D2B6A"/>
    <w:rsid w:val="009D2D1A"/>
    <w:rsid w:val="009D3199"/>
    <w:rsid w:val="009D341B"/>
    <w:rsid w:val="009D36AD"/>
    <w:rsid w:val="009D3BF3"/>
    <w:rsid w:val="009D4386"/>
    <w:rsid w:val="009D53CE"/>
    <w:rsid w:val="009D554D"/>
    <w:rsid w:val="009D5DB3"/>
    <w:rsid w:val="009D63F9"/>
    <w:rsid w:val="009D6549"/>
    <w:rsid w:val="009D69DE"/>
    <w:rsid w:val="009D6C86"/>
    <w:rsid w:val="009D6E78"/>
    <w:rsid w:val="009D6F6F"/>
    <w:rsid w:val="009D7771"/>
    <w:rsid w:val="009D7893"/>
    <w:rsid w:val="009D7B9B"/>
    <w:rsid w:val="009E00A0"/>
    <w:rsid w:val="009E0730"/>
    <w:rsid w:val="009E0964"/>
    <w:rsid w:val="009E0988"/>
    <w:rsid w:val="009E0A23"/>
    <w:rsid w:val="009E0A9F"/>
    <w:rsid w:val="009E0B13"/>
    <w:rsid w:val="009E0B91"/>
    <w:rsid w:val="009E0D45"/>
    <w:rsid w:val="009E0EF7"/>
    <w:rsid w:val="009E1336"/>
    <w:rsid w:val="009E15D3"/>
    <w:rsid w:val="009E1821"/>
    <w:rsid w:val="009E1886"/>
    <w:rsid w:val="009E199D"/>
    <w:rsid w:val="009E2044"/>
    <w:rsid w:val="009E2A13"/>
    <w:rsid w:val="009E2CC7"/>
    <w:rsid w:val="009E3199"/>
    <w:rsid w:val="009E3440"/>
    <w:rsid w:val="009E3D9F"/>
    <w:rsid w:val="009E3F12"/>
    <w:rsid w:val="009E40F2"/>
    <w:rsid w:val="009E4139"/>
    <w:rsid w:val="009E4B82"/>
    <w:rsid w:val="009E5207"/>
    <w:rsid w:val="009E5CAE"/>
    <w:rsid w:val="009E5CB5"/>
    <w:rsid w:val="009E5D22"/>
    <w:rsid w:val="009E6034"/>
    <w:rsid w:val="009E62C1"/>
    <w:rsid w:val="009E6496"/>
    <w:rsid w:val="009E65BB"/>
    <w:rsid w:val="009E67DF"/>
    <w:rsid w:val="009E6B5C"/>
    <w:rsid w:val="009E6BC6"/>
    <w:rsid w:val="009E6DC2"/>
    <w:rsid w:val="009E6E27"/>
    <w:rsid w:val="009E6FE5"/>
    <w:rsid w:val="009E7093"/>
    <w:rsid w:val="009E732F"/>
    <w:rsid w:val="009E7377"/>
    <w:rsid w:val="009E76B5"/>
    <w:rsid w:val="009E79AF"/>
    <w:rsid w:val="009E7F84"/>
    <w:rsid w:val="009F04C4"/>
    <w:rsid w:val="009F05D6"/>
    <w:rsid w:val="009F0ADF"/>
    <w:rsid w:val="009F128B"/>
    <w:rsid w:val="009F173C"/>
    <w:rsid w:val="009F181B"/>
    <w:rsid w:val="009F18F6"/>
    <w:rsid w:val="009F1A69"/>
    <w:rsid w:val="009F1B2D"/>
    <w:rsid w:val="009F1B8D"/>
    <w:rsid w:val="009F24E0"/>
    <w:rsid w:val="009F287A"/>
    <w:rsid w:val="009F29F3"/>
    <w:rsid w:val="009F2B26"/>
    <w:rsid w:val="009F324F"/>
    <w:rsid w:val="009F37C6"/>
    <w:rsid w:val="009F3AC1"/>
    <w:rsid w:val="009F3E0D"/>
    <w:rsid w:val="009F4023"/>
    <w:rsid w:val="009F411A"/>
    <w:rsid w:val="009F4384"/>
    <w:rsid w:val="009F43AC"/>
    <w:rsid w:val="009F458D"/>
    <w:rsid w:val="009F4955"/>
    <w:rsid w:val="009F4A7D"/>
    <w:rsid w:val="009F4C12"/>
    <w:rsid w:val="009F4D43"/>
    <w:rsid w:val="009F4E0B"/>
    <w:rsid w:val="009F51EA"/>
    <w:rsid w:val="009F56AF"/>
    <w:rsid w:val="009F5798"/>
    <w:rsid w:val="009F5809"/>
    <w:rsid w:val="009F590B"/>
    <w:rsid w:val="009F5A8F"/>
    <w:rsid w:val="009F5BDD"/>
    <w:rsid w:val="009F5C3D"/>
    <w:rsid w:val="009F5C6A"/>
    <w:rsid w:val="009F5DE6"/>
    <w:rsid w:val="009F60DB"/>
    <w:rsid w:val="009F61D1"/>
    <w:rsid w:val="009F6450"/>
    <w:rsid w:val="009F6CA1"/>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032"/>
    <w:rsid w:val="00A032F9"/>
    <w:rsid w:val="00A03496"/>
    <w:rsid w:val="00A03C87"/>
    <w:rsid w:val="00A04077"/>
    <w:rsid w:val="00A04357"/>
    <w:rsid w:val="00A04393"/>
    <w:rsid w:val="00A04852"/>
    <w:rsid w:val="00A04AEA"/>
    <w:rsid w:val="00A04E13"/>
    <w:rsid w:val="00A04E62"/>
    <w:rsid w:val="00A0566E"/>
    <w:rsid w:val="00A05B3B"/>
    <w:rsid w:val="00A05CA1"/>
    <w:rsid w:val="00A0622B"/>
    <w:rsid w:val="00A06BFC"/>
    <w:rsid w:val="00A06D8E"/>
    <w:rsid w:val="00A07464"/>
    <w:rsid w:val="00A07761"/>
    <w:rsid w:val="00A07ACA"/>
    <w:rsid w:val="00A07C00"/>
    <w:rsid w:val="00A07EC4"/>
    <w:rsid w:val="00A1043A"/>
    <w:rsid w:val="00A10593"/>
    <w:rsid w:val="00A10749"/>
    <w:rsid w:val="00A1083E"/>
    <w:rsid w:val="00A1089C"/>
    <w:rsid w:val="00A108D0"/>
    <w:rsid w:val="00A109E8"/>
    <w:rsid w:val="00A10FDE"/>
    <w:rsid w:val="00A11198"/>
    <w:rsid w:val="00A11281"/>
    <w:rsid w:val="00A11DA6"/>
    <w:rsid w:val="00A11E9B"/>
    <w:rsid w:val="00A12103"/>
    <w:rsid w:val="00A12568"/>
    <w:rsid w:val="00A12A37"/>
    <w:rsid w:val="00A12B12"/>
    <w:rsid w:val="00A12B65"/>
    <w:rsid w:val="00A13076"/>
    <w:rsid w:val="00A133B9"/>
    <w:rsid w:val="00A133BA"/>
    <w:rsid w:val="00A1345F"/>
    <w:rsid w:val="00A142CE"/>
    <w:rsid w:val="00A14389"/>
    <w:rsid w:val="00A148E1"/>
    <w:rsid w:val="00A149A1"/>
    <w:rsid w:val="00A14E32"/>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951"/>
    <w:rsid w:val="00A17DD9"/>
    <w:rsid w:val="00A17EA4"/>
    <w:rsid w:val="00A200E4"/>
    <w:rsid w:val="00A20751"/>
    <w:rsid w:val="00A2083D"/>
    <w:rsid w:val="00A20A91"/>
    <w:rsid w:val="00A2157B"/>
    <w:rsid w:val="00A21893"/>
    <w:rsid w:val="00A21B43"/>
    <w:rsid w:val="00A21F32"/>
    <w:rsid w:val="00A21FB9"/>
    <w:rsid w:val="00A220D3"/>
    <w:rsid w:val="00A225E3"/>
    <w:rsid w:val="00A227A6"/>
    <w:rsid w:val="00A22AFA"/>
    <w:rsid w:val="00A22E52"/>
    <w:rsid w:val="00A2351D"/>
    <w:rsid w:val="00A23675"/>
    <w:rsid w:val="00A2377D"/>
    <w:rsid w:val="00A2396A"/>
    <w:rsid w:val="00A24113"/>
    <w:rsid w:val="00A241AB"/>
    <w:rsid w:val="00A243EE"/>
    <w:rsid w:val="00A248D3"/>
    <w:rsid w:val="00A24A13"/>
    <w:rsid w:val="00A24A84"/>
    <w:rsid w:val="00A252F1"/>
    <w:rsid w:val="00A25300"/>
    <w:rsid w:val="00A25C75"/>
    <w:rsid w:val="00A25CD3"/>
    <w:rsid w:val="00A2637A"/>
    <w:rsid w:val="00A2674C"/>
    <w:rsid w:val="00A2699F"/>
    <w:rsid w:val="00A26A1E"/>
    <w:rsid w:val="00A26DE2"/>
    <w:rsid w:val="00A26EFC"/>
    <w:rsid w:val="00A27255"/>
    <w:rsid w:val="00A2776D"/>
    <w:rsid w:val="00A2785C"/>
    <w:rsid w:val="00A27EC0"/>
    <w:rsid w:val="00A301F7"/>
    <w:rsid w:val="00A30656"/>
    <w:rsid w:val="00A3088A"/>
    <w:rsid w:val="00A312CF"/>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BB5"/>
    <w:rsid w:val="00A36EF0"/>
    <w:rsid w:val="00A371BE"/>
    <w:rsid w:val="00A376DC"/>
    <w:rsid w:val="00A376FA"/>
    <w:rsid w:val="00A377FF"/>
    <w:rsid w:val="00A400C0"/>
    <w:rsid w:val="00A402CF"/>
    <w:rsid w:val="00A404FB"/>
    <w:rsid w:val="00A40644"/>
    <w:rsid w:val="00A40874"/>
    <w:rsid w:val="00A40C17"/>
    <w:rsid w:val="00A40F75"/>
    <w:rsid w:val="00A40FC0"/>
    <w:rsid w:val="00A413AC"/>
    <w:rsid w:val="00A41A73"/>
    <w:rsid w:val="00A41BFB"/>
    <w:rsid w:val="00A41DB1"/>
    <w:rsid w:val="00A4262E"/>
    <w:rsid w:val="00A42726"/>
    <w:rsid w:val="00A42A9D"/>
    <w:rsid w:val="00A430AF"/>
    <w:rsid w:val="00A43903"/>
    <w:rsid w:val="00A43D1E"/>
    <w:rsid w:val="00A4419F"/>
    <w:rsid w:val="00A4422C"/>
    <w:rsid w:val="00A44325"/>
    <w:rsid w:val="00A44685"/>
    <w:rsid w:val="00A44C50"/>
    <w:rsid w:val="00A45602"/>
    <w:rsid w:val="00A45781"/>
    <w:rsid w:val="00A45996"/>
    <w:rsid w:val="00A46784"/>
    <w:rsid w:val="00A471FD"/>
    <w:rsid w:val="00A47570"/>
    <w:rsid w:val="00A475F7"/>
    <w:rsid w:val="00A47E70"/>
    <w:rsid w:val="00A507A1"/>
    <w:rsid w:val="00A507DC"/>
    <w:rsid w:val="00A50B90"/>
    <w:rsid w:val="00A51196"/>
    <w:rsid w:val="00A516B6"/>
    <w:rsid w:val="00A52025"/>
    <w:rsid w:val="00A520EA"/>
    <w:rsid w:val="00A52857"/>
    <w:rsid w:val="00A52FE8"/>
    <w:rsid w:val="00A537A2"/>
    <w:rsid w:val="00A537F4"/>
    <w:rsid w:val="00A53A2D"/>
    <w:rsid w:val="00A53F53"/>
    <w:rsid w:val="00A55128"/>
    <w:rsid w:val="00A55835"/>
    <w:rsid w:val="00A55FCF"/>
    <w:rsid w:val="00A560D5"/>
    <w:rsid w:val="00A562BC"/>
    <w:rsid w:val="00A570EF"/>
    <w:rsid w:val="00A57667"/>
    <w:rsid w:val="00A57730"/>
    <w:rsid w:val="00A61216"/>
    <w:rsid w:val="00A61D78"/>
    <w:rsid w:val="00A62383"/>
    <w:rsid w:val="00A629E2"/>
    <w:rsid w:val="00A62B37"/>
    <w:rsid w:val="00A62C10"/>
    <w:rsid w:val="00A62D45"/>
    <w:rsid w:val="00A62DE7"/>
    <w:rsid w:val="00A632B7"/>
    <w:rsid w:val="00A632EB"/>
    <w:rsid w:val="00A638C7"/>
    <w:rsid w:val="00A6392C"/>
    <w:rsid w:val="00A63C72"/>
    <w:rsid w:val="00A64025"/>
    <w:rsid w:val="00A640F0"/>
    <w:rsid w:val="00A6431B"/>
    <w:rsid w:val="00A64842"/>
    <w:rsid w:val="00A64C34"/>
    <w:rsid w:val="00A64D4F"/>
    <w:rsid w:val="00A64E77"/>
    <w:rsid w:val="00A64F6B"/>
    <w:rsid w:val="00A65253"/>
    <w:rsid w:val="00A654B1"/>
    <w:rsid w:val="00A6558B"/>
    <w:rsid w:val="00A65967"/>
    <w:rsid w:val="00A65C80"/>
    <w:rsid w:val="00A65C90"/>
    <w:rsid w:val="00A66120"/>
    <w:rsid w:val="00A6689A"/>
    <w:rsid w:val="00A668AE"/>
    <w:rsid w:val="00A66CBF"/>
    <w:rsid w:val="00A66F05"/>
    <w:rsid w:val="00A671CE"/>
    <w:rsid w:val="00A677DD"/>
    <w:rsid w:val="00A678FE"/>
    <w:rsid w:val="00A67C94"/>
    <w:rsid w:val="00A70942"/>
    <w:rsid w:val="00A709DB"/>
    <w:rsid w:val="00A70AC1"/>
    <w:rsid w:val="00A70B20"/>
    <w:rsid w:val="00A70DFD"/>
    <w:rsid w:val="00A70E4B"/>
    <w:rsid w:val="00A70F7A"/>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77536"/>
    <w:rsid w:val="00A805D2"/>
    <w:rsid w:val="00A807DA"/>
    <w:rsid w:val="00A80900"/>
    <w:rsid w:val="00A80C11"/>
    <w:rsid w:val="00A81165"/>
    <w:rsid w:val="00A81BAC"/>
    <w:rsid w:val="00A81C95"/>
    <w:rsid w:val="00A81FFE"/>
    <w:rsid w:val="00A8205B"/>
    <w:rsid w:val="00A823E0"/>
    <w:rsid w:val="00A8255B"/>
    <w:rsid w:val="00A82733"/>
    <w:rsid w:val="00A82A99"/>
    <w:rsid w:val="00A82B25"/>
    <w:rsid w:val="00A82FD7"/>
    <w:rsid w:val="00A8321B"/>
    <w:rsid w:val="00A83254"/>
    <w:rsid w:val="00A83393"/>
    <w:rsid w:val="00A83501"/>
    <w:rsid w:val="00A83905"/>
    <w:rsid w:val="00A83E7D"/>
    <w:rsid w:val="00A83ED4"/>
    <w:rsid w:val="00A840E4"/>
    <w:rsid w:val="00A843E1"/>
    <w:rsid w:val="00A845F5"/>
    <w:rsid w:val="00A84806"/>
    <w:rsid w:val="00A84D1B"/>
    <w:rsid w:val="00A8551C"/>
    <w:rsid w:val="00A862FB"/>
    <w:rsid w:val="00A863EE"/>
    <w:rsid w:val="00A8645A"/>
    <w:rsid w:val="00A8666E"/>
    <w:rsid w:val="00A869D8"/>
    <w:rsid w:val="00A86A03"/>
    <w:rsid w:val="00A875FA"/>
    <w:rsid w:val="00A87642"/>
    <w:rsid w:val="00A879FD"/>
    <w:rsid w:val="00A90284"/>
    <w:rsid w:val="00A90C46"/>
    <w:rsid w:val="00A90DA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2C5"/>
    <w:rsid w:val="00A94392"/>
    <w:rsid w:val="00A94613"/>
    <w:rsid w:val="00A95120"/>
    <w:rsid w:val="00A95754"/>
    <w:rsid w:val="00A95850"/>
    <w:rsid w:val="00A9601E"/>
    <w:rsid w:val="00A96294"/>
    <w:rsid w:val="00A969FA"/>
    <w:rsid w:val="00A96DF4"/>
    <w:rsid w:val="00A9721B"/>
    <w:rsid w:val="00A97CB2"/>
    <w:rsid w:val="00AA0065"/>
    <w:rsid w:val="00AA009B"/>
    <w:rsid w:val="00AA00AC"/>
    <w:rsid w:val="00AA08A0"/>
    <w:rsid w:val="00AA0A30"/>
    <w:rsid w:val="00AA0C3C"/>
    <w:rsid w:val="00AA0EB7"/>
    <w:rsid w:val="00AA0F56"/>
    <w:rsid w:val="00AA11D5"/>
    <w:rsid w:val="00AA13CC"/>
    <w:rsid w:val="00AA16D7"/>
    <w:rsid w:val="00AA230E"/>
    <w:rsid w:val="00AA2403"/>
    <w:rsid w:val="00AA34BD"/>
    <w:rsid w:val="00AA3A7F"/>
    <w:rsid w:val="00AA3A84"/>
    <w:rsid w:val="00AA41A2"/>
    <w:rsid w:val="00AA4208"/>
    <w:rsid w:val="00AA494A"/>
    <w:rsid w:val="00AA4C5E"/>
    <w:rsid w:val="00AA5ADF"/>
    <w:rsid w:val="00AA5C13"/>
    <w:rsid w:val="00AA5C89"/>
    <w:rsid w:val="00AA65BC"/>
    <w:rsid w:val="00AA6860"/>
    <w:rsid w:val="00AA6CAA"/>
    <w:rsid w:val="00AA73DA"/>
    <w:rsid w:val="00AA76CF"/>
    <w:rsid w:val="00AA7CB2"/>
    <w:rsid w:val="00AA7DFA"/>
    <w:rsid w:val="00AB00A7"/>
    <w:rsid w:val="00AB057B"/>
    <w:rsid w:val="00AB07A4"/>
    <w:rsid w:val="00AB0C3F"/>
    <w:rsid w:val="00AB0DD4"/>
    <w:rsid w:val="00AB0FC4"/>
    <w:rsid w:val="00AB1394"/>
    <w:rsid w:val="00AB1679"/>
    <w:rsid w:val="00AB1DEC"/>
    <w:rsid w:val="00AB1F42"/>
    <w:rsid w:val="00AB1F4F"/>
    <w:rsid w:val="00AB2179"/>
    <w:rsid w:val="00AB2867"/>
    <w:rsid w:val="00AB2A1A"/>
    <w:rsid w:val="00AB2A42"/>
    <w:rsid w:val="00AB2F28"/>
    <w:rsid w:val="00AB30DB"/>
    <w:rsid w:val="00AB3629"/>
    <w:rsid w:val="00AB37CE"/>
    <w:rsid w:val="00AB3B56"/>
    <w:rsid w:val="00AB3CF0"/>
    <w:rsid w:val="00AB3D92"/>
    <w:rsid w:val="00AB3DA4"/>
    <w:rsid w:val="00AB4399"/>
    <w:rsid w:val="00AB4667"/>
    <w:rsid w:val="00AB4681"/>
    <w:rsid w:val="00AB47F8"/>
    <w:rsid w:val="00AB4891"/>
    <w:rsid w:val="00AB4A22"/>
    <w:rsid w:val="00AB4B56"/>
    <w:rsid w:val="00AB4E48"/>
    <w:rsid w:val="00AB502E"/>
    <w:rsid w:val="00AB53D0"/>
    <w:rsid w:val="00AB58AD"/>
    <w:rsid w:val="00AB5B63"/>
    <w:rsid w:val="00AB5C35"/>
    <w:rsid w:val="00AB5F6D"/>
    <w:rsid w:val="00AB6524"/>
    <w:rsid w:val="00AB6679"/>
    <w:rsid w:val="00AB7302"/>
    <w:rsid w:val="00AC0159"/>
    <w:rsid w:val="00AC036D"/>
    <w:rsid w:val="00AC0467"/>
    <w:rsid w:val="00AC1180"/>
    <w:rsid w:val="00AC1623"/>
    <w:rsid w:val="00AC17B7"/>
    <w:rsid w:val="00AC1AEC"/>
    <w:rsid w:val="00AC1EDC"/>
    <w:rsid w:val="00AC20CA"/>
    <w:rsid w:val="00AC2A57"/>
    <w:rsid w:val="00AC2B26"/>
    <w:rsid w:val="00AC2BC7"/>
    <w:rsid w:val="00AC32AC"/>
    <w:rsid w:val="00AC32E3"/>
    <w:rsid w:val="00AC3B5D"/>
    <w:rsid w:val="00AC4067"/>
    <w:rsid w:val="00AC4168"/>
    <w:rsid w:val="00AC4F7C"/>
    <w:rsid w:val="00AC54B0"/>
    <w:rsid w:val="00AC54D2"/>
    <w:rsid w:val="00AC567D"/>
    <w:rsid w:val="00AC5BA1"/>
    <w:rsid w:val="00AC5F46"/>
    <w:rsid w:val="00AC611F"/>
    <w:rsid w:val="00AC6137"/>
    <w:rsid w:val="00AC6156"/>
    <w:rsid w:val="00AC6357"/>
    <w:rsid w:val="00AC6556"/>
    <w:rsid w:val="00AC706A"/>
    <w:rsid w:val="00AC7376"/>
    <w:rsid w:val="00AC77C7"/>
    <w:rsid w:val="00AC7ADD"/>
    <w:rsid w:val="00AC7C53"/>
    <w:rsid w:val="00AD0483"/>
    <w:rsid w:val="00AD0624"/>
    <w:rsid w:val="00AD078F"/>
    <w:rsid w:val="00AD08D4"/>
    <w:rsid w:val="00AD09CC"/>
    <w:rsid w:val="00AD0B01"/>
    <w:rsid w:val="00AD0B46"/>
    <w:rsid w:val="00AD1841"/>
    <w:rsid w:val="00AD1BF2"/>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2D4"/>
    <w:rsid w:val="00AD530D"/>
    <w:rsid w:val="00AD572F"/>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9E5"/>
    <w:rsid w:val="00AE1BD5"/>
    <w:rsid w:val="00AE1C04"/>
    <w:rsid w:val="00AE20D4"/>
    <w:rsid w:val="00AE25B4"/>
    <w:rsid w:val="00AE2673"/>
    <w:rsid w:val="00AE2A39"/>
    <w:rsid w:val="00AE2CC3"/>
    <w:rsid w:val="00AE2DDF"/>
    <w:rsid w:val="00AE2F13"/>
    <w:rsid w:val="00AE2FF2"/>
    <w:rsid w:val="00AE30CF"/>
    <w:rsid w:val="00AE361D"/>
    <w:rsid w:val="00AE371A"/>
    <w:rsid w:val="00AE37C2"/>
    <w:rsid w:val="00AE3CE1"/>
    <w:rsid w:val="00AE3D2B"/>
    <w:rsid w:val="00AE4202"/>
    <w:rsid w:val="00AE4620"/>
    <w:rsid w:val="00AE4C5C"/>
    <w:rsid w:val="00AE53FF"/>
    <w:rsid w:val="00AE5600"/>
    <w:rsid w:val="00AE5840"/>
    <w:rsid w:val="00AE63A0"/>
    <w:rsid w:val="00AE645F"/>
    <w:rsid w:val="00AE68EB"/>
    <w:rsid w:val="00AE6A0E"/>
    <w:rsid w:val="00AE6F49"/>
    <w:rsid w:val="00AE758E"/>
    <w:rsid w:val="00AE7794"/>
    <w:rsid w:val="00AE7B88"/>
    <w:rsid w:val="00AE7EA7"/>
    <w:rsid w:val="00AF0536"/>
    <w:rsid w:val="00AF07C4"/>
    <w:rsid w:val="00AF091D"/>
    <w:rsid w:val="00AF0948"/>
    <w:rsid w:val="00AF0D5B"/>
    <w:rsid w:val="00AF0EB5"/>
    <w:rsid w:val="00AF1890"/>
    <w:rsid w:val="00AF2098"/>
    <w:rsid w:val="00AF26F3"/>
    <w:rsid w:val="00AF28E8"/>
    <w:rsid w:val="00AF31D5"/>
    <w:rsid w:val="00AF3328"/>
    <w:rsid w:val="00AF3473"/>
    <w:rsid w:val="00AF3F63"/>
    <w:rsid w:val="00AF3F82"/>
    <w:rsid w:val="00AF3FB5"/>
    <w:rsid w:val="00AF4037"/>
    <w:rsid w:val="00AF45CD"/>
    <w:rsid w:val="00AF45F4"/>
    <w:rsid w:val="00AF4994"/>
    <w:rsid w:val="00AF49A4"/>
    <w:rsid w:val="00AF4A07"/>
    <w:rsid w:val="00AF4B37"/>
    <w:rsid w:val="00AF4E18"/>
    <w:rsid w:val="00AF4FBD"/>
    <w:rsid w:val="00AF52A6"/>
    <w:rsid w:val="00AF596F"/>
    <w:rsid w:val="00AF5A32"/>
    <w:rsid w:val="00AF5B03"/>
    <w:rsid w:val="00AF5E88"/>
    <w:rsid w:val="00AF5F8F"/>
    <w:rsid w:val="00AF643E"/>
    <w:rsid w:val="00AF6AFA"/>
    <w:rsid w:val="00AF6D6E"/>
    <w:rsid w:val="00AF7515"/>
    <w:rsid w:val="00AF75BC"/>
    <w:rsid w:val="00AF79BC"/>
    <w:rsid w:val="00AF7AF6"/>
    <w:rsid w:val="00AF7C41"/>
    <w:rsid w:val="00AF7EAB"/>
    <w:rsid w:val="00B002B8"/>
    <w:rsid w:val="00B00341"/>
    <w:rsid w:val="00B0054F"/>
    <w:rsid w:val="00B00620"/>
    <w:rsid w:val="00B01044"/>
    <w:rsid w:val="00B010C0"/>
    <w:rsid w:val="00B010E3"/>
    <w:rsid w:val="00B01BEE"/>
    <w:rsid w:val="00B01C1D"/>
    <w:rsid w:val="00B01DEE"/>
    <w:rsid w:val="00B0207F"/>
    <w:rsid w:val="00B024C9"/>
    <w:rsid w:val="00B02C82"/>
    <w:rsid w:val="00B02D67"/>
    <w:rsid w:val="00B0344D"/>
    <w:rsid w:val="00B039EC"/>
    <w:rsid w:val="00B03AF2"/>
    <w:rsid w:val="00B04359"/>
    <w:rsid w:val="00B046D9"/>
    <w:rsid w:val="00B048E9"/>
    <w:rsid w:val="00B050CC"/>
    <w:rsid w:val="00B05534"/>
    <w:rsid w:val="00B057A9"/>
    <w:rsid w:val="00B0589F"/>
    <w:rsid w:val="00B060BE"/>
    <w:rsid w:val="00B06531"/>
    <w:rsid w:val="00B074F0"/>
    <w:rsid w:val="00B075E1"/>
    <w:rsid w:val="00B076EB"/>
    <w:rsid w:val="00B07925"/>
    <w:rsid w:val="00B07ABB"/>
    <w:rsid w:val="00B07AE9"/>
    <w:rsid w:val="00B07D88"/>
    <w:rsid w:val="00B07FFB"/>
    <w:rsid w:val="00B11059"/>
    <w:rsid w:val="00B113B5"/>
    <w:rsid w:val="00B115A6"/>
    <w:rsid w:val="00B115B5"/>
    <w:rsid w:val="00B119C6"/>
    <w:rsid w:val="00B11D6A"/>
    <w:rsid w:val="00B11E3D"/>
    <w:rsid w:val="00B12063"/>
    <w:rsid w:val="00B12191"/>
    <w:rsid w:val="00B12249"/>
    <w:rsid w:val="00B123F8"/>
    <w:rsid w:val="00B12856"/>
    <w:rsid w:val="00B13226"/>
    <w:rsid w:val="00B13337"/>
    <w:rsid w:val="00B1338D"/>
    <w:rsid w:val="00B134CB"/>
    <w:rsid w:val="00B1370D"/>
    <w:rsid w:val="00B1385D"/>
    <w:rsid w:val="00B13CBD"/>
    <w:rsid w:val="00B13F47"/>
    <w:rsid w:val="00B13F4F"/>
    <w:rsid w:val="00B140DB"/>
    <w:rsid w:val="00B14DA9"/>
    <w:rsid w:val="00B151B4"/>
    <w:rsid w:val="00B15481"/>
    <w:rsid w:val="00B15ABB"/>
    <w:rsid w:val="00B15B9E"/>
    <w:rsid w:val="00B1690B"/>
    <w:rsid w:val="00B16A7A"/>
    <w:rsid w:val="00B16BFB"/>
    <w:rsid w:val="00B16FD7"/>
    <w:rsid w:val="00B174FB"/>
    <w:rsid w:val="00B178FE"/>
    <w:rsid w:val="00B17C87"/>
    <w:rsid w:val="00B17FD1"/>
    <w:rsid w:val="00B205DE"/>
    <w:rsid w:val="00B20B77"/>
    <w:rsid w:val="00B20E35"/>
    <w:rsid w:val="00B21279"/>
    <w:rsid w:val="00B21B0C"/>
    <w:rsid w:val="00B21BAE"/>
    <w:rsid w:val="00B21E5B"/>
    <w:rsid w:val="00B22316"/>
    <w:rsid w:val="00B224BA"/>
    <w:rsid w:val="00B22512"/>
    <w:rsid w:val="00B22C0D"/>
    <w:rsid w:val="00B2333A"/>
    <w:rsid w:val="00B235F4"/>
    <w:rsid w:val="00B236E1"/>
    <w:rsid w:val="00B23B98"/>
    <w:rsid w:val="00B23C9F"/>
    <w:rsid w:val="00B23D17"/>
    <w:rsid w:val="00B23DED"/>
    <w:rsid w:val="00B23E00"/>
    <w:rsid w:val="00B24091"/>
    <w:rsid w:val="00B246E1"/>
    <w:rsid w:val="00B2553F"/>
    <w:rsid w:val="00B25E38"/>
    <w:rsid w:val="00B26137"/>
    <w:rsid w:val="00B26195"/>
    <w:rsid w:val="00B26231"/>
    <w:rsid w:val="00B26598"/>
    <w:rsid w:val="00B267E5"/>
    <w:rsid w:val="00B269A8"/>
    <w:rsid w:val="00B27C79"/>
    <w:rsid w:val="00B27F94"/>
    <w:rsid w:val="00B300B1"/>
    <w:rsid w:val="00B300D6"/>
    <w:rsid w:val="00B30D09"/>
    <w:rsid w:val="00B30EA8"/>
    <w:rsid w:val="00B30F32"/>
    <w:rsid w:val="00B31738"/>
    <w:rsid w:val="00B31E2B"/>
    <w:rsid w:val="00B31EC1"/>
    <w:rsid w:val="00B31ED2"/>
    <w:rsid w:val="00B3276C"/>
    <w:rsid w:val="00B32C13"/>
    <w:rsid w:val="00B32C3D"/>
    <w:rsid w:val="00B3360C"/>
    <w:rsid w:val="00B3364F"/>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0FA"/>
    <w:rsid w:val="00B374C9"/>
    <w:rsid w:val="00B37D54"/>
    <w:rsid w:val="00B40162"/>
    <w:rsid w:val="00B409F3"/>
    <w:rsid w:val="00B40ABD"/>
    <w:rsid w:val="00B40B9B"/>
    <w:rsid w:val="00B40BA4"/>
    <w:rsid w:val="00B40C31"/>
    <w:rsid w:val="00B40CA6"/>
    <w:rsid w:val="00B41217"/>
    <w:rsid w:val="00B412A3"/>
    <w:rsid w:val="00B4141A"/>
    <w:rsid w:val="00B4157A"/>
    <w:rsid w:val="00B41766"/>
    <w:rsid w:val="00B41809"/>
    <w:rsid w:val="00B42049"/>
    <w:rsid w:val="00B429E9"/>
    <w:rsid w:val="00B42C21"/>
    <w:rsid w:val="00B42D10"/>
    <w:rsid w:val="00B43626"/>
    <w:rsid w:val="00B436EE"/>
    <w:rsid w:val="00B4374E"/>
    <w:rsid w:val="00B43E7F"/>
    <w:rsid w:val="00B44200"/>
    <w:rsid w:val="00B44656"/>
    <w:rsid w:val="00B44756"/>
    <w:rsid w:val="00B44B24"/>
    <w:rsid w:val="00B44DFD"/>
    <w:rsid w:val="00B45A16"/>
    <w:rsid w:val="00B45FBB"/>
    <w:rsid w:val="00B4678F"/>
    <w:rsid w:val="00B46B78"/>
    <w:rsid w:val="00B47128"/>
    <w:rsid w:val="00B472EA"/>
    <w:rsid w:val="00B47C0A"/>
    <w:rsid w:val="00B47FDC"/>
    <w:rsid w:val="00B50132"/>
    <w:rsid w:val="00B5053A"/>
    <w:rsid w:val="00B50621"/>
    <w:rsid w:val="00B50707"/>
    <w:rsid w:val="00B50CD2"/>
    <w:rsid w:val="00B50F85"/>
    <w:rsid w:val="00B5169A"/>
    <w:rsid w:val="00B5183A"/>
    <w:rsid w:val="00B52B4D"/>
    <w:rsid w:val="00B52D23"/>
    <w:rsid w:val="00B52F56"/>
    <w:rsid w:val="00B5303D"/>
    <w:rsid w:val="00B531A5"/>
    <w:rsid w:val="00B53817"/>
    <w:rsid w:val="00B53942"/>
    <w:rsid w:val="00B53B1B"/>
    <w:rsid w:val="00B544DC"/>
    <w:rsid w:val="00B54CA4"/>
    <w:rsid w:val="00B550A1"/>
    <w:rsid w:val="00B55129"/>
    <w:rsid w:val="00B557B2"/>
    <w:rsid w:val="00B55E48"/>
    <w:rsid w:val="00B564D9"/>
    <w:rsid w:val="00B566F0"/>
    <w:rsid w:val="00B56925"/>
    <w:rsid w:val="00B57B00"/>
    <w:rsid w:val="00B57C75"/>
    <w:rsid w:val="00B57D22"/>
    <w:rsid w:val="00B6023C"/>
    <w:rsid w:val="00B602B4"/>
    <w:rsid w:val="00B60AA4"/>
    <w:rsid w:val="00B60D47"/>
    <w:rsid w:val="00B60D9B"/>
    <w:rsid w:val="00B614F8"/>
    <w:rsid w:val="00B617CE"/>
    <w:rsid w:val="00B619BE"/>
    <w:rsid w:val="00B61D9A"/>
    <w:rsid w:val="00B61FEB"/>
    <w:rsid w:val="00B61FF3"/>
    <w:rsid w:val="00B6241C"/>
    <w:rsid w:val="00B62540"/>
    <w:rsid w:val="00B625C5"/>
    <w:rsid w:val="00B626AE"/>
    <w:rsid w:val="00B62DEF"/>
    <w:rsid w:val="00B633AA"/>
    <w:rsid w:val="00B63631"/>
    <w:rsid w:val="00B637E8"/>
    <w:rsid w:val="00B638E6"/>
    <w:rsid w:val="00B63AB3"/>
    <w:rsid w:val="00B63F12"/>
    <w:rsid w:val="00B64038"/>
    <w:rsid w:val="00B642D5"/>
    <w:rsid w:val="00B642DD"/>
    <w:rsid w:val="00B6497D"/>
    <w:rsid w:val="00B64A28"/>
    <w:rsid w:val="00B64B59"/>
    <w:rsid w:val="00B64C3C"/>
    <w:rsid w:val="00B64E91"/>
    <w:rsid w:val="00B6598C"/>
    <w:rsid w:val="00B65EF1"/>
    <w:rsid w:val="00B667C5"/>
    <w:rsid w:val="00B667EA"/>
    <w:rsid w:val="00B66898"/>
    <w:rsid w:val="00B66DBA"/>
    <w:rsid w:val="00B671BF"/>
    <w:rsid w:val="00B67E51"/>
    <w:rsid w:val="00B67F38"/>
    <w:rsid w:val="00B67FC0"/>
    <w:rsid w:val="00B704CB"/>
    <w:rsid w:val="00B705D1"/>
    <w:rsid w:val="00B70981"/>
    <w:rsid w:val="00B7130D"/>
    <w:rsid w:val="00B71497"/>
    <w:rsid w:val="00B718B2"/>
    <w:rsid w:val="00B719E3"/>
    <w:rsid w:val="00B71A92"/>
    <w:rsid w:val="00B71E62"/>
    <w:rsid w:val="00B71F0A"/>
    <w:rsid w:val="00B720AE"/>
    <w:rsid w:val="00B7221F"/>
    <w:rsid w:val="00B7223B"/>
    <w:rsid w:val="00B72688"/>
    <w:rsid w:val="00B73098"/>
    <w:rsid w:val="00B7319F"/>
    <w:rsid w:val="00B74514"/>
    <w:rsid w:val="00B74D7D"/>
    <w:rsid w:val="00B75017"/>
    <w:rsid w:val="00B7529A"/>
    <w:rsid w:val="00B75A4C"/>
    <w:rsid w:val="00B75E51"/>
    <w:rsid w:val="00B76507"/>
    <w:rsid w:val="00B76910"/>
    <w:rsid w:val="00B774AE"/>
    <w:rsid w:val="00B77537"/>
    <w:rsid w:val="00B77F3E"/>
    <w:rsid w:val="00B8063A"/>
    <w:rsid w:val="00B80713"/>
    <w:rsid w:val="00B808CE"/>
    <w:rsid w:val="00B809DE"/>
    <w:rsid w:val="00B80A88"/>
    <w:rsid w:val="00B80FF9"/>
    <w:rsid w:val="00B81529"/>
    <w:rsid w:val="00B8244B"/>
    <w:rsid w:val="00B82661"/>
    <w:rsid w:val="00B82797"/>
    <w:rsid w:val="00B827AD"/>
    <w:rsid w:val="00B82E23"/>
    <w:rsid w:val="00B82FB1"/>
    <w:rsid w:val="00B82FE1"/>
    <w:rsid w:val="00B83497"/>
    <w:rsid w:val="00B83BC7"/>
    <w:rsid w:val="00B83C31"/>
    <w:rsid w:val="00B83F14"/>
    <w:rsid w:val="00B84295"/>
    <w:rsid w:val="00B84500"/>
    <w:rsid w:val="00B84852"/>
    <w:rsid w:val="00B850E5"/>
    <w:rsid w:val="00B8531C"/>
    <w:rsid w:val="00B85A66"/>
    <w:rsid w:val="00B85BE9"/>
    <w:rsid w:val="00B8614F"/>
    <w:rsid w:val="00B86576"/>
    <w:rsid w:val="00B8685E"/>
    <w:rsid w:val="00B87873"/>
    <w:rsid w:val="00B9005E"/>
    <w:rsid w:val="00B900DC"/>
    <w:rsid w:val="00B902D2"/>
    <w:rsid w:val="00B90603"/>
    <w:rsid w:val="00B908BF"/>
    <w:rsid w:val="00B90FD9"/>
    <w:rsid w:val="00B913CB"/>
    <w:rsid w:val="00B92B61"/>
    <w:rsid w:val="00B92EE1"/>
    <w:rsid w:val="00B933A9"/>
    <w:rsid w:val="00B93762"/>
    <w:rsid w:val="00B93D8B"/>
    <w:rsid w:val="00B93F31"/>
    <w:rsid w:val="00B941BF"/>
    <w:rsid w:val="00B94317"/>
    <w:rsid w:val="00B9483D"/>
    <w:rsid w:val="00B9491A"/>
    <w:rsid w:val="00B94A22"/>
    <w:rsid w:val="00B959E6"/>
    <w:rsid w:val="00B95A69"/>
    <w:rsid w:val="00B961C8"/>
    <w:rsid w:val="00B965AA"/>
    <w:rsid w:val="00B9712D"/>
    <w:rsid w:val="00B9748C"/>
    <w:rsid w:val="00B97ABD"/>
    <w:rsid w:val="00B97C5D"/>
    <w:rsid w:val="00B97F31"/>
    <w:rsid w:val="00B97FAD"/>
    <w:rsid w:val="00BA030D"/>
    <w:rsid w:val="00BA04C5"/>
    <w:rsid w:val="00BA06E3"/>
    <w:rsid w:val="00BA0C8C"/>
    <w:rsid w:val="00BA0FC8"/>
    <w:rsid w:val="00BA109A"/>
    <w:rsid w:val="00BA1642"/>
    <w:rsid w:val="00BA1B9E"/>
    <w:rsid w:val="00BA22CD"/>
    <w:rsid w:val="00BA239A"/>
    <w:rsid w:val="00BA28CF"/>
    <w:rsid w:val="00BA2E06"/>
    <w:rsid w:val="00BA3197"/>
    <w:rsid w:val="00BA331C"/>
    <w:rsid w:val="00BA3349"/>
    <w:rsid w:val="00BA350E"/>
    <w:rsid w:val="00BA3653"/>
    <w:rsid w:val="00BA3A06"/>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333"/>
    <w:rsid w:val="00BA73F2"/>
    <w:rsid w:val="00BA7BDE"/>
    <w:rsid w:val="00BA7C4B"/>
    <w:rsid w:val="00BB0800"/>
    <w:rsid w:val="00BB1208"/>
    <w:rsid w:val="00BB19CC"/>
    <w:rsid w:val="00BB1C52"/>
    <w:rsid w:val="00BB1C5F"/>
    <w:rsid w:val="00BB1CA6"/>
    <w:rsid w:val="00BB2CE1"/>
    <w:rsid w:val="00BB2DB5"/>
    <w:rsid w:val="00BB2DC2"/>
    <w:rsid w:val="00BB389B"/>
    <w:rsid w:val="00BB399B"/>
    <w:rsid w:val="00BB3A21"/>
    <w:rsid w:val="00BB3AC9"/>
    <w:rsid w:val="00BB3AE0"/>
    <w:rsid w:val="00BB3B08"/>
    <w:rsid w:val="00BB3B89"/>
    <w:rsid w:val="00BB45F4"/>
    <w:rsid w:val="00BB4CBA"/>
    <w:rsid w:val="00BB4EA3"/>
    <w:rsid w:val="00BB51A2"/>
    <w:rsid w:val="00BB5613"/>
    <w:rsid w:val="00BB5D29"/>
    <w:rsid w:val="00BB5D3E"/>
    <w:rsid w:val="00BB5DF0"/>
    <w:rsid w:val="00BB5F60"/>
    <w:rsid w:val="00BB5FC9"/>
    <w:rsid w:val="00BB62ED"/>
    <w:rsid w:val="00BB62FF"/>
    <w:rsid w:val="00BB6430"/>
    <w:rsid w:val="00BB6A53"/>
    <w:rsid w:val="00BB6B31"/>
    <w:rsid w:val="00BB734C"/>
    <w:rsid w:val="00BB74EF"/>
    <w:rsid w:val="00BB7D35"/>
    <w:rsid w:val="00BB7E3D"/>
    <w:rsid w:val="00BC05D3"/>
    <w:rsid w:val="00BC0851"/>
    <w:rsid w:val="00BC0C91"/>
    <w:rsid w:val="00BC0FD6"/>
    <w:rsid w:val="00BC1338"/>
    <w:rsid w:val="00BC15A4"/>
    <w:rsid w:val="00BC16BF"/>
    <w:rsid w:val="00BC1884"/>
    <w:rsid w:val="00BC233B"/>
    <w:rsid w:val="00BC30AA"/>
    <w:rsid w:val="00BC33D2"/>
    <w:rsid w:val="00BC3437"/>
    <w:rsid w:val="00BC35B5"/>
    <w:rsid w:val="00BC37DA"/>
    <w:rsid w:val="00BC396D"/>
    <w:rsid w:val="00BC39A7"/>
    <w:rsid w:val="00BC39FF"/>
    <w:rsid w:val="00BC3C36"/>
    <w:rsid w:val="00BC3DA8"/>
    <w:rsid w:val="00BC4269"/>
    <w:rsid w:val="00BC43DB"/>
    <w:rsid w:val="00BC46D9"/>
    <w:rsid w:val="00BC5403"/>
    <w:rsid w:val="00BC5AC5"/>
    <w:rsid w:val="00BC62E9"/>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388"/>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6FDB"/>
    <w:rsid w:val="00BD7217"/>
    <w:rsid w:val="00BD7230"/>
    <w:rsid w:val="00BD7362"/>
    <w:rsid w:val="00BD750A"/>
    <w:rsid w:val="00BD797A"/>
    <w:rsid w:val="00BD7E60"/>
    <w:rsid w:val="00BE0B31"/>
    <w:rsid w:val="00BE0FD3"/>
    <w:rsid w:val="00BE17DA"/>
    <w:rsid w:val="00BE1993"/>
    <w:rsid w:val="00BE1C59"/>
    <w:rsid w:val="00BE215B"/>
    <w:rsid w:val="00BE2DAB"/>
    <w:rsid w:val="00BE3BE3"/>
    <w:rsid w:val="00BE4185"/>
    <w:rsid w:val="00BE41F9"/>
    <w:rsid w:val="00BE44F4"/>
    <w:rsid w:val="00BE4871"/>
    <w:rsid w:val="00BE48AE"/>
    <w:rsid w:val="00BE4A39"/>
    <w:rsid w:val="00BE4F37"/>
    <w:rsid w:val="00BE50CD"/>
    <w:rsid w:val="00BE52BB"/>
    <w:rsid w:val="00BE55BD"/>
    <w:rsid w:val="00BE569A"/>
    <w:rsid w:val="00BE589B"/>
    <w:rsid w:val="00BE5A63"/>
    <w:rsid w:val="00BE5E26"/>
    <w:rsid w:val="00BE619B"/>
    <w:rsid w:val="00BE653C"/>
    <w:rsid w:val="00BE675E"/>
    <w:rsid w:val="00BE6820"/>
    <w:rsid w:val="00BE698C"/>
    <w:rsid w:val="00BE725D"/>
    <w:rsid w:val="00BE734D"/>
    <w:rsid w:val="00BE7509"/>
    <w:rsid w:val="00BE77A9"/>
    <w:rsid w:val="00BE789D"/>
    <w:rsid w:val="00BE7C4C"/>
    <w:rsid w:val="00BE7E72"/>
    <w:rsid w:val="00BF029A"/>
    <w:rsid w:val="00BF0413"/>
    <w:rsid w:val="00BF09E2"/>
    <w:rsid w:val="00BF0DBE"/>
    <w:rsid w:val="00BF1695"/>
    <w:rsid w:val="00BF1759"/>
    <w:rsid w:val="00BF21C3"/>
    <w:rsid w:val="00BF26B1"/>
    <w:rsid w:val="00BF26F3"/>
    <w:rsid w:val="00BF2782"/>
    <w:rsid w:val="00BF27E1"/>
    <w:rsid w:val="00BF2844"/>
    <w:rsid w:val="00BF28B1"/>
    <w:rsid w:val="00BF2B41"/>
    <w:rsid w:val="00BF2BC1"/>
    <w:rsid w:val="00BF2C62"/>
    <w:rsid w:val="00BF2F44"/>
    <w:rsid w:val="00BF2F6A"/>
    <w:rsid w:val="00BF2F93"/>
    <w:rsid w:val="00BF3830"/>
    <w:rsid w:val="00BF394D"/>
    <w:rsid w:val="00BF3A83"/>
    <w:rsid w:val="00BF3B26"/>
    <w:rsid w:val="00BF3F8C"/>
    <w:rsid w:val="00BF3FA8"/>
    <w:rsid w:val="00BF4D47"/>
    <w:rsid w:val="00BF5561"/>
    <w:rsid w:val="00BF58E1"/>
    <w:rsid w:val="00BF60D5"/>
    <w:rsid w:val="00BF6172"/>
    <w:rsid w:val="00BF639F"/>
    <w:rsid w:val="00BF68B3"/>
    <w:rsid w:val="00BF706C"/>
    <w:rsid w:val="00BF7230"/>
    <w:rsid w:val="00BF780F"/>
    <w:rsid w:val="00BF7F65"/>
    <w:rsid w:val="00BF7FA2"/>
    <w:rsid w:val="00C0001B"/>
    <w:rsid w:val="00C0018C"/>
    <w:rsid w:val="00C0045A"/>
    <w:rsid w:val="00C0058C"/>
    <w:rsid w:val="00C0095F"/>
    <w:rsid w:val="00C011AF"/>
    <w:rsid w:val="00C011E2"/>
    <w:rsid w:val="00C0120B"/>
    <w:rsid w:val="00C0187E"/>
    <w:rsid w:val="00C01DE8"/>
    <w:rsid w:val="00C0249F"/>
    <w:rsid w:val="00C0274C"/>
    <w:rsid w:val="00C027F2"/>
    <w:rsid w:val="00C02C13"/>
    <w:rsid w:val="00C02F3A"/>
    <w:rsid w:val="00C030CD"/>
    <w:rsid w:val="00C033CE"/>
    <w:rsid w:val="00C03669"/>
    <w:rsid w:val="00C03917"/>
    <w:rsid w:val="00C03B51"/>
    <w:rsid w:val="00C04139"/>
    <w:rsid w:val="00C042AF"/>
    <w:rsid w:val="00C04813"/>
    <w:rsid w:val="00C04E08"/>
    <w:rsid w:val="00C05765"/>
    <w:rsid w:val="00C05B3A"/>
    <w:rsid w:val="00C05D72"/>
    <w:rsid w:val="00C06126"/>
    <w:rsid w:val="00C06699"/>
    <w:rsid w:val="00C06C41"/>
    <w:rsid w:val="00C0720E"/>
    <w:rsid w:val="00C076A3"/>
    <w:rsid w:val="00C07D80"/>
    <w:rsid w:val="00C10105"/>
    <w:rsid w:val="00C1015B"/>
    <w:rsid w:val="00C1024B"/>
    <w:rsid w:val="00C10701"/>
    <w:rsid w:val="00C10B96"/>
    <w:rsid w:val="00C10E10"/>
    <w:rsid w:val="00C11098"/>
    <w:rsid w:val="00C11121"/>
    <w:rsid w:val="00C111E6"/>
    <w:rsid w:val="00C11712"/>
    <w:rsid w:val="00C118E0"/>
    <w:rsid w:val="00C125F6"/>
    <w:rsid w:val="00C12D41"/>
    <w:rsid w:val="00C131F1"/>
    <w:rsid w:val="00C13510"/>
    <w:rsid w:val="00C136A6"/>
    <w:rsid w:val="00C13793"/>
    <w:rsid w:val="00C13853"/>
    <w:rsid w:val="00C138D6"/>
    <w:rsid w:val="00C139D5"/>
    <w:rsid w:val="00C13A46"/>
    <w:rsid w:val="00C13F48"/>
    <w:rsid w:val="00C140AE"/>
    <w:rsid w:val="00C14131"/>
    <w:rsid w:val="00C141C0"/>
    <w:rsid w:val="00C14B4C"/>
    <w:rsid w:val="00C14CE6"/>
    <w:rsid w:val="00C15A18"/>
    <w:rsid w:val="00C15F4E"/>
    <w:rsid w:val="00C16865"/>
    <w:rsid w:val="00C168C6"/>
    <w:rsid w:val="00C16A56"/>
    <w:rsid w:val="00C16DBA"/>
    <w:rsid w:val="00C17D9F"/>
    <w:rsid w:val="00C20182"/>
    <w:rsid w:val="00C20516"/>
    <w:rsid w:val="00C20C5D"/>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DC7"/>
    <w:rsid w:val="00C24E1D"/>
    <w:rsid w:val="00C252EC"/>
    <w:rsid w:val="00C260A1"/>
    <w:rsid w:val="00C26733"/>
    <w:rsid w:val="00C26845"/>
    <w:rsid w:val="00C27284"/>
    <w:rsid w:val="00C275BE"/>
    <w:rsid w:val="00C27732"/>
    <w:rsid w:val="00C27775"/>
    <w:rsid w:val="00C30928"/>
    <w:rsid w:val="00C30A03"/>
    <w:rsid w:val="00C30F62"/>
    <w:rsid w:val="00C31206"/>
    <w:rsid w:val="00C31329"/>
    <w:rsid w:val="00C31DEB"/>
    <w:rsid w:val="00C322F9"/>
    <w:rsid w:val="00C330E7"/>
    <w:rsid w:val="00C331CA"/>
    <w:rsid w:val="00C33600"/>
    <w:rsid w:val="00C3367E"/>
    <w:rsid w:val="00C33DE8"/>
    <w:rsid w:val="00C33FAF"/>
    <w:rsid w:val="00C3415A"/>
    <w:rsid w:val="00C34456"/>
    <w:rsid w:val="00C34457"/>
    <w:rsid w:val="00C344DF"/>
    <w:rsid w:val="00C34F3D"/>
    <w:rsid w:val="00C35187"/>
    <w:rsid w:val="00C351ED"/>
    <w:rsid w:val="00C361C4"/>
    <w:rsid w:val="00C367B1"/>
    <w:rsid w:val="00C36A42"/>
    <w:rsid w:val="00C36C04"/>
    <w:rsid w:val="00C36EC4"/>
    <w:rsid w:val="00C36EE2"/>
    <w:rsid w:val="00C3723C"/>
    <w:rsid w:val="00C37A62"/>
    <w:rsid w:val="00C37C4B"/>
    <w:rsid w:val="00C37EC8"/>
    <w:rsid w:val="00C401AA"/>
    <w:rsid w:val="00C402BB"/>
    <w:rsid w:val="00C4039C"/>
    <w:rsid w:val="00C40AB1"/>
    <w:rsid w:val="00C40FB9"/>
    <w:rsid w:val="00C421E4"/>
    <w:rsid w:val="00C4296C"/>
    <w:rsid w:val="00C429C3"/>
    <w:rsid w:val="00C42D5A"/>
    <w:rsid w:val="00C42D6F"/>
    <w:rsid w:val="00C43A68"/>
    <w:rsid w:val="00C43BBC"/>
    <w:rsid w:val="00C44131"/>
    <w:rsid w:val="00C446C4"/>
    <w:rsid w:val="00C44838"/>
    <w:rsid w:val="00C45129"/>
    <w:rsid w:val="00C4539D"/>
    <w:rsid w:val="00C45879"/>
    <w:rsid w:val="00C458AC"/>
    <w:rsid w:val="00C4599A"/>
    <w:rsid w:val="00C460F5"/>
    <w:rsid w:val="00C460F6"/>
    <w:rsid w:val="00C46555"/>
    <w:rsid w:val="00C469AE"/>
    <w:rsid w:val="00C46A4C"/>
    <w:rsid w:val="00C46AC8"/>
    <w:rsid w:val="00C46BF0"/>
    <w:rsid w:val="00C4727C"/>
    <w:rsid w:val="00C474D1"/>
    <w:rsid w:val="00C477DC"/>
    <w:rsid w:val="00C478CD"/>
    <w:rsid w:val="00C47DAF"/>
    <w:rsid w:val="00C47F1F"/>
    <w:rsid w:val="00C47F2E"/>
    <w:rsid w:val="00C500BD"/>
    <w:rsid w:val="00C50599"/>
    <w:rsid w:val="00C50925"/>
    <w:rsid w:val="00C509DF"/>
    <w:rsid w:val="00C5160F"/>
    <w:rsid w:val="00C519C0"/>
    <w:rsid w:val="00C520EA"/>
    <w:rsid w:val="00C52715"/>
    <w:rsid w:val="00C52735"/>
    <w:rsid w:val="00C52BC5"/>
    <w:rsid w:val="00C52CA4"/>
    <w:rsid w:val="00C52DE4"/>
    <w:rsid w:val="00C52E2A"/>
    <w:rsid w:val="00C539F0"/>
    <w:rsid w:val="00C53A92"/>
    <w:rsid w:val="00C53BB1"/>
    <w:rsid w:val="00C5442E"/>
    <w:rsid w:val="00C54A4C"/>
    <w:rsid w:val="00C54BEB"/>
    <w:rsid w:val="00C54EFD"/>
    <w:rsid w:val="00C5571D"/>
    <w:rsid w:val="00C55D04"/>
    <w:rsid w:val="00C560AF"/>
    <w:rsid w:val="00C56631"/>
    <w:rsid w:val="00C56EAB"/>
    <w:rsid w:val="00C573EA"/>
    <w:rsid w:val="00C57734"/>
    <w:rsid w:val="00C604D9"/>
    <w:rsid w:val="00C609E5"/>
    <w:rsid w:val="00C6138B"/>
    <w:rsid w:val="00C613E6"/>
    <w:rsid w:val="00C61C41"/>
    <w:rsid w:val="00C62036"/>
    <w:rsid w:val="00C62163"/>
    <w:rsid w:val="00C62485"/>
    <w:rsid w:val="00C6290F"/>
    <w:rsid w:val="00C6303F"/>
    <w:rsid w:val="00C63393"/>
    <w:rsid w:val="00C635CB"/>
    <w:rsid w:val="00C63735"/>
    <w:rsid w:val="00C63C1A"/>
    <w:rsid w:val="00C63F57"/>
    <w:rsid w:val="00C64816"/>
    <w:rsid w:val="00C6523D"/>
    <w:rsid w:val="00C653CF"/>
    <w:rsid w:val="00C6566C"/>
    <w:rsid w:val="00C6597A"/>
    <w:rsid w:val="00C65EBF"/>
    <w:rsid w:val="00C663DA"/>
    <w:rsid w:val="00C67024"/>
    <w:rsid w:val="00C6704F"/>
    <w:rsid w:val="00C6739A"/>
    <w:rsid w:val="00C673DC"/>
    <w:rsid w:val="00C6748A"/>
    <w:rsid w:val="00C67B31"/>
    <w:rsid w:val="00C67B92"/>
    <w:rsid w:val="00C707FC"/>
    <w:rsid w:val="00C71041"/>
    <w:rsid w:val="00C716CA"/>
    <w:rsid w:val="00C71C48"/>
    <w:rsid w:val="00C71E0A"/>
    <w:rsid w:val="00C724AA"/>
    <w:rsid w:val="00C72BC6"/>
    <w:rsid w:val="00C730D5"/>
    <w:rsid w:val="00C73295"/>
    <w:rsid w:val="00C73441"/>
    <w:rsid w:val="00C7349E"/>
    <w:rsid w:val="00C73655"/>
    <w:rsid w:val="00C73C42"/>
    <w:rsid w:val="00C73C4E"/>
    <w:rsid w:val="00C73E3A"/>
    <w:rsid w:val="00C7462F"/>
    <w:rsid w:val="00C747FE"/>
    <w:rsid w:val="00C74835"/>
    <w:rsid w:val="00C7493C"/>
    <w:rsid w:val="00C74B83"/>
    <w:rsid w:val="00C74CA9"/>
    <w:rsid w:val="00C75098"/>
    <w:rsid w:val="00C75344"/>
    <w:rsid w:val="00C75452"/>
    <w:rsid w:val="00C759AC"/>
    <w:rsid w:val="00C7626A"/>
    <w:rsid w:val="00C765FB"/>
    <w:rsid w:val="00C7672B"/>
    <w:rsid w:val="00C774D3"/>
    <w:rsid w:val="00C77717"/>
    <w:rsid w:val="00C77B1F"/>
    <w:rsid w:val="00C8027C"/>
    <w:rsid w:val="00C806E9"/>
    <w:rsid w:val="00C8080F"/>
    <w:rsid w:val="00C809B9"/>
    <w:rsid w:val="00C80C57"/>
    <w:rsid w:val="00C81504"/>
    <w:rsid w:val="00C81A35"/>
    <w:rsid w:val="00C81BB2"/>
    <w:rsid w:val="00C82095"/>
    <w:rsid w:val="00C8220A"/>
    <w:rsid w:val="00C82743"/>
    <w:rsid w:val="00C82A83"/>
    <w:rsid w:val="00C82EBB"/>
    <w:rsid w:val="00C83013"/>
    <w:rsid w:val="00C83D15"/>
    <w:rsid w:val="00C83F40"/>
    <w:rsid w:val="00C84223"/>
    <w:rsid w:val="00C84A14"/>
    <w:rsid w:val="00C84DC4"/>
    <w:rsid w:val="00C85027"/>
    <w:rsid w:val="00C854A8"/>
    <w:rsid w:val="00C85755"/>
    <w:rsid w:val="00C860CA"/>
    <w:rsid w:val="00C865DC"/>
    <w:rsid w:val="00C86957"/>
    <w:rsid w:val="00C86FC3"/>
    <w:rsid w:val="00C8710C"/>
    <w:rsid w:val="00C873AE"/>
    <w:rsid w:val="00C8771C"/>
    <w:rsid w:val="00C87CF0"/>
    <w:rsid w:val="00C9016D"/>
    <w:rsid w:val="00C90329"/>
    <w:rsid w:val="00C906DC"/>
    <w:rsid w:val="00C90847"/>
    <w:rsid w:val="00C9095B"/>
    <w:rsid w:val="00C909FD"/>
    <w:rsid w:val="00C9170E"/>
    <w:rsid w:val="00C91766"/>
    <w:rsid w:val="00C9183C"/>
    <w:rsid w:val="00C91DCC"/>
    <w:rsid w:val="00C91F40"/>
    <w:rsid w:val="00C92086"/>
    <w:rsid w:val="00C92420"/>
    <w:rsid w:val="00C92586"/>
    <w:rsid w:val="00C93080"/>
    <w:rsid w:val="00C931B5"/>
    <w:rsid w:val="00C93F7A"/>
    <w:rsid w:val="00C94284"/>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0E8D"/>
    <w:rsid w:val="00CA115B"/>
    <w:rsid w:val="00CA158A"/>
    <w:rsid w:val="00CA18DA"/>
    <w:rsid w:val="00CA1C6C"/>
    <w:rsid w:val="00CA1F55"/>
    <w:rsid w:val="00CA23EA"/>
    <w:rsid w:val="00CA2621"/>
    <w:rsid w:val="00CA2ED0"/>
    <w:rsid w:val="00CA2FAB"/>
    <w:rsid w:val="00CA3029"/>
    <w:rsid w:val="00CA352C"/>
    <w:rsid w:val="00CA3678"/>
    <w:rsid w:val="00CA380E"/>
    <w:rsid w:val="00CA3B4A"/>
    <w:rsid w:val="00CA3F76"/>
    <w:rsid w:val="00CA40AF"/>
    <w:rsid w:val="00CA48F6"/>
    <w:rsid w:val="00CA4D46"/>
    <w:rsid w:val="00CA4D4A"/>
    <w:rsid w:val="00CA50A6"/>
    <w:rsid w:val="00CA51C4"/>
    <w:rsid w:val="00CA52CB"/>
    <w:rsid w:val="00CA5422"/>
    <w:rsid w:val="00CA596E"/>
    <w:rsid w:val="00CA5C3C"/>
    <w:rsid w:val="00CA60C2"/>
    <w:rsid w:val="00CA630D"/>
    <w:rsid w:val="00CA7199"/>
    <w:rsid w:val="00CA7256"/>
    <w:rsid w:val="00CA741C"/>
    <w:rsid w:val="00CA7E34"/>
    <w:rsid w:val="00CB03E0"/>
    <w:rsid w:val="00CB0583"/>
    <w:rsid w:val="00CB05AC"/>
    <w:rsid w:val="00CB073E"/>
    <w:rsid w:val="00CB0A33"/>
    <w:rsid w:val="00CB11E0"/>
    <w:rsid w:val="00CB1F5B"/>
    <w:rsid w:val="00CB2278"/>
    <w:rsid w:val="00CB28A8"/>
    <w:rsid w:val="00CB2E29"/>
    <w:rsid w:val="00CB32E3"/>
    <w:rsid w:val="00CB33D7"/>
    <w:rsid w:val="00CB3714"/>
    <w:rsid w:val="00CB4494"/>
    <w:rsid w:val="00CB4DE2"/>
    <w:rsid w:val="00CB55BC"/>
    <w:rsid w:val="00CB584B"/>
    <w:rsid w:val="00CB58CE"/>
    <w:rsid w:val="00CB5AF8"/>
    <w:rsid w:val="00CB5D44"/>
    <w:rsid w:val="00CB60EC"/>
    <w:rsid w:val="00CB6151"/>
    <w:rsid w:val="00CB6877"/>
    <w:rsid w:val="00CB6918"/>
    <w:rsid w:val="00CB694C"/>
    <w:rsid w:val="00CB6BBE"/>
    <w:rsid w:val="00CB6E64"/>
    <w:rsid w:val="00CB7046"/>
    <w:rsid w:val="00CB716D"/>
    <w:rsid w:val="00CB7788"/>
    <w:rsid w:val="00CB7A8C"/>
    <w:rsid w:val="00CB7D34"/>
    <w:rsid w:val="00CC004A"/>
    <w:rsid w:val="00CC03A8"/>
    <w:rsid w:val="00CC040F"/>
    <w:rsid w:val="00CC0AB2"/>
    <w:rsid w:val="00CC0B05"/>
    <w:rsid w:val="00CC10A5"/>
    <w:rsid w:val="00CC1B29"/>
    <w:rsid w:val="00CC2662"/>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BA5"/>
    <w:rsid w:val="00CC6C03"/>
    <w:rsid w:val="00CC6C6E"/>
    <w:rsid w:val="00CC6ECD"/>
    <w:rsid w:val="00CC740D"/>
    <w:rsid w:val="00CC76E6"/>
    <w:rsid w:val="00CC7A32"/>
    <w:rsid w:val="00CC7EBB"/>
    <w:rsid w:val="00CC7FD1"/>
    <w:rsid w:val="00CC7FFB"/>
    <w:rsid w:val="00CD01E6"/>
    <w:rsid w:val="00CD05C8"/>
    <w:rsid w:val="00CD06F2"/>
    <w:rsid w:val="00CD09DB"/>
    <w:rsid w:val="00CD145F"/>
    <w:rsid w:val="00CD1762"/>
    <w:rsid w:val="00CD1A92"/>
    <w:rsid w:val="00CD1D5D"/>
    <w:rsid w:val="00CD1F55"/>
    <w:rsid w:val="00CD258E"/>
    <w:rsid w:val="00CD2903"/>
    <w:rsid w:val="00CD2AFB"/>
    <w:rsid w:val="00CD2FF3"/>
    <w:rsid w:val="00CD412F"/>
    <w:rsid w:val="00CD4365"/>
    <w:rsid w:val="00CD4C14"/>
    <w:rsid w:val="00CD52C5"/>
    <w:rsid w:val="00CD69CD"/>
    <w:rsid w:val="00CD6ED2"/>
    <w:rsid w:val="00CD760A"/>
    <w:rsid w:val="00CD7F76"/>
    <w:rsid w:val="00CD7FD1"/>
    <w:rsid w:val="00CE04CE"/>
    <w:rsid w:val="00CE0514"/>
    <w:rsid w:val="00CE0A18"/>
    <w:rsid w:val="00CE0E84"/>
    <w:rsid w:val="00CE1559"/>
    <w:rsid w:val="00CE1A22"/>
    <w:rsid w:val="00CE1A60"/>
    <w:rsid w:val="00CE1B16"/>
    <w:rsid w:val="00CE1C7B"/>
    <w:rsid w:val="00CE1D90"/>
    <w:rsid w:val="00CE2781"/>
    <w:rsid w:val="00CE2E9F"/>
    <w:rsid w:val="00CE33DA"/>
    <w:rsid w:val="00CE35CF"/>
    <w:rsid w:val="00CE385C"/>
    <w:rsid w:val="00CE3A98"/>
    <w:rsid w:val="00CE3BE7"/>
    <w:rsid w:val="00CE3C10"/>
    <w:rsid w:val="00CE4375"/>
    <w:rsid w:val="00CE4386"/>
    <w:rsid w:val="00CE43A1"/>
    <w:rsid w:val="00CE48AC"/>
    <w:rsid w:val="00CE4B30"/>
    <w:rsid w:val="00CE4C76"/>
    <w:rsid w:val="00CE4CA0"/>
    <w:rsid w:val="00CE4D2E"/>
    <w:rsid w:val="00CE4EA2"/>
    <w:rsid w:val="00CE5213"/>
    <w:rsid w:val="00CE5811"/>
    <w:rsid w:val="00CE58DC"/>
    <w:rsid w:val="00CE5D62"/>
    <w:rsid w:val="00CE6110"/>
    <w:rsid w:val="00CE63ED"/>
    <w:rsid w:val="00CE6634"/>
    <w:rsid w:val="00CE6A69"/>
    <w:rsid w:val="00CE6C21"/>
    <w:rsid w:val="00CE6EDE"/>
    <w:rsid w:val="00CE7085"/>
    <w:rsid w:val="00CE714B"/>
    <w:rsid w:val="00CE7152"/>
    <w:rsid w:val="00CE721D"/>
    <w:rsid w:val="00CE72C5"/>
    <w:rsid w:val="00CE72D7"/>
    <w:rsid w:val="00CE7762"/>
    <w:rsid w:val="00CE7E12"/>
    <w:rsid w:val="00CF03E9"/>
    <w:rsid w:val="00CF0789"/>
    <w:rsid w:val="00CF08D7"/>
    <w:rsid w:val="00CF0A3F"/>
    <w:rsid w:val="00CF0BD5"/>
    <w:rsid w:val="00CF1283"/>
    <w:rsid w:val="00CF1588"/>
    <w:rsid w:val="00CF1C75"/>
    <w:rsid w:val="00CF23A0"/>
    <w:rsid w:val="00CF23AC"/>
    <w:rsid w:val="00CF24AB"/>
    <w:rsid w:val="00CF27C9"/>
    <w:rsid w:val="00CF2A85"/>
    <w:rsid w:val="00CF337A"/>
    <w:rsid w:val="00CF341A"/>
    <w:rsid w:val="00CF3620"/>
    <w:rsid w:val="00CF3C56"/>
    <w:rsid w:val="00CF4513"/>
    <w:rsid w:val="00CF456A"/>
    <w:rsid w:val="00CF493E"/>
    <w:rsid w:val="00CF4E73"/>
    <w:rsid w:val="00CF5168"/>
    <w:rsid w:val="00CF5A84"/>
    <w:rsid w:val="00CF62BB"/>
    <w:rsid w:val="00CF6B52"/>
    <w:rsid w:val="00CF7112"/>
    <w:rsid w:val="00CF7357"/>
    <w:rsid w:val="00CF7458"/>
    <w:rsid w:val="00CF7695"/>
    <w:rsid w:val="00CF7763"/>
    <w:rsid w:val="00CF77A3"/>
    <w:rsid w:val="00CF7811"/>
    <w:rsid w:val="00CF7C72"/>
    <w:rsid w:val="00CF7DFC"/>
    <w:rsid w:val="00D0027D"/>
    <w:rsid w:val="00D00CD3"/>
    <w:rsid w:val="00D00D03"/>
    <w:rsid w:val="00D00E25"/>
    <w:rsid w:val="00D0132B"/>
    <w:rsid w:val="00D0140B"/>
    <w:rsid w:val="00D01698"/>
    <w:rsid w:val="00D0185D"/>
    <w:rsid w:val="00D01BB7"/>
    <w:rsid w:val="00D01F51"/>
    <w:rsid w:val="00D020D2"/>
    <w:rsid w:val="00D02588"/>
    <w:rsid w:val="00D027A3"/>
    <w:rsid w:val="00D0291E"/>
    <w:rsid w:val="00D02BAC"/>
    <w:rsid w:val="00D02CB6"/>
    <w:rsid w:val="00D02DAD"/>
    <w:rsid w:val="00D02DD6"/>
    <w:rsid w:val="00D02EE7"/>
    <w:rsid w:val="00D03621"/>
    <w:rsid w:val="00D045B1"/>
    <w:rsid w:val="00D0471A"/>
    <w:rsid w:val="00D04AE2"/>
    <w:rsid w:val="00D04BBB"/>
    <w:rsid w:val="00D04CFA"/>
    <w:rsid w:val="00D04DF9"/>
    <w:rsid w:val="00D051A3"/>
    <w:rsid w:val="00D0570F"/>
    <w:rsid w:val="00D0592B"/>
    <w:rsid w:val="00D05ED7"/>
    <w:rsid w:val="00D06EF4"/>
    <w:rsid w:val="00D07F6D"/>
    <w:rsid w:val="00D100F4"/>
    <w:rsid w:val="00D10264"/>
    <w:rsid w:val="00D10A39"/>
    <w:rsid w:val="00D10A64"/>
    <w:rsid w:val="00D1103D"/>
    <w:rsid w:val="00D111D6"/>
    <w:rsid w:val="00D11254"/>
    <w:rsid w:val="00D11995"/>
    <w:rsid w:val="00D11A12"/>
    <w:rsid w:val="00D11B8A"/>
    <w:rsid w:val="00D12239"/>
    <w:rsid w:val="00D12684"/>
    <w:rsid w:val="00D129E1"/>
    <w:rsid w:val="00D12A5D"/>
    <w:rsid w:val="00D12AFE"/>
    <w:rsid w:val="00D1319D"/>
    <w:rsid w:val="00D131CC"/>
    <w:rsid w:val="00D13452"/>
    <w:rsid w:val="00D13455"/>
    <w:rsid w:val="00D13AF7"/>
    <w:rsid w:val="00D13BF7"/>
    <w:rsid w:val="00D1450A"/>
    <w:rsid w:val="00D1456C"/>
    <w:rsid w:val="00D14A36"/>
    <w:rsid w:val="00D14BDC"/>
    <w:rsid w:val="00D14EAB"/>
    <w:rsid w:val="00D150CD"/>
    <w:rsid w:val="00D1547D"/>
    <w:rsid w:val="00D156DF"/>
    <w:rsid w:val="00D15739"/>
    <w:rsid w:val="00D15834"/>
    <w:rsid w:val="00D15A45"/>
    <w:rsid w:val="00D15D1D"/>
    <w:rsid w:val="00D15E69"/>
    <w:rsid w:val="00D16377"/>
    <w:rsid w:val="00D165DA"/>
    <w:rsid w:val="00D16621"/>
    <w:rsid w:val="00D166C4"/>
    <w:rsid w:val="00D1679C"/>
    <w:rsid w:val="00D1691D"/>
    <w:rsid w:val="00D16D83"/>
    <w:rsid w:val="00D16F83"/>
    <w:rsid w:val="00D1701F"/>
    <w:rsid w:val="00D17171"/>
    <w:rsid w:val="00D177C0"/>
    <w:rsid w:val="00D17AE6"/>
    <w:rsid w:val="00D17D34"/>
    <w:rsid w:val="00D17E3D"/>
    <w:rsid w:val="00D20075"/>
    <w:rsid w:val="00D200F9"/>
    <w:rsid w:val="00D20A32"/>
    <w:rsid w:val="00D21B42"/>
    <w:rsid w:val="00D21C79"/>
    <w:rsid w:val="00D21D64"/>
    <w:rsid w:val="00D21F24"/>
    <w:rsid w:val="00D22078"/>
    <w:rsid w:val="00D22093"/>
    <w:rsid w:val="00D2291B"/>
    <w:rsid w:val="00D22CCE"/>
    <w:rsid w:val="00D22D11"/>
    <w:rsid w:val="00D233A3"/>
    <w:rsid w:val="00D23440"/>
    <w:rsid w:val="00D23538"/>
    <w:rsid w:val="00D235D7"/>
    <w:rsid w:val="00D23844"/>
    <w:rsid w:val="00D2389D"/>
    <w:rsid w:val="00D23E75"/>
    <w:rsid w:val="00D246B8"/>
    <w:rsid w:val="00D24A8F"/>
    <w:rsid w:val="00D24B5B"/>
    <w:rsid w:val="00D24E56"/>
    <w:rsid w:val="00D25335"/>
    <w:rsid w:val="00D25780"/>
    <w:rsid w:val="00D25A99"/>
    <w:rsid w:val="00D25C6F"/>
    <w:rsid w:val="00D25E4A"/>
    <w:rsid w:val="00D2615C"/>
    <w:rsid w:val="00D264E4"/>
    <w:rsid w:val="00D2660D"/>
    <w:rsid w:val="00D26F7C"/>
    <w:rsid w:val="00D27873"/>
    <w:rsid w:val="00D279B7"/>
    <w:rsid w:val="00D27E06"/>
    <w:rsid w:val="00D27F82"/>
    <w:rsid w:val="00D3016B"/>
    <w:rsid w:val="00D30425"/>
    <w:rsid w:val="00D30B2F"/>
    <w:rsid w:val="00D30F75"/>
    <w:rsid w:val="00D31338"/>
    <w:rsid w:val="00D3139A"/>
    <w:rsid w:val="00D31551"/>
    <w:rsid w:val="00D31693"/>
    <w:rsid w:val="00D317C2"/>
    <w:rsid w:val="00D31F9A"/>
    <w:rsid w:val="00D32033"/>
    <w:rsid w:val="00D322C4"/>
    <w:rsid w:val="00D32356"/>
    <w:rsid w:val="00D324BF"/>
    <w:rsid w:val="00D32B0C"/>
    <w:rsid w:val="00D32C53"/>
    <w:rsid w:val="00D33383"/>
    <w:rsid w:val="00D335A5"/>
    <w:rsid w:val="00D33A8C"/>
    <w:rsid w:val="00D33BB1"/>
    <w:rsid w:val="00D33F8B"/>
    <w:rsid w:val="00D3476C"/>
    <w:rsid w:val="00D34798"/>
    <w:rsid w:val="00D34B28"/>
    <w:rsid w:val="00D34B96"/>
    <w:rsid w:val="00D34D73"/>
    <w:rsid w:val="00D35194"/>
    <w:rsid w:val="00D35242"/>
    <w:rsid w:val="00D357F5"/>
    <w:rsid w:val="00D35A78"/>
    <w:rsid w:val="00D35BB5"/>
    <w:rsid w:val="00D35C88"/>
    <w:rsid w:val="00D35F24"/>
    <w:rsid w:val="00D374C0"/>
    <w:rsid w:val="00D377E1"/>
    <w:rsid w:val="00D37951"/>
    <w:rsid w:val="00D37AE7"/>
    <w:rsid w:val="00D40466"/>
    <w:rsid w:val="00D40C3D"/>
    <w:rsid w:val="00D413F6"/>
    <w:rsid w:val="00D41622"/>
    <w:rsid w:val="00D41B24"/>
    <w:rsid w:val="00D41C4E"/>
    <w:rsid w:val="00D41E8F"/>
    <w:rsid w:val="00D42736"/>
    <w:rsid w:val="00D42774"/>
    <w:rsid w:val="00D429B9"/>
    <w:rsid w:val="00D43A0D"/>
    <w:rsid w:val="00D43B78"/>
    <w:rsid w:val="00D44631"/>
    <w:rsid w:val="00D4490B"/>
    <w:rsid w:val="00D44952"/>
    <w:rsid w:val="00D45122"/>
    <w:rsid w:val="00D45A60"/>
    <w:rsid w:val="00D46BA7"/>
    <w:rsid w:val="00D46DFB"/>
    <w:rsid w:val="00D46ECD"/>
    <w:rsid w:val="00D46F30"/>
    <w:rsid w:val="00D47424"/>
    <w:rsid w:val="00D47679"/>
    <w:rsid w:val="00D477C7"/>
    <w:rsid w:val="00D47A4D"/>
    <w:rsid w:val="00D47B5E"/>
    <w:rsid w:val="00D47C9E"/>
    <w:rsid w:val="00D500FB"/>
    <w:rsid w:val="00D5018F"/>
    <w:rsid w:val="00D50330"/>
    <w:rsid w:val="00D504D2"/>
    <w:rsid w:val="00D507C5"/>
    <w:rsid w:val="00D508E4"/>
    <w:rsid w:val="00D513B5"/>
    <w:rsid w:val="00D513D8"/>
    <w:rsid w:val="00D5171B"/>
    <w:rsid w:val="00D51721"/>
    <w:rsid w:val="00D5194B"/>
    <w:rsid w:val="00D51AA7"/>
    <w:rsid w:val="00D51DA3"/>
    <w:rsid w:val="00D5234E"/>
    <w:rsid w:val="00D529D7"/>
    <w:rsid w:val="00D52BEA"/>
    <w:rsid w:val="00D52DEF"/>
    <w:rsid w:val="00D53079"/>
    <w:rsid w:val="00D53382"/>
    <w:rsid w:val="00D5346B"/>
    <w:rsid w:val="00D53911"/>
    <w:rsid w:val="00D53F1A"/>
    <w:rsid w:val="00D54A34"/>
    <w:rsid w:val="00D54ABF"/>
    <w:rsid w:val="00D54D00"/>
    <w:rsid w:val="00D55157"/>
    <w:rsid w:val="00D55449"/>
    <w:rsid w:val="00D554BB"/>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776"/>
    <w:rsid w:val="00D61BA1"/>
    <w:rsid w:val="00D61CFF"/>
    <w:rsid w:val="00D61D51"/>
    <w:rsid w:val="00D61E64"/>
    <w:rsid w:val="00D61F1C"/>
    <w:rsid w:val="00D61FD4"/>
    <w:rsid w:val="00D61FF7"/>
    <w:rsid w:val="00D6256D"/>
    <w:rsid w:val="00D62C1E"/>
    <w:rsid w:val="00D62C3B"/>
    <w:rsid w:val="00D62C5A"/>
    <w:rsid w:val="00D62F56"/>
    <w:rsid w:val="00D63001"/>
    <w:rsid w:val="00D63561"/>
    <w:rsid w:val="00D6360C"/>
    <w:rsid w:val="00D63AFA"/>
    <w:rsid w:val="00D63D26"/>
    <w:rsid w:val="00D640AE"/>
    <w:rsid w:val="00D6420F"/>
    <w:rsid w:val="00D6450E"/>
    <w:rsid w:val="00D64651"/>
    <w:rsid w:val="00D64714"/>
    <w:rsid w:val="00D65080"/>
    <w:rsid w:val="00D65406"/>
    <w:rsid w:val="00D65410"/>
    <w:rsid w:val="00D65483"/>
    <w:rsid w:val="00D654BE"/>
    <w:rsid w:val="00D655DC"/>
    <w:rsid w:val="00D655E8"/>
    <w:rsid w:val="00D662B5"/>
    <w:rsid w:val="00D6685B"/>
    <w:rsid w:val="00D6697F"/>
    <w:rsid w:val="00D66AC2"/>
    <w:rsid w:val="00D66BC4"/>
    <w:rsid w:val="00D66CDD"/>
    <w:rsid w:val="00D66DB4"/>
    <w:rsid w:val="00D66F83"/>
    <w:rsid w:val="00D67393"/>
    <w:rsid w:val="00D67C74"/>
    <w:rsid w:val="00D67E08"/>
    <w:rsid w:val="00D67FC9"/>
    <w:rsid w:val="00D702B8"/>
    <w:rsid w:val="00D7032C"/>
    <w:rsid w:val="00D70438"/>
    <w:rsid w:val="00D7067B"/>
    <w:rsid w:val="00D70AFB"/>
    <w:rsid w:val="00D71040"/>
    <w:rsid w:val="00D71149"/>
    <w:rsid w:val="00D712EC"/>
    <w:rsid w:val="00D712F0"/>
    <w:rsid w:val="00D7130F"/>
    <w:rsid w:val="00D7175C"/>
    <w:rsid w:val="00D71FEB"/>
    <w:rsid w:val="00D720B5"/>
    <w:rsid w:val="00D720EB"/>
    <w:rsid w:val="00D72B2E"/>
    <w:rsid w:val="00D73559"/>
    <w:rsid w:val="00D736C4"/>
    <w:rsid w:val="00D73E08"/>
    <w:rsid w:val="00D747A3"/>
    <w:rsid w:val="00D74AAC"/>
    <w:rsid w:val="00D74ACA"/>
    <w:rsid w:val="00D74B6B"/>
    <w:rsid w:val="00D752AF"/>
    <w:rsid w:val="00D75A14"/>
    <w:rsid w:val="00D75E41"/>
    <w:rsid w:val="00D760A8"/>
    <w:rsid w:val="00D762D3"/>
    <w:rsid w:val="00D7645F"/>
    <w:rsid w:val="00D76CB8"/>
    <w:rsid w:val="00D77363"/>
    <w:rsid w:val="00D77675"/>
    <w:rsid w:val="00D77732"/>
    <w:rsid w:val="00D77908"/>
    <w:rsid w:val="00D77A26"/>
    <w:rsid w:val="00D77B61"/>
    <w:rsid w:val="00D77BC3"/>
    <w:rsid w:val="00D77FEA"/>
    <w:rsid w:val="00D800F1"/>
    <w:rsid w:val="00D802AF"/>
    <w:rsid w:val="00D805F1"/>
    <w:rsid w:val="00D809A5"/>
    <w:rsid w:val="00D80BFF"/>
    <w:rsid w:val="00D80C65"/>
    <w:rsid w:val="00D80E1F"/>
    <w:rsid w:val="00D812CF"/>
    <w:rsid w:val="00D817A2"/>
    <w:rsid w:val="00D81D20"/>
    <w:rsid w:val="00D82C41"/>
    <w:rsid w:val="00D82DA8"/>
    <w:rsid w:val="00D835A0"/>
    <w:rsid w:val="00D83692"/>
    <w:rsid w:val="00D841A1"/>
    <w:rsid w:val="00D842CE"/>
    <w:rsid w:val="00D84391"/>
    <w:rsid w:val="00D84695"/>
    <w:rsid w:val="00D8495E"/>
    <w:rsid w:val="00D84A48"/>
    <w:rsid w:val="00D84C84"/>
    <w:rsid w:val="00D851F9"/>
    <w:rsid w:val="00D852C2"/>
    <w:rsid w:val="00D85BCF"/>
    <w:rsid w:val="00D85F65"/>
    <w:rsid w:val="00D86626"/>
    <w:rsid w:val="00D86889"/>
    <w:rsid w:val="00D86972"/>
    <w:rsid w:val="00D86C16"/>
    <w:rsid w:val="00D86D2C"/>
    <w:rsid w:val="00D87C60"/>
    <w:rsid w:val="00D87F4B"/>
    <w:rsid w:val="00D9074A"/>
    <w:rsid w:val="00D908A8"/>
    <w:rsid w:val="00D90901"/>
    <w:rsid w:val="00D9097D"/>
    <w:rsid w:val="00D90A8F"/>
    <w:rsid w:val="00D90F1B"/>
    <w:rsid w:val="00D91FDB"/>
    <w:rsid w:val="00D92310"/>
    <w:rsid w:val="00D923B4"/>
    <w:rsid w:val="00D9284D"/>
    <w:rsid w:val="00D92850"/>
    <w:rsid w:val="00D93323"/>
    <w:rsid w:val="00D9342E"/>
    <w:rsid w:val="00D93501"/>
    <w:rsid w:val="00D9386F"/>
    <w:rsid w:val="00D9387F"/>
    <w:rsid w:val="00D93E72"/>
    <w:rsid w:val="00D9417C"/>
    <w:rsid w:val="00D9439B"/>
    <w:rsid w:val="00D949C7"/>
    <w:rsid w:val="00D94AE8"/>
    <w:rsid w:val="00D94CF0"/>
    <w:rsid w:val="00D94E69"/>
    <w:rsid w:val="00D94F15"/>
    <w:rsid w:val="00D952E4"/>
    <w:rsid w:val="00D954E9"/>
    <w:rsid w:val="00D95B22"/>
    <w:rsid w:val="00D964B6"/>
    <w:rsid w:val="00D96CA2"/>
    <w:rsid w:val="00D96F90"/>
    <w:rsid w:val="00D97594"/>
    <w:rsid w:val="00DA00B4"/>
    <w:rsid w:val="00DA0487"/>
    <w:rsid w:val="00DA0663"/>
    <w:rsid w:val="00DA1908"/>
    <w:rsid w:val="00DA1BE4"/>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BC9"/>
    <w:rsid w:val="00DA7E9E"/>
    <w:rsid w:val="00DB082B"/>
    <w:rsid w:val="00DB08DA"/>
    <w:rsid w:val="00DB0B87"/>
    <w:rsid w:val="00DB0BBB"/>
    <w:rsid w:val="00DB0BF6"/>
    <w:rsid w:val="00DB0CDB"/>
    <w:rsid w:val="00DB112C"/>
    <w:rsid w:val="00DB1302"/>
    <w:rsid w:val="00DB1C79"/>
    <w:rsid w:val="00DB227D"/>
    <w:rsid w:val="00DB2997"/>
    <w:rsid w:val="00DB2B49"/>
    <w:rsid w:val="00DB2C3E"/>
    <w:rsid w:val="00DB35E8"/>
    <w:rsid w:val="00DB382B"/>
    <w:rsid w:val="00DB3D25"/>
    <w:rsid w:val="00DB3E45"/>
    <w:rsid w:val="00DB400F"/>
    <w:rsid w:val="00DB4559"/>
    <w:rsid w:val="00DB45DD"/>
    <w:rsid w:val="00DB4762"/>
    <w:rsid w:val="00DB47D5"/>
    <w:rsid w:val="00DB4AE8"/>
    <w:rsid w:val="00DB4DEE"/>
    <w:rsid w:val="00DB4EDE"/>
    <w:rsid w:val="00DB51B8"/>
    <w:rsid w:val="00DB59A7"/>
    <w:rsid w:val="00DB5A83"/>
    <w:rsid w:val="00DB5B9C"/>
    <w:rsid w:val="00DB614F"/>
    <w:rsid w:val="00DB61B4"/>
    <w:rsid w:val="00DB6345"/>
    <w:rsid w:val="00DB6437"/>
    <w:rsid w:val="00DB6679"/>
    <w:rsid w:val="00DB6D92"/>
    <w:rsid w:val="00DB6F83"/>
    <w:rsid w:val="00DB7520"/>
    <w:rsid w:val="00DB7590"/>
    <w:rsid w:val="00DB76FA"/>
    <w:rsid w:val="00DB7D89"/>
    <w:rsid w:val="00DC004F"/>
    <w:rsid w:val="00DC02EE"/>
    <w:rsid w:val="00DC0462"/>
    <w:rsid w:val="00DC0749"/>
    <w:rsid w:val="00DC095B"/>
    <w:rsid w:val="00DC0967"/>
    <w:rsid w:val="00DC0A8A"/>
    <w:rsid w:val="00DC0AAD"/>
    <w:rsid w:val="00DC0C60"/>
    <w:rsid w:val="00DC0CBC"/>
    <w:rsid w:val="00DC108C"/>
    <w:rsid w:val="00DC1A2A"/>
    <w:rsid w:val="00DC1CCC"/>
    <w:rsid w:val="00DC2020"/>
    <w:rsid w:val="00DC2036"/>
    <w:rsid w:val="00DC20B3"/>
    <w:rsid w:val="00DC2609"/>
    <w:rsid w:val="00DC27E0"/>
    <w:rsid w:val="00DC2DC0"/>
    <w:rsid w:val="00DC2F71"/>
    <w:rsid w:val="00DC32CF"/>
    <w:rsid w:val="00DC32FA"/>
    <w:rsid w:val="00DC3C85"/>
    <w:rsid w:val="00DC5567"/>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713"/>
    <w:rsid w:val="00DD0B00"/>
    <w:rsid w:val="00DD0B98"/>
    <w:rsid w:val="00DD0D98"/>
    <w:rsid w:val="00DD1077"/>
    <w:rsid w:val="00DD15D8"/>
    <w:rsid w:val="00DD16A8"/>
    <w:rsid w:val="00DD2966"/>
    <w:rsid w:val="00DD29C6"/>
    <w:rsid w:val="00DD2B57"/>
    <w:rsid w:val="00DD2B7B"/>
    <w:rsid w:val="00DD2F22"/>
    <w:rsid w:val="00DD350D"/>
    <w:rsid w:val="00DD36D7"/>
    <w:rsid w:val="00DD3944"/>
    <w:rsid w:val="00DD39F5"/>
    <w:rsid w:val="00DD3B19"/>
    <w:rsid w:val="00DD3EBF"/>
    <w:rsid w:val="00DD4192"/>
    <w:rsid w:val="00DD4216"/>
    <w:rsid w:val="00DD4E07"/>
    <w:rsid w:val="00DD4F6E"/>
    <w:rsid w:val="00DD5024"/>
    <w:rsid w:val="00DD50DD"/>
    <w:rsid w:val="00DD51F4"/>
    <w:rsid w:val="00DD5345"/>
    <w:rsid w:val="00DD543A"/>
    <w:rsid w:val="00DD5A0D"/>
    <w:rsid w:val="00DD5AE1"/>
    <w:rsid w:val="00DD5BF2"/>
    <w:rsid w:val="00DD63F7"/>
    <w:rsid w:val="00DD6640"/>
    <w:rsid w:val="00DD6A33"/>
    <w:rsid w:val="00DD6DAA"/>
    <w:rsid w:val="00DD6ECC"/>
    <w:rsid w:val="00DD71C3"/>
    <w:rsid w:val="00DD727F"/>
    <w:rsid w:val="00DD78D8"/>
    <w:rsid w:val="00DE057D"/>
    <w:rsid w:val="00DE0EDB"/>
    <w:rsid w:val="00DE0F59"/>
    <w:rsid w:val="00DE151B"/>
    <w:rsid w:val="00DE190A"/>
    <w:rsid w:val="00DE1D17"/>
    <w:rsid w:val="00DE1F2B"/>
    <w:rsid w:val="00DE234B"/>
    <w:rsid w:val="00DE2749"/>
    <w:rsid w:val="00DE274C"/>
    <w:rsid w:val="00DE287D"/>
    <w:rsid w:val="00DE2A8B"/>
    <w:rsid w:val="00DE323E"/>
    <w:rsid w:val="00DE36DE"/>
    <w:rsid w:val="00DE38A2"/>
    <w:rsid w:val="00DE3A80"/>
    <w:rsid w:val="00DE3D14"/>
    <w:rsid w:val="00DE4090"/>
    <w:rsid w:val="00DE4362"/>
    <w:rsid w:val="00DE49BE"/>
    <w:rsid w:val="00DE4A17"/>
    <w:rsid w:val="00DE4E33"/>
    <w:rsid w:val="00DE5003"/>
    <w:rsid w:val="00DE5057"/>
    <w:rsid w:val="00DE544A"/>
    <w:rsid w:val="00DE60A2"/>
    <w:rsid w:val="00DE60CD"/>
    <w:rsid w:val="00DE6472"/>
    <w:rsid w:val="00DE6F5B"/>
    <w:rsid w:val="00DE712F"/>
    <w:rsid w:val="00DE757E"/>
    <w:rsid w:val="00DE7727"/>
    <w:rsid w:val="00DE774E"/>
    <w:rsid w:val="00DE7D8F"/>
    <w:rsid w:val="00DE7FB7"/>
    <w:rsid w:val="00DF026C"/>
    <w:rsid w:val="00DF0308"/>
    <w:rsid w:val="00DF047E"/>
    <w:rsid w:val="00DF0CFF"/>
    <w:rsid w:val="00DF1383"/>
    <w:rsid w:val="00DF14E6"/>
    <w:rsid w:val="00DF1E0E"/>
    <w:rsid w:val="00DF219A"/>
    <w:rsid w:val="00DF227D"/>
    <w:rsid w:val="00DF2A1A"/>
    <w:rsid w:val="00DF2B87"/>
    <w:rsid w:val="00DF2C23"/>
    <w:rsid w:val="00DF2C55"/>
    <w:rsid w:val="00DF369B"/>
    <w:rsid w:val="00DF36FB"/>
    <w:rsid w:val="00DF3AA5"/>
    <w:rsid w:val="00DF3FC8"/>
    <w:rsid w:val="00DF4239"/>
    <w:rsid w:val="00DF42AA"/>
    <w:rsid w:val="00DF4629"/>
    <w:rsid w:val="00DF489E"/>
    <w:rsid w:val="00DF4C32"/>
    <w:rsid w:val="00DF4D9B"/>
    <w:rsid w:val="00DF4E7F"/>
    <w:rsid w:val="00DF4ED7"/>
    <w:rsid w:val="00DF4F76"/>
    <w:rsid w:val="00DF55A4"/>
    <w:rsid w:val="00DF5898"/>
    <w:rsid w:val="00DF5DCD"/>
    <w:rsid w:val="00DF62E2"/>
    <w:rsid w:val="00DF6378"/>
    <w:rsid w:val="00DF64ED"/>
    <w:rsid w:val="00DF6C36"/>
    <w:rsid w:val="00DF6CF3"/>
    <w:rsid w:val="00DF6DA9"/>
    <w:rsid w:val="00DF6FD5"/>
    <w:rsid w:val="00DF7753"/>
    <w:rsid w:val="00E001C6"/>
    <w:rsid w:val="00E001F7"/>
    <w:rsid w:val="00E0092C"/>
    <w:rsid w:val="00E0095F"/>
    <w:rsid w:val="00E00D96"/>
    <w:rsid w:val="00E00FC7"/>
    <w:rsid w:val="00E01BA6"/>
    <w:rsid w:val="00E01BC4"/>
    <w:rsid w:val="00E01F27"/>
    <w:rsid w:val="00E01F73"/>
    <w:rsid w:val="00E022B8"/>
    <w:rsid w:val="00E0270F"/>
    <w:rsid w:val="00E028EE"/>
    <w:rsid w:val="00E02AA1"/>
    <w:rsid w:val="00E02D67"/>
    <w:rsid w:val="00E03388"/>
    <w:rsid w:val="00E034C3"/>
    <w:rsid w:val="00E03A59"/>
    <w:rsid w:val="00E03A6C"/>
    <w:rsid w:val="00E03C6D"/>
    <w:rsid w:val="00E03EB1"/>
    <w:rsid w:val="00E03ECF"/>
    <w:rsid w:val="00E0406B"/>
    <w:rsid w:val="00E04E00"/>
    <w:rsid w:val="00E04F93"/>
    <w:rsid w:val="00E0525C"/>
    <w:rsid w:val="00E05D2B"/>
    <w:rsid w:val="00E05DF7"/>
    <w:rsid w:val="00E05F03"/>
    <w:rsid w:val="00E06065"/>
    <w:rsid w:val="00E065BE"/>
    <w:rsid w:val="00E0677C"/>
    <w:rsid w:val="00E06BD6"/>
    <w:rsid w:val="00E07304"/>
    <w:rsid w:val="00E07DC2"/>
    <w:rsid w:val="00E10018"/>
    <w:rsid w:val="00E10C9C"/>
    <w:rsid w:val="00E10F01"/>
    <w:rsid w:val="00E10F6B"/>
    <w:rsid w:val="00E10FA8"/>
    <w:rsid w:val="00E110FE"/>
    <w:rsid w:val="00E1122C"/>
    <w:rsid w:val="00E1198C"/>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2AD"/>
    <w:rsid w:val="00E16BCC"/>
    <w:rsid w:val="00E16C65"/>
    <w:rsid w:val="00E16F1D"/>
    <w:rsid w:val="00E171E9"/>
    <w:rsid w:val="00E172E6"/>
    <w:rsid w:val="00E175CF"/>
    <w:rsid w:val="00E17F0E"/>
    <w:rsid w:val="00E20563"/>
    <w:rsid w:val="00E20D6E"/>
    <w:rsid w:val="00E2103A"/>
    <w:rsid w:val="00E210B8"/>
    <w:rsid w:val="00E210F5"/>
    <w:rsid w:val="00E214EB"/>
    <w:rsid w:val="00E21B60"/>
    <w:rsid w:val="00E2209F"/>
    <w:rsid w:val="00E220F0"/>
    <w:rsid w:val="00E232BC"/>
    <w:rsid w:val="00E234D2"/>
    <w:rsid w:val="00E23543"/>
    <w:rsid w:val="00E2359F"/>
    <w:rsid w:val="00E23712"/>
    <w:rsid w:val="00E23839"/>
    <w:rsid w:val="00E24244"/>
    <w:rsid w:val="00E246EF"/>
    <w:rsid w:val="00E24788"/>
    <w:rsid w:val="00E256B6"/>
    <w:rsid w:val="00E25A83"/>
    <w:rsid w:val="00E25AFE"/>
    <w:rsid w:val="00E2641E"/>
    <w:rsid w:val="00E264BD"/>
    <w:rsid w:val="00E26953"/>
    <w:rsid w:val="00E26BA5"/>
    <w:rsid w:val="00E277D1"/>
    <w:rsid w:val="00E27A19"/>
    <w:rsid w:val="00E27B9C"/>
    <w:rsid w:val="00E27D1E"/>
    <w:rsid w:val="00E27E70"/>
    <w:rsid w:val="00E3035B"/>
    <w:rsid w:val="00E30D80"/>
    <w:rsid w:val="00E30F15"/>
    <w:rsid w:val="00E30FF0"/>
    <w:rsid w:val="00E31142"/>
    <w:rsid w:val="00E312F6"/>
    <w:rsid w:val="00E3131F"/>
    <w:rsid w:val="00E31898"/>
    <w:rsid w:val="00E319C5"/>
    <w:rsid w:val="00E31B55"/>
    <w:rsid w:val="00E32291"/>
    <w:rsid w:val="00E32336"/>
    <w:rsid w:val="00E324CC"/>
    <w:rsid w:val="00E32B69"/>
    <w:rsid w:val="00E3308C"/>
    <w:rsid w:val="00E332FB"/>
    <w:rsid w:val="00E33704"/>
    <w:rsid w:val="00E3380D"/>
    <w:rsid w:val="00E338BC"/>
    <w:rsid w:val="00E33C39"/>
    <w:rsid w:val="00E34407"/>
    <w:rsid w:val="00E3467F"/>
    <w:rsid w:val="00E3470B"/>
    <w:rsid w:val="00E34A23"/>
    <w:rsid w:val="00E34B2D"/>
    <w:rsid w:val="00E34E68"/>
    <w:rsid w:val="00E35BA1"/>
    <w:rsid w:val="00E35C65"/>
    <w:rsid w:val="00E35E4B"/>
    <w:rsid w:val="00E35EEF"/>
    <w:rsid w:val="00E364DE"/>
    <w:rsid w:val="00E36B31"/>
    <w:rsid w:val="00E36E6F"/>
    <w:rsid w:val="00E36F33"/>
    <w:rsid w:val="00E37050"/>
    <w:rsid w:val="00E37D0E"/>
    <w:rsid w:val="00E37FD1"/>
    <w:rsid w:val="00E400CD"/>
    <w:rsid w:val="00E40245"/>
    <w:rsid w:val="00E406B3"/>
    <w:rsid w:val="00E40CC5"/>
    <w:rsid w:val="00E40CFF"/>
    <w:rsid w:val="00E40D7E"/>
    <w:rsid w:val="00E4105B"/>
    <w:rsid w:val="00E413B8"/>
    <w:rsid w:val="00E41927"/>
    <w:rsid w:val="00E41A28"/>
    <w:rsid w:val="00E41CA8"/>
    <w:rsid w:val="00E41CD1"/>
    <w:rsid w:val="00E425B6"/>
    <w:rsid w:val="00E42AC9"/>
    <w:rsid w:val="00E42AF6"/>
    <w:rsid w:val="00E43106"/>
    <w:rsid w:val="00E43EBE"/>
    <w:rsid w:val="00E44363"/>
    <w:rsid w:val="00E4440F"/>
    <w:rsid w:val="00E44888"/>
    <w:rsid w:val="00E44B25"/>
    <w:rsid w:val="00E44CB6"/>
    <w:rsid w:val="00E45016"/>
    <w:rsid w:val="00E454D5"/>
    <w:rsid w:val="00E45BCC"/>
    <w:rsid w:val="00E45D2F"/>
    <w:rsid w:val="00E462F1"/>
    <w:rsid w:val="00E4641C"/>
    <w:rsid w:val="00E465E1"/>
    <w:rsid w:val="00E46C2A"/>
    <w:rsid w:val="00E46E78"/>
    <w:rsid w:val="00E47631"/>
    <w:rsid w:val="00E47690"/>
    <w:rsid w:val="00E47B18"/>
    <w:rsid w:val="00E51340"/>
    <w:rsid w:val="00E513E4"/>
    <w:rsid w:val="00E51519"/>
    <w:rsid w:val="00E51960"/>
    <w:rsid w:val="00E51AEC"/>
    <w:rsid w:val="00E51B39"/>
    <w:rsid w:val="00E51C87"/>
    <w:rsid w:val="00E52089"/>
    <w:rsid w:val="00E52175"/>
    <w:rsid w:val="00E52205"/>
    <w:rsid w:val="00E52657"/>
    <w:rsid w:val="00E52CE1"/>
    <w:rsid w:val="00E53A08"/>
    <w:rsid w:val="00E53A34"/>
    <w:rsid w:val="00E53D91"/>
    <w:rsid w:val="00E5407B"/>
    <w:rsid w:val="00E5416D"/>
    <w:rsid w:val="00E54B20"/>
    <w:rsid w:val="00E54D81"/>
    <w:rsid w:val="00E54E3D"/>
    <w:rsid w:val="00E552D6"/>
    <w:rsid w:val="00E552D7"/>
    <w:rsid w:val="00E5560E"/>
    <w:rsid w:val="00E55BE3"/>
    <w:rsid w:val="00E55D76"/>
    <w:rsid w:val="00E561CF"/>
    <w:rsid w:val="00E56957"/>
    <w:rsid w:val="00E574B5"/>
    <w:rsid w:val="00E57526"/>
    <w:rsid w:val="00E57D6C"/>
    <w:rsid w:val="00E600D4"/>
    <w:rsid w:val="00E60DEE"/>
    <w:rsid w:val="00E610F2"/>
    <w:rsid w:val="00E611B2"/>
    <w:rsid w:val="00E61361"/>
    <w:rsid w:val="00E61597"/>
    <w:rsid w:val="00E62114"/>
    <w:rsid w:val="00E62170"/>
    <w:rsid w:val="00E6228D"/>
    <w:rsid w:val="00E6235D"/>
    <w:rsid w:val="00E62825"/>
    <w:rsid w:val="00E62A87"/>
    <w:rsid w:val="00E62D6E"/>
    <w:rsid w:val="00E63675"/>
    <w:rsid w:val="00E643A6"/>
    <w:rsid w:val="00E646AA"/>
    <w:rsid w:val="00E64A2F"/>
    <w:rsid w:val="00E64FB0"/>
    <w:rsid w:val="00E655FF"/>
    <w:rsid w:val="00E65B4D"/>
    <w:rsid w:val="00E65CC8"/>
    <w:rsid w:val="00E65E14"/>
    <w:rsid w:val="00E660B9"/>
    <w:rsid w:val="00E661DC"/>
    <w:rsid w:val="00E66FEF"/>
    <w:rsid w:val="00E673C4"/>
    <w:rsid w:val="00E67812"/>
    <w:rsid w:val="00E67A72"/>
    <w:rsid w:val="00E67D2F"/>
    <w:rsid w:val="00E67D48"/>
    <w:rsid w:val="00E67EC8"/>
    <w:rsid w:val="00E700F6"/>
    <w:rsid w:val="00E7037E"/>
    <w:rsid w:val="00E70DA7"/>
    <w:rsid w:val="00E71A4D"/>
    <w:rsid w:val="00E71C79"/>
    <w:rsid w:val="00E71F7D"/>
    <w:rsid w:val="00E7211A"/>
    <w:rsid w:val="00E72220"/>
    <w:rsid w:val="00E7230C"/>
    <w:rsid w:val="00E725F7"/>
    <w:rsid w:val="00E72852"/>
    <w:rsid w:val="00E72C47"/>
    <w:rsid w:val="00E72FF4"/>
    <w:rsid w:val="00E7318E"/>
    <w:rsid w:val="00E73259"/>
    <w:rsid w:val="00E73703"/>
    <w:rsid w:val="00E7382B"/>
    <w:rsid w:val="00E739DA"/>
    <w:rsid w:val="00E73AA2"/>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751"/>
    <w:rsid w:val="00E80EDA"/>
    <w:rsid w:val="00E80FB6"/>
    <w:rsid w:val="00E80FDE"/>
    <w:rsid w:val="00E810E3"/>
    <w:rsid w:val="00E814C0"/>
    <w:rsid w:val="00E81590"/>
    <w:rsid w:val="00E81BF4"/>
    <w:rsid w:val="00E82453"/>
    <w:rsid w:val="00E82653"/>
    <w:rsid w:val="00E826AF"/>
    <w:rsid w:val="00E82807"/>
    <w:rsid w:val="00E836AC"/>
    <w:rsid w:val="00E84310"/>
    <w:rsid w:val="00E84533"/>
    <w:rsid w:val="00E84788"/>
    <w:rsid w:val="00E848F9"/>
    <w:rsid w:val="00E849D4"/>
    <w:rsid w:val="00E84BCB"/>
    <w:rsid w:val="00E855A7"/>
    <w:rsid w:val="00E857BC"/>
    <w:rsid w:val="00E85C54"/>
    <w:rsid w:val="00E85CF8"/>
    <w:rsid w:val="00E860CB"/>
    <w:rsid w:val="00E86828"/>
    <w:rsid w:val="00E86925"/>
    <w:rsid w:val="00E8692D"/>
    <w:rsid w:val="00E86C93"/>
    <w:rsid w:val="00E86E33"/>
    <w:rsid w:val="00E870C4"/>
    <w:rsid w:val="00E87423"/>
    <w:rsid w:val="00E87F35"/>
    <w:rsid w:val="00E901C9"/>
    <w:rsid w:val="00E909E3"/>
    <w:rsid w:val="00E91017"/>
    <w:rsid w:val="00E911E5"/>
    <w:rsid w:val="00E911EE"/>
    <w:rsid w:val="00E913B2"/>
    <w:rsid w:val="00E91C6C"/>
    <w:rsid w:val="00E92123"/>
    <w:rsid w:val="00E92271"/>
    <w:rsid w:val="00E922A3"/>
    <w:rsid w:val="00E92957"/>
    <w:rsid w:val="00E92958"/>
    <w:rsid w:val="00E92B16"/>
    <w:rsid w:val="00E92C01"/>
    <w:rsid w:val="00E92E0C"/>
    <w:rsid w:val="00E92E5F"/>
    <w:rsid w:val="00E92F20"/>
    <w:rsid w:val="00E930C1"/>
    <w:rsid w:val="00E932D3"/>
    <w:rsid w:val="00E93485"/>
    <w:rsid w:val="00E93A82"/>
    <w:rsid w:val="00E93B03"/>
    <w:rsid w:val="00E93CE9"/>
    <w:rsid w:val="00E94605"/>
    <w:rsid w:val="00E9484D"/>
    <w:rsid w:val="00E94A30"/>
    <w:rsid w:val="00E9549A"/>
    <w:rsid w:val="00E95AD8"/>
    <w:rsid w:val="00E967B8"/>
    <w:rsid w:val="00E9683E"/>
    <w:rsid w:val="00E96D17"/>
    <w:rsid w:val="00E96ED9"/>
    <w:rsid w:val="00E9713D"/>
    <w:rsid w:val="00E972FD"/>
    <w:rsid w:val="00E97368"/>
    <w:rsid w:val="00E973A9"/>
    <w:rsid w:val="00E97CB1"/>
    <w:rsid w:val="00EA1748"/>
    <w:rsid w:val="00EA1920"/>
    <w:rsid w:val="00EA1FBE"/>
    <w:rsid w:val="00EA2148"/>
    <w:rsid w:val="00EA2407"/>
    <w:rsid w:val="00EA251F"/>
    <w:rsid w:val="00EA287B"/>
    <w:rsid w:val="00EA2C19"/>
    <w:rsid w:val="00EA2C6E"/>
    <w:rsid w:val="00EA32CC"/>
    <w:rsid w:val="00EA39D4"/>
    <w:rsid w:val="00EA3B8C"/>
    <w:rsid w:val="00EA3E6C"/>
    <w:rsid w:val="00EA4094"/>
    <w:rsid w:val="00EA4429"/>
    <w:rsid w:val="00EA4D59"/>
    <w:rsid w:val="00EA4FF5"/>
    <w:rsid w:val="00EA5222"/>
    <w:rsid w:val="00EA56ED"/>
    <w:rsid w:val="00EA57EC"/>
    <w:rsid w:val="00EA6178"/>
    <w:rsid w:val="00EA62E1"/>
    <w:rsid w:val="00EA6667"/>
    <w:rsid w:val="00EA6881"/>
    <w:rsid w:val="00EA6B1B"/>
    <w:rsid w:val="00EA6B2A"/>
    <w:rsid w:val="00EA6C03"/>
    <w:rsid w:val="00EA6D06"/>
    <w:rsid w:val="00EA7BF3"/>
    <w:rsid w:val="00EB05F9"/>
    <w:rsid w:val="00EB08DC"/>
    <w:rsid w:val="00EB10F5"/>
    <w:rsid w:val="00EB14B3"/>
    <w:rsid w:val="00EB1792"/>
    <w:rsid w:val="00EB1869"/>
    <w:rsid w:val="00EB1AAC"/>
    <w:rsid w:val="00EB1FDC"/>
    <w:rsid w:val="00EB20DE"/>
    <w:rsid w:val="00EB24D0"/>
    <w:rsid w:val="00EB2D3D"/>
    <w:rsid w:val="00EB2E2E"/>
    <w:rsid w:val="00EB360C"/>
    <w:rsid w:val="00EB3A56"/>
    <w:rsid w:val="00EB3BD5"/>
    <w:rsid w:val="00EB3D22"/>
    <w:rsid w:val="00EB3DAC"/>
    <w:rsid w:val="00EB3FEE"/>
    <w:rsid w:val="00EB4078"/>
    <w:rsid w:val="00EB4128"/>
    <w:rsid w:val="00EB4221"/>
    <w:rsid w:val="00EB4789"/>
    <w:rsid w:val="00EB4909"/>
    <w:rsid w:val="00EB4CC3"/>
    <w:rsid w:val="00EB52E7"/>
    <w:rsid w:val="00EB5621"/>
    <w:rsid w:val="00EB569D"/>
    <w:rsid w:val="00EB5DCA"/>
    <w:rsid w:val="00EB5DCC"/>
    <w:rsid w:val="00EB63D8"/>
    <w:rsid w:val="00EB667C"/>
    <w:rsid w:val="00EB700E"/>
    <w:rsid w:val="00EB77C7"/>
    <w:rsid w:val="00EB79C5"/>
    <w:rsid w:val="00EB7D0C"/>
    <w:rsid w:val="00EB7FA8"/>
    <w:rsid w:val="00EC007E"/>
    <w:rsid w:val="00EC0520"/>
    <w:rsid w:val="00EC053B"/>
    <w:rsid w:val="00EC05F2"/>
    <w:rsid w:val="00EC0632"/>
    <w:rsid w:val="00EC07A7"/>
    <w:rsid w:val="00EC1091"/>
    <w:rsid w:val="00EC124C"/>
    <w:rsid w:val="00EC1C9B"/>
    <w:rsid w:val="00EC1DF8"/>
    <w:rsid w:val="00EC297E"/>
    <w:rsid w:val="00EC3290"/>
    <w:rsid w:val="00EC355E"/>
    <w:rsid w:val="00EC36D2"/>
    <w:rsid w:val="00EC36E4"/>
    <w:rsid w:val="00EC3B95"/>
    <w:rsid w:val="00EC4265"/>
    <w:rsid w:val="00EC586C"/>
    <w:rsid w:val="00EC5984"/>
    <w:rsid w:val="00EC5B59"/>
    <w:rsid w:val="00EC685F"/>
    <w:rsid w:val="00EC6A78"/>
    <w:rsid w:val="00EC6D11"/>
    <w:rsid w:val="00EC6D2D"/>
    <w:rsid w:val="00EC744A"/>
    <w:rsid w:val="00EC7479"/>
    <w:rsid w:val="00EC77B2"/>
    <w:rsid w:val="00EC7C1B"/>
    <w:rsid w:val="00ED00C2"/>
    <w:rsid w:val="00ED0126"/>
    <w:rsid w:val="00ED01D3"/>
    <w:rsid w:val="00ED0F29"/>
    <w:rsid w:val="00ED14D9"/>
    <w:rsid w:val="00ED14FC"/>
    <w:rsid w:val="00ED17A9"/>
    <w:rsid w:val="00ED185D"/>
    <w:rsid w:val="00ED2080"/>
    <w:rsid w:val="00ED2EF5"/>
    <w:rsid w:val="00ED38FE"/>
    <w:rsid w:val="00ED3FF8"/>
    <w:rsid w:val="00ED43C6"/>
    <w:rsid w:val="00ED476E"/>
    <w:rsid w:val="00ED4991"/>
    <w:rsid w:val="00ED5344"/>
    <w:rsid w:val="00ED58D4"/>
    <w:rsid w:val="00ED5CEB"/>
    <w:rsid w:val="00ED5D30"/>
    <w:rsid w:val="00ED669D"/>
    <w:rsid w:val="00ED7753"/>
    <w:rsid w:val="00ED7E5F"/>
    <w:rsid w:val="00EE09B8"/>
    <w:rsid w:val="00EE09C0"/>
    <w:rsid w:val="00EE0F90"/>
    <w:rsid w:val="00EE139A"/>
    <w:rsid w:val="00EE1423"/>
    <w:rsid w:val="00EE1449"/>
    <w:rsid w:val="00EE161B"/>
    <w:rsid w:val="00EE1929"/>
    <w:rsid w:val="00EE1C29"/>
    <w:rsid w:val="00EE21FF"/>
    <w:rsid w:val="00EE23F9"/>
    <w:rsid w:val="00EE2B85"/>
    <w:rsid w:val="00EE2FA7"/>
    <w:rsid w:val="00EE2FB0"/>
    <w:rsid w:val="00EE36C2"/>
    <w:rsid w:val="00EE39D6"/>
    <w:rsid w:val="00EE3B08"/>
    <w:rsid w:val="00EE3DF9"/>
    <w:rsid w:val="00EE41D1"/>
    <w:rsid w:val="00EE46C8"/>
    <w:rsid w:val="00EE4A13"/>
    <w:rsid w:val="00EE4CB7"/>
    <w:rsid w:val="00EE50B2"/>
    <w:rsid w:val="00EE5118"/>
    <w:rsid w:val="00EE5390"/>
    <w:rsid w:val="00EE5772"/>
    <w:rsid w:val="00EE5793"/>
    <w:rsid w:val="00EE57A5"/>
    <w:rsid w:val="00EE59EB"/>
    <w:rsid w:val="00EE5AF0"/>
    <w:rsid w:val="00EE5BF8"/>
    <w:rsid w:val="00EE5C23"/>
    <w:rsid w:val="00EE5DAA"/>
    <w:rsid w:val="00EE5F3B"/>
    <w:rsid w:val="00EE6220"/>
    <w:rsid w:val="00EE678D"/>
    <w:rsid w:val="00EE67CE"/>
    <w:rsid w:val="00EE6B33"/>
    <w:rsid w:val="00EE7206"/>
    <w:rsid w:val="00EE722B"/>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7D"/>
    <w:rsid w:val="00EF2E8F"/>
    <w:rsid w:val="00EF3607"/>
    <w:rsid w:val="00EF38C7"/>
    <w:rsid w:val="00EF3AE0"/>
    <w:rsid w:val="00EF3D95"/>
    <w:rsid w:val="00EF4537"/>
    <w:rsid w:val="00EF4764"/>
    <w:rsid w:val="00EF4A70"/>
    <w:rsid w:val="00EF518D"/>
    <w:rsid w:val="00EF527B"/>
    <w:rsid w:val="00EF5327"/>
    <w:rsid w:val="00EF5334"/>
    <w:rsid w:val="00EF5750"/>
    <w:rsid w:val="00EF577C"/>
    <w:rsid w:val="00EF58DD"/>
    <w:rsid w:val="00EF5BB9"/>
    <w:rsid w:val="00EF6053"/>
    <w:rsid w:val="00EF63F4"/>
    <w:rsid w:val="00EF6456"/>
    <w:rsid w:val="00EF65BF"/>
    <w:rsid w:val="00EF6885"/>
    <w:rsid w:val="00EF696B"/>
    <w:rsid w:val="00EF6E69"/>
    <w:rsid w:val="00EF7182"/>
    <w:rsid w:val="00EF74E7"/>
    <w:rsid w:val="00EF77FB"/>
    <w:rsid w:val="00EF7CB8"/>
    <w:rsid w:val="00F0018C"/>
    <w:rsid w:val="00F0056E"/>
    <w:rsid w:val="00F008A4"/>
    <w:rsid w:val="00F00AA8"/>
    <w:rsid w:val="00F00E2F"/>
    <w:rsid w:val="00F00F34"/>
    <w:rsid w:val="00F01642"/>
    <w:rsid w:val="00F01775"/>
    <w:rsid w:val="00F02F86"/>
    <w:rsid w:val="00F030BE"/>
    <w:rsid w:val="00F031DE"/>
    <w:rsid w:val="00F03515"/>
    <w:rsid w:val="00F0378D"/>
    <w:rsid w:val="00F03F9F"/>
    <w:rsid w:val="00F042BD"/>
    <w:rsid w:val="00F043E5"/>
    <w:rsid w:val="00F04AE3"/>
    <w:rsid w:val="00F04B25"/>
    <w:rsid w:val="00F058D8"/>
    <w:rsid w:val="00F05C1E"/>
    <w:rsid w:val="00F05CA4"/>
    <w:rsid w:val="00F065CE"/>
    <w:rsid w:val="00F06870"/>
    <w:rsid w:val="00F06C8C"/>
    <w:rsid w:val="00F070E2"/>
    <w:rsid w:val="00F07455"/>
    <w:rsid w:val="00F076F4"/>
    <w:rsid w:val="00F07E90"/>
    <w:rsid w:val="00F07E9C"/>
    <w:rsid w:val="00F10B16"/>
    <w:rsid w:val="00F11457"/>
    <w:rsid w:val="00F11C4F"/>
    <w:rsid w:val="00F11D9A"/>
    <w:rsid w:val="00F11EE6"/>
    <w:rsid w:val="00F1240A"/>
    <w:rsid w:val="00F12DAD"/>
    <w:rsid w:val="00F130D1"/>
    <w:rsid w:val="00F13131"/>
    <w:rsid w:val="00F131CA"/>
    <w:rsid w:val="00F136F7"/>
    <w:rsid w:val="00F13C84"/>
    <w:rsid w:val="00F13C91"/>
    <w:rsid w:val="00F13F29"/>
    <w:rsid w:val="00F142DB"/>
    <w:rsid w:val="00F143A4"/>
    <w:rsid w:val="00F1450A"/>
    <w:rsid w:val="00F14525"/>
    <w:rsid w:val="00F14561"/>
    <w:rsid w:val="00F145BB"/>
    <w:rsid w:val="00F15201"/>
    <w:rsid w:val="00F15345"/>
    <w:rsid w:val="00F157BE"/>
    <w:rsid w:val="00F15BE9"/>
    <w:rsid w:val="00F16C0C"/>
    <w:rsid w:val="00F17107"/>
    <w:rsid w:val="00F1710A"/>
    <w:rsid w:val="00F17E59"/>
    <w:rsid w:val="00F2006D"/>
    <w:rsid w:val="00F204D1"/>
    <w:rsid w:val="00F207D5"/>
    <w:rsid w:val="00F20821"/>
    <w:rsid w:val="00F20A47"/>
    <w:rsid w:val="00F20F18"/>
    <w:rsid w:val="00F215A3"/>
    <w:rsid w:val="00F218D7"/>
    <w:rsid w:val="00F21A7E"/>
    <w:rsid w:val="00F21EB5"/>
    <w:rsid w:val="00F2213F"/>
    <w:rsid w:val="00F22258"/>
    <w:rsid w:val="00F2230F"/>
    <w:rsid w:val="00F22480"/>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27F5A"/>
    <w:rsid w:val="00F300A3"/>
    <w:rsid w:val="00F300AE"/>
    <w:rsid w:val="00F300FB"/>
    <w:rsid w:val="00F3068D"/>
    <w:rsid w:val="00F30727"/>
    <w:rsid w:val="00F30963"/>
    <w:rsid w:val="00F30AC8"/>
    <w:rsid w:val="00F313FC"/>
    <w:rsid w:val="00F31C90"/>
    <w:rsid w:val="00F32485"/>
    <w:rsid w:val="00F32550"/>
    <w:rsid w:val="00F32D04"/>
    <w:rsid w:val="00F32D98"/>
    <w:rsid w:val="00F32F8C"/>
    <w:rsid w:val="00F3330E"/>
    <w:rsid w:val="00F33682"/>
    <w:rsid w:val="00F3368D"/>
    <w:rsid w:val="00F33A09"/>
    <w:rsid w:val="00F33B9C"/>
    <w:rsid w:val="00F340F4"/>
    <w:rsid w:val="00F34406"/>
    <w:rsid w:val="00F34408"/>
    <w:rsid w:val="00F34ABB"/>
    <w:rsid w:val="00F34C8B"/>
    <w:rsid w:val="00F34E0C"/>
    <w:rsid w:val="00F34EE3"/>
    <w:rsid w:val="00F35C2F"/>
    <w:rsid w:val="00F35CFF"/>
    <w:rsid w:val="00F372C1"/>
    <w:rsid w:val="00F37F22"/>
    <w:rsid w:val="00F401C4"/>
    <w:rsid w:val="00F40975"/>
    <w:rsid w:val="00F40A16"/>
    <w:rsid w:val="00F40DDE"/>
    <w:rsid w:val="00F414C4"/>
    <w:rsid w:val="00F4151D"/>
    <w:rsid w:val="00F4167B"/>
    <w:rsid w:val="00F4172B"/>
    <w:rsid w:val="00F426E3"/>
    <w:rsid w:val="00F42B3F"/>
    <w:rsid w:val="00F42BE7"/>
    <w:rsid w:val="00F4330D"/>
    <w:rsid w:val="00F4336F"/>
    <w:rsid w:val="00F438DD"/>
    <w:rsid w:val="00F43D68"/>
    <w:rsid w:val="00F44146"/>
    <w:rsid w:val="00F4437E"/>
    <w:rsid w:val="00F443B8"/>
    <w:rsid w:val="00F449A9"/>
    <w:rsid w:val="00F44A58"/>
    <w:rsid w:val="00F44FDB"/>
    <w:rsid w:val="00F45052"/>
    <w:rsid w:val="00F4542C"/>
    <w:rsid w:val="00F456BB"/>
    <w:rsid w:val="00F459A0"/>
    <w:rsid w:val="00F45B7E"/>
    <w:rsid w:val="00F45E47"/>
    <w:rsid w:val="00F45FEA"/>
    <w:rsid w:val="00F46292"/>
    <w:rsid w:val="00F466BE"/>
    <w:rsid w:val="00F4687E"/>
    <w:rsid w:val="00F46BAB"/>
    <w:rsid w:val="00F46EDC"/>
    <w:rsid w:val="00F475D5"/>
    <w:rsid w:val="00F476A5"/>
    <w:rsid w:val="00F47973"/>
    <w:rsid w:val="00F479E5"/>
    <w:rsid w:val="00F47A87"/>
    <w:rsid w:val="00F47A89"/>
    <w:rsid w:val="00F5006C"/>
    <w:rsid w:val="00F5010B"/>
    <w:rsid w:val="00F5075E"/>
    <w:rsid w:val="00F50F2A"/>
    <w:rsid w:val="00F51494"/>
    <w:rsid w:val="00F51D6E"/>
    <w:rsid w:val="00F51EC4"/>
    <w:rsid w:val="00F526BC"/>
    <w:rsid w:val="00F52A87"/>
    <w:rsid w:val="00F52BCF"/>
    <w:rsid w:val="00F52EE4"/>
    <w:rsid w:val="00F534A7"/>
    <w:rsid w:val="00F53630"/>
    <w:rsid w:val="00F538C6"/>
    <w:rsid w:val="00F53B37"/>
    <w:rsid w:val="00F53D4A"/>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6FC8"/>
    <w:rsid w:val="00F57005"/>
    <w:rsid w:val="00F57A05"/>
    <w:rsid w:val="00F57DB6"/>
    <w:rsid w:val="00F57E57"/>
    <w:rsid w:val="00F57E6F"/>
    <w:rsid w:val="00F600FF"/>
    <w:rsid w:val="00F60158"/>
    <w:rsid w:val="00F601F4"/>
    <w:rsid w:val="00F60C6B"/>
    <w:rsid w:val="00F61880"/>
    <w:rsid w:val="00F618C6"/>
    <w:rsid w:val="00F61915"/>
    <w:rsid w:val="00F619E5"/>
    <w:rsid w:val="00F61AA0"/>
    <w:rsid w:val="00F61B0C"/>
    <w:rsid w:val="00F61B5F"/>
    <w:rsid w:val="00F62115"/>
    <w:rsid w:val="00F6263A"/>
    <w:rsid w:val="00F62A6E"/>
    <w:rsid w:val="00F62AA1"/>
    <w:rsid w:val="00F631A4"/>
    <w:rsid w:val="00F6357A"/>
    <w:rsid w:val="00F63694"/>
    <w:rsid w:val="00F6398B"/>
    <w:rsid w:val="00F63C33"/>
    <w:rsid w:val="00F64661"/>
    <w:rsid w:val="00F646A7"/>
    <w:rsid w:val="00F64A01"/>
    <w:rsid w:val="00F64B31"/>
    <w:rsid w:val="00F64C13"/>
    <w:rsid w:val="00F64EDF"/>
    <w:rsid w:val="00F6579D"/>
    <w:rsid w:val="00F65873"/>
    <w:rsid w:val="00F659A2"/>
    <w:rsid w:val="00F65AC2"/>
    <w:rsid w:val="00F65CC1"/>
    <w:rsid w:val="00F65DD9"/>
    <w:rsid w:val="00F6619C"/>
    <w:rsid w:val="00F6621F"/>
    <w:rsid w:val="00F6659E"/>
    <w:rsid w:val="00F6705E"/>
    <w:rsid w:val="00F6749A"/>
    <w:rsid w:val="00F679A1"/>
    <w:rsid w:val="00F67AA6"/>
    <w:rsid w:val="00F67BFA"/>
    <w:rsid w:val="00F67C03"/>
    <w:rsid w:val="00F70119"/>
    <w:rsid w:val="00F70E83"/>
    <w:rsid w:val="00F7148A"/>
    <w:rsid w:val="00F71796"/>
    <w:rsid w:val="00F717A0"/>
    <w:rsid w:val="00F717EC"/>
    <w:rsid w:val="00F71A0E"/>
    <w:rsid w:val="00F724AD"/>
    <w:rsid w:val="00F725DE"/>
    <w:rsid w:val="00F72697"/>
    <w:rsid w:val="00F73843"/>
    <w:rsid w:val="00F73920"/>
    <w:rsid w:val="00F73BF5"/>
    <w:rsid w:val="00F73D02"/>
    <w:rsid w:val="00F73E0F"/>
    <w:rsid w:val="00F74753"/>
    <w:rsid w:val="00F749F5"/>
    <w:rsid w:val="00F74B0D"/>
    <w:rsid w:val="00F752EA"/>
    <w:rsid w:val="00F753C3"/>
    <w:rsid w:val="00F758B3"/>
    <w:rsid w:val="00F75BCF"/>
    <w:rsid w:val="00F75C77"/>
    <w:rsid w:val="00F75E72"/>
    <w:rsid w:val="00F760FF"/>
    <w:rsid w:val="00F76249"/>
    <w:rsid w:val="00F763FE"/>
    <w:rsid w:val="00F767E5"/>
    <w:rsid w:val="00F76831"/>
    <w:rsid w:val="00F76A21"/>
    <w:rsid w:val="00F76B86"/>
    <w:rsid w:val="00F771C7"/>
    <w:rsid w:val="00F7725B"/>
    <w:rsid w:val="00F77268"/>
    <w:rsid w:val="00F773F4"/>
    <w:rsid w:val="00F77900"/>
    <w:rsid w:val="00F77C95"/>
    <w:rsid w:val="00F77EEF"/>
    <w:rsid w:val="00F80276"/>
    <w:rsid w:val="00F805EC"/>
    <w:rsid w:val="00F80DBD"/>
    <w:rsid w:val="00F81236"/>
    <w:rsid w:val="00F824CF"/>
    <w:rsid w:val="00F82A15"/>
    <w:rsid w:val="00F82CA3"/>
    <w:rsid w:val="00F82E9F"/>
    <w:rsid w:val="00F834DD"/>
    <w:rsid w:val="00F83757"/>
    <w:rsid w:val="00F83B51"/>
    <w:rsid w:val="00F84699"/>
    <w:rsid w:val="00F84C27"/>
    <w:rsid w:val="00F84C48"/>
    <w:rsid w:val="00F84C75"/>
    <w:rsid w:val="00F84EB1"/>
    <w:rsid w:val="00F85126"/>
    <w:rsid w:val="00F85394"/>
    <w:rsid w:val="00F8578B"/>
    <w:rsid w:val="00F858AF"/>
    <w:rsid w:val="00F85D26"/>
    <w:rsid w:val="00F85E74"/>
    <w:rsid w:val="00F85E97"/>
    <w:rsid w:val="00F861A3"/>
    <w:rsid w:val="00F86253"/>
    <w:rsid w:val="00F86514"/>
    <w:rsid w:val="00F8669A"/>
    <w:rsid w:val="00F868AF"/>
    <w:rsid w:val="00F868E5"/>
    <w:rsid w:val="00F86969"/>
    <w:rsid w:val="00F86A7C"/>
    <w:rsid w:val="00F86CAD"/>
    <w:rsid w:val="00F90246"/>
    <w:rsid w:val="00F903A1"/>
    <w:rsid w:val="00F9063E"/>
    <w:rsid w:val="00F90AD2"/>
    <w:rsid w:val="00F90E91"/>
    <w:rsid w:val="00F9117B"/>
    <w:rsid w:val="00F91958"/>
    <w:rsid w:val="00F91B59"/>
    <w:rsid w:val="00F91E87"/>
    <w:rsid w:val="00F922C3"/>
    <w:rsid w:val="00F92BC6"/>
    <w:rsid w:val="00F92D84"/>
    <w:rsid w:val="00F930E2"/>
    <w:rsid w:val="00F9392D"/>
    <w:rsid w:val="00F93DEF"/>
    <w:rsid w:val="00F93EDE"/>
    <w:rsid w:val="00F941DF"/>
    <w:rsid w:val="00F942F0"/>
    <w:rsid w:val="00F94B50"/>
    <w:rsid w:val="00F94EE1"/>
    <w:rsid w:val="00F9512C"/>
    <w:rsid w:val="00F95152"/>
    <w:rsid w:val="00F951BA"/>
    <w:rsid w:val="00F955C5"/>
    <w:rsid w:val="00F958B6"/>
    <w:rsid w:val="00F963F3"/>
    <w:rsid w:val="00F9643F"/>
    <w:rsid w:val="00F96792"/>
    <w:rsid w:val="00F96A52"/>
    <w:rsid w:val="00F96B99"/>
    <w:rsid w:val="00F96CD3"/>
    <w:rsid w:val="00F96D5D"/>
    <w:rsid w:val="00F96DFE"/>
    <w:rsid w:val="00F96FB2"/>
    <w:rsid w:val="00F970AB"/>
    <w:rsid w:val="00F97194"/>
    <w:rsid w:val="00F9771E"/>
    <w:rsid w:val="00FA0685"/>
    <w:rsid w:val="00FA07A9"/>
    <w:rsid w:val="00FA0A37"/>
    <w:rsid w:val="00FA0D17"/>
    <w:rsid w:val="00FA14DC"/>
    <w:rsid w:val="00FA159B"/>
    <w:rsid w:val="00FA1699"/>
    <w:rsid w:val="00FA1FA1"/>
    <w:rsid w:val="00FA2354"/>
    <w:rsid w:val="00FA24AC"/>
    <w:rsid w:val="00FA286E"/>
    <w:rsid w:val="00FA2A33"/>
    <w:rsid w:val="00FA3BA7"/>
    <w:rsid w:val="00FA40B8"/>
    <w:rsid w:val="00FA416F"/>
    <w:rsid w:val="00FA4654"/>
    <w:rsid w:val="00FA48B9"/>
    <w:rsid w:val="00FA4960"/>
    <w:rsid w:val="00FA506D"/>
    <w:rsid w:val="00FA5242"/>
    <w:rsid w:val="00FA57C7"/>
    <w:rsid w:val="00FA597B"/>
    <w:rsid w:val="00FA5AB3"/>
    <w:rsid w:val="00FA5D69"/>
    <w:rsid w:val="00FA5FD5"/>
    <w:rsid w:val="00FA62B3"/>
    <w:rsid w:val="00FA6336"/>
    <w:rsid w:val="00FA65A1"/>
    <w:rsid w:val="00FA65F9"/>
    <w:rsid w:val="00FA67B4"/>
    <w:rsid w:val="00FA6828"/>
    <w:rsid w:val="00FA693C"/>
    <w:rsid w:val="00FA695F"/>
    <w:rsid w:val="00FA69E5"/>
    <w:rsid w:val="00FA7406"/>
    <w:rsid w:val="00FA753D"/>
    <w:rsid w:val="00FA7D3D"/>
    <w:rsid w:val="00FA7DC8"/>
    <w:rsid w:val="00FA7DEF"/>
    <w:rsid w:val="00FB051C"/>
    <w:rsid w:val="00FB062E"/>
    <w:rsid w:val="00FB075F"/>
    <w:rsid w:val="00FB089C"/>
    <w:rsid w:val="00FB0EC4"/>
    <w:rsid w:val="00FB11EF"/>
    <w:rsid w:val="00FB185F"/>
    <w:rsid w:val="00FB1BB8"/>
    <w:rsid w:val="00FB1BC2"/>
    <w:rsid w:val="00FB1CCF"/>
    <w:rsid w:val="00FB1F88"/>
    <w:rsid w:val="00FB220F"/>
    <w:rsid w:val="00FB2222"/>
    <w:rsid w:val="00FB2295"/>
    <w:rsid w:val="00FB22B7"/>
    <w:rsid w:val="00FB273A"/>
    <w:rsid w:val="00FB2853"/>
    <w:rsid w:val="00FB2F15"/>
    <w:rsid w:val="00FB30DC"/>
    <w:rsid w:val="00FB31AB"/>
    <w:rsid w:val="00FB355F"/>
    <w:rsid w:val="00FB3C13"/>
    <w:rsid w:val="00FB3D40"/>
    <w:rsid w:val="00FB3EF6"/>
    <w:rsid w:val="00FB3FF4"/>
    <w:rsid w:val="00FB4767"/>
    <w:rsid w:val="00FB4BE0"/>
    <w:rsid w:val="00FB4E84"/>
    <w:rsid w:val="00FB5400"/>
    <w:rsid w:val="00FB574F"/>
    <w:rsid w:val="00FB575F"/>
    <w:rsid w:val="00FB5DE0"/>
    <w:rsid w:val="00FB5E88"/>
    <w:rsid w:val="00FB5EDF"/>
    <w:rsid w:val="00FB6022"/>
    <w:rsid w:val="00FB6062"/>
    <w:rsid w:val="00FB61A9"/>
    <w:rsid w:val="00FB660E"/>
    <w:rsid w:val="00FB6C3C"/>
    <w:rsid w:val="00FB740D"/>
    <w:rsid w:val="00FB7704"/>
    <w:rsid w:val="00FB7A87"/>
    <w:rsid w:val="00FB7E27"/>
    <w:rsid w:val="00FB7E30"/>
    <w:rsid w:val="00FB7E9D"/>
    <w:rsid w:val="00FB7F73"/>
    <w:rsid w:val="00FC08E5"/>
    <w:rsid w:val="00FC09B6"/>
    <w:rsid w:val="00FC0ECB"/>
    <w:rsid w:val="00FC0F52"/>
    <w:rsid w:val="00FC1900"/>
    <w:rsid w:val="00FC267B"/>
    <w:rsid w:val="00FC283B"/>
    <w:rsid w:val="00FC29D1"/>
    <w:rsid w:val="00FC2ABA"/>
    <w:rsid w:val="00FC307F"/>
    <w:rsid w:val="00FC4015"/>
    <w:rsid w:val="00FC46CF"/>
    <w:rsid w:val="00FC4959"/>
    <w:rsid w:val="00FC4AC1"/>
    <w:rsid w:val="00FC4E0F"/>
    <w:rsid w:val="00FC4EA1"/>
    <w:rsid w:val="00FC4F55"/>
    <w:rsid w:val="00FC542A"/>
    <w:rsid w:val="00FC5AD0"/>
    <w:rsid w:val="00FC5C90"/>
    <w:rsid w:val="00FC62FC"/>
    <w:rsid w:val="00FC63DF"/>
    <w:rsid w:val="00FC6B06"/>
    <w:rsid w:val="00FC7306"/>
    <w:rsid w:val="00FC748B"/>
    <w:rsid w:val="00FC7619"/>
    <w:rsid w:val="00FC7ABA"/>
    <w:rsid w:val="00FD0137"/>
    <w:rsid w:val="00FD09D6"/>
    <w:rsid w:val="00FD09FE"/>
    <w:rsid w:val="00FD18E9"/>
    <w:rsid w:val="00FD1C50"/>
    <w:rsid w:val="00FD1CBB"/>
    <w:rsid w:val="00FD1E12"/>
    <w:rsid w:val="00FD2A85"/>
    <w:rsid w:val="00FD2AF4"/>
    <w:rsid w:val="00FD2EF1"/>
    <w:rsid w:val="00FD305B"/>
    <w:rsid w:val="00FD33A4"/>
    <w:rsid w:val="00FD3847"/>
    <w:rsid w:val="00FD41F9"/>
    <w:rsid w:val="00FD46A2"/>
    <w:rsid w:val="00FD4A7C"/>
    <w:rsid w:val="00FD4AC4"/>
    <w:rsid w:val="00FD52EB"/>
    <w:rsid w:val="00FD5CD2"/>
    <w:rsid w:val="00FD66D6"/>
    <w:rsid w:val="00FD6A35"/>
    <w:rsid w:val="00FD72DB"/>
    <w:rsid w:val="00FD73C4"/>
    <w:rsid w:val="00FD7589"/>
    <w:rsid w:val="00FD7763"/>
    <w:rsid w:val="00FD7E06"/>
    <w:rsid w:val="00FD7E5A"/>
    <w:rsid w:val="00FE018B"/>
    <w:rsid w:val="00FE07F5"/>
    <w:rsid w:val="00FE09FB"/>
    <w:rsid w:val="00FE101C"/>
    <w:rsid w:val="00FE126D"/>
    <w:rsid w:val="00FE1400"/>
    <w:rsid w:val="00FE174A"/>
    <w:rsid w:val="00FE183D"/>
    <w:rsid w:val="00FE189D"/>
    <w:rsid w:val="00FE197B"/>
    <w:rsid w:val="00FE2FA7"/>
    <w:rsid w:val="00FE2FB2"/>
    <w:rsid w:val="00FE32BB"/>
    <w:rsid w:val="00FE33E4"/>
    <w:rsid w:val="00FE34B0"/>
    <w:rsid w:val="00FE35B1"/>
    <w:rsid w:val="00FE380F"/>
    <w:rsid w:val="00FE3B29"/>
    <w:rsid w:val="00FE4102"/>
    <w:rsid w:val="00FE41C0"/>
    <w:rsid w:val="00FE41FB"/>
    <w:rsid w:val="00FE4476"/>
    <w:rsid w:val="00FE4684"/>
    <w:rsid w:val="00FE4872"/>
    <w:rsid w:val="00FE499E"/>
    <w:rsid w:val="00FE49B8"/>
    <w:rsid w:val="00FE4D0B"/>
    <w:rsid w:val="00FE4DE0"/>
    <w:rsid w:val="00FE536E"/>
    <w:rsid w:val="00FE55FE"/>
    <w:rsid w:val="00FE5794"/>
    <w:rsid w:val="00FE589A"/>
    <w:rsid w:val="00FE5941"/>
    <w:rsid w:val="00FE5B2C"/>
    <w:rsid w:val="00FE5C40"/>
    <w:rsid w:val="00FE5D43"/>
    <w:rsid w:val="00FE5EB5"/>
    <w:rsid w:val="00FE62E5"/>
    <w:rsid w:val="00FE7275"/>
    <w:rsid w:val="00FE76CB"/>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A2"/>
    <w:rsid w:val="00FF16B5"/>
    <w:rsid w:val="00FF1FBB"/>
    <w:rsid w:val="00FF1FF6"/>
    <w:rsid w:val="00FF2005"/>
    <w:rsid w:val="00FF2355"/>
    <w:rsid w:val="00FF32F1"/>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qFormat/>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SimSun"/>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SimSun"/>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SimSun"/>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DF4ED7"/>
    <w:rPr>
      <w:rFonts w:eastAsia="SimSun"/>
      <w:b/>
      <w:sz w:val="24"/>
      <w:lang w:val="en-GB" w:eastAsia="zh-CN"/>
    </w:rPr>
  </w:style>
  <w:style w:type="character" w:styleId="Strong">
    <w:name w:val="Strong"/>
    <w:qFormat/>
    <w:rsid w:val="00DF4ED7"/>
    <w:rPr>
      <w:rFonts w:eastAsia="SimSun"/>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F4ED7"/>
    <w:rPr>
      <w:rFonts w:ascii="Arial" w:eastAsia="DengXian"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SimSun"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DengXian" w:cs="Arial"/>
      <w:b/>
      <w:bCs/>
      <w:color w:val="000000"/>
      <w:sz w:val="24"/>
      <w:szCs w:val="24"/>
      <w:lang w:val="en-US"/>
    </w:rPr>
  </w:style>
  <w:style w:type="paragraph" w:customStyle="1" w:styleId="Discussion">
    <w:name w:val="Discussion"/>
    <w:basedOn w:val="Normal"/>
    <w:rsid w:val="00DF4ED7"/>
    <w:rPr>
      <w:rFonts w:ascii="Arial" w:eastAsia="DengXian"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SimSun"/>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SimSun"/>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SimSun"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SimSun"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Agreement">
    <w:name w:val="Agreement"/>
    <w:basedOn w:val="Normal"/>
    <w:next w:val="Normal"/>
    <w:uiPriority w:val="99"/>
    <w:qFormat/>
    <w:rsid w:val="00F717EC"/>
    <w:pPr>
      <w:spacing w:before="60" w:after="0"/>
    </w:pPr>
    <w:rPr>
      <w:rFonts w:ascii="Arial" w:eastAsia="MS Mincho" w:hAnsi="Arial"/>
      <w:b/>
      <w:szCs w:val="24"/>
      <w:lang w:eastAsia="en-GB"/>
    </w:rPr>
  </w:style>
  <w:style w:type="paragraph" w:customStyle="1" w:styleId="NormalinLS">
    <w:name w:val="Normal in LS"/>
    <w:basedOn w:val="Normal"/>
    <w:rsid w:val="00ED669D"/>
    <w:pPr>
      <w:spacing w:after="160" w:line="259" w:lineRule="auto"/>
    </w:pPr>
    <w:rPr>
      <w:rFonts w:ascii="Calibri" w:eastAsia="SimSun" w:hAnsi="Calibri" w:cs="SimSun"/>
      <w:szCs w:val="22"/>
      <w:lang w:eastAsia="zh-CN"/>
    </w:rPr>
  </w:style>
  <w:style w:type="paragraph" w:customStyle="1" w:styleId="Agendanormal">
    <w:name w:val="Agenda normal"/>
    <w:basedOn w:val="Normal"/>
    <w:qFormat/>
    <w:rsid w:val="007A7742"/>
    <w:pPr>
      <w:widowControl w:val="0"/>
      <w:overflowPunct w:val="0"/>
      <w:autoSpaceDE w:val="0"/>
      <w:autoSpaceDN w:val="0"/>
      <w:adjustRightInd w:val="0"/>
      <w:spacing w:after="60" w:line="276" w:lineRule="auto"/>
      <w:ind w:left="144" w:hanging="144"/>
    </w:pPr>
    <w:rPr>
      <w:rFonts w:ascii="Calibri" w:eastAsia="SimSun" w:hAnsi="Calibri" w:cs="Calibri"/>
      <w:sz w:val="18"/>
      <w:szCs w:val="24"/>
      <w:lang w:val="en-US"/>
    </w:rPr>
  </w:style>
  <w:style w:type="paragraph" w:customStyle="1" w:styleId="Agendalist">
    <w:name w:val="Agenda list"/>
    <w:basedOn w:val="Normal"/>
    <w:next w:val="Agendanormal"/>
    <w:qFormat/>
    <w:rsid w:val="007A7742"/>
    <w:pPr>
      <w:widowControl w:val="0"/>
      <w:numPr>
        <w:numId w:val="13"/>
      </w:numPr>
      <w:overflowPunct w:val="0"/>
      <w:autoSpaceDE w:val="0"/>
      <w:autoSpaceDN w:val="0"/>
      <w:adjustRightInd w:val="0"/>
      <w:spacing w:after="60" w:line="276" w:lineRule="auto"/>
    </w:pPr>
    <w:rPr>
      <w:rFonts w:ascii="Calibri" w:eastAsia="SimSun" w:hAnsi="Calibri" w:cs="Calibri"/>
      <w:sz w:val="18"/>
      <w:szCs w:val="24"/>
      <w:lang w:val="en-US"/>
    </w:rPr>
  </w:style>
  <w:style w:type="character" w:styleId="UnresolvedMention">
    <w:name w:val="Unresolved Mention"/>
    <w:basedOn w:val="DefaultParagraphFont"/>
    <w:uiPriority w:val="99"/>
    <w:semiHidden/>
    <w:unhideWhenUsed/>
    <w:rsid w:val="00F866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871357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80559">
      <w:bodyDiv w:val="1"/>
      <w:marLeft w:val="0"/>
      <w:marRight w:val="0"/>
      <w:marTop w:val="0"/>
      <w:marBottom w:val="0"/>
      <w:divBdr>
        <w:top w:val="none" w:sz="0" w:space="0" w:color="auto"/>
        <w:left w:val="none" w:sz="0" w:space="0" w:color="auto"/>
        <w:bottom w:val="none" w:sz="0" w:space="0" w:color="auto"/>
        <w:right w:val="none" w:sz="0" w:space="0" w:color="auto"/>
      </w:divBdr>
    </w:div>
    <w:div w:id="371534902">
      <w:bodyDiv w:val="1"/>
      <w:marLeft w:val="0"/>
      <w:marRight w:val="0"/>
      <w:marTop w:val="0"/>
      <w:marBottom w:val="0"/>
      <w:divBdr>
        <w:top w:val="none" w:sz="0" w:space="0" w:color="auto"/>
        <w:left w:val="none" w:sz="0" w:space="0" w:color="auto"/>
        <w:bottom w:val="none" w:sz="0" w:space="0" w:color="auto"/>
        <w:right w:val="none" w:sz="0" w:space="0" w:color="auto"/>
      </w:divBdr>
    </w:div>
    <w:div w:id="40796555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875829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08219387">
      <w:bodyDiv w:val="1"/>
      <w:marLeft w:val="0"/>
      <w:marRight w:val="0"/>
      <w:marTop w:val="0"/>
      <w:marBottom w:val="0"/>
      <w:divBdr>
        <w:top w:val="none" w:sz="0" w:space="0" w:color="auto"/>
        <w:left w:val="none" w:sz="0" w:space="0" w:color="auto"/>
        <w:bottom w:val="none" w:sz="0" w:space="0" w:color="auto"/>
        <w:right w:val="none" w:sz="0" w:space="0" w:color="auto"/>
      </w:divBdr>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133215338">
      <w:bodyDiv w:val="1"/>
      <w:marLeft w:val="0"/>
      <w:marRight w:val="0"/>
      <w:marTop w:val="0"/>
      <w:marBottom w:val="0"/>
      <w:divBdr>
        <w:top w:val="none" w:sz="0" w:space="0" w:color="auto"/>
        <w:left w:val="none" w:sz="0" w:space="0" w:color="auto"/>
        <w:bottom w:val="none" w:sz="0" w:space="0" w:color="auto"/>
        <w:right w:val="none" w:sz="0" w:space="0" w:color="auto"/>
      </w:divBdr>
    </w:div>
    <w:div w:id="1168179660">
      <w:bodyDiv w:val="1"/>
      <w:marLeft w:val="0"/>
      <w:marRight w:val="0"/>
      <w:marTop w:val="0"/>
      <w:marBottom w:val="0"/>
      <w:divBdr>
        <w:top w:val="none" w:sz="0" w:space="0" w:color="auto"/>
        <w:left w:val="none" w:sz="0" w:space="0" w:color="auto"/>
        <w:bottom w:val="none" w:sz="0" w:space="0" w:color="auto"/>
        <w:right w:val="none" w:sz="0" w:space="0" w:color="auto"/>
      </w:divBdr>
    </w:div>
    <w:div w:id="1213689639">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46608811">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617632">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15234576">
      <w:bodyDiv w:val="1"/>
      <w:marLeft w:val="0"/>
      <w:marRight w:val="0"/>
      <w:marTop w:val="0"/>
      <w:marBottom w:val="0"/>
      <w:divBdr>
        <w:top w:val="none" w:sz="0" w:space="0" w:color="auto"/>
        <w:left w:val="none" w:sz="0" w:space="0" w:color="auto"/>
        <w:bottom w:val="none" w:sz="0" w:space="0" w:color="auto"/>
        <w:right w:val="none" w:sz="0" w:space="0" w:color="auto"/>
      </w:divBdr>
    </w:div>
    <w:div w:id="1801455558">
      <w:bodyDiv w:val="1"/>
      <w:marLeft w:val="0"/>
      <w:marRight w:val="0"/>
      <w:marTop w:val="0"/>
      <w:marBottom w:val="0"/>
      <w:divBdr>
        <w:top w:val="none" w:sz="0" w:space="0" w:color="auto"/>
        <w:left w:val="none" w:sz="0" w:space="0" w:color="auto"/>
        <w:bottom w:val="none" w:sz="0" w:space="0" w:color="auto"/>
        <w:right w:val="none" w:sz="0" w:space="0" w:color="auto"/>
      </w:divBdr>
    </w:div>
    <w:div w:id="1817799429">
      <w:bodyDiv w:val="1"/>
      <w:marLeft w:val="0"/>
      <w:marRight w:val="0"/>
      <w:marTop w:val="0"/>
      <w:marBottom w:val="0"/>
      <w:divBdr>
        <w:top w:val="none" w:sz="0" w:space="0" w:color="auto"/>
        <w:left w:val="none" w:sz="0" w:space="0" w:color="auto"/>
        <w:bottom w:val="none" w:sz="0" w:space="0" w:color="auto"/>
        <w:right w:val="none" w:sz="0" w:space="0" w:color="auto"/>
      </w:divBdr>
    </w:div>
    <w:div w:id="1824615278">
      <w:bodyDiv w:val="1"/>
      <w:marLeft w:val="0"/>
      <w:marRight w:val="0"/>
      <w:marTop w:val="0"/>
      <w:marBottom w:val="0"/>
      <w:divBdr>
        <w:top w:val="none" w:sz="0" w:space="0" w:color="auto"/>
        <w:left w:val="none" w:sz="0" w:space="0" w:color="auto"/>
        <w:bottom w:val="none" w:sz="0" w:space="0" w:color="auto"/>
        <w:right w:val="none" w:sz="0" w:space="0" w:color="auto"/>
      </w:divBdr>
    </w:div>
    <w:div w:id="1829708294">
      <w:bodyDiv w:val="1"/>
      <w:marLeft w:val="0"/>
      <w:marRight w:val="0"/>
      <w:marTop w:val="0"/>
      <w:marBottom w:val="0"/>
      <w:divBdr>
        <w:top w:val="none" w:sz="0" w:space="0" w:color="auto"/>
        <w:left w:val="none" w:sz="0" w:space="0" w:color="auto"/>
        <w:bottom w:val="none" w:sz="0" w:space="0" w:color="auto"/>
        <w:right w:val="none" w:sz="0" w:space="0" w:color="auto"/>
      </w:divBdr>
    </w:div>
    <w:div w:id="1864171793">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NEXT\TSG3_130\Pre-M\CRH\NTN_PWS\Inbox\R3-253817.zip" TargetMode="External"/><Relationship Id="rId13" Type="http://schemas.openxmlformats.org/officeDocument/2006/relationships/hyperlink" Target="file:///D:\NEXT\TSG3_130\Pre-M\CRH\NTN_PWS\Inbox\R3-253820.zip" TargetMode="External"/><Relationship Id="rId18" Type="http://schemas.openxmlformats.org/officeDocument/2006/relationships/hyperlink" Target="file:///D:\NEXT\TSG3_130\Pre-M\CRH\NTN_PWS\Inbox\R3-253821.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NEXT\TSG3_130\Pre-M\CRH\NTN_PWS\Docs\R3-253709.zip" TargetMode="External"/><Relationship Id="rId17" Type="http://schemas.openxmlformats.org/officeDocument/2006/relationships/hyperlink" Target="file:///D:\NEXT\TSG3_130\Pre-M\CRH\NTN_PWS\Inbox\R3-253821.zip" TargetMode="External"/><Relationship Id="rId2" Type="http://schemas.openxmlformats.org/officeDocument/2006/relationships/numbering" Target="numbering.xml"/><Relationship Id="rId16" Type="http://schemas.openxmlformats.org/officeDocument/2006/relationships/hyperlink" Target="file:///D:\NEXT\TSG3_130\Pre-M\CRH\NTN_PWS\Inbox\R3-25378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NEXT\TSG3_130\Pre-M\CRH\NTN_PWS\Docs\R3-253708.zip"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file:///D:\NEXT\TSG3_130\Pre-M\CRH\NTN_PWS\Inbox\R3-253818.zip" TargetMode="External"/><Relationship Id="rId10" Type="http://schemas.openxmlformats.org/officeDocument/2006/relationships/hyperlink" Target="file:///D:\NEXT\TSG3_130\Pre-M\CRH\NTN_PWS\Inbox\R3-253819.zip" TargetMode="External"/><Relationship Id="rId19" Type="http://schemas.openxmlformats.org/officeDocument/2006/relationships/hyperlink" Target="file:///D:\NEXT\TSG3_130\Pre-M\CRH\NTN_PWS\Inbox\R3-253867.zip" TargetMode="External"/><Relationship Id="rId4" Type="http://schemas.openxmlformats.org/officeDocument/2006/relationships/settings" Target="settings.xml"/><Relationship Id="rId9" Type="http://schemas.openxmlformats.org/officeDocument/2006/relationships/hyperlink" Target="file:///D:\NEXT\TSG3_130\Pre-M\CRH\NTN_PWS\Docs\R3-253538.zip" TargetMode="External"/><Relationship Id="rId14" Type="http://schemas.openxmlformats.org/officeDocument/2006/relationships/hyperlink" Target="file:///D:\NEXT\TSG3_130\Pre-M\CRH\NTN_PWS\Docs\R3-2537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C766A-19F5-4FF0-B298-F95F5203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2123</Words>
  <Characters>12105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Huawei20250902</cp:lastModifiedBy>
  <cp:revision>3</cp:revision>
  <cp:lastPrinted>2009-04-22T07:01:00Z</cp:lastPrinted>
  <dcterms:created xsi:type="dcterms:W3CDTF">2025-11-06T15:18:00Z</dcterms:created>
  <dcterms:modified xsi:type="dcterms:W3CDTF">2025-11-06T15:19:00Z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KeyAssetLabel_HuaWei">
    <vt:lpwstr>{MFmycJi3LdezT7fSKxAuRni/yAMEIY}</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1762433137</vt:lpwstr>
  </property>
</Properties>
</file>