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BCC5" w14:textId="40B850C8"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3GPP TSG-RAN WG3 #1</w:t>
      </w:r>
      <w:r>
        <w:rPr>
          <w:rFonts w:ascii="Arial" w:hAnsi="Arial" w:cs="Arial"/>
          <w:bCs/>
          <w:color w:val="000000"/>
          <w:sz w:val="22"/>
          <w:szCs w:val="22"/>
        </w:rPr>
        <w:t>2</w:t>
      </w:r>
      <w:r>
        <w:rPr>
          <w:rFonts w:ascii="Arial" w:hAnsi="Arial" w:cs="Arial" w:hint="eastAsia"/>
          <w:bCs/>
          <w:color w:val="000000"/>
          <w:sz w:val="22"/>
          <w:szCs w:val="22"/>
        </w:rPr>
        <w:t>9</w:t>
      </w:r>
      <w:r w:rsidRPr="00981EFF">
        <w:rPr>
          <w:rFonts w:ascii="Arial" w:hAnsi="Arial" w:cs="Arial"/>
          <w:bCs/>
          <w:color w:val="000000"/>
          <w:sz w:val="22"/>
          <w:szCs w:val="22"/>
        </w:rPr>
        <w:tab/>
      </w:r>
      <w:r w:rsidRPr="00D56FC7">
        <w:rPr>
          <w:sz w:val="28"/>
          <w:szCs w:val="28"/>
          <w:highlight w:val="yellow"/>
        </w:rPr>
        <w:t>R3-25</w:t>
      </w:r>
      <w:r w:rsidRPr="00D56FC7">
        <w:rPr>
          <w:rFonts w:hint="eastAsia"/>
          <w:sz w:val="28"/>
          <w:szCs w:val="28"/>
          <w:highlight w:val="yellow"/>
        </w:rPr>
        <w:t>xxxx</w:t>
      </w:r>
    </w:p>
    <w:p w14:paraId="7526B19F" w14:textId="77777777" w:rsidR="00D56FC7" w:rsidRPr="00981EFF" w:rsidRDefault="00D56FC7" w:rsidP="00D56FC7">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Bengaluru - India</w:t>
      </w:r>
      <w:r w:rsidRPr="00981EFF">
        <w:rPr>
          <w:rFonts w:ascii="Arial" w:hAnsi="Arial" w:cs="Arial"/>
          <w:bCs/>
          <w:color w:val="000000"/>
          <w:sz w:val="22"/>
          <w:szCs w:val="22"/>
        </w:rPr>
        <w:t xml:space="preserve">, </w:t>
      </w:r>
      <w:r>
        <w:rPr>
          <w:rFonts w:ascii="Arial" w:hAnsi="Arial" w:cs="Arial" w:hint="eastAsia"/>
          <w:bCs/>
          <w:color w:val="000000"/>
          <w:sz w:val="22"/>
          <w:szCs w:val="22"/>
        </w:rPr>
        <w:t>25</w:t>
      </w:r>
      <w:r>
        <w:rPr>
          <w:rFonts w:ascii="Arial" w:hAnsi="Arial" w:cs="Arial"/>
          <w:bCs/>
          <w:color w:val="000000"/>
          <w:sz w:val="22"/>
          <w:szCs w:val="22"/>
        </w:rPr>
        <w:t xml:space="preserve"> – </w:t>
      </w:r>
      <w:r>
        <w:rPr>
          <w:rFonts w:ascii="Arial" w:hAnsi="Arial" w:cs="Arial" w:hint="eastAsia"/>
          <w:bCs/>
          <w:color w:val="000000"/>
          <w:sz w:val="22"/>
          <w:szCs w:val="22"/>
        </w:rPr>
        <w:t>29 August</w:t>
      </w:r>
      <w:r w:rsidRPr="00981EFF">
        <w:rPr>
          <w:rFonts w:ascii="Arial" w:hAnsi="Arial" w:cs="Arial"/>
          <w:bCs/>
          <w:color w:val="000000"/>
          <w:sz w:val="22"/>
          <w:szCs w:val="22"/>
        </w:rPr>
        <w:t xml:space="preserve"> 202</w:t>
      </w:r>
      <w:bookmarkEnd w:id="0"/>
      <w:r>
        <w:rPr>
          <w:rFonts w:ascii="Arial" w:hAnsi="Arial" w:cs="Arial" w:hint="eastAsia"/>
          <w:bCs/>
          <w:color w:val="000000"/>
          <w:sz w:val="22"/>
          <w:szCs w:val="22"/>
        </w:rPr>
        <w:t>5</w:t>
      </w:r>
    </w:p>
    <w:p w14:paraId="68791BB8" w14:textId="77777777"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Agenda Item:</w:t>
      </w:r>
      <w:r w:rsidRPr="00981EFF">
        <w:rPr>
          <w:rFonts w:ascii="Arial" w:hAnsi="Arial" w:cs="Arial"/>
          <w:bCs/>
          <w:color w:val="000000"/>
          <w:sz w:val="22"/>
          <w:szCs w:val="22"/>
        </w:rPr>
        <w:tab/>
      </w:r>
      <w:r w:rsidRPr="00177592">
        <w:rPr>
          <w:rFonts w:ascii="Arial" w:hAnsi="Arial" w:cs="Arial"/>
          <w:bCs/>
          <w:color w:val="000000"/>
          <w:sz w:val="22"/>
          <w:szCs w:val="22"/>
          <w:lang w:val="en-GB"/>
        </w:rPr>
        <w:t>18.2. Support LP-WUS Indicating Paging Monitoring</w:t>
      </w:r>
    </w:p>
    <w:p w14:paraId="09293E89" w14:textId="77777777"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Source:</w:t>
      </w:r>
      <w:r w:rsidRPr="00981EFF">
        <w:rPr>
          <w:rFonts w:ascii="Arial" w:hAnsi="Arial" w:cs="Arial"/>
          <w:bCs/>
          <w:color w:val="000000"/>
          <w:sz w:val="22"/>
          <w:szCs w:val="22"/>
        </w:rPr>
        <w:tab/>
      </w:r>
      <w:r>
        <w:rPr>
          <w:rFonts w:ascii="Arial" w:hAnsi="Arial" w:cs="Arial"/>
          <w:bCs/>
          <w:color w:val="000000"/>
          <w:sz w:val="22"/>
          <w:szCs w:val="22"/>
        </w:rPr>
        <w:t>NTT DOCOMO INC.</w:t>
      </w:r>
    </w:p>
    <w:p w14:paraId="756F2E98" w14:textId="67675435" w:rsidR="00EB6E3D"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Title:</w:t>
      </w:r>
      <w:r w:rsidRPr="00981EFF">
        <w:rPr>
          <w:rFonts w:ascii="Arial" w:hAnsi="Arial" w:cs="Arial"/>
          <w:bCs/>
          <w:color w:val="000000"/>
          <w:sz w:val="22"/>
          <w:szCs w:val="22"/>
        </w:rPr>
        <w:tab/>
      </w:r>
      <w:r w:rsidR="00D56FC7" w:rsidRPr="00D56FC7">
        <w:rPr>
          <w:rFonts w:ascii="Arial" w:hAnsi="Arial" w:cs="Arial"/>
          <w:bCs/>
          <w:color w:val="000000"/>
          <w:sz w:val="22"/>
          <w:szCs w:val="22"/>
        </w:rPr>
        <w:t>Summary of offline discussion on LP-WUS</w:t>
      </w:r>
    </w:p>
    <w:p w14:paraId="455B79D3" w14:textId="77777777" w:rsidR="00EB6E3D" w:rsidRPr="00981EFF"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Document for:</w:t>
      </w:r>
      <w:r w:rsidRPr="00981EFF">
        <w:rPr>
          <w:rFonts w:ascii="Arial" w:hAnsi="Arial" w:cs="Arial"/>
          <w:bCs/>
          <w:color w:val="000000"/>
          <w:sz w:val="22"/>
          <w:szCs w:val="22"/>
        </w:rPr>
        <w:tab/>
        <w:t>Discussion, agreement</w:t>
      </w:r>
    </w:p>
    <w:p w14:paraId="19ABC207" w14:textId="77777777" w:rsidR="00E250A8" w:rsidRPr="008D2440" w:rsidRDefault="00E250A8">
      <w:pPr>
        <w:pStyle w:val="1"/>
      </w:pPr>
      <w:r w:rsidRPr="008D2440">
        <w:t>Introduction</w:t>
      </w:r>
    </w:p>
    <w:p w14:paraId="1255672F" w14:textId="77777777" w:rsidR="00D56FC7" w:rsidRDefault="00D56FC7" w:rsidP="00D56FC7">
      <w:pPr>
        <w:widowControl w:val="0"/>
        <w:spacing w:after="60" w:line="276" w:lineRule="auto"/>
        <w:ind w:left="144" w:hanging="144"/>
        <w:rPr>
          <w:rFonts w:ascii="Calibri" w:hAnsi="Calibri" w:cs="Calibri"/>
          <w:sz w:val="18"/>
        </w:rPr>
      </w:pPr>
      <w:r w:rsidRPr="00CF0A17">
        <w:rPr>
          <w:rFonts w:ascii="Calibri" w:hAnsi="Calibri" w:cs="Calibri"/>
          <w:sz w:val="18"/>
          <w:lang w:eastAsia="en-US"/>
        </w:rPr>
        <w:t>paging capability loss issue</w:t>
      </w:r>
      <w:r>
        <w:rPr>
          <w:rFonts w:ascii="Calibri" w:hAnsi="Calibri" w:cs="Calibri" w:hint="eastAsia"/>
          <w:sz w:val="18"/>
        </w:rPr>
        <w:t>:</w:t>
      </w:r>
    </w:p>
    <w:p w14:paraId="716437EF"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HW: whether the NG-RAN node can check with any UE Radio Capability paging feature is missing in the current work.</w:t>
      </w:r>
    </w:p>
    <w:p w14:paraId="2CC2BF11"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Nokia: similar views with HW. Check </w:t>
      </w:r>
      <w:r>
        <w:rPr>
          <w:rFonts w:ascii="Calibri" w:hAnsi="Calibri" w:cs="Calibri"/>
          <w:sz w:val="18"/>
        </w:rPr>
        <w:t>with</w:t>
      </w:r>
      <w:r>
        <w:rPr>
          <w:rFonts w:ascii="Calibri" w:hAnsi="Calibri" w:cs="Calibri" w:hint="eastAsia"/>
          <w:sz w:val="18"/>
        </w:rPr>
        <w:t xml:space="preserve"> SA2 solution first.</w:t>
      </w:r>
    </w:p>
    <w:p w14:paraId="4628B0BD"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CMCC, E///: CMCC CR provides one solution.</w:t>
      </w:r>
    </w:p>
    <w:p w14:paraId="22111A07"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HW: CMCC CR only refers to SA2 spec.</w:t>
      </w:r>
    </w:p>
    <w:p w14:paraId="05205072" w14:textId="77777777" w:rsidR="00D56FC7" w:rsidRDefault="00D56FC7" w:rsidP="00D56FC7">
      <w:pPr>
        <w:widowControl w:val="0"/>
        <w:spacing w:after="60" w:line="276" w:lineRule="auto"/>
        <w:ind w:left="144" w:hanging="144"/>
        <w:rPr>
          <w:rFonts w:ascii="Calibri" w:hAnsi="Calibri" w:cs="Calibri"/>
          <w:color w:val="0070C0"/>
          <w:sz w:val="18"/>
        </w:rPr>
      </w:pPr>
      <w:r w:rsidRPr="00E55ACB">
        <w:rPr>
          <w:rFonts w:ascii="Calibri" w:hAnsi="Calibri" w:cs="Calibri" w:hint="eastAsia"/>
          <w:color w:val="0070C0"/>
          <w:sz w:val="18"/>
        </w:rPr>
        <w:t>whether the NG-RAN node can check with any UE Radio Capability paging feature is missing in the current</w:t>
      </w:r>
      <w:r>
        <w:rPr>
          <w:rFonts w:ascii="Calibri" w:hAnsi="Calibri" w:cs="Calibri" w:hint="eastAsia"/>
          <w:color w:val="0070C0"/>
          <w:sz w:val="18"/>
        </w:rPr>
        <w:t xml:space="preserve"> work</w:t>
      </w:r>
      <w:r w:rsidRPr="00E55ACB">
        <w:rPr>
          <w:rFonts w:ascii="Calibri" w:hAnsi="Calibri" w:cs="Calibri" w:hint="eastAsia"/>
          <w:color w:val="0070C0"/>
          <w:sz w:val="18"/>
        </w:rPr>
        <w:t>.</w:t>
      </w:r>
    </w:p>
    <w:p w14:paraId="43BAC6FB" w14:textId="77777777" w:rsidR="00D56FC7" w:rsidRDefault="00D56FC7" w:rsidP="00D56FC7">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 xml:space="preserve">iscuss VDF </w:t>
      </w:r>
      <w:r>
        <w:rPr>
          <w:rFonts w:ascii="Calibri" w:hAnsi="Calibri" w:cs="Calibri"/>
          <w:color w:val="0070C0"/>
          <w:sz w:val="18"/>
        </w:rPr>
        <w:t>optimization</w:t>
      </w:r>
      <w:r>
        <w:rPr>
          <w:rFonts w:ascii="Calibri" w:hAnsi="Calibri" w:cs="Calibri" w:hint="eastAsia"/>
          <w:color w:val="0070C0"/>
          <w:sz w:val="18"/>
        </w:rPr>
        <w:t xml:space="preserve"> solutions.</w:t>
      </w:r>
    </w:p>
    <w:p w14:paraId="6F707368" w14:textId="77777777" w:rsidR="00D56FC7" w:rsidRDefault="00D56FC7" w:rsidP="00D56FC7">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raft the LS to SA2 on the above issue.</w:t>
      </w:r>
    </w:p>
    <w:p w14:paraId="48085005" w14:textId="77777777" w:rsidR="00D56FC7" w:rsidRDefault="00D56FC7" w:rsidP="00D56FC7">
      <w:pPr>
        <w:widowControl w:val="0"/>
        <w:spacing w:after="60" w:line="276" w:lineRule="auto"/>
        <w:ind w:left="144" w:hanging="144"/>
        <w:rPr>
          <w:rFonts w:ascii="Calibri" w:hAnsi="Calibri" w:cs="Calibri"/>
          <w:sz w:val="18"/>
        </w:rPr>
      </w:pPr>
      <w:r w:rsidRPr="00E55ACB">
        <w:rPr>
          <w:rFonts w:ascii="Calibri" w:hAnsi="Calibri" w:cs="Calibri" w:hint="eastAsia"/>
          <w:sz w:val="18"/>
        </w:rPr>
        <w:t>CATT:</w:t>
      </w:r>
      <w:r>
        <w:rPr>
          <w:rFonts w:ascii="Calibri" w:hAnsi="Calibri" w:cs="Calibri" w:hint="eastAsia"/>
          <w:sz w:val="18"/>
        </w:rPr>
        <w:t xml:space="preserve"> For some case, SA2 potential solution can not solve the issue totally.</w:t>
      </w:r>
    </w:p>
    <w:p w14:paraId="01F2B7BF"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ZTE: SA2 potential solution can not apply for RRC_IDLE mode UE.</w:t>
      </w:r>
    </w:p>
    <w:p w14:paraId="577FCB64"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VDF: can not agree with ZTE.</w:t>
      </w:r>
    </w:p>
    <w:p w14:paraId="5CAA8D3A" w14:textId="77777777" w:rsidR="00D56FC7" w:rsidRDefault="00D56FC7" w:rsidP="00D56FC7">
      <w:pPr>
        <w:widowControl w:val="0"/>
        <w:spacing w:after="60" w:line="276" w:lineRule="auto"/>
        <w:ind w:left="144" w:hanging="144"/>
        <w:rPr>
          <w:rFonts w:ascii="Calibri" w:hAnsi="Calibri" w:cs="Calibri"/>
          <w:b/>
          <w:bCs/>
          <w:color w:val="00B050"/>
          <w:sz w:val="18"/>
        </w:rPr>
      </w:pPr>
      <w:r w:rsidRPr="00F562D9">
        <w:rPr>
          <w:rFonts w:ascii="Calibri" w:hAnsi="Calibri" w:cs="Calibri"/>
          <w:b/>
          <w:bCs/>
          <w:color w:val="00B050"/>
          <w:sz w:val="18"/>
        </w:rPr>
        <w:t>The range of CN based subgroup ID in NG/Xn/F1 message is 0.. 30</w:t>
      </w:r>
      <w:r>
        <w:rPr>
          <w:rFonts w:ascii="Calibri" w:hAnsi="Calibri" w:cs="Calibri" w:hint="eastAsia"/>
          <w:b/>
          <w:bCs/>
          <w:color w:val="00B050"/>
          <w:sz w:val="18"/>
        </w:rPr>
        <w:t>.</w:t>
      </w:r>
    </w:p>
    <w:p w14:paraId="15F8C902"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NTT: </w:t>
      </w:r>
      <w:r w:rsidRPr="003F67DB">
        <w:rPr>
          <w:rFonts w:ascii="Calibri" w:hAnsi="Calibri" w:cs="Calibri" w:hint="eastAsia"/>
          <w:sz w:val="18"/>
        </w:rPr>
        <w:t>RAN3</w:t>
      </w:r>
      <w:r>
        <w:rPr>
          <w:rFonts w:ascii="Calibri" w:hAnsi="Calibri" w:cs="Calibri" w:hint="eastAsia"/>
          <w:sz w:val="18"/>
        </w:rPr>
        <w:t xml:space="preserve"> understand that AMF consider no to use the common codepoint for different PO per LO as defined in 38.213 while assign the CN based subgroup ID.</w:t>
      </w:r>
    </w:p>
    <w:p w14:paraId="04440A87" w14:textId="77777777" w:rsidR="00D56FC7" w:rsidRPr="007A3C53" w:rsidRDefault="00D56FC7" w:rsidP="00D56FC7">
      <w:pPr>
        <w:widowControl w:val="0"/>
        <w:spacing w:after="60" w:line="276" w:lineRule="auto"/>
        <w:ind w:left="144" w:hanging="144"/>
        <w:rPr>
          <w:rFonts w:ascii="Calibri" w:hAnsi="Calibri" w:cs="Calibri"/>
          <w:b/>
          <w:bCs/>
          <w:sz w:val="18"/>
        </w:rPr>
      </w:pPr>
      <w:r w:rsidRPr="007A3C53">
        <w:rPr>
          <w:rFonts w:ascii="Calibri" w:hAnsi="Calibri" w:cs="Calibri"/>
          <w:b/>
          <w:bCs/>
          <w:sz w:val="18"/>
        </w:rPr>
        <w:t>Further Extended UE Identity Index Value IE is used in case that LP-WUS is used regardless of the use of eDRX/PEI.</w:t>
      </w:r>
    </w:p>
    <w:p w14:paraId="41548461" w14:textId="77777777" w:rsidR="00D56FC7" w:rsidRDefault="00D56FC7" w:rsidP="00D56FC7">
      <w:pPr>
        <w:widowControl w:val="0"/>
        <w:spacing w:after="60" w:line="276" w:lineRule="auto"/>
        <w:ind w:left="144" w:hanging="144"/>
        <w:rPr>
          <w:rFonts w:ascii="Calibri" w:hAnsi="Calibri" w:cs="Calibri"/>
          <w:b/>
          <w:bCs/>
          <w:sz w:val="18"/>
        </w:rPr>
      </w:pPr>
      <w:r w:rsidRPr="007A3C53">
        <w:rPr>
          <w:rFonts w:ascii="Calibri" w:hAnsi="Calibri" w:cs="Calibri"/>
          <w:b/>
          <w:bCs/>
          <w:sz w:val="18"/>
        </w:rPr>
        <w:t>Further Extended UE Identity Index Value IE is sent with Extended UE Identity Index Value IE if sending node does not know receiving node’s capability of R19 IEs.</w:t>
      </w:r>
    </w:p>
    <w:p w14:paraId="626764F0" w14:textId="77777777" w:rsidR="00D56FC7" w:rsidRDefault="00D56FC7" w:rsidP="00D56FC7">
      <w:pPr>
        <w:widowControl w:val="0"/>
        <w:spacing w:after="60" w:line="276" w:lineRule="auto"/>
        <w:ind w:left="144" w:hanging="144"/>
        <w:rPr>
          <w:rFonts w:ascii="Calibri" w:hAnsi="Calibri" w:cs="Calibri"/>
          <w:b/>
          <w:bCs/>
          <w:sz w:val="18"/>
        </w:rPr>
      </w:pPr>
      <w:r>
        <w:rPr>
          <w:rFonts w:ascii="Calibri" w:hAnsi="Calibri" w:cs="Calibri"/>
          <w:b/>
          <w:bCs/>
          <w:sz w:val="18"/>
        </w:rPr>
        <w:t xml:space="preserve"> </w:t>
      </w:r>
    </w:p>
    <w:p w14:paraId="33983403"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bCs/>
          <w:color w:val="FF00FF"/>
          <w:sz w:val="18"/>
        </w:rPr>
        <w:t xml:space="preserve">CB: # </w:t>
      </w:r>
      <w:r>
        <w:rPr>
          <w:rFonts w:ascii="Calibri" w:hAnsi="Calibri" w:cs="Calibri" w:hint="eastAsia"/>
          <w:bCs/>
          <w:color w:val="FF00FF"/>
          <w:sz w:val="18"/>
        </w:rPr>
        <w:t>LPWUS</w:t>
      </w:r>
    </w:p>
    <w:p w14:paraId="71103559"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bCs/>
          <w:color w:val="FF00FF"/>
          <w:sz w:val="18"/>
        </w:rPr>
        <w:t xml:space="preserve">- </w:t>
      </w:r>
      <w:r>
        <w:rPr>
          <w:rFonts w:ascii="Calibri" w:hAnsi="Calibri" w:cs="Calibri" w:hint="eastAsia"/>
          <w:bCs/>
          <w:color w:val="FF00FF"/>
          <w:sz w:val="18"/>
        </w:rPr>
        <w:t>Check with the above issue and draft the LS(s) to SA2.</w:t>
      </w:r>
    </w:p>
    <w:p w14:paraId="15DB8481"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hint="eastAsia"/>
          <w:bCs/>
          <w:color w:val="FF00FF"/>
          <w:sz w:val="18"/>
        </w:rPr>
        <w:t>- capture the agreement in the TPs and check with CRs.</w:t>
      </w:r>
    </w:p>
    <w:p w14:paraId="2177155E" w14:textId="77777777" w:rsidR="00D56FC7" w:rsidRPr="0060756F" w:rsidRDefault="00D56FC7" w:rsidP="00D56FC7">
      <w:pPr>
        <w:widowControl w:val="0"/>
        <w:spacing w:after="60" w:line="276" w:lineRule="auto"/>
        <w:ind w:left="144" w:hanging="144"/>
        <w:rPr>
          <w:rFonts w:ascii="Calibri" w:hAnsi="Calibri" w:cs="Calibri"/>
          <w:color w:val="000000"/>
          <w:sz w:val="18"/>
        </w:rPr>
      </w:pPr>
      <w:r w:rsidRPr="0060756F">
        <w:rPr>
          <w:rFonts w:ascii="Calibri" w:hAnsi="Calibri" w:cs="Calibri"/>
          <w:color w:val="000000"/>
          <w:sz w:val="18"/>
        </w:rPr>
        <w:t>(moderator</w:t>
      </w:r>
      <w:r w:rsidRPr="0060756F">
        <w:rPr>
          <w:rFonts w:ascii="Calibri" w:hAnsi="Calibri" w:cs="Calibri" w:hint="eastAsia"/>
          <w:color w:val="000000"/>
          <w:sz w:val="18"/>
        </w:rPr>
        <w:t>- NTT Docomo</w:t>
      </w:r>
      <w:r w:rsidRPr="0060756F">
        <w:rPr>
          <w:rFonts w:ascii="Calibri" w:hAnsi="Calibri" w:cs="Calibri"/>
          <w:color w:val="000000"/>
          <w:sz w:val="18"/>
        </w:rPr>
        <w:t>)</w:t>
      </w:r>
    </w:p>
    <w:p w14:paraId="57B9D835" w14:textId="4C540FAA" w:rsidR="00840AD1" w:rsidRPr="0016702F" w:rsidRDefault="00D56FC7" w:rsidP="00D56FC7">
      <w:pPr>
        <w:spacing w:after="0"/>
      </w:pPr>
      <w:r w:rsidRPr="0060756F">
        <w:rPr>
          <w:rFonts w:ascii="Calibri" w:hAnsi="Calibri" w:cs="Calibri" w:hint="eastAsia"/>
          <w:color w:val="000000"/>
          <w:sz w:val="18"/>
        </w:rPr>
        <w:t xml:space="preserve">Summary of offline </w:t>
      </w:r>
      <w:r w:rsidRPr="0060756F">
        <w:rPr>
          <w:rFonts w:ascii="Calibri" w:hAnsi="Calibri" w:cs="Calibri"/>
          <w:color w:val="000000"/>
          <w:sz w:val="18"/>
        </w:rPr>
        <w:t>discussion</w:t>
      </w:r>
      <w:r w:rsidRPr="0060756F">
        <w:rPr>
          <w:rFonts w:ascii="Calibri" w:hAnsi="Calibri" w:cs="Calibri" w:hint="eastAsia"/>
          <w:color w:val="000000"/>
          <w:sz w:val="18"/>
        </w:rPr>
        <w:t xml:space="preserve"> in </w:t>
      </w:r>
      <w:hyperlink r:id="rId11" w:history="1">
        <w:r w:rsidRPr="0060756F">
          <w:rPr>
            <w:rStyle w:val="afe"/>
            <w:rFonts w:ascii="Calibri" w:hAnsi="Calibri" w:cs="Calibri"/>
            <w:sz w:val="18"/>
          </w:rPr>
          <w:t>R3-255828</w:t>
        </w:r>
      </w:hyperlink>
    </w:p>
    <w:p w14:paraId="7FF98D98" w14:textId="312AADBC" w:rsidR="00D56FC7" w:rsidRPr="00EF0F32" w:rsidRDefault="00D56FC7" w:rsidP="00D56FC7">
      <w:pPr>
        <w:pStyle w:val="1"/>
      </w:pPr>
      <w:r>
        <w:rPr>
          <w:rFonts w:hint="eastAsia"/>
        </w:rPr>
        <w:t>For the Chairman</w:t>
      </w:r>
      <w:r>
        <w:t>’</w:t>
      </w:r>
      <w:r>
        <w:rPr>
          <w:rFonts w:hint="eastAsia"/>
        </w:rPr>
        <w:t>s Notes</w:t>
      </w:r>
    </w:p>
    <w:p w14:paraId="23B9EC44" w14:textId="41121188" w:rsidR="00D56FC7" w:rsidRDefault="00D56FC7" w:rsidP="00D56FC7">
      <w:r>
        <w:rPr>
          <w:rFonts w:hint="eastAsia"/>
        </w:rPr>
        <w:t>TBD</w:t>
      </w:r>
    </w:p>
    <w:p w14:paraId="77E0CE03" w14:textId="109C3C87" w:rsidR="00E128BF" w:rsidRPr="00EF0F32" w:rsidRDefault="009D7C02" w:rsidP="00E128BF">
      <w:pPr>
        <w:pStyle w:val="1"/>
      </w:pPr>
      <w:r>
        <w:rPr>
          <w:rFonts w:hint="eastAsia"/>
        </w:rPr>
        <w:t>2</w:t>
      </w:r>
      <w:r w:rsidRPr="009D7C02">
        <w:rPr>
          <w:rFonts w:hint="eastAsia"/>
          <w:vertAlign w:val="superscript"/>
        </w:rPr>
        <w:t>nd</w:t>
      </w:r>
      <w:r w:rsidR="00E128BF">
        <w:rPr>
          <w:rFonts w:hint="eastAsia"/>
        </w:rPr>
        <w:t xml:space="preserve"> Round of </w:t>
      </w:r>
      <w:r w:rsidR="00E128BF" w:rsidRPr="00EF0F32">
        <w:t>Discussion</w:t>
      </w:r>
      <w:r w:rsidR="00E128BF">
        <w:rPr>
          <w:rFonts w:hint="eastAsia"/>
        </w:rPr>
        <w:t>s</w:t>
      </w:r>
    </w:p>
    <w:p w14:paraId="064C4ED7" w14:textId="2D0FA2E5" w:rsidR="00E128BF" w:rsidRDefault="00E128BF" w:rsidP="00E128BF">
      <w:pPr>
        <w:pStyle w:val="21"/>
        <w:rPr>
          <w:sz w:val="22"/>
          <w:szCs w:val="21"/>
        </w:rPr>
      </w:pPr>
      <w:r>
        <w:rPr>
          <w:rFonts w:hint="eastAsia"/>
          <w:sz w:val="22"/>
          <w:szCs w:val="21"/>
        </w:rPr>
        <w:t>Resolution of URCP mismatch</w:t>
      </w:r>
      <w:r w:rsidR="00523BE4">
        <w:rPr>
          <w:rFonts w:hint="eastAsia"/>
          <w:sz w:val="22"/>
          <w:szCs w:val="21"/>
        </w:rPr>
        <w:t xml:space="preserve"> and Paging loss issue</w:t>
      </w:r>
    </w:p>
    <w:p w14:paraId="3AC3E370" w14:textId="54CAD3FE" w:rsidR="00E128BF" w:rsidRPr="00563844" w:rsidRDefault="009D7C02" w:rsidP="00E128BF">
      <w:pPr>
        <w:rPr>
          <w:rFonts w:hint="eastAsia"/>
        </w:rPr>
      </w:pPr>
      <w:r>
        <w:rPr>
          <w:rFonts w:hint="eastAsia"/>
        </w:rPr>
        <w:t>We had following conclusions during the offline discussion:</w:t>
      </w:r>
    </w:p>
    <w:p w14:paraId="02606DD8" w14:textId="77777777" w:rsidR="00E128BF" w:rsidRDefault="00E128BF" w:rsidP="00E128BF"/>
    <w:p w14:paraId="0DDD053A" w14:textId="1E722F40" w:rsidR="00E128BF" w:rsidRDefault="00E128BF" w:rsidP="009D7C02">
      <w:pPr>
        <w:ind w:leftChars="200" w:left="440"/>
      </w:pPr>
      <w:r>
        <w:rPr>
          <w:rFonts w:hint="eastAsia"/>
        </w:rPr>
        <w:lastRenderedPageBreak/>
        <w:t>Question 1: Does the 1</w:t>
      </w:r>
      <w:r w:rsidRPr="00A04CAC">
        <w:rPr>
          <w:rFonts w:hint="eastAsia"/>
          <w:vertAlign w:val="superscript"/>
        </w:rPr>
        <w:t>st</w:t>
      </w:r>
      <w:r>
        <w:rPr>
          <w:rFonts w:hint="eastAsia"/>
        </w:rPr>
        <w:t xml:space="preserve"> CR </w:t>
      </w:r>
      <w:r w:rsidR="009D7C02">
        <w:rPr>
          <w:rFonts w:hint="eastAsia"/>
        </w:rPr>
        <w:t xml:space="preserve">(CMCC) </w:t>
      </w:r>
      <w:r>
        <w:rPr>
          <w:rFonts w:hint="eastAsia"/>
        </w:rPr>
        <w:t>resolve the paging capability mismatch issue on LP-WUS?</w:t>
      </w:r>
    </w:p>
    <w:p w14:paraId="15FA19F5" w14:textId="77777777" w:rsidR="00E128BF" w:rsidRPr="00E128BF" w:rsidRDefault="00E128BF" w:rsidP="009D7C02">
      <w:pPr>
        <w:pStyle w:val="af1"/>
        <w:numPr>
          <w:ilvl w:val="0"/>
          <w:numId w:val="29"/>
        </w:numPr>
        <w:ind w:leftChars="200" w:left="880"/>
        <w:rPr>
          <w:b/>
          <w:bCs/>
        </w:rPr>
      </w:pPr>
      <w:r w:rsidRPr="00E128BF">
        <w:rPr>
          <w:rFonts w:hint="eastAsia"/>
          <w:b/>
          <w:bCs/>
        </w:rPr>
        <w:t>Conclusion: No.</w:t>
      </w:r>
    </w:p>
    <w:p w14:paraId="5EAFC2B5" w14:textId="77777777" w:rsidR="00E128BF" w:rsidRDefault="00E128BF" w:rsidP="009D7C02">
      <w:pPr>
        <w:ind w:leftChars="200" w:left="440"/>
      </w:pPr>
    </w:p>
    <w:p w14:paraId="17CD84E7" w14:textId="77777777" w:rsidR="00E128BF" w:rsidRDefault="00E128BF" w:rsidP="009D7C02">
      <w:pPr>
        <w:ind w:leftChars="200" w:left="440"/>
      </w:pPr>
      <w:r>
        <w:rPr>
          <w:rFonts w:hint="eastAsia"/>
        </w:rPr>
        <w:t>Question 2: Do we need to cover Path Switch and Handover Request?</w:t>
      </w:r>
    </w:p>
    <w:p w14:paraId="18C69FAA" w14:textId="77777777" w:rsidR="00E128BF" w:rsidRPr="00E128BF" w:rsidRDefault="00E128BF" w:rsidP="009D7C02">
      <w:pPr>
        <w:pStyle w:val="af1"/>
        <w:numPr>
          <w:ilvl w:val="0"/>
          <w:numId w:val="29"/>
        </w:numPr>
        <w:ind w:leftChars="200" w:left="880"/>
        <w:rPr>
          <w:b/>
          <w:bCs/>
        </w:rPr>
      </w:pPr>
      <w:r w:rsidRPr="00E128BF">
        <w:rPr>
          <w:rFonts w:hint="eastAsia"/>
          <w:b/>
          <w:bCs/>
        </w:rPr>
        <w:t>Conclusion: No. (postpone)</w:t>
      </w:r>
    </w:p>
    <w:p w14:paraId="5A14E9AF" w14:textId="77777777" w:rsidR="00E128BF" w:rsidRDefault="00E128BF" w:rsidP="009D7C02">
      <w:pPr>
        <w:ind w:leftChars="200" w:left="440"/>
      </w:pPr>
    </w:p>
    <w:p w14:paraId="6F55CA9E" w14:textId="77777777" w:rsidR="00E128BF" w:rsidRPr="00A04CAC" w:rsidRDefault="00E128BF" w:rsidP="009D7C02">
      <w:pPr>
        <w:ind w:leftChars="200" w:left="440"/>
      </w:pPr>
      <w:r>
        <w:rPr>
          <w:rFonts w:hint="eastAsia"/>
        </w:rPr>
        <w:t>Question 3: Do we support the optimized solution proposed by VDF (3</w:t>
      </w:r>
      <w:r w:rsidRPr="00A04CAC">
        <w:rPr>
          <w:rFonts w:hint="eastAsia"/>
          <w:vertAlign w:val="superscript"/>
        </w:rPr>
        <w:t>rd</w:t>
      </w:r>
      <w:r>
        <w:rPr>
          <w:rFonts w:hint="eastAsia"/>
        </w:rPr>
        <w:t xml:space="preserve"> CR)?</w:t>
      </w:r>
    </w:p>
    <w:p w14:paraId="5F351D9B" w14:textId="77777777" w:rsidR="00E128BF" w:rsidRPr="00E128BF" w:rsidRDefault="00E128BF" w:rsidP="009D7C02">
      <w:pPr>
        <w:pStyle w:val="af1"/>
        <w:numPr>
          <w:ilvl w:val="0"/>
          <w:numId w:val="29"/>
        </w:numPr>
        <w:ind w:leftChars="200" w:left="880"/>
        <w:rPr>
          <w:b/>
          <w:bCs/>
        </w:rPr>
      </w:pPr>
      <w:r w:rsidRPr="00E128BF">
        <w:rPr>
          <w:rFonts w:hint="eastAsia"/>
          <w:b/>
          <w:bCs/>
        </w:rPr>
        <w:t>Conclusion: to be continued</w:t>
      </w:r>
    </w:p>
    <w:p w14:paraId="6DB55BCB" w14:textId="77777777" w:rsidR="00E128BF" w:rsidRDefault="00E128BF" w:rsidP="009D7C02">
      <w:pPr>
        <w:ind w:leftChars="200" w:left="440"/>
        <w:rPr>
          <w:rFonts w:hint="eastAsia"/>
        </w:rPr>
      </w:pPr>
    </w:p>
    <w:p w14:paraId="618F599B" w14:textId="77777777" w:rsidR="00E128BF" w:rsidRPr="00A04CAC" w:rsidRDefault="00E128BF" w:rsidP="009D7C02">
      <w:pPr>
        <w:ind w:leftChars="200" w:left="440"/>
      </w:pPr>
      <w:r>
        <w:rPr>
          <w:rFonts w:hint="eastAsia"/>
        </w:rPr>
        <w:t>Question 4: From which release are the CRs needed?</w:t>
      </w:r>
    </w:p>
    <w:p w14:paraId="05249D58" w14:textId="77777777" w:rsidR="00E128BF" w:rsidRPr="00E128BF" w:rsidRDefault="00E128BF" w:rsidP="009D7C02">
      <w:pPr>
        <w:pStyle w:val="af1"/>
        <w:numPr>
          <w:ilvl w:val="0"/>
          <w:numId w:val="29"/>
        </w:numPr>
        <w:ind w:leftChars="200" w:left="880"/>
        <w:rPr>
          <w:rFonts w:hint="eastAsia"/>
          <w:b/>
          <w:bCs/>
        </w:rPr>
      </w:pPr>
      <w:r w:rsidRPr="00E128BF">
        <w:rPr>
          <w:rFonts w:hint="eastAsia"/>
          <w:b/>
          <w:bCs/>
        </w:rPr>
        <w:t>Conclusion: we will have CRs for URCP loss issue inside of the container from release 17 which are separate from the CRs from CMCC discussed in AI 8.1.</w:t>
      </w:r>
    </w:p>
    <w:p w14:paraId="68B4FB0E" w14:textId="77777777" w:rsidR="00E128BF" w:rsidRPr="00E128BF" w:rsidRDefault="00E128BF" w:rsidP="00E128BF">
      <w:pPr>
        <w:rPr>
          <w:b/>
          <w:bCs/>
        </w:rPr>
      </w:pPr>
    </w:p>
    <w:p w14:paraId="7B5201AB" w14:textId="250E5543" w:rsidR="00E128BF" w:rsidRDefault="009D7C02" w:rsidP="00E128BF">
      <w:r>
        <w:rPr>
          <w:rFonts w:hint="eastAsia"/>
        </w:rPr>
        <w:t>Based on proposals from other companies, moderator would like to suggest following directions:</w:t>
      </w:r>
    </w:p>
    <w:p w14:paraId="6D3BEA0A" w14:textId="1E66D51A" w:rsidR="009D7C02" w:rsidRDefault="00FB1E6E" w:rsidP="009D7C02">
      <w:pPr>
        <w:pStyle w:val="af1"/>
        <w:numPr>
          <w:ilvl w:val="0"/>
          <w:numId w:val="34"/>
        </w:numPr>
        <w:ind w:leftChars="0"/>
      </w:pPr>
      <w:r>
        <w:rPr>
          <w:rFonts w:hint="eastAsia"/>
        </w:rPr>
        <w:t>Capture agreements on the common understanding of the way forward for paging loss issue.</w:t>
      </w:r>
    </w:p>
    <w:p w14:paraId="1CCE1883" w14:textId="40BA13BA" w:rsidR="00FB1E6E" w:rsidRDefault="00FB1E6E" w:rsidP="009D7C02">
      <w:pPr>
        <w:pStyle w:val="af1"/>
        <w:numPr>
          <w:ilvl w:val="0"/>
          <w:numId w:val="34"/>
        </w:numPr>
        <w:ind w:leftChars="0"/>
      </w:pPr>
      <w:r>
        <w:rPr>
          <w:rFonts w:hint="eastAsia"/>
        </w:rPr>
        <w:t>We will agree corresponding CRs and reply LS in the next meeting based on the agreements what we will have in this meeting, considering following aspects:</w:t>
      </w:r>
    </w:p>
    <w:p w14:paraId="61C301BB" w14:textId="46E79A59" w:rsidR="00FB1E6E" w:rsidRDefault="00084153" w:rsidP="00FB1E6E">
      <w:pPr>
        <w:pStyle w:val="af1"/>
        <w:numPr>
          <w:ilvl w:val="1"/>
          <w:numId w:val="34"/>
        </w:numPr>
        <w:ind w:leftChars="0"/>
      </w:pPr>
      <w:r>
        <w:rPr>
          <w:rFonts w:hint="eastAsia"/>
        </w:rPr>
        <w:t>Whether the e</w:t>
      </w:r>
      <w:r w:rsidR="00FB1E6E">
        <w:rPr>
          <w:rFonts w:hint="eastAsia"/>
        </w:rPr>
        <w:t>xten</w:t>
      </w:r>
      <w:r>
        <w:rPr>
          <w:rFonts w:hint="eastAsia"/>
        </w:rPr>
        <w:t>sion of</w:t>
      </w:r>
      <w:r w:rsidR="00FB1E6E">
        <w:rPr>
          <w:rFonts w:hint="eastAsia"/>
        </w:rPr>
        <w:t xml:space="preserve"> the solution for Path Switch Request procedure and Handover </w:t>
      </w:r>
      <w:r>
        <w:rPr>
          <w:rFonts w:hint="eastAsia"/>
        </w:rPr>
        <w:t>Resource Allocation</w:t>
      </w:r>
      <w:r w:rsidR="00FB1E6E">
        <w:rPr>
          <w:rFonts w:hint="eastAsia"/>
        </w:rPr>
        <w:t xml:space="preserve"> procedure</w:t>
      </w:r>
      <w:r>
        <w:rPr>
          <w:rFonts w:hint="eastAsia"/>
        </w:rPr>
        <w:t xml:space="preserve"> is needed or not.</w:t>
      </w:r>
    </w:p>
    <w:p w14:paraId="66071ABB" w14:textId="4A631B7A" w:rsidR="00084153" w:rsidRDefault="00084153" w:rsidP="00084153">
      <w:pPr>
        <w:pStyle w:val="af1"/>
        <w:numPr>
          <w:ilvl w:val="1"/>
          <w:numId w:val="34"/>
        </w:numPr>
        <w:ind w:leftChars="0"/>
      </w:pPr>
      <w:r>
        <w:rPr>
          <w:rFonts w:hint="eastAsia"/>
        </w:rPr>
        <w:t xml:space="preserve">Whether the </w:t>
      </w:r>
      <w:r>
        <w:rPr>
          <w:rFonts w:hint="eastAsia"/>
        </w:rPr>
        <w:t xml:space="preserve">optimization for the solution proposed by Vodafone in </w:t>
      </w:r>
      <w:r w:rsidRPr="00084153">
        <w:t>R3-255529</w:t>
      </w:r>
      <w:r>
        <w:rPr>
          <w:rFonts w:hint="eastAsia"/>
        </w:rPr>
        <w:t>/</w:t>
      </w:r>
      <w:r w:rsidRPr="00084153">
        <w:t>R3-2555</w:t>
      </w:r>
      <w:r>
        <w:rPr>
          <w:rFonts w:hint="eastAsia"/>
        </w:rPr>
        <w:t>30</w:t>
      </w:r>
      <w:r>
        <w:rPr>
          <w:rFonts w:hint="eastAsia"/>
        </w:rPr>
        <w:t>/</w:t>
      </w:r>
      <w:r w:rsidRPr="00084153">
        <w:t>R3-2555</w:t>
      </w:r>
      <w:r>
        <w:rPr>
          <w:rFonts w:hint="eastAsia"/>
        </w:rPr>
        <w:t>31 is supported or not</w:t>
      </w:r>
      <w:r>
        <w:rPr>
          <w:rFonts w:hint="eastAsia"/>
        </w:rPr>
        <w:t>.</w:t>
      </w:r>
    </w:p>
    <w:p w14:paraId="7784D919" w14:textId="77777777" w:rsidR="004544E6" w:rsidRDefault="004544E6" w:rsidP="004544E6"/>
    <w:p w14:paraId="67195800" w14:textId="685DF4CA" w:rsidR="004544E6" w:rsidRDefault="004544E6" w:rsidP="004544E6">
      <w:r>
        <w:rPr>
          <w:rFonts w:hint="eastAsia"/>
        </w:rPr>
        <w:t>Proposed agreements:</w:t>
      </w:r>
    </w:p>
    <w:p w14:paraId="0FC837B3" w14:textId="77777777" w:rsidR="004544E6" w:rsidRDefault="004544E6" w:rsidP="00E128BF">
      <w:pPr>
        <w:pStyle w:val="af1"/>
        <w:numPr>
          <w:ilvl w:val="0"/>
          <w:numId w:val="35"/>
        </w:numPr>
        <w:ind w:leftChars="0"/>
      </w:pPr>
      <w:r w:rsidRPr="004544E6">
        <w:t>The solution for missing capabilities will be introduced from rel 17 for initial context setup.</w:t>
      </w:r>
    </w:p>
    <w:p w14:paraId="06835B27" w14:textId="68F47E6B" w:rsidR="009D7C02" w:rsidRDefault="004544E6" w:rsidP="00E128BF">
      <w:pPr>
        <w:pStyle w:val="af1"/>
        <w:numPr>
          <w:ilvl w:val="0"/>
          <w:numId w:val="35"/>
        </w:numPr>
        <w:ind w:leftChars="0"/>
      </w:pPr>
      <w:r w:rsidRPr="004544E6">
        <w:t>RAN3 note that the possibility of paging loss due to paging capabilit</w:t>
      </w:r>
      <w:r>
        <w:rPr>
          <w:rFonts w:hint="eastAsia"/>
        </w:rPr>
        <w:t>y mismatch</w:t>
      </w:r>
      <w:r w:rsidRPr="004544E6">
        <w:t xml:space="preserve"> may still exist in</w:t>
      </w:r>
      <w:r>
        <w:rPr>
          <w:rFonts w:hint="eastAsia"/>
        </w:rPr>
        <w:t xml:space="preserve"> case that paging message is sent to the gNB before paging capability mismatch resolution</w:t>
      </w:r>
      <w:r w:rsidRPr="004544E6">
        <w:t>.</w:t>
      </w:r>
    </w:p>
    <w:p w14:paraId="2A00F65A" w14:textId="77777777" w:rsidR="004544E6" w:rsidRDefault="004544E6" w:rsidP="004544E6">
      <w:pPr>
        <w:rPr>
          <w:rFonts w:hint="eastAsia"/>
        </w:rPr>
      </w:pPr>
    </w:p>
    <w:p w14:paraId="6C94F74C" w14:textId="50D4D3D6" w:rsidR="00E128BF" w:rsidRDefault="00523BE4" w:rsidP="00E128BF">
      <w:pPr>
        <w:pStyle w:val="ProposalandObservation"/>
        <w:ind w:firstLineChars="0"/>
        <w:rPr>
          <w:rFonts w:hint="eastAsia"/>
          <w:b w:val="0"/>
          <w:bCs w:val="0"/>
        </w:rPr>
      </w:pPr>
      <w:r>
        <w:rPr>
          <w:rFonts w:hint="eastAsia"/>
          <w:b w:val="0"/>
          <w:bCs w:val="0"/>
        </w:rPr>
        <w:t>Another related issue is whether we capture above note in 38.300.</w:t>
      </w:r>
    </w:p>
    <w:p w14:paraId="6F5C9E6A" w14:textId="77777777" w:rsidR="00523BE4" w:rsidRDefault="00523BE4" w:rsidP="00E128BF">
      <w:pPr>
        <w:pStyle w:val="ProposalandObservation"/>
        <w:ind w:firstLineChars="0"/>
        <w:rPr>
          <w:rFonts w:hint="eastAsia"/>
          <w:b w:val="0"/>
          <w:bCs w:val="0"/>
        </w:rPr>
      </w:pPr>
    </w:p>
    <w:p w14:paraId="29E017D8" w14:textId="77777777" w:rsidR="00E128BF" w:rsidRPr="00857259" w:rsidRDefault="00E128BF" w:rsidP="00E128BF">
      <w:pPr>
        <w:pStyle w:val="ProposalandObservation"/>
        <w:ind w:firstLineChars="0"/>
        <w:rPr>
          <w:b w:val="0"/>
          <w:bCs w:val="0"/>
        </w:rPr>
      </w:pPr>
      <w:r w:rsidRPr="00857259">
        <w:rPr>
          <w:rFonts w:hint="eastAsia"/>
          <w:b w:val="0"/>
          <w:bCs w:val="0"/>
        </w:rPr>
        <w:t>TP to 38.300</w:t>
      </w:r>
      <w:r>
        <w:rPr>
          <w:rFonts w:hint="eastAsia"/>
          <w:b w:val="0"/>
          <w:bCs w:val="0"/>
        </w:rPr>
        <w:t xml:space="preserve"> from CATT</w:t>
      </w:r>
      <w:r w:rsidRPr="00857259">
        <w:rPr>
          <w:rFonts w:hint="eastAsia"/>
          <w:b w:val="0"/>
          <w:bCs w:val="0"/>
        </w:rPr>
        <w:t>:</w:t>
      </w:r>
      <w:r>
        <w:rPr>
          <w:rFonts w:hint="eastAsia"/>
          <w:b w:val="0"/>
          <w:bCs w:val="0"/>
        </w:rPr>
        <w:t xml:space="preserve"> </w:t>
      </w:r>
      <w:r w:rsidRPr="00FD2F62">
        <w:rPr>
          <w:b w:val="0"/>
          <w:bCs w:val="0"/>
        </w:rPr>
        <w:t>R3-255250</w:t>
      </w:r>
    </w:p>
    <w:p w14:paraId="14FF8F6A" w14:textId="77777777" w:rsidR="00E128BF" w:rsidRDefault="00E128BF" w:rsidP="00E128BF">
      <w:pPr>
        <w:ind w:leftChars="100" w:left="220"/>
      </w:pPr>
      <w:r w:rsidRPr="009C48AD">
        <w:t>NOTE:</w:t>
      </w:r>
      <w:r>
        <w:rPr>
          <w:rFonts w:hint="eastAsia"/>
        </w:rPr>
        <w:t xml:space="preserve"> </w:t>
      </w:r>
      <w:r w:rsidRPr="009C48AD">
        <w:t>Paging to the UE may be lost in case the UE moves from a gNB which does not support forwarding the Rel-17 PEI or Rel-19 LP-WUS radio paging capability to the AMF. It is up to the network implementation to avoid the issue. For example, a gNB supporting PEI or LP-WUS can check whether the UE Radio Capability for Paging IE contains the full content of paging related information included in the UE Radio Capability IE at reception of each NGAP INITIAL CONTEXT SETUP REQUEST message. If not, the gNB may determine a missing of radio paging capability and initiate a radio capability retrieving procedure to UE to update the UE radio capability for paging.</w:t>
      </w:r>
    </w:p>
    <w:p w14:paraId="2B2D9619" w14:textId="77777777" w:rsidR="00E128BF" w:rsidRPr="00FD2F62" w:rsidRDefault="00E128BF" w:rsidP="00E128BF">
      <w:pPr>
        <w:pStyle w:val="af1"/>
        <w:ind w:leftChars="0" w:left="0"/>
      </w:pPr>
    </w:p>
    <w:p w14:paraId="0EE40697" w14:textId="77777777" w:rsidR="00E128BF" w:rsidRDefault="00E128BF" w:rsidP="00E128BF">
      <w:pPr>
        <w:pStyle w:val="af1"/>
        <w:ind w:leftChars="0" w:left="0"/>
        <w:rPr>
          <w:rFonts w:hint="eastAsia"/>
        </w:rPr>
      </w:pPr>
    </w:p>
    <w:p w14:paraId="5CDD8999" w14:textId="77777777" w:rsidR="00E128BF" w:rsidRDefault="00E128BF" w:rsidP="00E128BF">
      <w:pPr>
        <w:pStyle w:val="21"/>
        <w:rPr>
          <w:sz w:val="22"/>
          <w:szCs w:val="21"/>
        </w:rPr>
      </w:pPr>
      <w:r>
        <w:rPr>
          <w:rFonts w:hint="eastAsia"/>
          <w:sz w:val="22"/>
          <w:szCs w:val="21"/>
        </w:rPr>
        <w:t>Assignment of CN based subgroup ID</w:t>
      </w:r>
    </w:p>
    <w:p w14:paraId="39F49C02" w14:textId="77777777" w:rsidR="00E128BF" w:rsidRDefault="00E128BF" w:rsidP="00E128BF">
      <w:r>
        <w:rPr>
          <w:rFonts w:hint="eastAsia"/>
        </w:rPr>
        <w:t>Moderator provided draft LS in the FTP server. Please find the file in following link:</w:t>
      </w:r>
    </w:p>
    <w:p w14:paraId="7811C201" w14:textId="77777777" w:rsidR="00E128BF" w:rsidRDefault="00E128BF" w:rsidP="00E128BF">
      <w:pPr>
        <w:ind w:leftChars="200" w:left="440"/>
      </w:pPr>
      <w:hyperlink r:id="rId12" w:history="1">
        <w:r w:rsidRPr="00D0532D">
          <w:rPr>
            <w:rStyle w:val="afe"/>
          </w:rPr>
          <w:t>http://10.10.10.10/ftp/RAN/RAN3/Inbox/drafts/CB%20%23%20LPWUS/LS%20to%20SA2%20(CN%20based%20subgroup%20ID)</w:t>
        </w:r>
      </w:hyperlink>
    </w:p>
    <w:p w14:paraId="5C4C92ED" w14:textId="77777777" w:rsidR="00E128BF" w:rsidRDefault="00E128BF" w:rsidP="00E128BF"/>
    <w:p w14:paraId="00AD83F7" w14:textId="77777777" w:rsidR="00E128BF" w:rsidRDefault="00E128BF" w:rsidP="00E128BF">
      <w:r>
        <w:rPr>
          <w:rFonts w:hint="eastAsia"/>
        </w:rPr>
        <w:t>Also, I provide example of the relationship between subgroup ID and codepoints:</w:t>
      </w:r>
    </w:p>
    <w:p w14:paraId="1BAC437E" w14:textId="77777777" w:rsidR="00E128BF" w:rsidRDefault="00E128BF" w:rsidP="00E128BF">
      <w:pPr>
        <w:ind w:leftChars="200" w:left="440"/>
      </w:pPr>
      <w:r>
        <w:t>In case 2 PO are mapped to one LO, subgroup #0 to #14 are available.</w:t>
      </w:r>
    </w:p>
    <w:p w14:paraId="3AA60B6C" w14:textId="77777777" w:rsidR="00E128BF" w:rsidRDefault="00E128BF" w:rsidP="00E128BF">
      <w:pPr>
        <w:ind w:leftChars="200" w:left="440"/>
      </w:pPr>
      <w:r>
        <w:t>Here, each codepoint is used as follows:</w:t>
      </w:r>
    </w:p>
    <w:p w14:paraId="0F10FAA1" w14:textId="77777777" w:rsidR="00E128BF" w:rsidRDefault="00E128BF" w:rsidP="00E128BF">
      <w:pPr>
        <w:ind w:leftChars="200" w:left="440"/>
      </w:pPr>
    </w:p>
    <w:p w14:paraId="196B99C1" w14:textId="77777777" w:rsidR="00E128BF" w:rsidRDefault="00E128BF" w:rsidP="00E128BF">
      <w:pPr>
        <w:pStyle w:val="af1"/>
        <w:numPr>
          <w:ilvl w:val="0"/>
          <w:numId w:val="33"/>
        </w:numPr>
        <w:ind w:leftChars="0"/>
      </w:pPr>
      <w:r>
        <w:t>codepoint #0: [PO#0,</w:t>
      </w:r>
      <w:r>
        <w:rPr>
          <w:rFonts w:hint="eastAsia"/>
        </w:rPr>
        <w:t xml:space="preserve"> </w:t>
      </w:r>
      <w:r>
        <w:t>subgroup#0]</w:t>
      </w:r>
    </w:p>
    <w:p w14:paraId="4FF63B7B" w14:textId="77777777" w:rsidR="00E128BF" w:rsidRDefault="00E128BF" w:rsidP="00E128BF">
      <w:pPr>
        <w:pStyle w:val="af1"/>
        <w:numPr>
          <w:ilvl w:val="0"/>
          <w:numId w:val="33"/>
        </w:numPr>
        <w:ind w:leftChars="0"/>
      </w:pPr>
      <w:r>
        <w:t>codepoint #1: [PO#0,</w:t>
      </w:r>
      <w:r>
        <w:rPr>
          <w:rFonts w:hint="eastAsia"/>
        </w:rPr>
        <w:t xml:space="preserve"> </w:t>
      </w:r>
      <w:r>
        <w:t>subgroup#1]</w:t>
      </w:r>
    </w:p>
    <w:p w14:paraId="3454CAA1" w14:textId="77777777" w:rsidR="00E128BF" w:rsidRDefault="00E128BF" w:rsidP="00E128BF">
      <w:pPr>
        <w:pStyle w:val="af1"/>
        <w:ind w:leftChars="0" w:left="880"/>
      </w:pPr>
      <w:r>
        <w:t>…</w:t>
      </w:r>
    </w:p>
    <w:p w14:paraId="33EE6060" w14:textId="77777777" w:rsidR="00E128BF" w:rsidRDefault="00E128BF" w:rsidP="00E128BF">
      <w:pPr>
        <w:pStyle w:val="af1"/>
        <w:numPr>
          <w:ilvl w:val="0"/>
          <w:numId w:val="33"/>
        </w:numPr>
        <w:ind w:leftChars="0"/>
      </w:pPr>
      <w:r>
        <w:t>codepoint #14: [PO#0,</w:t>
      </w:r>
      <w:r>
        <w:rPr>
          <w:rFonts w:hint="eastAsia"/>
        </w:rPr>
        <w:t xml:space="preserve"> </w:t>
      </w:r>
      <w:r>
        <w:t>subgroup#14]</w:t>
      </w:r>
    </w:p>
    <w:p w14:paraId="5AF40D34" w14:textId="77777777" w:rsidR="00E128BF" w:rsidRDefault="00E128BF" w:rsidP="00E128BF">
      <w:pPr>
        <w:pStyle w:val="af1"/>
        <w:numPr>
          <w:ilvl w:val="0"/>
          <w:numId w:val="33"/>
        </w:numPr>
        <w:ind w:leftChars="0"/>
      </w:pPr>
      <w:r>
        <w:t>codepoint #15: [PO#0,</w:t>
      </w:r>
      <w:r>
        <w:rPr>
          <w:rFonts w:hint="eastAsia"/>
        </w:rPr>
        <w:t xml:space="preserve"> </w:t>
      </w:r>
      <w:r>
        <w:t>common codepoint]</w:t>
      </w:r>
    </w:p>
    <w:p w14:paraId="5FAB64EC" w14:textId="77777777" w:rsidR="00E128BF" w:rsidRDefault="00E128BF" w:rsidP="00E128BF">
      <w:pPr>
        <w:pStyle w:val="af1"/>
        <w:numPr>
          <w:ilvl w:val="0"/>
          <w:numId w:val="33"/>
        </w:numPr>
        <w:ind w:leftChars="0"/>
      </w:pPr>
      <w:r>
        <w:t>codepoint #16: [PO#1,</w:t>
      </w:r>
      <w:r>
        <w:rPr>
          <w:rFonts w:hint="eastAsia"/>
        </w:rPr>
        <w:t xml:space="preserve"> </w:t>
      </w:r>
      <w:r>
        <w:t>subgroup#0]</w:t>
      </w:r>
    </w:p>
    <w:p w14:paraId="4D4B9431" w14:textId="77777777" w:rsidR="00E128BF" w:rsidRDefault="00E128BF" w:rsidP="00E128BF">
      <w:pPr>
        <w:pStyle w:val="af1"/>
        <w:numPr>
          <w:ilvl w:val="0"/>
          <w:numId w:val="33"/>
        </w:numPr>
        <w:ind w:leftChars="0"/>
      </w:pPr>
      <w:r>
        <w:t>codepoint #17: [PO#1,</w:t>
      </w:r>
      <w:r>
        <w:rPr>
          <w:rFonts w:hint="eastAsia"/>
        </w:rPr>
        <w:t xml:space="preserve"> </w:t>
      </w:r>
      <w:r>
        <w:t>subgroup#1]</w:t>
      </w:r>
    </w:p>
    <w:p w14:paraId="6780E933" w14:textId="77777777" w:rsidR="00E128BF" w:rsidRDefault="00E128BF" w:rsidP="00E128BF">
      <w:pPr>
        <w:pStyle w:val="af1"/>
        <w:ind w:leftChars="0" w:left="880"/>
      </w:pPr>
      <w:r>
        <w:t>…</w:t>
      </w:r>
    </w:p>
    <w:p w14:paraId="577F3BB8" w14:textId="77777777" w:rsidR="00E128BF" w:rsidRDefault="00E128BF" w:rsidP="00E128BF">
      <w:pPr>
        <w:pStyle w:val="af1"/>
        <w:numPr>
          <w:ilvl w:val="0"/>
          <w:numId w:val="33"/>
        </w:numPr>
        <w:ind w:leftChars="0"/>
      </w:pPr>
      <w:r>
        <w:t>codepoint #30: [PO#1,</w:t>
      </w:r>
      <w:r>
        <w:rPr>
          <w:rFonts w:hint="eastAsia"/>
        </w:rPr>
        <w:t xml:space="preserve"> </w:t>
      </w:r>
      <w:r>
        <w:t>subgroup#14]</w:t>
      </w:r>
    </w:p>
    <w:p w14:paraId="4722D4CA" w14:textId="77777777" w:rsidR="00E128BF" w:rsidRDefault="00E128BF" w:rsidP="00E128BF">
      <w:pPr>
        <w:pStyle w:val="af1"/>
        <w:numPr>
          <w:ilvl w:val="0"/>
          <w:numId w:val="33"/>
        </w:numPr>
        <w:ind w:leftChars="0"/>
      </w:pPr>
      <w:r>
        <w:t>codepoint #31: [PO#1,</w:t>
      </w:r>
      <w:r>
        <w:rPr>
          <w:rFonts w:hint="eastAsia"/>
        </w:rPr>
        <w:t xml:space="preserve"> </w:t>
      </w:r>
      <w:r>
        <w:t>common codepoint]</w:t>
      </w:r>
    </w:p>
    <w:p w14:paraId="1E4A2625" w14:textId="77777777" w:rsidR="00E128BF" w:rsidRDefault="00E128BF" w:rsidP="00E128BF"/>
    <w:p w14:paraId="1DA62E56" w14:textId="77777777" w:rsidR="00E128BF" w:rsidRDefault="00E128BF" w:rsidP="00E128BF"/>
    <w:p w14:paraId="0B4C6B5E" w14:textId="77777777" w:rsidR="00E128BF" w:rsidRDefault="00E128BF" w:rsidP="00E128BF">
      <w:r>
        <w:rPr>
          <w:rFonts w:hint="eastAsia"/>
        </w:rPr>
        <w:t>Content:</w:t>
      </w:r>
    </w:p>
    <w:p w14:paraId="0DBFABA0" w14:textId="77777777" w:rsidR="00E128BF" w:rsidRDefault="00E128BF" w:rsidP="00E128BF">
      <w:pPr>
        <w:ind w:leftChars="200" w:left="440"/>
      </w:pPr>
      <w:r>
        <w:t xml:space="preserve">Regarding the </w:t>
      </w:r>
      <w:r>
        <w:rPr>
          <w:rFonts w:hint="eastAsia"/>
        </w:rPr>
        <w:t>range of CN based subgroup ID for LP-WUS</w:t>
      </w:r>
      <w:r>
        <w:t>, RAN</w:t>
      </w:r>
      <w:r>
        <w:rPr>
          <w:rFonts w:hint="eastAsia"/>
        </w:rPr>
        <w:t>3</w:t>
      </w:r>
      <w:r>
        <w:t xml:space="preserve"> made the following agreements </w:t>
      </w:r>
      <w:r>
        <w:rPr>
          <w:rFonts w:hint="eastAsia"/>
        </w:rPr>
        <w:t>in</w:t>
      </w:r>
      <w:r>
        <w:t xml:space="preserve"> RAN</w:t>
      </w:r>
      <w:r>
        <w:rPr>
          <w:rFonts w:hint="eastAsia"/>
        </w:rPr>
        <w:t>3</w:t>
      </w:r>
      <w:r>
        <w:t>#1</w:t>
      </w:r>
      <w:r>
        <w:rPr>
          <w:rFonts w:hint="eastAsia"/>
        </w:rPr>
        <w:t>29</w:t>
      </w:r>
      <w:r>
        <w:t xml:space="preserve"> meeting:</w:t>
      </w:r>
    </w:p>
    <w:p w14:paraId="0D27CEA1" w14:textId="77777777" w:rsidR="00E128BF" w:rsidRPr="00907BBE" w:rsidRDefault="00E128BF" w:rsidP="00E128BF">
      <w:pPr>
        <w:ind w:leftChars="400" w:left="880"/>
        <w:rPr>
          <w:rFonts w:ascii="Calibri" w:hAnsi="Calibri" w:cs="Calibri"/>
          <w:b/>
          <w:color w:val="008000"/>
          <w:sz w:val="18"/>
          <w:lang w:eastAsia="en-US"/>
        </w:rPr>
      </w:pPr>
      <w:r w:rsidRPr="00F04E1F">
        <w:rPr>
          <w:rFonts w:ascii="Calibri" w:hAnsi="Calibri" w:cs="Calibri"/>
          <w:b/>
          <w:color w:val="008000"/>
          <w:sz w:val="18"/>
          <w:lang w:eastAsia="en-US"/>
        </w:rPr>
        <w:t>The range of CN based subgroup ID in NG/Xn/F1 message is 0.. 30</w:t>
      </w:r>
      <w:r w:rsidRPr="00907BBE">
        <w:rPr>
          <w:rFonts w:ascii="Calibri" w:hAnsi="Calibri" w:cs="Calibri"/>
          <w:b/>
          <w:color w:val="008000"/>
          <w:sz w:val="18"/>
          <w:lang w:eastAsia="en-US"/>
        </w:rPr>
        <w:t>.</w:t>
      </w:r>
    </w:p>
    <w:p w14:paraId="4B2E9E20" w14:textId="77777777" w:rsidR="00E128BF" w:rsidRDefault="00E128BF" w:rsidP="00E128BF">
      <w:pPr>
        <w:ind w:leftChars="200" w:left="440"/>
      </w:pPr>
      <w:r>
        <w:rPr>
          <w:rFonts w:hint="eastAsia"/>
        </w:rPr>
        <w:t xml:space="preserve">This agreement </w:t>
      </w:r>
      <w:r>
        <w:t>assumes</w:t>
      </w:r>
      <w:r>
        <w:rPr>
          <w:rFonts w:hint="eastAsia"/>
        </w:rPr>
        <w:t xml:space="preserve"> that AMF allocates CN based subgroup ID considering the least range of subgroup ID available on the cells corresponding the AMF and reserved subgroup ID for common codepoint. For example, in case PO/LO can be 1, 2, or 4 on the cells corresponding to the AMF, it can use subgroup ID #0 to #6 for CN assigned subgroup IDs. In case PO/LO can be 1 or 2 but cannot be 4, the AMF can use </w:t>
      </w:r>
      <w:r>
        <w:t>subgroup</w:t>
      </w:r>
      <w:r>
        <w:rPr>
          <w:rFonts w:hint="eastAsia"/>
        </w:rPr>
        <w:t xml:space="preserve"> ID #0 to 14.</w:t>
      </w:r>
    </w:p>
    <w:p w14:paraId="56750ED6" w14:textId="77777777" w:rsidR="00E128BF" w:rsidRPr="00907BBE" w:rsidRDefault="00E128BF" w:rsidP="00E128BF">
      <w:pPr>
        <w:ind w:leftChars="200" w:left="440"/>
      </w:pPr>
      <w:r>
        <w:rPr>
          <w:rFonts w:hint="eastAsia"/>
        </w:rPr>
        <w:t>RAN3 kindly ask SA2 to discuss whether and how to specify above mentioned AMF behavior in SA2 specifications.</w:t>
      </w:r>
    </w:p>
    <w:p w14:paraId="63C70015" w14:textId="77777777" w:rsidR="00E128BF" w:rsidRPr="00821CA5" w:rsidRDefault="00E128BF" w:rsidP="00E128BF"/>
    <w:p w14:paraId="645B0563" w14:textId="77777777" w:rsidR="00E128BF" w:rsidRDefault="00E128BF" w:rsidP="00E128BF"/>
    <w:p w14:paraId="12EA860D" w14:textId="77777777" w:rsidR="00E128BF" w:rsidRDefault="00E128BF" w:rsidP="00E128BF">
      <w:r>
        <w:rPr>
          <w:rFonts w:hint="eastAsia"/>
        </w:rPr>
        <w:t>Question 7: Is there any comment on the content of the LS?</w:t>
      </w:r>
    </w:p>
    <w:p w14:paraId="4A256774" w14:textId="77777777" w:rsidR="00E128BF" w:rsidRDefault="00E128BF" w:rsidP="00E128BF">
      <w:pPr>
        <w:pStyle w:val="af1"/>
        <w:numPr>
          <w:ilvl w:val="0"/>
          <w:numId w:val="12"/>
        </w:numPr>
        <w:ind w:leftChars="0"/>
      </w:pPr>
      <w:r>
        <w:rPr>
          <w:rFonts w:hint="eastAsia"/>
        </w:rPr>
        <w:t>TBD</w:t>
      </w:r>
    </w:p>
    <w:p w14:paraId="17FEB8F7" w14:textId="77777777" w:rsidR="00E128BF" w:rsidRDefault="00E128BF" w:rsidP="00E128BF">
      <w:pPr>
        <w:pStyle w:val="af1"/>
        <w:numPr>
          <w:ilvl w:val="0"/>
          <w:numId w:val="12"/>
        </w:numPr>
        <w:ind w:leftChars="0"/>
      </w:pPr>
      <w:r>
        <w:rPr>
          <w:rFonts w:hint="eastAsia"/>
        </w:rPr>
        <w:t xml:space="preserve">Conclusion: </w:t>
      </w:r>
    </w:p>
    <w:p w14:paraId="220A9DD2" w14:textId="77777777" w:rsidR="00E128BF" w:rsidRPr="00AD0FAB" w:rsidRDefault="00E128BF" w:rsidP="00E128BF">
      <w:pPr>
        <w:pStyle w:val="af1"/>
        <w:ind w:leftChars="0" w:left="0"/>
      </w:pPr>
    </w:p>
    <w:p w14:paraId="0C553CB6" w14:textId="77777777" w:rsidR="00E128BF" w:rsidRDefault="00E128BF" w:rsidP="00E128BF">
      <w:pPr>
        <w:pStyle w:val="af1"/>
        <w:ind w:leftChars="0" w:left="0"/>
      </w:pPr>
    </w:p>
    <w:p w14:paraId="3D06C72B" w14:textId="77777777" w:rsidR="00E128BF" w:rsidRDefault="00E128BF" w:rsidP="00E128BF">
      <w:pPr>
        <w:pStyle w:val="21"/>
        <w:rPr>
          <w:sz w:val="22"/>
          <w:szCs w:val="21"/>
        </w:rPr>
      </w:pPr>
      <w:r>
        <w:rPr>
          <w:rFonts w:hint="eastAsia"/>
          <w:sz w:val="22"/>
          <w:szCs w:val="21"/>
        </w:rPr>
        <w:t>Xn interface/Last Used Cell Only</w:t>
      </w:r>
    </w:p>
    <w:tbl>
      <w:tblPr>
        <w:tblStyle w:val="a9"/>
        <w:tblW w:w="0" w:type="auto"/>
        <w:tblInd w:w="64" w:type="dxa"/>
        <w:tblLook w:val="04A0" w:firstRow="1" w:lastRow="0" w:firstColumn="1" w:lastColumn="0" w:noHBand="0" w:noVBand="1"/>
      </w:tblPr>
      <w:tblGrid>
        <w:gridCol w:w="1774"/>
        <w:gridCol w:w="7791"/>
      </w:tblGrid>
      <w:tr w:rsidR="00E128BF" w14:paraId="13386BD4" w14:textId="77777777" w:rsidTr="00FD2D5E">
        <w:tc>
          <w:tcPr>
            <w:tcW w:w="1774" w:type="dxa"/>
            <w:shd w:val="clear" w:color="auto" w:fill="F2F2F2" w:themeFill="background1" w:themeFillShade="F2"/>
          </w:tcPr>
          <w:p w14:paraId="4813872D" w14:textId="77777777" w:rsidR="00E128BF" w:rsidRDefault="00E128BF" w:rsidP="00FD2D5E">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303598EC" w14:textId="77777777" w:rsidR="00E128BF" w:rsidRDefault="00E128BF" w:rsidP="00FD2D5E">
            <w:pPr>
              <w:pStyle w:val="ProposalandObservation"/>
              <w:ind w:left="0" w:firstLineChars="0" w:firstLine="0"/>
              <w:rPr>
                <w:b w:val="0"/>
                <w:bCs w:val="0"/>
              </w:rPr>
            </w:pPr>
            <w:r>
              <w:rPr>
                <w:rFonts w:hint="eastAsia"/>
                <w:b w:val="0"/>
                <w:bCs w:val="0"/>
              </w:rPr>
              <w:t>Proposals from contributions</w:t>
            </w:r>
          </w:p>
        </w:tc>
      </w:tr>
      <w:tr w:rsidR="00E128BF" w14:paraId="02B39769" w14:textId="77777777" w:rsidTr="00FD2D5E">
        <w:tc>
          <w:tcPr>
            <w:tcW w:w="1774" w:type="dxa"/>
          </w:tcPr>
          <w:p w14:paraId="768D728A" w14:textId="77777777" w:rsidR="00E128BF" w:rsidRDefault="00E128BF" w:rsidP="00FD2D5E">
            <w:pPr>
              <w:pStyle w:val="ProposalandObservation"/>
              <w:ind w:left="0" w:firstLineChars="0" w:firstLine="0"/>
              <w:rPr>
                <w:b w:val="0"/>
                <w:bCs w:val="0"/>
              </w:rPr>
            </w:pPr>
            <w:r>
              <w:rPr>
                <w:rFonts w:hint="eastAsia"/>
                <w:b w:val="0"/>
                <w:bCs w:val="0"/>
              </w:rPr>
              <w:lastRenderedPageBreak/>
              <w:t>Nokia</w:t>
            </w:r>
          </w:p>
        </w:tc>
        <w:tc>
          <w:tcPr>
            <w:tcW w:w="7791" w:type="dxa"/>
          </w:tcPr>
          <w:p w14:paraId="2B6FFFC3" w14:textId="77777777" w:rsidR="00E128BF" w:rsidRPr="00C07CB8" w:rsidRDefault="00E128BF" w:rsidP="00FD2D5E">
            <w:pPr>
              <w:pStyle w:val="ProposalandObservation"/>
              <w:ind w:left="0" w:firstLineChars="0" w:firstLine="0"/>
              <w:rPr>
                <w:b w:val="0"/>
                <w:bCs w:val="0"/>
              </w:rPr>
            </w:pPr>
            <w:r w:rsidRPr="00AD0FAB">
              <w:rPr>
                <w:b w:val="0"/>
                <w:bCs w:val="0"/>
              </w:rPr>
              <w:t xml:space="preserve">Proposal 2: </w:t>
            </w:r>
            <w:r w:rsidRPr="00FD2F62">
              <w:rPr>
                <w:b w:val="0"/>
                <w:bCs w:val="0"/>
                <w:highlight w:val="yellow"/>
              </w:rPr>
              <w:t>Turn the Working Assumption into agreement and remove the editor’s note concerning the presence of the LP-WUSPS Assistance Information IE in the XnAP RAN Paging message.</w:t>
            </w:r>
            <w:r w:rsidRPr="001F4EEA">
              <w:rPr>
                <w:b w:val="0"/>
                <w:bCs w:val="0"/>
              </w:rPr>
              <w:t xml:space="preserve"> </w:t>
            </w:r>
          </w:p>
        </w:tc>
      </w:tr>
      <w:tr w:rsidR="00E128BF" w14:paraId="7B9B3D15" w14:textId="77777777" w:rsidTr="00FD2D5E">
        <w:tc>
          <w:tcPr>
            <w:tcW w:w="1774" w:type="dxa"/>
          </w:tcPr>
          <w:p w14:paraId="3EC45A21" w14:textId="77777777" w:rsidR="00E128BF" w:rsidRDefault="00E128BF" w:rsidP="00FD2D5E">
            <w:pPr>
              <w:pStyle w:val="ProposalandObservation"/>
              <w:ind w:left="0" w:firstLineChars="0" w:firstLine="0"/>
              <w:rPr>
                <w:b w:val="0"/>
                <w:bCs w:val="0"/>
              </w:rPr>
            </w:pPr>
            <w:r>
              <w:rPr>
                <w:rFonts w:hint="eastAsia"/>
                <w:b w:val="0"/>
                <w:bCs w:val="0"/>
              </w:rPr>
              <w:t>Huawei</w:t>
            </w:r>
          </w:p>
        </w:tc>
        <w:tc>
          <w:tcPr>
            <w:tcW w:w="7791" w:type="dxa"/>
          </w:tcPr>
          <w:p w14:paraId="0DC28CAB" w14:textId="77777777" w:rsidR="00E128BF" w:rsidRDefault="00E128BF" w:rsidP="00FD2D5E">
            <w:pPr>
              <w:pStyle w:val="ProposalandObservation"/>
              <w:ind w:left="0" w:firstLineChars="0" w:firstLine="0"/>
              <w:rPr>
                <w:b w:val="0"/>
                <w:bCs w:val="0"/>
              </w:rPr>
            </w:pPr>
            <w:r w:rsidRPr="00776F97">
              <w:rPr>
                <w:b w:val="0"/>
                <w:bCs w:val="0"/>
              </w:rPr>
              <w:t>Proposal 5:</w:t>
            </w:r>
            <w:r>
              <w:rPr>
                <w:rFonts w:hint="eastAsia"/>
                <w:b w:val="0"/>
                <w:bCs w:val="0"/>
              </w:rPr>
              <w:t xml:space="preserve"> </w:t>
            </w:r>
            <w:r w:rsidRPr="00776F97">
              <w:rPr>
                <w:b w:val="0"/>
                <w:bCs w:val="0"/>
              </w:rPr>
              <w:t>No further issue on the last used cell from RAN3 perspective (removing the editor’s note in XnAP BLCR).</w:t>
            </w:r>
          </w:p>
        </w:tc>
      </w:tr>
      <w:tr w:rsidR="00E128BF" w14:paraId="362DD5D4" w14:textId="77777777" w:rsidTr="00FD2D5E">
        <w:tc>
          <w:tcPr>
            <w:tcW w:w="1774" w:type="dxa"/>
          </w:tcPr>
          <w:p w14:paraId="0D833AFB" w14:textId="77777777" w:rsidR="00E128BF" w:rsidRDefault="00E128BF" w:rsidP="00FD2D5E">
            <w:pPr>
              <w:pStyle w:val="ProposalandObservation"/>
              <w:ind w:left="0" w:firstLineChars="0" w:firstLine="0"/>
              <w:rPr>
                <w:b w:val="0"/>
                <w:bCs w:val="0"/>
              </w:rPr>
            </w:pPr>
          </w:p>
        </w:tc>
        <w:tc>
          <w:tcPr>
            <w:tcW w:w="7791" w:type="dxa"/>
          </w:tcPr>
          <w:p w14:paraId="7E7A5578" w14:textId="77777777" w:rsidR="00E128BF" w:rsidRDefault="00E128BF" w:rsidP="00FD2D5E">
            <w:pPr>
              <w:pStyle w:val="ProposalandObservation"/>
              <w:ind w:left="0" w:firstLineChars="0" w:firstLine="0"/>
              <w:rPr>
                <w:b w:val="0"/>
                <w:bCs w:val="0"/>
              </w:rPr>
            </w:pPr>
          </w:p>
        </w:tc>
      </w:tr>
    </w:tbl>
    <w:p w14:paraId="1770FBF6" w14:textId="77777777" w:rsidR="00E128BF" w:rsidRDefault="00E128BF" w:rsidP="00E128BF"/>
    <w:p w14:paraId="647ECCF4" w14:textId="77777777" w:rsidR="00E128BF" w:rsidRDefault="00E128BF" w:rsidP="00E128BF">
      <w:r>
        <w:rPr>
          <w:rFonts w:hint="eastAsia"/>
        </w:rPr>
        <w:t>Comments:</w:t>
      </w:r>
    </w:p>
    <w:p w14:paraId="6F899C82" w14:textId="77777777" w:rsidR="00E128BF" w:rsidRDefault="00E128BF" w:rsidP="00E128BF">
      <w:pPr>
        <w:pStyle w:val="af1"/>
        <w:numPr>
          <w:ilvl w:val="0"/>
          <w:numId w:val="12"/>
        </w:numPr>
        <w:ind w:leftChars="0"/>
      </w:pPr>
      <w:r>
        <w:rPr>
          <w:rFonts w:hint="eastAsia"/>
        </w:rPr>
        <w:t>TBD</w:t>
      </w:r>
    </w:p>
    <w:p w14:paraId="0D460856" w14:textId="77777777" w:rsidR="00E128BF" w:rsidRDefault="00E128BF" w:rsidP="00E128BF">
      <w:pPr>
        <w:pStyle w:val="af1"/>
        <w:ind w:leftChars="0" w:left="0"/>
      </w:pPr>
    </w:p>
    <w:p w14:paraId="52BA8E4D" w14:textId="77777777" w:rsidR="00E128BF" w:rsidRDefault="00E128BF" w:rsidP="00E128BF">
      <w:r>
        <w:rPr>
          <w:rFonts w:hint="eastAsia"/>
        </w:rPr>
        <w:t>Conclusion:</w:t>
      </w:r>
    </w:p>
    <w:p w14:paraId="59F20F9D" w14:textId="77777777" w:rsidR="00E128BF" w:rsidRDefault="00E128BF" w:rsidP="00E128BF">
      <w:pPr>
        <w:pStyle w:val="af1"/>
        <w:numPr>
          <w:ilvl w:val="0"/>
          <w:numId w:val="12"/>
        </w:numPr>
        <w:ind w:leftChars="0"/>
      </w:pPr>
      <w:r>
        <w:rPr>
          <w:rFonts w:hint="eastAsia"/>
        </w:rPr>
        <w:t>TBD</w:t>
      </w:r>
    </w:p>
    <w:p w14:paraId="364DEC9A" w14:textId="77777777" w:rsidR="00E128BF" w:rsidRPr="00821CA5" w:rsidRDefault="00E128BF" w:rsidP="00E128BF">
      <w:pPr>
        <w:pStyle w:val="af1"/>
        <w:ind w:leftChars="0" w:left="0"/>
      </w:pPr>
    </w:p>
    <w:p w14:paraId="667A9F5E" w14:textId="77777777" w:rsidR="00E128BF" w:rsidRDefault="00E128BF" w:rsidP="00E128BF">
      <w:pPr>
        <w:pStyle w:val="af1"/>
        <w:ind w:leftChars="0" w:left="0"/>
      </w:pPr>
    </w:p>
    <w:p w14:paraId="0940C7AC" w14:textId="77777777" w:rsidR="00E128BF" w:rsidRDefault="00E128BF" w:rsidP="00E128BF">
      <w:pPr>
        <w:pStyle w:val="21"/>
        <w:rPr>
          <w:sz w:val="22"/>
          <w:szCs w:val="21"/>
        </w:rPr>
      </w:pPr>
      <w:commentRangeStart w:id="1"/>
      <w:r>
        <w:rPr>
          <w:rFonts w:hint="eastAsia"/>
          <w:sz w:val="22"/>
          <w:szCs w:val="21"/>
        </w:rPr>
        <w:t>RRM relaxation/offloading configuration</w:t>
      </w:r>
      <w:commentRangeEnd w:id="1"/>
      <w:r>
        <w:rPr>
          <w:rStyle w:val="a4"/>
          <w:rFonts w:ascii="Times New Roman" w:hAnsi="Times New Roman" w:cs="Times New Roman"/>
          <w:iCs w:val="0"/>
        </w:rPr>
        <w:commentReference w:id="1"/>
      </w:r>
    </w:p>
    <w:tbl>
      <w:tblPr>
        <w:tblStyle w:val="a9"/>
        <w:tblW w:w="0" w:type="auto"/>
        <w:tblInd w:w="64" w:type="dxa"/>
        <w:tblLook w:val="04A0" w:firstRow="1" w:lastRow="0" w:firstColumn="1" w:lastColumn="0" w:noHBand="0" w:noVBand="1"/>
      </w:tblPr>
      <w:tblGrid>
        <w:gridCol w:w="1774"/>
        <w:gridCol w:w="7791"/>
      </w:tblGrid>
      <w:tr w:rsidR="00E128BF" w14:paraId="0113DA82" w14:textId="77777777" w:rsidTr="00FD2D5E">
        <w:tc>
          <w:tcPr>
            <w:tcW w:w="1774" w:type="dxa"/>
            <w:shd w:val="clear" w:color="auto" w:fill="F2F2F2" w:themeFill="background1" w:themeFillShade="F2"/>
          </w:tcPr>
          <w:p w14:paraId="1538C1E4" w14:textId="77777777" w:rsidR="00E128BF" w:rsidRDefault="00E128BF" w:rsidP="00FD2D5E">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3D730858" w14:textId="77777777" w:rsidR="00E128BF" w:rsidRDefault="00E128BF" w:rsidP="00FD2D5E">
            <w:pPr>
              <w:pStyle w:val="ProposalandObservation"/>
              <w:ind w:left="0" w:firstLineChars="0" w:firstLine="0"/>
              <w:rPr>
                <w:b w:val="0"/>
                <w:bCs w:val="0"/>
              </w:rPr>
            </w:pPr>
            <w:r>
              <w:rPr>
                <w:rFonts w:hint="eastAsia"/>
                <w:b w:val="0"/>
                <w:bCs w:val="0"/>
              </w:rPr>
              <w:t>Proposals from contributions</w:t>
            </w:r>
          </w:p>
        </w:tc>
      </w:tr>
      <w:tr w:rsidR="00E128BF" w14:paraId="7062491E" w14:textId="77777777" w:rsidTr="00FD2D5E">
        <w:tc>
          <w:tcPr>
            <w:tcW w:w="1774" w:type="dxa"/>
          </w:tcPr>
          <w:p w14:paraId="71B26C17" w14:textId="77777777" w:rsidR="00E128BF" w:rsidRDefault="00E128BF" w:rsidP="00FD2D5E">
            <w:pPr>
              <w:pStyle w:val="ProposalandObservation"/>
              <w:ind w:left="0" w:firstLineChars="0" w:firstLine="0"/>
              <w:rPr>
                <w:b w:val="0"/>
                <w:bCs w:val="0"/>
              </w:rPr>
            </w:pPr>
            <w:r>
              <w:rPr>
                <w:rFonts w:hint="eastAsia"/>
                <w:b w:val="0"/>
                <w:bCs w:val="0"/>
              </w:rPr>
              <w:t>Huawei</w:t>
            </w:r>
          </w:p>
        </w:tc>
        <w:tc>
          <w:tcPr>
            <w:tcW w:w="7791" w:type="dxa"/>
          </w:tcPr>
          <w:p w14:paraId="64E99767" w14:textId="77777777" w:rsidR="00E128BF" w:rsidRPr="00C07CB8" w:rsidRDefault="00E128BF" w:rsidP="00FD2D5E">
            <w:pPr>
              <w:pStyle w:val="ProposalandObservation"/>
              <w:ind w:left="0" w:firstLineChars="0" w:firstLine="0"/>
              <w:rPr>
                <w:b w:val="0"/>
                <w:bCs w:val="0"/>
              </w:rPr>
            </w:pPr>
            <w:r w:rsidRPr="00776F97">
              <w:rPr>
                <w:b w:val="0"/>
                <w:bCs w:val="0"/>
              </w:rPr>
              <w:t>Proposal 3:</w:t>
            </w:r>
            <w:r>
              <w:rPr>
                <w:rFonts w:hint="eastAsia"/>
                <w:b w:val="0"/>
                <w:bCs w:val="0"/>
              </w:rPr>
              <w:t xml:space="preserve"> </w:t>
            </w:r>
            <w:r w:rsidRPr="00776F97">
              <w:rPr>
                <w:b w:val="0"/>
                <w:bCs w:val="0"/>
              </w:rPr>
              <w:t>There is no RAN3 impact on the RRM relaxation/offloading configuration.</w:t>
            </w:r>
            <w:r w:rsidRPr="001F4EEA">
              <w:rPr>
                <w:b w:val="0"/>
                <w:bCs w:val="0"/>
              </w:rPr>
              <w:t xml:space="preserve"> </w:t>
            </w:r>
          </w:p>
        </w:tc>
      </w:tr>
      <w:tr w:rsidR="00E128BF" w14:paraId="05816465" w14:textId="77777777" w:rsidTr="00FD2D5E">
        <w:tc>
          <w:tcPr>
            <w:tcW w:w="1774" w:type="dxa"/>
          </w:tcPr>
          <w:p w14:paraId="059C0A06" w14:textId="77777777" w:rsidR="00E128BF" w:rsidRDefault="00E128BF" w:rsidP="00FD2D5E">
            <w:pPr>
              <w:pStyle w:val="ProposalandObservation"/>
              <w:ind w:left="0" w:firstLineChars="0" w:firstLine="0"/>
              <w:rPr>
                <w:b w:val="0"/>
                <w:bCs w:val="0"/>
              </w:rPr>
            </w:pPr>
          </w:p>
        </w:tc>
        <w:tc>
          <w:tcPr>
            <w:tcW w:w="7791" w:type="dxa"/>
          </w:tcPr>
          <w:p w14:paraId="4E39410D" w14:textId="77777777" w:rsidR="00E128BF" w:rsidRDefault="00E128BF" w:rsidP="00FD2D5E">
            <w:pPr>
              <w:pStyle w:val="ProposalandObservation"/>
              <w:ind w:left="0" w:firstLineChars="0" w:firstLine="0"/>
              <w:rPr>
                <w:b w:val="0"/>
                <w:bCs w:val="0"/>
              </w:rPr>
            </w:pPr>
          </w:p>
        </w:tc>
      </w:tr>
    </w:tbl>
    <w:p w14:paraId="4FF533E8" w14:textId="77777777" w:rsidR="00E128BF" w:rsidRDefault="00E128BF" w:rsidP="00E128BF"/>
    <w:p w14:paraId="0CD5347C" w14:textId="77777777" w:rsidR="00E128BF" w:rsidRDefault="00E128BF" w:rsidP="00E128BF">
      <w:r>
        <w:rPr>
          <w:rFonts w:hint="eastAsia"/>
        </w:rPr>
        <w:t>Comments:</w:t>
      </w:r>
    </w:p>
    <w:p w14:paraId="6A4B2D6B" w14:textId="77777777" w:rsidR="00E128BF" w:rsidRDefault="00E128BF" w:rsidP="00E128BF">
      <w:pPr>
        <w:pStyle w:val="af1"/>
        <w:numPr>
          <w:ilvl w:val="0"/>
          <w:numId w:val="12"/>
        </w:numPr>
        <w:ind w:leftChars="0"/>
      </w:pPr>
      <w:r>
        <w:rPr>
          <w:rFonts w:hint="eastAsia"/>
        </w:rPr>
        <w:t>TBD</w:t>
      </w:r>
    </w:p>
    <w:p w14:paraId="611A60CC" w14:textId="77777777" w:rsidR="00E128BF" w:rsidRDefault="00E128BF" w:rsidP="00E128BF">
      <w:pPr>
        <w:pStyle w:val="af1"/>
        <w:ind w:leftChars="0" w:left="0"/>
      </w:pPr>
    </w:p>
    <w:p w14:paraId="4C0066C6" w14:textId="77777777" w:rsidR="00E128BF" w:rsidRDefault="00E128BF" w:rsidP="00E128BF">
      <w:r>
        <w:rPr>
          <w:rFonts w:hint="eastAsia"/>
        </w:rPr>
        <w:t>Conclusion:</w:t>
      </w:r>
    </w:p>
    <w:p w14:paraId="46738CA7" w14:textId="77777777" w:rsidR="00E128BF" w:rsidRDefault="00E128BF" w:rsidP="00E128BF">
      <w:pPr>
        <w:pStyle w:val="af1"/>
        <w:numPr>
          <w:ilvl w:val="0"/>
          <w:numId w:val="12"/>
        </w:numPr>
        <w:ind w:leftChars="0"/>
      </w:pPr>
      <w:r>
        <w:rPr>
          <w:rFonts w:hint="eastAsia"/>
        </w:rPr>
        <w:t>TBD</w:t>
      </w:r>
    </w:p>
    <w:p w14:paraId="59E7AA86" w14:textId="77777777" w:rsidR="00E128BF" w:rsidRDefault="00E128BF" w:rsidP="00E128BF">
      <w:pPr>
        <w:pStyle w:val="af1"/>
        <w:ind w:leftChars="0" w:left="0"/>
      </w:pPr>
    </w:p>
    <w:p w14:paraId="2785B7F0" w14:textId="77777777" w:rsidR="00E128BF" w:rsidRDefault="00E128BF" w:rsidP="00E128BF">
      <w:pPr>
        <w:pStyle w:val="af1"/>
        <w:ind w:leftChars="0" w:left="0"/>
      </w:pPr>
    </w:p>
    <w:p w14:paraId="4FEE432F" w14:textId="77777777" w:rsidR="00E128BF" w:rsidRDefault="00E128BF" w:rsidP="00E128BF">
      <w:pPr>
        <w:pStyle w:val="21"/>
        <w:rPr>
          <w:sz w:val="22"/>
          <w:szCs w:val="21"/>
        </w:rPr>
      </w:pPr>
      <w:commentRangeStart w:id="2"/>
      <w:r>
        <w:rPr>
          <w:rFonts w:hint="eastAsia"/>
          <w:sz w:val="22"/>
          <w:szCs w:val="21"/>
        </w:rPr>
        <w:t>LP-WUS and eDRX</w:t>
      </w:r>
      <w:commentRangeEnd w:id="2"/>
      <w:r>
        <w:rPr>
          <w:rStyle w:val="a4"/>
          <w:rFonts w:ascii="Times New Roman" w:hAnsi="Times New Roman" w:cs="Times New Roman"/>
          <w:iCs w:val="0"/>
        </w:rPr>
        <w:commentReference w:id="2"/>
      </w:r>
    </w:p>
    <w:tbl>
      <w:tblPr>
        <w:tblStyle w:val="a9"/>
        <w:tblW w:w="0" w:type="auto"/>
        <w:tblInd w:w="64" w:type="dxa"/>
        <w:tblLook w:val="04A0" w:firstRow="1" w:lastRow="0" w:firstColumn="1" w:lastColumn="0" w:noHBand="0" w:noVBand="1"/>
      </w:tblPr>
      <w:tblGrid>
        <w:gridCol w:w="1774"/>
        <w:gridCol w:w="7791"/>
      </w:tblGrid>
      <w:tr w:rsidR="00E128BF" w14:paraId="09D237D1" w14:textId="77777777" w:rsidTr="00FD2D5E">
        <w:tc>
          <w:tcPr>
            <w:tcW w:w="1774" w:type="dxa"/>
            <w:shd w:val="clear" w:color="auto" w:fill="F2F2F2" w:themeFill="background1" w:themeFillShade="F2"/>
          </w:tcPr>
          <w:p w14:paraId="0294497B" w14:textId="77777777" w:rsidR="00E128BF" w:rsidRDefault="00E128BF" w:rsidP="00FD2D5E">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0DD39A46" w14:textId="77777777" w:rsidR="00E128BF" w:rsidRDefault="00E128BF" w:rsidP="00FD2D5E">
            <w:pPr>
              <w:pStyle w:val="ProposalandObservation"/>
              <w:ind w:left="0" w:firstLineChars="0" w:firstLine="0"/>
              <w:rPr>
                <w:b w:val="0"/>
                <w:bCs w:val="0"/>
              </w:rPr>
            </w:pPr>
            <w:r>
              <w:rPr>
                <w:rFonts w:hint="eastAsia"/>
                <w:b w:val="0"/>
                <w:bCs w:val="0"/>
              </w:rPr>
              <w:t>Proposals from contributions</w:t>
            </w:r>
          </w:p>
        </w:tc>
      </w:tr>
      <w:tr w:rsidR="00E128BF" w14:paraId="2E618F23" w14:textId="77777777" w:rsidTr="00FD2D5E">
        <w:tc>
          <w:tcPr>
            <w:tcW w:w="1774" w:type="dxa"/>
          </w:tcPr>
          <w:p w14:paraId="60B402DF" w14:textId="77777777" w:rsidR="00E128BF" w:rsidRDefault="00E128BF" w:rsidP="00FD2D5E">
            <w:pPr>
              <w:pStyle w:val="ProposalandObservation"/>
              <w:ind w:left="0" w:firstLineChars="0" w:firstLine="0"/>
              <w:rPr>
                <w:b w:val="0"/>
                <w:bCs w:val="0"/>
              </w:rPr>
            </w:pPr>
            <w:r>
              <w:rPr>
                <w:rFonts w:hint="eastAsia"/>
                <w:b w:val="0"/>
                <w:bCs w:val="0"/>
              </w:rPr>
              <w:t>Huawei</w:t>
            </w:r>
          </w:p>
        </w:tc>
        <w:tc>
          <w:tcPr>
            <w:tcW w:w="7791" w:type="dxa"/>
          </w:tcPr>
          <w:p w14:paraId="74DF1CD2" w14:textId="77777777" w:rsidR="00E128BF" w:rsidRPr="00C07CB8" w:rsidRDefault="00E128BF" w:rsidP="00FD2D5E">
            <w:pPr>
              <w:pStyle w:val="ProposalandObservation"/>
              <w:ind w:left="0" w:firstLineChars="0" w:firstLine="0"/>
              <w:rPr>
                <w:b w:val="0"/>
                <w:bCs w:val="0"/>
              </w:rPr>
            </w:pPr>
            <w:r w:rsidRPr="00776F97">
              <w:rPr>
                <w:b w:val="0"/>
                <w:bCs w:val="0"/>
              </w:rPr>
              <w:t>Proposal 4:</w:t>
            </w:r>
            <w:r>
              <w:rPr>
                <w:rFonts w:hint="eastAsia"/>
                <w:b w:val="0"/>
                <w:bCs w:val="0"/>
              </w:rPr>
              <w:t xml:space="preserve"> </w:t>
            </w:r>
            <w:r w:rsidRPr="00776F97">
              <w:rPr>
                <w:b w:val="0"/>
                <w:bCs w:val="0"/>
              </w:rPr>
              <w:t>RAN3 can consider to have a stage 2 TP to capture that the eDRX and LP-WUS may be used together by the gNB for RAN paging and CN paging.  No further RAN3 signalling impact is foreseen.</w:t>
            </w:r>
            <w:r w:rsidRPr="001F4EEA">
              <w:rPr>
                <w:b w:val="0"/>
                <w:bCs w:val="0"/>
              </w:rPr>
              <w:t xml:space="preserve"> </w:t>
            </w:r>
          </w:p>
        </w:tc>
      </w:tr>
      <w:tr w:rsidR="00E128BF" w14:paraId="33096C34" w14:textId="77777777" w:rsidTr="00FD2D5E">
        <w:tc>
          <w:tcPr>
            <w:tcW w:w="1774" w:type="dxa"/>
          </w:tcPr>
          <w:p w14:paraId="6FBD0C73" w14:textId="77777777" w:rsidR="00E128BF" w:rsidRDefault="00E128BF" w:rsidP="00FD2D5E">
            <w:pPr>
              <w:pStyle w:val="ProposalandObservation"/>
              <w:ind w:left="0" w:firstLineChars="0" w:firstLine="0"/>
              <w:rPr>
                <w:b w:val="0"/>
                <w:bCs w:val="0"/>
              </w:rPr>
            </w:pPr>
            <w:r>
              <w:rPr>
                <w:rFonts w:hint="eastAsia"/>
                <w:b w:val="0"/>
                <w:bCs w:val="0"/>
              </w:rPr>
              <w:t>Qualcomm</w:t>
            </w:r>
          </w:p>
        </w:tc>
        <w:tc>
          <w:tcPr>
            <w:tcW w:w="7791" w:type="dxa"/>
          </w:tcPr>
          <w:p w14:paraId="429396B5" w14:textId="77777777" w:rsidR="00E128BF" w:rsidRDefault="00E128BF" w:rsidP="00FD2D5E">
            <w:pPr>
              <w:pStyle w:val="ProposalandObservation"/>
              <w:ind w:left="0" w:firstLineChars="0" w:firstLine="0"/>
              <w:rPr>
                <w:b w:val="0"/>
                <w:bCs w:val="0"/>
              </w:rPr>
            </w:pPr>
            <w:r w:rsidRPr="003F7EA2">
              <w:rPr>
                <w:b w:val="0"/>
                <w:bCs w:val="0"/>
              </w:rPr>
              <w:t>Proposal 4: RAN3 to agree that LP-WUS and eDRX can be used together and there is no impact to RAN3 specifications to support LP-WUS and eDRX together.</w:t>
            </w:r>
          </w:p>
        </w:tc>
      </w:tr>
      <w:tr w:rsidR="00E128BF" w14:paraId="77C3B2BF" w14:textId="77777777" w:rsidTr="00FD2D5E">
        <w:tc>
          <w:tcPr>
            <w:tcW w:w="1774" w:type="dxa"/>
          </w:tcPr>
          <w:p w14:paraId="0B88E78D" w14:textId="77777777" w:rsidR="00E128BF" w:rsidRDefault="00E128BF" w:rsidP="00FD2D5E">
            <w:pPr>
              <w:pStyle w:val="ProposalandObservation"/>
              <w:ind w:left="0" w:firstLineChars="0" w:firstLine="0"/>
              <w:rPr>
                <w:b w:val="0"/>
                <w:bCs w:val="0"/>
              </w:rPr>
            </w:pPr>
          </w:p>
        </w:tc>
        <w:tc>
          <w:tcPr>
            <w:tcW w:w="7791" w:type="dxa"/>
          </w:tcPr>
          <w:p w14:paraId="1E27CBD7" w14:textId="77777777" w:rsidR="00E128BF" w:rsidRDefault="00E128BF" w:rsidP="00FD2D5E">
            <w:pPr>
              <w:pStyle w:val="ProposalandObservation"/>
              <w:ind w:left="0" w:firstLineChars="0" w:firstLine="0"/>
              <w:rPr>
                <w:b w:val="0"/>
                <w:bCs w:val="0"/>
              </w:rPr>
            </w:pPr>
          </w:p>
        </w:tc>
      </w:tr>
    </w:tbl>
    <w:p w14:paraId="29AD39B5" w14:textId="77777777" w:rsidR="00E128BF" w:rsidRDefault="00E128BF" w:rsidP="00E128BF"/>
    <w:p w14:paraId="758B9304" w14:textId="77777777" w:rsidR="00E128BF" w:rsidRDefault="00E128BF" w:rsidP="00E128BF">
      <w:r>
        <w:rPr>
          <w:rFonts w:hint="eastAsia"/>
        </w:rPr>
        <w:t>Comments:</w:t>
      </w:r>
    </w:p>
    <w:p w14:paraId="0693FE7D" w14:textId="77777777" w:rsidR="00E128BF" w:rsidRDefault="00E128BF" w:rsidP="00E128BF">
      <w:pPr>
        <w:pStyle w:val="af1"/>
        <w:numPr>
          <w:ilvl w:val="0"/>
          <w:numId w:val="12"/>
        </w:numPr>
        <w:ind w:leftChars="0"/>
      </w:pPr>
      <w:r>
        <w:rPr>
          <w:rFonts w:hint="eastAsia"/>
        </w:rPr>
        <w:t>TBD</w:t>
      </w:r>
    </w:p>
    <w:p w14:paraId="7696A29A" w14:textId="77777777" w:rsidR="00E128BF" w:rsidRDefault="00E128BF" w:rsidP="00E128BF">
      <w:pPr>
        <w:pStyle w:val="af1"/>
        <w:ind w:leftChars="0" w:left="0"/>
      </w:pPr>
    </w:p>
    <w:p w14:paraId="0BE8D9B2" w14:textId="77777777" w:rsidR="00E128BF" w:rsidRDefault="00E128BF" w:rsidP="00E128BF">
      <w:r>
        <w:rPr>
          <w:rFonts w:hint="eastAsia"/>
        </w:rPr>
        <w:lastRenderedPageBreak/>
        <w:t>Conclusion:</w:t>
      </w:r>
    </w:p>
    <w:p w14:paraId="7EF43CEE" w14:textId="77777777" w:rsidR="00E128BF" w:rsidRDefault="00E128BF" w:rsidP="00E128BF">
      <w:pPr>
        <w:pStyle w:val="af1"/>
        <w:numPr>
          <w:ilvl w:val="0"/>
          <w:numId w:val="12"/>
        </w:numPr>
        <w:ind w:leftChars="0"/>
      </w:pPr>
      <w:r>
        <w:rPr>
          <w:rFonts w:hint="eastAsia"/>
        </w:rPr>
        <w:t>TBD</w:t>
      </w:r>
    </w:p>
    <w:p w14:paraId="7AD26A4C" w14:textId="77777777" w:rsidR="00E128BF" w:rsidRPr="00776F97" w:rsidRDefault="00E128BF" w:rsidP="00E128BF">
      <w:pPr>
        <w:pStyle w:val="af1"/>
        <w:ind w:leftChars="0" w:left="0"/>
      </w:pPr>
    </w:p>
    <w:p w14:paraId="7544DEEA" w14:textId="77777777" w:rsidR="00E128BF" w:rsidRDefault="00E128BF" w:rsidP="00E128BF"/>
    <w:p w14:paraId="6E28BA34" w14:textId="77777777" w:rsidR="00E128BF" w:rsidRDefault="00E128BF" w:rsidP="00E128BF">
      <w:pPr>
        <w:pStyle w:val="21"/>
        <w:rPr>
          <w:sz w:val="22"/>
          <w:szCs w:val="21"/>
        </w:rPr>
      </w:pPr>
      <w:r>
        <w:rPr>
          <w:rFonts w:hint="eastAsia"/>
          <w:sz w:val="22"/>
          <w:szCs w:val="21"/>
        </w:rPr>
        <w:t>TPs</w:t>
      </w:r>
    </w:p>
    <w:p w14:paraId="2B7C5F31" w14:textId="77777777" w:rsidR="00E128BF" w:rsidRDefault="00E128BF" w:rsidP="00E128BF">
      <w:pPr>
        <w:pStyle w:val="ProposalandObservation"/>
        <w:ind w:firstLineChars="0"/>
        <w:rPr>
          <w:b w:val="0"/>
          <w:bCs w:val="0"/>
        </w:rPr>
      </w:pPr>
      <w:r w:rsidRPr="00953E52">
        <w:rPr>
          <w:rFonts w:hint="eastAsia"/>
          <w:b w:val="0"/>
          <w:bCs w:val="0"/>
        </w:rPr>
        <w:t xml:space="preserve">List of </w:t>
      </w:r>
      <w:r>
        <w:rPr>
          <w:rFonts w:hint="eastAsia"/>
          <w:b w:val="0"/>
          <w:bCs w:val="0"/>
        </w:rPr>
        <w:t>TPs</w:t>
      </w:r>
    </w:p>
    <w:p w14:paraId="5D5CAFD8" w14:textId="77777777" w:rsidR="00E128BF" w:rsidRDefault="00E128BF" w:rsidP="00E128BF">
      <w:pPr>
        <w:pStyle w:val="ProposalandObservation"/>
        <w:numPr>
          <w:ilvl w:val="0"/>
          <w:numId w:val="26"/>
        </w:numPr>
        <w:ind w:firstLineChars="0"/>
        <w:rPr>
          <w:b w:val="0"/>
          <w:bCs w:val="0"/>
        </w:rPr>
      </w:pPr>
      <w:r>
        <w:rPr>
          <w:rFonts w:hint="eastAsia"/>
          <w:b w:val="0"/>
          <w:bCs w:val="0"/>
        </w:rPr>
        <w:t>TP to 38.413: ZTE [</w:t>
      </w:r>
      <w:r w:rsidRPr="00857259">
        <w:rPr>
          <w:b w:val="0"/>
          <w:bCs w:val="0"/>
        </w:rPr>
        <w:t>R3-255231</w:t>
      </w:r>
      <w:r>
        <w:rPr>
          <w:rFonts w:hint="eastAsia"/>
          <w:b w:val="0"/>
          <w:bCs w:val="0"/>
        </w:rPr>
        <w:t>]</w:t>
      </w:r>
    </w:p>
    <w:p w14:paraId="47D2D187" w14:textId="77777777" w:rsidR="00E128BF" w:rsidRDefault="00E128BF" w:rsidP="00E128BF">
      <w:pPr>
        <w:pStyle w:val="ProposalandObservation"/>
        <w:numPr>
          <w:ilvl w:val="0"/>
          <w:numId w:val="26"/>
        </w:numPr>
        <w:ind w:firstLineChars="0"/>
        <w:rPr>
          <w:b w:val="0"/>
          <w:bCs w:val="0"/>
        </w:rPr>
      </w:pPr>
      <w:r>
        <w:rPr>
          <w:rFonts w:hint="eastAsia"/>
          <w:b w:val="0"/>
          <w:bCs w:val="0"/>
        </w:rPr>
        <w:t>TP to 38.423: Nok [</w:t>
      </w:r>
      <w:r w:rsidRPr="00857259">
        <w:rPr>
          <w:b w:val="0"/>
          <w:bCs w:val="0"/>
        </w:rPr>
        <w:t>R3-255220</w:t>
      </w:r>
      <w:r>
        <w:rPr>
          <w:rFonts w:hint="eastAsia"/>
          <w:b w:val="0"/>
          <w:bCs w:val="0"/>
        </w:rPr>
        <w:t>]</w:t>
      </w:r>
    </w:p>
    <w:p w14:paraId="7DBCFCA2" w14:textId="77777777" w:rsidR="00E128BF" w:rsidRDefault="00E128BF" w:rsidP="00E128BF">
      <w:pPr>
        <w:pStyle w:val="ProposalandObservation"/>
        <w:numPr>
          <w:ilvl w:val="0"/>
          <w:numId w:val="26"/>
        </w:numPr>
        <w:ind w:firstLineChars="0"/>
        <w:rPr>
          <w:b w:val="0"/>
          <w:bCs w:val="0"/>
        </w:rPr>
      </w:pPr>
      <w:r>
        <w:rPr>
          <w:rFonts w:hint="eastAsia"/>
          <w:b w:val="0"/>
          <w:bCs w:val="0"/>
        </w:rPr>
        <w:t>TP to 38.473: HW [</w:t>
      </w:r>
      <w:r w:rsidRPr="00857259">
        <w:rPr>
          <w:b w:val="0"/>
          <w:bCs w:val="0"/>
        </w:rPr>
        <w:t>R3-255238</w:t>
      </w:r>
      <w:r>
        <w:rPr>
          <w:rFonts w:hint="eastAsia"/>
          <w:b w:val="0"/>
          <w:bCs w:val="0"/>
        </w:rPr>
        <w:t>]</w:t>
      </w:r>
    </w:p>
    <w:p w14:paraId="5634D5D3" w14:textId="77777777" w:rsidR="00E128BF" w:rsidRDefault="00E128BF" w:rsidP="00E128BF">
      <w:pPr>
        <w:pStyle w:val="ProposalandObservation"/>
        <w:numPr>
          <w:ilvl w:val="0"/>
          <w:numId w:val="26"/>
        </w:numPr>
        <w:ind w:firstLineChars="0"/>
        <w:rPr>
          <w:b w:val="0"/>
          <w:bCs w:val="0"/>
        </w:rPr>
      </w:pPr>
      <w:r>
        <w:rPr>
          <w:rFonts w:hint="eastAsia"/>
          <w:b w:val="0"/>
          <w:bCs w:val="0"/>
        </w:rPr>
        <w:t>TP to 38.300: CATT [</w:t>
      </w:r>
      <w:r w:rsidRPr="00857259">
        <w:rPr>
          <w:b w:val="0"/>
          <w:bCs w:val="0"/>
        </w:rPr>
        <w:t>R3-255250</w:t>
      </w:r>
      <w:r>
        <w:rPr>
          <w:rFonts w:hint="eastAsia"/>
          <w:b w:val="0"/>
          <w:bCs w:val="0"/>
        </w:rPr>
        <w:t>]</w:t>
      </w:r>
    </w:p>
    <w:p w14:paraId="43FBECF9" w14:textId="77777777" w:rsidR="00E128BF" w:rsidRDefault="00E128BF" w:rsidP="00E128BF">
      <w:r>
        <w:rPr>
          <w:rFonts w:hint="eastAsia"/>
        </w:rPr>
        <w:t>Comments:</w:t>
      </w:r>
    </w:p>
    <w:p w14:paraId="32BEE6D2" w14:textId="77777777" w:rsidR="00E128BF" w:rsidRDefault="00E128BF" w:rsidP="00E128BF">
      <w:pPr>
        <w:pStyle w:val="af1"/>
        <w:numPr>
          <w:ilvl w:val="0"/>
          <w:numId w:val="12"/>
        </w:numPr>
        <w:ind w:leftChars="0"/>
      </w:pPr>
      <w:r>
        <w:rPr>
          <w:rFonts w:hint="eastAsia"/>
        </w:rPr>
        <w:t>TBD</w:t>
      </w:r>
    </w:p>
    <w:p w14:paraId="60A9E260" w14:textId="77777777" w:rsidR="00E128BF" w:rsidRDefault="00E128BF" w:rsidP="00E128BF">
      <w:pPr>
        <w:pStyle w:val="ProposalandObservation"/>
        <w:ind w:firstLineChars="0"/>
        <w:rPr>
          <w:b w:val="0"/>
          <w:bCs w:val="0"/>
        </w:rPr>
      </w:pPr>
    </w:p>
    <w:p w14:paraId="705E5FC7" w14:textId="77777777" w:rsidR="00E128BF" w:rsidRDefault="00E128BF" w:rsidP="00E128BF">
      <w:pPr>
        <w:pStyle w:val="ProposalandObservation"/>
        <w:ind w:firstLineChars="0"/>
      </w:pPr>
    </w:p>
    <w:p w14:paraId="6F8D4C80" w14:textId="77777777" w:rsidR="00E128BF" w:rsidRDefault="00E128BF" w:rsidP="00E128BF">
      <w:pPr>
        <w:pStyle w:val="ProposalandObservation"/>
        <w:ind w:left="0" w:firstLineChars="0" w:firstLine="0"/>
      </w:pPr>
    </w:p>
    <w:p w14:paraId="1ABCCA68" w14:textId="77777777" w:rsidR="00E128BF" w:rsidRPr="00007BD3" w:rsidRDefault="00E128BF" w:rsidP="00E128BF">
      <w:pPr>
        <w:pStyle w:val="ProposalandObservation"/>
        <w:ind w:firstLineChars="0"/>
      </w:pPr>
    </w:p>
    <w:p w14:paraId="262BC2E7" w14:textId="77777777" w:rsidR="00E128BF" w:rsidRPr="00D56FC7" w:rsidRDefault="00E128BF" w:rsidP="00D56FC7"/>
    <w:p w14:paraId="6E5DBE82" w14:textId="0A59BC62" w:rsidR="00E250A8" w:rsidRPr="00EF0F32" w:rsidRDefault="00E128BF">
      <w:pPr>
        <w:pStyle w:val="1"/>
      </w:pPr>
      <w:r>
        <w:rPr>
          <w:rFonts w:hint="eastAsia"/>
        </w:rPr>
        <w:t>1</w:t>
      </w:r>
      <w:r w:rsidRPr="00E128BF">
        <w:rPr>
          <w:rFonts w:hint="eastAsia"/>
          <w:vertAlign w:val="superscript"/>
        </w:rPr>
        <w:t>st</w:t>
      </w:r>
      <w:r>
        <w:rPr>
          <w:rFonts w:hint="eastAsia"/>
        </w:rPr>
        <w:t xml:space="preserve"> Round of </w:t>
      </w:r>
      <w:r w:rsidR="00153462" w:rsidRPr="00EF0F32">
        <w:t>Discussion</w:t>
      </w:r>
      <w:r w:rsidR="00D56FC7">
        <w:rPr>
          <w:rFonts w:hint="eastAsia"/>
        </w:rPr>
        <w:t>s</w:t>
      </w:r>
    </w:p>
    <w:p w14:paraId="40305968" w14:textId="4602AFFD" w:rsidR="004F145D" w:rsidRDefault="004F145D" w:rsidP="004F145D">
      <w:pPr>
        <w:pStyle w:val="21"/>
        <w:rPr>
          <w:sz w:val="22"/>
          <w:szCs w:val="21"/>
        </w:rPr>
      </w:pPr>
      <w:commentRangeStart w:id="3"/>
      <w:r>
        <w:rPr>
          <w:rFonts w:hint="eastAsia"/>
          <w:sz w:val="22"/>
          <w:szCs w:val="21"/>
        </w:rPr>
        <w:t>Resolution of URCP mismatch</w:t>
      </w:r>
      <w:commentRangeEnd w:id="3"/>
      <w:r w:rsidR="0050199D">
        <w:rPr>
          <w:rStyle w:val="a4"/>
          <w:rFonts w:ascii="Times New Roman" w:hAnsi="Times New Roman" w:cs="Times New Roman"/>
          <w:iCs w:val="0"/>
        </w:rPr>
        <w:commentReference w:id="3"/>
      </w:r>
    </w:p>
    <w:p w14:paraId="2C14AC68" w14:textId="40B24FCF" w:rsidR="004F145D" w:rsidRDefault="004F145D" w:rsidP="004F145D">
      <w:r>
        <w:rPr>
          <w:rFonts w:hint="eastAsia"/>
        </w:rPr>
        <w:t>Regarding the solution proposed by SA2 in the incoming LS [</w:t>
      </w:r>
      <w:r w:rsidR="00531B81" w:rsidRPr="00531B81">
        <w:t>R3-255026</w:t>
      </w:r>
      <w:r>
        <w:rPr>
          <w:rFonts w:hint="eastAsia"/>
        </w:rPr>
        <w:t>], RAN3 needs to discuss whether and how to specify the solution in RAN3 specifications.</w:t>
      </w:r>
    </w:p>
    <w:p w14:paraId="0DCDC8F4" w14:textId="38D69CFB" w:rsidR="004F145D" w:rsidRDefault="004F145D" w:rsidP="004F145D">
      <w:r>
        <w:rPr>
          <w:rFonts w:hint="eastAsia"/>
        </w:rPr>
        <w:t>Th</w:t>
      </w:r>
      <w:r w:rsidR="00C464D5">
        <w:rPr>
          <w:rFonts w:hint="eastAsia"/>
        </w:rPr>
        <w:t xml:space="preserve">ere are three related CRs on the table, one from CMCC is discussed in AI8.1, it specifies how to resolve </w:t>
      </w:r>
      <w:r w:rsidR="00C464D5" w:rsidRPr="00D10820">
        <w:rPr>
          <w:rFonts w:hint="eastAsia"/>
          <w:b/>
          <w:bCs/>
        </w:rPr>
        <w:t>the missed URCP for any RAT</w:t>
      </w:r>
      <w:r w:rsidR="00C464D5">
        <w:rPr>
          <w:rFonts w:hint="eastAsia"/>
        </w:rPr>
        <w:t xml:space="preserve"> which UE supports. On the other hand, for LP-WUS we should specify how to resolve </w:t>
      </w:r>
      <w:r w:rsidR="00C464D5" w:rsidRPr="00D10820">
        <w:rPr>
          <w:rFonts w:hint="eastAsia"/>
          <w:b/>
          <w:bCs/>
        </w:rPr>
        <w:t>the missed URCP within the URCP for NR</w:t>
      </w:r>
      <w:r w:rsidR="00C464D5">
        <w:rPr>
          <w:rFonts w:hint="eastAsia"/>
        </w:rPr>
        <w:t>. This is the difference among these CRs.</w:t>
      </w:r>
    </w:p>
    <w:p w14:paraId="64547E20" w14:textId="0BF00E56" w:rsidR="00B910B8" w:rsidRDefault="00B910B8" w:rsidP="004F145D">
      <w:r>
        <w:rPr>
          <w:rFonts w:hint="eastAsia"/>
        </w:rPr>
        <w:t>Some companies think 1</w:t>
      </w:r>
      <w:r w:rsidRPr="00B910B8">
        <w:rPr>
          <w:rFonts w:hint="eastAsia"/>
          <w:vertAlign w:val="superscript"/>
        </w:rPr>
        <w:t>st</w:t>
      </w:r>
      <w:r>
        <w:rPr>
          <w:rFonts w:hint="eastAsia"/>
        </w:rPr>
        <w:t xml:space="preserve"> CR can also resolve the issue for LP-WUS (i.e. can resolve the mismatch within the URCP)</w:t>
      </w:r>
      <w:r w:rsidR="00A04CAC">
        <w:rPr>
          <w:rFonts w:hint="eastAsia"/>
        </w:rPr>
        <w:t>. Other companies think it cannot resolve the issue for LP-WUS.</w:t>
      </w:r>
    </w:p>
    <w:p w14:paraId="3A0ADE05" w14:textId="64AD79FF" w:rsidR="00D10820" w:rsidRPr="00563844" w:rsidRDefault="00D10820" w:rsidP="004F145D">
      <w:r>
        <w:rPr>
          <w:rFonts w:hint="eastAsia"/>
        </w:rPr>
        <w:t>Moderator</w:t>
      </w:r>
      <w:r>
        <w:t>’</w:t>
      </w:r>
      <w:r>
        <w:rPr>
          <w:rFonts w:hint="eastAsia"/>
        </w:rPr>
        <w:t>s view is that, 1</w:t>
      </w:r>
      <w:r w:rsidRPr="00D10820">
        <w:rPr>
          <w:rFonts w:hint="eastAsia"/>
          <w:vertAlign w:val="superscript"/>
        </w:rPr>
        <w:t>st</w:t>
      </w:r>
      <w:r>
        <w:rPr>
          <w:rFonts w:hint="eastAsia"/>
        </w:rPr>
        <w:t xml:space="preserve"> CR is for the case </w:t>
      </w:r>
      <w:r w:rsidR="00BD5560">
        <w:rPr>
          <w:rFonts w:hint="eastAsia"/>
        </w:rPr>
        <w:t>where hole URCP for some RAT is not included, but it does not work in case of LP-WUS. In case of LP-WUS, URCP for NR is already there, but LP-WUS capability is missing. 1</w:t>
      </w:r>
      <w:r w:rsidR="00BD5560" w:rsidRPr="00BD5560">
        <w:rPr>
          <w:rFonts w:hint="eastAsia"/>
          <w:vertAlign w:val="superscript"/>
        </w:rPr>
        <w:t>st</w:t>
      </w:r>
      <w:r w:rsidR="00BD5560">
        <w:rPr>
          <w:rFonts w:hint="eastAsia"/>
        </w:rPr>
        <w:t xml:space="preserve"> CR is not applicable for this case.</w:t>
      </w:r>
      <w:r w:rsidR="00563844">
        <w:rPr>
          <w:rFonts w:hint="eastAsia"/>
        </w:rPr>
        <w:t xml:space="preserve"> Therefore, we need another procedure text. This principle is also applicable for CN Assistance Information IE mentioned in 1</w:t>
      </w:r>
      <w:r w:rsidR="00563844" w:rsidRPr="00563844">
        <w:rPr>
          <w:rFonts w:hint="eastAsia"/>
          <w:vertAlign w:val="superscript"/>
        </w:rPr>
        <w:t>st</w:t>
      </w:r>
      <w:r w:rsidR="00563844">
        <w:rPr>
          <w:rFonts w:hint="eastAsia"/>
        </w:rPr>
        <w:t xml:space="preserve"> CR.</w:t>
      </w:r>
    </w:p>
    <w:p w14:paraId="289C99E5" w14:textId="77777777" w:rsidR="00FC1D6D" w:rsidRDefault="00FC1D6D" w:rsidP="004F145D"/>
    <w:p w14:paraId="759C0579" w14:textId="334129C8" w:rsidR="00FC1D6D" w:rsidRDefault="00FC1D6D" w:rsidP="00B910B8">
      <w:pPr>
        <w:pStyle w:val="af1"/>
        <w:numPr>
          <w:ilvl w:val="0"/>
          <w:numId w:val="28"/>
        </w:numPr>
        <w:ind w:leftChars="0"/>
      </w:pPr>
      <w:r>
        <w:rPr>
          <w:rFonts w:hint="eastAsia"/>
        </w:rPr>
        <w:t>The release 16 CR for 38.413 proposed by CMCC in AI 8.1:</w:t>
      </w:r>
      <w:r w:rsidR="00531B81">
        <w:rPr>
          <w:rFonts w:hint="eastAsia"/>
        </w:rPr>
        <w:t xml:space="preserve"> </w:t>
      </w:r>
      <w:r w:rsidR="00531B81" w:rsidRPr="00531B81">
        <w:t>Inbox/drafts/CB # 3_UEradioCapPaging</w:t>
      </w:r>
    </w:p>
    <w:p w14:paraId="358CEADF" w14:textId="77777777" w:rsidR="00FC1D6D" w:rsidRPr="004A11FF" w:rsidRDefault="00FC1D6D" w:rsidP="00FC1D6D">
      <w:pPr>
        <w:spacing w:after="180"/>
        <w:ind w:leftChars="200" w:left="440"/>
        <w:rPr>
          <w:rFonts w:eastAsiaTheme="minorEastAsia"/>
          <w:lang w:eastAsia="zh-CN"/>
        </w:rPr>
      </w:pPr>
      <w:bookmarkStart w:id="4" w:name="_Hlk193496683"/>
      <w:r w:rsidRPr="004A11FF">
        <w:rPr>
          <w:b/>
        </w:rPr>
        <w:t>Interactions with</w:t>
      </w:r>
      <w:r w:rsidRPr="004A11FF">
        <w:rPr>
          <w:rFonts w:eastAsiaTheme="minorEastAsia"/>
          <w:b/>
          <w:lang w:eastAsia="zh-CN"/>
        </w:rPr>
        <w:t xml:space="preserve"> UE Radio Capability Info Indication procedure:</w:t>
      </w:r>
    </w:p>
    <w:bookmarkEnd w:id="4"/>
    <w:p w14:paraId="7A1B4473" w14:textId="6E35B78D" w:rsidR="00FC1D6D" w:rsidRDefault="00FC1D6D" w:rsidP="00FC1D6D">
      <w:pPr>
        <w:spacing w:after="180"/>
        <w:ind w:leftChars="200" w:left="440"/>
        <w:rPr>
          <w:rFonts w:eastAsiaTheme="minorEastAsia"/>
          <w:lang w:eastAsia="zh-CN"/>
        </w:rPr>
      </w:pPr>
      <w:r w:rsidRPr="00011BF1">
        <w:rPr>
          <w:rFonts w:eastAsiaTheme="minorEastAsia"/>
          <w:lang w:eastAsia="zh-CN"/>
        </w:rPr>
        <w:t xml:space="preserve">If the </w:t>
      </w:r>
      <w:r w:rsidRPr="00011BF1">
        <w:rPr>
          <w:rFonts w:eastAsiaTheme="minorEastAsia"/>
          <w:i/>
          <w:iCs/>
          <w:lang w:eastAsia="zh-CN"/>
        </w:rPr>
        <w:t>UE Radio Capability for Paging</w:t>
      </w:r>
      <w:r w:rsidRPr="00011BF1">
        <w:rPr>
          <w:rFonts w:eastAsiaTheme="minorEastAsia"/>
          <w:lang w:eastAsia="zh-CN"/>
        </w:rPr>
        <w:t xml:space="preserve"> IE is </w:t>
      </w:r>
      <w:r w:rsidRPr="00011BF1">
        <w:rPr>
          <w:rFonts w:eastAsiaTheme="minorEastAsia" w:hint="eastAsia"/>
          <w:lang w:eastAsia="zh-CN"/>
        </w:rPr>
        <w:t>included</w:t>
      </w:r>
      <w:r w:rsidRPr="00011BF1">
        <w:rPr>
          <w:rFonts w:eastAsiaTheme="minorEastAsia"/>
          <w:lang w:eastAsia="zh-CN"/>
        </w:rPr>
        <w:t xml:space="preserve"> in the INITIAL CONTEXT SETUP REQUEST message, </w:t>
      </w:r>
      <w:r w:rsidRPr="00011BF1">
        <w:rPr>
          <w:rFonts w:eastAsiaTheme="minorEastAsia" w:hint="eastAsia"/>
          <w:lang w:eastAsia="zh-CN"/>
        </w:rPr>
        <w:t xml:space="preserve">which </w:t>
      </w:r>
      <w:r w:rsidRPr="00A0268D">
        <w:rPr>
          <w:rFonts w:eastAsiaTheme="minorEastAsia" w:hint="eastAsia"/>
          <w:highlight w:val="yellow"/>
          <w:lang w:eastAsia="zh-CN"/>
        </w:rPr>
        <w:t>does not include UE radio capability for paging of all the NG-RAN RAT(s)</w:t>
      </w:r>
      <w:r w:rsidR="00AF1CD4">
        <w:rPr>
          <w:rFonts w:eastAsiaTheme="minorEastAsia" w:hint="eastAsia"/>
        </w:rPr>
        <w:t xml:space="preserve"> </w:t>
      </w:r>
      <w:r w:rsidRPr="00011BF1">
        <w:rPr>
          <w:rFonts w:eastAsiaTheme="minorEastAsia" w:hint="eastAsia"/>
          <w:lang w:eastAsia="zh-CN"/>
        </w:rPr>
        <w:t xml:space="preserve">that the UE supports, </w:t>
      </w:r>
      <w:r w:rsidRPr="00011BF1">
        <w:rPr>
          <w:rFonts w:eastAsiaTheme="minorEastAsia"/>
          <w:lang w:eastAsia="zh-CN"/>
        </w:rPr>
        <w:t xml:space="preserve">the NG-RAN node </w:t>
      </w:r>
      <w:r>
        <w:rPr>
          <w:rFonts w:eastAsiaTheme="minorEastAsia" w:hint="eastAsia"/>
          <w:lang w:eastAsia="zh-CN"/>
        </w:rPr>
        <w:t>may</w:t>
      </w:r>
      <w:r>
        <w:rPr>
          <w:rFonts w:eastAsiaTheme="minorEastAsia" w:hint="eastAsia"/>
        </w:rPr>
        <w:t xml:space="preserve"> (/shall, if supported)</w:t>
      </w:r>
      <w:r w:rsidRPr="00011BF1">
        <w:rPr>
          <w:rFonts w:eastAsiaTheme="minorEastAsia" w:hint="eastAsia"/>
          <w:lang w:eastAsia="zh-CN"/>
        </w:rPr>
        <w:t xml:space="preserve"> send the UE RADIO CAPABILITY INFO INDICATION message to the AMF </w:t>
      </w:r>
      <w:r w:rsidRPr="00AF1CD4">
        <w:rPr>
          <w:rFonts w:eastAsiaTheme="minorEastAsia" w:hint="eastAsia"/>
          <w:highlight w:val="yellow"/>
          <w:lang w:eastAsia="zh-CN"/>
        </w:rPr>
        <w:t>containing the UE radio capability for paging of all the NG-RAN RAT(s) the UE supports in the serving PLMN</w:t>
      </w:r>
      <w:r w:rsidRPr="00011BF1">
        <w:rPr>
          <w:rFonts w:eastAsiaTheme="minorEastAsia"/>
          <w:lang w:eastAsia="zh-CN"/>
        </w:rPr>
        <w:t>.</w:t>
      </w:r>
    </w:p>
    <w:p w14:paraId="528EAC75" w14:textId="77777777" w:rsidR="00FC1D6D" w:rsidRPr="00FC1D6D" w:rsidRDefault="00FC1D6D" w:rsidP="00FC1D6D">
      <w:pPr>
        <w:ind w:leftChars="200" w:left="440"/>
      </w:pPr>
    </w:p>
    <w:p w14:paraId="4ED0E285" w14:textId="77777777" w:rsidR="00FC1D6D" w:rsidRDefault="00FC1D6D" w:rsidP="009F1B85"/>
    <w:p w14:paraId="5E7EF9CA" w14:textId="721B6253" w:rsidR="00FC1D6D" w:rsidRDefault="00FC1D6D" w:rsidP="00B910B8">
      <w:pPr>
        <w:pStyle w:val="af1"/>
        <w:numPr>
          <w:ilvl w:val="0"/>
          <w:numId w:val="28"/>
        </w:numPr>
        <w:ind w:leftChars="0"/>
      </w:pPr>
      <w:r>
        <w:rPr>
          <w:rFonts w:hint="eastAsia"/>
        </w:rPr>
        <w:t>The release 1</w:t>
      </w:r>
      <w:r w:rsidR="00531B81">
        <w:rPr>
          <w:rFonts w:hint="eastAsia"/>
        </w:rPr>
        <w:t>6</w:t>
      </w:r>
      <w:r>
        <w:rPr>
          <w:rFonts w:hint="eastAsia"/>
        </w:rPr>
        <w:t xml:space="preserve"> CR for 38.413 proposed by HW</w:t>
      </w:r>
      <w:r w:rsidR="00531B81">
        <w:rPr>
          <w:rFonts w:hint="eastAsia"/>
        </w:rPr>
        <w:t xml:space="preserve">: </w:t>
      </w:r>
      <w:r w:rsidR="00531B81" w:rsidRPr="00531B81">
        <w:t>R3-255653</w:t>
      </w:r>
    </w:p>
    <w:p w14:paraId="441B9F0A" w14:textId="77777777" w:rsidR="00FC1D6D" w:rsidRPr="00CF1AB9" w:rsidRDefault="00FC1D6D" w:rsidP="00FC1D6D">
      <w:pPr>
        <w:ind w:leftChars="200" w:left="440"/>
        <w:rPr>
          <w:rFonts w:eastAsiaTheme="minorEastAsia"/>
          <w:lang w:eastAsia="zh-CN"/>
        </w:rPr>
      </w:pPr>
      <w:r w:rsidRPr="00CF1AB9">
        <w:rPr>
          <w:b/>
        </w:rPr>
        <w:t>Interactions with</w:t>
      </w:r>
      <w:r w:rsidRPr="00CF1AB9">
        <w:rPr>
          <w:rFonts w:eastAsiaTheme="minorEastAsia"/>
          <w:b/>
          <w:lang w:eastAsia="zh-CN"/>
        </w:rPr>
        <w:t xml:space="preserve"> UE Radio Capability Info Indication procedure:</w:t>
      </w:r>
    </w:p>
    <w:p w14:paraId="72B12037" w14:textId="77777777" w:rsidR="00FC1D6D" w:rsidRPr="00CF1AB9" w:rsidRDefault="00FC1D6D" w:rsidP="00FC1D6D">
      <w:pPr>
        <w:ind w:leftChars="200" w:left="440"/>
        <w:rPr>
          <w:rFonts w:eastAsiaTheme="minorEastAsia"/>
          <w:lang w:eastAsia="zh-CN"/>
        </w:rPr>
      </w:pPr>
      <w:r w:rsidRPr="00CF1AB9">
        <w:rPr>
          <w:rFonts w:eastAsiaTheme="minorEastAsia"/>
          <w:lang w:eastAsia="zh-CN"/>
        </w:rPr>
        <w:t xml:space="preserve">If the </w:t>
      </w:r>
      <w:r w:rsidRPr="00CF1AB9">
        <w:rPr>
          <w:rFonts w:eastAsiaTheme="minorEastAsia"/>
          <w:i/>
          <w:iCs/>
          <w:lang w:eastAsia="zh-CN"/>
        </w:rPr>
        <w:t>UE Radio Capability for Paging</w:t>
      </w:r>
      <w:r w:rsidRPr="00CF1AB9">
        <w:rPr>
          <w:rFonts w:eastAsiaTheme="minorEastAsia"/>
          <w:lang w:eastAsia="zh-CN"/>
        </w:rPr>
        <w:t xml:space="preserve"> IE or the </w:t>
      </w:r>
      <w:r w:rsidRPr="00CF1AB9">
        <w:rPr>
          <w:rFonts w:eastAsiaTheme="minorEastAsia"/>
          <w:i/>
          <w:iCs/>
          <w:lang w:eastAsia="zh-CN"/>
        </w:rPr>
        <w:t>UE Radio Capability for Paging</w:t>
      </w:r>
      <w:r w:rsidRPr="00CF1AB9">
        <w:rPr>
          <w:rFonts w:eastAsiaTheme="minorEastAsia"/>
          <w:lang w:eastAsia="zh-CN"/>
        </w:rPr>
        <w:t xml:space="preserve"> IE  contained in the </w:t>
      </w:r>
      <w:r w:rsidRPr="00CF1AB9">
        <w:rPr>
          <w:i/>
          <w:iCs/>
        </w:rPr>
        <w:t>Core Network Assistance Information for RRC INACTIVE</w:t>
      </w:r>
      <w:r w:rsidRPr="00CF1AB9">
        <w:rPr>
          <w:rFonts w:eastAsiaTheme="minorEastAsia"/>
          <w:lang w:eastAsia="zh-CN"/>
        </w:rPr>
        <w:t xml:space="preserve"> IE is </w:t>
      </w:r>
      <w:r w:rsidRPr="00CF1AB9">
        <w:rPr>
          <w:rFonts w:eastAsiaTheme="minorEastAsia" w:hint="eastAsia"/>
          <w:lang w:eastAsia="zh-CN"/>
        </w:rPr>
        <w:t>included</w:t>
      </w:r>
      <w:r w:rsidRPr="00CF1AB9">
        <w:rPr>
          <w:rFonts w:eastAsiaTheme="minorEastAsia"/>
          <w:lang w:eastAsia="zh-CN"/>
        </w:rPr>
        <w:t xml:space="preserve"> in the INITIAL CONTEXT SETUP REQUEST message, </w:t>
      </w:r>
      <w:r w:rsidRPr="00CF1AB9">
        <w:rPr>
          <w:rFonts w:eastAsiaTheme="minorEastAsia" w:hint="eastAsia"/>
          <w:lang w:eastAsia="zh-CN"/>
        </w:rPr>
        <w:t xml:space="preserve">which </w:t>
      </w:r>
      <w:r w:rsidRPr="00A0268D">
        <w:rPr>
          <w:rFonts w:eastAsiaTheme="minorEastAsia" w:hint="eastAsia"/>
          <w:highlight w:val="yellow"/>
          <w:lang w:eastAsia="zh-CN"/>
        </w:rPr>
        <w:t xml:space="preserve">does not include </w:t>
      </w:r>
      <w:r w:rsidRPr="00A0268D">
        <w:rPr>
          <w:rFonts w:eastAsiaTheme="minorEastAsia"/>
          <w:highlight w:val="yellow"/>
          <w:lang w:eastAsia="zh-CN"/>
        </w:rPr>
        <w:t xml:space="preserve">all </w:t>
      </w:r>
      <w:r w:rsidRPr="00A0268D">
        <w:rPr>
          <w:rFonts w:eastAsiaTheme="minorEastAsia" w:hint="eastAsia"/>
          <w:highlight w:val="yellow"/>
          <w:lang w:eastAsia="zh-CN"/>
        </w:rPr>
        <w:t>UE radio capability for paging</w:t>
      </w:r>
      <w:r w:rsidRPr="00CF1AB9">
        <w:rPr>
          <w:rFonts w:eastAsiaTheme="minorEastAsia" w:hint="eastAsia"/>
          <w:lang w:eastAsia="zh-CN"/>
        </w:rPr>
        <w:t xml:space="preserve"> </w:t>
      </w:r>
      <w:r w:rsidRPr="00CF1AB9">
        <w:rPr>
          <w:rFonts w:eastAsiaTheme="minorEastAsia"/>
          <w:lang w:eastAsia="zh-CN"/>
        </w:rPr>
        <w:t>th</w:t>
      </w:r>
      <w:r w:rsidRPr="00CF1AB9">
        <w:rPr>
          <w:rFonts w:eastAsiaTheme="minorEastAsia" w:hint="eastAsia"/>
          <w:lang w:eastAsia="zh-CN"/>
        </w:rPr>
        <w:t>at the UE supports</w:t>
      </w:r>
      <w:r w:rsidRPr="00CF1AB9">
        <w:rPr>
          <w:rFonts w:eastAsiaTheme="minorEastAsia"/>
          <w:lang w:eastAsia="zh-CN"/>
        </w:rPr>
        <w:t xml:space="preserve"> according to the received </w:t>
      </w:r>
      <w:r w:rsidRPr="00CF1AB9">
        <w:rPr>
          <w:rFonts w:eastAsiaTheme="minorEastAsia"/>
          <w:i/>
          <w:iCs/>
          <w:lang w:eastAsia="zh-CN"/>
        </w:rPr>
        <w:t>UE Radio Capability</w:t>
      </w:r>
      <w:r w:rsidRPr="00CF1AB9">
        <w:rPr>
          <w:rFonts w:eastAsiaTheme="minorEastAsia"/>
          <w:lang w:eastAsia="zh-CN"/>
        </w:rPr>
        <w:t xml:space="preserve"> IE</w:t>
      </w:r>
      <w:r w:rsidRPr="00CF1AB9">
        <w:rPr>
          <w:rFonts w:eastAsiaTheme="minorEastAsia" w:hint="eastAsia"/>
          <w:lang w:eastAsia="zh-CN"/>
        </w:rPr>
        <w:t xml:space="preserve">, </w:t>
      </w:r>
      <w:r w:rsidRPr="00CF1AB9">
        <w:rPr>
          <w:rFonts w:eastAsiaTheme="minorEastAsia"/>
          <w:lang w:eastAsia="zh-CN"/>
        </w:rPr>
        <w:t>the NG-RAN node shall, if supported,</w:t>
      </w:r>
      <w:r w:rsidRPr="00CF1AB9">
        <w:rPr>
          <w:rFonts w:eastAsiaTheme="minorEastAsia" w:hint="eastAsia"/>
          <w:lang w:eastAsia="zh-CN"/>
        </w:rPr>
        <w:t xml:space="preserve"> send the UE RADIO CAPABILITY INFO INDICATION message to the AMF </w:t>
      </w:r>
      <w:r w:rsidRPr="00CF1AB9">
        <w:rPr>
          <w:rFonts w:eastAsiaTheme="minorEastAsia"/>
          <w:lang w:eastAsia="zh-CN"/>
        </w:rPr>
        <w:t xml:space="preserve">including the </w:t>
      </w:r>
      <w:r w:rsidRPr="00CF1AB9">
        <w:rPr>
          <w:rFonts w:eastAsiaTheme="minorEastAsia"/>
          <w:i/>
          <w:iCs/>
          <w:lang w:eastAsia="zh-CN"/>
        </w:rPr>
        <w:t>UE Radio Capability for Paging</w:t>
      </w:r>
      <w:r w:rsidRPr="00CF1AB9">
        <w:rPr>
          <w:rFonts w:eastAsiaTheme="minorEastAsia"/>
          <w:lang w:eastAsia="zh-CN"/>
        </w:rPr>
        <w:t xml:space="preserve"> IE which </w:t>
      </w:r>
      <w:r w:rsidRPr="00CF1AB9">
        <w:rPr>
          <w:rFonts w:eastAsiaTheme="minorEastAsia" w:hint="eastAsia"/>
          <w:lang w:eastAsia="zh-CN"/>
        </w:rPr>
        <w:t>contain</w:t>
      </w:r>
      <w:r w:rsidRPr="00CF1AB9">
        <w:rPr>
          <w:rFonts w:eastAsiaTheme="minorEastAsia"/>
          <w:lang w:eastAsia="zh-CN"/>
        </w:rPr>
        <w:t>s</w:t>
      </w:r>
      <w:r w:rsidRPr="00CF1AB9">
        <w:rPr>
          <w:rFonts w:eastAsiaTheme="minorEastAsia" w:hint="eastAsia"/>
          <w:lang w:eastAsia="zh-CN"/>
        </w:rPr>
        <w:t xml:space="preserve"> </w:t>
      </w:r>
      <w:r w:rsidRPr="00CF1AB9">
        <w:rPr>
          <w:rFonts w:eastAsiaTheme="minorEastAsia"/>
          <w:lang w:eastAsia="zh-CN"/>
        </w:rPr>
        <w:t xml:space="preserve">all supported </w:t>
      </w:r>
      <w:r w:rsidRPr="00CF1AB9">
        <w:rPr>
          <w:rFonts w:eastAsiaTheme="minorEastAsia" w:hint="eastAsia"/>
          <w:lang w:eastAsia="zh-CN"/>
        </w:rPr>
        <w:t>UE radio capability for paging</w:t>
      </w:r>
      <w:r w:rsidRPr="00CF1AB9">
        <w:rPr>
          <w:rFonts w:eastAsiaTheme="minorEastAsia"/>
          <w:lang w:eastAsia="zh-CN"/>
        </w:rPr>
        <w:t>.</w:t>
      </w:r>
    </w:p>
    <w:p w14:paraId="15564ABB" w14:textId="77777777" w:rsidR="00FC1D6D" w:rsidRPr="00FC1D6D" w:rsidRDefault="00FC1D6D" w:rsidP="00FC1D6D">
      <w:pPr>
        <w:ind w:leftChars="200" w:left="440"/>
      </w:pPr>
    </w:p>
    <w:p w14:paraId="45C66B3F" w14:textId="77777777" w:rsidR="00FC1D6D" w:rsidRDefault="00FC1D6D" w:rsidP="009F1B85"/>
    <w:p w14:paraId="51378F40" w14:textId="33D5208C" w:rsidR="00FC1D6D" w:rsidRDefault="00FC1D6D" w:rsidP="00B910B8">
      <w:pPr>
        <w:pStyle w:val="af1"/>
        <w:numPr>
          <w:ilvl w:val="0"/>
          <w:numId w:val="28"/>
        </w:numPr>
        <w:ind w:leftChars="0"/>
      </w:pPr>
      <w:r>
        <w:rPr>
          <w:rFonts w:hint="eastAsia"/>
        </w:rPr>
        <w:t>The release 17 CR for 38.413 proposed by VDF</w:t>
      </w:r>
      <w:r w:rsidR="00531B81">
        <w:rPr>
          <w:rFonts w:hint="eastAsia"/>
        </w:rPr>
        <w:t xml:space="preserve">: </w:t>
      </w:r>
      <w:r w:rsidR="00531B81" w:rsidRPr="00531B81">
        <w:t>R3-255529</w:t>
      </w:r>
    </w:p>
    <w:p w14:paraId="2EB28C77" w14:textId="77777777" w:rsidR="00FC1D6D" w:rsidRPr="004A11FF" w:rsidRDefault="00FC1D6D" w:rsidP="00FC1D6D">
      <w:pPr>
        <w:ind w:leftChars="200" w:left="440"/>
        <w:rPr>
          <w:rFonts w:eastAsiaTheme="minorEastAsia"/>
          <w:lang w:eastAsia="zh-CN"/>
        </w:rPr>
      </w:pPr>
      <w:r w:rsidRPr="004A11FF">
        <w:rPr>
          <w:b/>
        </w:rPr>
        <w:t>Interactions with</w:t>
      </w:r>
      <w:r w:rsidRPr="004A11FF">
        <w:rPr>
          <w:rFonts w:eastAsiaTheme="minorEastAsia"/>
          <w:b/>
          <w:lang w:eastAsia="zh-CN"/>
        </w:rPr>
        <w:t xml:space="preserve"> UE Radio Capability Info Indication procedure:</w:t>
      </w:r>
    </w:p>
    <w:p w14:paraId="12C379B0" w14:textId="77777777" w:rsidR="00FC1D6D" w:rsidRPr="009C7382" w:rsidRDefault="00FC1D6D" w:rsidP="00FC1D6D">
      <w:pPr>
        <w:ind w:leftChars="200" w:left="440"/>
        <w:rPr>
          <w:rFonts w:eastAsia="Malgun Gothic"/>
        </w:rPr>
      </w:pPr>
      <w:r w:rsidRPr="00CE1A8F">
        <w:rPr>
          <w:rFonts w:eastAsia="Malgun Gothic"/>
        </w:rPr>
        <w:t xml:space="preserve">If the UE Radio Capability for Paging IE contained in INITIAL CONTEXT SETUP REQUEST message </w:t>
      </w:r>
      <w:r w:rsidRPr="00A0268D">
        <w:rPr>
          <w:rFonts w:eastAsia="Malgun Gothic"/>
          <w:highlight w:val="yellow"/>
        </w:rPr>
        <w:t xml:space="preserve">does not include </w:t>
      </w:r>
      <w:r w:rsidRPr="00A0268D">
        <w:rPr>
          <w:rFonts w:eastAsia="Malgun Gothic"/>
          <w:i/>
          <w:iCs/>
          <w:highlight w:val="yellow"/>
        </w:rPr>
        <w:t xml:space="preserve">UE Radio Capability for Paging check status </w:t>
      </w:r>
      <w:r w:rsidRPr="00A0268D">
        <w:rPr>
          <w:rFonts w:eastAsia="Malgun Gothic"/>
          <w:highlight w:val="yellow"/>
        </w:rPr>
        <w:t>IE set to</w:t>
      </w:r>
      <w:r w:rsidRPr="00A0268D">
        <w:rPr>
          <w:rFonts w:eastAsia="Malgun Gothic"/>
          <w:i/>
          <w:iCs/>
          <w:highlight w:val="yellow"/>
        </w:rPr>
        <w:t xml:space="preserve"> “</w:t>
      </w:r>
      <w:r w:rsidRPr="00A0268D">
        <w:rPr>
          <w:rFonts w:cs="Arial"/>
          <w:highlight w:val="yellow"/>
          <w:u w:val="single"/>
          <w:lang w:eastAsia="zh-CN"/>
        </w:rPr>
        <w:t>CheckedbygNBofRelease17”</w:t>
      </w:r>
      <w:r w:rsidRPr="00A8562F">
        <w:rPr>
          <w:rFonts w:eastAsia="Malgun Gothic"/>
          <w:i/>
          <w:iCs/>
        </w:rPr>
        <w:t>,</w:t>
      </w:r>
      <w:r w:rsidRPr="00CE1A8F">
        <w:rPr>
          <w:rFonts w:eastAsia="Malgun Gothic"/>
        </w:rPr>
        <w:t xml:space="preserve"> the NG-RAN node shall, if supported,</w:t>
      </w:r>
      <w:r w:rsidRPr="00CE1A8F">
        <w:rPr>
          <w:rFonts w:eastAsia="Malgun Gothic" w:hint="eastAsia"/>
        </w:rPr>
        <w:t xml:space="preserve"> send the UE RADIO CAPABILITY INFO INDICATION message to the AMF </w:t>
      </w:r>
      <w:r w:rsidRPr="00CE1A8F">
        <w:rPr>
          <w:rFonts w:eastAsia="Malgun Gothic"/>
        </w:rPr>
        <w:t xml:space="preserve">including the UE Radio Capability for Paging IE </w:t>
      </w:r>
      <w:r w:rsidRPr="00CE1A8F">
        <w:rPr>
          <w:rFonts w:eastAsia="Malgun Gothic" w:hint="eastAsia"/>
        </w:rPr>
        <w:t>contain</w:t>
      </w:r>
      <w:r>
        <w:rPr>
          <w:rFonts w:eastAsia="Malgun Gothic"/>
        </w:rPr>
        <w:t>ing</w:t>
      </w:r>
      <w:r w:rsidRPr="00CE1A8F">
        <w:rPr>
          <w:rFonts w:eastAsia="Malgun Gothic" w:hint="eastAsia"/>
        </w:rPr>
        <w:t xml:space="preserve"> </w:t>
      </w:r>
      <w:r w:rsidRPr="00CE1A8F">
        <w:rPr>
          <w:rFonts w:eastAsia="Malgun Gothic"/>
        </w:rPr>
        <w:t xml:space="preserve">all supported </w:t>
      </w:r>
      <w:r w:rsidRPr="00CE1A8F">
        <w:rPr>
          <w:rFonts w:eastAsia="Malgun Gothic" w:hint="eastAsia"/>
        </w:rPr>
        <w:t>UE radio capabilit</w:t>
      </w:r>
      <w:r>
        <w:rPr>
          <w:rFonts w:eastAsia="Malgun Gothic"/>
        </w:rPr>
        <w:t>ies</w:t>
      </w:r>
      <w:r w:rsidRPr="00CE1A8F">
        <w:rPr>
          <w:rFonts w:eastAsia="Malgun Gothic" w:hint="eastAsia"/>
        </w:rPr>
        <w:t xml:space="preserve"> for paging</w:t>
      </w:r>
      <w:r>
        <w:rPr>
          <w:rFonts w:eastAsia="Malgun Gothic"/>
        </w:rPr>
        <w:t xml:space="preserve"> and include the </w:t>
      </w:r>
      <w:r w:rsidRPr="002F5DCE">
        <w:rPr>
          <w:rFonts w:eastAsia="Malgun Gothic"/>
          <w:i/>
          <w:iCs/>
        </w:rPr>
        <w:t>UE Radio Capability for Paging</w:t>
      </w:r>
      <w:r>
        <w:rPr>
          <w:rFonts w:eastAsia="Malgun Gothic"/>
          <w:i/>
          <w:iCs/>
        </w:rPr>
        <w:t xml:space="preserve"> </w:t>
      </w:r>
      <w:r w:rsidRPr="002F5DCE">
        <w:rPr>
          <w:rFonts w:eastAsia="Malgun Gothic"/>
          <w:i/>
          <w:iCs/>
        </w:rPr>
        <w:t>check status</w:t>
      </w:r>
      <w:r>
        <w:rPr>
          <w:rFonts w:eastAsia="Malgun Gothic"/>
          <w:i/>
          <w:iCs/>
        </w:rPr>
        <w:t xml:space="preserve"> </w:t>
      </w:r>
      <w:r w:rsidRPr="00A8562F">
        <w:rPr>
          <w:rFonts w:eastAsia="Malgun Gothic"/>
        </w:rPr>
        <w:t xml:space="preserve">IE </w:t>
      </w:r>
      <w:r>
        <w:rPr>
          <w:rFonts w:eastAsia="Malgun Gothic"/>
        </w:rPr>
        <w:t xml:space="preserve">set to </w:t>
      </w:r>
      <w:r>
        <w:rPr>
          <w:rFonts w:eastAsia="Malgun Gothic"/>
          <w:i/>
          <w:iCs/>
        </w:rPr>
        <w:t>“</w:t>
      </w:r>
      <w:r w:rsidRPr="007A61E3">
        <w:rPr>
          <w:rFonts w:cs="Arial"/>
          <w:u w:val="single"/>
          <w:lang w:eastAsia="zh-CN"/>
        </w:rPr>
        <w:t>CheckedbygNBofRelease1</w:t>
      </w:r>
      <w:r>
        <w:rPr>
          <w:rFonts w:cs="Arial"/>
          <w:u w:val="single"/>
          <w:lang w:eastAsia="zh-CN"/>
        </w:rPr>
        <w:t>7”.</w:t>
      </w:r>
      <w:r>
        <w:rPr>
          <w:rFonts w:eastAsia="Malgun Gothic"/>
        </w:rPr>
        <w:t xml:space="preserve"> </w:t>
      </w:r>
    </w:p>
    <w:p w14:paraId="414976DD" w14:textId="77777777" w:rsidR="00FC1D6D" w:rsidRPr="00FC1D6D" w:rsidRDefault="00FC1D6D" w:rsidP="00FC1D6D">
      <w:pPr>
        <w:ind w:leftChars="200" w:left="440"/>
      </w:pPr>
    </w:p>
    <w:p w14:paraId="3D8521AE" w14:textId="41000226" w:rsidR="00466A8E" w:rsidRDefault="00466A8E" w:rsidP="004F145D"/>
    <w:p w14:paraId="4DC206E9" w14:textId="2AB33F76" w:rsidR="00A04CAC" w:rsidRDefault="00A04CAC" w:rsidP="004F145D">
      <w:r>
        <w:rPr>
          <w:rFonts w:hint="eastAsia"/>
        </w:rPr>
        <w:t>Regarding above issue, moderator ask some companies following questions.</w:t>
      </w:r>
    </w:p>
    <w:p w14:paraId="3D6D86DF" w14:textId="5532D841" w:rsidR="00B910B8" w:rsidRDefault="00B910B8" w:rsidP="00B910B8">
      <w:r>
        <w:rPr>
          <w:rFonts w:hint="eastAsia"/>
        </w:rPr>
        <w:t>Question 1: D</w:t>
      </w:r>
      <w:r w:rsidR="00A04CAC">
        <w:rPr>
          <w:rFonts w:hint="eastAsia"/>
        </w:rPr>
        <w:t>oes the 1</w:t>
      </w:r>
      <w:r w:rsidR="00A04CAC" w:rsidRPr="00A04CAC">
        <w:rPr>
          <w:rFonts w:hint="eastAsia"/>
          <w:vertAlign w:val="superscript"/>
        </w:rPr>
        <w:t>st</w:t>
      </w:r>
      <w:r w:rsidR="00A04CAC">
        <w:rPr>
          <w:rFonts w:hint="eastAsia"/>
        </w:rPr>
        <w:t xml:space="preserve"> CR resolve the paging capability mismatch issue on LP-WUS?</w:t>
      </w:r>
    </w:p>
    <w:p w14:paraId="4A6AB633" w14:textId="6DD39515" w:rsidR="00A04CAC" w:rsidRDefault="001B54F5" w:rsidP="00A04CAC">
      <w:pPr>
        <w:pStyle w:val="af1"/>
        <w:numPr>
          <w:ilvl w:val="0"/>
          <w:numId w:val="29"/>
        </w:numPr>
        <w:ind w:leftChars="0"/>
      </w:pPr>
      <w:r>
        <w:rPr>
          <w:rFonts w:hint="eastAsia"/>
        </w:rPr>
        <w:t>VF, QC, CATT: No.</w:t>
      </w:r>
    </w:p>
    <w:p w14:paraId="70DA08D9" w14:textId="5E8F6943" w:rsidR="001B54F5" w:rsidRDefault="001B54F5" w:rsidP="00A04CAC">
      <w:pPr>
        <w:pStyle w:val="af1"/>
        <w:numPr>
          <w:ilvl w:val="0"/>
          <w:numId w:val="29"/>
        </w:numPr>
        <w:ind w:leftChars="0"/>
      </w:pPr>
      <w:r>
        <w:rPr>
          <w:rFonts w:hint="eastAsia"/>
        </w:rPr>
        <w:t>CATT: do we need to check URCP for all RATs?</w:t>
      </w:r>
    </w:p>
    <w:p w14:paraId="526E6C70" w14:textId="576B964A" w:rsidR="001B54F5" w:rsidRDefault="001B54F5" w:rsidP="00A04CAC">
      <w:pPr>
        <w:pStyle w:val="af1"/>
        <w:numPr>
          <w:ilvl w:val="0"/>
          <w:numId w:val="29"/>
        </w:numPr>
        <w:ind w:leftChars="0"/>
      </w:pPr>
      <w:r>
        <w:rPr>
          <w:rFonts w:hint="eastAsia"/>
        </w:rPr>
        <w:t>VF: no.</w:t>
      </w:r>
    </w:p>
    <w:p w14:paraId="34801452" w14:textId="614AF24E" w:rsidR="00A04CAC" w:rsidRPr="00E128BF" w:rsidRDefault="00A04CAC" w:rsidP="00A04CAC">
      <w:pPr>
        <w:pStyle w:val="af1"/>
        <w:numPr>
          <w:ilvl w:val="0"/>
          <w:numId w:val="29"/>
        </w:numPr>
        <w:ind w:leftChars="0"/>
        <w:rPr>
          <w:b/>
          <w:bCs/>
        </w:rPr>
      </w:pPr>
      <w:r w:rsidRPr="00E128BF">
        <w:rPr>
          <w:rFonts w:hint="eastAsia"/>
          <w:b/>
          <w:bCs/>
        </w:rPr>
        <w:t xml:space="preserve">Conclusion: </w:t>
      </w:r>
      <w:r w:rsidR="001B54F5" w:rsidRPr="00E128BF">
        <w:rPr>
          <w:rFonts w:hint="eastAsia"/>
          <w:b/>
          <w:bCs/>
        </w:rPr>
        <w:t>No.</w:t>
      </w:r>
    </w:p>
    <w:p w14:paraId="29A9B3D9" w14:textId="77777777" w:rsidR="00A04CAC" w:rsidRDefault="00A04CAC" w:rsidP="00A04CAC"/>
    <w:p w14:paraId="0DC9BA8C" w14:textId="77777777" w:rsidR="00531B81" w:rsidRDefault="00531B81" w:rsidP="00A04CAC"/>
    <w:p w14:paraId="313529BE" w14:textId="59E7B28C" w:rsidR="00A04CAC" w:rsidRDefault="00A04CAC" w:rsidP="00A04CAC">
      <w:r>
        <w:rPr>
          <w:rFonts w:hint="eastAsia"/>
        </w:rPr>
        <w:t xml:space="preserve">Question 2: </w:t>
      </w:r>
      <w:r w:rsidR="00D878FF">
        <w:rPr>
          <w:rFonts w:hint="eastAsia"/>
        </w:rPr>
        <w:t>Do we need to cover Path Switch and Handover Request</w:t>
      </w:r>
      <w:r>
        <w:rPr>
          <w:rFonts w:hint="eastAsia"/>
        </w:rPr>
        <w:t>?</w:t>
      </w:r>
    </w:p>
    <w:p w14:paraId="2EF5310C" w14:textId="392E3AEB" w:rsidR="00A04CAC" w:rsidRDefault="001B54F5" w:rsidP="00A04CAC">
      <w:pPr>
        <w:pStyle w:val="af1"/>
        <w:numPr>
          <w:ilvl w:val="0"/>
          <w:numId w:val="29"/>
        </w:numPr>
        <w:ind w:leftChars="0"/>
      </w:pPr>
      <w:r>
        <w:rPr>
          <w:rFonts w:hint="eastAsia"/>
        </w:rPr>
        <w:t>Nok, ZTE: only Initial Context Setup</w:t>
      </w:r>
    </w:p>
    <w:p w14:paraId="0DE75C9F" w14:textId="41AC2FD4" w:rsidR="00D66F5C" w:rsidRDefault="00D66F5C" w:rsidP="00A04CAC">
      <w:pPr>
        <w:pStyle w:val="af1"/>
        <w:numPr>
          <w:ilvl w:val="0"/>
          <w:numId w:val="29"/>
        </w:numPr>
        <w:ind w:leftChars="0"/>
      </w:pPr>
      <w:r>
        <w:rPr>
          <w:rFonts w:hint="eastAsia"/>
        </w:rPr>
        <w:t>QC: need to support HO cases</w:t>
      </w:r>
    </w:p>
    <w:p w14:paraId="66FB6525" w14:textId="7DD818F6" w:rsidR="001B54F5" w:rsidRDefault="001B54F5" w:rsidP="00A04CAC">
      <w:pPr>
        <w:pStyle w:val="af1"/>
        <w:numPr>
          <w:ilvl w:val="0"/>
          <w:numId w:val="29"/>
        </w:numPr>
        <w:ind w:leftChars="0"/>
      </w:pPr>
      <w:r>
        <w:rPr>
          <w:rFonts w:hint="eastAsia"/>
        </w:rPr>
        <w:t>HW: how can we reply to SA2?</w:t>
      </w:r>
    </w:p>
    <w:p w14:paraId="22572076" w14:textId="633A3F19" w:rsidR="001B54F5" w:rsidRDefault="001B54F5" w:rsidP="00A04CAC">
      <w:pPr>
        <w:pStyle w:val="af1"/>
        <w:numPr>
          <w:ilvl w:val="0"/>
          <w:numId w:val="29"/>
        </w:numPr>
        <w:ind w:leftChars="0"/>
      </w:pPr>
      <w:r>
        <w:rPr>
          <w:rFonts w:hint="eastAsia"/>
        </w:rPr>
        <w:t>Nok: we do not need all cases in this meeting</w:t>
      </w:r>
    </w:p>
    <w:p w14:paraId="59C39B4E" w14:textId="4310453B" w:rsidR="00D66F5C" w:rsidRDefault="00D66F5C" w:rsidP="00A04CAC">
      <w:pPr>
        <w:pStyle w:val="af1"/>
        <w:numPr>
          <w:ilvl w:val="0"/>
          <w:numId w:val="29"/>
        </w:numPr>
        <w:ind w:leftChars="0"/>
      </w:pPr>
      <w:r>
        <w:rPr>
          <w:rFonts w:hint="eastAsia"/>
        </w:rPr>
        <w:t>VF: it is needed, but ok to postpone</w:t>
      </w:r>
    </w:p>
    <w:p w14:paraId="574C4FCC" w14:textId="425E5F5A" w:rsidR="00A04CAC" w:rsidRPr="00E128BF" w:rsidRDefault="00A04CAC" w:rsidP="00A04CAC">
      <w:pPr>
        <w:pStyle w:val="af1"/>
        <w:numPr>
          <w:ilvl w:val="0"/>
          <w:numId w:val="29"/>
        </w:numPr>
        <w:ind w:leftChars="0"/>
        <w:rPr>
          <w:b/>
          <w:bCs/>
        </w:rPr>
      </w:pPr>
      <w:r w:rsidRPr="00E128BF">
        <w:rPr>
          <w:rFonts w:hint="eastAsia"/>
          <w:b/>
          <w:bCs/>
        </w:rPr>
        <w:t xml:space="preserve">Conclusion: </w:t>
      </w:r>
      <w:r w:rsidR="001B54F5" w:rsidRPr="00E128BF">
        <w:rPr>
          <w:rFonts w:hint="eastAsia"/>
          <w:b/>
          <w:bCs/>
        </w:rPr>
        <w:t>No. (postpone)</w:t>
      </w:r>
    </w:p>
    <w:p w14:paraId="5BE1B17C" w14:textId="77777777" w:rsidR="00A04CAC" w:rsidRDefault="00A04CAC" w:rsidP="00A04CAC"/>
    <w:p w14:paraId="5BE734E1" w14:textId="77777777" w:rsidR="00531B81" w:rsidRDefault="00531B81" w:rsidP="00A04CAC"/>
    <w:p w14:paraId="727E48C1" w14:textId="51AF894C" w:rsidR="00A04CAC" w:rsidRPr="00A04CAC" w:rsidRDefault="00A04CAC" w:rsidP="00A04CAC">
      <w:r>
        <w:rPr>
          <w:rFonts w:hint="eastAsia"/>
        </w:rPr>
        <w:t>Question 3: Do we support the optimized solution proposed by VDF (3</w:t>
      </w:r>
      <w:r w:rsidRPr="00A04CAC">
        <w:rPr>
          <w:rFonts w:hint="eastAsia"/>
          <w:vertAlign w:val="superscript"/>
        </w:rPr>
        <w:t>rd</w:t>
      </w:r>
      <w:r>
        <w:rPr>
          <w:rFonts w:hint="eastAsia"/>
        </w:rPr>
        <w:t xml:space="preserve"> CR)</w:t>
      </w:r>
      <w:r w:rsidR="00D878FF">
        <w:rPr>
          <w:rFonts w:hint="eastAsia"/>
        </w:rPr>
        <w:t>?</w:t>
      </w:r>
    </w:p>
    <w:p w14:paraId="0F676CC2" w14:textId="77777777" w:rsidR="00A04CAC" w:rsidRDefault="00A04CAC" w:rsidP="00A04CAC">
      <w:pPr>
        <w:pStyle w:val="af1"/>
        <w:numPr>
          <w:ilvl w:val="0"/>
          <w:numId w:val="29"/>
        </w:numPr>
        <w:ind w:leftChars="0"/>
      </w:pPr>
      <w:r>
        <w:rPr>
          <w:rFonts w:hint="eastAsia"/>
        </w:rPr>
        <w:t>TBD</w:t>
      </w:r>
    </w:p>
    <w:p w14:paraId="61A79D0B" w14:textId="42E47A1B" w:rsidR="00A04CAC" w:rsidRPr="00E128BF" w:rsidRDefault="00A04CAC" w:rsidP="00A04CAC">
      <w:pPr>
        <w:pStyle w:val="af1"/>
        <w:numPr>
          <w:ilvl w:val="0"/>
          <w:numId w:val="29"/>
        </w:numPr>
        <w:ind w:leftChars="0"/>
        <w:rPr>
          <w:b/>
          <w:bCs/>
        </w:rPr>
      </w:pPr>
      <w:r w:rsidRPr="00E128BF">
        <w:rPr>
          <w:rFonts w:hint="eastAsia"/>
          <w:b/>
          <w:bCs/>
        </w:rPr>
        <w:t xml:space="preserve">Conclusion: </w:t>
      </w:r>
      <w:r w:rsidR="003572E0" w:rsidRPr="00E128BF">
        <w:rPr>
          <w:rFonts w:hint="eastAsia"/>
          <w:b/>
          <w:bCs/>
        </w:rPr>
        <w:t>to be continued</w:t>
      </w:r>
    </w:p>
    <w:p w14:paraId="25D9ECA8" w14:textId="77777777" w:rsidR="00B910B8" w:rsidRDefault="00B910B8" w:rsidP="004F145D"/>
    <w:p w14:paraId="73D9F273" w14:textId="77777777" w:rsidR="00531B81" w:rsidRDefault="00531B81" w:rsidP="004F145D"/>
    <w:p w14:paraId="0182B8FA" w14:textId="5C8094B8" w:rsidR="00531B81" w:rsidRPr="00A04CAC" w:rsidRDefault="00531B81" w:rsidP="00531B81">
      <w:r>
        <w:rPr>
          <w:rFonts w:hint="eastAsia"/>
        </w:rPr>
        <w:t>Question 4: From which release are the CRs needed?</w:t>
      </w:r>
    </w:p>
    <w:p w14:paraId="0EFF0D77" w14:textId="253D2EBD" w:rsidR="00531B81" w:rsidRDefault="00D66F5C" w:rsidP="00531B81">
      <w:pPr>
        <w:pStyle w:val="af1"/>
        <w:numPr>
          <w:ilvl w:val="0"/>
          <w:numId w:val="29"/>
        </w:numPr>
        <w:ind w:leftChars="0"/>
      </w:pPr>
      <w:r>
        <w:rPr>
          <w:rFonts w:hint="eastAsia"/>
        </w:rPr>
        <w:t>VF: from R17. From R16 is also ok.</w:t>
      </w:r>
    </w:p>
    <w:p w14:paraId="4C745E83" w14:textId="7ABEE6B0" w:rsidR="00D66F5C" w:rsidRDefault="00D66F5C" w:rsidP="00531B81">
      <w:pPr>
        <w:pStyle w:val="af1"/>
        <w:numPr>
          <w:ilvl w:val="0"/>
          <w:numId w:val="29"/>
        </w:numPr>
        <w:ind w:leftChars="0"/>
      </w:pPr>
      <w:r>
        <w:rPr>
          <w:rFonts w:hint="eastAsia"/>
        </w:rPr>
        <w:t xml:space="preserve">Nok: from R17. </w:t>
      </w:r>
      <w:r>
        <w:t>N</w:t>
      </w:r>
      <w:r>
        <w:rPr>
          <w:rFonts w:hint="eastAsia"/>
        </w:rPr>
        <w:t>o R16.</w:t>
      </w:r>
    </w:p>
    <w:p w14:paraId="7AB040B7" w14:textId="6A1526DD" w:rsidR="00D66F5C" w:rsidRDefault="00D66F5C" w:rsidP="00531B81">
      <w:pPr>
        <w:pStyle w:val="af1"/>
        <w:numPr>
          <w:ilvl w:val="0"/>
          <w:numId w:val="29"/>
        </w:numPr>
        <w:ind w:leftChars="0"/>
      </w:pPr>
      <w:r>
        <w:rPr>
          <w:rFonts w:hint="eastAsia"/>
        </w:rPr>
        <w:t>QC: R17.</w:t>
      </w:r>
    </w:p>
    <w:p w14:paraId="38C3FEAC" w14:textId="2C232F0F" w:rsidR="00D66F5C" w:rsidRDefault="00D66F5C" w:rsidP="00531B81">
      <w:pPr>
        <w:pStyle w:val="af1"/>
        <w:numPr>
          <w:ilvl w:val="0"/>
          <w:numId w:val="29"/>
        </w:numPr>
        <w:ind w:leftChars="0"/>
      </w:pPr>
      <w:r>
        <w:rPr>
          <w:rFonts w:hint="eastAsia"/>
        </w:rPr>
        <w:t xml:space="preserve">CMCC: </w:t>
      </w:r>
    </w:p>
    <w:p w14:paraId="27CEE24F" w14:textId="22D66C94" w:rsidR="003572E0" w:rsidRPr="00E128BF" w:rsidRDefault="00531B81" w:rsidP="003572E0">
      <w:pPr>
        <w:pStyle w:val="af1"/>
        <w:numPr>
          <w:ilvl w:val="0"/>
          <w:numId w:val="29"/>
        </w:numPr>
        <w:ind w:leftChars="0"/>
        <w:rPr>
          <w:rFonts w:hint="eastAsia"/>
          <w:b/>
          <w:bCs/>
        </w:rPr>
      </w:pPr>
      <w:r w:rsidRPr="00E128BF">
        <w:rPr>
          <w:rFonts w:hint="eastAsia"/>
          <w:b/>
          <w:bCs/>
        </w:rPr>
        <w:t xml:space="preserve">Conclusion: </w:t>
      </w:r>
      <w:r w:rsidR="003572E0" w:rsidRPr="00E128BF">
        <w:rPr>
          <w:rFonts w:hint="eastAsia"/>
          <w:b/>
          <w:bCs/>
        </w:rPr>
        <w:t>we will have CRs for URCP loss issue inside of the container from release 17 which are separate from the CRs from CMCC discussed in AI 8.1.</w:t>
      </w:r>
    </w:p>
    <w:p w14:paraId="4EA6DDA5" w14:textId="77777777" w:rsidR="00531B81" w:rsidRPr="00E128BF" w:rsidRDefault="00531B81" w:rsidP="004F145D">
      <w:pPr>
        <w:rPr>
          <w:b/>
          <w:bCs/>
        </w:rPr>
      </w:pPr>
    </w:p>
    <w:p w14:paraId="6395B662" w14:textId="77777777" w:rsidR="00531B81" w:rsidRDefault="00531B81" w:rsidP="004F145D"/>
    <w:p w14:paraId="2C2410D5" w14:textId="652DBC3A" w:rsidR="00640F3A" w:rsidRDefault="00640F3A" w:rsidP="004F145D">
      <w:r>
        <w:rPr>
          <w:rFonts w:hint="eastAsia"/>
        </w:rPr>
        <w:t xml:space="preserve">Question </w:t>
      </w:r>
      <w:r w:rsidR="00531B81">
        <w:rPr>
          <w:rFonts w:hint="eastAsia"/>
        </w:rPr>
        <w:t>5</w:t>
      </w:r>
      <w:r>
        <w:rPr>
          <w:rFonts w:hint="eastAsia"/>
        </w:rPr>
        <w:t>: Is there any necessary update on 2</w:t>
      </w:r>
      <w:r w:rsidRPr="00640F3A">
        <w:rPr>
          <w:rFonts w:hint="eastAsia"/>
          <w:vertAlign w:val="superscript"/>
        </w:rPr>
        <w:t>nd</w:t>
      </w:r>
      <w:r>
        <w:rPr>
          <w:rFonts w:hint="eastAsia"/>
        </w:rPr>
        <w:t>/3</w:t>
      </w:r>
      <w:r w:rsidRPr="00640F3A">
        <w:rPr>
          <w:rFonts w:hint="eastAsia"/>
          <w:vertAlign w:val="superscript"/>
        </w:rPr>
        <w:t>rd</w:t>
      </w:r>
      <w:r>
        <w:rPr>
          <w:rFonts w:hint="eastAsia"/>
        </w:rPr>
        <w:t xml:space="preserve"> CR?</w:t>
      </w:r>
    </w:p>
    <w:p w14:paraId="17030300" w14:textId="77777777" w:rsidR="00640F3A" w:rsidRDefault="00640F3A" w:rsidP="00640F3A">
      <w:pPr>
        <w:pStyle w:val="af1"/>
        <w:numPr>
          <w:ilvl w:val="0"/>
          <w:numId w:val="29"/>
        </w:numPr>
        <w:ind w:leftChars="0"/>
      </w:pPr>
      <w:r>
        <w:rPr>
          <w:rFonts w:hint="eastAsia"/>
        </w:rPr>
        <w:t>TBD</w:t>
      </w:r>
    </w:p>
    <w:p w14:paraId="6996D590" w14:textId="77777777" w:rsidR="00640F3A" w:rsidRDefault="00640F3A" w:rsidP="00640F3A">
      <w:pPr>
        <w:pStyle w:val="af1"/>
        <w:numPr>
          <w:ilvl w:val="0"/>
          <w:numId w:val="29"/>
        </w:numPr>
        <w:ind w:leftChars="0"/>
      </w:pPr>
      <w:r>
        <w:rPr>
          <w:rFonts w:hint="eastAsia"/>
        </w:rPr>
        <w:t xml:space="preserve">Conclusion: </w:t>
      </w:r>
    </w:p>
    <w:p w14:paraId="1BA59DE2" w14:textId="77777777" w:rsidR="00E128BF" w:rsidRDefault="00E128BF" w:rsidP="004F145D">
      <w:pPr>
        <w:rPr>
          <w:rFonts w:hint="eastAsia"/>
        </w:rPr>
      </w:pPr>
    </w:p>
    <w:p w14:paraId="00A60F41" w14:textId="64D9B847" w:rsidR="004F145D" w:rsidRDefault="004F145D" w:rsidP="004F145D">
      <w:pPr>
        <w:pStyle w:val="21"/>
        <w:rPr>
          <w:sz w:val="22"/>
          <w:szCs w:val="21"/>
        </w:rPr>
      </w:pPr>
      <w:r>
        <w:rPr>
          <w:rFonts w:hint="eastAsia"/>
          <w:sz w:val="22"/>
          <w:szCs w:val="21"/>
        </w:rPr>
        <w:t>Paging loss issue</w:t>
      </w:r>
    </w:p>
    <w:p w14:paraId="7DA3F399" w14:textId="0C91BD1C" w:rsidR="004F145D" w:rsidRDefault="00451CAB" w:rsidP="004F145D">
      <w:r>
        <w:rPr>
          <w:rFonts w:hint="eastAsia"/>
        </w:rPr>
        <w:t xml:space="preserve">As explained during online session, even if RAN3 support URCP mismatch resolution, paging loss would be lost in some cases. In the LS from SA2, </w:t>
      </w:r>
      <w:r w:rsidR="005E2DEF">
        <w:rPr>
          <w:rFonts w:hint="eastAsia"/>
        </w:rPr>
        <w:t>the mismatch resolution mechanism is proposed as a potential solution for the paging loss issue, and it can mitigate this issue. However, this issue is not completely resolved, therefore some implementation or deployment based solution is needed.</w:t>
      </w:r>
    </w:p>
    <w:p w14:paraId="664CE33D" w14:textId="54AD5381" w:rsidR="00A46CE0" w:rsidRDefault="00A46CE0" w:rsidP="004F145D">
      <w:r>
        <w:rPr>
          <w:rFonts w:hint="eastAsia"/>
        </w:rPr>
        <w:t>RAN3 needs to send reply LS to SA2. From moderator perspective, either draft LS can be a baseline.</w:t>
      </w:r>
    </w:p>
    <w:p w14:paraId="1B127730" w14:textId="77777777" w:rsidR="00A46CE0" w:rsidRDefault="00A46CE0" w:rsidP="004F145D"/>
    <w:p w14:paraId="12E996AE" w14:textId="71B760E3" w:rsidR="00A46CE0" w:rsidRDefault="00A46CE0" w:rsidP="00A46CE0">
      <w:pPr>
        <w:pStyle w:val="af1"/>
        <w:numPr>
          <w:ilvl w:val="0"/>
          <w:numId w:val="30"/>
        </w:numPr>
        <w:ind w:leftChars="0"/>
      </w:pPr>
      <w:r>
        <w:rPr>
          <w:rFonts w:hint="eastAsia"/>
        </w:rPr>
        <w:t>Draft LS proposed by Ericsson</w:t>
      </w:r>
      <w:r w:rsidR="0050199D">
        <w:rPr>
          <w:rFonts w:hint="eastAsia"/>
        </w:rPr>
        <w:t xml:space="preserve"> [</w:t>
      </w:r>
      <w:r w:rsidR="0050199D" w:rsidRPr="0050199D">
        <w:t>R3-255567</w:t>
      </w:r>
      <w:r w:rsidR="0050199D">
        <w:rPr>
          <w:rFonts w:hint="eastAsia"/>
        </w:rPr>
        <w:t>]</w:t>
      </w:r>
    </w:p>
    <w:p w14:paraId="29A57308" w14:textId="448ADEA9" w:rsidR="00A46CE0" w:rsidRDefault="00A46CE0" w:rsidP="00A46CE0">
      <w:pPr>
        <w:spacing w:after="0"/>
        <w:ind w:leftChars="225" w:left="495"/>
        <w:rPr>
          <w:rFonts w:ascii="Arial" w:hAnsi="Arial" w:cs="Arial"/>
        </w:rPr>
      </w:pPr>
      <w:r w:rsidRPr="001265ED">
        <w:rPr>
          <w:rFonts w:ascii="Arial" w:hAnsi="Arial" w:cs="Arial"/>
        </w:rPr>
        <w:t>RAN3 thanks SA2 for their LS response</w:t>
      </w:r>
      <w:r>
        <w:rPr>
          <w:rFonts w:ascii="Arial" w:hAnsi="Arial" w:cs="Arial"/>
        </w:rPr>
        <w:t>.</w:t>
      </w:r>
    </w:p>
    <w:p w14:paraId="4B3AD625" w14:textId="77777777" w:rsidR="00A46CE0" w:rsidRDefault="00A46CE0" w:rsidP="00A46CE0">
      <w:pPr>
        <w:spacing w:after="0"/>
        <w:ind w:leftChars="225" w:left="495"/>
        <w:rPr>
          <w:rFonts w:ascii="Arial" w:hAnsi="Arial" w:cs="Arial"/>
        </w:rPr>
      </w:pPr>
    </w:p>
    <w:p w14:paraId="2B3613EC" w14:textId="77777777" w:rsidR="00A46CE0" w:rsidRDefault="00A46CE0" w:rsidP="00A46CE0">
      <w:pPr>
        <w:spacing w:after="0"/>
        <w:ind w:leftChars="225" w:left="495"/>
        <w:rPr>
          <w:rFonts w:ascii="Arial" w:hAnsi="Arial" w:cs="Arial"/>
        </w:rPr>
      </w:pPr>
      <w:r>
        <w:rPr>
          <w:rFonts w:ascii="Arial" w:hAnsi="Arial" w:cs="Arial"/>
        </w:rPr>
        <w:t xml:space="preserve">RAN3 would like to inform SA2, as they may have already noticed from the ongoing LS exchange in </w:t>
      </w:r>
      <w:r w:rsidRPr="00372E53">
        <w:rPr>
          <w:rFonts w:ascii="Arial" w:hAnsi="Arial" w:cs="Arial"/>
        </w:rPr>
        <w:t>R3-255025/S2-2506082</w:t>
      </w:r>
      <w:r w:rsidRPr="001265ED">
        <w:rPr>
          <w:rFonts w:ascii="Arial" w:hAnsi="Arial" w:cs="Arial"/>
        </w:rPr>
        <w:t xml:space="preserve"> </w:t>
      </w:r>
      <w:r>
        <w:rPr>
          <w:rFonts w:ascii="Arial" w:hAnsi="Arial" w:cs="Arial"/>
        </w:rPr>
        <w:t>between SA2 and RAN3, that RAN3 has agreed</w:t>
      </w:r>
      <w:r w:rsidRPr="00BC0698">
        <w:rPr>
          <w:rFonts w:ascii="Arial" w:hAnsi="Arial" w:cs="Arial"/>
        </w:rPr>
        <w:t xml:space="preserve"> to capture in NGAP </w:t>
      </w:r>
      <w:r>
        <w:rPr>
          <w:rFonts w:ascii="Arial" w:hAnsi="Arial" w:cs="Arial"/>
        </w:rPr>
        <w:t xml:space="preserve">since Rel-16 </w:t>
      </w:r>
      <w:r w:rsidRPr="00BC0698">
        <w:rPr>
          <w:rFonts w:ascii="Arial" w:hAnsi="Arial" w:cs="Arial"/>
        </w:rPr>
        <w:t xml:space="preserve">the </w:t>
      </w:r>
      <w:r>
        <w:rPr>
          <w:rFonts w:ascii="Arial" w:hAnsi="Arial" w:cs="Arial"/>
        </w:rPr>
        <w:t>description</w:t>
      </w:r>
      <w:r w:rsidRPr="00BC0698">
        <w:rPr>
          <w:rFonts w:ascii="Arial" w:hAnsi="Arial" w:cs="Arial"/>
        </w:rPr>
        <w:t xml:space="preserve"> </w:t>
      </w:r>
      <w:r>
        <w:rPr>
          <w:rFonts w:ascii="Arial" w:hAnsi="Arial" w:cs="Arial"/>
        </w:rPr>
        <w:t>where an NG-</w:t>
      </w:r>
      <w:r w:rsidRPr="00BC0698">
        <w:rPr>
          <w:rFonts w:ascii="Arial" w:hAnsi="Arial" w:cs="Arial"/>
        </w:rPr>
        <w:t>RAN node s</w:t>
      </w:r>
      <w:r>
        <w:rPr>
          <w:rFonts w:ascii="Arial" w:hAnsi="Arial" w:cs="Arial"/>
        </w:rPr>
        <w:t>hall, if supported,</w:t>
      </w:r>
      <w:r w:rsidRPr="00BC0698">
        <w:rPr>
          <w:rFonts w:ascii="Arial" w:hAnsi="Arial" w:cs="Arial"/>
        </w:rPr>
        <w:t xml:space="preserve"> </w:t>
      </w:r>
      <w:r>
        <w:rPr>
          <w:rFonts w:ascii="Arial" w:hAnsi="Arial" w:cs="Arial"/>
        </w:rPr>
        <w:t>verify and provide</w:t>
      </w:r>
      <w:r w:rsidRPr="00221A62">
        <w:rPr>
          <w:rFonts w:ascii="Arial" w:hAnsi="Arial" w:cs="Arial"/>
        </w:rPr>
        <w:t xml:space="preserve"> the UE Radio Capability for Paging as a single IE if it found out that the received UE Radio Capability for Paging from AMF during Initial Context Request Setup does not include the necessary paging information for a function to work properly</w:t>
      </w:r>
      <w:r w:rsidRPr="00BC0698">
        <w:rPr>
          <w:rFonts w:ascii="Arial" w:hAnsi="Arial" w:cs="Arial"/>
        </w:rPr>
        <w:t xml:space="preserve">. </w:t>
      </w:r>
    </w:p>
    <w:p w14:paraId="54A70D57" w14:textId="77777777" w:rsidR="00A46CE0" w:rsidRDefault="00A46CE0" w:rsidP="00A46CE0">
      <w:pPr>
        <w:spacing w:after="0"/>
        <w:ind w:leftChars="225" w:left="495"/>
        <w:rPr>
          <w:rFonts w:ascii="Arial" w:hAnsi="Arial" w:cs="Arial"/>
        </w:rPr>
      </w:pPr>
    </w:p>
    <w:p w14:paraId="27B79CD2" w14:textId="77777777" w:rsidR="00A46CE0" w:rsidRPr="001265ED" w:rsidRDefault="00A46CE0" w:rsidP="00A46CE0">
      <w:pPr>
        <w:spacing w:after="0"/>
        <w:ind w:leftChars="225" w:left="495"/>
        <w:rPr>
          <w:rFonts w:ascii="Arial" w:hAnsi="Arial" w:cs="Arial"/>
        </w:rPr>
      </w:pPr>
      <w:r>
        <w:rPr>
          <w:rFonts w:ascii="Arial" w:hAnsi="Arial" w:cs="Arial"/>
        </w:rPr>
        <w:t>RAN3 considers that this standardization solution can address the concern of operators in SA2 to enable mixed deployments in case</w:t>
      </w:r>
      <w:r w:rsidRPr="00DD31AC">
        <w:rPr>
          <w:rFonts w:ascii="Arial" w:hAnsi="Arial" w:cs="Arial"/>
        </w:rPr>
        <w:t xml:space="preserve"> the network implementation </w:t>
      </w:r>
      <w:r>
        <w:rPr>
          <w:rFonts w:ascii="Arial" w:hAnsi="Arial" w:cs="Arial"/>
        </w:rPr>
        <w:t>solution</w:t>
      </w:r>
      <w:r w:rsidRPr="00DD31AC">
        <w:rPr>
          <w:rFonts w:ascii="Arial" w:hAnsi="Arial" w:cs="Arial"/>
        </w:rPr>
        <w:t xml:space="preserve">, e.g., relying on homogeneous gNB support </w:t>
      </w:r>
      <w:r>
        <w:rPr>
          <w:rFonts w:ascii="Arial" w:hAnsi="Arial" w:cs="Arial"/>
        </w:rPr>
        <w:t>forwarding the new UE capabilities, is not sufficient.</w:t>
      </w:r>
    </w:p>
    <w:p w14:paraId="578BD331" w14:textId="58533A97" w:rsidR="00A46CE0" w:rsidRDefault="00A46CE0" w:rsidP="004F145D"/>
    <w:p w14:paraId="4D768D25" w14:textId="659177B2" w:rsidR="00A46CE0" w:rsidRPr="00A46CE0" w:rsidRDefault="00A46CE0" w:rsidP="00A46CE0">
      <w:pPr>
        <w:pStyle w:val="af1"/>
        <w:numPr>
          <w:ilvl w:val="0"/>
          <w:numId w:val="30"/>
        </w:numPr>
        <w:ind w:leftChars="0"/>
      </w:pPr>
      <w:r>
        <w:rPr>
          <w:rFonts w:hint="eastAsia"/>
        </w:rPr>
        <w:t>Draft LS proposed by VDF</w:t>
      </w:r>
      <w:r w:rsidR="0050199D">
        <w:rPr>
          <w:rFonts w:hint="eastAsia"/>
        </w:rPr>
        <w:t xml:space="preserve"> [</w:t>
      </w:r>
      <w:r w:rsidR="0050199D" w:rsidRPr="0050199D">
        <w:t>R3-255528</w:t>
      </w:r>
      <w:r w:rsidR="0050199D">
        <w:rPr>
          <w:rFonts w:hint="eastAsia"/>
        </w:rPr>
        <w:t>]</w:t>
      </w:r>
    </w:p>
    <w:p w14:paraId="0645BE9D" w14:textId="1D2EB126" w:rsidR="00A46CE0" w:rsidRPr="00A46CE0" w:rsidRDefault="00A46CE0" w:rsidP="00A46CE0">
      <w:pPr>
        <w:spacing w:after="0"/>
        <w:ind w:leftChars="225" w:left="495"/>
        <w:rPr>
          <w:rFonts w:ascii="Arial" w:hAnsi="Arial" w:cs="Arial"/>
        </w:rPr>
      </w:pPr>
      <w:r w:rsidRPr="00A46CE0">
        <w:rPr>
          <w:rFonts w:ascii="Arial" w:hAnsi="Arial" w:cs="Arial"/>
        </w:rPr>
        <w:t>RAN3 thanks SA2 for providing a potential solution for the paging capability loss issue. RAN3 further discussed and agreed an efficient solution to resolve any mismatch between UE Radio Access Capabilities and UE Radio Capability for Paging (see attached CR).</w:t>
      </w:r>
    </w:p>
    <w:p w14:paraId="3CAE2F34" w14:textId="77777777" w:rsidR="00A46CE0" w:rsidRPr="00A46CE0" w:rsidRDefault="00A46CE0" w:rsidP="00A46CE0">
      <w:pPr>
        <w:spacing w:after="0"/>
        <w:ind w:leftChars="225" w:left="495"/>
        <w:rPr>
          <w:rFonts w:ascii="Arial" w:hAnsi="Arial" w:cs="Arial"/>
        </w:rPr>
      </w:pPr>
      <w:r w:rsidRPr="00A46CE0">
        <w:rPr>
          <w:rFonts w:ascii="Arial" w:hAnsi="Arial" w:cs="Arial"/>
        </w:rPr>
        <w:t>RAN3 note that the possibility of paging loss due to omitted paging capabilities may still exist in certain very limited scenarios. Specifically, if a UE initially attaches to an old e.g. Release 15 gNB and subsequently reselects in idle mode to a new Release 19 gNB (that is within the TAI list allocated to the UE by the AMF) then, prior to initiating any RRC connection to a new gNB, the issue of missing capabilities may arise.</w:t>
      </w:r>
    </w:p>
    <w:p w14:paraId="0155B124" w14:textId="77777777" w:rsidR="00A46CE0" w:rsidRPr="00A46CE0" w:rsidRDefault="00A46CE0" w:rsidP="00A46CE0">
      <w:pPr>
        <w:spacing w:after="0"/>
        <w:ind w:leftChars="225" w:left="495"/>
        <w:rPr>
          <w:rFonts w:ascii="Arial" w:hAnsi="Arial" w:cs="Arial"/>
        </w:rPr>
      </w:pPr>
      <w:r w:rsidRPr="00A46CE0">
        <w:rPr>
          <w:rFonts w:ascii="Arial" w:hAnsi="Arial" w:cs="Arial"/>
        </w:rPr>
        <w:lastRenderedPageBreak/>
        <w:t>Note: The entire reason to define capability for paging is to avoid sending the entire RAC inside paging message.</w:t>
      </w:r>
    </w:p>
    <w:p w14:paraId="4F795DFC" w14:textId="77777777" w:rsidR="00A46CE0" w:rsidRPr="00A46CE0" w:rsidRDefault="00A46CE0" w:rsidP="00A46CE0">
      <w:pPr>
        <w:spacing w:after="0"/>
        <w:ind w:leftChars="225" w:left="495"/>
        <w:rPr>
          <w:rFonts w:ascii="Arial" w:hAnsi="Arial" w:cs="Arial"/>
        </w:rPr>
      </w:pPr>
      <w:r w:rsidRPr="00A46CE0">
        <w:rPr>
          <w:rFonts w:ascii="Arial" w:hAnsi="Arial" w:cs="Arial"/>
        </w:rPr>
        <w:t>Nevertheless, RAN3 considers this a marginal issue, given that most modern devices frequently initiate mobile-originated connections (e.g., heartbeat messages). Once such a connection is established, the capability exchange occurs, effectively resolving the issue as per the enhancements outlined above.</w:t>
      </w:r>
    </w:p>
    <w:p w14:paraId="5131E334" w14:textId="7E177751" w:rsidR="009F1B85" w:rsidRDefault="009F1B85" w:rsidP="00466A8E"/>
    <w:p w14:paraId="4174CF33" w14:textId="6F9308A8" w:rsidR="0021593A" w:rsidRDefault="0021593A" w:rsidP="0021593A">
      <w:pPr>
        <w:numPr>
          <w:ilvl w:val="0"/>
          <w:numId w:val="30"/>
        </w:numPr>
        <w:rPr>
          <w:rFonts w:eastAsia="SimSun"/>
          <w:lang w:eastAsia="zh-CN"/>
        </w:rPr>
      </w:pPr>
      <w:r>
        <w:rPr>
          <w:rFonts w:eastAsia="SimSun" w:hint="eastAsia"/>
          <w:lang w:eastAsia="zh-CN"/>
        </w:rPr>
        <w:t>Draft LS proposed by ZTE</w:t>
      </w:r>
      <w:r w:rsidR="00B40D27">
        <w:rPr>
          <w:rFonts w:eastAsiaTheme="minorEastAsia" w:hint="eastAsia"/>
        </w:rPr>
        <w:t xml:space="preserve"> [</w:t>
      </w:r>
      <w:r w:rsidR="00B40D27" w:rsidRPr="00B40D27">
        <w:rPr>
          <w:rFonts w:eastAsiaTheme="minorEastAsia"/>
        </w:rPr>
        <w:t>R3-255230</w:t>
      </w:r>
      <w:r w:rsidR="00B40D27">
        <w:rPr>
          <w:rFonts w:eastAsiaTheme="minorEastAsia" w:hint="eastAsia"/>
        </w:rPr>
        <w:t>]</w:t>
      </w:r>
    </w:p>
    <w:p w14:paraId="393DACA6" w14:textId="77777777" w:rsidR="0021593A" w:rsidRDefault="0021593A" w:rsidP="0021593A">
      <w:pPr>
        <w:tabs>
          <w:tab w:val="center" w:pos="4153"/>
          <w:tab w:val="right" w:pos="8306"/>
        </w:tabs>
        <w:ind w:leftChars="200" w:left="440"/>
        <w:rPr>
          <w:rFonts w:ascii="Arial" w:hAnsi="Arial" w:cs="Arial"/>
          <w:color w:val="000000"/>
          <w:sz w:val="20"/>
          <w:lang w:val="en-GB" w:eastAsia="en-US"/>
        </w:rPr>
      </w:pPr>
      <w:r>
        <w:rPr>
          <w:rFonts w:ascii="Arial" w:hAnsi="Arial" w:cs="Arial" w:hint="eastAsia"/>
          <w:color w:val="000000"/>
          <w:sz w:val="20"/>
          <w:lang w:eastAsia="zh-CN"/>
        </w:rPr>
        <w:t>RAN3</w:t>
      </w:r>
      <w:r>
        <w:rPr>
          <w:rFonts w:ascii="Arial" w:hAnsi="Arial" w:cs="Arial"/>
          <w:color w:val="000000"/>
          <w:sz w:val="20"/>
          <w:lang w:val="en-GB" w:eastAsia="en-US"/>
        </w:rPr>
        <w:t xml:space="preserve"> thanks </w:t>
      </w:r>
      <w:r>
        <w:rPr>
          <w:rFonts w:ascii="Arial" w:hAnsi="Arial" w:cs="Arial" w:hint="eastAsia"/>
          <w:color w:val="000000"/>
          <w:sz w:val="20"/>
          <w:lang w:eastAsia="zh-CN"/>
        </w:rPr>
        <w:t>SA</w:t>
      </w:r>
      <w:r>
        <w:rPr>
          <w:rFonts w:ascii="Arial" w:hAnsi="Arial" w:cs="Arial"/>
          <w:color w:val="000000"/>
          <w:sz w:val="20"/>
          <w:lang w:val="en-GB" w:eastAsia="en-US"/>
        </w:rPr>
        <w:t>2</w:t>
      </w:r>
      <w:r>
        <w:rPr>
          <w:rFonts w:ascii="Arial" w:hAnsi="Arial" w:cs="Arial" w:hint="eastAsia"/>
          <w:color w:val="000000"/>
          <w:sz w:val="20"/>
          <w:lang w:eastAsia="zh-CN"/>
        </w:rPr>
        <w:t xml:space="preserve"> and RAN2</w:t>
      </w:r>
      <w:r>
        <w:rPr>
          <w:rFonts w:ascii="Arial" w:hAnsi="Arial" w:cs="Arial"/>
          <w:color w:val="000000"/>
          <w:sz w:val="20"/>
          <w:lang w:val="en-GB" w:eastAsia="en-US"/>
        </w:rPr>
        <w:t xml:space="preserve"> for th</w:t>
      </w:r>
      <w:r>
        <w:rPr>
          <w:rFonts w:ascii="Arial" w:hAnsi="Arial" w:cs="Arial" w:hint="eastAsia"/>
          <w:color w:val="000000"/>
          <w:sz w:val="20"/>
          <w:lang w:eastAsia="zh-CN"/>
        </w:rPr>
        <w:t>e discussion of the paging capability loss issue</w:t>
      </w:r>
      <w:r>
        <w:rPr>
          <w:rFonts w:ascii="Arial" w:hAnsi="Arial" w:cs="Arial"/>
          <w:color w:val="000000"/>
          <w:sz w:val="20"/>
          <w:lang w:val="en-GB" w:eastAsia="en-US"/>
        </w:rPr>
        <w:t>.</w:t>
      </w:r>
    </w:p>
    <w:p w14:paraId="0E151CF9" w14:textId="77777777" w:rsidR="0021593A" w:rsidRDefault="0021593A" w:rsidP="0021593A">
      <w:pPr>
        <w:tabs>
          <w:tab w:val="center" w:pos="4153"/>
          <w:tab w:val="right" w:pos="8306"/>
        </w:tabs>
        <w:ind w:leftChars="200" w:left="440"/>
        <w:rPr>
          <w:rFonts w:ascii="Arial" w:hAnsi="Arial" w:cs="Arial"/>
          <w:color w:val="000000"/>
          <w:sz w:val="20"/>
          <w:lang w:val="en-GB" w:eastAsia="en-US"/>
        </w:rPr>
      </w:pPr>
      <w:r>
        <w:rPr>
          <w:rFonts w:ascii="Arial" w:hAnsi="Arial" w:cs="Arial"/>
          <w:color w:val="000000"/>
          <w:sz w:val="20"/>
          <w:lang w:val="en-GB" w:eastAsia="en-US"/>
        </w:rPr>
        <w:t xml:space="preserve">In the latest LS, </w:t>
      </w:r>
      <w:r>
        <w:rPr>
          <w:rFonts w:ascii="Arial" w:hAnsi="Arial" w:cs="Arial" w:hint="eastAsia"/>
          <w:color w:val="000000"/>
          <w:sz w:val="20"/>
          <w:lang w:eastAsia="zh-CN"/>
        </w:rPr>
        <w:t>SA</w:t>
      </w:r>
      <w:r>
        <w:rPr>
          <w:rFonts w:ascii="Arial" w:hAnsi="Arial" w:cs="Arial"/>
          <w:color w:val="000000"/>
          <w:sz w:val="20"/>
          <w:lang w:val="en-GB" w:eastAsia="en-US"/>
        </w:rPr>
        <w:t>2 state that:</w:t>
      </w:r>
    </w:p>
    <w:tbl>
      <w:tblPr>
        <w:tblStyle w:val="a9"/>
        <w:tblW w:w="9629" w:type="dxa"/>
        <w:tblInd w:w="440" w:type="dxa"/>
        <w:tblLook w:val="04A0" w:firstRow="1" w:lastRow="0" w:firstColumn="1" w:lastColumn="0" w:noHBand="0" w:noVBand="1"/>
      </w:tblPr>
      <w:tblGrid>
        <w:gridCol w:w="9629"/>
      </w:tblGrid>
      <w:tr w:rsidR="0021593A" w14:paraId="3739EE32" w14:textId="77777777" w:rsidTr="0021593A">
        <w:tc>
          <w:tcPr>
            <w:tcW w:w="9629" w:type="dxa"/>
          </w:tcPr>
          <w:p w14:paraId="5B052691" w14:textId="77777777" w:rsidR="0021593A" w:rsidRDefault="0021593A" w:rsidP="00FD2D5E">
            <w:pPr>
              <w:tabs>
                <w:tab w:val="center" w:pos="4153"/>
                <w:tab w:val="right" w:pos="8306"/>
              </w:tabs>
              <w:rPr>
                <w:rFonts w:ascii="Arial" w:hAnsi="Arial" w:cs="Arial"/>
                <w:color w:val="000000"/>
                <w:sz w:val="20"/>
                <w:lang w:val="en-GB" w:eastAsia="en-US"/>
              </w:rPr>
            </w:pPr>
            <w:r>
              <w:rPr>
                <w:rFonts w:ascii="Arial" w:hAnsi="Arial" w:cs="Arial"/>
                <w:color w:val="000000"/>
                <w:sz w:val="20"/>
                <w:lang w:val="en-GB" w:eastAsia="en-US"/>
              </w:rPr>
              <w:t xml:space="preserve">SA2 are investigating whether a solution that builds on the current process in TS 23.501 clause 5.4.4.3 for handling UEs that support both “LTE connected to 5GC” and NR can be used to solve the problem. </w:t>
            </w:r>
          </w:p>
          <w:p w14:paraId="6FA565A9" w14:textId="77777777" w:rsidR="0021593A" w:rsidRDefault="0021593A" w:rsidP="00FD2D5E">
            <w:pPr>
              <w:pStyle w:val="af3"/>
              <w:rPr>
                <w:lang w:eastAsia="en-US"/>
              </w:rPr>
            </w:pPr>
            <w:r>
              <w:rPr>
                <w:rFonts w:ascii="Arial" w:hAnsi="Arial" w:cs="Arial"/>
                <w:color w:val="000000"/>
                <w:lang w:eastAsia="en-US"/>
              </w:rPr>
              <w:t>For example, when (as already specified) the UE Radio Capability for Paging is sent in the NGAP Initial UE Context Setup Request to the gNB, the gNB could use the UE Radio Access Capabilities (received in the same message) to check that the UE Radio Capability for Paging contains the full information on paging related features.</w:t>
            </w:r>
            <w:r>
              <w:rPr>
                <w:rFonts w:ascii="Arial" w:hAnsi="Arial" w:cs="Arial"/>
              </w:rPr>
              <w:t xml:space="preserve"> If the gNB detects an omission, then the gNB should ensure that an update of the UE Radio Capability for Paging Information is sent to the AMF.</w:t>
            </w:r>
          </w:p>
        </w:tc>
      </w:tr>
    </w:tbl>
    <w:p w14:paraId="4473B9EC" w14:textId="77777777" w:rsidR="0021593A" w:rsidRDefault="0021593A" w:rsidP="0021593A">
      <w:pPr>
        <w:tabs>
          <w:tab w:val="center" w:pos="4153"/>
          <w:tab w:val="right" w:pos="8306"/>
        </w:tabs>
        <w:ind w:leftChars="200" w:left="440"/>
        <w:rPr>
          <w:rFonts w:ascii="Arial" w:eastAsia="SimSun" w:hAnsi="Arial" w:cs="Arial"/>
          <w:color w:val="000000"/>
          <w:sz w:val="20"/>
          <w:lang w:eastAsia="zh-CN"/>
        </w:rPr>
      </w:pPr>
    </w:p>
    <w:p w14:paraId="26B070B2" w14:textId="77777777" w:rsidR="0021593A" w:rsidRDefault="0021593A" w:rsidP="0021593A">
      <w:pPr>
        <w:tabs>
          <w:tab w:val="center" w:pos="4153"/>
          <w:tab w:val="right" w:pos="8306"/>
        </w:tabs>
        <w:ind w:leftChars="200" w:left="440"/>
        <w:rPr>
          <w:rFonts w:ascii="Arial" w:eastAsia="SimSun" w:hAnsi="Arial" w:cs="Arial"/>
          <w:color w:val="000000"/>
          <w:sz w:val="20"/>
          <w:lang w:eastAsia="zh-CN"/>
        </w:rPr>
      </w:pPr>
      <w:r>
        <w:rPr>
          <w:rFonts w:ascii="Arial" w:eastAsia="SimSun" w:hAnsi="Arial" w:cs="Arial" w:hint="eastAsia"/>
          <w:color w:val="000000"/>
          <w:sz w:val="20"/>
          <w:lang w:eastAsia="zh-CN"/>
        </w:rPr>
        <w:t>RAN3 understands that the solution proposed by SA2 requires the UE being triggered to access to a new gNB who is able to transfer the paging capability to the core network when UE moves from an old gNB to a new gNB. This introduces a new UE access trigger. RAN/SA may need to evaluate whether to support this trigger, as it could entail significant specification impacts.</w:t>
      </w:r>
    </w:p>
    <w:p w14:paraId="59E02DF6" w14:textId="77777777" w:rsidR="0021593A" w:rsidRDefault="0021593A" w:rsidP="0021593A">
      <w:pPr>
        <w:tabs>
          <w:tab w:val="center" w:pos="4153"/>
          <w:tab w:val="right" w:pos="8306"/>
        </w:tabs>
        <w:ind w:leftChars="200" w:left="440"/>
        <w:rPr>
          <w:rFonts w:ascii="Arial" w:eastAsia="SimSun" w:hAnsi="Arial" w:cs="Arial"/>
          <w:color w:val="000000"/>
          <w:sz w:val="20"/>
          <w:lang w:eastAsia="zh-CN"/>
        </w:rPr>
      </w:pPr>
      <w:r>
        <w:rPr>
          <w:rFonts w:ascii="Arial" w:eastAsia="SimSun" w:hAnsi="Arial" w:cs="Arial" w:hint="eastAsia"/>
          <w:color w:val="000000"/>
          <w:sz w:val="20"/>
          <w:lang w:eastAsia="zh-CN"/>
        </w:rPr>
        <w:t>RAN3 think there is not a good solution to solve the paging capability missing issue and prefer to stick to RAN2</w:t>
      </w:r>
      <w:r>
        <w:rPr>
          <w:rFonts w:ascii="Arial" w:eastAsia="SimSun" w:hAnsi="Arial" w:cs="Arial"/>
          <w:color w:val="000000"/>
          <w:sz w:val="20"/>
          <w:lang w:eastAsia="zh-CN"/>
        </w:rPr>
        <w:t>’</w:t>
      </w:r>
      <w:r>
        <w:rPr>
          <w:rFonts w:ascii="Arial" w:eastAsia="SimSun" w:hAnsi="Arial" w:cs="Arial" w:hint="eastAsia"/>
          <w:color w:val="000000"/>
          <w:sz w:val="20"/>
          <w:lang w:eastAsia="zh-CN"/>
        </w:rPr>
        <w:t>s previous agreement that rely on network implementation. For example, if a tracking area contains any gNBs from Release 16 or earlier, LP-WUS cannot be configured in any gNB within that tracking area.</w:t>
      </w:r>
    </w:p>
    <w:p w14:paraId="4BB387FD" w14:textId="77777777" w:rsidR="0021593A" w:rsidRDefault="0021593A" w:rsidP="00466A8E"/>
    <w:p w14:paraId="4DCC1A53" w14:textId="79018E67" w:rsidR="00E671C2" w:rsidRDefault="00E671C2" w:rsidP="00466A8E">
      <w:r>
        <w:rPr>
          <w:rFonts w:hint="eastAsia"/>
        </w:rPr>
        <w:t>If question 1 is yes, 1</w:t>
      </w:r>
      <w:r w:rsidRPr="00E671C2">
        <w:rPr>
          <w:rFonts w:hint="eastAsia"/>
          <w:vertAlign w:val="superscript"/>
        </w:rPr>
        <w:t>st</w:t>
      </w:r>
      <w:r>
        <w:rPr>
          <w:rFonts w:hint="eastAsia"/>
        </w:rPr>
        <w:t xml:space="preserve"> one should be a baseline, otherwise, 2</w:t>
      </w:r>
      <w:r w:rsidRPr="00E671C2">
        <w:rPr>
          <w:rFonts w:hint="eastAsia"/>
          <w:vertAlign w:val="superscript"/>
        </w:rPr>
        <w:t>nd</w:t>
      </w:r>
      <w:r>
        <w:rPr>
          <w:rFonts w:hint="eastAsia"/>
        </w:rPr>
        <w:t xml:space="preserve"> one should be a baseline. We can work on the reply LS based on either in offline.</w:t>
      </w:r>
    </w:p>
    <w:p w14:paraId="5E435599" w14:textId="77777777" w:rsidR="00E671C2" w:rsidRPr="004F4BE9" w:rsidRDefault="00E671C2" w:rsidP="00466A8E"/>
    <w:p w14:paraId="62B1B125" w14:textId="03B202FF" w:rsidR="00E671C2" w:rsidRDefault="00E671C2" w:rsidP="009F1B85">
      <w:pPr>
        <w:pStyle w:val="af1"/>
        <w:ind w:leftChars="0" w:left="0"/>
      </w:pPr>
      <w:r>
        <w:rPr>
          <w:rFonts w:hint="eastAsia"/>
        </w:rPr>
        <w:t xml:space="preserve">Question </w:t>
      </w:r>
      <w:r w:rsidR="007522B8">
        <w:rPr>
          <w:rFonts w:hint="eastAsia"/>
        </w:rPr>
        <w:t>6</w:t>
      </w:r>
      <w:r>
        <w:rPr>
          <w:rFonts w:hint="eastAsia"/>
        </w:rPr>
        <w:t>: Is there any comment on the content of the LS?</w:t>
      </w:r>
    </w:p>
    <w:p w14:paraId="0284F912" w14:textId="77777777" w:rsidR="00E671C2" w:rsidRDefault="00E671C2" w:rsidP="00E671C2">
      <w:pPr>
        <w:pStyle w:val="af1"/>
        <w:numPr>
          <w:ilvl w:val="0"/>
          <w:numId w:val="29"/>
        </w:numPr>
        <w:ind w:leftChars="0"/>
      </w:pPr>
      <w:r>
        <w:rPr>
          <w:rFonts w:hint="eastAsia"/>
        </w:rPr>
        <w:t>TBD</w:t>
      </w:r>
    </w:p>
    <w:p w14:paraId="4253C7AF" w14:textId="77777777" w:rsidR="00E671C2" w:rsidRDefault="00E671C2" w:rsidP="00E671C2">
      <w:pPr>
        <w:pStyle w:val="af1"/>
        <w:numPr>
          <w:ilvl w:val="0"/>
          <w:numId w:val="29"/>
        </w:numPr>
        <w:ind w:leftChars="0"/>
      </w:pPr>
      <w:r>
        <w:rPr>
          <w:rFonts w:hint="eastAsia"/>
        </w:rPr>
        <w:t xml:space="preserve">Conclusion: </w:t>
      </w:r>
    </w:p>
    <w:p w14:paraId="447B325C" w14:textId="77777777" w:rsidR="00A46CE0" w:rsidRDefault="00A46CE0" w:rsidP="009F1B85">
      <w:pPr>
        <w:pStyle w:val="af1"/>
        <w:ind w:leftChars="0" w:left="0"/>
      </w:pPr>
    </w:p>
    <w:p w14:paraId="7B5F5959" w14:textId="231DF6C8" w:rsidR="00FD2F62" w:rsidRDefault="00FD2F62" w:rsidP="009F1B85">
      <w:pPr>
        <w:pStyle w:val="af1"/>
        <w:ind w:leftChars="0" w:left="0"/>
      </w:pPr>
      <w:r>
        <w:rPr>
          <w:rFonts w:hint="eastAsia"/>
        </w:rPr>
        <w:t>Regarding this issue, Nokia and CATT provided TP to capture the paging loss issue in TS 38.300. Moderator also agree to capture it.</w:t>
      </w:r>
    </w:p>
    <w:p w14:paraId="2400085D" w14:textId="77777777" w:rsidR="00012079" w:rsidRDefault="00012079" w:rsidP="00FD2F62">
      <w:pPr>
        <w:pStyle w:val="ProposalandObservation"/>
        <w:ind w:firstLineChars="0"/>
        <w:rPr>
          <w:b w:val="0"/>
          <w:bCs w:val="0"/>
        </w:rPr>
      </w:pPr>
    </w:p>
    <w:p w14:paraId="5F76E0CF" w14:textId="7CFD7F0D" w:rsidR="00FD2F62" w:rsidRPr="00857259" w:rsidRDefault="00FD2F62" w:rsidP="00FD2F62">
      <w:pPr>
        <w:pStyle w:val="ProposalandObservation"/>
        <w:ind w:firstLineChars="0"/>
        <w:rPr>
          <w:b w:val="0"/>
          <w:bCs w:val="0"/>
        </w:rPr>
      </w:pPr>
      <w:r w:rsidRPr="00857259">
        <w:rPr>
          <w:rFonts w:hint="eastAsia"/>
          <w:b w:val="0"/>
          <w:bCs w:val="0"/>
        </w:rPr>
        <w:t>TP to 38.300</w:t>
      </w:r>
      <w:r>
        <w:rPr>
          <w:rFonts w:hint="eastAsia"/>
          <w:b w:val="0"/>
          <w:bCs w:val="0"/>
        </w:rPr>
        <w:t xml:space="preserve"> from CATT</w:t>
      </w:r>
      <w:r w:rsidRPr="00857259">
        <w:rPr>
          <w:rFonts w:hint="eastAsia"/>
          <w:b w:val="0"/>
          <w:bCs w:val="0"/>
        </w:rPr>
        <w:t>:</w:t>
      </w:r>
      <w:r>
        <w:rPr>
          <w:rFonts w:hint="eastAsia"/>
          <w:b w:val="0"/>
          <w:bCs w:val="0"/>
        </w:rPr>
        <w:t xml:space="preserve"> </w:t>
      </w:r>
      <w:r w:rsidRPr="00FD2F62">
        <w:rPr>
          <w:b w:val="0"/>
          <w:bCs w:val="0"/>
        </w:rPr>
        <w:t>R3-255250</w:t>
      </w:r>
    </w:p>
    <w:p w14:paraId="6E9B5391" w14:textId="77777777" w:rsidR="00FD2F62" w:rsidRDefault="00FD2F62" w:rsidP="00FD2F62">
      <w:pPr>
        <w:ind w:leftChars="100" w:left="220"/>
      </w:pPr>
      <w:r w:rsidRPr="009C48AD">
        <w:t>NOTE:</w:t>
      </w:r>
      <w:r>
        <w:rPr>
          <w:rFonts w:hint="eastAsia"/>
        </w:rPr>
        <w:t xml:space="preserve"> </w:t>
      </w:r>
      <w:r w:rsidRPr="009C48AD">
        <w:t>Paging to the UE may be lost in case the UE moves from a gNB which does not support forwarding the Rel-17 PEI or Rel-19 LP-WUS radio paging capability to the AMF. It is up to the network implementation to avoid the issue. For example, a gNB supporting PEI or LP-WUS can check whether the UE Radio Capability for Paging IE contains the full content of paging related information included in the UE Radio Capability IE at reception of each NGAP INITIAL CONTEXT SETUP REQUEST message. If not, the gNB may determine a missing of radio paging capability and initiate a radio capability retrieving procedure to UE to update the UE radio capability for paging.</w:t>
      </w:r>
    </w:p>
    <w:p w14:paraId="253438E1" w14:textId="77777777" w:rsidR="00FD2F62" w:rsidRPr="00FD2F62" w:rsidRDefault="00FD2F62" w:rsidP="009F1B85">
      <w:pPr>
        <w:pStyle w:val="af1"/>
        <w:ind w:leftChars="0" w:left="0"/>
      </w:pPr>
    </w:p>
    <w:p w14:paraId="4FC6C99F" w14:textId="16F4C69E" w:rsidR="009F7E4E" w:rsidRDefault="009F7E4E" w:rsidP="009F1B85">
      <w:pPr>
        <w:pStyle w:val="af1"/>
        <w:ind w:leftChars="0" w:left="0"/>
        <w:rPr>
          <w:rFonts w:hint="eastAsia"/>
        </w:rPr>
      </w:pPr>
    </w:p>
    <w:p w14:paraId="76ECB8A7" w14:textId="56592C3B" w:rsidR="00AD0FAB" w:rsidRDefault="000639DC" w:rsidP="00AD0FAB">
      <w:pPr>
        <w:pStyle w:val="21"/>
        <w:rPr>
          <w:sz w:val="22"/>
          <w:szCs w:val="21"/>
        </w:rPr>
      </w:pPr>
      <w:r>
        <w:rPr>
          <w:rFonts w:hint="eastAsia"/>
          <w:sz w:val="22"/>
          <w:szCs w:val="21"/>
        </w:rPr>
        <w:lastRenderedPageBreak/>
        <w:t>Assignment of CN based subgroup ID</w:t>
      </w:r>
    </w:p>
    <w:p w14:paraId="37C6ED75" w14:textId="480F343B" w:rsidR="008375B6" w:rsidRDefault="00821CA5" w:rsidP="00821CA5">
      <w:r>
        <w:rPr>
          <w:rFonts w:hint="eastAsia"/>
        </w:rPr>
        <w:t>Moderator provided draft LS in the FTP server. Please find the file in following link:</w:t>
      </w:r>
    </w:p>
    <w:p w14:paraId="4594F8F4" w14:textId="471C6E50" w:rsidR="00821CA5" w:rsidRDefault="00A36FF4" w:rsidP="00821CA5">
      <w:pPr>
        <w:ind w:leftChars="200" w:left="440"/>
      </w:pPr>
      <w:hyperlink r:id="rId17" w:history="1">
        <w:r w:rsidRPr="00D0532D">
          <w:rPr>
            <w:rStyle w:val="afe"/>
          </w:rPr>
          <w:t>http://10.10.10.10/ftp/RAN/RAN3/Inbox/drafts/CB%20%23%20LPWUS/LS%20to%20SA2%20(CN%20based%20subgroup%20ID)</w:t>
        </w:r>
      </w:hyperlink>
    </w:p>
    <w:p w14:paraId="757BEA42" w14:textId="77777777" w:rsidR="00821CA5" w:rsidRDefault="00821CA5" w:rsidP="00821CA5"/>
    <w:p w14:paraId="0CC6E831" w14:textId="2B0769FD" w:rsidR="00472AC7" w:rsidRDefault="00472AC7" w:rsidP="00821CA5">
      <w:r>
        <w:rPr>
          <w:rFonts w:hint="eastAsia"/>
        </w:rPr>
        <w:t>Also, I provide example of the relationship between subgroup ID and codepoints:</w:t>
      </w:r>
    </w:p>
    <w:p w14:paraId="24165F06" w14:textId="77777777" w:rsidR="00472AC7" w:rsidRDefault="00472AC7" w:rsidP="00472AC7">
      <w:pPr>
        <w:ind w:leftChars="200" w:left="440"/>
      </w:pPr>
      <w:r>
        <w:t>In case 2 PO are mapped to one LO, subgroup #0 to #14 are available.</w:t>
      </w:r>
    </w:p>
    <w:p w14:paraId="094828DF" w14:textId="77777777" w:rsidR="00472AC7" w:rsidRDefault="00472AC7" w:rsidP="00472AC7">
      <w:pPr>
        <w:ind w:leftChars="200" w:left="440"/>
      </w:pPr>
      <w:r>
        <w:t>Here, each codepoint is used as follows:</w:t>
      </w:r>
    </w:p>
    <w:p w14:paraId="3054B5A0" w14:textId="77777777" w:rsidR="00472AC7" w:rsidRDefault="00472AC7" w:rsidP="00472AC7">
      <w:pPr>
        <w:ind w:leftChars="200" w:left="440"/>
      </w:pPr>
    </w:p>
    <w:p w14:paraId="3CC880F5" w14:textId="637C77AE" w:rsidR="00472AC7" w:rsidRDefault="00472AC7" w:rsidP="00472AC7">
      <w:pPr>
        <w:pStyle w:val="af1"/>
        <w:numPr>
          <w:ilvl w:val="0"/>
          <w:numId w:val="33"/>
        </w:numPr>
        <w:ind w:leftChars="0"/>
      </w:pPr>
      <w:r>
        <w:t>codepoint #0: [PO#0,</w:t>
      </w:r>
      <w:r w:rsidR="00A1579D">
        <w:rPr>
          <w:rFonts w:hint="eastAsia"/>
        </w:rPr>
        <w:t xml:space="preserve"> </w:t>
      </w:r>
      <w:r>
        <w:t>subgroup#0]</w:t>
      </w:r>
    </w:p>
    <w:p w14:paraId="73081BEE" w14:textId="390845A6" w:rsidR="00472AC7" w:rsidRDefault="00472AC7" w:rsidP="00472AC7">
      <w:pPr>
        <w:pStyle w:val="af1"/>
        <w:numPr>
          <w:ilvl w:val="0"/>
          <w:numId w:val="33"/>
        </w:numPr>
        <w:ind w:leftChars="0"/>
      </w:pPr>
      <w:r>
        <w:t>codepoint #1: [PO#0,</w:t>
      </w:r>
      <w:r w:rsidR="00A1579D">
        <w:rPr>
          <w:rFonts w:hint="eastAsia"/>
        </w:rPr>
        <w:t xml:space="preserve"> </w:t>
      </w:r>
      <w:r>
        <w:t>subgroup#1]</w:t>
      </w:r>
    </w:p>
    <w:p w14:paraId="19246D01" w14:textId="4A9B23C7" w:rsidR="00472AC7" w:rsidRDefault="00472AC7" w:rsidP="00472AC7">
      <w:pPr>
        <w:pStyle w:val="af1"/>
        <w:ind w:leftChars="0" w:left="880"/>
      </w:pPr>
      <w:r>
        <w:t>…</w:t>
      </w:r>
    </w:p>
    <w:p w14:paraId="25767670" w14:textId="0D64B950" w:rsidR="00472AC7" w:rsidRDefault="00472AC7" w:rsidP="00472AC7">
      <w:pPr>
        <w:pStyle w:val="af1"/>
        <w:numPr>
          <w:ilvl w:val="0"/>
          <w:numId w:val="33"/>
        </w:numPr>
        <w:ind w:leftChars="0"/>
      </w:pPr>
      <w:r>
        <w:t>codepoint #14: [PO#0,</w:t>
      </w:r>
      <w:r w:rsidR="00A1579D">
        <w:rPr>
          <w:rFonts w:hint="eastAsia"/>
        </w:rPr>
        <w:t xml:space="preserve"> </w:t>
      </w:r>
      <w:r>
        <w:t>subgroup#14]</w:t>
      </w:r>
    </w:p>
    <w:p w14:paraId="4CAA6D92" w14:textId="6C25FAE4" w:rsidR="00472AC7" w:rsidRDefault="00472AC7" w:rsidP="00472AC7">
      <w:pPr>
        <w:pStyle w:val="af1"/>
        <w:numPr>
          <w:ilvl w:val="0"/>
          <w:numId w:val="33"/>
        </w:numPr>
        <w:ind w:leftChars="0"/>
      </w:pPr>
      <w:r>
        <w:t>codepoint #15: [PO#0,</w:t>
      </w:r>
      <w:r w:rsidR="00A1579D">
        <w:rPr>
          <w:rFonts w:hint="eastAsia"/>
        </w:rPr>
        <w:t xml:space="preserve"> </w:t>
      </w:r>
      <w:r>
        <w:t>common codepoint]</w:t>
      </w:r>
    </w:p>
    <w:p w14:paraId="413A4D6F" w14:textId="0816EBF3" w:rsidR="00472AC7" w:rsidRDefault="00472AC7" w:rsidP="00472AC7">
      <w:pPr>
        <w:pStyle w:val="af1"/>
        <w:numPr>
          <w:ilvl w:val="0"/>
          <w:numId w:val="33"/>
        </w:numPr>
        <w:ind w:leftChars="0"/>
      </w:pPr>
      <w:r>
        <w:t>codepoint #16: [PO#1,</w:t>
      </w:r>
      <w:r w:rsidR="00A1579D">
        <w:rPr>
          <w:rFonts w:hint="eastAsia"/>
        </w:rPr>
        <w:t xml:space="preserve"> </w:t>
      </w:r>
      <w:r>
        <w:t>subgroup#0]</w:t>
      </w:r>
    </w:p>
    <w:p w14:paraId="74B97B87" w14:textId="72668B23" w:rsidR="00472AC7" w:rsidRDefault="00472AC7" w:rsidP="00472AC7">
      <w:pPr>
        <w:pStyle w:val="af1"/>
        <w:numPr>
          <w:ilvl w:val="0"/>
          <w:numId w:val="33"/>
        </w:numPr>
        <w:ind w:leftChars="0"/>
      </w:pPr>
      <w:r>
        <w:t>codepoint #17: [PO#1,</w:t>
      </w:r>
      <w:r w:rsidR="00A1579D">
        <w:rPr>
          <w:rFonts w:hint="eastAsia"/>
        </w:rPr>
        <w:t xml:space="preserve"> </w:t>
      </w:r>
      <w:r>
        <w:t>subgroup#1]</w:t>
      </w:r>
    </w:p>
    <w:p w14:paraId="0AC4F2F1" w14:textId="1D06A555" w:rsidR="00472AC7" w:rsidRDefault="00472AC7" w:rsidP="00472AC7">
      <w:pPr>
        <w:pStyle w:val="af1"/>
        <w:ind w:leftChars="0" w:left="880"/>
      </w:pPr>
      <w:r>
        <w:t>…</w:t>
      </w:r>
    </w:p>
    <w:p w14:paraId="40A8B5A2" w14:textId="62F4B0F4" w:rsidR="00472AC7" w:rsidRDefault="00472AC7" w:rsidP="00472AC7">
      <w:pPr>
        <w:pStyle w:val="af1"/>
        <w:numPr>
          <w:ilvl w:val="0"/>
          <w:numId w:val="33"/>
        </w:numPr>
        <w:ind w:leftChars="0"/>
      </w:pPr>
      <w:r>
        <w:t>codepoint #30: [PO#1,</w:t>
      </w:r>
      <w:r w:rsidR="00A1579D">
        <w:rPr>
          <w:rFonts w:hint="eastAsia"/>
        </w:rPr>
        <w:t xml:space="preserve"> </w:t>
      </w:r>
      <w:r>
        <w:t>subgroup#14]</w:t>
      </w:r>
    </w:p>
    <w:p w14:paraId="1911B6E8" w14:textId="60356891" w:rsidR="00472AC7" w:rsidRDefault="00472AC7" w:rsidP="00472AC7">
      <w:pPr>
        <w:pStyle w:val="af1"/>
        <w:numPr>
          <w:ilvl w:val="0"/>
          <w:numId w:val="33"/>
        </w:numPr>
        <w:ind w:leftChars="0"/>
      </w:pPr>
      <w:r>
        <w:t>codepoint #31: [PO#1,</w:t>
      </w:r>
      <w:r w:rsidR="00A1579D">
        <w:rPr>
          <w:rFonts w:hint="eastAsia"/>
        </w:rPr>
        <w:t xml:space="preserve"> </w:t>
      </w:r>
      <w:r>
        <w:t>common codepoint]</w:t>
      </w:r>
    </w:p>
    <w:p w14:paraId="632B0B56" w14:textId="77777777" w:rsidR="00472AC7" w:rsidRDefault="00472AC7" w:rsidP="00821CA5"/>
    <w:p w14:paraId="20594CAC" w14:textId="77777777" w:rsidR="00472AC7" w:rsidRDefault="00472AC7" w:rsidP="00821CA5"/>
    <w:p w14:paraId="29743702" w14:textId="5433E674" w:rsidR="00821CA5" w:rsidRDefault="00821CA5" w:rsidP="00821CA5">
      <w:r>
        <w:rPr>
          <w:rFonts w:hint="eastAsia"/>
        </w:rPr>
        <w:t>Content:</w:t>
      </w:r>
    </w:p>
    <w:p w14:paraId="1B7F6245" w14:textId="77777777" w:rsidR="00821CA5" w:rsidRDefault="00821CA5" w:rsidP="00821CA5">
      <w:pPr>
        <w:ind w:leftChars="200" w:left="440"/>
      </w:pPr>
      <w:r>
        <w:t xml:space="preserve">Regarding the </w:t>
      </w:r>
      <w:r>
        <w:rPr>
          <w:rFonts w:hint="eastAsia"/>
        </w:rPr>
        <w:t>range of CN based subgroup ID for LP-WUS</w:t>
      </w:r>
      <w:r>
        <w:t>, RAN</w:t>
      </w:r>
      <w:r>
        <w:rPr>
          <w:rFonts w:hint="eastAsia"/>
        </w:rPr>
        <w:t>3</w:t>
      </w:r>
      <w:r>
        <w:t xml:space="preserve"> made the following agreements </w:t>
      </w:r>
      <w:r>
        <w:rPr>
          <w:rFonts w:hint="eastAsia"/>
        </w:rPr>
        <w:t>in</w:t>
      </w:r>
      <w:r>
        <w:t xml:space="preserve"> RAN</w:t>
      </w:r>
      <w:r>
        <w:rPr>
          <w:rFonts w:hint="eastAsia"/>
        </w:rPr>
        <w:t>3</w:t>
      </w:r>
      <w:r>
        <w:t>#1</w:t>
      </w:r>
      <w:r>
        <w:rPr>
          <w:rFonts w:hint="eastAsia"/>
        </w:rPr>
        <w:t>29</w:t>
      </w:r>
      <w:r>
        <w:t xml:space="preserve"> meeting:</w:t>
      </w:r>
    </w:p>
    <w:p w14:paraId="00E99FAD" w14:textId="77777777" w:rsidR="00821CA5" w:rsidRPr="00907BBE" w:rsidRDefault="00821CA5" w:rsidP="00821CA5">
      <w:pPr>
        <w:ind w:leftChars="400" w:left="880"/>
        <w:rPr>
          <w:rFonts w:ascii="Calibri" w:hAnsi="Calibri" w:cs="Calibri"/>
          <w:b/>
          <w:color w:val="008000"/>
          <w:sz w:val="18"/>
          <w:lang w:eastAsia="en-US"/>
        </w:rPr>
      </w:pPr>
      <w:r w:rsidRPr="00F04E1F">
        <w:rPr>
          <w:rFonts w:ascii="Calibri" w:hAnsi="Calibri" w:cs="Calibri"/>
          <w:b/>
          <w:color w:val="008000"/>
          <w:sz w:val="18"/>
          <w:lang w:eastAsia="en-US"/>
        </w:rPr>
        <w:t>The range of CN based subgroup ID in NG/Xn/F1 message is 0.. 30</w:t>
      </w:r>
      <w:r w:rsidRPr="00907BBE">
        <w:rPr>
          <w:rFonts w:ascii="Calibri" w:hAnsi="Calibri" w:cs="Calibri"/>
          <w:b/>
          <w:color w:val="008000"/>
          <w:sz w:val="18"/>
          <w:lang w:eastAsia="en-US"/>
        </w:rPr>
        <w:t>.</w:t>
      </w:r>
    </w:p>
    <w:p w14:paraId="1D9F6294" w14:textId="77777777" w:rsidR="00821CA5" w:rsidRDefault="00821CA5" w:rsidP="00821CA5">
      <w:pPr>
        <w:ind w:leftChars="200" w:left="440"/>
      </w:pPr>
      <w:r>
        <w:rPr>
          <w:rFonts w:hint="eastAsia"/>
        </w:rPr>
        <w:t xml:space="preserve">This agreement </w:t>
      </w:r>
      <w:r>
        <w:t>assumes</w:t>
      </w:r>
      <w:r>
        <w:rPr>
          <w:rFonts w:hint="eastAsia"/>
        </w:rPr>
        <w:t xml:space="preserve"> that AMF allocates CN based subgroup ID considering the least range of subgroup ID available on the cells corresponding the AMF and reserved subgroup ID for common codepoint. For example, in case PO/LO can be 1, 2, or 4 on the cells corresponding to the AMF, it can use subgroup ID #0 to #6 for CN assigned subgroup IDs. In case PO/LO can be 1 or 2 but cannot be 4, the AMF can use </w:t>
      </w:r>
      <w:r>
        <w:t>subgroup</w:t>
      </w:r>
      <w:r>
        <w:rPr>
          <w:rFonts w:hint="eastAsia"/>
        </w:rPr>
        <w:t xml:space="preserve"> ID #0 to 14.</w:t>
      </w:r>
    </w:p>
    <w:p w14:paraId="06957A1F" w14:textId="77777777" w:rsidR="00821CA5" w:rsidRPr="00907BBE" w:rsidRDefault="00821CA5" w:rsidP="00821CA5">
      <w:pPr>
        <w:ind w:leftChars="200" w:left="440"/>
      </w:pPr>
      <w:r>
        <w:rPr>
          <w:rFonts w:hint="eastAsia"/>
        </w:rPr>
        <w:t>RAN3 kindly ask SA2 to discuss whether and how to specify above mentioned AMF behavior in SA2 specifications.</w:t>
      </w:r>
    </w:p>
    <w:p w14:paraId="7D06EB1D" w14:textId="77777777" w:rsidR="00821CA5" w:rsidRPr="00821CA5" w:rsidRDefault="00821CA5" w:rsidP="00821CA5"/>
    <w:p w14:paraId="1F50F560" w14:textId="77777777" w:rsidR="00821CA5" w:rsidRDefault="00821CA5" w:rsidP="00821CA5"/>
    <w:p w14:paraId="23C599E8" w14:textId="5B811E98" w:rsidR="00821CA5" w:rsidRDefault="00821CA5" w:rsidP="00821CA5">
      <w:r>
        <w:rPr>
          <w:rFonts w:hint="eastAsia"/>
        </w:rPr>
        <w:t xml:space="preserve">Question </w:t>
      </w:r>
      <w:r w:rsidR="007522B8">
        <w:rPr>
          <w:rFonts w:hint="eastAsia"/>
        </w:rPr>
        <w:t>7</w:t>
      </w:r>
      <w:r>
        <w:rPr>
          <w:rFonts w:hint="eastAsia"/>
        </w:rPr>
        <w:t>: Is there any comment on the content of the LS?</w:t>
      </w:r>
    </w:p>
    <w:p w14:paraId="45CC6B34" w14:textId="77777777" w:rsidR="009E1380" w:rsidRDefault="009E1380" w:rsidP="009E1380">
      <w:pPr>
        <w:pStyle w:val="af1"/>
        <w:numPr>
          <w:ilvl w:val="0"/>
          <w:numId w:val="12"/>
        </w:numPr>
        <w:ind w:leftChars="0"/>
      </w:pPr>
      <w:r>
        <w:rPr>
          <w:rFonts w:hint="eastAsia"/>
        </w:rPr>
        <w:t>TBD</w:t>
      </w:r>
    </w:p>
    <w:p w14:paraId="699D5FCB" w14:textId="1041F39A" w:rsidR="009E1380" w:rsidRDefault="004035CE" w:rsidP="009E1380">
      <w:pPr>
        <w:pStyle w:val="af1"/>
        <w:numPr>
          <w:ilvl w:val="0"/>
          <w:numId w:val="12"/>
        </w:numPr>
        <w:ind w:leftChars="0"/>
      </w:pPr>
      <w:r>
        <w:rPr>
          <w:rFonts w:hint="eastAsia"/>
        </w:rPr>
        <w:t xml:space="preserve">Conclusion: </w:t>
      </w:r>
    </w:p>
    <w:p w14:paraId="69910926" w14:textId="77777777" w:rsidR="00AD0FAB" w:rsidRPr="00AD0FAB" w:rsidRDefault="00AD0FAB" w:rsidP="009F1B85">
      <w:pPr>
        <w:pStyle w:val="af1"/>
        <w:ind w:leftChars="0" w:left="0"/>
      </w:pPr>
    </w:p>
    <w:p w14:paraId="629B327C" w14:textId="77777777" w:rsidR="00AD0FAB" w:rsidRDefault="00AD0FAB" w:rsidP="009F1B85">
      <w:pPr>
        <w:pStyle w:val="af1"/>
        <w:ind w:leftChars="0" w:left="0"/>
      </w:pPr>
    </w:p>
    <w:p w14:paraId="61A31E95" w14:textId="77777777" w:rsidR="00821CA5" w:rsidRDefault="00821CA5" w:rsidP="00821CA5">
      <w:pPr>
        <w:pStyle w:val="21"/>
        <w:rPr>
          <w:sz w:val="22"/>
          <w:szCs w:val="21"/>
        </w:rPr>
      </w:pPr>
      <w:r>
        <w:rPr>
          <w:rFonts w:hint="eastAsia"/>
          <w:sz w:val="22"/>
          <w:szCs w:val="21"/>
        </w:rPr>
        <w:lastRenderedPageBreak/>
        <w:t>Xn interface/Last Used Cell Only</w:t>
      </w:r>
    </w:p>
    <w:tbl>
      <w:tblPr>
        <w:tblStyle w:val="a9"/>
        <w:tblW w:w="0" w:type="auto"/>
        <w:tblInd w:w="64" w:type="dxa"/>
        <w:tblLook w:val="04A0" w:firstRow="1" w:lastRow="0" w:firstColumn="1" w:lastColumn="0" w:noHBand="0" w:noVBand="1"/>
      </w:tblPr>
      <w:tblGrid>
        <w:gridCol w:w="1774"/>
        <w:gridCol w:w="7791"/>
      </w:tblGrid>
      <w:tr w:rsidR="00821CA5" w14:paraId="27BE5BE8" w14:textId="77777777" w:rsidTr="005C3ED9">
        <w:tc>
          <w:tcPr>
            <w:tcW w:w="1774" w:type="dxa"/>
            <w:shd w:val="clear" w:color="auto" w:fill="F2F2F2" w:themeFill="background1" w:themeFillShade="F2"/>
          </w:tcPr>
          <w:p w14:paraId="49D91312" w14:textId="77777777" w:rsidR="00821CA5" w:rsidRDefault="00821CA5" w:rsidP="005C3ED9">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27BD6452" w14:textId="1D4A171B" w:rsidR="00821CA5" w:rsidRDefault="00821CA5" w:rsidP="005C3ED9">
            <w:pPr>
              <w:pStyle w:val="ProposalandObservation"/>
              <w:ind w:left="0" w:firstLineChars="0" w:firstLine="0"/>
              <w:rPr>
                <w:b w:val="0"/>
                <w:bCs w:val="0"/>
              </w:rPr>
            </w:pPr>
            <w:r>
              <w:rPr>
                <w:rFonts w:hint="eastAsia"/>
                <w:b w:val="0"/>
                <w:bCs w:val="0"/>
              </w:rPr>
              <w:t>Proposals</w:t>
            </w:r>
            <w:r w:rsidR="00D94301">
              <w:rPr>
                <w:rFonts w:hint="eastAsia"/>
                <w:b w:val="0"/>
                <w:bCs w:val="0"/>
              </w:rPr>
              <w:t xml:space="preserve"> from contributions</w:t>
            </w:r>
          </w:p>
        </w:tc>
      </w:tr>
      <w:tr w:rsidR="00821CA5" w14:paraId="4BC26EB8" w14:textId="77777777" w:rsidTr="005C3ED9">
        <w:tc>
          <w:tcPr>
            <w:tcW w:w="1774" w:type="dxa"/>
          </w:tcPr>
          <w:p w14:paraId="4CD89D03" w14:textId="77777777" w:rsidR="00821CA5" w:rsidRDefault="00821CA5" w:rsidP="005C3ED9">
            <w:pPr>
              <w:pStyle w:val="ProposalandObservation"/>
              <w:ind w:left="0" w:firstLineChars="0" w:firstLine="0"/>
              <w:rPr>
                <w:b w:val="0"/>
                <w:bCs w:val="0"/>
              </w:rPr>
            </w:pPr>
            <w:r>
              <w:rPr>
                <w:rFonts w:hint="eastAsia"/>
                <w:b w:val="0"/>
                <w:bCs w:val="0"/>
              </w:rPr>
              <w:t>Nokia</w:t>
            </w:r>
          </w:p>
        </w:tc>
        <w:tc>
          <w:tcPr>
            <w:tcW w:w="7791" w:type="dxa"/>
          </w:tcPr>
          <w:p w14:paraId="2D0C4BBD" w14:textId="77777777" w:rsidR="00821CA5" w:rsidRPr="00C07CB8" w:rsidRDefault="00821CA5" w:rsidP="005C3ED9">
            <w:pPr>
              <w:pStyle w:val="ProposalandObservation"/>
              <w:ind w:left="0" w:firstLineChars="0" w:firstLine="0"/>
              <w:rPr>
                <w:b w:val="0"/>
                <w:bCs w:val="0"/>
              </w:rPr>
            </w:pPr>
            <w:r w:rsidRPr="00AD0FAB">
              <w:rPr>
                <w:b w:val="0"/>
                <w:bCs w:val="0"/>
              </w:rPr>
              <w:t xml:space="preserve">Proposal 2: </w:t>
            </w:r>
            <w:r w:rsidRPr="00FD2F62">
              <w:rPr>
                <w:b w:val="0"/>
                <w:bCs w:val="0"/>
                <w:highlight w:val="yellow"/>
              </w:rPr>
              <w:t>Turn the Working Assumption into agreement and remove the editor’s note concerning the presence of the LP-WUSPS Assistance Information IE in the XnAP RAN Paging message.</w:t>
            </w:r>
            <w:r w:rsidRPr="001F4EEA">
              <w:rPr>
                <w:b w:val="0"/>
                <w:bCs w:val="0"/>
              </w:rPr>
              <w:t xml:space="preserve"> </w:t>
            </w:r>
          </w:p>
        </w:tc>
      </w:tr>
      <w:tr w:rsidR="00821CA5" w14:paraId="5D46CDD1" w14:textId="77777777" w:rsidTr="005C3ED9">
        <w:tc>
          <w:tcPr>
            <w:tcW w:w="1774" w:type="dxa"/>
          </w:tcPr>
          <w:p w14:paraId="7D1E799C" w14:textId="77777777" w:rsidR="00821CA5" w:rsidRDefault="00821CA5" w:rsidP="005C3ED9">
            <w:pPr>
              <w:pStyle w:val="ProposalandObservation"/>
              <w:ind w:left="0" w:firstLineChars="0" w:firstLine="0"/>
              <w:rPr>
                <w:b w:val="0"/>
                <w:bCs w:val="0"/>
              </w:rPr>
            </w:pPr>
            <w:r>
              <w:rPr>
                <w:rFonts w:hint="eastAsia"/>
                <w:b w:val="0"/>
                <w:bCs w:val="0"/>
              </w:rPr>
              <w:t>Huawei</w:t>
            </w:r>
          </w:p>
        </w:tc>
        <w:tc>
          <w:tcPr>
            <w:tcW w:w="7791" w:type="dxa"/>
          </w:tcPr>
          <w:p w14:paraId="152C3DAD" w14:textId="77777777" w:rsidR="00821CA5" w:rsidRDefault="00821CA5" w:rsidP="005C3ED9">
            <w:pPr>
              <w:pStyle w:val="ProposalandObservation"/>
              <w:ind w:left="0" w:firstLineChars="0" w:firstLine="0"/>
              <w:rPr>
                <w:b w:val="0"/>
                <w:bCs w:val="0"/>
              </w:rPr>
            </w:pPr>
            <w:r w:rsidRPr="00776F97">
              <w:rPr>
                <w:b w:val="0"/>
                <w:bCs w:val="0"/>
              </w:rPr>
              <w:t>Proposal 5:</w:t>
            </w:r>
            <w:r>
              <w:rPr>
                <w:rFonts w:hint="eastAsia"/>
                <w:b w:val="0"/>
                <w:bCs w:val="0"/>
              </w:rPr>
              <w:t xml:space="preserve"> </w:t>
            </w:r>
            <w:r w:rsidRPr="00776F97">
              <w:rPr>
                <w:b w:val="0"/>
                <w:bCs w:val="0"/>
              </w:rPr>
              <w:t>No further issue on the last used cell from RAN3 perspective (removing the editor’s note in XnAP BLCR).</w:t>
            </w:r>
          </w:p>
        </w:tc>
      </w:tr>
      <w:tr w:rsidR="00821CA5" w14:paraId="0F23CE64" w14:textId="77777777" w:rsidTr="005C3ED9">
        <w:tc>
          <w:tcPr>
            <w:tcW w:w="1774" w:type="dxa"/>
          </w:tcPr>
          <w:p w14:paraId="0052BF12" w14:textId="77777777" w:rsidR="00821CA5" w:rsidRDefault="00821CA5" w:rsidP="005C3ED9">
            <w:pPr>
              <w:pStyle w:val="ProposalandObservation"/>
              <w:ind w:left="0" w:firstLineChars="0" w:firstLine="0"/>
              <w:rPr>
                <w:b w:val="0"/>
                <w:bCs w:val="0"/>
              </w:rPr>
            </w:pPr>
          </w:p>
        </w:tc>
        <w:tc>
          <w:tcPr>
            <w:tcW w:w="7791" w:type="dxa"/>
          </w:tcPr>
          <w:p w14:paraId="0178B77C" w14:textId="77777777" w:rsidR="00821CA5" w:rsidRDefault="00821CA5" w:rsidP="005C3ED9">
            <w:pPr>
              <w:pStyle w:val="ProposalandObservation"/>
              <w:ind w:left="0" w:firstLineChars="0" w:firstLine="0"/>
              <w:rPr>
                <w:b w:val="0"/>
                <w:bCs w:val="0"/>
              </w:rPr>
            </w:pPr>
          </w:p>
        </w:tc>
      </w:tr>
    </w:tbl>
    <w:p w14:paraId="6BB198F8" w14:textId="77777777" w:rsidR="00821CA5" w:rsidRDefault="00821CA5" w:rsidP="00821CA5"/>
    <w:p w14:paraId="3E0384D6" w14:textId="46444BC6" w:rsidR="00821CA5" w:rsidRDefault="00821CA5" w:rsidP="00821CA5">
      <w:r>
        <w:rPr>
          <w:rFonts w:hint="eastAsia"/>
        </w:rPr>
        <w:t>Comments:</w:t>
      </w:r>
    </w:p>
    <w:p w14:paraId="280BC9DB" w14:textId="2F435C9A" w:rsidR="00821CA5" w:rsidRDefault="00821CA5" w:rsidP="00821CA5">
      <w:pPr>
        <w:pStyle w:val="af1"/>
        <w:numPr>
          <w:ilvl w:val="0"/>
          <w:numId w:val="12"/>
        </w:numPr>
        <w:ind w:leftChars="0"/>
      </w:pPr>
      <w:r>
        <w:rPr>
          <w:rFonts w:hint="eastAsia"/>
        </w:rPr>
        <w:t>TBD</w:t>
      </w:r>
    </w:p>
    <w:p w14:paraId="548F8BD1" w14:textId="77777777" w:rsidR="00821CA5" w:rsidRDefault="00821CA5" w:rsidP="009F1B85">
      <w:pPr>
        <w:pStyle w:val="af1"/>
        <w:ind w:leftChars="0" w:left="0"/>
      </w:pPr>
    </w:p>
    <w:p w14:paraId="4DC1E0DE" w14:textId="77777777" w:rsidR="00B608B7" w:rsidRDefault="00B608B7" w:rsidP="00B608B7">
      <w:r>
        <w:rPr>
          <w:rFonts w:hint="eastAsia"/>
        </w:rPr>
        <w:t>Conclusion:</w:t>
      </w:r>
    </w:p>
    <w:p w14:paraId="21DC8921" w14:textId="77777777" w:rsidR="00B608B7" w:rsidRDefault="00B608B7" w:rsidP="00B608B7">
      <w:pPr>
        <w:pStyle w:val="af1"/>
        <w:numPr>
          <w:ilvl w:val="0"/>
          <w:numId w:val="12"/>
        </w:numPr>
        <w:ind w:leftChars="0"/>
      </w:pPr>
      <w:r>
        <w:rPr>
          <w:rFonts w:hint="eastAsia"/>
        </w:rPr>
        <w:t>TBD</w:t>
      </w:r>
    </w:p>
    <w:p w14:paraId="3A96FF03" w14:textId="77777777" w:rsidR="00B608B7" w:rsidRPr="00821CA5" w:rsidRDefault="00B608B7" w:rsidP="009F1B85">
      <w:pPr>
        <w:pStyle w:val="af1"/>
        <w:ind w:leftChars="0" w:left="0"/>
      </w:pPr>
    </w:p>
    <w:p w14:paraId="1F0A1A64" w14:textId="77777777" w:rsidR="00821CA5" w:rsidRDefault="00821CA5" w:rsidP="009F1B85">
      <w:pPr>
        <w:pStyle w:val="af1"/>
        <w:ind w:leftChars="0" w:left="0"/>
      </w:pPr>
    </w:p>
    <w:p w14:paraId="08C97514" w14:textId="1B16B680" w:rsidR="00776F97" w:rsidRDefault="00776F97" w:rsidP="00776F97">
      <w:pPr>
        <w:pStyle w:val="21"/>
        <w:rPr>
          <w:sz w:val="22"/>
          <w:szCs w:val="21"/>
        </w:rPr>
      </w:pPr>
      <w:commentRangeStart w:id="5"/>
      <w:r>
        <w:rPr>
          <w:rFonts w:hint="eastAsia"/>
          <w:sz w:val="22"/>
          <w:szCs w:val="21"/>
        </w:rPr>
        <w:t>RRM relaxation/offloading configuration</w:t>
      </w:r>
      <w:commentRangeEnd w:id="5"/>
      <w:r w:rsidR="00FD2F62">
        <w:rPr>
          <w:rStyle w:val="a4"/>
          <w:rFonts w:ascii="Times New Roman" w:hAnsi="Times New Roman" w:cs="Times New Roman"/>
          <w:iCs w:val="0"/>
        </w:rPr>
        <w:commentReference w:id="5"/>
      </w:r>
    </w:p>
    <w:tbl>
      <w:tblPr>
        <w:tblStyle w:val="a9"/>
        <w:tblW w:w="0" w:type="auto"/>
        <w:tblInd w:w="64" w:type="dxa"/>
        <w:tblLook w:val="04A0" w:firstRow="1" w:lastRow="0" w:firstColumn="1" w:lastColumn="0" w:noHBand="0" w:noVBand="1"/>
      </w:tblPr>
      <w:tblGrid>
        <w:gridCol w:w="1774"/>
        <w:gridCol w:w="7791"/>
      </w:tblGrid>
      <w:tr w:rsidR="00776F97" w14:paraId="1C920EF7" w14:textId="77777777" w:rsidTr="003A559A">
        <w:tc>
          <w:tcPr>
            <w:tcW w:w="1774" w:type="dxa"/>
            <w:shd w:val="clear" w:color="auto" w:fill="F2F2F2" w:themeFill="background1" w:themeFillShade="F2"/>
          </w:tcPr>
          <w:p w14:paraId="339D394A" w14:textId="77777777" w:rsidR="00776F97" w:rsidRDefault="00776F97" w:rsidP="003A559A">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31AB8820" w14:textId="3056A98A" w:rsidR="00776F97" w:rsidRDefault="00776F97" w:rsidP="003A559A">
            <w:pPr>
              <w:pStyle w:val="ProposalandObservation"/>
              <w:ind w:left="0" w:firstLineChars="0" w:firstLine="0"/>
              <w:rPr>
                <w:b w:val="0"/>
                <w:bCs w:val="0"/>
              </w:rPr>
            </w:pPr>
            <w:r>
              <w:rPr>
                <w:rFonts w:hint="eastAsia"/>
                <w:b w:val="0"/>
                <w:bCs w:val="0"/>
              </w:rPr>
              <w:t>Proposals</w:t>
            </w:r>
            <w:r w:rsidR="00D94301">
              <w:rPr>
                <w:rFonts w:hint="eastAsia"/>
                <w:b w:val="0"/>
                <w:bCs w:val="0"/>
              </w:rPr>
              <w:t xml:space="preserve"> from contributions</w:t>
            </w:r>
          </w:p>
        </w:tc>
      </w:tr>
      <w:tr w:rsidR="00776F97" w14:paraId="6E97BAFA" w14:textId="77777777" w:rsidTr="003A559A">
        <w:tc>
          <w:tcPr>
            <w:tcW w:w="1774" w:type="dxa"/>
          </w:tcPr>
          <w:p w14:paraId="2A54DD51" w14:textId="02CD8658" w:rsidR="00776F97" w:rsidRDefault="00776F97" w:rsidP="003A559A">
            <w:pPr>
              <w:pStyle w:val="ProposalandObservation"/>
              <w:ind w:left="0" w:firstLineChars="0" w:firstLine="0"/>
              <w:rPr>
                <w:b w:val="0"/>
                <w:bCs w:val="0"/>
              </w:rPr>
            </w:pPr>
            <w:r>
              <w:rPr>
                <w:rFonts w:hint="eastAsia"/>
                <w:b w:val="0"/>
                <w:bCs w:val="0"/>
              </w:rPr>
              <w:t>Huawei</w:t>
            </w:r>
          </w:p>
        </w:tc>
        <w:tc>
          <w:tcPr>
            <w:tcW w:w="7791" w:type="dxa"/>
          </w:tcPr>
          <w:p w14:paraId="14BB4020" w14:textId="6842ED89" w:rsidR="00776F97" w:rsidRPr="00C07CB8" w:rsidRDefault="00776F97" w:rsidP="003A559A">
            <w:pPr>
              <w:pStyle w:val="ProposalandObservation"/>
              <w:ind w:left="0" w:firstLineChars="0" w:firstLine="0"/>
              <w:rPr>
                <w:b w:val="0"/>
                <w:bCs w:val="0"/>
              </w:rPr>
            </w:pPr>
            <w:r w:rsidRPr="00776F97">
              <w:rPr>
                <w:b w:val="0"/>
                <w:bCs w:val="0"/>
              </w:rPr>
              <w:t>Proposal 3:</w:t>
            </w:r>
            <w:r>
              <w:rPr>
                <w:rFonts w:hint="eastAsia"/>
                <w:b w:val="0"/>
                <w:bCs w:val="0"/>
              </w:rPr>
              <w:t xml:space="preserve"> </w:t>
            </w:r>
            <w:r w:rsidRPr="00776F97">
              <w:rPr>
                <w:b w:val="0"/>
                <w:bCs w:val="0"/>
              </w:rPr>
              <w:t>There is no RAN3 impact on the RRM relaxation/offloading configuration.</w:t>
            </w:r>
            <w:r w:rsidRPr="001F4EEA">
              <w:rPr>
                <w:b w:val="0"/>
                <w:bCs w:val="0"/>
              </w:rPr>
              <w:t xml:space="preserve"> </w:t>
            </w:r>
          </w:p>
        </w:tc>
      </w:tr>
      <w:tr w:rsidR="00776F97" w14:paraId="7363F651" w14:textId="77777777" w:rsidTr="003A559A">
        <w:tc>
          <w:tcPr>
            <w:tcW w:w="1774" w:type="dxa"/>
          </w:tcPr>
          <w:p w14:paraId="76A0F0B5" w14:textId="77777777" w:rsidR="00776F97" w:rsidRDefault="00776F97" w:rsidP="003A559A">
            <w:pPr>
              <w:pStyle w:val="ProposalandObservation"/>
              <w:ind w:left="0" w:firstLineChars="0" w:firstLine="0"/>
              <w:rPr>
                <w:b w:val="0"/>
                <w:bCs w:val="0"/>
              </w:rPr>
            </w:pPr>
          </w:p>
        </w:tc>
        <w:tc>
          <w:tcPr>
            <w:tcW w:w="7791" w:type="dxa"/>
          </w:tcPr>
          <w:p w14:paraId="173F531B" w14:textId="77777777" w:rsidR="00776F97" w:rsidRDefault="00776F97" w:rsidP="003A559A">
            <w:pPr>
              <w:pStyle w:val="ProposalandObservation"/>
              <w:ind w:left="0" w:firstLineChars="0" w:firstLine="0"/>
              <w:rPr>
                <w:b w:val="0"/>
                <w:bCs w:val="0"/>
              </w:rPr>
            </w:pPr>
          </w:p>
        </w:tc>
      </w:tr>
    </w:tbl>
    <w:p w14:paraId="5CED7484" w14:textId="77777777" w:rsidR="00776F97" w:rsidRDefault="00776F97" w:rsidP="00776F97"/>
    <w:p w14:paraId="294A53A8" w14:textId="58F4B137" w:rsidR="008375B6" w:rsidRDefault="008375B6" w:rsidP="008375B6">
      <w:r>
        <w:rPr>
          <w:rFonts w:hint="eastAsia"/>
        </w:rPr>
        <w:t>Comments:</w:t>
      </w:r>
    </w:p>
    <w:p w14:paraId="237826D4" w14:textId="77777777" w:rsidR="008375B6" w:rsidRDefault="008375B6" w:rsidP="008375B6">
      <w:pPr>
        <w:pStyle w:val="af1"/>
        <w:numPr>
          <w:ilvl w:val="0"/>
          <w:numId w:val="12"/>
        </w:numPr>
        <w:ind w:leftChars="0"/>
      </w:pPr>
      <w:r>
        <w:rPr>
          <w:rFonts w:hint="eastAsia"/>
        </w:rPr>
        <w:t>TBD</w:t>
      </w:r>
    </w:p>
    <w:p w14:paraId="755F60AA" w14:textId="77777777" w:rsidR="00776F97" w:rsidRDefault="00776F97" w:rsidP="009F1B85">
      <w:pPr>
        <w:pStyle w:val="af1"/>
        <w:ind w:leftChars="0" w:left="0"/>
      </w:pPr>
    </w:p>
    <w:p w14:paraId="0018A188" w14:textId="77777777" w:rsidR="00B608B7" w:rsidRDefault="00B608B7" w:rsidP="00B608B7">
      <w:r>
        <w:rPr>
          <w:rFonts w:hint="eastAsia"/>
        </w:rPr>
        <w:t>Conclusion:</w:t>
      </w:r>
    </w:p>
    <w:p w14:paraId="4BF98166" w14:textId="77777777" w:rsidR="00B608B7" w:rsidRDefault="00B608B7" w:rsidP="00B608B7">
      <w:pPr>
        <w:pStyle w:val="af1"/>
        <w:numPr>
          <w:ilvl w:val="0"/>
          <w:numId w:val="12"/>
        </w:numPr>
        <w:ind w:leftChars="0"/>
      </w:pPr>
      <w:r>
        <w:rPr>
          <w:rFonts w:hint="eastAsia"/>
        </w:rPr>
        <w:t>TBD</w:t>
      </w:r>
    </w:p>
    <w:p w14:paraId="6BD5B1F3" w14:textId="77777777" w:rsidR="00B608B7" w:rsidRDefault="00B608B7" w:rsidP="009F1B85">
      <w:pPr>
        <w:pStyle w:val="af1"/>
        <w:ind w:leftChars="0" w:left="0"/>
      </w:pPr>
    </w:p>
    <w:p w14:paraId="4B0E107D" w14:textId="77777777" w:rsidR="00776F97" w:rsidRDefault="00776F97" w:rsidP="009F1B85">
      <w:pPr>
        <w:pStyle w:val="af1"/>
        <w:ind w:leftChars="0" w:left="0"/>
      </w:pPr>
    </w:p>
    <w:p w14:paraId="4EFF2E70" w14:textId="789E395E" w:rsidR="00776F97" w:rsidRDefault="00776F97" w:rsidP="00776F97">
      <w:pPr>
        <w:pStyle w:val="21"/>
        <w:rPr>
          <w:sz w:val="22"/>
          <w:szCs w:val="21"/>
        </w:rPr>
      </w:pPr>
      <w:commentRangeStart w:id="6"/>
      <w:r>
        <w:rPr>
          <w:rFonts w:hint="eastAsia"/>
          <w:sz w:val="22"/>
          <w:szCs w:val="21"/>
        </w:rPr>
        <w:t>LP-WUS and eDRX</w:t>
      </w:r>
      <w:commentRangeEnd w:id="6"/>
      <w:r w:rsidR="00FD2F62">
        <w:rPr>
          <w:rStyle w:val="a4"/>
          <w:rFonts w:ascii="Times New Roman" w:hAnsi="Times New Roman" w:cs="Times New Roman"/>
          <w:iCs w:val="0"/>
        </w:rPr>
        <w:commentReference w:id="6"/>
      </w:r>
    </w:p>
    <w:tbl>
      <w:tblPr>
        <w:tblStyle w:val="a9"/>
        <w:tblW w:w="0" w:type="auto"/>
        <w:tblInd w:w="64" w:type="dxa"/>
        <w:tblLook w:val="04A0" w:firstRow="1" w:lastRow="0" w:firstColumn="1" w:lastColumn="0" w:noHBand="0" w:noVBand="1"/>
      </w:tblPr>
      <w:tblGrid>
        <w:gridCol w:w="1774"/>
        <w:gridCol w:w="7791"/>
      </w:tblGrid>
      <w:tr w:rsidR="00776F97" w14:paraId="23DD057C" w14:textId="77777777" w:rsidTr="003A559A">
        <w:tc>
          <w:tcPr>
            <w:tcW w:w="1774" w:type="dxa"/>
            <w:shd w:val="clear" w:color="auto" w:fill="F2F2F2" w:themeFill="background1" w:themeFillShade="F2"/>
          </w:tcPr>
          <w:p w14:paraId="2EA55FA5" w14:textId="77777777" w:rsidR="00776F97" w:rsidRDefault="00776F97" w:rsidP="003A559A">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1953186E" w14:textId="2E891FFB" w:rsidR="00776F97" w:rsidRDefault="00D94301" w:rsidP="003A559A">
            <w:pPr>
              <w:pStyle w:val="ProposalandObservation"/>
              <w:ind w:left="0" w:firstLineChars="0" w:firstLine="0"/>
              <w:rPr>
                <w:b w:val="0"/>
                <w:bCs w:val="0"/>
              </w:rPr>
            </w:pPr>
            <w:r>
              <w:rPr>
                <w:rFonts w:hint="eastAsia"/>
                <w:b w:val="0"/>
                <w:bCs w:val="0"/>
              </w:rPr>
              <w:t>Proposals from contributions</w:t>
            </w:r>
          </w:p>
        </w:tc>
      </w:tr>
      <w:tr w:rsidR="00776F97" w14:paraId="4A26E23F" w14:textId="77777777" w:rsidTr="003A559A">
        <w:tc>
          <w:tcPr>
            <w:tcW w:w="1774" w:type="dxa"/>
          </w:tcPr>
          <w:p w14:paraId="7128317F" w14:textId="77777777" w:rsidR="00776F97" w:rsidRDefault="00776F97" w:rsidP="003A559A">
            <w:pPr>
              <w:pStyle w:val="ProposalandObservation"/>
              <w:ind w:left="0" w:firstLineChars="0" w:firstLine="0"/>
              <w:rPr>
                <w:b w:val="0"/>
                <w:bCs w:val="0"/>
              </w:rPr>
            </w:pPr>
            <w:r>
              <w:rPr>
                <w:rFonts w:hint="eastAsia"/>
                <w:b w:val="0"/>
                <w:bCs w:val="0"/>
              </w:rPr>
              <w:t>Huawei</w:t>
            </w:r>
          </w:p>
        </w:tc>
        <w:tc>
          <w:tcPr>
            <w:tcW w:w="7791" w:type="dxa"/>
          </w:tcPr>
          <w:p w14:paraId="2DFFD1F8" w14:textId="24E35968" w:rsidR="00776F97" w:rsidRPr="00C07CB8" w:rsidRDefault="00776F97" w:rsidP="003A559A">
            <w:pPr>
              <w:pStyle w:val="ProposalandObservation"/>
              <w:ind w:left="0" w:firstLineChars="0" w:firstLine="0"/>
              <w:rPr>
                <w:b w:val="0"/>
                <w:bCs w:val="0"/>
              </w:rPr>
            </w:pPr>
            <w:r w:rsidRPr="00776F97">
              <w:rPr>
                <w:b w:val="0"/>
                <w:bCs w:val="0"/>
              </w:rPr>
              <w:t>Proposal 4:</w:t>
            </w:r>
            <w:r>
              <w:rPr>
                <w:rFonts w:hint="eastAsia"/>
                <w:b w:val="0"/>
                <w:bCs w:val="0"/>
              </w:rPr>
              <w:t xml:space="preserve"> </w:t>
            </w:r>
            <w:r w:rsidRPr="00776F97">
              <w:rPr>
                <w:b w:val="0"/>
                <w:bCs w:val="0"/>
              </w:rPr>
              <w:t>RAN3 can consider to have a stage 2 TP to capture that the eDRX and LP-WUS may be used together by the gNB for RAN paging and CN paging.  No further RAN3 signalling impact is foreseen.</w:t>
            </w:r>
            <w:r w:rsidRPr="001F4EEA">
              <w:rPr>
                <w:b w:val="0"/>
                <w:bCs w:val="0"/>
              </w:rPr>
              <w:t xml:space="preserve"> </w:t>
            </w:r>
          </w:p>
        </w:tc>
      </w:tr>
      <w:tr w:rsidR="00776F97" w14:paraId="77BA4086" w14:textId="77777777" w:rsidTr="003A559A">
        <w:tc>
          <w:tcPr>
            <w:tcW w:w="1774" w:type="dxa"/>
          </w:tcPr>
          <w:p w14:paraId="50C26BD8" w14:textId="4FDC38AB" w:rsidR="00776F97" w:rsidRDefault="003F7EA2" w:rsidP="003A559A">
            <w:pPr>
              <w:pStyle w:val="ProposalandObservation"/>
              <w:ind w:left="0" w:firstLineChars="0" w:firstLine="0"/>
              <w:rPr>
                <w:b w:val="0"/>
                <w:bCs w:val="0"/>
              </w:rPr>
            </w:pPr>
            <w:r>
              <w:rPr>
                <w:rFonts w:hint="eastAsia"/>
                <w:b w:val="0"/>
                <w:bCs w:val="0"/>
              </w:rPr>
              <w:t>Qualcomm</w:t>
            </w:r>
          </w:p>
        </w:tc>
        <w:tc>
          <w:tcPr>
            <w:tcW w:w="7791" w:type="dxa"/>
          </w:tcPr>
          <w:p w14:paraId="4DB018F5" w14:textId="2FD8D636" w:rsidR="00776F97" w:rsidRDefault="003F7EA2" w:rsidP="003A559A">
            <w:pPr>
              <w:pStyle w:val="ProposalandObservation"/>
              <w:ind w:left="0" w:firstLineChars="0" w:firstLine="0"/>
              <w:rPr>
                <w:b w:val="0"/>
                <w:bCs w:val="0"/>
              </w:rPr>
            </w:pPr>
            <w:r w:rsidRPr="003F7EA2">
              <w:rPr>
                <w:b w:val="0"/>
                <w:bCs w:val="0"/>
              </w:rPr>
              <w:t>Proposal 4: RAN3 to agree that LP-WUS and eDRX can be used together and there is no impact to RAN3 specifications to support LP-WUS and eDRX together.</w:t>
            </w:r>
          </w:p>
        </w:tc>
      </w:tr>
      <w:tr w:rsidR="00776F97" w14:paraId="6171C707" w14:textId="77777777" w:rsidTr="003A559A">
        <w:tc>
          <w:tcPr>
            <w:tcW w:w="1774" w:type="dxa"/>
          </w:tcPr>
          <w:p w14:paraId="54EFC474" w14:textId="77777777" w:rsidR="00776F97" w:rsidRDefault="00776F97" w:rsidP="003A559A">
            <w:pPr>
              <w:pStyle w:val="ProposalandObservation"/>
              <w:ind w:left="0" w:firstLineChars="0" w:firstLine="0"/>
              <w:rPr>
                <w:b w:val="0"/>
                <w:bCs w:val="0"/>
              </w:rPr>
            </w:pPr>
          </w:p>
        </w:tc>
        <w:tc>
          <w:tcPr>
            <w:tcW w:w="7791" w:type="dxa"/>
          </w:tcPr>
          <w:p w14:paraId="0D506CFC" w14:textId="77777777" w:rsidR="00776F97" w:rsidRDefault="00776F97" w:rsidP="003A559A">
            <w:pPr>
              <w:pStyle w:val="ProposalandObservation"/>
              <w:ind w:left="0" w:firstLineChars="0" w:firstLine="0"/>
              <w:rPr>
                <w:b w:val="0"/>
                <w:bCs w:val="0"/>
              </w:rPr>
            </w:pPr>
          </w:p>
        </w:tc>
      </w:tr>
    </w:tbl>
    <w:p w14:paraId="64ED3C52" w14:textId="77777777" w:rsidR="00776F97" w:rsidRDefault="00776F97" w:rsidP="00776F97"/>
    <w:p w14:paraId="7823E5E4" w14:textId="43E23AC0" w:rsidR="008375B6" w:rsidRDefault="008375B6" w:rsidP="008375B6">
      <w:r>
        <w:rPr>
          <w:rFonts w:hint="eastAsia"/>
        </w:rPr>
        <w:t>Comments:</w:t>
      </w:r>
    </w:p>
    <w:p w14:paraId="14376639" w14:textId="77777777" w:rsidR="008375B6" w:rsidRDefault="008375B6" w:rsidP="008375B6">
      <w:pPr>
        <w:pStyle w:val="af1"/>
        <w:numPr>
          <w:ilvl w:val="0"/>
          <w:numId w:val="12"/>
        </w:numPr>
        <w:ind w:leftChars="0"/>
      </w:pPr>
      <w:r>
        <w:rPr>
          <w:rFonts w:hint="eastAsia"/>
        </w:rPr>
        <w:lastRenderedPageBreak/>
        <w:t>TBD</w:t>
      </w:r>
    </w:p>
    <w:p w14:paraId="64D809DC" w14:textId="77777777" w:rsidR="00776F97" w:rsidRDefault="00776F97" w:rsidP="009F1B85">
      <w:pPr>
        <w:pStyle w:val="af1"/>
        <w:ind w:leftChars="0" w:left="0"/>
      </w:pPr>
    </w:p>
    <w:p w14:paraId="282D9833" w14:textId="4A08B408" w:rsidR="00540E25" w:rsidRDefault="00540E25" w:rsidP="00540E25">
      <w:r>
        <w:rPr>
          <w:rFonts w:hint="eastAsia"/>
        </w:rPr>
        <w:t>Conclusion:</w:t>
      </w:r>
    </w:p>
    <w:p w14:paraId="7834AA73" w14:textId="77777777" w:rsidR="00540E25" w:rsidRDefault="00540E25" w:rsidP="00540E25">
      <w:pPr>
        <w:pStyle w:val="af1"/>
        <w:numPr>
          <w:ilvl w:val="0"/>
          <w:numId w:val="12"/>
        </w:numPr>
        <w:ind w:leftChars="0"/>
      </w:pPr>
      <w:r>
        <w:rPr>
          <w:rFonts w:hint="eastAsia"/>
        </w:rPr>
        <w:t>TBD</w:t>
      </w:r>
    </w:p>
    <w:p w14:paraId="19568B60" w14:textId="77777777" w:rsidR="00540E25" w:rsidRPr="00776F97" w:rsidRDefault="00540E25" w:rsidP="009F1B85">
      <w:pPr>
        <w:pStyle w:val="af1"/>
        <w:ind w:leftChars="0" w:left="0"/>
      </w:pPr>
    </w:p>
    <w:p w14:paraId="0718599C" w14:textId="77777777" w:rsidR="00007BD3" w:rsidRDefault="00007BD3" w:rsidP="00DF4734"/>
    <w:p w14:paraId="07889B71" w14:textId="5C2BBA83" w:rsidR="00DF4734" w:rsidRDefault="00AD0FAB" w:rsidP="00DF4734">
      <w:pPr>
        <w:pStyle w:val="21"/>
        <w:rPr>
          <w:sz w:val="22"/>
          <w:szCs w:val="21"/>
        </w:rPr>
      </w:pPr>
      <w:r>
        <w:rPr>
          <w:rFonts w:hint="eastAsia"/>
          <w:sz w:val="22"/>
          <w:szCs w:val="21"/>
        </w:rPr>
        <w:t>TPs</w:t>
      </w:r>
    </w:p>
    <w:p w14:paraId="093C4658" w14:textId="1D416ECB" w:rsidR="00007BD3" w:rsidRDefault="00953E52" w:rsidP="00007BD3">
      <w:pPr>
        <w:pStyle w:val="ProposalandObservation"/>
        <w:ind w:firstLineChars="0"/>
        <w:rPr>
          <w:b w:val="0"/>
          <w:bCs w:val="0"/>
        </w:rPr>
      </w:pPr>
      <w:r w:rsidRPr="00953E52">
        <w:rPr>
          <w:rFonts w:hint="eastAsia"/>
          <w:b w:val="0"/>
          <w:bCs w:val="0"/>
        </w:rPr>
        <w:t xml:space="preserve">List of </w:t>
      </w:r>
      <w:r w:rsidR="00857259">
        <w:rPr>
          <w:rFonts w:hint="eastAsia"/>
          <w:b w:val="0"/>
          <w:bCs w:val="0"/>
        </w:rPr>
        <w:t>TPs</w:t>
      </w:r>
    </w:p>
    <w:p w14:paraId="3D36431C" w14:textId="3A9E3F7B" w:rsidR="00857259" w:rsidRDefault="00857259" w:rsidP="00857259">
      <w:pPr>
        <w:pStyle w:val="ProposalandObservation"/>
        <w:numPr>
          <w:ilvl w:val="0"/>
          <w:numId w:val="26"/>
        </w:numPr>
        <w:ind w:firstLineChars="0"/>
        <w:rPr>
          <w:b w:val="0"/>
          <w:bCs w:val="0"/>
        </w:rPr>
      </w:pPr>
      <w:r>
        <w:rPr>
          <w:rFonts w:hint="eastAsia"/>
          <w:b w:val="0"/>
          <w:bCs w:val="0"/>
        </w:rPr>
        <w:t>TP to 38.413: ZTE [</w:t>
      </w:r>
      <w:r w:rsidRPr="00857259">
        <w:rPr>
          <w:b w:val="0"/>
          <w:bCs w:val="0"/>
        </w:rPr>
        <w:t>R3-255231</w:t>
      </w:r>
      <w:r>
        <w:rPr>
          <w:rFonts w:hint="eastAsia"/>
          <w:b w:val="0"/>
          <w:bCs w:val="0"/>
        </w:rPr>
        <w:t>]</w:t>
      </w:r>
    </w:p>
    <w:p w14:paraId="64E1BB64" w14:textId="6265E9AB" w:rsidR="00857259" w:rsidRDefault="00857259" w:rsidP="00857259">
      <w:pPr>
        <w:pStyle w:val="ProposalandObservation"/>
        <w:numPr>
          <w:ilvl w:val="0"/>
          <w:numId w:val="26"/>
        </w:numPr>
        <w:ind w:firstLineChars="0"/>
        <w:rPr>
          <w:b w:val="0"/>
          <w:bCs w:val="0"/>
        </w:rPr>
      </w:pPr>
      <w:r>
        <w:rPr>
          <w:rFonts w:hint="eastAsia"/>
          <w:b w:val="0"/>
          <w:bCs w:val="0"/>
        </w:rPr>
        <w:t>TP to 38.423: Nok [</w:t>
      </w:r>
      <w:r w:rsidRPr="00857259">
        <w:rPr>
          <w:b w:val="0"/>
          <w:bCs w:val="0"/>
        </w:rPr>
        <w:t>R3-255220</w:t>
      </w:r>
      <w:r>
        <w:rPr>
          <w:rFonts w:hint="eastAsia"/>
          <w:b w:val="0"/>
          <w:bCs w:val="0"/>
        </w:rPr>
        <w:t>]</w:t>
      </w:r>
    </w:p>
    <w:p w14:paraId="35BA9F50" w14:textId="6389930A" w:rsidR="00857259" w:rsidRDefault="00857259" w:rsidP="00857259">
      <w:pPr>
        <w:pStyle w:val="ProposalandObservation"/>
        <w:numPr>
          <w:ilvl w:val="0"/>
          <w:numId w:val="26"/>
        </w:numPr>
        <w:ind w:firstLineChars="0"/>
        <w:rPr>
          <w:b w:val="0"/>
          <w:bCs w:val="0"/>
        </w:rPr>
      </w:pPr>
      <w:r>
        <w:rPr>
          <w:rFonts w:hint="eastAsia"/>
          <w:b w:val="0"/>
          <w:bCs w:val="0"/>
        </w:rPr>
        <w:t>TP to 38.473: HW [</w:t>
      </w:r>
      <w:r w:rsidRPr="00857259">
        <w:rPr>
          <w:b w:val="0"/>
          <w:bCs w:val="0"/>
        </w:rPr>
        <w:t>R3-255238</w:t>
      </w:r>
      <w:r>
        <w:rPr>
          <w:rFonts w:hint="eastAsia"/>
          <w:b w:val="0"/>
          <w:bCs w:val="0"/>
        </w:rPr>
        <w:t>]</w:t>
      </w:r>
    </w:p>
    <w:p w14:paraId="372FDC30" w14:textId="3CFED2A8" w:rsidR="00857259" w:rsidRDefault="00857259" w:rsidP="00857259">
      <w:pPr>
        <w:pStyle w:val="ProposalandObservation"/>
        <w:numPr>
          <w:ilvl w:val="0"/>
          <w:numId w:val="26"/>
        </w:numPr>
        <w:ind w:firstLineChars="0"/>
        <w:rPr>
          <w:b w:val="0"/>
          <w:bCs w:val="0"/>
        </w:rPr>
      </w:pPr>
      <w:r>
        <w:rPr>
          <w:rFonts w:hint="eastAsia"/>
          <w:b w:val="0"/>
          <w:bCs w:val="0"/>
        </w:rPr>
        <w:t>TP to 38.300: CATT [</w:t>
      </w:r>
      <w:r w:rsidRPr="00857259">
        <w:rPr>
          <w:b w:val="0"/>
          <w:bCs w:val="0"/>
        </w:rPr>
        <w:t>R3-255250</w:t>
      </w:r>
      <w:r>
        <w:rPr>
          <w:rFonts w:hint="eastAsia"/>
          <w:b w:val="0"/>
          <w:bCs w:val="0"/>
        </w:rPr>
        <w:t>]</w:t>
      </w:r>
    </w:p>
    <w:p w14:paraId="20C83D46" w14:textId="77777777" w:rsidR="00857259" w:rsidRDefault="00857259" w:rsidP="00857259">
      <w:r>
        <w:rPr>
          <w:rFonts w:hint="eastAsia"/>
        </w:rPr>
        <w:t>Comments:</w:t>
      </w:r>
    </w:p>
    <w:p w14:paraId="3CE36286" w14:textId="77777777" w:rsidR="00857259" w:rsidRDefault="00857259" w:rsidP="00857259">
      <w:pPr>
        <w:pStyle w:val="af1"/>
        <w:numPr>
          <w:ilvl w:val="0"/>
          <w:numId w:val="12"/>
        </w:numPr>
        <w:ind w:leftChars="0"/>
      </w:pPr>
      <w:r>
        <w:rPr>
          <w:rFonts w:hint="eastAsia"/>
        </w:rPr>
        <w:t>TBD</w:t>
      </w:r>
    </w:p>
    <w:p w14:paraId="451F68DC" w14:textId="77777777" w:rsidR="0041238D" w:rsidRDefault="0041238D" w:rsidP="00007BD3">
      <w:pPr>
        <w:pStyle w:val="ProposalandObservation"/>
        <w:ind w:firstLineChars="0"/>
        <w:rPr>
          <w:b w:val="0"/>
          <w:bCs w:val="0"/>
        </w:rPr>
      </w:pPr>
    </w:p>
    <w:p w14:paraId="138CEF62" w14:textId="77777777" w:rsidR="00857259" w:rsidRDefault="00857259" w:rsidP="00007BD3">
      <w:pPr>
        <w:pStyle w:val="ProposalandObservation"/>
        <w:ind w:firstLineChars="0"/>
      </w:pPr>
    </w:p>
    <w:p w14:paraId="120F8628" w14:textId="77777777" w:rsidR="00756B40" w:rsidRDefault="00756B40" w:rsidP="00857259">
      <w:pPr>
        <w:pStyle w:val="ProposalandObservation"/>
        <w:ind w:left="0" w:firstLineChars="0" w:firstLine="0"/>
      </w:pPr>
    </w:p>
    <w:p w14:paraId="2D62C8F0" w14:textId="77777777" w:rsidR="0041238D" w:rsidRPr="00007BD3" w:rsidRDefault="0041238D" w:rsidP="00007BD3">
      <w:pPr>
        <w:pStyle w:val="ProposalandObservation"/>
        <w:ind w:firstLineChars="0"/>
      </w:pPr>
    </w:p>
    <w:p w14:paraId="4D40BF58" w14:textId="10AC7482" w:rsidR="00E250A8" w:rsidRPr="008D2440" w:rsidRDefault="00FD4706">
      <w:pPr>
        <w:pStyle w:val="1"/>
      </w:pPr>
      <w:r w:rsidRPr="008D2440">
        <w:t>Conclusions</w:t>
      </w:r>
    </w:p>
    <w:p w14:paraId="6E98EE6B" w14:textId="1A81CC85" w:rsidR="000417F7" w:rsidRPr="00F402E5" w:rsidRDefault="00F402E5" w:rsidP="00F402E5">
      <w:pPr>
        <w:pStyle w:val="ProposalandObservation"/>
        <w:ind w:firstLineChars="0"/>
        <w:rPr>
          <w:b w:val="0"/>
          <w:bCs w:val="0"/>
        </w:rPr>
      </w:pPr>
      <w:r w:rsidRPr="00F402E5">
        <w:rPr>
          <w:rFonts w:hint="eastAsia"/>
          <w:b w:val="0"/>
          <w:bCs w:val="0"/>
        </w:rPr>
        <w:t>TBD</w:t>
      </w:r>
    </w:p>
    <w:p w14:paraId="58D49C2F" w14:textId="77777777" w:rsidR="00840AD1" w:rsidRDefault="00840AD1" w:rsidP="00840AD1">
      <w:pPr>
        <w:pStyle w:val="1"/>
      </w:pPr>
      <w:r>
        <w:t>References</w:t>
      </w:r>
    </w:p>
    <w:p w14:paraId="15958A1D" w14:textId="5BB90A9B" w:rsidR="00377998" w:rsidRPr="006B7345" w:rsidRDefault="008375B6" w:rsidP="00330ACD">
      <w:pPr>
        <w:pStyle w:val="Reference"/>
        <w:numPr>
          <w:ilvl w:val="0"/>
          <w:numId w:val="4"/>
        </w:numPr>
      </w:pPr>
      <w:r>
        <w:rPr>
          <w:rFonts w:hint="eastAsia"/>
        </w:rPr>
        <w:t>TBD</w:t>
      </w:r>
    </w:p>
    <w:p w14:paraId="64E71F61" w14:textId="6D7CC20D" w:rsidR="003D3265" w:rsidRDefault="003D3265" w:rsidP="000B1783">
      <w:pPr>
        <w:pStyle w:val="Reference"/>
        <w:numPr>
          <w:ilvl w:val="0"/>
          <w:numId w:val="0"/>
        </w:numPr>
        <w:ind w:left="567" w:hanging="567"/>
      </w:pPr>
    </w:p>
    <w:sectPr w:rsidR="003D3265" w:rsidSect="005273B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io Nakamura (中村 零)" w:date="2025-08-28T09:27:00Z" w:initials="MN">
    <w:p w14:paraId="3CEBD083" w14:textId="77777777" w:rsidR="00E128BF" w:rsidRDefault="00E128BF" w:rsidP="00E128BF">
      <w:pPr>
        <w:pStyle w:val="a5"/>
      </w:pPr>
      <w:r>
        <w:rPr>
          <w:rStyle w:val="a4"/>
        </w:rPr>
        <w:annotationRef/>
      </w:r>
      <w:r>
        <w:t>Do we need to have this agreement?</w:t>
      </w:r>
    </w:p>
  </w:comment>
  <w:comment w:id="2" w:author="Mio Nakamura (中村 零)" w:date="2025-08-28T09:27:00Z" w:initials="MN">
    <w:p w14:paraId="3DAAFA32" w14:textId="77777777" w:rsidR="00E128BF" w:rsidRDefault="00E128BF" w:rsidP="00E128BF">
      <w:pPr>
        <w:pStyle w:val="a5"/>
      </w:pPr>
      <w:r>
        <w:rPr>
          <w:rStyle w:val="a4"/>
        </w:rPr>
        <w:annotationRef/>
      </w:r>
      <w:r>
        <w:t>Do we need to capture it in stage2?</w:t>
      </w:r>
    </w:p>
  </w:comment>
  <w:comment w:id="3" w:author="Mio Nakamura (中村 零)" w:date="2025-08-28T09:17:00Z" w:initials="MN">
    <w:p w14:paraId="609089AE" w14:textId="77777777" w:rsidR="0050199D" w:rsidRDefault="0050199D" w:rsidP="0050199D">
      <w:pPr>
        <w:pStyle w:val="a5"/>
      </w:pPr>
      <w:r>
        <w:rPr>
          <w:rStyle w:val="a4"/>
        </w:rPr>
        <w:annotationRef/>
      </w:r>
      <w:r>
        <w:t>Check: applicable release, mobility related procedures, CN Assistance Info IE</w:t>
      </w:r>
    </w:p>
  </w:comment>
  <w:comment w:id="5" w:author="Mio Nakamura (中村 零)" w:date="2025-08-28T09:27:00Z" w:initials="MN">
    <w:p w14:paraId="652585DA" w14:textId="77777777" w:rsidR="00FD2F62" w:rsidRDefault="00FD2F62" w:rsidP="00FD2F62">
      <w:pPr>
        <w:pStyle w:val="a5"/>
      </w:pPr>
      <w:r>
        <w:rPr>
          <w:rStyle w:val="a4"/>
        </w:rPr>
        <w:annotationRef/>
      </w:r>
      <w:r>
        <w:t>Do we need to have this agreement?</w:t>
      </w:r>
    </w:p>
  </w:comment>
  <w:comment w:id="6" w:author="Mio Nakamura (中村 零)" w:date="2025-08-28T09:27:00Z" w:initials="MN">
    <w:p w14:paraId="1946252C" w14:textId="4875D353" w:rsidR="00FD2F62" w:rsidRDefault="00FD2F62" w:rsidP="00FD2F62">
      <w:pPr>
        <w:pStyle w:val="a5"/>
      </w:pPr>
      <w:r>
        <w:rPr>
          <w:rStyle w:val="a4"/>
        </w:rPr>
        <w:annotationRef/>
      </w:r>
      <w:r>
        <w:t>Do we need to capture it in stage2?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EBD083" w15:done="0"/>
  <w15:commentEx w15:paraId="3DAAFA32" w15:done="0"/>
  <w15:commentEx w15:paraId="609089AE" w15:done="0"/>
  <w15:commentEx w15:paraId="652585DA" w15:done="0"/>
  <w15:commentEx w15:paraId="19462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C35EF9" w16cex:dateUtc="2025-08-28T03:57:00Z"/>
  <w16cex:commentExtensible w16cex:durableId="4D3F80FB" w16cex:dateUtc="2025-08-28T03:57:00Z"/>
  <w16cex:commentExtensible w16cex:durableId="0ACD773C" w16cex:dateUtc="2025-08-28T03:47:00Z"/>
  <w16cex:commentExtensible w16cex:durableId="2A8CEFA5" w16cex:dateUtc="2025-08-28T03:57:00Z"/>
  <w16cex:commentExtensible w16cex:durableId="1B112ED8" w16cex:dateUtc="2025-08-28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EBD083" w16cid:durableId="66C35EF9"/>
  <w16cid:commentId w16cid:paraId="3DAAFA32" w16cid:durableId="4D3F80FB"/>
  <w16cid:commentId w16cid:paraId="609089AE" w16cid:durableId="0ACD773C"/>
  <w16cid:commentId w16cid:paraId="652585DA" w16cid:durableId="2A8CEFA5"/>
  <w16cid:commentId w16cid:paraId="1946252C" w16cid:durableId="1B112E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79594" w14:textId="77777777" w:rsidR="006E6A22" w:rsidRDefault="006E6A22" w:rsidP="00277AAD">
      <w:pPr>
        <w:spacing w:after="0"/>
      </w:pPr>
      <w:r>
        <w:separator/>
      </w:r>
    </w:p>
  </w:endnote>
  <w:endnote w:type="continuationSeparator" w:id="0">
    <w:p w14:paraId="04203273" w14:textId="77777777" w:rsidR="006E6A22" w:rsidRDefault="006E6A22" w:rsidP="00277AAD">
      <w:pPr>
        <w:spacing w:after="0"/>
      </w:pPr>
      <w:r>
        <w:continuationSeparator/>
      </w:r>
    </w:p>
  </w:endnote>
  <w:endnote w:type="continuationNotice" w:id="1">
    <w:p w14:paraId="381193BB" w14:textId="77777777" w:rsidR="006E6A22" w:rsidRDefault="006E6A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635D3" w14:textId="77777777" w:rsidR="006E6A22" w:rsidRDefault="006E6A22" w:rsidP="00277AAD">
      <w:pPr>
        <w:spacing w:after="0"/>
      </w:pPr>
      <w:r>
        <w:separator/>
      </w:r>
    </w:p>
  </w:footnote>
  <w:footnote w:type="continuationSeparator" w:id="0">
    <w:p w14:paraId="2BF9D3D0" w14:textId="77777777" w:rsidR="006E6A22" w:rsidRDefault="006E6A22" w:rsidP="00277AAD">
      <w:pPr>
        <w:spacing w:after="0"/>
      </w:pPr>
      <w:r>
        <w:continuationSeparator/>
      </w:r>
    </w:p>
  </w:footnote>
  <w:footnote w:type="continuationNotice" w:id="1">
    <w:p w14:paraId="638FCD96" w14:textId="77777777" w:rsidR="006E6A22" w:rsidRDefault="006E6A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7074312"/>
    <w:multiLevelType w:val="hybridMultilevel"/>
    <w:tmpl w:val="BBC65082"/>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C81311"/>
    <w:multiLevelType w:val="multilevel"/>
    <w:tmpl w:val="C4F8F57A"/>
    <w:styleLink w:val="20"/>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AED3902"/>
    <w:multiLevelType w:val="hybridMultilevel"/>
    <w:tmpl w:val="9502F0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1F783A"/>
    <w:multiLevelType w:val="hybridMultilevel"/>
    <w:tmpl w:val="60B6A75A"/>
    <w:lvl w:ilvl="0" w:tplc="80C44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6164DB5"/>
    <w:multiLevelType w:val="hybridMultilevel"/>
    <w:tmpl w:val="AA921F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7C612D0"/>
    <w:multiLevelType w:val="hybridMultilevel"/>
    <w:tmpl w:val="D0B06D5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7D30625"/>
    <w:multiLevelType w:val="hybridMultilevel"/>
    <w:tmpl w:val="B68493E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27DB3589"/>
    <w:multiLevelType w:val="hybridMultilevel"/>
    <w:tmpl w:val="23D4FA24"/>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0" w15:restartNumberingAfterBreak="0">
    <w:nsid w:val="2DF26AB4"/>
    <w:multiLevelType w:val="hybridMultilevel"/>
    <w:tmpl w:val="88165BDC"/>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3493470"/>
    <w:multiLevelType w:val="hybridMultilevel"/>
    <w:tmpl w:val="DA72C43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34D5D51"/>
    <w:multiLevelType w:val="hybridMultilevel"/>
    <w:tmpl w:val="481856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42E7E49"/>
    <w:multiLevelType w:val="hybridMultilevel"/>
    <w:tmpl w:val="F496D2F8"/>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4" w15:restartNumberingAfterBreak="0">
    <w:nsid w:val="37B01C7B"/>
    <w:multiLevelType w:val="hybridMultilevel"/>
    <w:tmpl w:val="F5FEBB76"/>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5" w15:restartNumberingAfterBreak="0">
    <w:nsid w:val="3D7D149F"/>
    <w:multiLevelType w:val="hybridMultilevel"/>
    <w:tmpl w:val="065C633E"/>
    <w:lvl w:ilvl="0" w:tplc="9468CD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E1433E4"/>
    <w:multiLevelType w:val="hybridMultilevel"/>
    <w:tmpl w:val="C9A430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E742E26"/>
    <w:multiLevelType w:val="hybridMultilevel"/>
    <w:tmpl w:val="48A431DE"/>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0C6B2F"/>
    <w:multiLevelType w:val="hybridMultilevel"/>
    <w:tmpl w:val="8D9C20D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F211208"/>
    <w:multiLevelType w:val="hybridMultilevel"/>
    <w:tmpl w:val="CDA005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0FD5E3F"/>
    <w:multiLevelType w:val="hybridMultilevel"/>
    <w:tmpl w:val="C48E20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0FD6190"/>
    <w:multiLevelType w:val="multilevel"/>
    <w:tmpl w:val="28662A48"/>
    <w:lvl w:ilvl="0">
      <w:start w:val="1"/>
      <w:numFmt w:val="decimal"/>
      <w:pStyle w:val="4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4F77567"/>
    <w:multiLevelType w:val="hybridMultilevel"/>
    <w:tmpl w:val="8BF26148"/>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8DD7FA6"/>
    <w:multiLevelType w:val="hybridMultilevel"/>
    <w:tmpl w:val="C2582D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435891"/>
    <w:multiLevelType w:val="hybridMultilevel"/>
    <w:tmpl w:val="AA8EBCCA"/>
    <w:lvl w:ilvl="0" w:tplc="216EC06E">
      <w:start w:val="1"/>
      <w:numFmt w:val="decimal"/>
      <w:lvlRestart w:val="0"/>
      <w:pStyle w:val="Reference"/>
      <w:lvlText w:val="[%1]"/>
      <w:lvlJc w:val="left"/>
      <w:pPr>
        <w:tabs>
          <w:tab w:val="num" w:pos="567"/>
        </w:tabs>
        <w:ind w:left="567" w:hanging="56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314F0B"/>
    <w:multiLevelType w:val="hybridMultilevel"/>
    <w:tmpl w:val="600E6372"/>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4CA73CB"/>
    <w:multiLevelType w:val="hybridMultilevel"/>
    <w:tmpl w:val="539019FC"/>
    <w:lvl w:ilvl="0" w:tplc="0F7C7E38">
      <w:start w:val="10"/>
      <w:numFmt w:val="bullet"/>
      <w:lvlText w:val="-"/>
      <w:lvlJc w:val="left"/>
      <w:pPr>
        <w:ind w:left="440" w:hanging="440"/>
      </w:pPr>
      <w:rPr>
        <w:rFonts w:ascii="Calibri" w:eastAsia="SimSun" w:hAnsi="Calibri" w:cs="Calibri"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6D940C39"/>
    <w:multiLevelType w:val="hybridMultilevel"/>
    <w:tmpl w:val="3BC672F8"/>
    <w:lvl w:ilvl="0" w:tplc="0F7C7E38">
      <w:start w:val="10"/>
      <w:numFmt w:val="bullet"/>
      <w:lvlText w:val="-"/>
      <w:lvlJc w:val="left"/>
      <w:pPr>
        <w:ind w:left="440" w:hanging="440"/>
      </w:pPr>
      <w:rPr>
        <w:rFonts w:ascii="Calibri" w:eastAsia="SimSun" w:hAnsi="Calibri" w:cs="Calibri"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94A5638"/>
    <w:multiLevelType w:val="hybridMultilevel"/>
    <w:tmpl w:val="BC521F94"/>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A0D29EF"/>
    <w:multiLevelType w:val="hybridMultilevel"/>
    <w:tmpl w:val="72BABEB4"/>
    <w:lvl w:ilvl="0" w:tplc="54A6DED2">
      <w:numFmt w:val="bullet"/>
      <w:lvlText w:val=""/>
      <w:lvlJc w:val="left"/>
      <w:pPr>
        <w:ind w:left="360" w:hanging="360"/>
      </w:pPr>
      <w:rPr>
        <w:rFonts w:ascii="Wingdings" w:eastAsia="ＭＳ 明朝" w:hAnsi="Wingdings"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BF249FE"/>
    <w:multiLevelType w:val="hybridMultilevel"/>
    <w:tmpl w:val="AA62220A"/>
    <w:lvl w:ilvl="0" w:tplc="57689A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D171D42"/>
    <w:multiLevelType w:val="hybridMultilevel"/>
    <w:tmpl w:val="5F3E6044"/>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91944702">
    <w:abstractNumId w:val="5"/>
  </w:num>
  <w:num w:numId="2" w16cid:durableId="1664817144">
    <w:abstractNumId w:val="26"/>
  </w:num>
  <w:num w:numId="3" w16cid:durableId="1242643675">
    <w:abstractNumId w:val="24"/>
  </w:num>
  <w:num w:numId="4" w16cid:durableId="786464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728499">
    <w:abstractNumId w:val="0"/>
  </w:num>
  <w:num w:numId="6" w16cid:durableId="1508208548">
    <w:abstractNumId w:val="33"/>
  </w:num>
  <w:num w:numId="7" w16cid:durableId="1609434154">
    <w:abstractNumId w:val="2"/>
  </w:num>
  <w:num w:numId="8" w16cid:durableId="956370175">
    <w:abstractNumId w:val="21"/>
  </w:num>
  <w:num w:numId="9" w16cid:durableId="1035035819">
    <w:abstractNumId w:val="10"/>
  </w:num>
  <w:num w:numId="10" w16cid:durableId="575169071">
    <w:abstractNumId w:val="25"/>
  </w:num>
  <w:num w:numId="11" w16cid:durableId="1384989395">
    <w:abstractNumId w:val="28"/>
  </w:num>
  <w:num w:numId="12" w16cid:durableId="232274601">
    <w:abstractNumId w:val="27"/>
  </w:num>
  <w:num w:numId="13" w16cid:durableId="1121994187">
    <w:abstractNumId w:val="18"/>
  </w:num>
  <w:num w:numId="14" w16cid:durableId="274751235">
    <w:abstractNumId w:val="22"/>
  </w:num>
  <w:num w:numId="15" w16cid:durableId="1012604298">
    <w:abstractNumId w:val="32"/>
  </w:num>
  <w:num w:numId="16" w16cid:durableId="703215340">
    <w:abstractNumId w:val="11"/>
  </w:num>
  <w:num w:numId="17" w16cid:durableId="830561200">
    <w:abstractNumId w:val="30"/>
  </w:num>
  <w:num w:numId="18" w16cid:durableId="846409568">
    <w:abstractNumId w:val="13"/>
  </w:num>
  <w:num w:numId="19" w16cid:durableId="443765109">
    <w:abstractNumId w:val="14"/>
  </w:num>
  <w:num w:numId="20" w16cid:durableId="1824396944">
    <w:abstractNumId w:val="23"/>
  </w:num>
  <w:num w:numId="21" w16cid:durableId="912203378">
    <w:abstractNumId w:val="6"/>
  </w:num>
  <w:num w:numId="22" w16cid:durableId="279998929">
    <w:abstractNumId w:val="9"/>
  </w:num>
  <w:num w:numId="23" w16cid:durableId="1203981952">
    <w:abstractNumId w:val="19"/>
  </w:num>
  <w:num w:numId="24" w16cid:durableId="251742580">
    <w:abstractNumId w:val="3"/>
  </w:num>
  <w:num w:numId="25" w16cid:durableId="1639727793">
    <w:abstractNumId w:val="20"/>
  </w:num>
  <w:num w:numId="26" w16cid:durableId="920912536">
    <w:abstractNumId w:val="16"/>
  </w:num>
  <w:num w:numId="27" w16cid:durableId="1597784856">
    <w:abstractNumId w:val="4"/>
  </w:num>
  <w:num w:numId="28" w16cid:durableId="49960389">
    <w:abstractNumId w:val="31"/>
  </w:num>
  <w:num w:numId="29" w16cid:durableId="2017219973">
    <w:abstractNumId w:val="1"/>
  </w:num>
  <w:num w:numId="30" w16cid:durableId="111704413">
    <w:abstractNumId w:val="15"/>
  </w:num>
  <w:num w:numId="31" w16cid:durableId="920942781">
    <w:abstractNumId w:val="17"/>
  </w:num>
  <w:num w:numId="32" w16cid:durableId="1500732188">
    <w:abstractNumId w:val="29"/>
  </w:num>
  <w:num w:numId="33" w16cid:durableId="1103458562">
    <w:abstractNumId w:val="8"/>
  </w:num>
  <w:num w:numId="34" w16cid:durableId="1065641210">
    <w:abstractNumId w:val="7"/>
  </w:num>
  <w:num w:numId="35" w16cid:durableId="128599692">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o Nakamura (中村 零)">
    <w15:presenceInfo w15:providerId="AD" w15:userId="S::mio.nakamura.ue@nttdocomo.com::ef29bebf-4af1-4024-8681-90a84b7f9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7BD3"/>
    <w:rsid w:val="00012079"/>
    <w:rsid w:val="000229CE"/>
    <w:rsid w:val="00026177"/>
    <w:rsid w:val="00027173"/>
    <w:rsid w:val="000272AB"/>
    <w:rsid w:val="00030C1D"/>
    <w:rsid w:val="000417F7"/>
    <w:rsid w:val="0004303D"/>
    <w:rsid w:val="0004327D"/>
    <w:rsid w:val="000447AC"/>
    <w:rsid w:val="00047FEE"/>
    <w:rsid w:val="00050A81"/>
    <w:rsid w:val="00052C7D"/>
    <w:rsid w:val="00057BF9"/>
    <w:rsid w:val="000639DC"/>
    <w:rsid w:val="00067871"/>
    <w:rsid w:val="000713E2"/>
    <w:rsid w:val="00075461"/>
    <w:rsid w:val="00077A38"/>
    <w:rsid w:val="00080B65"/>
    <w:rsid w:val="00084153"/>
    <w:rsid w:val="0008505A"/>
    <w:rsid w:val="00085AA4"/>
    <w:rsid w:val="000917C9"/>
    <w:rsid w:val="000937B4"/>
    <w:rsid w:val="000963E3"/>
    <w:rsid w:val="0009736A"/>
    <w:rsid w:val="000A6ED3"/>
    <w:rsid w:val="000A6F7B"/>
    <w:rsid w:val="000B0656"/>
    <w:rsid w:val="000C0578"/>
    <w:rsid w:val="000C2065"/>
    <w:rsid w:val="000C32B5"/>
    <w:rsid w:val="000C5230"/>
    <w:rsid w:val="000C611F"/>
    <w:rsid w:val="000C6DCD"/>
    <w:rsid w:val="000D0EEE"/>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42BCE"/>
    <w:rsid w:val="0014525B"/>
    <w:rsid w:val="001453C1"/>
    <w:rsid w:val="00147296"/>
    <w:rsid w:val="00150F48"/>
    <w:rsid w:val="00151743"/>
    <w:rsid w:val="00153462"/>
    <w:rsid w:val="001540CF"/>
    <w:rsid w:val="00160D1A"/>
    <w:rsid w:val="00161F97"/>
    <w:rsid w:val="00162274"/>
    <w:rsid w:val="00165A8E"/>
    <w:rsid w:val="0016702F"/>
    <w:rsid w:val="00174608"/>
    <w:rsid w:val="00177592"/>
    <w:rsid w:val="001824D7"/>
    <w:rsid w:val="001920C1"/>
    <w:rsid w:val="00192388"/>
    <w:rsid w:val="00194830"/>
    <w:rsid w:val="00196EEA"/>
    <w:rsid w:val="00196EF8"/>
    <w:rsid w:val="001A158C"/>
    <w:rsid w:val="001A2D65"/>
    <w:rsid w:val="001A3CA6"/>
    <w:rsid w:val="001A4369"/>
    <w:rsid w:val="001A4D97"/>
    <w:rsid w:val="001B154D"/>
    <w:rsid w:val="001B38BD"/>
    <w:rsid w:val="001B54F5"/>
    <w:rsid w:val="001B729F"/>
    <w:rsid w:val="001C15BD"/>
    <w:rsid w:val="001C3300"/>
    <w:rsid w:val="001C4E6B"/>
    <w:rsid w:val="001C78EB"/>
    <w:rsid w:val="001D2B3A"/>
    <w:rsid w:val="001D4B5C"/>
    <w:rsid w:val="001D6802"/>
    <w:rsid w:val="001D71FE"/>
    <w:rsid w:val="001E0168"/>
    <w:rsid w:val="001E0497"/>
    <w:rsid w:val="001E42B7"/>
    <w:rsid w:val="001E4CF4"/>
    <w:rsid w:val="001E5958"/>
    <w:rsid w:val="001E6021"/>
    <w:rsid w:val="001E777B"/>
    <w:rsid w:val="001F0F06"/>
    <w:rsid w:val="001F2BAA"/>
    <w:rsid w:val="001F39CD"/>
    <w:rsid w:val="001F3EBA"/>
    <w:rsid w:val="001F4EEA"/>
    <w:rsid w:val="001F4FBA"/>
    <w:rsid w:val="00200CE2"/>
    <w:rsid w:val="00201320"/>
    <w:rsid w:val="002058BA"/>
    <w:rsid w:val="00206111"/>
    <w:rsid w:val="00210DE0"/>
    <w:rsid w:val="00213AE4"/>
    <w:rsid w:val="00214EB5"/>
    <w:rsid w:val="0021593A"/>
    <w:rsid w:val="002233E3"/>
    <w:rsid w:val="0022475E"/>
    <w:rsid w:val="00225BDF"/>
    <w:rsid w:val="00226D3A"/>
    <w:rsid w:val="00226F32"/>
    <w:rsid w:val="00231B09"/>
    <w:rsid w:val="0023448A"/>
    <w:rsid w:val="00240E97"/>
    <w:rsid w:val="00244BD5"/>
    <w:rsid w:val="00245D82"/>
    <w:rsid w:val="00250B34"/>
    <w:rsid w:val="00254977"/>
    <w:rsid w:val="002562D2"/>
    <w:rsid w:val="0026062C"/>
    <w:rsid w:val="00260842"/>
    <w:rsid w:val="002641D8"/>
    <w:rsid w:val="002651DA"/>
    <w:rsid w:val="00274085"/>
    <w:rsid w:val="0027446D"/>
    <w:rsid w:val="00277AAD"/>
    <w:rsid w:val="00280A86"/>
    <w:rsid w:val="00285433"/>
    <w:rsid w:val="002854A1"/>
    <w:rsid w:val="002854CC"/>
    <w:rsid w:val="00285B1B"/>
    <w:rsid w:val="00291C41"/>
    <w:rsid w:val="00296396"/>
    <w:rsid w:val="002A1D55"/>
    <w:rsid w:val="002A2226"/>
    <w:rsid w:val="002A391C"/>
    <w:rsid w:val="002B3029"/>
    <w:rsid w:val="002B39AB"/>
    <w:rsid w:val="002B3B35"/>
    <w:rsid w:val="002B5EA4"/>
    <w:rsid w:val="002C1385"/>
    <w:rsid w:val="002C5F98"/>
    <w:rsid w:val="002C777A"/>
    <w:rsid w:val="002D0C73"/>
    <w:rsid w:val="002D1BA9"/>
    <w:rsid w:val="002D3C03"/>
    <w:rsid w:val="002D3DA0"/>
    <w:rsid w:val="002D7C54"/>
    <w:rsid w:val="002E098F"/>
    <w:rsid w:val="002E10AB"/>
    <w:rsid w:val="002E134B"/>
    <w:rsid w:val="002E40EF"/>
    <w:rsid w:val="002E462F"/>
    <w:rsid w:val="002E51E5"/>
    <w:rsid w:val="002F0D7D"/>
    <w:rsid w:val="002F12FD"/>
    <w:rsid w:val="002F3665"/>
    <w:rsid w:val="002F4247"/>
    <w:rsid w:val="002F7ECB"/>
    <w:rsid w:val="00302688"/>
    <w:rsid w:val="00302C9F"/>
    <w:rsid w:val="00304EB8"/>
    <w:rsid w:val="00305376"/>
    <w:rsid w:val="00305EFD"/>
    <w:rsid w:val="00306401"/>
    <w:rsid w:val="00306936"/>
    <w:rsid w:val="003119E7"/>
    <w:rsid w:val="00312032"/>
    <w:rsid w:val="0031219C"/>
    <w:rsid w:val="00312544"/>
    <w:rsid w:val="0031481E"/>
    <w:rsid w:val="00314BD0"/>
    <w:rsid w:val="003168E6"/>
    <w:rsid w:val="00316E7B"/>
    <w:rsid w:val="00320EC5"/>
    <w:rsid w:val="003254C7"/>
    <w:rsid w:val="00327D85"/>
    <w:rsid w:val="003316FE"/>
    <w:rsid w:val="00332BBC"/>
    <w:rsid w:val="0033329B"/>
    <w:rsid w:val="003344F3"/>
    <w:rsid w:val="00347C0A"/>
    <w:rsid w:val="00352875"/>
    <w:rsid w:val="003572E0"/>
    <w:rsid w:val="00366B56"/>
    <w:rsid w:val="00366D00"/>
    <w:rsid w:val="00367F5E"/>
    <w:rsid w:val="003748A9"/>
    <w:rsid w:val="00375D4F"/>
    <w:rsid w:val="00376F83"/>
    <w:rsid w:val="00377998"/>
    <w:rsid w:val="00382903"/>
    <w:rsid w:val="00385544"/>
    <w:rsid w:val="003A04E5"/>
    <w:rsid w:val="003A5224"/>
    <w:rsid w:val="003A5F2E"/>
    <w:rsid w:val="003A693A"/>
    <w:rsid w:val="003A79AB"/>
    <w:rsid w:val="003A7E6D"/>
    <w:rsid w:val="003B163E"/>
    <w:rsid w:val="003B3CA6"/>
    <w:rsid w:val="003B3EB0"/>
    <w:rsid w:val="003B4345"/>
    <w:rsid w:val="003C0424"/>
    <w:rsid w:val="003C0C42"/>
    <w:rsid w:val="003C2CBD"/>
    <w:rsid w:val="003C4151"/>
    <w:rsid w:val="003C4D95"/>
    <w:rsid w:val="003D0C62"/>
    <w:rsid w:val="003D3265"/>
    <w:rsid w:val="003D3A36"/>
    <w:rsid w:val="003D459A"/>
    <w:rsid w:val="003E3732"/>
    <w:rsid w:val="003E3B30"/>
    <w:rsid w:val="003E3C45"/>
    <w:rsid w:val="003E5341"/>
    <w:rsid w:val="003E6FC6"/>
    <w:rsid w:val="003E7731"/>
    <w:rsid w:val="003F7A72"/>
    <w:rsid w:val="003F7EA2"/>
    <w:rsid w:val="0040132A"/>
    <w:rsid w:val="004035CE"/>
    <w:rsid w:val="00404FA7"/>
    <w:rsid w:val="00410E8D"/>
    <w:rsid w:val="0041238D"/>
    <w:rsid w:val="00413D81"/>
    <w:rsid w:val="0042082E"/>
    <w:rsid w:val="00424605"/>
    <w:rsid w:val="00427743"/>
    <w:rsid w:val="00436293"/>
    <w:rsid w:val="004375A2"/>
    <w:rsid w:val="00437785"/>
    <w:rsid w:val="00445FCE"/>
    <w:rsid w:val="00446134"/>
    <w:rsid w:val="00450702"/>
    <w:rsid w:val="00451CAB"/>
    <w:rsid w:val="00452CF0"/>
    <w:rsid w:val="004530BF"/>
    <w:rsid w:val="004533B8"/>
    <w:rsid w:val="004544E6"/>
    <w:rsid w:val="00461706"/>
    <w:rsid w:val="00466A8E"/>
    <w:rsid w:val="00467BAC"/>
    <w:rsid w:val="00471C5F"/>
    <w:rsid w:val="00472AC7"/>
    <w:rsid w:val="004769BB"/>
    <w:rsid w:val="00481C6D"/>
    <w:rsid w:val="0048289C"/>
    <w:rsid w:val="00483FB2"/>
    <w:rsid w:val="00485C54"/>
    <w:rsid w:val="00487384"/>
    <w:rsid w:val="004901C7"/>
    <w:rsid w:val="00492325"/>
    <w:rsid w:val="004A3484"/>
    <w:rsid w:val="004A76B8"/>
    <w:rsid w:val="004C1DA6"/>
    <w:rsid w:val="004C2854"/>
    <w:rsid w:val="004C455D"/>
    <w:rsid w:val="004D0A65"/>
    <w:rsid w:val="004E22D6"/>
    <w:rsid w:val="004E4A1C"/>
    <w:rsid w:val="004E67B2"/>
    <w:rsid w:val="004E70F1"/>
    <w:rsid w:val="004F145D"/>
    <w:rsid w:val="004F1A79"/>
    <w:rsid w:val="004F23D9"/>
    <w:rsid w:val="004F3044"/>
    <w:rsid w:val="004F42FB"/>
    <w:rsid w:val="004F4BE9"/>
    <w:rsid w:val="004F7616"/>
    <w:rsid w:val="0050199D"/>
    <w:rsid w:val="00501B8D"/>
    <w:rsid w:val="00502083"/>
    <w:rsid w:val="00503A8D"/>
    <w:rsid w:val="005051D2"/>
    <w:rsid w:val="00507463"/>
    <w:rsid w:val="00507E2B"/>
    <w:rsid w:val="00512A7C"/>
    <w:rsid w:val="0051397E"/>
    <w:rsid w:val="005147D7"/>
    <w:rsid w:val="0051536C"/>
    <w:rsid w:val="0051621C"/>
    <w:rsid w:val="005204AE"/>
    <w:rsid w:val="00521282"/>
    <w:rsid w:val="0052175E"/>
    <w:rsid w:val="00523BE4"/>
    <w:rsid w:val="00531B81"/>
    <w:rsid w:val="0053263A"/>
    <w:rsid w:val="00540E25"/>
    <w:rsid w:val="005422ED"/>
    <w:rsid w:val="00545F75"/>
    <w:rsid w:val="00547AB5"/>
    <w:rsid w:val="00551223"/>
    <w:rsid w:val="00551443"/>
    <w:rsid w:val="00552672"/>
    <w:rsid w:val="00554426"/>
    <w:rsid w:val="005549B8"/>
    <w:rsid w:val="00556425"/>
    <w:rsid w:val="00556E00"/>
    <w:rsid w:val="005605B7"/>
    <w:rsid w:val="00563844"/>
    <w:rsid w:val="005653AE"/>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A29"/>
    <w:rsid w:val="0059362B"/>
    <w:rsid w:val="005937FE"/>
    <w:rsid w:val="005971D5"/>
    <w:rsid w:val="00597B01"/>
    <w:rsid w:val="005A1EF2"/>
    <w:rsid w:val="005A3078"/>
    <w:rsid w:val="005B0FB5"/>
    <w:rsid w:val="005B1CAC"/>
    <w:rsid w:val="005B1D2B"/>
    <w:rsid w:val="005B43FF"/>
    <w:rsid w:val="005B6353"/>
    <w:rsid w:val="005C2B0E"/>
    <w:rsid w:val="005C3B39"/>
    <w:rsid w:val="005C43AF"/>
    <w:rsid w:val="005C57B6"/>
    <w:rsid w:val="005D0228"/>
    <w:rsid w:val="005D2968"/>
    <w:rsid w:val="005D67B0"/>
    <w:rsid w:val="005D7A30"/>
    <w:rsid w:val="005E00E8"/>
    <w:rsid w:val="005E2BEC"/>
    <w:rsid w:val="005E2C0F"/>
    <w:rsid w:val="005E2DEF"/>
    <w:rsid w:val="005E30CD"/>
    <w:rsid w:val="005E5FFC"/>
    <w:rsid w:val="005F4DDB"/>
    <w:rsid w:val="005F50CF"/>
    <w:rsid w:val="00601EA7"/>
    <w:rsid w:val="00603A31"/>
    <w:rsid w:val="006040BD"/>
    <w:rsid w:val="00604183"/>
    <w:rsid w:val="006163A2"/>
    <w:rsid w:val="00622627"/>
    <w:rsid w:val="00622D99"/>
    <w:rsid w:val="00625060"/>
    <w:rsid w:val="00631AFE"/>
    <w:rsid w:val="00633FEA"/>
    <w:rsid w:val="0063642F"/>
    <w:rsid w:val="006373FC"/>
    <w:rsid w:val="00640F3A"/>
    <w:rsid w:val="00650641"/>
    <w:rsid w:val="006506AA"/>
    <w:rsid w:val="0065072C"/>
    <w:rsid w:val="006510F6"/>
    <w:rsid w:val="00651B2A"/>
    <w:rsid w:val="006535DD"/>
    <w:rsid w:val="00653B0D"/>
    <w:rsid w:val="00653BAD"/>
    <w:rsid w:val="00660ABD"/>
    <w:rsid w:val="00660AD1"/>
    <w:rsid w:val="006620E8"/>
    <w:rsid w:val="00666B36"/>
    <w:rsid w:val="00667B25"/>
    <w:rsid w:val="00671056"/>
    <w:rsid w:val="00671EBE"/>
    <w:rsid w:val="00674144"/>
    <w:rsid w:val="00674323"/>
    <w:rsid w:val="00675D88"/>
    <w:rsid w:val="006761C5"/>
    <w:rsid w:val="0067636F"/>
    <w:rsid w:val="006803B0"/>
    <w:rsid w:val="0068074A"/>
    <w:rsid w:val="00684D84"/>
    <w:rsid w:val="006A0CB9"/>
    <w:rsid w:val="006A3A54"/>
    <w:rsid w:val="006A4291"/>
    <w:rsid w:val="006A476A"/>
    <w:rsid w:val="006B17C9"/>
    <w:rsid w:val="006B2BA8"/>
    <w:rsid w:val="006B3F0B"/>
    <w:rsid w:val="006B7345"/>
    <w:rsid w:val="006C3A5A"/>
    <w:rsid w:val="006C598E"/>
    <w:rsid w:val="006C6C2E"/>
    <w:rsid w:val="006D1688"/>
    <w:rsid w:val="006D1CC4"/>
    <w:rsid w:val="006D499B"/>
    <w:rsid w:val="006D766A"/>
    <w:rsid w:val="006D774A"/>
    <w:rsid w:val="006E48D6"/>
    <w:rsid w:val="006E6A22"/>
    <w:rsid w:val="006F4B81"/>
    <w:rsid w:val="0070108C"/>
    <w:rsid w:val="0070358A"/>
    <w:rsid w:val="007108BC"/>
    <w:rsid w:val="00713E8A"/>
    <w:rsid w:val="00716359"/>
    <w:rsid w:val="0072602A"/>
    <w:rsid w:val="00726C0F"/>
    <w:rsid w:val="00730BA1"/>
    <w:rsid w:val="007344AC"/>
    <w:rsid w:val="00734981"/>
    <w:rsid w:val="00734C67"/>
    <w:rsid w:val="0074094A"/>
    <w:rsid w:val="00741EB0"/>
    <w:rsid w:val="0074308E"/>
    <w:rsid w:val="00744507"/>
    <w:rsid w:val="007451C7"/>
    <w:rsid w:val="0074580F"/>
    <w:rsid w:val="007461FE"/>
    <w:rsid w:val="0075186D"/>
    <w:rsid w:val="007522B8"/>
    <w:rsid w:val="00752444"/>
    <w:rsid w:val="00756B40"/>
    <w:rsid w:val="00761D18"/>
    <w:rsid w:val="00763CFB"/>
    <w:rsid w:val="0076554F"/>
    <w:rsid w:val="00776F97"/>
    <w:rsid w:val="00782555"/>
    <w:rsid w:val="007865E5"/>
    <w:rsid w:val="007871A4"/>
    <w:rsid w:val="00794642"/>
    <w:rsid w:val="00794AF7"/>
    <w:rsid w:val="0079600C"/>
    <w:rsid w:val="007A0709"/>
    <w:rsid w:val="007A62A9"/>
    <w:rsid w:val="007A7127"/>
    <w:rsid w:val="007A7D78"/>
    <w:rsid w:val="007B27FE"/>
    <w:rsid w:val="007B3D2A"/>
    <w:rsid w:val="007C0300"/>
    <w:rsid w:val="007C08D4"/>
    <w:rsid w:val="007C2B40"/>
    <w:rsid w:val="007C2D99"/>
    <w:rsid w:val="007C5560"/>
    <w:rsid w:val="007C7627"/>
    <w:rsid w:val="007D3925"/>
    <w:rsid w:val="007D6512"/>
    <w:rsid w:val="007D6C49"/>
    <w:rsid w:val="007E2ACF"/>
    <w:rsid w:val="007E56C4"/>
    <w:rsid w:val="007F0647"/>
    <w:rsid w:val="007F0D71"/>
    <w:rsid w:val="007F31F0"/>
    <w:rsid w:val="007F6119"/>
    <w:rsid w:val="007F6408"/>
    <w:rsid w:val="007F6B13"/>
    <w:rsid w:val="007F6E3B"/>
    <w:rsid w:val="00801B89"/>
    <w:rsid w:val="008039BC"/>
    <w:rsid w:val="00805313"/>
    <w:rsid w:val="00807936"/>
    <w:rsid w:val="00812EF6"/>
    <w:rsid w:val="008136E4"/>
    <w:rsid w:val="008145CD"/>
    <w:rsid w:val="00816AE8"/>
    <w:rsid w:val="00821CA5"/>
    <w:rsid w:val="00826896"/>
    <w:rsid w:val="0083437A"/>
    <w:rsid w:val="008375B6"/>
    <w:rsid w:val="00840AD1"/>
    <w:rsid w:val="00843442"/>
    <w:rsid w:val="00845537"/>
    <w:rsid w:val="00852F7C"/>
    <w:rsid w:val="00856A78"/>
    <w:rsid w:val="00857259"/>
    <w:rsid w:val="008641BF"/>
    <w:rsid w:val="00871B8C"/>
    <w:rsid w:val="00874253"/>
    <w:rsid w:val="008861F2"/>
    <w:rsid w:val="00893D3A"/>
    <w:rsid w:val="00894D41"/>
    <w:rsid w:val="00895937"/>
    <w:rsid w:val="008A1390"/>
    <w:rsid w:val="008B5D42"/>
    <w:rsid w:val="008B7650"/>
    <w:rsid w:val="008D116E"/>
    <w:rsid w:val="008D2440"/>
    <w:rsid w:val="008D2FD6"/>
    <w:rsid w:val="008D3536"/>
    <w:rsid w:val="008D3FB0"/>
    <w:rsid w:val="008D5EE7"/>
    <w:rsid w:val="008D75BA"/>
    <w:rsid w:val="008E2309"/>
    <w:rsid w:val="008E448A"/>
    <w:rsid w:val="008F021A"/>
    <w:rsid w:val="008F464F"/>
    <w:rsid w:val="008F5BDE"/>
    <w:rsid w:val="009016EF"/>
    <w:rsid w:val="00902245"/>
    <w:rsid w:val="0090688E"/>
    <w:rsid w:val="00907CBD"/>
    <w:rsid w:val="00911363"/>
    <w:rsid w:val="009134F8"/>
    <w:rsid w:val="0092142C"/>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7382"/>
    <w:rsid w:val="00947991"/>
    <w:rsid w:val="00947D7C"/>
    <w:rsid w:val="00953E52"/>
    <w:rsid w:val="00955CF1"/>
    <w:rsid w:val="00955F8A"/>
    <w:rsid w:val="00963125"/>
    <w:rsid w:val="00964D55"/>
    <w:rsid w:val="0096724E"/>
    <w:rsid w:val="0097382B"/>
    <w:rsid w:val="009738B3"/>
    <w:rsid w:val="00974378"/>
    <w:rsid w:val="00980B73"/>
    <w:rsid w:val="00980FA0"/>
    <w:rsid w:val="00981CB7"/>
    <w:rsid w:val="00981EFF"/>
    <w:rsid w:val="009844F0"/>
    <w:rsid w:val="009849DC"/>
    <w:rsid w:val="00984B02"/>
    <w:rsid w:val="00993E95"/>
    <w:rsid w:val="009964C5"/>
    <w:rsid w:val="009A1130"/>
    <w:rsid w:val="009A1445"/>
    <w:rsid w:val="009A1A21"/>
    <w:rsid w:val="009A1A2E"/>
    <w:rsid w:val="009A41AC"/>
    <w:rsid w:val="009A5844"/>
    <w:rsid w:val="009A6208"/>
    <w:rsid w:val="009A6495"/>
    <w:rsid w:val="009A7209"/>
    <w:rsid w:val="009B0B09"/>
    <w:rsid w:val="009C01BD"/>
    <w:rsid w:val="009C0295"/>
    <w:rsid w:val="009C48AD"/>
    <w:rsid w:val="009C6844"/>
    <w:rsid w:val="009C6A73"/>
    <w:rsid w:val="009D475A"/>
    <w:rsid w:val="009D68E0"/>
    <w:rsid w:val="009D7278"/>
    <w:rsid w:val="009D7C02"/>
    <w:rsid w:val="009D7DFC"/>
    <w:rsid w:val="009E1380"/>
    <w:rsid w:val="009E1EBC"/>
    <w:rsid w:val="009E52C3"/>
    <w:rsid w:val="009E5A09"/>
    <w:rsid w:val="009E6E0B"/>
    <w:rsid w:val="009F10D8"/>
    <w:rsid w:val="009F1B85"/>
    <w:rsid w:val="009F3101"/>
    <w:rsid w:val="009F523A"/>
    <w:rsid w:val="009F6D8C"/>
    <w:rsid w:val="009F6E28"/>
    <w:rsid w:val="009F7E4E"/>
    <w:rsid w:val="00A0268D"/>
    <w:rsid w:val="00A03637"/>
    <w:rsid w:val="00A04CAC"/>
    <w:rsid w:val="00A13493"/>
    <w:rsid w:val="00A14A60"/>
    <w:rsid w:val="00A1579D"/>
    <w:rsid w:val="00A2096D"/>
    <w:rsid w:val="00A311A3"/>
    <w:rsid w:val="00A36CD6"/>
    <w:rsid w:val="00A36FF4"/>
    <w:rsid w:val="00A40685"/>
    <w:rsid w:val="00A443E2"/>
    <w:rsid w:val="00A44957"/>
    <w:rsid w:val="00A46CE0"/>
    <w:rsid w:val="00A50DCD"/>
    <w:rsid w:val="00A534E4"/>
    <w:rsid w:val="00A5395E"/>
    <w:rsid w:val="00A55E27"/>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5E35"/>
    <w:rsid w:val="00A967CC"/>
    <w:rsid w:val="00AB07C4"/>
    <w:rsid w:val="00AB4B1D"/>
    <w:rsid w:val="00AB5A81"/>
    <w:rsid w:val="00AB65CB"/>
    <w:rsid w:val="00AC30DA"/>
    <w:rsid w:val="00AD0FAB"/>
    <w:rsid w:val="00AD265B"/>
    <w:rsid w:val="00AD2F6C"/>
    <w:rsid w:val="00AD322D"/>
    <w:rsid w:val="00AE054C"/>
    <w:rsid w:val="00AE7B7A"/>
    <w:rsid w:val="00AF1CD4"/>
    <w:rsid w:val="00AF36CD"/>
    <w:rsid w:val="00AF4FA6"/>
    <w:rsid w:val="00B04D1B"/>
    <w:rsid w:val="00B07684"/>
    <w:rsid w:val="00B1048C"/>
    <w:rsid w:val="00B1072F"/>
    <w:rsid w:val="00B107A8"/>
    <w:rsid w:val="00B10B58"/>
    <w:rsid w:val="00B15591"/>
    <w:rsid w:val="00B16CEE"/>
    <w:rsid w:val="00B21136"/>
    <w:rsid w:val="00B25C41"/>
    <w:rsid w:val="00B3163E"/>
    <w:rsid w:val="00B36FC0"/>
    <w:rsid w:val="00B40D27"/>
    <w:rsid w:val="00B41C31"/>
    <w:rsid w:val="00B41EFD"/>
    <w:rsid w:val="00B47036"/>
    <w:rsid w:val="00B53237"/>
    <w:rsid w:val="00B53BA5"/>
    <w:rsid w:val="00B608B7"/>
    <w:rsid w:val="00B66A66"/>
    <w:rsid w:val="00B75C4A"/>
    <w:rsid w:val="00B77785"/>
    <w:rsid w:val="00B8283F"/>
    <w:rsid w:val="00B8332F"/>
    <w:rsid w:val="00B83DC7"/>
    <w:rsid w:val="00B872F4"/>
    <w:rsid w:val="00B910B8"/>
    <w:rsid w:val="00B92E19"/>
    <w:rsid w:val="00B931A5"/>
    <w:rsid w:val="00B93217"/>
    <w:rsid w:val="00B934B7"/>
    <w:rsid w:val="00B95A89"/>
    <w:rsid w:val="00BA0CAF"/>
    <w:rsid w:val="00BA2CF8"/>
    <w:rsid w:val="00BA4116"/>
    <w:rsid w:val="00BA4B17"/>
    <w:rsid w:val="00BA4C5B"/>
    <w:rsid w:val="00BA5E0E"/>
    <w:rsid w:val="00BA6190"/>
    <w:rsid w:val="00BB35B6"/>
    <w:rsid w:val="00BB3FB3"/>
    <w:rsid w:val="00BB4DDB"/>
    <w:rsid w:val="00BC0EF9"/>
    <w:rsid w:val="00BC3F74"/>
    <w:rsid w:val="00BC4831"/>
    <w:rsid w:val="00BC49F2"/>
    <w:rsid w:val="00BD1E34"/>
    <w:rsid w:val="00BD3C06"/>
    <w:rsid w:val="00BD5560"/>
    <w:rsid w:val="00BF0AE0"/>
    <w:rsid w:val="00BF0CC0"/>
    <w:rsid w:val="00BF2AB9"/>
    <w:rsid w:val="00BF4159"/>
    <w:rsid w:val="00BF4AAF"/>
    <w:rsid w:val="00BF5240"/>
    <w:rsid w:val="00C01B3A"/>
    <w:rsid w:val="00C064BC"/>
    <w:rsid w:val="00C07CB8"/>
    <w:rsid w:val="00C26EEA"/>
    <w:rsid w:val="00C3192A"/>
    <w:rsid w:val="00C3214A"/>
    <w:rsid w:val="00C33678"/>
    <w:rsid w:val="00C355CF"/>
    <w:rsid w:val="00C369AB"/>
    <w:rsid w:val="00C3712A"/>
    <w:rsid w:val="00C40517"/>
    <w:rsid w:val="00C4347B"/>
    <w:rsid w:val="00C43549"/>
    <w:rsid w:val="00C43944"/>
    <w:rsid w:val="00C44B61"/>
    <w:rsid w:val="00C464D5"/>
    <w:rsid w:val="00C46DD9"/>
    <w:rsid w:val="00C47678"/>
    <w:rsid w:val="00C518C2"/>
    <w:rsid w:val="00C601E6"/>
    <w:rsid w:val="00C668CB"/>
    <w:rsid w:val="00C66CB7"/>
    <w:rsid w:val="00C670AB"/>
    <w:rsid w:val="00C72440"/>
    <w:rsid w:val="00C73D98"/>
    <w:rsid w:val="00C7498A"/>
    <w:rsid w:val="00C74C47"/>
    <w:rsid w:val="00C7575B"/>
    <w:rsid w:val="00C77649"/>
    <w:rsid w:val="00C805C2"/>
    <w:rsid w:val="00C819E0"/>
    <w:rsid w:val="00C82617"/>
    <w:rsid w:val="00C82EC5"/>
    <w:rsid w:val="00C85D63"/>
    <w:rsid w:val="00C949A8"/>
    <w:rsid w:val="00C95162"/>
    <w:rsid w:val="00CA0139"/>
    <w:rsid w:val="00CA2ABD"/>
    <w:rsid w:val="00CA46EA"/>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F3EAA"/>
    <w:rsid w:val="00CF54A8"/>
    <w:rsid w:val="00CF79C3"/>
    <w:rsid w:val="00D10820"/>
    <w:rsid w:val="00D10AFC"/>
    <w:rsid w:val="00D1108A"/>
    <w:rsid w:val="00D13092"/>
    <w:rsid w:val="00D141EB"/>
    <w:rsid w:val="00D17354"/>
    <w:rsid w:val="00D174AE"/>
    <w:rsid w:val="00D20F57"/>
    <w:rsid w:val="00D22283"/>
    <w:rsid w:val="00D25C8A"/>
    <w:rsid w:val="00D26AFE"/>
    <w:rsid w:val="00D34AB8"/>
    <w:rsid w:val="00D34BEA"/>
    <w:rsid w:val="00D405B3"/>
    <w:rsid w:val="00D41264"/>
    <w:rsid w:val="00D418D8"/>
    <w:rsid w:val="00D44844"/>
    <w:rsid w:val="00D45AF3"/>
    <w:rsid w:val="00D46A0C"/>
    <w:rsid w:val="00D46A5B"/>
    <w:rsid w:val="00D47B89"/>
    <w:rsid w:val="00D56399"/>
    <w:rsid w:val="00D56FC7"/>
    <w:rsid w:val="00D57802"/>
    <w:rsid w:val="00D6027D"/>
    <w:rsid w:val="00D66F5C"/>
    <w:rsid w:val="00D672B3"/>
    <w:rsid w:val="00D71762"/>
    <w:rsid w:val="00D7201E"/>
    <w:rsid w:val="00D82D76"/>
    <w:rsid w:val="00D878FF"/>
    <w:rsid w:val="00D87B8D"/>
    <w:rsid w:val="00D90AFD"/>
    <w:rsid w:val="00D93865"/>
    <w:rsid w:val="00D94301"/>
    <w:rsid w:val="00DA0E8F"/>
    <w:rsid w:val="00DA539B"/>
    <w:rsid w:val="00DA5E21"/>
    <w:rsid w:val="00DB119E"/>
    <w:rsid w:val="00DC0492"/>
    <w:rsid w:val="00DC0F2C"/>
    <w:rsid w:val="00DC3904"/>
    <w:rsid w:val="00DC4196"/>
    <w:rsid w:val="00DC627C"/>
    <w:rsid w:val="00DD0EFA"/>
    <w:rsid w:val="00DD1D1D"/>
    <w:rsid w:val="00DD2BA1"/>
    <w:rsid w:val="00DD5E73"/>
    <w:rsid w:val="00DE1AD6"/>
    <w:rsid w:val="00DE2EC2"/>
    <w:rsid w:val="00DE734A"/>
    <w:rsid w:val="00DF0755"/>
    <w:rsid w:val="00DF0999"/>
    <w:rsid w:val="00DF2A62"/>
    <w:rsid w:val="00DF3003"/>
    <w:rsid w:val="00DF4734"/>
    <w:rsid w:val="00DF59C8"/>
    <w:rsid w:val="00E01897"/>
    <w:rsid w:val="00E101B8"/>
    <w:rsid w:val="00E11908"/>
    <w:rsid w:val="00E128BF"/>
    <w:rsid w:val="00E136A8"/>
    <w:rsid w:val="00E14902"/>
    <w:rsid w:val="00E16B40"/>
    <w:rsid w:val="00E16FC1"/>
    <w:rsid w:val="00E24350"/>
    <w:rsid w:val="00E250A8"/>
    <w:rsid w:val="00E31E2C"/>
    <w:rsid w:val="00E33432"/>
    <w:rsid w:val="00E36138"/>
    <w:rsid w:val="00E41E0E"/>
    <w:rsid w:val="00E43793"/>
    <w:rsid w:val="00E439B0"/>
    <w:rsid w:val="00E45140"/>
    <w:rsid w:val="00E46AE4"/>
    <w:rsid w:val="00E46E40"/>
    <w:rsid w:val="00E47B13"/>
    <w:rsid w:val="00E66FCD"/>
    <w:rsid w:val="00E671C2"/>
    <w:rsid w:val="00E7174B"/>
    <w:rsid w:val="00E819C4"/>
    <w:rsid w:val="00E819FB"/>
    <w:rsid w:val="00E90A4F"/>
    <w:rsid w:val="00E93C0F"/>
    <w:rsid w:val="00E9724F"/>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4815"/>
    <w:rsid w:val="00EF0674"/>
    <w:rsid w:val="00EF0F32"/>
    <w:rsid w:val="00EF126E"/>
    <w:rsid w:val="00EF4E74"/>
    <w:rsid w:val="00EF5404"/>
    <w:rsid w:val="00EF65FA"/>
    <w:rsid w:val="00EF6CC8"/>
    <w:rsid w:val="00F022C8"/>
    <w:rsid w:val="00F03271"/>
    <w:rsid w:val="00F05834"/>
    <w:rsid w:val="00F07876"/>
    <w:rsid w:val="00F1025F"/>
    <w:rsid w:val="00F10670"/>
    <w:rsid w:val="00F11E3F"/>
    <w:rsid w:val="00F15B85"/>
    <w:rsid w:val="00F229FA"/>
    <w:rsid w:val="00F24187"/>
    <w:rsid w:val="00F24782"/>
    <w:rsid w:val="00F27888"/>
    <w:rsid w:val="00F35586"/>
    <w:rsid w:val="00F361DA"/>
    <w:rsid w:val="00F402E5"/>
    <w:rsid w:val="00F4317C"/>
    <w:rsid w:val="00F46067"/>
    <w:rsid w:val="00F4615D"/>
    <w:rsid w:val="00F50687"/>
    <w:rsid w:val="00F5371A"/>
    <w:rsid w:val="00F55D04"/>
    <w:rsid w:val="00F55FBE"/>
    <w:rsid w:val="00F57C8B"/>
    <w:rsid w:val="00F6580A"/>
    <w:rsid w:val="00F726CD"/>
    <w:rsid w:val="00F75FAF"/>
    <w:rsid w:val="00F81E02"/>
    <w:rsid w:val="00F86B13"/>
    <w:rsid w:val="00F872EC"/>
    <w:rsid w:val="00F90D5C"/>
    <w:rsid w:val="00F9366C"/>
    <w:rsid w:val="00F93FA8"/>
    <w:rsid w:val="00F9400D"/>
    <w:rsid w:val="00F948AD"/>
    <w:rsid w:val="00FA5E8B"/>
    <w:rsid w:val="00FB1E6E"/>
    <w:rsid w:val="00FB4695"/>
    <w:rsid w:val="00FB6E37"/>
    <w:rsid w:val="00FC1D6D"/>
    <w:rsid w:val="00FC2CB1"/>
    <w:rsid w:val="00FC304E"/>
    <w:rsid w:val="00FC453C"/>
    <w:rsid w:val="00FC5D4A"/>
    <w:rsid w:val="00FC601E"/>
    <w:rsid w:val="00FC6651"/>
    <w:rsid w:val="00FC71BA"/>
    <w:rsid w:val="00FC7B15"/>
    <w:rsid w:val="00FD0FD7"/>
    <w:rsid w:val="00FD1BE2"/>
    <w:rsid w:val="00FD2F62"/>
    <w:rsid w:val="00FD4706"/>
    <w:rsid w:val="00FE5841"/>
    <w:rsid w:val="00FE5ADD"/>
    <w:rsid w:val="00FE7B8D"/>
    <w:rsid w:val="00FF0B3F"/>
    <w:rsid w:val="00FF4986"/>
    <w:rsid w:val="00FF589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55782"/>
  <w15:chartTrackingRefBased/>
  <w15:docId w15:val="{ECC53BAF-C575-40CF-9DE9-AAD7351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caption" w:semiHidden="1" w:unhideWhenUsed="1" w:qFormat="1"/>
    <w:lsdException w:name="annotation reference" w:qFormat="1"/>
    <w:lsdException w:name="List Bullet" w:qFormat="1"/>
    <w:lsdException w:name="List Bullet 2" w:qFormat="1"/>
    <w:lsdException w:name="List Bullet 4" w:qFormat="1"/>
    <w:lsdException w:name="Title" w:qFormat="1"/>
    <w:lsdException w:name="Body Text" w:uiPriority="99"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link w:val="11"/>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1">
    <w:name w:val="heading 2"/>
    <w:basedOn w:val="1"/>
    <w:next w:val="a"/>
    <w:link w:val="22"/>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1"/>
    <w:next w:val="a"/>
    <w:link w:val="30"/>
    <w:qFormat/>
    <w:rsid w:val="004901C7"/>
    <w:pPr>
      <w:numPr>
        <w:ilvl w:val="2"/>
      </w:numPr>
      <w:spacing w:before="120" w:after="60"/>
      <w:outlineLvl w:val="2"/>
    </w:pPr>
    <w:rPr>
      <w:bCs/>
      <w:sz w:val="28"/>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4901C7"/>
    <w:pPr>
      <w:numPr>
        <w:ilvl w:val="3"/>
      </w:numPr>
      <w:spacing w:before="240"/>
      <w:outlineLvl w:val="3"/>
    </w:pPr>
    <w:rPr>
      <w:bCs w:val="0"/>
      <w:sz w:val="24"/>
      <w:szCs w:val="28"/>
    </w:rPr>
  </w:style>
  <w:style w:type="paragraph" w:styleId="5">
    <w:name w:val="heading 5"/>
    <w:basedOn w:val="4"/>
    <w:next w:val="a"/>
    <w:link w:val="50"/>
    <w:qFormat/>
    <w:rsid w:val="005C43AF"/>
    <w:pPr>
      <w:numPr>
        <w:ilvl w:val="4"/>
      </w:numPr>
      <w:outlineLvl w:val="4"/>
    </w:pPr>
    <w:rPr>
      <w:bCs/>
      <w:iCs w:val="0"/>
      <w:sz w:val="22"/>
      <w:szCs w:val="26"/>
    </w:rPr>
  </w:style>
  <w:style w:type="paragraph" w:styleId="6">
    <w:name w:val="heading 6"/>
    <w:basedOn w:val="a"/>
    <w:next w:val="a"/>
    <w:link w:val="60"/>
    <w:qFormat/>
    <w:rsid w:val="005C43AF"/>
    <w:pPr>
      <w:numPr>
        <w:ilvl w:val="5"/>
        <w:numId w:val="1"/>
      </w:numPr>
      <w:spacing w:before="240" w:after="60"/>
      <w:outlineLvl w:val="5"/>
    </w:pPr>
    <w:rPr>
      <w:rFonts w:ascii="Arial" w:hAnsi="Arial"/>
      <w:bCs/>
      <w:szCs w:val="22"/>
    </w:rPr>
  </w:style>
  <w:style w:type="paragraph" w:styleId="7">
    <w:name w:val="heading 7"/>
    <w:basedOn w:val="a"/>
    <w:next w:val="a"/>
    <w:link w:val="70"/>
    <w:qFormat/>
    <w:rsid w:val="005C43AF"/>
    <w:pPr>
      <w:numPr>
        <w:ilvl w:val="6"/>
        <w:numId w:val="1"/>
      </w:numPr>
      <w:spacing w:before="240" w:after="60"/>
      <w:outlineLvl w:val="6"/>
    </w:pPr>
    <w:rPr>
      <w:rFonts w:ascii="Arial" w:hAnsi="Arial"/>
    </w:rPr>
  </w:style>
  <w:style w:type="paragraph" w:styleId="8">
    <w:name w:val="heading 8"/>
    <w:basedOn w:val="a"/>
    <w:next w:val="a"/>
    <w:link w:val="80"/>
    <w:qFormat/>
    <w:rsid w:val="005C43AF"/>
    <w:pPr>
      <w:numPr>
        <w:ilvl w:val="7"/>
        <w:numId w:val="1"/>
      </w:numPr>
      <w:spacing w:before="240" w:after="60"/>
      <w:outlineLvl w:val="7"/>
    </w:pPr>
    <w:rPr>
      <w:rFonts w:ascii="Arial" w:hAnsi="Arial"/>
      <w:iCs/>
    </w:rPr>
  </w:style>
  <w:style w:type="paragraph" w:styleId="9">
    <w:name w:val="heading 9"/>
    <w:basedOn w:val="a"/>
    <w:next w:val="a"/>
    <w:link w:val="90"/>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qFormat/>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qFormat/>
    <w:rsid w:val="00512A7C"/>
    <w:rPr>
      <w:rFonts w:ascii="Arial" w:hAnsi="Arial" w:cs="Arial"/>
      <w:iCs/>
      <w:sz w:val="32"/>
      <w:szCs w:val="28"/>
    </w:rPr>
  </w:style>
  <w:style w:type="paragraph" w:customStyle="1" w:styleId="TAC">
    <w:name w:val="TAC"/>
    <w:basedOn w:val="TAL"/>
    <w:link w:val="TACChar"/>
    <w:qFormat/>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1">
    <w:name w:val="toc 5"/>
    <w:basedOn w:val="42"/>
    <w:uiPriority w:val="39"/>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2">
    <w:name w:val="toc 4"/>
    <w:basedOn w:val="a"/>
    <w:next w:val="a"/>
    <w:autoRedefine/>
    <w:uiPriority w:val="39"/>
    <w:rsid w:val="005745A4"/>
    <w:pPr>
      <w:ind w:left="660"/>
    </w:pPr>
  </w:style>
  <w:style w:type="paragraph" w:styleId="ab">
    <w:name w:val="header"/>
    <w:basedOn w:val="a"/>
    <w:link w:val="ac"/>
    <w:qFormat/>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paragraph" w:styleId="af3">
    <w:name w:val="Body Text"/>
    <w:basedOn w:val="a"/>
    <w:link w:val="af4"/>
    <w:uiPriority w:val="99"/>
    <w:unhideWhenUsed/>
    <w:qFormat/>
    <w:rsid w:val="00C4347B"/>
    <w:pPr>
      <w:overflowPunct w:val="0"/>
      <w:autoSpaceDE w:val="0"/>
      <w:spacing w:before="100" w:beforeAutospacing="1"/>
    </w:pPr>
    <w:rPr>
      <w:rFonts w:eastAsia="Times New Roman" w:cs="Calibri"/>
      <w:sz w:val="20"/>
      <w:szCs w:val="20"/>
      <w:lang w:val="en-GB"/>
    </w:rPr>
  </w:style>
  <w:style w:type="character" w:customStyle="1" w:styleId="af4">
    <w:name w:val="本文 (文字)"/>
    <w:basedOn w:val="a0"/>
    <w:link w:val="af3"/>
    <w:uiPriority w:val="99"/>
    <w:qFormat/>
    <w:rsid w:val="00C4347B"/>
    <w:rPr>
      <w:rFonts w:eastAsia="Times New Roman" w:cs="Calibri"/>
      <w:lang w:val="en-GB"/>
    </w:rPr>
  </w:style>
  <w:style w:type="paragraph" w:customStyle="1" w:styleId="af5">
    <w:name w:val="列表段落"/>
    <w:basedOn w:val="a"/>
    <w:rsid w:val="00C4347B"/>
    <w:pPr>
      <w:spacing w:before="100" w:beforeAutospacing="1"/>
      <w:ind w:firstLineChars="200" w:firstLine="420"/>
    </w:pPr>
    <w:rPr>
      <w:rFonts w:eastAsia="SimSun"/>
      <w:szCs w:val="22"/>
      <w:lang w:eastAsia="zh-CN"/>
    </w:rPr>
  </w:style>
  <w:style w:type="character" w:customStyle="1" w:styleId="af2">
    <w:name w:val="リスト段落 (文字)"/>
    <w:aliases w:val="- Bullets (文字),목록 단락 (文字),Lista1 (文字),?? ?? (文字),????? (文字),???? (文字),列出段落1 (文字),中等深浅网格 1 - 着色 21 (文字),列出段落 (文字),¥¡¡¡¡ì¬º¥¹¥È¶ÎÂä (文字),ÁÐ³ö¶ÎÂä (文字),¥ê¥¹¥È¶ÎÂä (文字),列表段落1 (文字),—ño’i—Ž (文字),1st level - Bullet List Paragraph (文字),列表段落11 (文字)"/>
    <w:link w:val="af1"/>
    <w:uiPriority w:val="34"/>
    <w:qFormat/>
    <w:locked/>
    <w:rsid w:val="00E33432"/>
    <w:rPr>
      <w:noProof/>
      <w:sz w:val="22"/>
      <w:szCs w:val="24"/>
    </w:rPr>
  </w:style>
  <w:style w:type="paragraph" w:styleId="2">
    <w:name w:val="List Number 2"/>
    <w:basedOn w:val="a"/>
    <w:rsid w:val="004E22D6"/>
    <w:pPr>
      <w:numPr>
        <w:numId w:val="5"/>
      </w:numPr>
      <w:overflowPunct w:val="0"/>
      <w:autoSpaceDE w:val="0"/>
      <w:autoSpaceDN w:val="0"/>
      <w:adjustRightInd w:val="0"/>
      <w:spacing w:after="180"/>
      <w:contextualSpacing/>
      <w:textAlignment w:val="baseline"/>
    </w:pPr>
    <w:rPr>
      <w:rFonts w:eastAsia="SimSun"/>
      <w:sz w:val="20"/>
      <w:szCs w:val="20"/>
      <w:lang w:val="en-GB" w:eastAsia="ko-KR"/>
    </w:rPr>
  </w:style>
  <w:style w:type="paragraph" w:styleId="81">
    <w:name w:val="toc 8"/>
    <w:basedOn w:val="a"/>
    <w:next w:val="a"/>
    <w:autoRedefine/>
    <w:uiPriority w:val="39"/>
    <w:rsid w:val="00947382"/>
    <w:pPr>
      <w:ind w:leftChars="700" w:left="1540"/>
    </w:pPr>
  </w:style>
  <w:style w:type="paragraph" w:styleId="91">
    <w:name w:val="toc 9"/>
    <w:basedOn w:val="81"/>
    <w:uiPriority w:val="39"/>
    <w:qFormat/>
    <w:rsid w:val="00947382"/>
    <w:pPr>
      <w:keepNext/>
      <w:keepLines/>
      <w:widowControl w:val="0"/>
      <w:tabs>
        <w:tab w:val="right" w:leader="dot" w:pos="9639"/>
      </w:tabs>
      <w:overflowPunct w:val="0"/>
      <w:autoSpaceDE w:val="0"/>
      <w:autoSpaceDN w:val="0"/>
      <w:adjustRightInd w:val="0"/>
      <w:spacing w:before="180" w:after="0"/>
      <w:ind w:leftChars="0" w:left="1418" w:right="425" w:hanging="1418"/>
      <w:textAlignment w:val="baseline"/>
    </w:pPr>
    <w:rPr>
      <w:rFonts w:eastAsiaTheme="minorEastAsia"/>
      <w:b/>
      <w:noProof/>
      <w:szCs w:val="20"/>
      <w:lang w:val="en-GB" w:eastAsia="ko-KR"/>
    </w:rPr>
  </w:style>
  <w:style w:type="paragraph" w:styleId="12">
    <w:name w:val="toc 1"/>
    <w:uiPriority w:val="39"/>
    <w:rsid w:val="009473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noProof/>
      <w:sz w:val="22"/>
      <w:lang w:val="en-GB" w:eastAsia="ko-KR"/>
    </w:rPr>
  </w:style>
  <w:style w:type="paragraph" w:customStyle="1" w:styleId="EQ">
    <w:name w:val="EQ"/>
    <w:basedOn w:val="a"/>
    <w:next w:val="a"/>
    <w:rsid w:val="00947382"/>
    <w:pPr>
      <w:keepLines/>
      <w:tabs>
        <w:tab w:val="center" w:pos="4536"/>
        <w:tab w:val="right" w:pos="9072"/>
      </w:tabs>
      <w:overflowPunct w:val="0"/>
      <w:autoSpaceDE w:val="0"/>
      <w:autoSpaceDN w:val="0"/>
      <w:adjustRightInd w:val="0"/>
      <w:spacing w:after="180"/>
      <w:textAlignment w:val="baseline"/>
    </w:pPr>
    <w:rPr>
      <w:rFonts w:eastAsiaTheme="minorEastAsia"/>
      <w:noProof/>
      <w:sz w:val="20"/>
      <w:szCs w:val="20"/>
      <w:lang w:val="en-GB" w:eastAsia="ko-KR"/>
    </w:rPr>
  </w:style>
  <w:style w:type="character" w:customStyle="1" w:styleId="ZGSM">
    <w:name w:val="ZGSM"/>
    <w:rsid w:val="00947382"/>
  </w:style>
  <w:style w:type="paragraph" w:customStyle="1" w:styleId="ZD">
    <w:name w:val="ZD"/>
    <w:rsid w:val="00947382"/>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val="en-GB" w:eastAsia="ko-KR"/>
    </w:rPr>
  </w:style>
  <w:style w:type="paragraph" w:styleId="31">
    <w:name w:val="toc 3"/>
    <w:basedOn w:val="23"/>
    <w:uiPriority w:val="39"/>
    <w:rsid w:val="00947382"/>
    <w:pPr>
      <w:ind w:left="1134" w:hanging="1134"/>
    </w:pPr>
  </w:style>
  <w:style w:type="paragraph" w:styleId="23">
    <w:name w:val="toc 2"/>
    <w:basedOn w:val="12"/>
    <w:uiPriority w:val="39"/>
    <w:rsid w:val="00947382"/>
    <w:pPr>
      <w:keepNext w:val="0"/>
      <w:spacing w:before="0"/>
      <w:ind w:left="851" w:hanging="851"/>
    </w:pPr>
    <w:rPr>
      <w:sz w:val="20"/>
    </w:rPr>
  </w:style>
  <w:style w:type="paragraph" w:customStyle="1" w:styleId="TT">
    <w:name w:val="TT"/>
    <w:basedOn w:val="1"/>
    <w:next w:val="a"/>
    <w:rsid w:val="00947382"/>
    <w:pPr>
      <w:keepLines/>
      <w:numPr>
        <w:numId w:val="0"/>
      </w:numPr>
      <w:overflowPunct w:val="0"/>
      <w:autoSpaceDE w:val="0"/>
      <w:autoSpaceDN w:val="0"/>
      <w:adjustRightInd w:val="0"/>
      <w:spacing w:before="240"/>
      <w:ind w:left="1134" w:hanging="1134"/>
      <w:textAlignment w:val="baseline"/>
      <w:outlineLvl w:val="9"/>
    </w:pPr>
    <w:rPr>
      <w:rFonts w:eastAsiaTheme="minorEastAsia" w:cs="Times New Roman"/>
      <w:bCs w:val="0"/>
      <w:szCs w:val="20"/>
      <w:lang w:val="en-GB" w:eastAsia="ko-KR"/>
    </w:rPr>
  </w:style>
  <w:style w:type="paragraph" w:customStyle="1" w:styleId="NF">
    <w:name w:val="NF"/>
    <w:basedOn w:val="NO"/>
    <w:rsid w:val="00947382"/>
    <w:pPr>
      <w:keepNext/>
      <w:spacing w:after="0"/>
    </w:pPr>
    <w:rPr>
      <w:rFonts w:ascii="Arial" w:hAnsi="Arial"/>
      <w:sz w:val="18"/>
    </w:rPr>
  </w:style>
  <w:style w:type="paragraph" w:customStyle="1" w:styleId="NO">
    <w:name w:val="NO"/>
    <w:basedOn w:val="a"/>
    <w:link w:val="NOZchn"/>
    <w:rsid w:val="00947382"/>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TAR">
    <w:name w:val="TAR"/>
    <w:basedOn w:val="TAL"/>
    <w:rsid w:val="00947382"/>
    <w:pPr>
      <w:overflowPunct w:val="0"/>
      <w:autoSpaceDE w:val="0"/>
      <w:autoSpaceDN w:val="0"/>
      <w:adjustRightInd w:val="0"/>
      <w:jc w:val="right"/>
      <w:textAlignment w:val="baseline"/>
    </w:pPr>
    <w:rPr>
      <w:rFonts w:eastAsiaTheme="minorEastAsia"/>
      <w:lang w:eastAsia="ko-KR"/>
    </w:rPr>
  </w:style>
  <w:style w:type="paragraph" w:customStyle="1" w:styleId="LD">
    <w:name w:val="LD"/>
    <w:rsid w:val="00947382"/>
    <w:pPr>
      <w:keepNext/>
      <w:keepLines/>
      <w:overflowPunct w:val="0"/>
      <w:autoSpaceDE w:val="0"/>
      <w:autoSpaceDN w:val="0"/>
      <w:adjustRightInd w:val="0"/>
      <w:spacing w:line="180" w:lineRule="exact"/>
      <w:textAlignment w:val="baseline"/>
    </w:pPr>
    <w:rPr>
      <w:rFonts w:ascii="Courier New" w:eastAsiaTheme="minorEastAsia" w:hAnsi="Courier New"/>
      <w:noProof/>
      <w:lang w:val="en-GB" w:eastAsia="ko-KR"/>
    </w:rPr>
  </w:style>
  <w:style w:type="paragraph" w:customStyle="1" w:styleId="EX">
    <w:name w:val="EX"/>
    <w:basedOn w:val="a"/>
    <w:link w:val="EXChar"/>
    <w:qFormat/>
    <w:rsid w:val="00947382"/>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FP">
    <w:name w:val="FP"/>
    <w:basedOn w:val="a"/>
    <w:rsid w:val="00947382"/>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NW">
    <w:name w:val="NW"/>
    <w:basedOn w:val="NO"/>
    <w:rsid w:val="00947382"/>
    <w:pPr>
      <w:spacing w:after="0"/>
    </w:pPr>
  </w:style>
  <w:style w:type="paragraph" w:customStyle="1" w:styleId="EW">
    <w:name w:val="EW"/>
    <w:basedOn w:val="EX"/>
    <w:qFormat/>
    <w:rsid w:val="00947382"/>
    <w:pPr>
      <w:spacing w:after="0"/>
    </w:pPr>
  </w:style>
  <w:style w:type="paragraph" w:styleId="61">
    <w:name w:val="toc 6"/>
    <w:basedOn w:val="51"/>
    <w:next w:val="a"/>
    <w:uiPriority w:val="39"/>
    <w:rsid w:val="00947382"/>
    <w:pPr>
      <w:ind w:left="1985" w:hanging="1985"/>
    </w:pPr>
    <w:rPr>
      <w:rFonts w:eastAsiaTheme="minorEastAsia"/>
      <w:noProof/>
    </w:rPr>
  </w:style>
  <w:style w:type="paragraph" w:styleId="71">
    <w:name w:val="toc 7"/>
    <w:basedOn w:val="61"/>
    <w:next w:val="a"/>
    <w:uiPriority w:val="39"/>
    <w:qFormat/>
    <w:rsid w:val="00947382"/>
    <w:pPr>
      <w:ind w:left="2268" w:hanging="2268"/>
    </w:pPr>
  </w:style>
  <w:style w:type="paragraph" w:customStyle="1" w:styleId="EditorsNote">
    <w:name w:val="Editor's Note"/>
    <w:basedOn w:val="NO"/>
    <w:link w:val="EditorsNoteChar"/>
    <w:qFormat/>
    <w:rsid w:val="00947382"/>
    <w:rPr>
      <w:color w:val="FF0000"/>
    </w:rPr>
  </w:style>
  <w:style w:type="paragraph" w:customStyle="1" w:styleId="ZA">
    <w:name w:val="ZA"/>
    <w:rsid w:val="009473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ko-KR"/>
    </w:rPr>
  </w:style>
  <w:style w:type="paragraph" w:customStyle="1" w:styleId="ZB">
    <w:name w:val="ZB"/>
    <w:rsid w:val="009473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val="en-GB" w:eastAsia="ko-KR"/>
    </w:rPr>
  </w:style>
  <w:style w:type="paragraph" w:customStyle="1" w:styleId="ZT">
    <w:name w:val="ZT"/>
    <w:rsid w:val="00947382"/>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ko-KR"/>
    </w:rPr>
  </w:style>
  <w:style w:type="paragraph" w:customStyle="1" w:styleId="ZU">
    <w:name w:val="ZU"/>
    <w:rsid w:val="009473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TAN">
    <w:name w:val="TAN"/>
    <w:basedOn w:val="TAL"/>
    <w:link w:val="TANChar"/>
    <w:rsid w:val="00947382"/>
    <w:pPr>
      <w:overflowPunct w:val="0"/>
      <w:autoSpaceDE w:val="0"/>
      <w:autoSpaceDN w:val="0"/>
      <w:adjustRightInd w:val="0"/>
      <w:ind w:left="851" w:hanging="851"/>
      <w:textAlignment w:val="baseline"/>
    </w:pPr>
    <w:rPr>
      <w:rFonts w:eastAsiaTheme="minorEastAsia"/>
      <w:lang w:eastAsia="ko-KR"/>
    </w:rPr>
  </w:style>
  <w:style w:type="paragraph" w:customStyle="1" w:styleId="ZH">
    <w:name w:val="ZH"/>
    <w:rsid w:val="00947382"/>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val="en-GB" w:eastAsia="ko-KR"/>
    </w:rPr>
  </w:style>
  <w:style w:type="paragraph" w:customStyle="1" w:styleId="ZG">
    <w:name w:val="ZG"/>
    <w:rsid w:val="00947382"/>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B2">
    <w:name w:val="B2"/>
    <w:basedOn w:val="a"/>
    <w:link w:val="B2Char"/>
    <w:rsid w:val="00947382"/>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B3">
    <w:name w:val="B3"/>
    <w:basedOn w:val="a"/>
    <w:link w:val="B3Char"/>
    <w:rsid w:val="00947382"/>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B4">
    <w:name w:val="B4"/>
    <w:basedOn w:val="a"/>
    <w:link w:val="B4Char"/>
    <w:rsid w:val="00947382"/>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B5">
    <w:name w:val="B5"/>
    <w:basedOn w:val="a"/>
    <w:rsid w:val="00947382"/>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ZTD">
    <w:name w:val="ZTD"/>
    <w:basedOn w:val="ZB"/>
    <w:rsid w:val="00947382"/>
    <w:pPr>
      <w:framePr w:hRule="auto" w:wrap="notBeside" w:y="852"/>
    </w:pPr>
    <w:rPr>
      <w:i w:val="0"/>
      <w:sz w:val="40"/>
    </w:rPr>
  </w:style>
  <w:style w:type="paragraph" w:customStyle="1" w:styleId="ZV">
    <w:name w:val="ZV"/>
    <w:basedOn w:val="ZU"/>
    <w:rsid w:val="00947382"/>
    <w:pPr>
      <w:framePr w:wrap="notBeside" w:y="16161"/>
    </w:pPr>
  </w:style>
  <w:style w:type="paragraph" w:customStyle="1" w:styleId="TAJ">
    <w:name w:val="TAJ"/>
    <w:basedOn w:val="TH"/>
    <w:rsid w:val="00947382"/>
    <w:rPr>
      <w:rFonts w:eastAsiaTheme="minorEastAsia"/>
    </w:rPr>
  </w:style>
  <w:style w:type="character" w:customStyle="1" w:styleId="EditorsNoteChar">
    <w:name w:val="Editor's Note Char"/>
    <w:link w:val="EditorsNote"/>
    <w:qFormat/>
    <w:rsid w:val="00947382"/>
    <w:rPr>
      <w:rFonts w:eastAsiaTheme="minorEastAsia"/>
      <w:color w:val="FF0000"/>
      <w:lang w:val="en-GB" w:eastAsia="ko-KR"/>
    </w:rPr>
  </w:style>
  <w:style w:type="character" w:customStyle="1" w:styleId="B2Char">
    <w:name w:val="B2 Char"/>
    <w:link w:val="B2"/>
    <w:rsid w:val="00947382"/>
    <w:rPr>
      <w:rFonts w:eastAsiaTheme="minorEastAsia"/>
      <w:lang w:val="en-GB" w:eastAsia="ko-KR"/>
    </w:rPr>
  </w:style>
  <w:style w:type="character" w:styleId="af6">
    <w:name w:val="Unresolved Mention"/>
    <w:uiPriority w:val="99"/>
    <w:semiHidden/>
    <w:unhideWhenUsed/>
    <w:rsid w:val="00947382"/>
    <w:rPr>
      <w:color w:val="808080"/>
      <w:shd w:val="clear" w:color="auto" w:fill="E6E6E6"/>
    </w:rPr>
  </w:style>
  <w:style w:type="character" w:customStyle="1" w:styleId="11">
    <w:name w:val="見出し 1 (文字)"/>
    <w:link w:val="1"/>
    <w:rsid w:val="00947382"/>
    <w:rPr>
      <w:rFonts w:ascii="Arial" w:hAnsi="Arial" w:cs="Arial"/>
      <w:bCs/>
      <w:sz w:val="36"/>
      <w:szCs w:val="32"/>
    </w:rPr>
  </w:style>
  <w:style w:type="character" w:customStyle="1" w:styleId="30">
    <w:name w:val="見出し 3 (文字)"/>
    <w:link w:val="3"/>
    <w:qFormat/>
    <w:rsid w:val="00947382"/>
    <w:rPr>
      <w:rFonts w:ascii="Arial" w:hAnsi="Arial" w:cs="Arial"/>
      <w:bCs/>
      <w:iCs/>
      <w:sz w:val="28"/>
      <w:szCs w:val="26"/>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47382"/>
    <w:rPr>
      <w:rFonts w:ascii="Arial" w:hAnsi="Arial" w:cs="Arial"/>
      <w:iCs/>
      <w:sz w:val="24"/>
      <w:szCs w:val="28"/>
    </w:rPr>
  </w:style>
  <w:style w:type="character" w:customStyle="1" w:styleId="50">
    <w:name w:val="見出し 5 (文字)"/>
    <w:link w:val="5"/>
    <w:rsid w:val="00947382"/>
    <w:rPr>
      <w:rFonts w:ascii="Arial" w:hAnsi="Arial" w:cs="Arial"/>
      <w:bCs/>
      <w:sz w:val="22"/>
      <w:szCs w:val="26"/>
    </w:rPr>
  </w:style>
  <w:style w:type="character" w:customStyle="1" w:styleId="NOZchn">
    <w:name w:val="NO Zchn"/>
    <w:link w:val="NO"/>
    <w:locked/>
    <w:rsid w:val="00947382"/>
    <w:rPr>
      <w:rFonts w:eastAsiaTheme="minorEastAsia"/>
      <w:lang w:val="en-GB" w:eastAsia="ko-KR"/>
    </w:rPr>
  </w:style>
  <w:style w:type="character" w:customStyle="1" w:styleId="EXChar">
    <w:name w:val="EX Char"/>
    <w:link w:val="EX"/>
    <w:qFormat/>
    <w:locked/>
    <w:rsid w:val="00947382"/>
    <w:rPr>
      <w:rFonts w:eastAsiaTheme="minorEastAsia"/>
      <w:lang w:val="en-GB" w:eastAsia="ko-KR"/>
    </w:rPr>
  </w:style>
  <w:style w:type="character" w:customStyle="1" w:styleId="B4Char">
    <w:name w:val="B4 Char"/>
    <w:link w:val="B4"/>
    <w:rsid w:val="00947382"/>
    <w:rPr>
      <w:rFonts w:eastAsiaTheme="minorEastAsia"/>
      <w:lang w:val="en-GB" w:eastAsia="ko-KR"/>
    </w:rPr>
  </w:style>
  <w:style w:type="character" w:customStyle="1" w:styleId="UnresolvedMention1">
    <w:name w:val="Unresolved Mention1"/>
    <w:uiPriority w:val="99"/>
    <w:semiHidden/>
    <w:unhideWhenUsed/>
    <w:rsid w:val="00947382"/>
    <w:rPr>
      <w:color w:val="808080"/>
      <w:shd w:val="clear" w:color="auto" w:fill="E6E6E6"/>
    </w:rPr>
  </w:style>
  <w:style w:type="character" w:customStyle="1" w:styleId="60">
    <w:name w:val="見出し 6 (文字)"/>
    <w:link w:val="6"/>
    <w:rsid w:val="00947382"/>
    <w:rPr>
      <w:rFonts w:ascii="Arial" w:hAnsi="Arial"/>
      <w:bCs/>
      <w:sz w:val="22"/>
      <w:szCs w:val="22"/>
    </w:rPr>
  </w:style>
  <w:style w:type="character" w:customStyle="1" w:styleId="70">
    <w:name w:val="見出し 7 (文字)"/>
    <w:link w:val="7"/>
    <w:rsid w:val="00947382"/>
    <w:rPr>
      <w:rFonts w:ascii="Arial" w:hAnsi="Arial"/>
      <w:sz w:val="22"/>
      <w:szCs w:val="24"/>
    </w:rPr>
  </w:style>
  <w:style w:type="character" w:customStyle="1" w:styleId="80">
    <w:name w:val="見出し 8 (文字)"/>
    <w:link w:val="8"/>
    <w:rsid w:val="00947382"/>
    <w:rPr>
      <w:rFonts w:ascii="Arial" w:hAnsi="Arial"/>
      <w:iCs/>
      <w:sz w:val="22"/>
      <w:szCs w:val="24"/>
    </w:rPr>
  </w:style>
  <w:style w:type="character" w:customStyle="1" w:styleId="90">
    <w:name w:val="見出し 9 (文字)"/>
    <w:link w:val="9"/>
    <w:rsid w:val="00947382"/>
    <w:rPr>
      <w:rFonts w:ascii="Arial" w:hAnsi="Arial" w:cs="Arial"/>
      <w:sz w:val="22"/>
      <w:szCs w:val="22"/>
    </w:rPr>
  </w:style>
  <w:style w:type="table" w:customStyle="1" w:styleId="13">
    <w:name w:val="网格型1"/>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47382"/>
    <w:rPr>
      <w:color w:val="808080"/>
      <w:shd w:val="clear" w:color="auto" w:fill="E6E6E6"/>
    </w:rPr>
  </w:style>
  <w:style w:type="numbering" w:customStyle="1" w:styleId="20">
    <w:name w:val="列表编号2"/>
    <w:basedOn w:val="a2"/>
    <w:rsid w:val="00947382"/>
    <w:pPr>
      <w:numPr>
        <w:numId w:val="7"/>
      </w:numPr>
    </w:pPr>
  </w:style>
  <w:style w:type="numbering" w:customStyle="1" w:styleId="10">
    <w:name w:val="项目编号1"/>
    <w:basedOn w:val="a2"/>
    <w:rsid w:val="00947382"/>
    <w:pPr>
      <w:numPr>
        <w:numId w:val="6"/>
      </w:numPr>
    </w:pPr>
  </w:style>
  <w:style w:type="paragraph" w:styleId="af7">
    <w:name w:val="TOC Heading"/>
    <w:basedOn w:val="1"/>
    <w:next w:val="a"/>
    <w:uiPriority w:val="39"/>
    <w:semiHidden/>
    <w:unhideWhenUsed/>
    <w:qFormat/>
    <w:rsid w:val="00947382"/>
    <w:pPr>
      <w:keepLines/>
      <w:numPr>
        <w:numId w:val="0"/>
      </w:numPr>
      <w:pBdr>
        <w:top w:val="none" w:sz="0" w:space="0" w:color="auto"/>
      </w:pBdr>
      <w:spacing w:before="480" w:after="0" w:line="276" w:lineRule="auto"/>
      <w:outlineLvl w:val="9"/>
    </w:pPr>
    <w:rPr>
      <w:rFonts w:ascii="Cambria" w:eastAsia="SimSun" w:hAnsi="Cambria" w:cs="Times New Roman"/>
      <w:b/>
      <w:color w:val="365F91"/>
      <w:sz w:val="28"/>
      <w:szCs w:val="28"/>
      <w:lang w:eastAsia="en-US"/>
    </w:rPr>
  </w:style>
  <w:style w:type="character" w:customStyle="1" w:styleId="TANChar">
    <w:name w:val="TAN Char"/>
    <w:link w:val="TAN"/>
    <w:rsid w:val="00947382"/>
    <w:rPr>
      <w:rFonts w:ascii="Arial" w:eastAsiaTheme="minorEastAsia" w:hAnsi="Arial"/>
      <w:sz w:val="18"/>
      <w:lang w:val="en-GB" w:eastAsia="ko-KR"/>
    </w:rPr>
  </w:style>
  <w:style w:type="character" w:customStyle="1" w:styleId="B3Char">
    <w:name w:val="B3 Char"/>
    <w:link w:val="B3"/>
    <w:rsid w:val="00947382"/>
    <w:rPr>
      <w:rFonts w:eastAsiaTheme="minorEastAsia"/>
      <w:lang w:val="en-GB" w:eastAsia="ko-KR"/>
    </w:rPr>
  </w:style>
  <w:style w:type="character" w:styleId="af8">
    <w:name w:val="footnote reference"/>
    <w:rsid w:val="00947382"/>
    <w:rPr>
      <w:b/>
      <w:position w:val="6"/>
      <w:sz w:val="16"/>
    </w:rPr>
  </w:style>
  <w:style w:type="paragraph" w:styleId="52">
    <w:name w:val="List Bullet 5"/>
    <w:basedOn w:val="40"/>
    <w:rsid w:val="00947382"/>
    <w:pPr>
      <w:numPr>
        <w:numId w:val="0"/>
      </w:numPr>
      <w:overflowPunct/>
      <w:autoSpaceDE/>
      <w:autoSpaceDN/>
      <w:adjustRightInd/>
      <w:ind w:left="1702" w:hanging="284"/>
      <w:contextualSpacing w:val="0"/>
      <w:textAlignment w:val="auto"/>
    </w:pPr>
    <w:rPr>
      <w:rFonts w:eastAsia="SimSun"/>
      <w:lang w:eastAsia="en-US"/>
    </w:rPr>
  </w:style>
  <w:style w:type="paragraph" w:styleId="40">
    <w:name w:val="List Bullet 4"/>
    <w:basedOn w:val="a"/>
    <w:qFormat/>
    <w:rsid w:val="00947382"/>
    <w:pPr>
      <w:numPr>
        <w:numId w:val="8"/>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25">
    <w:name w:val="List Bullet 2"/>
    <w:basedOn w:val="af9"/>
    <w:qFormat/>
    <w:rsid w:val="00947382"/>
    <w:pPr>
      <w:tabs>
        <w:tab w:val="clear" w:pos="720"/>
      </w:tabs>
      <w:overflowPunct/>
      <w:autoSpaceDE/>
      <w:autoSpaceDN/>
      <w:adjustRightInd/>
      <w:ind w:left="851" w:hanging="284"/>
      <w:contextualSpacing w:val="0"/>
      <w:textAlignment w:val="auto"/>
    </w:pPr>
    <w:rPr>
      <w:rFonts w:eastAsia="SimSun"/>
      <w:lang w:eastAsia="en-US"/>
    </w:rPr>
  </w:style>
  <w:style w:type="paragraph" w:styleId="af9">
    <w:name w:val="List Bullet"/>
    <w:basedOn w:val="a"/>
    <w:qFormat/>
    <w:rsid w:val="00947382"/>
    <w:pPr>
      <w:tabs>
        <w:tab w:val="num"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afa">
    <w:name w:val="Balloon Text"/>
    <w:basedOn w:val="a"/>
    <w:link w:val="afb"/>
    <w:qFormat/>
    <w:rsid w:val="00947382"/>
    <w:pPr>
      <w:spacing w:after="180" w:line="259" w:lineRule="auto"/>
    </w:pPr>
    <w:rPr>
      <w:rFonts w:ascii="Tahoma" w:eastAsia="SimSun" w:hAnsi="Tahoma" w:cs="Tahoma"/>
      <w:sz w:val="16"/>
      <w:szCs w:val="16"/>
      <w:lang w:val="en-GB" w:eastAsia="en-US"/>
    </w:rPr>
  </w:style>
  <w:style w:type="character" w:customStyle="1" w:styleId="afb">
    <w:name w:val="吹き出し (文字)"/>
    <w:basedOn w:val="a0"/>
    <w:link w:val="afa"/>
    <w:qFormat/>
    <w:rsid w:val="00947382"/>
    <w:rPr>
      <w:rFonts w:ascii="Tahoma" w:eastAsia="SimSun" w:hAnsi="Tahoma" w:cs="Tahoma"/>
      <w:sz w:val="16"/>
      <w:szCs w:val="16"/>
      <w:lang w:val="en-GB" w:eastAsia="en-US"/>
    </w:rPr>
  </w:style>
  <w:style w:type="paragraph" w:styleId="afc">
    <w:name w:val="footnote text"/>
    <w:basedOn w:val="a"/>
    <w:link w:val="afd"/>
    <w:qFormat/>
    <w:rsid w:val="00947382"/>
    <w:pPr>
      <w:keepLines/>
      <w:spacing w:after="0"/>
      <w:ind w:left="454" w:hanging="454"/>
    </w:pPr>
    <w:rPr>
      <w:rFonts w:eastAsiaTheme="minorEastAsia"/>
      <w:sz w:val="16"/>
      <w:szCs w:val="20"/>
      <w:lang w:val="en-GB" w:eastAsia="en-US"/>
    </w:rPr>
  </w:style>
  <w:style w:type="character" w:customStyle="1" w:styleId="afd">
    <w:name w:val="脚注文字列 (文字)"/>
    <w:basedOn w:val="a0"/>
    <w:link w:val="afc"/>
    <w:rsid w:val="00947382"/>
    <w:rPr>
      <w:rFonts w:eastAsiaTheme="minorEastAsia"/>
      <w:sz w:val="16"/>
      <w:lang w:val="en-GB" w:eastAsia="en-US"/>
    </w:rPr>
  </w:style>
  <w:style w:type="character" w:customStyle="1" w:styleId="B1Char1">
    <w:name w:val="B1 Char1"/>
    <w:qFormat/>
    <w:rsid w:val="00947382"/>
    <w:rPr>
      <w:rFonts w:eastAsia="Times New Roman"/>
    </w:rPr>
  </w:style>
  <w:style w:type="character" w:customStyle="1" w:styleId="TALCar">
    <w:name w:val="TAL Car"/>
    <w:qFormat/>
    <w:rsid w:val="00947382"/>
    <w:rPr>
      <w:rFonts w:ascii="Arial" w:eastAsia="SimSun" w:hAnsi="Arial"/>
      <w:sz w:val="18"/>
      <w:lang w:val="en-GB" w:eastAsia="zh-CN"/>
    </w:rPr>
  </w:style>
  <w:style w:type="character" w:customStyle="1" w:styleId="TAHCar">
    <w:name w:val="TAH Car"/>
    <w:qFormat/>
    <w:locked/>
    <w:rsid w:val="00947382"/>
    <w:rPr>
      <w:rFonts w:ascii="Arial" w:eastAsia="SimSun" w:hAnsi="Arial"/>
      <w:b/>
      <w:sz w:val="18"/>
      <w:lang w:val="en-GB" w:eastAsia="zh-CN"/>
    </w:rPr>
  </w:style>
  <w:style w:type="paragraph" w:styleId="14">
    <w:name w:val="index 1"/>
    <w:basedOn w:val="a"/>
    <w:next w:val="a"/>
    <w:qFormat/>
    <w:rsid w:val="00947382"/>
    <w:pPr>
      <w:keepLines/>
      <w:spacing w:after="0" w:line="259" w:lineRule="auto"/>
    </w:pPr>
    <w:rPr>
      <w:rFonts w:eastAsiaTheme="minorEastAsia"/>
      <w:sz w:val="20"/>
      <w:szCs w:val="20"/>
      <w:lang w:val="en-GB" w:eastAsia="en-US"/>
    </w:rPr>
  </w:style>
  <w:style w:type="character" w:customStyle="1" w:styleId="B2Car">
    <w:name w:val="B2 Car"/>
    <w:rsid w:val="00947382"/>
    <w:rPr>
      <w:rFonts w:ascii="Times New Roman" w:hAnsi="Times New Roman"/>
      <w:lang w:val="en-GB"/>
    </w:rPr>
  </w:style>
  <w:style w:type="character" w:styleId="afe">
    <w:name w:val="Hyperlink"/>
    <w:basedOn w:val="a0"/>
    <w:rsid w:val="00907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71049389">
      <w:bodyDiv w:val="1"/>
      <w:marLeft w:val="0"/>
      <w:marRight w:val="0"/>
      <w:marTop w:val="0"/>
      <w:marBottom w:val="0"/>
      <w:divBdr>
        <w:top w:val="none" w:sz="0" w:space="0" w:color="auto"/>
        <w:left w:val="none" w:sz="0" w:space="0" w:color="auto"/>
        <w:bottom w:val="none" w:sz="0" w:space="0" w:color="auto"/>
        <w:right w:val="none" w:sz="0" w:space="0" w:color="auto"/>
      </w:divBdr>
    </w:div>
    <w:div w:id="77485286">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70871835">
      <w:bodyDiv w:val="1"/>
      <w:marLeft w:val="0"/>
      <w:marRight w:val="0"/>
      <w:marTop w:val="0"/>
      <w:marBottom w:val="0"/>
      <w:divBdr>
        <w:top w:val="none" w:sz="0" w:space="0" w:color="auto"/>
        <w:left w:val="none" w:sz="0" w:space="0" w:color="auto"/>
        <w:bottom w:val="none" w:sz="0" w:space="0" w:color="auto"/>
        <w:right w:val="none" w:sz="0" w:space="0" w:color="auto"/>
      </w:divBdr>
    </w:div>
    <w:div w:id="178010449">
      <w:bodyDiv w:val="1"/>
      <w:marLeft w:val="0"/>
      <w:marRight w:val="0"/>
      <w:marTop w:val="0"/>
      <w:marBottom w:val="0"/>
      <w:divBdr>
        <w:top w:val="none" w:sz="0" w:space="0" w:color="auto"/>
        <w:left w:val="none" w:sz="0" w:space="0" w:color="auto"/>
        <w:bottom w:val="none" w:sz="0" w:space="0" w:color="auto"/>
        <w:right w:val="none" w:sz="0" w:space="0" w:color="auto"/>
      </w:divBdr>
    </w:div>
    <w:div w:id="228196721">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4085627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474562704">
      <w:bodyDiv w:val="1"/>
      <w:marLeft w:val="0"/>
      <w:marRight w:val="0"/>
      <w:marTop w:val="0"/>
      <w:marBottom w:val="0"/>
      <w:divBdr>
        <w:top w:val="none" w:sz="0" w:space="0" w:color="auto"/>
        <w:left w:val="none" w:sz="0" w:space="0" w:color="auto"/>
        <w:bottom w:val="none" w:sz="0" w:space="0" w:color="auto"/>
        <w:right w:val="none" w:sz="0" w:space="0" w:color="auto"/>
      </w:divBdr>
    </w:div>
    <w:div w:id="537275685">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596644782">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67121841">
      <w:bodyDiv w:val="1"/>
      <w:marLeft w:val="0"/>
      <w:marRight w:val="0"/>
      <w:marTop w:val="0"/>
      <w:marBottom w:val="0"/>
      <w:divBdr>
        <w:top w:val="none" w:sz="0" w:space="0" w:color="auto"/>
        <w:left w:val="none" w:sz="0" w:space="0" w:color="auto"/>
        <w:bottom w:val="none" w:sz="0" w:space="0" w:color="auto"/>
        <w:right w:val="none" w:sz="0" w:space="0" w:color="auto"/>
      </w:divBdr>
    </w:div>
    <w:div w:id="793135647">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6524670">
      <w:bodyDiv w:val="1"/>
      <w:marLeft w:val="0"/>
      <w:marRight w:val="0"/>
      <w:marTop w:val="0"/>
      <w:marBottom w:val="0"/>
      <w:divBdr>
        <w:top w:val="none" w:sz="0" w:space="0" w:color="auto"/>
        <w:left w:val="none" w:sz="0" w:space="0" w:color="auto"/>
        <w:bottom w:val="none" w:sz="0" w:space="0" w:color="auto"/>
        <w:right w:val="none" w:sz="0" w:space="0" w:color="auto"/>
      </w:divBdr>
    </w:div>
    <w:div w:id="897476316">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973291142">
      <w:bodyDiv w:val="1"/>
      <w:marLeft w:val="0"/>
      <w:marRight w:val="0"/>
      <w:marTop w:val="0"/>
      <w:marBottom w:val="0"/>
      <w:divBdr>
        <w:top w:val="none" w:sz="0" w:space="0" w:color="auto"/>
        <w:left w:val="none" w:sz="0" w:space="0" w:color="auto"/>
        <w:bottom w:val="none" w:sz="0" w:space="0" w:color="auto"/>
        <w:right w:val="none" w:sz="0" w:space="0" w:color="auto"/>
      </w:divBdr>
    </w:div>
    <w:div w:id="1124542815">
      <w:bodyDiv w:val="1"/>
      <w:marLeft w:val="0"/>
      <w:marRight w:val="0"/>
      <w:marTop w:val="0"/>
      <w:marBottom w:val="0"/>
      <w:divBdr>
        <w:top w:val="none" w:sz="0" w:space="0" w:color="auto"/>
        <w:left w:val="none" w:sz="0" w:space="0" w:color="auto"/>
        <w:bottom w:val="none" w:sz="0" w:space="0" w:color="auto"/>
        <w:right w:val="none" w:sz="0" w:space="0" w:color="auto"/>
      </w:divBdr>
    </w:div>
    <w:div w:id="1154563618">
      <w:bodyDiv w:val="1"/>
      <w:marLeft w:val="0"/>
      <w:marRight w:val="0"/>
      <w:marTop w:val="0"/>
      <w:marBottom w:val="0"/>
      <w:divBdr>
        <w:top w:val="none" w:sz="0" w:space="0" w:color="auto"/>
        <w:left w:val="none" w:sz="0" w:space="0" w:color="auto"/>
        <w:bottom w:val="none" w:sz="0" w:space="0" w:color="auto"/>
        <w:right w:val="none" w:sz="0" w:space="0" w:color="auto"/>
      </w:divBdr>
    </w:div>
    <w:div w:id="1382750253">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63696663">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590886825">
      <w:bodyDiv w:val="1"/>
      <w:marLeft w:val="0"/>
      <w:marRight w:val="0"/>
      <w:marTop w:val="0"/>
      <w:marBottom w:val="0"/>
      <w:divBdr>
        <w:top w:val="none" w:sz="0" w:space="0" w:color="auto"/>
        <w:left w:val="none" w:sz="0" w:space="0" w:color="auto"/>
        <w:bottom w:val="none" w:sz="0" w:space="0" w:color="auto"/>
        <w:right w:val="none" w:sz="0" w:space="0" w:color="auto"/>
      </w:divBdr>
    </w:div>
    <w:div w:id="1610626233">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1746231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797984439">
      <w:bodyDiv w:val="1"/>
      <w:marLeft w:val="0"/>
      <w:marRight w:val="0"/>
      <w:marTop w:val="0"/>
      <w:marBottom w:val="0"/>
      <w:divBdr>
        <w:top w:val="none" w:sz="0" w:space="0" w:color="auto"/>
        <w:left w:val="none" w:sz="0" w:space="0" w:color="auto"/>
        <w:bottom w:val="none" w:sz="0" w:space="0" w:color="auto"/>
        <w:right w:val="none" w:sz="0" w:space="0" w:color="auto"/>
      </w:divBdr>
    </w:div>
    <w:div w:id="1827670757">
      <w:bodyDiv w:val="1"/>
      <w:marLeft w:val="0"/>
      <w:marRight w:val="0"/>
      <w:marTop w:val="0"/>
      <w:marBottom w:val="0"/>
      <w:divBdr>
        <w:top w:val="none" w:sz="0" w:space="0" w:color="auto"/>
        <w:left w:val="none" w:sz="0" w:space="0" w:color="auto"/>
        <w:bottom w:val="none" w:sz="0" w:space="0" w:color="auto"/>
        <w:right w:val="none" w:sz="0" w:space="0" w:color="auto"/>
      </w:divBdr>
    </w:div>
    <w:div w:id="1873691376">
      <w:bodyDiv w:val="1"/>
      <w:marLeft w:val="0"/>
      <w:marRight w:val="0"/>
      <w:marTop w:val="0"/>
      <w:marBottom w:val="0"/>
      <w:divBdr>
        <w:top w:val="none" w:sz="0" w:space="0" w:color="auto"/>
        <w:left w:val="none" w:sz="0" w:space="0" w:color="auto"/>
        <w:bottom w:val="none" w:sz="0" w:space="0" w:color="auto"/>
        <w:right w:val="none" w:sz="0" w:space="0" w:color="auto"/>
      </w:divBdr>
    </w:div>
    <w:div w:id="190737908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1957172908">
      <w:bodyDiv w:val="1"/>
      <w:marLeft w:val="0"/>
      <w:marRight w:val="0"/>
      <w:marTop w:val="0"/>
      <w:marBottom w:val="0"/>
      <w:divBdr>
        <w:top w:val="none" w:sz="0" w:space="0" w:color="auto"/>
        <w:left w:val="none" w:sz="0" w:space="0" w:color="auto"/>
        <w:bottom w:val="none" w:sz="0" w:space="0" w:color="auto"/>
        <w:right w:val="none" w:sz="0" w:space="0" w:color="auto"/>
      </w:divBdr>
    </w:div>
    <w:div w:id="1981840450">
      <w:bodyDiv w:val="1"/>
      <w:marLeft w:val="0"/>
      <w:marRight w:val="0"/>
      <w:marTop w:val="0"/>
      <w:marBottom w:val="0"/>
      <w:divBdr>
        <w:top w:val="none" w:sz="0" w:space="0" w:color="auto"/>
        <w:left w:val="none" w:sz="0" w:space="0" w:color="auto"/>
        <w:bottom w:val="none" w:sz="0" w:space="0" w:color="auto"/>
        <w:right w:val="none" w:sz="0" w:space="0" w:color="auto"/>
      </w:divBdr>
    </w:div>
    <w:div w:id="1988850909">
      <w:bodyDiv w:val="1"/>
      <w:marLeft w:val="0"/>
      <w:marRight w:val="0"/>
      <w:marTop w:val="0"/>
      <w:marBottom w:val="0"/>
      <w:divBdr>
        <w:top w:val="none" w:sz="0" w:space="0" w:color="auto"/>
        <w:left w:val="none" w:sz="0" w:space="0" w:color="auto"/>
        <w:bottom w:val="none" w:sz="0" w:space="0" w:color="auto"/>
        <w:right w:val="none" w:sz="0" w:space="0" w:color="auto"/>
      </w:divBdr>
    </w:div>
    <w:div w:id="2018265823">
      <w:bodyDiv w:val="1"/>
      <w:marLeft w:val="0"/>
      <w:marRight w:val="0"/>
      <w:marTop w:val="0"/>
      <w:marBottom w:val="0"/>
      <w:divBdr>
        <w:top w:val="none" w:sz="0" w:space="0" w:color="auto"/>
        <w:left w:val="none" w:sz="0" w:space="0" w:color="auto"/>
        <w:bottom w:val="none" w:sz="0" w:space="0" w:color="auto"/>
        <w:right w:val="none" w:sz="0" w:space="0" w:color="auto"/>
      </w:divBdr>
    </w:div>
    <w:div w:id="2049601627">
      <w:bodyDiv w:val="1"/>
      <w:marLeft w:val="0"/>
      <w:marRight w:val="0"/>
      <w:marTop w:val="0"/>
      <w:marBottom w:val="0"/>
      <w:divBdr>
        <w:top w:val="none" w:sz="0" w:space="0" w:color="auto"/>
        <w:left w:val="none" w:sz="0" w:space="0" w:color="auto"/>
        <w:bottom w:val="none" w:sz="0" w:space="0" w:color="auto"/>
        <w:right w:val="none" w:sz="0" w:space="0" w:color="auto"/>
      </w:divBdr>
    </w:div>
    <w:div w:id="2087611474">
      <w:bodyDiv w:val="1"/>
      <w:marLeft w:val="0"/>
      <w:marRight w:val="0"/>
      <w:marTop w:val="0"/>
      <w:marBottom w:val="0"/>
      <w:divBdr>
        <w:top w:val="none" w:sz="0" w:space="0" w:color="auto"/>
        <w:left w:val="none" w:sz="0" w:space="0" w:color="auto"/>
        <w:bottom w:val="none" w:sz="0" w:space="0" w:color="auto"/>
        <w:right w:val="none" w:sz="0" w:space="0" w:color="auto"/>
      </w:divBdr>
    </w:div>
    <w:div w:id="2111974402">
      <w:bodyDiv w:val="1"/>
      <w:marLeft w:val="0"/>
      <w:marRight w:val="0"/>
      <w:marTop w:val="0"/>
      <w:marBottom w:val="0"/>
      <w:divBdr>
        <w:top w:val="none" w:sz="0" w:space="0" w:color="auto"/>
        <w:left w:val="none" w:sz="0" w:space="0" w:color="auto"/>
        <w:bottom w:val="none" w:sz="0" w:space="0" w:color="auto"/>
        <w:right w:val="none" w:sz="0" w:space="0" w:color="auto"/>
      </w:divBdr>
    </w:div>
    <w:div w:id="21329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0.10.10.10/ftp/RAN/RAN3/Inbox/drafts/CB%20%23%20LPWUS/LS%20to%20SA2%20(CN%20based%20subgroup%20ID)" TargetMode="External"/><Relationship Id="rId17" Type="http://schemas.openxmlformats.org/officeDocument/2006/relationships/hyperlink" Target="http://10.10.10.10/ftp/RAN/RAN3/Inbox/drafts/CB%20%23%20LPWUS/LS%20to%20SA2%20(CN%20based%20subgroup%20ID)"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5828.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86d483-f51b-44bd-b40a-6fe409a5265e}" enabled="0" method="" siteId="{6786d483-f51b-44bd-b40a-6fe409a5265e}" actionId="{bbc59e7e-970c-4236-8feb-f23764194dd8}" removed="1"/>
</clbl:labelList>
</file>

<file path=docProps/app.xml><?xml version="1.0" encoding="utf-8"?>
<Properties xmlns="http://schemas.openxmlformats.org/officeDocument/2006/extended-properties" xmlns:vt="http://schemas.openxmlformats.org/officeDocument/2006/docPropsVTypes">
  <Template>Normal.dotm</Template>
  <TotalTime>8422</TotalTime>
  <Pages>11</Pages>
  <Words>2801</Words>
  <Characters>15968</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Mio Nakamura (中村 零)</cp:lastModifiedBy>
  <cp:revision>239</cp:revision>
  <cp:lastPrinted>2036-02-07T05:28:00Z</cp:lastPrinted>
  <dcterms:created xsi:type="dcterms:W3CDTF">2023-04-07T05:26:00Z</dcterms:created>
  <dcterms:modified xsi:type="dcterms:W3CDTF">2025-08-28T07:31:00Z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Enabled">
    <vt:lpwstr>True</vt:lpwstr>
  </property>
  <property fmtid="{D5CDD505-2E9C-101B-9397-08002B2CF9AE}" pid="4" name="MSIP_Label_75af88a6-b88e-425b-bf39-433b2fafd692_SiteId">
    <vt:lpwstr>6786d483-f51b-44bd-b40a-6fe409a5265e</vt:lpwstr>
  </property>
  <property fmtid="{D5CDD505-2E9C-101B-9397-08002B2CF9AE}" pid="5" name="MSIP_Label_75af88a6-b88e-425b-bf39-433b2fafd692_SetDate">
    <vt:lpwstr>2024-11-11T06:04:10Z</vt:lpwstr>
  </property>
  <property fmtid="{D5CDD505-2E9C-101B-9397-08002B2CF9AE}" pid="6" name="MSIP_Label_75af88a6-b88e-425b-bf39-433b2fafd692_Name">
    <vt:lpwstr>秘密度C</vt:lpwstr>
  </property>
  <property fmtid="{D5CDD505-2E9C-101B-9397-08002B2CF9AE}" pid="7" name="MSIP_Label_75af88a6-b88e-425b-bf39-433b2fafd692_Extended_MSFT_Method">
    <vt:lpwstr>Standard</vt:lpwstr>
  </property>
</Properties>
</file>