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623D6" w14:textId="28A71084" w:rsidR="0031314B" w:rsidRPr="0031314B" w:rsidRDefault="0031314B" w:rsidP="0031314B">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31314B">
        <w:rPr>
          <w:rFonts w:ascii="Arial" w:eastAsia="Arial Unicode MS" w:hAnsi="Arial" w:cs="Times New Roman"/>
          <w:b/>
          <w:bCs/>
          <w:kern w:val="0"/>
          <w:sz w:val="24"/>
          <w:szCs w:val="24"/>
          <w:lang w:eastAsia="en-US"/>
        </w:rPr>
        <w:t>3GPP T</w:t>
      </w:r>
      <w:bookmarkStart w:id="0" w:name="_Ref452454252"/>
      <w:bookmarkEnd w:id="0"/>
      <w:r w:rsidRPr="0031314B">
        <w:rPr>
          <w:rFonts w:ascii="Arial" w:eastAsia="Arial Unicode MS" w:hAnsi="Arial" w:cs="Times New Roman"/>
          <w:b/>
          <w:bCs/>
          <w:kern w:val="0"/>
          <w:sz w:val="24"/>
          <w:szCs w:val="24"/>
          <w:lang w:eastAsia="en-US"/>
        </w:rPr>
        <w:t>SG</w:t>
      </w:r>
      <w:r w:rsidRPr="0031314B">
        <w:rPr>
          <w:rFonts w:ascii="Arial" w:eastAsia="Arial Unicode MS" w:hAnsi="Arial" w:cs="Times New Roman" w:hint="eastAsia"/>
          <w:b/>
          <w:bCs/>
          <w:kern w:val="0"/>
          <w:sz w:val="24"/>
          <w:szCs w:val="24"/>
          <w:lang w:eastAsia="en-US"/>
        </w:rPr>
        <w:t>-</w:t>
      </w:r>
      <w:r w:rsidRPr="0031314B">
        <w:rPr>
          <w:rFonts w:ascii="Arial" w:eastAsia="Arial Unicode MS" w:hAnsi="Arial" w:cs="Times New Roman"/>
          <w:b/>
          <w:bCs/>
          <w:kern w:val="0"/>
          <w:sz w:val="24"/>
          <w:szCs w:val="24"/>
          <w:lang w:eastAsia="en-US"/>
        </w:rPr>
        <w:t>RAN</w:t>
      </w:r>
      <w:r w:rsidRPr="0031314B">
        <w:rPr>
          <w:rFonts w:ascii="Arial" w:eastAsia="Arial Unicode MS" w:hAnsi="Arial" w:cs="Times New Roman" w:hint="eastAsia"/>
          <w:b/>
          <w:bCs/>
          <w:kern w:val="0"/>
          <w:sz w:val="24"/>
          <w:szCs w:val="24"/>
          <w:lang w:eastAsia="en-US"/>
        </w:rPr>
        <w:t xml:space="preserve"> WG</w:t>
      </w:r>
      <w:r w:rsidRPr="0031314B">
        <w:rPr>
          <w:rFonts w:ascii="Arial" w:eastAsia="Arial Unicode MS" w:hAnsi="Arial" w:cs="Times New Roman"/>
          <w:b/>
          <w:bCs/>
          <w:kern w:val="0"/>
          <w:sz w:val="24"/>
          <w:szCs w:val="24"/>
          <w:lang w:eastAsia="en-US"/>
        </w:rPr>
        <w:t>3</w:t>
      </w:r>
      <w:r w:rsidRPr="0031314B">
        <w:rPr>
          <w:rFonts w:ascii="Arial" w:eastAsia="Arial Unicode MS" w:hAnsi="Arial" w:cs="Times New Roman" w:hint="eastAsia"/>
          <w:b/>
          <w:bCs/>
          <w:kern w:val="0"/>
          <w:sz w:val="24"/>
          <w:szCs w:val="24"/>
          <w:lang w:eastAsia="en-US"/>
        </w:rPr>
        <w:t xml:space="preserve"> #1</w:t>
      </w:r>
      <w:r w:rsidRPr="0031314B">
        <w:rPr>
          <w:rFonts w:ascii="Arial" w:eastAsia="Arial Unicode MS" w:hAnsi="Arial" w:cs="Times New Roman"/>
          <w:b/>
          <w:bCs/>
          <w:kern w:val="0"/>
          <w:sz w:val="24"/>
          <w:szCs w:val="24"/>
          <w:lang w:eastAsia="en-US"/>
        </w:rPr>
        <w:t>2</w:t>
      </w:r>
      <w:r w:rsidRPr="0031314B">
        <w:rPr>
          <w:rFonts w:ascii="Arial" w:eastAsia="Arial Unicode MS" w:hAnsi="Arial" w:cs="Times New Roman" w:hint="eastAsia"/>
          <w:b/>
          <w:bCs/>
          <w:kern w:val="0"/>
          <w:sz w:val="24"/>
          <w:szCs w:val="24"/>
          <w:lang w:eastAsia="zh-CN"/>
        </w:rPr>
        <w:t>9</w:t>
      </w:r>
      <w:r w:rsidR="00DA7B4F">
        <w:rPr>
          <w:rFonts w:ascii="Arial" w:eastAsia="Arial Unicode MS" w:hAnsi="Arial" w:cs="Times New Roman"/>
          <w:b/>
          <w:bCs/>
          <w:kern w:val="0"/>
          <w:sz w:val="24"/>
          <w:szCs w:val="24"/>
          <w:lang w:eastAsia="zh-CN"/>
        </w:rPr>
        <w:t>bis</w:t>
      </w:r>
      <w:r w:rsidRPr="0031314B">
        <w:rPr>
          <w:rFonts w:ascii="Arial" w:eastAsia="Arial Unicode MS" w:hAnsi="Arial" w:cs="Times New Roman"/>
          <w:b/>
          <w:bCs/>
          <w:kern w:val="0"/>
          <w:sz w:val="24"/>
          <w:szCs w:val="24"/>
          <w:lang w:eastAsia="en-US"/>
        </w:rPr>
        <w:tab/>
      </w:r>
      <w:r w:rsidR="00790AA7" w:rsidRPr="00790AA7">
        <w:rPr>
          <w:rFonts w:ascii="Arial" w:eastAsia="Arial Unicode MS" w:hAnsi="Arial" w:cs="Times New Roman"/>
          <w:b/>
          <w:bCs/>
          <w:kern w:val="0"/>
          <w:sz w:val="24"/>
          <w:szCs w:val="24"/>
          <w:lang w:eastAsia="en-US"/>
        </w:rPr>
        <w:t>R3-256785</w:t>
      </w:r>
      <w:bookmarkStart w:id="1" w:name="_GoBack"/>
      <w:bookmarkEnd w:id="1"/>
    </w:p>
    <w:p w14:paraId="64AA2E6A" w14:textId="63D12555" w:rsid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r w:rsidRPr="00DA7B4F">
        <w:rPr>
          <w:rFonts w:ascii="Arial" w:eastAsia="Yu Gothic Medium" w:hAnsi="Arial" w:cs="Times New Roman"/>
          <w:b/>
          <w:bCs/>
          <w:kern w:val="0"/>
          <w:sz w:val="24"/>
          <w:szCs w:val="24"/>
          <w:lang w:eastAsia="en-US"/>
        </w:rPr>
        <w:t>Prague, Czech Republic, 13 – 17 October 2025</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1E7BAFB9"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B29FC">
        <w:rPr>
          <w:rFonts w:ascii="Arial" w:eastAsia="等线" w:hAnsi="Arial" w:cs="Arial"/>
          <w:b/>
          <w:bCs/>
          <w:kern w:val="0"/>
          <w:sz w:val="24"/>
          <w:szCs w:val="20"/>
          <w:lang w:val="en-US" w:eastAsia="zh-CN"/>
        </w:rPr>
        <w:t>13.3</w:t>
      </w:r>
    </w:p>
    <w:p w14:paraId="38C16999" w14:textId="415DEBF1"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rPr>
        <w:t>Discussion on</w:t>
      </w:r>
      <w:r w:rsidR="009B29FC">
        <w:rPr>
          <w:rFonts w:ascii="Arial" w:eastAsia="Yu Gothic Medium" w:hAnsi="Arial" w:cs="Arial"/>
          <w:b/>
          <w:bCs/>
          <w:kern w:val="0"/>
          <w:sz w:val="24"/>
          <w:szCs w:val="20"/>
          <w:lang w:val="en-US"/>
        </w:rPr>
        <w:t xml:space="preserve"> ISAC</w:t>
      </w:r>
      <w:r w:rsidRPr="009F6322">
        <w:rPr>
          <w:rFonts w:ascii="Arial" w:eastAsia="宋体" w:hAnsi="Arial" w:cs="Arial" w:hint="eastAsia"/>
          <w:b/>
          <w:bCs/>
          <w:kern w:val="0"/>
          <w:sz w:val="24"/>
          <w:szCs w:val="20"/>
          <w:lang w:val="en-US" w:eastAsia="zh-CN"/>
        </w:rPr>
        <w:t xml:space="preserve"> </w:t>
      </w:r>
      <w:r w:rsidR="005178BC">
        <w:rPr>
          <w:rFonts w:ascii="Arial" w:eastAsia="宋体" w:hAnsi="Arial" w:cs="Arial"/>
          <w:b/>
          <w:bCs/>
          <w:kern w:val="0"/>
          <w:sz w:val="24"/>
          <w:szCs w:val="20"/>
          <w:lang w:val="en-US" w:eastAsia="zh-CN"/>
        </w:rPr>
        <w:t>procedures</w:t>
      </w:r>
      <w:r w:rsidR="009B29FC" w:rsidRPr="009B29FC">
        <w:rPr>
          <w:rFonts w:ascii="Arial" w:eastAsia="宋体" w:hAnsi="Arial" w:cs="Arial"/>
          <w:b/>
          <w:bCs/>
          <w:kern w:val="0"/>
          <w:sz w:val="24"/>
          <w:szCs w:val="20"/>
          <w:lang w:val="en-US" w:eastAsia="zh-CN"/>
        </w:rPr>
        <w:t xml:space="preserve"> </w:t>
      </w:r>
      <w:r w:rsidR="009B29FC">
        <w:rPr>
          <w:rFonts w:ascii="Arial" w:eastAsia="宋体" w:hAnsi="Arial" w:cs="Arial"/>
          <w:b/>
          <w:bCs/>
          <w:kern w:val="0"/>
          <w:sz w:val="24"/>
          <w:szCs w:val="20"/>
          <w:lang w:val="en-US" w:eastAsia="zh-CN"/>
        </w:rPr>
        <w:t xml:space="preserve">and </w:t>
      </w:r>
      <w:r w:rsidR="00811F20">
        <w:rPr>
          <w:rFonts w:ascii="Arial" w:eastAsia="宋体" w:hAnsi="Arial" w:cs="Arial"/>
          <w:b/>
          <w:bCs/>
          <w:kern w:val="0"/>
          <w:sz w:val="24"/>
          <w:szCs w:val="20"/>
          <w:lang w:val="en-US" w:eastAsia="zh-CN"/>
        </w:rPr>
        <w:t>signaling</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3FD795B2" w:rsidR="00FC3272" w:rsidRDefault="00973D20" w:rsidP="00FC3272">
      <w:pPr>
        <w:widowControl/>
        <w:spacing w:afterLines="50" w:after="120" w:line="360" w:lineRule="auto"/>
        <w:rPr>
          <w:rFonts w:ascii="Times New Roman" w:eastAsia="等线" w:hAnsi="Times New Roman" w:cs="Times New Roman"/>
          <w:kern w:val="0"/>
          <w:sz w:val="20"/>
          <w:szCs w:val="20"/>
          <w:lang w:val="en-US" w:eastAsia="zh-CN"/>
        </w:rPr>
      </w:pPr>
      <w:r w:rsidRPr="00973D20">
        <w:rPr>
          <w:rFonts w:ascii="Times New Roman" w:eastAsia="等线" w:hAnsi="Times New Roman" w:cs="Times New Roman"/>
          <w:kern w:val="0"/>
          <w:sz w:val="20"/>
          <w:szCs w:val="20"/>
          <w:lang w:val="en-US" w:eastAsia="zh-CN"/>
        </w:rPr>
        <w:t xml:space="preserve">In the </w:t>
      </w:r>
      <w:r w:rsidR="00AB583F">
        <w:rPr>
          <w:rFonts w:ascii="Times New Roman" w:eastAsia="等线" w:hAnsi="Times New Roman" w:cs="Times New Roman"/>
          <w:kern w:val="0"/>
          <w:sz w:val="20"/>
          <w:szCs w:val="20"/>
          <w:lang w:val="en-US" w:eastAsia="zh-CN"/>
        </w:rPr>
        <w:t>ISAC SID [1]</w:t>
      </w:r>
      <w:r w:rsidR="0004796D">
        <w:rPr>
          <w:rFonts w:ascii="Times New Roman" w:eastAsia="等线" w:hAnsi="Times New Roman" w:cs="Times New Roman"/>
          <w:kern w:val="0"/>
          <w:sz w:val="20"/>
          <w:szCs w:val="20"/>
          <w:lang w:val="en-US" w:eastAsia="zh-CN"/>
        </w:rPr>
        <w:t xml:space="preserve">, the following </w:t>
      </w:r>
      <w:r w:rsidR="00367D7C">
        <w:rPr>
          <w:rFonts w:ascii="Times New Roman" w:eastAsia="等线" w:hAnsi="Times New Roman" w:cs="Times New Roman"/>
          <w:kern w:val="0"/>
          <w:sz w:val="20"/>
          <w:szCs w:val="20"/>
          <w:lang w:val="en-US" w:eastAsia="zh-CN"/>
        </w:rPr>
        <w:t>objects</w:t>
      </w:r>
      <w:r w:rsidR="0004796D">
        <w:rPr>
          <w:rFonts w:ascii="Times New Roman" w:eastAsia="等线" w:hAnsi="Times New Roman" w:cs="Times New Roman"/>
          <w:kern w:val="0"/>
          <w:sz w:val="20"/>
          <w:szCs w:val="20"/>
          <w:lang w:val="en-US" w:eastAsia="zh-CN"/>
        </w:rPr>
        <w:t xml:space="preserve"> should be </w:t>
      </w:r>
      <w:r w:rsidR="00AB583F">
        <w:rPr>
          <w:rFonts w:ascii="Times New Roman" w:eastAsia="等线" w:hAnsi="Times New Roman" w:cs="Times New Roman"/>
          <w:kern w:val="0"/>
          <w:sz w:val="20"/>
          <w:szCs w:val="20"/>
          <w:lang w:val="en-US" w:eastAsia="zh-CN"/>
        </w:rPr>
        <w:t>studied in RAN that</w:t>
      </w:r>
      <w:r w:rsidR="00FC3272">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408199F4" w14:textId="77777777" w:rsidR="00201C5F" w:rsidRPr="00201C5F" w:rsidRDefault="00201C5F" w:rsidP="00201C5F">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Evaluate the performance of gNB-based mono-static sensing (i.e., single TRP with co-located sensing transmitter and receiver) for UAV use case [RAN1]</w:t>
            </w:r>
          </w:p>
          <w:p w14:paraId="46FC0C98"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Identify and study metrics, measurements, and relevant measurement quantization for UAV use case</w:t>
            </w:r>
          </w:p>
          <w:p w14:paraId="4E7BECB9"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As baseline, existing DL NR waveform and DL NR reference signals are to be used for evaluations.</w:t>
            </w:r>
          </w:p>
          <w:p w14:paraId="03355651" w14:textId="77777777" w:rsidR="00201C5F" w:rsidRPr="00201C5F" w:rsidRDefault="00201C5F" w:rsidP="00201C5F">
            <w:pPr>
              <w:widowControl/>
              <w:numPr>
                <w:ilvl w:val="1"/>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For other waveform and reference signals, companies are to share relevant information</w:t>
            </w:r>
          </w:p>
          <w:p w14:paraId="303D247D" w14:textId="77777777" w:rsidR="00201C5F" w:rsidRPr="00201C5F" w:rsidRDefault="00201C5F" w:rsidP="00201C5F">
            <w:pPr>
              <w:widowControl/>
              <w:numPr>
                <w:ilvl w:val="1"/>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No UE impacts</w:t>
            </w:r>
          </w:p>
          <w:p w14:paraId="34AD98B2"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Deployment scenario and assumptions for channel model calibration for UAV sensing targets in the Rel-19 ISAC channel model SI [</w:t>
            </w:r>
            <w:r w:rsidRPr="00201C5F">
              <w:rPr>
                <w:rFonts w:ascii="Times New Roman" w:eastAsia="等线" w:hAnsi="Times New Roman" w:cs="Times New Roman"/>
                <w:i/>
                <w:kern w:val="0"/>
                <w:sz w:val="20"/>
                <w:szCs w:val="20"/>
                <w:lang w:val="fr-FR" w:eastAsia="en-GB"/>
              </w:rPr>
              <w:t>FS_Sensing_NR</w:t>
            </w:r>
            <w:r w:rsidRPr="00201C5F">
              <w:rPr>
                <w:rFonts w:ascii="Times New Roman" w:eastAsia="等线" w:hAnsi="Times New Roman" w:cs="Times New Roman"/>
                <w:iCs/>
                <w:kern w:val="0"/>
                <w:sz w:val="20"/>
                <w:szCs w:val="20"/>
                <w:lang w:val="fr-FR" w:eastAsia="zh-CN"/>
              </w:rPr>
              <w:t xml:space="preserve">] </w:t>
            </w:r>
            <w:r w:rsidRPr="00201C5F">
              <w:rPr>
                <w:rFonts w:ascii="Times New Roman" w:eastAsia="等线" w:hAnsi="Times New Roman" w:cs="Times New Roman"/>
                <w:bCs/>
                <w:kern w:val="0"/>
                <w:sz w:val="20"/>
                <w:szCs w:val="20"/>
                <w:lang w:eastAsia="en-GB"/>
              </w:rPr>
              <w:t>are used as starting point for evaluation assumptions.</w:t>
            </w:r>
          </w:p>
          <w:p w14:paraId="02C7A183" w14:textId="77777777" w:rsidR="00201C5F" w:rsidRPr="00201C5F" w:rsidRDefault="00201C5F" w:rsidP="00201C5F">
            <w:pPr>
              <w:widowControl/>
              <w:numPr>
                <w:ilvl w:val="1"/>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FR1 frequency range is prioritized.</w:t>
            </w:r>
          </w:p>
          <w:p w14:paraId="3F8BBE96" w14:textId="77777777" w:rsidR="00201C5F" w:rsidRPr="00201C5F" w:rsidRDefault="00201C5F" w:rsidP="00201C5F">
            <w:pPr>
              <w:widowControl/>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p>
          <w:p w14:paraId="6F1B4979" w14:textId="77777777" w:rsidR="00201C5F" w:rsidRPr="00201C5F" w:rsidRDefault="00201C5F" w:rsidP="00201C5F">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Study the procedures, signaling between RAN and CN to support ISAC [RAN3]</w:t>
            </w:r>
          </w:p>
          <w:p w14:paraId="04DE94A8" w14:textId="77777777" w:rsidR="00201C5F" w:rsidRPr="00201C5F" w:rsidRDefault="00201C5F" w:rsidP="00201C5F">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Study network architecture for gNB-based mono-static sensing for UAV sensing target use cases [RAN3]</w:t>
            </w:r>
          </w:p>
          <w:p w14:paraId="69F9A182"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Applicability to gNB bistatic sensing may be considered as part of this network architecture without additional architecture impacts.</w:t>
            </w:r>
          </w:p>
          <w:p w14:paraId="28B5E613"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kern w:val="0"/>
                <w:sz w:val="20"/>
                <w:szCs w:val="20"/>
                <w:lang w:val="en-US" w:eastAsia="ko-KR"/>
              </w:rPr>
              <w:t>No inter-gNB coordination will be studied.</w:t>
            </w:r>
          </w:p>
          <w:p w14:paraId="65482551" w14:textId="77777777" w:rsidR="00201C5F" w:rsidRPr="00201C5F" w:rsidRDefault="00201C5F" w:rsidP="00201C5F">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201C5F">
              <w:rPr>
                <w:rFonts w:ascii="Times New Roman" w:eastAsia="等线" w:hAnsi="Times New Roman" w:cs="Times New Roman"/>
                <w:bCs/>
                <w:kern w:val="0"/>
                <w:sz w:val="20"/>
                <w:szCs w:val="20"/>
                <w:lang w:eastAsia="en-GB"/>
              </w:rPr>
              <w:t>Coordination with SA2 as necessary.</w:t>
            </w:r>
          </w:p>
          <w:p w14:paraId="1348ADB0" w14:textId="65992DDE" w:rsidR="004E4137" w:rsidRPr="00367D7C" w:rsidRDefault="004E4137" w:rsidP="00201C5F">
            <w:pPr>
              <w:widowControl/>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0"/>
                <w:szCs w:val="20"/>
                <w:lang w:eastAsia="en-GB"/>
              </w:rPr>
            </w:pPr>
          </w:p>
        </w:tc>
      </w:tr>
    </w:tbl>
    <w:p w14:paraId="0D5FD059" w14:textId="7A67FE7C" w:rsidR="00201C5F" w:rsidRPr="00064EF6" w:rsidRDefault="0004796D" w:rsidP="00984B39">
      <w:pPr>
        <w:widowControl/>
        <w:spacing w:beforeLines="50" w:before="120" w:afterLines="50" w:after="120" w:line="360" w:lineRule="auto"/>
        <w:rPr>
          <w:rFonts w:ascii="Times New Roman" w:eastAsia="Yu Gothic Medium" w:hAnsi="Times New Roman" w:cs="Times New Roman"/>
          <w:kern w:val="0"/>
          <w:sz w:val="20"/>
          <w:szCs w:val="20"/>
          <w:lang w:val="en-US"/>
        </w:rPr>
      </w:pPr>
      <w:r>
        <w:rPr>
          <w:rFonts w:ascii="Times New Roman" w:eastAsia="Yu Gothic Medium" w:hAnsi="Times New Roman" w:cs="Times New Roman"/>
          <w:kern w:val="0"/>
          <w:sz w:val="20"/>
          <w:szCs w:val="20"/>
          <w:lang w:val="en-US"/>
        </w:rPr>
        <w:t xml:space="preserve">This contribution will discuss the </w:t>
      </w:r>
      <w:r w:rsidR="00DD1A1C">
        <w:rPr>
          <w:rFonts w:ascii="Times New Roman" w:eastAsia="Yu Gothic Medium" w:hAnsi="Times New Roman" w:cs="Times New Roman"/>
          <w:kern w:val="0"/>
          <w:sz w:val="20"/>
          <w:szCs w:val="20"/>
          <w:lang w:val="en-US"/>
        </w:rPr>
        <w:t xml:space="preserve">procedures and signaling </w:t>
      </w:r>
      <w:r w:rsidR="00D30D4B">
        <w:rPr>
          <w:rFonts w:ascii="Times New Roman" w:eastAsia="Yu Gothic Medium" w:hAnsi="Times New Roman" w:cs="Times New Roman"/>
          <w:kern w:val="0"/>
          <w:sz w:val="20"/>
          <w:szCs w:val="20"/>
          <w:lang w:val="en-US"/>
        </w:rPr>
        <w:t>regarding the ISAC</w:t>
      </w:r>
      <w:r w:rsidR="00973D20" w:rsidRPr="00973D20">
        <w:rPr>
          <w:rFonts w:ascii="Times New Roman" w:eastAsia="Yu Gothic Medium" w:hAnsi="Times New Roman" w:cs="Times New Roman"/>
          <w:kern w:val="0"/>
          <w:sz w:val="20"/>
          <w:szCs w:val="20"/>
          <w:lang w:val="en-US"/>
        </w:rPr>
        <w:t>.</w:t>
      </w:r>
    </w:p>
    <w:p w14:paraId="2D8A8E55" w14:textId="11E59C78" w:rsidR="00836E89" w:rsidRPr="00DD1A1C" w:rsidRDefault="00EA2522" w:rsidP="00DD1A1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CF010A9" w14:textId="4A111C6F" w:rsidR="002C7D2E" w:rsidRDefault="002C7D2E" w:rsidP="007E2142">
      <w:pPr>
        <w:widowControl/>
        <w:spacing w:beforeLines="50" w:before="120" w:afterLines="50" w:after="120" w:line="360" w:lineRule="auto"/>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Pr>
          <w:rFonts w:ascii="Arial" w:eastAsia="等线" w:hAnsi="Arial"/>
          <w:kern w:val="0"/>
          <w:sz w:val="30"/>
          <w:szCs w:val="30"/>
          <w:lang w:val="en-US" w:eastAsia="zh-CN"/>
        </w:rPr>
        <w:t xml:space="preserve">.1 </w:t>
      </w:r>
      <w:r w:rsidR="003C190D">
        <w:rPr>
          <w:rFonts w:ascii="Arial" w:eastAsia="等线" w:hAnsi="Arial"/>
          <w:kern w:val="0"/>
          <w:sz w:val="30"/>
          <w:szCs w:val="30"/>
          <w:lang w:val="en-US" w:eastAsia="zh-CN"/>
        </w:rPr>
        <w:t>Discussion on procedures and signaling</w:t>
      </w:r>
    </w:p>
    <w:p w14:paraId="7BEFA9E0" w14:textId="265C6BE8" w:rsidR="009B29FC" w:rsidRPr="00125275" w:rsidRDefault="003B0481" w:rsidP="00C37413">
      <w:pPr>
        <w:widowControl/>
        <w:spacing w:beforeLines="50" w:before="120" w:afterLines="50" w:after="120" w:line="360" w:lineRule="auto"/>
        <w:rPr>
          <w:rFonts w:ascii="Times New Roman" w:eastAsia="等线" w:hAnsi="Times New Roman" w:cs="Times New Roman"/>
          <w:b/>
          <w:kern w:val="0"/>
          <w:sz w:val="20"/>
          <w:szCs w:val="20"/>
          <w:u w:val="single"/>
          <w:lang w:val="en-US" w:eastAsia="zh-CN"/>
        </w:rPr>
      </w:pPr>
      <w:r w:rsidRPr="00125275">
        <w:rPr>
          <w:rFonts w:ascii="Times New Roman" w:eastAsia="等线" w:hAnsi="Times New Roman" w:cs="Times New Roman" w:hint="eastAsia"/>
          <w:b/>
          <w:kern w:val="0"/>
          <w:sz w:val="20"/>
          <w:szCs w:val="20"/>
          <w:u w:val="single"/>
          <w:lang w:val="en-US" w:eastAsia="zh-CN"/>
        </w:rPr>
        <w:t>S</w:t>
      </w:r>
      <w:r w:rsidRPr="00125275">
        <w:rPr>
          <w:rFonts w:ascii="Times New Roman" w:eastAsia="等线" w:hAnsi="Times New Roman" w:cs="Times New Roman"/>
          <w:b/>
          <w:kern w:val="0"/>
          <w:sz w:val="20"/>
          <w:szCs w:val="20"/>
          <w:u w:val="single"/>
          <w:lang w:val="en-US" w:eastAsia="zh-CN"/>
        </w:rPr>
        <w:t>ensing RAN node information reporting:</w:t>
      </w:r>
    </w:p>
    <w:p w14:paraId="187E6D7E" w14:textId="655C5140" w:rsidR="00783C90" w:rsidRPr="00783C90" w:rsidRDefault="00783C90" w:rsidP="00783C9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83C90">
        <w:rPr>
          <w:rFonts w:ascii="Times New Roman" w:eastAsia="等线" w:hAnsi="Times New Roman" w:cs="Times New Roman"/>
          <w:kern w:val="0"/>
          <w:sz w:val="20"/>
          <w:szCs w:val="20"/>
          <w:lang w:val="en-US" w:eastAsia="zh-CN"/>
        </w:rPr>
        <w:t>For each networ</w:t>
      </w:r>
      <w:r>
        <w:rPr>
          <w:rFonts w:ascii="Times New Roman" w:eastAsia="等线" w:hAnsi="Times New Roman" w:cs="Times New Roman"/>
          <w:kern w:val="0"/>
          <w:sz w:val="20"/>
          <w:szCs w:val="20"/>
          <w:lang w:val="en-US" w:eastAsia="zh-CN"/>
        </w:rPr>
        <w:t xml:space="preserve">k architecture mentioned in </w:t>
      </w:r>
      <w:r>
        <w:rPr>
          <w:rFonts w:ascii="Times New Roman" w:eastAsia="等线" w:hAnsi="Times New Roman" w:cs="Times New Roman" w:hint="eastAsia"/>
          <w:kern w:val="0"/>
          <w:sz w:val="20"/>
          <w:szCs w:val="20"/>
          <w:lang w:val="en-US" w:eastAsia="zh-CN"/>
        </w:rPr>
        <w:t>another</w:t>
      </w:r>
      <w:r>
        <w:rPr>
          <w:rFonts w:ascii="Times New Roman" w:eastAsia="等线" w:hAnsi="Times New Roman" w:cs="Times New Roman"/>
          <w:kern w:val="0"/>
          <w:sz w:val="20"/>
          <w:szCs w:val="20"/>
          <w:lang w:val="en-US" w:eastAsia="zh-CN"/>
        </w:rPr>
        <w:t xml:space="preserve"> </w:t>
      </w:r>
      <w:r w:rsidRPr="00783C90">
        <w:rPr>
          <w:rFonts w:ascii="Times New Roman" w:eastAsia="等线" w:hAnsi="Times New Roman" w:cs="Times New Roman"/>
          <w:kern w:val="0"/>
          <w:sz w:val="20"/>
          <w:szCs w:val="20"/>
          <w:lang w:val="en-US" w:eastAsia="zh-CN"/>
        </w:rPr>
        <w:t xml:space="preserve">contribution, prior to the Sensing Function (SF) transmitting any sensing-related signaling to the RAN, the RAN should first provide its sensing-related information to the SF. This enables the SF to become aware of the RAN node and to perform sensing RAN node discovery and selection based on the requirements of the </w:t>
      </w:r>
      <w:r w:rsidR="002A414E">
        <w:rPr>
          <w:rFonts w:ascii="Times New Roman" w:eastAsia="等线" w:hAnsi="Times New Roman" w:cs="Times New Roman"/>
          <w:kern w:val="0"/>
          <w:sz w:val="20"/>
          <w:szCs w:val="20"/>
          <w:lang w:val="en-US" w:eastAsia="zh-CN"/>
        </w:rPr>
        <w:t>s</w:t>
      </w:r>
      <w:r w:rsidRPr="00783C90">
        <w:rPr>
          <w:rFonts w:ascii="Times New Roman" w:eastAsia="等线" w:hAnsi="Times New Roman" w:cs="Times New Roman"/>
          <w:kern w:val="0"/>
          <w:sz w:val="20"/>
          <w:szCs w:val="20"/>
          <w:lang w:val="en-US" w:eastAsia="zh-CN"/>
        </w:rPr>
        <w:t xml:space="preserve">ensing </w:t>
      </w:r>
      <w:r w:rsidR="002A414E">
        <w:rPr>
          <w:rFonts w:ascii="Times New Roman" w:eastAsia="等线" w:hAnsi="Times New Roman" w:cs="Times New Roman"/>
          <w:kern w:val="0"/>
          <w:sz w:val="20"/>
          <w:szCs w:val="20"/>
          <w:lang w:val="en-US" w:eastAsia="zh-CN"/>
        </w:rPr>
        <w:t>s</w:t>
      </w:r>
      <w:r w:rsidRPr="00783C90">
        <w:rPr>
          <w:rFonts w:ascii="Times New Roman" w:eastAsia="等线" w:hAnsi="Times New Roman" w:cs="Times New Roman"/>
          <w:kern w:val="0"/>
          <w:sz w:val="20"/>
          <w:szCs w:val="20"/>
          <w:lang w:val="en-US" w:eastAsia="zh-CN"/>
        </w:rPr>
        <w:t xml:space="preserve">ervice </w:t>
      </w:r>
      <w:r w:rsidR="002A414E">
        <w:rPr>
          <w:rFonts w:ascii="Times New Roman" w:eastAsia="等线" w:hAnsi="Times New Roman" w:cs="Times New Roman"/>
          <w:kern w:val="0"/>
          <w:sz w:val="20"/>
          <w:szCs w:val="20"/>
          <w:lang w:val="en-US" w:eastAsia="zh-CN"/>
        </w:rPr>
        <w:t>r</w:t>
      </w:r>
      <w:r w:rsidRPr="00783C90">
        <w:rPr>
          <w:rFonts w:ascii="Times New Roman" w:eastAsia="等线" w:hAnsi="Times New Roman" w:cs="Times New Roman"/>
          <w:kern w:val="0"/>
          <w:sz w:val="20"/>
          <w:szCs w:val="20"/>
          <w:lang w:val="en-US" w:eastAsia="zh-CN"/>
        </w:rPr>
        <w:t>eq</w:t>
      </w:r>
      <w:r w:rsidR="002A414E">
        <w:rPr>
          <w:rFonts w:ascii="Times New Roman" w:eastAsia="等线" w:hAnsi="Times New Roman" w:cs="Times New Roman"/>
          <w:kern w:val="0"/>
          <w:sz w:val="20"/>
          <w:szCs w:val="20"/>
          <w:lang w:val="en-US" w:eastAsia="zh-CN"/>
        </w:rPr>
        <w:t>uirement</w:t>
      </w:r>
      <w:r w:rsidRPr="00783C90">
        <w:rPr>
          <w:rFonts w:ascii="Times New Roman" w:eastAsia="等线" w:hAnsi="Times New Roman" w:cs="Times New Roman"/>
          <w:kern w:val="0"/>
          <w:sz w:val="20"/>
          <w:szCs w:val="20"/>
          <w:lang w:val="en-US" w:eastAsia="zh-CN"/>
        </w:rPr>
        <w:t>. The reported sensing info</w:t>
      </w:r>
      <w:r>
        <w:rPr>
          <w:rFonts w:ascii="Times New Roman" w:eastAsia="等线" w:hAnsi="Times New Roman" w:cs="Times New Roman"/>
          <w:kern w:val="0"/>
          <w:sz w:val="20"/>
          <w:szCs w:val="20"/>
          <w:lang w:val="en-US" w:eastAsia="zh-CN"/>
        </w:rPr>
        <w:t xml:space="preserve">rmation shall at least include </w:t>
      </w:r>
      <w:r w:rsidRPr="00783C90">
        <w:rPr>
          <w:rFonts w:ascii="Times New Roman" w:eastAsia="等线" w:hAnsi="Times New Roman" w:cs="Times New Roman"/>
          <w:kern w:val="0"/>
          <w:sz w:val="20"/>
          <w:szCs w:val="20"/>
          <w:lang w:val="en-US" w:eastAsia="zh-CN"/>
        </w:rPr>
        <w:t>the RAN</w:t>
      </w:r>
      <w:r>
        <w:rPr>
          <w:rFonts w:ascii="Times New Roman" w:eastAsia="等线" w:hAnsi="Times New Roman" w:cs="Times New Roman"/>
          <w:kern w:val="0"/>
          <w:sz w:val="20"/>
          <w:szCs w:val="20"/>
          <w:lang w:val="en-US" w:eastAsia="zh-CN"/>
        </w:rPr>
        <w:t xml:space="preserve"> node ID (e.g., Global gNB ID),</w:t>
      </w:r>
      <w:r>
        <w:rPr>
          <w:rFonts w:ascii="Times New Roman" w:eastAsia="等线" w:hAnsi="Times New Roman" w:cs="Times New Roman" w:hint="eastAsia"/>
          <w:kern w:val="0"/>
          <w:sz w:val="20"/>
          <w:szCs w:val="20"/>
          <w:lang w:val="en-US" w:eastAsia="zh-CN"/>
        </w:rPr>
        <w:t xml:space="preserve"> </w:t>
      </w:r>
      <w:r w:rsidRPr="00783C90">
        <w:rPr>
          <w:rFonts w:ascii="Times New Roman" w:eastAsia="等线" w:hAnsi="Times New Roman" w:cs="Times New Roman"/>
          <w:kern w:val="0"/>
          <w:sz w:val="20"/>
          <w:szCs w:val="20"/>
          <w:lang w:val="en-US" w:eastAsia="zh-CN"/>
        </w:rPr>
        <w:t>the lo</w:t>
      </w:r>
      <w:r>
        <w:rPr>
          <w:rFonts w:ascii="Times New Roman" w:eastAsia="等线" w:hAnsi="Times New Roman" w:cs="Times New Roman"/>
          <w:kern w:val="0"/>
          <w:sz w:val="20"/>
          <w:szCs w:val="20"/>
          <w:lang w:val="en-US" w:eastAsia="zh-CN"/>
        </w:rPr>
        <w:t>cation of the sensing RAN node,</w:t>
      </w:r>
      <w:r>
        <w:rPr>
          <w:rFonts w:ascii="Times New Roman" w:eastAsia="等线" w:hAnsi="Times New Roman" w:cs="Times New Roman" w:hint="eastAsia"/>
          <w:kern w:val="0"/>
          <w:sz w:val="20"/>
          <w:szCs w:val="20"/>
          <w:lang w:val="en-US" w:eastAsia="zh-CN"/>
        </w:rPr>
        <w:t xml:space="preserve"> </w:t>
      </w:r>
      <w:r w:rsidRPr="00783C90">
        <w:rPr>
          <w:rFonts w:ascii="Times New Roman" w:eastAsia="等线" w:hAnsi="Times New Roman" w:cs="Times New Roman"/>
          <w:kern w:val="0"/>
          <w:sz w:val="20"/>
          <w:szCs w:val="20"/>
          <w:lang w:val="en-US" w:eastAsia="zh-CN"/>
        </w:rPr>
        <w:t>and the sensing service area supported by the RAN node.</w:t>
      </w:r>
    </w:p>
    <w:p w14:paraId="4EC3652B" w14:textId="5631316D" w:rsidR="00783C90" w:rsidRPr="00783C90" w:rsidRDefault="00783C90" w:rsidP="00783C9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83C90">
        <w:rPr>
          <w:rFonts w:ascii="Times New Roman" w:eastAsia="等线" w:hAnsi="Times New Roman" w:cs="Times New Roman"/>
          <w:kern w:val="0"/>
          <w:sz w:val="20"/>
          <w:szCs w:val="20"/>
          <w:lang w:val="en-US" w:eastAsia="zh-CN"/>
        </w:rPr>
        <w:t>Since the RAN-SF interface may not be established when the sensing information is reported, the SF can acquire this information via OAM, and</w:t>
      </w:r>
      <w:r w:rsidR="004D3A5F">
        <w:rPr>
          <w:rFonts w:ascii="Times New Roman" w:eastAsia="等线" w:hAnsi="Times New Roman" w:cs="Times New Roman"/>
          <w:kern w:val="0"/>
          <w:sz w:val="20"/>
          <w:szCs w:val="20"/>
          <w:lang w:val="en-US" w:eastAsia="zh-CN"/>
        </w:rPr>
        <w:t xml:space="preserve"> no RAN3 signaling is required.</w:t>
      </w:r>
    </w:p>
    <w:p w14:paraId="45D30349" w14:textId="1C22EA5C" w:rsidR="00783C90" w:rsidRPr="004D3A5F" w:rsidRDefault="00783C90" w:rsidP="00783C90">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3A5F">
        <w:rPr>
          <w:rFonts w:ascii="Times New Roman" w:eastAsia="等线" w:hAnsi="Times New Roman" w:cs="Times New Roman"/>
          <w:b/>
          <w:kern w:val="0"/>
          <w:sz w:val="20"/>
          <w:szCs w:val="20"/>
          <w:lang w:val="en-US" w:eastAsia="zh-CN"/>
        </w:rPr>
        <w:lastRenderedPageBreak/>
        <w:t>Proposal 1: The SF can acquire the sensing-related RAN node information via OAM, and</w:t>
      </w:r>
      <w:r w:rsidR="004D3A5F" w:rsidRPr="004D3A5F">
        <w:rPr>
          <w:rFonts w:ascii="Times New Roman" w:eastAsia="等线" w:hAnsi="Times New Roman" w:cs="Times New Roman"/>
          <w:b/>
          <w:kern w:val="0"/>
          <w:sz w:val="20"/>
          <w:szCs w:val="20"/>
          <w:lang w:val="en-US" w:eastAsia="zh-CN"/>
        </w:rPr>
        <w:t xml:space="preserve"> no RAN3 signaling is required.</w:t>
      </w:r>
    </w:p>
    <w:p w14:paraId="2237C798" w14:textId="3BFE54B5" w:rsidR="00621028" w:rsidRDefault="00783C90" w:rsidP="007E2142">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3A5F">
        <w:rPr>
          <w:rFonts w:ascii="Times New Roman" w:eastAsia="等线" w:hAnsi="Times New Roman" w:cs="Times New Roman"/>
          <w:b/>
          <w:kern w:val="0"/>
          <w:sz w:val="20"/>
          <w:szCs w:val="20"/>
          <w:lang w:val="en-US" w:eastAsia="zh-CN"/>
        </w:rPr>
        <w:t>Proposal 2: The reported sensing information shall at least include the RAN node ID, the location of the sensing RAN node, and the sensing service area supported by the RAN node.</w:t>
      </w:r>
    </w:p>
    <w:p w14:paraId="27046AF0" w14:textId="77777777" w:rsidR="00E40B57" w:rsidRPr="00E40B57" w:rsidRDefault="00E40B57" w:rsidP="007E2142">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3BAFB2C" w14:textId="6A673072" w:rsidR="00E42B6E" w:rsidRPr="00B8209B" w:rsidRDefault="00DC0F56" w:rsidP="007E2142">
      <w:pPr>
        <w:widowControl/>
        <w:spacing w:beforeLines="50" w:before="120" w:afterLines="50" w:after="120" w:line="360" w:lineRule="auto"/>
        <w:rPr>
          <w:rFonts w:ascii="Times New Roman" w:eastAsia="等线" w:hAnsi="Times New Roman" w:cs="Times New Roman"/>
          <w:b/>
          <w:kern w:val="0"/>
          <w:sz w:val="20"/>
          <w:szCs w:val="20"/>
          <w:u w:val="single"/>
          <w:lang w:val="en-US" w:eastAsia="zh-CN"/>
        </w:rPr>
      </w:pPr>
      <w:r>
        <w:rPr>
          <w:rFonts w:ascii="Times New Roman" w:eastAsia="等线" w:hAnsi="Times New Roman" w:cs="Times New Roman"/>
          <w:b/>
          <w:kern w:val="0"/>
          <w:sz w:val="20"/>
          <w:szCs w:val="20"/>
          <w:u w:val="single"/>
          <w:lang w:val="en-US" w:eastAsia="zh-CN"/>
        </w:rPr>
        <w:t xml:space="preserve">RAN-SF </w:t>
      </w:r>
      <w:r w:rsidR="00E42B6E" w:rsidRPr="00B8209B">
        <w:rPr>
          <w:rFonts w:ascii="Times New Roman" w:eastAsia="等线" w:hAnsi="Times New Roman" w:cs="Times New Roman" w:hint="eastAsia"/>
          <w:b/>
          <w:kern w:val="0"/>
          <w:sz w:val="20"/>
          <w:szCs w:val="20"/>
          <w:u w:val="single"/>
          <w:lang w:val="en-US" w:eastAsia="zh-CN"/>
        </w:rPr>
        <w:t>I</w:t>
      </w:r>
      <w:r w:rsidR="00E42B6E" w:rsidRPr="00B8209B">
        <w:rPr>
          <w:rFonts w:ascii="Times New Roman" w:eastAsia="等线" w:hAnsi="Times New Roman" w:cs="Times New Roman"/>
          <w:b/>
          <w:kern w:val="0"/>
          <w:sz w:val="20"/>
          <w:szCs w:val="20"/>
          <w:u w:val="single"/>
          <w:lang w:val="en-US" w:eastAsia="zh-CN"/>
        </w:rPr>
        <w:t>nterface</w:t>
      </w:r>
      <w:r w:rsidR="00B8209B" w:rsidRPr="00B8209B">
        <w:rPr>
          <w:rFonts w:ascii="Times New Roman" w:eastAsia="等线" w:hAnsi="Times New Roman" w:cs="Times New Roman"/>
          <w:b/>
          <w:kern w:val="0"/>
          <w:sz w:val="20"/>
          <w:szCs w:val="20"/>
          <w:u w:val="single"/>
          <w:lang w:val="en-US" w:eastAsia="zh-CN"/>
        </w:rPr>
        <w:t xml:space="preserve"> </w:t>
      </w:r>
      <w:r w:rsidR="00B8209B" w:rsidRPr="00B8209B">
        <w:rPr>
          <w:rFonts w:ascii="Times New Roman" w:eastAsia="等线" w:hAnsi="Times New Roman" w:cs="Times New Roman" w:hint="eastAsia"/>
          <w:b/>
          <w:kern w:val="0"/>
          <w:sz w:val="20"/>
          <w:szCs w:val="20"/>
          <w:u w:val="single"/>
          <w:lang w:val="en-US" w:eastAsia="zh-CN"/>
        </w:rPr>
        <w:t>establishment</w:t>
      </w:r>
      <w:r w:rsidR="00B8209B" w:rsidRPr="00B8209B">
        <w:rPr>
          <w:rFonts w:ascii="Times New Roman" w:eastAsia="等线" w:hAnsi="Times New Roman" w:cs="Times New Roman"/>
          <w:b/>
          <w:kern w:val="0"/>
          <w:sz w:val="20"/>
          <w:szCs w:val="20"/>
          <w:u w:val="single"/>
          <w:lang w:val="en-US" w:eastAsia="zh-CN"/>
        </w:rPr>
        <w:t xml:space="preserve"> procedure</w:t>
      </w:r>
    </w:p>
    <w:p w14:paraId="67B9C30A" w14:textId="71709DAF" w:rsidR="00E40B57" w:rsidRPr="004C6C64" w:rsidRDefault="00E40B57" w:rsidP="004C6C6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C6C64">
        <w:rPr>
          <w:rFonts w:ascii="Times New Roman" w:eastAsia="等线" w:hAnsi="Times New Roman" w:cs="Times New Roman"/>
          <w:kern w:val="0"/>
          <w:sz w:val="20"/>
          <w:szCs w:val="20"/>
          <w:lang w:val="en-US" w:eastAsia="zh-CN"/>
        </w:rPr>
        <w:t>For the direct connection between RAN and SF (Architecture 1 &amp; 2) mentioned in another contribution, the corresponding interface needs to be established before any signaling is transmitted between RAN and SF. For Architecture 4 (i.e., the indirect connection between RAN and SF via the AMF, but with a new RAN-to</w:t>
      </w:r>
      <w:r w:rsidR="00C63D69" w:rsidRPr="004C6C64">
        <w:rPr>
          <w:rFonts w:ascii="Times New Roman" w:eastAsia="等线" w:hAnsi="Times New Roman" w:cs="Times New Roman"/>
          <w:kern w:val="0"/>
          <w:sz w:val="20"/>
          <w:szCs w:val="20"/>
          <w:lang w:val="en-US" w:eastAsia="zh-CN"/>
        </w:rPr>
        <w:t>-SF interface similar to NRPPa)</w:t>
      </w:r>
      <w:r w:rsidRPr="004C6C64">
        <w:rPr>
          <w:rFonts w:ascii="Times New Roman" w:eastAsia="等线" w:hAnsi="Times New Roman" w:cs="Times New Roman"/>
          <w:kern w:val="0"/>
          <w:sz w:val="20"/>
          <w:szCs w:val="20"/>
          <w:lang w:val="en-US" w:eastAsia="zh-CN"/>
        </w:rPr>
        <w:t xml:space="preserve">, </w:t>
      </w:r>
      <w:r w:rsidR="00C63D69" w:rsidRPr="004C6C64">
        <w:rPr>
          <w:rFonts w:ascii="Times New Roman" w:eastAsia="等线" w:hAnsi="Times New Roman" w:cs="Times New Roman"/>
          <w:kern w:val="0"/>
          <w:sz w:val="20"/>
          <w:szCs w:val="20"/>
          <w:lang w:val="en-US" w:eastAsia="zh-CN"/>
        </w:rPr>
        <w:t xml:space="preserve">the </w:t>
      </w:r>
      <w:r w:rsidRPr="004C6C64">
        <w:rPr>
          <w:rFonts w:ascii="Times New Roman" w:eastAsia="等线" w:hAnsi="Times New Roman" w:cs="Times New Roman"/>
          <w:kern w:val="0"/>
          <w:sz w:val="20"/>
          <w:szCs w:val="20"/>
          <w:lang w:val="en-US" w:eastAsia="zh-CN"/>
        </w:rPr>
        <w:t>RAN–SF interface should also be established prior to any signaling transmission between them.</w:t>
      </w:r>
    </w:p>
    <w:p w14:paraId="5C7C38CA" w14:textId="3D50516F" w:rsidR="00E40B57" w:rsidRPr="004C6C64" w:rsidRDefault="00E40B57" w:rsidP="004C6C6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C6C64">
        <w:rPr>
          <w:rFonts w:ascii="Times New Roman" w:eastAsia="等线" w:hAnsi="Times New Roman" w:cs="Times New Roman"/>
          <w:kern w:val="0"/>
          <w:sz w:val="20"/>
          <w:szCs w:val="20"/>
          <w:lang w:val="en-US" w:eastAsia="zh-CN"/>
        </w:rPr>
        <w:t xml:space="preserve">When a </w:t>
      </w:r>
      <w:r w:rsidR="00AF178D">
        <w:rPr>
          <w:rFonts w:ascii="Times New Roman" w:eastAsia="等线" w:hAnsi="Times New Roman" w:cs="Times New Roman"/>
          <w:kern w:val="0"/>
          <w:sz w:val="20"/>
          <w:szCs w:val="20"/>
          <w:lang w:val="en-US" w:eastAsia="zh-CN"/>
        </w:rPr>
        <w:t>s</w:t>
      </w:r>
      <w:r w:rsidRPr="004C6C64">
        <w:rPr>
          <w:rFonts w:ascii="Times New Roman" w:eastAsia="等线" w:hAnsi="Times New Roman" w:cs="Times New Roman"/>
          <w:kern w:val="0"/>
          <w:sz w:val="20"/>
          <w:szCs w:val="20"/>
          <w:lang w:val="en-US" w:eastAsia="zh-CN"/>
        </w:rPr>
        <w:t xml:space="preserve">ensing </w:t>
      </w:r>
      <w:r w:rsidR="00AF178D">
        <w:rPr>
          <w:rFonts w:ascii="Times New Roman" w:eastAsia="等线" w:hAnsi="Times New Roman" w:cs="Times New Roman"/>
          <w:kern w:val="0"/>
          <w:sz w:val="20"/>
          <w:szCs w:val="20"/>
          <w:lang w:val="en-US" w:eastAsia="zh-CN"/>
        </w:rPr>
        <w:t>s</w:t>
      </w:r>
      <w:r w:rsidRPr="004C6C64">
        <w:rPr>
          <w:rFonts w:ascii="Times New Roman" w:eastAsia="等线" w:hAnsi="Times New Roman" w:cs="Times New Roman"/>
          <w:kern w:val="0"/>
          <w:sz w:val="20"/>
          <w:szCs w:val="20"/>
          <w:lang w:val="en-US" w:eastAsia="zh-CN"/>
        </w:rPr>
        <w:t xml:space="preserve">ervice </w:t>
      </w:r>
      <w:r w:rsidR="004F7189">
        <w:rPr>
          <w:rFonts w:ascii="Times New Roman" w:eastAsia="等线" w:hAnsi="Times New Roman" w:cs="Times New Roman" w:hint="eastAsia"/>
          <w:kern w:val="0"/>
          <w:sz w:val="20"/>
          <w:szCs w:val="20"/>
          <w:lang w:val="en-US" w:eastAsia="zh-CN"/>
        </w:rPr>
        <w:t>r</w:t>
      </w:r>
      <w:r w:rsidRPr="004C6C64">
        <w:rPr>
          <w:rFonts w:ascii="Times New Roman" w:eastAsia="等线" w:hAnsi="Times New Roman" w:cs="Times New Roman"/>
          <w:kern w:val="0"/>
          <w:sz w:val="20"/>
          <w:szCs w:val="20"/>
          <w:lang w:val="en-US" w:eastAsia="zh-CN"/>
        </w:rPr>
        <w:t>equest arrives at the SF, the SF selects the appropriate sensing RAN node based on the available RAN node information and the sensing service requ</w:t>
      </w:r>
      <w:r w:rsidR="00AF178D">
        <w:rPr>
          <w:rFonts w:ascii="Times New Roman" w:eastAsia="等线" w:hAnsi="Times New Roman" w:cs="Times New Roman"/>
          <w:kern w:val="0"/>
          <w:sz w:val="20"/>
          <w:szCs w:val="20"/>
          <w:lang w:val="en-US" w:eastAsia="zh-CN"/>
        </w:rPr>
        <w:t>irements. The SF then sends an I</w:t>
      </w:r>
      <w:r w:rsidRPr="004C6C64">
        <w:rPr>
          <w:rFonts w:ascii="Times New Roman" w:eastAsia="等线" w:hAnsi="Times New Roman" w:cs="Times New Roman"/>
          <w:kern w:val="0"/>
          <w:sz w:val="20"/>
          <w:szCs w:val="20"/>
          <w:lang w:val="en-US" w:eastAsia="zh-CN"/>
        </w:rPr>
        <w:t>nterfa</w:t>
      </w:r>
      <w:r w:rsidR="00AF178D">
        <w:rPr>
          <w:rFonts w:ascii="Times New Roman" w:eastAsia="等线" w:hAnsi="Times New Roman" w:cs="Times New Roman"/>
          <w:kern w:val="0"/>
          <w:sz w:val="20"/>
          <w:szCs w:val="20"/>
          <w:lang w:val="en-US" w:eastAsia="zh-CN"/>
        </w:rPr>
        <w:t>ce Se</w:t>
      </w:r>
      <w:r w:rsidRPr="004C6C64">
        <w:rPr>
          <w:rFonts w:ascii="Times New Roman" w:eastAsia="等线" w:hAnsi="Times New Roman" w:cs="Times New Roman"/>
          <w:kern w:val="0"/>
          <w:sz w:val="20"/>
          <w:szCs w:val="20"/>
          <w:lang w:val="en-US" w:eastAsia="zh-CN"/>
        </w:rPr>
        <w:t xml:space="preserve">tup </w:t>
      </w:r>
      <w:r w:rsidR="00AF178D">
        <w:rPr>
          <w:rFonts w:ascii="Times New Roman" w:eastAsia="等线" w:hAnsi="Times New Roman" w:cs="Times New Roman"/>
          <w:kern w:val="0"/>
          <w:sz w:val="20"/>
          <w:szCs w:val="20"/>
          <w:lang w:val="en-US" w:eastAsia="zh-CN"/>
        </w:rPr>
        <w:t>R</w:t>
      </w:r>
      <w:r w:rsidRPr="004C6C64">
        <w:rPr>
          <w:rFonts w:ascii="Times New Roman" w:eastAsia="等线" w:hAnsi="Times New Roman" w:cs="Times New Roman"/>
          <w:kern w:val="0"/>
          <w:sz w:val="20"/>
          <w:szCs w:val="20"/>
          <w:lang w:val="en-US" w:eastAsia="zh-CN"/>
        </w:rPr>
        <w:t xml:space="preserve">equest message to the selected sensing RAN node. If the interface is successfully set up, the sensing RAN node responds with an </w:t>
      </w:r>
      <w:r w:rsidR="00C461C6">
        <w:rPr>
          <w:rFonts w:ascii="Times New Roman" w:eastAsia="等线" w:hAnsi="Times New Roman" w:cs="Times New Roman"/>
          <w:kern w:val="0"/>
          <w:sz w:val="20"/>
          <w:szCs w:val="20"/>
          <w:lang w:val="en-US" w:eastAsia="zh-CN"/>
        </w:rPr>
        <w:t>I</w:t>
      </w:r>
      <w:r w:rsidRPr="004C6C64">
        <w:rPr>
          <w:rFonts w:ascii="Times New Roman" w:eastAsia="等线" w:hAnsi="Times New Roman" w:cs="Times New Roman"/>
          <w:kern w:val="0"/>
          <w:sz w:val="20"/>
          <w:szCs w:val="20"/>
          <w:lang w:val="en-US" w:eastAsia="zh-CN"/>
        </w:rPr>
        <w:t xml:space="preserve">nterface </w:t>
      </w:r>
      <w:r w:rsidR="00C461C6">
        <w:rPr>
          <w:rFonts w:ascii="Times New Roman" w:eastAsia="等线" w:hAnsi="Times New Roman" w:cs="Times New Roman"/>
          <w:kern w:val="0"/>
          <w:sz w:val="20"/>
          <w:szCs w:val="20"/>
          <w:lang w:val="en-US" w:eastAsia="zh-CN"/>
        </w:rPr>
        <w:t>S</w:t>
      </w:r>
      <w:r w:rsidRPr="004C6C64">
        <w:rPr>
          <w:rFonts w:ascii="Times New Roman" w:eastAsia="等线" w:hAnsi="Times New Roman" w:cs="Times New Roman"/>
          <w:kern w:val="0"/>
          <w:sz w:val="20"/>
          <w:szCs w:val="20"/>
          <w:lang w:val="en-US" w:eastAsia="zh-CN"/>
        </w:rPr>
        <w:t xml:space="preserve">etup </w:t>
      </w:r>
      <w:r w:rsidR="00C461C6">
        <w:rPr>
          <w:rFonts w:ascii="Times New Roman" w:eastAsia="等线" w:hAnsi="Times New Roman" w:cs="Times New Roman"/>
          <w:kern w:val="0"/>
          <w:sz w:val="20"/>
          <w:szCs w:val="20"/>
          <w:lang w:val="en-US" w:eastAsia="zh-CN"/>
        </w:rPr>
        <w:t>R</w:t>
      </w:r>
      <w:r w:rsidRPr="004C6C64">
        <w:rPr>
          <w:rFonts w:ascii="Times New Roman" w:eastAsia="等线" w:hAnsi="Times New Roman" w:cs="Times New Roman"/>
          <w:kern w:val="0"/>
          <w:sz w:val="20"/>
          <w:szCs w:val="20"/>
          <w:lang w:val="en-US" w:eastAsia="zh-CN"/>
        </w:rPr>
        <w:t>esponse message. The signaling procedure is illustrated in Figure 1.</w:t>
      </w:r>
    </w:p>
    <w:p w14:paraId="32102BCD" w14:textId="77777777" w:rsidR="005B7A4B" w:rsidRDefault="005B7A4B" w:rsidP="005B7A4B">
      <w:pPr>
        <w:widowControl/>
        <w:spacing w:beforeLines="50" w:before="120" w:afterLines="50" w:after="120" w:line="360" w:lineRule="auto"/>
        <w:jc w:val="center"/>
        <w:rPr>
          <w:noProof/>
        </w:rPr>
      </w:pPr>
      <w:r w:rsidRPr="00415549">
        <w:rPr>
          <w:noProof/>
        </w:rPr>
        <w:object w:dxaOrig="4771" w:dyaOrig="2751" w14:anchorId="4DD15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55pt;height:125.3pt" o:ole="">
            <v:imagedata r:id="rId8" o:title=""/>
          </v:shape>
          <o:OLEObject Type="Embed" ProgID="Visio.Drawing.15" ShapeID="_x0000_i1025" DrawAspect="Content" ObjectID="_1820946161" r:id="rId9"/>
        </w:object>
      </w:r>
      <w:r w:rsidRPr="00415549">
        <w:rPr>
          <w:noProof/>
        </w:rPr>
        <w:object w:dxaOrig="6561" w:dyaOrig="2811" w14:anchorId="744C66C9">
          <v:shape id="_x0000_i1026" type="#_x0000_t75" alt="" style="width:262.5pt;height:113pt" o:ole="">
            <v:imagedata r:id="rId10" o:title=""/>
          </v:shape>
          <o:OLEObject Type="Embed" ProgID="Visio.Drawing.15" ShapeID="_x0000_i1026" DrawAspect="Content" ObjectID="_1820946162" r:id="rId11"/>
        </w:object>
      </w:r>
    </w:p>
    <w:p w14:paraId="7FF66D8F" w14:textId="2723B1DD" w:rsidR="005B7A4B" w:rsidRPr="005B7A4B" w:rsidRDefault="005B7A4B" w:rsidP="005B7A4B">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1: </w:t>
      </w:r>
      <w:r>
        <w:rPr>
          <w:rFonts w:ascii="Times New Roman" w:eastAsia="等线" w:hAnsi="Times New Roman" w:cs="Times New Roman"/>
          <w:kern w:val="0"/>
          <w:sz w:val="20"/>
          <w:szCs w:val="20"/>
          <w:lang w:val="en-US" w:eastAsia="zh-CN"/>
        </w:rPr>
        <w:t>I</w:t>
      </w:r>
      <w:r w:rsidRPr="00553473">
        <w:rPr>
          <w:rFonts w:ascii="Times New Roman" w:eastAsia="等线" w:hAnsi="Times New Roman" w:cs="Times New Roman"/>
          <w:kern w:val="0"/>
          <w:sz w:val="20"/>
          <w:szCs w:val="20"/>
          <w:lang w:val="en-US" w:eastAsia="zh-CN"/>
        </w:rPr>
        <w:t>nterface establishment procedure for direct connection and indirect connection.</w:t>
      </w:r>
    </w:p>
    <w:p w14:paraId="249B7547" w14:textId="472A1E7A" w:rsidR="00E40B57" w:rsidRPr="004C6C64" w:rsidRDefault="00E40B57" w:rsidP="004C6C6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C6C64">
        <w:rPr>
          <w:rFonts w:ascii="Times New Roman" w:eastAsia="等线" w:hAnsi="Times New Roman" w:cs="Times New Roman"/>
          <w:kern w:val="0"/>
          <w:sz w:val="20"/>
          <w:szCs w:val="20"/>
          <w:lang w:val="en-US" w:eastAsia="zh-CN"/>
        </w:rPr>
        <w:t>For Architecture 3 (i.e., the indirect connection between RAN and SF via the AMF without introducing a new interface), the existing N2 interface is reused to convey control signaling, and sensing data will be transported explicitly</w:t>
      </w:r>
      <w:r w:rsidR="005B7A4B" w:rsidRPr="004C6C64">
        <w:rPr>
          <w:rFonts w:ascii="Times New Roman" w:eastAsia="等线" w:hAnsi="Times New Roman" w:cs="Times New Roman"/>
          <w:kern w:val="0"/>
          <w:sz w:val="20"/>
          <w:szCs w:val="20"/>
          <w:lang w:val="en-US" w:eastAsia="zh-CN"/>
        </w:rPr>
        <w:t xml:space="preserve"> over N2 interface</w:t>
      </w:r>
      <w:r w:rsidRPr="004C6C64">
        <w:rPr>
          <w:rFonts w:ascii="Times New Roman" w:eastAsia="等线" w:hAnsi="Times New Roman" w:cs="Times New Roman"/>
          <w:kern w:val="0"/>
          <w:sz w:val="20"/>
          <w:szCs w:val="20"/>
          <w:lang w:val="en-US" w:eastAsia="zh-CN"/>
        </w:rPr>
        <w:t>. In this case, no interface establishment procedure is required.</w:t>
      </w:r>
    </w:p>
    <w:p w14:paraId="7AEEDABD" w14:textId="64B13653" w:rsidR="00E40B57" w:rsidRPr="004C6C64" w:rsidRDefault="00E40B57" w:rsidP="004C6C6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Observation 1:</w:t>
      </w:r>
      <w:r w:rsidRPr="004C6C64">
        <w:rPr>
          <w:rFonts w:ascii="Times New Roman" w:eastAsia="等线" w:hAnsi="Times New Roman" w:cs="Times New Roman"/>
          <w:b/>
          <w:kern w:val="0"/>
          <w:sz w:val="20"/>
          <w:szCs w:val="20"/>
          <w:lang w:val="en-US" w:eastAsia="zh-CN"/>
        </w:rPr>
        <w:t> The interface establishment procedure is triggered after</w:t>
      </w:r>
      <w:r w:rsidR="005B7A4B" w:rsidRPr="004C6C64">
        <w:rPr>
          <w:rFonts w:ascii="Times New Roman" w:eastAsia="等线" w:hAnsi="Times New Roman" w:cs="Times New Roman"/>
          <w:b/>
          <w:kern w:val="0"/>
          <w:sz w:val="20"/>
          <w:szCs w:val="20"/>
          <w:lang w:val="en-US" w:eastAsia="zh-CN"/>
        </w:rPr>
        <w:t xml:space="preserve"> </w:t>
      </w:r>
      <w:r w:rsidRPr="004C6C64">
        <w:rPr>
          <w:rFonts w:ascii="Times New Roman" w:eastAsia="等线" w:hAnsi="Times New Roman" w:cs="Times New Roman"/>
          <w:b/>
          <w:kern w:val="0"/>
          <w:sz w:val="20"/>
          <w:szCs w:val="20"/>
          <w:lang w:val="en-US" w:eastAsia="zh-CN"/>
        </w:rPr>
        <w:t xml:space="preserve">the SF selects the sensing RAN node, based on the sensing RAN node information and the </w:t>
      </w:r>
      <w:r w:rsidR="002A414E">
        <w:rPr>
          <w:rFonts w:ascii="Times New Roman" w:eastAsia="等线" w:hAnsi="Times New Roman" w:cs="Times New Roman"/>
          <w:b/>
          <w:kern w:val="0"/>
          <w:sz w:val="20"/>
          <w:szCs w:val="20"/>
          <w:lang w:val="en-US" w:eastAsia="zh-CN"/>
        </w:rPr>
        <w:t>s</w:t>
      </w:r>
      <w:r w:rsidRPr="004C6C64">
        <w:rPr>
          <w:rFonts w:ascii="Times New Roman" w:eastAsia="等线" w:hAnsi="Times New Roman" w:cs="Times New Roman"/>
          <w:b/>
          <w:kern w:val="0"/>
          <w:sz w:val="20"/>
          <w:szCs w:val="20"/>
          <w:lang w:val="en-US" w:eastAsia="zh-CN"/>
        </w:rPr>
        <w:t xml:space="preserve">ensing service </w:t>
      </w:r>
      <w:r w:rsidR="00AF178D" w:rsidRPr="00AF178D">
        <w:rPr>
          <w:rFonts w:ascii="Times New Roman" w:eastAsia="等线" w:hAnsi="Times New Roman" w:cs="Times New Roman"/>
          <w:b/>
          <w:kern w:val="0"/>
          <w:sz w:val="20"/>
          <w:szCs w:val="20"/>
          <w:lang w:val="en-US" w:eastAsia="zh-CN"/>
        </w:rPr>
        <w:t>requirements</w:t>
      </w:r>
      <w:r w:rsidRPr="004C6C64">
        <w:rPr>
          <w:rFonts w:ascii="Times New Roman" w:eastAsia="等线" w:hAnsi="Times New Roman" w:cs="Times New Roman"/>
          <w:b/>
          <w:kern w:val="0"/>
          <w:sz w:val="20"/>
          <w:szCs w:val="20"/>
          <w:lang w:val="en-US" w:eastAsia="zh-CN"/>
        </w:rPr>
        <w:t>.</w:t>
      </w:r>
    </w:p>
    <w:p w14:paraId="384A7C79" w14:textId="77777777" w:rsidR="00E40B57" w:rsidRPr="004C6C64" w:rsidRDefault="00E40B57" w:rsidP="004C6C6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Observation 2:</w:t>
      </w:r>
      <w:r w:rsidRPr="004C6C64">
        <w:rPr>
          <w:rFonts w:ascii="Times New Roman" w:eastAsia="等线" w:hAnsi="Times New Roman" w:cs="Times New Roman"/>
          <w:b/>
          <w:kern w:val="0"/>
          <w:sz w:val="20"/>
          <w:szCs w:val="20"/>
          <w:lang w:val="en-US" w:eastAsia="zh-CN"/>
        </w:rPr>
        <w:t> An interface establishment procedure is required if a new interface between RAN and SF is defined in RAN3.</w:t>
      </w:r>
    </w:p>
    <w:p w14:paraId="1C95F285" w14:textId="77777777" w:rsidR="00E40B57" w:rsidRPr="004C6C64" w:rsidRDefault="00E40B57" w:rsidP="004C6C6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Proposal 3:</w:t>
      </w:r>
      <w:r w:rsidRPr="004C6C64">
        <w:rPr>
          <w:rFonts w:ascii="Times New Roman" w:eastAsia="等线" w:hAnsi="Times New Roman" w:cs="Times New Roman"/>
          <w:b/>
          <w:kern w:val="0"/>
          <w:sz w:val="20"/>
          <w:szCs w:val="20"/>
          <w:lang w:val="en-US" w:eastAsia="zh-CN"/>
        </w:rPr>
        <w:t> The need for an interface establishment procedure depends on whether a new interface between RAN and SF is defined.</w:t>
      </w:r>
    </w:p>
    <w:p w14:paraId="3F859383" w14:textId="77777777" w:rsidR="00E40B57" w:rsidRPr="004C6C64" w:rsidRDefault="00E40B57" w:rsidP="004C6C64">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Proposal 4:</w:t>
      </w:r>
      <w:r w:rsidRPr="004C6C64">
        <w:rPr>
          <w:rFonts w:ascii="Times New Roman" w:eastAsia="等线" w:hAnsi="Times New Roman" w:cs="Times New Roman"/>
          <w:b/>
          <w:kern w:val="0"/>
          <w:sz w:val="20"/>
          <w:szCs w:val="20"/>
          <w:lang w:val="en-US" w:eastAsia="zh-CN"/>
        </w:rPr>
        <w:t> A Class 1 interface establishment procedure shall be defined for any new interface between RAN and SF, and the procedure shall be initiated by the SF.</w:t>
      </w:r>
    </w:p>
    <w:p w14:paraId="2CB2283D" w14:textId="7BCD7AA9" w:rsidR="004E2A8D" w:rsidRPr="00B8209B" w:rsidRDefault="004E2A8D" w:rsidP="007E214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C8FA543" w14:textId="1436A5E2" w:rsidR="00525E66" w:rsidRPr="00B13926" w:rsidRDefault="00E949F3" w:rsidP="007E2142">
      <w:pPr>
        <w:widowControl/>
        <w:spacing w:beforeLines="50" w:before="120" w:afterLines="50" w:after="120" w:line="360" w:lineRule="auto"/>
        <w:rPr>
          <w:rFonts w:ascii="Times New Roman" w:eastAsia="等线" w:hAnsi="Times New Roman" w:cs="Times New Roman"/>
          <w:b/>
          <w:kern w:val="0"/>
          <w:sz w:val="20"/>
          <w:szCs w:val="20"/>
          <w:u w:val="single"/>
          <w:lang w:val="en-US" w:eastAsia="zh-CN"/>
        </w:rPr>
      </w:pPr>
      <w:r w:rsidRPr="00B13926">
        <w:rPr>
          <w:rFonts w:ascii="Times New Roman" w:eastAsia="等线" w:hAnsi="Times New Roman" w:cs="Times New Roman"/>
          <w:b/>
          <w:kern w:val="0"/>
          <w:sz w:val="20"/>
          <w:szCs w:val="20"/>
          <w:u w:val="single"/>
          <w:lang w:val="en-US" w:eastAsia="zh-CN"/>
        </w:rPr>
        <w:t xml:space="preserve">Sensing service </w:t>
      </w:r>
      <w:r w:rsidR="000D4A08">
        <w:rPr>
          <w:rFonts w:ascii="Times New Roman" w:eastAsia="等线" w:hAnsi="Times New Roman" w:cs="Times New Roman"/>
          <w:b/>
          <w:kern w:val="0"/>
          <w:sz w:val="20"/>
          <w:szCs w:val="20"/>
          <w:u w:val="single"/>
          <w:lang w:val="en-US" w:eastAsia="zh-CN"/>
        </w:rPr>
        <w:t>configuration</w:t>
      </w:r>
    </w:p>
    <w:p w14:paraId="220E1E74" w14:textId="5ACAFD26" w:rsidR="00010BEF" w:rsidRPr="00010BEF" w:rsidRDefault="00010BEF" w:rsidP="00010BE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10BEF">
        <w:rPr>
          <w:rFonts w:ascii="Times New Roman" w:eastAsia="等线" w:hAnsi="Times New Roman" w:cs="Times New Roman"/>
          <w:kern w:val="0"/>
          <w:sz w:val="20"/>
          <w:szCs w:val="20"/>
          <w:lang w:val="en-US" w:eastAsia="zh-CN"/>
        </w:rPr>
        <w:lastRenderedPageBreak/>
        <w:t xml:space="preserve">Following the sensing RAN node selection and interface establishment (if applicable), the SF shall send a </w:t>
      </w:r>
      <w:r w:rsidR="00C461C6">
        <w:rPr>
          <w:rFonts w:ascii="Times New Roman" w:eastAsia="等线" w:hAnsi="Times New Roman" w:cs="Times New Roman"/>
          <w:kern w:val="0"/>
          <w:sz w:val="20"/>
          <w:szCs w:val="20"/>
          <w:lang w:val="en-US" w:eastAsia="zh-CN"/>
        </w:rPr>
        <w:t>S</w:t>
      </w:r>
      <w:r w:rsidRPr="00010BEF">
        <w:rPr>
          <w:rFonts w:ascii="Times New Roman" w:eastAsia="等线" w:hAnsi="Times New Roman" w:cs="Times New Roman"/>
          <w:kern w:val="0"/>
          <w:sz w:val="20"/>
          <w:szCs w:val="20"/>
          <w:lang w:val="en-US" w:eastAsia="zh-CN"/>
        </w:rPr>
        <w:t xml:space="preserve">ensing </w:t>
      </w:r>
      <w:r w:rsidR="00C461C6">
        <w:rPr>
          <w:rFonts w:ascii="Times New Roman" w:eastAsia="等线" w:hAnsi="Times New Roman" w:cs="Times New Roman"/>
          <w:kern w:val="0"/>
          <w:sz w:val="20"/>
          <w:szCs w:val="20"/>
          <w:lang w:val="en-US" w:eastAsia="zh-CN"/>
        </w:rPr>
        <w:t>S</w:t>
      </w:r>
      <w:r w:rsidRPr="00010BEF">
        <w:rPr>
          <w:rFonts w:ascii="Times New Roman" w:eastAsia="等线" w:hAnsi="Times New Roman" w:cs="Times New Roman"/>
          <w:kern w:val="0"/>
          <w:sz w:val="20"/>
          <w:szCs w:val="20"/>
          <w:lang w:val="en-US" w:eastAsia="zh-CN"/>
        </w:rPr>
        <w:t xml:space="preserve">ervice </w:t>
      </w:r>
      <w:r w:rsidR="00C461C6">
        <w:rPr>
          <w:rFonts w:ascii="Times New Roman" w:eastAsia="等线" w:hAnsi="Times New Roman" w:cs="Times New Roman"/>
          <w:kern w:val="0"/>
          <w:sz w:val="20"/>
          <w:szCs w:val="20"/>
          <w:lang w:val="en-US" w:eastAsia="zh-CN"/>
        </w:rPr>
        <w:t>R</w:t>
      </w:r>
      <w:r w:rsidRPr="00010BEF">
        <w:rPr>
          <w:rFonts w:ascii="Times New Roman" w:eastAsia="等线" w:hAnsi="Times New Roman" w:cs="Times New Roman"/>
          <w:kern w:val="0"/>
          <w:sz w:val="20"/>
          <w:szCs w:val="20"/>
          <w:lang w:val="en-US" w:eastAsia="zh-CN"/>
        </w:rPr>
        <w:t xml:space="preserve">equest message to the selected sensing RAN node to configure the sensing service (this transmission may occur via the AMF in the case of an indirect connection). If the sensing service is configured successfully (e.g., with the necessary resources allocated), the sensing RAN node shall send a </w:t>
      </w:r>
      <w:r w:rsidR="008216E2">
        <w:rPr>
          <w:rFonts w:ascii="Times New Roman" w:eastAsia="等线" w:hAnsi="Times New Roman" w:cs="Times New Roman"/>
          <w:kern w:val="0"/>
          <w:sz w:val="20"/>
          <w:szCs w:val="20"/>
          <w:lang w:val="en-US" w:eastAsia="zh-CN"/>
        </w:rPr>
        <w:t>S</w:t>
      </w:r>
      <w:r w:rsidRPr="00010BEF">
        <w:rPr>
          <w:rFonts w:ascii="Times New Roman" w:eastAsia="等线" w:hAnsi="Times New Roman" w:cs="Times New Roman"/>
          <w:kern w:val="0"/>
          <w:sz w:val="20"/>
          <w:szCs w:val="20"/>
          <w:lang w:val="en-US" w:eastAsia="zh-CN"/>
        </w:rPr>
        <w:t xml:space="preserve">ensing </w:t>
      </w:r>
      <w:r w:rsidR="008216E2">
        <w:rPr>
          <w:rFonts w:ascii="Times New Roman" w:eastAsia="等线" w:hAnsi="Times New Roman" w:cs="Times New Roman"/>
          <w:kern w:val="0"/>
          <w:sz w:val="20"/>
          <w:szCs w:val="20"/>
          <w:lang w:val="en-US" w:eastAsia="zh-CN"/>
        </w:rPr>
        <w:t>S</w:t>
      </w:r>
      <w:r w:rsidRPr="00010BEF">
        <w:rPr>
          <w:rFonts w:ascii="Times New Roman" w:eastAsia="等线" w:hAnsi="Times New Roman" w:cs="Times New Roman"/>
          <w:kern w:val="0"/>
          <w:sz w:val="20"/>
          <w:szCs w:val="20"/>
          <w:lang w:val="en-US" w:eastAsia="zh-CN"/>
        </w:rPr>
        <w:t>erv</w:t>
      </w:r>
      <w:r>
        <w:rPr>
          <w:rFonts w:ascii="Times New Roman" w:eastAsia="等线" w:hAnsi="Times New Roman" w:cs="Times New Roman"/>
          <w:kern w:val="0"/>
          <w:sz w:val="20"/>
          <w:szCs w:val="20"/>
          <w:lang w:val="en-US" w:eastAsia="zh-CN"/>
        </w:rPr>
        <w:t xml:space="preserve">ice </w:t>
      </w:r>
      <w:r w:rsidR="008216E2">
        <w:rPr>
          <w:rFonts w:ascii="Times New Roman" w:eastAsia="等线" w:hAnsi="Times New Roman" w:cs="Times New Roman"/>
          <w:kern w:val="0"/>
          <w:sz w:val="20"/>
          <w:szCs w:val="20"/>
          <w:lang w:val="en-US" w:eastAsia="zh-CN"/>
        </w:rPr>
        <w:t>R</w:t>
      </w:r>
      <w:r>
        <w:rPr>
          <w:rFonts w:ascii="Times New Roman" w:eastAsia="等线" w:hAnsi="Times New Roman" w:cs="Times New Roman"/>
          <w:kern w:val="0"/>
          <w:sz w:val="20"/>
          <w:szCs w:val="20"/>
          <w:lang w:val="en-US" w:eastAsia="zh-CN"/>
        </w:rPr>
        <w:t>esponse message to the SF.</w:t>
      </w:r>
      <w:r w:rsidR="00E027BE" w:rsidRPr="00E027BE">
        <w:rPr>
          <w:rFonts w:ascii="Times New Roman" w:eastAsia="等线" w:hAnsi="Times New Roman" w:cs="Times New Roman"/>
          <w:kern w:val="0"/>
          <w:sz w:val="20"/>
          <w:szCs w:val="20"/>
          <w:lang w:val="en-US" w:eastAsia="zh-CN"/>
        </w:rPr>
        <w:t xml:space="preserve"> </w:t>
      </w:r>
      <w:r w:rsidR="00E027BE" w:rsidRPr="00010BEF">
        <w:rPr>
          <w:rFonts w:ascii="Times New Roman" w:eastAsia="等线" w:hAnsi="Times New Roman" w:cs="Times New Roman"/>
          <w:kern w:val="0"/>
          <w:sz w:val="20"/>
          <w:szCs w:val="20"/>
          <w:lang w:val="en-US" w:eastAsia="zh-CN"/>
        </w:rPr>
        <w:t>An example signaling proced</w:t>
      </w:r>
      <w:r w:rsidR="00E027BE">
        <w:rPr>
          <w:rFonts w:ascii="Times New Roman" w:eastAsia="等线" w:hAnsi="Times New Roman" w:cs="Times New Roman"/>
          <w:kern w:val="0"/>
          <w:sz w:val="20"/>
          <w:szCs w:val="20"/>
          <w:lang w:val="en-US" w:eastAsia="zh-CN"/>
        </w:rPr>
        <w:t>ure is illustrated in Figure 2 &amp;3.</w:t>
      </w:r>
    </w:p>
    <w:p w14:paraId="79EF9119" w14:textId="7FCBEB3D" w:rsidR="00010BEF" w:rsidRPr="00010BEF" w:rsidRDefault="00010BEF" w:rsidP="00010BE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10BEF">
        <w:rPr>
          <w:rFonts w:ascii="Times New Roman" w:eastAsia="等线" w:hAnsi="Times New Roman" w:cs="Times New Roman"/>
          <w:kern w:val="0"/>
          <w:sz w:val="20"/>
          <w:szCs w:val="20"/>
          <w:lang w:val="en-US" w:eastAsia="zh-CN"/>
        </w:rPr>
        <w:t xml:space="preserve">Alternatively, the sensing RAN node may send the </w:t>
      </w:r>
      <w:r w:rsidR="008216E2">
        <w:rPr>
          <w:rFonts w:ascii="Times New Roman" w:eastAsia="等线" w:hAnsi="Times New Roman" w:cs="Times New Roman"/>
          <w:kern w:val="0"/>
          <w:sz w:val="20"/>
          <w:szCs w:val="20"/>
          <w:lang w:val="en-US" w:eastAsia="zh-CN"/>
        </w:rPr>
        <w:t>S</w:t>
      </w:r>
      <w:r w:rsidRPr="00010BEF">
        <w:rPr>
          <w:rFonts w:ascii="Times New Roman" w:eastAsia="等线" w:hAnsi="Times New Roman" w:cs="Times New Roman"/>
          <w:kern w:val="0"/>
          <w:sz w:val="20"/>
          <w:szCs w:val="20"/>
          <w:lang w:val="en-US" w:eastAsia="zh-CN"/>
        </w:rPr>
        <w:t xml:space="preserve">ensing </w:t>
      </w:r>
      <w:r w:rsidR="008216E2">
        <w:rPr>
          <w:rFonts w:ascii="Times New Roman" w:eastAsia="等线" w:hAnsi="Times New Roman" w:cs="Times New Roman"/>
          <w:kern w:val="0"/>
          <w:sz w:val="20"/>
          <w:szCs w:val="20"/>
          <w:lang w:val="en-US" w:eastAsia="zh-CN"/>
        </w:rPr>
        <w:t>S</w:t>
      </w:r>
      <w:r w:rsidRPr="00010BEF">
        <w:rPr>
          <w:rFonts w:ascii="Times New Roman" w:eastAsia="等线" w:hAnsi="Times New Roman" w:cs="Times New Roman"/>
          <w:kern w:val="0"/>
          <w:sz w:val="20"/>
          <w:szCs w:val="20"/>
          <w:lang w:val="en-US" w:eastAsia="zh-CN"/>
        </w:rPr>
        <w:t xml:space="preserve">ervice </w:t>
      </w:r>
      <w:r w:rsidR="008216E2">
        <w:rPr>
          <w:rFonts w:ascii="Times New Roman" w:eastAsia="等线" w:hAnsi="Times New Roman" w:cs="Times New Roman"/>
          <w:kern w:val="0"/>
          <w:sz w:val="20"/>
          <w:szCs w:val="20"/>
          <w:lang w:val="en-US" w:eastAsia="zh-CN"/>
        </w:rPr>
        <w:t>R</w:t>
      </w:r>
      <w:r w:rsidRPr="00010BEF">
        <w:rPr>
          <w:rFonts w:ascii="Times New Roman" w:eastAsia="等线" w:hAnsi="Times New Roman" w:cs="Times New Roman"/>
          <w:kern w:val="0"/>
          <w:sz w:val="20"/>
          <w:szCs w:val="20"/>
          <w:lang w:val="en-US" w:eastAsia="zh-CN"/>
        </w:rPr>
        <w:t xml:space="preserve">esponse after it has collected some sensing data, in which case the response includes the collected sensing data. </w:t>
      </w:r>
    </w:p>
    <w:p w14:paraId="363FC32E" w14:textId="0B3B15F3" w:rsidR="00010BEF" w:rsidRPr="00BA340B" w:rsidRDefault="00010BEF" w:rsidP="00010BE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Proposal 5: It is necessary to define a Class 1 procedure for sensing service initiation. This procedure consists of a Sensing Service Request (from the SF or AMF to the sensing RAN) and a Sensing Service Response (from the sensing RAN to the SF or AMF).</w:t>
      </w:r>
    </w:p>
    <w:p w14:paraId="08FEC316" w14:textId="7A18C0F0" w:rsidR="00010BEF" w:rsidRPr="00BA340B" w:rsidRDefault="00010BEF" w:rsidP="00010BE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 xml:space="preserve">Proposal 6: The sensing RAN may send the </w:t>
      </w:r>
      <w:r w:rsidR="008216E2">
        <w:rPr>
          <w:rFonts w:ascii="Times New Roman" w:eastAsia="等线" w:hAnsi="Times New Roman" w:cs="Times New Roman"/>
          <w:b/>
          <w:kern w:val="0"/>
          <w:sz w:val="20"/>
          <w:szCs w:val="20"/>
          <w:lang w:val="en-US" w:eastAsia="zh-CN"/>
        </w:rPr>
        <w:t>S</w:t>
      </w:r>
      <w:r w:rsidRPr="00BA340B">
        <w:rPr>
          <w:rFonts w:ascii="Times New Roman" w:eastAsia="等线" w:hAnsi="Times New Roman" w:cs="Times New Roman"/>
          <w:b/>
          <w:kern w:val="0"/>
          <w:sz w:val="20"/>
          <w:szCs w:val="20"/>
          <w:lang w:val="en-US" w:eastAsia="zh-CN"/>
        </w:rPr>
        <w:t xml:space="preserve">ensing </w:t>
      </w:r>
      <w:r w:rsidR="008216E2">
        <w:rPr>
          <w:rFonts w:ascii="Times New Roman" w:eastAsia="等线" w:hAnsi="Times New Roman" w:cs="Times New Roman"/>
          <w:b/>
          <w:kern w:val="0"/>
          <w:sz w:val="20"/>
          <w:szCs w:val="20"/>
          <w:lang w:val="en-US" w:eastAsia="zh-CN"/>
        </w:rPr>
        <w:t>S</w:t>
      </w:r>
      <w:r w:rsidRPr="00BA340B">
        <w:rPr>
          <w:rFonts w:ascii="Times New Roman" w:eastAsia="等线" w:hAnsi="Times New Roman" w:cs="Times New Roman"/>
          <w:b/>
          <w:kern w:val="0"/>
          <w:sz w:val="20"/>
          <w:szCs w:val="20"/>
          <w:lang w:val="en-US" w:eastAsia="zh-CN"/>
        </w:rPr>
        <w:t xml:space="preserve">ervice </w:t>
      </w:r>
      <w:r w:rsidR="008216E2">
        <w:rPr>
          <w:rFonts w:ascii="Times New Roman" w:eastAsia="等线" w:hAnsi="Times New Roman" w:cs="Times New Roman"/>
          <w:b/>
          <w:kern w:val="0"/>
          <w:sz w:val="20"/>
          <w:szCs w:val="20"/>
          <w:lang w:val="en-US" w:eastAsia="zh-CN"/>
        </w:rPr>
        <w:t>R</w:t>
      </w:r>
      <w:r w:rsidRPr="00BA340B">
        <w:rPr>
          <w:rFonts w:ascii="Times New Roman" w:eastAsia="等线" w:hAnsi="Times New Roman" w:cs="Times New Roman"/>
          <w:b/>
          <w:kern w:val="0"/>
          <w:sz w:val="20"/>
          <w:szCs w:val="20"/>
          <w:lang w:val="en-US" w:eastAsia="zh-CN"/>
        </w:rPr>
        <w:t>esponse message under the following conditions:</w:t>
      </w:r>
    </w:p>
    <w:p w14:paraId="72E909B6" w14:textId="24C619B9" w:rsidR="00010BEF" w:rsidRPr="00BA340B" w:rsidRDefault="00010BEF" w:rsidP="00BA340B">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The sensing service has been successfully configured.</w:t>
      </w:r>
    </w:p>
    <w:p w14:paraId="1058E953" w14:textId="3A6E1CF0" w:rsidR="004C6C64" w:rsidRPr="005B228E" w:rsidRDefault="00010BEF" w:rsidP="005B228E">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The sensing RAN node has collected some sensing data.</w:t>
      </w:r>
    </w:p>
    <w:p w14:paraId="15F69CA7" w14:textId="56834E8B" w:rsidR="006707C5" w:rsidRDefault="00AD7F15" w:rsidP="006707C5">
      <w:pPr>
        <w:widowControl/>
        <w:spacing w:beforeLines="50" w:before="120" w:afterLines="50" w:after="120" w:line="360" w:lineRule="auto"/>
        <w:jc w:val="center"/>
        <w:rPr>
          <w:noProof/>
        </w:rPr>
      </w:pPr>
      <w:r w:rsidRPr="00415549">
        <w:rPr>
          <w:noProof/>
        </w:rPr>
        <w:object w:dxaOrig="3400" w:dyaOrig="2751" w14:anchorId="1D542B68">
          <v:shape id="_x0000_i1027" type="#_x0000_t75" alt="" style="width:153.55pt;height:125.3pt" o:ole="">
            <v:imagedata r:id="rId12" o:title=""/>
          </v:shape>
          <o:OLEObject Type="Embed" ProgID="Visio.Drawing.15" ShapeID="_x0000_i1027" DrawAspect="Content" ObjectID="_1820946163" r:id="rId13"/>
        </w:object>
      </w:r>
      <w:r w:rsidRPr="00415549">
        <w:rPr>
          <w:noProof/>
        </w:rPr>
        <w:object w:dxaOrig="4261" w:dyaOrig="2751" w14:anchorId="6C18B548">
          <v:shape id="_x0000_i1028" type="#_x0000_t75" alt="" style="width:192.3pt;height:125.3pt" o:ole="">
            <v:imagedata r:id="rId14" o:title=""/>
          </v:shape>
          <o:OLEObject Type="Embed" ProgID="Visio.Drawing.15" ShapeID="_x0000_i1028" DrawAspect="Content" ObjectID="_1820946164" r:id="rId15"/>
        </w:object>
      </w:r>
    </w:p>
    <w:p w14:paraId="30E476DB" w14:textId="3B2505A9" w:rsidR="006707C5" w:rsidRPr="00B63282" w:rsidRDefault="006707C5" w:rsidP="006707C5">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2</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ensing</w:t>
      </w:r>
      <w:r>
        <w:rPr>
          <w:rFonts w:ascii="Times New Roman" w:eastAsia="等线" w:hAnsi="Times New Roman" w:cs="Times New Roman"/>
          <w:kern w:val="0"/>
          <w:sz w:val="20"/>
          <w:szCs w:val="20"/>
          <w:lang w:val="en-US" w:eastAsia="zh-CN"/>
        </w:rPr>
        <w:t xml:space="preserve"> service trigger</w:t>
      </w:r>
      <w:r w:rsidRPr="00553473">
        <w:rPr>
          <w:rFonts w:ascii="Times New Roman" w:eastAsia="等线" w:hAnsi="Times New Roman" w:cs="Times New Roman"/>
          <w:kern w:val="0"/>
          <w:sz w:val="20"/>
          <w:szCs w:val="20"/>
          <w:lang w:val="en-US" w:eastAsia="zh-CN"/>
        </w:rPr>
        <w:t xml:space="preserve"> procedure </w:t>
      </w:r>
      <w:r w:rsidR="005B361E">
        <w:rPr>
          <w:rFonts w:ascii="Times New Roman" w:eastAsia="等线" w:hAnsi="Times New Roman" w:cs="Times New Roman"/>
          <w:kern w:val="0"/>
          <w:sz w:val="20"/>
          <w:szCs w:val="20"/>
          <w:lang w:val="en-US" w:eastAsia="zh-CN"/>
        </w:rPr>
        <w:t>if</w:t>
      </w:r>
      <w:r w:rsidRPr="00553473">
        <w:rPr>
          <w:rFonts w:ascii="Times New Roman" w:eastAsia="等线" w:hAnsi="Times New Roman" w:cs="Times New Roman"/>
          <w:kern w:val="0"/>
          <w:sz w:val="20"/>
          <w:szCs w:val="20"/>
          <w:lang w:val="en-US" w:eastAsia="zh-CN"/>
        </w:rPr>
        <w:t xml:space="preserve"> </w:t>
      </w:r>
      <w:r w:rsidR="00E93AA6">
        <w:rPr>
          <w:rFonts w:ascii="Times New Roman" w:eastAsia="等线" w:hAnsi="Times New Roman" w:cs="Times New Roman" w:hint="eastAsia"/>
          <w:kern w:val="0"/>
          <w:sz w:val="20"/>
          <w:szCs w:val="20"/>
          <w:lang w:val="en-US" w:eastAsia="zh-CN"/>
        </w:rPr>
        <w:t>new</w:t>
      </w:r>
      <w:r w:rsidR="00E93AA6">
        <w:rPr>
          <w:rFonts w:ascii="Times New Roman" w:eastAsia="等线" w:hAnsi="Times New Roman" w:cs="Times New Roman"/>
          <w:kern w:val="0"/>
          <w:sz w:val="20"/>
          <w:szCs w:val="20"/>
          <w:lang w:val="en-US" w:eastAsia="zh-CN"/>
        </w:rPr>
        <w:t xml:space="preserve"> interface </w:t>
      </w:r>
      <w:r w:rsidR="005B361E">
        <w:rPr>
          <w:rFonts w:ascii="Times New Roman" w:eastAsia="等线" w:hAnsi="Times New Roman" w:cs="Times New Roman"/>
          <w:kern w:val="0"/>
          <w:sz w:val="20"/>
          <w:szCs w:val="20"/>
          <w:lang w:val="en-US" w:eastAsia="zh-CN"/>
        </w:rPr>
        <w:t xml:space="preserve">with </w:t>
      </w:r>
      <w:r w:rsidRPr="00553473">
        <w:rPr>
          <w:rFonts w:ascii="Times New Roman" w:eastAsia="等线" w:hAnsi="Times New Roman" w:cs="Times New Roman"/>
          <w:kern w:val="0"/>
          <w:sz w:val="20"/>
          <w:szCs w:val="20"/>
          <w:lang w:val="en-US" w:eastAsia="zh-CN"/>
        </w:rPr>
        <w:t>direct con</w:t>
      </w:r>
      <w:r w:rsidR="00E93AA6">
        <w:rPr>
          <w:rFonts w:ascii="Times New Roman" w:eastAsia="等线" w:hAnsi="Times New Roman" w:cs="Times New Roman"/>
          <w:kern w:val="0"/>
          <w:sz w:val="20"/>
          <w:szCs w:val="20"/>
          <w:lang w:val="en-US" w:eastAsia="zh-CN"/>
        </w:rPr>
        <w:t>nection and indirect connection</w:t>
      </w:r>
    </w:p>
    <w:p w14:paraId="67A056CB" w14:textId="0668FF8B" w:rsidR="00B63282" w:rsidRDefault="006707C5" w:rsidP="00B63282">
      <w:pPr>
        <w:widowControl/>
        <w:spacing w:beforeLines="50" w:before="120" w:afterLines="50" w:after="120" w:line="360" w:lineRule="auto"/>
        <w:jc w:val="center"/>
        <w:rPr>
          <w:noProof/>
        </w:rPr>
      </w:pPr>
      <w:r w:rsidRPr="00415549">
        <w:rPr>
          <w:noProof/>
        </w:rPr>
        <w:object w:dxaOrig="5001" w:dyaOrig="2801" w14:anchorId="6E713752">
          <v:shape id="_x0000_i1029" type="#_x0000_t75" alt="" style="width:225.55pt;height:127.6pt" o:ole="">
            <v:imagedata r:id="rId16" o:title=""/>
          </v:shape>
          <o:OLEObject Type="Embed" ProgID="Visio.Drawing.15" ShapeID="_x0000_i1029" DrawAspect="Content" ObjectID="_1820946165" r:id="rId17"/>
        </w:object>
      </w:r>
    </w:p>
    <w:p w14:paraId="05203132" w14:textId="6B513F7A" w:rsidR="006707C5" w:rsidRPr="005B228E" w:rsidRDefault="006707C5" w:rsidP="005B228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w:t>
      </w:r>
      <w:r w:rsidR="00E93AA6">
        <w:rPr>
          <w:rFonts w:ascii="Times New Roman" w:eastAsia="等线" w:hAnsi="Times New Roman" w:cs="Times New Roman"/>
          <w:kern w:val="0"/>
          <w:sz w:val="20"/>
          <w:szCs w:val="20"/>
          <w:lang w:val="en-US" w:eastAsia="zh-CN"/>
        </w:rPr>
        <w:t>3</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ensing</w:t>
      </w:r>
      <w:r>
        <w:rPr>
          <w:rFonts w:ascii="Times New Roman" w:eastAsia="等线" w:hAnsi="Times New Roman" w:cs="Times New Roman"/>
          <w:kern w:val="0"/>
          <w:sz w:val="20"/>
          <w:szCs w:val="20"/>
          <w:lang w:val="en-US" w:eastAsia="zh-CN"/>
        </w:rPr>
        <w:t xml:space="preserve"> service trigger</w:t>
      </w:r>
      <w:r w:rsidRPr="00553473">
        <w:rPr>
          <w:rFonts w:ascii="Times New Roman" w:eastAsia="等线" w:hAnsi="Times New Roman" w:cs="Times New Roman"/>
          <w:kern w:val="0"/>
          <w:sz w:val="20"/>
          <w:szCs w:val="20"/>
          <w:lang w:val="en-US" w:eastAsia="zh-CN"/>
        </w:rPr>
        <w:t xml:space="preserve"> procedure for</w:t>
      </w:r>
      <w:r w:rsidR="00E93AA6">
        <w:rPr>
          <w:rFonts w:ascii="Times New Roman" w:eastAsia="等线" w:hAnsi="Times New Roman" w:cs="Times New Roman"/>
          <w:kern w:val="0"/>
          <w:sz w:val="20"/>
          <w:szCs w:val="20"/>
          <w:lang w:val="en-US" w:eastAsia="zh-CN"/>
        </w:rPr>
        <w:t xml:space="preserve"> N2 interface is </w:t>
      </w:r>
      <w:r w:rsidR="002031B0">
        <w:rPr>
          <w:rFonts w:ascii="Times New Roman" w:eastAsia="等线" w:hAnsi="Times New Roman" w:cs="Times New Roman"/>
          <w:kern w:val="0"/>
          <w:sz w:val="20"/>
          <w:szCs w:val="20"/>
          <w:lang w:val="en-US" w:eastAsia="zh-CN"/>
        </w:rPr>
        <w:t>reused</w:t>
      </w:r>
    </w:p>
    <w:p w14:paraId="2BE16FA5" w14:textId="22CED591" w:rsidR="005B228E" w:rsidRPr="005B228E" w:rsidRDefault="005B228E" w:rsidP="005B228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B228E">
        <w:rPr>
          <w:rFonts w:ascii="Times New Roman" w:eastAsia="等线" w:hAnsi="Times New Roman" w:cs="Times New Roman"/>
          <w:kern w:val="0"/>
          <w:sz w:val="20"/>
          <w:szCs w:val="20"/>
          <w:lang w:val="en-US" w:eastAsia="zh-CN"/>
        </w:rPr>
        <w:t xml:space="preserve">Furthermore, the </w:t>
      </w:r>
      <w:r w:rsidR="008216E2">
        <w:rPr>
          <w:rFonts w:ascii="Times New Roman" w:eastAsia="等线" w:hAnsi="Times New Roman" w:cs="Times New Roman"/>
          <w:kern w:val="0"/>
          <w:sz w:val="20"/>
          <w:szCs w:val="20"/>
          <w:lang w:val="en-US" w:eastAsia="zh-CN"/>
        </w:rPr>
        <w:t>S</w:t>
      </w:r>
      <w:r w:rsidRPr="005B228E">
        <w:rPr>
          <w:rFonts w:ascii="Times New Roman" w:eastAsia="等线" w:hAnsi="Times New Roman" w:cs="Times New Roman"/>
          <w:kern w:val="0"/>
          <w:sz w:val="20"/>
          <w:szCs w:val="20"/>
          <w:lang w:val="en-US" w:eastAsia="zh-CN"/>
        </w:rPr>
        <w:t xml:space="preserve">ensing </w:t>
      </w:r>
      <w:r w:rsidR="008216E2">
        <w:rPr>
          <w:rFonts w:ascii="Times New Roman" w:eastAsia="等线" w:hAnsi="Times New Roman" w:cs="Times New Roman"/>
          <w:kern w:val="0"/>
          <w:sz w:val="20"/>
          <w:szCs w:val="20"/>
          <w:lang w:val="en-US" w:eastAsia="zh-CN"/>
        </w:rPr>
        <w:t>S</w:t>
      </w:r>
      <w:r w:rsidRPr="005B228E">
        <w:rPr>
          <w:rFonts w:ascii="Times New Roman" w:eastAsia="等线" w:hAnsi="Times New Roman" w:cs="Times New Roman"/>
          <w:kern w:val="0"/>
          <w:sz w:val="20"/>
          <w:szCs w:val="20"/>
          <w:lang w:val="en-US" w:eastAsia="zh-CN"/>
        </w:rPr>
        <w:t xml:space="preserve">ervice </w:t>
      </w:r>
      <w:r w:rsidR="008216E2">
        <w:rPr>
          <w:rFonts w:ascii="Times New Roman" w:eastAsia="等线" w:hAnsi="Times New Roman" w:cs="Times New Roman"/>
          <w:kern w:val="0"/>
          <w:sz w:val="20"/>
          <w:szCs w:val="20"/>
          <w:lang w:val="en-US" w:eastAsia="zh-CN"/>
        </w:rPr>
        <w:t>R</w:t>
      </w:r>
      <w:r w:rsidRPr="005B228E">
        <w:rPr>
          <w:rFonts w:ascii="Times New Roman" w:eastAsia="等线" w:hAnsi="Times New Roman" w:cs="Times New Roman"/>
          <w:kern w:val="0"/>
          <w:sz w:val="20"/>
          <w:szCs w:val="20"/>
          <w:lang w:val="en-US" w:eastAsia="zh-CN"/>
        </w:rPr>
        <w:t xml:space="preserve">equest message could also be used for RAN-SF interface establishment (if applicable), similar to the interface setup request message mentioned previously. In this case, the necessary parameters for interface setup would be included in the </w:t>
      </w:r>
      <w:r w:rsidR="008216E2">
        <w:rPr>
          <w:rFonts w:ascii="Times New Roman" w:eastAsia="等线" w:hAnsi="Times New Roman" w:cs="Times New Roman"/>
          <w:kern w:val="0"/>
          <w:sz w:val="20"/>
          <w:szCs w:val="20"/>
          <w:lang w:val="en-US" w:eastAsia="zh-CN"/>
        </w:rPr>
        <w:t>S</w:t>
      </w:r>
      <w:r w:rsidR="002031B0">
        <w:rPr>
          <w:rFonts w:ascii="Times New Roman" w:eastAsia="等线" w:hAnsi="Times New Roman" w:cs="Times New Roman"/>
          <w:kern w:val="0"/>
          <w:sz w:val="20"/>
          <w:szCs w:val="20"/>
          <w:lang w:val="en-US" w:eastAsia="zh-CN"/>
        </w:rPr>
        <w:t xml:space="preserve">ensing </w:t>
      </w:r>
      <w:r w:rsidR="008216E2">
        <w:rPr>
          <w:rFonts w:ascii="Times New Roman" w:eastAsia="等线" w:hAnsi="Times New Roman" w:cs="Times New Roman"/>
          <w:kern w:val="0"/>
          <w:sz w:val="20"/>
          <w:szCs w:val="20"/>
          <w:lang w:val="en-US" w:eastAsia="zh-CN"/>
        </w:rPr>
        <w:t>S</w:t>
      </w:r>
      <w:r w:rsidR="002031B0">
        <w:rPr>
          <w:rFonts w:ascii="Times New Roman" w:eastAsia="等线" w:hAnsi="Times New Roman" w:cs="Times New Roman"/>
          <w:kern w:val="0"/>
          <w:sz w:val="20"/>
          <w:szCs w:val="20"/>
          <w:lang w:val="en-US" w:eastAsia="zh-CN"/>
        </w:rPr>
        <w:t xml:space="preserve">ervice </w:t>
      </w:r>
      <w:r w:rsidR="00FB7658">
        <w:rPr>
          <w:rFonts w:ascii="Times New Roman" w:eastAsia="等线" w:hAnsi="Times New Roman" w:cs="Times New Roman"/>
          <w:kern w:val="0"/>
          <w:sz w:val="20"/>
          <w:szCs w:val="20"/>
          <w:lang w:val="en-US" w:eastAsia="zh-CN"/>
        </w:rPr>
        <w:t>R</w:t>
      </w:r>
      <w:r w:rsidR="002031B0">
        <w:rPr>
          <w:rFonts w:ascii="Times New Roman" w:eastAsia="等线" w:hAnsi="Times New Roman" w:cs="Times New Roman"/>
          <w:kern w:val="0"/>
          <w:sz w:val="20"/>
          <w:szCs w:val="20"/>
          <w:lang w:val="en-US" w:eastAsia="zh-CN"/>
        </w:rPr>
        <w:t>equest message.</w:t>
      </w:r>
    </w:p>
    <w:p w14:paraId="3E2F087F" w14:textId="5F9B06B9" w:rsidR="005B228E" w:rsidRPr="002031B0" w:rsidRDefault="005B228E" w:rsidP="005B228E">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2031B0">
        <w:rPr>
          <w:rFonts w:ascii="Times New Roman" w:eastAsia="等线" w:hAnsi="Times New Roman" w:cs="Times New Roman"/>
          <w:b/>
          <w:kern w:val="0"/>
          <w:sz w:val="20"/>
          <w:szCs w:val="20"/>
          <w:lang w:val="en-US" w:eastAsia="zh-CN"/>
        </w:rPr>
        <w:t xml:space="preserve">Proposal 7: The </w:t>
      </w:r>
      <w:r w:rsidR="00FB7658">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ensing </w:t>
      </w:r>
      <w:r w:rsidR="00FB7658">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ervice </w:t>
      </w:r>
      <w:r w:rsidR="00FB7658">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equest/</w:t>
      </w:r>
      <w:r w:rsidR="00FB7658">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esponse messaging may be used to initi</w:t>
      </w:r>
      <w:r w:rsidR="002031B0">
        <w:rPr>
          <w:rFonts w:ascii="Times New Roman" w:eastAsia="等线" w:hAnsi="Times New Roman" w:cs="Times New Roman"/>
          <w:b/>
          <w:kern w:val="0"/>
          <w:sz w:val="20"/>
          <w:szCs w:val="20"/>
          <w:lang w:val="en-US" w:eastAsia="zh-CN"/>
        </w:rPr>
        <w:t>ate the RAN-SF interface setup.</w:t>
      </w:r>
    </w:p>
    <w:p w14:paraId="31A6EB2A" w14:textId="7C33784E" w:rsidR="005B228E" w:rsidRPr="005B228E" w:rsidRDefault="005B228E" w:rsidP="005B228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B228E">
        <w:rPr>
          <w:rFonts w:ascii="Times New Roman" w:eastAsia="等线" w:hAnsi="Times New Roman" w:cs="Times New Roman"/>
          <w:kern w:val="0"/>
          <w:sz w:val="20"/>
          <w:szCs w:val="20"/>
          <w:lang w:val="en-US" w:eastAsia="zh-CN"/>
        </w:rPr>
        <w:t xml:space="preserve">Additionally, support for parallel sensing services towards a single sensing RAN node should be considered in RAN3. The sensing node could differentiate these services by allocating distinct sets of resources, and no further technical issues </w:t>
      </w:r>
      <w:r w:rsidRPr="005B228E">
        <w:rPr>
          <w:rFonts w:ascii="Times New Roman" w:eastAsia="等线" w:hAnsi="Times New Roman" w:cs="Times New Roman"/>
          <w:kern w:val="0"/>
          <w:sz w:val="20"/>
          <w:szCs w:val="20"/>
          <w:lang w:val="en-US" w:eastAsia="zh-CN"/>
        </w:rPr>
        <w:lastRenderedPageBreak/>
        <w:t xml:space="preserve">are foreseen. Therefore, from a technical perspective, a sensing RAN node should be capable of supporting parallel sensing services. These parallel services could be configured via separate </w:t>
      </w:r>
      <w:r w:rsidR="00FB7658">
        <w:rPr>
          <w:rFonts w:ascii="Times New Roman" w:eastAsia="等线" w:hAnsi="Times New Roman" w:cs="Times New Roman"/>
          <w:kern w:val="0"/>
          <w:sz w:val="20"/>
          <w:szCs w:val="20"/>
          <w:lang w:val="en-US" w:eastAsia="zh-CN"/>
        </w:rPr>
        <w:t>S</w:t>
      </w:r>
      <w:r w:rsidRPr="005B228E">
        <w:rPr>
          <w:rFonts w:ascii="Times New Roman" w:eastAsia="等线" w:hAnsi="Times New Roman" w:cs="Times New Roman"/>
          <w:kern w:val="0"/>
          <w:sz w:val="20"/>
          <w:szCs w:val="20"/>
          <w:lang w:val="en-US" w:eastAsia="zh-CN"/>
        </w:rPr>
        <w:t xml:space="preserve">ensing </w:t>
      </w:r>
      <w:r w:rsidR="00FB7658">
        <w:rPr>
          <w:rFonts w:ascii="Times New Roman" w:eastAsia="等线" w:hAnsi="Times New Roman" w:cs="Times New Roman"/>
          <w:kern w:val="0"/>
          <w:sz w:val="20"/>
          <w:szCs w:val="20"/>
          <w:lang w:val="en-US" w:eastAsia="zh-CN"/>
        </w:rPr>
        <w:t>S</w:t>
      </w:r>
      <w:r w:rsidRPr="005B228E">
        <w:rPr>
          <w:rFonts w:ascii="Times New Roman" w:eastAsia="等线" w:hAnsi="Times New Roman" w:cs="Times New Roman"/>
          <w:kern w:val="0"/>
          <w:sz w:val="20"/>
          <w:szCs w:val="20"/>
          <w:lang w:val="en-US" w:eastAsia="zh-CN"/>
        </w:rPr>
        <w:t xml:space="preserve">ervice </w:t>
      </w:r>
      <w:r w:rsidR="00FB7658">
        <w:rPr>
          <w:rFonts w:ascii="Times New Roman" w:eastAsia="等线" w:hAnsi="Times New Roman" w:cs="Times New Roman"/>
          <w:kern w:val="0"/>
          <w:sz w:val="20"/>
          <w:szCs w:val="20"/>
          <w:lang w:val="en-US" w:eastAsia="zh-CN"/>
        </w:rPr>
        <w:t>R</w:t>
      </w:r>
      <w:r w:rsidRPr="005B228E">
        <w:rPr>
          <w:rFonts w:ascii="Times New Roman" w:eastAsia="等线" w:hAnsi="Times New Roman" w:cs="Times New Roman"/>
          <w:kern w:val="0"/>
          <w:sz w:val="20"/>
          <w:szCs w:val="20"/>
          <w:lang w:val="en-US" w:eastAsia="zh-CN"/>
        </w:rPr>
        <w:t>equest message</w:t>
      </w:r>
      <w:r w:rsidR="002031B0">
        <w:rPr>
          <w:rFonts w:ascii="Times New Roman" w:eastAsia="等线" w:hAnsi="Times New Roman" w:cs="Times New Roman"/>
          <w:kern w:val="0"/>
          <w:sz w:val="20"/>
          <w:szCs w:val="20"/>
          <w:lang w:val="en-US" w:eastAsia="zh-CN"/>
        </w:rPr>
        <w:t>s or a single combined request.</w:t>
      </w:r>
    </w:p>
    <w:p w14:paraId="6B987F26" w14:textId="5FD06EA1" w:rsidR="005B228E" w:rsidRPr="002031B0" w:rsidRDefault="005B228E" w:rsidP="005B228E">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2031B0">
        <w:rPr>
          <w:rFonts w:ascii="Times New Roman" w:eastAsia="等线" w:hAnsi="Times New Roman" w:cs="Times New Roman"/>
          <w:b/>
          <w:kern w:val="0"/>
          <w:sz w:val="20"/>
          <w:szCs w:val="20"/>
          <w:lang w:val="en-US" w:eastAsia="zh-CN"/>
        </w:rPr>
        <w:t xml:space="preserve">Proposal 8: A sensing RAN node should support parallel sensing services, which may be configured via either multiple individual </w:t>
      </w:r>
      <w:r w:rsidR="00FB7658">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ensing </w:t>
      </w:r>
      <w:r w:rsidR="00FB7658">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ervice </w:t>
      </w:r>
      <w:r w:rsidR="00FB7658">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 xml:space="preserve">equest messages or a single </w:t>
      </w:r>
      <w:r w:rsidR="00FB7658">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ensing </w:t>
      </w:r>
      <w:r w:rsidR="00FB7658">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ervice </w:t>
      </w:r>
      <w:r w:rsidR="00FB7658">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equest</w:t>
      </w:r>
      <w:r w:rsidR="00FB7658">
        <w:rPr>
          <w:rFonts w:ascii="Times New Roman" w:eastAsia="等线" w:hAnsi="Times New Roman" w:cs="Times New Roman"/>
          <w:b/>
          <w:kern w:val="0"/>
          <w:sz w:val="20"/>
          <w:szCs w:val="20"/>
          <w:lang w:val="en-US" w:eastAsia="zh-CN"/>
        </w:rPr>
        <w:t xml:space="preserve"> message</w:t>
      </w:r>
      <w:r w:rsidRPr="002031B0">
        <w:rPr>
          <w:rFonts w:ascii="Times New Roman" w:eastAsia="等线" w:hAnsi="Times New Roman" w:cs="Times New Roman"/>
          <w:b/>
          <w:kern w:val="0"/>
          <w:sz w:val="20"/>
          <w:szCs w:val="20"/>
          <w:lang w:val="en-US" w:eastAsia="zh-CN"/>
        </w:rPr>
        <w:t>.</w:t>
      </w:r>
    </w:p>
    <w:p w14:paraId="5D1CE446" w14:textId="637F6118" w:rsidR="001F0C2C" w:rsidRDefault="001F0C2C" w:rsidP="00125B00">
      <w:pPr>
        <w:widowControl/>
        <w:spacing w:beforeLines="50" w:before="120" w:afterLines="50" w:after="120" w:line="360" w:lineRule="auto"/>
        <w:rPr>
          <w:rFonts w:ascii="Times New Roman" w:eastAsia="等线" w:hAnsi="Times New Roman" w:cs="Times New Roman"/>
          <w:bCs/>
          <w:kern w:val="0"/>
          <w:sz w:val="20"/>
          <w:szCs w:val="20"/>
          <w:lang w:eastAsia="zh-CN"/>
        </w:rPr>
      </w:pPr>
    </w:p>
    <w:p w14:paraId="65889A2E" w14:textId="0AD68A7B" w:rsidR="0050221D" w:rsidRPr="007A1A7F" w:rsidRDefault="00D66885" w:rsidP="00125B00">
      <w:pPr>
        <w:widowControl/>
        <w:spacing w:beforeLines="50" w:before="120" w:afterLines="50" w:after="120" w:line="360" w:lineRule="auto"/>
        <w:rPr>
          <w:rFonts w:ascii="Times New Roman" w:eastAsia="等线" w:hAnsi="Times New Roman" w:cs="Times New Roman"/>
          <w:b/>
          <w:kern w:val="0"/>
          <w:sz w:val="20"/>
          <w:szCs w:val="20"/>
          <w:u w:val="single"/>
          <w:lang w:val="en-US" w:eastAsia="zh-CN"/>
        </w:rPr>
      </w:pPr>
      <w:r w:rsidRPr="007A1A7F">
        <w:rPr>
          <w:rFonts w:ascii="Times New Roman" w:eastAsia="等线" w:hAnsi="Times New Roman" w:cs="Times New Roman"/>
          <w:b/>
          <w:kern w:val="0"/>
          <w:sz w:val="20"/>
          <w:szCs w:val="20"/>
          <w:u w:val="single"/>
          <w:lang w:val="en-US" w:eastAsia="zh-CN"/>
        </w:rPr>
        <w:t>Sensing data reporting</w:t>
      </w:r>
    </w:p>
    <w:p w14:paraId="2D9EAE68" w14:textId="0A71B082" w:rsidR="0093626B" w:rsidRPr="00867333" w:rsidRDefault="0093626B" w:rsidP="0093626B">
      <w:pPr>
        <w:widowControl/>
        <w:spacing w:beforeLines="50" w:before="120" w:afterLines="50" w:after="120" w:line="360" w:lineRule="auto"/>
        <w:rPr>
          <w:rFonts w:ascii="Times New Roman" w:eastAsia="等线" w:hAnsi="Times New Roman" w:cs="Times New Roman"/>
          <w:bCs/>
          <w:kern w:val="0"/>
          <w:sz w:val="20"/>
          <w:szCs w:val="20"/>
          <w:lang w:eastAsia="zh-CN"/>
        </w:rPr>
      </w:pPr>
      <w:r w:rsidRPr="0093626B">
        <w:rPr>
          <w:rFonts w:ascii="Times New Roman" w:eastAsia="等线" w:hAnsi="Times New Roman" w:cs="Times New Roman"/>
          <w:bCs/>
          <w:kern w:val="0"/>
          <w:sz w:val="20"/>
          <w:szCs w:val="20"/>
          <w:lang w:eastAsia="zh-CN"/>
        </w:rPr>
        <w:t xml:space="preserve">As indicated in Proposal 6, the </w:t>
      </w:r>
      <w:r w:rsidR="004C7B53">
        <w:rPr>
          <w:rFonts w:ascii="Times New Roman" w:eastAsia="等线" w:hAnsi="Times New Roman" w:cs="Times New Roman"/>
          <w:bCs/>
          <w:kern w:val="0"/>
          <w:sz w:val="20"/>
          <w:szCs w:val="20"/>
          <w:lang w:eastAsia="zh-CN"/>
        </w:rPr>
        <w:t>S</w:t>
      </w:r>
      <w:r w:rsidRPr="0093626B">
        <w:rPr>
          <w:rFonts w:ascii="Times New Roman" w:eastAsia="等线" w:hAnsi="Times New Roman" w:cs="Times New Roman"/>
          <w:bCs/>
          <w:kern w:val="0"/>
          <w:sz w:val="20"/>
          <w:szCs w:val="20"/>
          <w:lang w:eastAsia="zh-CN"/>
        </w:rPr>
        <w:t xml:space="preserve">ensing </w:t>
      </w:r>
      <w:r w:rsidR="004C7B53">
        <w:rPr>
          <w:rFonts w:ascii="Times New Roman" w:eastAsia="等线" w:hAnsi="Times New Roman" w:cs="Times New Roman"/>
          <w:bCs/>
          <w:kern w:val="0"/>
          <w:sz w:val="20"/>
          <w:szCs w:val="20"/>
          <w:lang w:eastAsia="zh-CN"/>
        </w:rPr>
        <w:t>S</w:t>
      </w:r>
      <w:r w:rsidRPr="0093626B">
        <w:rPr>
          <w:rFonts w:ascii="Times New Roman" w:eastAsia="等线" w:hAnsi="Times New Roman" w:cs="Times New Roman"/>
          <w:bCs/>
          <w:kern w:val="0"/>
          <w:sz w:val="20"/>
          <w:szCs w:val="20"/>
          <w:lang w:eastAsia="zh-CN"/>
        </w:rPr>
        <w:t xml:space="preserve">ervice </w:t>
      </w:r>
      <w:r w:rsidR="004C7B53">
        <w:rPr>
          <w:rFonts w:ascii="Times New Roman" w:eastAsia="等线" w:hAnsi="Times New Roman" w:cs="Times New Roman"/>
          <w:bCs/>
          <w:kern w:val="0"/>
          <w:sz w:val="20"/>
          <w:szCs w:val="20"/>
          <w:lang w:eastAsia="zh-CN"/>
        </w:rPr>
        <w:t>R</w:t>
      </w:r>
      <w:r w:rsidRPr="0093626B">
        <w:rPr>
          <w:rFonts w:ascii="Times New Roman" w:eastAsia="等线" w:hAnsi="Times New Roman" w:cs="Times New Roman"/>
          <w:bCs/>
          <w:kern w:val="0"/>
          <w:sz w:val="20"/>
          <w:szCs w:val="20"/>
          <w:lang w:eastAsia="zh-CN"/>
        </w:rPr>
        <w:t>esponse message can carry sensing data. However, a separa</w:t>
      </w:r>
      <w:r>
        <w:rPr>
          <w:rFonts w:ascii="Times New Roman" w:eastAsia="等线" w:hAnsi="Times New Roman" w:cs="Times New Roman"/>
          <w:bCs/>
          <w:kern w:val="0"/>
          <w:sz w:val="20"/>
          <w:szCs w:val="20"/>
          <w:lang w:eastAsia="zh-CN"/>
        </w:rPr>
        <w:t>te Class 2 Sensing Data Report</w:t>
      </w:r>
      <w:r w:rsidRPr="0093626B">
        <w:rPr>
          <w:rFonts w:ascii="Times New Roman" w:eastAsia="等线" w:hAnsi="Times New Roman" w:cs="Times New Roman"/>
          <w:bCs/>
          <w:kern w:val="0"/>
          <w:sz w:val="20"/>
          <w:szCs w:val="20"/>
          <w:lang w:eastAsia="zh-CN"/>
        </w:rPr>
        <w:t xml:space="preserve"> message is still required. This is necessary for sensing services configured with periodic</w:t>
      </w:r>
      <w:r w:rsidR="00867333">
        <w:rPr>
          <w:rFonts w:ascii="Times New Roman" w:eastAsia="等线" w:hAnsi="Times New Roman" w:cs="Times New Roman"/>
          <w:bCs/>
          <w:kern w:val="0"/>
          <w:sz w:val="20"/>
          <w:szCs w:val="20"/>
          <w:lang w:eastAsia="zh-CN"/>
        </w:rPr>
        <w:t xml:space="preserve"> sensing service</w:t>
      </w:r>
      <w:r w:rsidRPr="0093626B">
        <w:rPr>
          <w:rFonts w:ascii="Times New Roman" w:eastAsia="等线" w:hAnsi="Times New Roman" w:cs="Times New Roman"/>
          <w:bCs/>
          <w:kern w:val="0"/>
          <w:sz w:val="20"/>
          <w:szCs w:val="20"/>
          <w:lang w:eastAsia="zh-CN"/>
        </w:rPr>
        <w:t xml:space="preserve">, where the sensing RAN node needs to report collected data for each measurement period. In such scenarios, using the </w:t>
      </w:r>
      <w:r w:rsidR="004C7B53">
        <w:rPr>
          <w:rFonts w:ascii="Times New Roman" w:eastAsia="等线" w:hAnsi="Times New Roman" w:cs="Times New Roman"/>
          <w:bCs/>
          <w:kern w:val="0"/>
          <w:sz w:val="20"/>
          <w:szCs w:val="20"/>
          <w:lang w:eastAsia="zh-CN"/>
        </w:rPr>
        <w:t>S</w:t>
      </w:r>
      <w:r w:rsidRPr="0093626B">
        <w:rPr>
          <w:rFonts w:ascii="Times New Roman" w:eastAsia="等线" w:hAnsi="Times New Roman" w:cs="Times New Roman"/>
          <w:bCs/>
          <w:kern w:val="0"/>
          <w:sz w:val="20"/>
          <w:szCs w:val="20"/>
          <w:lang w:eastAsia="zh-CN"/>
        </w:rPr>
        <w:t xml:space="preserve">ensing </w:t>
      </w:r>
      <w:r w:rsidR="004C7B53">
        <w:rPr>
          <w:rFonts w:ascii="Times New Roman" w:eastAsia="等线" w:hAnsi="Times New Roman" w:cs="Times New Roman"/>
          <w:bCs/>
          <w:kern w:val="0"/>
          <w:sz w:val="20"/>
          <w:szCs w:val="20"/>
          <w:lang w:eastAsia="zh-CN"/>
        </w:rPr>
        <w:t>S</w:t>
      </w:r>
      <w:r w:rsidRPr="0093626B">
        <w:rPr>
          <w:rFonts w:ascii="Times New Roman" w:eastAsia="等线" w:hAnsi="Times New Roman" w:cs="Times New Roman"/>
          <w:bCs/>
          <w:kern w:val="0"/>
          <w:sz w:val="20"/>
          <w:szCs w:val="20"/>
          <w:lang w:eastAsia="zh-CN"/>
        </w:rPr>
        <w:t xml:space="preserve">ervice </w:t>
      </w:r>
      <w:r w:rsidR="004C7B53">
        <w:rPr>
          <w:rFonts w:ascii="Times New Roman" w:eastAsia="等线" w:hAnsi="Times New Roman" w:cs="Times New Roman"/>
          <w:bCs/>
          <w:kern w:val="0"/>
          <w:sz w:val="20"/>
          <w:szCs w:val="20"/>
          <w:lang w:eastAsia="zh-CN"/>
        </w:rPr>
        <w:t>R</w:t>
      </w:r>
      <w:r w:rsidRPr="0093626B">
        <w:rPr>
          <w:rFonts w:ascii="Times New Roman" w:eastAsia="等线" w:hAnsi="Times New Roman" w:cs="Times New Roman"/>
          <w:bCs/>
          <w:kern w:val="0"/>
          <w:sz w:val="20"/>
          <w:szCs w:val="20"/>
          <w:lang w:eastAsia="zh-CN"/>
        </w:rPr>
        <w:t>esp</w:t>
      </w:r>
      <w:r w:rsidR="00867333">
        <w:rPr>
          <w:rFonts w:ascii="Times New Roman" w:eastAsia="等线" w:hAnsi="Times New Roman" w:cs="Times New Roman"/>
          <w:bCs/>
          <w:kern w:val="0"/>
          <w:sz w:val="20"/>
          <w:szCs w:val="20"/>
          <w:lang w:eastAsia="zh-CN"/>
        </w:rPr>
        <w:t>onse message is not applicable.</w:t>
      </w:r>
    </w:p>
    <w:p w14:paraId="7474A946" w14:textId="5FA686C4" w:rsidR="0093626B" w:rsidRPr="00867333" w:rsidRDefault="0093626B" w:rsidP="0093626B">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867333">
        <w:rPr>
          <w:rFonts w:ascii="Times New Roman" w:eastAsia="等线" w:hAnsi="Times New Roman" w:cs="Times New Roman"/>
          <w:b/>
          <w:bCs/>
          <w:kern w:val="0"/>
          <w:sz w:val="20"/>
          <w:szCs w:val="20"/>
          <w:lang w:eastAsia="zh-CN"/>
        </w:rPr>
        <w:t>Proposal 9: A Class 2 Sensing Data Report message is required for reporting the collected sensing data to the SF.</w:t>
      </w:r>
    </w:p>
    <w:p w14:paraId="74532D1D" w14:textId="57CE608C" w:rsidR="00D057FA" w:rsidRDefault="00D057FA" w:rsidP="00125B00">
      <w:pPr>
        <w:widowControl/>
        <w:spacing w:beforeLines="50" w:before="120" w:afterLines="50" w:after="120" w:line="360" w:lineRule="auto"/>
        <w:rPr>
          <w:rFonts w:ascii="Times New Roman" w:eastAsia="等线" w:hAnsi="Times New Roman" w:cs="Times New Roman"/>
          <w:bCs/>
          <w:kern w:val="0"/>
          <w:sz w:val="20"/>
          <w:szCs w:val="20"/>
          <w:lang w:eastAsia="zh-CN"/>
        </w:rPr>
      </w:pPr>
    </w:p>
    <w:p w14:paraId="2D965A80" w14:textId="2A5D8C89" w:rsidR="00633068" w:rsidRPr="00222008" w:rsidRDefault="00D057FA" w:rsidP="00125B00">
      <w:pPr>
        <w:widowControl/>
        <w:spacing w:beforeLines="50" w:before="120" w:afterLines="50" w:after="120" w:line="360" w:lineRule="auto"/>
        <w:rPr>
          <w:rFonts w:ascii="Times New Roman" w:eastAsia="等线" w:hAnsi="Times New Roman" w:cs="Times New Roman"/>
          <w:b/>
          <w:bCs/>
          <w:kern w:val="0"/>
          <w:sz w:val="20"/>
          <w:szCs w:val="20"/>
          <w:u w:val="single"/>
          <w:lang w:eastAsia="zh-CN"/>
        </w:rPr>
      </w:pPr>
      <w:r w:rsidRPr="00222008">
        <w:rPr>
          <w:rFonts w:ascii="Times New Roman" w:eastAsia="等线" w:hAnsi="Times New Roman" w:cs="Times New Roman"/>
          <w:b/>
          <w:bCs/>
          <w:kern w:val="0"/>
          <w:sz w:val="20"/>
          <w:szCs w:val="20"/>
          <w:u w:val="single"/>
          <w:lang w:eastAsia="zh-CN"/>
        </w:rPr>
        <w:t xml:space="preserve">Sensing service </w:t>
      </w:r>
      <w:r w:rsidR="007A1A7F" w:rsidRPr="00222008">
        <w:rPr>
          <w:rFonts w:ascii="Times New Roman" w:eastAsia="等线" w:hAnsi="Times New Roman" w:cs="Times New Roman" w:hint="eastAsia"/>
          <w:b/>
          <w:bCs/>
          <w:kern w:val="0"/>
          <w:sz w:val="20"/>
          <w:szCs w:val="20"/>
          <w:u w:val="single"/>
          <w:lang w:eastAsia="zh-CN"/>
        </w:rPr>
        <w:t>revocation</w:t>
      </w:r>
    </w:p>
    <w:p w14:paraId="783C417E" w14:textId="230CD478" w:rsidR="00867333" w:rsidRPr="00867333" w:rsidRDefault="00867333" w:rsidP="0086733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67333">
        <w:rPr>
          <w:rFonts w:ascii="Times New Roman" w:eastAsia="等线" w:hAnsi="Times New Roman" w:cs="Times New Roman"/>
          <w:kern w:val="0"/>
          <w:sz w:val="20"/>
          <w:szCs w:val="20"/>
          <w:lang w:val="en-US" w:eastAsia="zh-CN"/>
        </w:rPr>
        <w:t>Sensing service rev</w:t>
      </w:r>
      <w:r w:rsidR="003E7499">
        <w:rPr>
          <w:rFonts w:ascii="Times New Roman" w:eastAsia="等线" w:hAnsi="Times New Roman" w:cs="Times New Roman"/>
          <w:kern w:val="0"/>
          <w:sz w:val="20"/>
          <w:szCs w:val="20"/>
          <w:lang w:val="en-US" w:eastAsia="zh-CN"/>
        </w:rPr>
        <w:t>ocation is a key issue</w:t>
      </w:r>
      <w:r w:rsidRPr="00867333">
        <w:rPr>
          <w:rFonts w:ascii="Times New Roman" w:eastAsia="等线" w:hAnsi="Times New Roman" w:cs="Times New Roman"/>
          <w:kern w:val="0"/>
          <w:sz w:val="20"/>
          <w:szCs w:val="20"/>
          <w:lang w:val="en-US" w:eastAsia="zh-CN"/>
        </w:rPr>
        <w:t xml:space="preserve"> in TR 23.700-14 [2], and several solutions are captured in the TR (e.g., Solution #8, #9, #11, #12). The AF may decide to revoke an ongoing sensing service and send a sensing revocation request to the SF. The SF then initiates a </w:t>
      </w:r>
      <w:r w:rsidR="0005413F">
        <w:rPr>
          <w:rFonts w:ascii="Times New Roman" w:eastAsia="等线" w:hAnsi="Times New Roman" w:cs="Times New Roman"/>
          <w:kern w:val="0"/>
          <w:sz w:val="20"/>
          <w:szCs w:val="20"/>
          <w:lang w:val="en-US" w:eastAsia="zh-CN"/>
        </w:rPr>
        <w:t>S</w:t>
      </w:r>
      <w:r w:rsidRPr="00867333">
        <w:rPr>
          <w:rFonts w:ascii="Times New Roman" w:eastAsia="等线" w:hAnsi="Times New Roman" w:cs="Times New Roman"/>
          <w:kern w:val="0"/>
          <w:sz w:val="20"/>
          <w:szCs w:val="20"/>
          <w:lang w:val="en-US" w:eastAsia="zh-CN"/>
        </w:rPr>
        <w:t xml:space="preserve">ensing </w:t>
      </w:r>
      <w:r w:rsidR="0005413F">
        <w:rPr>
          <w:rFonts w:ascii="Times New Roman" w:eastAsia="等线" w:hAnsi="Times New Roman" w:cs="Times New Roman"/>
          <w:kern w:val="0"/>
          <w:sz w:val="20"/>
          <w:szCs w:val="20"/>
          <w:lang w:val="en-US" w:eastAsia="zh-CN"/>
        </w:rPr>
        <w:t>R</w:t>
      </w:r>
      <w:r w:rsidRPr="00867333">
        <w:rPr>
          <w:rFonts w:ascii="Times New Roman" w:eastAsia="等线" w:hAnsi="Times New Roman" w:cs="Times New Roman"/>
          <w:kern w:val="0"/>
          <w:sz w:val="20"/>
          <w:szCs w:val="20"/>
          <w:lang w:val="en-US" w:eastAsia="zh-CN"/>
        </w:rPr>
        <w:t xml:space="preserve">evocation </w:t>
      </w:r>
      <w:r w:rsidR="0005413F">
        <w:rPr>
          <w:rFonts w:ascii="Times New Roman" w:eastAsia="等线" w:hAnsi="Times New Roman" w:cs="Times New Roman"/>
          <w:kern w:val="0"/>
          <w:sz w:val="20"/>
          <w:szCs w:val="20"/>
          <w:lang w:val="en-US" w:eastAsia="zh-CN"/>
        </w:rPr>
        <w:t>R</w:t>
      </w:r>
      <w:r w:rsidRPr="00867333">
        <w:rPr>
          <w:rFonts w:ascii="Times New Roman" w:eastAsia="等线" w:hAnsi="Times New Roman" w:cs="Times New Roman"/>
          <w:kern w:val="0"/>
          <w:sz w:val="20"/>
          <w:szCs w:val="20"/>
          <w:lang w:val="en-US" w:eastAsia="zh-CN"/>
        </w:rPr>
        <w:t>equest to the sensing RAN node, which shall include the corresponding sensing session ID. Upon receiving the request, the sensing RAN node shall release the ongoing sensing session context and</w:t>
      </w:r>
      <w:r w:rsidR="003E7499">
        <w:rPr>
          <w:rFonts w:ascii="Times New Roman" w:eastAsia="等线" w:hAnsi="Times New Roman" w:cs="Times New Roman"/>
          <w:kern w:val="0"/>
          <w:sz w:val="20"/>
          <w:szCs w:val="20"/>
          <w:lang w:val="en-US" w:eastAsia="zh-CN"/>
        </w:rPr>
        <w:t xml:space="preserve"> release</w:t>
      </w:r>
      <w:r w:rsidRPr="00867333">
        <w:rPr>
          <w:rFonts w:ascii="Times New Roman" w:eastAsia="等线" w:hAnsi="Times New Roman" w:cs="Times New Roman"/>
          <w:kern w:val="0"/>
          <w:sz w:val="20"/>
          <w:szCs w:val="20"/>
          <w:lang w:val="en-US" w:eastAsia="zh-CN"/>
        </w:rPr>
        <w:t xml:space="preserve"> the associated sensing resources. The RAN node subsequently sends a </w:t>
      </w:r>
      <w:r w:rsidR="0005413F">
        <w:rPr>
          <w:rFonts w:ascii="Times New Roman" w:eastAsia="等线" w:hAnsi="Times New Roman" w:cs="Times New Roman"/>
          <w:kern w:val="0"/>
          <w:sz w:val="20"/>
          <w:szCs w:val="20"/>
          <w:lang w:val="en-US" w:eastAsia="zh-CN"/>
        </w:rPr>
        <w:t>S</w:t>
      </w:r>
      <w:r w:rsidRPr="00867333">
        <w:rPr>
          <w:rFonts w:ascii="Times New Roman" w:eastAsia="等线" w:hAnsi="Times New Roman" w:cs="Times New Roman"/>
          <w:kern w:val="0"/>
          <w:sz w:val="20"/>
          <w:szCs w:val="20"/>
          <w:lang w:val="en-US" w:eastAsia="zh-CN"/>
        </w:rPr>
        <w:t xml:space="preserve">ensing </w:t>
      </w:r>
      <w:r w:rsidR="0005413F">
        <w:rPr>
          <w:rFonts w:ascii="Times New Roman" w:eastAsia="等线" w:hAnsi="Times New Roman" w:cs="Times New Roman"/>
          <w:kern w:val="0"/>
          <w:sz w:val="20"/>
          <w:szCs w:val="20"/>
          <w:lang w:val="en-US" w:eastAsia="zh-CN"/>
        </w:rPr>
        <w:t>R</w:t>
      </w:r>
      <w:r w:rsidRPr="00867333">
        <w:rPr>
          <w:rFonts w:ascii="Times New Roman" w:eastAsia="等线" w:hAnsi="Times New Roman" w:cs="Times New Roman"/>
          <w:kern w:val="0"/>
          <w:sz w:val="20"/>
          <w:szCs w:val="20"/>
          <w:lang w:val="en-US" w:eastAsia="zh-CN"/>
        </w:rPr>
        <w:t xml:space="preserve">evocation </w:t>
      </w:r>
      <w:r w:rsidR="0005413F">
        <w:rPr>
          <w:rFonts w:ascii="Times New Roman" w:eastAsia="等线" w:hAnsi="Times New Roman" w:cs="Times New Roman"/>
          <w:kern w:val="0"/>
          <w:sz w:val="20"/>
          <w:szCs w:val="20"/>
          <w:lang w:val="en-US" w:eastAsia="zh-CN"/>
        </w:rPr>
        <w:t>R</w:t>
      </w:r>
      <w:r w:rsidRPr="00867333">
        <w:rPr>
          <w:rFonts w:ascii="Times New Roman" w:eastAsia="等线" w:hAnsi="Times New Roman" w:cs="Times New Roman"/>
          <w:kern w:val="0"/>
          <w:sz w:val="20"/>
          <w:szCs w:val="20"/>
          <w:lang w:val="en-US" w:eastAsia="zh-CN"/>
        </w:rPr>
        <w:t xml:space="preserve">esponse message to the SF to confirm the successful revocation. The signaling procedure is illustrated in Figure </w:t>
      </w:r>
      <w:r w:rsidR="003E7499">
        <w:rPr>
          <w:rFonts w:ascii="Times New Roman" w:eastAsia="等线" w:hAnsi="Times New Roman" w:cs="Times New Roman"/>
          <w:kern w:val="0"/>
          <w:sz w:val="20"/>
          <w:szCs w:val="20"/>
          <w:lang w:val="en-US" w:eastAsia="zh-CN"/>
        </w:rPr>
        <w:t>4&amp;5.</w:t>
      </w:r>
    </w:p>
    <w:p w14:paraId="20327FD9" w14:textId="77777777" w:rsidR="00867333" w:rsidRDefault="00867333" w:rsidP="00FC63B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19E618C" w14:textId="4B49B06A" w:rsidR="0081451F" w:rsidRDefault="008D68BA" w:rsidP="0081451F">
      <w:pPr>
        <w:widowControl/>
        <w:spacing w:beforeLines="50" w:before="120" w:afterLines="50" w:after="120" w:line="360" w:lineRule="auto"/>
        <w:jc w:val="center"/>
        <w:rPr>
          <w:noProof/>
        </w:rPr>
      </w:pPr>
      <w:r w:rsidRPr="00415549">
        <w:rPr>
          <w:noProof/>
        </w:rPr>
        <w:object w:dxaOrig="3581" w:dyaOrig="3091" w14:anchorId="4023BF95">
          <v:shape id="_x0000_i1030" type="#_x0000_t75" alt="" style="width:161.3pt;height:140.8pt" o:ole="">
            <v:imagedata r:id="rId18" o:title=""/>
          </v:shape>
          <o:OLEObject Type="Embed" ProgID="Visio.Drawing.15" ShapeID="_x0000_i1030" DrawAspect="Content" ObjectID="_1820946166" r:id="rId19"/>
        </w:object>
      </w:r>
      <w:r w:rsidRPr="00415549">
        <w:rPr>
          <w:noProof/>
        </w:rPr>
        <w:object w:dxaOrig="4351" w:dyaOrig="3091" w14:anchorId="5B6D0627">
          <v:shape id="_x0000_i1031" type="#_x0000_t75" alt="" style="width:196.4pt;height:140.8pt" o:ole="">
            <v:imagedata r:id="rId20" o:title=""/>
          </v:shape>
          <o:OLEObject Type="Embed" ProgID="Visio.Drawing.15" ShapeID="_x0000_i1031" DrawAspect="Content" ObjectID="_1820946167" r:id="rId21"/>
        </w:object>
      </w:r>
    </w:p>
    <w:p w14:paraId="3DBDDC26" w14:textId="3F06A152" w:rsidR="00C10010" w:rsidRDefault="0081451F" w:rsidP="00C45DB8">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w:t>
      </w:r>
      <w:r w:rsidR="003E7499">
        <w:rPr>
          <w:rFonts w:ascii="Times New Roman" w:eastAsia="等线" w:hAnsi="Times New Roman" w:cs="Times New Roman"/>
          <w:kern w:val="0"/>
          <w:sz w:val="20"/>
          <w:szCs w:val="20"/>
          <w:lang w:val="en-US" w:eastAsia="zh-CN"/>
        </w:rPr>
        <w:t>4</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ensing</w:t>
      </w:r>
      <w:r>
        <w:rPr>
          <w:rFonts w:ascii="Times New Roman" w:eastAsia="等线" w:hAnsi="Times New Roman" w:cs="Times New Roman"/>
          <w:kern w:val="0"/>
          <w:sz w:val="20"/>
          <w:szCs w:val="20"/>
          <w:lang w:val="en-US" w:eastAsia="zh-CN"/>
        </w:rPr>
        <w:t xml:space="preserve"> </w:t>
      </w:r>
      <w:r w:rsidR="009F6B06">
        <w:rPr>
          <w:rFonts w:ascii="Times New Roman" w:eastAsia="等线" w:hAnsi="Times New Roman" w:cs="Times New Roman"/>
          <w:kern w:val="0"/>
          <w:sz w:val="20"/>
          <w:szCs w:val="20"/>
          <w:lang w:val="en-US" w:eastAsia="zh-CN"/>
        </w:rPr>
        <w:t>R</w:t>
      </w:r>
      <w:r w:rsidR="009F6B06">
        <w:rPr>
          <w:rFonts w:ascii="Times New Roman" w:eastAsia="等线" w:hAnsi="Times New Roman" w:cs="Times New Roman" w:hint="eastAsia"/>
          <w:kern w:val="0"/>
          <w:sz w:val="20"/>
          <w:szCs w:val="20"/>
          <w:lang w:val="en-US" w:eastAsia="zh-CN"/>
        </w:rPr>
        <w:t>evocation</w:t>
      </w:r>
      <w:r>
        <w:rPr>
          <w:rFonts w:ascii="Times New Roman" w:eastAsia="等线" w:hAnsi="Times New Roman" w:cs="Times New Roman"/>
          <w:kern w:val="0"/>
          <w:sz w:val="20"/>
          <w:szCs w:val="20"/>
          <w:lang w:val="en-US" w:eastAsia="zh-CN"/>
        </w:rPr>
        <w:t xml:space="preserve"> </w:t>
      </w:r>
      <w:r w:rsidRPr="00553473">
        <w:rPr>
          <w:rFonts w:ascii="Times New Roman" w:eastAsia="等线" w:hAnsi="Times New Roman" w:cs="Times New Roman"/>
          <w:kern w:val="0"/>
          <w:sz w:val="20"/>
          <w:szCs w:val="20"/>
          <w:lang w:val="en-US" w:eastAsia="zh-CN"/>
        </w:rPr>
        <w:t xml:space="preserve">procedure for </w:t>
      </w:r>
      <w:r w:rsidR="003E7499" w:rsidRPr="00553473">
        <w:rPr>
          <w:rFonts w:ascii="Times New Roman" w:eastAsia="等线" w:hAnsi="Times New Roman" w:cs="Times New Roman"/>
          <w:kern w:val="0"/>
          <w:sz w:val="20"/>
          <w:szCs w:val="20"/>
          <w:lang w:val="en-US" w:eastAsia="zh-CN"/>
        </w:rPr>
        <w:t xml:space="preserve">procedure </w:t>
      </w:r>
      <w:r w:rsidR="005B361E">
        <w:rPr>
          <w:rFonts w:ascii="Times New Roman" w:eastAsia="等线" w:hAnsi="Times New Roman" w:cs="Times New Roman"/>
          <w:kern w:val="0"/>
          <w:sz w:val="20"/>
          <w:szCs w:val="20"/>
          <w:lang w:val="en-US" w:eastAsia="zh-CN"/>
        </w:rPr>
        <w:t>if</w:t>
      </w:r>
      <w:r w:rsidR="003E7499" w:rsidRPr="00553473">
        <w:rPr>
          <w:rFonts w:ascii="Times New Roman" w:eastAsia="等线" w:hAnsi="Times New Roman" w:cs="Times New Roman"/>
          <w:kern w:val="0"/>
          <w:sz w:val="20"/>
          <w:szCs w:val="20"/>
          <w:lang w:val="en-US" w:eastAsia="zh-CN"/>
        </w:rPr>
        <w:t xml:space="preserve"> </w:t>
      </w:r>
      <w:r w:rsidR="003E7499">
        <w:rPr>
          <w:rFonts w:ascii="Times New Roman" w:eastAsia="等线" w:hAnsi="Times New Roman" w:cs="Times New Roman" w:hint="eastAsia"/>
          <w:kern w:val="0"/>
          <w:sz w:val="20"/>
          <w:szCs w:val="20"/>
          <w:lang w:val="en-US" w:eastAsia="zh-CN"/>
        </w:rPr>
        <w:t>new</w:t>
      </w:r>
      <w:r w:rsidR="003E7499">
        <w:rPr>
          <w:rFonts w:ascii="Times New Roman" w:eastAsia="等线" w:hAnsi="Times New Roman" w:cs="Times New Roman"/>
          <w:kern w:val="0"/>
          <w:sz w:val="20"/>
          <w:szCs w:val="20"/>
          <w:lang w:val="en-US" w:eastAsia="zh-CN"/>
        </w:rPr>
        <w:t xml:space="preserve"> interface </w:t>
      </w:r>
      <w:r w:rsidR="005B361E">
        <w:rPr>
          <w:rFonts w:ascii="Times New Roman" w:eastAsia="等线" w:hAnsi="Times New Roman" w:cs="Times New Roman"/>
          <w:kern w:val="0"/>
          <w:sz w:val="20"/>
          <w:szCs w:val="20"/>
          <w:lang w:val="en-US" w:eastAsia="zh-CN"/>
        </w:rPr>
        <w:t xml:space="preserve">with </w:t>
      </w:r>
      <w:r w:rsidR="003E7499" w:rsidRPr="00553473">
        <w:rPr>
          <w:rFonts w:ascii="Times New Roman" w:eastAsia="等线" w:hAnsi="Times New Roman" w:cs="Times New Roman"/>
          <w:kern w:val="0"/>
          <w:sz w:val="20"/>
          <w:szCs w:val="20"/>
          <w:lang w:val="en-US" w:eastAsia="zh-CN"/>
        </w:rPr>
        <w:t>direct con</w:t>
      </w:r>
      <w:r w:rsidR="003E7499">
        <w:rPr>
          <w:rFonts w:ascii="Times New Roman" w:eastAsia="等线" w:hAnsi="Times New Roman" w:cs="Times New Roman"/>
          <w:kern w:val="0"/>
          <w:sz w:val="20"/>
          <w:szCs w:val="20"/>
          <w:lang w:val="en-US" w:eastAsia="zh-CN"/>
        </w:rPr>
        <w:t>nection and indirect connection</w:t>
      </w:r>
    </w:p>
    <w:p w14:paraId="2CECB286" w14:textId="6F5FEE38" w:rsidR="003E7499" w:rsidRDefault="00B46607" w:rsidP="003E7499">
      <w:pPr>
        <w:widowControl/>
        <w:spacing w:beforeLines="50" w:before="120" w:afterLines="50" w:after="120" w:line="360" w:lineRule="auto"/>
        <w:jc w:val="center"/>
        <w:rPr>
          <w:noProof/>
        </w:rPr>
      </w:pPr>
      <w:r w:rsidRPr="00415549">
        <w:rPr>
          <w:noProof/>
        </w:rPr>
        <w:object w:dxaOrig="5001" w:dyaOrig="3041" w14:anchorId="1506475F">
          <v:shape id="_x0000_i1032" type="#_x0000_t75" alt="" style="width:225.55pt;height:138.55pt" o:ole="">
            <v:imagedata r:id="rId22" o:title=""/>
          </v:shape>
          <o:OLEObject Type="Embed" ProgID="Visio.Drawing.15" ShapeID="_x0000_i1032" DrawAspect="Content" ObjectID="_1820946168" r:id="rId23"/>
        </w:object>
      </w:r>
    </w:p>
    <w:p w14:paraId="6BB99365" w14:textId="4708F8BE" w:rsidR="003E7499" w:rsidRPr="003E7499" w:rsidRDefault="003E7499" w:rsidP="00275E6C">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53473">
        <w:rPr>
          <w:rFonts w:ascii="Times New Roman" w:eastAsia="等线" w:hAnsi="Times New Roman" w:cs="Times New Roman"/>
          <w:kern w:val="0"/>
          <w:sz w:val="20"/>
          <w:szCs w:val="20"/>
          <w:lang w:val="en-US" w:eastAsia="zh-CN"/>
        </w:rPr>
        <w:t>F</w:t>
      </w:r>
      <w:r w:rsidRPr="00553473">
        <w:rPr>
          <w:rFonts w:ascii="Times New Roman" w:eastAsia="等线" w:hAnsi="Times New Roman" w:cs="Times New Roman" w:hint="eastAsia"/>
          <w:kern w:val="0"/>
          <w:sz w:val="20"/>
          <w:szCs w:val="20"/>
          <w:lang w:val="en-US" w:eastAsia="zh-CN"/>
        </w:rPr>
        <w:t>igure</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5</w:t>
      </w:r>
      <w:r w:rsidRPr="00553473">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ensing</w:t>
      </w:r>
      <w:r>
        <w:rPr>
          <w:rFonts w:ascii="Times New Roman" w:eastAsia="等线" w:hAnsi="Times New Roman" w:cs="Times New Roman"/>
          <w:kern w:val="0"/>
          <w:sz w:val="20"/>
          <w:szCs w:val="20"/>
          <w:lang w:val="en-US" w:eastAsia="zh-CN"/>
        </w:rPr>
        <w:t xml:space="preserve"> service trigger</w:t>
      </w:r>
      <w:r w:rsidRPr="00553473">
        <w:rPr>
          <w:rFonts w:ascii="Times New Roman" w:eastAsia="等线" w:hAnsi="Times New Roman" w:cs="Times New Roman"/>
          <w:kern w:val="0"/>
          <w:sz w:val="20"/>
          <w:szCs w:val="20"/>
          <w:lang w:val="en-US" w:eastAsia="zh-CN"/>
        </w:rPr>
        <w:t xml:space="preserve"> procedure </w:t>
      </w:r>
      <w:r w:rsidR="005B361E">
        <w:rPr>
          <w:rFonts w:ascii="Times New Roman" w:eastAsia="等线" w:hAnsi="Times New Roman" w:cs="Times New Roman"/>
          <w:kern w:val="0"/>
          <w:sz w:val="20"/>
          <w:szCs w:val="20"/>
          <w:lang w:val="en-US" w:eastAsia="zh-CN"/>
        </w:rPr>
        <w:t>if</w:t>
      </w:r>
      <w:r>
        <w:rPr>
          <w:rFonts w:ascii="Times New Roman" w:eastAsia="等线" w:hAnsi="Times New Roman" w:cs="Times New Roman"/>
          <w:kern w:val="0"/>
          <w:sz w:val="20"/>
          <w:szCs w:val="20"/>
          <w:lang w:val="en-US" w:eastAsia="zh-CN"/>
        </w:rPr>
        <w:t xml:space="preserve"> N2 interface is reused</w:t>
      </w:r>
    </w:p>
    <w:p w14:paraId="2D32C8E7" w14:textId="77777777" w:rsidR="003E7499" w:rsidRPr="003E7499" w:rsidRDefault="003E7499" w:rsidP="003E749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E7499">
        <w:rPr>
          <w:rFonts w:ascii="Times New Roman" w:eastAsia="等线" w:hAnsi="Times New Roman" w:cs="Times New Roman"/>
          <w:b/>
          <w:kern w:val="0"/>
          <w:sz w:val="20"/>
          <w:szCs w:val="20"/>
          <w:lang w:val="en-US" w:eastAsia="zh-CN"/>
        </w:rPr>
        <w:t>Proposal 10: A Class 1 sensing service revocation procedure shall be triggered by the SF. The sensing session ID shall be included in both the sensing revocation request and response messages.</w:t>
      </w:r>
    </w:p>
    <w:p w14:paraId="1051FE0B" w14:textId="570A07FF" w:rsidR="003E7499" w:rsidRPr="003E7499" w:rsidRDefault="003E7499" w:rsidP="003E749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E7499">
        <w:rPr>
          <w:rFonts w:ascii="Times New Roman" w:eastAsia="等线" w:hAnsi="Times New Roman" w:cs="Times New Roman"/>
          <w:b/>
          <w:kern w:val="0"/>
          <w:sz w:val="20"/>
          <w:szCs w:val="20"/>
          <w:lang w:val="en-US" w:eastAsia="zh-CN"/>
        </w:rPr>
        <w:t xml:space="preserve">Proposal 11: Upon receiving a </w:t>
      </w:r>
      <w:r w:rsidR="00FC5E6F">
        <w:rPr>
          <w:rFonts w:ascii="Times New Roman" w:eastAsia="等线" w:hAnsi="Times New Roman" w:cs="Times New Roman"/>
          <w:b/>
          <w:kern w:val="0"/>
          <w:sz w:val="20"/>
          <w:szCs w:val="20"/>
          <w:lang w:val="en-US" w:eastAsia="zh-CN"/>
        </w:rPr>
        <w:t>S</w:t>
      </w:r>
      <w:r w:rsidRPr="003E7499">
        <w:rPr>
          <w:rFonts w:ascii="Times New Roman" w:eastAsia="等线" w:hAnsi="Times New Roman" w:cs="Times New Roman"/>
          <w:b/>
          <w:kern w:val="0"/>
          <w:sz w:val="20"/>
          <w:szCs w:val="20"/>
          <w:lang w:val="en-US" w:eastAsia="zh-CN"/>
        </w:rPr>
        <w:t xml:space="preserve">ensing </w:t>
      </w:r>
      <w:r w:rsidR="00FC5E6F">
        <w:rPr>
          <w:rFonts w:ascii="Times New Roman" w:eastAsia="等线" w:hAnsi="Times New Roman" w:cs="Times New Roman"/>
          <w:b/>
          <w:kern w:val="0"/>
          <w:sz w:val="20"/>
          <w:szCs w:val="20"/>
          <w:lang w:val="en-US" w:eastAsia="zh-CN"/>
        </w:rPr>
        <w:t>R</w:t>
      </w:r>
      <w:r w:rsidRPr="003E7499">
        <w:rPr>
          <w:rFonts w:ascii="Times New Roman" w:eastAsia="等线" w:hAnsi="Times New Roman" w:cs="Times New Roman"/>
          <w:b/>
          <w:kern w:val="0"/>
          <w:sz w:val="20"/>
          <w:szCs w:val="20"/>
          <w:lang w:val="en-US" w:eastAsia="zh-CN"/>
        </w:rPr>
        <w:t xml:space="preserve">evocation </w:t>
      </w:r>
      <w:r w:rsidR="00FC5E6F">
        <w:rPr>
          <w:rFonts w:ascii="Times New Roman" w:eastAsia="等线" w:hAnsi="Times New Roman" w:cs="Times New Roman"/>
          <w:b/>
          <w:kern w:val="0"/>
          <w:sz w:val="20"/>
          <w:szCs w:val="20"/>
          <w:lang w:val="en-US" w:eastAsia="zh-CN"/>
        </w:rPr>
        <w:t>R</w:t>
      </w:r>
      <w:r w:rsidRPr="003E7499">
        <w:rPr>
          <w:rFonts w:ascii="Times New Roman" w:eastAsia="等线" w:hAnsi="Times New Roman" w:cs="Times New Roman"/>
          <w:b/>
          <w:kern w:val="0"/>
          <w:sz w:val="20"/>
          <w:szCs w:val="20"/>
          <w:lang w:val="en-US" w:eastAsia="zh-CN"/>
        </w:rPr>
        <w:t>equest, the sensing RAN node shall release the ongoing sensing session context and the allocated sensing resources.</w:t>
      </w:r>
    </w:p>
    <w:p w14:paraId="68DE8C87" w14:textId="77777777" w:rsidR="00C45DB8" w:rsidRPr="003E7499" w:rsidRDefault="00C45DB8"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5B8B52A4" w14:textId="77777777" w:rsidR="00ED090F" w:rsidRPr="004C6C64"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Observation 1:</w:t>
      </w:r>
      <w:r w:rsidRPr="004C6C64">
        <w:rPr>
          <w:rFonts w:ascii="Times New Roman" w:eastAsia="等线" w:hAnsi="Times New Roman" w:cs="Times New Roman"/>
          <w:b/>
          <w:kern w:val="0"/>
          <w:sz w:val="20"/>
          <w:szCs w:val="20"/>
          <w:lang w:val="en-US" w:eastAsia="zh-CN"/>
        </w:rPr>
        <w:t xml:space="preserve"> The interface establishment procedure is triggered after the SF selects the sensing RAN node, based on the sensing RAN node information and the </w:t>
      </w:r>
      <w:r>
        <w:rPr>
          <w:rFonts w:ascii="Times New Roman" w:eastAsia="等线" w:hAnsi="Times New Roman" w:cs="Times New Roman"/>
          <w:b/>
          <w:kern w:val="0"/>
          <w:sz w:val="20"/>
          <w:szCs w:val="20"/>
          <w:lang w:val="en-US" w:eastAsia="zh-CN"/>
        </w:rPr>
        <w:t>s</w:t>
      </w:r>
      <w:r w:rsidRPr="004C6C64">
        <w:rPr>
          <w:rFonts w:ascii="Times New Roman" w:eastAsia="等线" w:hAnsi="Times New Roman" w:cs="Times New Roman"/>
          <w:b/>
          <w:kern w:val="0"/>
          <w:sz w:val="20"/>
          <w:szCs w:val="20"/>
          <w:lang w:val="en-US" w:eastAsia="zh-CN"/>
        </w:rPr>
        <w:t xml:space="preserve">ensing service </w:t>
      </w:r>
      <w:r w:rsidRPr="00AF178D">
        <w:rPr>
          <w:rFonts w:ascii="Times New Roman" w:eastAsia="等线" w:hAnsi="Times New Roman" w:cs="Times New Roman"/>
          <w:b/>
          <w:kern w:val="0"/>
          <w:sz w:val="20"/>
          <w:szCs w:val="20"/>
          <w:lang w:val="en-US" w:eastAsia="zh-CN"/>
        </w:rPr>
        <w:t>requirements</w:t>
      </w:r>
      <w:r w:rsidRPr="004C6C64">
        <w:rPr>
          <w:rFonts w:ascii="Times New Roman" w:eastAsia="等线" w:hAnsi="Times New Roman" w:cs="Times New Roman"/>
          <w:b/>
          <w:kern w:val="0"/>
          <w:sz w:val="20"/>
          <w:szCs w:val="20"/>
          <w:lang w:val="en-US" w:eastAsia="zh-CN"/>
        </w:rPr>
        <w:t>.</w:t>
      </w:r>
    </w:p>
    <w:p w14:paraId="0AEE33F9" w14:textId="77777777" w:rsidR="00ED090F" w:rsidRPr="004C6C64"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Observation 2:</w:t>
      </w:r>
      <w:r w:rsidRPr="004C6C64">
        <w:rPr>
          <w:rFonts w:ascii="Times New Roman" w:eastAsia="等线" w:hAnsi="Times New Roman" w:cs="Times New Roman"/>
          <w:b/>
          <w:kern w:val="0"/>
          <w:sz w:val="20"/>
          <w:szCs w:val="20"/>
          <w:lang w:val="en-US" w:eastAsia="zh-CN"/>
        </w:rPr>
        <w:t> An interface establishment procedure is required if a new interface between RAN and SF is defined in RAN3.</w:t>
      </w:r>
    </w:p>
    <w:p w14:paraId="41DF53CD" w14:textId="77777777" w:rsidR="00ED090F" w:rsidRPr="004D3A5F"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3A5F">
        <w:rPr>
          <w:rFonts w:ascii="Times New Roman" w:eastAsia="等线" w:hAnsi="Times New Roman" w:cs="Times New Roman"/>
          <w:b/>
          <w:kern w:val="0"/>
          <w:sz w:val="20"/>
          <w:szCs w:val="20"/>
          <w:lang w:val="en-US" w:eastAsia="zh-CN"/>
        </w:rPr>
        <w:t>Proposal 1: The SF can acquire the sensing-related RAN node information via OAM, and no RAN3 signaling is required.</w:t>
      </w:r>
    </w:p>
    <w:p w14:paraId="2F9EBBA3" w14:textId="77777777" w:rsidR="00ED090F"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D3A5F">
        <w:rPr>
          <w:rFonts w:ascii="Times New Roman" w:eastAsia="等线" w:hAnsi="Times New Roman" w:cs="Times New Roman"/>
          <w:b/>
          <w:kern w:val="0"/>
          <w:sz w:val="20"/>
          <w:szCs w:val="20"/>
          <w:lang w:val="en-US" w:eastAsia="zh-CN"/>
        </w:rPr>
        <w:t>Proposal 2: The reported sensing information shall at least include the RAN node ID, the location of the sensing RAN node, and the sensing service area supported by the RAN node.</w:t>
      </w:r>
    </w:p>
    <w:p w14:paraId="77911FB9" w14:textId="77777777" w:rsidR="00ED090F" w:rsidRPr="004C6C64"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Proposal 3:</w:t>
      </w:r>
      <w:r w:rsidRPr="004C6C64">
        <w:rPr>
          <w:rFonts w:ascii="Times New Roman" w:eastAsia="等线" w:hAnsi="Times New Roman" w:cs="Times New Roman"/>
          <w:b/>
          <w:kern w:val="0"/>
          <w:sz w:val="20"/>
          <w:szCs w:val="20"/>
          <w:lang w:val="en-US" w:eastAsia="zh-CN"/>
        </w:rPr>
        <w:t> The need for an interface establishment procedure depends on whether a new interface between RAN and SF is defined.</w:t>
      </w:r>
    </w:p>
    <w:p w14:paraId="157AEF4D" w14:textId="77777777" w:rsidR="00ED090F" w:rsidRPr="004C6C64"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4C6C64">
        <w:rPr>
          <w:rFonts w:ascii="Times New Roman" w:eastAsia="等线" w:hAnsi="Times New Roman" w:cs="Times New Roman"/>
          <w:b/>
          <w:bCs/>
          <w:kern w:val="0"/>
          <w:sz w:val="20"/>
          <w:szCs w:val="20"/>
          <w:lang w:val="en-US" w:eastAsia="zh-CN"/>
        </w:rPr>
        <w:t>Proposal 4:</w:t>
      </w:r>
      <w:r w:rsidRPr="004C6C64">
        <w:rPr>
          <w:rFonts w:ascii="Times New Roman" w:eastAsia="等线" w:hAnsi="Times New Roman" w:cs="Times New Roman"/>
          <w:b/>
          <w:kern w:val="0"/>
          <w:sz w:val="20"/>
          <w:szCs w:val="20"/>
          <w:lang w:val="en-US" w:eastAsia="zh-CN"/>
        </w:rPr>
        <w:t> A Class 1 interface establishment procedure shall be defined for any new interface between RAN and SF, and the procedure shall be initiated by the SF.</w:t>
      </w:r>
    </w:p>
    <w:p w14:paraId="283B1073" w14:textId="77777777" w:rsidR="00ED090F" w:rsidRPr="00BA340B"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Proposal 5: It is necessary to define a Class 1 procedure for sensing service initiation. This procedure consists of a Sensing Service Request (from the SF or AMF to the sensing RAN) and a Sensing Service Response (from the sensing RAN to the SF or AMF).</w:t>
      </w:r>
    </w:p>
    <w:p w14:paraId="7CF2DD72" w14:textId="77777777" w:rsidR="00ED090F" w:rsidRPr="00BA340B"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 xml:space="preserve">Proposal 6: The sensing RAN may send the </w:t>
      </w:r>
      <w:r>
        <w:rPr>
          <w:rFonts w:ascii="Times New Roman" w:eastAsia="等线" w:hAnsi="Times New Roman" w:cs="Times New Roman"/>
          <w:b/>
          <w:kern w:val="0"/>
          <w:sz w:val="20"/>
          <w:szCs w:val="20"/>
          <w:lang w:val="en-US" w:eastAsia="zh-CN"/>
        </w:rPr>
        <w:t>S</w:t>
      </w:r>
      <w:r w:rsidRPr="00BA340B">
        <w:rPr>
          <w:rFonts w:ascii="Times New Roman" w:eastAsia="等线" w:hAnsi="Times New Roman" w:cs="Times New Roman"/>
          <w:b/>
          <w:kern w:val="0"/>
          <w:sz w:val="20"/>
          <w:szCs w:val="20"/>
          <w:lang w:val="en-US" w:eastAsia="zh-CN"/>
        </w:rPr>
        <w:t xml:space="preserve">ensing </w:t>
      </w:r>
      <w:r>
        <w:rPr>
          <w:rFonts w:ascii="Times New Roman" w:eastAsia="等线" w:hAnsi="Times New Roman" w:cs="Times New Roman"/>
          <w:b/>
          <w:kern w:val="0"/>
          <w:sz w:val="20"/>
          <w:szCs w:val="20"/>
          <w:lang w:val="en-US" w:eastAsia="zh-CN"/>
        </w:rPr>
        <w:t>S</w:t>
      </w:r>
      <w:r w:rsidRPr="00BA340B">
        <w:rPr>
          <w:rFonts w:ascii="Times New Roman" w:eastAsia="等线" w:hAnsi="Times New Roman" w:cs="Times New Roman"/>
          <w:b/>
          <w:kern w:val="0"/>
          <w:sz w:val="20"/>
          <w:szCs w:val="20"/>
          <w:lang w:val="en-US" w:eastAsia="zh-CN"/>
        </w:rPr>
        <w:t xml:space="preserve">ervice </w:t>
      </w:r>
      <w:r>
        <w:rPr>
          <w:rFonts w:ascii="Times New Roman" w:eastAsia="等线" w:hAnsi="Times New Roman" w:cs="Times New Roman"/>
          <w:b/>
          <w:kern w:val="0"/>
          <w:sz w:val="20"/>
          <w:szCs w:val="20"/>
          <w:lang w:val="en-US" w:eastAsia="zh-CN"/>
        </w:rPr>
        <w:t>R</w:t>
      </w:r>
      <w:r w:rsidRPr="00BA340B">
        <w:rPr>
          <w:rFonts w:ascii="Times New Roman" w:eastAsia="等线" w:hAnsi="Times New Roman" w:cs="Times New Roman"/>
          <w:b/>
          <w:kern w:val="0"/>
          <w:sz w:val="20"/>
          <w:szCs w:val="20"/>
          <w:lang w:val="en-US" w:eastAsia="zh-CN"/>
        </w:rPr>
        <w:t>esponse message under the following conditions:</w:t>
      </w:r>
    </w:p>
    <w:p w14:paraId="0C265E2C" w14:textId="77777777" w:rsidR="00ED090F" w:rsidRPr="00BA340B" w:rsidRDefault="00ED090F" w:rsidP="00ED090F">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The sensing service has been successfully configured.</w:t>
      </w:r>
    </w:p>
    <w:p w14:paraId="36F765EC" w14:textId="77777777" w:rsidR="00ED090F" w:rsidRPr="005B228E" w:rsidRDefault="00ED090F" w:rsidP="00ED090F">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BA340B">
        <w:rPr>
          <w:rFonts w:ascii="Times New Roman" w:eastAsia="等线" w:hAnsi="Times New Roman" w:cs="Times New Roman"/>
          <w:b/>
          <w:kern w:val="0"/>
          <w:sz w:val="20"/>
          <w:szCs w:val="20"/>
          <w:lang w:val="en-US" w:eastAsia="zh-CN"/>
        </w:rPr>
        <w:t>The sensing RAN node has collected some sensing data.</w:t>
      </w:r>
    </w:p>
    <w:p w14:paraId="4C0DE174" w14:textId="77777777" w:rsidR="00ED090F" w:rsidRPr="002031B0"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2031B0">
        <w:rPr>
          <w:rFonts w:ascii="Times New Roman" w:eastAsia="等线" w:hAnsi="Times New Roman" w:cs="Times New Roman"/>
          <w:b/>
          <w:kern w:val="0"/>
          <w:sz w:val="20"/>
          <w:szCs w:val="20"/>
          <w:lang w:val="en-US" w:eastAsia="zh-CN"/>
        </w:rPr>
        <w:t xml:space="preserve">Proposal 7: The </w:t>
      </w:r>
      <w:r>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ensing </w:t>
      </w:r>
      <w:r>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ervice </w:t>
      </w:r>
      <w:r>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equest/</w:t>
      </w:r>
      <w:r>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esponse messaging may be used to initi</w:t>
      </w:r>
      <w:r>
        <w:rPr>
          <w:rFonts w:ascii="Times New Roman" w:eastAsia="等线" w:hAnsi="Times New Roman" w:cs="Times New Roman"/>
          <w:b/>
          <w:kern w:val="0"/>
          <w:sz w:val="20"/>
          <w:szCs w:val="20"/>
          <w:lang w:val="en-US" w:eastAsia="zh-CN"/>
        </w:rPr>
        <w:t>ate the RAN-SF interface setup.</w:t>
      </w:r>
    </w:p>
    <w:p w14:paraId="4B8F0D5C" w14:textId="77777777" w:rsidR="00ED090F" w:rsidRPr="002031B0"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2031B0">
        <w:rPr>
          <w:rFonts w:ascii="Times New Roman" w:eastAsia="等线" w:hAnsi="Times New Roman" w:cs="Times New Roman"/>
          <w:b/>
          <w:kern w:val="0"/>
          <w:sz w:val="20"/>
          <w:szCs w:val="20"/>
          <w:lang w:val="en-US" w:eastAsia="zh-CN"/>
        </w:rPr>
        <w:lastRenderedPageBreak/>
        <w:t xml:space="preserve">Proposal 8: A sensing RAN node should support parallel sensing services, which may be configured via either multiple individual </w:t>
      </w:r>
      <w:r>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ensing </w:t>
      </w:r>
      <w:r>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ervice </w:t>
      </w:r>
      <w:r>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 xml:space="preserve">equest messages or a single </w:t>
      </w:r>
      <w:r>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ensing </w:t>
      </w:r>
      <w:r>
        <w:rPr>
          <w:rFonts w:ascii="Times New Roman" w:eastAsia="等线" w:hAnsi="Times New Roman" w:cs="Times New Roman"/>
          <w:b/>
          <w:kern w:val="0"/>
          <w:sz w:val="20"/>
          <w:szCs w:val="20"/>
          <w:lang w:val="en-US" w:eastAsia="zh-CN"/>
        </w:rPr>
        <w:t>S</w:t>
      </w:r>
      <w:r w:rsidRPr="002031B0">
        <w:rPr>
          <w:rFonts w:ascii="Times New Roman" w:eastAsia="等线" w:hAnsi="Times New Roman" w:cs="Times New Roman"/>
          <w:b/>
          <w:kern w:val="0"/>
          <w:sz w:val="20"/>
          <w:szCs w:val="20"/>
          <w:lang w:val="en-US" w:eastAsia="zh-CN"/>
        </w:rPr>
        <w:t xml:space="preserve">ervice </w:t>
      </w:r>
      <w:r>
        <w:rPr>
          <w:rFonts w:ascii="Times New Roman" w:eastAsia="等线" w:hAnsi="Times New Roman" w:cs="Times New Roman"/>
          <w:b/>
          <w:kern w:val="0"/>
          <w:sz w:val="20"/>
          <w:szCs w:val="20"/>
          <w:lang w:val="en-US" w:eastAsia="zh-CN"/>
        </w:rPr>
        <w:t>R</w:t>
      </w:r>
      <w:r w:rsidRPr="002031B0">
        <w:rPr>
          <w:rFonts w:ascii="Times New Roman" w:eastAsia="等线" w:hAnsi="Times New Roman" w:cs="Times New Roman"/>
          <w:b/>
          <w:kern w:val="0"/>
          <w:sz w:val="20"/>
          <w:szCs w:val="20"/>
          <w:lang w:val="en-US" w:eastAsia="zh-CN"/>
        </w:rPr>
        <w:t>equest</w:t>
      </w:r>
      <w:r>
        <w:rPr>
          <w:rFonts w:ascii="Times New Roman" w:eastAsia="等线" w:hAnsi="Times New Roman" w:cs="Times New Roman"/>
          <w:b/>
          <w:kern w:val="0"/>
          <w:sz w:val="20"/>
          <w:szCs w:val="20"/>
          <w:lang w:val="en-US" w:eastAsia="zh-CN"/>
        </w:rPr>
        <w:t xml:space="preserve"> message</w:t>
      </w:r>
      <w:r w:rsidRPr="002031B0">
        <w:rPr>
          <w:rFonts w:ascii="Times New Roman" w:eastAsia="等线" w:hAnsi="Times New Roman" w:cs="Times New Roman"/>
          <w:b/>
          <w:kern w:val="0"/>
          <w:sz w:val="20"/>
          <w:szCs w:val="20"/>
          <w:lang w:val="en-US" w:eastAsia="zh-CN"/>
        </w:rPr>
        <w:t>.</w:t>
      </w:r>
    </w:p>
    <w:p w14:paraId="4A0063AE" w14:textId="77777777" w:rsidR="00ED090F" w:rsidRPr="00867333" w:rsidRDefault="00ED090F" w:rsidP="00ED090F">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867333">
        <w:rPr>
          <w:rFonts w:ascii="Times New Roman" w:eastAsia="等线" w:hAnsi="Times New Roman" w:cs="Times New Roman"/>
          <w:b/>
          <w:bCs/>
          <w:kern w:val="0"/>
          <w:sz w:val="20"/>
          <w:szCs w:val="20"/>
          <w:lang w:eastAsia="zh-CN"/>
        </w:rPr>
        <w:t>Proposal 9: A Class 2 Sensing Data Report message is required for reporting the collected sensing data to the SF.</w:t>
      </w:r>
    </w:p>
    <w:p w14:paraId="0BFCDB36" w14:textId="77777777" w:rsidR="00ED090F" w:rsidRPr="003E7499"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E7499">
        <w:rPr>
          <w:rFonts w:ascii="Times New Roman" w:eastAsia="等线" w:hAnsi="Times New Roman" w:cs="Times New Roman"/>
          <w:b/>
          <w:kern w:val="0"/>
          <w:sz w:val="20"/>
          <w:szCs w:val="20"/>
          <w:lang w:val="en-US" w:eastAsia="zh-CN"/>
        </w:rPr>
        <w:t>Proposal 10: A Class 1 sensing service revocation procedure shall be triggered by the SF. The sensing session ID shall be included in both the sensing revocation request and response messages.</w:t>
      </w:r>
    </w:p>
    <w:p w14:paraId="7E7267A7" w14:textId="77777777" w:rsidR="00ED090F" w:rsidRPr="003E7499" w:rsidRDefault="00ED090F" w:rsidP="00ED090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E7499">
        <w:rPr>
          <w:rFonts w:ascii="Times New Roman" w:eastAsia="等线" w:hAnsi="Times New Roman" w:cs="Times New Roman"/>
          <w:b/>
          <w:kern w:val="0"/>
          <w:sz w:val="20"/>
          <w:szCs w:val="20"/>
          <w:lang w:val="en-US" w:eastAsia="zh-CN"/>
        </w:rPr>
        <w:t xml:space="preserve">Proposal 11: Upon receiving a </w:t>
      </w:r>
      <w:r>
        <w:rPr>
          <w:rFonts w:ascii="Times New Roman" w:eastAsia="等线" w:hAnsi="Times New Roman" w:cs="Times New Roman"/>
          <w:b/>
          <w:kern w:val="0"/>
          <w:sz w:val="20"/>
          <w:szCs w:val="20"/>
          <w:lang w:val="en-US" w:eastAsia="zh-CN"/>
        </w:rPr>
        <w:t>S</w:t>
      </w:r>
      <w:r w:rsidRPr="003E7499">
        <w:rPr>
          <w:rFonts w:ascii="Times New Roman" w:eastAsia="等线" w:hAnsi="Times New Roman" w:cs="Times New Roman"/>
          <w:b/>
          <w:kern w:val="0"/>
          <w:sz w:val="20"/>
          <w:szCs w:val="20"/>
          <w:lang w:val="en-US" w:eastAsia="zh-CN"/>
        </w:rPr>
        <w:t xml:space="preserve">ensing </w:t>
      </w:r>
      <w:r>
        <w:rPr>
          <w:rFonts w:ascii="Times New Roman" w:eastAsia="等线" w:hAnsi="Times New Roman" w:cs="Times New Roman"/>
          <w:b/>
          <w:kern w:val="0"/>
          <w:sz w:val="20"/>
          <w:szCs w:val="20"/>
          <w:lang w:val="en-US" w:eastAsia="zh-CN"/>
        </w:rPr>
        <w:t>R</w:t>
      </w:r>
      <w:r w:rsidRPr="003E7499">
        <w:rPr>
          <w:rFonts w:ascii="Times New Roman" w:eastAsia="等线" w:hAnsi="Times New Roman" w:cs="Times New Roman"/>
          <w:b/>
          <w:kern w:val="0"/>
          <w:sz w:val="20"/>
          <w:szCs w:val="20"/>
          <w:lang w:val="en-US" w:eastAsia="zh-CN"/>
        </w:rPr>
        <w:t xml:space="preserve">evocation </w:t>
      </w:r>
      <w:r>
        <w:rPr>
          <w:rFonts w:ascii="Times New Roman" w:eastAsia="等线" w:hAnsi="Times New Roman" w:cs="Times New Roman"/>
          <w:b/>
          <w:kern w:val="0"/>
          <w:sz w:val="20"/>
          <w:szCs w:val="20"/>
          <w:lang w:val="en-US" w:eastAsia="zh-CN"/>
        </w:rPr>
        <w:t>R</w:t>
      </w:r>
      <w:r w:rsidRPr="003E7499">
        <w:rPr>
          <w:rFonts w:ascii="Times New Roman" w:eastAsia="等线" w:hAnsi="Times New Roman" w:cs="Times New Roman"/>
          <w:b/>
          <w:kern w:val="0"/>
          <w:sz w:val="20"/>
          <w:szCs w:val="20"/>
          <w:lang w:val="en-US" w:eastAsia="zh-CN"/>
        </w:rPr>
        <w:t>equest, the sensing RAN node shall release the ongoing sensing session context and the allocated sensing resources.</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0667C662" w:rsidR="008F4D3E" w:rsidRPr="00D65138" w:rsidRDefault="00D65138" w:rsidP="00D65138">
      <w:pPr>
        <w:widowControl/>
        <w:spacing w:beforeLines="50" w:before="120" w:afterLines="50" w:after="120" w:line="360" w:lineRule="auto"/>
        <w:rPr>
          <w:rFonts w:ascii="Times New Roman" w:eastAsia="Yu Gothic Medium" w:hAnsi="Times New Roman" w:cs="Times New Roman"/>
          <w:kern w:val="0"/>
          <w:sz w:val="20"/>
          <w:szCs w:val="20"/>
          <w:lang w:val="en-US"/>
        </w:rPr>
      </w:pP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1</w:t>
      </w: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 xml:space="preserve"> RP-252819, Study on Integrated Sensing And Communication (ISAC) for NR</w:t>
      </w:r>
    </w:p>
    <w:p w14:paraId="22A82485" w14:textId="4F05E85B" w:rsidR="00ED0943" w:rsidRPr="000B6FC0" w:rsidRDefault="000B6FC0" w:rsidP="00D65138">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kern w:val="0"/>
          <w:sz w:val="20"/>
          <w:szCs w:val="20"/>
          <w:lang w:val="en-US" w:eastAsia="zh-CN"/>
        </w:rPr>
        <w:t>2</w:t>
      </w:r>
      <w:r>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kern w:val="0"/>
          <w:sz w:val="20"/>
          <w:szCs w:val="20"/>
          <w:lang w:val="en-US" w:eastAsia="zh-CN"/>
        </w:rPr>
        <w:t xml:space="preserve"> TR 23.700, </w:t>
      </w:r>
      <w:r w:rsidRPr="000B6FC0">
        <w:rPr>
          <w:rFonts w:ascii="Times New Roman" w:eastAsia="等线" w:hAnsi="Times New Roman" w:cs="Times New Roman"/>
          <w:kern w:val="0"/>
          <w:sz w:val="20"/>
          <w:szCs w:val="20"/>
          <w:lang w:val="en-US" w:eastAsia="zh-CN"/>
        </w:rPr>
        <w:t>Study on Integrated Sensing and Communication</w:t>
      </w:r>
    </w:p>
    <w:sectPr w:rsidR="00ED0943" w:rsidRPr="000B6FC0"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BF86A" w14:textId="77777777" w:rsidR="0075566D" w:rsidRDefault="0075566D" w:rsidP="00EA2522">
      <w:r>
        <w:separator/>
      </w:r>
    </w:p>
  </w:endnote>
  <w:endnote w:type="continuationSeparator" w:id="0">
    <w:p w14:paraId="0C6528E7" w14:textId="77777777" w:rsidR="0075566D" w:rsidRDefault="0075566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8BC02" w14:textId="77777777" w:rsidR="0075566D" w:rsidRDefault="0075566D" w:rsidP="00EA2522">
      <w:r>
        <w:separator/>
      </w:r>
    </w:p>
  </w:footnote>
  <w:footnote w:type="continuationSeparator" w:id="0">
    <w:p w14:paraId="17C16871" w14:textId="77777777" w:rsidR="0075566D" w:rsidRDefault="0075566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8"/>
  </w:num>
  <w:num w:numId="3">
    <w:abstractNumId w:val="34"/>
  </w:num>
  <w:num w:numId="4">
    <w:abstractNumId w:val="36"/>
  </w:num>
  <w:num w:numId="5">
    <w:abstractNumId w:val="38"/>
  </w:num>
  <w:num w:numId="6">
    <w:abstractNumId w:val="13"/>
  </w:num>
  <w:num w:numId="7">
    <w:abstractNumId w:val="29"/>
  </w:num>
  <w:num w:numId="8">
    <w:abstractNumId w:val="17"/>
  </w:num>
  <w:num w:numId="9">
    <w:abstractNumId w:val="30"/>
  </w:num>
  <w:num w:numId="10">
    <w:abstractNumId w:val="11"/>
  </w:num>
  <w:num w:numId="11">
    <w:abstractNumId w:val="37"/>
  </w:num>
  <w:num w:numId="12">
    <w:abstractNumId w:val="25"/>
  </w:num>
  <w:num w:numId="13">
    <w:abstractNumId w:val="27"/>
  </w:num>
  <w:num w:numId="14">
    <w:abstractNumId w:val="19"/>
  </w:num>
  <w:num w:numId="15">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3"/>
  </w:num>
  <w:num w:numId="28">
    <w:abstractNumId w:val="24"/>
  </w:num>
  <w:num w:numId="29">
    <w:abstractNumId w:val="14"/>
  </w:num>
  <w:num w:numId="30">
    <w:abstractNumId w:val="31"/>
  </w:num>
  <w:num w:numId="31">
    <w:abstractNumId w:val="33"/>
  </w:num>
  <w:num w:numId="32">
    <w:abstractNumId w:val="15"/>
  </w:num>
  <w:num w:numId="33">
    <w:abstractNumId w:val="28"/>
  </w:num>
  <w:num w:numId="34">
    <w:abstractNumId w:val="26"/>
  </w:num>
  <w:num w:numId="35">
    <w:abstractNumId w:val="20"/>
  </w:num>
  <w:num w:numId="36">
    <w:abstractNumId w:val="10"/>
  </w:num>
  <w:num w:numId="37">
    <w:abstractNumId w:val="16"/>
  </w:num>
  <w:num w:numId="38">
    <w:abstractNumId w:val="22"/>
  </w:num>
  <w:num w:numId="39">
    <w:abstractNumId w:val="21"/>
  </w:num>
  <w:num w:numId="40">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03D21"/>
    <w:rsid w:val="00010053"/>
    <w:rsid w:val="00010BEF"/>
    <w:rsid w:val="0001559E"/>
    <w:rsid w:val="000159FC"/>
    <w:rsid w:val="000219D2"/>
    <w:rsid w:val="000225B9"/>
    <w:rsid w:val="000234D7"/>
    <w:rsid w:val="0002392A"/>
    <w:rsid w:val="00024169"/>
    <w:rsid w:val="00024929"/>
    <w:rsid w:val="00024934"/>
    <w:rsid w:val="00025636"/>
    <w:rsid w:val="00030357"/>
    <w:rsid w:val="000323AA"/>
    <w:rsid w:val="00034323"/>
    <w:rsid w:val="00037651"/>
    <w:rsid w:val="00037BAC"/>
    <w:rsid w:val="000429D4"/>
    <w:rsid w:val="00043635"/>
    <w:rsid w:val="000436F5"/>
    <w:rsid w:val="0004565A"/>
    <w:rsid w:val="0004796D"/>
    <w:rsid w:val="00050AEC"/>
    <w:rsid w:val="000521A1"/>
    <w:rsid w:val="000528E1"/>
    <w:rsid w:val="0005413F"/>
    <w:rsid w:val="00054762"/>
    <w:rsid w:val="0005595C"/>
    <w:rsid w:val="00056295"/>
    <w:rsid w:val="00057FB1"/>
    <w:rsid w:val="00060111"/>
    <w:rsid w:val="0006305E"/>
    <w:rsid w:val="000637D5"/>
    <w:rsid w:val="00064044"/>
    <w:rsid w:val="00064EF6"/>
    <w:rsid w:val="000655ED"/>
    <w:rsid w:val="00065CB4"/>
    <w:rsid w:val="0007096D"/>
    <w:rsid w:val="000729BE"/>
    <w:rsid w:val="000733B4"/>
    <w:rsid w:val="00073D1C"/>
    <w:rsid w:val="0007449E"/>
    <w:rsid w:val="00077A7E"/>
    <w:rsid w:val="00080764"/>
    <w:rsid w:val="0008388E"/>
    <w:rsid w:val="00084073"/>
    <w:rsid w:val="00085EE5"/>
    <w:rsid w:val="00086BE7"/>
    <w:rsid w:val="00086E02"/>
    <w:rsid w:val="000903C8"/>
    <w:rsid w:val="00091EDC"/>
    <w:rsid w:val="00092335"/>
    <w:rsid w:val="0009300E"/>
    <w:rsid w:val="00093D1F"/>
    <w:rsid w:val="00094AC1"/>
    <w:rsid w:val="00095944"/>
    <w:rsid w:val="00095F65"/>
    <w:rsid w:val="00096F39"/>
    <w:rsid w:val="0009725A"/>
    <w:rsid w:val="000A1550"/>
    <w:rsid w:val="000A2AB6"/>
    <w:rsid w:val="000A3F8F"/>
    <w:rsid w:val="000A4729"/>
    <w:rsid w:val="000A566E"/>
    <w:rsid w:val="000A59BF"/>
    <w:rsid w:val="000A5C6E"/>
    <w:rsid w:val="000A62E0"/>
    <w:rsid w:val="000A6991"/>
    <w:rsid w:val="000B3353"/>
    <w:rsid w:val="000B51F9"/>
    <w:rsid w:val="000B6FC0"/>
    <w:rsid w:val="000C30DA"/>
    <w:rsid w:val="000C6994"/>
    <w:rsid w:val="000C6C7E"/>
    <w:rsid w:val="000D0DA3"/>
    <w:rsid w:val="000D1FE1"/>
    <w:rsid w:val="000D3108"/>
    <w:rsid w:val="000D49B3"/>
    <w:rsid w:val="000D4A08"/>
    <w:rsid w:val="000D51A9"/>
    <w:rsid w:val="000D59DE"/>
    <w:rsid w:val="000E2166"/>
    <w:rsid w:val="000E234B"/>
    <w:rsid w:val="000E6267"/>
    <w:rsid w:val="000E6A80"/>
    <w:rsid w:val="000F00A3"/>
    <w:rsid w:val="000F02A5"/>
    <w:rsid w:val="000F06D8"/>
    <w:rsid w:val="000F0A0C"/>
    <w:rsid w:val="000F11AD"/>
    <w:rsid w:val="000F2B66"/>
    <w:rsid w:val="000F3B3E"/>
    <w:rsid w:val="000F52D9"/>
    <w:rsid w:val="000F5B03"/>
    <w:rsid w:val="000F63ED"/>
    <w:rsid w:val="00101A5E"/>
    <w:rsid w:val="001040D6"/>
    <w:rsid w:val="00107625"/>
    <w:rsid w:val="00107D39"/>
    <w:rsid w:val="00111D8A"/>
    <w:rsid w:val="001124EB"/>
    <w:rsid w:val="00112C12"/>
    <w:rsid w:val="001159EE"/>
    <w:rsid w:val="0011644F"/>
    <w:rsid w:val="00116CB5"/>
    <w:rsid w:val="001203FC"/>
    <w:rsid w:val="00120944"/>
    <w:rsid w:val="00120E3A"/>
    <w:rsid w:val="00120F78"/>
    <w:rsid w:val="00121FB3"/>
    <w:rsid w:val="00122C6F"/>
    <w:rsid w:val="00123141"/>
    <w:rsid w:val="00123DC1"/>
    <w:rsid w:val="00124DCB"/>
    <w:rsid w:val="00124F57"/>
    <w:rsid w:val="00125275"/>
    <w:rsid w:val="00125B00"/>
    <w:rsid w:val="00127E13"/>
    <w:rsid w:val="00130354"/>
    <w:rsid w:val="00131265"/>
    <w:rsid w:val="00131AED"/>
    <w:rsid w:val="00133C7F"/>
    <w:rsid w:val="0013796F"/>
    <w:rsid w:val="001421C8"/>
    <w:rsid w:val="00144838"/>
    <w:rsid w:val="00146A1C"/>
    <w:rsid w:val="001473D9"/>
    <w:rsid w:val="00150A73"/>
    <w:rsid w:val="00150FC0"/>
    <w:rsid w:val="001514A5"/>
    <w:rsid w:val="001546EE"/>
    <w:rsid w:val="00154B74"/>
    <w:rsid w:val="001578CE"/>
    <w:rsid w:val="001616B5"/>
    <w:rsid w:val="0016495C"/>
    <w:rsid w:val="001652C5"/>
    <w:rsid w:val="00165DFD"/>
    <w:rsid w:val="0017004C"/>
    <w:rsid w:val="00170569"/>
    <w:rsid w:val="00170622"/>
    <w:rsid w:val="00172DF8"/>
    <w:rsid w:val="00173ACD"/>
    <w:rsid w:val="00174372"/>
    <w:rsid w:val="001745AE"/>
    <w:rsid w:val="00174B72"/>
    <w:rsid w:val="00174F01"/>
    <w:rsid w:val="00175B4F"/>
    <w:rsid w:val="00176578"/>
    <w:rsid w:val="0017675D"/>
    <w:rsid w:val="00176DD1"/>
    <w:rsid w:val="00183264"/>
    <w:rsid w:val="0018564E"/>
    <w:rsid w:val="0018673B"/>
    <w:rsid w:val="001867E1"/>
    <w:rsid w:val="0018736F"/>
    <w:rsid w:val="001879CB"/>
    <w:rsid w:val="00187B85"/>
    <w:rsid w:val="001934DF"/>
    <w:rsid w:val="001942C4"/>
    <w:rsid w:val="00194E09"/>
    <w:rsid w:val="001959E5"/>
    <w:rsid w:val="00195BF1"/>
    <w:rsid w:val="0019756F"/>
    <w:rsid w:val="001A1A62"/>
    <w:rsid w:val="001A25F7"/>
    <w:rsid w:val="001A30B8"/>
    <w:rsid w:val="001A3605"/>
    <w:rsid w:val="001A7A00"/>
    <w:rsid w:val="001A7A31"/>
    <w:rsid w:val="001B268F"/>
    <w:rsid w:val="001B2B01"/>
    <w:rsid w:val="001B3103"/>
    <w:rsid w:val="001B3599"/>
    <w:rsid w:val="001B3DED"/>
    <w:rsid w:val="001B4E17"/>
    <w:rsid w:val="001B50B2"/>
    <w:rsid w:val="001B55A9"/>
    <w:rsid w:val="001B5C81"/>
    <w:rsid w:val="001C0B5E"/>
    <w:rsid w:val="001C13CF"/>
    <w:rsid w:val="001C17AE"/>
    <w:rsid w:val="001C302B"/>
    <w:rsid w:val="001C3299"/>
    <w:rsid w:val="001C582E"/>
    <w:rsid w:val="001C7B62"/>
    <w:rsid w:val="001D044E"/>
    <w:rsid w:val="001D48A9"/>
    <w:rsid w:val="001E1E2D"/>
    <w:rsid w:val="001E240E"/>
    <w:rsid w:val="001E3647"/>
    <w:rsid w:val="001E5B24"/>
    <w:rsid w:val="001E64D0"/>
    <w:rsid w:val="001E730A"/>
    <w:rsid w:val="001F0C2C"/>
    <w:rsid w:val="001F166E"/>
    <w:rsid w:val="001F66D5"/>
    <w:rsid w:val="001F7082"/>
    <w:rsid w:val="00200BCF"/>
    <w:rsid w:val="00200FCB"/>
    <w:rsid w:val="00201C5F"/>
    <w:rsid w:val="00201CEE"/>
    <w:rsid w:val="002031B0"/>
    <w:rsid w:val="002034E5"/>
    <w:rsid w:val="002041ED"/>
    <w:rsid w:val="00204515"/>
    <w:rsid w:val="00205027"/>
    <w:rsid w:val="0020615F"/>
    <w:rsid w:val="0020618B"/>
    <w:rsid w:val="00214858"/>
    <w:rsid w:val="00215B88"/>
    <w:rsid w:val="00216DB8"/>
    <w:rsid w:val="00222008"/>
    <w:rsid w:val="002249EE"/>
    <w:rsid w:val="00226CE0"/>
    <w:rsid w:val="00232496"/>
    <w:rsid w:val="002327D1"/>
    <w:rsid w:val="00232EB7"/>
    <w:rsid w:val="00233704"/>
    <w:rsid w:val="0023485E"/>
    <w:rsid w:val="00234FB6"/>
    <w:rsid w:val="00235ECC"/>
    <w:rsid w:val="0023674B"/>
    <w:rsid w:val="002378BF"/>
    <w:rsid w:val="00242838"/>
    <w:rsid w:val="0024394A"/>
    <w:rsid w:val="00244498"/>
    <w:rsid w:val="00246C0C"/>
    <w:rsid w:val="00251716"/>
    <w:rsid w:val="002521E0"/>
    <w:rsid w:val="002525CB"/>
    <w:rsid w:val="00252D6D"/>
    <w:rsid w:val="0025458E"/>
    <w:rsid w:val="00257368"/>
    <w:rsid w:val="00261B4A"/>
    <w:rsid w:val="002622CB"/>
    <w:rsid w:val="00262559"/>
    <w:rsid w:val="0026292A"/>
    <w:rsid w:val="00262BFA"/>
    <w:rsid w:val="002641CD"/>
    <w:rsid w:val="00264AE3"/>
    <w:rsid w:val="00265674"/>
    <w:rsid w:val="002670BA"/>
    <w:rsid w:val="002679B3"/>
    <w:rsid w:val="0027216E"/>
    <w:rsid w:val="00274033"/>
    <w:rsid w:val="00274925"/>
    <w:rsid w:val="00275E6C"/>
    <w:rsid w:val="00280052"/>
    <w:rsid w:val="0028016F"/>
    <w:rsid w:val="00281659"/>
    <w:rsid w:val="00287933"/>
    <w:rsid w:val="00292C5A"/>
    <w:rsid w:val="0029440B"/>
    <w:rsid w:val="00296181"/>
    <w:rsid w:val="002A0260"/>
    <w:rsid w:val="002A2299"/>
    <w:rsid w:val="002A3E4E"/>
    <w:rsid w:val="002A414E"/>
    <w:rsid w:val="002A5DEC"/>
    <w:rsid w:val="002A6A86"/>
    <w:rsid w:val="002A755E"/>
    <w:rsid w:val="002B033F"/>
    <w:rsid w:val="002B1053"/>
    <w:rsid w:val="002B1E76"/>
    <w:rsid w:val="002B2021"/>
    <w:rsid w:val="002B357D"/>
    <w:rsid w:val="002B3F34"/>
    <w:rsid w:val="002B6156"/>
    <w:rsid w:val="002B615D"/>
    <w:rsid w:val="002C3F75"/>
    <w:rsid w:val="002C7D2E"/>
    <w:rsid w:val="002D017A"/>
    <w:rsid w:val="002D2B5C"/>
    <w:rsid w:val="002D5FAA"/>
    <w:rsid w:val="002D66F9"/>
    <w:rsid w:val="002D750F"/>
    <w:rsid w:val="002E0B4A"/>
    <w:rsid w:val="002E1879"/>
    <w:rsid w:val="002E2AC2"/>
    <w:rsid w:val="002E480D"/>
    <w:rsid w:val="002E55F3"/>
    <w:rsid w:val="002E570A"/>
    <w:rsid w:val="002F007B"/>
    <w:rsid w:val="002F066C"/>
    <w:rsid w:val="002F0F21"/>
    <w:rsid w:val="002F0FD5"/>
    <w:rsid w:val="002F30E6"/>
    <w:rsid w:val="002F3CB9"/>
    <w:rsid w:val="002F3DB4"/>
    <w:rsid w:val="002F45C7"/>
    <w:rsid w:val="002F5002"/>
    <w:rsid w:val="002F6AF0"/>
    <w:rsid w:val="002F6DB3"/>
    <w:rsid w:val="00301E7E"/>
    <w:rsid w:val="0030206A"/>
    <w:rsid w:val="0030297D"/>
    <w:rsid w:val="00302AF5"/>
    <w:rsid w:val="00302EBC"/>
    <w:rsid w:val="00305B46"/>
    <w:rsid w:val="0030711F"/>
    <w:rsid w:val="003106EC"/>
    <w:rsid w:val="00310C68"/>
    <w:rsid w:val="0031224E"/>
    <w:rsid w:val="0031314B"/>
    <w:rsid w:val="00316115"/>
    <w:rsid w:val="00321137"/>
    <w:rsid w:val="00321CC7"/>
    <w:rsid w:val="0032263C"/>
    <w:rsid w:val="00322699"/>
    <w:rsid w:val="003236C5"/>
    <w:rsid w:val="00325759"/>
    <w:rsid w:val="003259F6"/>
    <w:rsid w:val="00326EEB"/>
    <w:rsid w:val="00326FFB"/>
    <w:rsid w:val="003304F4"/>
    <w:rsid w:val="00332180"/>
    <w:rsid w:val="00333438"/>
    <w:rsid w:val="00336EB4"/>
    <w:rsid w:val="00337846"/>
    <w:rsid w:val="00337995"/>
    <w:rsid w:val="003405A6"/>
    <w:rsid w:val="00342B89"/>
    <w:rsid w:val="00350DB6"/>
    <w:rsid w:val="003519C9"/>
    <w:rsid w:val="003536FE"/>
    <w:rsid w:val="00355403"/>
    <w:rsid w:val="00356170"/>
    <w:rsid w:val="00356343"/>
    <w:rsid w:val="003565A2"/>
    <w:rsid w:val="00357D26"/>
    <w:rsid w:val="00357E85"/>
    <w:rsid w:val="00360654"/>
    <w:rsid w:val="00362BDB"/>
    <w:rsid w:val="0036504C"/>
    <w:rsid w:val="00367D7C"/>
    <w:rsid w:val="00371034"/>
    <w:rsid w:val="00372877"/>
    <w:rsid w:val="00373E45"/>
    <w:rsid w:val="00374378"/>
    <w:rsid w:val="00374E95"/>
    <w:rsid w:val="00377B81"/>
    <w:rsid w:val="00384957"/>
    <w:rsid w:val="00385A10"/>
    <w:rsid w:val="00386BA4"/>
    <w:rsid w:val="003871F7"/>
    <w:rsid w:val="00387922"/>
    <w:rsid w:val="00391B15"/>
    <w:rsid w:val="00392699"/>
    <w:rsid w:val="003939E9"/>
    <w:rsid w:val="003A0C28"/>
    <w:rsid w:val="003A22E4"/>
    <w:rsid w:val="003A61D1"/>
    <w:rsid w:val="003A7AD2"/>
    <w:rsid w:val="003A7EEF"/>
    <w:rsid w:val="003B0481"/>
    <w:rsid w:val="003B1B03"/>
    <w:rsid w:val="003B1B12"/>
    <w:rsid w:val="003B2744"/>
    <w:rsid w:val="003B42D0"/>
    <w:rsid w:val="003B49C1"/>
    <w:rsid w:val="003B573D"/>
    <w:rsid w:val="003B7929"/>
    <w:rsid w:val="003C190D"/>
    <w:rsid w:val="003C2F6D"/>
    <w:rsid w:val="003C3CD5"/>
    <w:rsid w:val="003C4743"/>
    <w:rsid w:val="003C54E7"/>
    <w:rsid w:val="003C6F6D"/>
    <w:rsid w:val="003C7599"/>
    <w:rsid w:val="003D16BA"/>
    <w:rsid w:val="003D180A"/>
    <w:rsid w:val="003D48C9"/>
    <w:rsid w:val="003D6DE3"/>
    <w:rsid w:val="003D7E99"/>
    <w:rsid w:val="003E0D07"/>
    <w:rsid w:val="003E26A5"/>
    <w:rsid w:val="003E3D15"/>
    <w:rsid w:val="003E7499"/>
    <w:rsid w:val="003F11B8"/>
    <w:rsid w:val="003F3B3F"/>
    <w:rsid w:val="003F3E91"/>
    <w:rsid w:val="003F5859"/>
    <w:rsid w:val="003F5AA6"/>
    <w:rsid w:val="00403A15"/>
    <w:rsid w:val="00403FB1"/>
    <w:rsid w:val="004048C3"/>
    <w:rsid w:val="00405686"/>
    <w:rsid w:val="0041170F"/>
    <w:rsid w:val="00411F6F"/>
    <w:rsid w:val="00415DAF"/>
    <w:rsid w:val="00416346"/>
    <w:rsid w:val="00416EB9"/>
    <w:rsid w:val="004172C6"/>
    <w:rsid w:val="00417541"/>
    <w:rsid w:val="004214AE"/>
    <w:rsid w:val="00422CE5"/>
    <w:rsid w:val="0042444C"/>
    <w:rsid w:val="00424775"/>
    <w:rsid w:val="00424A79"/>
    <w:rsid w:val="00424D4D"/>
    <w:rsid w:val="00426098"/>
    <w:rsid w:val="004269B8"/>
    <w:rsid w:val="00426B6D"/>
    <w:rsid w:val="00427A68"/>
    <w:rsid w:val="004300B3"/>
    <w:rsid w:val="00431AEC"/>
    <w:rsid w:val="00436324"/>
    <w:rsid w:val="00440ABE"/>
    <w:rsid w:val="00441ADB"/>
    <w:rsid w:val="00441B50"/>
    <w:rsid w:val="00441CEF"/>
    <w:rsid w:val="00444AEB"/>
    <w:rsid w:val="004453C7"/>
    <w:rsid w:val="0044551B"/>
    <w:rsid w:val="00445A22"/>
    <w:rsid w:val="00446CDD"/>
    <w:rsid w:val="00446CF3"/>
    <w:rsid w:val="00447953"/>
    <w:rsid w:val="0045006B"/>
    <w:rsid w:val="004523C0"/>
    <w:rsid w:val="0045540B"/>
    <w:rsid w:val="00457335"/>
    <w:rsid w:val="004601AC"/>
    <w:rsid w:val="0046366C"/>
    <w:rsid w:val="004640A6"/>
    <w:rsid w:val="004648D1"/>
    <w:rsid w:val="00464C79"/>
    <w:rsid w:val="004662A2"/>
    <w:rsid w:val="00470B8F"/>
    <w:rsid w:val="004715DC"/>
    <w:rsid w:val="00472EEF"/>
    <w:rsid w:val="00476077"/>
    <w:rsid w:val="0047717A"/>
    <w:rsid w:val="00482BB8"/>
    <w:rsid w:val="00484B9C"/>
    <w:rsid w:val="00486185"/>
    <w:rsid w:val="00491162"/>
    <w:rsid w:val="00491B3A"/>
    <w:rsid w:val="004948C9"/>
    <w:rsid w:val="00495808"/>
    <w:rsid w:val="0049736F"/>
    <w:rsid w:val="004A050D"/>
    <w:rsid w:val="004A186C"/>
    <w:rsid w:val="004A2FEB"/>
    <w:rsid w:val="004A472D"/>
    <w:rsid w:val="004A4ED7"/>
    <w:rsid w:val="004A52D3"/>
    <w:rsid w:val="004A78FF"/>
    <w:rsid w:val="004B048C"/>
    <w:rsid w:val="004B0B08"/>
    <w:rsid w:val="004B1169"/>
    <w:rsid w:val="004B29D9"/>
    <w:rsid w:val="004B38F5"/>
    <w:rsid w:val="004B4182"/>
    <w:rsid w:val="004B4D0D"/>
    <w:rsid w:val="004B503F"/>
    <w:rsid w:val="004B531D"/>
    <w:rsid w:val="004B5B34"/>
    <w:rsid w:val="004B5FF4"/>
    <w:rsid w:val="004B6BB5"/>
    <w:rsid w:val="004B74AE"/>
    <w:rsid w:val="004C3B45"/>
    <w:rsid w:val="004C4602"/>
    <w:rsid w:val="004C596A"/>
    <w:rsid w:val="004C60B7"/>
    <w:rsid w:val="004C6C64"/>
    <w:rsid w:val="004C7B53"/>
    <w:rsid w:val="004D29DB"/>
    <w:rsid w:val="004D31B9"/>
    <w:rsid w:val="004D3A5F"/>
    <w:rsid w:val="004D69F9"/>
    <w:rsid w:val="004D7791"/>
    <w:rsid w:val="004E2433"/>
    <w:rsid w:val="004E2A8D"/>
    <w:rsid w:val="004E33B8"/>
    <w:rsid w:val="004E4137"/>
    <w:rsid w:val="004E5451"/>
    <w:rsid w:val="004E5BC9"/>
    <w:rsid w:val="004E64CB"/>
    <w:rsid w:val="004E6A81"/>
    <w:rsid w:val="004E6CCD"/>
    <w:rsid w:val="004E733C"/>
    <w:rsid w:val="004E7713"/>
    <w:rsid w:val="004F0C0B"/>
    <w:rsid w:val="004F2748"/>
    <w:rsid w:val="004F4633"/>
    <w:rsid w:val="004F4637"/>
    <w:rsid w:val="004F6889"/>
    <w:rsid w:val="004F7189"/>
    <w:rsid w:val="0050221D"/>
    <w:rsid w:val="00502CF6"/>
    <w:rsid w:val="00504D4E"/>
    <w:rsid w:val="00504DA8"/>
    <w:rsid w:val="00505915"/>
    <w:rsid w:val="00506DDC"/>
    <w:rsid w:val="00510C82"/>
    <w:rsid w:val="00512273"/>
    <w:rsid w:val="005132BD"/>
    <w:rsid w:val="00515066"/>
    <w:rsid w:val="005168AA"/>
    <w:rsid w:val="00517050"/>
    <w:rsid w:val="005178BC"/>
    <w:rsid w:val="00522B2B"/>
    <w:rsid w:val="00523386"/>
    <w:rsid w:val="005248CA"/>
    <w:rsid w:val="0052515D"/>
    <w:rsid w:val="00525738"/>
    <w:rsid w:val="00525E66"/>
    <w:rsid w:val="00536406"/>
    <w:rsid w:val="00540DCC"/>
    <w:rsid w:val="0054106C"/>
    <w:rsid w:val="00541B9F"/>
    <w:rsid w:val="00542D6E"/>
    <w:rsid w:val="0054520F"/>
    <w:rsid w:val="00547FC2"/>
    <w:rsid w:val="00550E4A"/>
    <w:rsid w:val="00553473"/>
    <w:rsid w:val="005552B1"/>
    <w:rsid w:val="00555829"/>
    <w:rsid w:val="00556B92"/>
    <w:rsid w:val="0055702A"/>
    <w:rsid w:val="00557C1B"/>
    <w:rsid w:val="00563CBA"/>
    <w:rsid w:val="005715D7"/>
    <w:rsid w:val="00574B27"/>
    <w:rsid w:val="00575FA5"/>
    <w:rsid w:val="00581350"/>
    <w:rsid w:val="00582A22"/>
    <w:rsid w:val="00584F35"/>
    <w:rsid w:val="005855CC"/>
    <w:rsid w:val="00590002"/>
    <w:rsid w:val="00590BD0"/>
    <w:rsid w:val="00591D93"/>
    <w:rsid w:val="00591F1E"/>
    <w:rsid w:val="00594EE8"/>
    <w:rsid w:val="005A07CE"/>
    <w:rsid w:val="005A2342"/>
    <w:rsid w:val="005A55F5"/>
    <w:rsid w:val="005A597D"/>
    <w:rsid w:val="005A6134"/>
    <w:rsid w:val="005A6F29"/>
    <w:rsid w:val="005B0D41"/>
    <w:rsid w:val="005B190F"/>
    <w:rsid w:val="005B228E"/>
    <w:rsid w:val="005B2DCE"/>
    <w:rsid w:val="005B361E"/>
    <w:rsid w:val="005B3675"/>
    <w:rsid w:val="005B5077"/>
    <w:rsid w:val="005B64ED"/>
    <w:rsid w:val="005B6895"/>
    <w:rsid w:val="005B7A4B"/>
    <w:rsid w:val="005C162F"/>
    <w:rsid w:val="005C2BC8"/>
    <w:rsid w:val="005D0C2A"/>
    <w:rsid w:val="005D3774"/>
    <w:rsid w:val="005D4157"/>
    <w:rsid w:val="005D4581"/>
    <w:rsid w:val="005D51D3"/>
    <w:rsid w:val="005D71D1"/>
    <w:rsid w:val="005D781F"/>
    <w:rsid w:val="005E121E"/>
    <w:rsid w:val="005E198D"/>
    <w:rsid w:val="005E4770"/>
    <w:rsid w:val="005E4D70"/>
    <w:rsid w:val="005F2F6C"/>
    <w:rsid w:val="005F3177"/>
    <w:rsid w:val="005F3A4E"/>
    <w:rsid w:val="005F4B12"/>
    <w:rsid w:val="00600C8C"/>
    <w:rsid w:val="00600EC3"/>
    <w:rsid w:val="006017CF"/>
    <w:rsid w:val="006018E4"/>
    <w:rsid w:val="00603565"/>
    <w:rsid w:val="006037DC"/>
    <w:rsid w:val="00603936"/>
    <w:rsid w:val="0060777E"/>
    <w:rsid w:val="00607C8D"/>
    <w:rsid w:val="00610450"/>
    <w:rsid w:val="00610A5D"/>
    <w:rsid w:val="00613873"/>
    <w:rsid w:val="00615453"/>
    <w:rsid w:val="006160CD"/>
    <w:rsid w:val="00616632"/>
    <w:rsid w:val="00621028"/>
    <w:rsid w:val="00621CB3"/>
    <w:rsid w:val="0062678F"/>
    <w:rsid w:val="00630411"/>
    <w:rsid w:val="00631F07"/>
    <w:rsid w:val="006323AF"/>
    <w:rsid w:val="00633068"/>
    <w:rsid w:val="00633830"/>
    <w:rsid w:val="00634C90"/>
    <w:rsid w:val="00635437"/>
    <w:rsid w:val="00637243"/>
    <w:rsid w:val="0064082D"/>
    <w:rsid w:val="00645502"/>
    <w:rsid w:val="006460CC"/>
    <w:rsid w:val="0064656D"/>
    <w:rsid w:val="00653029"/>
    <w:rsid w:val="00653B77"/>
    <w:rsid w:val="00654271"/>
    <w:rsid w:val="006545C7"/>
    <w:rsid w:val="006550AA"/>
    <w:rsid w:val="006561B0"/>
    <w:rsid w:val="0066009B"/>
    <w:rsid w:val="006601D8"/>
    <w:rsid w:val="00660C55"/>
    <w:rsid w:val="00661350"/>
    <w:rsid w:val="00661FD6"/>
    <w:rsid w:val="0066273A"/>
    <w:rsid w:val="006627C9"/>
    <w:rsid w:val="00662961"/>
    <w:rsid w:val="00662D01"/>
    <w:rsid w:val="00663173"/>
    <w:rsid w:val="0066340E"/>
    <w:rsid w:val="00667667"/>
    <w:rsid w:val="006707C5"/>
    <w:rsid w:val="006716F9"/>
    <w:rsid w:val="00671CCE"/>
    <w:rsid w:val="00673A88"/>
    <w:rsid w:val="0067400B"/>
    <w:rsid w:val="0067462E"/>
    <w:rsid w:val="006753C4"/>
    <w:rsid w:val="00675ACD"/>
    <w:rsid w:val="00676AD1"/>
    <w:rsid w:val="00677BE2"/>
    <w:rsid w:val="00680CC1"/>
    <w:rsid w:val="00682E87"/>
    <w:rsid w:val="00684626"/>
    <w:rsid w:val="00686D21"/>
    <w:rsid w:val="006877A9"/>
    <w:rsid w:val="00687B46"/>
    <w:rsid w:val="006901B4"/>
    <w:rsid w:val="00691A8E"/>
    <w:rsid w:val="00694374"/>
    <w:rsid w:val="00694EC1"/>
    <w:rsid w:val="00695DEF"/>
    <w:rsid w:val="00695FAE"/>
    <w:rsid w:val="006A22BD"/>
    <w:rsid w:val="006A27D7"/>
    <w:rsid w:val="006A4CE5"/>
    <w:rsid w:val="006A66CD"/>
    <w:rsid w:val="006A7BA4"/>
    <w:rsid w:val="006B0BBB"/>
    <w:rsid w:val="006B1735"/>
    <w:rsid w:val="006B1CD3"/>
    <w:rsid w:val="006B2F06"/>
    <w:rsid w:val="006B36ED"/>
    <w:rsid w:val="006B3D07"/>
    <w:rsid w:val="006B47AE"/>
    <w:rsid w:val="006B511A"/>
    <w:rsid w:val="006B58DC"/>
    <w:rsid w:val="006B7BD0"/>
    <w:rsid w:val="006C11AB"/>
    <w:rsid w:val="006D2A44"/>
    <w:rsid w:val="006E0866"/>
    <w:rsid w:val="006E1240"/>
    <w:rsid w:val="006E2C3E"/>
    <w:rsid w:val="006E3003"/>
    <w:rsid w:val="006E6220"/>
    <w:rsid w:val="006F06ED"/>
    <w:rsid w:val="006F134A"/>
    <w:rsid w:val="006F179D"/>
    <w:rsid w:val="006F1A6F"/>
    <w:rsid w:val="006F30E3"/>
    <w:rsid w:val="006F6B70"/>
    <w:rsid w:val="006F73F7"/>
    <w:rsid w:val="00700ADE"/>
    <w:rsid w:val="007027B1"/>
    <w:rsid w:val="00703E71"/>
    <w:rsid w:val="00704775"/>
    <w:rsid w:val="0070509F"/>
    <w:rsid w:val="00705FB9"/>
    <w:rsid w:val="00706105"/>
    <w:rsid w:val="00707606"/>
    <w:rsid w:val="00713445"/>
    <w:rsid w:val="00714D11"/>
    <w:rsid w:val="007157AD"/>
    <w:rsid w:val="007169AB"/>
    <w:rsid w:val="00720076"/>
    <w:rsid w:val="007213DA"/>
    <w:rsid w:val="007232C4"/>
    <w:rsid w:val="00724B21"/>
    <w:rsid w:val="007254EF"/>
    <w:rsid w:val="00727B0F"/>
    <w:rsid w:val="00732EDD"/>
    <w:rsid w:val="007335B1"/>
    <w:rsid w:val="007353BD"/>
    <w:rsid w:val="0073616B"/>
    <w:rsid w:val="0073638E"/>
    <w:rsid w:val="00736FAF"/>
    <w:rsid w:val="0073723A"/>
    <w:rsid w:val="007405C2"/>
    <w:rsid w:val="0074345C"/>
    <w:rsid w:val="00743EFF"/>
    <w:rsid w:val="00746349"/>
    <w:rsid w:val="00747146"/>
    <w:rsid w:val="007517A0"/>
    <w:rsid w:val="00751FEC"/>
    <w:rsid w:val="0075391B"/>
    <w:rsid w:val="00753BBE"/>
    <w:rsid w:val="00754546"/>
    <w:rsid w:val="00754F09"/>
    <w:rsid w:val="0075566D"/>
    <w:rsid w:val="00755954"/>
    <w:rsid w:val="0075654F"/>
    <w:rsid w:val="00760641"/>
    <w:rsid w:val="00761CC9"/>
    <w:rsid w:val="00762832"/>
    <w:rsid w:val="00770520"/>
    <w:rsid w:val="007707F7"/>
    <w:rsid w:val="0077345F"/>
    <w:rsid w:val="0077520B"/>
    <w:rsid w:val="00776496"/>
    <w:rsid w:val="00776782"/>
    <w:rsid w:val="0078209F"/>
    <w:rsid w:val="00783C90"/>
    <w:rsid w:val="0078541E"/>
    <w:rsid w:val="0078594D"/>
    <w:rsid w:val="0078617C"/>
    <w:rsid w:val="007873F7"/>
    <w:rsid w:val="00790AA7"/>
    <w:rsid w:val="00791A55"/>
    <w:rsid w:val="0079276F"/>
    <w:rsid w:val="007959E1"/>
    <w:rsid w:val="0079771B"/>
    <w:rsid w:val="007A1A7F"/>
    <w:rsid w:val="007A6D31"/>
    <w:rsid w:val="007B0053"/>
    <w:rsid w:val="007B05E7"/>
    <w:rsid w:val="007B138F"/>
    <w:rsid w:val="007B1A11"/>
    <w:rsid w:val="007B2044"/>
    <w:rsid w:val="007B234A"/>
    <w:rsid w:val="007B2C1F"/>
    <w:rsid w:val="007B4FB2"/>
    <w:rsid w:val="007B6652"/>
    <w:rsid w:val="007C00B7"/>
    <w:rsid w:val="007C046D"/>
    <w:rsid w:val="007C2233"/>
    <w:rsid w:val="007C2486"/>
    <w:rsid w:val="007C53D5"/>
    <w:rsid w:val="007C5576"/>
    <w:rsid w:val="007C6523"/>
    <w:rsid w:val="007D03A4"/>
    <w:rsid w:val="007D443E"/>
    <w:rsid w:val="007D4A96"/>
    <w:rsid w:val="007D4B51"/>
    <w:rsid w:val="007D5A56"/>
    <w:rsid w:val="007E04B8"/>
    <w:rsid w:val="007E1D47"/>
    <w:rsid w:val="007E2142"/>
    <w:rsid w:val="007E262B"/>
    <w:rsid w:val="007E6927"/>
    <w:rsid w:val="007E6E79"/>
    <w:rsid w:val="007E7956"/>
    <w:rsid w:val="007F376D"/>
    <w:rsid w:val="007F3795"/>
    <w:rsid w:val="007F545E"/>
    <w:rsid w:val="007F67B7"/>
    <w:rsid w:val="007F69C3"/>
    <w:rsid w:val="007F7F53"/>
    <w:rsid w:val="008010AA"/>
    <w:rsid w:val="00803D68"/>
    <w:rsid w:val="008041F8"/>
    <w:rsid w:val="00805EAB"/>
    <w:rsid w:val="00805EDF"/>
    <w:rsid w:val="008067BC"/>
    <w:rsid w:val="00806DAD"/>
    <w:rsid w:val="0081127B"/>
    <w:rsid w:val="00811F20"/>
    <w:rsid w:val="00812173"/>
    <w:rsid w:val="00812C3C"/>
    <w:rsid w:val="0081354C"/>
    <w:rsid w:val="008143B9"/>
    <w:rsid w:val="0081451F"/>
    <w:rsid w:val="00814691"/>
    <w:rsid w:val="00816082"/>
    <w:rsid w:val="00821525"/>
    <w:rsid w:val="008216E2"/>
    <w:rsid w:val="008220C4"/>
    <w:rsid w:val="00824062"/>
    <w:rsid w:val="0082730D"/>
    <w:rsid w:val="0082757A"/>
    <w:rsid w:val="00833A45"/>
    <w:rsid w:val="008346A4"/>
    <w:rsid w:val="008364FD"/>
    <w:rsid w:val="00836E89"/>
    <w:rsid w:val="008408E1"/>
    <w:rsid w:val="00841E13"/>
    <w:rsid w:val="0084303F"/>
    <w:rsid w:val="008437D6"/>
    <w:rsid w:val="00844EA1"/>
    <w:rsid w:val="00851E2F"/>
    <w:rsid w:val="00851E3C"/>
    <w:rsid w:val="00854E42"/>
    <w:rsid w:val="00855470"/>
    <w:rsid w:val="00857372"/>
    <w:rsid w:val="00861E0E"/>
    <w:rsid w:val="008621A2"/>
    <w:rsid w:val="00866B71"/>
    <w:rsid w:val="00867333"/>
    <w:rsid w:val="00872AEC"/>
    <w:rsid w:val="00876C5D"/>
    <w:rsid w:val="00877B0A"/>
    <w:rsid w:val="00886F2A"/>
    <w:rsid w:val="008877AE"/>
    <w:rsid w:val="008929A9"/>
    <w:rsid w:val="00892B82"/>
    <w:rsid w:val="008938E6"/>
    <w:rsid w:val="00894680"/>
    <w:rsid w:val="008970A7"/>
    <w:rsid w:val="00897438"/>
    <w:rsid w:val="008A0847"/>
    <w:rsid w:val="008A30DF"/>
    <w:rsid w:val="008A4DC6"/>
    <w:rsid w:val="008A5E79"/>
    <w:rsid w:val="008B2459"/>
    <w:rsid w:val="008B2B9F"/>
    <w:rsid w:val="008B36AB"/>
    <w:rsid w:val="008B3A5E"/>
    <w:rsid w:val="008B3B1A"/>
    <w:rsid w:val="008B5C66"/>
    <w:rsid w:val="008C05FB"/>
    <w:rsid w:val="008C1BF1"/>
    <w:rsid w:val="008C4DBF"/>
    <w:rsid w:val="008C6386"/>
    <w:rsid w:val="008C67CA"/>
    <w:rsid w:val="008C7233"/>
    <w:rsid w:val="008C7E36"/>
    <w:rsid w:val="008D1D51"/>
    <w:rsid w:val="008D1DE9"/>
    <w:rsid w:val="008D377C"/>
    <w:rsid w:val="008D5737"/>
    <w:rsid w:val="008D68BA"/>
    <w:rsid w:val="008E0083"/>
    <w:rsid w:val="008E07D6"/>
    <w:rsid w:val="008E0C7A"/>
    <w:rsid w:val="008E17D9"/>
    <w:rsid w:val="008E2DDC"/>
    <w:rsid w:val="008E412F"/>
    <w:rsid w:val="008E50A3"/>
    <w:rsid w:val="008E7F43"/>
    <w:rsid w:val="008F1796"/>
    <w:rsid w:val="008F28A1"/>
    <w:rsid w:val="008F4D3E"/>
    <w:rsid w:val="008F59B0"/>
    <w:rsid w:val="00901593"/>
    <w:rsid w:val="009018D0"/>
    <w:rsid w:val="009020E7"/>
    <w:rsid w:val="00903091"/>
    <w:rsid w:val="00903BE4"/>
    <w:rsid w:val="00903F2D"/>
    <w:rsid w:val="00911962"/>
    <w:rsid w:val="00912FEB"/>
    <w:rsid w:val="00913047"/>
    <w:rsid w:val="00917349"/>
    <w:rsid w:val="0092159F"/>
    <w:rsid w:val="00923CF2"/>
    <w:rsid w:val="0092417C"/>
    <w:rsid w:val="00924715"/>
    <w:rsid w:val="00927559"/>
    <w:rsid w:val="00927E32"/>
    <w:rsid w:val="00927EEE"/>
    <w:rsid w:val="00930450"/>
    <w:rsid w:val="009329CB"/>
    <w:rsid w:val="00934DD4"/>
    <w:rsid w:val="00935345"/>
    <w:rsid w:val="0093626B"/>
    <w:rsid w:val="00937B61"/>
    <w:rsid w:val="00940775"/>
    <w:rsid w:val="00940E84"/>
    <w:rsid w:val="0094168A"/>
    <w:rsid w:val="0095025E"/>
    <w:rsid w:val="00952A7A"/>
    <w:rsid w:val="00954D0A"/>
    <w:rsid w:val="009617C2"/>
    <w:rsid w:val="00961E54"/>
    <w:rsid w:val="00962052"/>
    <w:rsid w:val="009652D7"/>
    <w:rsid w:val="0097001F"/>
    <w:rsid w:val="0097030B"/>
    <w:rsid w:val="00971C8A"/>
    <w:rsid w:val="009739D7"/>
    <w:rsid w:val="00973D20"/>
    <w:rsid w:val="00984B39"/>
    <w:rsid w:val="00987DB4"/>
    <w:rsid w:val="0099120B"/>
    <w:rsid w:val="009912FB"/>
    <w:rsid w:val="0099676C"/>
    <w:rsid w:val="009A06DA"/>
    <w:rsid w:val="009A24E5"/>
    <w:rsid w:val="009A3038"/>
    <w:rsid w:val="009A52A6"/>
    <w:rsid w:val="009B1C19"/>
    <w:rsid w:val="009B1F28"/>
    <w:rsid w:val="009B29FC"/>
    <w:rsid w:val="009B2D85"/>
    <w:rsid w:val="009B34F5"/>
    <w:rsid w:val="009B4D55"/>
    <w:rsid w:val="009B543A"/>
    <w:rsid w:val="009B5F7A"/>
    <w:rsid w:val="009B6B7B"/>
    <w:rsid w:val="009B6BFC"/>
    <w:rsid w:val="009B7A00"/>
    <w:rsid w:val="009C0E47"/>
    <w:rsid w:val="009C113E"/>
    <w:rsid w:val="009C1B01"/>
    <w:rsid w:val="009C59FC"/>
    <w:rsid w:val="009C5ABD"/>
    <w:rsid w:val="009D0993"/>
    <w:rsid w:val="009D13FB"/>
    <w:rsid w:val="009D716A"/>
    <w:rsid w:val="009D798F"/>
    <w:rsid w:val="009D79EF"/>
    <w:rsid w:val="009E33F0"/>
    <w:rsid w:val="009E5DCB"/>
    <w:rsid w:val="009E6496"/>
    <w:rsid w:val="009E78AA"/>
    <w:rsid w:val="009E7D42"/>
    <w:rsid w:val="009F00D5"/>
    <w:rsid w:val="009F0F54"/>
    <w:rsid w:val="009F6322"/>
    <w:rsid w:val="009F6B06"/>
    <w:rsid w:val="009F7C0D"/>
    <w:rsid w:val="009F7DAF"/>
    <w:rsid w:val="00A003D6"/>
    <w:rsid w:val="00A01102"/>
    <w:rsid w:val="00A013E4"/>
    <w:rsid w:val="00A026B8"/>
    <w:rsid w:val="00A02C80"/>
    <w:rsid w:val="00A0435D"/>
    <w:rsid w:val="00A048F2"/>
    <w:rsid w:val="00A102F3"/>
    <w:rsid w:val="00A10901"/>
    <w:rsid w:val="00A13E8A"/>
    <w:rsid w:val="00A15E8E"/>
    <w:rsid w:val="00A1679E"/>
    <w:rsid w:val="00A20C64"/>
    <w:rsid w:val="00A21A29"/>
    <w:rsid w:val="00A2285F"/>
    <w:rsid w:val="00A22BD4"/>
    <w:rsid w:val="00A242A7"/>
    <w:rsid w:val="00A30566"/>
    <w:rsid w:val="00A30D41"/>
    <w:rsid w:val="00A345CB"/>
    <w:rsid w:val="00A34B5E"/>
    <w:rsid w:val="00A34B61"/>
    <w:rsid w:val="00A375C5"/>
    <w:rsid w:val="00A37762"/>
    <w:rsid w:val="00A42359"/>
    <w:rsid w:val="00A44A13"/>
    <w:rsid w:val="00A46ED9"/>
    <w:rsid w:val="00A52265"/>
    <w:rsid w:val="00A52D17"/>
    <w:rsid w:val="00A55AAF"/>
    <w:rsid w:val="00A562BE"/>
    <w:rsid w:val="00A579F0"/>
    <w:rsid w:val="00A60B3D"/>
    <w:rsid w:val="00A669F0"/>
    <w:rsid w:val="00A679A7"/>
    <w:rsid w:val="00A71550"/>
    <w:rsid w:val="00A72AC1"/>
    <w:rsid w:val="00A73A39"/>
    <w:rsid w:val="00A74CF6"/>
    <w:rsid w:val="00A7546A"/>
    <w:rsid w:val="00A760AE"/>
    <w:rsid w:val="00A763D4"/>
    <w:rsid w:val="00A824EC"/>
    <w:rsid w:val="00A84772"/>
    <w:rsid w:val="00A856A2"/>
    <w:rsid w:val="00A8576E"/>
    <w:rsid w:val="00A8746E"/>
    <w:rsid w:val="00A9077D"/>
    <w:rsid w:val="00A91049"/>
    <w:rsid w:val="00A91B3A"/>
    <w:rsid w:val="00A921B8"/>
    <w:rsid w:val="00A9482F"/>
    <w:rsid w:val="00A94E1C"/>
    <w:rsid w:val="00A95132"/>
    <w:rsid w:val="00A95BD4"/>
    <w:rsid w:val="00AA0328"/>
    <w:rsid w:val="00AA27B4"/>
    <w:rsid w:val="00AA2E0E"/>
    <w:rsid w:val="00AA2FFE"/>
    <w:rsid w:val="00AA464A"/>
    <w:rsid w:val="00AA7C39"/>
    <w:rsid w:val="00AB0029"/>
    <w:rsid w:val="00AB1BEE"/>
    <w:rsid w:val="00AB1DC8"/>
    <w:rsid w:val="00AB38CB"/>
    <w:rsid w:val="00AB4264"/>
    <w:rsid w:val="00AB5364"/>
    <w:rsid w:val="00AB583F"/>
    <w:rsid w:val="00AB616E"/>
    <w:rsid w:val="00AB6B51"/>
    <w:rsid w:val="00AB782A"/>
    <w:rsid w:val="00AB78AD"/>
    <w:rsid w:val="00AC019C"/>
    <w:rsid w:val="00AC093F"/>
    <w:rsid w:val="00AC1DD0"/>
    <w:rsid w:val="00AC39FD"/>
    <w:rsid w:val="00AC5721"/>
    <w:rsid w:val="00AC7969"/>
    <w:rsid w:val="00AD197E"/>
    <w:rsid w:val="00AD3083"/>
    <w:rsid w:val="00AD55CF"/>
    <w:rsid w:val="00AD6600"/>
    <w:rsid w:val="00AD7A36"/>
    <w:rsid w:val="00AD7F15"/>
    <w:rsid w:val="00AE0F96"/>
    <w:rsid w:val="00AE1617"/>
    <w:rsid w:val="00AE2607"/>
    <w:rsid w:val="00AE7BA3"/>
    <w:rsid w:val="00AF0805"/>
    <w:rsid w:val="00AF178D"/>
    <w:rsid w:val="00AF4D1B"/>
    <w:rsid w:val="00AF7125"/>
    <w:rsid w:val="00AF723D"/>
    <w:rsid w:val="00AF762C"/>
    <w:rsid w:val="00AF7C96"/>
    <w:rsid w:val="00B00A4A"/>
    <w:rsid w:val="00B00EAD"/>
    <w:rsid w:val="00B02969"/>
    <w:rsid w:val="00B0308F"/>
    <w:rsid w:val="00B03E9E"/>
    <w:rsid w:val="00B047FD"/>
    <w:rsid w:val="00B05048"/>
    <w:rsid w:val="00B06506"/>
    <w:rsid w:val="00B07138"/>
    <w:rsid w:val="00B12503"/>
    <w:rsid w:val="00B13926"/>
    <w:rsid w:val="00B204C7"/>
    <w:rsid w:val="00B2273F"/>
    <w:rsid w:val="00B230A0"/>
    <w:rsid w:val="00B23325"/>
    <w:rsid w:val="00B2428A"/>
    <w:rsid w:val="00B24E4F"/>
    <w:rsid w:val="00B277B2"/>
    <w:rsid w:val="00B30068"/>
    <w:rsid w:val="00B34808"/>
    <w:rsid w:val="00B35A64"/>
    <w:rsid w:val="00B36121"/>
    <w:rsid w:val="00B367CE"/>
    <w:rsid w:val="00B36C4C"/>
    <w:rsid w:val="00B36D2B"/>
    <w:rsid w:val="00B40146"/>
    <w:rsid w:val="00B43B87"/>
    <w:rsid w:val="00B44E1E"/>
    <w:rsid w:val="00B46607"/>
    <w:rsid w:val="00B47150"/>
    <w:rsid w:val="00B50D46"/>
    <w:rsid w:val="00B52D20"/>
    <w:rsid w:val="00B53663"/>
    <w:rsid w:val="00B5450A"/>
    <w:rsid w:val="00B545CE"/>
    <w:rsid w:val="00B54708"/>
    <w:rsid w:val="00B56857"/>
    <w:rsid w:val="00B57321"/>
    <w:rsid w:val="00B60466"/>
    <w:rsid w:val="00B63282"/>
    <w:rsid w:val="00B6523B"/>
    <w:rsid w:val="00B656D7"/>
    <w:rsid w:val="00B674C6"/>
    <w:rsid w:val="00B71065"/>
    <w:rsid w:val="00B7268F"/>
    <w:rsid w:val="00B72FE5"/>
    <w:rsid w:val="00B736C9"/>
    <w:rsid w:val="00B73722"/>
    <w:rsid w:val="00B75805"/>
    <w:rsid w:val="00B75A12"/>
    <w:rsid w:val="00B76BC6"/>
    <w:rsid w:val="00B81C09"/>
    <w:rsid w:val="00B8209B"/>
    <w:rsid w:val="00B82D71"/>
    <w:rsid w:val="00B84832"/>
    <w:rsid w:val="00B8719D"/>
    <w:rsid w:val="00B91ED2"/>
    <w:rsid w:val="00B924A2"/>
    <w:rsid w:val="00B94A3C"/>
    <w:rsid w:val="00B94D08"/>
    <w:rsid w:val="00B94D41"/>
    <w:rsid w:val="00B9613B"/>
    <w:rsid w:val="00BA14F6"/>
    <w:rsid w:val="00BA17F7"/>
    <w:rsid w:val="00BA1A50"/>
    <w:rsid w:val="00BA340B"/>
    <w:rsid w:val="00BA4932"/>
    <w:rsid w:val="00BA7E10"/>
    <w:rsid w:val="00BB10C4"/>
    <w:rsid w:val="00BB2ABD"/>
    <w:rsid w:val="00BB38EB"/>
    <w:rsid w:val="00BB452A"/>
    <w:rsid w:val="00BB4937"/>
    <w:rsid w:val="00BB4FE2"/>
    <w:rsid w:val="00BB65D1"/>
    <w:rsid w:val="00BC280D"/>
    <w:rsid w:val="00BC34C0"/>
    <w:rsid w:val="00BC6E4E"/>
    <w:rsid w:val="00BD06F6"/>
    <w:rsid w:val="00BD4676"/>
    <w:rsid w:val="00BD601D"/>
    <w:rsid w:val="00BD612B"/>
    <w:rsid w:val="00BD7181"/>
    <w:rsid w:val="00BE0A67"/>
    <w:rsid w:val="00BE2394"/>
    <w:rsid w:val="00BE2B1E"/>
    <w:rsid w:val="00BE32FF"/>
    <w:rsid w:val="00BE791E"/>
    <w:rsid w:val="00BE7A97"/>
    <w:rsid w:val="00BE7B38"/>
    <w:rsid w:val="00BF09E8"/>
    <w:rsid w:val="00BF0A41"/>
    <w:rsid w:val="00BF1BA7"/>
    <w:rsid w:val="00BF2061"/>
    <w:rsid w:val="00BF3A77"/>
    <w:rsid w:val="00BF706B"/>
    <w:rsid w:val="00BF7BC0"/>
    <w:rsid w:val="00C00042"/>
    <w:rsid w:val="00C00668"/>
    <w:rsid w:val="00C0143C"/>
    <w:rsid w:val="00C03ACD"/>
    <w:rsid w:val="00C05228"/>
    <w:rsid w:val="00C06861"/>
    <w:rsid w:val="00C10010"/>
    <w:rsid w:val="00C115E7"/>
    <w:rsid w:val="00C11DBE"/>
    <w:rsid w:val="00C1507B"/>
    <w:rsid w:val="00C16760"/>
    <w:rsid w:val="00C1685B"/>
    <w:rsid w:val="00C21AE0"/>
    <w:rsid w:val="00C22888"/>
    <w:rsid w:val="00C22AF5"/>
    <w:rsid w:val="00C2459D"/>
    <w:rsid w:val="00C24B31"/>
    <w:rsid w:val="00C2655C"/>
    <w:rsid w:val="00C265AD"/>
    <w:rsid w:val="00C31591"/>
    <w:rsid w:val="00C32A33"/>
    <w:rsid w:val="00C33286"/>
    <w:rsid w:val="00C33AC1"/>
    <w:rsid w:val="00C34BA4"/>
    <w:rsid w:val="00C34E27"/>
    <w:rsid w:val="00C3574D"/>
    <w:rsid w:val="00C36DF6"/>
    <w:rsid w:val="00C37413"/>
    <w:rsid w:val="00C4082B"/>
    <w:rsid w:val="00C41481"/>
    <w:rsid w:val="00C4206A"/>
    <w:rsid w:val="00C43A3A"/>
    <w:rsid w:val="00C44AF2"/>
    <w:rsid w:val="00C45924"/>
    <w:rsid w:val="00C45DB8"/>
    <w:rsid w:val="00C461C6"/>
    <w:rsid w:val="00C462AF"/>
    <w:rsid w:val="00C5091F"/>
    <w:rsid w:val="00C5146A"/>
    <w:rsid w:val="00C51CB9"/>
    <w:rsid w:val="00C53C68"/>
    <w:rsid w:val="00C56EC1"/>
    <w:rsid w:val="00C57BD1"/>
    <w:rsid w:val="00C62273"/>
    <w:rsid w:val="00C6283D"/>
    <w:rsid w:val="00C63D69"/>
    <w:rsid w:val="00C666AC"/>
    <w:rsid w:val="00C6782B"/>
    <w:rsid w:val="00C679C0"/>
    <w:rsid w:val="00C70950"/>
    <w:rsid w:val="00C70AB7"/>
    <w:rsid w:val="00C7115B"/>
    <w:rsid w:val="00C7147D"/>
    <w:rsid w:val="00C7326F"/>
    <w:rsid w:val="00C73302"/>
    <w:rsid w:val="00C82569"/>
    <w:rsid w:val="00C82755"/>
    <w:rsid w:val="00C8373B"/>
    <w:rsid w:val="00C848FF"/>
    <w:rsid w:val="00C86CFB"/>
    <w:rsid w:val="00C91171"/>
    <w:rsid w:val="00C93F46"/>
    <w:rsid w:val="00C95A5D"/>
    <w:rsid w:val="00CA0E6D"/>
    <w:rsid w:val="00CA241A"/>
    <w:rsid w:val="00CB1E06"/>
    <w:rsid w:val="00CB1E83"/>
    <w:rsid w:val="00CB5606"/>
    <w:rsid w:val="00CC147B"/>
    <w:rsid w:val="00CC3816"/>
    <w:rsid w:val="00CC442E"/>
    <w:rsid w:val="00CC5041"/>
    <w:rsid w:val="00CC6298"/>
    <w:rsid w:val="00CC62BF"/>
    <w:rsid w:val="00CD1AEC"/>
    <w:rsid w:val="00CD1B6A"/>
    <w:rsid w:val="00CD2E86"/>
    <w:rsid w:val="00CD53B2"/>
    <w:rsid w:val="00CD566A"/>
    <w:rsid w:val="00CE19BD"/>
    <w:rsid w:val="00CE33A8"/>
    <w:rsid w:val="00CE4A42"/>
    <w:rsid w:val="00CE7A7B"/>
    <w:rsid w:val="00CF344A"/>
    <w:rsid w:val="00CF3751"/>
    <w:rsid w:val="00CF3A63"/>
    <w:rsid w:val="00CF4322"/>
    <w:rsid w:val="00CF7E5B"/>
    <w:rsid w:val="00D00514"/>
    <w:rsid w:val="00D0089D"/>
    <w:rsid w:val="00D020F8"/>
    <w:rsid w:val="00D035C3"/>
    <w:rsid w:val="00D057FA"/>
    <w:rsid w:val="00D1072A"/>
    <w:rsid w:val="00D1345B"/>
    <w:rsid w:val="00D14295"/>
    <w:rsid w:val="00D170BF"/>
    <w:rsid w:val="00D21466"/>
    <w:rsid w:val="00D21866"/>
    <w:rsid w:val="00D22824"/>
    <w:rsid w:val="00D22F07"/>
    <w:rsid w:val="00D23911"/>
    <w:rsid w:val="00D23F84"/>
    <w:rsid w:val="00D2630B"/>
    <w:rsid w:val="00D30D4B"/>
    <w:rsid w:val="00D342DD"/>
    <w:rsid w:val="00D406A7"/>
    <w:rsid w:val="00D46C6B"/>
    <w:rsid w:val="00D474EC"/>
    <w:rsid w:val="00D50609"/>
    <w:rsid w:val="00D5094C"/>
    <w:rsid w:val="00D54508"/>
    <w:rsid w:val="00D5584A"/>
    <w:rsid w:val="00D57C55"/>
    <w:rsid w:val="00D605CB"/>
    <w:rsid w:val="00D62752"/>
    <w:rsid w:val="00D62ED7"/>
    <w:rsid w:val="00D65138"/>
    <w:rsid w:val="00D66885"/>
    <w:rsid w:val="00D66E53"/>
    <w:rsid w:val="00D6778D"/>
    <w:rsid w:val="00D766CC"/>
    <w:rsid w:val="00D869EA"/>
    <w:rsid w:val="00D86D27"/>
    <w:rsid w:val="00D86F95"/>
    <w:rsid w:val="00D87284"/>
    <w:rsid w:val="00D87EC3"/>
    <w:rsid w:val="00D926DD"/>
    <w:rsid w:val="00D92A54"/>
    <w:rsid w:val="00D94AFF"/>
    <w:rsid w:val="00D95EB1"/>
    <w:rsid w:val="00D9609D"/>
    <w:rsid w:val="00D971A7"/>
    <w:rsid w:val="00DA299C"/>
    <w:rsid w:val="00DA6F9F"/>
    <w:rsid w:val="00DA7B4F"/>
    <w:rsid w:val="00DB14E5"/>
    <w:rsid w:val="00DB1DE4"/>
    <w:rsid w:val="00DB485E"/>
    <w:rsid w:val="00DB70E0"/>
    <w:rsid w:val="00DC0032"/>
    <w:rsid w:val="00DC0F56"/>
    <w:rsid w:val="00DC797D"/>
    <w:rsid w:val="00DD1A1C"/>
    <w:rsid w:val="00DD2508"/>
    <w:rsid w:val="00DD7D72"/>
    <w:rsid w:val="00DE030E"/>
    <w:rsid w:val="00DE77EC"/>
    <w:rsid w:val="00DE7B52"/>
    <w:rsid w:val="00DF03E3"/>
    <w:rsid w:val="00DF1556"/>
    <w:rsid w:val="00DF1B78"/>
    <w:rsid w:val="00DF31D2"/>
    <w:rsid w:val="00DF32C4"/>
    <w:rsid w:val="00DF3E1F"/>
    <w:rsid w:val="00DF464E"/>
    <w:rsid w:val="00DF5920"/>
    <w:rsid w:val="00E01671"/>
    <w:rsid w:val="00E02257"/>
    <w:rsid w:val="00E027BE"/>
    <w:rsid w:val="00E04334"/>
    <w:rsid w:val="00E074DC"/>
    <w:rsid w:val="00E07B0A"/>
    <w:rsid w:val="00E10F98"/>
    <w:rsid w:val="00E12BC6"/>
    <w:rsid w:val="00E14C00"/>
    <w:rsid w:val="00E14D11"/>
    <w:rsid w:val="00E17230"/>
    <w:rsid w:val="00E200B5"/>
    <w:rsid w:val="00E20465"/>
    <w:rsid w:val="00E227CC"/>
    <w:rsid w:val="00E240B2"/>
    <w:rsid w:val="00E30CB0"/>
    <w:rsid w:val="00E37484"/>
    <w:rsid w:val="00E37541"/>
    <w:rsid w:val="00E3799D"/>
    <w:rsid w:val="00E40B57"/>
    <w:rsid w:val="00E40BBE"/>
    <w:rsid w:val="00E42892"/>
    <w:rsid w:val="00E42B6E"/>
    <w:rsid w:val="00E42C19"/>
    <w:rsid w:val="00E44583"/>
    <w:rsid w:val="00E45517"/>
    <w:rsid w:val="00E47996"/>
    <w:rsid w:val="00E47D9F"/>
    <w:rsid w:val="00E53055"/>
    <w:rsid w:val="00E55FFB"/>
    <w:rsid w:val="00E56050"/>
    <w:rsid w:val="00E61BFC"/>
    <w:rsid w:val="00E6227A"/>
    <w:rsid w:val="00E63676"/>
    <w:rsid w:val="00E65E50"/>
    <w:rsid w:val="00E673A7"/>
    <w:rsid w:val="00E67A26"/>
    <w:rsid w:val="00E71135"/>
    <w:rsid w:val="00E7161A"/>
    <w:rsid w:val="00E72A94"/>
    <w:rsid w:val="00E73763"/>
    <w:rsid w:val="00E74534"/>
    <w:rsid w:val="00E75345"/>
    <w:rsid w:val="00E8219B"/>
    <w:rsid w:val="00E83111"/>
    <w:rsid w:val="00E8452B"/>
    <w:rsid w:val="00E85159"/>
    <w:rsid w:val="00E85409"/>
    <w:rsid w:val="00E879DC"/>
    <w:rsid w:val="00E9092C"/>
    <w:rsid w:val="00E91A30"/>
    <w:rsid w:val="00E93AA6"/>
    <w:rsid w:val="00E949F3"/>
    <w:rsid w:val="00E9515C"/>
    <w:rsid w:val="00E9550A"/>
    <w:rsid w:val="00E9759F"/>
    <w:rsid w:val="00EA2522"/>
    <w:rsid w:val="00EA37D0"/>
    <w:rsid w:val="00EA68D7"/>
    <w:rsid w:val="00EB0BFC"/>
    <w:rsid w:val="00EB0E38"/>
    <w:rsid w:val="00EB211C"/>
    <w:rsid w:val="00EB4153"/>
    <w:rsid w:val="00EB5185"/>
    <w:rsid w:val="00EB620E"/>
    <w:rsid w:val="00EC20D6"/>
    <w:rsid w:val="00EC23E8"/>
    <w:rsid w:val="00EC2A12"/>
    <w:rsid w:val="00EC2DF4"/>
    <w:rsid w:val="00EC4146"/>
    <w:rsid w:val="00EC5E01"/>
    <w:rsid w:val="00ED0088"/>
    <w:rsid w:val="00ED082A"/>
    <w:rsid w:val="00ED090F"/>
    <w:rsid w:val="00ED0943"/>
    <w:rsid w:val="00ED1B9E"/>
    <w:rsid w:val="00ED32C7"/>
    <w:rsid w:val="00ED3432"/>
    <w:rsid w:val="00ED44AC"/>
    <w:rsid w:val="00ED7078"/>
    <w:rsid w:val="00ED7492"/>
    <w:rsid w:val="00EE2153"/>
    <w:rsid w:val="00EE4371"/>
    <w:rsid w:val="00EE4FB9"/>
    <w:rsid w:val="00EE5975"/>
    <w:rsid w:val="00EE7652"/>
    <w:rsid w:val="00EF0120"/>
    <w:rsid w:val="00EF2125"/>
    <w:rsid w:val="00EF407C"/>
    <w:rsid w:val="00EF5432"/>
    <w:rsid w:val="00EF5E8C"/>
    <w:rsid w:val="00EF71C2"/>
    <w:rsid w:val="00F048BE"/>
    <w:rsid w:val="00F06CA8"/>
    <w:rsid w:val="00F1017B"/>
    <w:rsid w:val="00F109D6"/>
    <w:rsid w:val="00F1114F"/>
    <w:rsid w:val="00F126EF"/>
    <w:rsid w:val="00F14A3A"/>
    <w:rsid w:val="00F15353"/>
    <w:rsid w:val="00F2035B"/>
    <w:rsid w:val="00F20686"/>
    <w:rsid w:val="00F22D36"/>
    <w:rsid w:val="00F24162"/>
    <w:rsid w:val="00F25E1F"/>
    <w:rsid w:val="00F27F86"/>
    <w:rsid w:val="00F31A10"/>
    <w:rsid w:val="00F33C1E"/>
    <w:rsid w:val="00F35400"/>
    <w:rsid w:val="00F35C77"/>
    <w:rsid w:val="00F3724F"/>
    <w:rsid w:val="00F37343"/>
    <w:rsid w:val="00F4255D"/>
    <w:rsid w:val="00F43FAA"/>
    <w:rsid w:val="00F469A4"/>
    <w:rsid w:val="00F50636"/>
    <w:rsid w:val="00F60841"/>
    <w:rsid w:val="00F60ECD"/>
    <w:rsid w:val="00F62248"/>
    <w:rsid w:val="00F64850"/>
    <w:rsid w:val="00F64BD3"/>
    <w:rsid w:val="00F64FDA"/>
    <w:rsid w:val="00F65907"/>
    <w:rsid w:val="00F66657"/>
    <w:rsid w:val="00F7094C"/>
    <w:rsid w:val="00F71824"/>
    <w:rsid w:val="00F744A6"/>
    <w:rsid w:val="00F74E21"/>
    <w:rsid w:val="00F7510B"/>
    <w:rsid w:val="00F76587"/>
    <w:rsid w:val="00F776C1"/>
    <w:rsid w:val="00F81399"/>
    <w:rsid w:val="00F81B31"/>
    <w:rsid w:val="00F83742"/>
    <w:rsid w:val="00F9052F"/>
    <w:rsid w:val="00F92809"/>
    <w:rsid w:val="00F94158"/>
    <w:rsid w:val="00FA0012"/>
    <w:rsid w:val="00FA295E"/>
    <w:rsid w:val="00FA40D1"/>
    <w:rsid w:val="00FA650A"/>
    <w:rsid w:val="00FA67BB"/>
    <w:rsid w:val="00FA7A67"/>
    <w:rsid w:val="00FB0057"/>
    <w:rsid w:val="00FB2A3B"/>
    <w:rsid w:val="00FB3658"/>
    <w:rsid w:val="00FB3FB5"/>
    <w:rsid w:val="00FB5D21"/>
    <w:rsid w:val="00FB6092"/>
    <w:rsid w:val="00FB6632"/>
    <w:rsid w:val="00FB7658"/>
    <w:rsid w:val="00FC1027"/>
    <w:rsid w:val="00FC30D5"/>
    <w:rsid w:val="00FC3272"/>
    <w:rsid w:val="00FC4883"/>
    <w:rsid w:val="00FC5E6F"/>
    <w:rsid w:val="00FC63B2"/>
    <w:rsid w:val="00FC7D02"/>
    <w:rsid w:val="00FC7F94"/>
    <w:rsid w:val="00FD1AD4"/>
    <w:rsid w:val="00FD2769"/>
    <w:rsid w:val="00FD2935"/>
    <w:rsid w:val="00FD5C5D"/>
    <w:rsid w:val="00FD7A8E"/>
    <w:rsid w:val="00FE0C26"/>
    <w:rsid w:val="00FE5EA3"/>
    <w:rsid w:val="00FE7252"/>
    <w:rsid w:val="00FF12B4"/>
    <w:rsid w:val="00FF3D5F"/>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05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customStyle="1" w:styleId="ds-markdown-paragraph">
    <w:name w:val="ds-markdown-paragraph"/>
    <w:basedOn w:val="a"/>
    <w:rsid w:val="00E40B57"/>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f3">
    <w:name w:val="Strong"/>
    <w:basedOn w:val="a0"/>
    <w:uiPriority w:val="22"/>
    <w:qFormat/>
    <w:rsid w:val="00E40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1155786">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8471593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F3BF-2EBE-41DB-BF84-8123BBC7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1699</Words>
  <Characters>9690</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cp:revision>
  <dcterms:created xsi:type="dcterms:W3CDTF">2025-09-29T01:29:00Z</dcterms:created>
  <dcterms:modified xsi:type="dcterms:W3CDTF">2025-10-02T13:36:00Z</dcterms:modified>
</cp:coreProperties>
</file>