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48C3D45B"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bookmarkStart w:id="3" w:name="_GoBack"/>
      <w:bookmarkEnd w:id="3"/>
      <w:r>
        <w:rPr>
          <w:rFonts w:cs="Arial"/>
          <w:bCs/>
          <w:noProof w:val="0"/>
          <w:sz w:val="24"/>
        </w:rPr>
        <w:t>3GPP T</w:t>
      </w:r>
      <w:bookmarkStart w:id="4" w:name="_Ref452454252"/>
      <w:bookmarkEnd w:id="4"/>
      <w:r>
        <w:rPr>
          <w:rFonts w:cs="Arial"/>
          <w:bCs/>
          <w:noProof w:val="0"/>
          <w:sz w:val="24"/>
        </w:rPr>
        <w:t>SG-</w:t>
      </w:r>
      <w:r>
        <w:rPr>
          <w:rFonts w:cs="Arial"/>
          <w:bCs/>
          <w:noProof w:val="0"/>
          <w:sz w:val="24"/>
          <w:szCs w:val="24"/>
        </w:rPr>
        <w:t xml:space="preserve">RAN </w:t>
      </w:r>
      <w:r>
        <w:rPr>
          <w:rFonts w:cs="Arial"/>
          <w:noProof w:val="0"/>
          <w:sz w:val="24"/>
          <w:szCs w:val="24"/>
        </w:rPr>
        <w:t>WG3 Meeting #12</w:t>
      </w:r>
      <w:r w:rsidR="00A4098A">
        <w:rPr>
          <w:rFonts w:cs="Arial" w:hint="eastAsia"/>
          <w:noProof w:val="0"/>
          <w:sz w:val="24"/>
          <w:szCs w:val="24"/>
          <w:lang w:eastAsia="zh-CN"/>
        </w:rPr>
        <w:t>9</w:t>
      </w:r>
      <w:r w:rsidR="00C302C3">
        <w:rPr>
          <w:rFonts w:cs="Arial" w:hint="eastAsia"/>
          <w:noProof w:val="0"/>
          <w:sz w:val="24"/>
          <w:szCs w:val="24"/>
          <w:lang w:eastAsia="zh-CN"/>
        </w:rPr>
        <w:t>-bis</w:t>
      </w:r>
      <w:r>
        <w:rPr>
          <w:rFonts w:cs="Arial"/>
          <w:bCs/>
          <w:noProof w:val="0"/>
          <w:sz w:val="24"/>
        </w:rPr>
        <w:tab/>
      </w:r>
      <w:r w:rsidR="00CB4272" w:rsidRPr="00CB4272">
        <w:rPr>
          <w:rFonts w:cs="Arial"/>
          <w:bCs/>
          <w:noProof w:val="0"/>
          <w:sz w:val="24"/>
        </w:rPr>
        <w:t>R3-</w:t>
      </w:r>
      <w:r w:rsidR="00BE57BB">
        <w:rPr>
          <w:rFonts w:cs="Arial" w:hint="eastAsia"/>
          <w:bCs/>
          <w:noProof w:val="0"/>
          <w:sz w:val="24"/>
          <w:lang w:eastAsia="zh-CN"/>
        </w:rPr>
        <w:t>256618</w:t>
      </w:r>
    </w:p>
    <w:p w14:paraId="742C5C4A" w14:textId="615C620E" w:rsidR="00611648" w:rsidRPr="004C6888" w:rsidRDefault="00C302C3" w:rsidP="00611648">
      <w:pPr>
        <w:pStyle w:val="a4"/>
        <w:tabs>
          <w:tab w:val="right" w:pos="9639"/>
        </w:tabs>
        <w:rPr>
          <w:rFonts w:cs="Arial"/>
          <w:bCs/>
          <w:sz w:val="24"/>
          <w:szCs w:val="24"/>
        </w:rPr>
      </w:pPr>
      <w:bookmarkStart w:id="5" w:name="_Hlk160525530"/>
      <w:r>
        <w:rPr>
          <w:rFonts w:cs="Arial" w:hint="eastAsia"/>
          <w:sz w:val="24"/>
          <w:szCs w:val="24"/>
          <w:lang w:eastAsia="zh-CN"/>
        </w:rPr>
        <w:t>Prague</w:t>
      </w:r>
      <w:r w:rsidR="00611648" w:rsidRPr="00AC13F3">
        <w:rPr>
          <w:rFonts w:cs="Arial"/>
          <w:sz w:val="24"/>
          <w:szCs w:val="24"/>
        </w:rPr>
        <w:t xml:space="preserve">, </w:t>
      </w:r>
      <w:r>
        <w:rPr>
          <w:rFonts w:cs="Arial" w:hint="eastAsia"/>
          <w:sz w:val="24"/>
          <w:szCs w:val="24"/>
          <w:lang w:eastAsia="zh-CN"/>
        </w:rPr>
        <w:t>CZ</w:t>
      </w:r>
      <w:r w:rsidR="00611648" w:rsidRPr="00AC13F3">
        <w:rPr>
          <w:rFonts w:cs="Arial"/>
          <w:sz w:val="24"/>
          <w:szCs w:val="24"/>
        </w:rPr>
        <w:t xml:space="preserve">, </w:t>
      </w:r>
      <w:r>
        <w:rPr>
          <w:rFonts w:cs="Arial" w:hint="eastAsia"/>
          <w:sz w:val="24"/>
          <w:szCs w:val="24"/>
          <w:lang w:eastAsia="zh-CN"/>
        </w:rPr>
        <w:t>13</w:t>
      </w:r>
      <w:r w:rsidRPr="00C302C3">
        <w:rPr>
          <w:rFonts w:cs="Arial" w:hint="eastAsia"/>
          <w:sz w:val="24"/>
          <w:szCs w:val="24"/>
          <w:vertAlign w:val="superscript"/>
          <w:lang w:eastAsia="zh-CN"/>
        </w:rPr>
        <w:t>th</w:t>
      </w:r>
      <w:r>
        <w:rPr>
          <w:rFonts w:cs="Arial" w:hint="eastAsia"/>
          <w:sz w:val="24"/>
          <w:szCs w:val="24"/>
          <w:lang w:eastAsia="zh-CN"/>
        </w:rPr>
        <w:t xml:space="preserve"> </w:t>
      </w:r>
      <w:r w:rsidR="00611648" w:rsidRPr="00AC13F3">
        <w:rPr>
          <w:rFonts w:cs="Arial"/>
          <w:sz w:val="24"/>
          <w:szCs w:val="24"/>
        </w:rPr>
        <w:t xml:space="preserve">– </w:t>
      </w:r>
      <w:r>
        <w:rPr>
          <w:rFonts w:cs="Arial" w:hint="eastAsia"/>
          <w:sz w:val="24"/>
          <w:szCs w:val="24"/>
          <w:lang w:eastAsia="zh-CN"/>
        </w:rPr>
        <w:t>17</w:t>
      </w:r>
      <w:r w:rsidRPr="00C302C3">
        <w:rPr>
          <w:rFonts w:cs="Arial" w:hint="eastAsia"/>
          <w:sz w:val="24"/>
          <w:szCs w:val="24"/>
          <w:vertAlign w:val="superscript"/>
          <w:lang w:eastAsia="zh-CN"/>
        </w:rPr>
        <w:t>th</w:t>
      </w:r>
      <w:r>
        <w:rPr>
          <w:rFonts w:cs="Arial" w:hint="eastAsia"/>
          <w:sz w:val="24"/>
          <w:szCs w:val="24"/>
          <w:lang w:eastAsia="zh-CN"/>
        </w:rPr>
        <w:t xml:space="preserve"> October</w:t>
      </w:r>
      <w:r w:rsidR="00611648" w:rsidRPr="00AC13F3">
        <w:rPr>
          <w:rFonts w:cs="Arial"/>
          <w:sz w:val="24"/>
          <w:szCs w:val="24"/>
        </w:rPr>
        <w:t>, 2025</w:t>
      </w:r>
    </w:p>
    <w:bookmarkEnd w:id="5"/>
    <w:p w14:paraId="64DD7A18" w14:textId="77777777" w:rsidR="00611648" w:rsidRPr="009B73B7" w:rsidRDefault="00611648" w:rsidP="00611648">
      <w:pPr>
        <w:pStyle w:val="a4"/>
        <w:rPr>
          <w:rFonts w:cs="Arial"/>
          <w:bCs/>
          <w:noProof w:val="0"/>
          <w:sz w:val="24"/>
          <w:lang w:eastAsia="ja-JP"/>
        </w:rPr>
      </w:pPr>
    </w:p>
    <w:p w14:paraId="3778078E" w14:textId="2D9F74BF"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171ACE">
        <w:rPr>
          <w:rFonts w:ascii="Arial" w:hAnsi="Arial" w:cs="Arial" w:hint="eastAsia"/>
          <w:b/>
          <w:sz w:val="24"/>
          <w:szCs w:val="22"/>
          <w:lang w:eastAsia="zh-CN"/>
        </w:rPr>
        <w:t>2</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67595D8B" w:rsidR="006B2BE0" w:rsidRPr="00171ACE"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A3552A">
        <w:rPr>
          <w:rFonts w:ascii="Arial" w:hAnsi="Arial" w:cs="Arial" w:hint="eastAsia"/>
          <w:b/>
          <w:sz w:val="24"/>
          <w:szCs w:val="22"/>
          <w:lang w:val="en-US" w:eastAsia="zh-CN"/>
        </w:rPr>
        <w:t xml:space="preserve">Considerations on 6G </w:t>
      </w:r>
      <w:r w:rsidR="00C302C3" w:rsidRPr="00C302C3">
        <w:rPr>
          <w:rFonts w:ascii="Arial" w:eastAsia="MS Mincho" w:hAnsi="Arial" w:cs="Arial" w:hint="eastAsia"/>
          <w:b/>
          <w:sz w:val="24"/>
          <w:szCs w:val="24"/>
          <w:lang w:val="en-US"/>
        </w:rPr>
        <w:t>RAN-CN interface</w:t>
      </w:r>
      <w:r w:rsidR="00171ACE">
        <w:rPr>
          <w:rFonts w:ascii="Arial" w:hAnsi="Arial" w:cs="Arial" w:hint="eastAsia"/>
          <w:b/>
          <w:sz w:val="24"/>
          <w:szCs w:val="24"/>
          <w:lang w:val="en-US" w:eastAsia="zh-CN"/>
        </w:rPr>
        <w:t xml:space="preserve"> options</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24799EC" w14:textId="77777777" w:rsidR="00B83131" w:rsidRDefault="00B83131" w:rsidP="00B83131">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6G WID [1], RAN3 is responsible for the Radio Access Network Architecture, interface protocols and procedures, including the RAN-CN function split, interface, protocol stack and procedures, as highlighted below:</w:t>
      </w:r>
    </w:p>
    <w:p w14:paraId="0FE8A52A" w14:textId="77777777" w:rsidR="00B83131" w:rsidRDefault="00B83131" w:rsidP="00B83131">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6B14F91A" wp14:editId="1EA537CF">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36329722" w14:textId="77777777" w:rsidR="00B83131" w:rsidRPr="00514D51" w:rsidRDefault="00B83131" w:rsidP="00B83131">
                            <w:pPr>
                              <w:pStyle w:val="af3"/>
                              <w:numPr>
                                <w:ilvl w:val="0"/>
                                <w:numId w:val="12"/>
                              </w:numPr>
                              <w:overflowPunct w:val="0"/>
                              <w:autoSpaceDE w:val="0"/>
                              <w:autoSpaceDN w:val="0"/>
                              <w:adjustRightInd w:val="0"/>
                              <w:spacing w:after="120"/>
                              <w:textAlignment w:val="baseline"/>
                              <w:rPr>
                                <w:color w:val="000000" w:themeColor="text1"/>
                              </w:rPr>
                            </w:pPr>
                            <w:r w:rsidRPr="00514D51">
                              <w:rPr>
                                <w:color w:val="000000" w:themeColor="text1"/>
                              </w:rPr>
                              <w:t>Radio Access Network architecture, interface protocols and procedures</w:t>
                            </w:r>
                            <w:r w:rsidRPr="00514D51">
                              <w:t xml:space="preserve"> </w:t>
                            </w:r>
                            <w:r w:rsidRPr="00514D51">
                              <w:rPr>
                                <w:color w:val="000000" w:themeColor="text1"/>
                              </w:rPr>
                              <w:t xml:space="preserve">considering support of various services and </w:t>
                            </w:r>
                            <w:r w:rsidRPr="00514D51">
                              <w:rPr>
                                <w:rFonts w:hint="eastAsia"/>
                                <w:color w:val="000000" w:themeColor="text1"/>
                                <w:lang w:eastAsia="ja-JP"/>
                              </w:rPr>
                              <w:t>functionalities</w:t>
                            </w:r>
                            <w:r w:rsidRPr="00514D51">
                              <w:rPr>
                                <w:color w:val="000000" w:themeColor="text1"/>
                              </w:rPr>
                              <w:t xml:space="preserve"> (e.g. AI/ML, sensing, </w:t>
                            </w:r>
                            <w:proofErr w:type="spellStart"/>
                            <w:r w:rsidRPr="00514D51">
                              <w:rPr>
                                <w:color w:val="000000" w:themeColor="text1"/>
                              </w:rPr>
                              <w:t>etc</w:t>
                            </w:r>
                            <w:proofErr w:type="spellEnd"/>
                            <w:r w:rsidRPr="00514D51">
                              <w:rPr>
                                <w:color w:val="000000" w:themeColor="text1"/>
                              </w:rPr>
                              <w:t>). [RAN3, RAN2]</w:t>
                            </w:r>
                          </w:p>
                          <w:p w14:paraId="4DDCB956"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Overall RAN architecture aspects</w:t>
                            </w:r>
                            <w:r w:rsidRPr="00514D51">
                              <w:rPr>
                                <w:rFonts w:hint="eastAsia"/>
                                <w:color w:val="000000" w:themeColor="text1"/>
                                <w:lang w:eastAsia="ja-JP"/>
                              </w:rPr>
                              <w:t xml:space="preserve"> </w:t>
                            </w:r>
                            <w:r w:rsidRPr="00514D51">
                              <w:rPr>
                                <w:color w:val="000000" w:themeColor="text1"/>
                              </w:rPr>
                              <w:t>[RAN3, RAN2]</w:t>
                            </w:r>
                          </w:p>
                          <w:p w14:paraId="27BEE4BF"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RAN-CN functional split, interface, protocol stack and procedures [RAN3]</w:t>
                            </w:r>
                          </w:p>
                          <w:p w14:paraId="615A3852" w14:textId="77777777" w:rsidR="00B83131" w:rsidRPr="00934C60"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36329722" w14:textId="77777777" w:rsidR="00B83131" w:rsidRPr="00514D51" w:rsidRDefault="00B83131" w:rsidP="00B83131">
                      <w:pPr>
                        <w:pStyle w:val="af3"/>
                        <w:numPr>
                          <w:ilvl w:val="0"/>
                          <w:numId w:val="12"/>
                        </w:numPr>
                        <w:overflowPunct w:val="0"/>
                        <w:autoSpaceDE w:val="0"/>
                        <w:autoSpaceDN w:val="0"/>
                        <w:adjustRightInd w:val="0"/>
                        <w:spacing w:after="120"/>
                        <w:textAlignment w:val="baseline"/>
                        <w:rPr>
                          <w:color w:val="000000" w:themeColor="text1"/>
                        </w:rPr>
                      </w:pPr>
                      <w:r w:rsidRPr="00514D51">
                        <w:rPr>
                          <w:color w:val="000000" w:themeColor="text1"/>
                        </w:rPr>
                        <w:t>Radio Access Network architecture, interface protocols and procedures</w:t>
                      </w:r>
                      <w:r w:rsidRPr="00514D51">
                        <w:t xml:space="preserve"> </w:t>
                      </w:r>
                      <w:r w:rsidRPr="00514D51">
                        <w:rPr>
                          <w:color w:val="000000" w:themeColor="text1"/>
                        </w:rPr>
                        <w:t xml:space="preserve">considering support of various services and </w:t>
                      </w:r>
                      <w:r w:rsidRPr="00514D51">
                        <w:rPr>
                          <w:rFonts w:hint="eastAsia"/>
                          <w:color w:val="000000" w:themeColor="text1"/>
                          <w:lang w:eastAsia="ja-JP"/>
                        </w:rPr>
                        <w:t>functionalities</w:t>
                      </w:r>
                      <w:r w:rsidRPr="00514D51">
                        <w:rPr>
                          <w:color w:val="000000" w:themeColor="text1"/>
                        </w:rPr>
                        <w:t xml:space="preserve"> (e.g. AI/ML, sensing, </w:t>
                      </w:r>
                      <w:proofErr w:type="spellStart"/>
                      <w:r w:rsidRPr="00514D51">
                        <w:rPr>
                          <w:color w:val="000000" w:themeColor="text1"/>
                        </w:rPr>
                        <w:t>etc</w:t>
                      </w:r>
                      <w:proofErr w:type="spellEnd"/>
                      <w:r w:rsidRPr="00514D51">
                        <w:rPr>
                          <w:color w:val="000000" w:themeColor="text1"/>
                        </w:rPr>
                        <w:t>). [RAN3, RAN2]</w:t>
                      </w:r>
                    </w:p>
                    <w:p w14:paraId="4DDCB956"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Overall RAN architecture aspects</w:t>
                      </w:r>
                      <w:r w:rsidRPr="00514D51">
                        <w:rPr>
                          <w:rFonts w:hint="eastAsia"/>
                          <w:color w:val="000000" w:themeColor="text1"/>
                          <w:lang w:eastAsia="ja-JP"/>
                        </w:rPr>
                        <w:t xml:space="preserve"> </w:t>
                      </w:r>
                      <w:r w:rsidRPr="00514D51">
                        <w:rPr>
                          <w:color w:val="000000" w:themeColor="text1"/>
                        </w:rPr>
                        <w:t>[RAN3, RAN2]</w:t>
                      </w:r>
                    </w:p>
                    <w:p w14:paraId="27BEE4BF"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RAN-CN functional split, interface, protocol stack and procedures [RAN3]</w:t>
                      </w:r>
                    </w:p>
                    <w:p w14:paraId="615A3852" w14:textId="77777777" w:rsidR="00B83131" w:rsidRPr="00934C60"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30DFA80E" w14:textId="6894E86E" w:rsidR="00663403" w:rsidRDefault="00663403"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this contribution, we initially analyze the 6G RAN-CN interface options</w:t>
      </w:r>
      <w:r w:rsidR="00B83131">
        <w:rPr>
          <w:rFonts w:ascii="Times New Roman" w:hAnsi="Times New Roman" w:cs="Times New Roman" w:hint="eastAsia"/>
          <w:lang w:val="en-US" w:eastAsia="zh-CN"/>
        </w:rPr>
        <w:t xml:space="preserve">, considering different requirements from the legacy services and new services. Considering how to make support </w:t>
      </w:r>
      <w:r>
        <w:rPr>
          <w:rFonts w:ascii="Times New Roman" w:hAnsi="Times New Roman" w:cs="Times New Roman" w:hint="eastAsia"/>
          <w:lang w:val="en-US" w:eastAsia="zh-CN"/>
        </w:rPr>
        <w:t>of legacy NG-like functions</w:t>
      </w:r>
      <w:r w:rsidR="00B83131">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 xml:space="preserve">and </w:t>
      </w:r>
      <w:r w:rsidR="00B83131">
        <w:rPr>
          <w:rFonts w:ascii="Times New Roman" w:hAnsi="Times New Roman" w:cs="Times New Roman" w:hint="eastAsia"/>
          <w:lang w:val="en-US" w:eastAsia="zh-CN"/>
        </w:rPr>
        <w:t xml:space="preserve">how to make </w:t>
      </w:r>
      <w:r>
        <w:rPr>
          <w:rFonts w:ascii="Times New Roman" w:hAnsi="Times New Roman" w:cs="Times New Roman" w:hint="eastAsia"/>
          <w:lang w:val="en-US" w:eastAsia="zh-CN"/>
        </w:rPr>
        <w:t xml:space="preserve">support of </w:t>
      </w:r>
      <w:r w:rsidR="00B83131">
        <w:rPr>
          <w:rFonts w:ascii="Times New Roman" w:hAnsi="Times New Roman" w:cs="Times New Roman" w:hint="eastAsia"/>
          <w:lang w:val="en-US" w:eastAsia="zh-CN"/>
        </w:rPr>
        <w:t xml:space="preserve">the </w:t>
      </w:r>
      <w:r>
        <w:rPr>
          <w:rFonts w:ascii="Times New Roman" w:hAnsi="Times New Roman" w:cs="Times New Roman" w:hint="eastAsia"/>
          <w:lang w:val="en-US" w:eastAsia="zh-CN"/>
        </w:rPr>
        <w:t>new services</w:t>
      </w:r>
      <w:r w:rsidR="00031ED1">
        <w:rPr>
          <w:rFonts w:ascii="Times New Roman" w:hAnsi="Times New Roman" w:cs="Times New Roman" w:hint="eastAsia"/>
          <w:lang w:val="en-US" w:eastAsia="zh-CN"/>
        </w:rPr>
        <w:t xml:space="preserve"> e.g. AI, Sensing,</w:t>
      </w:r>
      <w:r>
        <w:rPr>
          <w:rFonts w:ascii="Times New Roman" w:hAnsi="Times New Roman" w:cs="Times New Roman" w:hint="eastAsia"/>
          <w:lang w:val="en-US" w:eastAsia="zh-CN"/>
        </w:rPr>
        <w:t xml:space="preserve"> over the 6G RAN-CN interface separately.</w:t>
      </w:r>
    </w:p>
    <w:p w14:paraId="1D521A7A" w14:textId="1E2D7293" w:rsidR="004D4914" w:rsidRPr="00663403" w:rsidRDefault="00663403"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Base on the discussion, we will provide the observations and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6C047E14" w14:textId="1677BBE4" w:rsidR="00BC5021" w:rsidRPr="005C2C7B" w:rsidRDefault="00BC5021" w:rsidP="00BC5021">
      <w:pPr>
        <w:pStyle w:val="2"/>
        <w:rPr>
          <w:lang w:eastAsia="zh-CN"/>
        </w:rPr>
      </w:pPr>
      <w:r>
        <w:rPr>
          <w:rFonts w:hint="eastAsia"/>
          <w:lang w:eastAsia="zh-CN"/>
        </w:rPr>
        <w:t>2.1 Support of legacy functions</w:t>
      </w:r>
    </w:p>
    <w:p w14:paraId="39E71E2B" w14:textId="50914193" w:rsidR="000A217A" w:rsidRDefault="000A217A" w:rsidP="00BC5021">
      <w:pPr>
        <w:rPr>
          <w:lang w:eastAsia="zh-CN"/>
        </w:rPr>
      </w:pPr>
      <w:bookmarkStart w:id="9" w:name="OLE_LINK133"/>
      <w:bookmarkStart w:id="10" w:name="OLE_LINK134"/>
      <w:r>
        <w:rPr>
          <w:rFonts w:hint="eastAsia"/>
          <w:lang w:eastAsia="zh-CN"/>
        </w:rPr>
        <w:t>T</w:t>
      </w:r>
      <w:r w:rsidR="00BC5021">
        <w:rPr>
          <w:rFonts w:hint="eastAsia"/>
          <w:lang w:eastAsia="zh-CN"/>
        </w:rPr>
        <w:t>he legacy functions (</w:t>
      </w:r>
      <w:r>
        <w:rPr>
          <w:rFonts w:hint="eastAsia"/>
          <w:lang w:eastAsia="zh-CN"/>
        </w:rPr>
        <w:t>NG-like functions</w:t>
      </w:r>
      <w:r w:rsidR="00BC5021">
        <w:rPr>
          <w:rFonts w:hint="eastAsia"/>
          <w:lang w:eastAsia="zh-CN"/>
        </w:rPr>
        <w:t>)</w:t>
      </w:r>
      <w:r>
        <w:rPr>
          <w:rFonts w:hint="eastAsia"/>
          <w:lang w:eastAsia="zh-CN"/>
        </w:rPr>
        <w:t xml:space="preserve"> of the 6G RAN-CN interface (called </w:t>
      </w:r>
      <w:r>
        <w:rPr>
          <w:lang w:eastAsia="zh-CN"/>
        </w:rPr>
        <w:t>“</w:t>
      </w:r>
      <w:r w:rsidR="003878E4">
        <w:rPr>
          <w:rFonts w:hint="eastAsia"/>
          <w:lang w:eastAsia="zh-CN"/>
        </w:rPr>
        <w:t>NG+</w:t>
      </w:r>
      <w:r>
        <w:rPr>
          <w:lang w:eastAsia="zh-CN"/>
        </w:rPr>
        <w:t>”</w:t>
      </w:r>
      <w:r>
        <w:rPr>
          <w:rFonts w:hint="eastAsia"/>
          <w:lang w:eastAsia="zh-CN"/>
        </w:rPr>
        <w:t xml:space="preserve"> for short below)</w:t>
      </w:r>
      <w:r w:rsidR="00BC5021">
        <w:rPr>
          <w:rFonts w:hint="eastAsia"/>
          <w:lang w:eastAsia="zh-CN"/>
        </w:rPr>
        <w:t xml:space="preserve">, NG-like </w:t>
      </w:r>
      <w:r>
        <w:rPr>
          <w:rFonts w:hint="eastAsia"/>
          <w:lang w:eastAsia="zh-CN"/>
        </w:rPr>
        <w:t>interface design</w:t>
      </w:r>
      <w:r w:rsidR="00BC5021">
        <w:rPr>
          <w:rFonts w:hint="eastAsia"/>
          <w:lang w:eastAsia="zh-CN"/>
        </w:rPr>
        <w:t xml:space="preserve"> could be </w:t>
      </w:r>
      <w:r w:rsidR="00C85032">
        <w:rPr>
          <w:rFonts w:hint="eastAsia"/>
          <w:lang w:eastAsia="zh-CN"/>
        </w:rPr>
        <w:t>taken as the baseline</w:t>
      </w:r>
      <w:r>
        <w:rPr>
          <w:rFonts w:hint="eastAsia"/>
          <w:lang w:eastAsia="zh-CN"/>
        </w:rPr>
        <w:t>, e.g. control</w:t>
      </w:r>
      <w:r w:rsidR="006F0992">
        <w:rPr>
          <w:rFonts w:hint="eastAsia"/>
          <w:lang w:eastAsia="zh-CN"/>
        </w:rPr>
        <w:t xml:space="preserve"> plane and user plane separation</w:t>
      </w:r>
      <w:r w:rsidR="00BC5021">
        <w:rPr>
          <w:rFonts w:hint="eastAsia"/>
          <w:lang w:eastAsia="zh-CN"/>
        </w:rPr>
        <w:t xml:space="preserve">. </w:t>
      </w:r>
    </w:p>
    <w:p w14:paraId="1C394BCD" w14:textId="41E3B5A1" w:rsidR="006F0992" w:rsidRPr="006F0992" w:rsidRDefault="006F0992" w:rsidP="00BC5021">
      <w:pPr>
        <w:rPr>
          <w:b/>
          <w:lang w:eastAsia="zh-CN"/>
        </w:rPr>
      </w:pPr>
      <w:bookmarkStart w:id="11" w:name="OLE_LINK32"/>
      <w:bookmarkStart w:id="12" w:name="OLE_LINK33"/>
      <w:r w:rsidRPr="006F0992">
        <w:rPr>
          <w:rFonts w:hint="eastAsia"/>
          <w:b/>
          <w:lang w:eastAsia="zh-CN"/>
        </w:rPr>
        <w:t xml:space="preserve">Proposal 1: Support Control Plane and User Plane </w:t>
      </w:r>
      <w:r w:rsidRPr="006F0992">
        <w:rPr>
          <w:b/>
          <w:lang w:eastAsia="zh-CN"/>
        </w:rPr>
        <w:t>separation</w:t>
      </w:r>
      <w:r w:rsidRPr="006F0992">
        <w:rPr>
          <w:rFonts w:hint="eastAsia"/>
          <w:b/>
          <w:lang w:eastAsia="zh-CN"/>
        </w:rPr>
        <w:t xml:space="preserve"> for the legacy functions </w:t>
      </w:r>
      <w:r>
        <w:rPr>
          <w:rFonts w:hint="eastAsia"/>
          <w:b/>
          <w:lang w:eastAsia="zh-CN"/>
        </w:rPr>
        <w:t xml:space="preserve">of </w:t>
      </w:r>
      <w:r w:rsidRPr="006F0992">
        <w:rPr>
          <w:rFonts w:hint="eastAsia"/>
          <w:b/>
          <w:lang w:eastAsia="zh-CN"/>
        </w:rPr>
        <w:t>the 6G RAN-CN interface.</w:t>
      </w:r>
    </w:p>
    <w:bookmarkEnd w:id="9"/>
    <w:bookmarkEnd w:id="10"/>
    <w:bookmarkEnd w:id="11"/>
    <w:bookmarkEnd w:id="12"/>
    <w:p w14:paraId="0365BE21" w14:textId="02BEC296" w:rsidR="00BC5021" w:rsidRDefault="00BC5021" w:rsidP="00BC5021">
      <w:r w:rsidRPr="005132EF">
        <w:t>The</w:t>
      </w:r>
      <w:r>
        <w:rPr>
          <w:rFonts w:hint="eastAsia"/>
          <w:lang w:eastAsia="zh-CN"/>
        </w:rPr>
        <w:t xml:space="preserve"> </w:t>
      </w:r>
      <w:r w:rsidR="003878E4">
        <w:rPr>
          <w:rFonts w:hint="eastAsia"/>
          <w:lang w:eastAsia="zh-CN"/>
        </w:rPr>
        <w:t>NG+</w:t>
      </w:r>
      <w:r w:rsidR="003878E4" w:rsidRPr="00D217DC">
        <w:t xml:space="preserve"> </w:t>
      </w:r>
      <w:r w:rsidRPr="005132EF">
        <w:t>control plane interface</w:t>
      </w:r>
      <w:r w:rsidR="004354A4">
        <w:rPr>
          <w:rFonts w:hint="eastAsia"/>
          <w:lang w:eastAsia="zh-CN"/>
        </w:rPr>
        <w:t xml:space="preserve"> </w:t>
      </w:r>
      <w:r w:rsidRPr="005132EF">
        <w:t>is defined between the</w:t>
      </w:r>
      <w:bookmarkStart w:id="13" w:name="OLE_LINK75"/>
      <w:bookmarkStart w:id="14" w:name="OLE_LINK76"/>
      <w:r w:rsidRPr="005132EF">
        <w:t xml:space="preserve"> </w:t>
      </w:r>
      <w:r>
        <w:rPr>
          <w:rFonts w:hint="eastAsia"/>
          <w:lang w:eastAsia="zh-CN"/>
        </w:rPr>
        <w:t>6G RAN</w:t>
      </w:r>
      <w:r w:rsidRPr="005132EF">
        <w:t xml:space="preserve"> and </w:t>
      </w:r>
      <w:r>
        <w:rPr>
          <w:rFonts w:hint="eastAsia"/>
          <w:lang w:eastAsia="zh-CN"/>
        </w:rPr>
        <w:t>6GC entity</w:t>
      </w:r>
      <w:r w:rsidRPr="005132EF">
        <w:t>.</w:t>
      </w:r>
      <w:bookmarkEnd w:id="13"/>
      <w:bookmarkEnd w:id="14"/>
      <w:r>
        <w:rPr>
          <w:rFonts w:hint="eastAsia"/>
          <w:lang w:eastAsia="zh-CN"/>
        </w:rPr>
        <w:t xml:space="preserve"> It</w:t>
      </w:r>
      <w:r>
        <w:rPr>
          <w:lang w:eastAsia="zh-CN"/>
        </w:rPr>
        <w:t>’</w:t>
      </w:r>
      <w:r>
        <w:rPr>
          <w:rFonts w:hint="eastAsia"/>
          <w:lang w:eastAsia="zh-CN"/>
        </w:rPr>
        <w:t>s assumed t</w:t>
      </w:r>
      <w:r w:rsidRPr="005132EF">
        <w:t>he contr</w:t>
      </w:r>
      <w:r>
        <w:t xml:space="preserve">ol plane protocol stack of the </w:t>
      </w:r>
      <w:r w:rsidR="003878E4">
        <w:rPr>
          <w:rFonts w:hint="eastAsia"/>
          <w:lang w:eastAsia="zh-CN"/>
        </w:rPr>
        <w:t>NG+</w:t>
      </w:r>
      <w:r w:rsidR="003878E4" w:rsidRPr="005132EF">
        <w:t xml:space="preserve"> </w:t>
      </w:r>
      <w:r w:rsidRPr="005132EF">
        <w:t xml:space="preserve">interface </w:t>
      </w:r>
      <w:r>
        <w:rPr>
          <w:rFonts w:hint="eastAsia"/>
          <w:lang w:eastAsia="zh-CN"/>
        </w:rPr>
        <w:t xml:space="preserve">could </w:t>
      </w:r>
      <w:r w:rsidR="000A217A">
        <w:rPr>
          <w:rFonts w:hint="eastAsia"/>
          <w:lang w:eastAsia="zh-CN"/>
        </w:rPr>
        <w:t>base on the NG-C</w:t>
      </w:r>
      <w:r w:rsidR="006F0992">
        <w:rPr>
          <w:rFonts w:hint="eastAsia"/>
          <w:lang w:eastAsia="zh-CN"/>
        </w:rPr>
        <w:t xml:space="preserve"> (refer to [5])</w:t>
      </w:r>
      <w:r>
        <w:rPr>
          <w:rFonts w:hint="eastAsia"/>
          <w:lang w:eastAsia="zh-CN"/>
        </w:rPr>
        <w:t>, t</w:t>
      </w:r>
      <w:r w:rsidRPr="005132EF">
        <w:t xml:space="preserve">he transport network layer is built </w:t>
      </w:r>
      <w:r>
        <w:t>on IP transport</w:t>
      </w:r>
      <w:r>
        <w:rPr>
          <w:rFonts w:hint="eastAsia"/>
          <w:lang w:eastAsia="zh-CN"/>
        </w:rPr>
        <w:t>. F</w:t>
      </w:r>
      <w:r w:rsidRPr="005132EF">
        <w:t>or the reliable transport of signalling messages</w:t>
      </w:r>
      <w:r>
        <w:rPr>
          <w:rFonts w:hint="eastAsia"/>
          <w:lang w:eastAsia="zh-CN"/>
        </w:rPr>
        <w:t>,</w:t>
      </w:r>
      <w:r w:rsidRPr="005132EF">
        <w:t xml:space="preserve"> SCTP is added on top of IP. The application layer signalli</w:t>
      </w:r>
      <w:r>
        <w:t xml:space="preserve">ng protocol is referred to as </w:t>
      </w:r>
      <w:r w:rsidR="003878E4">
        <w:rPr>
          <w:rFonts w:hint="eastAsia"/>
          <w:lang w:eastAsia="zh-CN"/>
        </w:rPr>
        <w:t>NG+</w:t>
      </w:r>
      <w:r w:rsidRPr="005132EF">
        <w:t xml:space="preserve"> Application Protocol.</w:t>
      </w:r>
    </w:p>
    <w:bookmarkStart w:id="15" w:name="_MON_1818935670"/>
    <w:bookmarkEnd w:id="15"/>
    <w:bookmarkStart w:id="16" w:name="_MON_1535908863"/>
    <w:bookmarkEnd w:id="16"/>
    <w:p w14:paraId="713BAB03" w14:textId="77777777" w:rsidR="00BC5021" w:rsidRPr="005132EF" w:rsidRDefault="003878E4" w:rsidP="00BC5021">
      <w:pPr>
        <w:pStyle w:val="TH"/>
      </w:pPr>
      <w:r w:rsidRPr="00FF42F8">
        <w:object w:dxaOrig="1695" w:dyaOrig="3405" w14:anchorId="4F925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5pt;height:170.1pt" o:ole="">
            <v:imagedata r:id="rId10" o:title=""/>
          </v:shape>
          <o:OLEObject Type="Embed" ProgID="Word.Picture.8" ShapeID="_x0000_i1025" DrawAspect="Content" ObjectID="_1820941347" r:id="rId11"/>
        </w:object>
      </w:r>
    </w:p>
    <w:p w14:paraId="191C86AE" w14:textId="7E6FCB38" w:rsidR="00BC5021" w:rsidRPr="00617484" w:rsidRDefault="00BC5021" w:rsidP="00BC5021">
      <w:pPr>
        <w:pStyle w:val="TF"/>
      </w:pPr>
      <w:r w:rsidRPr="00617484">
        <w:t xml:space="preserve">Figure </w:t>
      </w:r>
      <w:r w:rsidR="003878E4">
        <w:rPr>
          <w:rFonts w:hint="eastAsia"/>
          <w:lang w:eastAsia="zh-CN"/>
        </w:rPr>
        <w:t>1</w:t>
      </w:r>
      <w:r w:rsidRPr="00617484">
        <w:t xml:space="preserve">: </w:t>
      </w:r>
      <w:r w:rsidR="003878E4">
        <w:rPr>
          <w:rFonts w:hint="eastAsia"/>
          <w:lang w:eastAsia="zh-CN"/>
        </w:rPr>
        <w:t>NG+</w:t>
      </w:r>
      <w:r w:rsidR="003878E4" w:rsidRPr="00617484">
        <w:rPr>
          <w:rFonts w:eastAsia="MS Mincho" w:hint="eastAsia"/>
        </w:rPr>
        <w:t xml:space="preserve"> </w:t>
      </w:r>
      <w:r w:rsidRPr="00617484">
        <w:rPr>
          <w:rFonts w:eastAsia="MS Mincho" w:hint="eastAsia"/>
        </w:rPr>
        <w:t>Interface Control Plane</w:t>
      </w:r>
    </w:p>
    <w:p w14:paraId="76678CF6" w14:textId="77777777" w:rsidR="00BC5021" w:rsidRDefault="00BC5021" w:rsidP="00BC5021">
      <w:pPr>
        <w:rPr>
          <w:lang w:eastAsia="ja-JP"/>
        </w:rPr>
      </w:pPr>
      <w:r w:rsidRPr="005132EF">
        <w:t>The SCTP layer provides the guaranteed delivery of application layer messages.</w:t>
      </w:r>
    </w:p>
    <w:p w14:paraId="7D97ABB4" w14:textId="77777777" w:rsidR="00BC5021" w:rsidRDefault="00BC5021" w:rsidP="00BC5021">
      <w:pPr>
        <w:rPr>
          <w:lang w:eastAsia="ja-JP"/>
        </w:rPr>
      </w:pPr>
      <w:r w:rsidRPr="005132EF">
        <w:t>In t</w:t>
      </w:r>
      <w:bookmarkStart w:id="17" w:name="OLE_LINK110"/>
      <w:r w:rsidRPr="005132EF">
        <w:t xml:space="preserve">he transport IP layer point-to-point transmission is used to deliver the </w:t>
      </w:r>
      <w:bookmarkEnd w:id="17"/>
      <w:r w:rsidRPr="005132EF">
        <w:t>signalling PDUs.</w:t>
      </w:r>
    </w:p>
    <w:p w14:paraId="3EA31FA3" w14:textId="60C6963A" w:rsidR="00BC5021" w:rsidRPr="00B31F18" w:rsidRDefault="00BC5021" w:rsidP="00BC5021">
      <w:pPr>
        <w:rPr>
          <w:lang w:eastAsia="ja-JP"/>
        </w:rPr>
      </w:pPr>
      <w:r>
        <w:t xml:space="preserve">SCTP/IP is the agreed transport protocol for </w:t>
      </w:r>
      <w:r w:rsidR="003878E4">
        <w:rPr>
          <w:rFonts w:hint="eastAsia"/>
          <w:lang w:eastAsia="zh-CN"/>
        </w:rPr>
        <w:t>the control plane of NG+</w:t>
      </w:r>
      <w:r>
        <w:t xml:space="preserve">. </w:t>
      </w:r>
    </w:p>
    <w:p w14:paraId="130184D0" w14:textId="708F913E" w:rsidR="00BC5021" w:rsidRPr="005169AE" w:rsidRDefault="006F0992" w:rsidP="00BC5021">
      <w:pPr>
        <w:rPr>
          <w:b/>
          <w:lang w:eastAsia="zh-CN"/>
        </w:rPr>
      </w:pPr>
      <w:r w:rsidRPr="005169AE">
        <w:rPr>
          <w:rFonts w:hint="eastAsia"/>
          <w:b/>
          <w:lang w:eastAsia="zh-CN"/>
        </w:rPr>
        <w:t xml:space="preserve">Proposal 2: </w:t>
      </w:r>
      <w:r w:rsidR="005169AE">
        <w:rPr>
          <w:rFonts w:hint="eastAsia"/>
          <w:b/>
          <w:lang w:eastAsia="zh-CN"/>
        </w:rPr>
        <w:t>It</w:t>
      </w:r>
      <w:r w:rsidR="005169AE">
        <w:rPr>
          <w:b/>
          <w:lang w:eastAsia="zh-CN"/>
        </w:rPr>
        <w:t>’</w:t>
      </w:r>
      <w:r w:rsidR="005169AE">
        <w:rPr>
          <w:rFonts w:hint="eastAsia"/>
          <w:b/>
          <w:lang w:eastAsia="zh-CN"/>
        </w:rPr>
        <w:t xml:space="preserve">s proposed to </w:t>
      </w:r>
      <w:r w:rsidR="00B850C5">
        <w:rPr>
          <w:rFonts w:hint="eastAsia"/>
          <w:b/>
          <w:lang w:eastAsia="zh-CN"/>
        </w:rPr>
        <w:t xml:space="preserve">use </w:t>
      </w:r>
      <w:r w:rsidR="005169AE" w:rsidRPr="005169AE">
        <w:rPr>
          <w:b/>
        </w:rPr>
        <w:t xml:space="preserve">SCTP/IP </w:t>
      </w:r>
      <w:r w:rsidR="005169AE" w:rsidRPr="005169AE">
        <w:rPr>
          <w:rFonts w:hint="eastAsia"/>
          <w:b/>
          <w:lang w:eastAsia="zh-CN"/>
        </w:rPr>
        <w:t xml:space="preserve">as </w:t>
      </w:r>
      <w:r w:rsidR="005169AE" w:rsidRPr="005169AE">
        <w:rPr>
          <w:b/>
        </w:rPr>
        <w:t xml:space="preserve">transport protocol for </w:t>
      </w:r>
      <w:r w:rsidR="00B850C5">
        <w:rPr>
          <w:rFonts w:hint="eastAsia"/>
          <w:b/>
          <w:lang w:eastAsia="zh-CN"/>
        </w:rPr>
        <w:t>Control plane of 6G RAN and CN interface</w:t>
      </w:r>
      <w:r w:rsidR="003878E4">
        <w:rPr>
          <w:rFonts w:hint="eastAsia"/>
          <w:b/>
          <w:lang w:eastAsia="zh-CN"/>
        </w:rPr>
        <w:t xml:space="preserve"> (NG+)</w:t>
      </w:r>
      <w:r w:rsidR="005169AE" w:rsidRPr="005169AE">
        <w:rPr>
          <w:b/>
        </w:rPr>
        <w:t xml:space="preserve">. The application layer signalling protocol is referred to as </w:t>
      </w:r>
      <w:r w:rsidR="003878E4">
        <w:rPr>
          <w:rFonts w:hint="eastAsia"/>
          <w:b/>
          <w:lang w:eastAsia="zh-CN"/>
        </w:rPr>
        <w:t>NG+</w:t>
      </w:r>
      <w:r w:rsidR="005169AE" w:rsidRPr="005169AE">
        <w:rPr>
          <w:b/>
        </w:rPr>
        <w:t xml:space="preserve"> Application Protocol.</w:t>
      </w:r>
    </w:p>
    <w:p w14:paraId="4AE40AB7" w14:textId="77777777" w:rsidR="006F0992" w:rsidRPr="003960FA" w:rsidRDefault="006F0992" w:rsidP="00BC5021">
      <w:pPr>
        <w:rPr>
          <w:lang w:eastAsia="zh-CN"/>
        </w:rPr>
      </w:pPr>
    </w:p>
    <w:p w14:paraId="3C50D5D0" w14:textId="474B8D33" w:rsidR="00BC5021" w:rsidRDefault="00BC5021" w:rsidP="00BC5021">
      <w:r>
        <w:t xml:space="preserve">The </w:t>
      </w:r>
      <w:r w:rsidR="003878E4">
        <w:rPr>
          <w:rFonts w:hint="eastAsia"/>
          <w:lang w:eastAsia="zh-CN"/>
        </w:rPr>
        <w:t>NG+</w:t>
      </w:r>
      <w:r w:rsidR="003878E4">
        <w:t xml:space="preserve"> </w:t>
      </w:r>
      <w:r>
        <w:t xml:space="preserve">user plane interface is defined between the </w:t>
      </w:r>
      <w:r>
        <w:rPr>
          <w:rFonts w:hint="eastAsia"/>
          <w:lang w:eastAsia="zh-CN"/>
        </w:rPr>
        <w:t>6G RAN</w:t>
      </w:r>
      <w:r>
        <w:t xml:space="preserve"> and the </w:t>
      </w:r>
      <w:r>
        <w:rPr>
          <w:rFonts w:hint="eastAsia"/>
          <w:lang w:eastAsia="zh-CN"/>
        </w:rPr>
        <w:t>UPGW</w:t>
      </w:r>
      <w:r>
        <w:t xml:space="preserve">. The </w:t>
      </w:r>
      <w:r w:rsidR="003878E4">
        <w:rPr>
          <w:rFonts w:hint="eastAsia"/>
          <w:lang w:eastAsia="zh-CN"/>
        </w:rPr>
        <w:t>user plane</w:t>
      </w:r>
      <w:r>
        <w:t xml:space="preserve"> interface provides non</w:t>
      </w:r>
      <w:r w:rsidR="00B850C5">
        <w:rPr>
          <w:rFonts w:hint="eastAsia"/>
          <w:lang w:eastAsia="zh-CN"/>
        </w:rPr>
        <w:t>-</w:t>
      </w:r>
      <w:r>
        <w:t>guaranteed delivery</w:t>
      </w:r>
      <w:bookmarkStart w:id="18" w:name="OLE_LINK74"/>
      <w:bookmarkStart w:id="19" w:name="OLE_LINK77"/>
      <w:r>
        <w:t xml:space="preserve"> of user plane P</w:t>
      </w:r>
      <w:bookmarkEnd w:id="18"/>
      <w:bookmarkEnd w:id="19"/>
      <w:r>
        <w:t xml:space="preserve">DUs between the </w:t>
      </w:r>
      <w:r>
        <w:rPr>
          <w:rFonts w:hint="eastAsia"/>
          <w:lang w:eastAsia="zh-CN"/>
        </w:rPr>
        <w:t>6G RAN</w:t>
      </w:r>
      <w:r>
        <w:t xml:space="preserve"> and the UPGW.</w:t>
      </w:r>
    </w:p>
    <w:p w14:paraId="04275386" w14:textId="77777777" w:rsidR="00BC5021" w:rsidRDefault="00BC5021" w:rsidP="00BC5021">
      <w:pPr>
        <w:rPr>
          <w:lang w:eastAsia="zh-CN"/>
        </w:rPr>
      </w:pPr>
      <w:r>
        <w:t xml:space="preserve">The </w:t>
      </w:r>
      <w:r>
        <w:rPr>
          <w:rFonts w:hint="eastAsia"/>
          <w:lang w:eastAsia="zh-CN"/>
        </w:rPr>
        <w:t>X</w:t>
      </w:r>
      <w:r>
        <w:t>G-U interface shall support per PDU Session tunneling.</w:t>
      </w:r>
      <w:r>
        <w:rPr>
          <w:rFonts w:hint="eastAsia"/>
          <w:lang w:eastAsia="zh-CN"/>
        </w:rPr>
        <w:t xml:space="preserve"> </w:t>
      </w:r>
    </w:p>
    <w:p w14:paraId="73BBEFAD" w14:textId="77777777" w:rsidR="00BC5021" w:rsidRPr="001A667A" w:rsidRDefault="00BC5021" w:rsidP="00BC5021">
      <w:pPr>
        <w:pStyle w:val="NO"/>
        <w:rPr>
          <w:lang w:eastAsia="zh-CN"/>
        </w:rPr>
      </w:pPr>
      <w:r w:rsidRPr="00362035">
        <w:rPr>
          <w:rFonts w:hint="eastAsia"/>
        </w:rPr>
        <w:t>NOTE</w:t>
      </w:r>
      <w:r w:rsidRPr="001A667A">
        <w:rPr>
          <w:rFonts w:hint="eastAsia"/>
        </w:rPr>
        <w:t xml:space="preserve"> </w:t>
      </w:r>
      <w:r>
        <w:rPr>
          <w:rFonts w:hint="eastAsia"/>
        </w:rPr>
        <w:t>1</w:t>
      </w:r>
      <w:r w:rsidRPr="001A667A">
        <w:rPr>
          <w:rFonts w:hint="eastAsia"/>
        </w:rPr>
        <w:t>:</w:t>
      </w:r>
      <w:r w:rsidRPr="001A667A">
        <w:rPr>
          <w:rFonts w:hint="eastAsia"/>
        </w:rPr>
        <w:tab/>
      </w:r>
      <w:r>
        <w:t xml:space="preserve">Support of other type tunneling e.g. per node tunneling </w:t>
      </w:r>
      <w:r w:rsidRPr="00D75D80">
        <w:t>may be decided at WI phase</w:t>
      </w:r>
      <w:r>
        <w:rPr>
          <w:rFonts w:hint="eastAsia"/>
          <w:lang w:eastAsia="zh-CN"/>
        </w:rPr>
        <w:t>, and may pending to the progress of SA2.</w:t>
      </w:r>
    </w:p>
    <w:p w14:paraId="0BE6C24D" w14:textId="3874A5C2" w:rsidR="00BC5021" w:rsidRDefault="00BC5021" w:rsidP="00BC5021">
      <w:pPr>
        <w:ind w:left="1418" w:hanging="1418"/>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for </w:t>
      </w:r>
      <w:r w:rsidR="003878E4">
        <w:rPr>
          <w:rFonts w:eastAsia="宋体" w:hint="eastAsia"/>
          <w:lang w:val="en-US" w:eastAsia="zh-CN"/>
        </w:rPr>
        <w:t>NG+ user plane</w:t>
      </w:r>
      <w:r>
        <w:rPr>
          <w:rFonts w:eastAsia="宋体" w:hint="eastAsia"/>
          <w:lang w:val="en-US" w:eastAsia="zh-CN"/>
        </w:rPr>
        <w:t xml:space="preserve"> is shown in Figure below.</w:t>
      </w:r>
    </w:p>
    <w:p w14:paraId="2EB8C097" w14:textId="77777777" w:rsidR="00BC5021" w:rsidRPr="006503B3" w:rsidRDefault="00BC5021" w:rsidP="00BC5021">
      <w:pPr>
        <w:pStyle w:val="TH"/>
      </w:pPr>
      <w:r w:rsidRPr="005132EF">
        <w:object w:dxaOrig="1695" w:dyaOrig="3899" w14:anchorId="3D150F9B">
          <v:shape id="_x0000_i1026" type="#_x0000_t75" style="width:84.35pt;height:194.75pt" o:ole="">
            <v:imagedata r:id="rId12" o:title=""/>
          </v:shape>
          <o:OLEObject Type="Embed" ProgID="Word.Picture.8" ShapeID="_x0000_i1026" DrawAspect="Content" ObjectID="_1820941348" r:id="rId13"/>
        </w:object>
      </w:r>
    </w:p>
    <w:p w14:paraId="00C138AD" w14:textId="33FEEC22" w:rsidR="00BC5021" w:rsidRPr="00617484" w:rsidRDefault="00BC5021" w:rsidP="00BC5021">
      <w:pPr>
        <w:pStyle w:val="TF"/>
      </w:pPr>
      <w:r w:rsidRPr="00617484">
        <w:rPr>
          <w:rFonts w:hint="eastAsia"/>
        </w:rPr>
        <w:t xml:space="preserve">Figure </w:t>
      </w:r>
      <w:r w:rsidR="00DF1568">
        <w:rPr>
          <w:rFonts w:eastAsia="宋体" w:hint="eastAsia"/>
          <w:lang w:eastAsia="zh-CN"/>
        </w:rPr>
        <w:t>2</w:t>
      </w:r>
      <w:r w:rsidRPr="00617484">
        <w:rPr>
          <w:rFonts w:hint="eastAsia"/>
        </w:rPr>
        <w:t>:</w:t>
      </w:r>
      <w:r w:rsidRPr="00617484">
        <w:t xml:space="preserve"> </w:t>
      </w:r>
      <w:r w:rsidR="003878E4">
        <w:rPr>
          <w:rFonts w:eastAsia="宋体" w:hint="eastAsia"/>
          <w:lang w:eastAsia="zh-CN"/>
        </w:rPr>
        <w:t>NG+ User Plane</w:t>
      </w:r>
      <w:r w:rsidRPr="00617484">
        <w:t xml:space="preserve"> protocol</w:t>
      </w:r>
      <w:r w:rsidRPr="00617484">
        <w:rPr>
          <w:rFonts w:hint="eastAsia"/>
        </w:rPr>
        <w:t xml:space="preserve"> structure</w:t>
      </w:r>
    </w:p>
    <w:p w14:paraId="0FA7F3D5" w14:textId="77777777" w:rsidR="00BC5021" w:rsidRPr="001A667A" w:rsidRDefault="00BC5021" w:rsidP="00BC5021">
      <w:pPr>
        <w:pStyle w:val="NO"/>
      </w:pPr>
      <w:r w:rsidRPr="00362035">
        <w:rPr>
          <w:rFonts w:hint="eastAsia"/>
        </w:rPr>
        <w:t>NOTE</w:t>
      </w:r>
      <w:r w:rsidRPr="001A667A">
        <w:rPr>
          <w:rFonts w:hint="eastAsia"/>
          <w:lang w:eastAsia="ja-JP"/>
        </w:rPr>
        <w:t xml:space="preserve"> </w:t>
      </w:r>
      <w:r w:rsidRPr="000B2176">
        <w:rPr>
          <w:rFonts w:eastAsia="宋体" w:hint="eastAsia"/>
          <w:lang w:eastAsia="zh-CN"/>
        </w:rPr>
        <w:t>2</w:t>
      </w:r>
      <w:r w:rsidRPr="001A667A">
        <w:rPr>
          <w:rFonts w:hint="eastAsia"/>
        </w:rPr>
        <w:t>:</w:t>
      </w:r>
      <w:r w:rsidRPr="001A667A">
        <w:rPr>
          <w:rFonts w:hint="eastAsia"/>
        </w:rPr>
        <w:tab/>
      </w:r>
      <w:r w:rsidRPr="00981CB8">
        <w:t>GTP-U is a baseline for NG-U, however, later some enhancements or introduction of a new alternative protocol is still possible if justified.</w:t>
      </w:r>
    </w:p>
    <w:p w14:paraId="69F0B76D" w14:textId="7B9EA39F" w:rsidR="005169AE" w:rsidRPr="005169AE" w:rsidRDefault="005169AE" w:rsidP="005169AE">
      <w:pPr>
        <w:rPr>
          <w:b/>
          <w:lang w:eastAsia="zh-CN"/>
        </w:rPr>
      </w:pPr>
      <w:r w:rsidRPr="005169AE">
        <w:rPr>
          <w:rFonts w:hint="eastAsia"/>
          <w:b/>
          <w:lang w:eastAsia="zh-CN"/>
        </w:rPr>
        <w:t xml:space="preserve">Proposal </w:t>
      </w:r>
      <w:r>
        <w:rPr>
          <w:rFonts w:hint="eastAsia"/>
          <w:b/>
          <w:lang w:eastAsia="zh-CN"/>
        </w:rPr>
        <w:t>3</w:t>
      </w:r>
      <w:r w:rsidRPr="005169AE">
        <w:rPr>
          <w:rFonts w:hint="eastAsia"/>
          <w:b/>
          <w:lang w:eastAsia="zh-CN"/>
        </w:rPr>
        <w:t xml:space="preserve">: </w:t>
      </w:r>
      <w:r>
        <w:rPr>
          <w:rFonts w:hint="eastAsia"/>
          <w:b/>
          <w:lang w:eastAsia="zh-CN"/>
        </w:rPr>
        <w:t>It</w:t>
      </w:r>
      <w:r>
        <w:rPr>
          <w:b/>
          <w:lang w:eastAsia="zh-CN"/>
        </w:rPr>
        <w:t>’</w:t>
      </w:r>
      <w:r>
        <w:rPr>
          <w:rFonts w:hint="eastAsia"/>
          <w:b/>
          <w:lang w:eastAsia="zh-CN"/>
        </w:rPr>
        <w:t xml:space="preserve">s proposed to take </w:t>
      </w:r>
      <w:r w:rsidRPr="005169AE">
        <w:rPr>
          <w:b/>
        </w:rPr>
        <w:t>GTP-U</w:t>
      </w:r>
      <w:r w:rsidRPr="005169AE">
        <w:rPr>
          <w:rFonts w:hint="eastAsia"/>
          <w:b/>
          <w:lang w:eastAsia="zh-CN"/>
        </w:rPr>
        <w:t>/UDP</w:t>
      </w:r>
      <w:r w:rsidRPr="005169AE">
        <w:rPr>
          <w:b/>
        </w:rPr>
        <w:t xml:space="preserve">/IP </w:t>
      </w:r>
      <w:r w:rsidRPr="005169AE">
        <w:rPr>
          <w:rFonts w:hint="eastAsia"/>
          <w:b/>
          <w:lang w:eastAsia="zh-CN"/>
        </w:rPr>
        <w:t xml:space="preserve">as </w:t>
      </w:r>
      <w:r w:rsidRPr="005169AE">
        <w:rPr>
          <w:b/>
        </w:rPr>
        <w:t xml:space="preserve">transport protocol for </w:t>
      </w:r>
      <w:r w:rsidR="00415EA8">
        <w:rPr>
          <w:rFonts w:hint="eastAsia"/>
          <w:b/>
          <w:lang w:eastAsia="zh-CN"/>
        </w:rPr>
        <w:t>the</w:t>
      </w:r>
      <w:r w:rsidR="003878E4">
        <w:rPr>
          <w:rFonts w:hint="eastAsia"/>
          <w:b/>
          <w:lang w:eastAsia="zh-CN"/>
        </w:rPr>
        <w:t xml:space="preserve"> user plane between 6G RAN and 6G CN</w:t>
      </w:r>
      <w:r>
        <w:rPr>
          <w:rFonts w:hint="eastAsia"/>
          <w:b/>
          <w:lang w:eastAsia="zh-CN"/>
        </w:rPr>
        <w:t xml:space="preserve"> (</w:t>
      </w:r>
      <w:r>
        <w:rPr>
          <w:b/>
          <w:lang w:eastAsia="zh-CN"/>
        </w:rPr>
        <w:t>similar</w:t>
      </w:r>
      <w:r>
        <w:rPr>
          <w:rFonts w:hint="eastAsia"/>
          <w:b/>
          <w:lang w:eastAsia="zh-CN"/>
        </w:rPr>
        <w:t xml:space="preserve"> to NG-U)</w:t>
      </w:r>
      <w:r w:rsidRPr="005169AE">
        <w:rPr>
          <w:b/>
        </w:rPr>
        <w:t>.</w:t>
      </w:r>
    </w:p>
    <w:p w14:paraId="2AB55D3E" w14:textId="7CE2097D" w:rsidR="00BC5021" w:rsidRPr="005C2C7B" w:rsidRDefault="00BC5021" w:rsidP="00BC5021">
      <w:pPr>
        <w:pStyle w:val="2"/>
        <w:rPr>
          <w:lang w:eastAsia="zh-CN"/>
        </w:rPr>
      </w:pPr>
      <w:r>
        <w:rPr>
          <w:rFonts w:hint="eastAsia"/>
          <w:lang w:eastAsia="zh-CN"/>
        </w:rPr>
        <w:lastRenderedPageBreak/>
        <w:t>2.2 Support of new services</w:t>
      </w:r>
    </w:p>
    <w:p w14:paraId="4F5BE11F" w14:textId="7441BB96" w:rsidR="00DA0B68" w:rsidRPr="00415EA8" w:rsidRDefault="00AF7BFF" w:rsidP="00994450">
      <w:pPr>
        <w:pStyle w:val="Proposal"/>
        <w:spacing w:after="120"/>
        <w:rPr>
          <w:b w:val="0"/>
          <w:lang w:eastAsia="zh-CN"/>
        </w:rPr>
      </w:pPr>
      <w:r w:rsidRPr="00415EA8">
        <w:rPr>
          <w:b w:val="0"/>
          <w:lang w:eastAsia="zh-CN"/>
        </w:rPr>
        <w:t xml:space="preserve">As discussed and proposed in [6], </w:t>
      </w:r>
      <w:r w:rsidR="00994450" w:rsidRPr="00415EA8">
        <w:rPr>
          <w:b w:val="0"/>
          <w:lang w:eastAsia="zh-CN"/>
        </w:rPr>
        <w:t>it’s feasible and more efficient to support direct connection between 6G RAN and new service function(s) in 6GC.</w:t>
      </w:r>
      <w:r w:rsidR="00994450" w:rsidRPr="00994450" w:rsidDel="00994450">
        <w:rPr>
          <w:b w:val="0"/>
          <w:lang w:eastAsia="zh-CN"/>
        </w:rPr>
        <w:t xml:space="preserve"> </w:t>
      </w:r>
      <w:r w:rsidR="00994450">
        <w:rPr>
          <w:rFonts w:hint="eastAsia"/>
          <w:b w:val="0"/>
          <w:lang w:eastAsia="zh-CN"/>
        </w:rPr>
        <w:t>I</w:t>
      </w:r>
      <w:r w:rsidR="00DA0B68" w:rsidRPr="00415EA8">
        <w:rPr>
          <w:b w:val="0"/>
          <w:lang w:eastAsia="zh-CN"/>
        </w:rPr>
        <w:t xml:space="preserve">f a new direct interface is established between the RAN and </w:t>
      </w:r>
      <w:r w:rsidR="00994450">
        <w:rPr>
          <w:rFonts w:hint="eastAsia"/>
          <w:b w:val="0"/>
          <w:lang w:eastAsia="zh-CN"/>
        </w:rPr>
        <w:t>a new service function in 6G</w:t>
      </w:r>
      <w:r w:rsidR="00DA0B68" w:rsidRPr="00415EA8">
        <w:rPr>
          <w:b w:val="0"/>
          <w:lang w:eastAsia="zh-CN"/>
        </w:rPr>
        <w:t xml:space="preserve">Core Network, it should adhere to a principle similar to the separation of control plane and user plane of NG interface. This is because </w:t>
      </w:r>
      <w:r w:rsidR="00BB0F1A" w:rsidRPr="00415EA8">
        <w:rPr>
          <w:b w:val="0"/>
          <w:lang w:eastAsia="zh-CN"/>
        </w:rPr>
        <w:t>signalling</w:t>
      </w:r>
      <w:r w:rsidR="00DA0B68" w:rsidRPr="00415EA8">
        <w:rPr>
          <w:b w:val="0"/>
          <w:lang w:eastAsia="zh-CN"/>
        </w:rPr>
        <w:t xml:space="preserve"> transmission and data transmission entail fundamentally different requirements in terms of latency, reliability, and data </w:t>
      </w:r>
      <w:r w:rsidR="00415EA8" w:rsidRPr="00415EA8">
        <w:rPr>
          <w:b w:val="0"/>
          <w:lang w:eastAsia="zh-CN"/>
        </w:rPr>
        <w:t>volume</w:t>
      </w:r>
      <w:r w:rsidR="00DA0B68" w:rsidRPr="00415EA8">
        <w:rPr>
          <w:b w:val="0"/>
          <w:lang w:eastAsia="zh-CN"/>
        </w:rPr>
        <w:t>. Applying such a separation would facilitate independent scaling of resources, and contribute to more efficient end-to-end service delivery for emerging applications such as AI/ML and ISAC.</w:t>
      </w:r>
    </w:p>
    <w:p w14:paraId="3656FA54" w14:textId="74B5AF69" w:rsidR="00BC5021" w:rsidRPr="001C0304" w:rsidRDefault="00BC5021" w:rsidP="00BC5021">
      <w:pPr>
        <w:pStyle w:val="Proposal"/>
        <w:spacing w:after="120"/>
        <w:rPr>
          <w:lang w:eastAsia="zh-CN"/>
        </w:rPr>
      </w:pPr>
      <w:r w:rsidRPr="001C0304">
        <w:rPr>
          <w:rFonts w:hint="eastAsia"/>
          <w:lang w:eastAsia="zh-CN"/>
        </w:rPr>
        <w:t xml:space="preserve">Proposal </w:t>
      </w:r>
      <w:r w:rsidR="00DF1568">
        <w:rPr>
          <w:rFonts w:hint="eastAsia"/>
          <w:lang w:eastAsia="zh-CN"/>
        </w:rPr>
        <w:t>4</w:t>
      </w:r>
      <w:r w:rsidRPr="001C0304">
        <w:rPr>
          <w:rFonts w:hint="eastAsia"/>
          <w:lang w:eastAsia="zh-CN"/>
        </w:rPr>
        <w:t xml:space="preserve">: </w:t>
      </w:r>
      <w:r w:rsidR="00DA0B68">
        <w:rPr>
          <w:rFonts w:hint="eastAsia"/>
          <w:lang w:eastAsia="zh-CN"/>
        </w:rPr>
        <w:t>Separate</w:t>
      </w:r>
      <w:r w:rsidRPr="001C0304">
        <w:rPr>
          <w:rFonts w:hint="eastAsia"/>
          <w:lang w:eastAsia="zh-CN"/>
        </w:rPr>
        <w:t xml:space="preserve"> the </w:t>
      </w:r>
      <w:r w:rsidR="00BB0F1A">
        <w:rPr>
          <w:lang w:eastAsia="zh-CN"/>
        </w:rPr>
        <w:t>signalling</w:t>
      </w:r>
      <w:r w:rsidRPr="001C0304">
        <w:rPr>
          <w:rFonts w:hint="eastAsia"/>
          <w:lang w:eastAsia="zh-CN"/>
        </w:rPr>
        <w:t xml:space="preserve"> and </w:t>
      </w:r>
      <w:r w:rsidR="003A4FAC">
        <w:rPr>
          <w:rFonts w:hint="eastAsia"/>
          <w:lang w:eastAsia="zh-CN"/>
        </w:rPr>
        <w:t>data transmission</w:t>
      </w:r>
      <w:r w:rsidRPr="001C0304">
        <w:rPr>
          <w:rFonts w:hint="eastAsia"/>
          <w:lang w:eastAsia="zh-CN"/>
        </w:rPr>
        <w:t xml:space="preserve"> for </w:t>
      </w:r>
      <w:r w:rsidR="00DA0B68">
        <w:rPr>
          <w:rFonts w:hint="eastAsia"/>
          <w:lang w:eastAsia="zh-CN"/>
        </w:rPr>
        <w:t>RAN-CN interface for</w:t>
      </w:r>
      <w:r w:rsidRPr="001C0304">
        <w:rPr>
          <w:rFonts w:hint="eastAsia"/>
          <w:lang w:eastAsia="zh-CN"/>
        </w:rPr>
        <w:t xml:space="preserve"> new services.</w:t>
      </w:r>
    </w:p>
    <w:p w14:paraId="55CECBE5" w14:textId="0B2285DA" w:rsidR="009A6520" w:rsidRPr="00415EA8" w:rsidRDefault="00994450" w:rsidP="00415EA8">
      <w:pPr>
        <w:pStyle w:val="3"/>
        <w:rPr>
          <w:lang w:eastAsia="zh-CN"/>
        </w:rPr>
      </w:pPr>
      <w:bookmarkStart w:id="20" w:name="OLE_LINK61"/>
      <w:bookmarkStart w:id="21" w:name="OLE_LINK62"/>
      <w:r w:rsidRPr="00415EA8">
        <w:rPr>
          <w:lang w:eastAsia="zh-CN"/>
        </w:rPr>
        <w:t>2.2.1</w:t>
      </w:r>
      <w:r>
        <w:rPr>
          <w:rFonts w:hint="eastAsia"/>
          <w:lang w:eastAsia="zh-CN"/>
        </w:rPr>
        <w:t xml:space="preserve"> Signalling aspects</w:t>
      </w:r>
    </w:p>
    <w:p w14:paraId="68419409" w14:textId="1CB63539" w:rsidR="00FF622D" w:rsidRPr="00415EA8" w:rsidRDefault="00FF622D" w:rsidP="00415EA8">
      <w:pPr>
        <w:shd w:val="clear" w:color="auto" w:fill="FFFFFF"/>
        <w:spacing w:afterLines="50" w:after="120"/>
      </w:pPr>
      <w:bookmarkStart w:id="22" w:name="OLE_LINK59"/>
      <w:bookmarkStart w:id="23" w:name="OLE_LINK60"/>
      <w:bookmarkStart w:id="24" w:name="OLE_LINK111"/>
      <w:bookmarkStart w:id="25" w:name="OLE_LINK112"/>
      <w:bookmarkStart w:id="26" w:name="OLE_LINK130"/>
      <w:bookmarkEnd w:id="20"/>
      <w:bookmarkEnd w:id="21"/>
      <w:r w:rsidRPr="00994450">
        <w:t>Unlik</w:t>
      </w:r>
      <w:r w:rsidR="00CD4271" w:rsidRPr="00994450">
        <w:t>e</w:t>
      </w:r>
      <w:r w:rsidRPr="00D56F81">
        <w:t xml:space="preserve"> legacy functions</w:t>
      </w:r>
      <w:r w:rsidRPr="00415EA8">
        <w:t xml:space="preserve">, </w:t>
      </w:r>
      <w:r w:rsidRPr="00994450">
        <w:t>for</w:t>
      </w:r>
      <w:r w:rsidRPr="00415EA8">
        <w:t xml:space="preserve"> </w:t>
      </w:r>
      <w:r w:rsidRPr="00994450">
        <w:t>6G network</w:t>
      </w:r>
      <w:r w:rsidRPr="00415EA8">
        <w:t>, ma</w:t>
      </w:r>
      <w:r w:rsidRPr="00994450">
        <w:t>ny new types of service</w:t>
      </w:r>
      <w:r w:rsidRPr="00415EA8">
        <w:t xml:space="preserve">s need to be </w:t>
      </w:r>
      <w:r w:rsidRPr="00994450">
        <w:t>introduced,</w:t>
      </w:r>
      <w:r w:rsidRPr="00D56F81">
        <w:t xml:space="preserve"> e.g</w:t>
      </w:r>
      <w:r w:rsidR="00415EA8">
        <w:rPr>
          <w:rFonts w:hint="eastAsia"/>
          <w:lang w:eastAsia="zh-CN"/>
        </w:rPr>
        <w:t>.</w:t>
      </w:r>
      <w:r w:rsidRPr="00D56F81">
        <w:t>,</w:t>
      </w:r>
      <w:r w:rsidRPr="00415EA8">
        <w:t xml:space="preserve"> AI, Sensing, </w:t>
      </w:r>
      <w:r w:rsidRPr="00994450">
        <w:t>etc</w:t>
      </w:r>
      <w:r w:rsidRPr="00415EA8">
        <w:t>. To adapt to the</w:t>
      </w:r>
      <w:r w:rsidRPr="00994450">
        <w:t xml:space="preserve"> new service</w:t>
      </w:r>
      <w:r w:rsidR="00B0047F" w:rsidRPr="00D56F81">
        <w:t>s</w:t>
      </w:r>
      <w:r w:rsidR="00B0047F" w:rsidRPr="00D56F81">
        <w:rPr>
          <w:lang w:eastAsia="zh-CN"/>
        </w:rPr>
        <w:t xml:space="preserve"> scenarios</w:t>
      </w:r>
      <w:r w:rsidRPr="00415EA8">
        <w:t>, the requirements for new network interfaces and pro</w:t>
      </w:r>
      <w:r w:rsidRPr="00994450">
        <w:t>tocols should be</w:t>
      </w:r>
      <w:r w:rsidRPr="00D56F81">
        <w:t xml:space="preserve"> </w:t>
      </w:r>
      <w:r w:rsidRPr="00415EA8">
        <w:t>elastic sca</w:t>
      </w:r>
      <w:r w:rsidRPr="00994450">
        <w:t>lability, cloud-native</w:t>
      </w:r>
      <w:r w:rsidRPr="00415EA8">
        <w:t>, independence, and so on [</w:t>
      </w:r>
      <w:r w:rsidRPr="00994450">
        <w:t>2</w:t>
      </w:r>
      <w:r w:rsidRPr="00415EA8">
        <w:t xml:space="preserve">]. Considering that the </w:t>
      </w:r>
      <w:r w:rsidRPr="00994450">
        <w:t>6GC</w:t>
      </w:r>
      <w:r w:rsidRPr="00415EA8">
        <w:t xml:space="preserve"> will continue to adopt the SBI-based netw</w:t>
      </w:r>
      <w:bookmarkStart w:id="27" w:name="OLE_LINK106"/>
      <w:bookmarkStart w:id="28" w:name="OLE_LINK107"/>
      <w:r w:rsidRPr="00415EA8">
        <w:t xml:space="preserve">ork </w:t>
      </w:r>
      <w:bookmarkEnd w:id="27"/>
      <w:bookmarkEnd w:id="28"/>
      <w:r w:rsidRPr="00415EA8">
        <w:t>architecture, if the new service types also take the SBI-ba</w:t>
      </w:r>
      <w:r w:rsidRPr="00994450">
        <w:t>sed interface and protocol</w:t>
      </w:r>
      <w:r w:rsidRPr="00415EA8">
        <w:t xml:space="preserve"> into account, it can further </w:t>
      </w:r>
      <w:bookmarkStart w:id="29" w:name="OLE_LINK120"/>
      <w:bookmarkStart w:id="30" w:name="OLE_LINK121"/>
      <w:r w:rsidRPr="00415EA8">
        <w:t xml:space="preserve">realize </w:t>
      </w:r>
      <w:bookmarkEnd w:id="29"/>
      <w:bookmarkEnd w:id="30"/>
      <w:r w:rsidRPr="00415EA8">
        <w:t>the unified architec</w:t>
      </w:r>
      <w:bookmarkStart w:id="31" w:name="OLE_LINK116"/>
      <w:bookmarkStart w:id="32" w:name="OLE_LINK117"/>
      <w:r w:rsidRPr="00415EA8">
        <w:t xml:space="preserve">ture </w:t>
      </w:r>
      <w:bookmarkStart w:id="33" w:name="OLE_LINK108"/>
      <w:bookmarkStart w:id="34" w:name="OLE_LINK109"/>
      <w:r w:rsidRPr="00415EA8">
        <w:t>design</w:t>
      </w:r>
      <w:bookmarkEnd w:id="33"/>
      <w:bookmarkEnd w:id="34"/>
      <w:r w:rsidRPr="00415EA8">
        <w:t xml:space="preserve"> of 6G Network</w:t>
      </w:r>
      <w:r w:rsidRPr="00994450">
        <w:t xml:space="preserve"> </w:t>
      </w:r>
      <w:r w:rsidRPr="00415EA8">
        <w:t>in the field of new services.</w:t>
      </w:r>
    </w:p>
    <w:p w14:paraId="67F12E78" w14:textId="3A94367B" w:rsidR="00C85275" w:rsidRPr="00415EA8" w:rsidRDefault="00FF622D" w:rsidP="00415EA8">
      <w:pPr>
        <w:shd w:val="clear" w:color="auto" w:fill="FFFFFF"/>
        <w:spacing w:afterLines="50" w:after="120"/>
      </w:pPr>
      <w:r w:rsidRPr="00415EA8">
        <w:t>For the SBI-based inte</w:t>
      </w:r>
      <w:r w:rsidRPr="00994450">
        <w:t xml:space="preserve">rface and protocol </w:t>
      </w:r>
      <w:r w:rsidRPr="00415EA8">
        <w:t xml:space="preserve">on which new types </w:t>
      </w:r>
      <w:bookmarkEnd w:id="31"/>
      <w:bookmarkEnd w:id="32"/>
      <w:r w:rsidRPr="00415EA8">
        <w:t xml:space="preserve">of services </w:t>
      </w:r>
      <w:r w:rsidRPr="00994450">
        <w:t xml:space="preserve">can </w:t>
      </w:r>
      <w:r w:rsidRPr="00415EA8">
        <w:t xml:space="preserve">rely, there are the following </w:t>
      </w:r>
      <w:bookmarkStart w:id="35" w:name="OLE_LINK101"/>
      <w:bookmarkStart w:id="36" w:name="OLE_LINK102"/>
      <w:bookmarkStart w:id="37" w:name="OLE_LINK103"/>
      <w:bookmarkStart w:id="38" w:name="OLE_LINK104"/>
      <w:bookmarkStart w:id="39" w:name="OLE_LINK105"/>
      <w:r w:rsidR="005A114D" w:rsidRPr="00994450">
        <w:t xml:space="preserve">technical </w:t>
      </w:r>
      <w:bookmarkEnd w:id="35"/>
      <w:bookmarkEnd w:id="36"/>
      <w:bookmarkEnd w:id="37"/>
      <w:r w:rsidR="005A114D" w:rsidRPr="00D56F81">
        <w:t>advantages</w:t>
      </w:r>
      <w:r w:rsidR="005A114D" w:rsidRPr="00415EA8">
        <w:rPr>
          <w:rFonts w:hint="eastAsia"/>
        </w:rPr>
        <w:t>:</w:t>
      </w:r>
      <w:bookmarkEnd w:id="22"/>
      <w:bookmarkEnd w:id="23"/>
    </w:p>
    <w:bookmarkEnd w:id="24"/>
    <w:bookmarkEnd w:id="25"/>
    <w:bookmarkEnd w:id="26"/>
    <w:bookmarkEnd w:id="38"/>
    <w:bookmarkEnd w:id="39"/>
    <w:p w14:paraId="597B8C75" w14:textId="2050F320" w:rsidR="005A114D" w:rsidRPr="003B2D5A" w:rsidRDefault="005A114D" w:rsidP="00415EA8">
      <w:pPr>
        <w:pStyle w:val="af3"/>
        <w:numPr>
          <w:ilvl w:val="0"/>
          <w:numId w:val="15"/>
        </w:numPr>
        <w:shd w:val="clear" w:color="auto" w:fill="FFFFFF"/>
        <w:spacing w:afterLines="50" w:after="120"/>
      </w:pPr>
      <w:r w:rsidRPr="003B2D5A">
        <w:t>Extensibility of Network Functions</w:t>
      </w:r>
    </w:p>
    <w:p w14:paraId="6C9EAF9E" w14:textId="319E3405" w:rsidR="005A114D" w:rsidRPr="00415EA8" w:rsidRDefault="005A114D" w:rsidP="00415EA8">
      <w:pPr>
        <w:shd w:val="clear" w:color="auto" w:fill="FFFFFF"/>
        <w:spacing w:afterLines="50" w:after="120"/>
        <w:rPr>
          <w:b/>
        </w:rPr>
      </w:pPr>
      <w:bookmarkStart w:id="40" w:name="OLE_LINK113"/>
      <w:r w:rsidRPr="00415EA8">
        <w:t xml:space="preserve">By defining NF Services (SBI APIs), modularization and extensibility can be realized. This is mainly due to service-based </w:t>
      </w:r>
      <w:r w:rsidR="008F0C41" w:rsidRPr="00A72F3E">
        <w:t xml:space="preserve">architecture </w:t>
      </w:r>
      <w:r w:rsidR="003E2851" w:rsidRPr="00A72F3E">
        <w:t>principle</w:t>
      </w:r>
      <w:r w:rsidR="003E2851" w:rsidRPr="00A72F3E">
        <w:rPr>
          <w:lang w:eastAsia="zh-CN"/>
        </w:rPr>
        <w:t xml:space="preserve">: </w:t>
      </w:r>
      <w:r w:rsidRPr="00415EA8">
        <w:t>adding a new service to an existing Network Function (NF) or introducing a new NF with additional services has minimal impact on other NFs. Network Repository Functions provide registration and discovery services, enabling service providers to announce their new services (or service modifications) in near real-time, while service consumers can receive immediate notifications of such modifications.</w:t>
      </w:r>
    </w:p>
    <w:bookmarkEnd w:id="40"/>
    <w:p w14:paraId="1A060FB2" w14:textId="7A629D3F" w:rsidR="005A114D" w:rsidRPr="00415EA8" w:rsidRDefault="005A114D" w:rsidP="00415EA8">
      <w:pPr>
        <w:pStyle w:val="af3"/>
        <w:numPr>
          <w:ilvl w:val="0"/>
          <w:numId w:val="15"/>
        </w:numPr>
        <w:shd w:val="clear" w:color="auto" w:fill="FFFFFF"/>
        <w:spacing w:afterLines="50" w:after="120"/>
      </w:pPr>
      <w:r w:rsidRPr="00415EA8">
        <w:t>Cloud-Friendly Features</w:t>
      </w:r>
    </w:p>
    <w:p w14:paraId="34376CFB" w14:textId="133927DB" w:rsidR="005A114D" w:rsidRPr="00415EA8" w:rsidRDefault="005A114D" w:rsidP="00415EA8">
      <w:pPr>
        <w:shd w:val="clear" w:color="auto" w:fill="FFFFFF"/>
        <w:spacing w:afterLines="50" w:after="120"/>
        <w:rPr>
          <w:b/>
        </w:rPr>
      </w:pPr>
      <w:bookmarkStart w:id="41" w:name="OLE_LINK114"/>
      <w:bookmarkStart w:id="42" w:name="OLE_LINK115"/>
      <w:r w:rsidRPr="00415EA8">
        <w:t>The architecture based on SBI can adapt to and leverage cloud-native technologies, enabling virtualization and containerization of NFs. This in turn brings advantages</w:t>
      </w:r>
      <w:r w:rsidR="003E2851" w:rsidRPr="00A72F3E">
        <w:rPr>
          <w:lang w:eastAsia="zh-CN"/>
        </w:rPr>
        <w:t>, e.g</w:t>
      </w:r>
      <w:r w:rsidR="00415EA8">
        <w:rPr>
          <w:rFonts w:hint="eastAsia"/>
          <w:lang w:eastAsia="zh-CN"/>
        </w:rPr>
        <w:t>.</w:t>
      </w:r>
      <w:r w:rsidR="003E2851" w:rsidRPr="00A72F3E">
        <w:rPr>
          <w:lang w:eastAsia="zh-CN"/>
        </w:rPr>
        <w:t>,</w:t>
      </w:r>
      <w:r w:rsidRPr="00415EA8">
        <w:t xml:space="preserve"> flexible scaling, rapid iteration, improved resource utilization, and enhanced </w:t>
      </w:r>
      <w:r w:rsidR="002D6FC9" w:rsidRPr="00A72F3E">
        <w:t xml:space="preserve">openness. The SBI-based </w:t>
      </w:r>
      <w:r w:rsidRPr="00415EA8">
        <w:t>architecture also introduces</w:t>
      </w:r>
      <w:r w:rsidR="002D6FC9" w:rsidRPr="00A72F3E">
        <w:t xml:space="preserve"> cloud-friendly protocol</w:t>
      </w:r>
      <w:r w:rsidR="002D6FC9" w:rsidRPr="00A72F3E">
        <w:rPr>
          <w:lang w:eastAsia="zh-CN"/>
        </w:rPr>
        <w:t>s</w:t>
      </w:r>
      <w:r w:rsidRPr="00415EA8">
        <w:t>, applicable to subscription and notification mechanisms as well as authenticat</w:t>
      </w:r>
      <w:r w:rsidR="002D6FC9" w:rsidRPr="00A72F3E">
        <w:t>ion scenarios</w:t>
      </w:r>
      <w:r w:rsidR="002D6FC9" w:rsidRPr="00A72F3E">
        <w:rPr>
          <w:lang w:eastAsia="zh-CN"/>
        </w:rPr>
        <w:t>, e.g</w:t>
      </w:r>
      <w:r w:rsidR="00415EA8">
        <w:rPr>
          <w:rFonts w:hint="eastAsia"/>
          <w:lang w:eastAsia="zh-CN"/>
        </w:rPr>
        <w:t>.</w:t>
      </w:r>
      <w:r w:rsidRPr="00415EA8">
        <w:t>, protocols like HTTP/2, HTTP/3, TCP</w:t>
      </w:r>
      <w:r w:rsidR="002D6FC9" w:rsidRPr="00A72F3E">
        <w:rPr>
          <w:lang w:eastAsia="zh-CN"/>
        </w:rPr>
        <w:t xml:space="preserve"> or</w:t>
      </w:r>
      <w:r w:rsidRPr="00415EA8">
        <w:t xml:space="preserve"> QUIC.</w:t>
      </w:r>
    </w:p>
    <w:bookmarkEnd w:id="41"/>
    <w:bookmarkEnd w:id="42"/>
    <w:p w14:paraId="0DAD1092" w14:textId="61B5E634" w:rsidR="005A114D" w:rsidRPr="00415EA8" w:rsidRDefault="005A114D" w:rsidP="00415EA8">
      <w:pPr>
        <w:pStyle w:val="af3"/>
        <w:numPr>
          <w:ilvl w:val="0"/>
          <w:numId w:val="15"/>
        </w:numPr>
        <w:shd w:val="clear" w:color="auto" w:fill="FFFFFF"/>
        <w:spacing w:afterLines="50" w:after="120"/>
      </w:pPr>
      <w:r w:rsidRPr="00415EA8">
        <w:t>Inde</w:t>
      </w:r>
      <w:bookmarkStart w:id="43" w:name="OLE_LINK92"/>
      <w:bookmarkStart w:id="44" w:name="OLE_LINK93"/>
      <w:r w:rsidRPr="00415EA8">
        <w:t xml:space="preserve">pendence of </w:t>
      </w:r>
      <w:r w:rsidR="00602BD7" w:rsidRPr="00415EA8">
        <w:rPr>
          <w:rFonts w:eastAsiaTheme="minorEastAsia"/>
          <w:lang w:eastAsia="zh-CN"/>
        </w:rPr>
        <w:t>Network</w:t>
      </w:r>
      <w:r w:rsidRPr="00415EA8">
        <w:t xml:space="preserve"> Functions</w:t>
      </w:r>
      <w:bookmarkEnd w:id="43"/>
      <w:bookmarkEnd w:id="44"/>
    </w:p>
    <w:p w14:paraId="6A0B8B60" w14:textId="56FA52DC" w:rsidR="005A114D" w:rsidRPr="00415EA8" w:rsidRDefault="005314FA" w:rsidP="00415EA8">
      <w:pPr>
        <w:shd w:val="clear" w:color="auto" w:fill="FFFFFF"/>
        <w:spacing w:afterLines="50" w:after="120"/>
        <w:rPr>
          <w:b/>
        </w:rPr>
      </w:pPr>
      <w:r w:rsidRPr="00A72F3E">
        <w:rPr>
          <w:lang w:eastAsia="zh-CN"/>
        </w:rPr>
        <w:t>For</w:t>
      </w:r>
      <w:r w:rsidR="005A114D" w:rsidRPr="00415EA8">
        <w:t xml:space="preserve"> </w:t>
      </w:r>
      <w:r w:rsidRPr="00A72F3E">
        <w:rPr>
          <w:lang w:eastAsia="zh-CN"/>
        </w:rPr>
        <w:t>legacy</w:t>
      </w:r>
      <w:r w:rsidR="005A114D" w:rsidRPr="00415EA8">
        <w:t xml:space="preserve"> N2 protocol, all UE-related </w:t>
      </w:r>
      <w:r w:rsidR="005E754D" w:rsidRPr="00415EA8">
        <w:t>signalling</w:t>
      </w:r>
      <w:r w:rsidR="005A114D" w:rsidRPr="00415EA8">
        <w:t xml:space="preserve"> and non-UE-related </w:t>
      </w:r>
      <w:r w:rsidR="005E754D" w:rsidRPr="00415EA8">
        <w:t>signalling</w:t>
      </w:r>
      <w:r w:rsidR="005A114D" w:rsidRPr="00415EA8">
        <w:t xml:space="preserve"> are bound to SCTP associations. In contrast, an SBI-based architecture supports resource-level granularity: service operations and created resources can be addressed via URIs. This means message routing can be executed without parsing the message payload, thereby achieving decoupling between service functions and the transport layer. Additionally, the SBI-based architecture enhances flexibility in encryption deployment by providing a method to flexibly control encryption implementation (e.g., HTTP over TLS) on demand.</w:t>
      </w:r>
    </w:p>
    <w:p w14:paraId="0C4A1E59" w14:textId="56440383" w:rsidR="005A114D" w:rsidRPr="00415EA8" w:rsidRDefault="005A114D" w:rsidP="00415EA8">
      <w:pPr>
        <w:pStyle w:val="af3"/>
        <w:numPr>
          <w:ilvl w:val="0"/>
          <w:numId w:val="15"/>
        </w:numPr>
        <w:shd w:val="clear" w:color="auto" w:fill="FFFFFF"/>
        <w:spacing w:afterLines="50" w:after="120"/>
      </w:pPr>
      <w:r w:rsidRPr="00415EA8">
        <w:t>Resilien</w:t>
      </w:r>
      <w:bookmarkStart w:id="45" w:name="OLE_LINK99"/>
      <w:bookmarkStart w:id="46" w:name="OLE_LINK100"/>
      <w:r w:rsidRPr="00415EA8">
        <w:t xml:space="preserve">ce of Network </w:t>
      </w:r>
      <w:r w:rsidR="00602BD7" w:rsidRPr="00415EA8">
        <w:rPr>
          <w:rFonts w:eastAsiaTheme="minorEastAsia"/>
          <w:lang w:eastAsia="zh-CN"/>
        </w:rPr>
        <w:t>Function</w:t>
      </w:r>
      <w:r w:rsidRPr="00415EA8">
        <w:t>s</w:t>
      </w:r>
    </w:p>
    <w:bookmarkEnd w:id="45"/>
    <w:bookmarkEnd w:id="46"/>
    <w:p w14:paraId="065128C8" w14:textId="5C49B888" w:rsidR="005A114D" w:rsidRPr="00415EA8" w:rsidRDefault="005A114D" w:rsidP="00415EA8">
      <w:pPr>
        <w:shd w:val="clear" w:color="auto" w:fill="FFFFFF"/>
        <w:spacing w:afterLines="50" w:after="120"/>
        <w:rPr>
          <w:lang w:eastAsia="zh-CN"/>
        </w:rPr>
      </w:pPr>
      <w:r w:rsidRPr="00415EA8">
        <w:t>The service-based architecture natively supports auxiliary services</w:t>
      </w:r>
      <w:r w:rsidR="00953F36" w:rsidRPr="00A72F3E">
        <w:rPr>
          <w:lang w:eastAsia="zh-CN"/>
        </w:rPr>
        <w:t>, e.g</w:t>
      </w:r>
      <w:r w:rsidR="00415EA8">
        <w:rPr>
          <w:rFonts w:hint="eastAsia"/>
          <w:lang w:eastAsia="zh-CN"/>
        </w:rPr>
        <w:t>.</w:t>
      </w:r>
      <w:r w:rsidR="00953F36" w:rsidRPr="00A72F3E">
        <w:rPr>
          <w:lang w:eastAsia="zh-CN"/>
        </w:rPr>
        <w:t>,</w:t>
      </w:r>
      <w:r w:rsidRPr="00415EA8">
        <w:t xml:space="preserve"> load balancing. Message destinations can be identified using the target URI in HTTP headers, and load balancing can be performed without parsing the message payload. This </w:t>
      </w:r>
      <w:r w:rsidR="00A44BC5" w:rsidRPr="00A72F3E">
        <w:t>realize</w:t>
      </w:r>
      <w:r w:rsidRPr="00415EA8">
        <w:t>s s</w:t>
      </w:r>
      <w:bookmarkStart w:id="47" w:name="OLE_LINK126"/>
      <w:bookmarkStart w:id="48" w:name="OLE_LINK127"/>
      <w:r w:rsidRPr="00415EA8">
        <w:t xml:space="preserve">ystem scalability without relying on specific </w:t>
      </w:r>
      <w:r w:rsidR="00A44BC5" w:rsidRPr="00A72F3E">
        <w:rPr>
          <w:lang w:eastAsia="zh-CN"/>
        </w:rPr>
        <w:t>application</w:t>
      </w:r>
      <w:r w:rsidR="00A44BC5" w:rsidRPr="00A72F3E">
        <w:t xml:space="preserve"> protocol</w:t>
      </w:r>
      <w:r w:rsidRPr="00415EA8">
        <w:t xml:space="preserve">. Furthermore, </w:t>
      </w:r>
      <w:r w:rsidR="003F2A08" w:rsidRPr="00A72F3E">
        <w:rPr>
          <w:lang w:eastAsia="zh-CN"/>
        </w:rPr>
        <w:t>t</w:t>
      </w:r>
      <w:r w:rsidR="003F2A08" w:rsidRPr="00A72F3E">
        <w:rPr>
          <w:color w:val="000000" w:themeColor="text1"/>
        </w:rPr>
        <w:t>he definition of NF (service) sets provide</w:t>
      </w:r>
      <w:r w:rsidR="005E754D">
        <w:rPr>
          <w:rFonts w:hint="eastAsia"/>
          <w:color w:val="000000" w:themeColor="text1"/>
          <w:lang w:eastAsia="zh-CN"/>
        </w:rPr>
        <w:t>s</w:t>
      </w:r>
      <w:r w:rsidR="003F2A08" w:rsidRPr="00A72F3E">
        <w:rPr>
          <w:color w:val="000000" w:themeColor="text1"/>
        </w:rPr>
        <w:t xml:space="preserve"> increased resiliency</w:t>
      </w:r>
      <w:bookmarkEnd w:id="47"/>
      <w:bookmarkEnd w:id="48"/>
      <w:r w:rsidR="003F2A08" w:rsidRPr="00A72F3E">
        <w:rPr>
          <w:color w:val="000000" w:themeColor="text1"/>
        </w:rPr>
        <w:t>, e.g., in case of overload or failure of NF instances</w:t>
      </w:r>
      <w:r w:rsidR="003F2A08" w:rsidRPr="00415EA8">
        <w:rPr>
          <w:lang w:eastAsia="zh-CN"/>
        </w:rPr>
        <w:t>.</w:t>
      </w:r>
    </w:p>
    <w:p w14:paraId="14483B69" w14:textId="6F34CB2E" w:rsidR="005A114D" w:rsidRPr="00A72F3E" w:rsidRDefault="00731843" w:rsidP="00415EA8">
      <w:pPr>
        <w:pStyle w:val="af3"/>
        <w:numPr>
          <w:ilvl w:val="0"/>
          <w:numId w:val="15"/>
        </w:numPr>
        <w:shd w:val="clear" w:color="auto" w:fill="FFFFFF"/>
        <w:spacing w:afterLines="50" w:after="120"/>
      </w:pPr>
      <w:r w:rsidRPr="00415EA8">
        <w:t xml:space="preserve">Efficiency of </w:t>
      </w:r>
      <w:r w:rsidR="005A114D" w:rsidRPr="00415EA8">
        <w:t>Transmission</w:t>
      </w:r>
    </w:p>
    <w:p w14:paraId="3FD7BF28" w14:textId="5ED2F82C" w:rsidR="005A114D" w:rsidRPr="00994450" w:rsidRDefault="003F2A08" w:rsidP="00415EA8">
      <w:pPr>
        <w:shd w:val="clear" w:color="auto" w:fill="FFFFFF"/>
        <w:spacing w:afterLines="50" w:after="120"/>
        <w:rPr>
          <w:lang w:eastAsia="zh-CN"/>
        </w:rPr>
      </w:pPr>
      <w:bookmarkStart w:id="49" w:name="OLE_LINK131"/>
      <w:bookmarkStart w:id="50" w:name="OLE_LINK132"/>
      <w:r w:rsidRPr="00D56F81">
        <w:t>For new types of services</w:t>
      </w:r>
      <w:r w:rsidR="005A114D" w:rsidRPr="00415EA8">
        <w:t>, direct commun</w:t>
      </w:r>
      <w:r w:rsidRPr="00994450">
        <w:t xml:space="preserve">ication between different NFs </w:t>
      </w:r>
      <w:r w:rsidRPr="00D56F81">
        <w:t>should be</w:t>
      </w:r>
      <w:r w:rsidR="005A114D" w:rsidRPr="00415EA8">
        <w:t xml:space="preserve"> permitted. On one hand, this reduces </w:t>
      </w:r>
      <w:r w:rsidR="00FB2608" w:rsidRPr="00994450">
        <w:t>transmission latency</w:t>
      </w:r>
      <w:r w:rsidR="00FB2608" w:rsidRPr="00D56F81">
        <w:rPr>
          <w:lang w:eastAsia="zh-CN"/>
        </w:rPr>
        <w:t>. O</w:t>
      </w:r>
      <w:r w:rsidR="005A114D" w:rsidRPr="00415EA8">
        <w:t xml:space="preserve">n the other hand, it eliminates </w:t>
      </w:r>
      <w:bookmarkStart w:id="51" w:name="OLE_LINK124"/>
      <w:bookmarkStart w:id="52" w:name="OLE_LINK125"/>
      <w:r w:rsidR="005A114D" w:rsidRPr="00415EA8">
        <w:t>red</w:t>
      </w:r>
      <w:bookmarkEnd w:id="51"/>
      <w:bookmarkEnd w:id="52"/>
      <w:r w:rsidR="00731843" w:rsidRPr="00994450">
        <w:t>u</w:t>
      </w:r>
      <w:r w:rsidR="00731843" w:rsidRPr="00D56F81">
        <w:t xml:space="preserve">ndant </w:t>
      </w:r>
      <w:r w:rsidR="005A114D" w:rsidRPr="00415EA8">
        <w:t>binding relationships between different NFs. The SBI-based</w:t>
      </w:r>
      <w:r w:rsidR="00FB2608" w:rsidRPr="00994450">
        <w:t xml:space="preserve"> architecture adopts a bus-</w:t>
      </w:r>
      <w:r w:rsidR="00FB2608" w:rsidRPr="00D56F81">
        <w:t>based</w:t>
      </w:r>
      <w:r w:rsidR="005A114D" w:rsidRPr="00415EA8">
        <w:t xml:space="preserve"> </w:t>
      </w:r>
      <w:r w:rsidR="00FB2608" w:rsidRPr="00994450">
        <w:rPr>
          <w:lang w:eastAsia="zh-CN"/>
        </w:rPr>
        <w:t>topology</w:t>
      </w:r>
      <w:r w:rsidR="005A114D" w:rsidRPr="00415EA8">
        <w:t xml:space="preserve"> design, which ensures that direct communication connections between different NFs can be established on demand. This simplifies the overall network design.</w:t>
      </w:r>
    </w:p>
    <w:bookmarkEnd w:id="49"/>
    <w:bookmarkEnd w:id="50"/>
    <w:p w14:paraId="18A8D5DB" w14:textId="77777777" w:rsidR="00CD4271" w:rsidRPr="00D56F81" w:rsidRDefault="00CD4271" w:rsidP="00415EA8">
      <w:pPr>
        <w:shd w:val="clear" w:color="auto" w:fill="FFFFFF"/>
        <w:spacing w:afterLines="50" w:after="120"/>
        <w:rPr>
          <w:lang w:eastAsia="zh-CN"/>
        </w:rPr>
      </w:pPr>
    </w:p>
    <w:p w14:paraId="27D1E1BE" w14:textId="4BE24620" w:rsidR="00CD4271" w:rsidRPr="00994450" w:rsidRDefault="00CD4271" w:rsidP="00415EA8">
      <w:pPr>
        <w:spacing w:afterLines="50" w:after="120"/>
        <w:rPr>
          <w:lang w:eastAsia="zh-CN"/>
        </w:rPr>
      </w:pPr>
      <w:r w:rsidRPr="00415EA8">
        <w:rPr>
          <w:lang w:eastAsia="zh-CN"/>
        </w:rPr>
        <w:t xml:space="preserve">In summary, regarding </w:t>
      </w:r>
      <w:bookmarkStart w:id="53" w:name="OLE_LINK135"/>
      <w:bookmarkStart w:id="54" w:name="OLE_LINK136"/>
      <w:bookmarkStart w:id="55" w:name="OLE_LINK137"/>
      <w:r w:rsidRPr="00415EA8">
        <w:rPr>
          <w:lang w:eastAsia="zh-CN"/>
        </w:rPr>
        <w:t>new types of services</w:t>
      </w:r>
      <w:bookmarkEnd w:id="53"/>
      <w:bookmarkEnd w:id="54"/>
      <w:bookmarkEnd w:id="55"/>
      <w:r w:rsidRPr="00415EA8">
        <w:rPr>
          <w:lang w:eastAsia="zh-CN"/>
        </w:rPr>
        <w:t xml:space="preserve">, </w:t>
      </w:r>
      <w:bookmarkStart w:id="56" w:name="OLE_LINK147"/>
      <w:bookmarkStart w:id="57" w:name="OLE_LINK148"/>
      <w:r w:rsidR="000F48B4" w:rsidRPr="00994450">
        <w:rPr>
          <w:lang w:eastAsia="zh-CN"/>
        </w:rPr>
        <w:t>especially</w:t>
      </w:r>
      <w:r w:rsidR="000F48B4" w:rsidRPr="00D56F81">
        <w:rPr>
          <w:lang w:eastAsia="zh-CN"/>
        </w:rPr>
        <w:t xml:space="preserve"> </w:t>
      </w:r>
      <w:r w:rsidRPr="00415EA8">
        <w:rPr>
          <w:lang w:eastAsia="zh-CN"/>
        </w:rPr>
        <w:t>i</w:t>
      </w:r>
      <w:r w:rsidRPr="00994450">
        <w:rPr>
          <w:lang w:eastAsia="zh-CN"/>
        </w:rPr>
        <w:t xml:space="preserve">n terms of control </w:t>
      </w:r>
      <w:r w:rsidR="004776C7" w:rsidRPr="00D56F81">
        <w:rPr>
          <w:lang w:eastAsia="zh-CN"/>
        </w:rPr>
        <w:t>signalling design</w:t>
      </w:r>
      <w:bookmarkEnd w:id="56"/>
      <w:bookmarkEnd w:id="57"/>
      <w:r w:rsidRPr="00D56F81">
        <w:rPr>
          <w:lang w:eastAsia="zh-CN"/>
        </w:rPr>
        <w:t>, it is</w:t>
      </w:r>
      <w:r w:rsidRPr="00415EA8">
        <w:rPr>
          <w:lang w:eastAsia="zh-CN"/>
        </w:rPr>
        <w:t xml:space="preserve"> recommend</w:t>
      </w:r>
      <w:r w:rsidRPr="00994450">
        <w:rPr>
          <w:lang w:eastAsia="zh-CN"/>
        </w:rPr>
        <w:t>ed</w:t>
      </w:r>
      <w:r w:rsidRPr="00415EA8">
        <w:rPr>
          <w:lang w:eastAsia="zh-CN"/>
        </w:rPr>
        <w:t xml:space="preserve"> </w:t>
      </w:r>
      <w:r w:rsidRPr="00994450">
        <w:rPr>
          <w:lang w:eastAsia="zh-CN"/>
        </w:rPr>
        <w:t>to</w:t>
      </w:r>
      <w:r w:rsidRPr="00D56F81">
        <w:rPr>
          <w:lang w:eastAsia="zh-CN"/>
        </w:rPr>
        <w:t xml:space="preserve"> </w:t>
      </w:r>
      <w:bookmarkStart w:id="58" w:name="OLE_LINK141"/>
      <w:bookmarkStart w:id="59" w:name="OLE_LINK142"/>
      <w:r w:rsidRPr="00D56F81">
        <w:rPr>
          <w:lang w:eastAsia="zh-CN"/>
        </w:rPr>
        <w:t>consider</w:t>
      </w:r>
      <w:bookmarkStart w:id="60" w:name="OLE_LINK138"/>
      <w:bookmarkStart w:id="61" w:name="OLE_LINK139"/>
      <w:bookmarkStart w:id="62" w:name="OLE_LINK140"/>
      <w:r w:rsidRPr="00415EA8">
        <w:rPr>
          <w:lang w:eastAsia="zh-CN"/>
        </w:rPr>
        <w:t xml:space="preserve"> </w:t>
      </w:r>
      <w:bookmarkStart w:id="63" w:name="OLE_LINK143"/>
      <w:bookmarkStart w:id="64" w:name="OLE_LINK144"/>
      <w:r w:rsidRPr="00415EA8">
        <w:rPr>
          <w:lang w:eastAsia="zh-CN"/>
        </w:rPr>
        <w:t xml:space="preserve">the </w:t>
      </w:r>
      <w:r w:rsidR="004776C7" w:rsidRPr="00994450">
        <w:rPr>
          <w:lang w:eastAsia="zh-CN"/>
        </w:rPr>
        <w:t>technical advan</w:t>
      </w:r>
      <w:r w:rsidR="004776C7" w:rsidRPr="00D56F81">
        <w:rPr>
          <w:lang w:eastAsia="zh-CN"/>
        </w:rPr>
        <w:t>tages</w:t>
      </w:r>
      <w:bookmarkEnd w:id="63"/>
      <w:bookmarkEnd w:id="64"/>
      <w:r w:rsidRPr="00415EA8">
        <w:rPr>
          <w:lang w:eastAsia="zh-CN"/>
        </w:rPr>
        <w:t xml:space="preserve"> of interfaces and protocols based on </w:t>
      </w:r>
      <w:r w:rsidRPr="00994450">
        <w:rPr>
          <w:lang w:eastAsia="zh-CN"/>
        </w:rPr>
        <w:t>SBI</w:t>
      </w:r>
      <w:bookmarkEnd w:id="60"/>
      <w:bookmarkEnd w:id="61"/>
      <w:bookmarkEnd w:id="62"/>
      <w:r w:rsidRPr="00415EA8">
        <w:rPr>
          <w:lang w:eastAsia="zh-CN"/>
        </w:rPr>
        <w:t>.</w:t>
      </w:r>
      <w:bookmarkEnd w:id="58"/>
      <w:bookmarkEnd w:id="59"/>
      <w:r w:rsidRPr="00415EA8">
        <w:rPr>
          <w:lang w:eastAsia="zh-CN"/>
        </w:rPr>
        <w:t xml:space="preserve"> </w:t>
      </w:r>
    </w:p>
    <w:p w14:paraId="0B4F78CE" w14:textId="449D86AE" w:rsidR="00C85275" w:rsidRPr="00994450" w:rsidRDefault="00C85275" w:rsidP="00415EA8">
      <w:pPr>
        <w:spacing w:afterLines="50" w:after="120"/>
        <w:rPr>
          <w:lang w:eastAsia="zh-CN"/>
        </w:rPr>
      </w:pPr>
      <w:r w:rsidRPr="00994450">
        <w:rPr>
          <w:b/>
          <w:lang w:eastAsia="zh-CN"/>
        </w:rPr>
        <w:lastRenderedPageBreak/>
        <w:t xml:space="preserve">Proposal </w:t>
      </w:r>
      <w:r w:rsidR="00DF1568">
        <w:rPr>
          <w:rFonts w:hint="eastAsia"/>
          <w:b/>
          <w:lang w:eastAsia="zh-CN"/>
        </w:rPr>
        <w:t>5</w:t>
      </w:r>
      <w:r w:rsidRPr="00994450">
        <w:rPr>
          <w:b/>
          <w:lang w:eastAsia="zh-CN"/>
        </w:rPr>
        <w:t xml:space="preserve">: </w:t>
      </w:r>
      <w:r w:rsidR="00CD4271" w:rsidRPr="00994450">
        <w:rPr>
          <w:b/>
          <w:lang w:eastAsia="zh-CN"/>
        </w:rPr>
        <w:t xml:space="preserve">For new types of services, </w:t>
      </w:r>
      <w:r w:rsidR="000F48B4" w:rsidRPr="00994450">
        <w:rPr>
          <w:b/>
          <w:lang w:eastAsia="zh-CN"/>
        </w:rPr>
        <w:t>in terms of control signalling design</w:t>
      </w:r>
      <w:r w:rsidR="000F48B4" w:rsidRPr="00994450">
        <w:rPr>
          <w:rFonts w:hint="eastAsia"/>
          <w:b/>
          <w:lang w:eastAsia="zh-CN"/>
        </w:rPr>
        <w:t>，</w:t>
      </w:r>
      <w:r w:rsidR="00CD4271" w:rsidRPr="00994450">
        <w:rPr>
          <w:b/>
          <w:lang w:eastAsia="zh-CN"/>
        </w:rPr>
        <w:t>RAN3 to consider</w:t>
      </w:r>
      <w:bookmarkStart w:id="65" w:name="OLE_LINK145"/>
      <w:bookmarkStart w:id="66" w:name="OLE_LINK146"/>
      <w:r w:rsidR="00CD4271" w:rsidRPr="00994450">
        <w:rPr>
          <w:b/>
          <w:lang w:eastAsia="zh-CN"/>
        </w:rPr>
        <w:t xml:space="preserve"> </w:t>
      </w:r>
      <w:r w:rsidR="004776C7" w:rsidRPr="00994450">
        <w:rPr>
          <w:b/>
          <w:lang w:eastAsia="zh-CN"/>
        </w:rPr>
        <w:t>the technical advantages</w:t>
      </w:r>
      <w:bookmarkEnd w:id="65"/>
      <w:bookmarkEnd w:id="66"/>
      <w:r w:rsidR="004776C7" w:rsidRPr="00994450">
        <w:rPr>
          <w:b/>
          <w:lang w:eastAsia="zh-CN"/>
        </w:rPr>
        <w:t xml:space="preserve"> </w:t>
      </w:r>
      <w:r w:rsidR="00CD4271" w:rsidRPr="00994450">
        <w:rPr>
          <w:b/>
          <w:lang w:eastAsia="zh-CN"/>
        </w:rPr>
        <w:t>of interfaces and protocols based on SBI.</w:t>
      </w:r>
      <w:r w:rsidR="004776C7" w:rsidRPr="00994450">
        <w:rPr>
          <w:b/>
          <w:lang w:eastAsia="zh-CN"/>
        </w:rPr>
        <w:t xml:space="preserve"> </w:t>
      </w:r>
    </w:p>
    <w:p w14:paraId="4DCD1B94" w14:textId="5C94F988" w:rsidR="00994450" w:rsidRPr="00415EA8" w:rsidRDefault="00994450" w:rsidP="00415EA8">
      <w:pPr>
        <w:pStyle w:val="3"/>
        <w:rPr>
          <w:b/>
          <w:lang w:eastAsia="zh-CN"/>
        </w:rPr>
      </w:pPr>
      <w:r w:rsidRPr="00B82C07">
        <w:rPr>
          <w:rFonts w:hint="eastAsia"/>
          <w:lang w:eastAsia="zh-CN"/>
        </w:rPr>
        <w:t>2.2.</w:t>
      </w:r>
      <w:r w:rsidR="00D56F81">
        <w:rPr>
          <w:rFonts w:hint="eastAsia"/>
          <w:lang w:eastAsia="zh-CN"/>
        </w:rPr>
        <w:t>2</w:t>
      </w:r>
      <w:r>
        <w:rPr>
          <w:rFonts w:hint="eastAsia"/>
          <w:lang w:eastAsia="zh-CN"/>
        </w:rPr>
        <w:t xml:space="preserve"> Data Transmission</w:t>
      </w:r>
    </w:p>
    <w:p w14:paraId="7A5D4203" w14:textId="77777777" w:rsidR="0049111A" w:rsidRPr="00415EA8" w:rsidRDefault="003A4FAC" w:rsidP="00747AEC">
      <w:pPr>
        <w:pStyle w:val="Proposal"/>
        <w:spacing w:afterLines="50" w:after="120"/>
        <w:rPr>
          <w:b w:val="0"/>
          <w:lang w:eastAsia="zh-CN"/>
        </w:rPr>
      </w:pPr>
      <w:r w:rsidRPr="00415EA8">
        <w:rPr>
          <w:b w:val="0"/>
          <w:lang w:eastAsia="zh-CN"/>
        </w:rPr>
        <w:t xml:space="preserve">For data transmission for new services, traditional user plane based solution is not suitable </w:t>
      </w:r>
      <w:r w:rsidR="0049111A" w:rsidRPr="00415EA8">
        <w:rPr>
          <w:b w:val="0"/>
          <w:lang w:eastAsia="zh-CN"/>
        </w:rPr>
        <w:t>with the following reasons:</w:t>
      </w:r>
    </w:p>
    <w:p w14:paraId="68316B44" w14:textId="351CB26F" w:rsidR="00B13385" w:rsidRDefault="00B13385" w:rsidP="00747AEC">
      <w:pPr>
        <w:pStyle w:val="B1"/>
        <w:numPr>
          <w:ilvl w:val="0"/>
          <w:numId w:val="16"/>
        </w:numPr>
        <w:spacing w:afterLines="50" w:after="120"/>
        <w:rPr>
          <w:lang w:eastAsia="zh-CN"/>
        </w:rPr>
      </w:pPr>
      <w:r>
        <w:rPr>
          <w:rFonts w:hint="eastAsia"/>
          <w:lang w:eastAsia="zh-CN"/>
        </w:rPr>
        <w:t>Different Qo</w:t>
      </w:r>
      <w:r w:rsidR="00747AEC">
        <w:rPr>
          <w:rFonts w:hint="eastAsia"/>
          <w:lang w:eastAsia="zh-CN"/>
        </w:rPr>
        <w:t>S</w:t>
      </w:r>
      <w:r>
        <w:rPr>
          <w:rFonts w:hint="eastAsia"/>
          <w:lang w:eastAsia="zh-CN"/>
        </w:rPr>
        <w:t xml:space="preserve"> requirement</w:t>
      </w:r>
      <w:r w:rsidR="00E90743">
        <w:rPr>
          <w:rFonts w:hint="eastAsia"/>
          <w:lang w:eastAsia="zh-CN"/>
        </w:rPr>
        <w:t>s</w:t>
      </w:r>
    </w:p>
    <w:p w14:paraId="778FA4F1" w14:textId="09138EDA" w:rsidR="0049111A" w:rsidRDefault="00E90743" w:rsidP="00747AEC">
      <w:pPr>
        <w:spacing w:afterLines="50" w:after="120"/>
        <w:rPr>
          <w:lang w:eastAsia="zh-CN"/>
        </w:rPr>
      </w:pPr>
      <w:r>
        <w:rPr>
          <w:rFonts w:hint="eastAsia"/>
          <w:lang w:eastAsia="zh-CN"/>
        </w:rPr>
        <w:t xml:space="preserve">For legacy 5G services, </w:t>
      </w:r>
      <w:r w:rsidR="0049111A">
        <w:rPr>
          <w:lang w:eastAsia="zh-CN"/>
        </w:rPr>
        <w:t>DRBs are used to carry user plane data, such as voice, video, and application data</w:t>
      </w:r>
      <w:r w:rsidR="0049111A">
        <w:rPr>
          <w:rFonts w:hint="eastAsia"/>
          <w:lang w:eastAsia="zh-CN"/>
        </w:rPr>
        <w:t xml:space="preserve">, which </w:t>
      </w:r>
      <w:r w:rsidR="0049111A">
        <w:rPr>
          <w:lang w:eastAsia="zh-CN"/>
        </w:rPr>
        <w:t>have diverse QoS profiles tailored to user services</w:t>
      </w:r>
      <w:r w:rsidR="0049111A">
        <w:rPr>
          <w:rFonts w:hint="eastAsia"/>
          <w:lang w:eastAsia="zh-CN"/>
        </w:rPr>
        <w:t>.</w:t>
      </w:r>
      <w:r w:rsidR="0049111A" w:rsidRPr="00D649B3">
        <w:rPr>
          <w:lang w:eastAsia="zh-CN"/>
        </w:rPr>
        <w:t xml:space="preserve"> </w:t>
      </w:r>
      <w:r w:rsidR="0049111A">
        <w:rPr>
          <w:lang w:eastAsia="zh-CN"/>
        </w:rPr>
        <w:t>DRBs are more flexible in quantity—multiple DRBs can be established for different services of a single UE, each with unique QoS configurations.</w:t>
      </w:r>
      <w:r w:rsidR="0049111A">
        <w:rPr>
          <w:rFonts w:hint="eastAsia"/>
          <w:lang w:eastAsia="zh-CN"/>
        </w:rPr>
        <w:t xml:space="preserve"> </w:t>
      </w:r>
      <w:r w:rsidR="0049111A" w:rsidRPr="00531C59">
        <w:rPr>
          <w:lang w:eastAsia="zh-CN"/>
        </w:rPr>
        <w:t>For AI</w:t>
      </w:r>
      <w:r w:rsidR="0049111A">
        <w:rPr>
          <w:rFonts w:hint="eastAsia"/>
          <w:lang w:eastAsia="zh-CN"/>
        </w:rPr>
        <w:t>/ML</w:t>
      </w:r>
      <w:r w:rsidR="0049111A" w:rsidRPr="00531C59">
        <w:rPr>
          <w:lang w:eastAsia="zh-CN"/>
        </w:rPr>
        <w:t xml:space="preserve"> data in different scenarios/applications, there may be significant differences in QoS requirements</w:t>
      </w:r>
      <w:r w:rsidR="0049111A">
        <w:rPr>
          <w:rFonts w:hint="eastAsia"/>
          <w:lang w:eastAsia="zh-CN"/>
        </w:rPr>
        <w:t>,</w:t>
      </w:r>
      <w:r w:rsidR="0049111A" w:rsidRPr="00531C59">
        <w:rPr>
          <w:lang w:eastAsia="zh-CN"/>
        </w:rPr>
        <w:t xml:space="preserve"> e.g., training data is not sensitive to latency and allows packet loss; model data does not allow packet loss an</w:t>
      </w:r>
      <w:r w:rsidR="0049111A">
        <w:rPr>
          <w:lang w:eastAsia="zh-CN"/>
        </w:rPr>
        <w:t>d has a large data volume, etc.</w:t>
      </w:r>
    </w:p>
    <w:p w14:paraId="7A57B3ED" w14:textId="62B86D84" w:rsidR="00B13385" w:rsidRDefault="00B13385" w:rsidP="00747AEC">
      <w:pPr>
        <w:pStyle w:val="B1"/>
        <w:numPr>
          <w:ilvl w:val="0"/>
          <w:numId w:val="16"/>
        </w:numPr>
        <w:spacing w:afterLines="50" w:after="120"/>
        <w:rPr>
          <w:lang w:eastAsia="zh-CN"/>
        </w:rPr>
      </w:pPr>
      <w:r>
        <w:rPr>
          <w:rFonts w:hint="eastAsia"/>
          <w:lang w:eastAsia="zh-CN"/>
        </w:rPr>
        <w:t>Routing and Delay</w:t>
      </w:r>
    </w:p>
    <w:p w14:paraId="6E7B1252" w14:textId="1D7EEC46" w:rsidR="00C85275" w:rsidRPr="00415EA8" w:rsidRDefault="00B13385" w:rsidP="00747AEC">
      <w:pPr>
        <w:spacing w:afterLines="50" w:after="120"/>
        <w:rPr>
          <w:lang w:eastAsia="zh-CN"/>
        </w:rPr>
      </w:pPr>
      <w:r>
        <w:rPr>
          <w:rFonts w:hint="eastAsia"/>
          <w:lang w:eastAsia="zh-CN"/>
        </w:rPr>
        <w:t>The UP tunnel can only be established between UE and UPF, the fixed start/</w:t>
      </w:r>
      <w:r>
        <w:rPr>
          <w:lang w:eastAsia="zh-CN"/>
        </w:rPr>
        <w:t>terminate</w:t>
      </w:r>
      <w:r>
        <w:rPr>
          <w:rFonts w:hint="eastAsia"/>
          <w:lang w:eastAsia="zh-CN"/>
        </w:rPr>
        <w:t xml:space="preserve"> node may not </w:t>
      </w:r>
      <w:r w:rsidR="005E754D">
        <w:rPr>
          <w:lang w:eastAsia="zh-CN"/>
        </w:rPr>
        <w:t>fulfil</w:t>
      </w:r>
      <w:r>
        <w:rPr>
          <w:rFonts w:hint="eastAsia"/>
          <w:lang w:eastAsia="zh-CN"/>
        </w:rPr>
        <w:t xml:space="preserve"> the data transmission requirements of </w:t>
      </w:r>
      <w:r w:rsidRPr="00B1646F">
        <w:rPr>
          <w:lang w:eastAsia="zh-CN"/>
        </w:rPr>
        <w:t>diverse</w:t>
      </w:r>
      <w:r>
        <w:rPr>
          <w:rFonts w:hint="eastAsia"/>
          <w:lang w:eastAsia="zh-CN"/>
        </w:rPr>
        <w:t xml:space="preserve"> AI/ML and sensing services. </w:t>
      </w:r>
      <w:r w:rsidR="00B420C0">
        <w:rPr>
          <w:rFonts w:hint="eastAsia"/>
          <w:lang w:eastAsia="zh-CN"/>
        </w:rPr>
        <w:t xml:space="preserve">For </w:t>
      </w:r>
      <w:r w:rsidR="00B420C0">
        <w:rPr>
          <w:lang w:eastAsia="zh-CN"/>
        </w:rPr>
        <w:t>example</w:t>
      </w:r>
      <w:r w:rsidR="00B420C0">
        <w:rPr>
          <w:rFonts w:hint="eastAsia"/>
          <w:lang w:eastAsia="zh-CN"/>
        </w:rPr>
        <w:t>,</w:t>
      </w:r>
      <w:r w:rsidR="00D56F81">
        <w:rPr>
          <w:rFonts w:hint="eastAsia"/>
          <w:lang w:eastAsia="zh-CN"/>
        </w:rPr>
        <w:t xml:space="preserve"> </w:t>
      </w:r>
      <w:r w:rsidR="00B420C0">
        <w:rPr>
          <w:rFonts w:hint="eastAsia"/>
          <w:lang w:eastAsia="zh-CN"/>
        </w:rPr>
        <w:t xml:space="preserve">in some </w:t>
      </w:r>
      <w:r w:rsidR="00B420C0">
        <w:rPr>
          <w:lang w:eastAsia="zh-CN"/>
        </w:rPr>
        <w:t>scenario</w:t>
      </w:r>
      <w:r w:rsidR="00B420C0">
        <w:rPr>
          <w:rFonts w:hint="eastAsia"/>
          <w:lang w:eastAsia="zh-CN"/>
        </w:rPr>
        <w:t>,</w:t>
      </w:r>
      <w:r w:rsidR="00D56F81">
        <w:rPr>
          <w:rFonts w:hint="eastAsia"/>
          <w:lang w:eastAsia="zh-CN"/>
        </w:rPr>
        <w:t xml:space="preserve"> </w:t>
      </w:r>
      <w:r w:rsidR="00B420C0">
        <w:rPr>
          <w:rFonts w:hint="eastAsia"/>
          <w:lang w:eastAsia="zh-CN"/>
        </w:rPr>
        <w:t xml:space="preserve">it is only </w:t>
      </w:r>
      <w:r w:rsidR="00B420C0">
        <w:rPr>
          <w:lang w:eastAsia="zh-CN"/>
        </w:rPr>
        <w:t>necessary</w:t>
      </w:r>
      <w:r w:rsidR="00B420C0">
        <w:rPr>
          <w:rFonts w:hint="eastAsia"/>
          <w:lang w:eastAsia="zh-CN"/>
        </w:rPr>
        <w:t xml:space="preserve"> to exchange data between RAN and CN,</w:t>
      </w:r>
      <w:r w:rsidR="00D56F81">
        <w:rPr>
          <w:rFonts w:hint="eastAsia"/>
          <w:lang w:eastAsia="zh-CN"/>
        </w:rPr>
        <w:t xml:space="preserve"> </w:t>
      </w:r>
      <w:r w:rsidR="00B420C0">
        <w:rPr>
          <w:rFonts w:hint="eastAsia"/>
          <w:lang w:eastAsia="zh-CN"/>
        </w:rPr>
        <w:t xml:space="preserve">without </w:t>
      </w:r>
      <w:r w:rsidR="00B420C0">
        <w:rPr>
          <w:lang w:eastAsia="zh-CN"/>
        </w:rPr>
        <w:t>involvement</w:t>
      </w:r>
      <w:r w:rsidR="00B420C0">
        <w:rPr>
          <w:rFonts w:hint="eastAsia"/>
          <w:lang w:eastAsia="zh-CN"/>
        </w:rPr>
        <w:t xml:space="preserve"> of UE.</w:t>
      </w:r>
      <w:r w:rsidR="00E90743">
        <w:rPr>
          <w:rFonts w:hint="eastAsia"/>
          <w:lang w:eastAsia="zh-CN"/>
        </w:rPr>
        <w:t xml:space="preserve"> </w:t>
      </w:r>
      <w:r w:rsidR="00E90743">
        <w:rPr>
          <w:rFonts w:ascii="BlinkMacSystemFont" w:hAnsi="BlinkMacSystemFont" w:hint="eastAsia"/>
          <w:color w:val="0F1115"/>
          <w:shd w:val="clear" w:color="auto" w:fill="FFFFFF"/>
          <w:lang w:eastAsia="zh-CN"/>
        </w:rPr>
        <w:t>We</w:t>
      </w:r>
      <w:r w:rsidR="00E90743" w:rsidRPr="00A72F3E">
        <w:rPr>
          <w:rFonts w:ascii="BlinkMacSystemFont" w:hAnsi="BlinkMacSystemFont" w:hint="eastAsia"/>
          <w:color w:val="0F1115"/>
          <w:shd w:val="clear" w:color="auto" w:fill="FFFFFF"/>
          <w:lang w:eastAsia="zh-CN"/>
        </w:rPr>
        <w:t xml:space="preserve"> understand it</w:t>
      </w:r>
      <w:r w:rsidR="00E90743" w:rsidRPr="00A72F3E">
        <w:rPr>
          <w:rFonts w:ascii="BlinkMacSystemFont" w:hAnsi="BlinkMacSystemFont"/>
          <w:color w:val="0F1115"/>
          <w:shd w:val="clear" w:color="auto" w:fill="FFFFFF"/>
          <w:lang w:eastAsia="zh-CN"/>
        </w:rPr>
        <w:t>’</w:t>
      </w:r>
      <w:r w:rsidR="00E90743" w:rsidRPr="00A72F3E">
        <w:rPr>
          <w:rFonts w:ascii="BlinkMacSystemFont" w:hAnsi="BlinkMacSystemFont" w:hint="eastAsia"/>
          <w:color w:val="0F1115"/>
          <w:shd w:val="clear" w:color="auto" w:fill="FFFFFF"/>
          <w:lang w:eastAsia="zh-CN"/>
        </w:rPr>
        <w:t>s beneficial to establish</w:t>
      </w:r>
      <w:r w:rsidR="00B420C0" w:rsidRPr="00A72F3E">
        <w:rPr>
          <w:rFonts w:ascii="BlinkMacSystemFont" w:hAnsi="BlinkMacSystemFont"/>
          <w:color w:val="0F1115"/>
          <w:shd w:val="clear" w:color="auto" w:fill="FFFFFF"/>
        </w:rPr>
        <w:t xml:space="preserve"> a direct data transmission connection between the RAN and the corresponding Core Network function for ne</w:t>
      </w:r>
      <w:r w:rsidR="00B420C0" w:rsidRPr="00415EA8">
        <w:rPr>
          <w:rFonts w:ascii="BlinkMacSystemFont" w:hAnsi="BlinkMacSystemFont" w:hint="eastAsia"/>
          <w:color w:val="0F1115"/>
          <w:shd w:val="clear" w:color="auto" w:fill="FFFFFF"/>
        </w:rPr>
        <w:t>w services, rather than relying on the current user plane architecture, which always routes traffic through the UPF.</w:t>
      </w:r>
    </w:p>
    <w:p w14:paraId="15295A54" w14:textId="2692F0B7" w:rsidR="00C85275" w:rsidRPr="001C0304" w:rsidRDefault="00C85275" w:rsidP="00747AEC">
      <w:pPr>
        <w:pStyle w:val="Proposal"/>
        <w:spacing w:afterLines="50" w:after="120"/>
        <w:rPr>
          <w:lang w:eastAsia="zh-CN"/>
        </w:rPr>
      </w:pPr>
      <w:r w:rsidRPr="001C0304">
        <w:rPr>
          <w:rFonts w:hint="eastAsia"/>
          <w:lang w:eastAsia="zh-CN"/>
        </w:rPr>
        <w:t xml:space="preserve">Proposal </w:t>
      </w:r>
      <w:r w:rsidR="00DF1568">
        <w:rPr>
          <w:rFonts w:hint="eastAsia"/>
          <w:lang w:eastAsia="zh-CN"/>
        </w:rPr>
        <w:t>6</w:t>
      </w:r>
      <w:r w:rsidRPr="001C0304">
        <w:rPr>
          <w:rFonts w:hint="eastAsia"/>
          <w:lang w:eastAsia="zh-CN"/>
        </w:rPr>
        <w:t xml:space="preserve">: </w:t>
      </w:r>
      <w:r w:rsidR="00B420C0">
        <w:rPr>
          <w:rFonts w:ascii="BlinkMacSystemFont" w:hAnsi="BlinkMacSystemFont" w:hint="eastAsia"/>
          <w:color w:val="0F1115"/>
          <w:shd w:val="clear" w:color="auto" w:fill="FFFFFF"/>
          <w:lang w:eastAsia="zh-CN"/>
        </w:rPr>
        <w:t>E</w:t>
      </w:r>
      <w:r w:rsidR="00B420C0">
        <w:rPr>
          <w:rFonts w:ascii="BlinkMacSystemFont" w:hAnsi="BlinkMacSystemFont"/>
          <w:color w:val="0F1115"/>
          <w:shd w:val="clear" w:color="auto" w:fill="FFFFFF"/>
        </w:rPr>
        <w:t>stablish</w:t>
      </w:r>
      <w:r w:rsidR="00B420C0">
        <w:rPr>
          <w:rFonts w:ascii="BlinkMacSystemFont" w:hAnsi="BlinkMacSystemFont" w:hint="eastAsia"/>
          <w:color w:val="0F1115"/>
          <w:shd w:val="clear" w:color="auto" w:fill="FFFFFF"/>
          <w:lang w:eastAsia="zh-CN"/>
        </w:rPr>
        <w:t xml:space="preserve"> a</w:t>
      </w:r>
      <w:r w:rsidR="00B420C0">
        <w:rPr>
          <w:rFonts w:ascii="BlinkMacSystemFont" w:hAnsi="BlinkMacSystemFont"/>
          <w:color w:val="0F1115"/>
          <w:shd w:val="clear" w:color="auto" w:fill="FFFFFF"/>
        </w:rPr>
        <w:t xml:space="preserve"> direct data transmission connection between the RAN and the corresponding Core Network function for new services</w:t>
      </w:r>
      <w:r w:rsidR="00747FFC">
        <w:rPr>
          <w:rFonts w:ascii="BlinkMacSystemFont" w:hAnsi="BlinkMacSystemFont" w:hint="eastAsia"/>
          <w:color w:val="0F1115"/>
          <w:shd w:val="clear" w:color="auto" w:fill="FFFFFF"/>
          <w:lang w:eastAsia="zh-CN"/>
        </w:rPr>
        <w:t xml:space="preserve"> rather than route traffic through UPF</w:t>
      </w:r>
      <w:r w:rsidRPr="001C0304">
        <w:rPr>
          <w:rFonts w:hint="eastAsia"/>
          <w:lang w:eastAsia="zh-CN"/>
        </w:rPr>
        <w:t>.</w:t>
      </w:r>
    </w:p>
    <w:p w14:paraId="36AB7C22" w14:textId="77777777" w:rsidR="00221535" w:rsidRPr="00C85275" w:rsidRDefault="00221535" w:rsidP="00B66823">
      <w:pPr>
        <w:pStyle w:val="Proposal"/>
        <w:spacing w:after="120"/>
        <w:rPr>
          <w:lang w:eastAsia="zh-CN"/>
        </w:rPr>
      </w:pPr>
    </w:p>
    <w:p w14:paraId="0240E1FD" w14:textId="16AFBE9C" w:rsidR="005C0A63" w:rsidRDefault="005C0A63" w:rsidP="005C0A63">
      <w:pPr>
        <w:pStyle w:val="1"/>
      </w:pPr>
      <w:r>
        <w:t>3</w:t>
      </w:r>
      <w:r>
        <w:tab/>
        <w:t>Conclusion</w:t>
      </w:r>
    </w:p>
    <w:p w14:paraId="595AEF24" w14:textId="5B0933E0" w:rsidR="000F74FB" w:rsidRDefault="008F699C" w:rsidP="00E559C1">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p>
    <w:p w14:paraId="1C6E668C" w14:textId="77777777" w:rsidR="004F3F35" w:rsidRPr="006F0992" w:rsidRDefault="004F3F35" w:rsidP="00E559C1">
      <w:pPr>
        <w:spacing w:after="50"/>
        <w:rPr>
          <w:b/>
          <w:lang w:eastAsia="zh-CN"/>
        </w:rPr>
      </w:pPr>
      <w:r w:rsidRPr="006F0992">
        <w:rPr>
          <w:rFonts w:hint="eastAsia"/>
          <w:b/>
          <w:lang w:eastAsia="zh-CN"/>
        </w:rPr>
        <w:t xml:space="preserve">Proposal 1: Support Control Plane and User Plane </w:t>
      </w:r>
      <w:r w:rsidRPr="006F0992">
        <w:rPr>
          <w:b/>
          <w:lang w:eastAsia="zh-CN"/>
        </w:rPr>
        <w:t>separation</w:t>
      </w:r>
      <w:r w:rsidRPr="006F0992">
        <w:rPr>
          <w:rFonts w:hint="eastAsia"/>
          <w:b/>
          <w:lang w:eastAsia="zh-CN"/>
        </w:rPr>
        <w:t xml:space="preserve"> for the legacy functions </w:t>
      </w:r>
      <w:r>
        <w:rPr>
          <w:rFonts w:hint="eastAsia"/>
          <w:b/>
          <w:lang w:eastAsia="zh-CN"/>
        </w:rPr>
        <w:t xml:space="preserve">of </w:t>
      </w:r>
      <w:r w:rsidRPr="006F0992">
        <w:rPr>
          <w:rFonts w:hint="eastAsia"/>
          <w:b/>
          <w:lang w:eastAsia="zh-CN"/>
        </w:rPr>
        <w:t>the 6G RAN-CN interface.</w:t>
      </w:r>
    </w:p>
    <w:p w14:paraId="5260D656" w14:textId="0D501FF7" w:rsidR="004F3F35" w:rsidRPr="005169AE" w:rsidRDefault="004F3F35" w:rsidP="00E559C1">
      <w:pPr>
        <w:spacing w:after="50"/>
        <w:rPr>
          <w:b/>
          <w:lang w:eastAsia="zh-CN"/>
        </w:rPr>
      </w:pPr>
      <w:r w:rsidRPr="005169AE">
        <w:rPr>
          <w:rFonts w:hint="eastAsia"/>
          <w:b/>
          <w:lang w:eastAsia="zh-CN"/>
        </w:rPr>
        <w:t xml:space="preserve">Proposal 2: </w:t>
      </w:r>
      <w:r>
        <w:rPr>
          <w:rFonts w:hint="eastAsia"/>
          <w:b/>
          <w:lang w:eastAsia="zh-CN"/>
        </w:rPr>
        <w:t>It</w:t>
      </w:r>
      <w:r>
        <w:rPr>
          <w:b/>
          <w:lang w:eastAsia="zh-CN"/>
        </w:rPr>
        <w:t>’</w:t>
      </w:r>
      <w:r>
        <w:rPr>
          <w:rFonts w:hint="eastAsia"/>
          <w:b/>
          <w:lang w:eastAsia="zh-CN"/>
        </w:rPr>
        <w:t xml:space="preserve">s proposed to use </w:t>
      </w:r>
      <w:r w:rsidRPr="005169AE">
        <w:rPr>
          <w:b/>
        </w:rPr>
        <w:t xml:space="preserve">SCTP/IP </w:t>
      </w:r>
      <w:r w:rsidRPr="005169AE">
        <w:rPr>
          <w:rFonts w:hint="eastAsia"/>
          <w:b/>
          <w:lang w:eastAsia="zh-CN"/>
        </w:rPr>
        <w:t xml:space="preserve">as </w:t>
      </w:r>
      <w:r w:rsidRPr="005169AE">
        <w:rPr>
          <w:b/>
        </w:rPr>
        <w:t xml:space="preserve">transport protocol for </w:t>
      </w:r>
      <w:r>
        <w:rPr>
          <w:rFonts w:hint="eastAsia"/>
          <w:b/>
          <w:lang w:eastAsia="zh-CN"/>
        </w:rPr>
        <w:t>Control plane of 6G RAN and CN interface (NG+)</w:t>
      </w:r>
      <w:r w:rsidRPr="005169AE">
        <w:rPr>
          <w:b/>
        </w:rPr>
        <w:t xml:space="preserve">. The application layer signalling protocol is referred to as </w:t>
      </w:r>
      <w:r>
        <w:rPr>
          <w:rFonts w:hint="eastAsia"/>
          <w:b/>
          <w:lang w:eastAsia="zh-CN"/>
        </w:rPr>
        <w:t>NG+</w:t>
      </w:r>
      <w:r w:rsidRPr="005169AE">
        <w:rPr>
          <w:b/>
        </w:rPr>
        <w:t xml:space="preserve"> Application Protocol.</w:t>
      </w:r>
    </w:p>
    <w:p w14:paraId="680B7409" w14:textId="29278077" w:rsidR="004F3F35" w:rsidRPr="005169AE" w:rsidRDefault="004F3F35" w:rsidP="00E559C1">
      <w:pPr>
        <w:spacing w:after="50"/>
        <w:rPr>
          <w:b/>
          <w:lang w:eastAsia="zh-CN"/>
        </w:rPr>
      </w:pPr>
      <w:r w:rsidRPr="005169AE">
        <w:rPr>
          <w:rFonts w:hint="eastAsia"/>
          <w:b/>
          <w:lang w:eastAsia="zh-CN"/>
        </w:rPr>
        <w:t xml:space="preserve">Proposal </w:t>
      </w:r>
      <w:r>
        <w:rPr>
          <w:rFonts w:hint="eastAsia"/>
          <w:b/>
          <w:lang w:eastAsia="zh-CN"/>
        </w:rPr>
        <w:t>3</w:t>
      </w:r>
      <w:r w:rsidRPr="005169AE">
        <w:rPr>
          <w:rFonts w:hint="eastAsia"/>
          <w:b/>
          <w:lang w:eastAsia="zh-CN"/>
        </w:rPr>
        <w:t xml:space="preserve">: </w:t>
      </w:r>
      <w:r>
        <w:rPr>
          <w:rFonts w:hint="eastAsia"/>
          <w:b/>
          <w:lang w:eastAsia="zh-CN"/>
        </w:rPr>
        <w:t>It</w:t>
      </w:r>
      <w:r>
        <w:rPr>
          <w:b/>
          <w:lang w:eastAsia="zh-CN"/>
        </w:rPr>
        <w:t>’</w:t>
      </w:r>
      <w:r>
        <w:rPr>
          <w:rFonts w:hint="eastAsia"/>
          <w:b/>
          <w:lang w:eastAsia="zh-CN"/>
        </w:rPr>
        <w:t xml:space="preserve">s proposed to take </w:t>
      </w:r>
      <w:r w:rsidRPr="005169AE">
        <w:rPr>
          <w:b/>
        </w:rPr>
        <w:t>GTP-U</w:t>
      </w:r>
      <w:r w:rsidRPr="005169AE">
        <w:rPr>
          <w:rFonts w:hint="eastAsia"/>
          <w:b/>
          <w:lang w:eastAsia="zh-CN"/>
        </w:rPr>
        <w:t>/UDP</w:t>
      </w:r>
      <w:r w:rsidRPr="005169AE">
        <w:rPr>
          <w:b/>
        </w:rPr>
        <w:t xml:space="preserve">/IP </w:t>
      </w:r>
      <w:r w:rsidRPr="005169AE">
        <w:rPr>
          <w:rFonts w:hint="eastAsia"/>
          <w:b/>
          <w:lang w:eastAsia="zh-CN"/>
        </w:rPr>
        <w:t xml:space="preserve">as </w:t>
      </w:r>
      <w:r w:rsidRPr="005169AE">
        <w:rPr>
          <w:b/>
        </w:rPr>
        <w:t xml:space="preserve">transport protocol for </w:t>
      </w:r>
      <w:r w:rsidRPr="005169AE">
        <w:rPr>
          <w:rFonts w:hint="eastAsia"/>
          <w:b/>
          <w:lang w:eastAsia="zh-CN"/>
        </w:rPr>
        <w:t>the</w:t>
      </w:r>
      <w:r w:rsidR="00415EA8">
        <w:rPr>
          <w:rFonts w:hint="eastAsia"/>
          <w:b/>
          <w:lang w:eastAsia="zh-CN"/>
        </w:rPr>
        <w:t xml:space="preserve"> </w:t>
      </w:r>
      <w:r>
        <w:rPr>
          <w:rFonts w:hint="eastAsia"/>
          <w:b/>
          <w:lang w:eastAsia="zh-CN"/>
        </w:rPr>
        <w:t>user plane between 6G RAN and 6G CN (</w:t>
      </w:r>
      <w:r>
        <w:rPr>
          <w:b/>
          <w:lang w:eastAsia="zh-CN"/>
        </w:rPr>
        <w:t>similar</w:t>
      </w:r>
      <w:r>
        <w:rPr>
          <w:rFonts w:hint="eastAsia"/>
          <w:b/>
          <w:lang w:eastAsia="zh-CN"/>
        </w:rPr>
        <w:t xml:space="preserve"> to NG-U)</w:t>
      </w:r>
      <w:r w:rsidRPr="005169AE">
        <w:rPr>
          <w:b/>
        </w:rPr>
        <w:t>.</w:t>
      </w:r>
    </w:p>
    <w:p w14:paraId="1A6F7276" w14:textId="56D2B89B" w:rsidR="004F3F35" w:rsidRPr="001C0304" w:rsidRDefault="004F3F35" w:rsidP="00E559C1">
      <w:pPr>
        <w:pStyle w:val="Proposal"/>
        <w:spacing w:after="50"/>
        <w:rPr>
          <w:lang w:eastAsia="zh-CN"/>
        </w:rPr>
      </w:pPr>
      <w:r w:rsidRPr="001C0304">
        <w:rPr>
          <w:rFonts w:hint="eastAsia"/>
          <w:lang w:eastAsia="zh-CN"/>
        </w:rPr>
        <w:t xml:space="preserve">Proposal </w:t>
      </w:r>
      <w:r>
        <w:rPr>
          <w:rFonts w:hint="eastAsia"/>
          <w:lang w:eastAsia="zh-CN"/>
        </w:rPr>
        <w:t>4</w:t>
      </w:r>
      <w:r w:rsidRPr="001C0304">
        <w:rPr>
          <w:rFonts w:hint="eastAsia"/>
          <w:lang w:eastAsia="zh-CN"/>
        </w:rPr>
        <w:t xml:space="preserve">: </w:t>
      </w:r>
      <w:r>
        <w:rPr>
          <w:rFonts w:hint="eastAsia"/>
          <w:lang w:eastAsia="zh-CN"/>
        </w:rPr>
        <w:t>Separate</w:t>
      </w:r>
      <w:r w:rsidRPr="001C0304">
        <w:rPr>
          <w:rFonts w:hint="eastAsia"/>
          <w:lang w:eastAsia="zh-CN"/>
        </w:rPr>
        <w:t xml:space="preserve"> the </w:t>
      </w:r>
      <w:r w:rsidR="005E754D">
        <w:rPr>
          <w:lang w:eastAsia="zh-CN"/>
        </w:rPr>
        <w:t>signalling</w:t>
      </w:r>
      <w:r w:rsidRPr="001C0304">
        <w:rPr>
          <w:rFonts w:hint="eastAsia"/>
          <w:lang w:eastAsia="zh-CN"/>
        </w:rPr>
        <w:t xml:space="preserve"> and </w:t>
      </w:r>
      <w:r>
        <w:rPr>
          <w:rFonts w:hint="eastAsia"/>
          <w:lang w:eastAsia="zh-CN"/>
        </w:rPr>
        <w:t>data transmission</w:t>
      </w:r>
      <w:r w:rsidRPr="001C0304">
        <w:rPr>
          <w:rFonts w:hint="eastAsia"/>
          <w:lang w:eastAsia="zh-CN"/>
        </w:rPr>
        <w:t xml:space="preserve"> for </w:t>
      </w:r>
      <w:r>
        <w:rPr>
          <w:rFonts w:hint="eastAsia"/>
          <w:lang w:eastAsia="zh-CN"/>
        </w:rPr>
        <w:t>RAN-CN interface for</w:t>
      </w:r>
      <w:r w:rsidRPr="001C0304">
        <w:rPr>
          <w:rFonts w:hint="eastAsia"/>
          <w:lang w:eastAsia="zh-CN"/>
        </w:rPr>
        <w:t xml:space="preserve"> new services.</w:t>
      </w:r>
    </w:p>
    <w:p w14:paraId="4086CFA4" w14:textId="2F1ACE5C" w:rsidR="004F3F35" w:rsidRPr="00994450" w:rsidRDefault="004F3F35" w:rsidP="00E559C1">
      <w:pPr>
        <w:spacing w:afterLines="50" w:after="120"/>
        <w:rPr>
          <w:lang w:eastAsia="zh-CN"/>
        </w:rPr>
      </w:pPr>
      <w:r w:rsidRPr="00994450">
        <w:rPr>
          <w:b/>
          <w:lang w:eastAsia="zh-CN"/>
        </w:rPr>
        <w:t xml:space="preserve">Proposal </w:t>
      </w:r>
      <w:r>
        <w:rPr>
          <w:rFonts w:hint="eastAsia"/>
          <w:b/>
          <w:lang w:eastAsia="zh-CN"/>
        </w:rPr>
        <w:t>5</w:t>
      </w:r>
      <w:r w:rsidRPr="00994450">
        <w:rPr>
          <w:b/>
          <w:lang w:eastAsia="zh-CN"/>
        </w:rPr>
        <w:t>: For new types of services, in terms of control signalling design</w:t>
      </w:r>
      <w:r w:rsidRPr="00994450">
        <w:rPr>
          <w:rFonts w:hint="eastAsia"/>
          <w:b/>
          <w:lang w:eastAsia="zh-CN"/>
        </w:rPr>
        <w:t>，</w:t>
      </w:r>
      <w:r w:rsidRPr="00994450">
        <w:rPr>
          <w:b/>
          <w:lang w:eastAsia="zh-CN"/>
        </w:rPr>
        <w:t xml:space="preserve">RAN3 to consider the technical advantages of interfaces and protocols based on SBI. </w:t>
      </w:r>
    </w:p>
    <w:p w14:paraId="0BE6F336" w14:textId="27F60F09" w:rsidR="000F0FD9" w:rsidRPr="00A72F3E" w:rsidRDefault="004F3F35" w:rsidP="00E559C1">
      <w:pPr>
        <w:pStyle w:val="Proposal"/>
        <w:spacing w:after="50"/>
        <w:rPr>
          <w:lang w:eastAsia="zh-CN"/>
        </w:rPr>
      </w:pPr>
      <w:r w:rsidRPr="001C0304">
        <w:rPr>
          <w:rFonts w:hint="eastAsia"/>
          <w:lang w:eastAsia="zh-CN"/>
        </w:rPr>
        <w:t xml:space="preserve">Proposal </w:t>
      </w:r>
      <w:r>
        <w:rPr>
          <w:rFonts w:hint="eastAsia"/>
          <w:lang w:eastAsia="zh-CN"/>
        </w:rPr>
        <w:t>6</w:t>
      </w:r>
      <w:r w:rsidRPr="001C0304">
        <w:rPr>
          <w:rFonts w:hint="eastAsia"/>
          <w:lang w:eastAsia="zh-CN"/>
        </w:rPr>
        <w:t xml:space="preserve">: </w:t>
      </w:r>
      <w:r>
        <w:rPr>
          <w:rFonts w:ascii="BlinkMacSystemFont" w:hAnsi="BlinkMacSystemFont" w:hint="eastAsia"/>
          <w:color w:val="0F1115"/>
          <w:shd w:val="clear" w:color="auto" w:fill="FFFFFF"/>
          <w:lang w:eastAsia="zh-CN"/>
        </w:rPr>
        <w:t>E</w:t>
      </w:r>
      <w:r>
        <w:rPr>
          <w:rFonts w:ascii="BlinkMacSystemFont" w:hAnsi="BlinkMacSystemFont"/>
          <w:color w:val="0F1115"/>
          <w:shd w:val="clear" w:color="auto" w:fill="FFFFFF"/>
        </w:rPr>
        <w:t>stablish</w:t>
      </w:r>
      <w:r>
        <w:rPr>
          <w:rFonts w:ascii="BlinkMacSystemFont" w:hAnsi="BlinkMacSystemFont" w:hint="eastAsia"/>
          <w:color w:val="0F1115"/>
          <w:shd w:val="clear" w:color="auto" w:fill="FFFFFF"/>
          <w:lang w:eastAsia="zh-CN"/>
        </w:rPr>
        <w:t xml:space="preserve"> a</w:t>
      </w:r>
      <w:r>
        <w:rPr>
          <w:rFonts w:ascii="BlinkMacSystemFont" w:hAnsi="BlinkMacSystemFont"/>
          <w:color w:val="0F1115"/>
          <w:shd w:val="clear" w:color="auto" w:fill="FFFFFF"/>
        </w:rPr>
        <w:t xml:space="preserve"> direct data transmission connection between the RAN and the corresponding Core Network function for new services</w:t>
      </w:r>
      <w:r>
        <w:rPr>
          <w:rFonts w:ascii="BlinkMacSystemFont" w:hAnsi="BlinkMacSystemFont" w:hint="eastAsia"/>
          <w:color w:val="0F1115"/>
          <w:shd w:val="clear" w:color="auto" w:fill="FFFFFF"/>
          <w:lang w:eastAsia="zh-CN"/>
        </w:rPr>
        <w:t xml:space="preserve"> rather than route traffic through UPF</w:t>
      </w:r>
      <w:r w:rsidRPr="001C0304">
        <w:rPr>
          <w:rFonts w:hint="eastAsia"/>
          <w:lang w:eastAsia="zh-CN"/>
        </w:rPr>
        <w:t>.</w:t>
      </w:r>
    </w:p>
    <w:p w14:paraId="20FBFEB7" w14:textId="77777777" w:rsidR="004D4914" w:rsidRPr="00C31310" w:rsidRDefault="004D4914" w:rsidP="00B66823">
      <w:pPr>
        <w:pStyle w:val="Proposal"/>
        <w:spacing w:afterLines="50" w:after="120"/>
        <w:rPr>
          <w:lang w:eastAsia="zh-CN"/>
        </w:rPr>
      </w:pPr>
    </w:p>
    <w:p w14:paraId="4144D007" w14:textId="4CDA53A8" w:rsidR="00A57262" w:rsidRDefault="00A57262" w:rsidP="00A57262">
      <w:pPr>
        <w:pStyle w:val="1"/>
      </w:pPr>
      <w:r>
        <w:t>4</w:t>
      </w:r>
      <w:r>
        <w:tab/>
        <w:t>Reference</w:t>
      </w:r>
    </w:p>
    <w:p w14:paraId="506AA306" w14:textId="77777777" w:rsidR="00DC1A39" w:rsidRPr="00980A06" w:rsidRDefault="00DC1A39" w:rsidP="00DC1A39">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5FCF7D8" w14:textId="77777777" w:rsidR="00DC1A39" w:rsidRPr="00980A06" w:rsidRDefault="00DC1A39" w:rsidP="00DC1A39">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 xml:space="preserve">3GPP </w:t>
      </w:r>
      <w:r w:rsidRPr="00980A06">
        <w:rPr>
          <w:rFonts w:eastAsiaTheme="minorEastAsia"/>
          <w:lang w:eastAsia="zh-CN"/>
        </w:rPr>
        <w:t xml:space="preserve">TR38.801 v14.0 </w:t>
      </w:r>
      <w:r w:rsidRPr="00980A06">
        <w:t>Study on new radio access technology: Radio access architecture and interfaces</w:t>
      </w:r>
      <w:r w:rsidRPr="00980A06">
        <w:rPr>
          <w:rFonts w:eastAsiaTheme="minorEastAsia"/>
          <w:lang w:eastAsia="zh-CN"/>
        </w:rPr>
        <w:t>;</w:t>
      </w:r>
    </w:p>
    <w:p w14:paraId="74BCEB10" w14:textId="77777777" w:rsidR="00DC1A39" w:rsidRPr="00980A06" w:rsidRDefault="00DC1A39" w:rsidP="00DC1A39">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 xml:space="preserve">3GPP </w:t>
      </w:r>
      <w:r w:rsidRPr="00980A06">
        <w:rPr>
          <w:rFonts w:eastAsiaTheme="minorEastAsia"/>
          <w:lang w:eastAsia="zh-CN"/>
        </w:rPr>
        <w:t xml:space="preserve">TS38.410 v18.6.0 </w:t>
      </w:r>
      <w:r w:rsidRPr="00980A06">
        <w:t>NG general aspects and principles</w:t>
      </w:r>
    </w:p>
    <w:p w14:paraId="0E92BD9A" w14:textId="77777777" w:rsidR="00DC1A39" w:rsidRPr="00980A06" w:rsidRDefault="00DC1A39" w:rsidP="00DC1A39">
      <w:pPr>
        <w:pStyle w:val="af3"/>
        <w:numPr>
          <w:ilvl w:val="0"/>
          <w:numId w:val="2"/>
        </w:numPr>
        <w:overflowPunct w:val="0"/>
        <w:autoSpaceDE w:val="0"/>
        <w:autoSpaceDN w:val="0"/>
        <w:adjustRightInd w:val="0"/>
        <w:spacing w:afterLines="50" w:after="120"/>
        <w:ind w:left="356" w:hangingChars="178" w:hanging="356"/>
        <w:jc w:val="both"/>
      </w:pPr>
      <w:r w:rsidRPr="00980A06">
        <w:t>3GPP TS38.413 v18.6.0 NG Application Protocol (NGAP)</w:t>
      </w:r>
    </w:p>
    <w:p w14:paraId="396AD6F7" w14:textId="555D79F1" w:rsidR="001A218C" w:rsidRDefault="00DC1A39" w:rsidP="00DC1A39">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3GPP TS 38.300: "NR; NR and NG-RAN Overall Description; Stage 2".</w:t>
      </w:r>
    </w:p>
    <w:p w14:paraId="6A129739" w14:textId="6BB1E31F" w:rsidR="00DF212D" w:rsidRPr="00BE57BB" w:rsidRDefault="00DF212D" w:rsidP="00DC1A39">
      <w:pPr>
        <w:pStyle w:val="af3"/>
        <w:numPr>
          <w:ilvl w:val="0"/>
          <w:numId w:val="2"/>
        </w:numPr>
        <w:overflowPunct w:val="0"/>
        <w:autoSpaceDE w:val="0"/>
        <w:autoSpaceDN w:val="0"/>
        <w:adjustRightInd w:val="0"/>
        <w:spacing w:afterLines="50" w:after="120"/>
        <w:ind w:left="356" w:hangingChars="178" w:hanging="356"/>
        <w:jc w:val="both"/>
      </w:pPr>
      <w:r w:rsidRPr="00BE57BB">
        <w:rPr>
          <w:rFonts w:eastAsiaTheme="minorEastAsia"/>
          <w:lang w:eastAsia="zh-CN"/>
        </w:rPr>
        <w:t>R3-25</w:t>
      </w:r>
      <w:r w:rsidR="00BE57BB" w:rsidRPr="00BE57BB">
        <w:rPr>
          <w:rFonts w:eastAsiaTheme="minorEastAsia" w:hint="eastAsia"/>
          <w:lang w:eastAsia="zh-CN"/>
        </w:rPr>
        <w:t>6617</w:t>
      </w:r>
      <w:r w:rsidRPr="00BE57BB">
        <w:t xml:space="preserve"> General principles and requirements on RAN-CN interface, CATT</w:t>
      </w:r>
    </w:p>
    <w:sectPr w:rsidR="00DF212D" w:rsidRPr="00BE57BB"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5DA7C" w14:textId="77777777" w:rsidR="00763670" w:rsidRDefault="00763670">
      <w:r>
        <w:separator/>
      </w:r>
    </w:p>
  </w:endnote>
  <w:endnote w:type="continuationSeparator" w:id="0">
    <w:p w14:paraId="53D95C9E" w14:textId="77777777" w:rsidR="00763670" w:rsidRDefault="0076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Times New Roman"/>
    <w:charset w:val="00"/>
    <w:family w:val="auto"/>
    <w:pitch w:val="default"/>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B0563" w14:textId="77777777" w:rsidR="00763670" w:rsidRDefault="00763670">
      <w:r>
        <w:separator/>
      </w:r>
    </w:p>
  </w:footnote>
  <w:footnote w:type="continuationSeparator" w:id="0">
    <w:p w14:paraId="2887FC9C" w14:textId="77777777" w:rsidR="00763670" w:rsidRDefault="00763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4"/>
  </w:num>
  <w:num w:numId="3">
    <w:abstractNumId w:val="6"/>
  </w:num>
  <w:num w:numId="4">
    <w:abstractNumId w:val="2"/>
  </w:num>
  <w:num w:numId="5">
    <w:abstractNumId w:val="0"/>
  </w:num>
  <w:num w:numId="6">
    <w:abstractNumId w:val="4"/>
  </w:num>
  <w:num w:numId="7">
    <w:abstractNumId w:val="11"/>
  </w:num>
  <w:num w:numId="8">
    <w:abstractNumId w:val="13"/>
  </w:num>
  <w:num w:numId="9">
    <w:abstractNumId w:val="5"/>
  </w:num>
  <w:num w:numId="10">
    <w:abstractNumId w:val="12"/>
  </w:num>
  <w:num w:numId="11">
    <w:abstractNumId w:val="9"/>
  </w:num>
  <w:num w:numId="12">
    <w:abstractNumId w:val="10"/>
  </w:num>
  <w:num w:numId="13">
    <w:abstractNumId w:val="3"/>
  </w:num>
  <w:num w:numId="14">
    <w:abstractNumId w:val="7"/>
  </w:num>
  <w:num w:numId="15">
    <w:abstractNumId w:val="1"/>
  </w:num>
  <w:num w:numId="16">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C18"/>
    <w:rsid w:val="00026155"/>
    <w:rsid w:val="00031780"/>
    <w:rsid w:val="00031CC5"/>
    <w:rsid w:val="00031ED1"/>
    <w:rsid w:val="0003354A"/>
    <w:rsid w:val="00033906"/>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5FBD"/>
    <w:rsid w:val="000772CC"/>
    <w:rsid w:val="000776EA"/>
    <w:rsid w:val="000803F1"/>
    <w:rsid w:val="0008437B"/>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74FB"/>
    <w:rsid w:val="000F78D6"/>
    <w:rsid w:val="00100A10"/>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6C7D"/>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3824"/>
    <w:rsid w:val="001648B3"/>
    <w:rsid w:val="001649CF"/>
    <w:rsid w:val="001670C1"/>
    <w:rsid w:val="00170989"/>
    <w:rsid w:val="00171ACE"/>
    <w:rsid w:val="00172652"/>
    <w:rsid w:val="00172893"/>
    <w:rsid w:val="0017352D"/>
    <w:rsid w:val="00173D35"/>
    <w:rsid w:val="001755E5"/>
    <w:rsid w:val="001763A1"/>
    <w:rsid w:val="0017747D"/>
    <w:rsid w:val="00180D84"/>
    <w:rsid w:val="00184D4C"/>
    <w:rsid w:val="00191183"/>
    <w:rsid w:val="001922B1"/>
    <w:rsid w:val="00192312"/>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961"/>
    <w:rsid w:val="001B7A65"/>
    <w:rsid w:val="001C0304"/>
    <w:rsid w:val="001C2057"/>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12E5"/>
    <w:rsid w:val="001E272E"/>
    <w:rsid w:val="001E31C9"/>
    <w:rsid w:val="001E3B38"/>
    <w:rsid w:val="001E41F3"/>
    <w:rsid w:val="001E48D4"/>
    <w:rsid w:val="001F0F07"/>
    <w:rsid w:val="001F2D92"/>
    <w:rsid w:val="001F31BE"/>
    <w:rsid w:val="001F74B6"/>
    <w:rsid w:val="001F7881"/>
    <w:rsid w:val="00200EA0"/>
    <w:rsid w:val="00201D25"/>
    <w:rsid w:val="0020329C"/>
    <w:rsid w:val="00203E80"/>
    <w:rsid w:val="002041D9"/>
    <w:rsid w:val="0020508E"/>
    <w:rsid w:val="00205E60"/>
    <w:rsid w:val="00206D08"/>
    <w:rsid w:val="00210973"/>
    <w:rsid w:val="00212CDF"/>
    <w:rsid w:val="00215AC7"/>
    <w:rsid w:val="00217057"/>
    <w:rsid w:val="00220DD3"/>
    <w:rsid w:val="00220F5B"/>
    <w:rsid w:val="00221535"/>
    <w:rsid w:val="002218D6"/>
    <w:rsid w:val="00222333"/>
    <w:rsid w:val="0022332E"/>
    <w:rsid w:val="00223BDB"/>
    <w:rsid w:val="00224898"/>
    <w:rsid w:val="00226458"/>
    <w:rsid w:val="0023222F"/>
    <w:rsid w:val="00235E45"/>
    <w:rsid w:val="00236E37"/>
    <w:rsid w:val="002376F2"/>
    <w:rsid w:val="00241504"/>
    <w:rsid w:val="00243124"/>
    <w:rsid w:val="00244FA0"/>
    <w:rsid w:val="002454AB"/>
    <w:rsid w:val="00251BBF"/>
    <w:rsid w:val="002532A5"/>
    <w:rsid w:val="0026004D"/>
    <w:rsid w:val="002606A2"/>
    <w:rsid w:val="002612BC"/>
    <w:rsid w:val="0026246F"/>
    <w:rsid w:val="00262C39"/>
    <w:rsid w:val="002636A7"/>
    <w:rsid w:val="00263992"/>
    <w:rsid w:val="0026472B"/>
    <w:rsid w:val="002657E7"/>
    <w:rsid w:val="00265BEC"/>
    <w:rsid w:val="0026704B"/>
    <w:rsid w:val="00267221"/>
    <w:rsid w:val="002714CB"/>
    <w:rsid w:val="0027374D"/>
    <w:rsid w:val="00274611"/>
    <w:rsid w:val="00274622"/>
    <w:rsid w:val="0027588B"/>
    <w:rsid w:val="00275D12"/>
    <w:rsid w:val="002769EB"/>
    <w:rsid w:val="00277D1C"/>
    <w:rsid w:val="00280201"/>
    <w:rsid w:val="00280602"/>
    <w:rsid w:val="00282D22"/>
    <w:rsid w:val="00283427"/>
    <w:rsid w:val="00284CF4"/>
    <w:rsid w:val="002860C4"/>
    <w:rsid w:val="00290657"/>
    <w:rsid w:val="00291916"/>
    <w:rsid w:val="00292ED4"/>
    <w:rsid w:val="002949C3"/>
    <w:rsid w:val="00295A2D"/>
    <w:rsid w:val="00297293"/>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CFD"/>
    <w:rsid w:val="002D09B4"/>
    <w:rsid w:val="002D20C0"/>
    <w:rsid w:val="002D4500"/>
    <w:rsid w:val="002D6566"/>
    <w:rsid w:val="002D6FC9"/>
    <w:rsid w:val="002E15D3"/>
    <w:rsid w:val="002E298C"/>
    <w:rsid w:val="002E377F"/>
    <w:rsid w:val="002E43C0"/>
    <w:rsid w:val="002E48C1"/>
    <w:rsid w:val="002E5898"/>
    <w:rsid w:val="002E595A"/>
    <w:rsid w:val="002E6A71"/>
    <w:rsid w:val="002E7BF4"/>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7877"/>
    <w:rsid w:val="00350CB7"/>
    <w:rsid w:val="00350E16"/>
    <w:rsid w:val="0035319E"/>
    <w:rsid w:val="00353346"/>
    <w:rsid w:val="00355A63"/>
    <w:rsid w:val="00356341"/>
    <w:rsid w:val="00356F8D"/>
    <w:rsid w:val="00363F72"/>
    <w:rsid w:val="00370774"/>
    <w:rsid w:val="003717F7"/>
    <w:rsid w:val="00371A75"/>
    <w:rsid w:val="00371AC0"/>
    <w:rsid w:val="00372ADF"/>
    <w:rsid w:val="00374B3E"/>
    <w:rsid w:val="00376EE0"/>
    <w:rsid w:val="003772FF"/>
    <w:rsid w:val="00380390"/>
    <w:rsid w:val="00381800"/>
    <w:rsid w:val="003820B0"/>
    <w:rsid w:val="00384AE4"/>
    <w:rsid w:val="0038519E"/>
    <w:rsid w:val="00386D07"/>
    <w:rsid w:val="00386FC0"/>
    <w:rsid w:val="003878E4"/>
    <w:rsid w:val="0039024B"/>
    <w:rsid w:val="003912E5"/>
    <w:rsid w:val="003920FD"/>
    <w:rsid w:val="0039296E"/>
    <w:rsid w:val="00392B19"/>
    <w:rsid w:val="003930CE"/>
    <w:rsid w:val="00395426"/>
    <w:rsid w:val="00395AD8"/>
    <w:rsid w:val="00396631"/>
    <w:rsid w:val="003A1416"/>
    <w:rsid w:val="003A299D"/>
    <w:rsid w:val="003A4E1D"/>
    <w:rsid w:val="003A4FAC"/>
    <w:rsid w:val="003A5266"/>
    <w:rsid w:val="003A7873"/>
    <w:rsid w:val="003B0A55"/>
    <w:rsid w:val="003B2D5A"/>
    <w:rsid w:val="003B419D"/>
    <w:rsid w:val="003B597F"/>
    <w:rsid w:val="003B7609"/>
    <w:rsid w:val="003C12C0"/>
    <w:rsid w:val="003C3D29"/>
    <w:rsid w:val="003C4D95"/>
    <w:rsid w:val="003C63C9"/>
    <w:rsid w:val="003D084D"/>
    <w:rsid w:val="003D15E8"/>
    <w:rsid w:val="003D204C"/>
    <w:rsid w:val="003D4B55"/>
    <w:rsid w:val="003D5BB3"/>
    <w:rsid w:val="003D7920"/>
    <w:rsid w:val="003E1A36"/>
    <w:rsid w:val="003E1BFC"/>
    <w:rsid w:val="003E2851"/>
    <w:rsid w:val="003E7A81"/>
    <w:rsid w:val="003E7DB4"/>
    <w:rsid w:val="003F270C"/>
    <w:rsid w:val="003F2A08"/>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5EA8"/>
    <w:rsid w:val="004165D0"/>
    <w:rsid w:val="00420372"/>
    <w:rsid w:val="00422096"/>
    <w:rsid w:val="00423A50"/>
    <w:rsid w:val="00423AAC"/>
    <w:rsid w:val="004242F1"/>
    <w:rsid w:val="00424526"/>
    <w:rsid w:val="00425034"/>
    <w:rsid w:val="00425904"/>
    <w:rsid w:val="00427BFD"/>
    <w:rsid w:val="004306E2"/>
    <w:rsid w:val="004328AF"/>
    <w:rsid w:val="00434697"/>
    <w:rsid w:val="004354A4"/>
    <w:rsid w:val="004356F0"/>
    <w:rsid w:val="004373AF"/>
    <w:rsid w:val="0044087B"/>
    <w:rsid w:val="00440F89"/>
    <w:rsid w:val="00444E71"/>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7480"/>
    <w:rsid w:val="004776C7"/>
    <w:rsid w:val="00477891"/>
    <w:rsid w:val="004816B1"/>
    <w:rsid w:val="0048317D"/>
    <w:rsid w:val="004839DB"/>
    <w:rsid w:val="00484DB9"/>
    <w:rsid w:val="00485A98"/>
    <w:rsid w:val="004865D4"/>
    <w:rsid w:val="00486ED3"/>
    <w:rsid w:val="0048793E"/>
    <w:rsid w:val="0049072D"/>
    <w:rsid w:val="0049111A"/>
    <w:rsid w:val="00492178"/>
    <w:rsid w:val="00492937"/>
    <w:rsid w:val="004950DF"/>
    <w:rsid w:val="0049602E"/>
    <w:rsid w:val="004A0D27"/>
    <w:rsid w:val="004A132F"/>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4914"/>
    <w:rsid w:val="004D6360"/>
    <w:rsid w:val="004D6F4D"/>
    <w:rsid w:val="004D7A87"/>
    <w:rsid w:val="004E1E1F"/>
    <w:rsid w:val="004E20DF"/>
    <w:rsid w:val="004E3503"/>
    <w:rsid w:val="004E3F17"/>
    <w:rsid w:val="004E54B1"/>
    <w:rsid w:val="004E7C51"/>
    <w:rsid w:val="004F19E4"/>
    <w:rsid w:val="004F242B"/>
    <w:rsid w:val="004F36EC"/>
    <w:rsid w:val="004F3F35"/>
    <w:rsid w:val="004F59CF"/>
    <w:rsid w:val="004F5A75"/>
    <w:rsid w:val="004F7AAC"/>
    <w:rsid w:val="00500607"/>
    <w:rsid w:val="00501900"/>
    <w:rsid w:val="00502CA4"/>
    <w:rsid w:val="00502F18"/>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595"/>
    <w:rsid w:val="005306F8"/>
    <w:rsid w:val="005314FA"/>
    <w:rsid w:val="0053219D"/>
    <w:rsid w:val="00533072"/>
    <w:rsid w:val="00533B07"/>
    <w:rsid w:val="00533BA4"/>
    <w:rsid w:val="00534C47"/>
    <w:rsid w:val="005356D4"/>
    <w:rsid w:val="005376F5"/>
    <w:rsid w:val="0053788E"/>
    <w:rsid w:val="00540E46"/>
    <w:rsid w:val="00545567"/>
    <w:rsid w:val="00545D13"/>
    <w:rsid w:val="00545F0F"/>
    <w:rsid w:val="00546D8E"/>
    <w:rsid w:val="00552CFC"/>
    <w:rsid w:val="005535D9"/>
    <w:rsid w:val="005535DA"/>
    <w:rsid w:val="005567D5"/>
    <w:rsid w:val="00561EE8"/>
    <w:rsid w:val="00563285"/>
    <w:rsid w:val="00563D36"/>
    <w:rsid w:val="00564BDC"/>
    <w:rsid w:val="00566850"/>
    <w:rsid w:val="00567DAD"/>
    <w:rsid w:val="005712D0"/>
    <w:rsid w:val="00572B4B"/>
    <w:rsid w:val="00574D2B"/>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14D"/>
    <w:rsid w:val="005A149D"/>
    <w:rsid w:val="005A22D2"/>
    <w:rsid w:val="005A2A2A"/>
    <w:rsid w:val="005A3B3E"/>
    <w:rsid w:val="005B0ACE"/>
    <w:rsid w:val="005B10A8"/>
    <w:rsid w:val="005B3E99"/>
    <w:rsid w:val="005B4817"/>
    <w:rsid w:val="005C0A63"/>
    <w:rsid w:val="005C1067"/>
    <w:rsid w:val="005C44ED"/>
    <w:rsid w:val="005C4D70"/>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E754D"/>
    <w:rsid w:val="005F1089"/>
    <w:rsid w:val="005F1843"/>
    <w:rsid w:val="005F2108"/>
    <w:rsid w:val="005F3B40"/>
    <w:rsid w:val="005F436C"/>
    <w:rsid w:val="005F5544"/>
    <w:rsid w:val="00600048"/>
    <w:rsid w:val="006008B2"/>
    <w:rsid w:val="0060133A"/>
    <w:rsid w:val="00601351"/>
    <w:rsid w:val="006026AB"/>
    <w:rsid w:val="00602BD7"/>
    <w:rsid w:val="00603929"/>
    <w:rsid w:val="0060567A"/>
    <w:rsid w:val="00610992"/>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D73"/>
    <w:rsid w:val="00630494"/>
    <w:rsid w:val="006310E9"/>
    <w:rsid w:val="006313DB"/>
    <w:rsid w:val="006333ED"/>
    <w:rsid w:val="00635729"/>
    <w:rsid w:val="006370F5"/>
    <w:rsid w:val="006379CD"/>
    <w:rsid w:val="00637BB9"/>
    <w:rsid w:val="00641211"/>
    <w:rsid w:val="006415A0"/>
    <w:rsid w:val="0064192F"/>
    <w:rsid w:val="00643B98"/>
    <w:rsid w:val="006440F3"/>
    <w:rsid w:val="00644357"/>
    <w:rsid w:val="0064453D"/>
    <w:rsid w:val="00644FD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403"/>
    <w:rsid w:val="00663F3B"/>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F0772"/>
    <w:rsid w:val="006F0992"/>
    <w:rsid w:val="006F10F2"/>
    <w:rsid w:val="006F448A"/>
    <w:rsid w:val="006F4865"/>
    <w:rsid w:val="006F4D2B"/>
    <w:rsid w:val="006F4E24"/>
    <w:rsid w:val="006F537E"/>
    <w:rsid w:val="006F5D71"/>
    <w:rsid w:val="006F716F"/>
    <w:rsid w:val="007012C5"/>
    <w:rsid w:val="00707807"/>
    <w:rsid w:val="00707C37"/>
    <w:rsid w:val="0071052A"/>
    <w:rsid w:val="00711130"/>
    <w:rsid w:val="00715357"/>
    <w:rsid w:val="007159D9"/>
    <w:rsid w:val="007173A3"/>
    <w:rsid w:val="00720741"/>
    <w:rsid w:val="00730BC6"/>
    <w:rsid w:val="00731843"/>
    <w:rsid w:val="00731FEC"/>
    <w:rsid w:val="00732E6D"/>
    <w:rsid w:val="00732F32"/>
    <w:rsid w:val="007342B2"/>
    <w:rsid w:val="00734B51"/>
    <w:rsid w:val="007352B7"/>
    <w:rsid w:val="007370EA"/>
    <w:rsid w:val="007415BE"/>
    <w:rsid w:val="0074238A"/>
    <w:rsid w:val="00742578"/>
    <w:rsid w:val="00747AEC"/>
    <w:rsid w:val="00747FFC"/>
    <w:rsid w:val="007502A3"/>
    <w:rsid w:val="00751E21"/>
    <w:rsid w:val="007526DB"/>
    <w:rsid w:val="0075280B"/>
    <w:rsid w:val="00752B93"/>
    <w:rsid w:val="00753281"/>
    <w:rsid w:val="00754513"/>
    <w:rsid w:val="00754850"/>
    <w:rsid w:val="00754E3D"/>
    <w:rsid w:val="00757A02"/>
    <w:rsid w:val="00762740"/>
    <w:rsid w:val="00763670"/>
    <w:rsid w:val="00764354"/>
    <w:rsid w:val="00765689"/>
    <w:rsid w:val="00765874"/>
    <w:rsid w:val="00765952"/>
    <w:rsid w:val="00765FCD"/>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EE0"/>
    <w:rsid w:val="007B7F44"/>
    <w:rsid w:val="007C2097"/>
    <w:rsid w:val="007C2145"/>
    <w:rsid w:val="007C275A"/>
    <w:rsid w:val="007C2DC2"/>
    <w:rsid w:val="007C496A"/>
    <w:rsid w:val="007C5A43"/>
    <w:rsid w:val="007C5F10"/>
    <w:rsid w:val="007C7E00"/>
    <w:rsid w:val="007D0F42"/>
    <w:rsid w:val="007D31AF"/>
    <w:rsid w:val="007D427E"/>
    <w:rsid w:val="007D44F4"/>
    <w:rsid w:val="007D5B29"/>
    <w:rsid w:val="007D6A07"/>
    <w:rsid w:val="007E15B4"/>
    <w:rsid w:val="007E184F"/>
    <w:rsid w:val="007E3A45"/>
    <w:rsid w:val="007E4113"/>
    <w:rsid w:val="007E5FC8"/>
    <w:rsid w:val="007E6F19"/>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370BC"/>
    <w:rsid w:val="0084157E"/>
    <w:rsid w:val="00845D17"/>
    <w:rsid w:val="00846D05"/>
    <w:rsid w:val="00846E8E"/>
    <w:rsid w:val="00847FF0"/>
    <w:rsid w:val="00853C5E"/>
    <w:rsid w:val="0085435C"/>
    <w:rsid w:val="0085652E"/>
    <w:rsid w:val="00856899"/>
    <w:rsid w:val="008568CF"/>
    <w:rsid w:val="008575EC"/>
    <w:rsid w:val="008579E4"/>
    <w:rsid w:val="00861A8D"/>
    <w:rsid w:val="008626E7"/>
    <w:rsid w:val="00865654"/>
    <w:rsid w:val="00865AD3"/>
    <w:rsid w:val="00870EE7"/>
    <w:rsid w:val="00871741"/>
    <w:rsid w:val="0087307A"/>
    <w:rsid w:val="00874FED"/>
    <w:rsid w:val="0088098E"/>
    <w:rsid w:val="008822DA"/>
    <w:rsid w:val="008825EE"/>
    <w:rsid w:val="00882DF9"/>
    <w:rsid w:val="00885F1B"/>
    <w:rsid w:val="00887A45"/>
    <w:rsid w:val="00887D4D"/>
    <w:rsid w:val="00892882"/>
    <w:rsid w:val="00892E57"/>
    <w:rsid w:val="008941EE"/>
    <w:rsid w:val="00895D50"/>
    <w:rsid w:val="00896F08"/>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2776"/>
    <w:rsid w:val="008D3A95"/>
    <w:rsid w:val="008D3B43"/>
    <w:rsid w:val="008D43C0"/>
    <w:rsid w:val="008D4565"/>
    <w:rsid w:val="008D5BA0"/>
    <w:rsid w:val="008E16F5"/>
    <w:rsid w:val="008E2462"/>
    <w:rsid w:val="008E4218"/>
    <w:rsid w:val="008E4450"/>
    <w:rsid w:val="008E48BF"/>
    <w:rsid w:val="008E4AA2"/>
    <w:rsid w:val="008E6BF0"/>
    <w:rsid w:val="008E71F5"/>
    <w:rsid w:val="008E7ECD"/>
    <w:rsid w:val="008F01DE"/>
    <w:rsid w:val="008F0C41"/>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07873"/>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752"/>
    <w:rsid w:val="00946899"/>
    <w:rsid w:val="009503D2"/>
    <w:rsid w:val="0095098D"/>
    <w:rsid w:val="00951CBE"/>
    <w:rsid w:val="00953EBB"/>
    <w:rsid w:val="00953F36"/>
    <w:rsid w:val="00954FE4"/>
    <w:rsid w:val="009554F1"/>
    <w:rsid w:val="00955FBC"/>
    <w:rsid w:val="0095650D"/>
    <w:rsid w:val="00960277"/>
    <w:rsid w:val="00960478"/>
    <w:rsid w:val="0096348D"/>
    <w:rsid w:val="00964368"/>
    <w:rsid w:val="00964632"/>
    <w:rsid w:val="009652E0"/>
    <w:rsid w:val="00965ED8"/>
    <w:rsid w:val="00967949"/>
    <w:rsid w:val="00972525"/>
    <w:rsid w:val="009754D2"/>
    <w:rsid w:val="009777D9"/>
    <w:rsid w:val="009820D2"/>
    <w:rsid w:val="009824D9"/>
    <w:rsid w:val="00985F8E"/>
    <w:rsid w:val="00991B88"/>
    <w:rsid w:val="00994450"/>
    <w:rsid w:val="00995252"/>
    <w:rsid w:val="00995455"/>
    <w:rsid w:val="00996397"/>
    <w:rsid w:val="00996BF4"/>
    <w:rsid w:val="009A0008"/>
    <w:rsid w:val="009A1081"/>
    <w:rsid w:val="009A231C"/>
    <w:rsid w:val="009A3594"/>
    <w:rsid w:val="009A37E8"/>
    <w:rsid w:val="009A4B05"/>
    <w:rsid w:val="009A579D"/>
    <w:rsid w:val="009A6520"/>
    <w:rsid w:val="009A6E9E"/>
    <w:rsid w:val="009B063A"/>
    <w:rsid w:val="009B1328"/>
    <w:rsid w:val="009B39D1"/>
    <w:rsid w:val="009B40A2"/>
    <w:rsid w:val="009B41E1"/>
    <w:rsid w:val="009B4336"/>
    <w:rsid w:val="009C31C8"/>
    <w:rsid w:val="009C5223"/>
    <w:rsid w:val="009C6069"/>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46C0"/>
    <w:rsid w:val="00A3552A"/>
    <w:rsid w:val="00A357E9"/>
    <w:rsid w:val="00A3732B"/>
    <w:rsid w:val="00A37D2C"/>
    <w:rsid w:val="00A40658"/>
    <w:rsid w:val="00A4098A"/>
    <w:rsid w:val="00A438EA"/>
    <w:rsid w:val="00A44BC5"/>
    <w:rsid w:val="00A47596"/>
    <w:rsid w:val="00A47E70"/>
    <w:rsid w:val="00A5032F"/>
    <w:rsid w:val="00A506A2"/>
    <w:rsid w:val="00A51A5E"/>
    <w:rsid w:val="00A52727"/>
    <w:rsid w:val="00A539D3"/>
    <w:rsid w:val="00A53AEF"/>
    <w:rsid w:val="00A54269"/>
    <w:rsid w:val="00A54761"/>
    <w:rsid w:val="00A55536"/>
    <w:rsid w:val="00A56035"/>
    <w:rsid w:val="00A57262"/>
    <w:rsid w:val="00A57D8D"/>
    <w:rsid w:val="00A61FD0"/>
    <w:rsid w:val="00A62C92"/>
    <w:rsid w:val="00A6519C"/>
    <w:rsid w:val="00A65BBA"/>
    <w:rsid w:val="00A67E9E"/>
    <w:rsid w:val="00A7018A"/>
    <w:rsid w:val="00A71196"/>
    <w:rsid w:val="00A71FD4"/>
    <w:rsid w:val="00A72561"/>
    <w:rsid w:val="00A72F3E"/>
    <w:rsid w:val="00A7671C"/>
    <w:rsid w:val="00A76C32"/>
    <w:rsid w:val="00A776C0"/>
    <w:rsid w:val="00A80619"/>
    <w:rsid w:val="00A81776"/>
    <w:rsid w:val="00A81BC3"/>
    <w:rsid w:val="00A82DBD"/>
    <w:rsid w:val="00A8344A"/>
    <w:rsid w:val="00A84BA7"/>
    <w:rsid w:val="00A85811"/>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6E2C"/>
    <w:rsid w:val="00AF1144"/>
    <w:rsid w:val="00AF1301"/>
    <w:rsid w:val="00AF1502"/>
    <w:rsid w:val="00AF43A8"/>
    <w:rsid w:val="00AF4A98"/>
    <w:rsid w:val="00AF5E36"/>
    <w:rsid w:val="00AF7BFF"/>
    <w:rsid w:val="00B0047F"/>
    <w:rsid w:val="00B02288"/>
    <w:rsid w:val="00B0502B"/>
    <w:rsid w:val="00B05621"/>
    <w:rsid w:val="00B057CE"/>
    <w:rsid w:val="00B06A33"/>
    <w:rsid w:val="00B07C98"/>
    <w:rsid w:val="00B07D7F"/>
    <w:rsid w:val="00B13385"/>
    <w:rsid w:val="00B15786"/>
    <w:rsid w:val="00B16EA5"/>
    <w:rsid w:val="00B170C1"/>
    <w:rsid w:val="00B21BF4"/>
    <w:rsid w:val="00B2425C"/>
    <w:rsid w:val="00B24807"/>
    <w:rsid w:val="00B258BB"/>
    <w:rsid w:val="00B322F8"/>
    <w:rsid w:val="00B329D0"/>
    <w:rsid w:val="00B3769D"/>
    <w:rsid w:val="00B376DE"/>
    <w:rsid w:val="00B400EF"/>
    <w:rsid w:val="00B40B90"/>
    <w:rsid w:val="00B41DE6"/>
    <w:rsid w:val="00B420C0"/>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E6D"/>
    <w:rsid w:val="00B86D16"/>
    <w:rsid w:val="00B90325"/>
    <w:rsid w:val="00B91516"/>
    <w:rsid w:val="00B94E5F"/>
    <w:rsid w:val="00B950AF"/>
    <w:rsid w:val="00B95302"/>
    <w:rsid w:val="00B959F1"/>
    <w:rsid w:val="00B968C8"/>
    <w:rsid w:val="00BA0D96"/>
    <w:rsid w:val="00BA1CB2"/>
    <w:rsid w:val="00BA2149"/>
    <w:rsid w:val="00BA292E"/>
    <w:rsid w:val="00BA3EC5"/>
    <w:rsid w:val="00BB0F1A"/>
    <w:rsid w:val="00BB1758"/>
    <w:rsid w:val="00BB1E9C"/>
    <w:rsid w:val="00BB3384"/>
    <w:rsid w:val="00BB5945"/>
    <w:rsid w:val="00BB5DFC"/>
    <w:rsid w:val="00BB6071"/>
    <w:rsid w:val="00BB6144"/>
    <w:rsid w:val="00BC130B"/>
    <w:rsid w:val="00BC21F1"/>
    <w:rsid w:val="00BC2E8F"/>
    <w:rsid w:val="00BC4CCD"/>
    <w:rsid w:val="00BC5021"/>
    <w:rsid w:val="00BC52B4"/>
    <w:rsid w:val="00BC5E70"/>
    <w:rsid w:val="00BC66E6"/>
    <w:rsid w:val="00BC79D8"/>
    <w:rsid w:val="00BD279D"/>
    <w:rsid w:val="00BD53D3"/>
    <w:rsid w:val="00BD6771"/>
    <w:rsid w:val="00BD6BB8"/>
    <w:rsid w:val="00BE019A"/>
    <w:rsid w:val="00BE3B42"/>
    <w:rsid w:val="00BE57BB"/>
    <w:rsid w:val="00BF0294"/>
    <w:rsid w:val="00BF0A37"/>
    <w:rsid w:val="00BF2294"/>
    <w:rsid w:val="00BF24EE"/>
    <w:rsid w:val="00BF3BF3"/>
    <w:rsid w:val="00BF3EF9"/>
    <w:rsid w:val="00BF489D"/>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6518"/>
    <w:rsid w:val="00C278B7"/>
    <w:rsid w:val="00C27A14"/>
    <w:rsid w:val="00C302C3"/>
    <w:rsid w:val="00C31B69"/>
    <w:rsid w:val="00C327BF"/>
    <w:rsid w:val="00C32F4D"/>
    <w:rsid w:val="00C33321"/>
    <w:rsid w:val="00C357D4"/>
    <w:rsid w:val="00C362D4"/>
    <w:rsid w:val="00C36D7C"/>
    <w:rsid w:val="00C37448"/>
    <w:rsid w:val="00C51035"/>
    <w:rsid w:val="00C511CE"/>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85032"/>
    <w:rsid w:val="00C85275"/>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5026"/>
    <w:rsid w:val="00CC568E"/>
    <w:rsid w:val="00CC64BC"/>
    <w:rsid w:val="00CC6864"/>
    <w:rsid w:val="00CC7638"/>
    <w:rsid w:val="00CC7AD7"/>
    <w:rsid w:val="00CD4271"/>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5B03"/>
    <w:rsid w:val="00D46A1A"/>
    <w:rsid w:val="00D503B7"/>
    <w:rsid w:val="00D51C9A"/>
    <w:rsid w:val="00D51E81"/>
    <w:rsid w:val="00D5257F"/>
    <w:rsid w:val="00D532F8"/>
    <w:rsid w:val="00D556F1"/>
    <w:rsid w:val="00D56F81"/>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74A8C"/>
    <w:rsid w:val="00D8573B"/>
    <w:rsid w:val="00D8667E"/>
    <w:rsid w:val="00D87103"/>
    <w:rsid w:val="00D91598"/>
    <w:rsid w:val="00D918FA"/>
    <w:rsid w:val="00D933AC"/>
    <w:rsid w:val="00D935DC"/>
    <w:rsid w:val="00D936C7"/>
    <w:rsid w:val="00D94240"/>
    <w:rsid w:val="00D94389"/>
    <w:rsid w:val="00D95B9C"/>
    <w:rsid w:val="00D96016"/>
    <w:rsid w:val="00D969FE"/>
    <w:rsid w:val="00D970AF"/>
    <w:rsid w:val="00DA0B68"/>
    <w:rsid w:val="00DA1682"/>
    <w:rsid w:val="00DA2D12"/>
    <w:rsid w:val="00DA382B"/>
    <w:rsid w:val="00DA440A"/>
    <w:rsid w:val="00DA5B54"/>
    <w:rsid w:val="00DA69BB"/>
    <w:rsid w:val="00DA6BDC"/>
    <w:rsid w:val="00DB50AF"/>
    <w:rsid w:val="00DB66FE"/>
    <w:rsid w:val="00DB6E19"/>
    <w:rsid w:val="00DB7A34"/>
    <w:rsid w:val="00DB7F7F"/>
    <w:rsid w:val="00DC1A39"/>
    <w:rsid w:val="00DC1C88"/>
    <w:rsid w:val="00DC2FBD"/>
    <w:rsid w:val="00DC4027"/>
    <w:rsid w:val="00DC5049"/>
    <w:rsid w:val="00DC6A21"/>
    <w:rsid w:val="00DD00E8"/>
    <w:rsid w:val="00DD3966"/>
    <w:rsid w:val="00DD5724"/>
    <w:rsid w:val="00DD72B0"/>
    <w:rsid w:val="00DE2FF7"/>
    <w:rsid w:val="00DE34CF"/>
    <w:rsid w:val="00DE4599"/>
    <w:rsid w:val="00DE46B2"/>
    <w:rsid w:val="00DE51D6"/>
    <w:rsid w:val="00DE69AC"/>
    <w:rsid w:val="00DE6E1D"/>
    <w:rsid w:val="00DF1568"/>
    <w:rsid w:val="00DF1CD9"/>
    <w:rsid w:val="00DF1D69"/>
    <w:rsid w:val="00DF212D"/>
    <w:rsid w:val="00DF5A25"/>
    <w:rsid w:val="00DF6D44"/>
    <w:rsid w:val="00DF75E7"/>
    <w:rsid w:val="00E02866"/>
    <w:rsid w:val="00E030C3"/>
    <w:rsid w:val="00E03F37"/>
    <w:rsid w:val="00E04165"/>
    <w:rsid w:val="00E0463B"/>
    <w:rsid w:val="00E074E8"/>
    <w:rsid w:val="00E15BA1"/>
    <w:rsid w:val="00E16A6B"/>
    <w:rsid w:val="00E16FB8"/>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ADE"/>
    <w:rsid w:val="00E54977"/>
    <w:rsid w:val="00E54A03"/>
    <w:rsid w:val="00E559C1"/>
    <w:rsid w:val="00E55E38"/>
    <w:rsid w:val="00E57061"/>
    <w:rsid w:val="00E61B82"/>
    <w:rsid w:val="00E63CBD"/>
    <w:rsid w:val="00E64117"/>
    <w:rsid w:val="00E671AC"/>
    <w:rsid w:val="00E708A8"/>
    <w:rsid w:val="00E70B97"/>
    <w:rsid w:val="00E7374E"/>
    <w:rsid w:val="00E7392D"/>
    <w:rsid w:val="00E75999"/>
    <w:rsid w:val="00E77636"/>
    <w:rsid w:val="00E77C91"/>
    <w:rsid w:val="00E77D70"/>
    <w:rsid w:val="00E81483"/>
    <w:rsid w:val="00E82C32"/>
    <w:rsid w:val="00E84D05"/>
    <w:rsid w:val="00E85EB9"/>
    <w:rsid w:val="00E86445"/>
    <w:rsid w:val="00E90743"/>
    <w:rsid w:val="00E941C5"/>
    <w:rsid w:val="00E970AB"/>
    <w:rsid w:val="00E9743C"/>
    <w:rsid w:val="00E97C76"/>
    <w:rsid w:val="00EA2601"/>
    <w:rsid w:val="00EA3241"/>
    <w:rsid w:val="00EA32CF"/>
    <w:rsid w:val="00EA3A0C"/>
    <w:rsid w:val="00EA509D"/>
    <w:rsid w:val="00EA5FD6"/>
    <w:rsid w:val="00EA6867"/>
    <w:rsid w:val="00EB0EC2"/>
    <w:rsid w:val="00EB2397"/>
    <w:rsid w:val="00EB3F46"/>
    <w:rsid w:val="00EB62A6"/>
    <w:rsid w:val="00EB6479"/>
    <w:rsid w:val="00EB64B1"/>
    <w:rsid w:val="00EB71FA"/>
    <w:rsid w:val="00EC05B9"/>
    <w:rsid w:val="00EC0D20"/>
    <w:rsid w:val="00EC1684"/>
    <w:rsid w:val="00EC30CC"/>
    <w:rsid w:val="00EC385C"/>
    <w:rsid w:val="00EC5062"/>
    <w:rsid w:val="00EC6AA1"/>
    <w:rsid w:val="00EC767F"/>
    <w:rsid w:val="00ED057B"/>
    <w:rsid w:val="00ED1E96"/>
    <w:rsid w:val="00ED3DA5"/>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9B0"/>
    <w:rsid w:val="00F16F40"/>
    <w:rsid w:val="00F232DE"/>
    <w:rsid w:val="00F23302"/>
    <w:rsid w:val="00F247F1"/>
    <w:rsid w:val="00F2517E"/>
    <w:rsid w:val="00F25D98"/>
    <w:rsid w:val="00F300FB"/>
    <w:rsid w:val="00F31772"/>
    <w:rsid w:val="00F3190B"/>
    <w:rsid w:val="00F3216D"/>
    <w:rsid w:val="00F35630"/>
    <w:rsid w:val="00F357CB"/>
    <w:rsid w:val="00F44219"/>
    <w:rsid w:val="00F45366"/>
    <w:rsid w:val="00F45EFF"/>
    <w:rsid w:val="00F479F3"/>
    <w:rsid w:val="00F52CA4"/>
    <w:rsid w:val="00F53622"/>
    <w:rsid w:val="00F53D07"/>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50E0"/>
    <w:rsid w:val="00FD098D"/>
    <w:rsid w:val="00FD22F3"/>
    <w:rsid w:val="00FD2C0C"/>
    <w:rsid w:val="00FD31B6"/>
    <w:rsid w:val="00FD36DB"/>
    <w:rsid w:val="00FE006E"/>
    <w:rsid w:val="00FE2439"/>
    <w:rsid w:val="00FE245B"/>
    <w:rsid w:val="00FE57B3"/>
    <w:rsid w:val="00FE641D"/>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758C7-5296-459A-9EEC-B1E1B2A2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2025-10-02T12:16:00Z</dcterms:created>
  <dcterms:modified xsi:type="dcterms:W3CDTF">2025-10-02T12:16:00Z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