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0637DE6E" w:rsidR="00226BEB" w:rsidRPr="00115C1D"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115C1D">
        <w:rPr>
          <w:rFonts w:eastAsia="Times New Roman"/>
          <w:b/>
          <w:sz w:val="24"/>
          <w:lang w:val="sv-SE" w:eastAsia="zh-CN"/>
        </w:rPr>
        <w:t xml:space="preserve">3GPP TSG-RAN WG3 </w:t>
      </w:r>
      <w:r w:rsidR="00176691" w:rsidRPr="00115C1D">
        <w:rPr>
          <w:rFonts w:eastAsia="Times New Roman"/>
          <w:b/>
          <w:sz w:val="24"/>
          <w:lang w:val="sv-SE" w:eastAsia="zh-CN"/>
        </w:rPr>
        <w:t>#12</w:t>
      </w:r>
      <w:r w:rsidR="00B43A95" w:rsidRPr="00115C1D">
        <w:rPr>
          <w:rFonts w:eastAsia="Times New Roman"/>
          <w:b/>
          <w:sz w:val="24"/>
          <w:lang w:val="sv-SE" w:eastAsia="zh-CN"/>
        </w:rPr>
        <w:t>8</w:t>
      </w:r>
      <w:r w:rsidRPr="00115C1D">
        <w:rPr>
          <w:rFonts w:eastAsia="Times New Roman"/>
          <w:b/>
          <w:sz w:val="24"/>
          <w:lang w:val="sv-SE" w:eastAsia="zh-CN"/>
        </w:rPr>
        <w:tab/>
      </w:r>
      <w:r w:rsidR="0043585C" w:rsidRPr="00115C1D">
        <w:rPr>
          <w:rFonts w:eastAsia="Times New Roman"/>
          <w:b/>
          <w:sz w:val="24"/>
          <w:szCs w:val="24"/>
          <w:lang w:val="sv-SE" w:eastAsia="zh-CN"/>
        </w:rPr>
        <w:t>R3-253780</w:t>
      </w:r>
    </w:p>
    <w:p w14:paraId="11C3D470" w14:textId="0F77CFF7" w:rsidR="001431E8" w:rsidRPr="004D0133" w:rsidRDefault="00B43A95" w:rsidP="00226BEB">
      <w:pPr>
        <w:overflowPunct/>
        <w:autoSpaceDE/>
        <w:autoSpaceDN/>
        <w:adjustRightInd/>
        <w:spacing w:after="120"/>
        <w:textAlignment w:val="auto"/>
        <w:outlineLvl w:val="0"/>
        <w:rPr>
          <w:rFonts w:eastAsia="Times New Roman"/>
          <w:b/>
          <w:noProof/>
          <w:sz w:val="24"/>
          <w:lang w:val="en-US" w:eastAsia="ko-KR"/>
        </w:rPr>
      </w:pPr>
      <w:r w:rsidRPr="00B43A95">
        <w:rPr>
          <w:rFonts w:eastAsia="Times New Roman"/>
          <w:b/>
          <w:sz w:val="24"/>
          <w:lang w:val="en-US" w:eastAsia="zh-CN"/>
        </w:rPr>
        <w:t>St. Julien, Malta, 19th – 23rd May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AA28185"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657349">
        <w:rPr>
          <w:rFonts w:ascii="Times New Roman" w:hAnsi="Times New Roman"/>
          <w:b/>
          <w:bCs/>
          <w:sz w:val="24"/>
          <w:szCs w:val="24"/>
          <w:lang w:val="en-US"/>
        </w:rPr>
        <w:t>2</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677B9B5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9B0BAB" w:rsidRPr="009B0BAB">
        <w:rPr>
          <w:b/>
          <w:bCs/>
          <w:color w:val="000000"/>
          <w:sz w:val="24"/>
          <w:szCs w:val="24"/>
          <w:lang w:val="en-US"/>
        </w:rPr>
        <w:t>Network Energy Saving Summary of offline discussion</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1B428A02" w14:textId="7D156C21" w:rsidR="001E7710" w:rsidRPr="00616B8D" w:rsidRDefault="00616B8D" w:rsidP="002573D2">
      <w:pPr>
        <w:rPr>
          <w:rFonts w:cs="Calibri"/>
          <w:b/>
          <w:color w:val="00B050"/>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16B8D">
        <w:rPr>
          <w:rFonts w:cs="Calibri"/>
          <w:b/>
          <w:color w:val="00B050"/>
        </w:rPr>
        <w:t>Early RAN3 agreements</w:t>
      </w:r>
      <w:r w:rsidR="00F446E7">
        <w:rPr>
          <w:rFonts w:cs="Calibri"/>
          <w:b/>
          <w:color w:val="00B050"/>
        </w:rPr>
        <w:t xml:space="preserve"> (from RAN3#127bis)</w:t>
      </w:r>
    </w:p>
    <w:p w14:paraId="6C6DC7E4" w14:textId="77777777" w:rsidR="00F446E7" w:rsidRPr="00314BF7" w:rsidRDefault="00F446E7" w:rsidP="00F446E7">
      <w:pPr>
        <w:rPr>
          <w:rFonts w:eastAsia="MS Mincho" w:cs="Calibri"/>
          <w:color w:val="00B050"/>
          <w:kern w:val="2"/>
        </w:rPr>
      </w:pPr>
      <w:r w:rsidRPr="00314BF7">
        <w:rPr>
          <w:rFonts w:eastAsia="MS Mincho" w:cs="Calibri"/>
          <w:color w:val="00B050"/>
          <w:kern w:val="2"/>
        </w:rPr>
        <w:t>In the new Class 1 message (Direction NES gNB to Cell A gNB), RAN3 has agreed that:</w:t>
      </w:r>
    </w:p>
    <w:p w14:paraId="4A9A6FBC" w14:textId="6833C87A" w:rsidR="00F446E7" w:rsidRPr="00314BF7" w:rsidRDefault="00F446E7" w:rsidP="00F446E7">
      <w:pPr>
        <w:pStyle w:val="ListParagraph"/>
        <w:numPr>
          <w:ilvl w:val="0"/>
          <w:numId w:val="62"/>
        </w:numPr>
        <w:rPr>
          <w:rFonts w:eastAsia="MS Mincho" w:cs="Calibri"/>
          <w:color w:val="00B050"/>
          <w:kern w:val="2"/>
        </w:rPr>
      </w:pPr>
      <w:r w:rsidRPr="00314BF7">
        <w:rPr>
          <w:rFonts w:eastAsia="MS Mincho" w:cs="Calibri"/>
          <w:color w:val="00B050"/>
          <w:kern w:val="2"/>
        </w:rPr>
        <w:t xml:space="preserve">One Choice “Start with UL WUS </w:t>
      </w:r>
      <w:r w:rsidR="00586D95" w:rsidRPr="00314BF7">
        <w:rPr>
          <w:rFonts w:eastAsia="MS Mincho" w:cs="Calibri"/>
          <w:color w:val="00B050"/>
          <w:kern w:val="2"/>
        </w:rPr>
        <w:t>Configuration</w:t>
      </w:r>
      <w:proofErr w:type="gramStart"/>
      <w:r w:rsidRPr="00314BF7">
        <w:rPr>
          <w:rFonts w:eastAsia="MS Mincho" w:cs="Calibri"/>
          <w:color w:val="00B050"/>
          <w:kern w:val="2"/>
        </w:rPr>
        <w:t>”</w:t>
      </w:r>
      <w:r w:rsidR="00586D95">
        <w:rPr>
          <w:rFonts w:eastAsia="MS Mincho" w:cs="Calibri"/>
          <w:color w:val="00B050"/>
          <w:kern w:val="2"/>
        </w:rPr>
        <w:t>;</w:t>
      </w:r>
      <w:proofErr w:type="gramEnd"/>
    </w:p>
    <w:p w14:paraId="0D272FD8" w14:textId="21BD6D85" w:rsidR="00616B8D" w:rsidRPr="00314BF7" w:rsidRDefault="00F446E7" w:rsidP="00F446E7">
      <w:pPr>
        <w:pStyle w:val="ListParagraph"/>
        <w:numPr>
          <w:ilvl w:val="0"/>
          <w:numId w:val="62"/>
        </w:numPr>
        <w:rPr>
          <w:rFonts w:cs="Calibri"/>
          <w:b/>
          <w:color w:val="FF00FF"/>
          <w:sz w:val="18"/>
        </w:rPr>
      </w:pPr>
      <w:r w:rsidRPr="00314BF7">
        <w:rPr>
          <w:rFonts w:eastAsia="MS Mincho" w:cs="Calibri"/>
          <w:color w:val="00B050"/>
          <w:kern w:val="2"/>
        </w:rPr>
        <w:t>One Choice “Stop” meaning the Cell A gNB will remove/release/discard the UL WUS Configuration and stop the broadcasting, it also means that next time the NES gNB should use “Start with UL WUS Configuration”.</w:t>
      </w:r>
    </w:p>
    <w:p w14:paraId="7947AE4C" w14:textId="66E70937" w:rsidR="00052844" w:rsidRPr="00DE3ED8" w:rsidRDefault="00052844" w:rsidP="00052844">
      <w:pPr>
        <w:pStyle w:val="Heading1"/>
        <w:numPr>
          <w:ilvl w:val="0"/>
          <w:numId w:val="49"/>
        </w:numPr>
        <w:tabs>
          <w:tab w:val="num" w:pos="360"/>
        </w:tabs>
        <w:ind w:left="360" w:hanging="360"/>
        <w:rPr>
          <w:rFonts w:cs="Arial"/>
        </w:rPr>
      </w:pPr>
      <w:r>
        <w:rPr>
          <w:rFonts w:cs="Arial"/>
        </w:rPr>
        <w:t xml:space="preserve">For </w:t>
      </w:r>
      <w:r w:rsidR="00657349">
        <w:rPr>
          <w:rFonts w:cs="Arial"/>
        </w:rPr>
        <w:t>Online discussion</w:t>
      </w:r>
    </w:p>
    <w:p w14:paraId="7C711FBD" w14:textId="03ACCC6A" w:rsidR="00F15DC2" w:rsidRPr="00F15DC2" w:rsidRDefault="00F15DC2" w:rsidP="00F15DC2">
      <w:pPr>
        <w:rPr>
          <w:bCs/>
          <w:noProof/>
          <w:sz w:val="32"/>
          <w:szCs w:val="32"/>
        </w:rPr>
      </w:pPr>
      <w:r>
        <w:rPr>
          <w:bCs/>
          <w:noProof/>
          <w:sz w:val="32"/>
          <w:szCs w:val="32"/>
        </w:rPr>
        <w:t>2</w:t>
      </w:r>
      <w:r w:rsidRPr="00F15DC2">
        <w:rPr>
          <w:bCs/>
          <w:noProof/>
          <w:sz w:val="32"/>
          <w:szCs w:val="32"/>
        </w:rPr>
        <w:t xml:space="preserve">.1 </w:t>
      </w:r>
      <w:r>
        <w:rPr>
          <w:bCs/>
          <w:noProof/>
          <w:sz w:val="32"/>
          <w:szCs w:val="32"/>
        </w:rPr>
        <w:t xml:space="preserve">Objective 1: </w:t>
      </w:r>
      <w:r w:rsidRPr="00F15DC2">
        <w:rPr>
          <w:bCs/>
          <w:noProof/>
          <w:sz w:val="32"/>
          <w:szCs w:val="32"/>
        </w:rPr>
        <w:t>Support on-demand SSB Scell</w:t>
      </w:r>
    </w:p>
    <w:p w14:paraId="16169C26" w14:textId="51566737" w:rsidR="00F15DC2" w:rsidRDefault="00937B8E" w:rsidP="00657349">
      <w:pPr>
        <w:rPr>
          <w:b/>
          <w:color w:val="00B050"/>
        </w:rPr>
      </w:pPr>
      <w:r>
        <w:rPr>
          <w:b/>
          <w:color w:val="00B050"/>
        </w:rPr>
        <w:t>Continue from the discussion we had from RAN3#127bis:</w:t>
      </w:r>
    </w:p>
    <w:p w14:paraId="560CFB41" w14:textId="3DD67EBA" w:rsidR="00937B8E" w:rsidRDefault="00937B8E" w:rsidP="00937B8E">
      <w:r>
        <w:t xml:space="preserve">Introduce a </w:t>
      </w:r>
      <w:proofErr w:type="gramStart"/>
      <w:r>
        <w:t>New</w:t>
      </w:r>
      <w:proofErr w:type="gramEnd"/>
      <w:r>
        <w:t xml:space="preserve"> list</w:t>
      </w:r>
      <w:r>
        <w:t xml:space="preserve">: </w:t>
      </w:r>
      <w:r>
        <w:t xml:space="preserve"> ZTE, Samsung, Nokia</w:t>
      </w:r>
    </w:p>
    <w:p w14:paraId="4B0FBF1C" w14:textId="4640CCFA" w:rsidR="00937B8E" w:rsidRPr="00657349" w:rsidRDefault="00937B8E" w:rsidP="00937B8E">
      <w:pPr>
        <w:rPr>
          <w:lang w:val="en-US"/>
        </w:rPr>
      </w:pPr>
      <w:r>
        <w:t>Reuse the list (</w:t>
      </w:r>
      <w:r w:rsidR="00AF1F77">
        <w:t>May r</w:t>
      </w:r>
      <w:r>
        <w:t xml:space="preserve">evise the </w:t>
      </w:r>
      <w:r w:rsidR="00AF1F77">
        <w:t>procedural text</w:t>
      </w:r>
      <w:r>
        <w:t>)</w:t>
      </w:r>
      <w:r w:rsidR="00AF1F77">
        <w:t xml:space="preserve">: </w:t>
      </w:r>
      <w:r>
        <w:t xml:space="preserve"> </w:t>
      </w:r>
      <w:r w:rsidRPr="00657349">
        <w:rPr>
          <w:lang w:val="en-US"/>
        </w:rPr>
        <w:t xml:space="preserve">Rakuten, Huawei, CATT, Ericsson, DT </w:t>
      </w:r>
    </w:p>
    <w:p w14:paraId="134AA046" w14:textId="21A9B199" w:rsidR="00C2791B" w:rsidRDefault="009B0BAB" w:rsidP="00657349">
      <w:r>
        <w:t>Nothing</w:t>
      </w:r>
      <w:r w:rsidR="00937B8E">
        <w:t>: Nokia, Ericsson</w:t>
      </w:r>
    </w:p>
    <w:p w14:paraId="3B24A7C6" w14:textId="77777777" w:rsidR="009B0BAB" w:rsidRPr="009B0BAB" w:rsidRDefault="009B0BAB" w:rsidP="00657349"/>
    <w:p w14:paraId="6B9CA3B2" w14:textId="3C82429B" w:rsidR="00F15DC2" w:rsidRPr="00937B8E" w:rsidRDefault="00F15DC2" w:rsidP="0065734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 xml:space="preserve">Objective </w:t>
      </w:r>
      <w:r>
        <w:rPr>
          <w:bCs/>
          <w:noProof/>
          <w:sz w:val="32"/>
          <w:szCs w:val="32"/>
        </w:rPr>
        <w:t>2</w:t>
      </w:r>
      <w:r>
        <w:rPr>
          <w:bCs/>
          <w:noProof/>
          <w:sz w:val="32"/>
          <w:szCs w:val="32"/>
        </w:rPr>
        <w:t xml:space="preserve">: </w:t>
      </w:r>
      <w:r w:rsidRPr="00F15DC2">
        <w:rPr>
          <w:bCs/>
          <w:noProof/>
          <w:sz w:val="32"/>
          <w:szCs w:val="32"/>
        </w:rPr>
        <w:t>Support on-demand SIB1 for UEs</w:t>
      </w:r>
    </w:p>
    <w:p w14:paraId="03865EA3" w14:textId="36DB7393" w:rsidR="00657349" w:rsidRDefault="00657349" w:rsidP="00657349">
      <w:pPr>
        <w:rPr>
          <w:b/>
          <w:color w:val="00B050"/>
        </w:rPr>
      </w:pPr>
      <w:r w:rsidRPr="00657349">
        <w:rPr>
          <w:b/>
          <w:color w:val="00B050"/>
        </w:rPr>
        <w:t xml:space="preserve">Working Assumption: </w:t>
      </w:r>
    </w:p>
    <w:p w14:paraId="6C6ECCC2" w14:textId="34C16098" w:rsidR="00657349" w:rsidRPr="00473F27" w:rsidRDefault="00657349" w:rsidP="00657349">
      <w:pPr>
        <w:rPr>
          <w:bCs/>
          <w:color w:val="00B050"/>
        </w:rPr>
      </w:pPr>
      <w:r w:rsidRPr="00473F27">
        <w:rPr>
          <w:bCs/>
          <w:color w:val="00B050"/>
        </w:rPr>
        <w:t xml:space="preserve">We are sending </w:t>
      </w:r>
      <w:r>
        <w:rPr>
          <w:bCs/>
          <w:color w:val="00B050"/>
        </w:rPr>
        <w:t>“</w:t>
      </w:r>
      <w:r w:rsidRPr="00473F27">
        <w:rPr>
          <w:bCs/>
          <w:color w:val="00B050"/>
        </w:rPr>
        <w:t>Cell A list</w:t>
      </w:r>
      <w:r>
        <w:rPr>
          <w:bCs/>
          <w:color w:val="00B050"/>
        </w:rPr>
        <w:t>”</w:t>
      </w:r>
      <w:r w:rsidRPr="00473F27">
        <w:rPr>
          <w:bCs/>
          <w:color w:val="00B050"/>
        </w:rPr>
        <w:t xml:space="preserve"> from NES </w:t>
      </w:r>
      <w:r>
        <w:rPr>
          <w:bCs/>
          <w:color w:val="00B050"/>
        </w:rPr>
        <w:t xml:space="preserve">gNB </w:t>
      </w:r>
      <w:r w:rsidRPr="00473F27">
        <w:rPr>
          <w:bCs/>
          <w:color w:val="00B050"/>
        </w:rPr>
        <w:t>to Cell</w:t>
      </w:r>
      <w:r>
        <w:rPr>
          <w:bCs/>
          <w:color w:val="00B050"/>
        </w:rPr>
        <w:t>-</w:t>
      </w:r>
      <w:r w:rsidRPr="00473F27">
        <w:rPr>
          <w:bCs/>
          <w:color w:val="00B050"/>
        </w:rPr>
        <w:t>A</w:t>
      </w:r>
      <w:r>
        <w:rPr>
          <w:bCs/>
          <w:color w:val="00B050"/>
        </w:rPr>
        <w:t xml:space="preserve"> gNB</w:t>
      </w:r>
      <w:r w:rsidRPr="00473F27">
        <w:rPr>
          <w:bCs/>
          <w:color w:val="00B050"/>
        </w:rPr>
        <w:t xml:space="preserve"> in the </w:t>
      </w:r>
      <w:r>
        <w:rPr>
          <w:bCs/>
          <w:color w:val="00B050"/>
        </w:rPr>
        <w:t>“</w:t>
      </w:r>
      <w:r w:rsidRPr="00657349">
        <w:rPr>
          <w:bCs/>
          <w:color w:val="00B050"/>
        </w:rPr>
        <w:t>WUS Configuration Provision Request</w:t>
      </w:r>
      <w:r>
        <w:rPr>
          <w:bCs/>
          <w:color w:val="00B050"/>
        </w:rPr>
        <w:t>” message</w:t>
      </w:r>
      <w:r w:rsidRPr="00473F27">
        <w:rPr>
          <w:bCs/>
          <w:color w:val="00B050"/>
        </w:rPr>
        <w:t>, and send Cell A</w:t>
      </w:r>
      <w:r>
        <w:rPr>
          <w:bCs/>
          <w:color w:val="00B050"/>
        </w:rPr>
        <w:t xml:space="preserve"> list from the Cell-A gNB to NES </w:t>
      </w:r>
      <w:proofErr w:type="gramStart"/>
      <w:r>
        <w:rPr>
          <w:bCs/>
          <w:color w:val="00B050"/>
        </w:rPr>
        <w:t xml:space="preserve">gNB </w:t>
      </w:r>
      <w:r w:rsidRPr="00473F27">
        <w:rPr>
          <w:bCs/>
          <w:color w:val="00B050"/>
        </w:rPr>
        <w:t xml:space="preserve"> in</w:t>
      </w:r>
      <w:proofErr w:type="gramEnd"/>
      <w:r w:rsidRPr="00473F27">
        <w:rPr>
          <w:bCs/>
          <w:color w:val="00B050"/>
        </w:rPr>
        <w:t xml:space="preserve"> the response</w:t>
      </w:r>
      <w:r>
        <w:rPr>
          <w:bCs/>
          <w:color w:val="00B050"/>
        </w:rPr>
        <w:t>/failure</w:t>
      </w:r>
    </w:p>
    <w:p w14:paraId="0A6CC9CB" w14:textId="761E95C5" w:rsidR="00657349" w:rsidRPr="006509CE" w:rsidRDefault="00EC0C32" w:rsidP="00657349">
      <w:pPr>
        <w:rPr>
          <w:b/>
          <w:sz w:val="28"/>
          <w:szCs w:val="28"/>
        </w:rPr>
      </w:pPr>
      <w:r>
        <w:rPr>
          <w:b/>
          <w:sz w:val="28"/>
          <w:szCs w:val="28"/>
        </w:rPr>
        <w:t>The below l</w:t>
      </w:r>
      <w:r w:rsidR="00093D71" w:rsidRPr="006509CE">
        <w:rPr>
          <w:b/>
          <w:sz w:val="28"/>
          <w:szCs w:val="28"/>
        </w:rPr>
        <w:t xml:space="preserve">ist of the </w:t>
      </w:r>
      <w:r w:rsidR="00C2791B">
        <w:rPr>
          <w:b/>
          <w:sz w:val="28"/>
          <w:szCs w:val="28"/>
        </w:rPr>
        <w:t xml:space="preserve">essential </w:t>
      </w:r>
      <w:r w:rsidR="00093D71" w:rsidRPr="006509CE">
        <w:rPr>
          <w:b/>
          <w:sz w:val="28"/>
          <w:szCs w:val="28"/>
        </w:rPr>
        <w:t>issues</w:t>
      </w:r>
      <w:r w:rsidR="00C33887">
        <w:rPr>
          <w:b/>
          <w:sz w:val="28"/>
          <w:szCs w:val="28"/>
        </w:rPr>
        <w:t xml:space="preserve"> should be</w:t>
      </w:r>
      <w:r w:rsidR="00093D71" w:rsidRPr="006509CE">
        <w:rPr>
          <w:b/>
          <w:sz w:val="28"/>
          <w:szCs w:val="28"/>
        </w:rPr>
        <w:t xml:space="preserve"> discussed</w:t>
      </w:r>
      <w:r w:rsidR="00C2791B">
        <w:rPr>
          <w:b/>
          <w:sz w:val="28"/>
          <w:szCs w:val="28"/>
        </w:rPr>
        <w:t xml:space="preserve"> </w:t>
      </w:r>
      <w:r w:rsidR="00093D71" w:rsidRPr="006509CE">
        <w:rPr>
          <w:b/>
          <w:sz w:val="28"/>
          <w:szCs w:val="28"/>
        </w:rPr>
        <w:t>for the closing of the WID:</w:t>
      </w:r>
    </w:p>
    <w:p w14:paraId="3AAEB331" w14:textId="18E72E12" w:rsidR="00BC30E9" w:rsidRDefault="00BC30E9" w:rsidP="00657349">
      <w:pPr>
        <w:rPr>
          <w:b/>
        </w:rPr>
      </w:pPr>
      <w:r>
        <w:rPr>
          <w:bCs/>
          <w:noProof/>
          <w:sz w:val="32"/>
          <w:szCs w:val="32"/>
        </w:rPr>
        <w:t>2</w:t>
      </w:r>
      <w:r w:rsidRPr="00F15DC2">
        <w:rPr>
          <w:bCs/>
          <w:noProof/>
          <w:sz w:val="32"/>
          <w:szCs w:val="32"/>
        </w:rPr>
        <w:t>.</w:t>
      </w:r>
      <w:r>
        <w:rPr>
          <w:bCs/>
          <w:noProof/>
          <w:sz w:val="32"/>
          <w:szCs w:val="32"/>
        </w:rPr>
        <w:t>2</w:t>
      </w:r>
      <w:r>
        <w:rPr>
          <w:bCs/>
          <w:noProof/>
          <w:sz w:val="32"/>
          <w:szCs w:val="32"/>
        </w:rPr>
        <w:t>.1</w:t>
      </w:r>
      <w:r w:rsidRPr="00F15DC2">
        <w:rPr>
          <w:bCs/>
          <w:noProof/>
          <w:sz w:val="32"/>
          <w:szCs w:val="32"/>
        </w:rPr>
        <w:t xml:space="preserve"> </w:t>
      </w:r>
      <w:r>
        <w:rPr>
          <w:bCs/>
          <w:noProof/>
          <w:sz w:val="32"/>
          <w:szCs w:val="32"/>
        </w:rPr>
        <w:t xml:space="preserve">Related </w:t>
      </w:r>
      <w:r w:rsidRPr="00BC30E9">
        <w:rPr>
          <w:bCs/>
          <w:noProof/>
          <w:sz w:val="32"/>
          <w:szCs w:val="32"/>
        </w:rPr>
        <w:t>to the WUS Configuration Provision Request, choice of “Start”</w:t>
      </w:r>
      <w:r w:rsidR="005F4182">
        <w:rPr>
          <w:bCs/>
          <w:noProof/>
          <w:sz w:val="32"/>
          <w:szCs w:val="32"/>
        </w:rPr>
        <w:t xml:space="preserve">, </w:t>
      </w:r>
      <w:r w:rsidR="00CC3336">
        <w:rPr>
          <w:bCs/>
          <w:noProof/>
          <w:sz w:val="32"/>
          <w:szCs w:val="32"/>
        </w:rPr>
        <w:t xml:space="preserve">Direction: </w:t>
      </w:r>
      <w:r w:rsidRPr="00BC30E9">
        <w:rPr>
          <w:bCs/>
          <w:noProof/>
          <w:sz w:val="32"/>
          <w:szCs w:val="32"/>
        </w:rPr>
        <w:t xml:space="preserve">NES </w:t>
      </w:r>
      <w:r w:rsidR="009A65C6">
        <w:rPr>
          <w:bCs/>
          <w:noProof/>
          <w:sz w:val="32"/>
          <w:szCs w:val="32"/>
        </w:rPr>
        <w:t xml:space="preserve">gNB </w:t>
      </w:r>
      <w:r w:rsidRPr="00BC30E9">
        <w:rPr>
          <w:bCs/>
          <w:noProof/>
          <w:sz w:val="32"/>
          <w:szCs w:val="32"/>
        </w:rPr>
        <w:t xml:space="preserve"> -&gt; Cell</w:t>
      </w:r>
      <w:r w:rsidR="009A65C6">
        <w:rPr>
          <w:bCs/>
          <w:noProof/>
          <w:sz w:val="32"/>
          <w:szCs w:val="32"/>
        </w:rPr>
        <w:t>-</w:t>
      </w:r>
      <w:r w:rsidRPr="00BC30E9">
        <w:rPr>
          <w:bCs/>
          <w:noProof/>
          <w:sz w:val="32"/>
          <w:szCs w:val="32"/>
        </w:rPr>
        <w:t>A</w:t>
      </w:r>
      <w:r w:rsidR="009A65C6">
        <w:rPr>
          <w:bCs/>
          <w:noProof/>
          <w:sz w:val="32"/>
          <w:szCs w:val="32"/>
        </w:rPr>
        <w:t xml:space="preserve"> gNB</w:t>
      </w:r>
    </w:p>
    <w:p w14:paraId="2366C611" w14:textId="220F60E0" w:rsidR="00431A2D" w:rsidRPr="004E373F" w:rsidRDefault="00093D71" w:rsidP="004E373F">
      <w:pPr>
        <w:pStyle w:val="ListParagraph"/>
        <w:numPr>
          <w:ilvl w:val="0"/>
          <w:numId w:val="66"/>
        </w:numPr>
        <w:rPr>
          <w:bCs/>
        </w:rPr>
      </w:pPr>
      <w:r w:rsidRPr="00093D71">
        <w:rPr>
          <w:bCs/>
        </w:rPr>
        <w:t>Should one “</w:t>
      </w:r>
      <w:r w:rsidR="00431A2D">
        <w:rPr>
          <w:bCs/>
        </w:rPr>
        <w:t xml:space="preserve">UL </w:t>
      </w:r>
      <w:r w:rsidRPr="00093D71">
        <w:rPr>
          <w:bCs/>
        </w:rPr>
        <w:t xml:space="preserve">WUS Configuration Provision Request” message contain </w:t>
      </w:r>
      <w:r w:rsidRPr="00093D71">
        <w:rPr>
          <w:b/>
        </w:rPr>
        <w:t>one</w:t>
      </w:r>
      <w:r w:rsidRPr="00093D71">
        <w:rPr>
          <w:bCs/>
        </w:rPr>
        <w:t xml:space="preserve"> </w:t>
      </w:r>
      <w:r w:rsidR="00431A2D">
        <w:rPr>
          <w:bCs/>
        </w:rPr>
        <w:t xml:space="preserve">UL </w:t>
      </w:r>
      <w:r w:rsidRPr="00093D71">
        <w:rPr>
          <w:bCs/>
        </w:rPr>
        <w:t xml:space="preserve">WUS Configuration or </w:t>
      </w:r>
      <w:r w:rsidRPr="00093D71">
        <w:rPr>
          <w:b/>
        </w:rPr>
        <w:t>multiple different</w:t>
      </w:r>
      <w:r w:rsidRPr="00093D71">
        <w:rPr>
          <w:bCs/>
        </w:rPr>
        <w:t xml:space="preserve"> </w:t>
      </w:r>
      <w:r w:rsidR="00431A2D">
        <w:rPr>
          <w:bCs/>
        </w:rPr>
        <w:t xml:space="preserve">UL </w:t>
      </w:r>
      <w:r w:rsidRPr="00093D71">
        <w:rPr>
          <w:bCs/>
        </w:rPr>
        <w:t>WUS Configurations</w:t>
      </w:r>
      <w:r w:rsidR="00431A2D">
        <w:rPr>
          <w:bCs/>
        </w:rPr>
        <w:t xml:space="preserve"> (i.e. a loop of the “single UL WUS Configuration”</w:t>
      </w:r>
      <w:r w:rsidRPr="00093D71">
        <w:rPr>
          <w:bCs/>
        </w:rPr>
        <w:t>?</w:t>
      </w:r>
    </w:p>
    <w:p w14:paraId="1E38D42C" w14:textId="77777777" w:rsidR="00431A2D" w:rsidRPr="00093D71" w:rsidRDefault="00431A2D" w:rsidP="00431A2D">
      <w:pPr>
        <w:pStyle w:val="ListParagraph"/>
        <w:rPr>
          <w:bCs/>
        </w:rPr>
      </w:pPr>
    </w:p>
    <w:p w14:paraId="69D5B909" w14:textId="0D0057D6" w:rsidR="00431A2D" w:rsidRPr="00431A2D" w:rsidRDefault="00431A2D" w:rsidP="00431A2D">
      <w:pPr>
        <w:pStyle w:val="ListParagraph"/>
        <w:numPr>
          <w:ilvl w:val="0"/>
          <w:numId w:val="66"/>
        </w:numPr>
        <w:rPr>
          <w:bCs/>
        </w:rPr>
      </w:pPr>
      <w:r w:rsidRPr="00431A2D">
        <w:rPr>
          <w:bCs/>
        </w:rPr>
        <w:t xml:space="preserve">Should </w:t>
      </w:r>
      <w:r w:rsidR="004E373F">
        <w:rPr>
          <w:bCs/>
        </w:rPr>
        <w:t xml:space="preserve">the </w:t>
      </w:r>
      <w:r w:rsidRPr="00431A2D">
        <w:rPr>
          <w:bCs/>
        </w:rPr>
        <w:t>UL WUS Configuration</w:t>
      </w:r>
      <w:r w:rsidR="00456EB2">
        <w:rPr>
          <w:bCs/>
        </w:rPr>
        <w:t xml:space="preserve"> in the request</w:t>
      </w:r>
      <w:r w:rsidR="004E373F">
        <w:rPr>
          <w:bCs/>
        </w:rPr>
        <w:t xml:space="preserve"> </w:t>
      </w:r>
      <w:r w:rsidRPr="00431A2D">
        <w:rPr>
          <w:bCs/>
        </w:rPr>
        <w:t>contain:</w:t>
      </w:r>
    </w:p>
    <w:p w14:paraId="47288269" w14:textId="77777777" w:rsidR="00431A2D" w:rsidRPr="00431A2D" w:rsidRDefault="00431A2D" w:rsidP="00431A2D">
      <w:pPr>
        <w:pStyle w:val="ListParagraph"/>
        <w:rPr>
          <w:bCs/>
        </w:rPr>
      </w:pPr>
    </w:p>
    <w:p w14:paraId="6956409E" w14:textId="7ECF162A" w:rsidR="00C87A15" w:rsidRPr="00C87A15" w:rsidRDefault="00C87A15" w:rsidP="00C87A15">
      <w:pPr>
        <w:pStyle w:val="ListParagraph"/>
        <w:numPr>
          <w:ilvl w:val="1"/>
          <w:numId w:val="66"/>
        </w:numPr>
        <w:rPr>
          <w:bCs/>
        </w:rPr>
      </w:pPr>
      <w:r w:rsidRPr="00431A2D">
        <w:rPr>
          <w:bCs/>
        </w:rPr>
        <w:t>One NES Cell ID or a list of NES Cell IDs what share the same UL WUS Configuration?</w:t>
      </w:r>
    </w:p>
    <w:p w14:paraId="781FBE72" w14:textId="7B3688A6" w:rsidR="00431A2D" w:rsidRDefault="00431A2D" w:rsidP="00431A2D">
      <w:pPr>
        <w:pStyle w:val="ListParagraph"/>
        <w:numPr>
          <w:ilvl w:val="1"/>
          <w:numId w:val="66"/>
        </w:numPr>
        <w:rPr>
          <w:bCs/>
          <w:color w:val="808080" w:themeColor="background1" w:themeShade="80"/>
        </w:rPr>
      </w:pPr>
      <w:r w:rsidRPr="00C87A15">
        <w:rPr>
          <w:bCs/>
          <w:color w:val="808080" w:themeColor="background1" w:themeShade="80"/>
        </w:rPr>
        <w:t xml:space="preserve">the “octet string” </w:t>
      </w:r>
      <w:r w:rsidR="00C87A15">
        <w:rPr>
          <w:bCs/>
          <w:color w:val="808080" w:themeColor="background1" w:themeShade="80"/>
        </w:rPr>
        <w:t xml:space="preserve">that </w:t>
      </w:r>
      <w:r w:rsidRPr="00C87A15">
        <w:rPr>
          <w:bCs/>
          <w:color w:val="808080" w:themeColor="background1" w:themeShade="80"/>
        </w:rPr>
        <w:t>we can refer to TS 38.331 (OD-SIB1-Config-r19, refer to Annex)</w:t>
      </w:r>
    </w:p>
    <w:p w14:paraId="14C143BC" w14:textId="32F016D1" w:rsidR="00DD67CC" w:rsidRPr="00257814" w:rsidRDefault="00DD67CC" w:rsidP="00431A2D">
      <w:pPr>
        <w:pStyle w:val="ListParagraph"/>
        <w:numPr>
          <w:ilvl w:val="1"/>
          <w:numId w:val="66"/>
        </w:numPr>
        <w:rPr>
          <w:bCs/>
        </w:rPr>
      </w:pPr>
      <w:r w:rsidRPr="00DD67CC">
        <w:rPr>
          <w:bCs/>
          <w:color w:val="00B050"/>
        </w:rPr>
        <w:lastRenderedPageBreak/>
        <w:t>It is a working assumption that a Cell-A list will be included.</w:t>
      </w:r>
      <w:r w:rsidR="00257814">
        <w:rPr>
          <w:bCs/>
          <w:color w:val="00B050"/>
        </w:rPr>
        <w:t xml:space="preserve"> </w:t>
      </w:r>
      <w:r w:rsidR="00257814" w:rsidRPr="00257814">
        <w:rPr>
          <w:bCs/>
        </w:rPr>
        <w:t>It is indicating to Cell A gNB</w:t>
      </w:r>
      <w:r w:rsidR="00257814">
        <w:rPr>
          <w:bCs/>
        </w:rPr>
        <w:t xml:space="preserve"> that the UL WUS Configuration /OD-SIB1-Config-r19 should be broadcasted in the indicated Cell As.</w:t>
      </w:r>
    </w:p>
    <w:p w14:paraId="5D841DB7" w14:textId="77777777" w:rsidR="00093D71" w:rsidRPr="00093D71" w:rsidRDefault="00093D71" w:rsidP="00431A2D">
      <w:pPr>
        <w:pStyle w:val="ListParagraph"/>
        <w:rPr>
          <w:b/>
        </w:rPr>
      </w:pPr>
    </w:p>
    <w:p w14:paraId="1449E47B" w14:textId="14756330" w:rsidR="00521BF7" w:rsidRDefault="00521BF7" w:rsidP="00521BF7">
      <w:pPr>
        <w:rPr>
          <w:b/>
        </w:rPr>
      </w:pPr>
      <w:r>
        <w:rPr>
          <w:bCs/>
          <w:noProof/>
          <w:sz w:val="32"/>
          <w:szCs w:val="32"/>
        </w:rPr>
        <w:t>2</w:t>
      </w:r>
      <w:r w:rsidRPr="00F15DC2">
        <w:rPr>
          <w:bCs/>
          <w:noProof/>
          <w:sz w:val="32"/>
          <w:szCs w:val="32"/>
        </w:rPr>
        <w:t>.</w:t>
      </w:r>
      <w:r>
        <w:rPr>
          <w:bCs/>
          <w:noProof/>
          <w:sz w:val="32"/>
          <w:szCs w:val="32"/>
        </w:rPr>
        <w:t>2.</w:t>
      </w:r>
      <w:r>
        <w:rPr>
          <w:bCs/>
          <w:noProof/>
          <w:sz w:val="32"/>
          <w:szCs w:val="32"/>
        </w:rPr>
        <w:t>2</w:t>
      </w:r>
      <w:r w:rsidRPr="00F15DC2">
        <w:rPr>
          <w:bCs/>
          <w:noProof/>
          <w:sz w:val="32"/>
          <w:szCs w:val="32"/>
        </w:rPr>
        <w:t xml:space="preserve"> </w:t>
      </w:r>
      <w:r>
        <w:rPr>
          <w:bCs/>
          <w:noProof/>
          <w:sz w:val="32"/>
          <w:szCs w:val="32"/>
        </w:rPr>
        <w:t xml:space="preserve">Related </w:t>
      </w:r>
      <w:r w:rsidRPr="00BC30E9">
        <w:rPr>
          <w:bCs/>
          <w:noProof/>
          <w:sz w:val="32"/>
          <w:szCs w:val="32"/>
        </w:rPr>
        <w:t xml:space="preserve">to the </w:t>
      </w:r>
      <w:r w:rsidR="00620A72">
        <w:rPr>
          <w:bCs/>
          <w:noProof/>
          <w:sz w:val="32"/>
          <w:szCs w:val="32"/>
        </w:rPr>
        <w:t xml:space="preserve">UL </w:t>
      </w:r>
      <w:r w:rsidRPr="00BC30E9">
        <w:rPr>
          <w:bCs/>
          <w:noProof/>
          <w:sz w:val="32"/>
          <w:szCs w:val="32"/>
        </w:rPr>
        <w:t xml:space="preserve">WUS Configuration Provision </w:t>
      </w:r>
      <w:r>
        <w:rPr>
          <w:bCs/>
          <w:noProof/>
          <w:sz w:val="32"/>
          <w:szCs w:val="32"/>
        </w:rPr>
        <w:t xml:space="preserve">Response/Failure, </w:t>
      </w:r>
      <w:r w:rsidR="00CC3336">
        <w:rPr>
          <w:bCs/>
          <w:noProof/>
          <w:sz w:val="32"/>
          <w:szCs w:val="32"/>
        </w:rPr>
        <w:t xml:space="preserve">Direction: </w:t>
      </w:r>
      <w:r w:rsidRPr="00BC30E9">
        <w:rPr>
          <w:bCs/>
          <w:noProof/>
          <w:sz w:val="32"/>
          <w:szCs w:val="32"/>
        </w:rPr>
        <w:t>Cell</w:t>
      </w:r>
      <w:r>
        <w:rPr>
          <w:bCs/>
          <w:noProof/>
          <w:sz w:val="32"/>
          <w:szCs w:val="32"/>
        </w:rPr>
        <w:t>-</w:t>
      </w:r>
      <w:r w:rsidRPr="00BC30E9">
        <w:rPr>
          <w:bCs/>
          <w:noProof/>
          <w:sz w:val="32"/>
          <w:szCs w:val="32"/>
        </w:rPr>
        <w:t>A</w:t>
      </w:r>
      <w:r>
        <w:rPr>
          <w:bCs/>
          <w:noProof/>
          <w:sz w:val="32"/>
          <w:szCs w:val="32"/>
        </w:rPr>
        <w:t xml:space="preserve"> gNB</w:t>
      </w:r>
      <w:r>
        <w:rPr>
          <w:bCs/>
          <w:noProof/>
          <w:sz w:val="32"/>
          <w:szCs w:val="32"/>
        </w:rPr>
        <w:t xml:space="preserve"> -&gt; NES gNB</w:t>
      </w:r>
    </w:p>
    <w:p w14:paraId="780BF1D2" w14:textId="7D4A49A0" w:rsidR="00620A72" w:rsidRDefault="00620A72" w:rsidP="00620A72">
      <w:pPr>
        <w:pStyle w:val="ListParagraph"/>
        <w:numPr>
          <w:ilvl w:val="0"/>
          <w:numId w:val="66"/>
        </w:numPr>
        <w:rPr>
          <w:bCs/>
        </w:rPr>
      </w:pPr>
      <w:r>
        <w:rPr>
          <w:bCs/>
        </w:rPr>
        <w:t xml:space="preserve">For </w:t>
      </w:r>
      <w:r w:rsidR="009307B5">
        <w:rPr>
          <w:bCs/>
        </w:rPr>
        <w:t xml:space="preserve">the </w:t>
      </w:r>
      <w:r w:rsidR="00386809">
        <w:rPr>
          <w:bCs/>
        </w:rPr>
        <w:t>“</w:t>
      </w:r>
      <w:r>
        <w:rPr>
          <w:bCs/>
        </w:rPr>
        <w:t xml:space="preserve">UL WUS </w:t>
      </w:r>
      <w:r w:rsidR="009307B5">
        <w:rPr>
          <w:bCs/>
        </w:rPr>
        <w:t>Configuration provision</w:t>
      </w:r>
      <w:r w:rsidR="00386809">
        <w:rPr>
          <w:bCs/>
        </w:rPr>
        <w:t>”</w:t>
      </w:r>
      <w:r w:rsidR="009307B5">
        <w:rPr>
          <w:bCs/>
        </w:rPr>
        <w:t>, what is considered as “successful” thus Cell-A gNB confirm to the NES Cell</w:t>
      </w:r>
      <w:r w:rsidR="00386809">
        <w:rPr>
          <w:bCs/>
        </w:rPr>
        <w:t xml:space="preserve"> the broadcasting for the given UL WUS Configuration is </w:t>
      </w:r>
      <w:r w:rsidR="00B03A1A">
        <w:rPr>
          <w:bCs/>
        </w:rPr>
        <w:t>successful</w:t>
      </w:r>
      <w:r w:rsidR="00BB7AF7">
        <w:rPr>
          <w:bCs/>
        </w:rPr>
        <w:t>?</w:t>
      </w:r>
    </w:p>
    <w:p w14:paraId="1AE4FCFD" w14:textId="2884AAF1" w:rsidR="00386809" w:rsidRDefault="00386809" w:rsidP="00386809">
      <w:pPr>
        <w:rPr>
          <w:bCs/>
        </w:rPr>
      </w:pPr>
      <w:r>
        <w:rPr>
          <w:bCs/>
        </w:rPr>
        <w:t>Option 1: All the Cell-A cells have successfully broadcast UL WUS Configuration</w:t>
      </w:r>
    </w:p>
    <w:p w14:paraId="511C955E" w14:textId="277E52D5" w:rsidR="00386809" w:rsidRPr="00386809" w:rsidRDefault="00386809" w:rsidP="00386809">
      <w:pPr>
        <w:rPr>
          <w:bCs/>
        </w:rPr>
      </w:pPr>
      <w:r>
        <w:rPr>
          <w:bCs/>
        </w:rPr>
        <w:t>Option 2: At least one Cell-A cell can broadcast the UL WUS Configuration</w:t>
      </w:r>
    </w:p>
    <w:p w14:paraId="37E1E208" w14:textId="73C38016" w:rsidR="00383ACA" w:rsidRPr="00257814" w:rsidRDefault="00383ACA" w:rsidP="00383ACA">
      <w:pPr>
        <w:pStyle w:val="ListParagraph"/>
        <w:numPr>
          <w:ilvl w:val="0"/>
          <w:numId w:val="66"/>
        </w:numPr>
        <w:rPr>
          <w:bCs/>
        </w:rPr>
      </w:pPr>
      <w:r w:rsidRPr="00DD67CC">
        <w:rPr>
          <w:bCs/>
          <w:color w:val="00B050"/>
        </w:rPr>
        <w:t>It is a working assumption that a Cell-A list will be included.</w:t>
      </w:r>
      <w:r>
        <w:rPr>
          <w:bCs/>
          <w:color w:val="00B050"/>
        </w:rPr>
        <w:t xml:space="preserve"> </w:t>
      </w:r>
      <w:r w:rsidRPr="00257814">
        <w:rPr>
          <w:bCs/>
        </w:rPr>
        <w:t xml:space="preserve">It is indicating to </w:t>
      </w:r>
      <w:r>
        <w:rPr>
          <w:bCs/>
        </w:rPr>
        <w:t>NES gNB</w:t>
      </w:r>
      <w:r>
        <w:rPr>
          <w:bCs/>
        </w:rPr>
        <w:t xml:space="preserve"> that the UL WUS Configuration /OD-SIB1-Config-r19 </w:t>
      </w:r>
      <w:r w:rsidR="00A85691">
        <w:rPr>
          <w:bCs/>
        </w:rPr>
        <w:t>cannot be</w:t>
      </w:r>
      <w:r>
        <w:rPr>
          <w:bCs/>
        </w:rPr>
        <w:t xml:space="preserve"> </w:t>
      </w:r>
      <w:r>
        <w:rPr>
          <w:bCs/>
        </w:rPr>
        <w:t>broadcasted in the indicated</w:t>
      </w:r>
      <w:r>
        <w:rPr>
          <w:bCs/>
        </w:rPr>
        <w:t xml:space="preserve"> Cell As</w:t>
      </w:r>
      <w:r>
        <w:rPr>
          <w:bCs/>
        </w:rPr>
        <w:t>.</w:t>
      </w:r>
      <w:r w:rsidR="00A85691">
        <w:rPr>
          <w:bCs/>
        </w:rPr>
        <w:t xml:space="preserve"> </w:t>
      </w:r>
    </w:p>
    <w:p w14:paraId="39668CF3" w14:textId="000D423B" w:rsidR="0029505A" w:rsidRDefault="0029505A" w:rsidP="00B43A95">
      <w:pPr>
        <w:rPr>
          <w:rFonts w:cs="Arial"/>
          <w:b/>
          <w:bCs/>
          <w:color w:val="7030A0"/>
        </w:rPr>
      </w:pPr>
    </w:p>
    <w:p w14:paraId="32492FCA" w14:textId="6D0CAFD2" w:rsidR="0003550A" w:rsidRDefault="0003550A" w:rsidP="0003550A">
      <w:pPr>
        <w:rPr>
          <w:bCs/>
          <w:noProof/>
          <w:sz w:val="32"/>
          <w:szCs w:val="32"/>
        </w:rPr>
      </w:pPr>
      <w:r>
        <w:rPr>
          <w:bCs/>
          <w:noProof/>
          <w:sz w:val="32"/>
          <w:szCs w:val="32"/>
        </w:rPr>
        <w:t>2</w:t>
      </w:r>
      <w:r w:rsidRPr="002A6327">
        <w:rPr>
          <w:bCs/>
          <w:noProof/>
          <w:sz w:val="32"/>
          <w:szCs w:val="32"/>
        </w:rPr>
        <w:t>.</w:t>
      </w:r>
      <w:r>
        <w:rPr>
          <w:bCs/>
          <w:noProof/>
          <w:sz w:val="32"/>
          <w:szCs w:val="32"/>
        </w:rPr>
        <w:t>2.</w:t>
      </w:r>
      <w:r>
        <w:rPr>
          <w:bCs/>
          <w:noProof/>
          <w:sz w:val="32"/>
          <w:szCs w:val="32"/>
        </w:rPr>
        <w:t>3</w:t>
      </w:r>
      <w:r w:rsidRPr="002A6327">
        <w:rPr>
          <w:bCs/>
          <w:noProof/>
          <w:sz w:val="32"/>
          <w:szCs w:val="32"/>
        </w:rPr>
        <w:t xml:space="preserve"> Related to the WUS Configuration Provision</w:t>
      </w:r>
      <w:r>
        <w:rPr>
          <w:bCs/>
          <w:noProof/>
          <w:sz w:val="32"/>
          <w:szCs w:val="32"/>
        </w:rPr>
        <w:t xml:space="preserve"> Request, choice of “Stop</w:t>
      </w:r>
      <w:r w:rsidRPr="002A6327">
        <w:rPr>
          <w:bCs/>
          <w:noProof/>
          <w:sz w:val="32"/>
          <w:szCs w:val="32"/>
        </w:rPr>
        <w:t>”</w:t>
      </w:r>
      <w:r w:rsidR="00557B88">
        <w:rPr>
          <w:bCs/>
          <w:noProof/>
          <w:sz w:val="32"/>
          <w:szCs w:val="32"/>
        </w:rPr>
        <w:t xml:space="preserve">, Direction </w:t>
      </w:r>
      <w:r w:rsidR="00557B88" w:rsidRPr="00BC30E9">
        <w:rPr>
          <w:bCs/>
          <w:noProof/>
          <w:sz w:val="32"/>
          <w:szCs w:val="32"/>
        </w:rPr>
        <w:t xml:space="preserve">NES </w:t>
      </w:r>
      <w:r w:rsidR="00557B88">
        <w:rPr>
          <w:bCs/>
          <w:noProof/>
          <w:sz w:val="32"/>
          <w:szCs w:val="32"/>
        </w:rPr>
        <w:t xml:space="preserve">gNB </w:t>
      </w:r>
      <w:r w:rsidR="00557B88" w:rsidRPr="00BC30E9">
        <w:rPr>
          <w:bCs/>
          <w:noProof/>
          <w:sz w:val="32"/>
          <w:szCs w:val="32"/>
        </w:rPr>
        <w:t xml:space="preserve"> -&gt; Cell</w:t>
      </w:r>
      <w:r w:rsidR="00557B88">
        <w:rPr>
          <w:bCs/>
          <w:noProof/>
          <w:sz w:val="32"/>
          <w:szCs w:val="32"/>
        </w:rPr>
        <w:t>-</w:t>
      </w:r>
      <w:r w:rsidR="00557B88" w:rsidRPr="00BC30E9">
        <w:rPr>
          <w:bCs/>
          <w:noProof/>
          <w:sz w:val="32"/>
          <w:szCs w:val="32"/>
        </w:rPr>
        <w:t>A</w:t>
      </w:r>
      <w:r w:rsidR="00557B88">
        <w:rPr>
          <w:bCs/>
          <w:noProof/>
          <w:sz w:val="32"/>
          <w:szCs w:val="32"/>
        </w:rPr>
        <w:t xml:space="preserve"> gNB</w:t>
      </w:r>
    </w:p>
    <w:p w14:paraId="6E4753FF" w14:textId="6FBF660E" w:rsidR="00B03A1A" w:rsidRDefault="0069274B" w:rsidP="00B03A1A">
      <w:pPr>
        <w:pStyle w:val="ListParagraph"/>
        <w:numPr>
          <w:ilvl w:val="0"/>
          <w:numId w:val="66"/>
        </w:numPr>
        <w:rPr>
          <w:bCs/>
        </w:rPr>
      </w:pPr>
      <w:r>
        <w:rPr>
          <w:bCs/>
        </w:rPr>
        <w:t xml:space="preserve">Can we agree that </w:t>
      </w:r>
      <w:r w:rsidR="00557B88">
        <w:rPr>
          <w:bCs/>
        </w:rPr>
        <w:t>“Stop” is always successful</w:t>
      </w:r>
      <w:r>
        <w:rPr>
          <w:bCs/>
        </w:rPr>
        <w:t>?</w:t>
      </w:r>
    </w:p>
    <w:p w14:paraId="594A33D3" w14:textId="1DD871FA" w:rsidR="0029505A" w:rsidRDefault="00904A9D" w:rsidP="000979F1">
      <w:pPr>
        <w:pStyle w:val="ListParagraph"/>
        <w:numPr>
          <w:ilvl w:val="0"/>
          <w:numId w:val="66"/>
        </w:numPr>
        <w:rPr>
          <w:bCs/>
        </w:rPr>
      </w:pPr>
      <w:r>
        <w:rPr>
          <w:bCs/>
        </w:rPr>
        <w:t xml:space="preserve">If NES Cell IDs are included, the Cell A will stop the UL WUS Configuration for the given NES Cell IDs, if provision ID </w:t>
      </w:r>
      <w:proofErr w:type="gramStart"/>
      <w:r>
        <w:rPr>
          <w:bCs/>
        </w:rPr>
        <w:t>( assuming</w:t>
      </w:r>
      <w:proofErr w:type="gramEnd"/>
      <w:r>
        <w:rPr>
          <w:bCs/>
        </w:rPr>
        <w:t xml:space="preserve"> it is signalled in the request) is included, the broadcasting for all the NES Cell associated to the provision ID will be stopped</w:t>
      </w:r>
      <w:r w:rsidR="00B42AB0">
        <w:rPr>
          <w:bCs/>
        </w:rPr>
        <w:t>?</w:t>
      </w:r>
    </w:p>
    <w:p w14:paraId="1E50E65C" w14:textId="77777777" w:rsidR="00CC0188" w:rsidRDefault="00CC0188" w:rsidP="00CC0188">
      <w:pPr>
        <w:rPr>
          <w:bCs/>
        </w:rPr>
      </w:pPr>
    </w:p>
    <w:p w14:paraId="0194EF5B" w14:textId="2C79150C" w:rsidR="00CC0188" w:rsidRDefault="00CC0188" w:rsidP="00CC0188">
      <w:pPr>
        <w:rPr>
          <w:bCs/>
          <w:noProof/>
          <w:sz w:val="32"/>
          <w:szCs w:val="32"/>
        </w:rPr>
      </w:pPr>
      <w:r>
        <w:rPr>
          <w:bCs/>
          <w:noProof/>
          <w:sz w:val="32"/>
          <w:szCs w:val="32"/>
        </w:rPr>
        <w:t>2</w:t>
      </w:r>
      <w:r w:rsidRPr="002A6327">
        <w:rPr>
          <w:bCs/>
          <w:noProof/>
          <w:sz w:val="32"/>
          <w:szCs w:val="32"/>
        </w:rPr>
        <w:t>.</w:t>
      </w:r>
      <w:r>
        <w:rPr>
          <w:bCs/>
          <w:noProof/>
          <w:sz w:val="32"/>
          <w:szCs w:val="32"/>
        </w:rPr>
        <w:t>2.</w:t>
      </w:r>
      <w:r>
        <w:rPr>
          <w:bCs/>
          <w:noProof/>
          <w:sz w:val="32"/>
          <w:szCs w:val="32"/>
        </w:rPr>
        <w:t>4</w:t>
      </w:r>
      <w:r w:rsidRPr="002A6327">
        <w:rPr>
          <w:bCs/>
          <w:noProof/>
          <w:sz w:val="32"/>
          <w:szCs w:val="32"/>
        </w:rPr>
        <w:t xml:space="preserve"> Related to </w:t>
      </w:r>
      <w:r>
        <w:rPr>
          <w:bCs/>
          <w:noProof/>
          <w:sz w:val="32"/>
          <w:szCs w:val="32"/>
        </w:rPr>
        <w:t>Cell-A gNB, if it is gNB-CU or gNB-DU to encode the new SIBxx</w:t>
      </w:r>
    </w:p>
    <w:p w14:paraId="2128ED49" w14:textId="4BA4B61B" w:rsidR="00CC0188" w:rsidRDefault="00CC0188" w:rsidP="00CC0188">
      <w:pPr>
        <w:pStyle w:val="ListParagraph"/>
        <w:numPr>
          <w:ilvl w:val="0"/>
          <w:numId w:val="66"/>
        </w:numPr>
        <w:rPr>
          <w:bCs/>
        </w:rPr>
      </w:pPr>
      <w:r>
        <w:rPr>
          <w:bCs/>
        </w:rPr>
        <w:t>Most of the company proposed that it is gNB-CU in the Cell-A gNB encode the new SIBxx. Can we make this agreement?</w:t>
      </w:r>
    </w:p>
    <w:p w14:paraId="1194D648" w14:textId="77777777" w:rsidR="00CC0188" w:rsidRPr="00CC0188" w:rsidRDefault="00CC0188" w:rsidP="00CC0188">
      <w:pPr>
        <w:rPr>
          <w:bCs/>
        </w:rPr>
      </w:pPr>
    </w:p>
    <w:p w14:paraId="6925B377" w14:textId="65EC14E1" w:rsidR="00567267" w:rsidRPr="004D0133" w:rsidRDefault="000979F1" w:rsidP="00B0476A">
      <w:pPr>
        <w:pStyle w:val="Heading1"/>
        <w:rPr>
          <w:lang w:val="en-US"/>
        </w:rPr>
      </w:pPr>
      <w:bookmarkStart w:id="15" w:name="_Hlk179954607"/>
      <w:bookmarkStart w:id="16" w:name="_Hlk198568473"/>
      <w:bookmarkEnd w:id="8"/>
      <w:bookmarkEnd w:id="9"/>
      <w:bookmarkEnd w:id="10"/>
      <w:bookmarkEnd w:id="11"/>
      <w:bookmarkEnd w:id="12"/>
      <w:bookmarkEnd w:id="13"/>
      <w:bookmarkEnd w:id="14"/>
      <w:r>
        <w:rPr>
          <w:rFonts w:cs="Arial"/>
        </w:rPr>
        <w:t>3</w:t>
      </w:r>
      <w:r w:rsidR="00160CC4">
        <w:rPr>
          <w:rFonts w:cs="Arial"/>
        </w:rPr>
        <w:t xml:space="preserve"> </w:t>
      </w:r>
      <w:r w:rsidR="00013A38">
        <w:rPr>
          <w:rFonts w:cs="Arial"/>
        </w:rPr>
        <w:t xml:space="preserve">Offline </w:t>
      </w:r>
      <w:r w:rsidR="00160CC4">
        <w:rPr>
          <w:rFonts w:cs="Arial"/>
        </w:rPr>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bookmarkEnd w:id="16"/>
    <w:p w14:paraId="7A2554DD" w14:textId="32706959" w:rsidR="00A7024A" w:rsidRDefault="00C023B5" w:rsidP="005D7658">
      <w:pPr>
        <w:rPr>
          <w:bCs/>
          <w:noProof/>
          <w:sz w:val="32"/>
          <w:szCs w:val="32"/>
        </w:rPr>
      </w:pPr>
      <w:r w:rsidRPr="00C023B5">
        <w:rPr>
          <w:bCs/>
          <w:noProof/>
          <w:sz w:val="32"/>
          <w:szCs w:val="32"/>
        </w:rPr>
        <w:t>3</w:t>
      </w:r>
      <w:r>
        <w:rPr>
          <w:bCs/>
          <w:noProof/>
          <w:sz w:val="32"/>
          <w:szCs w:val="32"/>
        </w:rPr>
        <w:t>.1</w:t>
      </w:r>
      <w:r w:rsidRPr="00C023B5">
        <w:rPr>
          <w:bCs/>
          <w:noProof/>
          <w:sz w:val="32"/>
          <w:szCs w:val="32"/>
        </w:rPr>
        <w:t xml:space="preserve"> </w:t>
      </w:r>
      <w:r>
        <w:rPr>
          <w:bCs/>
          <w:noProof/>
          <w:sz w:val="32"/>
          <w:szCs w:val="32"/>
        </w:rPr>
        <w:t>Related to the WUS Configuration Provision Request</w:t>
      </w:r>
      <w:r w:rsidR="00B80D7B">
        <w:rPr>
          <w:bCs/>
          <w:noProof/>
          <w:sz w:val="32"/>
          <w:szCs w:val="32"/>
        </w:rPr>
        <w:t>, choice of “Start”</w:t>
      </w:r>
      <w:r w:rsidR="004A364B">
        <w:rPr>
          <w:bCs/>
          <w:noProof/>
          <w:sz w:val="32"/>
          <w:szCs w:val="32"/>
        </w:rPr>
        <w:t xml:space="preserve"> NES Cell -&gt; Cell A</w:t>
      </w:r>
    </w:p>
    <w:p w14:paraId="20F02209" w14:textId="45E6B731" w:rsidR="00C023B5" w:rsidRPr="004A364B" w:rsidRDefault="00C023B5" w:rsidP="002A6327">
      <w:pPr>
        <w:pStyle w:val="ListParagraph"/>
        <w:numPr>
          <w:ilvl w:val="0"/>
          <w:numId w:val="60"/>
        </w:numPr>
        <w:rPr>
          <w:b/>
        </w:rPr>
      </w:pPr>
      <w:r w:rsidRPr="002A6327">
        <w:rPr>
          <w:bCs/>
        </w:rPr>
        <w:t xml:space="preserve">Should </w:t>
      </w:r>
      <w:r w:rsidRPr="004A364B">
        <w:rPr>
          <w:b/>
        </w:rPr>
        <w:t>one “WUS Configuration Provision Request”</w:t>
      </w:r>
      <w:r w:rsidR="004A364B" w:rsidRPr="004A364B">
        <w:rPr>
          <w:b/>
        </w:rPr>
        <w:t xml:space="preserve"> message</w:t>
      </w:r>
      <w:r w:rsidRPr="002A6327">
        <w:rPr>
          <w:bCs/>
        </w:rPr>
        <w:t xml:space="preserve"> contain one WUS Configuration or </w:t>
      </w:r>
      <w:r w:rsidRPr="004A364B">
        <w:rPr>
          <w:b/>
        </w:rPr>
        <w:t xml:space="preserve">multiple </w:t>
      </w:r>
      <w:r w:rsidR="004A364B" w:rsidRPr="004A364B">
        <w:rPr>
          <w:b/>
        </w:rPr>
        <w:t xml:space="preserve">different </w:t>
      </w:r>
      <w:r w:rsidRPr="004A364B">
        <w:rPr>
          <w:b/>
        </w:rPr>
        <w:t>WUS Configurations?</w:t>
      </w:r>
    </w:p>
    <w:p w14:paraId="08074297" w14:textId="77777777" w:rsidR="004A364B" w:rsidRDefault="004A364B" w:rsidP="004A364B">
      <w:pPr>
        <w:pStyle w:val="ListParagraph"/>
        <w:rPr>
          <w:bCs/>
        </w:rPr>
      </w:pPr>
    </w:p>
    <w:p w14:paraId="6E44E27D" w14:textId="35AD5B50" w:rsidR="004A364B" w:rsidRPr="00284F97" w:rsidRDefault="004A364B" w:rsidP="004A364B">
      <w:pPr>
        <w:pStyle w:val="ListParagraph"/>
        <w:rPr>
          <w:b/>
        </w:rPr>
      </w:pPr>
      <w:r>
        <w:rPr>
          <w:bCs/>
        </w:rPr>
        <w:t>NEC: do we know RAN2’s design. -</w:t>
      </w:r>
      <w:r w:rsidRPr="004A364B">
        <w:rPr>
          <w:bCs/>
        </w:rPr>
        <w:sym w:font="Wingdings" w:char="F0E0"/>
      </w:r>
      <w:r>
        <w:rPr>
          <w:bCs/>
        </w:rPr>
        <w:t xml:space="preserve"> we do not need to have dependency on RAN2 on this aspect </w:t>
      </w:r>
      <w:proofErr w:type="gramStart"/>
      <w:r>
        <w:rPr>
          <w:bCs/>
        </w:rPr>
        <w:t>( common</w:t>
      </w:r>
      <w:proofErr w:type="gramEnd"/>
      <w:r>
        <w:rPr>
          <w:bCs/>
        </w:rPr>
        <w:t xml:space="preserve"> understanding)</w:t>
      </w:r>
      <w:r w:rsidR="00284F97">
        <w:rPr>
          <w:bCs/>
        </w:rPr>
        <w:t xml:space="preserve">, </w:t>
      </w:r>
      <w:r w:rsidR="00657349">
        <w:rPr>
          <w:b/>
        </w:rPr>
        <w:t>P</w:t>
      </w:r>
      <w:r w:rsidR="00284F97" w:rsidRPr="00284F97">
        <w:rPr>
          <w:b/>
        </w:rPr>
        <w:t>refer the single UL WUS Configuration</w:t>
      </w:r>
    </w:p>
    <w:p w14:paraId="374DDA98" w14:textId="77777777" w:rsidR="004A364B" w:rsidRDefault="004A364B" w:rsidP="004A364B">
      <w:pPr>
        <w:pStyle w:val="ListParagraph"/>
        <w:rPr>
          <w:bCs/>
        </w:rPr>
      </w:pPr>
    </w:p>
    <w:p w14:paraId="4BC0990E" w14:textId="4EA8D0C0" w:rsidR="004A364B" w:rsidRPr="004A364B" w:rsidRDefault="004A364B" w:rsidP="004A364B">
      <w:pPr>
        <w:pStyle w:val="ListParagraph"/>
        <w:rPr>
          <w:bCs/>
        </w:rPr>
      </w:pPr>
      <w:r>
        <w:rPr>
          <w:bCs/>
        </w:rPr>
        <w:t>QC: Provide a list, which means possible to contain multiple “</w:t>
      </w:r>
      <w:r w:rsidRPr="004A364B">
        <w:rPr>
          <w:b/>
        </w:rPr>
        <w:t>Different UL WUS Configuration</w:t>
      </w:r>
      <w:r>
        <w:rPr>
          <w:bCs/>
        </w:rPr>
        <w:t>”</w:t>
      </w:r>
    </w:p>
    <w:p w14:paraId="49CBC17B" w14:textId="12B2043B" w:rsidR="004A364B" w:rsidRDefault="004A364B" w:rsidP="004A364B">
      <w:pPr>
        <w:pStyle w:val="ListParagraph"/>
        <w:rPr>
          <w:bCs/>
        </w:rPr>
      </w:pPr>
      <w:r>
        <w:rPr>
          <w:bCs/>
        </w:rPr>
        <w:t>Huawei: Prefer multiple different WUS configuration in one message</w:t>
      </w:r>
    </w:p>
    <w:p w14:paraId="51792336" w14:textId="77777777" w:rsidR="004A364B" w:rsidRDefault="004A364B" w:rsidP="004A364B">
      <w:pPr>
        <w:pStyle w:val="ListParagraph"/>
        <w:rPr>
          <w:bCs/>
        </w:rPr>
      </w:pPr>
    </w:p>
    <w:p w14:paraId="3D34CB6D" w14:textId="64CFD86E" w:rsidR="004A364B" w:rsidRDefault="004A364B" w:rsidP="004A364B">
      <w:pPr>
        <w:pStyle w:val="ListParagraph"/>
        <w:rPr>
          <w:bCs/>
          <w:lang w:val="en-US"/>
        </w:rPr>
      </w:pPr>
      <w:r w:rsidRPr="004A364B">
        <w:rPr>
          <w:bCs/>
          <w:lang w:val="en-US"/>
        </w:rPr>
        <w:t>Rakuten: Prefer single UL WUS Co</w:t>
      </w:r>
      <w:r>
        <w:rPr>
          <w:bCs/>
          <w:lang w:val="en-US"/>
        </w:rPr>
        <w:t>nfiguration, it is easy to handle with associated to a single provision ID</w:t>
      </w:r>
    </w:p>
    <w:p w14:paraId="153EF677" w14:textId="77777777" w:rsidR="004A364B" w:rsidRDefault="004A364B" w:rsidP="004A364B">
      <w:pPr>
        <w:pStyle w:val="ListParagraph"/>
        <w:rPr>
          <w:bCs/>
          <w:lang w:val="en-US"/>
        </w:rPr>
      </w:pPr>
    </w:p>
    <w:p w14:paraId="4AA52981" w14:textId="0F6A9C42" w:rsidR="00164828" w:rsidRDefault="004A364B" w:rsidP="00657349">
      <w:pPr>
        <w:pStyle w:val="ListParagraph"/>
        <w:rPr>
          <w:bCs/>
          <w:lang w:val="en-US"/>
        </w:rPr>
      </w:pPr>
      <w:r>
        <w:rPr>
          <w:bCs/>
          <w:lang w:val="en-US"/>
        </w:rPr>
        <w:t xml:space="preserve">DT: </w:t>
      </w:r>
      <w:r w:rsidR="009A642E">
        <w:rPr>
          <w:bCs/>
          <w:lang w:val="en-US"/>
        </w:rPr>
        <w:t xml:space="preserve">If two requests at different times, NES gNB </w:t>
      </w:r>
      <w:proofErr w:type="gramStart"/>
      <w:r w:rsidR="009A642E">
        <w:rPr>
          <w:bCs/>
          <w:lang w:val="en-US"/>
        </w:rPr>
        <w:t>has to</w:t>
      </w:r>
      <w:proofErr w:type="gramEnd"/>
      <w:r w:rsidR="009A642E">
        <w:rPr>
          <w:bCs/>
          <w:lang w:val="en-US"/>
        </w:rPr>
        <w:t xml:space="preserve"> send twice the request.</w:t>
      </w:r>
    </w:p>
    <w:p w14:paraId="7EE89E77" w14:textId="77777777" w:rsidR="00657349" w:rsidRDefault="00657349" w:rsidP="00657349">
      <w:pPr>
        <w:pStyle w:val="ListParagraph"/>
        <w:rPr>
          <w:bCs/>
          <w:lang w:val="en-US"/>
        </w:rPr>
      </w:pPr>
    </w:p>
    <w:p w14:paraId="05FB0C30" w14:textId="77777777" w:rsidR="00657349" w:rsidRDefault="00657349" w:rsidP="00657349">
      <w:pPr>
        <w:pStyle w:val="ListParagraph"/>
        <w:rPr>
          <w:bCs/>
        </w:rPr>
      </w:pPr>
      <w:r>
        <w:rPr>
          <w:bCs/>
          <w:lang w:val="en-US"/>
        </w:rPr>
        <w:t>Lenovo /ZTE/Samsung/CATT/</w:t>
      </w:r>
      <w:proofErr w:type="gramStart"/>
      <w:r>
        <w:rPr>
          <w:bCs/>
          <w:lang w:val="en-US"/>
        </w:rPr>
        <w:t>Nokia :</w:t>
      </w:r>
      <w:proofErr w:type="gramEnd"/>
      <w:r>
        <w:rPr>
          <w:bCs/>
          <w:lang w:val="en-US"/>
        </w:rPr>
        <w:t xml:space="preserve"> Prefer: </w:t>
      </w:r>
      <w:r>
        <w:rPr>
          <w:bCs/>
        </w:rPr>
        <w:t>multiple “</w:t>
      </w:r>
      <w:r w:rsidRPr="004A364B">
        <w:rPr>
          <w:b/>
        </w:rPr>
        <w:t>Different UL WUS Configuration</w:t>
      </w:r>
      <w:r>
        <w:rPr>
          <w:bCs/>
        </w:rPr>
        <w:t>”</w:t>
      </w:r>
    </w:p>
    <w:p w14:paraId="4E0A8E1F" w14:textId="77777777" w:rsidR="00657349" w:rsidRPr="00657349" w:rsidRDefault="00657349" w:rsidP="00657349">
      <w:pPr>
        <w:pStyle w:val="ListParagraph"/>
        <w:rPr>
          <w:bCs/>
        </w:rPr>
      </w:pPr>
    </w:p>
    <w:p w14:paraId="41D5C358" w14:textId="4F65BFD6" w:rsidR="004A364B" w:rsidRDefault="004A364B" w:rsidP="00953516">
      <w:pPr>
        <w:pStyle w:val="ListParagraph"/>
        <w:rPr>
          <w:bCs/>
        </w:rPr>
      </w:pPr>
      <w:r>
        <w:rPr>
          <w:bCs/>
          <w:lang w:val="en-US"/>
        </w:rPr>
        <w:lastRenderedPageBreak/>
        <w:t>Ericsson:</w:t>
      </w:r>
      <w:r w:rsidR="00164828">
        <w:rPr>
          <w:bCs/>
          <w:lang w:val="en-US"/>
        </w:rPr>
        <w:t xml:space="preserve"> </w:t>
      </w:r>
      <w:r w:rsidR="00490A13">
        <w:rPr>
          <w:bCs/>
          <w:lang w:val="en-US"/>
        </w:rPr>
        <w:t xml:space="preserve">Prefer single </w:t>
      </w:r>
      <w:r w:rsidR="00490A13" w:rsidRPr="004A364B">
        <w:rPr>
          <w:b/>
        </w:rPr>
        <w:t>UL WUS Configuration</w:t>
      </w:r>
      <w:r w:rsidR="00490A13">
        <w:rPr>
          <w:bCs/>
        </w:rPr>
        <w:t>, to avoid the complexity for example how Cell A provide the response/failure.</w:t>
      </w:r>
    </w:p>
    <w:p w14:paraId="08AD772B" w14:textId="77777777" w:rsidR="00F93090" w:rsidRDefault="00F93090" w:rsidP="00953516">
      <w:pPr>
        <w:pStyle w:val="ListParagraph"/>
        <w:rPr>
          <w:bCs/>
        </w:rPr>
      </w:pPr>
    </w:p>
    <w:p w14:paraId="6437174C" w14:textId="484B3E1E" w:rsidR="00657349" w:rsidRPr="00657349" w:rsidRDefault="00657349" w:rsidP="00953516">
      <w:pPr>
        <w:pStyle w:val="ListParagraph"/>
        <w:rPr>
          <w:b/>
          <w:color w:val="7030A0"/>
        </w:rPr>
      </w:pPr>
      <w:r w:rsidRPr="00657349">
        <w:rPr>
          <w:b/>
          <w:color w:val="7030A0"/>
        </w:rPr>
        <w:t xml:space="preserve">We will revisit this part when we see how the response message will </w:t>
      </w:r>
      <w:r>
        <w:rPr>
          <w:b/>
          <w:color w:val="7030A0"/>
        </w:rPr>
        <w:t>look like.</w:t>
      </w:r>
    </w:p>
    <w:p w14:paraId="670280DD" w14:textId="77777777" w:rsidR="004A364B" w:rsidRDefault="004A364B" w:rsidP="004A364B">
      <w:pPr>
        <w:pStyle w:val="ListParagraph"/>
        <w:rPr>
          <w:bCs/>
          <w:lang w:val="en-US"/>
        </w:rPr>
      </w:pPr>
    </w:p>
    <w:p w14:paraId="73055603" w14:textId="77777777" w:rsidR="00C023B5" w:rsidRPr="004A364B" w:rsidRDefault="00C023B5" w:rsidP="005D7658">
      <w:pPr>
        <w:rPr>
          <w:bCs/>
          <w:lang w:val="en-US"/>
        </w:rPr>
      </w:pPr>
    </w:p>
    <w:p w14:paraId="29FD086F" w14:textId="12E623E8" w:rsidR="002A6327" w:rsidRDefault="00C023B5" w:rsidP="002A6327">
      <w:pPr>
        <w:pStyle w:val="ListParagraph"/>
        <w:numPr>
          <w:ilvl w:val="0"/>
          <w:numId w:val="60"/>
        </w:numPr>
        <w:rPr>
          <w:bCs/>
        </w:rPr>
      </w:pPr>
      <w:bookmarkStart w:id="20" w:name="_Hlk198633748"/>
      <w:r w:rsidRPr="002A6327">
        <w:rPr>
          <w:bCs/>
        </w:rPr>
        <w:t xml:space="preserve">Should </w:t>
      </w:r>
      <w:r w:rsidR="002A6327">
        <w:rPr>
          <w:bCs/>
        </w:rPr>
        <w:t>each UL WUS Configuration</w:t>
      </w:r>
      <w:r w:rsidR="00953516">
        <w:rPr>
          <w:bCs/>
        </w:rPr>
        <w:t xml:space="preserve"> instance</w:t>
      </w:r>
      <w:r w:rsidR="002A6327">
        <w:rPr>
          <w:bCs/>
        </w:rPr>
        <w:t xml:space="preserve"> contain:</w:t>
      </w:r>
    </w:p>
    <w:p w14:paraId="6B395F84" w14:textId="77777777" w:rsidR="002A6327" w:rsidRPr="002A6327" w:rsidRDefault="002A6327" w:rsidP="002A6327">
      <w:pPr>
        <w:pStyle w:val="ListParagraph"/>
        <w:rPr>
          <w:bCs/>
        </w:rPr>
      </w:pPr>
    </w:p>
    <w:p w14:paraId="1EF7138D" w14:textId="51C061A4" w:rsidR="00C023B5" w:rsidRDefault="002A6327" w:rsidP="002A6327">
      <w:pPr>
        <w:pStyle w:val="ListParagraph"/>
        <w:numPr>
          <w:ilvl w:val="1"/>
          <w:numId w:val="60"/>
        </w:numPr>
        <w:rPr>
          <w:bCs/>
        </w:rPr>
      </w:pPr>
      <w:r>
        <w:rPr>
          <w:bCs/>
        </w:rPr>
        <w:t xml:space="preserve"> the “octet string” format “WUS Config” that we can refer to TS 38.331</w:t>
      </w:r>
      <w:r w:rsidR="00115C1D">
        <w:rPr>
          <w:bCs/>
        </w:rPr>
        <w:t xml:space="preserve"> (</w:t>
      </w:r>
      <w:r w:rsidR="00115C1D" w:rsidRPr="00115C1D">
        <w:rPr>
          <w:bCs/>
        </w:rPr>
        <w:t>OD-SIB1-Config-r19</w:t>
      </w:r>
      <w:r w:rsidR="00115C1D">
        <w:rPr>
          <w:bCs/>
        </w:rPr>
        <w:t>, refer to Annex).</w:t>
      </w:r>
    </w:p>
    <w:p w14:paraId="32440FD4" w14:textId="2D8EFE4A" w:rsidR="002A6327" w:rsidRDefault="002A6327" w:rsidP="002A6327">
      <w:pPr>
        <w:pStyle w:val="ListParagraph"/>
        <w:numPr>
          <w:ilvl w:val="1"/>
          <w:numId w:val="60"/>
        </w:numPr>
        <w:rPr>
          <w:bCs/>
        </w:rPr>
      </w:pPr>
      <w:r>
        <w:rPr>
          <w:bCs/>
        </w:rPr>
        <w:t>One NES Cell ID or a list of NES Cell IDs what share the same UL WUS Configuration?</w:t>
      </w:r>
    </w:p>
    <w:bookmarkEnd w:id="20"/>
    <w:p w14:paraId="657D58E9" w14:textId="77777777" w:rsidR="00953516" w:rsidRDefault="00953516" w:rsidP="00953516">
      <w:pPr>
        <w:pStyle w:val="ListParagraph"/>
        <w:rPr>
          <w:bCs/>
        </w:rPr>
      </w:pPr>
    </w:p>
    <w:p w14:paraId="7624397F" w14:textId="0B725935" w:rsidR="00953516" w:rsidRDefault="00D52107" w:rsidP="00953516">
      <w:pPr>
        <w:pStyle w:val="ListParagraph"/>
        <w:rPr>
          <w:bCs/>
        </w:rPr>
      </w:pPr>
      <w:proofErr w:type="gramStart"/>
      <w:r>
        <w:rPr>
          <w:bCs/>
        </w:rPr>
        <w:t>Option  1</w:t>
      </w:r>
      <w:proofErr w:type="gramEnd"/>
      <w:r>
        <w:rPr>
          <w:bCs/>
        </w:rPr>
        <w:t xml:space="preserve">: Loop on the “UL WUS Configuration “: </w:t>
      </w:r>
      <w:r w:rsidR="00953516">
        <w:rPr>
          <w:bCs/>
        </w:rPr>
        <w:t>Huawei</w:t>
      </w:r>
      <w:r w:rsidR="00F91683">
        <w:rPr>
          <w:bCs/>
        </w:rPr>
        <w:t>/CATT/DT/Ericsson/ZTE/Lenovo/NEC</w:t>
      </w:r>
      <w:r w:rsidR="00953516">
        <w:rPr>
          <w:bCs/>
        </w:rPr>
        <w:t xml:space="preserve">: </w:t>
      </w:r>
      <w:r w:rsidR="00F91683">
        <w:rPr>
          <w:bCs/>
        </w:rPr>
        <w:t>multiple NES Cells shared the same UL WUS Config with the loop on “UL WUS Configuration”</w:t>
      </w:r>
    </w:p>
    <w:p w14:paraId="48927AAB" w14:textId="77777777" w:rsidR="00F91683" w:rsidRDefault="00F91683" w:rsidP="00953516">
      <w:pPr>
        <w:pStyle w:val="ListParagraph"/>
        <w:rPr>
          <w:bCs/>
        </w:rPr>
      </w:pPr>
    </w:p>
    <w:p w14:paraId="2CADCD5C" w14:textId="45F978D4" w:rsidR="00953516" w:rsidRPr="00657349" w:rsidRDefault="00D52107" w:rsidP="00657349">
      <w:pPr>
        <w:pStyle w:val="ListParagraph"/>
        <w:rPr>
          <w:bCs/>
        </w:rPr>
      </w:pPr>
      <w:r>
        <w:rPr>
          <w:bCs/>
        </w:rPr>
        <w:t xml:space="preserve">Option 2: Loop on the “NES Cell”: </w:t>
      </w:r>
      <w:r w:rsidR="00F91683">
        <w:rPr>
          <w:bCs/>
        </w:rPr>
        <w:t>Nokia/Rakuten: one NES cell associated with one UL WUS Configuration, “loop on the NES cells and each loop associates to a UL WUS Configuration”</w:t>
      </w:r>
    </w:p>
    <w:p w14:paraId="3EE7B1F8" w14:textId="77777777" w:rsidR="00953516" w:rsidRDefault="00953516" w:rsidP="00953516">
      <w:pPr>
        <w:pStyle w:val="ListParagraph"/>
        <w:rPr>
          <w:bCs/>
        </w:rPr>
      </w:pPr>
    </w:p>
    <w:p w14:paraId="3EAEE190" w14:textId="77777777" w:rsidR="00953516" w:rsidRDefault="00953516" w:rsidP="00953516">
      <w:pPr>
        <w:pStyle w:val="ListParagraph"/>
        <w:rPr>
          <w:bCs/>
        </w:rPr>
      </w:pPr>
    </w:p>
    <w:p w14:paraId="210E8D23" w14:textId="6D63ED2E" w:rsidR="002A6327" w:rsidRPr="002A6327" w:rsidRDefault="002A6327" w:rsidP="002A6327">
      <w:pPr>
        <w:pStyle w:val="ListParagraph"/>
        <w:numPr>
          <w:ilvl w:val="1"/>
          <w:numId w:val="60"/>
        </w:numPr>
        <w:rPr>
          <w:bCs/>
        </w:rPr>
      </w:pPr>
      <w:r>
        <w:rPr>
          <w:bCs/>
        </w:rPr>
        <w:t>One Cell-A ID or a list of Cell-A IDs that should broadcast the UL WUS Configuration?</w:t>
      </w:r>
    </w:p>
    <w:p w14:paraId="2F6098B1" w14:textId="07C8552B" w:rsidR="0072408B" w:rsidRDefault="008E2577" w:rsidP="005D7658">
      <w:pPr>
        <w:rPr>
          <w:bCs/>
        </w:rPr>
      </w:pPr>
      <w:r w:rsidRPr="008E2577">
        <w:rPr>
          <w:b/>
        </w:rPr>
        <w:t>Samsung /DT/Nokia</w:t>
      </w:r>
      <w:r w:rsidR="00413380">
        <w:rPr>
          <w:b/>
        </w:rPr>
        <w:t>/CATT/ZTE/Lenovo/</w:t>
      </w:r>
      <w:r w:rsidR="0072408B">
        <w:rPr>
          <w:b/>
        </w:rPr>
        <w:t>Ericsson/</w:t>
      </w:r>
      <w:r>
        <w:rPr>
          <w:bCs/>
        </w:rPr>
        <w:t xml:space="preserve">: support list </w:t>
      </w:r>
      <w:r w:rsidR="00D53B45">
        <w:rPr>
          <w:bCs/>
        </w:rPr>
        <w:t xml:space="preserve">of </w:t>
      </w:r>
      <w:r>
        <w:rPr>
          <w:bCs/>
        </w:rPr>
        <w:t xml:space="preserve">Cell </w:t>
      </w:r>
      <w:proofErr w:type="gramStart"/>
      <w:r>
        <w:rPr>
          <w:bCs/>
        </w:rPr>
        <w:t>A</w:t>
      </w:r>
      <w:proofErr w:type="gramEnd"/>
      <w:r>
        <w:rPr>
          <w:bCs/>
        </w:rPr>
        <w:t xml:space="preserve"> ID</w:t>
      </w:r>
      <w:r w:rsidR="003F52F6">
        <w:rPr>
          <w:bCs/>
        </w:rPr>
        <w:t>, Configuration will be on NES.</w:t>
      </w:r>
    </w:p>
    <w:p w14:paraId="779F7737" w14:textId="3BCE5951" w:rsidR="008E2577" w:rsidRDefault="008E2577" w:rsidP="005D7658">
      <w:pPr>
        <w:rPr>
          <w:bCs/>
        </w:rPr>
      </w:pPr>
      <w:r w:rsidRPr="008E2577">
        <w:rPr>
          <w:b/>
        </w:rPr>
        <w:t>Huawei</w:t>
      </w:r>
      <w:r w:rsidR="003F52F6">
        <w:rPr>
          <w:b/>
        </w:rPr>
        <w:t>/Rakuten</w:t>
      </w:r>
      <w:r w:rsidR="0072408B">
        <w:rPr>
          <w:b/>
        </w:rPr>
        <w:t>/</w:t>
      </w:r>
      <w:r>
        <w:rPr>
          <w:bCs/>
        </w:rPr>
        <w:t xml:space="preserve">: prefer not to add Cell A </w:t>
      </w:r>
      <w:proofErr w:type="gramStart"/>
      <w:r>
        <w:rPr>
          <w:bCs/>
        </w:rPr>
        <w:t>ID;.</w:t>
      </w:r>
      <w:proofErr w:type="gramEnd"/>
      <w:r>
        <w:rPr>
          <w:bCs/>
        </w:rPr>
        <w:t xml:space="preserve"> </w:t>
      </w:r>
    </w:p>
    <w:p w14:paraId="017DC9BE" w14:textId="173659E6" w:rsidR="003F52F6" w:rsidRDefault="008E2577" w:rsidP="005D7658">
      <w:pPr>
        <w:rPr>
          <w:bCs/>
        </w:rPr>
      </w:pPr>
      <w:r>
        <w:rPr>
          <w:bCs/>
        </w:rPr>
        <w:t xml:space="preserve">Nokia: Not to use CCO. Support to have Cell </w:t>
      </w:r>
      <w:proofErr w:type="gramStart"/>
      <w:r>
        <w:rPr>
          <w:bCs/>
        </w:rPr>
        <w:t>A</w:t>
      </w:r>
      <w:proofErr w:type="gramEnd"/>
      <w:r>
        <w:rPr>
          <w:bCs/>
        </w:rPr>
        <w:t xml:space="preserve"> ID</w:t>
      </w:r>
    </w:p>
    <w:p w14:paraId="0BF9D23B" w14:textId="248270E4" w:rsidR="008E2577" w:rsidRDefault="0072408B" w:rsidP="005D7658">
      <w:pPr>
        <w:rPr>
          <w:bCs/>
        </w:rPr>
      </w:pPr>
      <w:r>
        <w:rPr>
          <w:bCs/>
        </w:rPr>
        <w:t xml:space="preserve">NEC: </w:t>
      </w:r>
      <w:r w:rsidR="00980BB7">
        <w:rPr>
          <w:bCs/>
        </w:rPr>
        <w:t>exchange</w:t>
      </w:r>
      <w:r>
        <w:rPr>
          <w:bCs/>
        </w:rPr>
        <w:t xml:space="preserve"> the </w:t>
      </w:r>
      <w:r w:rsidR="00980BB7">
        <w:rPr>
          <w:bCs/>
        </w:rPr>
        <w:t xml:space="preserve">Cell A </w:t>
      </w:r>
      <w:r>
        <w:rPr>
          <w:bCs/>
        </w:rPr>
        <w:t xml:space="preserve">capability between </w:t>
      </w:r>
      <w:r w:rsidR="00980BB7">
        <w:rPr>
          <w:bCs/>
        </w:rPr>
        <w:t>to NES Cell</w:t>
      </w:r>
    </w:p>
    <w:p w14:paraId="4EAE6806" w14:textId="77777777" w:rsidR="003248ED" w:rsidRDefault="003248ED" w:rsidP="005D7658">
      <w:pPr>
        <w:rPr>
          <w:bCs/>
        </w:rPr>
      </w:pPr>
    </w:p>
    <w:p w14:paraId="1C85EB02" w14:textId="4290073C" w:rsidR="003248ED" w:rsidRPr="00473F27" w:rsidRDefault="00126EA0" w:rsidP="005D7658">
      <w:pPr>
        <w:rPr>
          <w:b/>
          <w:color w:val="00B050"/>
        </w:rPr>
      </w:pPr>
      <w:r>
        <w:rPr>
          <w:b/>
          <w:color w:val="00B050"/>
        </w:rPr>
        <w:t xml:space="preserve">Working </w:t>
      </w:r>
      <w:r w:rsidR="00657349">
        <w:rPr>
          <w:b/>
          <w:color w:val="00B050"/>
        </w:rPr>
        <w:t>Assumption</w:t>
      </w:r>
      <w:r w:rsidR="003248ED" w:rsidRPr="00473F27">
        <w:rPr>
          <w:b/>
          <w:color w:val="00B050"/>
        </w:rPr>
        <w:t xml:space="preserve">: </w:t>
      </w:r>
    </w:p>
    <w:p w14:paraId="55D25C08" w14:textId="4816C62B" w:rsidR="003248ED" w:rsidRDefault="003248ED" w:rsidP="005D7658">
      <w:pPr>
        <w:rPr>
          <w:bCs/>
        </w:rPr>
      </w:pPr>
      <w:r>
        <w:rPr>
          <w:bCs/>
        </w:rPr>
        <w:t>We do not send Cell A from NES to Cell</w:t>
      </w:r>
      <w:r w:rsidR="00792B28">
        <w:rPr>
          <w:bCs/>
        </w:rPr>
        <w:t xml:space="preserve"> A gNB</w:t>
      </w:r>
      <w:r>
        <w:rPr>
          <w:bCs/>
        </w:rPr>
        <w:t xml:space="preserve"> in the request, and not Cell A in the response</w:t>
      </w:r>
      <w:r w:rsidR="00792B28">
        <w:rPr>
          <w:bCs/>
        </w:rPr>
        <w:t>?</w:t>
      </w:r>
    </w:p>
    <w:p w14:paraId="7B74084E" w14:textId="105D2B9D" w:rsidR="003248ED" w:rsidRDefault="00473F27" w:rsidP="005D7658">
      <w:pPr>
        <w:rPr>
          <w:bCs/>
        </w:rPr>
      </w:pPr>
      <w:r>
        <w:rPr>
          <w:bCs/>
        </w:rPr>
        <w:t>Rakuten, Huawei, NEC, CATT</w:t>
      </w:r>
    </w:p>
    <w:p w14:paraId="2BEE46E2" w14:textId="3AC3BCF3" w:rsidR="003248ED" w:rsidRPr="00473F27" w:rsidRDefault="003248ED" w:rsidP="005D7658">
      <w:pPr>
        <w:rPr>
          <w:bCs/>
          <w:color w:val="00B050"/>
        </w:rPr>
      </w:pPr>
      <w:r w:rsidRPr="00473F27">
        <w:rPr>
          <w:bCs/>
          <w:color w:val="00B050"/>
        </w:rPr>
        <w:t xml:space="preserve">We are sending Cell </w:t>
      </w:r>
      <w:r w:rsidR="00473F27" w:rsidRPr="00473F27">
        <w:rPr>
          <w:bCs/>
          <w:color w:val="00B050"/>
        </w:rPr>
        <w:t xml:space="preserve">A </w:t>
      </w:r>
      <w:r w:rsidRPr="00473F27">
        <w:rPr>
          <w:bCs/>
          <w:color w:val="00B050"/>
        </w:rPr>
        <w:t>list from NES to Cell A in the request, and send Cell A in the response</w:t>
      </w:r>
      <w:r w:rsidR="00792B28" w:rsidRPr="00473F27">
        <w:rPr>
          <w:bCs/>
          <w:color w:val="00B050"/>
        </w:rPr>
        <w:t>?</w:t>
      </w:r>
    </w:p>
    <w:p w14:paraId="4410DE4B" w14:textId="0E5E0D2E" w:rsidR="00473F27" w:rsidRDefault="00473F27" w:rsidP="005D7658">
      <w:pPr>
        <w:rPr>
          <w:bCs/>
          <w:color w:val="00B050"/>
        </w:rPr>
      </w:pPr>
      <w:r w:rsidRPr="00473F27">
        <w:rPr>
          <w:bCs/>
          <w:color w:val="00B050"/>
        </w:rPr>
        <w:t>DT, Ericsson, Samsung, ZTE, Lenovo, Nokia, QC</w:t>
      </w:r>
    </w:p>
    <w:p w14:paraId="3F7502E7" w14:textId="2CE82D6C" w:rsidR="00126EA0" w:rsidRPr="00473F27" w:rsidRDefault="00126EA0" w:rsidP="005D7658">
      <w:pPr>
        <w:rPr>
          <w:bCs/>
          <w:color w:val="00B050"/>
        </w:rPr>
      </w:pPr>
    </w:p>
    <w:p w14:paraId="2F10FE26" w14:textId="68F9E2D2" w:rsidR="002A6327" w:rsidRDefault="002A6327" w:rsidP="002A6327">
      <w:pPr>
        <w:rPr>
          <w:bCs/>
          <w:noProof/>
          <w:sz w:val="32"/>
          <w:szCs w:val="32"/>
        </w:rPr>
      </w:pPr>
      <w:r w:rsidRPr="002A6327">
        <w:rPr>
          <w:bCs/>
          <w:noProof/>
          <w:sz w:val="32"/>
          <w:szCs w:val="32"/>
        </w:rPr>
        <w:t>3.</w:t>
      </w:r>
      <w:r>
        <w:rPr>
          <w:bCs/>
          <w:noProof/>
          <w:sz w:val="32"/>
          <w:szCs w:val="32"/>
        </w:rPr>
        <w:t>2</w:t>
      </w:r>
      <w:r w:rsidRPr="002A6327">
        <w:rPr>
          <w:bCs/>
          <w:noProof/>
          <w:sz w:val="32"/>
          <w:szCs w:val="32"/>
        </w:rPr>
        <w:t xml:space="preserve"> Related to the “WUS Configuration Provision </w:t>
      </w:r>
      <w:r>
        <w:rPr>
          <w:bCs/>
          <w:noProof/>
          <w:sz w:val="32"/>
          <w:szCs w:val="32"/>
        </w:rPr>
        <w:t>Response</w:t>
      </w:r>
      <w:r w:rsidR="00AC4610">
        <w:rPr>
          <w:bCs/>
          <w:noProof/>
          <w:sz w:val="32"/>
          <w:szCs w:val="32"/>
        </w:rPr>
        <w:t>/Failure</w:t>
      </w:r>
      <w:r w:rsidRPr="002A6327">
        <w:rPr>
          <w:bCs/>
          <w:noProof/>
          <w:sz w:val="32"/>
          <w:szCs w:val="32"/>
        </w:rPr>
        <w:t>”</w:t>
      </w:r>
    </w:p>
    <w:p w14:paraId="45ADED03" w14:textId="3C6A73A4" w:rsidR="00AC4610" w:rsidRPr="00AC4610" w:rsidRDefault="00AC4610" w:rsidP="002A6327">
      <w:pPr>
        <w:rPr>
          <w:bCs/>
        </w:rPr>
      </w:pPr>
      <w:r w:rsidRPr="00AC4610">
        <w:rPr>
          <w:bCs/>
        </w:rPr>
        <w:t xml:space="preserve">The discussion </w:t>
      </w:r>
      <w:r>
        <w:rPr>
          <w:bCs/>
        </w:rPr>
        <w:t>should be based on the decisions we are going to make for 3.1.</w:t>
      </w:r>
    </w:p>
    <w:p w14:paraId="154155B4" w14:textId="76C4F978" w:rsidR="00AC4610" w:rsidRDefault="00AC4610" w:rsidP="002A6327">
      <w:pPr>
        <w:pStyle w:val="ListParagraph"/>
        <w:numPr>
          <w:ilvl w:val="0"/>
          <w:numId w:val="61"/>
        </w:numPr>
        <w:rPr>
          <w:bCs/>
          <w:noProof/>
        </w:rPr>
      </w:pPr>
      <w:r>
        <w:rPr>
          <w:bCs/>
          <w:noProof/>
        </w:rPr>
        <w:t>What is considered to be a “sucessful”, i.e. Cell A gNB will send “</w:t>
      </w:r>
      <w:r w:rsidRPr="00AC4610">
        <w:rPr>
          <w:bCs/>
          <w:noProof/>
        </w:rPr>
        <w:t>WUS Configuration Provision Response</w:t>
      </w:r>
      <w:r>
        <w:rPr>
          <w:bCs/>
          <w:noProof/>
        </w:rPr>
        <w:t>”</w:t>
      </w:r>
    </w:p>
    <w:p w14:paraId="2849553C" w14:textId="08187CAC" w:rsidR="002B245E" w:rsidRDefault="00AC4610" w:rsidP="00AC4610">
      <w:pPr>
        <w:pStyle w:val="ListParagraph"/>
        <w:numPr>
          <w:ilvl w:val="1"/>
          <w:numId w:val="61"/>
        </w:numPr>
        <w:rPr>
          <w:bCs/>
          <w:noProof/>
        </w:rPr>
      </w:pPr>
      <w:r>
        <w:rPr>
          <w:bCs/>
          <w:noProof/>
        </w:rPr>
        <w:t>when all the indicated Cell A Cells have broadcasted the UL WUS?</w:t>
      </w:r>
    </w:p>
    <w:p w14:paraId="20294894" w14:textId="25D3EB15" w:rsidR="00AC4610" w:rsidRDefault="00AC4610" w:rsidP="00AC4610">
      <w:pPr>
        <w:pStyle w:val="ListParagraph"/>
        <w:numPr>
          <w:ilvl w:val="1"/>
          <w:numId w:val="61"/>
        </w:numPr>
        <w:rPr>
          <w:bCs/>
          <w:noProof/>
        </w:rPr>
      </w:pPr>
      <w:r>
        <w:rPr>
          <w:bCs/>
          <w:noProof/>
        </w:rPr>
        <w:t>When at least one indicated Cell A Cells has broadcasted the UL WUS ( but not all)?</w:t>
      </w:r>
    </w:p>
    <w:p w14:paraId="11DFE2D3" w14:textId="77777777" w:rsidR="00364816" w:rsidRDefault="00364816" w:rsidP="00364816">
      <w:pPr>
        <w:pStyle w:val="ListParagraph"/>
        <w:rPr>
          <w:bCs/>
          <w:noProof/>
        </w:rPr>
      </w:pPr>
    </w:p>
    <w:p w14:paraId="00E8696C" w14:textId="1D4598EE" w:rsidR="00364816" w:rsidRDefault="000B0487" w:rsidP="00364816">
      <w:pPr>
        <w:pStyle w:val="ListParagraph"/>
        <w:rPr>
          <w:b/>
          <w:noProof/>
        </w:rPr>
      </w:pPr>
      <w:r w:rsidRPr="000B0487">
        <w:rPr>
          <w:b/>
          <w:noProof/>
        </w:rPr>
        <w:t>Rakuten</w:t>
      </w:r>
    </w:p>
    <w:p w14:paraId="22F3CE58" w14:textId="399E7880" w:rsidR="00DB0745" w:rsidRDefault="006B0066" w:rsidP="00DB0745">
      <w:pPr>
        <w:pStyle w:val="ListParagraph"/>
        <w:rPr>
          <w:bCs/>
          <w:noProof/>
        </w:rPr>
      </w:pPr>
      <w:r>
        <w:rPr>
          <w:b/>
          <w:noProof/>
        </w:rPr>
        <w:t xml:space="preserve">DT/ </w:t>
      </w:r>
      <w:r w:rsidR="00B450A0">
        <w:rPr>
          <w:b/>
          <w:noProof/>
        </w:rPr>
        <w:t>Ericsson</w:t>
      </w:r>
      <w:r w:rsidR="00B177F1">
        <w:rPr>
          <w:b/>
          <w:noProof/>
        </w:rPr>
        <w:t>/CATT</w:t>
      </w:r>
      <w:r w:rsidR="00A3110D">
        <w:rPr>
          <w:b/>
          <w:noProof/>
        </w:rPr>
        <w:t xml:space="preserve">: </w:t>
      </w:r>
      <w:r w:rsidR="00A3110D" w:rsidRPr="00A3110D">
        <w:rPr>
          <w:bCs/>
          <w:noProof/>
        </w:rPr>
        <w:t>do not support partical sucessful, as the NES would not know in this case if there is enough coverage</w:t>
      </w:r>
      <w:r w:rsidR="00A3110D">
        <w:rPr>
          <w:bCs/>
          <w:noProof/>
        </w:rPr>
        <w:t>.</w:t>
      </w:r>
    </w:p>
    <w:p w14:paraId="2EE6EACE" w14:textId="77777777" w:rsidR="009713C7" w:rsidRDefault="009713C7" w:rsidP="00DB0745">
      <w:pPr>
        <w:pStyle w:val="ListParagraph"/>
        <w:rPr>
          <w:bCs/>
          <w:noProof/>
        </w:rPr>
      </w:pPr>
    </w:p>
    <w:p w14:paraId="58B94F6D" w14:textId="29A569C2" w:rsidR="009713C7" w:rsidRDefault="009713C7" w:rsidP="00DB0745">
      <w:pPr>
        <w:pStyle w:val="ListParagraph"/>
        <w:rPr>
          <w:bCs/>
          <w:noProof/>
        </w:rPr>
      </w:pPr>
      <w:r w:rsidRPr="009713C7">
        <w:rPr>
          <w:b/>
          <w:noProof/>
        </w:rPr>
        <w:t>NEC:</w:t>
      </w:r>
      <w:r>
        <w:rPr>
          <w:bCs/>
          <w:noProof/>
        </w:rPr>
        <w:t xml:space="preserve"> thus prefer to have one UL WUS Config in the request and in the response we have response to the one UL WUS Configuration.</w:t>
      </w:r>
    </w:p>
    <w:p w14:paraId="2216E666" w14:textId="77777777" w:rsidR="006B0066" w:rsidRPr="00F15DC2" w:rsidRDefault="006B0066" w:rsidP="00F15DC2">
      <w:pPr>
        <w:rPr>
          <w:bCs/>
          <w:noProof/>
        </w:rPr>
      </w:pPr>
    </w:p>
    <w:p w14:paraId="73695ED2" w14:textId="77777777" w:rsidR="006B0066" w:rsidRDefault="006B0066" w:rsidP="006B0066">
      <w:pPr>
        <w:pStyle w:val="ListParagraph"/>
        <w:rPr>
          <w:b/>
          <w:noProof/>
        </w:rPr>
      </w:pPr>
      <w:r>
        <w:rPr>
          <w:b/>
          <w:noProof/>
        </w:rPr>
        <w:t xml:space="preserve">DT: </w:t>
      </w:r>
      <w:r w:rsidRPr="00687B42">
        <w:rPr>
          <w:bCs/>
          <w:noProof/>
        </w:rPr>
        <w:t>all Cell A can broadcast</w:t>
      </w:r>
      <w:r>
        <w:rPr>
          <w:bCs/>
          <w:noProof/>
        </w:rPr>
        <w:t xml:space="preserve"> UL WUS Configuration</w:t>
      </w:r>
      <w:r w:rsidRPr="00687B42">
        <w:rPr>
          <w:bCs/>
          <w:noProof/>
        </w:rPr>
        <w:t>, then it is sucessufly.</w:t>
      </w:r>
    </w:p>
    <w:p w14:paraId="044C459B" w14:textId="77777777" w:rsidR="00DB0745" w:rsidRDefault="00DB0745" w:rsidP="00364816">
      <w:pPr>
        <w:pStyle w:val="ListParagraph"/>
        <w:rPr>
          <w:b/>
          <w:noProof/>
        </w:rPr>
      </w:pPr>
    </w:p>
    <w:p w14:paraId="6A74FF97" w14:textId="13EEF8B7" w:rsidR="00DB0745" w:rsidRPr="00F15DC2" w:rsidRDefault="00DB0745" w:rsidP="00F15DC2">
      <w:pPr>
        <w:pStyle w:val="ListParagraph"/>
        <w:rPr>
          <w:bCs/>
          <w:noProof/>
        </w:rPr>
      </w:pPr>
      <w:r>
        <w:rPr>
          <w:b/>
          <w:noProof/>
        </w:rPr>
        <w:lastRenderedPageBreak/>
        <w:t xml:space="preserve">Rakuten: </w:t>
      </w:r>
      <w:r w:rsidRPr="00FC4933">
        <w:rPr>
          <w:bCs/>
          <w:noProof/>
        </w:rPr>
        <w:t xml:space="preserve">if Cell A is not </w:t>
      </w:r>
      <w:r w:rsidR="005C2EF4">
        <w:rPr>
          <w:bCs/>
          <w:noProof/>
        </w:rPr>
        <w:t xml:space="preserve">sent from NES Cell </w:t>
      </w:r>
      <w:r w:rsidRPr="00FC4933">
        <w:rPr>
          <w:bCs/>
          <w:noProof/>
        </w:rPr>
        <w:t xml:space="preserve"> in the Request, </w:t>
      </w:r>
      <w:r w:rsidRPr="00F15DC2">
        <w:rPr>
          <w:bCs/>
          <w:noProof/>
        </w:rPr>
        <w:t>it is up to Cell A to decide what is sucessful, blindly.</w:t>
      </w:r>
    </w:p>
    <w:p w14:paraId="54546969" w14:textId="77777777" w:rsidR="00364816" w:rsidRDefault="00364816" w:rsidP="00364816">
      <w:pPr>
        <w:pStyle w:val="ListParagraph"/>
        <w:ind w:left="1440"/>
        <w:rPr>
          <w:bCs/>
          <w:noProof/>
        </w:rPr>
      </w:pPr>
    </w:p>
    <w:p w14:paraId="58C9537C" w14:textId="1B18434B" w:rsidR="00AC4610" w:rsidRDefault="00AC4610" w:rsidP="002A6327">
      <w:pPr>
        <w:pStyle w:val="ListParagraph"/>
        <w:numPr>
          <w:ilvl w:val="0"/>
          <w:numId w:val="61"/>
        </w:numPr>
        <w:rPr>
          <w:bCs/>
          <w:noProof/>
        </w:rPr>
      </w:pPr>
      <w:r>
        <w:rPr>
          <w:bCs/>
          <w:noProof/>
        </w:rPr>
        <w:t>What is considered to be a “failure”, i.e. Cell A gNB will send “</w:t>
      </w:r>
      <w:r w:rsidRPr="00AC4610">
        <w:rPr>
          <w:bCs/>
          <w:noProof/>
        </w:rPr>
        <w:t>WUS Configuration Provision Failure</w:t>
      </w:r>
      <w:r>
        <w:rPr>
          <w:bCs/>
          <w:noProof/>
        </w:rPr>
        <w:t>”</w:t>
      </w:r>
    </w:p>
    <w:p w14:paraId="2FCFD56B" w14:textId="753C5775" w:rsidR="00AC4610" w:rsidRDefault="00AC4610" w:rsidP="00AC4610">
      <w:pPr>
        <w:pStyle w:val="ListParagraph"/>
        <w:numPr>
          <w:ilvl w:val="1"/>
          <w:numId w:val="61"/>
        </w:numPr>
        <w:rPr>
          <w:bCs/>
          <w:noProof/>
        </w:rPr>
      </w:pPr>
      <w:r>
        <w:rPr>
          <w:bCs/>
          <w:noProof/>
        </w:rPr>
        <w:t>At least one indicated Cell A Cells cannot perfrom broadcasting WUS Configuration</w:t>
      </w:r>
    </w:p>
    <w:p w14:paraId="554EF659" w14:textId="37CCE7B1" w:rsidR="008109FC" w:rsidRDefault="008109FC" w:rsidP="008109FC">
      <w:pPr>
        <w:pStyle w:val="ListParagraph"/>
        <w:numPr>
          <w:ilvl w:val="2"/>
          <w:numId w:val="61"/>
        </w:numPr>
        <w:rPr>
          <w:bCs/>
          <w:noProof/>
        </w:rPr>
      </w:pPr>
      <w:r>
        <w:rPr>
          <w:bCs/>
          <w:noProof/>
        </w:rPr>
        <w:t>The list of the failled Cell As are included in the failure message or not?</w:t>
      </w:r>
    </w:p>
    <w:p w14:paraId="28C93ADA" w14:textId="4C724E48" w:rsidR="008109FC" w:rsidRDefault="008109FC" w:rsidP="008109FC">
      <w:pPr>
        <w:pStyle w:val="ListParagraph"/>
        <w:numPr>
          <w:ilvl w:val="1"/>
          <w:numId w:val="61"/>
        </w:numPr>
        <w:rPr>
          <w:bCs/>
          <w:noProof/>
        </w:rPr>
      </w:pPr>
      <w:r>
        <w:rPr>
          <w:bCs/>
          <w:noProof/>
        </w:rPr>
        <w:t>All the indicated Cell A Cells cannot perfrom broadcasting WUS Configuration</w:t>
      </w:r>
    </w:p>
    <w:p w14:paraId="5CCC1BE5" w14:textId="77777777" w:rsidR="006F78A6" w:rsidRDefault="006F78A6" w:rsidP="006F78A6">
      <w:pPr>
        <w:rPr>
          <w:bCs/>
          <w:noProof/>
        </w:rPr>
      </w:pPr>
    </w:p>
    <w:p w14:paraId="4487B165" w14:textId="7167EB9B" w:rsidR="006F78A6" w:rsidRDefault="006F78A6" w:rsidP="006F78A6">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Related to the WUS Configuration Provision</w:t>
      </w:r>
      <w:r>
        <w:rPr>
          <w:bCs/>
          <w:noProof/>
          <w:sz w:val="32"/>
          <w:szCs w:val="32"/>
        </w:rPr>
        <w:t xml:space="preserve"> Request, choice of “Stop</w:t>
      </w:r>
      <w:r w:rsidRPr="002A6327">
        <w:rPr>
          <w:bCs/>
          <w:noProof/>
          <w:sz w:val="32"/>
          <w:szCs w:val="32"/>
        </w:rPr>
        <w:t>”</w:t>
      </w:r>
    </w:p>
    <w:p w14:paraId="49B002FA" w14:textId="006F0EA2" w:rsidR="0065017A" w:rsidRDefault="0065017A" w:rsidP="0065017A">
      <w:pPr>
        <w:pStyle w:val="ListParagraph"/>
        <w:rPr>
          <w:bCs/>
          <w:noProof/>
        </w:rPr>
      </w:pPr>
      <w:r w:rsidRPr="004D0133">
        <w:rPr>
          <w:b/>
          <w:bCs/>
          <w:noProof/>
          <w:spacing w:val="2"/>
          <w:lang w:val="en-US"/>
        </w:rPr>
        <w:drawing>
          <wp:inline distT="0" distB="0" distL="0" distR="0" wp14:anchorId="3F912036" wp14:editId="3D8D9CC6">
            <wp:extent cx="5245200" cy="2246400"/>
            <wp:effectExtent l="0" t="0" r="0" b="1905"/>
            <wp:docPr id="201225565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55657" name="Graphic 2012255657"/>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45200" cy="2246400"/>
                    </a:xfrm>
                    <a:prstGeom prst="rect">
                      <a:avLst/>
                    </a:prstGeom>
                  </pic:spPr>
                </pic:pic>
              </a:graphicData>
            </a:graphic>
          </wp:inline>
        </w:drawing>
      </w:r>
    </w:p>
    <w:p w14:paraId="28C5C48D" w14:textId="77777777" w:rsidR="0065017A" w:rsidRDefault="0065017A" w:rsidP="0065017A">
      <w:pPr>
        <w:pStyle w:val="ListParagraph"/>
        <w:rPr>
          <w:bCs/>
          <w:noProof/>
        </w:rPr>
      </w:pPr>
    </w:p>
    <w:p w14:paraId="41459A43" w14:textId="77777777" w:rsidR="0065017A" w:rsidRDefault="0065017A" w:rsidP="0065017A">
      <w:pPr>
        <w:pStyle w:val="ListParagraph"/>
        <w:rPr>
          <w:bCs/>
          <w:noProof/>
        </w:rPr>
      </w:pPr>
    </w:p>
    <w:p w14:paraId="7C412823" w14:textId="3DF70CBA" w:rsidR="00123DA7" w:rsidRDefault="00123DA7" w:rsidP="00123DA7">
      <w:pPr>
        <w:pStyle w:val="ListParagraph"/>
        <w:numPr>
          <w:ilvl w:val="0"/>
          <w:numId w:val="64"/>
        </w:numPr>
        <w:rPr>
          <w:bCs/>
          <w:noProof/>
        </w:rPr>
      </w:pPr>
      <w:r>
        <w:rPr>
          <w:bCs/>
          <w:noProof/>
        </w:rPr>
        <w:t xml:space="preserve">The “Priovision ID” is included in the “Request”, in the “Stop” message, the </w:t>
      </w:r>
      <w:r w:rsidR="00163F38">
        <w:rPr>
          <w:bCs/>
          <w:noProof/>
        </w:rPr>
        <w:t>“</w:t>
      </w:r>
      <w:r>
        <w:rPr>
          <w:bCs/>
          <w:noProof/>
        </w:rPr>
        <w:t>given Provision ID” associated UL WUS Configuration</w:t>
      </w:r>
      <w:r w:rsidR="00163F38">
        <w:rPr>
          <w:bCs/>
          <w:noProof/>
        </w:rPr>
        <w:t xml:space="preserve"> is </w:t>
      </w:r>
      <w:r w:rsidR="00163F38" w:rsidRPr="00163F38">
        <w:rPr>
          <w:bCs/>
          <w:noProof/>
        </w:rPr>
        <w:t xml:space="preserve">remove/release/discard </w:t>
      </w:r>
      <w:r w:rsidR="00163F38">
        <w:rPr>
          <w:bCs/>
          <w:noProof/>
        </w:rPr>
        <w:t>and the broadcast of UL WUS Configuraiton is stopped.</w:t>
      </w:r>
    </w:p>
    <w:p w14:paraId="65CDAE14" w14:textId="77777777" w:rsidR="00C65CBE" w:rsidRDefault="00C65CBE" w:rsidP="00C65CBE">
      <w:pPr>
        <w:pStyle w:val="ListParagraph"/>
        <w:rPr>
          <w:bCs/>
          <w:noProof/>
        </w:rPr>
      </w:pPr>
    </w:p>
    <w:p w14:paraId="47DEF7F1" w14:textId="5FA8ED03" w:rsidR="000F7074" w:rsidRDefault="000F7074" w:rsidP="00123DA7">
      <w:pPr>
        <w:pStyle w:val="ListParagraph"/>
        <w:numPr>
          <w:ilvl w:val="0"/>
          <w:numId w:val="64"/>
        </w:numPr>
        <w:rPr>
          <w:bCs/>
          <w:noProof/>
        </w:rPr>
      </w:pPr>
      <w:r>
        <w:rPr>
          <w:bCs/>
          <w:noProof/>
        </w:rPr>
        <w:t>The NES Cell list is included, all the indicated NES Cells UL WUS Configuration broadcasting is stopped ( and the configuration is removed/released/discarded).</w:t>
      </w:r>
    </w:p>
    <w:p w14:paraId="6E9B3D32" w14:textId="77777777" w:rsidR="00C65CBE" w:rsidRPr="00C65CBE" w:rsidRDefault="00C65CBE" w:rsidP="00C65CBE">
      <w:pPr>
        <w:pStyle w:val="ListParagraph"/>
        <w:rPr>
          <w:bCs/>
          <w:noProof/>
        </w:rPr>
      </w:pPr>
    </w:p>
    <w:p w14:paraId="690136AB" w14:textId="77777777" w:rsidR="00C65CBE" w:rsidRDefault="00C65CBE" w:rsidP="00C65CBE">
      <w:pPr>
        <w:pStyle w:val="ListParagraph"/>
        <w:rPr>
          <w:bCs/>
          <w:noProof/>
        </w:rPr>
      </w:pPr>
    </w:p>
    <w:p w14:paraId="7086C293" w14:textId="14ACE32C" w:rsidR="00DF0A9C" w:rsidRDefault="003B183A" w:rsidP="00EA465A">
      <w:pPr>
        <w:pStyle w:val="ListParagraph"/>
        <w:numPr>
          <w:ilvl w:val="0"/>
          <w:numId w:val="64"/>
        </w:numPr>
        <w:rPr>
          <w:bCs/>
          <w:noProof/>
        </w:rPr>
      </w:pPr>
      <w:r>
        <w:rPr>
          <w:bCs/>
          <w:noProof/>
        </w:rPr>
        <w:t>The “Stop” operation is always sucessful.</w:t>
      </w:r>
    </w:p>
    <w:p w14:paraId="0A52FDA5" w14:textId="77777777" w:rsidR="00527901" w:rsidRPr="00527901" w:rsidRDefault="00527901" w:rsidP="00140320">
      <w:pPr>
        <w:pStyle w:val="ListParagraph"/>
        <w:rPr>
          <w:bCs/>
          <w:noProof/>
        </w:rPr>
      </w:pPr>
    </w:p>
    <w:p w14:paraId="36B91DDE" w14:textId="6FED3AC9" w:rsidR="00DF0A9C" w:rsidRDefault="00DF0A9C" w:rsidP="00DF0A9C">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w:t>
      </w:r>
      <w:r w:rsidRPr="005A15DD">
        <w:rPr>
          <w:bCs/>
          <w:noProof/>
          <w:sz w:val="32"/>
          <w:szCs w:val="32"/>
        </w:rPr>
        <w:t xml:space="preserve">Related to the </w:t>
      </w:r>
      <w:r>
        <w:rPr>
          <w:bCs/>
          <w:noProof/>
          <w:sz w:val="32"/>
          <w:szCs w:val="32"/>
        </w:rPr>
        <w:t>NES Cell CU and NES Cell DU</w:t>
      </w:r>
    </w:p>
    <w:p w14:paraId="117133B6" w14:textId="294430C5" w:rsidR="00F83531" w:rsidRDefault="00F83531" w:rsidP="00F83531">
      <w:pPr>
        <w:pStyle w:val="ListParagraph"/>
        <w:numPr>
          <w:ilvl w:val="0"/>
          <w:numId w:val="64"/>
        </w:numPr>
        <w:rPr>
          <w:bCs/>
          <w:noProof/>
        </w:rPr>
      </w:pPr>
      <w:r>
        <w:rPr>
          <w:bCs/>
          <w:noProof/>
        </w:rPr>
        <w:t xml:space="preserve">Before the gNB-DU can determine if it can </w:t>
      </w:r>
      <w:r w:rsidR="002001B0">
        <w:rPr>
          <w:bCs/>
          <w:noProof/>
        </w:rPr>
        <w:t>send the “</w:t>
      </w:r>
      <w:r w:rsidR="002001B0" w:rsidRPr="002001B0">
        <w:rPr>
          <w:bCs/>
          <w:noProof/>
        </w:rPr>
        <w:t>on-demand SIB1 IE</w:t>
      </w:r>
      <w:r w:rsidR="002001B0">
        <w:rPr>
          <w:bCs/>
          <w:noProof/>
        </w:rPr>
        <w:t>” to gNB-CU, receive a permission list from gNB-CU?</w:t>
      </w:r>
    </w:p>
    <w:p w14:paraId="7211A784" w14:textId="77777777" w:rsidR="002001B0" w:rsidRPr="002001B0" w:rsidRDefault="002001B0" w:rsidP="002001B0">
      <w:pPr>
        <w:rPr>
          <w:bCs/>
          <w:noProof/>
        </w:rPr>
      </w:pPr>
    </w:p>
    <w:p w14:paraId="491E0828" w14:textId="7237806C" w:rsidR="002001B0" w:rsidRDefault="002001B0" w:rsidP="002001B0">
      <w:pPr>
        <w:pStyle w:val="ListParagraph"/>
        <w:numPr>
          <w:ilvl w:val="0"/>
          <w:numId w:val="64"/>
        </w:numPr>
        <w:rPr>
          <w:bCs/>
          <w:noProof/>
        </w:rPr>
      </w:pPr>
      <w:r>
        <w:rPr>
          <w:bCs/>
          <w:noProof/>
        </w:rPr>
        <w:t xml:space="preserve">After gNB-DU has sent the </w:t>
      </w:r>
      <w:r w:rsidRPr="002001B0">
        <w:rPr>
          <w:bCs/>
          <w:noProof/>
        </w:rPr>
        <w:t>on-demand SIB1 IE</w:t>
      </w:r>
      <w:r>
        <w:rPr>
          <w:bCs/>
          <w:noProof/>
        </w:rPr>
        <w:t xml:space="preserve">” to gNB-CU, it will receive “confirmation” from gNB-CU that the UL WUS Configuration is broadcasoed, so that it can enter the OD-SIB1 operation. </w:t>
      </w:r>
    </w:p>
    <w:p w14:paraId="0CF9ED82" w14:textId="77777777" w:rsidR="00DF0A9C" w:rsidRDefault="00DF0A9C" w:rsidP="00DF0A9C">
      <w:pPr>
        <w:rPr>
          <w:bCs/>
          <w:noProof/>
          <w:sz w:val="32"/>
          <w:szCs w:val="32"/>
        </w:rPr>
      </w:pPr>
    </w:p>
    <w:p w14:paraId="13420F18" w14:textId="5EC1DFFC" w:rsidR="00140320" w:rsidRDefault="00DF0A9C" w:rsidP="00DF0A9C">
      <w:pPr>
        <w:rPr>
          <w:bCs/>
          <w:noProof/>
          <w:sz w:val="32"/>
          <w:szCs w:val="32"/>
        </w:rPr>
      </w:pPr>
      <w:r w:rsidRPr="002A6327">
        <w:rPr>
          <w:bCs/>
          <w:noProof/>
          <w:sz w:val="32"/>
          <w:szCs w:val="32"/>
        </w:rPr>
        <w:t>3.</w:t>
      </w:r>
      <w:r>
        <w:rPr>
          <w:bCs/>
          <w:noProof/>
          <w:sz w:val="32"/>
          <w:szCs w:val="32"/>
        </w:rPr>
        <w:t>4</w:t>
      </w:r>
      <w:r w:rsidRPr="002A6327">
        <w:rPr>
          <w:bCs/>
          <w:noProof/>
          <w:sz w:val="32"/>
          <w:szCs w:val="32"/>
        </w:rPr>
        <w:t xml:space="preserve"> </w:t>
      </w:r>
      <w:r w:rsidRPr="005A15DD">
        <w:rPr>
          <w:bCs/>
          <w:noProof/>
          <w:sz w:val="32"/>
          <w:szCs w:val="32"/>
        </w:rPr>
        <w:t xml:space="preserve">Related to the </w:t>
      </w:r>
      <w:r>
        <w:rPr>
          <w:bCs/>
          <w:noProof/>
          <w:sz w:val="32"/>
          <w:szCs w:val="32"/>
        </w:rPr>
        <w:t>Cell-A CU and Cell-A DU</w:t>
      </w:r>
    </w:p>
    <w:p w14:paraId="628DC19E" w14:textId="69871429" w:rsidR="00140320" w:rsidRPr="00140320" w:rsidRDefault="00527901" w:rsidP="00140320">
      <w:pPr>
        <w:pStyle w:val="ListParagraph"/>
        <w:numPr>
          <w:ilvl w:val="0"/>
          <w:numId w:val="64"/>
        </w:numPr>
        <w:rPr>
          <w:bCs/>
          <w:noProof/>
        </w:rPr>
      </w:pPr>
      <w:r w:rsidRPr="00140320">
        <w:rPr>
          <w:bCs/>
          <w:noProof/>
        </w:rPr>
        <w:t>Should the UL WUS Configuration SIBx be encoded by Cell-A CU or Cell-A DU?</w:t>
      </w:r>
    </w:p>
    <w:p w14:paraId="3C522744" w14:textId="77777777" w:rsidR="00DF0A9C" w:rsidRDefault="00DF0A9C" w:rsidP="00EA465A">
      <w:pPr>
        <w:rPr>
          <w:bCs/>
          <w:noProof/>
          <w:sz w:val="32"/>
          <w:szCs w:val="32"/>
        </w:rPr>
      </w:pPr>
    </w:p>
    <w:p w14:paraId="1B34C4BC" w14:textId="5646A58C" w:rsidR="00EA465A" w:rsidRDefault="00EA465A" w:rsidP="008041FE">
      <w:pPr>
        <w:rPr>
          <w:bCs/>
          <w:noProof/>
          <w:sz w:val="32"/>
          <w:szCs w:val="32"/>
        </w:rPr>
      </w:pPr>
      <w:r w:rsidRPr="002A6327">
        <w:rPr>
          <w:bCs/>
          <w:noProof/>
          <w:sz w:val="32"/>
          <w:szCs w:val="32"/>
        </w:rPr>
        <w:t>3.</w:t>
      </w:r>
      <w:r w:rsidR="006879B0">
        <w:rPr>
          <w:bCs/>
          <w:noProof/>
          <w:sz w:val="32"/>
          <w:szCs w:val="32"/>
        </w:rPr>
        <w:t>5</w:t>
      </w:r>
      <w:r w:rsidRPr="002A6327">
        <w:rPr>
          <w:bCs/>
          <w:noProof/>
          <w:sz w:val="32"/>
          <w:szCs w:val="32"/>
        </w:rPr>
        <w:t xml:space="preserve"> </w:t>
      </w:r>
      <w:r w:rsidRPr="005A15DD">
        <w:rPr>
          <w:bCs/>
          <w:noProof/>
          <w:sz w:val="32"/>
          <w:szCs w:val="32"/>
        </w:rPr>
        <w:t xml:space="preserve">Related to the WUS Configuration Provision Request, </w:t>
      </w:r>
      <w:r>
        <w:rPr>
          <w:bCs/>
          <w:noProof/>
          <w:sz w:val="32"/>
          <w:szCs w:val="32"/>
        </w:rPr>
        <w:t>we have already start and stop, if we need to have more choice option?</w:t>
      </w:r>
    </w:p>
    <w:p w14:paraId="4D452F97" w14:textId="77777777" w:rsidR="000C6DA6" w:rsidRDefault="000C6DA6" w:rsidP="005D7658">
      <w:pPr>
        <w:rPr>
          <w:b/>
        </w:rPr>
      </w:pPr>
    </w:p>
    <w:p w14:paraId="1D2980DC" w14:textId="7B1E421C" w:rsidR="00552A3B" w:rsidRDefault="00552A3B" w:rsidP="00552A3B">
      <w:pPr>
        <w:rPr>
          <w:bCs/>
          <w:noProof/>
          <w:sz w:val="32"/>
          <w:szCs w:val="32"/>
        </w:rPr>
      </w:pPr>
      <w:r w:rsidRPr="002A6327">
        <w:rPr>
          <w:bCs/>
          <w:noProof/>
          <w:sz w:val="32"/>
          <w:szCs w:val="32"/>
        </w:rPr>
        <w:t>3.</w:t>
      </w:r>
      <w:r w:rsidR="002001B0">
        <w:rPr>
          <w:bCs/>
          <w:noProof/>
          <w:sz w:val="32"/>
          <w:szCs w:val="32"/>
        </w:rPr>
        <w:t>6</w:t>
      </w:r>
      <w:r w:rsidRPr="002A6327">
        <w:rPr>
          <w:bCs/>
          <w:noProof/>
          <w:sz w:val="32"/>
          <w:szCs w:val="32"/>
        </w:rPr>
        <w:t xml:space="preserve"> </w:t>
      </w:r>
      <w:r>
        <w:rPr>
          <w:bCs/>
          <w:noProof/>
          <w:sz w:val="32"/>
          <w:szCs w:val="32"/>
        </w:rPr>
        <w:t>The following is up to implemenation</w:t>
      </w:r>
      <w:r w:rsidR="00A034DF">
        <w:rPr>
          <w:bCs/>
          <w:noProof/>
          <w:sz w:val="32"/>
          <w:szCs w:val="32"/>
        </w:rPr>
        <w:t xml:space="preserve"> or by OAM or need update the specification</w:t>
      </w:r>
    </w:p>
    <w:p w14:paraId="121EF43E" w14:textId="15C40CBE" w:rsidR="00552A3B" w:rsidRDefault="00552A3B" w:rsidP="00552A3B">
      <w:pPr>
        <w:pStyle w:val="ListParagraph"/>
        <w:numPr>
          <w:ilvl w:val="0"/>
          <w:numId w:val="61"/>
        </w:numPr>
        <w:rPr>
          <w:bCs/>
          <w:noProof/>
        </w:rPr>
      </w:pPr>
      <w:r w:rsidRPr="00552A3B">
        <w:rPr>
          <w:bCs/>
          <w:noProof/>
        </w:rPr>
        <w:t>NES Cell goes to OD-SIB1 operation after it has received the suceesful response from the Cell A is up to implemenation</w:t>
      </w:r>
    </w:p>
    <w:p w14:paraId="75617DD3" w14:textId="34EECD93" w:rsidR="009240E1" w:rsidRDefault="00A034DF" w:rsidP="005D7658">
      <w:pPr>
        <w:pStyle w:val="ListParagraph"/>
        <w:numPr>
          <w:ilvl w:val="0"/>
          <w:numId w:val="61"/>
        </w:numPr>
        <w:rPr>
          <w:bCs/>
          <w:noProof/>
        </w:rPr>
      </w:pPr>
      <w:r>
        <w:rPr>
          <w:bCs/>
          <w:noProof/>
        </w:rPr>
        <w:t>Which gNB works as “Cell A gNB” for the other gNB.</w:t>
      </w:r>
    </w:p>
    <w:p w14:paraId="33076300" w14:textId="77777777" w:rsidR="002001B0" w:rsidRDefault="002001B0" w:rsidP="002001B0">
      <w:pPr>
        <w:rPr>
          <w:bCs/>
          <w:noProof/>
        </w:rPr>
      </w:pPr>
    </w:p>
    <w:p w14:paraId="562407CB" w14:textId="55B0AD28" w:rsidR="002001B0" w:rsidRDefault="002001B0" w:rsidP="002001B0">
      <w:pPr>
        <w:rPr>
          <w:bCs/>
          <w:noProof/>
          <w:sz w:val="32"/>
          <w:szCs w:val="32"/>
        </w:rPr>
      </w:pPr>
      <w:r w:rsidRPr="002A6327">
        <w:rPr>
          <w:bCs/>
          <w:noProof/>
          <w:sz w:val="32"/>
          <w:szCs w:val="32"/>
        </w:rPr>
        <w:t>3.</w:t>
      </w:r>
      <w:r>
        <w:rPr>
          <w:bCs/>
          <w:noProof/>
          <w:sz w:val="32"/>
          <w:szCs w:val="32"/>
        </w:rPr>
        <w:t>7</w:t>
      </w:r>
      <w:r w:rsidRPr="002A6327">
        <w:rPr>
          <w:bCs/>
          <w:noProof/>
          <w:sz w:val="32"/>
          <w:szCs w:val="32"/>
        </w:rPr>
        <w:t xml:space="preserve"> </w:t>
      </w:r>
      <w:r w:rsidR="00F00E31">
        <w:rPr>
          <w:bCs/>
          <w:noProof/>
          <w:sz w:val="32"/>
          <w:szCs w:val="32"/>
        </w:rPr>
        <w:t>Discussion on class 2 message</w:t>
      </w:r>
      <w:r w:rsidR="0065017A">
        <w:rPr>
          <w:bCs/>
          <w:noProof/>
          <w:sz w:val="32"/>
          <w:szCs w:val="32"/>
        </w:rPr>
        <w:t xml:space="preserve"> (sending from Cell A -&gt; NES Cell)</w:t>
      </w:r>
    </w:p>
    <w:bookmarkStart w:id="21" w:name="_MON_1788330384"/>
    <w:bookmarkEnd w:id="21"/>
    <w:p w14:paraId="63A543B9" w14:textId="3963E14C" w:rsidR="002001B0" w:rsidRDefault="0065017A" w:rsidP="0065017A">
      <w:pPr>
        <w:jc w:val="center"/>
        <w:rPr>
          <w:noProof/>
          <w:lang w:val="en-US"/>
        </w:rPr>
      </w:pPr>
      <w:r w:rsidRPr="004D0133">
        <w:rPr>
          <w:noProof/>
          <w:lang w:val="en-US"/>
        </w:rPr>
        <w:object w:dxaOrig="6367" w:dyaOrig="2355" w14:anchorId="2A5C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7pt;height:122.85pt" o:ole="">
            <v:imagedata r:id="rId13" o:title=""/>
          </v:shape>
          <o:OLEObject Type="Embed" ProgID="Word.Picture.8" ShapeID="_x0000_i1025" DrawAspect="Content" ObjectID="_1809264226" r:id="rId14"/>
        </w:object>
      </w:r>
    </w:p>
    <w:p w14:paraId="73166B78" w14:textId="77777777" w:rsidR="0065017A" w:rsidRDefault="0065017A" w:rsidP="0065017A">
      <w:pPr>
        <w:rPr>
          <w:bCs/>
          <w:noProof/>
        </w:rPr>
      </w:pPr>
    </w:p>
    <w:p w14:paraId="3B69A3E8" w14:textId="77777777" w:rsidR="00667502" w:rsidRPr="002001B0" w:rsidRDefault="00667502" w:rsidP="0065017A">
      <w:pPr>
        <w:rPr>
          <w:bCs/>
          <w:noProof/>
        </w:rPr>
      </w:pPr>
    </w:p>
    <w:p w14:paraId="64F40884" w14:textId="075026B4" w:rsidR="00B43A95" w:rsidRDefault="00B43A95" w:rsidP="00B43A95">
      <w:pPr>
        <w:pStyle w:val="Heading1"/>
        <w:rPr>
          <w:rFonts w:cs="Arial"/>
        </w:rPr>
      </w:pPr>
      <w:r>
        <w:rPr>
          <w:rFonts w:cs="Arial"/>
        </w:rPr>
        <w:t xml:space="preserve">4 Discussion on </w:t>
      </w:r>
      <w:r w:rsidRPr="00B0476A">
        <w:rPr>
          <w:rFonts w:cs="Arial"/>
        </w:rPr>
        <w:t xml:space="preserve">Support on-demand </w:t>
      </w:r>
      <w:r>
        <w:rPr>
          <w:rFonts w:cs="Arial"/>
        </w:rPr>
        <w:t>SSB Scell</w:t>
      </w:r>
    </w:p>
    <w:p w14:paraId="57320777" w14:textId="4BAE97EB" w:rsidR="00A01687" w:rsidRDefault="00A01687" w:rsidP="00A01687">
      <w:r>
        <w:t>New list?</w:t>
      </w:r>
      <w:r w:rsidR="009F3281">
        <w:t xml:space="preserve"> ZTE, Samsung, Nokia</w:t>
      </w:r>
    </w:p>
    <w:p w14:paraId="030E615D" w14:textId="54B4C61F" w:rsidR="00A01687" w:rsidRPr="00657349" w:rsidRDefault="00A01687" w:rsidP="00A01687">
      <w:pPr>
        <w:rPr>
          <w:lang w:val="en-US"/>
        </w:rPr>
      </w:pPr>
      <w:r>
        <w:t>Reuse the list</w:t>
      </w:r>
      <w:r w:rsidR="00B6180D">
        <w:t xml:space="preserve"> (may revise the </w:t>
      </w:r>
      <w:proofErr w:type="gramStart"/>
      <w:r w:rsidR="00B6180D">
        <w:t>text )</w:t>
      </w:r>
      <w:proofErr w:type="gramEnd"/>
      <w:r>
        <w:t>?</w:t>
      </w:r>
      <w:r w:rsidR="009F3281">
        <w:t xml:space="preserve"> </w:t>
      </w:r>
      <w:r w:rsidR="009F3281" w:rsidRPr="00657349">
        <w:rPr>
          <w:lang w:val="en-US"/>
        </w:rPr>
        <w:t xml:space="preserve">Rakuten, Huawei, CATT, Ericsson, </w:t>
      </w:r>
      <w:r w:rsidR="00B6180D" w:rsidRPr="00657349">
        <w:rPr>
          <w:lang w:val="en-US"/>
        </w:rPr>
        <w:t xml:space="preserve">DT </w:t>
      </w:r>
    </w:p>
    <w:p w14:paraId="2F845AD3" w14:textId="77777777" w:rsidR="006B578D" w:rsidRPr="00657349" w:rsidRDefault="006B578D" w:rsidP="005D7658">
      <w:pPr>
        <w:rPr>
          <w:b/>
          <w:noProof/>
          <w:lang w:val="en-US"/>
        </w:rPr>
      </w:pPr>
    </w:p>
    <w:p w14:paraId="152D21D4" w14:textId="77777777" w:rsidR="00B43A95" w:rsidRPr="00657349" w:rsidRDefault="00B43A95" w:rsidP="005D7658">
      <w:pPr>
        <w:rPr>
          <w:b/>
          <w:noProof/>
          <w:lang w:val="en-US"/>
        </w:rPr>
      </w:pPr>
    </w:p>
    <w:p w14:paraId="2755D841" w14:textId="77777777" w:rsidR="00B43A95" w:rsidRPr="00657349" w:rsidRDefault="00B43A95" w:rsidP="005D7658">
      <w:pPr>
        <w:rPr>
          <w:b/>
          <w:noProof/>
          <w:lang w:val="en-US"/>
        </w:rPr>
      </w:pPr>
    </w:p>
    <w:p w14:paraId="24D85302" w14:textId="6FBF412B"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 xml:space="preserve">Support </w:t>
      </w:r>
      <w:r>
        <w:rPr>
          <w:rFonts w:cs="Arial"/>
        </w:rPr>
        <w:t xml:space="preserve">adaptive </w:t>
      </w:r>
    </w:p>
    <w:p w14:paraId="35234344" w14:textId="6F8ACEEA" w:rsidR="00B43A95" w:rsidRDefault="004E4DC7" w:rsidP="005D7658">
      <w:pPr>
        <w:rPr>
          <w:b/>
          <w:noProof/>
          <w:lang w:val="en-US"/>
        </w:rPr>
      </w:pPr>
      <w:r>
        <w:rPr>
          <w:b/>
          <w:noProof/>
          <w:lang w:val="en-US"/>
        </w:rPr>
        <w:t>Anything?</w:t>
      </w:r>
    </w:p>
    <w:p w14:paraId="5BD2AF01" w14:textId="77777777" w:rsidR="004E4DC7" w:rsidRPr="00B43A95" w:rsidRDefault="004E4DC7" w:rsidP="005D7658">
      <w:pPr>
        <w:rPr>
          <w:b/>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388E4D99" w14:textId="77777777" w:rsidR="0072747C" w:rsidRDefault="0072747C" w:rsidP="009724C5">
      <w:pPr>
        <w:rPr>
          <w:lang w:val="en-US" w:eastAsia="zh-CN"/>
        </w:rPr>
      </w:pPr>
    </w:p>
    <w:p w14:paraId="71E3FC20" w14:textId="77777777" w:rsidR="00211033" w:rsidRDefault="00211033" w:rsidP="009724C5">
      <w:pPr>
        <w:rPr>
          <w:lang w:val="en-US" w:eastAsia="zh-CN"/>
        </w:rPr>
      </w:pPr>
    </w:p>
    <w:p w14:paraId="566A8AD5" w14:textId="77777777" w:rsidR="00211033" w:rsidRDefault="00211033" w:rsidP="009724C5">
      <w:pPr>
        <w:rPr>
          <w:lang w:val="en-US" w:eastAsia="zh-CN"/>
        </w:rPr>
      </w:pPr>
    </w:p>
    <w:p w14:paraId="2BCAE556" w14:textId="75E73FAB" w:rsidR="00211033" w:rsidRDefault="00211033" w:rsidP="00211033">
      <w:pPr>
        <w:pStyle w:val="Heading1"/>
        <w:rPr>
          <w:lang w:val="en-US" w:eastAsia="zh-CN"/>
        </w:rPr>
      </w:pPr>
      <w:r>
        <w:rPr>
          <w:lang w:val="en-US" w:eastAsia="zh-CN"/>
        </w:rPr>
        <w:lastRenderedPageBreak/>
        <w:t>7 Annex</w:t>
      </w:r>
    </w:p>
    <w:p w14:paraId="18D12D7D" w14:textId="13FFD7AA" w:rsidR="00211033" w:rsidRDefault="00211033" w:rsidP="009724C5">
      <w:pPr>
        <w:rPr>
          <w:lang w:val="en-US" w:eastAsia="zh-CN"/>
        </w:rPr>
      </w:pPr>
      <w:r>
        <w:rPr>
          <w:noProof/>
        </w:rPr>
        <w:drawing>
          <wp:inline distT="0" distB="0" distL="0" distR="0" wp14:anchorId="59015785" wp14:editId="6BBC7DAC">
            <wp:extent cx="6120765" cy="3688715"/>
            <wp:effectExtent l="0" t="0" r="0" b="6985"/>
            <wp:docPr id="11434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4814" name=""/>
                    <pic:cNvPicPr/>
                  </pic:nvPicPr>
                  <pic:blipFill>
                    <a:blip r:embed="rId15"/>
                    <a:stretch>
                      <a:fillRect/>
                    </a:stretch>
                  </pic:blipFill>
                  <pic:spPr>
                    <a:xfrm>
                      <a:off x="0" y="0"/>
                      <a:ext cx="6120765" cy="3688715"/>
                    </a:xfrm>
                    <a:prstGeom prst="rect">
                      <a:avLst/>
                    </a:prstGeom>
                  </pic:spPr>
                </pic:pic>
              </a:graphicData>
            </a:graphic>
          </wp:inline>
        </w:drawing>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725EBBB2" w14:textId="77777777" w:rsidR="00211033" w:rsidRDefault="00211033" w:rsidP="009724C5">
      <w:pPr>
        <w:rPr>
          <w:lang w:val="en-US" w:eastAsia="zh-CN"/>
        </w:rPr>
      </w:pPr>
    </w:p>
    <w:p w14:paraId="4B595B60" w14:textId="026D6809" w:rsidR="004A6C82" w:rsidRDefault="00211033" w:rsidP="00211033">
      <w:pPr>
        <w:pStyle w:val="Heading1"/>
        <w:ind w:left="0" w:firstLine="0"/>
        <w:rPr>
          <w:lang w:val="en-US" w:eastAsia="zh-CN"/>
        </w:rPr>
      </w:pPr>
      <w:r>
        <w:rPr>
          <w:lang w:val="en-US" w:eastAsia="zh-CN"/>
        </w:rPr>
        <w:t>8</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706B" w14:textId="77777777" w:rsidR="00A71FAB" w:rsidRDefault="00A71FAB">
      <w:pPr>
        <w:spacing w:after="0"/>
      </w:pPr>
      <w:r>
        <w:separator/>
      </w:r>
    </w:p>
  </w:endnote>
  <w:endnote w:type="continuationSeparator" w:id="0">
    <w:p w14:paraId="5C12FC5F" w14:textId="77777777" w:rsidR="00A71FAB" w:rsidRDefault="00A71FAB">
      <w:pPr>
        <w:spacing w:after="0"/>
      </w:pPr>
      <w:r>
        <w:continuationSeparator/>
      </w:r>
    </w:p>
  </w:endnote>
  <w:endnote w:type="continuationNotice" w:id="1">
    <w:p w14:paraId="4FE65D4D" w14:textId="77777777" w:rsidR="00A71FAB" w:rsidRDefault="00A71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BA7A" w14:textId="77777777" w:rsidR="00A71FAB" w:rsidRDefault="00A71FAB">
      <w:pPr>
        <w:spacing w:after="0"/>
      </w:pPr>
      <w:r>
        <w:separator/>
      </w:r>
    </w:p>
  </w:footnote>
  <w:footnote w:type="continuationSeparator" w:id="0">
    <w:p w14:paraId="3E84EFB8" w14:textId="77777777" w:rsidR="00A71FAB" w:rsidRDefault="00A71FAB">
      <w:pPr>
        <w:spacing w:after="0"/>
      </w:pPr>
      <w:r>
        <w:continuationSeparator/>
      </w:r>
    </w:p>
  </w:footnote>
  <w:footnote w:type="continuationNotice" w:id="1">
    <w:p w14:paraId="057D0511" w14:textId="77777777" w:rsidR="00A71FAB" w:rsidRDefault="00A71F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A591F"/>
    <w:multiLevelType w:val="hybridMultilevel"/>
    <w:tmpl w:val="1A6C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CA1DDF"/>
    <w:multiLevelType w:val="hybridMultilevel"/>
    <w:tmpl w:val="4A564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9387B"/>
    <w:multiLevelType w:val="hybridMultilevel"/>
    <w:tmpl w:val="1F5C8B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3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3"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9"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4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42"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3"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7"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0"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4" w15:restartNumberingAfterBreak="0">
    <w:nsid w:val="66FE5A12"/>
    <w:multiLevelType w:val="hybridMultilevel"/>
    <w:tmpl w:val="6B48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483F95"/>
    <w:multiLevelType w:val="hybridMultilevel"/>
    <w:tmpl w:val="D45202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0E43194"/>
    <w:multiLevelType w:val="hybridMultilevel"/>
    <w:tmpl w:val="52BC8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17E4DEF"/>
    <w:multiLevelType w:val="hybridMultilevel"/>
    <w:tmpl w:val="328E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43D0C84"/>
    <w:multiLevelType w:val="hybridMultilevel"/>
    <w:tmpl w:val="C3F29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6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3"/>
  </w:num>
  <w:num w:numId="2" w16cid:durableId="1938246355">
    <w:abstractNumId w:val="49"/>
  </w:num>
  <w:num w:numId="3" w16cid:durableId="1645623878">
    <w:abstractNumId w:val="32"/>
  </w:num>
  <w:num w:numId="4" w16cid:durableId="797142164">
    <w:abstractNumId w:val="10"/>
  </w:num>
  <w:num w:numId="5" w16cid:durableId="634801629">
    <w:abstractNumId w:val="6"/>
  </w:num>
  <w:num w:numId="6" w16cid:durableId="936248803">
    <w:abstractNumId w:val="43"/>
  </w:num>
  <w:num w:numId="7" w16cid:durableId="569466953">
    <w:abstractNumId w:val="8"/>
  </w:num>
  <w:num w:numId="8" w16cid:durableId="1103571716">
    <w:abstractNumId w:val="29"/>
  </w:num>
  <w:num w:numId="9" w16cid:durableId="855534864">
    <w:abstractNumId w:val="26"/>
  </w:num>
  <w:num w:numId="10" w16cid:durableId="521744643">
    <w:abstractNumId w:val="42"/>
  </w:num>
  <w:num w:numId="11" w16cid:durableId="1646932450">
    <w:abstractNumId w:val="35"/>
  </w:num>
  <w:num w:numId="12" w16cid:durableId="1248884774">
    <w:abstractNumId w:val="0"/>
  </w:num>
  <w:num w:numId="13" w16cid:durableId="1589852383">
    <w:abstractNumId w:val="45"/>
  </w:num>
  <w:num w:numId="14" w16cid:durableId="555700125">
    <w:abstractNumId w:val="64"/>
  </w:num>
  <w:num w:numId="15" w16cid:durableId="1733697230">
    <w:abstractNumId w:val="52"/>
  </w:num>
  <w:num w:numId="16" w16cid:durableId="1638100303">
    <w:abstractNumId w:val="39"/>
  </w:num>
  <w:num w:numId="17" w16cid:durableId="1610427219">
    <w:abstractNumId w:val="9"/>
  </w:num>
  <w:num w:numId="18" w16cid:durableId="1737821928">
    <w:abstractNumId w:val="14"/>
  </w:num>
  <w:num w:numId="19" w16cid:durableId="1715689298">
    <w:abstractNumId w:val="50"/>
  </w:num>
  <w:num w:numId="20" w16cid:durableId="823738552">
    <w:abstractNumId w:val="48"/>
  </w:num>
  <w:num w:numId="21" w16cid:durableId="2139639649">
    <w:abstractNumId w:val="5"/>
    <w:lvlOverride w:ilvl="0">
      <w:startOverride w:val="1"/>
    </w:lvlOverride>
  </w:num>
  <w:num w:numId="22" w16cid:durableId="13006447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40"/>
  </w:num>
  <w:num w:numId="24" w16cid:durableId="993142987">
    <w:abstractNumId w:val="41"/>
  </w:num>
  <w:num w:numId="25" w16cid:durableId="95641989">
    <w:abstractNumId w:val="62"/>
  </w:num>
  <w:num w:numId="26" w16cid:durableId="1441998329">
    <w:abstractNumId w:val="30"/>
    <w:lvlOverride w:ilvl="0">
      <w:startOverride w:val="1"/>
    </w:lvlOverride>
  </w:num>
  <w:num w:numId="27" w16cid:durableId="156457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7"/>
  </w:num>
  <w:num w:numId="29" w16cid:durableId="1025982881">
    <w:abstractNumId w:val="2"/>
  </w:num>
  <w:num w:numId="30" w16cid:durableId="197548613">
    <w:abstractNumId w:val="4"/>
  </w:num>
  <w:num w:numId="31" w16cid:durableId="316500590">
    <w:abstractNumId w:val="60"/>
  </w:num>
  <w:num w:numId="32" w16cid:durableId="17217071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63"/>
  </w:num>
  <w:num w:numId="34" w16cid:durableId="2036883364">
    <w:abstractNumId w:val="34"/>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9"/>
  </w:num>
  <w:num w:numId="36" w16cid:durableId="1718702224">
    <w:abstractNumId w:val="24"/>
  </w:num>
  <w:num w:numId="37" w16cid:durableId="493841232">
    <w:abstractNumId w:val="20"/>
  </w:num>
  <w:num w:numId="38" w16cid:durableId="1831674156">
    <w:abstractNumId w:val="31"/>
  </w:num>
  <w:num w:numId="39" w16cid:durableId="1943294634">
    <w:abstractNumId w:val="55"/>
  </w:num>
  <w:num w:numId="40" w16cid:durableId="1322352412">
    <w:abstractNumId w:val="18"/>
  </w:num>
  <w:num w:numId="41" w16cid:durableId="692996902">
    <w:abstractNumId w:val="12"/>
  </w:num>
  <w:num w:numId="42" w16cid:durableId="964388278">
    <w:abstractNumId w:val="1"/>
  </w:num>
  <w:num w:numId="43" w16cid:durableId="668337979">
    <w:abstractNumId w:val="3"/>
  </w:num>
  <w:num w:numId="44" w16cid:durableId="1348631439">
    <w:abstractNumId w:val="61"/>
    <w:lvlOverride w:ilvl="0">
      <w:startOverride w:val="1"/>
    </w:lvlOverride>
    <w:lvlOverride w:ilvl="1"/>
    <w:lvlOverride w:ilvl="2"/>
    <w:lvlOverride w:ilvl="3"/>
    <w:lvlOverride w:ilvl="4"/>
    <w:lvlOverride w:ilvl="5"/>
    <w:lvlOverride w:ilvl="6"/>
    <w:lvlOverride w:ilvl="7"/>
    <w:lvlOverride w:ilvl="8"/>
  </w:num>
  <w:num w:numId="45" w16cid:durableId="852300334">
    <w:abstractNumId w:val="22"/>
  </w:num>
  <w:num w:numId="46" w16cid:durableId="335688427">
    <w:abstractNumId w:val="25"/>
  </w:num>
  <w:num w:numId="47" w16cid:durableId="1993212121">
    <w:abstractNumId w:val="23"/>
  </w:num>
  <w:num w:numId="48" w16cid:durableId="1804302906">
    <w:abstractNumId w:val="47"/>
  </w:num>
  <w:num w:numId="49" w16cid:durableId="384064314">
    <w:abstractNumId w:val="51"/>
  </w:num>
  <w:num w:numId="50" w16cid:durableId="1918124552">
    <w:abstractNumId w:val="13"/>
  </w:num>
  <w:num w:numId="51" w16cid:durableId="183251799">
    <w:abstractNumId w:val="33"/>
  </w:num>
  <w:num w:numId="52" w16cid:durableId="183440189">
    <w:abstractNumId w:val="28"/>
  </w:num>
  <w:num w:numId="53" w16cid:durableId="166411692">
    <w:abstractNumId w:val="11"/>
  </w:num>
  <w:num w:numId="54" w16cid:durableId="1732656988">
    <w:abstractNumId w:val="16"/>
  </w:num>
  <w:num w:numId="55" w16cid:durableId="1806659132">
    <w:abstractNumId w:val="36"/>
  </w:num>
  <w:num w:numId="56" w16cid:durableId="366416126">
    <w:abstractNumId w:val="26"/>
    <w:lvlOverride w:ilvl="0">
      <w:startOverride w:val="1"/>
    </w:lvlOverride>
  </w:num>
  <w:num w:numId="57" w16cid:durableId="1849295469">
    <w:abstractNumId w:val="44"/>
  </w:num>
  <w:num w:numId="58" w16cid:durableId="1417632428">
    <w:abstractNumId w:val="21"/>
  </w:num>
  <w:num w:numId="59" w16cid:durableId="352193138">
    <w:abstractNumId w:val="54"/>
  </w:num>
  <w:num w:numId="60" w16cid:durableId="600141517">
    <w:abstractNumId w:val="7"/>
  </w:num>
  <w:num w:numId="61" w16cid:durableId="271208896">
    <w:abstractNumId w:val="56"/>
  </w:num>
  <w:num w:numId="62" w16cid:durableId="1628898661">
    <w:abstractNumId w:val="15"/>
  </w:num>
  <w:num w:numId="63" w16cid:durableId="1566648765">
    <w:abstractNumId w:val="59"/>
  </w:num>
  <w:num w:numId="64" w16cid:durableId="1419869291">
    <w:abstractNumId w:val="58"/>
  </w:num>
  <w:num w:numId="65" w16cid:durableId="1677658845">
    <w:abstractNumId w:val="57"/>
  </w:num>
  <w:num w:numId="66" w16cid:durableId="730345823">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3A38"/>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2BA"/>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51B4"/>
    <w:rsid w:val="002565D2"/>
    <w:rsid w:val="002566D2"/>
    <w:rsid w:val="002573D2"/>
    <w:rsid w:val="002574F6"/>
    <w:rsid w:val="00257814"/>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327"/>
    <w:rsid w:val="002A66DA"/>
    <w:rsid w:val="002A6BA4"/>
    <w:rsid w:val="002A6E64"/>
    <w:rsid w:val="002B012B"/>
    <w:rsid w:val="002B1D95"/>
    <w:rsid w:val="002B212F"/>
    <w:rsid w:val="002B2177"/>
    <w:rsid w:val="002B245E"/>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FD9"/>
    <w:rsid w:val="00380003"/>
    <w:rsid w:val="003801DB"/>
    <w:rsid w:val="00382AFC"/>
    <w:rsid w:val="00383345"/>
    <w:rsid w:val="00383545"/>
    <w:rsid w:val="00383931"/>
    <w:rsid w:val="00383ACA"/>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6A3"/>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766"/>
    <w:rsid w:val="00520AB0"/>
    <w:rsid w:val="00520F64"/>
    <w:rsid w:val="0052127C"/>
    <w:rsid w:val="0052185B"/>
    <w:rsid w:val="005218C4"/>
    <w:rsid w:val="00521BF7"/>
    <w:rsid w:val="0052370D"/>
    <w:rsid w:val="005237E7"/>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0A10"/>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B8E"/>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D16"/>
    <w:rsid w:val="009B013F"/>
    <w:rsid w:val="009B01FA"/>
    <w:rsid w:val="009B0BAB"/>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1FAB"/>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5691"/>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AAA"/>
    <w:rsid w:val="00C86C2E"/>
    <w:rsid w:val="00C871C8"/>
    <w:rsid w:val="00C87A15"/>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188"/>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168</TotalTime>
  <Pages>6</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10</cp:revision>
  <cp:lastPrinted>2018-05-23T04:28:00Z</cp:lastPrinted>
  <dcterms:created xsi:type="dcterms:W3CDTF">2025-05-20T11:21:00Z</dcterms:created>
  <dcterms:modified xsi:type="dcterms:W3CDTF">2025-05-20T14:35:00Z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