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471A344"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A91AC6">
        <w:rPr>
          <w:bCs/>
          <w:noProof w:val="0"/>
          <w:sz w:val="24"/>
          <w:szCs w:val="24"/>
        </w:rPr>
        <w:t>7</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EA0C9A">
        <w:rPr>
          <w:bCs/>
          <w:noProof w:val="0"/>
          <w:sz w:val="24"/>
          <w:szCs w:val="24"/>
        </w:rPr>
        <w:t>0434</w:t>
      </w:r>
    </w:p>
    <w:p w14:paraId="11776FA6" w14:textId="2F934897" w:rsidR="00A209D6" w:rsidRPr="00465587" w:rsidRDefault="00A91AC6" w:rsidP="00A209D6">
      <w:pPr>
        <w:pStyle w:val="Header"/>
        <w:tabs>
          <w:tab w:val="right" w:pos="9639"/>
        </w:tabs>
        <w:rPr>
          <w:rFonts w:eastAsia="SimSun"/>
          <w:bCs/>
          <w:sz w:val="24"/>
          <w:szCs w:val="24"/>
          <w:lang w:eastAsia="zh-CN"/>
        </w:rPr>
      </w:pPr>
      <w:r>
        <w:rPr>
          <w:rFonts w:eastAsia="SimSun"/>
          <w:bCs/>
          <w:sz w:val="24"/>
          <w:szCs w:val="24"/>
          <w:lang w:eastAsia="zh-CN"/>
        </w:rPr>
        <w:t>Athens</w:t>
      </w:r>
      <w:r w:rsidR="0062717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614CA0">
        <w:rPr>
          <w:rFonts w:eastAsia="SimSun"/>
          <w:bCs/>
          <w:sz w:val="24"/>
          <w:szCs w:val="24"/>
          <w:lang w:eastAsia="zh-CN"/>
        </w:rPr>
        <w:t>1</w:t>
      </w:r>
      <w:r>
        <w:rPr>
          <w:rFonts w:eastAsia="SimSun"/>
          <w:bCs/>
          <w:sz w:val="24"/>
          <w:szCs w:val="24"/>
          <w:lang w:eastAsia="zh-CN"/>
        </w:rPr>
        <w:t>7</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627170">
        <w:rPr>
          <w:rFonts w:eastAsia="SimSun"/>
          <w:bCs/>
          <w:sz w:val="24"/>
          <w:szCs w:val="24"/>
          <w:lang w:eastAsia="zh-CN"/>
        </w:rPr>
        <w:t>2</w:t>
      </w:r>
      <w:r>
        <w:rPr>
          <w:rFonts w:eastAsia="SimSun"/>
          <w:bCs/>
          <w:sz w:val="24"/>
          <w:szCs w:val="24"/>
          <w:lang w:eastAsia="zh-CN"/>
        </w:rPr>
        <w:t>1</w:t>
      </w:r>
      <w:r w:rsidR="00537809" w:rsidRPr="002240E0">
        <w:rPr>
          <w:rFonts w:eastAsia="SimSun"/>
          <w:bCs/>
          <w:sz w:val="24"/>
          <w:szCs w:val="24"/>
          <w:lang w:eastAsia="zh-CN"/>
        </w:rPr>
        <w:t xml:space="preserve"> </w:t>
      </w:r>
      <w:r>
        <w:rPr>
          <w:rFonts w:eastAsia="SimSun"/>
          <w:bCs/>
          <w:sz w:val="24"/>
          <w:szCs w:val="24"/>
          <w:lang w:eastAsia="zh-CN"/>
        </w:rPr>
        <w:t>February</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2642C44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904D05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3C0B">
        <w:rPr>
          <w:rFonts w:ascii="Arial" w:hAnsi="Arial" w:cs="Arial"/>
          <w:b/>
          <w:bCs/>
          <w:sz w:val="24"/>
        </w:rPr>
        <w:t xml:space="preserve">Completion of </w:t>
      </w:r>
      <w:r w:rsidR="002A4282">
        <w:rPr>
          <w:rFonts w:ascii="Arial" w:hAnsi="Arial" w:cs="Arial"/>
          <w:b/>
          <w:bCs/>
          <w:sz w:val="24"/>
        </w:rPr>
        <w:t xml:space="preserve">Functional </w:t>
      </w:r>
      <w:r w:rsidR="005D6F28">
        <w:rPr>
          <w:rFonts w:ascii="Arial" w:hAnsi="Arial" w:cs="Arial"/>
          <w:b/>
          <w:bCs/>
          <w:sz w:val="24"/>
        </w:rPr>
        <w:t>A</w:t>
      </w:r>
      <w:r w:rsidR="001D3C0B">
        <w:rPr>
          <w:rFonts w:ascii="Arial" w:hAnsi="Arial" w:cs="Arial"/>
          <w:b/>
          <w:bCs/>
          <w:sz w:val="24"/>
        </w:rPr>
        <w:t>spects of</w:t>
      </w:r>
      <w:r w:rsidR="00F1587F">
        <w:rPr>
          <w:rFonts w:ascii="Arial" w:hAnsi="Arial" w:cs="Arial"/>
          <w:b/>
          <w:bCs/>
          <w:sz w:val="24"/>
        </w:rPr>
        <w:t xml:space="preserve"> NR </w:t>
      </w:r>
      <w:proofErr w:type="spellStart"/>
      <w:r w:rsidR="00F1587F">
        <w:rPr>
          <w:rFonts w:ascii="Arial" w:hAnsi="Arial" w:cs="Arial"/>
          <w:b/>
          <w:bCs/>
          <w:sz w:val="24"/>
        </w:rPr>
        <w:t>Femto</w:t>
      </w:r>
      <w:proofErr w:type="spellEnd"/>
      <w:r w:rsidR="00F1587F">
        <w:rPr>
          <w:rFonts w:ascii="Arial" w:hAnsi="Arial" w:cs="Arial"/>
          <w:b/>
          <w:bCs/>
          <w:sz w:val="24"/>
        </w:rPr>
        <w:t xml:space="preserve"> </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BDBC7F" w14:textId="2779ABF6" w:rsidR="00F1587F" w:rsidRDefault="00F1587F" w:rsidP="004715A0">
      <w:pPr>
        <w:rPr>
          <w:rFonts w:eastAsia="SimSun"/>
          <w:lang w:val="en-US" w:eastAsia="zh-CN"/>
        </w:rPr>
      </w:pPr>
      <w:r>
        <w:rPr>
          <w:rFonts w:eastAsia="SimSun"/>
          <w:lang w:val="en-US" w:eastAsia="zh-CN"/>
        </w:rPr>
        <w:t xml:space="preserve">At RAN3#125 the study item of NR </w:t>
      </w:r>
      <w:proofErr w:type="spellStart"/>
      <w:r>
        <w:rPr>
          <w:rFonts w:eastAsia="SimSun"/>
          <w:lang w:val="en-US" w:eastAsia="zh-CN"/>
        </w:rPr>
        <w:t>Femto</w:t>
      </w:r>
      <w:proofErr w:type="spellEnd"/>
      <w:r>
        <w:rPr>
          <w:rFonts w:eastAsia="SimSun"/>
          <w:lang w:val="en-US" w:eastAsia="zh-CN"/>
        </w:rPr>
        <w:t xml:space="preserve"> was successfully completed and the outcome is visible in TR 38.799 which was agreed in R3-244849.</w:t>
      </w:r>
    </w:p>
    <w:p w14:paraId="2A026B6A" w14:textId="6D7270CB" w:rsidR="004715A0" w:rsidRDefault="00F1587F" w:rsidP="004715A0">
      <w:pPr>
        <w:rPr>
          <w:rFonts w:eastAsia="SimSun"/>
          <w:lang w:val="en-US" w:eastAsia="zh-CN"/>
        </w:rPr>
      </w:pPr>
      <w:r>
        <w:rPr>
          <w:rFonts w:eastAsia="SimSun"/>
          <w:lang w:val="en-US" w:eastAsia="zh-CN"/>
        </w:rPr>
        <w:t xml:space="preserve">At the following RAN Plenary#105, the corresponding work item was agreed in [1] </w:t>
      </w:r>
      <w:r w:rsidR="005F2D60">
        <w:rPr>
          <w:rFonts w:eastAsia="SimSun"/>
          <w:lang w:val="en-US" w:eastAsia="zh-CN"/>
        </w:rPr>
        <w:t>including the following objective</w:t>
      </w:r>
      <w:r w:rsidR="004715A0">
        <w:rPr>
          <w:rFonts w:eastAsia="SimSun"/>
          <w:lang w:val="en-US" w:eastAsia="zh-CN"/>
        </w:rPr>
        <w:t>:</w:t>
      </w:r>
    </w:p>
    <w:p w14:paraId="6C455238" w14:textId="77777777" w:rsidR="002A4282" w:rsidRPr="002A4282" w:rsidRDefault="002A4282" w:rsidP="002A4282">
      <w:pPr>
        <w:spacing w:after="0"/>
        <w:rPr>
          <w:bCs/>
          <w:i/>
          <w:iCs/>
          <w:sz w:val="18"/>
          <w:szCs w:val="18"/>
        </w:rPr>
      </w:pPr>
      <w:r w:rsidRPr="002A4282">
        <w:rPr>
          <w:bCs/>
          <w:i/>
          <w:iCs/>
          <w:sz w:val="18"/>
          <w:szCs w:val="18"/>
        </w:rPr>
        <w:t xml:space="preserve">The objectives of the 5G </w:t>
      </w:r>
      <w:proofErr w:type="spellStart"/>
      <w:r w:rsidRPr="002A4282">
        <w:rPr>
          <w:bCs/>
          <w:i/>
          <w:iCs/>
          <w:sz w:val="18"/>
          <w:szCs w:val="18"/>
        </w:rPr>
        <w:t>Femto</w:t>
      </w:r>
      <w:proofErr w:type="spellEnd"/>
      <w:r w:rsidRPr="002A4282">
        <w:rPr>
          <w:bCs/>
          <w:i/>
          <w:iCs/>
          <w:sz w:val="18"/>
          <w:szCs w:val="18"/>
        </w:rPr>
        <w:t xml:space="preserve"> </w:t>
      </w:r>
      <w:r w:rsidRPr="002A4282">
        <w:rPr>
          <w:rFonts w:hint="eastAsia"/>
          <w:bCs/>
          <w:i/>
          <w:iCs/>
          <w:sz w:val="18"/>
          <w:szCs w:val="18"/>
          <w:lang w:eastAsia="ja-JP"/>
        </w:rPr>
        <w:t>work</w:t>
      </w:r>
      <w:r w:rsidRPr="002A4282">
        <w:rPr>
          <w:bCs/>
          <w:i/>
          <w:iCs/>
          <w:sz w:val="18"/>
          <w:szCs w:val="18"/>
        </w:rPr>
        <w:t xml:space="preserve"> are as follows:</w:t>
      </w:r>
    </w:p>
    <w:p w14:paraId="3A701A77" w14:textId="77777777" w:rsidR="002A4282" w:rsidRPr="002A4282" w:rsidRDefault="002A4282" w:rsidP="002A4282">
      <w:pPr>
        <w:spacing w:after="0"/>
        <w:rPr>
          <w:bCs/>
          <w:i/>
          <w:iCs/>
          <w:sz w:val="18"/>
          <w:szCs w:val="18"/>
        </w:rPr>
      </w:pPr>
    </w:p>
    <w:p w14:paraId="79B42543"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rFonts w:hint="eastAsia"/>
          <w:i/>
          <w:iCs/>
          <w:sz w:val="18"/>
          <w:szCs w:val="18"/>
          <w:lang w:eastAsia="ja-JP"/>
        </w:rPr>
        <w:t xml:space="preserve">NR </w:t>
      </w:r>
      <w:proofErr w:type="spellStart"/>
      <w:r w:rsidRPr="002A4282">
        <w:rPr>
          <w:rFonts w:hint="eastAsia"/>
          <w:i/>
          <w:iCs/>
          <w:sz w:val="18"/>
          <w:szCs w:val="18"/>
          <w:lang w:eastAsia="ja-JP"/>
        </w:rPr>
        <w:t>Femto</w:t>
      </w:r>
      <w:proofErr w:type="spellEnd"/>
      <w:r w:rsidRPr="002A4282">
        <w:rPr>
          <w:rFonts w:hint="eastAsia"/>
          <w:i/>
          <w:iCs/>
          <w:sz w:val="18"/>
          <w:szCs w:val="18"/>
          <w:lang w:eastAsia="ja-JP"/>
        </w:rPr>
        <w:t xml:space="preserve"> </w:t>
      </w:r>
      <w:r w:rsidRPr="002A4282">
        <w:rPr>
          <w:i/>
          <w:iCs/>
          <w:sz w:val="18"/>
          <w:szCs w:val="18"/>
          <w:lang w:eastAsia="ja-JP"/>
        </w:rPr>
        <w:t>architecture</w:t>
      </w:r>
      <w:r w:rsidRPr="002A4282">
        <w:rPr>
          <w:rFonts w:hint="eastAsia"/>
          <w:i/>
          <w:iCs/>
          <w:sz w:val="18"/>
          <w:szCs w:val="18"/>
          <w:lang w:eastAsia="ja-JP"/>
        </w:rPr>
        <w:t xml:space="preserve"> with optional NR </w:t>
      </w:r>
      <w:proofErr w:type="spellStart"/>
      <w:r w:rsidRPr="002A4282">
        <w:rPr>
          <w:rFonts w:hint="eastAsia"/>
          <w:i/>
          <w:iCs/>
          <w:sz w:val="18"/>
          <w:szCs w:val="18"/>
          <w:lang w:eastAsia="ja-JP"/>
        </w:rPr>
        <w:t>Femto</w:t>
      </w:r>
      <w:proofErr w:type="spellEnd"/>
      <w:r w:rsidRPr="002A4282">
        <w:rPr>
          <w:rFonts w:hint="eastAsia"/>
          <w:i/>
          <w:iCs/>
          <w:sz w:val="18"/>
          <w:szCs w:val="18"/>
          <w:lang w:eastAsia="ja-JP"/>
        </w:rPr>
        <w:t xml:space="preserve"> GW for NG interface </w:t>
      </w:r>
      <w:r w:rsidRPr="002A4282">
        <w:rPr>
          <w:i/>
          <w:iCs/>
          <w:sz w:val="18"/>
          <w:szCs w:val="18"/>
        </w:rPr>
        <w:t>[RAN3]</w:t>
      </w:r>
      <w:r w:rsidRPr="002A4282">
        <w:rPr>
          <w:rFonts w:hint="eastAsia"/>
          <w:i/>
          <w:iCs/>
          <w:sz w:val="18"/>
          <w:szCs w:val="18"/>
          <w:lang w:eastAsia="ja-JP"/>
        </w:rPr>
        <w:t>.</w:t>
      </w:r>
    </w:p>
    <w:p w14:paraId="0F0679F9" w14:textId="77777777" w:rsidR="002A4282" w:rsidRPr="002A4282" w:rsidRDefault="002A4282" w:rsidP="002A4282">
      <w:pPr>
        <w:pStyle w:val="B1"/>
        <w:rPr>
          <w:i/>
          <w:iCs/>
          <w:sz w:val="18"/>
          <w:szCs w:val="18"/>
          <w:lang w:eastAsia="ja-JP"/>
        </w:rPr>
      </w:pPr>
      <w:r w:rsidRPr="002A4282">
        <w:rPr>
          <w:i/>
          <w:iCs/>
          <w:sz w:val="18"/>
          <w:szCs w:val="18"/>
        </w:rPr>
        <w:t>-</w:t>
      </w:r>
      <w:r w:rsidRPr="002A4282">
        <w:rPr>
          <w:i/>
          <w:iCs/>
          <w:sz w:val="18"/>
          <w:szCs w:val="18"/>
        </w:rPr>
        <w:tab/>
        <w:t>S</w:t>
      </w:r>
      <w:r w:rsidRPr="002A4282">
        <w:rPr>
          <w:rFonts w:hint="eastAsia"/>
          <w:i/>
          <w:iCs/>
          <w:sz w:val="18"/>
          <w:szCs w:val="18"/>
          <w:lang w:eastAsia="ja-JP"/>
        </w:rPr>
        <w:t xml:space="preserve">pecification to </w:t>
      </w:r>
      <w:r w:rsidRPr="002A4282">
        <w:rPr>
          <w:i/>
          <w:iCs/>
          <w:sz w:val="18"/>
          <w:szCs w:val="18"/>
        </w:rPr>
        <w:t xml:space="preserve">support </w:t>
      </w:r>
      <w:r w:rsidRPr="002A4282">
        <w:rPr>
          <w:i/>
          <w:iCs/>
          <w:sz w:val="18"/>
          <w:szCs w:val="18"/>
          <w:lang w:eastAsia="ja-JP"/>
        </w:rPr>
        <w:t xml:space="preserve">access control </w:t>
      </w:r>
      <w:r w:rsidRPr="002A4282">
        <w:rPr>
          <w:rFonts w:hint="eastAsia"/>
          <w:i/>
          <w:iCs/>
          <w:sz w:val="18"/>
          <w:szCs w:val="18"/>
          <w:lang w:eastAsia="ja-JP"/>
        </w:rPr>
        <w:t>for</w:t>
      </w:r>
      <w:r w:rsidRPr="002A4282">
        <w:rPr>
          <w:i/>
          <w:iCs/>
          <w:sz w:val="18"/>
          <w:szCs w:val="18"/>
          <w:lang w:eastAsia="ja-JP"/>
        </w:rPr>
        <w:t xml:space="preserve"> NR </w:t>
      </w:r>
      <w:proofErr w:type="spellStart"/>
      <w:r w:rsidRPr="002A4282">
        <w:rPr>
          <w:i/>
          <w:iCs/>
          <w:sz w:val="18"/>
          <w:szCs w:val="18"/>
          <w:lang w:eastAsia="ja-JP"/>
        </w:rPr>
        <w:t>Femtos</w:t>
      </w:r>
      <w:proofErr w:type="spellEnd"/>
      <w:r w:rsidRPr="002A4282">
        <w:rPr>
          <w:i/>
          <w:iCs/>
          <w:sz w:val="18"/>
          <w:szCs w:val="18"/>
          <w:lang w:eastAsia="ja-JP"/>
        </w:rPr>
        <w:t xml:space="preserve"> operating in open, hybrid and closed modes reusing existing CAG functionality [RAN3].</w:t>
      </w:r>
    </w:p>
    <w:p w14:paraId="0681F80A" w14:textId="77777777" w:rsidR="002A4282" w:rsidRPr="002A4282" w:rsidRDefault="002A4282" w:rsidP="002A4282">
      <w:pPr>
        <w:pStyle w:val="NO"/>
        <w:ind w:hanging="567"/>
        <w:rPr>
          <w:i/>
          <w:iCs/>
          <w:sz w:val="18"/>
          <w:szCs w:val="18"/>
        </w:rPr>
      </w:pPr>
      <w:bookmarkStart w:id="0" w:name="_Hlk175754856"/>
      <w:r w:rsidRPr="002A4282">
        <w:rPr>
          <w:i/>
          <w:iCs/>
          <w:sz w:val="18"/>
          <w:szCs w:val="18"/>
        </w:rPr>
        <w:t xml:space="preserve">NOTE </w:t>
      </w:r>
      <w:r w:rsidRPr="002A4282">
        <w:rPr>
          <w:rFonts w:hint="eastAsia"/>
          <w:i/>
          <w:iCs/>
          <w:sz w:val="18"/>
          <w:szCs w:val="18"/>
          <w:lang w:eastAsia="ja-JP"/>
        </w:rPr>
        <w:t>10</w:t>
      </w:r>
      <w:r w:rsidRPr="002A4282">
        <w:rPr>
          <w:i/>
          <w:iCs/>
          <w:sz w:val="18"/>
          <w:szCs w:val="18"/>
        </w:rPr>
        <w:t xml:space="preserve">: </w:t>
      </w:r>
      <w:r w:rsidRPr="002A4282">
        <w:rPr>
          <w:rFonts w:hint="eastAsia"/>
          <w:i/>
          <w:iCs/>
          <w:sz w:val="18"/>
          <w:szCs w:val="18"/>
          <w:lang w:eastAsia="ja-JP"/>
        </w:rPr>
        <w:t xml:space="preserve">For NR </w:t>
      </w:r>
      <w:proofErr w:type="spellStart"/>
      <w:r w:rsidRPr="002A4282">
        <w:rPr>
          <w:rFonts w:hint="eastAsia"/>
          <w:i/>
          <w:iCs/>
          <w:sz w:val="18"/>
          <w:szCs w:val="18"/>
          <w:lang w:eastAsia="ja-JP"/>
        </w:rPr>
        <w:t>Femto</w:t>
      </w:r>
      <w:proofErr w:type="spellEnd"/>
      <w:r w:rsidRPr="002A4282">
        <w:rPr>
          <w:rFonts w:hint="eastAsia"/>
          <w:i/>
          <w:iCs/>
          <w:sz w:val="18"/>
          <w:szCs w:val="18"/>
          <w:lang w:eastAsia="ja-JP"/>
        </w:rPr>
        <w:t xml:space="preserve"> access control, o</w:t>
      </w:r>
      <w:r w:rsidRPr="002A4282">
        <w:rPr>
          <w:i/>
          <w:iCs/>
          <w:sz w:val="18"/>
          <w:szCs w:val="18"/>
        </w:rPr>
        <w:t xml:space="preserve">nly stage 2 impact </w:t>
      </w:r>
      <w:r w:rsidRPr="002A4282">
        <w:rPr>
          <w:rFonts w:hint="eastAsia"/>
          <w:i/>
          <w:iCs/>
          <w:sz w:val="18"/>
          <w:szCs w:val="18"/>
          <w:lang w:eastAsia="ja-JP"/>
        </w:rPr>
        <w:t xml:space="preserve">is </w:t>
      </w:r>
      <w:r w:rsidRPr="002A4282">
        <w:rPr>
          <w:i/>
          <w:iCs/>
          <w:sz w:val="18"/>
          <w:szCs w:val="18"/>
        </w:rPr>
        <w:t>expected on this objective.</w:t>
      </w:r>
    </w:p>
    <w:p w14:paraId="43153C0C" w14:textId="77777777" w:rsidR="002A4282" w:rsidRPr="002A4282" w:rsidRDefault="002A4282" w:rsidP="002A4282">
      <w:pPr>
        <w:pStyle w:val="NO"/>
        <w:rPr>
          <w:i/>
          <w:iCs/>
          <w:sz w:val="18"/>
          <w:szCs w:val="18"/>
          <w:lang w:eastAsia="ja-JP"/>
        </w:rPr>
      </w:pPr>
      <w:r w:rsidRPr="002A4282">
        <w:rPr>
          <w:i/>
          <w:iCs/>
          <w:sz w:val="18"/>
          <w:szCs w:val="18"/>
        </w:rPr>
        <w:t xml:space="preserve">NOTE </w:t>
      </w:r>
      <w:r w:rsidRPr="002A4282">
        <w:rPr>
          <w:rFonts w:hint="eastAsia"/>
          <w:i/>
          <w:iCs/>
          <w:sz w:val="18"/>
          <w:szCs w:val="18"/>
          <w:lang w:eastAsia="ja-JP"/>
        </w:rPr>
        <w:t>11</w:t>
      </w:r>
      <w:r w:rsidRPr="002A4282">
        <w:rPr>
          <w:i/>
          <w:iCs/>
          <w:sz w:val="18"/>
          <w:szCs w:val="18"/>
        </w:rPr>
        <w:t>: Coordination with other WGs (e.g. SA2</w:t>
      </w:r>
      <w:r w:rsidRPr="002A4282">
        <w:rPr>
          <w:rFonts w:hint="eastAsia"/>
          <w:i/>
          <w:iCs/>
          <w:sz w:val="18"/>
          <w:szCs w:val="18"/>
          <w:lang w:eastAsia="ja-JP"/>
        </w:rPr>
        <w:t>, SA3</w:t>
      </w:r>
      <w:r w:rsidRPr="002A4282">
        <w:rPr>
          <w:i/>
          <w:iCs/>
          <w:sz w:val="18"/>
          <w:szCs w:val="18"/>
        </w:rPr>
        <w:t>) when needed.</w:t>
      </w:r>
    </w:p>
    <w:bookmarkEnd w:id="0"/>
    <w:p w14:paraId="414E80DF" w14:textId="74B12C1B" w:rsidR="00A91AC6" w:rsidRDefault="00A91AC6" w:rsidP="004715A0">
      <w:pPr>
        <w:rPr>
          <w:rFonts w:eastAsia="SimSun"/>
          <w:lang w:val="en-US" w:eastAsia="zh-CN"/>
        </w:rPr>
      </w:pPr>
      <w:r>
        <w:rPr>
          <w:rFonts w:eastAsia="SimSun"/>
          <w:lang w:val="en-US" w:eastAsia="zh-CN"/>
        </w:rPr>
        <w:t>At the last RAN3#126, baseline CRs were agreed for TS 38.300 and TS 38.413 which are still incomplete.</w:t>
      </w:r>
    </w:p>
    <w:p w14:paraId="636DB851" w14:textId="7473E27E" w:rsidR="00A91AC6" w:rsidRDefault="00A91AC6" w:rsidP="004715A0">
      <w:pPr>
        <w:rPr>
          <w:rFonts w:eastAsia="SimSun"/>
          <w:lang w:val="en-US" w:eastAsia="zh-CN"/>
        </w:rPr>
      </w:pPr>
      <w:r>
        <w:rPr>
          <w:rFonts w:eastAsia="SimSun"/>
          <w:lang w:val="en-US" w:eastAsia="zh-CN"/>
        </w:rPr>
        <w:t>This paper investigates remaining open points and proposes some Text Proposals to fill the gap.</w:t>
      </w:r>
    </w:p>
    <w:p w14:paraId="78C6F88C" w14:textId="77777777" w:rsidR="002A4282" w:rsidRDefault="002A4282" w:rsidP="004715A0">
      <w:pPr>
        <w:rPr>
          <w:rFonts w:eastAsia="SimSun"/>
          <w:lang w:val="en-US" w:eastAsia="zh-CN"/>
        </w:rPr>
      </w:pPr>
    </w:p>
    <w:p w14:paraId="7D484B6E" w14:textId="7C7B8DB3" w:rsidR="009339CB" w:rsidRPr="006E13D1" w:rsidRDefault="009339CB" w:rsidP="009339CB">
      <w:pPr>
        <w:pStyle w:val="Heading1"/>
      </w:pPr>
      <w:r w:rsidRPr="006E13D1">
        <w:t>2</w:t>
      </w:r>
      <w:r w:rsidRPr="006E13D1">
        <w:tab/>
      </w:r>
      <w:r w:rsidR="004715A0">
        <w:t>Discussion</w:t>
      </w:r>
    </w:p>
    <w:p w14:paraId="5A374966" w14:textId="77777777" w:rsidR="00C91176" w:rsidRDefault="00C91176" w:rsidP="004715A0">
      <w:pPr>
        <w:rPr>
          <w:rFonts w:eastAsia="SimSun"/>
          <w:lang w:val="en-US" w:eastAsia="zh-CN"/>
        </w:rPr>
      </w:pPr>
    </w:p>
    <w:p w14:paraId="27E66BE8" w14:textId="24EF0F7D" w:rsidR="00C91176" w:rsidRPr="00C91176" w:rsidRDefault="006A701C" w:rsidP="00C91176">
      <w:pPr>
        <w:numPr>
          <w:ilvl w:val="0"/>
          <w:numId w:val="53"/>
        </w:numPr>
        <w:spacing w:after="0"/>
        <w:rPr>
          <w:rFonts w:eastAsia="SimSun"/>
          <w:b/>
          <w:bCs/>
          <w:lang w:val="en-US" w:eastAsia="zh-CN"/>
        </w:rPr>
      </w:pPr>
      <w:bookmarkStart w:id="1" w:name="_Hlk188820545"/>
      <w:r>
        <w:rPr>
          <w:rFonts w:eastAsia="SimSun"/>
          <w:b/>
          <w:bCs/>
          <w:lang w:val="en-US" w:eastAsia="zh-CN"/>
        </w:rPr>
        <w:t>Completion of stage 2</w:t>
      </w:r>
    </w:p>
    <w:bookmarkEnd w:id="1"/>
    <w:p w14:paraId="3E48134C" w14:textId="77777777" w:rsidR="00C91176" w:rsidRDefault="00C91176" w:rsidP="004715A0">
      <w:pPr>
        <w:rPr>
          <w:rFonts w:eastAsia="SimSun"/>
          <w:lang w:val="en-US" w:eastAsia="zh-CN"/>
        </w:rPr>
      </w:pPr>
    </w:p>
    <w:p w14:paraId="52D0AE38" w14:textId="1607A4C0" w:rsidR="00614CA0" w:rsidRDefault="00614CA0" w:rsidP="004715A0">
      <w:pPr>
        <w:rPr>
          <w:rFonts w:eastAsia="SimSun"/>
          <w:lang w:val="en-US" w:eastAsia="zh-CN"/>
        </w:rPr>
      </w:pPr>
      <w:r>
        <w:rPr>
          <w:rFonts w:eastAsia="SimSun"/>
          <w:lang w:val="en-US" w:eastAsia="zh-CN"/>
        </w:rPr>
        <w:t xml:space="preserve">The following </w:t>
      </w:r>
      <w:r w:rsidR="002A4282">
        <w:rPr>
          <w:rFonts w:eastAsia="SimSun"/>
          <w:lang w:val="en-US" w:eastAsia="zh-CN"/>
        </w:rPr>
        <w:t xml:space="preserve">conclusion was reached in the TR 38.799 for </w:t>
      </w:r>
      <w:r w:rsidR="008F3B4B">
        <w:rPr>
          <w:rFonts w:eastAsia="SimSun"/>
          <w:lang w:val="en-US" w:eastAsia="zh-CN"/>
        </w:rPr>
        <w:t xml:space="preserve">the </w:t>
      </w:r>
      <w:r w:rsidR="002A4282">
        <w:rPr>
          <w:rFonts w:eastAsia="SimSun"/>
          <w:lang w:val="en-US" w:eastAsia="zh-CN"/>
        </w:rPr>
        <w:t>NG interface:</w:t>
      </w:r>
    </w:p>
    <w:p w14:paraId="5344254A" w14:textId="77777777" w:rsidR="002A4282" w:rsidRPr="002A4282" w:rsidRDefault="002A4282" w:rsidP="002A4282">
      <w:pPr>
        <w:pStyle w:val="Heading3"/>
        <w:rPr>
          <w:i/>
          <w:iCs/>
          <w:sz w:val="18"/>
          <w:szCs w:val="18"/>
        </w:rPr>
      </w:pPr>
      <w:r w:rsidRPr="002A4282">
        <w:rPr>
          <w:rFonts w:hint="eastAsia"/>
          <w:i/>
          <w:iCs/>
          <w:sz w:val="18"/>
          <w:szCs w:val="18"/>
          <w:lang w:eastAsia="ja-JP"/>
        </w:rPr>
        <w:t>6</w:t>
      </w:r>
      <w:r w:rsidRPr="002A4282">
        <w:rPr>
          <w:i/>
          <w:iCs/>
          <w:sz w:val="18"/>
          <w:szCs w:val="18"/>
        </w:rPr>
        <w:t>.</w:t>
      </w:r>
      <w:r w:rsidRPr="002A4282">
        <w:rPr>
          <w:rFonts w:hint="eastAsia"/>
          <w:i/>
          <w:iCs/>
          <w:sz w:val="18"/>
          <w:szCs w:val="18"/>
          <w:lang w:eastAsia="ja-JP"/>
        </w:rPr>
        <w:t>2</w:t>
      </w:r>
      <w:r w:rsidRPr="002A4282">
        <w:rPr>
          <w:i/>
          <w:iCs/>
          <w:sz w:val="18"/>
          <w:szCs w:val="18"/>
        </w:rPr>
        <w:t>.1</w:t>
      </w:r>
      <w:r w:rsidRPr="002A4282">
        <w:rPr>
          <w:i/>
          <w:iCs/>
          <w:sz w:val="18"/>
          <w:szCs w:val="18"/>
        </w:rPr>
        <w:tab/>
        <w:t>Architecture for NG interface</w:t>
      </w:r>
    </w:p>
    <w:p w14:paraId="78576C22" w14:textId="77777777" w:rsidR="002A4282" w:rsidRPr="002A4282" w:rsidRDefault="002A4282" w:rsidP="002A4282">
      <w:pPr>
        <w:spacing w:after="120"/>
        <w:rPr>
          <w:rFonts w:eastAsia="MS Mincho"/>
          <w:bCs/>
          <w:i/>
          <w:iCs/>
          <w:sz w:val="18"/>
          <w:szCs w:val="18"/>
          <w:lang w:val="en-US"/>
        </w:rPr>
      </w:pPr>
      <w:r w:rsidRPr="002A4282">
        <w:rPr>
          <w:rFonts w:eastAsia="MS Mincho"/>
          <w:bCs/>
          <w:i/>
          <w:iCs/>
          <w:sz w:val="18"/>
          <w:szCs w:val="18"/>
          <w:lang w:val="en-US"/>
        </w:rPr>
        <w:t xml:space="preserve">Option 1, namely direct connection of an NR </w:t>
      </w:r>
      <w:proofErr w:type="spellStart"/>
      <w:r w:rsidRPr="002A4282">
        <w:rPr>
          <w:rFonts w:eastAsia="MS Mincho"/>
          <w:bCs/>
          <w:i/>
          <w:iCs/>
          <w:sz w:val="18"/>
          <w:szCs w:val="18"/>
          <w:lang w:val="en-US"/>
        </w:rPr>
        <w:t>Femto</w:t>
      </w:r>
      <w:proofErr w:type="spellEnd"/>
      <w:r w:rsidRPr="002A4282">
        <w:rPr>
          <w:rFonts w:eastAsia="MS Mincho"/>
          <w:bCs/>
          <w:i/>
          <w:iCs/>
          <w:sz w:val="18"/>
          <w:szCs w:val="18"/>
          <w:lang w:val="en-US"/>
        </w:rPr>
        <w:t xml:space="preserve"> </w:t>
      </w:r>
      <w:r w:rsidRPr="002A4282">
        <w:rPr>
          <w:rFonts w:eastAsia="DengXian" w:hint="eastAsia"/>
          <w:bCs/>
          <w:i/>
          <w:iCs/>
          <w:sz w:val="18"/>
          <w:szCs w:val="18"/>
          <w:lang w:val="en-US" w:eastAsia="zh-CN"/>
        </w:rPr>
        <w:t>n</w:t>
      </w:r>
      <w:r w:rsidRPr="002A4282">
        <w:rPr>
          <w:rFonts w:eastAsia="MS Mincho"/>
          <w:bCs/>
          <w:i/>
          <w:iCs/>
          <w:sz w:val="18"/>
          <w:szCs w:val="18"/>
          <w:lang w:val="en-US"/>
        </w:rPr>
        <w:t>ode to the 5GC via the NG interface</w:t>
      </w:r>
      <w:r w:rsidRPr="002A4282">
        <w:rPr>
          <w:rFonts w:eastAsia="DengXian" w:hint="eastAsia"/>
          <w:bCs/>
          <w:i/>
          <w:iCs/>
          <w:sz w:val="18"/>
          <w:szCs w:val="18"/>
          <w:lang w:val="en-US" w:eastAsia="zh-CN"/>
        </w:rPr>
        <w:t>,</w:t>
      </w:r>
      <w:r w:rsidRPr="002A4282">
        <w:rPr>
          <w:rFonts w:eastAsia="MS Mincho"/>
          <w:bCs/>
          <w:i/>
          <w:iCs/>
          <w:sz w:val="18"/>
          <w:szCs w:val="18"/>
          <w:lang w:val="en-US"/>
        </w:rPr>
        <w:t xml:space="preserve"> is already possible</w:t>
      </w:r>
      <w:r w:rsidRPr="002A4282">
        <w:rPr>
          <w:rFonts w:eastAsia="MS Mincho" w:hint="eastAsia"/>
          <w:bCs/>
          <w:i/>
          <w:iCs/>
          <w:sz w:val="18"/>
          <w:szCs w:val="18"/>
          <w:lang w:val="en-US"/>
        </w:rPr>
        <w:t>.</w:t>
      </w:r>
    </w:p>
    <w:p w14:paraId="4CDC55E7" w14:textId="77777777" w:rsidR="002A4282" w:rsidRPr="002A4282" w:rsidRDefault="002A4282" w:rsidP="002A4282">
      <w:pPr>
        <w:spacing w:after="120"/>
        <w:rPr>
          <w:i/>
          <w:iCs/>
          <w:sz w:val="18"/>
          <w:szCs w:val="18"/>
          <w:lang w:eastAsia="ja-JP"/>
        </w:rPr>
      </w:pPr>
      <w:r w:rsidRPr="002A4282">
        <w:rPr>
          <w:rFonts w:eastAsia="MS Mincho"/>
          <w:bCs/>
          <w:i/>
          <w:iCs/>
          <w:sz w:val="18"/>
          <w:szCs w:val="18"/>
          <w:lang w:val="en-US"/>
        </w:rPr>
        <w:t xml:space="preserve">In order to maintain the existing infrastructure for an operator who has deployed LTE HeNBs, Option 2 with an optional NR </w:t>
      </w:r>
      <w:proofErr w:type="spellStart"/>
      <w:r w:rsidRPr="002A4282">
        <w:rPr>
          <w:rFonts w:eastAsia="MS Mincho"/>
          <w:bCs/>
          <w:i/>
          <w:iCs/>
          <w:sz w:val="18"/>
          <w:szCs w:val="18"/>
          <w:lang w:val="en-US"/>
        </w:rPr>
        <w:t>Femto</w:t>
      </w:r>
      <w:proofErr w:type="spellEnd"/>
      <w:r w:rsidRPr="002A4282">
        <w:rPr>
          <w:rFonts w:eastAsia="MS Mincho"/>
          <w:bCs/>
          <w:i/>
          <w:iCs/>
          <w:sz w:val="18"/>
          <w:szCs w:val="18"/>
          <w:lang w:val="en-US"/>
        </w:rPr>
        <w:t xml:space="preserve"> GW </w:t>
      </w:r>
      <w:r w:rsidRPr="002A4282">
        <w:rPr>
          <w:rFonts w:eastAsia="MS Mincho" w:hint="eastAsia"/>
          <w:bCs/>
          <w:i/>
          <w:iCs/>
          <w:sz w:val="18"/>
          <w:szCs w:val="18"/>
          <w:lang w:val="en-US"/>
        </w:rPr>
        <w:t xml:space="preserve">is </w:t>
      </w:r>
      <w:r w:rsidRPr="002A4282">
        <w:rPr>
          <w:rFonts w:eastAsia="MS Mincho"/>
          <w:bCs/>
          <w:i/>
          <w:iCs/>
          <w:sz w:val="18"/>
          <w:szCs w:val="18"/>
          <w:lang w:val="en-US"/>
        </w:rPr>
        <w:t>recommend</w:t>
      </w:r>
      <w:r w:rsidRPr="002A4282">
        <w:rPr>
          <w:rFonts w:eastAsia="MS Mincho" w:hint="eastAsia"/>
          <w:bCs/>
          <w:i/>
          <w:iCs/>
          <w:sz w:val="18"/>
          <w:szCs w:val="18"/>
          <w:lang w:val="en-US"/>
        </w:rPr>
        <w:t xml:space="preserve">ed for a </w:t>
      </w:r>
      <w:r w:rsidRPr="002A4282">
        <w:rPr>
          <w:rFonts w:eastAsia="MS Mincho"/>
          <w:bCs/>
          <w:i/>
          <w:iCs/>
          <w:sz w:val="18"/>
          <w:szCs w:val="18"/>
          <w:lang w:val="en-US"/>
        </w:rPr>
        <w:t>normative phase.</w:t>
      </w:r>
    </w:p>
    <w:p w14:paraId="12AFAF2F" w14:textId="2B088590" w:rsidR="002A4282" w:rsidRDefault="002A4282" w:rsidP="004715A0">
      <w:pPr>
        <w:rPr>
          <w:rFonts w:eastAsia="SimSun"/>
          <w:lang w:val="en-US" w:eastAsia="zh-CN"/>
        </w:rPr>
      </w:pPr>
      <w:r>
        <w:rPr>
          <w:rFonts w:eastAsia="SimSun"/>
          <w:lang w:val="en-US" w:eastAsia="zh-CN"/>
        </w:rPr>
        <w:t xml:space="preserve">It is clear from the above text that the agreement to have an optional NR </w:t>
      </w:r>
      <w:proofErr w:type="spellStart"/>
      <w:r>
        <w:rPr>
          <w:rFonts w:eastAsia="SimSun"/>
          <w:lang w:val="en-US" w:eastAsia="zh-CN"/>
        </w:rPr>
        <w:t>Femto</w:t>
      </w:r>
      <w:proofErr w:type="spellEnd"/>
      <w:r>
        <w:rPr>
          <w:rFonts w:eastAsia="SimSun"/>
          <w:lang w:val="en-US" w:eastAsia="zh-CN"/>
        </w:rPr>
        <w:t xml:space="preserve"> </w:t>
      </w:r>
      <w:r w:rsidR="008F3B4B">
        <w:rPr>
          <w:rFonts w:eastAsia="SimSun"/>
          <w:lang w:val="en-US" w:eastAsia="zh-CN"/>
        </w:rPr>
        <w:t>G</w:t>
      </w:r>
      <w:r>
        <w:rPr>
          <w:rFonts w:eastAsia="SimSun"/>
          <w:lang w:val="en-US" w:eastAsia="zh-CN"/>
        </w:rPr>
        <w:t xml:space="preserve">ateway in the architecture was taken in consideration of smooth integration for an operator who has deployed HeNBs using HeNB GW. Therefore, it is assumed that the </w:t>
      </w:r>
      <w:r w:rsidR="008F3B4B">
        <w:rPr>
          <w:rFonts w:eastAsia="SimSun"/>
          <w:lang w:val="en-US" w:eastAsia="zh-CN"/>
        </w:rPr>
        <w:t xml:space="preserve">protocol and </w:t>
      </w:r>
      <w:r>
        <w:rPr>
          <w:rFonts w:eastAsia="SimSun"/>
          <w:lang w:val="en-US" w:eastAsia="zh-CN"/>
        </w:rPr>
        <w:t xml:space="preserve">functional aspects of the NR </w:t>
      </w:r>
      <w:proofErr w:type="spellStart"/>
      <w:r>
        <w:rPr>
          <w:rFonts w:eastAsia="SimSun"/>
          <w:lang w:val="en-US" w:eastAsia="zh-CN"/>
        </w:rPr>
        <w:t>Femto</w:t>
      </w:r>
      <w:proofErr w:type="spellEnd"/>
      <w:r>
        <w:rPr>
          <w:rFonts w:eastAsia="SimSun"/>
          <w:lang w:val="en-US" w:eastAsia="zh-CN"/>
        </w:rPr>
        <w:t xml:space="preserve"> GW to be specified </w:t>
      </w:r>
      <w:r w:rsidR="00A91AC6">
        <w:rPr>
          <w:rFonts w:eastAsia="SimSun"/>
          <w:lang w:val="en-US" w:eastAsia="zh-CN"/>
        </w:rPr>
        <w:t xml:space="preserve">should offer </w:t>
      </w:r>
      <w:r w:rsidR="00E61394">
        <w:rPr>
          <w:rFonts w:eastAsia="SimSun"/>
          <w:lang w:val="en-US" w:eastAsia="zh-CN"/>
        </w:rPr>
        <w:t xml:space="preserve">an equivalent level of functionalities to the operators as the one of </w:t>
      </w:r>
      <w:r>
        <w:rPr>
          <w:rFonts w:eastAsia="SimSun"/>
          <w:lang w:val="en-US" w:eastAsia="zh-CN"/>
        </w:rPr>
        <w:t>the HeNB G</w:t>
      </w:r>
      <w:r w:rsidR="00A91AC6">
        <w:rPr>
          <w:rFonts w:eastAsia="SimSun"/>
          <w:lang w:val="en-US" w:eastAsia="zh-CN"/>
        </w:rPr>
        <w:t>ateway architecture</w:t>
      </w:r>
      <w:r>
        <w:rPr>
          <w:rFonts w:eastAsia="SimSun"/>
          <w:lang w:val="en-US" w:eastAsia="zh-CN"/>
        </w:rPr>
        <w:t xml:space="preserve"> in 4g network.</w:t>
      </w:r>
    </w:p>
    <w:p w14:paraId="32F0E296" w14:textId="335D57BE" w:rsidR="00A91AC6" w:rsidRDefault="00A91AC6" w:rsidP="004715A0">
      <w:pPr>
        <w:rPr>
          <w:rFonts w:eastAsia="SimSun"/>
          <w:lang w:val="en-US" w:eastAsia="zh-CN"/>
        </w:rPr>
      </w:pPr>
      <w:r>
        <w:rPr>
          <w:rFonts w:eastAsia="SimSun"/>
          <w:lang w:val="en-US" w:eastAsia="zh-CN"/>
        </w:rPr>
        <w:t xml:space="preserve">At the last RAN3#126 meeting, the </w:t>
      </w:r>
      <w:r w:rsidR="00162A38">
        <w:rPr>
          <w:rFonts w:eastAsia="SimSun"/>
          <w:lang w:val="en-US" w:eastAsia="zh-CN"/>
        </w:rPr>
        <w:t xml:space="preserve">specific </w:t>
      </w:r>
      <w:r>
        <w:rPr>
          <w:rFonts w:eastAsia="SimSun"/>
          <w:lang w:val="en-US" w:eastAsia="zh-CN"/>
        </w:rPr>
        <w:t xml:space="preserve">functional aspects </w:t>
      </w:r>
      <w:r w:rsidR="00162A38">
        <w:rPr>
          <w:rFonts w:eastAsia="SimSun"/>
          <w:lang w:val="en-US" w:eastAsia="zh-CN"/>
        </w:rPr>
        <w:t>related to</w:t>
      </w:r>
      <w:r>
        <w:rPr>
          <w:rFonts w:eastAsia="SimSun"/>
          <w:lang w:val="en-US" w:eastAsia="zh-CN"/>
        </w:rPr>
        <w:t xml:space="preserve"> NR </w:t>
      </w:r>
      <w:proofErr w:type="spellStart"/>
      <w:r>
        <w:rPr>
          <w:rFonts w:eastAsia="SimSun"/>
          <w:lang w:val="en-US" w:eastAsia="zh-CN"/>
        </w:rPr>
        <w:t>Femto</w:t>
      </w:r>
      <w:r w:rsidR="00162A38">
        <w:rPr>
          <w:rFonts w:eastAsia="SimSun"/>
          <w:lang w:val="en-US" w:eastAsia="zh-CN"/>
        </w:rPr>
        <w:t>s</w:t>
      </w:r>
      <w:proofErr w:type="spellEnd"/>
      <w:r>
        <w:rPr>
          <w:rFonts w:eastAsia="SimSun"/>
          <w:lang w:val="en-US" w:eastAsia="zh-CN"/>
        </w:rPr>
        <w:t xml:space="preserve"> were captured in the baseline CR for TS 38.300 along these lines. </w:t>
      </w:r>
    </w:p>
    <w:p w14:paraId="41ABA093" w14:textId="12705EB7" w:rsidR="00A91AC6" w:rsidRDefault="00A91AC6" w:rsidP="004715A0">
      <w:pPr>
        <w:rPr>
          <w:rFonts w:eastAsia="SimSun"/>
          <w:lang w:val="en-US" w:eastAsia="zh-CN"/>
        </w:rPr>
      </w:pPr>
      <w:r>
        <w:rPr>
          <w:rFonts w:eastAsia="SimSun"/>
          <w:lang w:val="en-US" w:eastAsia="zh-CN"/>
        </w:rPr>
        <w:t xml:space="preserve">At this meeting, </w:t>
      </w:r>
      <w:r w:rsidR="00155CDF">
        <w:rPr>
          <w:rFonts w:eastAsia="SimSun"/>
          <w:lang w:val="en-US" w:eastAsia="zh-CN"/>
        </w:rPr>
        <w:t xml:space="preserve">the </w:t>
      </w:r>
      <w:r>
        <w:rPr>
          <w:rFonts w:eastAsia="SimSun"/>
          <w:lang w:val="en-US" w:eastAsia="zh-CN"/>
        </w:rPr>
        <w:t xml:space="preserve">specification of the </w:t>
      </w:r>
      <w:r w:rsidR="00155CDF">
        <w:rPr>
          <w:rFonts w:eastAsia="SimSun"/>
          <w:lang w:val="en-US" w:eastAsia="zh-CN"/>
        </w:rPr>
        <w:t xml:space="preserve">specific </w:t>
      </w:r>
      <w:r>
        <w:rPr>
          <w:rFonts w:eastAsia="SimSun"/>
          <w:lang w:val="en-US" w:eastAsia="zh-CN"/>
        </w:rPr>
        <w:t xml:space="preserve">functional aspects of the NR </w:t>
      </w:r>
      <w:proofErr w:type="spellStart"/>
      <w:r>
        <w:rPr>
          <w:rFonts w:eastAsia="SimSun"/>
          <w:lang w:val="en-US" w:eastAsia="zh-CN"/>
        </w:rPr>
        <w:t>Femto</w:t>
      </w:r>
      <w:proofErr w:type="spellEnd"/>
      <w:r>
        <w:rPr>
          <w:rFonts w:eastAsia="SimSun"/>
          <w:lang w:val="en-US" w:eastAsia="zh-CN"/>
        </w:rPr>
        <w:t xml:space="preserve"> Gateway are proposed to be added to the 38.300 BL CR in [2] with a similar spirit.</w:t>
      </w:r>
    </w:p>
    <w:p w14:paraId="4986F381" w14:textId="742A0B19" w:rsidR="00A91AC6" w:rsidRDefault="00A91AC6" w:rsidP="004715A0">
      <w:pPr>
        <w:rPr>
          <w:rFonts w:eastAsia="SimSun"/>
          <w:lang w:val="en-US" w:eastAsia="zh-CN"/>
        </w:rPr>
      </w:pPr>
      <w:r w:rsidRPr="000C2DBF">
        <w:rPr>
          <w:rFonts w:eastAsia="SimSun"/>
          <w:b/>
          <w:bCs/>
          <w:lang w:val="en-US" w:eastAsia="zh-CN"/>
        </w:rPr>
        <w:lastRenderedPageBreak/>
        <w:t>Proposal 1</w:t>
      </w:r>
      <w:r>
        <w:rPr>
          <w:rFonts w:eastAsia="SimSun"/>
          <w:lang w:val="en-US" w:eastAsia="zh-CN"/>
        </w:rPr>
        <w:t xml:space="preserve">: agree the TP in [2] to introduce functional aspects of NR </w:t>
      </w:r>
      <w:proofErr w:type="spellStart"/>
      <w:r>
        <w:rPr>
          <w:rFonts w:eastAsia="SimSun"/>
          <w:lang w:val="en-US" w:eastAsia="zh-CN"/>
        </w:rPr>
        <w:t>Femto</w:t>
      </w:r>
      <w:proofErr w:type="spellEnd"/>
      <w:r>
        <w:rPr>
          <w:rFonts w:eastAsia="SimSun"/>
          <w:lang w:val="en-US" w:eastAsia="zh-CN"/>
        </w:rPr>
        <w:t xml:space="preserve"> Gateway in the BL CR 38.300. </w:t>
      </w:r>
    </w:p>
    <w:p w14:paraId="24402119" w14:textId="3C12C8A0" w:rsidR="00A91AC6" w:rsidRDefault="00A91AC6" w:rsidP="004715A0">
      <w:pPr>
        <w:rPr>
          <w:rFonts w:eastAsia="SimSun"/>
          <w:lang w:val="en-US" w:eastAsia="zh-CN"/>
        </w:rPr>
      </w:pPr>
      <w:r>
        <w:rPr>
          <w:rFonts w:eastAsia="SimSun"/>
          <w:lang w:val="en-US" w:eastAsia="zh-CN"/>
        </w:rPr>
        <w:t xml:space="preserve">Similarly, some functional characteristics of the AMF need to be specified inn TS 38.300 for operation of NR </w:t>
      </w:r>
      <w:proofErr w:type="spellStart"/>
      <w:r>
        <w:rPr>
          <w:rFonts w:eastAsia="SimSun"/>
          <w:lang w:val="en-US" w:eastAsia="zh-CN"/>
        </w:rPr>
        <w:t>Femtos</w:t>
      </w:r>
      <w:proofErr w:type="spellEnd"/>
      <w:r>
        <w:rPr>
          <w:rFonts w:eastAsia="SimSun"/>
          <w:lang w:val="en-US" w:eastAsia="zh-CN"/>
        </w:rPr>
        <w:t xml:space="preserve"> which are proposed in [3]. </w:t>
      </w:r>
    </w:p>
    <w:p w14:paraId="3055007B" w14:textId="48687402" w:rsidR="00A91AC6" w:rsidRDefault="00A91AC6" w:rsidP="00A91AC6">
      <w:pPr>
        <w:rPr>
          <w:rFonts w:eastAsia="SimSun"/>
          <w:lang w:val="en-US" w:eastAsia="zh-CN"/>
        </w:rPr>
      </w:pPr>
      <w:r w:rsidRPr="000C2DBF">
        <w:rPr>
          <w:rFonts w:eastAsia="SimSun"/>
          <w:b/>
          <w:bCs/>
          <w:lang w:val="en-US" w:eastAsia="zh-CN"/>
        </w:rPr>
        <w:t xml:space="preserve">Proposal </w:t>
      </w:r>
      <w:r>
        <w:rPr>
          <w:rFonts w:eastAsia="SimSun"/>
          <w:b/>
          <w:bCs/>
          <w:lang w:val="en-US" w:eastAsia="zh-CN"/>
        </w:rPr>
        <w:t>2</w:t>
      </w:r>
      <w:r>
        <w:rPr>
          <w:rFonts w:eastAsia="SimSun"/>
          <w:lang w:val="en-US" w:eastAsia="zh-CN"/>
        </w:rPr>
        <w:t>: agree the TP in [</w:t>
      </w:r>
      <w:r w:rsidR="006A701C">
        <w:rPr>
          <w:rFonts w:eastAsia="SimSun"/>
          <w:lang w:val="en-US" w:eastAsia="zh-CN"/>
        </w:rPr>
        <w:t>3</w:t>
      </w:r>
      <w:r>
        <w:rPr>
          <w:rFonts w:eastAsia="SimSun"/>
          <w:lang w:val="en-US" w:eastAsia="zh-CN"/>
        </w:rPr>
        <w:t xml:space="preserve">] to introduce functional aspects of </w:t>
      </w:r>
      <w:r w:rsidR="006A701C">
        <w:rPr>
          <w:rFonts w:eastAsia="SimSun"/>
          <w:lang w:val="en-US" w:eastAsia="zh-CN"/>
        </w:rPr>
        <w:t>the AMF</w:t>
      </w:r>
      <w:r>
        <w:rPr>
          <w:rFonts w:eastAsia="SimSun"/>
          <w:lang w:val="en-US" w:eastAsia="zh-CN"/>
        </w:rPr>
        <w:t xml:space="preserve"> in the BL CR 38.300. </w:t>
      </w:r>
    </w:p>
    <w:p w14:paraId="3BBCC4CB" w14:textId="77777777" w:rsidR="006A701C" w:rsidRDefault="006A701C" w:rsidP="00A91AC6">
      <w:pPr>
        <w:rPr>
          <w:rFonts w:eastAsia="SimSun"/>
          <w:lang w:val="en-US" w:eastAsia="zh-CN"/>
        </w:rPr>
      </w:pPr>
    </w:p>
    <w:p w14:paraId="357FAC34" w14:textId="3339CCCA" w:rsidR="006A701C" w:rsidRPr="00C91176" w:rsidRDefault="006A701C" w:rsidP="006A701C">
      <w:pPr>
        <w:numPr>
          <w:ilvl w:val="0"/>
          <w:numId w:val="53"/>
        </w:numPr>
        <w:spacing w:after="0"/>
        <w:rPr>
          <w:rFonts w:eastAsia="SimSun"/>
          <w:b/>
          <w:bCs/>
          <w:lang w:val="en-US" w:eastAsia="zh-CN"/>
        </w:rPr>
      </w:pPr>
      <w:r>
        <w:rPr>
          <w:rFonts w:eastAsia="SimSun"/>
          <w:b/>
          <w:bCs/>
          <w:lang w:val="en-US" w:eastAsia="zh-CN"/>
        </w:rPr>
        <w:t>Completion of stage 3</w:t>
      </w:r>
    </w:p>
    <w:p w14:paraId="64B5D02A" w14:textId="77777777" w:rsidR="006A701C" w:rsidRDefault="006A701C" w:rsidP="004715A0">
      <w:pPr>
        <w:rPr>
          <w:rFonts w:eastAsia="SimSun"/>
          <w:lang w:val="en-US" w:eastAsia="zh-CN"/>
        </w:rPr>
      </w:pPr>
    </w:p>
    <w:p w14:paraId="75B629A3" w14:textId="53D670E4" w:rsidR="006A701C" w:rsidRDefault="006A701C" w:rsidP="004715A0">
      <w:pPr>
        <w:rPr>
          <w:rFonts w:eastAsia="SimSun"/>
          <w:lang w:val="en-US" w:eastAsia="zh-CN"/>
        </w:rPr>
      </w:pPr>
      <w:r>
        <w:rPr>
          <w:rFonts w:eastAsia="SimSun"/>
          <w:lang w:val="en-US" w:eastAsia="zh-CN"/>
        </w:rPr>
        <w:t>Significant progress was achieved at RAN3#126 on the BL CR 38.413.</w:t>
      </w:r>
    </w:p>
    <w:p w14:paraId="206303A0" w14:textId="55630511" w:rsidR="006A701C" w:rsidRDefault="006A701C" w:rsidP="004715A0">
      <w:pPr>
        <w:rPr>
          <w:rFonts w:eastAsia="SimSun"/>
          <w:lang w:val="en-US" w:eastAsia="zh-CN"/>
        </w:rPr>
      </w:pPr>
      <w:r>
        <w:rPr>
          <w:rFonts w:eastAsia="SimSun"/>
          <w:lang w:val="en-US" w:eastAsia="zh-CN"/>
        </w:rPr>
        <w:t xml:space="preserve">However, some </w:t>
      </w:r>
      <w:r w:rsidRPr="006A701C">
        <w:rPr>
          <w:rFonts w:eastAsia="SimSun"/>
          <w:lang w:val="en-US" w:eastAsia="zh-CN"/>
        </w:rPr>
        <w:t xml:space="preserve">specific </w:t>
      </w:r>
      <w:r>
        <w:rPr>
          <w:rFonts w:eastAsia="SimSun"/>
          <w:lang w:val="en-US" w:eastAsia="zh-CN"/>
        </w:rPr>
        <w:t>aspects</w:t>
      </w:r>
      <w:r w:rsidRPr="006A701C">
        <w:rPr>
          <w:rFonts w:eastAsia="SimSun"/>
          <w:lang w:val="en-US" w:eastAsia="zh-CN"/>
        </w:rPr>
        <w:t xml:space="preserve"> of the initial access control in the AMF </w:t>
      </w:r>
      <w:r>
        <w:rPr>
          <w:rFonts w:eastAsia="SimSun"/>
          <w:lang w:val="en-US" w:eastAsia="zh-CN"/>
        </w:rPr>
        <w:t xml:space="preserve">are missing in the </w:t>
      </w:r>
      <w:r w:rsidRPr="006A701C">
        <w:rPr>
          <w:rFonts w:eastAsia="SimSun"/>
          <w:lang w:val="en-US" w:eastAsia="zh-CN"/>
        </w:rPr>
        <w:t>specification</w:t>
      </w:r>
      <w:r>
        <w:rPr>
          <w:rFonts w:eastAsia="SimSun"/>
          <w:lang w:val="en-US" w:eastAsia="zh-CN"/>
        </w:rPr>
        <w:t>.</w:t>
      </w:r>
    </w:p>
    <w:p w14:paraId="34FECE4D" w14:textId="77777777" w:rsidR="006A701C" w:rsidRPr="006A701C" w:rsidRDefault="006A701C" w:rsidP="006A701C">
      <w:pPr>
        <w:tabs>
          <w:tab w:val="left" w:pos="384"/>
        </w:tabs>
        <w:spacing w:before="20" w:after="80"/>
        <w:rPr>
          <w:rFonts w:eastAsia="SimSun"/>
          <w:lang w:val="en-US" w:eastAsia="zh-CN"/>
        </w:rPr>
      </w:pPr>
      <w:r w:rsidRPr="006A701C">
        <w:rPr>
          <w:rFonts w:eastAsia="SimSun"/>
          <w:lang w:val="en-US" w:eastAsia="zh-CN"/>
        </w:rPr>
        <w:t>For the initial access control in AMF, the AMF needs to know if the accessed cell is shared CAG- PLMN cell or a CAG-only cell. This is because:</w:t>
      </w:r>
    </w:p>
    <w:p w14:paraId="2E3D21FC" w14:textId="3EEFC834" w:rsidR="006A701C" w:rsidRPr="006A701C" w:rsidRDefault="006A701C" w:rsidP="006A701C">
      <w:pPr>
        <w:numPr>
          <w:ilvl w:val="0"/>
          <w:numId w:val="56"/>
        </w:numPr>
        <w:tabs>
          <w:tab w:val="left" w:pos="384"/>
        </w:tabs>
        <w:spacing w:before="20" w:after="80"/>
        <w:rPr>
          <w:rFonts w:eastAsia="SimSun"/>
          <w:lang w:val="en-US" w:eastAsia="zh-CN"/>
        </w:rPr>
      </w:pPr>
      <w:r w:rsidRPr="006A701C">
        <w:rPr>
          <w:rFonts w:eastAsia="SimSun"/>
          <w:lang w:val="en-US" w:eastAsia="zh-CN"/>
        </w:rPr>
        <w:t xml:space="preserve">If the accessed cell is CAG-only cell, initial access control in the AMF </w:t>
      </w:r>
      <w:r w:rsidR="0006221F">
        <w:rPr>
          <w:rFonts w:eastAsia="SimSun"/>
          <w:lang w:val="en-US" w:eastAsia="zh-CN"/>
        </w:rPr>
        <w:t>should be</w:t>
      </w:r>
      <w:r w:rsidRPr="006A701C">
        <w:rPr>
          <w:rFonts w:eastAsia="SimSun"/>
          <w:lang w:val="en-US" w:eastAsia="zh-CN"/>
        </w:rPr>
        <w:t xml:space="preserve"> successful if the </w:t>
      </w:r>
      <w:r w:rsidRPr="006A701C">
        <w:rPr>
          <w:rFonts w:eastAsia="SimSun"/>
          <w:i/>
          <w:iCs/>
          <w:lang w:val="en-US" w:eastAsia="zh-CN"/>
        </w:rPr>
        <w:t>Allowed CAG List</w:t>
      </w:r>
      <w:r w:rsidRPr="006A701C">
        <w:rPr>
          <w:rFonts w:eastAsia="SimSun"/>
          <w:lang w:val="en-US" w:eastAsia="zh-CN"/>
        </w:rPr>
        <w:t xml:space="preserve"> of the UE matches with the </w:t>
      </w:r>
      <w:r w:rsidRPr="006A701C">
        <w:rPr>
          <w:rFonts w:eastAsia="SimSun"/>
          <w:i/>
          <w:iCs/>
          <w:lang w:val="en-US" w:eastAsia="zh-CN"/>
        </w:rPr>
        <w:t>Supported CAG List</w:t>
      </w:r>
      <w:r w:rsidRPr="006A701C">
        <w:rPr>
          <w:rFonts w:eastAsia="SimSun"/>
          <w:lang w:val="en-US" w:eastAsia="zh-CN"/>
        </w:rPr>
        <w:t xml:space="preserve"> received from the NR </w:t>
      </w:r>
      <w:proofErr w:type="spellStart"/>
      <w:r w:rsidRPr="006A701C">
        <w:rPr>
          <w:rFonts w:eastAsia="SimSun"/>
          <w:lang w:val="en-US" w:eastAsia="zh-CN"/>
        </w:rPr>
        <w:t>femto</w:t>
      </w:r>
      <w:proofErr w:type="spellEnd"/>
      <w:r w:rsidRPr="006A701C">
        <w:rPr>
          <w:rFonts w:eastAsia="SimSun"/>
          <w:lang w:val="en-US" w:eastAsia="zh-CN"/>
        </w:rPr>
        <w:t xml:space="preserve"> node in the Initial UE Message;</w:t>
      </w:r>
    </w:p>
    <w:p w14:paraId="7A4D9B5B" w14:textId="316BC3B0" w:rsidR="006A701C" w:rsidRPr="006A701C" w:rsidRDefault="006A701C" w:rsidP="006A701C">
      <w:pPr>
        <w:numPr>
          <w:ilvl w:val="0"/>
          <w:numId w:val="56"/>
        </w:numPr>
        <w:tabs>
          <w:tab w:val="left" w:pos="384"/>
        </w:tabs>
        <w:spacing w:before="20" w:after="80"/>
        <w:rPr>
          <w:rFonts w:eastAsia="SimSun"/>
          <w:lang w:val="en-US" w:eastAsia="zh-CN"/>
        </w:rPr>
      </w:pPr>
      <w:r w:rsidRPr="006A701C">
        <w:rPr>
          <w:rFonts w:eastAsia="SimSun"/>
          <w:lang w:val="en-US" w:eastAsia="zh-CN"/>
        </w:rPr>
        <w:t xml:space="preserve">If the accessed cell is a shared CAG-PLMN cell, then initial access control in the AMF </w:t>
      </w:r>
      <w:r w:rsidR="0006221F">
        <w:rPr>
          <w:rFonts w:eastAsia="SimSun"/>
          <w:lang w:val="en-US" w:eastAsia="zh-CN"/>
        </w:rPr>
        <w:t>should be</w:t>
      </w:r>
      <w:r w:rsidRPr="006A701C">
        <w:rPr>
          <w:rFonts w:eastAsia="SimSun"/>
          <w:lang w:val="en-US" w:eastAsia="zh-CN"/>
        </w:rPr>
        <w:t xml:space="preserve"> successful if either:</w:t>
      </w:r>
    </w:p>
    <w:p w14:paraId="0E4DF7F5" w14:textId="77777777" w:rsidR="006A701C" w:rsidRPr="006A701C" w:rsidRDefault="006A701C" w:rsidP="006A701C">
      <w:pPr>
        <w:numPr>
          <w:ilvl w:val="1"/>
          <w:numId w:val="56"/>
        </w:numPr>
        <w:tabs>
          <w:tab w:val="left" w:pos="384"/>
        </w:tabs>
        <w:spacing w:before="20" w:after="80"/>
        <w:rPr>
          <w:rFonts w:eastAsia="SimSun"/>
          <w:lang w:val="en-US" w:eastAsia="zh-CN"/>
        </w:rPr>
      </w:pPr>
      <w:r w:rsidRPr="006A701C">
        <w:rPr>
          <w:rFonts w:eastAsia="SimSun"/>
          <w:lang w:val="en-US" w:eastAsia="zh-CN"/>
        </w:rPr>
        <w:t xml:space="preserve">The UE is not a CAG-only UE, or,  </w:t>
      </w:r>
    </w:p>
    <w:p w14:paraId="602E3C42" w14:textId="77777777" w:rsidR="006A701C" w:rsidRPr="006A701C" w:rsidRDefault="006A701C" w:rsidP="006A701C">
      <w:pPr>
        <w:numPr>
          <w:ilvl w:val="1"/>
          <w:numId w:val="56"/>
        </w:numPr>
        <w:tabs>
          <w:tab w:val="left" w:pos="384"/>
        </w:tabs>
        <w:spacing w:before="20" w:after="80"/>
        <w:rPr>
          <w:rFonts w:eastAsia="SimSun"/>
          <w:lang w:val="en-US" w:eastAsia="zh-CN"/>
        </w:rPr>
      </w:pPr>
      <w:r w:rsidRPr="006A701C">
        <w:rPr>
          <w:rFonts w:eastAsia="SimSun"/>
          <w:lang w:val="en-US" w:eastAsia="zh-CN"/>
        </w:rPr>
        <w:t xml:space="preserve">The UE is CAG-only UE and the </w:t>
      </w:r>
      <w:r w:rsidRPr="006A701C">
        <w:rPr>
          <w:rFonts w:eastAsia="SimSun"/>
          <w:i/>
          <w:iCs/>
          <w:lang w:val="en-US" w:eastAsia="zh-CN"/>
        </w:rPr>
        <w:t>Allowed CAG List</w:t>
      </w:r>
      <w:r w:rsidRPr="006A701C">
        <w:rPr>
          <w:rFonts w:eastAsia="SimSun"/>
          <w:lang w:val="en-US" w:eastAsia="zh-CN"/>
        </w:rPr>
        <w:t xml:space="preserve"> of the UE matches with the </w:t>
      </w:r>
      <w:r w:rsidRPr="006A701C">
        <w:rPr>
          <w:rFonts w:eastAsia="SimSun"/>
          <w:i/>
          <w:iCs/>
          <w:lang w:val="en-US" w:eastAsia="zh-CN"/>
        </w:rPr>
        <w:t>Supported CAG List</w:t>
      </w:r>
      <w:r w:rsidRPr="006A701C">
        <w:rPr>
          <w:rFonts w:eastAsia="SimSun"/>
          <w:lang w:val="en-US" w:eastAsia="zh-CN"/>
        </w:rPr>
        <w:t xml:space="preserve"> received from the NR </w:t>
      </w:r>
      <w:proofErr w:type="spellStart"/>
      <w:r w:rsidRPr="006A701C">
        <w:rPr>
          <w:rFonts w:eastAsia="SimSun"/>
          <w:lang w:val="en-US" w:eastAsia="zh-CN"/>
        </w:rPr>
        <w:t>femto</w:t>
      </w:r>
      <w:proofErr w:type="spellEnd"/>
      <w:r w:rsidRPr="006A701C">
        <w:rPr>
          <w:rFonts w:eastAsia="SimSun"/>
          <w:lang w:val="en-US" w:eastAsia="zh-CN"/>
        </w:rPr>
        <w:t xml:space="preserve"> node in the Initial UE Message.</w:t>
      </w:r>
    </w:p>
    <w:p w14:paraId="68CA8A0A" w14:textId="72236DC5" w:rsidR="006A701C" w:rsidRPr="006A701C" w:rsidRDefault="006A701C" w:rsidP="006A701C">
      <w:pPr>
        <w:spacing w:after="0"/>
        <w:rPr>
          <w:rFonts w:eastAsia="SimSun"/>
          <w:lang w:val="en-US" w:eastAsia="zh-CN"/>
        </w:rPr>
      </w:pPr>
      <w:r w:rsidRPr="006A701C">
        <w:rPr>
          <w:rFonts w:eastAsia="SimSun"/>
          <w:lang w:val="en-US" w:eastAsia="zh-CN"/>
        </w:rPr>
        <w:t xml:space="preserve">As can be seen from above, the checks to be made in the AMF at initial access control depends on whether the accessed cell is shared with PLMN or not and the </w:t>
      </w:r>
      <w:r w:rsidR="0006221F">
        <w:rPr>
          <w:rFonts w:eastAsia="SimSun"/>
          <w:lang w:val="en-US" w:eastAsia="zh-CN"/>
        </w:rPr>
        <w:t>logic</w:t>
      </w:r>
      <w:r w:rsidRPr="006A701C">
        <w:rPr>
          <w:rFonts w:eastAsia="SimSun"/>
          <w:lang w:val="en-US" w:eastAsia="zh-CN"/>
        </w:rPr>
        <w:t xml:space="preserve"> to </w:t>
      </w:r>
      <w:proofErr w:type="spellStart"/>
      <w:r w:rsidR="0006221F">
        <w:rPr>
          <w:rFonts w:eastAsia="SimSun"/>
          <w:lang w:val="en-US" w:eastAsia="zh-CN"/>
        </w:rPr>
        <w:t>acheive</w:t>
      </w:r>
      <w:proofErr w:type="spellEnd"/>
      <w:r w:rsidRPr="006A701C">
        <w:rPr>
          <w:rFonts w:eastAsia="SimSun"/>
          <w:lang w:val="en-US" w:eastAsia="zh-CN"/>
        </w:rPr>
        <w:t xml:space="preserve"> successful outcome of the access control therefore depends on the same.</w:t>
      </w:r>
    </w:p>
    <w:p w14:paraId="3D1E8836" w14:textId="4386BE0A" w:rsidR="006A701C" w:rsidRPr="006A701C" w:rsidRDefault="006A701C" w:rsidP="006A701C">
      <w:pPr>
        <w:spacing w:after="0"/>
        <w:rPr>
          <w:rFonts w:eastAsia="SimSun"/>
          <w:lang w:val="en-US" w:eastAsia="zh-CN"/>
        </w:rPr>
      </w:pPr>
      <w:r w:rsidRPr="006A701C">
        <w:rPr>
          <w:rFonts w:eastAsia="SimSun"/>
          <w:lang w:val="en-US" w:eastAsia="zh-CN"/>
        </w:rPr>
        <w:t xml:space="preserve">It is therefore needed for AMF to learn whether the UE accesses from a CAG-only cell or </w:t>
      </w:r>
      <w:r w:rsidR="003F4B9D">
        <w:rPr>
          <w:rFonts w:eastAsia="SimSun"/>
          <w:lang w:val="en-US" w:eastAsia="zh-CN"/>
        </w:rPr>
        <w:t>a shared cell</w:t>
      </w:r>
      <w:r w:rsidRPr="006A701C">
        <w:rPr>
          <w:rFonts w:eastAsia="SimSun"/>
          <w:lang w:val="en-US" w:eastAsia="zh-CN"/>
        </w:rPr>
        <w:t>.</w:t>
      </w:r>
    </w:p>
    <w:p w14:paraId="575C4CA4" w14:textId="77777777" w:rsidR="006A701C" w:rsidRPr="006A701C" w:rsidRDefault="006A701C" w:rsidP="006A701C">
      <w:pPr>
        <w:spacing w:after="0"/>
        <w:rPr>
          <w:rFonts w:eastAsia="SimSun"/>
          <w:lang w:val="en-US" w:eastAsia="zh-CN"/>
        </w:rPr>
      </w:pPr>
    </w:p>
    <w:p w14:paraId="0AF5254B" w14:textId="74283616" w:rsidR="006A701C" w:rsidRPr="006A701C" w:rsidRDefault="006A701C" w:rsidP="006A701C">
      <w:pPr>
        <w:spacing w:after="0"/>
        <w:rPr>
          <w:rFonts w:eastAsia="SimSun"/>
          <w:lang w:val="en-US" w:eastAsia="zh-CN"/>
        </w:rPr>
      </w:pPr>
      <w:r w:rsidRPr="006A701C">
        <w:rPr>
          <w:rFonts w:eastAsia="SimSun"/>
          <w:b/>
          <w:bCs/>
          <w:lang w:val="en-US" w:eastAsia="zh-CN"/>
        </w:rPr>
        <w:t xml:space="preserve">Proposal </w:t>
      </w:r>
      <w:r>
        <w:rPr>
          <w:rFonts w:eastAsia="SimSun"/>
          <w:b/>
          <w:bCs/>
          <w:lang w:val="en-US" w:eastAsia="zh-CN"/>
        </w:rPr>
        <w:t>3</w:t>
      </w:r>
      <w:r w:rsidRPr="006A701C">
        <w:rPr>
          <w:rFonts w:eastAsia="SimSun"/>
          <w:lang w:val="en-US" w:eastAsia="zh-CN"/>
        </w:rPr>
        <w:t xml:space="preserve">: agree the TP </w:t>
      </w:r>
      <w:r>
        <w:rPr>
          <w:rFonts w:eastAsia="SimSun"/>
          <w:lang w:val="en-US" w:eastAsia="zh-CN"/>
        </w:rPr>
        <w:t>in [4]</w:t>
      </w:r>
      <w:r w:rsidRPr="006A701C">
        <w:rPr>
          <w:rFonts w:eastAsia="SimSun"/>
          <w:lang w:val="en-US" w:eastAsia="zh-CN"/>
        </w:rPr>
        <w:t xml:space="preserve"> to add an indication of CAG-only cell</w:t>
      </w:r>
      <w:r>
        <w:rPr>
          <w:rFonts w:eastAsia="SimSun"/>
          <w:lang w:val="en-US" w:eastAsia="zh-CN"/>
        </w:rPr>
        <w:t xml:space="preserve"> </w:t>
      </w:r>
      <w:r w:rsidR="003F4B9D">
        <w:rPr>
          <w:rFonts w:eastAsia="SimSun"/>
          <w:lang w:val="en-US" w:eastAsia="zh-CN"/>
        </w:rPr>
        <w:t xml:space="preserve">or shared cell </w:t>
      </w:r>
      <w:r>
        <w:rPr>
          <w:rFonts w:eastAsia="SimSun"/>
          <w:lang w:val="en-US" w:eastAsia="zh-CN"/>
        </w:rPr>
        <w:t>to the BL CR 38.413</w:t>
      </w:r>
      <w:r w:rsidRPr="006A701C">
        <w:rPr>
          <w:rFonts w:eastAsia="SimSun"/>
          <w:lang w:val="en-US" w:eastAsia="zh-CN"/>
        </w:rPr>
        <w:t xml:space="preserve">. </w:t>
      </w:r>
    </w:p>
    <w:p w14:paraId="3B0ECB79" w14:textId="77777777" w:rsidR="00C91176" w:rsidRDefault="00C91176" w:rsidP="004715A0">
      <w:pPr>
        <w:rPr>
          <w:rFonts w:eastAsia="SimSun"/>
          <w:lang w:val="en-US" w:eastAsia="zh-CN"/>
        </w:rPr>
      </w:pPr>
    </w:p>
    <w:p w14:paraId="03DD69E7" w14:textId="5A78C4A2" w:rsidR="00C91176" w:rsidRPr="00C91176" w:rsidRDefault="00C91176" w:rsidP="006A701C">
      <w:pPr>
        <w:numPr>
          <w:ilvl w:val="0"/>
          <w:numId w:val="53"/>
        </w:numPr>
        <w:spacing w:after="0"/>
        <w:rPr>
          <w:rFonts w:eastAsia="SimSun"/>
          <w:b/>
          <w:bCs/>
          <w:lang w:val="en-US" w:eastAsia="zh-CN"/>
        </w:rPr>
      </w:pPr>
      <w:bookmarkStart w:id="2" w:name="_Hlk139467131"/>
      <w:r>
        <w:rPr>
          <w:rFonts w:eastAsia="SimSun"/>
          <w:b/>
          <w:bCs/>
          <w:lang w:val="en-US" w:eastAsia="zh-CN"/>
        </w:rPr>
        <w:t>Remaining open points</w:t>
      </w:r>
    </w:p>
    <w:bookmarkEnd w:id="2"/>
    <w:p w14:paraId="7D9C6920" w14:textId="77777777" w:rsidR="00C91176" w:rsidRDefault="00C91176" w:rsidP="004715A0">
      <w:pPr>
        <w:rPr>
          <w:rFonts w:eastAsia="SimSun"/>
          <w:lang w:val="en-US" w:eastAsia="zh-CN"/>
        </w:rPr>
      </w:pPr>
    </w:p>
    <w:p w14:paraId="340E46A1" w14:textId="74C0CEB2" w:rsidR="00627170" w:rsidRDefault="00155CDF" w:rsidP="004715A0">
      <w:pPr>
        <w:rPr>
          <w:rFonts w:eastAsia="SimSun"/>
          <w:lang w:val="en-US" w:eastAsia="zh-CN"/>
        </w:rPr>
      </w:pPr>
      <w:r>
        <w:rPr>
          <w:rFonts w:eastAsia="SimSun"/>
          <w:lang w:val="en-US" w:eastAsia="zh-CN"/>
        </w:rPr>
        <w:t>The</w:t>
      </w:r>
      <w:r w:rsidR="00160707">
        <w:rPr>
          <w:rFonts w:eastAsia="SimSun"/>
          <w:lang w:val="en-US" w:eastAsia="zh-CN"/>
        </w:rPr>
        <w:t xml:space="preserve"> functional </w:t>
      </w:r>
      <w:r w:rsidR="008F21B8">
        <w:rPr>
          <w:rFonts w:eastAsia="SimSun"/>
          <w:lang w:val="en-US" w:eastAsia="zh-CN"/>
        </w:rPr>
        <w:t>P</w:t>
      </w:r>
      <w:r w:rsidR="00160707">
        <w:rPr>
          <w:rFonts w:eastAsia="SimSun"/>
          <w:lang w:val="en-US" w:eastAsia="zh-CN"/>
        </w:rPr>
        <w:t xml:space="preserve">art </w:t>
      </w:r>
      <w:r w:rsidR="00347AF7">
        <w:rPr>
          <w:rFonts w:eastAsia="SimSun"/>
          <w:lang w:val="en-US" w:eastAsia="zh-CN"/>
        </w:rPr>
        <w:t>of</w:t>
      </w:r>
      <w:r w:rsidR="00160707">
        <w:rPr>
          <w:rFonts w:eastAsia="SimSun"/>
          <w:lang w:val="en-US" w:eastAsia="zh-CN"/>
        </w:rPr>
        <w:t xml:space="preserve"> the HeNB </w:t>
      </w:r>
      <w:r w:rsidR="00347AF7">
        <w:rPr>
          <w:rFonts w:eastAsia="SimSun"/>
          <w:lang w:val="en-US" w:eastAsia="zh-CN"/>
        </w:rPr>
        <w:t>subsystem in</w:t>
      </w:r>
      <w:r w:rsidR="00160707">
        <w:rPr>
          <w:rFonts w:eastAsia="SimSun"/>
          <w:lang w:val="en-US" w:eastAsia="zh-CN"/>
        </w:rPr>
        <w:t xml:space="preserve"> TS 36.300 section 4.6 reveals several security </w:t>
      </w:r>
      <w:r w:rsidR="008F21B8">
        <w:rPr>
          <w:rFonts w:eastAsia="SimSun"/>
          <w:lang w:val="en-US" w:eastAsia="zh-CN"/>
        </w:rPr>
        <w:t xml:space="preserve">verification </w:t>
      </w:r>
      <w:r w:rsidR="00160707">
        <w:rPr>
          <w:rFonts w:eastAsia="SimSun"/>
          <w:lang w:val="en-US" w:eastAsia="zh-CN"/>
        </w:rPr>
        <w:t>checks</w:t>
      </w:r>
      <w:r w:rsidR="0044641D">
        <w:rPr>
          <w:rFonts w:eastAsia="SimSun"/>
          <w:lang w:val="en-US" w:eastAsia="zh-CN"/>
        </w:rPr>
        <w:t xml:space="preserve"> for HeNBs performed either by the HeNB GW or by the MME to validate the HeNB</w:t>
      </w:r>
      <w:r w:rsidR="00160707">
        <w:rPr>
          <w:rFonts w:eastAsia="SimSun"/>
          <w:lang w:val="en-US" w:eastAsia="zh-CN"/>
        </w:rPr>
        <w:t xml:space="preserve">. </w:t>
      </w:r>
    </w:p>
    <w:p w14:paraId="5073FC74" w14:textId="766EE2D9" w:rsidR="00160707" w:rsidRDefault="00160707" w:rsidP="00160707">
      <w:pPr>
        <w:rPr>
          <w:rFonts w:eastAsia="SimSun"/>
          <w:lang w:val="en-US" w:eastAsia="zh-CN"/>
        </w:rPr>
      </w:pPr>
      <w:r>
        <w:rPr>
          <w:rFonts w:eastAsia="SimSun"/>
          <w:lang w:val="en-US" w:eastAsia="zh-CN"/>
        </w:rPr>
        <w:t xml:space="preserve">It FFS pending SA3 study whether the same </w:t>
      </w:r>
      <w:r w:rsidR="008F21B8">
        <w:rPr>
          <w:rFonts w:eastAsia="SimSun"/>
          <w:lang w:val="en-US" w:eastAsia="zh-CN"/>
        </w:rPr>
        <w:t xml:space="preserve">verification </w:t>
      </w:r>
      <w:r>
        <w:rPr>
          <w:rFonts w:eastAsia="SimSun"/>
          <w:lang w:val="en-US" w:eastAsia="zh-CN"/>
        </w:rPr>
        <w:t xml:space="preserve">checks would apply to the 5G NR </w:t>
      </w:r>
      <w:proofErr w:type="spellStart"/>
      <w:r>
        <w:rPr>
          <w:rFonts w:eastAsia="SimSun"/>
          <w:lang w:val="en-US" w:eastAsia="zh-CN"/>
        </w:rPr>
        <w:t>Femto</w:t>
      </w:r>
      <w:proofErr w:type="spellEnd"/>
      <w:r>
        <w:rPr>
          <w:rFonts w:eastAsia="SimSun"/>
          <w:lang w:val="en-US" w:eastAsia="zh-CN"/>
        </w:rPr>
        <w:t xml:space="preserve"> architecture agreed by RAN3</w:t>
      </w:r>
      <w:r w:rsidR="00627170">
        <w:rPr>
          <w:rFonts w:eastAsia="SimSun"/>
          <w:lang w:val="en-US" w:eastAsia="zh-CN"/>
        </w:rPr>
        <w:t>.</w:t>
      </w:r>
      <w:r>
        <w:rPr>
          <w:rFonts w:eastAsia="SimSun"/>
          <w:lang w:val="en-US" w:eastAsia="zh-CN"/>
        </w:rPr>
        <w:t xml:space="preserve"> </w:t>
      </w:r>
      <w:r w:rsidR="005137D8">
        <w:rPr>
          <w:rFonts w:eastAsia="SimSun"/>
          <w:lang w:val="en-US" w:eastAsia="zh-CN"/>
        </w:rPr>
        <w:t>I</w:t>
      </w:r>
      <w:r>
        <w:rPr>
          <w:rFonts w:eastAsia="SimSun"/>
          <w:lang w:val="en-US" w:eastAsia="zh-CN"/>
        </w:rPr>
        <w:t xml:space="preserve">t would </w:t>
      </w:r>
      <w:r w:rsidR="00155CDF">
        <w:rPr>
          <w:rFonts w:eastAsia="SimSun"/>
          <w:lang w:val="en-US" w:eastAsia="zh-CN"/>
        </w:rPr>
        <w:t xml:space="preserve">therefore </w:t>
      </w:r>
      <w:r>
        <w:rPr>
          <w:rFonts w:eastAsia="SimSun"/>
          <w:lang w:val="en-US" w:eastAsia="zh-CN"/>
        </w:rPr>
        <w:t xml:space="preserve">be beneficial to emphasize explicitly to SA3 those </w:t>
      </w:r>
      <w:r w:rsidR="00255332">
        <w:rPr>
          <w:rFonts w:eastAsia="SimSun"/>
          <w:lang w:val="en-US" w:eastAsia="zh-CN"/>
        </w:rPr>
        <w:t xml:space="preserve">security </w:t>
      </w:r>
      <w:r>
        <w:rPr>
          <w:rFonts w:eastAsia="SimSun"/>
          <w:lang w:val="en-US" w:eastAsia="zh-CN"/>
        </w:rPr>
        <w:t xml:space="preserve">points which </w:t>
      </w:r>
      <w:r w:rsidR="00255332">
        <w:rPr>
          <w:rFonts w:eastAsia="SimSun"/>
          <w:lang w:val="en-US" w:eastAsia="zh-CN"/>
        </w:rPr>
        <w:t>needs checking for parity with 4g so that SA3 can give a quick feedback.</w:t>
      </w:r>
    </w:p>
    <w:p w14:paraId="26F84C57" w14:textId="7857D520" w:rsidR="000C2DBF" w:rsidRDefault="005751FD" w:rsidP="004715A0">
      <w:pPr>
        <w:rPr>
          <w:rFonts w:eastAsia="SimSun"/>
          <w:lang w:val="en-US" w:eastAsia="zh-CN"/>
        </w:rPr>
      </w:pPr>
      <w:r w:rsidRPr="005751FD">
        <w:rPr>
          <w:rFonts w:eastAsia="SimSun"/>
          <w:b/>
          <w:bCs/>
          <w:lang w:val="en-US" w:eastAsia="zh-CN"/>
        </w:rPr>
        <w:t xml:space="preserve">Proposal </w:t>
      </w:r>
      <w:r w:rsidR="005137D8">
        <w:rPr>
          <w:rFonts w:eastAsia="SimSun"/>
          <w:b/>
          <w:bCs/>
          <w:lang w:val="en-US" w:eastAsia="zh-CN"/>
        </w:rPr>
        <w:t>4</w:t>
      </w:r>
      <w:r>
        <w:rPr>
          <w:rFonts w:eastAsia="SimSun"/>
          <w:lang w:val="en-US" w:eastAsia="zh-CN"/>
        </w:rPr>
        <w:t xml:space="preserve">: send the LS </w:t>
      </w:r>
      <w:r w:rsidR="00155CDF">
        <w:rPr>
          <w:rFonts w:eastAsia="SimSun"/>
          <w:lang w:val="en-US" w:eastAsia="zh-CN"/>
        </w:rPr>
        <w:t xml:space="preserve">to SA3 </w:t>
      </w:r>
      <w:r w:rsidR="005137D8">
        <w:rPr>
          <w:rFonts w:eastAsia="SimSun"/>
          <w:lang w:val="en-US" w:eastAsia="zh-CN"/>
        </w:rPr>
        <w:t>proposed in Annex</w:t>
      </w:r>
      <w:r>
        <w:rPr>
          <w:rFonts w:eastAsia="SimSun"/>
          <w:lang w:val="en-US" w:eastAsia="zh-CN"/>
        </w:rPr>
        <w:t xml:space="preserve"> </w:t>
      </w:r>
      <w:r w:rsidR="00155CDF">
        <w:rPr>
          <w:rFonts w:eastAsia="SimSun"/>
          <w:lang w:val="en-US" w:eastAsia="zh-CN"/>
        </w:rPr>
        <w:t xml:space="preserve">A of this paper </w:t>
      </w:r>
      <w:r>
        <w:rPr>
          <w:rFonts w:eastAsia="SimSun"/>
          <w:lang w:val="en-US" w:eastAsia="zh-CN"/>
        </w:rPr>
        <w:t xml:space="preserve">to check whether the </w:t>
      </w:r>
      <w:r w:rsidR="00255332">
        <w:rPr>
          <w:rFonts w:eastAsia="SimSun"/>
          <w:lang w:val="en-US" w:eastAsia="zh-CN"/>
        </w:rPr>
        <w:t>verification</w:t>
      </w:r>
      <w:r>
        <w:rPr>
          <w:rFonts w:eastAsia="SimSun"/>
          <w:lang w:val="en-US" w:eastAsia="zh-CN"/>
        </w:rPr>
        <w:t xml:space="preserve"> aspects which applied to HeNB GW architecture apply to NR </w:t>
      </w:r>
      <w:proofErr w:type="spellStart"/>
      <w:r>
        <w:rPr>
          <w:rFonts w:eastAsia="SimSun"/>
          <w:lang w:val="en-US" w:eastAsia="zh-CN"/>
        </w:rPr>
        <w:t>Femto</w:t>
      </w:r>
      <w:proofErr w:type="spellEnd"/>
      <w:r>
        <w:rPr>
          <w:rFonts w:eastAsia="SimSun"/>
          <w:lang w:val="en-US" w:eastAsia="zh-CN"/>
        </w:rPr>
        <w:t xml:space="preserve"> GW architecture. </w:t>
      </w:r>
      <w:r w:rsidR="00155CDF">
        <w:rPr>
          <w:rFonts w:eastAsia="SimSun"/>
          <w:lang w:val="en-US" w:eastAsia="zh-CN"/>
        </w:rPr>
        <w:t xml:space="preserve"> </w:t>
      </w:r>
    </w:p>
    <w:p w14:paraId="2A34CECF" w14:textId="77777777" w:rsidR="00C6661B" w:rsidRDefault="00C6661B" w:rsidP="004715A0">
      <w:pPr>
        <w:rPr>
          <w:rFonts w:eastAsia="SimSun"/>
          <w:lang w:val="en-US" w:eastAsia="zh-CN"/>
        </w:rPr>
      </w:pPr>
    </w:p>
    <w:p w14:paraId="69B7B8E6" w14:textId="47808F3E" w:rsidR="009339CB" w:rsidRPr="006E13D1" w:rsidRDefault="005A13AB" w:rsidP="009339CB">
      <w:pPr>
        <w:pStyle w:val="Heading1"/>
      </w:pPr>
      <w:bookmarkStart w:id="3" w:name="_Hlk188821407"/>
      <w:r>
        <w:t>3</w:t>
      </w:r>
      <w:r w:rsidR="009339CB" w:rsidRPr="006E13D1">
        <w:tab/>
      </w:r>
      <w:r w:rsidR="009339CB">
        <w:t>Conclusion</w:t>
      </w:r>
      <w:r w:rsidR="004715A0">
        <w:t xml:space="preserve"> and Proposals</w:t>
      </w:r>
    </w:p>
    <w:p w14:paraId="5D124C15" w14:textId="152BBD90" w:rsidR="005751FD" w:rsidRDefault="004715A0" w:rsidP="004715A0">
      <w:pPr>
        <w:rPr>
          <w:rFonts w:eastAsia="SimSun"/>
          <w:lang w:val="en-US" w:eastAsia="zh-CN"/>
        </w:rPr>
      </w:pPr>
      <w:r>
        <w:rPr>
          <w:rFonts w:eastAsia="SimSun"/>
          <w:lang w:val="en-US" w:eastAsia="zh-CN"/>
        </w:rPr>
        <w:t xml:space="preserve">This paper has </w:t>
      </w:r>
      <w:r w:rsidR="00C6661B">
        <w:rPr>
          <w:rFonts w:eastAsia="SimSun"/>
          <w:lang w:val="en-US" w:eastAsia="zh-CN"/>
        </w:rPr>
        <w:t xml:space="preserve">evaluated the </w:t>
      </w:r>
      <w:r w:rsidR="005751FD">
        <w:rPr>
          <w:rFonts w:eastAsia="SimSun"/>
          <w:lang w:val="en-US" w:eastAsia="zh-CN"/>
        </w:rPr>
        <w:t xml:space="preserve">objectives and corresponding work to complete the NR </w:t>
      </w:r>
      <w:proofErr w:type="spellStart"/>
      <w:r w:rsidR="005751FD">
        <w:rPr>
          <w:rFonts w:eastAsia="SimSun"/>
          <w:lang w:val="en-US" w:eastAsia="zh-CN"/>
        </w:rPr>
        <w:t>Femto</w:t>
      </w:r>
      <w:proofErr w:type="spellEnd"/>
      <w:r w:rsidR="005751FD">
        <w:rPr>
          <w:rFonts w:eastAsia="SimSun"/>
          <w:lang w:val="en-US" w:eastAsia="zh-CN"/>
        </w:rPr>
        <w:t xml:space="preserve"> work item agreed in [1] and made the following proposals:</w:t>
      </w:r>
    </w:p>
    <w:bookmarkEnd w:id="3"/>
    <w:p w14:paraId="3FC783BC" w14:textId="26E8006B" w:rsidR="00A826A1" w:rsidRDefault="00A826A1" w:rsidP="004715A0">
      <w:pPr>
        <w:rPr>
          <w:rFonts w:eastAsia="SimSun"/>
          <w:lang w:val="en-US" w:eastAsia="zh-CN"/>
        </w:rPr>
      </w:pPr>
      <w:r>
        <w:rPr>
          <w:rFonts w:eastAsia="SimSun"/>
          <w:lang w:val="en-US" w:eastAsia="zh-CN"/>
        </w:rPr>
        <w:t>To progress the stage 2 and stage 3:</w:t>
      </w:r>
    </w:p>
    <w:p w14:paraId="1C216041" w14:textId="77777777" w:rsidR="00AB1515" w:rsidRDefault="00AB1515" w:rsidP="00AB1515">
      <w:pPr>
        <w:rPr>
          <w:rFonts w:eastAsia="SimSun"/>
          <w:lang w:val="en-US" w:eastAsia="zh-CN"/>
        </w:rPr>
      </w:pPr>
      <w:r w:rsidRPr="000C2DBF">
        <w:rPr>
          <w:rFonts w:eastAsia="SimSun"/>
          <w:b/>
          <w:bCs/>
          <w:lang w:val="en-US" w:eastAsia="zh-CN"/>
        </w:rPr>
        <w:t>Proposal 1</w:t>
      </w:r>
      <w:r>
        <w:rPr>
          <w:rFonts w:eastAsia="SimSun"/>
          <w:lang w:val="en-US" w:eastAsia="zh-CN"/>
        </w:rPr>
        <w:t xml:space="preserve">: agree the TP in [2] to introduce functional aspects of NR </w:t>
      </w:r>
      <w:proofErr w:type="spellStart"/>
      <w:r>
        <w:rPr>
          <w:rFonts w:eastAsia="SimSun"/>
          <w:lang w:val="en-US" w:eastAsia="zh-CN"/>
        </w:rPr>
        <w:t>Femto</w:t>
      </w:r>
      <w:proofErr w:type="spellEnd"/>
      <w:r>
        <w:rPr>
          <w:rFonts w:eastAsia="SimSun"/>
          <w:lang w:val="en-US" w:eastAsia="zh-CN"/>
        </w:rPr>
        <w:t xml:space="preserve"> Gateway in the BL CR 38.300. </w:t>
      </w:r>
    </w:p>
    <w:p w14:paraId="22CC5D1D" w14:textId="77777777" w:rsidR="00AB1515" w:rsidRDefault="00AB1515" w:rsidP="00AB1515">
      <w:pPr>
        <w:rPr>
          <w:rFonts w:eastAsia="SimSun"/>
          <w:lang w:val="en-US" w:eastAsia="zh-CN"/>
        </w:rPr>
      </w:pPr>
      <w:r w:rsidRPr="000C2DBF">
        <w:rPr>
          <w:rFonts w:eastAsia="SimSun"/>
          <w:b/>
          <w:bCs/>
          <w:lang w:val="en-US" w:eastAsia="zh-CN"/>
        </w:rPr>
        <w:t xml:space="preserve">Proposal </w:t>
      </w:r>
      <w:r>
        <w:rPr>
          <w:rFonts w:eastAsia="SimSun"/>
          <w:b/>
          <w:bCs/>
          <w:lang w:val="en-US" w:eastAsia="zh-CN"/>
        </w:rPr>
        <w:t>2</w:t>
      </w:r>
      <w:r>
        <w:rPr>
          <w:rFonts w:eastAsia="SimSun"/>
          <w:lang w:val="en-US" w:eastAsia="zh-CN"/>
        </w:rPr>
        <w:t xml:space="preserve">: agree the TP in [3] to introduce functional aspects of the AMF in the BL CR 38.300. </w:t>
      </w:r>
    </w:p>
    <w:p w14:paraId="10B40847" w14:textId="65ADC73A" w:rsidR="00AB1515" w:rsidRPr="006A701C" w:rsidRDefault="00AB1515" w:rsidP="00AB1515">
      <w:pPr>
        <w:spacing w:after="0"/>
        <w:rPr>
          <w:rFonts w:eastAsia="SimSun"/>
          <w:lang w:val="en-US" w:eastAsia="zh-CN"/>
        </w:rPr>
      </w:pPr>
      <w:r w:rsidRPr="006A701C">
        <w:rPr>
          <w:rFonts w:eastAsia="SimSun"/>
          <w:b/>
          <w:bCs/>
          <w:lang w:val="en-US" w:eastAsia="zh-CN"/>
        </w:rPr>
        <w:t xml:space="preserve">Proposal </w:t>
      </w:r>
      <w:r>
        <w:rPr>
          <w:rFonts w:eastAsia="SimSun"/>
          <w:b/>
          <w:bCs/>
          <w:lang w:val="en-US" w:eastAsia="zh-CN"/>
        </w:rPr>
        <w:t>3</w:t>
      </w:r>
      <w:r w:rsidRPr="006A701C">
        <w:rPr>
          <w:rFonts w:eastAsia="SimSun"/>
          <w:lang w:val="en-US" w:eastAsia="zh-CN"/>
        </w:rPr>
        <w:t xml:space="preserve">: agree the TP </w:t>
      </w:r>
      <w:r>
        <w:rPr>
          <w:rFonts w:eastAsia="SimSun"/>
          <w:lang w:val="en-US" w:eastAsia="zh-CN"/>
        </w:rPr>
        <w:t>in [4]</w:t>
      </w:r>
      <w:r w:rsidRPr="006A701C">
        <w:rPr>
          <w:rFonts w:eastAsia="SimSun"/>
          <w:lang w:val="en-US" w:eastAsia="zh-CN"/>
        </w:rPr>
        <w:t xml:space="preserve"> to add an indication of CAG-only cell</w:t>
      </w:r>
      <w:r w:rsidR="003F4B9D">
        <w:rPr>
          <w:rFonts w:eastAsia="SimSun"/>
          <w:lang w:val="en-US" w:eastAsia="zh-CN"/>
        </w:rPr>
        <w:t xml:space="preserve"> or shared cell</w:t>
      </w:r>
      <w:r>
        <w:rPr>
          <w:rFonts w:eastAsia="SimSun"/>
          <w:lang w:val="en-US" w:eastAsia="zh-CN"/>
        </w:rPr>
        <w:t xml:space="preserve"> to the BL CR 38.413</w:t>
      </w:r>
      <w:r w:rsidRPr="006A701C">
        <w:rPr>
          <w:rFonts w:eastAsia="SimSun"/>
          <w:lang w:val="en-US" w:eastAsia="zh-CN"/>
        </w:rPr>
        <w:t xml:space="preserve">. </w:t>
      </w:r>
    </w:p>
    <w:p w14:paraId="231D0FBE" w14:textId="77777777" w:rsidR="005137D8" w:rsidRDefault="005137D8" w:rsidP="004715A0">
      <w:pPr>
        <w:rPr>
          <w:rFonts w:eastAsia="SimSun"/>
          <w:lang w:val="en-US" w:eastAsia="zh-CN"/>
        </w:rPr>
      </w:pPr>
    </w:p>
    <w:p w14:paraId="0F1E570A" w14:textId="7DF7B664" w:rsidR="00A826A1" w:rsidRDefault="00A826A1" w:rsidP="004715A0">
      <w:pPr>
        <w:rPr>
          <w:rFonts w:eastAsia="SimSun"/>
          <w:lang w:val="en-US" w:eastAsia="zh-CN"/>
        </w:rPr>
      </w:pPr>
      <w:r>
        <w:rPr>
          <w:rFonts w:eastAsia="SimSun"/>
          <w:lang w:val="en-US" w:eastAsia="zh-CN"/>
        </w:rPr>
        <w:lastRenderedPageBreak/>
        <w:t>To address remaining open points:</w:t>
      </w:r>
    </w:p>
    <w:p w14:paraId="1A0AC7D1" w14:textId="77777777" w:rsidR="00155CDF" w:rsidRDefault="00155CDF" w:rsidP="00155CDF">
      <w:pPr>
        <w:rPr>
          <w:rFonts w:eastAsia="SimSun"/>
          <w:lang w:val="en-US" w:eastAsia="zh-CN"/>
        </w:rPr>
      </w:pPr>
      <w:r w:rsidRPr="005751FD">
        <w:rPr>
          <w:rFonts w:eastAsia="SimSun"/>
          <w:b/>
          <w:bCs/>
          <w:lang w:val="en-US" w:eastAsia="zh-CN"/>
        </w:rPr>
        <w:t xml:space="preserve">Proposal </w:t>
      </w:r>
      <w:r>
        <w:rPr>
          <w:rFonts w:eastAsia="SimSun"/>
          <w:b/>
          <w:bCs/>
          <w:lang w:val="en-US" w:eastAsia="zh-CN"/>
        </w:rPr>
        <w:t>4</w:t>
      </w:r>
      <w:r>
        <w:rPr>
          <w:rFonts w:eastAsia="SimSun"/>
          <w:lang w:val="en-US" w:eastAsia="zh-CN"/>
        </w:rPr>
        <w:t xml:space="preserve">: send the LS to SA3 proposed in Annex A of this paper to check whether the verification aspects which applied to HeNB GW architecture apply to NR </w:t>
      </w:r>
      <w:proofErr w:type="spellStart"/>
      <w:r>
        <w:rPr>
          <w:rFonts w:eastAsia="SimSun"/>
          <w:lang w:val="en-US" w:eastAsia="zh-CN"/>
        </w:rPr>
        <w:t>Femto</w:t>
      </w:r>
      <w:proofErr w:type="spellEnd"/>
      <w:r>
        <w:rPr>
          <w:rFonts w:eastAsia="SimSun"/>
          <w:lang w:val="en-US" w:eastAsia="zh-CN"/>
        </w:rPr>
        <w:t xml:space="preserve"> GW architecture.  </w:t>
      </w:r>
    </w:p>
    <w:p w14:paraId="386B9EC2" w14:textId="77777777" w:rsidR="00A826A1" w:rsidRDefault="00A826A1"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41E6B945" w14:textId="1DF526A5" w:rsidR="00027EFC" w:rsidRPr="005751FD" w:rsidRDefault="00027EFC" w:rsidP="00027EFC">
      <w:pPr>
        <w:numPr>
          <w:ilvl w:val="0"/>
          <w:numId w:val="4"/>
        </w:numPr>
        <w:overflowPunct w:val="0"/>
        <w:autoSpaceDE w:val="0"/>
        <w:autoSpaceDN w:val="0"/>
        <w:adjustRightInd w:val="0"/>
        <w:textAlignment w:val="baseline"/>
      </w:pPr>
      <w:r w:rsidRPr="00A6298D">
        <w:t>RP-2</w:t>
      </w:r>
      <w:r w:rsidR="002A4282">
        <w:t>42395</w:t>
      </w:r>
      <w:r w:rsidRPr="00A6298D">
        <w:t xml:space="preserve">, </w:t>
      </w:r>
      <w:r w:rsidRPr="0042220A">
        <w:rPr>
          <w:i/>
          <w:iCs/>
        </w:rPr>
        <w:t>Additional topological enhancements for NR</w:t>
      </w:r>
      <w:r>
        <w:rPr>
          <w:i/>
          <w:iCs/>
        </w:rPr>
        <w:t>, NTT Docomo, AT&amp;T</w:t>
      </w:r>
    </w:p>
    <w:p w14:paraId="2FBC04A1" w14:textId="7CDB405F" w:rsidR="005E5EC6" w:rsidRPr="00155CDF" w:rsidRDefault="005E5EC6" w:rsidP="00027EFC">
      <w:pPr>
        <w:numPr>
          <w:ilvl w:val="0"/>
          <w:numId w:val="4"/>
        </w:numPr>
        <w:overflowPunct w:val="0"/>
        <w:autoSpaceDE w:val="0"/>
        <w:autoSpaceDN w:val="0"/>
        <w:adjustRightInd w:val="0"/>
        <w:textAlignment w:val="baseline"/>
      </w:pPr>
      <w:r>
        <w:t>R3-2</w:t>
      </w:r>
      <w:r w:rsidR="00155CDF">
        <w:t>5</w:t>
      </w:r>
      <w:r w:rsidR="003F4B9D">
        <w:t>0436</w:t>
      </w:r>
      <w:r>
        <w:t xml:space="preserve">, </w:t>
      </w:r>
      <w:bookmarkStart w:id="4" w:name="_Hlk188821294"/>
      <w:r w:rsidR="004F55DE">
        <w:rPr>
          <w:rFonts w:eastAsia="MS Mincho"/>
          <w:i/>
          <w:iCs/>
          <w:color w:val="000000"/>
          <w:lang w:eastAsia="ja-JP"/>
        </w:rPr>
        <w:t xml:space="preserve">[TP for BL CR NR </w:t>
      </w:r>
      <w:proofErr w:type="spellStart"/>
      <w:r w:rsidR="004F55DE">
        <w:rPr>
          <w:rFonts w:eastAsia="MS Mincho"/>
          <w:i/>
          <w:iCs/>
          <w:color w:val="000000"/>
          <w:lang w:eastAsia="ja-JP"/>
        </w:rPr>
        <w:t>Femto</w:t>
      </w:r>
      <w:proofErr w:type="spellEnd"/>
      <w:r w:rsidR="004F55DE">
        <w:rPr>
          <w:rFonts w:eastAsia="MS Mincho"/>
          <w:i/>
          <w:iCs/>
          <w:color w:val="000000"/>
          <w:lang w:eastAsia="ja-JP"/>
        </w:rPr>
        <w:t xml:space="preserve"> 38.300] </w:t>
      </w:r>
      <w:r w:rsidR="003F4B9D">
        <w:rPr>
          <w:rFonts w:eastAsia="MS Mincho"/>
          <w:i/>
          <w:iCs/>
          <w:color w:val="000000"/>
          <w:lang w:eastAsia="ja-JP"/>
        </w:rPr>
        <w:t>F</w:t>
      </w:r>
      <w:r w:rsidR="008F21B8">
        <w:rPr>
          <w:rFonts w:eastAsia="MS Mincho"/>
          <w:i/>
          <w:iCs/>
          <w:color w:val="000000"/>
          <w:lang w:eastAsia="ja-JP"/>
        </w:rPr>
        <w:t xml:space="preserve">unctional </w:t>
      </w:r>
      <w:bookmarkEnd w:id="4"/>
      <w:r w:rsidR="008F21B8">
        <w:rPr>
          <w:rFonts w:eastAsia="MS Mincho"/>
          <w:i/>
          <w:iCs/>
          <w:color w:val="000000"/>
          <w:lang w:eastAsia="ja-JP"/>
        </w:rPr>
        <w:t xml:space="preserve">aspects of </w:t>
      </w:r>
      <w:r w:rsidRPr="005E5EC6">
        <w:rPr>
          <w:rFonts w:eastAsia="MS Mincho"/>
          <w:i/>
          <w:iCs/>
          <w:color w:val="000000"/>
          <w:lang w:eastAsia="ja-JP"/>
        </w:rPr>
        <w:t xml:space="preserve">NR </w:t>
      </w:r>
      <w:proofErr w:type="spellStart"/>
      <w:r w:rsidRPr="005E5EC6">
        <w:rPr>
          <w:rFonts w:eastAsia="MS Mincho"/>
          <w:i/>
          <w:iCs/>
          <w:color w:val="000000"/>
          <w:lang w:eastAsia="ja-JP"/>
        </w:rPr>
        <w:t>Femto</w:t>
      </w:r>
      <w:proofErr w:type="spellEnd"/>
      <w:r w:rsidRPr="005E5EC6">
        <w:rPr>
          <w:rFonts w:eastAsia="MS Mincho"/>
          <w:i/>
          <w:iCs/>
          <w:color w:val="000000"/>
          <w:lang w:eastAsia="ja-JP"/>
        </w:rPr>
        <w:t xml:space="preserve"> </w:t>
      </w:r>
      <w:r w:rsidR="00155CDF">
        <w:rPr>
          <w:rFonts w:eastAsia="MS Mincho"/>
          <w:i/>
          <w:iCs/>
          <w:color w:val="000000"/>
          <w:lang w:eastAsia="ja-JP"/>
        </w:rPr>
        <w:t>Gateway</w:t>
      </w:r>
    </w:p>
    <w:p w14:paraId="3A1CBDB9" w14:textId="09962151" w:rsidR="00155CDF" w:rsidRPr="005E5EC6" w:rsidRDefault="00155CDF" w:rsidP="00027EFC">
      <w:pPr>
        <w:numPr>
          <w:ilvl w:val="0"/>
          <w:numId w:val="4"/>
        </w:numPr>
        <w:overflowPunct w:val="0"/>
        <w:autoSpaceDE w:val="0"/>
        <w:autoSpaceDN w:val="0"/>
        <w:adjustRightInd w:val="0"/>
        <w:textAlignment w:val="baseline"/>
      </w:pPr>
      <w:r>
        <w:t>R3-25</w:t>
      </w:r>
      <w:r w:rsidR="003F4B9D">
        <w:t>0437</w:t>
      </w:r>
      <w:r>
        <w:t xml:space="preserve">, </w:t>
      </w:r>
      <w:r>
        <w:rPr>
          <w:rFonts w:eastAsia="MS Mincho"/>
          <w:i/>
          <w:iCs/>
          <w:color w:val="000000"/>
          <w:lang w:eastAsia="ja-JP"/>
        </w:rPr>
        <w:t xml:space="preserve">[TP for BL CR NR </w:t>
      </w:r>
      <w:proofErr w:type="spellStart"/>
      <w:r>
        <w:rPr>
          <w:rFonts w:eastAsia="MS Mincho"/>
          <w:i/>
          <w:iCs/>
          <w:color w:val="000000"/>
          <w:lang w:eastAsia="ja-JP"/>
        </w:rPr>
        <w:t>Femto</w:t>
      </w:r>
      <w:proofErr w:type="spellEnd"/>
      <w:r>
        <w:rPr>
          <w:rFonts w:eastAsia="MS Mincho"/>
          <w:i/>
          <w:iCs/>
          <w:color w:val="000000"/>
          <w:lang w:eastAsia="ja-JP"/>
        </w:rPr>
        <w:t xml:space="preserve"> 38.300] Functional aspects of AMF</w:t>
      </w:r>
    </w:p>
    <w:p w14:paraId="26E20642" w14:textId="717B4311" w:rsidR="005E5EC6" w:rsidRPr="00155CDF" w:rsidRDefault="005E5EC6" w:rsidP="00027EFC">
      <w:pPr>
        <w:numPr>
          <w:ilvl w:val="0"/>
          <w:numId w:val="4"/>
        </w:numPr>
        <w:overflowPunct w:val="0"/>
        <w:autoSpaceDE w:val="0"/>
        <w:autoSpaceDN w:val="0"/>
        <w:adjustRightInd w:val="0"/>
        <w:textAlignment w:val="baseline"/>
      </w:pPr>
      <w:r>
        <w:t>R3-2</w:t>
      </w:r>
      <w:r w:rsidR="003F4B9D">
        <w:t>50435</w:t>
      </w:r>
      <w:r>
        <w:t xml:space="preserve">, </w:t>
      </w:r>
      <w:r w:rsidR="00155CDF">
        <w:rPr>
          <w:rFonts w:eastAsia="MS Mincho"/>
          <w:i/>
          <w:iCs/>
          <w:color w:val="000000"/>
          <w:lang w:eastAsia="ja-JP"/>
        </w:rPr>
        <w:t xml:space="preserve">[TP for BL CR NR </w:t>
      </w:r>
      <w:proofErr w:type="spellStart"/>
      <w:r w:rsidR="00155CDF">
        <w:rPr>
          <w:rFonts w:eastAsia="MS Mincho"/>
          <w:i/>
          <w:iCs/>
          <w:color w:val="000000"/>
          <w:lang w:eastAsia="ja-JP"/>
        </w:rPr>
        <w:t>Femto</w:t>
      </w:r>
      <w:proofErr w:type="spellEnd"/>
      <w:r w:rsidR="00155CDF">
        <w:rPr>
          <w:rFonts w:eastAsia="MS Mincho"/>
          <w:i/>
          <w:iCs/>
          <w:color w:val="000000"/>
          <w:lang w:eastAsia="ja-JP"/>
        </w:rPr>
        <w:t xml:space="preserve"> 38.413] Completion of NR </w:t>
      </w:r>
      <w:proofErr w:type="spellStart"/>
      <w:r w:rsidR="00155CDF">
        <w:rPr>
          <w:rFonts w:eastAsia="MS Mincho"/>
          <w:i/>
          <w:iCs/>
          <w:color w:val="000000"/>
          <w:lang w:eastAsia="ja-JP"/>
        </w:rPr>
        <w:t>Femto</w:t>
      </w:r>
      <w:proofErr w:type="spellEnd"/>
      <w:r w:rsidR="00155CDF">
        <w:rPr>
          <w:rFonts w:eastAsia="MS Mincho"/>
          <w:i/>
          <w:iCs/>
          <w:color w:val="000000"/>
          <w:lang w:eastAsia="ja-JP"/>
        </w:rPr>
        <w:t xml:space="preserve"> stage 3</w:t>
      </w:r>
    </w:p>
    <w:p w14:paraId="159C30E7" w14:textId="77777777" w:rsidR="00155CDF" w:rsidRDefault="00155CDF" w:rsidP="00155CDF">
      <w:pPr>
        <w:overflowPunct w:val="0"/>
        <w:autoSpaceDE w:val="0"/>
        <w:autoSpaceDN w:val="0"/>
        <w:adjustRightInd w:val="0"/>
        <w:textAlignment w:val="baseline"/>
      </w:pPr>
    </w:p>
    <w:p w14:paraId="1B46D021" w14:textId="77777777" w:rsidR="00155CDF" w:rsidRDefault="00155CDF" w:rsidP="00155CDF">
      <w:pPr>
        <w:overflowPunct w:val="0"/>
        <w:autoSpaceDE w:val="0"/>
        <w:autoSpaceDN w:val="0"/>
        <w:adjustRightInd w:val="0"/>
        <w:textAlignment w:val="baseline"/>
      </w:pPr>
    </w:p>
    <w:p w14:paraId="5C199ABE" w14:textId="0C6E3017" w:rsidR="00155CDF" w:rsidRPr="006E13D1" w:rsidRDefault="00155CDF" w:rsidP="00155CDF">
      <w:pPr>
        <w:pStyle w:val="Heading1"/>
      </w:pPr>
      <w:r>
        <w:t>5</w:t>
      </w:r>
      <w:r w:rsidRPr="006E13D1">
        <w:tab/>
      </w:r>
      <w:r w:rsidR="00827F85">
        <w:t>Annex A: LS to SA3 on security aspects</w:t>
      </w:r>
    </w:p>
    <w:p w14:paraId="5F58545E" w14:textId="77777777" w:rsidR="00827F85" w:rsidRDefault="00827F85" w:rsidP="00827F85">
      <w:pPr>
        <w:tabs>
          <w:tab w:val="center" w:pos="4153"/>
          <w:tab w:val="right" w:pos="7088"/>
          <w:tab w:val="right" w:pos="9781"/>
        </w:tabs>
        <w:rPr>
          <w:rFonts w:ascii="Arial" w:eastAsia="SimSun" w:hAnsi="Arial" w:cs="Arial"/>
          <w:b/>
          <w:bCs/>
          <w:sz w:val="22"/>
          <w:lang w:val="en-US"/>
        </w:rPr>
      </w:pPr>
    </w:p>
    <w:p w14:paraId="33C1EC57" w14:textId="77777777" w:rsidR="00827F85" w:rsidRDefault="00827F85" w:rsidP="00827F85">
      <w:pPr>
        <w:tabs>
          <w:tab w:val="center" w:pos="4153"/>
          <w:tab w:val="right" w:pos="7088"/>
          <w:tab w:val="right" w:pos="9781"/>
        </w:tabs>
        <w:rPr>
          <w:rFonts w:ascii="Arial" w:eastAsia="SimSun" w:hAnsi="Arial" w:cs="Arial"/>
          <w:b/>
          <w:bCs/>
          <w:sz w:val="22"/>
          <w:lang w:val="en-US"/>
        </w:rPr>
      </w:pPr>
    </w:p>
    <w:p w14:paraId="5BC9111A" w14:textId="2254C090" w:rsidR="00827F85" w:rsidRPr="005E7370" w:rsidRDefault="00827F85" w:rsidP="00827F85">
      <w:pPr>
        <w:tabs>
          <w:tab w:val="center" w:pos="4153"/>
          <w:tab w:val="right" w:pos="7088"/>
          <w:tab w:val="right" w:pos="9781"/>
        </w:tabs>
        <w:rPr>
          <w:rFonts w:ascii="Arial" w:eastAsia="SimSun" w:hAnsi="Arial" w:cs="Arial"/>
          <w:b/>
          <w:bCs/>
          <w:sz w:val="22"/>
          <w:lang w:val="en-US"/>
        </w:rPr>
      </w:pPr>
      <w:r w:rsidRPr="005E7370">
        <w:rPr>
          <w:rFonts w:ascii="Arial" w:eastAsia="SimSun" w:hAnsi="Arial" w:cs="Arial"/>
          <w:b/>
          <w:bCs/>
          <w:sz w:val="22"/>
          <w:lang w:val="en-US"/>
        </w:rPr>
        <w:t>3GPP TSG-RAN WG3#1</w:t>
      </w:r>
      <w:r>
        <w:rPr>
          <w:rFonts w:ascii="Arial" w:eastAsia="SimSun" w:hAnsi="Arial" w:cs="Arial"/>
          <w:b/>
          <w:bCs/>
          <w:sz w:val="22"/>
          <w:lang w:val="en-US"/>
        </w:rPr>
        <w:t>27</w:t>
      </w:r>
      <w:r w:rsidRPr="005E7370">
        <w:rPr>
          <w:rFonts w:ascii="Arial" w:eastAsia="SimSun" w:hAnsi="Arial" w:cs="Arial"/>
          <w:b/>
          <w:bCs/>
          <w:sz w:val="22"/>
          <w:lang w:val="en-US"/>
        </w:rPr>
        <w:tab/>
      </w:r>
      <w:r w:rsidRPr="005E7370">
        <w:rPr>
          <w:rFonts w:ascii="Arial" w:eastAsia="SimSun" w:hAnsi="Arial" w:cs="Arial"/>
          <w:b/>
          <w:bCs/>
          <w:sz w:val="22"/>
          <w:lang w:val="en-US"/>
        </w:rPr>
        <w:tab/>
      </w:r>
      <w:r w:rsidRPr="005E7370">
        <w:rPr>
          <w:rFonts w:ascii="Arial" w:eastAsia="SimSun" w:hAnsi="Arial" w:cs="Arial"/>
          <w:b/>
          <w:bCs/>
          <w:sz w:val="22"/>
          <w:lang w:val="en-US"/>
        </w:rPr>
        <w:tab/>
        <w:t>R3-2</w:t>
      </w:r>
      <w:r>
        <w:rPr>
          <w:rFonts w:ascii="Arial" w:eastAsia="SimSun" w:hAnsi="Arial" w:cs="Arial"/>
          <w:b/>
          <w:bCs/>
          <w:sz w:val="22"/>
          <w:lang w:val="en-US"/>
        </w:rPr>
        <w:t>5xxxx</w:t>
      </w:r>
    </w:p>
    <w:p w14:paraId="4BA1E76A" w14:textId="7E095F8B" w:rsidR="00827F85" w:rsidRPr="005E7370" w:rsidRDefault="00827F85" w:rsidP="00827F85">
      <w:pPr>
        <w:tabs>
          <w:tab w:val="center" w:pos="4153"/>
          <w:tab w:val="right" w:pos="9639"/>
        </w:tabs>
        <w:rPr>
          <w:rFonts w:ascii="Arial" w:eastAsia="SimSun" w:hAnsi="Arial" w:cs="Arial"/>
          <w:b/>
          <w:bCs/>
          <w:sz w:val="22"/>
        </w:rPr>
      </w:pPr>
      <w:r>
        <w:rPr>
          <w:rFonts w:ascii="Arial" w:eastAsia="SimSun" w:hAnsi="Arial" w:cs="Arial"/>
          <w:b/>
          <w:bCs/>
          <w:sz w:val="22"/>
        </w:rPr>
        <w:t>Athens</w:t>
      </w:r>
      <w:r w:rsidRPr="005E7370">
        <w:rPr>
          <w:rFonts w:ascii="Arial" w:eastAsia="SimSun" w:hAnsi="Arial" w:cs="Arial"/>
          <w:b/>
          <w:bCs/>
          <w:sz w:val="22"/>
        </w:rPr>
        <w:t xml:space="preserve">, </w:t>
      </w:r>
      <w:r>
        <w:rPr>
          <w:rFonts w:ascii="Arial" w:eastAsia="SimSun" w:hAnsi="Arial" w:cs="Arial"/>
          <w:b/>
          <w:bCs/>
          <w:sz w:val="22"/>
        </w:rPr>
        <w:t xml:space="preserve">17 </w:t>
      </w:r>
      <w:r w:rsidRPr="005E7370">
        <w:rPr>
          <w:rFonts w:ascii="Arial" w:eastAsia="SimSun" w:hAnsi="Arial" w:cs="Arial"/>
          <w:b/>
          <w:bCs/>
          <w:sz w:val="22"/>
        </w:rPr>
        <w:t xml:space="preserve">– </w:t>
      </w:r>
      <w:r>
        <w:rPr>
          <w:rFonts w:ascii="Arial" w:eastAsia="SimSun" w:hAnsi="Arial" w:cs="Arial"/>
          <w:b/>
          <w:bCs/>
          <w:sz w:val="22"/>
        </w:rPr>
        <w:t>21 February</w:t>
      </w:r>
      <w:r w:rsidRPr="005E7370">
        <w:rPr>
          <w:rFonts w:ascii="Arial" w:eastAsia="SimSun" w:hAnsi="Arial" w:cs="Arial"/>
          <w:b/>
          <w:bCs/>
          <w:sz w:val="22"/>
        </w:rPr>
        <w:t xml:space="preserve"> 202</w:t>
      </w:r>
      <w:r>
        <w:rPr>
          <w:rFonts w:ascii="Arial" w:eastAsia="SimSun" w:hAnsi="Arial" w:cs="Arial"/>
          <w:b/>
          <w:bCs/>
          <w:sz w:val="22"/>
        </w:rPr>
        <w:t>5</w:t>
      </w:r>
    </w:p>
    <w:p w14:paraId="1D37A69A" w14:textId="77777777" w:rsidR="00827F85" w:rsidRPr="005E7370" w:rsidRDefault="00827F85" w:rsidP="00827F85">
      <w:pPr>
        <w:rPr>
          <w:rFonts w:ascii="Arial" w:eastAsia="SimSun" w:hAnsi="Arial" w:cs="Arial"/>
        </w:rPr>
      </w:pPr>
    </w:p>
    <w:p w14:paraId="7AFF144B" w14:textId="77777777" w:rsidR="00827F85" w:rsidRPr="005E7370" w:rsidRDefault="00827F85" w:rsidP="00827F85">
      <w:pPr>
        <w:spacing w:after="60"/>
        <w:ind w:left="1985" w:hanging="1985"/>
        <w:rPr>
          <w:rFonts w:ascii="Arial" w:eastAsia="SimSun" w:hAnsi="Arial" w:cs="Arial"/>
          <w:bCs/>
          <w:lang w:eastAsia="zh-CN"/>
        </w:rPr>
      </w:pPr>
      <w:r w:rsidRPr="005E7370">
        <w:rPr>
          <w:rFonts w:ascii="Arial" w:eastAsia="SimSun" w:hAnsi="Arial" w:cs="Arial"/>
          <w:b/>
        </w:rPr>
        <w:t>Title:</w:t>
      </w:r>
      <w:r w:rsidRPr="005E7370">
        <w:rPr>
          <w:rFonts w:ascii="Arial" w:eastAsia="SimSun" w:hAnsi="Arial" w:cs="Arial"/>
          <w:b/>
        </w:rPr>
        <w:tab/>
      </w:r>
      <w:bookmarkStart w:id="5" w:name="_Hlk130851988"/>
      <w:r>
        <w:rPr>
          <w:rFonts w:ascii="Arial" w:eastAsia="SimSun" w:hAnsi="Arial" w:cs="Arial"/>
          <w:bCs/>
          <w:lang w:eastAsia="zh-CN"/>
        </w:rPr>
        <w:t>L</w:t>
      </w:r>
      <w:r w:rsidRPr="005E7370">
        <w:rPr>
          <w:rFonts w:ascii="Arial" w:eastAsia="SimSun" w:hAnsi="Arial" w:cs="Arial" w:hint="eastAsia"/>
          <w:bCs/>
          <w:lang w:eastAsia="zh-CN"/>
        </w:rPr>
        <w:t xml:space="preserve">S </w:t>
      </w:r>
      <w:bookmarkEnd w:id="5"/>
      <w:r w:rsidRPr="005E7370">
        <w:rPr>
          <w:rFonts w:ascii="Arial" w:eastAsia="SimSun" w:hAnsi="Arial" w:cs="Arial" w:hint="eastAsia"/>
          <w:bCs/>
          <w:lang w:eastAsia="zh-CN"/>
        </w:rPr>
        <w:t>on</w:t>
      </w:r>
      <w:r w:rsidRPr="00D36BDE">
        <w:rPr>
          <w:rFonts w:ascii="Arial" w:eastAsia="SimSun" w:hAnsi="Arial" w:cs="Arial"/>
          <w:bCs/>
          <w:lang w:eastAsia="zh-CN"/>
        </w:rPr>
        <w:t xml:space="preserve"> </w:t>
      </w:r>
      <w:r>
        <w:rPr>
          <w:rFonts w:ascii="Arial" w:eastAsia="SimSun" w:hAnsi="Arial" w:cs="Arial"/>
          <w:bCs/>
        </w:rPr>
        <w:t xml:space="preserve">Security verifications related to NR </w:t>
      </w:r>
      <w:proofErr w:type="spellStart"/>
      <w:r>
        <w:rPr>
          <w:rFonts w:ascii="Arial" w:eastAsia="SimSun" w:hAnsi="Arial" w:cs="Arial"/>
          <w:bCs/>
        </w:rPr>
        <w:t>Femtos</w:t>
      </w:r>
      <w:proofErr w:type="spellEnd"/>
      <w:r>
        <w:rPr>
          <w:rFonts w:ascii="Arial" w:eastAsia="SimSun" w:hAnsi="Arial" w:cs="Arial"/>
          <w:bCs/>
        </w:rPr>
        <w:t xml:space="preserve">  </w:t>
      </w:r>
    </w:p>
    <w:p w14:paraId="26BA83D9" w14:textId="77777777" w:rsidR="00827F85" w:rsidRPr="005E7370" w:rsidRDefault="00827F85" w:rsidP="00827F85">
      <w:pPr>
        <w:spacing w:after="60"/>
        <w:ind w:left="1985" w:hanging="1985"/>
        <w:rPr>
          <w:rFonts w:ascii="Arial" w:eastAsia="SimSun" w:hAnsi="Arial" w:cs="Arial"/>
          <w:bCs/>
        </w:rPr>
      </w:pPr>
      <w:r w:rsidRPr="005E7370">
        <w:rPr>
          <w:rFonts w:ascii="Arial" w:eastAsia="SimSun" w:hAnsi="Arial" w:cs="Arial"/>
          <w:b/>
        </w:rPr>
        <w:t>Response to:</w:t>
      </w:r>
      <w:r w:rsidRPr="005E7370">
        <w:rPr>
          <w:rFonts w:ascii="Arial" w:eastAsia="SimSun" w:hAnsi="Arial" w:cs="Arial"/>
          <w:bCs/>
        </w:rPr>
        <w:tab/>
      </w:r>
    </w:p>
    <w:p w14:paraId="5C60E662" w14:textId="77777777" w:rsidR="00827F85" w:rsidRPr="005E7370" w:rsidRDefault="00827F85" w:rsidP="00827F85">
      <w:pPr>
        <w:spacing w:after="60"/>
        <w:ind w:left="1985" w:hanging="1985"/>
        <w:rPr>
          <w:rFonts w:ascii="Arial" w:eastAsia="SimSun" w:hAnsi="Arial" w:cs="Arial"/>
          <w:bCs/>
        </w:rPr>
      </w:pPr>
      <w:r w:rsidRPr="005E7370">
        <w:rPr>
          <w:rFonts w:ascii="Arial" w:eastAsia="SimSun" w:hAnsi="Arial" w:cs="Arial"/>
          <w:b/>
        </w:rPr>
        <w:t>Release:</w:t>
      </w:r>
      <w:r w:rsidRPr="005E7370">
        <w:rPr>
          <w:rFonts w:ascii="Arial" w:eastAsia="SimSun" w:hAnsi="Arial" w:cs="Arial"/>
          <w:bCs/>
        </w:rPr>
        <w:tab/>
        <w:t>Rel-1</w:t>
      </w:r>
      <w:r>
        <w:rPr>
          <w:rFonts w:ascii="Arial" w:eastAsia="SimSun" w:hAnsi="Arial" w:cs="Arial"/>
          <w:bCs/>
        </w:rPr>
        <w:t>9</w:t>
      </w:r>
    </w:p>
    <w:p w14:paraId="0C73338B" w14:textId="77777777" w:rsidR="00827F85" w:rsidRPr="005E7370" w:rsidRDefault="00827F85" w:rsidP="00827F85">
      <w:pPr>
        <w:spacing w:after="60"/>
        <w:ind w:left="1985" w:hanging="1985"/>
        <w:rPr>
          <w:rFonts w:ascii="Arial" w:eastAsia="SimSun" w:hAnsi="Arial" w:cs="Arial"/>
          <w:bCs/>
        </w:rPr>
      </w:pPr>
      <w:r w:rsidRPr="005E7370">
        <w:rPr>
          <w:rFonts w:ascii="Arial" w:eastAsia="SimSun" w:hAnsi="Arial" w:cs="Arial"/>
          <w:b/>
        </w:rPr>
        <w:t>Work Item:</w:t>
      </w:r>
      <w:r w:rsidRPr="005E7370">
        <w:rPr>
          <w:rFonts w:ascii="Arial" w:eastAsia="SimSun" w:hAnsi="Arial" w:cs="Arial"/>
          <w:bCs/>
        </w:rPr>
        <w:tab/>
      </w:r>
      <w:r>
        <w:rPr>
          <w:rFonts w:ascii="Arial" w:eastAsia="SimSun" w:hAnsi="Arial" w:cs="Arial"/>
          <w:bCs/>
        </w:rPr>
        <w:t>FS_WAB_5GFemto_NR</w:t>
      </w:r>
    </w:p>
    <w:p w14:paraId="3A8D0B3A" w14:textId="77777777" w:rsidR="00827F85" w:rsidRPr="005E7370" w:rsidRDefault="00827F85" w:rsidP="00827F85">
      <w:pPr>
        <w:spacing w:after="60"/>
        <w:ind w:left="1985" w:hanging="1985"/>
        <w:rPr>
          <w:rFonts w:ascii="Arial" w:eastAsia="SimSun" w:hAnsi="Arial" w:cs="Arial"/>
          <w:b/>
        </w:rPr>
      </w:pPr>
    </w:p>
    <w:p w14:paraId="4FF47E98" w14:textId="77777777" w:rsidR="00827F85" w:rsidRPr="005E7370" w:rsidRDefault="00827F85" w:rsidP="00827F85">
      <w:pPr>
        <w:spacing w:after="60"/>
        <w:ind w:left="1985" w:hanging="1985"/>
        <w:rPr>
          <w:rFonts w:ascii="Arial" w:eastAsia="SimSun" w:hAnsi="Arial" w:cs="Arial"/>
          <w:bCs/>
        </w:rPr>
      </w:pPr>
      <w:r w:rsidRPr="005E7370">
        <w:rPr>
          <w:rFonts w:ascii="Arial" w:eastAsia="SimSun" w:hAnsi="Arial" w:cs="Arial"/>
          <w:b/>
        </w:rPr>
        <w:t>Source:</w:t>
      </w:r>
      <w:r w:rsidRPr="005E7370">
        <w:rPr>
          <w:rFonts w:ascii="Arial" w:eastAsia="SimSun" w:hAnsi="Arial" w:cs="Arial"/>
          <w:bCs/>
        </w:rPr>
        <w:tab/>
        <w:t>RAN3</w:t>
      </w:r>
    </w:p>
    <w:p w14:paraId="71A974D8" w14:textId="77777777" w:rsidR="00827F85" w:rsidRPr="005E7370" w:rsidRDefault="00827F85" w:rsidP="00827F85">
      <w:pPr>
        <w:spacing w:after="60"/>
        <w:ind w:left="1985" w:hanging="1985"/>
        <w:rPr>
          <w:rFonts w:ascii="Arial" w:eastAsia="SimSun" w:hAnsi="Arial" w:cs="Arial"/>
          <w:bCs/>
          <w:lang w:val="fr-FR"/>
        </w:rPr>
      </w:pPr>
      <w:r w:rsidRPr="005E7370">
        <w:rPr>
          <w:rFonts w:ascii="Arial" w:eastAsia="SimSun" w:hAnsi="Arial" w:cs="Arial"/>
          <w:b/>
          <w:lang w:val="fr-FR"/>
        </w:rPr>
        <w:t>To:</w:t>
      </w:r>
      <w:r w:rsidRPr="005E7370">
        <w:rPr>
          <w:rFonts w:ascii="Arial" w:eastAsia="SimSun" w:hAnsi="Arial" w:cs="Arial"/>
          <w:bCs/>
          <w:lang w:val="fr-FR"/>
        </w:rPr>
        <w:tab/>
      </w:r>
      <w:r>
        <w:rPr>
          <w:rFonts w:ascii="Arial" w:eastAsia="SimSun" w:hAnsi="Arial" w:cs="Arial"/>
          <w:bCs/>
          <w:lang w:val="fr-FR"/>
        </w:rPr>
        <w:t>SA3</w:t>
      </w:r>
    </w:p>
    <w:p w14:paraId="0CF46454" w14:textId="77777777" w:rsidR="00827F85" w:rsidRPr="005E7370" w:rsidRDefault="00827F85" w:rsidP="00827F85">
      <w:pPr>
        <w:spacing w:after="60"/>
        <w:ind w:left="1985" w:hanging="1985"/>
        <w:rPr>
          <w:rFonts w:ascii="Arial" w:eastAsia="SimSun" w:hAnsi="Arial" w:cs="Arial"/>
          <w:bCs/>
          <w:lang w:val="fr-FR"/>
        </w:rPr>
      </w:pPr>
      <w:r w:rsidRPr="005E7370">
        <w:rPr>
          <w:rFonts w:ascii="Arial" w:eastAsia="SimSun" w:hAnsi="Arial" w:cs="Arial"/>
          <w:b/>
          <w:lang w:val="fr-FR"/>
        </w:rPr>
        <w:t>Cc:</w:t>
      </w:r>
      <w:r w:rsidRPr="005E7370">
        <w:rPr>
          <w:rFonts w:ascii="Arial" w:eastAsia="SimSun" w:hAnsi="Arial" w:cs="Arial"/>
          <w:bCs/>
          <w:lang w:val="fr-FR"/>
        </w:rPr>
        <w:tab/>
      </w:r>
    </w:p>
    <w:p w14:paraId="16B9A6B0" w14:textId="77777777" w:rsidR="00827F85" w:rsidRPr="005E7370" w:rsidRDefault="00827F85" w:rsidP="00827F85">
      <w:pPr>
        <w:spacing w:after="60"/>
        <w:ind w:left="1985" w:hanging="1985"/>
        <w:rPr>
          <w:rFonts w:ascii="Arial" w:eastAsia="SimSun" w:hAnsi="Arial" w:cs="Arial"/>
          <w:bCs/>
          <w:lang w:val="fr-FR"/>
        </w:rPr>
      </w:pPr>
    </w:p>
    <w:p w14:paraId="6B3C5BF1" w14:textId="77777777" w:rsidR="00827F85" w:rsidRPr="005E7370" w:rsidRDefault="00827F85" w:rsidP="00827F85">
      <w:pPr>
        <w:tabs>
          <w:tab w:val="left" w:pos="2268"/>
        </w:tabs>
        <w:rPr>
          <w:rFonts w:ascii="Arial" w:eastAsia="SimSun" w:hAnsi="Arial" w:cs="Arial"/>
          <w:bCs/>
        </w:rPr>
      </w:pPr>
      <w:r w:rsidRPr="005E7370">
        <w:rPr>
          <w:rFonts w:ascii="Arial" w:eastAsia="SimSun" w:hAnsi="Arial" w:cs="Arial"/>
          <w:b/>
        </w:rPr>
        <w:t>Contact Person:</w:t>
      </w:r>
      <w:r w:rsidRPr="005E7370">
        <w:rPr>
          <w:rFonts w:ascii="Arial" w:eastAsia="SimSun" w:hAnsi="Arial" w:cs="Arial"/>
          <w:bCs/>
        </w:rPr>
        <w:tab/>
      </w:r>
    </w:p>
    <w:p w14:paraId="05A01AA0" w14:textId="77777777" w:rsidR="00827F85" w:rsidRPr="005E7370" w:rsidRDefault="00827F85" w:rsidP="00827F85">
      <w:pPr>
        <w:keepNext/>
        <w:tabs>
          <w:tab w:val="left" w:pos="2268"/>
          <w:tab w:val="left" w:pos="2694"/>
        </w:tabs>
        <w:ind w:left="567"/>
        <w:outlineLvl w:val="3"/>
        <w:rPr>
          <w:rFonts w:ascii="Arial" w:eastAsia="SimSun" w:hAnsi="Arial" w:cs="Arial"/>
          <w:bCs/>
        </w:rPr>
      </w:pPr>
      <w:r w:rsidRPr="005E7370">
        <w:rPr>
          <w:rFonts w:ascii="Arial" w:eastAsia="SimSun" w:hAnsi="Arial" w:cs="Arial"/>
          <w:b/>
        </w:rPr>
        <w:t>Name:</w:t>
      </w:r>
      <w:r w:rsidRPr="005E7370">
        <w:rPr>
          <w:rFonts w:ascii="Arial" w:eastAsia="SimSun" w:hAnsi="Arial" w:cs="Arial"/>
          <w:bCs/>
        </w:rPr>
        <w:tab/>
        <w:t>Philippe Godin</w:t>
      </w:r>
    </w:p>
    <w:p w14:paraId="6A2A1928" w14:textId="77777777" w:rsidR="00827F85" w:rsidRPr="005E7370" w:rsidRDefault="00827F85" w:rsidP="00827F85">
      <w:pPr>
        <w:tabs>
          <w:tab w:val="left" w:pos="2268"/>
          <w:tab w:val="left" w:pos="2694"/>
        </w:tabs>
        <w:ind w:left="567"/>
        <w:rPr>
          <w:rFonts w:ascii="Arial" w:eastAsia="SimSun" w:hAnsi="Arial" w:cs="Arial"/>
          <w:bCs/>
        </w:rPr>
      </w:pPr>
      <w:r w:rsidRPr="005E7370">
        <w:rPr>
          <w:rFonts w:ascii="Arial" w:eastAsia="SimSun" w:hAnsi="Arial" w:cs="Arial"/>
          <w:b/>
        </w:rPr>
        <w:t>Tel. Number:</w:t>
      </w:r>
      <w:r w:rsidRPr="005E7370">
        <w:rPr>
          <w:rFonts w:ascii="Arial" w:eastAsia="SimSun" w:hAnsi="Arial" w:cs="Arial"/>
          <w:bCs/>
        </w:rPr>
        <w:tab/>
        <w:t>+33 1 6040 0304</w:t>
      </w:r>
    </w:p>
    <w:p w14:paraId="6C13F3BD" w14:textId="77777777" w:rsidR="00827F85" w:rsidRPr="005E7370" w:rsidRDefault="00827F85" w:rsidP="00827F85">
      <w:pPr>
        <w:keepNext/>
        <w:tabs>
          <w:tab w:val="left" w:pos="2268"/>
          <w:tab w:val="left" w:pos="2694"/>
        </w:tabs>
        <w:ind w:left="567"/>
        <w:outlineLvl w:val="6"/>
        <w:rPr>
          <w:rFonts w:ascii="Arial" w:eastAsia="SimSun" w:hAnsi="Arial" w:cs="Arial"/>
          <w:bCs/>
          <w:color w:val="0000FF"/>
          <w:lang w:val="de-DE"/>
        </w:rPr>
      </w:pPr>
      <w:proofErr w:type="spellStart"/>
      <w:r w:rsidRPr="005E7370">
        <w:rPr>
          <w:rFonts w:ascii="Arial" w:eastAsia="SimSun" w:hAnsi="Arial" w:cs="Arial"/>
          <w:b/>
          <w:color w:val="0000FF"/>
          <w:lang w:val="de-DE"/>
        </w:rPr>
        <w:t>E-mail</w:t>
      </w:r>
      <w:proofErr w:type="spellEnd"/>
      <w:r w:rsidRPr="005E7370">
        <w:rPr>
          <w:rFonts w:ascii="Arial" w:eastAsia="SimSun" w:hAnsi="Arial" w:cs="Arial"/>
          <w:b/>
          <w:color w:val="0000FF"/>
          <w:lang w:val="de-DE"/>
        </w:rPr>
        <w:t xml:space="preserve"> </w:t>
      </w:r>
      <w:proofErr w:type="spellStart"/>
      <w:r w:rsidRPr="005E7370">
        <w:rPr>
          <w:rFonts w:ascii="Arial" w:eastAsia="SimSun" w:hAnsi="Arial" w:cs="Arial"/>
          <w:b/>
          <w:color w:val="0000FF"/>
          <w:lang w:val="de-DE"/>
        </w:rPr>
        <w:t>Address</w:t>
      </w:r>
      <w:proofErr w:type="spellEnd"/>
      <w:r w:rsidRPr="005E7370">
        <w:rPr>
          <w:rFonts w:ascii="Arial" w:eastAsia="SimSun" w:hAnsi="Arial" w:cs="Arial"/>
          <w:b/>
          <w:color w:val="0000FF"/>
          <w:lang w:val="de-DE"/>
        </w:rPr>
        <w:t>:</w:t>
      </w:r>
      <w:r w:rsidRPr="005E7370">
        <w:rPr>
          <w:rFonts w:ascii="Arial" w:eastAsia="SimSun" w:hAnsi="Arial" w:cs="Arial"/>
          <w:bCs/>
          <w:color w:val="0000FF"/>
          <w:lang w:val="de-DE"/>
        </w:rPr>
        <w:tab/>
        <w:t>philippe.godin@nokia.com</w:t>
      </w:r>
    </w:p>
    <w:p w14:paraId="547A7C31" w14:textId="77777777" w:rsidR="00827F85" w:rsidRPr="005E7370" w:rsidRDefault="00827F85" w:rsidP="00827F85">
      <w:pPr>
        <w:spacing w:after="60"/>
        <w:ind w:left="1985" w:hanging="1985"/>
        <w:rPr>
          <w:rFonts w:ascii="Arial" w:eastAsia="SimSun" w:hAnsi="Arial" w:cs="Arial"/>
          <w:b/>
          <w:lang w:val="de-DE"/>
        </w:rPr>
      </w:pPr>
    </w:p>
    <w:p w14:paraId="79FB383E" w14:textId="3E53687F" w:rsidR="00827F85" w:rsidRPr="005E7370" w:rsidRDefault="00827F85" w:rsidP="00827F85">
      <w:pPr>
        <w:spacing w:after="60"/>
        <w:ind w:left="1985" w:hanging="1985"/>
        <w:rPr>
          <w:rFonts w:ascii="Arial" w:eastAsia="SimSun" w:hAnsi="Arial" w:cs="Arial"/>
          <w:bCs/>
          <w:lang w:val="en-US"/>
        </w:rPr>
      </w:pPr>
      <w:r w:rsidRPr="005E7370">
        <w:rPr>
          <w:rFonts w:ascii="Arial" w:eastAsia="SimSun" w:hAnsi="Arial" w:cs="Arial"/>
          <w:b/>
          <w:lang w:val="en-US"/>
        </w:rPr>
        <w:t>Attachments:</w:t>
      </w:r>
      <w:r w:rsidRPr="005E7370">
        <w:rPr>
          <w:rFonts w:ascii="Arial" w:eastAsia="SimSun" w:hAnsi="Arial" w:cs="Arial"/>
          <w:bCs/>
          <w:lang w:val="en-US"/>
        </w:rPr>
        <w:tab/>
      </w:r>
    </w:p>
    <w:p w14:paraId="35A99790" w14:textId="77777777" w:rsidR="00827F85" w:rsidRPr="005E7370" w:rsidRDefault="00827F85" w:rsidP="00827F85">
      <w:pPr>
        <w:pBdr>
          <w:bottom w:val="single" w:sz="4" w:space="1" w:color="auto"/>
        </w:pBdr>
        <w:rPr>
          <w:rFonts w:ascii="Arial" w:eastAsia="SimSun" w:hAnsi="Arial" w:cs="Arial"/>
          <w:lang w:val="en-US"/>
        </w:rPr>
      </w:pPr>
    </w:p>
    <w:p w14:paraId="46283EA9" w14:textId="77777777" w:rsidR="00827F85" w:rsidRPr="005E7370" w:rsidRDefault="00827F85" w:rsidP="00827F85">
      <w:pPr>
        <w:rPr>
          <w:rFonts w:ascii="Arial" w:eastAsia="SimSun" w:hAnsi="Arial" w:cs="Arial"/>
          <w:lang w:val="en-US"/>
        </w:rPr>
      </w:pPr>
    </w:p>
    <w:p w14:paraId="10F8C0F3" w14:textId="77777777" w:rsidR="00827F85" w:rsidRPr="005E7370" w:rsidRDefault="00827F85" w:rsidP="00827F85">
      <w:pPr>
        <w:spacing w:after="120"/>
        <w:rPr>
          <w:rFonts w:ascii="Arial" w:eastAsia="SimSun" w:hAnsi="Arial" w:cs="Arial"/>
          <w:b/>
        </w:rPr>
      </w:pPr>
      <w:r w:rsidRPr="005E7370">
        <w:rPr>
          <w:rFonts w:ascii="Arial" w:eastAsia="SimSun" w:hAnsi="Arial" w:cs="Arial"/>
          <w:b/>
        </w:rPr>
        <w:t>1. Overall Description:</w:t>
      </w:r>
    </w:p>
    <w:p w14:paraId="320EDECE" w14:textId="77777777" w:rsidR="00827F85" w:rsidRPr="005E7370" w:rsidRDefault="00827F85" w:rsidP="00827F85">
      <w:pPr>
        <w:rPr>
          <w:rFonts w:ascii="Arial" w:eastAsia="SimSun" w:hAnsi="Arial" w:cs="Arial"/>
        </w:rPr>
      </w:pPr>
    </w:p>
    <w:p w14:paraId="7F8644F9" w14:textId="77777777" w:rsidR="00827F85" w:rsidRDefault="00827F85" w:rsidP="00827F85">
      <w:pPr>
        <w:rPr>
          <w:rFonts w:ascii="Arial" w:eastAsia="SimSun" w:hAnsi="Arial" w:cs="Arial"/>
        </w:rPr>
      </w:pPr>
      <w:r>
        <w:rPr>
          <w:rFonts w:ascii="Arial" w:eastAsia="SimSun" w:hAnsi="Arial" w:cs="Arial"/>
        </w:rPr>
        <w:lastRenderedPageBreak/>
        <w:t xml:space="preserve">As previously indicated, RAN3 has agreed to have an NR </w:t>
      </w:r>
      <w:proofErr w:type="spellStart"/>
      <w:r>
        <w:rPr>
          <w:rFonts w:ascii="Arial" w:eastAsia="SimSun" w:hAnsi="Arial" w:cs="Arial"/>
        </w:rPr>
        <w:t>Femto</w:t>
      </w:r>
      <w:proofErr w:type="spellEnd"/>
      <w:r>
        <w:rPr>
          <w:rFonts w:ascii="Arial" w:eastAsia="SimSun" w:hAnsi="Arial" w:cs="Arial"/>
        </w:rPr>
        <w:t xml:space="preserve"> architecture in release 19 with an optional NR </w:t>
      </w:r>
      <w:proofErr w:type="spellStart"/>
      <w:r>
        <w:rPr>
          <w:rFonts w:ascii="Arial" w:eastAsia="SimSun" w:hAnsi="Arial" w:cs="Arial"/>
        </w:rPr>
        <w:t>Femto</w:t>
      </w:r>
      <w:proofErr w:type="spellEnd"/>
      <w:r>
        <w:rPr>
          <w:rFonts w:ascii="Arial" w:eastAsia="SimSun" w:hAnsi="Arial" w:cs="Arial"/>
        </w:rPr>
        <w:t xml:space="preserve"> GW for NG interface aligned with the 4g architecture deployment with HeNB GW. </w:t>
      </w:r>
    </w:p>
    <w:p w14:paraId="5D10F0E0" w14:textId="36BAC10E" w:rsidR="00827F85" w:rsidRDefault="00827F85" w:rsidP="00827F85">
      <w:pPr>
        <w:rPr>
          <w:rFonts w:ascii="Arial" w:eastAsia="SimSun" w:hAnsi="Arial" w:cs="Arial"/>
        </w:rPr>
      </w:pPr>
      <w:r>
        <w:rPr>
          <w:rFonts w:ascii="Arial" w:eastAsia="SimSun" w:hAnsi="Arial" w:cs="Arial"/>
        </w:rPr>
        <w:t xml:space="preserve">RAN3 noticed that in 4g TS 36.300 specified multiple security verification checks to be performed by HeNB GW (respectively MME) to verify certain information sent by the HeNB. RAN3 would like SA3 to feedback on whether similar verification checks need to be specified by RAN3 in 5G to be performed by the NR </w:t>
      </w:r>
      <w:proofErr w:type="spellStart"/>
      <w:r>
        <w:rPr>
          <w:rFonts w:ascii="Arial" w:eastAsia="SimSun" w:hAnsi="Arial" w:cs="Arial"/>
        </w:rPr>
        <w:t>Femto</w:t>
      </w:r>
      <w:proofErr w:type="spellEnd"/>
      <w:r>
        <w:rPr>
          <w:rFonts w:ascii="Arial" w:eastAsia="SimSun" w:hAnsi="Arial" w:cs="Arial"/>
        </w:rPr>
        <w:t xml:space="preserve"> GW (respectively AMF) as follows:</w:t>
      </w:r>
    </w:p>
    <w:p w14:paraId="7BCCC80D" w14:textId="34A56458" w:rsidR="00666390" w:rsidRDefault="00666390" w:rsidP="00827F85">
      <w:pPr>
        <w:rPr>
          <w:rFonts w:ascii="Arial" w:eastAsia="SimSun" w:hAnsi="Arial" w:cs="Arial"/>
        </w:rPr>
      </w:pPr>
      <w:r>
        <w:rPr>
          <w:rFonts w:ascii="Arial" w:eastAsia="SimSun" w:hAnsi="Arial" w:cs="Arial"/>
        </w:rPr>
        <w:t xml:space="preserve">For the NR </w:t>
      </w:r>
      <w:proofErr w:type="spellStart"/>
      <w:r>
        <w:rPr>
          <w:rFonts w:ascii="Arial" w:eastAsia="SimSun" w:hAnsi="Arial" w:cs="Arial"/>
        </w:rPr>
        <w:t>Femto</w:t>
      </w:r>
      <w:proofErr w:type="spellEnd"/>
      <w:r>
        <w:rPr>
          <w:rFonts w:ascii="Arial" w:eastAsia="SimSun" w:hAnsi="Arial" w:cs="Arial"/>
        </w:rPr>
        <w:t xml:space="preserve"> Gateway:</w:t>
      </w:r>
    </w:p>
    <w:p w14:paraId="16FB9786" w14:textId="7EE6A5EF"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1:</w:t>
      </w:r>
      <w:r w:rsidRPr="00666390">
        <w:rPr>
          <w:rFonts w:ascii="Arial" w:eastAsia="SimSun" w:hAnsi="Arial" w:cs="Arial"/>
          <w:i/>
          <w:iCs/>
          <w:sz w:val="18"/>
          <w:szCs w:val="18"/>
        </w:rPr>
        <w:tab/>
        <w:t xml:space="preserve">In case of NGAP INITIAL UE MESSAGE </w:t>
      </w:r>
      <w:proofErr w:type="spellStart"/>
      <w:r w:rsidRPr="00666390">
        <w:rPr>
          <w:rFonts w:ascii="Arial" w:eastAsia="SimSun" w:hAnsi="Arial" w:cs="Arial"/>
          <w:i/>
          <w:iCs/>
          <w:sz w:val="18"/>
          <w:szCs w:val="18"/>
        </w:rPr>
        <w:t>message</w:t>
      </w:r>
      <w:proofErr w:type="spellEnd"/>
      <w:r w:rsidRPr="00666390">
        <w:rPr>
          <w:rFonts w:ascii="Arial" w:eastAsia="SimSun" w:hAnsi="Arial" w:cs="Arial"/>
          <w:i/>
          <w:iCs/>
          <w:sz w:val="18"/>
          <w:szCs w:val="18"/>
        </w:rPr>
        <w:t xml:space="preserve">, whether to verify, for a closed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that the indicated cell access mode and CAG ID are valid for that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is pending SA3 study.</w:t>
      </w:r>
    </w:p>
    <w:p w14:paraId="302EB595" w14:textId="5D06094D"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2:</w:t>
      </w:r>
      <w:r w:rsidRPr="00666390">
        <w:rPr>
          <w:rFonts w:ascii="Arial" w:eastAsia="SimSun" w:hAnsi="Arial" w:cs="Arial"/>
          <w:i/>
          <w:iCs/>
          <w:sz w:val="18"/>
          <w:szCs w:val="18"/>
        </w:rPr>
        <w:tab/>
        <w:t xml:space="preserve">In case of NG SETUP REQUEST message, whether to verify that the identity used by the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is valid and determining whether the access mode of the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is closed or not is pending SA3 study.</w:t>
      </w:r>
    </w:p>
    <w:p w14:paraId="0AF8DB6A" w14:textId="1EDB73A1"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3:</w:t>
      </w:r>
      <w:r w:rsidRPr="00666390">
        <w:rPr>
          <w:rFonts w:ascii="Arial" w:eastAsia="SimSun" w:hAnsi="Arial" w:cs="Arial"/>
          <w:i/>
          <w:iCs/>
          <w:sz w:val="18"/>
          <w:szCs w:val="18"/>
        </w:rPr>
        <w:tab/>
        <w:t>In case of NG PWS RESTART INDICATION message and PWS FAILURE INDICATION message, whether to verify that the indicated cell identity is valid is pending SA3 study.</w:t>
      </w:r>
    </w:p>
    <w:p w14:paraId="01F523E4" w14:textId="57D10B70"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4:</w:t>
      </w:r>
      <w:r w:rsidRPr="00666390">
        <w:rPr>
          <w:rFonts w:ascii="Arial" w:eastAsia="SimSun" w:hAnsi="Arial" w:cs="Arial"/>
          <w:i/>
          <w:iCs/>
          <w:sz w:val="18"/>
          <w:szCs w:val="18"/>
        </w:rPr>
        <w:tab/>
        <w:t xml:space="preserve">If an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GW is deployed, non-UE associated procedures shall be run between NR </w:t>
      </w:r>
      <w:proofErr w:type="spellStart"/>
      <w:r w:rsidRPr="00666390">
        <w:rPr>
          <w:rFonts w:ascii="Arial" w:eastAsia="SimSun" w:hAnsi="Arial" w:cs="Arial"/>
          <w:i/>
          <w:iCs/>
          <w:sz w:val="18"/>
          <w:szCs w:val="18"/>
        </w:rPr>
        <w:t>Femtos</w:t>
      </w:r>
      <w:proofErr w:type="spellEnd"/>
      <w:r w:rsidRPr="00666390">
        <w:rPr>
          <w:rFonts w:ascii="Arial" w:eastAsia="SimSun" w:hAnsi="Arial" w:cs="Arial"/>
          <w:i/>
          <w:iCs/>
          <w:sz w:val="18"/>
          <w:szCs w:val="18"/>
        </w:rPr>
        <w:t xml:space="preserve"> and the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GW and between the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GW and the AMF.</w:t>
      </w:r>
    </w:p>
    <w:p w14:paraId="5C08B27E" w14:textId="1CFC0224" w:rsidR="00666390" w:rsidRDefault="00666390" w:rsidP="00666390">
      <w:pPr>
        <w:rPr>
          <w:rFonts w:ascii="Arial" w:eastAsia="SimSun" w:hAnsi="Arial" w:cs="Arial"/>
        </w:rPr>
      </w:pPr>
      <w:r>
        <w:rPr>
          <w:rFonts w:ascii="Arial" w:eastAsia="SimSun" w:hAnsi="Arial" w:cs="Arial"/>
        </w:rPr>
        <w:t>For the AMF:</w:t>
      </w:r>
    </w:p>
    <w:p w14:paraId="5933F296" w14:textId="50B50573"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1:</w:t>
      </w:r>
      <w:r w:rsidRPr="00666390">
        <w:rPr>
          <w:rFonts w:ascii="Arial" w:eastAsia="SimSun" w:hAnsi="Arial" w:cs="Arial"/>
          <w:i/>
          <w:iCs/>
          <w:sz w:val="18"/>
          <w:szCs w:val="18"/>
        </w:rPr>
        <w:tab/>
        <w:t xml:space="preserve">In case of an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directly connected, whether to verify that the identity used by the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is valid when receiving the NGAP SETUP REQUEST message and determining whether the access mode of the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is closed or not is pending SA3 study.</w:t>
      </w:r>
    </w:p>
    <w:p w14:paraId="38EE46F3" w14:textId="78BB9261"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2:</w:t>
      </w:r>
      <w:r w:rsidRPr="00666390">
        <w:rPr>
          <w:rFonts w:ascii="Arial" w:eastAsia="SimSun" w:hAnsi="Arial" w:cs="Arial"/>
          <w:i/>
          <w:iCs/>
          <w:sz w:val="18"/>
          <w:szCs w:val="18"/>
        </w:rPr>
        <w:tab/>
        <w:t xml:space="preserve">In case of an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directly connected, whether to verify, for a closed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that the indicated cell access mode and CAG ID are valid when receiving the NGAP INITIAL UE MESSAGE </w:t>
      </w:r>
      <w:proofErr w:type="spellStart"/>
      <w:r w:rsidRPr="00666390">
        <w:rPr>
          <w:rFonts w:ascii="Arial" w:eastAsia="SimSun" w:hAnsi="Arial" w:cs="Arial"/>
          <w:i/>
          <w:iCs/>
          <w:sz w:val="18"/>
          <w:szCs w:val="18"/>
        </w:rPr>
        <w:t>message</w:t>
      </w:r>
      <w:proofErr w:type="spellEnd"/>
      <w:r w:rsidRPr="00666390">
        <w:rPr>
          <w:rFonts w:ascii="Arial" w:eastAsia="SimSun" w:hAnsi="Arial" w:cs="Arial"/>
          <w:i/>
          <w:iCs/>
          <w:sz w:val="18"/>
          <w:szCs w:val="18"/>
        </w:rPr>
        <w:t xml:space="preserve"> is pending SA3 study.</w:t>
      </w:r>
    </w:p>
    <w:p w14:paraId="2824A5AE" w14:textId="5AB8013E"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3:</w:t>
      </w:r>
      <w:r w:rsidRPr="00666390">
        <w:rPr>
          <w:rFonts w:ascii="Arial" w:eastAsia="SimSun" w:hAnsi="Arial" w:cs="Arial"/>
          <w:i/>
          <w:iCs/>
          <w:sz w:val="18"/>
          <w:szCs w:val="18"/>
        </w:rPr>
        <w:tab/>
        <w:t xml:space="preserve">In case of an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directly connected, whether to verify that the indicated </w:t>
      </w:r>
      <w:proofErr w:type="spellStart"/>
      <w:r w:rsidRPr="00666390">
        <w:rPr>
          <w:rFonts w:ascii="Arial" w:eastAsia="SimSun" w:hAnsi="Arial" w:cs="Arial"/>
          <w:i/>
          <w:iCs/>
          <w:sz w:val="18"/>
          <w:szCs w:val="18"/>
        </w:rPr>
        <w:t>gNB</w:t>
      </w:r>
      <w:proofErr w:type="spellEnd"/>
      <w:r w:rsidRPr="00666390">
        <w:rPr>
          <w:rFonts w:ascii="Arial" w:eastAsia="SimSun" w:hAnsi="Arial" w:cs="Arial"/>
          <w:i/>
          <w:iCs/>
          <w:sz w:val="18"/>
          <w:szCs w:val="18"/>
        </w:rPr>
        <w:t xml:space="preserve"> identity of the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is valid when receiving the NGAP PWS RESTART INDICATION message and the NG PWS FAILURE INDICATION message is pending SA3 study.</w:t>
      </w:r>
    </w:p>
    <w:p w14:paraId="52F5B37B" w14:textId="3B8E28B0"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4:</w:t>
      </w:r>
      <w:r w:rsidRPr="00666390">
        <w:rPr>
          <w:rFonts w:ascii="Arial" w:eastAsia="SimSun" w:hAnsi="Arial" w:cs="Arial"/>
          <w:i/>
          <w:iCs/>
          <w:sz w:val="18"/>
          <w:szCs w:val="18"/>
        </w:rPr>
        <w:tab/>
        <w:t xml:space="preserve">If routing ambiguities are to be avoided, a TAI used in an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GW should not be reused in another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GW.</w:t>
      </w:r>
    </w:p>
    <w:p w14:paraId="36F349E7" w14:textId="0A5BA36B" w:rsidR="00666390" w:rsidRPr="00666390" w:rsidRDefault="00666390" w:rsidP="00666390">
      <w:pPr>
        <w:rPr>
          <w:rFonts w:ascii="Arial" w:eastAsia="SimSun" w:hAnsi="Arial" w:cs="Arial"/>
          <w:i/>
          <w:iCs/>
          <w:sz w:val="18"/>
          <w:szCs w:val="18"/>
        </w:rPr>
      </w:pPr>
      <w:r w:rsidRPr="00666390">
        <w:rPr>
          <w:rFonts w:ascii="Arial" w:eastAsia="SimSun" w:hAnsi="Arial" w:cs="Arial"/>
          <w:i/>
          <w:iCs/>
          <w:sz w:val="18"/>
          <w:szCs w:val="18"/>
        </w:rPr>
        <w:t>5:</w:t>
      </w:r>
      <w:r w:rsidRPr="00666390">
        <w:rPr>
          <w:rFonts w:ascii="Arial" w:eastAsia="SimSun" w:hAnsi="Arial" w:cs="Arial"/>
          <w:i/>
          <w:iCs/>
          <w:sz w:val="18"/>
          <w:szCs w:val="18"/>
        </w:rPr>
        <w:tab/>
        <w:t xml:space="preserve">The AMF or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GW should not include the list of CAG IDs for paging when sending the paging message directly to an un-trusted NR </w:t>
      </w:r>
      <w:proofErr w:type="spellStart"/>
      <w:r w:rsidRPr="00666390">
        <w:rPr>
          <w:rFonts w:ascii="Arial" w:eastAsia="SimSun" w:hAnsi="Arial" w:cs="Arial"/>
          <w:i/>
          <w:iCs/>
          <w:sz w:val="18"/>
          <w:szCs w:val="18"/>
        </w:rPr>
        <w:t>Femto</w:t>
      </w:r>
      <w:proofErr w:type="spellEnd"/>
      <w:r w:rsidRPr="00666390">
        <w:rPr>
          <w:rFonts w:ascii="Arial" w:eastAsia="SimSun" w:hAnsi="Arial" w:cs="Arial"/>
          <w:i/>
          <w:iCs/>
          <w:sz w:val="18"/>
          <w:szCs w:val="18"/>
        </w:rPr>
        <w:t xml:space="preserve"> or </w:t>
      </w:r>
      <w:proofErr w:type="spellStart"/>
      <w:r w:rsidRPr="00666390">
        <w:rPr>
          <w:rFonts w:ascii="Arial" w:eastAsia="SimSun" w:hAnsi="Arial" w:cs="Arial"/>
          <w:i/>
          <w:iCs/>
          <w:sz w:val="18"/>
          <w:szCs w:val="18"/>
        </w:rPr>
        <w:t>gNB</w:t>
      </w:r>
      <w:proofErr w:type="spellEnd"/>
      <w:r w:rsidRPr="00666390">
        <w:rPr>
          <w:rFonts w:ascii="Arial" w:eastAsia="SimSun" w:hAnsi="Arial" w:cs="Arial"/>
          <w:i/>
          <w:iCs/>
          <w:sz w:val="18"/>
          <w:szCs w:val="18"/>
        </w:rPr>
        <w:t xml:space="preserve"> (to be checked by SA3).</w:t>
      </w:r>
    </w:p>
    <w:p w14:paraId="632D1233" w14:textId="77777777" w:rsidR="00827F85" w:rsidRPr="005E7370" w:rsidRDefault="00827F85" w:rsidP="00827F85">
      <w:pPr>
        <w:rPr>
          <w:rFonts w:ascii="Arial" w:eastAsia="SimSun" w:hAnsi="Arial" w:cs="Arial"/>
        </w:rPr>
      </w:pPr>
    </w:p>
    <w:p w14:paraId="53200D50" w14:textId="77777777" w:rsidR="00827F85" w:rsidRPr="005E7370" w:rsidRDefault="00827F85" w:rsidP="00827F85">
      <w:pPr>
        <w:spacing w:after="120"/>
        <w:rPr>
          <w:rFonts w:ascii="Arial" w:eastAsia="SimSun" w:hAnsi="Arial" w:cs="Arial"/>
          <w:b/>
        </w:rPr>
      </w:pPr>
      <w:r w:rsidRPr="005E7370">
        <w:rPr>
          <w:rFonts w:ascii="Arial" w:eastAsia="SimSun" w:hAnsi="Arial" w:cs="Arial"/>
          <w:b/>
        </w:rPr>
        <w:t>2. Actions:</w:t>
      </w:r>
    </w:p>
    <w:p w14:paraId="0FAB874A" w14:textId="77777777" w:rsidR="00827F85" w:rsidRPr="005E7370" w:rsidRDefault="00827F85" w:rsidP="00827F85">
      <w:pPr>
        <w:spacing w:after="120"/>
        <w:ind w:left="1985" w:hanging="1985"/>
        <w:rPr>
          <w:rFonts w:ascii="Arial" w:eastAsia="SimSun" w:hAnsi="Arial" w:cs="Arial"/>
          <w:b/>
        </w:rPr>
      </w:pPr>
      <w:r w:rsidRPr="005E7370">
        <w:rPr>
          <w:rFonts w:ascii="Arial" w:eastAsia="SimSun" w:hAnsi="Arial" w:cs="Arial"/>
          <w:b/>
        </w:rPr>
        <w:t xml:space="preserve">To </w:t>
      </w:r>
      <w:r>
        <w:rPr>
          <w:rFonts w:ascii="Arial" w:eastAsia="SimSun" w:hAnsi="Arial" w:cs="Arial"/>
          <w:b/>
        </w:rPr>
        <w:t>SA3</w:t>
      </w:r>
      <w:r w:rsidRPr="005E7370">
        <w:rPr>
          <w:rFonts w:ascii="Arial" w:eastAsia="SimSun" w:hAnsi="Arial" w:cs="Arial"/>
          <w:b/>
        </w:rPr>
        <w:t xml:space="preserve"> group:</w:t>
      </w:r>
    </w:p>
    <w:p w14:paraId="4271D176" w14:textId="359B82CE" w:rsidR="00827F85" w:rsidRDefault="00827F85" w:rsidP="00827F85">
      <w:pPr>
        <w:spacing w:after="120"/>
        <w:ind w:left="993" w:hanging="993"/>
        <w:rPr>
          <w:rFonts w:ascii="Arial" w:eastAsia="SimSun" w:hAnsi="Arial" w:cs="Arial"/>
        </w:rPr>
      </w:pPr>
      <w:r w:rsidRPr="005E7370">
        <w:rPr>
          <w:rFonts w:ascii="Arial" w:eastAsia="SimSun" w:hAnsi="Arial" w:cs="Arial"/>
          <w:b/>
        </w:rPr>
        <w:t xml:space="preserve">ACTION: </w:t>
      </w:r>
      <w:r w:rsidRPr="005E7370">
        <w:rPr>
          <w:rFonts w:ascii="Arial" w:eastAsia="SimSun" w:hAnsi="Arial" w:cs="Arial"/>
          <w:b/>
        </w:rPr>
        <w:tab/>
      </w:r>
      <w:r w:rsidRPr="005E7370">
        <w:rPr>
          <w:rFonts w:ascii="Arial" w:eastAsia="SimSun" w:hAnsi="Arial" w:cs="Arial"/>
        </w:rPr>
        <w:t xml:space="preserve">RAN3 kindly ask </w:t>
      </w:r>
      <w:r>
        <w:rPr>
          <w:rFonts w:ascii="Arial" w:eastAsia="SimSun" w:hAnsi="Arial" w:cs="Arial"/>
        </w:rPr>
        <w:t xml:space="preserve">SA3 to indicate whether the verification checks </w:t>
      </w:r>
      <w:r w:rsidR="00510B46">
        <w:rPr>
          <w:rFonts w:ascii="Arial" w:eastAsia="SimSun" w:hAnsi="Arial" w:cs="Arial"/>
        </w:rPr>
        <w:t xml:space="preserve">listed above </w:t>
      </w:r>
      <w:r>
        <w:rPr>
          <w:rFonts w:ascii="Arial" w:eastAsia="SimSun" w:hAnsi="Arial" w:cs="Arial"/>
        </w:rPr>
        <w:t xml:space="preserve">are applicable in 5G for the NR </w:t>
      </w:r>
      <w:proofErr w:type="spellStart"/>
      <w:r>
        <w:rPr>
          <w:rFonts w:ascii="Arial" w:eastAsia="SimSun" w:hAnsi="Arial" w:cs="Arial"/>
        </w:rPr>
        <w:t>femto</w:t>
      </w:r>
      <w:proofErr w:type="spellEnd"/>
      <w:r>
        <w:rPr>
          <w:rFonts w:ascii="Arial" w:eastAsia="SimSun" w:hAnsi="Arial" w:cs="Arial"/>
        </w:rPr>
        <w:t xml:space="preserve"> GW (respectively AMF).</w:t>
      </w:r>
    </w:p>
    <w:p w14:paraId="237D82D2" w14:textId="77777777" w:rsidR="00827F85" w:rsidRPr="005E7370" w:rsidRDefault="00827F85" w:rsidP="00827F85">
      <w:pPr>
        <w:spacing w:after="120"/>
        <w:ind w:left="993" w:hanging="993"/>
        <w:rPr>
          <w:rFonts w:ascii="Arial" w:eastAsia="SimSun" w:hAnsi="Arial" w:cs="Arial"/>
        </w:rPr>
      </w:pPr>
    </w:p>
    <w:p w14:paraId="21107BCC" w14:textId="77777777" w:rsidR="00827F85" w:rsidRPr="005E7370" w:rsidRDefault="00827F85" w:rsidP="00827F85">
      <w:pPr>
        <w:spacing w:after="120"/>
        <w:ind w:left="993" w:hanging="993"/>
        <w:rPr>
          <w:rFonts w:ascii="Arial" w:eastAsia="SimSun" w:hAnsi="Arial" w:cs="Arial"/>
        </w:rPr>
      </w:pPr>
    </w:p>
    <w:p w14:paraId="1069FBDB" w14:textId="77777777" w:rsidR="00827F85" w:rsidRPr="005E7370" w:rsidRDefault="00827F85" w:rsidP="00827F85">
      <w:pPr>
        <w:spacing w:after="120"/>
        <w:rPr>
          <w:rFonts w:ascii="Arial" w:eastAsia="SimSun" w:hAnsi="Arial" w:cs="Arial"/>
          <w:b/>
        </w:rPr>
      </w:pPr>
      <w:r w:rsidRPr="005E7370">
        <w:rPr>
          <w:rFonts w:ascii="Arial" w:eastAsia="SimSun" w:hAnsi="Arial" w:cs="Arial"/>
          <w:b/>
        </w:rPr>
        <w:t>3. Date of Next TSG-RAN WG3 Meetings:</w:t>
      </w:r>
    </w:p>
    <w:p w14:paraId="2530740B" w14:textId="77777777" w:rsidR="00827F85" w:rsidRDefault="00827F85" w:rsidP="00827F85">
      <w:pPr>
        <w:tabs>
          <w:tab w:val="left" w:pos="5103"/>
        </w:tabs>
        <w:spacing w:after="120"/>
        <w:ind w:left="2268" w:hanging="2268"/>
        <w:rPr>
          <w:rFonts w:ascii="Arial" w:eastAsia="SimSun" w:hAnsi="Arial" w:cs="Arial"/>
          <w:bCs/>
        </w:rPr>
      </w:pPr>
      <w:r>
        <w:rPr>
          <w:rFonts w:ascii="Arial" w:eastAsia="SimSun" w:hAnsi="Arial" w:cs="Arial"/>
          <w:bCs/>
        </w:rPr>
        <w:t>TSG-RAN WG3#127-bis</w:t>
      </w:r>
      <w:r>
        <w:rPr>
          <w:rFonts w:ascii="Arial" w:eastAsia="SimSun" w:hAnsi="Arial" w:cs="Arial"/>
          <w:bCs/>
        </w:rPr>
        <w:tab/>
        <w:t xml:space="preserve">                    07 – 11 April</w:t>
      </w:r>
      <w:r>
        <w:rPr>
          <w:rFonts w:ascii="Arial" w:eastAsia="SimSun" w:hAnsi="Arial" w:cs="Arial"/>
          <w:bCs/>
        </w:rPr>
        <w:tab/>
      </w:r>
      <w:r>
        <w:rPr>
          <w:rFonts w:ascii="Arial" w:eastAsia="SimSun" w:hAnsi="Arial" w:cs="Arial"/>
          <w:bCs/>
        </w:rPr>
        <w:tab/>
      </w:r>
      <w:r>
        <w:rPr>
          <w:rFonts w:ascii="Arial" w:eastAsia="SimSun" w:hAnsi="Arial" w:cs="Arial"/>
          <w:bCs/>
        </w:rPr>
        <w:tab/>
        <w:t>Wuhan, China</w:t>
      </w:r>
    </w:p>
    <w:p w14:paraId="720A07E9" w14:textId="77777777" w:rsidR="00165C9B" w:rsidRPr="00510B46" w:rsidRDefault="00165C9B" w:rsidP="00165C9B">
      <w:pPr>
        <w:tabs>
          <w:tab w:val="left" w:pos="5103"/>
        </w:tabs>
        <w:spacing w:after="120"/>
        <w:ind w:left="2268" w:hanging="2268"/>
        <w:rPr>
          <w:rFonts w:ascii="Arial" w:eastAsia="SimSun" w:hAnsi="Arial" w:cs="Arial"/>
          <w:bCs/>
        </w:rPr>
      </w:pPr>
      <w:r w:rsidRPr="00510B46">
        <w:rPr>
          <w:rFonts w:ascii="Arial" w:eastAsia="SimSun" w:hAnsi="Arial" w:cs="Arial"/>
          <w:bCs/>
        </w:rPr>
        <w:t>TSG-RAN WG3#12</w:t>
      </w:r>
      <w:r>
        <w:rPr>
          <w:rFonts w:ascii="Arial" w:eastAsia="SimSun" w:hAnsi="Arial" w:cs="Arial"/>
          <w:bCs/>
        </w:rPr>
        <w:t>8</w:t>
      </w:r>
      <w:r w:rsidRPr="00510B46">
        <w:rPr>
          <w:rFonts w:ascii="Arial" w:eastAsia="SimSun" w:hAnsi="Arial" w:cs="Arial"/>
          <w:bCs/>
        </w:rPr>
        <w:tab/>
        <w:t xml:space="preserve">                    </w:t>
      </w:r>
      <w:r>
        <w:rPr>
          <w:rFonts w:ascii="Arial" w:eastAsia="SimSun" w:hAnsi="Arial" w:cs="Arial"/>
          <w:bCs/>
        </w:rPr>
        <w:t>19</w:t>
      </w:r>
      <w:r w:rsidRPr="00510B46">
        <w:rPr>
          <w:rFonts w:ascii="Arial" w:eastAsia="SimSun" w:hAnsi="Arial" w:cs="Arial"/>
          <w:bCs/>
        </w:rPr>
        <w:t xml:space="preserve"> – </w:t>
      </w:r>
      <w:r>
        <w:rPr>
          <w:rFonts w:ascii="Arial" w:eastAsia="SimSun" w:hAnsi="Arial" w:cs="Arial"/>
          <w:bCs/>
        </w:rPr>
        <w:t>23</w:t>
      </w:r>
      <w:r w:rsidRPr="00510B46">
        <w:rPr>
          <w:rFonts w:ascii="Arial" w:eastAsia="SimSun" w:hAnsi="Arial" w:cs="Arial"/>
          <w:bCs/>
        </w:rPr>
        <w:t xml:space="preserve"> </w:t>
      </w:r>
      <w:r>
        <w:rPr>
          <w:rFonts w:ascii="Arial" w:eastAsia="SimSun" w:hAnsi="Arial" w:cs="Arial"/>
          <w:bCs/>
        </w:rPr>
        <w:t>May</w:t>
      </w:r>
      <w:r w:rsidRPr="00510B46">
        <w:rPr>
          <w:rFonts w:ascii="Arial" w:eastAsia="SimSun" w:hAnsi="Arial" w:cs="Arial"/>
          <w:bCs/>
        </w:rPr>
        <w:tab/>
      </w:r>
      <w:r w:rsidRPr="00510B46">
        <w:rPr>
          <w:rFonts w:ascii="Arial" w:eastAsia="SimSun" w:hAnsi="Arial" w:cs="Arial"/>
          <w:bCs/>
        </w:rPr>
        <w:tab/>
      </w:r>
      <w:r w:rsidRPr="00510B46">
        <w:rPr>
          <w:rFonts w:ascii="Arial" w:eastAsia="SimSun" w:hAnsi="Arial" w:cs="Arial"/>
          <w:bCs/>
        </w:rPr>
        <w:tab/>
      </w:r>
      <w:r>
        <w:rPr>
          <w:rFonts w:ascii="Arial" w:eastAsia="SimSun" w:hAnsi="Arial" w:cs="Arial"/>
          <w:bCs/>
        </w:rPr>
        <w:t>Malta</w:t>
      </w:r>
      <w:r w:rsidRPr="00510B46">
        <w:rPr>
          <w:rFonts w:ascii="Arial" w:eastAsia="SimSun" w:hAnsi="Arial" w:cs="Arial"/>
          <w:bCs/>
        </w:rPr>
        <w:t xml:space="preserve">, </w:t>
      </w:r>
      <w:r>
        <w:rPr>
          <w:rFonts w:ascii="Arial" w:eastAsia="SimSun" w:hAnsi="Arial" w:cs="Arial"/>
          <w:bCs/>
        </w:rPr>
        <w:t>MT</w:t>
      </w:r>
    </w:p>
    <w:p w14:paraId="6ECAAF64" w14:textId="77777777" w:rsidR="00165C9B" w:rsidRDefault="00165C9B" w:rsidP="00510B46">
      <w:pPr>
        <w:tabs>
          <w:tab w:val="center" w:pos="4153"/>
          <w:tab w:val="right" w:pos="7088"/>
          <w:tab w:val="right" w:pos="9781"/>
        </w:tabs>
        <w:spacing w:after="0"/>
        <w:rPr>
          <w:rFonts w:ascii="Arial" w:eastAsia="SimSun" w:hAnsi="Arial" w:cs="Arial"/>
          <w:b/>
          <w:bCs/>
          <w:sz w:val="22"/>
          <w:lang w:val="en-US"/>
        </w:rPr>
      </w:pPr>
    </w:p>
    <w:p w14:paraId="4C972B53" w14:textId="77777777" w:rsidR="00165C9B" w:rsidRDefault="00165C9B" w:rsidP="00510B46">
      <w:pPr>
        <w:tabs>
          <w:tab w:val="center" w:pos="4153"/>
          <w:tab w:val="right" w:pos="7088"/>
          <w:tab w:val="right" w:pos="9781"/>
        </w:tabs>
        <w:spacing w:after="0"/>
        <w:rPr>
          <w:rFonts w:ascii="Arial" w:eastAsia="SimSun" w:hAnsi="Arial" w:cs="Arial"/>
          <w:b/>
          <w:bCs/>
          <w:sz w:val="22"/>
          <w:lang w:val="en-US"/>
        </w:rPr>
      </w:pPr>
    </w:p>
    <w:sectPr w:rsidR="00165C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2DD27" w14:textId="77777777" w:rsidR="00AB6CDB" w:rsidRDefault="00AB6CDB">
      <w:r>
        <w:separator/>
      </w:r>
    </w:p>
  </w:endnote>
  <w:endnote w:type="continuationSeparator" w:id="0">
    <w:p w14:paraId="3B5E1368" w14:textId="77777777" w:rsidR="00AB6CDB" w:rsidRDefault="00AB6CDB">
      <w:r>
        <w:continuationSeparator/>
      </w:r>
    </w:p>
  </w:endnote>
  <w:endnote w:type="continuationNotice" w:id="1">
    <w:p w14:paraId="675EAB65" w14:textId="77777777" w:rsidR="00AB6CDB" w:rsidRDefault="00AB6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72AE" w14:textId="77777777" w:rsidR="00AB6CDB" w:rsidRDefault="00AB6CDB">
      <w:r>
        <w:separator/>
      </w:r>
    </w:p>
  </w:footnote>
  <w:footnote w:type="continuationSeparator" w:id="0">
    <w:p w14:paraId="6D8B7869" w14:textId="77777777" w:rsidR="00AB6CDB" w:rsidRDefault="00AB6CDB">
      <w:r>
        <w:continuationSeparator/>
      </w:r>
    </w:p>
  </w:footnote>
  <w:footnote w:type="continuationNotice" w:id="1">
    <w:p w14:paraId="38FC1DFB" w14:textId="77777777" w:rsidR="00AB6CDB" w:rsidRDefault="00AB6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9"/>
  </w:num>
  <w:num w:numId="5" w16cid:durableId="630793192">
    <w:abstractNumId w:val="26"/>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3"/>
  </w:num>
  <w:num w:numId="19" w16cid:durableId="396705957">
    <w:abstractNumId w:val="53"/>
  </w:num>
  <w:num w:numId="20" w16cid:durableId="378944112">
    <w:abstractNumId w:val="34"/>
  </w:num>
  <w:num w:numId="21" w16cid:durableId="279185257">
    <w:abstractNumId w:val="46"/>
  </w:num>
  <w:num w:numId="22" w16cid:durableId="663314793">
    <w:abstractNumId w:val="27"/>
  </w:num>
  <w:num w:numId="23" w16cid:durableId="487483028">
    <w:abstractNumId w:val="20"/>
  </w:num>
  <w:num w:numId="24" w16cid:durableId="364520612">
    <w:abstractNumId w:val="32"/>
  </w:num>
  <w:num w:numId="25" w16cid:durableId="1963727595">
    <w:abstractNumId w:val="42"/>
  </w:num>
  <w:num w:numId="26" w16cid:durableId="1791825941">
    <w:abstractNumId w:val="13"/>
  </w:num>
  <w:num w:numId="27" w16cid:durableId="1418597390">
    <w:abstractNumId w:val="18"/>
  </w:num>
  <w:num w:numId="28" w16cid:durableId="913006629">
    <w:abstractNumId w:val="30"/>
  </w:num>
  <w:num w:numId="29" w16cid:durableId="959340253">
    <w:abstractNumId w:val="40"/>
  </w:num>
  <w:num w:numId="30" w16cid:durableId="183835671">
    <w:abstractNumId w:val="16"/>
  </w:num>
  <w:num w:numId="31" w16cid:durableId="654726009">
    <w:abstractNumId w:val="17"/>
  </w:num>
  <w:num w:numId="32" w16cid:durableId="1047801185">
    <w:abstractNumId w:val="25"/>
  </w:num>
  <w:num w:numId="33" w16cid:durableId="506991072">
    <w:abstractNumId w:val="15"/>
  </w:num>
  <w:num w:numId="34" w16cid:durableId="686640742">
    <w:abstractNumId w:val="49"/>
  </w:num>
  <w:num w:numId="35" w16cid:durableId="658003201">
    <w:abstractNumId w:val="12"/>
  </w:num>
  <w:num w:numId="36" w16cid:durableId="1930845004">
    <w:abstractNumId w:val="54"/>
  </w:num>
  <w:num w:numId="37" w16cid:durableId="1339191395">
    <w:abstractNumId w:val="24"/>
  </w:num>
  <w:num w:numId="38" w16cid:durableId="1046175269">
    <w:abstractNumId w:val="51"/>
  </w:num>
  <w:num w:numId="39" w16cid:durableId="922647068">
    <w:abstractNumId w:val="28"/>
  </w:num>
  <w:num w:numId="40" w16cid:durableId="1043021944">
    <w:abstractNumId w:val="39"/>
  </w:num>
  <w:num w:numId="41" w16cid:durableId="1876112403">
    <w:abstractNumId w:val="23"/>
  </w:num>
  <w:num w:numId="42" w16cid:durableId="63185339">
    <w:abstractNumId w:val="37"/>
  </w:num>
  <w:num w:numId="43" w16cid:durableId="539827912">
    <w:abstractNumId w:val="45"/>
  </w:num>
  <w:num w:numId="44" w16cid:durableId="2121609612">
    <w:abstractNumId w:val="38"/>
  </w:num>
  <w:num w:numId="45" w16cid:durableId="1887133284">
    <w:abstractNumId w:val="14"/>
  </w:num>
  <w:num w:numId="46" w16cid:durableId="1591816700">
    <w:abstractNumId w:val="22"/>
  </w:num>
  <w:num w:numId="47" w16cid:durableId="1313019010">
    <w:abstractNumId w:val="31"/>
  </w:num>
  <w:num w:numId="48" w16cid:durableId="1997417044">
    <w:abstractNumId w:val="47"/>
  </w:num>
  <w:num w:numId="49" w16cid:durableId="462119507">
    <w:abstractNumId w:val="21"/>
  </w:num>
  <w:num w:numId="50" w16cid:durableId="1375228437">
    <w:abstractNumId w:val="43"/>
  </w:num>
  <w:num w:numId="51" w16cid:durableId="835338304">
    <w:abstractNumId w:val="50"/>
  </w:num>
  <w:num w:numId="52" w16cid:durableId="748380722">
    <w:abstractNumId w:val="48"/>
  </w:num>
  <w:num w:numId="53" w16cid:durableId="171533155">
    <w:abstractNumId w:val="52"/>
  </w:num>
  <w:num w:numId="54" w16cid:durableId="1204905216">
    <w:abstractNumId w:val="44"/>
  </w:num>
  <w:num w:numId="55" w16cid:durableId="487748355">
    <w:abstractNumId w:val="41"/>
  </w:num>
  <w:num w:numId="56" w16cid:durableId="20172228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23C40"/>
    <w:rsid w:val="0002507D"/>
    <w:rsid w:val="00027EFC"/>
    <w:rsid w:val="00033397"/>
    <w:rsid w:val="00040095"/>
    <w:rsid w:val="0006221F"/>
    <w:rsid w:val="00065268"/>
    <w:rsid w:val="00071CAC"/>
    <w:rsid w:val="00073C9C"/>
    <w:rsid w:val="00076412"/>
    <w:rsid w:val="00080512"/>
    <w:rsid w:val="00090468"/>
    <w:rsid w:val="00094568"/>
    <w:rsid w:val="000B3EF9"/>
    <w:rsid w:val="000B7BCF"/>
    <w:rsid w:val="000C1D6A"/>
    <w:rsid w:val="000C2DBF"/>
    <w:rsid w:val="000C522B"/>
    <w:rsid w:val="000D3DC3"/>
    <w:rsid w:val="000D58AB"/>
    <w:rsid w:val="000E7405"/>
    <w:rsid w:val="00104AD9"/>
    <w:rsid w:val="00112F1A"/>
    <w:rsid w:val="0012610D"/>
    <w:rsid w:val="00134507"/>
    <w:rsid w:val="00136849"/>
    <w:rsid w:val="001430F6"/>
    <w:rsid w:val="0014436F"/>
    <w:rsid w:val="00145075"/>
    <w:rsid w:val="00155CDF"/>
    <w:rsid w:val="00157121"/>
    <w:rsid w:val="00160707"/>
    <w:rsid w:val="00162A38"/>
    <w:rsid w:val="00165C9B"/>
    <w:rsid w:val="00170EA3"/>
    <w:rsid w:val="001741A0"/>
    <w:rsid w:val="00175FA0"/>
    <w:rsid w:val="0018542A"/>
    <w:rsid w:val="00187D3B"/>
    <w:rsid w:val="00193F93"/>
    <w:rsid w:val="00194CD0"/>
    <w:rsid w:val="001B49C9"/>
    <w:rsid w:val="001C23F4"/>
    <w:rsid w:val="001C4F79"/>
    <w:rsid w:val="001D3C0B"/>
    <w:rsid w:val="001F031B"/>
    <w:rsid w:val="001F168B"/>
    <w:rsid w:val="001F7831"/>
    <w:rsid w:val="00204045"/>
    <w:rsid w:val="0020434C"/>
    <w:rsid w:val="0020712B"/>
    <w:rsid w:val="0022132E"/>
    <w:rsid w:val="0022606D"/>
    <w:rsid w:val="00227461"/>
    <w:rsid w:val="00230313"/>
    <w:rsid w:val="00231728"/>
    <w:rsid w:val="00244A05"/>
    <w:rsid w:val="002467B3"/>
    <w:rsid w:val="00250404"/>
    <w:rsid w:val="00255332"/>
    <w:rsid w:val="00256B74"/>
    <w:rsid w:val="002610D8"/>
    <w:rsid w:val="002747EC"/>
    <w:rsid w:val="002855BF"/>
    <w:rsid w:val="002859A8"/>
    <w:rsid w:val="002A30A1"/>
    <w:rsid w:val="002A4282"/>
    <w:rsid w:val="002B0FCB"/>
    <w:rsid w:val="002B1E54"/>
    <w:rsid w:val="002B2988"/>
    <w:rsid w:val="002F0D22"/>
    <w:rsid w:val="002F5054"/>
    <w:rsid w:val="00303600"/>
    <w:rsid w:val="00311669"/>
    <w:rsid w:val="00311B17"/>
    <w:rsid w:val="003172DC"/>
    <w:rsid w:val="00317E54"/>
    <w:rsid w:val="00325AE3"/>
    <w:rsid w:val="00326069"/>
    <w:rsid w:val="00342702"/>
    <w:rsid w:val="0034454E"/>
    <w:rsid w:val="00347AF7"/>
    <w:rsid w:val="0035462D"/>
    <w:rsid w:val="00356CDB"/>
    <w:rsid w:val="00362A42"/>
    <w:rsid w:val="0036459E"/>
    <w:rsid w:val="00364B41"/>
    <w:rsid w:val="00370F35"/>
    <w:rsid w:val="003752CA"/>
    <w:rsid w:val="00380311"/>
    <w:rsid w:val="00383096"/>
    <w:rsid w:val="0039346C"/>
    <w:rsid w:val="003A41EF"/>
    <w:rsid w:val="003B184D"/>
    <w:rsid w:val="003B40AD"/>
    <w:rsid w:val="003C4E37"/>
    <w:rsid w:val="003D0FD0"/>
    <w:rsid w:val="003D2AA8"/>
    <w:rsid w:val="003D676D"/>
    <w:rsid w:val="003E16BE"/>
    <w:rsid w:val="003E5390"/>
    <w:rsid w:val="003F4B9D"/>
    <w:rsid w:val="003F4E28"/>
    <w:rsid w:val="003F5679"/>
    <w:rsid w:val="003F76B6"/>
    <w:rsid w:val="00400414"/>
    <w:rsid w:val="004006E8"/>
    <w:rsid w:val="004011B1"/>
    <w:rsid w:val="00401855"/>
    <w:rsid w:val="0043138A"/>
    <w:rsid w:val="0044641D"/>
    <w:rsid w:val="00446C3A"/>
    <w:rsid w:val="00450BF9"/>
    <w:rsid w:val="0045133F"/>
    <w:rsid w:val="00451491"/>
    <w:rsid w:val="00465587"/>
    <w:rsid w:val="004715A0"/>
    <w:rsid w:val="00477455"/>
    <w:rsid w:val="00481469"/>
    <w:rsid w:val="00483F3B"/>
    <w:rsid w:val="004A1F7B"/>
    <w:rsid w:val="004B218D"/>
    <w:rsid w:val="004B7114"/>
    <w:rsid w:val="004C44D2"/>
    <w:rsid w:val="004C4DAB"/>
    <w:rsid w:val="004D16AD"/>
    <w:rsid w:val="004D1DAC"/>
    <w:rsid w:val="004D3578"/>
    <w:rsid w:val="004D380D"/>
    <w:rsid w:val="004E213A"/>
    <w:rsid w:val="004E485D"/>
    <w:rsid w:val="004E7553"/>
    <w:rsid w:val="004F4540"/>
    <w:rsid w:val="004F55DE"/>
    <w:rsid w:val="004F73A7"/>
    <w:rsid w:val="00501A37"/>
    <w:rsid w:val="00503171"/>
    <w:rsid w:val="00506C28"/>
    <w:rsid w:val="00510B46"/>
    <w:rsid w:val="005137D8"/>
    <w:rsid w:val="005148D6"/>
    <w:rsid w:val="00534DA0"/>
    <w:rsid w:val="00537809"/>
    <w:rsid w:val="005417C4"/>
    <w:rsid w:val="0054198F"/>
    <w:rsid w:val="00543E6C"/>
    <w:rsid w:val="005477EF"/>
    <w:rsid w:val="00560E12"/>
    <w:rsid w:val="00565087"/>
    <w:rsid w:val="0056573F"/>
    <w:rsid w:val="00566949"/>
    <w:rsid w:val="00571279"/>
    <w:rsid w:val="005751FD"/>
    <w:rsid w:val="00577B66"/>
    <w:rsid w:val="00582452"/>
    <w:rsid w:val="00596674"/>
    <w:rsid w:val="005972AD"/>
    <w:rsid w:val="005A13AB"/>
    <w:rsid w:val="005A1D42"/>
    <w:rsid w:val="005A49C6"/>
    <w:rsid w:val="005A5B5A"/>
    <w:rsid w:val="005B1B57"/>
    <w:rsid w:val="005B542B"/>
    <w:rsid w:val="005B6607"/>
    <w:rsid w:val="005C0055"/>
    <w:rsid w:val="005C1E5B"/>
    <w:rsid w:val="005C6827"/>
    <w:rsid w:val="005C766E"/>
    <w:rsid w:val="005C7CD5"/>
    <w:rsid w:val="005D1DA9"/>
    <w:rsid w:val="005D5859"/>
    <w:rsid w:val="005D6F28"/>
    <w:rsid w:val="005E1FBA"/>
    <w:rsid w:val="005E5EC6"/>
    <w:rsid w:val="005F2D60"/>
    <w:rsid w:val="00607E5E"/>
    <w:rsid w:val="00611566"/>
    <w:rsid w:val="00614CA0"/>
    <w:rsid w:val="00624DE4"/>
    <w:rsid w:val="00627170"/>
    <w:rsid w:val="0063188A"/>
    <w:rsid w:val="00631F04"/>
    <w:rsid w:val="0064268A"/>
    <w:rsid w:val="00646D99"/>
    <w:rsid w:val="00653D14"/>
    <w:rsid w:val="00656910"/>
    <w:rsid w:val="006574C0"/>
    <w:rsid w:val="00666390"/>
    <w:rsid w:val="00666B57"/>
    <w:rsid w:val="00675F48"/>
    <w:rsid w:val="00696821"/>
    <w:rsid w:val="006A701C"/>
    <w:rsid w:val="006C66D8"/>
    <w:rsid w:val="006D1E24"/>
    <w:rsid w:val="006D35DE"/>
    <w:rsid w:val="006D5122"/>
    <w:rsid w:val="006E1057"/>
    <w:rsid w:val="006E1417"/>
    <w:rsid w:val="006E33A9"/>
    <w:rsid w:val="006F56AA"/>
    <w:rsid w:val="006F6A2C"/>
    <w:rsid w:val="007069DC"/>
    <w:rsid w:val="00710201"/>
    <w:rsid w:val="00716179"/>
    <w:rsid w:val="0072073A"/>
    <w:rsid w:val="00723B23"/>
    <w:rsid w:val="0073263B"/>
    <w:rsid w:val="007342B5"/>
    <w:rsid w:val="00734A5B"/>
    <w:rsid w:val="00744E76"/>
    <w:rsid w:val="00756930"/>
    <w:rsid w:val="00757D40"/>
    <w:rsid w:val="00763C97"/>
    <w:rsid w:val="00764CB9"/>
    <w:rsid w:val="007662B5"/>
    <w:rsid w:val="0077533F"/>
    <w:rsid w:val="00781F0F"/>
    <w:rsid w:val="00782832"/>
    <w:rsid w:val="0078727C"/>
    <w:rsid w:val="0079049D"/>
    <w:rsid w:val="00793DC5"/>
    <w:rsid w:val="00796823"/>
    <w:rsid w:val="007A2E55"/>
    <w:rsid w:val="007B18D8"/>
    <w:rsid w:val="007C095F"/>
    <w:rsid w:val="007C2DD0"/>
    <w:rsid w:val="007E16CA"/>
    <w:rsid w:val="007F2E08"/>
    <w:rsid w:val="008024FA"/>
    <w:rsid w:val="008028A4"/>
    <w:rsid w:val="00813245"/>
    <w:rsid w:val="00825E5A"/>
    <w:rsid w:val="00827F85"/>
    <w:rsid w:val="00840DE0"/>
    <w:rsid w:val="008435C3"/>
    <w:rsid w:val="00847CD0"/>
    <w:rsid w:val="0085289E"/>
    <w:rsid w:val="0085615B"/>
    <w:rsid w:val="008606CD"/>
    <w:rsid w:val="008607A8"/>
    <w:rsid w:val="0086354A"/>
    <w:rsid w:val="00865EE4"/>
    <w:rsid w:val="008768CA"/>
    <w:rsid w:val="008777B0"/>
    <w:rsid w:val="00877EF9"/>
    <w:rsid w:val="00880559"/>
    <w:rsid w:val="00883D88"/>
    <w:rsid w:val="00885052"/>
    <w:rsid w:val="008938E7"/>
    <w:rsid w:val="008B1764"/>
    <w:rsid w:val="008B5306"/>
    <w:rsid w:val="008B54E8"/>
    <w:rsid w:val="008B7CFF"/>
    <w:rsid w:val="008C2E2A"/>
    <w:rsid w:val="008C3057"/>
    <w:rsid w:val="008C3BBC"/>
    <w:rsid w:val="008D0C06"/>
    <w:rsid w:val="008D2E4D"/>
    <w:rsid w:val="008F019D"/>
    <w:rsid w:val="008F21B8"/>
    <w:rsid w:val="008F396F"/>
    <w:rsid w:val="008F3B4B"/>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80F96"/>
    <w:rsid w:val="009818A2"/>
    <w:rsid w:val="009913D1"/>
    <w:rsid w:val="009928A9"/>
    <w:rsid w:val="009A0AF3"/>
    <w:rsid w:val="009B07CD"/>
    <w:rsid w:val="009C15E6"/>
    <w:rsid w:val="009C19E9"/>
    <w:rsid w:val="009C1E14"/>
    <w:rsid w:val="009C2828"/>
    <w:rsid w:val="009C490F"/>
    <w:rsid w:val="009D0A0E"/>
    <w:rsid w:val="009D74A6"/>
    <w:rsid w:val="009E0E87"/>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47745"/>
    <w:rsid w:val="00A52B10"/>
    <w:rsid w:val="00A531B5"/>
    <w:rsid w:val="00A53724"/>
    <w:rsid w:val="00A54B2B"/>
    <w:rsid w:val="00A66530"/>
    <w:rsid w:val="00A703B6"/>
    <w:rsid w:val="00A82346"/>
    <w:rsid w:val="00A826A1"/>
    <w:rsid w:val="00A85A48"/>
    <w:rsid w:val="00A91AC6"/>
    <w:rsid w:val="00A9671C"/>
    <w:rsid w:val="00A96D44"/>
    <w:rsid w:val="00AA1553"/>
    <w:rsid w:val="00AB1515"/>
    <w:rsid w:val="00AB6CDB"/>
    <w:rsid w:val="00AD25B4"/>
    <w:rsid w:val="00AD7E7C"/>
    <w:rsid w:val="00B0396A"/>
    <w:rsid w:val="00B05380"/>
    <w:rsid w:val="00B05962"/>
    <w:rsid w:val="00B11487"/>
    <w:rsid w:val="00B15449"/>
    <w:rsid w:val="00B16C2F"/>
    <w:rsid w:val="00B201C9"/>
    <w:rsid w:val="00B2045F"/>
    <w:rsid w:val="00B27303"/>
    <w:rsid w:val="00B34AC6"/>
    <w:rsid w:val="00B42950"/>
    <w:rsid w:val="00B47FD1"/>
    <w:rsid w:val="00B516BB"/>
    <w:rsid w:val="00B53FD1"/>
    <w:rsid w:val="00B65149"/>
    <w:rsid w:val="00B669E9"/>
    <w:rsid w:val="00B7538C"/>
    <w:rsid w:val="00B81F64"/>
    <w:rsid w:val="00B84DB2"/>
    <w:rsid w:val="00B8601A"/>
    <w:rsid w:val="00B87851"/>
    <w:rsid w:val="00B94E49"/>
    <w:rsid w:val="00B97051"/>
    <w:rsid w:val="00B97336"/>
    <w:rsid w:val="00BA5B5F"/>
    <w:rsid w:val="00BA7651"/>
    <w:rsid w:val="00BC3555"/>
    <w:rsid w:val="00BD3003"/>
    <w:rsid w:val="00BD3DC9"/>
    <w:rsid w:val="00BF108C"/>
    <w:rsid w:val="00BF69D7"/>
    <w:rsid w:val="00C108B9"/>
    <w:rsid w:val="00C12B51"/>
    <w:rsid w:val="00C236BA"/>
    <w:rsid w:val="00C24650"/>
    <w:rsid w:val="00C25465"/>
    <w:rsid w:val="00C31806"/>
    <w:rsid w:val="00C33079"/>
    <w:rsid w:val="00C45FCB"/>
    <w:rsid w:val="00C50DA0"/>
    <w:rsid w:val="00C55A12"/>
    <w:rsid w:val="00C63F44"/>
    <w:rsid w:val="00C6553E"/>
    <w:rsid w:val="00C655CD"/>
    <w:rsid w:val="00C6661B"/>
    <w:rsid w:val="00C83A13"/>
    <w:rsid w:val="00C85562"/>
    <w:rsid w:val="00C86F10"/>
    <w:rsid w:val="00C9068C"/>
    <w:rsid w:val="00C91176"/>
    <w:rsid w:val="00C92967"/>
    <w:rsid w:val="00CA3D0C"/>
    <w:rsid w:val="00CA654B"/>
    <w:rsid w:val="00CA7312"/>
    <w:rsid w:val="00CB063C"/>
    <w:rsid w:val="00CB1380"/>
    <w:rsid w:val="00CB2399"/>
    <w:rsid w:val="00CB72B8"/>
    <w:rsid w:val="00CC09B2"/>
    <w:rsid w:val="00CC4B8C"/>
    <w:rsid w:val="00CD0BA8"/>
    <w:rsid w:val="00CD4C7B"/>
    <w:rsid w:val="00CD54A3"/>
    <w:rsid w:val="00CD58FE"/>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54BE"/>
    <w:rsid w:val="00D87E00"/>
    <w:rsid w:val="00D90B86"/>
    <w:rsid w:val="00D9134D"/>
    <w:rsid w:val="00D96D11"/>
    <w:rsid w:val="00DA7A03"/>
    <w:rsid w:val="00DB0DB8"/>
    <w:rsid w:val="00DB1818"/>
    <w:rsid w:val="00DC309B"/>
    <w:rsid w:val="00DC3302"/>
    <w:rsid w:val="00DC38D3"/>
    <w:rsid w:val="00DC45F4"/>
    <w:rsid w:val="00DC4A66"/>
    <w:rsid w:val="00DC4DA2"/>
    <w:rsid w:val="00DC5261"/>
    <w:rsid w:val="00DD530F"/>
    <w:rsid w:val="00DE25D2"/>
    <w:rsid w:val="00DF7C20"/>
    <w:rsid w:val="00E038FB"/>
    <w:rsid w:val="00E15B46"/>
    <w:rsid w:val="00E17D52"/>
    <w:rsid w:val="00E25F97"/>
    <w:rsid w:val="00E32A2D"/>
    <w:rsid w:val="00E351D6"/>
    <w:rsid w:val="00E41714"/>
    <w:rsid w:val="00E46C08"/>
    <w:rsid w:val="00E471CF"/>
    <w:rsid w:val="00E51971"/>
    <w:rsid w:val="00E5251D"/>
    <w:rsid w:val="00E61394"/>
    <w:rsid w:val="00E62835"/>
    <w:rsid w:val="00E6480E"/>
    <w:rsid w:val="00E77645"/>
    <w:rsid w:val="00E828A4"/>
    <w:rsid w:val="00E82E60"/>
    <w:rsid w:val="00E83697"/>
    <w:rsid w:val="00E859B6"/>
    <w:rsid w:val="00E94A9D"/>
    <w:rsid w:val="00EA0C9A"/>
    <w:rsid w:val="00EA5B63"/>
    <w:rsid w:val="00EA66C9"/>
    <w:rsid w:val="00EB5D32"/>
    <w:rsid w:val="00EB77EB"/>
    <w:rsid w:val="00EC14E2"/>
    <w:rsid w:val="00EC4A25"/>
    <w:rsid w:val="00ED760C"/>
    <w:rsid w:val="00EE3064"/>
    <w:rsid w:val="00EE7442"/>
    <w:rsid w:val="00EF612C"/>
    <w:rsid w:val="00F02160"/>
    <w:rsid w:val="00F025A2"/>
    <w:rsid w:val="00F036E9"/>
    <w:rsid w:val="00F03AD8"/>
    <w:rsid w:val="00F07388"/>
    <w:rsid w:val="00F108E1"/>
    <w:rsid w:val="00F1587F"/>
    <w:rsid w:val="00F2026E"/>
    <w:rsid w:val="00F2210A"/>
    <w:rsid w:val="00F2796A"/>
    <w:rsid w:val="00F31200"/>
    <w:rsid w:val="00F31372"/>
    <w:rsid w:val="00F37743"/>
    <w:rsid w:val="00F42493"/>
    <w:rsid w:val="00F451FB"/>
    <w:rsid w:val="00F54666"/>
    <w:rsid w:val="00F54A3D"/>
    <w:rsid w:val="00F54CB0"/>
    <w:rsid w:val="00F579CD"/>
    <w:rsid w:val="00F653B8"/>
    <w:rsid w:val="00F71B89"/>
    <w:rsid w:val="00F7353C"/>
    <w:rsid w:val="00F76F8F"/>
    <w:rsid w:val="00F87048"/>
    <w:rsid w:val="00F87257"/>
    <w:rsid w:val="00F87698"/>
    <w:rsid w:val="00F90FF6"/>
    <w:rsid w:val="00F941DF"/>
    <w:rsid w:val="00FA1266"/>
    <w:rsid w:val="00FB36FA"/>
    <w:rsid w:val="00FC1192"/>
    <w:rsid w:val="00FC777D"/>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48</TotalTime>
  <Pages>4</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8777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16</cp:revision>
  <dcterms:created xsi:type="dcterms:W3CDTF">2025-01-26T20:37:00Z</dcterms:created>
  <dcterms:modified xsi:type="dcterms:W3CDTF">2025-02-06T16:13:00Z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