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0E02" w14:textId="7B4F80F0" w:rsidR="00DC4196" w:rsidRPr="00A36CD6" w:rsidRDefault="00355207" w:rsidP="00355207">
      <w:pPr>
        <w:pStyle w:val="3GPPHeader"/>
      </w:pPr>
      <w:r>
        <w:t>3GPP TSG-RAN WG3 Meeting #127bis</w:t>
      </w:r>
      <w:r>
        <w:tab/>
        <w:t>R3-2522</w:t>
      </w:r>
      <w:r w:rsidR="007E7230">
        <w:t>74</w:t>
      </w:r>
      <w:r>
        <w:br/>
        <w:t>Wuhan, China, 7 – 11 April, 2025</w:t>
      </w:r>
    </w:p>
    <w:p w14:paraId="492A0BC9" w14:textId="65C30CC9" w:rsidR="00DC4196" w:rsidRDefault="00DC4196" w:rsidP="00DC4196">
      <w:pPr>
        <w:pStyle w:val="3GPPHeader"/>
      </w:pPr>
      <w:r>
        <w:t>Agenda Item:</w:t>
      </w:r>
      <w:r>
        <w:tab/>
      </w:r>
      <w:r w:rsidR="00BD5A80">
        <w:t>9.2</w:t>
      </w:r>
    </w:p>
    <w:p w14:paraId="6D130C89" w14:textId="6A70C1F7" w:rsidR="00DC4196" w:rsidRDefault="00DC4196" w:rsidP="00DC4196">
      <w:pPr>
        <w:pStyle w:val="3GPPHeader"/>
      </w:pPr>
      <w:r>
        <w:t>Source:</w:t>
      </w:r>
      <w:r>
        <w:tab/>
      </w:r>
      <w:r w:rsidR="00355207">
        <w:t>Ericsson</w:t>
      </w:r>
      <w:r w:rsidR="001F48F3">
        <w:t xml:space="preserve"> (</w:t>
      </w:r>
      <w:r w:rsidR="00C0282D">
        <w:t>m</w:t>
      </w:r>
      <w:r w:rsidR="001F48F3">
        <w:t>oderator)</w:t>
      </w:r>
    </w:p>
    <w:p w14:paraId="0ED4E0E7" w14:textId="64B40FD5" w:rsidR="00DC4196" w:rsidRPr="00BD5A80" w:rsidRDefault="00DC4196" w:rsidP="00DC4196">
      <w:pPr>
        <w:pStyle w:val="3GPPHeader"/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 xml:space="preserve">Summary of Offline Discussion </w:t>
      </w:r>
      <w:r w:rsidR="00BD5A80" w:rsidRPr="00BD5A80">
        <w:rPr>
          <w:lang w:val="it-IT"/>
        </w:rPr>
        <w:t>R18AIML</w:t>
      </w:r>
    </w:p>
    <w:p w14:paraId="17C4BE95" w14:textId="77777777" w:rsidR="004F1A79" w:rsidRDefault="00DC4196" w:rsidP="00DC4196">
      <w:pPr>
        <w:pStyle w:val="3GPPHeader"/>
      </w:pPr>
      <w:r>
        <w:t>Document for:</w:t>
      </w:r>
      <w:r>
        <w:tab/>
      </w:r>
      <w:r w:rsidR="000C0578">
        <w:t>Approval</w:t>
      </w:r>
    </w:p>
    <w:p w14:paraId="71D02A99" w14:textId="77777777" w:rsidR="00E250A8" w:rsidRDefault="00E250A8" w:rsidP="00E250A8">
      <w:pPr>
        <w:pStyle w:val="Heading1"/>
      </w:pPr>
      <w:r>
        <w:t>Introduction</w:t>
      </w:r>
    </w:p>
    <w:p w14:paraId="75529B3D" w14:textId="6EE08FC9" w:rsidR="00355207" w:rsidRPr="00355207" w:rsidRDefault="00355207" w:rsidP="00355207">
      <w:r>
        <w:t>The following CB is discussed in this document:</w:t>
      </w:r>
    </w:p>
    <w:p w14:paraId="55C63663" w14:textId="77777777" w:rsidR="00626AC9" w:rsidRDefault="00626AC9" w:rsidP="00626AC9">
      <w:pPr>
        <w:widowControl w:val="0"/>
        <w:ind w:left="144" w:hanging="144"/>
        <w:rPr>
          <w:rFonts w:cs="Calibri"/>
          <w:b/>
          <w:color w:val="FF00FF"/>
          <w:sz w:val="18"/>
          <w:lang w:eastAsia="en-US"/>
        </w:rPr>
      </w:pPr>
      <w:r>
        <w:rPr>
          <w:rFonts w:cs="Calibri"/>
          <w:b/>
          <w:color w:val="FF00FF"/>
          <w:sz w:val="18"/>
          <w:lang w:eastAsia="en-US"/>
        </w:rPr>
        <w:t>CB: # 7_R18AIML</w:t>
      </w:r>
    </w:p>
    <w:p w14:paraId="30215EE4" w14:textId="77777777" w:rsidR="00626AC9" w:rsidRDefault="00626AC9" w:rsidP="00626AC9">
      <w:pPr>
        <w:widowControl w:val="0"/>
        <w:ind w:left="144" w:hanging="144"/>
        <w:rPr>
          <w:rFonts w:cs="Calibri"/>
          <w:b/>
          <w:color w:val="FF00FF"/>
          <w:sz w:val="18"/>
          <w:lang w:eastAsia="en-US"/>
        </w:rPr>
      </w:pPr>
      <w:r>
        <w:rPr>
          <w:rFonts w:cs="Calibri"/>
          <w:b/>
          <w:color w:val="FF00FF"/>
          <w:sz w:val="18"/>
          <w:lang w:eastAsia="en-US"/>
        </w:rPr>
        <w:t xml:space="preserve">- Provide the CRs on </w:t>
      </w:r>
      <w:r w:rsidRPr="0028346D">
        <w:rPr>
          <w:rFonts w:cs="Calibri"/>
          <w:b/>
          <w:color w:val="FF00FF"/>
          <w:sz w:val="18"/>
          <w:lang w:eastAsia="en-US"/>
        </w:rPr>
        <w:t>Additional procedural text for data collection configuration, check details…</w:t>
      </w:r>
    </w:p>
    <w:p w14:paraId="0B420C06" w14:textId="77777777" w:rsidR="00626AC9" w:rsidRDefault="00626AC9" w:rsidP="00626AC9">
      <w:pPr>
        <w:widowControl w:val="0"/>
        <w:ind w:left="144" w:hanging="144"/>
        <w:rPr>
          <w:rFonts w:cs="Calibri"/>
          <w:b/>
          <w:color w:val="FF00FF"/>
          <w:sz w:val="18"/>
          <w:lang w:eastAsia="en-US"/>
        </w:rPr>
      </w:pPr>
      <w:r>
        <w:rPr>
          <w:rFonts w:cs="Calibri"/>
          <w:b/>
          <w:color w:val="FF00FF"/>
          <w:sz w:val="18"/>
          <w:lang w:eastAsia="en-US"/>
        </w:rPr>
        <w:t xml:space="preserve">- Discuss the options on the table for </w:t>
      </w:r>
      <w:r w:rsidRPr="0028346D">
        <w:rPr>
          <w:rFonts w:cs="Calibri"/>
          <w:b/>
          <w:color w:val="FF00FF"/>
          <w:sz w:val="18"/>
          <w:lang w:eastAsia="en-US"/>
        </w:rPr>
        <w:t>packet loss metric in UE performance in R18</w:t>
      </w:r>
      <w:r>
        <w:rPr>
          <w:rFonts w:cs="Calibri"/>
          <w:b/>
          <w:color w:val="FF00FF"/>
          <w:sz w:val="18"/>
          <w:lang w:eastAsia="en-US"/>
        </w:rPr>
        <w:t>?</w:t>
      </w:r>
    </w:p>
    <w:p w14:paraId="7FD408AF" w14:textId="77777777" w:rsidR="00626AC9" w:rsidRDefault="00626AC9" w:rsidP="00626AC9">
      <w:pPr>
        <w:widowControl w:val="0"/>
        <w:ind w:left="144" w:hanging="144"/>
        <w:rPr>
          <w:rFonts w:cs="Calibri"/>
          <w:color w:val="000000"/>
          <w:sz w:val="18"/>
          <w:lang w:eastAsia="en-US"/>
        </w:rPr>
      </w:pPr>
      <w:r>
        <w:rPr>
          <w:rFonts w:cs="Calibri"/>
          <w:color w:val="000000"/>
          <w:sz w:val="18"/>
          <w:lang w:eastAsia="en-US"/>
        </w:rPr>
        <w:t>(moderator - E///)</w:t>
      </w:r>
    </w:p>
    <w:p w14:paraId="5CC53ED2" w14:textId="0C95F5F6" w:rsidR="009C0295" w:rsidRPr="009C0295" w:rsidRDefault="00626AC9" w:rsidP="00626AC9">
      <w:r>
        <w:rPr>
          <w:rFonts w:cs="Calibri" w:hint="eastAsia"/>
          <w:color w:val="000000"/>
          <w:sz w:val="18"/>
          <w:lang w:eastAsia="en-US"/>
        </w:rPr>
        <w:t>S</w:t>
      </w:r>
      <w:r>
        <w:rPr>
          <w:rFonts w:cs="Calibri"/>
          <w:color w:val="000000"/>
          <w:sz w:val="18"/>
          <w:lang w:eastAsia="en-US"/>
        </w:rPr>
        <w:t xml:space="preserve">ummary of offline disc </w:t>
      </w:r>
      <w:hyperlink r:id="rId9" w:history="1">
        <w:r>
          <w:rPr>
            <w:rStyle w:val="Hyperlink"/>
            <w:rFonts w:cs="Calibri"/>
            <w:sz w:val="18"/>
            <w:lang w:eastAsia="en-US"/>
          </w:rPr>
          <w:t>R3-252274</w:t>
        </w:r>
      </w:hyperlink>
    </w:p>
    <w:p w14:paraId="1607D5BC" w14:textId="77777777" w:rsidR="00E250A8" w:rsidRDefault="005D2DBA" w:rsidP="00E250A8">
      <w:pPr>
        <w:pStyle w:val="Heading1"/>
      </w:pPr>
      <w:r>
        <w:t>For the Chairman’s Notes</w:t>
      </w:r>
    </w:p>
    <w:p w14:paraId="7B335EAF" w14:textId="445ED535" w:rsidR="0074575D" w:rsidRDefault="005E1FC0" w:rsidP="0074575D">
      <w:pPr>
        <w:rPr>
          <w:b/>
          <w:bCs/>
          <w:color w:val="4EA72E" w:themeColor="accent6"/>
        </w:rPr>
      </w:pPr>
      <w:r>
        <w:rPr>
          <w:b/>
          <w:bCs/>
          <w:color w:val="4EA72E" w:themeColor="accent6"/>
        </w:rPr>
        <w:t>RAN3 acknowledge th</w:t>
      </w:r>
      <w:r w:rsidR="002B09E6">
        <w:rPr>
          <w:b/>
          <w:bCs/>
          <w:color w:val="4EA72E" w:themeColor="accent6"/>
        </w:rPr>
        <w:t xml:space="preserve">at </w:t>
      </w:r>
      <w:r w:rsidR="000F6879">
        <w:rPr>
          <w:b/>
          <w:bCs/>
          <w:color w:val="4EA72E" w:themeColor="accent6"/>
        </w:rPr>
        <w:t xml:space="preserve">the </w:t>
      </w:r>
      <w:r w:rsidR="000F6879" w:rsidRPr="000F6879">
        <w:rPr>
          <w:b/>
          <w:bCs/>
          <w:color w:val="4EA72E" w:themeColor="accent6"/>
        </w:rPr>
        <w:t xml:space="preserve">Rel18 </w:t>
      </w:r>
      <w:r w:rsidR="000F6879" w:rsidRPr="000F6879">
        <w:rPr>
          <w:b/>
          <w:bCs/>
          <w:i/>
          <w:iCs/>
          <w:color w:val="4EA72E" w:themeColor="accent6"/>
        </w:rPr>
        <w:t xml:space="preserve">Average Packet Loss DL </w:t>
      </w:r>
      <w:r w:rsidR="000F6879" w:rsidRPr="000F6879">
        <w:rPr>
          <w:b/>
          <w:bCs/>
          <w:color w:val="4EA72E" w:themeColor="accent6"/>
        </w:rPr>
        <w:t>IE</w:t>
      </w:r>
      <w:r w:rsidR="000F6879">
        <w:rPr>
          <w:b/>
          <w:bCs/>
          <w:color w:val="4EA72E" w:themeColor="accent6"/>
        </w:rPr>
        <w:t xml:space="preserve"> </w:t>
      </w:r>
      <w:r w:rsidR="009A7ADC">
        <w:rPr>
          <w:b/>
          <w:bCs/>
          <w:color w:val="4EA72E" w:themeColor="accent6"/>
        </w:rPr>
        <w:t>cannot represent measured DL packet loss rates</w:t>
      </w:r>
      <w:r w:rsidR="00357B3C">
        <w:rPr>
          <w:b/>
          <w:bCs/>
          <w:color w:val="4EA72E" w:themeColor="accent6"/>
        </w:rPr>
        <w:t xml:space="preserve"> for UE performance monitoring purposes and that a correction is needed.</w:t>
      </w:r>
    </w:p>
    <w:p w14:paraId="0641C488" w14:textId="722F3A46" w:rsidR="006B375C" w:rsidRDefault="006B375C" w:rsidP="0074575D">
      <w:pPr>
        <w:rPr>
          <w:b/>
          <w:bCs/>
          <w:color w:val="4EA72E" w:themeColor="accent6"/>
        </w:rPr>
      </w:pPr>
      <w:r>
        <w:rPr>
          <w:b/>
          <w:bCs/>
          <w:color w:val="4EA72E" w:themeColor="accent6"/>
        </w:rPr>
        <w:t xml:space="preserve">A Rel18 correction to the </w:t>
      </w:r>
      <w:r w:rsidR="000A56C3" w:rsidRPr="000F6879">
        <w:rPr>
          <w:b/>
          <w:bCs/>
          <w:i/>
          <w:iCs/>
          <w:color w:val="4EA72E" w:themeColor="accent6"/>
        </w:rPr>
        <w:t xml:space="preserve">Average Packet Loss DL </w:t>
      </w:r>
      <w:r w:rsidR="000A56C3" w:rsidRPr="000F6879">
        <w:rPr>
          <w:b/>
          <w:bCs/>
          <w:color w:val="4EA72E" w:themeColor="accent6"/>
        </w:rPr>
        <w:t>IE</w:t>
      </w:r>
      <w:r w:rsidR="000A56C3">
        <w:rPr>
          <w:b/>
          <w:bCs/>
          <w:color w:val="4EA72E" w:themeColor="accent6"/>
        </w:rPr>
        <w:t xml:space="preserve"> will be made when </w:t>
      </w:r>
      <w:r w:rsidR="00CF5EDC">
        <w:rPr>
          <w:b/>
          <w:bCs/>
          <w:color w:val="4EA72E" w:themeColor="accent6"/>
        </w:rPr>
        <w:t xml:space="preserve">agreements on whether and how to specify </w:t>
      </w:r>
      <w:r w:rsidR="00C92228">
        <w:rPr>
          <w:b/>
          <w:bCs/>
          <w:color w:val="4EA72E" w:themeColor="accent6"/>
        </w:rPr>
        <w:t>Average Packet Loss in Rel119 are taken.</w:t>
      </w:r>
    </w:p>
    <w:p w14:paraId="6FCED738" w14:textId="7F2795BA" w:rsidR="009030FB" w:rsidRDefault="009030FB" w:rsidP="0074575D">
      <w:pPr>
        <w:rPr>
          <w:b/>
          <w:bCs/>
          <w:color w:val="4EA72E" w:themeColor="accent6"/>
        </w:rPr>
      </w:pPr>
      <w:r>
        <w:rPr>
          <w:b/>
          <w:bCs/>
          <w:color w:val="4EA72E" w:themeColor="accent6"/>
        </w:rPr>
        <w:t xml:space="preserve">Take R3-252390 as baseline </w:t>
      </w:r>
      <w:r w:rsidR="008F3977">
        <w:rPr>
          <w:b/>
          <w:bCs/>
          <w:color w:val="4EA72E" w:themeColor="accent6"/>
        </w:rPr>
        <w:t>for Rel18 corrections.</w:t>
      </w:r>
    </w:p>
    <w:p w14:paraId="1D62EE6C" w14:textId="77777777" w:rsidR="00471846" w:rsidRDefault="00471846" w:rsidP="0074575D">
      <w:pPr>
        <w:rPr>
          <w:b/>
          <w:bCs/>
          <w:color w:val="4EA72E" w:themeColor="accent6"/>
        </w:rPr>
      </w:pPr>
    </w:p>
    <w:p w14:paraId="457CB419" w14:textId="72D6A7C2" w:rsidR="002B4913" w:rsidRDefault="002B4913" w:rsidP="0074575D">
      <w:pPr>
        <w:rPr>
          <w:b/>
          <w:bCs/>
          <w:color w:val="4EA72E" w:themeColor="accent6"/>
        </w:rPr>
      </w:pPr>
      <w:r>
        <w:rPr>
          <w:b/>
          <w:bCs/>
          <w:color w:val="4EA72E" w:themeColor="accent6"/>
        </w:rPr>
        <w:t xml:space="preserve">Agree to </w:t>
      </w:r>
      <w:r w:rsidR="0091495F">
        <w:rPr>
          <w:b/>
          <w:bCs/>
          <w:color w:val="4EA72E" w:themeColor="accent6"/>
        </w:rPr>
        <w:t>R3-25</w:t>
      </w:r>
      <w:r w:rsidR="00485728">
        <w:rPr>
          <w:b/>
          <w:bCs/>
          <w:color w:val="4EA72E" w:themeColor="accent6"/>
        </w:rPr>
        <w:t>2232</w:t>
      </w:r>
    </w:p>
    <w:p w14:paraId="7220EE49" w14:textId="1E883667" w:rsidR="00485728" w:rsidRDefault="00485728" w:rsidP="0074575D">
      <w:pPr>
        <w:rPr>
          <w:b/>
          <w:bCs/>
          <w:color w:val="4EA72E" w:themeColor="accent6"/>
        </w:rPr>
      </w:pPr>
      <w:r>
        <w:rPr>
          <w:b/>
          <w:bCs/>
          <w:color w:val="4EA72E" w:themeColor="accent6"/>
        </w:rPr>
        <w:t xml:space="preserve">Agree to </w:t>
      </w:r>
      <w:r w:rsidR="00BF4B59" w:rsidRPr="00BF4B59">
        <w:rPr>
          <w:b/>
          <w:bCs/>
          <w:color w:val="4EA72E" w:themeColor="accent6"/>
        </w:rPr>
        <w:t>R3-252391</w:t>
      </w:r>
    </w:p>
    <w:p w14:paraId="6EBCF6F5" w14:textId="2AEF8A03" w:rsidR="00471846" w:rsidRPr="002B4913" w:rsidRDefault="00471846" w:rsidP="0074575D">
      <w:pPr>
        <w:rPr>
          <w:b/>
          <w:bCs/>
          <w:color w:val="0070C0"/>
        </w:rPr>
      </w:pPr>
    </w:p>
    <w:p w14:paraId="4A6A750B" w14:textId="37F9033D" w:rsidR="00E250A8" w:rsidRDefault="00EC57F9" w:rsidP="00E250A8">
      <w:pPr>
        <w:pStyle w:val="Heading1"/>
      </w:pPr>
      <w:r>
        <w:t xml:space="preserve">Discussion </w:t>
      </w:r>
    </w:p>
    <w:p w14:paraId="328E1D35" w14:textId="61EF4E31" w:rsidR="0076417E" w:rsidRDefault="00E0757D" w:rsidP="008459E0">
      <w:r>
        <w:t>An offline discussion was taken where the following was agreed</w:t>
      </w:r>
      <w:r w:rsidR="00DF52C8">
        <w:t>.</w:t>
      </w:r>
    </w:p>
    <w:p w14:paraId="34C56A0B" w14:textId="77777777" w:rsidR="00DF52C8" w:rsidRDefault="00DF52C8" w:rsidP="008459E0"/>
    <w:p w14:paraId="59960B89" w14:textId="0BDA462A" w:rsidR="00DF52C8" w:rsidRDefault="00DF52C8" w:rsidP="008459E0">
      <w:r>
        <w:t xml:space="preserve">Concerning </w:t>
      </w:r>
      <w:r w:rsidR="00F430E2">
        <w:t>R3-252066:</w:t>
      </w:r>
    </w:p>
    <w:p w14:paraId="6FC6E5FE" w14:textId="77777777" w:rsidR="00F430E2" w:rsidRDefault="00F430E2" w:rsidP="008459E0"/>
    <w:p w14:paraId="5A7295BF" w14:textId="77777777" w:rsidR="00B02416" w:rsidRPr="00B02416" w:rsidRDefault="00B02416" w:rsidP="00B02416">
      <w:pPr>
        <w:numPr>
          <w:ilvl w:val="0"/>
          <w:numId w:val="9"/>
        </w:numPr>
        <w:rPr>
          <w:lang w:val="en-GB"/>
        </w:rPr>
      </w:pPr>
      <w:r w:rsidRPr="00B02416">
        <w:rPr>
          <w:lang w:val="en-GB"/>
        </w:rPr>
        <w:t xml:space="preserve">We acknowledge the problem of the </w:t>
      </w:r>
      <w:bookmarkStart w:id="0" w:name="_Hlk195158278"/>
      <w:r w:rsidRPr="00B02416">
        <w:rPr>
          <w:lang w:val="en-GB"/>
        </w:rPr>
        <w:t xml:space="preserve">Rel18 </w:t>
      </w:r>
      <w:r w:rsidRPr="00B02416">
        <w:rPr>
          <w:i/>
          <w:iCs/>
          <w:lang w:val="en-GB"/>
        </w:rPr>
        <w:t>Average Packet Loss</w:t>
      </w:r>
      <w:r w:rsidRPr="00B02416">
        <w:rPr>
          <w:i/>
          <w:iCs/>
        </w:rPr>
        <w:t xml:space="preserve"> DL </w:t>
      </w:r>
      <w:r w:rsidRPr="00B02416">
        <w:t>IE</w:t>
      </w:r>
      <w:bookmarkEnd w:id="0"/>
    </w:p>
    <w:p w14:paraId="78E7A8D5" w14:textId="56F1C790" w:rsidR="00B02416" w:rsidRPr="00B02416" w:rsidRDefault="00B02416" w:rsidP="00B02416">
      <w:pPr>
        <w:numPr>
          <w:ilvl w:val="0"/>
          <w:numId w:val="9"/>
        </w:numPr>
        <w:rPr>
          <w:lang w:val="en-GB"/>
        </w:rPr>
      </w:pPr>
      <w:r w:rsidRPr="00B02416">
        <w:rPr>
          <w:lang w:val="en-GB"/>
        </w:rPr>
        <w:t xml:space="preserve">We wait for progress on the Rel19 discussion on </w:t>
      </w:r>
      <w:r w:rsidR="00DF52C8">
        <w:rPr>
          <w:lang w:val="en-GB"/>
        </w:rPr>
        <w:t xml:space="preserve">whether and </w:t>
      </w:r>
      <w:r w:rsidRPr="00B02416">
        <w:rPr>
          <w:lang w:val="en-GB"/>
        </w:rPr>
        <w:t>how to capture the Average Packet Loss before we correct Rel18</w:t>
      </w:r>
    </w:p>
    <w:p w14:paraId="6A44FB85" w14:textId="1C11D21A" w:rsidR="00B02416" w:rsidRDefault="00F430E2" w:rsidP="00B02416">
      <w:r>
        <w:rPr>
          <w:lang w:val="en-GB"/>
        </w:rPr>
        <w:t>Note that suggesti</w:t>
      </w:r>
      <w:r w:rsidR="006F088A">
        <w:rPr>
          <w:lang w:val="en-GB"/>
        </w:rPr>
        <w:t>on</w:t>
      </w:r>
      <w:r>
        <w:rPr>
          <w:lang w:val="en-GB"/>
        </w:rPr>
        <w:t>s from the XnA</w:t>
      </w:r>
      <w:r w:rsidR="006F088A">
        <w:rPr>
          <w:lang w:val="en-GB"/>
        </w:rPr>
        <w:t>P</w:t>
      </w:r>
      <w:r>
        <w:rPr>
          <w:lang w:val="en-GB"/>
        </w:rPr>
        <w:t xml:space="preserve"> </w:t>
      </w:r>
      <w:r w:rsidR="006F088A">
        <w:rPr>
          <w:lang w:val="en-GB"/>
        </w:rPr>
        <w:t>r</w:t>
      </w:r>
      <w:r>
        <w:rPr>
          <w:lang w:val="en-GB"/>
        </w:rPr>
        <w:t xml:space="preserve">apporteur </w:t>
      </w:r>
      <w:r w:rsidR="006F088A">
        <w:rPr>
          <w:lang w:val="en-GB"/>
        </w:rPr>
        <w:t xml:space="preserve">on how correctly </w:t>
      </w:r>
      <w:r w:rsidR="00906B51">
        <w:rPr>
          <w:lang w:val="en-GB"/>
        </w:rPr>
        <w:t xml:space="preserve">implement changes </w:t>
      </w:r>
      <w:r w:rsidR="006F088A">
        <w:rPr>
          <w:lang w:val="en-GB"/>
        </w:rPr>
        <w:t xml:space="preserve">to fix the issue with the </w:t>
      </w:r>
      <w:r w:rsidR="006F088A" w:rsidRPr="00B02416">
        <w:rPr>
          <w:lang w:val="en-GB"/>
        </w:rPr>
        <w:t xml:space="preserve">Rel18 </w:t>
      </w:r>
      <w:r w:rsidR="006F088A" w:rsidRPr="00B02416">
        <w:rPr>
          <w:i/>
          <w:iCs/>
          <w:lang w:val="en-GB"/>
        </w:rPr>
        <w:t>Average Packet Loss</w:t>
      </w:r>
      <w:r w:rsidR="006F088A" w:rsidRPr="00B02416">
        <w:rPr>
          <w:i/>
          <w:iCs/>
        </w:rPr>
        <w:t xml:space="preserve"> DL </w:t>
      </w:r>
      <w:r w:rsidR="006F088A" w:rsidRPr="00B02416">
        <w:t>IE</w:t>
      </w:r>
      <w:r w:rsidR="006F088A">
        <w:t xml:space="preserve"> </w:t>
      </w:r>
      <w:r w:rsidR="00906B51">
        <w:t>are shown in R3-25</w:t>
      </w:r>
      <w:r w:rsidR="0089429B">
        <w:t>xxxx.</w:t>
      </w:r>
    </w:p>
    <w:p w14:paraId="498CA9DA" w14:textId="77777777" w:rsidR="0089429B" w:rsidRDefault="0089429B" w:rsidP="00B02416"/>
    <w:p w14:paraId="7C228624" w14:textId="64DA1055" w:rsidR="00B02416" w:rsidRPr="00B02416" w:rsidRDefault="00D16972" w:rsidP="00B02416">
      <w:pPr>
        <w:rPr>
          <w:lang w:val="en-GB"/>
        </w:rPr>
      </w:pPr>
      <w:r>
        <w:rPr>
          <w:lang w:val="en-GB"/>
        </w:rPr>
        <w:t>Concerning R3-252067 and R3-252232:</w:t>
      </w:r>
    </w:p>
    <w:p w14:paraId="17A59BBD" w14:textId="77777777" w:rsidR="00B02416" w:rsidRPr="00B02416" w:rsidRDefault="00B02416" w:rsidP="00B02416">
      <w:pPr>
        <w:rPr>
          <w:lang w:val="en-GB"/>
        </w:rPr>
      </w:pPr>
      <w:r w:rsidRPr="00B02416">
        <w:rPr>
          <w:lang w:val="en-GB"/>
        </w:rPr>
        <w:t>We came to an interim conclusion on the revision of R3</w:t>
      </w:r>
      <w:r w:rsidRPr="00B02416">
        <w:t>-</w:t>
      </w:r>
      <w:r w:rsidRPr="00B02416">
        <w:rPr>
          <w:lang w:val="en-GB"/>
        </w:rPr>
        <w:t>252067, which is based on the following wording:</w:t>
      </w:r>
    </w:p>
    <w:p w14:paraId="47544D45" w14:textId="77777777" w:rsidR="00B02416" w:rsidRPr="00B02416" w:rsidRDefault="00B02416" w:rsidP="00B02416">
      <w:pPr>
        <w:rPr>
          <w:lang w:val="en-GB"/>
        </w:rPr>
      </w:pPr>
    </w:p>
    <w:p w14:paraId="08251EF8" w14:textId="77777777" w:rsidR="00B02416" w:rsidRPr="00B02416" w:rsidRDefault="00B02416" w:rsidP="00B02416">
      <w:pPr>
        <w:rPr>
          <w:lang w:val="en-GB"/>
        </w:rPr>
      </w:pPr>
      <w:r w:rsidRPr="00B02416">
        <w:t xml:space="preserve">If the </w:t>
      </w:r>
      <w:r w:rsidRPr="00B02416">
        <w:rPr>
          <w:i/>
          <w:iCs/>
        </w:rPr>
        <w:t>Registration Request for Data Collection</w:t>
      </w:r>
      <w:r w:rsidRPr="00B02416">
        <w:t xml:space="preserve"> IE is set to "start" in the DATA COLLECTION REQUEST message and one or more the UE performance metrics are requested, the </w:t>
      </w:r>
      <w:r w:rsidRPr="00B02416">
        <w:rPr>
          <w:i/>
          <w:iCs/>
        </w:rPr>
        <w:t>UE Performance Collection Configuration</w:t>
      </w:r>
      <w:r w:rsidRPr="00B02416">
        <w:t xml:space="preserve"> IE shall be included </w:t>
      </w:r>
    </w:p>
    <w:p w14:paraId="1321CDD6" w14:textId="77777777" w:rsidR="00B02416" w:rsidRPr="00B02416" w:rsidRDefault="00B02416" w:rsidP="00B02416">
      <w:pPr>
        <w:rPr>
          <w:lang w:val="en-GB"/>
        </w:rPr>
      </w:pPr>
    </w:p>
    <w:p w14:paraId="12E257FF" w14:textId="77777777" w:rsidR="00B02416" w:rsidRPr="00B02416" w:rsidRDefault="00B02416" w:rsidP="00B02416">
      <w:pPr>
        <w:rPr>
          <w:lang w:val="en-GB"/>
        </w:rPr>
      </w:pPr>
      <w:r w:rsidRPr="00B02416">
        <w:rPr>
          <w:lang w:val="en-GB"/>
        </w:rPr>
        <w:t>During the offline discussion it seemed that it is clear that “</w:t>
      </w:r>
      <w:r w:rsidRPr="00B02416">
        <w:t>one or more the UE performance metrics</w:t>
      </w:r>
      <w:r w:rsidRPr="00B02416">
        <w:rPr>
          <w:lang w:val="en-GB"/>
        </w:rPr>
        <w:t xml:space="preserve">” refers to the metrics in the </w:t>
      </w:r>
      <w:r w:rsidRPr="00B02416">
        <w:rPr>
          <w:i/>
          <w:iCs/>
          <w:lang w:val="en-GB"/>
        </w:rPr>
        <w:t>UE Performance</w:t>
      </w:r>
      <w:r w:rsidRPr="00B02416">
        <w:rPr>
          <w:lang w:val="en-GB"/>
        </w:rPr>
        <w:t xml:space="preserve"> IE, which are the fourth fifth, sixth and seventh bit of the </w:t>
      </w:r>
      <w:r w:rsidRPr="00B02416">
        <w:rPr>
          <w:i/>
          <w:iCs/>
          <w:lang w:val="en-GB"/>
        </w:rPr>
        <w:t xml:space="preserve">Report Characteristics for Data Collection </w:t>
      </w:r>
      <w:r w:rsidRPr="00B02416">
        <w:rPr>
          <w:lang w:val="en-GB"/>
        </w:rPr>
        <w:t>IE.</w:t>
      </w:r>
    </w:p>
    <w:p w14:paraId="10568F88" w14:textId="77777777" w:rsidR="00B02416" w:rsidRPr="00B02416" w:rsidRDefault="00B02416" w:rsidP="00B02416">
      <w:pPr>
        <w:rPr>
          <w:lang w:val="en-GB"/>
        </w:rPr>
      </w:pPr>
    </w:p>
    <w:p w14:paraId="63CD093B" w14:textId="77777777" w:rsidR="00B02416" w:rsidRPr="00B02416" w:rsidRDefault="00B02416" w:rsidP="00B02416">
      <w:pPr>
        <w:rPr>
          <w:lang w:val="en-GB"/>
        </w:rPr>
      </w:pPr>
      <w:r w:rsidRPr="00B02416">
        <w:rPr>
          <w:lang w:val="en-GB"/>
        </w:rPr>
        <w:t>No changes were identified for the revision of R3-252232.</w:t>
      </w:r>
    </w:p>
    <w:p w14:paraId="5C08EA89" w14:textId="77777777" w:rsidR="00E0757D" w:rsidRPr="00B02416" w:rsidRDefault="00E0757D" w:rsidP="008459E0">
      <w:pPr>
        <w:rPr>
          <w:lang w:val="en-GB"/>
        </w:rPr>
      </w:pPr>
    </w:p>
    <w:p w14:paraId="5AB68EF6" w14:textId="77777777" w:rsidR="00E0757D" w:rsidRPr="00B02416" w:rsidRDefault="00E0757D" w:rsidP="008459E0">
      <w:pPr>
        <w:rPr>
          <w:b/>
          <w:bCs/>
          <w:color w:val="4EA72E" w:themeColor="accent6"/>
          <w:lang w:val="en-GB"/>
        </w:rPr>
      </w:pPr>
    </w:p>
    <w:p w14:paraId="741819C9" w14:textId="77777777" w:rsidR="00EC57F9" w:rsidRDefault="00EC57F9" w:rsidP="00FD4706">
      <w:pPr>
        <w:pStyle w:val="Heading1"/>
      </w:pPr>
      <w:r>
        <w:t>Conclusion, Recommendations</w:t>
      </w:r>
      <w:r w:rsidR="008832C1">
        <w:t xml:space="preserve"> [if needed]</w:t>
      </w:r>
    </w:p>
    <w:p w14:paraId="5BA224C9" w14:textId="77777777" w:rsidR="00EC57F9" w:rsidRPr="00EC57F9" w:rsidRDefault="00EC57F9" w:rsidP="00EC57F9">
      <w:r>
        <w:t>If needed</w:t>
      </w:r>
    </w:p>
    <w:p w14:paraId="766A1B18" w14:textId="77777777" w:rsidR="00FD4706" w:rsidRDefault="00FD4706" w:rsidP="00FD4706">
      <w:pPr>
        <w:pStyle w:val="Heading1"/>
      </w:pPr>
      <w:r>
        <w:t>References</w:t>
      </w:r>
    </w:p>
    <w:p w14:paraId="5F9E4D05" w14:textId="77777777" w:rsidR="00302688" w:rsidRDefault="00302688" w:rsidP="00981CB7">
      <w:pPr>
        <w:pStyle w:val="Reference"/>
        <w:rPr>
          <w:lang w:val="it-IT"/>
        </w:rPr>
      </w:pPr>
    </w:p>
    <w:sectPr w:rsidR="0030268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1962"/>
        </w:tabs>
        <w:ind w:left="196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41E7D2F"/>
    <w:multiLevelType w:val="hybridMultilevel"/>
    <w:tmpl w:val="5BF2BE4A"/>
    <w:lvl w:ilvl="0" w:tplc="19808B60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948751">
    <w:abstractNumId w:val="7"/>
  </w:num>
  <w:num w:numId="2" w16cid:durableId="373431631">
    <w:abstractNumId w:val="0"/>
  </w:num>
  <w:num w:numId="3" w16cid:durableId="578831145">
    <w:abstractNumId w:val="1"/>
  </w:num>
  <w:num w:numId="4" w16cid:durableId="1165126977">
    <w:abstractNumId w:val="6"/>
  </w:num>
  <w:num w:numId="5" w16cid:durableId="335114415">
    <w:abstractNumId w:val="2"/>
  </w:num>
  <w:num w:numId="6" w16cid:durableId="778110767">
    <w:abstractNumId w:val="4"/>
  </w:num>
  <w:num w:numId="7" w16cid:durableId="1341616847">
    <w:abstractNumId w:val="5"/>
  </w:num>
  <w:num w:numId="8" w16cid:durableId="1149398724">
    <w:abstractNumId w:val="3"/>
  </w:num>
  <w:num w:numId="9" w16cid:durableId="9865906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6B73"/>
    <w:rsid w:val="00061F9A"/>
    <w:rsid w:val="000713E2"/>
    <w:rsid w:val="000A56C3"/>
    <w:rsid w:val="000A6ED3"/>
    <w:rsid w:val="000A6F7B"/>
    <w:rsid w:val="000B6FAD"/>
    <w:rsid w:val="000C0578"/>
    <w:rsid w:val="000C5230"/>
    <w:rsid w:val="000E1E27"/>
    <w:rsid w:val="000E51FE"/>
    <w:rsid w:val="000F1B6D"/>
    <w:rsid w:val="000F6879"/>
    <w:rsid w:val="00100216"/>
    <w:rsid w:val="00103B76"/>
    <w:rsid w:val="00103FD0"/>
    <w:rsid w:val="00120F8D"/>
    <w:rsid w:val="0013001D"/>
    <w:rsid w:val="0014525B"/>
    <w:rsid w:val="001453C1"/>
    <w:rsid w:val="00153462"/>
    <w:rsid w:val="00165E1D"/>
    <w:rsid w:val="00170079"/>
    <w:rsid w:val="001824D7"/>
    <w:rsid w:val="001920C1"/>
    <w:rsid w:val="001A104B"/>
    <w:rsid w:val="001A2D65"/>
    <w:rsid w:val="001F39CD"/>
    <w:rsid w:val="001F48F3"/>
    <w:rsid w:val="00210DE0"/>
    <w:rsid w:val="00225BDF"/>
    <w:rsid w:val="002312DD"/>
    <w:rsid w:val="00250B34"/>
    <w:rsid w:val="00251910"/>
    <w:rsid w:val="00254977"/>
    <w:rsid w:val="00260842"/>
    <w:rsid w:val="002927F6"/>
    <w:rsid w:val="002B09E6"/>
    <w:rsid w:val="002B3029"/>
    <w:rsid w:val="002B4913"/>
    <w:rsid w:val="002C777A"/>
    <w:rsid w:val="00302688"/>
    <w:rsid w:val="00307F58"/>
    <w:rsid w:val="00320EC5"/>
    <w:rsid w:val="00327D85"/>
    <w:rsid w:val="003344F3"/>
    <w:rsid w:val="00355207"/>
    <w:rsid w:val="00357B3C"/>
    <w:rsid w:val="00386D1C"/>
    <w:rsid w:val="003A79AB"/>
    <w:rsid w:val="003B163E"/>
    <w:rsid w:val="003C0E64"/>
    <w:rsid w:val="003C281F"/>
    <w:rsid w:val="003C62B2"/>
    <w:rsid w:val="003D3A36"/>
    <w:rsid w:val="00410D79"/>
    <w:rsid w:val="00410E8D"/>
    <w:rsid w:val="0042082E"/>
    <w:rsid w:val="00471846"/>
    <w:rsid w:val="004769BB"/>
    <w:rsid w:val="00481C6D"/>
    <w:rsid w:val="00485728"/>
    <w:rsid w:val="00487384"/>
    <w:rsid w:val="004901C7"/>
    <w:rsid w:val="00492325"/>
    <w:rsid w:val="0049417D"/>
    <w:rsid w:val="004A423B"/>
    <w:rsid w:val="004B7470"/>
    <w:rsid w:val="004C77F8"/>
    <w:rsid w:val="004F068E"/>
    <w:rsid w:val="004F1A79"/>
    <w:rsid w:val="004F42FB"/>
    <w:rsid w:val="00502083"/>
    <w:rsid w:val="00551443"/>
    <w:rsid w:val="00552672"/>
    <w:rsid w:val="005549B8"/>
    <w:rsid w:val="00556425"/>
    <w:rsid w:val="00567008"/>
    <w:rsid w:val="005809F6"/>
    <w:rsid w:val="00585A8F"/>
    <w:rsid w:val="00587BFF"/>
    <w:rsid w:val="005B43FF"/>
    <w:rsid w:val="005C43AF"/>
    <w:rsid w:val="005D2DBA"/>
    <w:rsid w:val="005D7A30"/>
    <w:rsid w:val="005E1FC0"/>
    <w:rsid w:val="005F50CF"/>
    <w:rsid w:val="00601EA7"/>
    <w:rsid w:val="006040BD"/>
    <w:rsid w:val="006200F9"/>
    <w:rsid w:val="00622627"/>
    <w:rsid w:val="00626AC9"/>
    <w:rsid w:val="006319E3"/>
    <w:rsid w:val="006535DD"/>
    <w:rsid w:val="00653B0D"/>
    <w:rsid w:val="006623ED"/>
    <w:rsid w:val="00666C45"/>
    <w:rsid w:val="006A3A54"/>
    <w:rsid w:val="006B375C"/>
    <w:rsid w:val="006B3F0B"/>
    <w:rsid w:val="006D1688"/>
    <w:rsid w:val="006D1CC4"/>
    <w:rsid w:val="006D774A"/>
    <w:rsid w:val="006E48D6"/>
    <w:rsid w:val="006F088A"/>
    <w:rsid w:val="0072304C"/>
    <w:rsid w:val="0074094A"/>
    <w:rsid w:val="0074575D"/>
    <w:rsid w:val="00752444"/>
    <w:rsid w:val="00761D18"/>
    <w:rsid w:val="0076417E"/>
    <w:rsid w:val="0078308A"/>
    <w:rsid w:val="007871A4"/>
    <w:rsid w:val="007A0BC4"/>
    <w:rsid w:val="007C0300"/>
    <w:rsid w:val="007C08D4"/>
    <w:rsid w:val="007C5560"/>
    <w:rsid w:val="007D6512"/>
    <w:rsid w:val="007E4F11"/>
    <w:rsid w:val="007E7230"/>
    <w:rsid w:val="007F6408"/>
    <w:rsid w:val="00807936"/>
    <w:rsid w:val="00826896"/>
    <w:rsid w:val="008459E0"/>
    <w:rsid w:val="008641BF"/>
    <w:rsid w:val="00871B8C"/>
    <w:rsid w:val="008832C1"/>
    <w:rsid w:val="00885306"/>
    <w:rsid w:val="00886583"/>
    <w:rsid w:val="0089429B"/>
    <w:rsid w:val="008A1390"/>
    <w:rsid w:val="008D116E"/>
    <w:rsid w:val="008D3FB0"/>
    <w:rsid w:val="008D5EE7"/>
    <w:rsid w:val="008F3977"/>
    <w:rsid w:val="009030FB"/>
    <w:rsid w:val="00906B51"/>
    <w:rsid w:val="0091495F"/>
    <w:rsid w:val="00930EE4"/>
    <w:rsid w:val="00933FC9"/>
    <w:rsid w:val="00942214"/>
    <w:rsid w:val="00946939"/>
    <w:rsid w:val="00955CF1"/>
    <w:rsid w:val="0097382B"/>
    <w:rsid w:val="009738B3"/>
    <w:rsid w:val="00981CB7"/>
    <w:rsid w:val="009872A4"/>
    <w:rsid w:val="00993E95"/>
    <w:rsid w:val="009A02CF"/>
    <w:rsid w:val="009A1130"/>
    <w:rsid w:val="009A7ADC"/>
    <w:rsid w:val="009B0B09"/>
    <w:rsid w:val="009C0295"/>
    <w:rsid w:val="009E1EBC"/>
    <w:rsid w:val="009F523A"/>
    <w:rsid w:val="009F6E28"/>
    <w:rsid w:val="00A11464"/>
    <w:rsid w:val="00A36CD6"/>
    <w:rsid w:val="00A40685"/>
    <w:rsid w:val="00A443E2"/>
    <w:rsid w:val="00A534E4"/>
    <w:rsid w:val="00A5395E"/>
    <w:rsid w:val="00A72DBD"/>
    <w:rsid w:val="00A83A46"/>
    <w:rsid w:val="00A967CC"/>
    <w:rsid w:val="00AD2F6C"/>
    <w:rsid w:val="00AE7B7A"/>
    <w:rsid w:val="00B013E9"/>
    <w:rsid w:val="00B02416"/>
    <w:rsid w:val="00B47036"/>
    <w:rsid w:val="00B75C4A"/>
    <w:rsid w:val="00BA3EDF"/>
    <w:rsid w:val="00BA6190"/>
    <w:rsid w:val="00BC0EF9"/>
    <w:rsid w:val="00BD5A80"/>
    <w:rsid w:val="00BF4B59"/>
    <w:rsid w:val="00C0282D"/>
    <w:rsid w:val="00C33678"/>
    <w:rsid w:val="00C40517"/>
    <w:rsid w:val="00C43944"/>
    <w:rsid w:val="00C44093"/>
    <w:rsid w:val="00C670AB"/>
    <w:rsid w:val="00C77667"/>
    <w:rsid w:val="00C819E0"/>
    <w:rsid w:val="00C82EC5"/>
    <w:rsid w:val="00C92228"/>
    <w:rsid w:val="00C95162"/>
    <w:rsid w:val="00CB31B2"/>
    <w:rsid w:val="00CB3CAE"/>
    <w:rsid w:val="00CF5EDC"/>
    <w:rsid w:val="00CF79C3"/>
    <w:rsid w:val="00D1108A"/>
    <w:rsid w:val="00D16972"/>
    <w:rsid w:val="00D44844"/>
    <w:rsid w:val="00D463A2"/>
    <w:rsid w:val="00D46A0C"/>
    <w:rsid w:val="00D46A5B"/>
    <w:rsid w:val="00D47B89"/>
    <w:rsid w:val="00D57802"/>
    <w:rsid w:val="00D6027D"/>
    <w:rsid w:val="00D71762"/>
    <w:rsid w:val="00D90AFD"/>
    <w:rsid w:val="00D91F10"/>
    <w:rsid w:val="00DA5E21"/>
    <w:rsid w:val="00DC4196"/>
    <w:rsid w:val="00DD0EFA"/>
    <w:rsid w:val="00DD2717"/>
    <w:rsid w:val="00DF0755"/>
    <w:rsid w:val="00DF52C8"/>
    <w:rsid w:val="00E0757D"/>
    <w:rsid w:val="00E101B8"/>
    <w:rsid w:val="00E136A8"/>
    <w:rsid w:val="00E250A8"/>
    <w:rsid w:val="00E45140"/>
    <w:rsid w:val="00E46E40"/>
    <w:rsid w:val="00E70CE0"/>
    <w:rsid w:val="00EC1807"/>
    <w:rsid w:val="00EC57F9"/>
    <w:rsid w:val="00ED31AB"/>
    <w:rsid w:val="00ED72F7"/>
    <w:rsid w:val="00EE4815"/>
    <w:rsid w:val="00F04EC4"/>
    <w:rsid w:val="00F430E2"/>
    <w:rsid w:val="00F5371A"/>
    <w:rsid w:val="00F6580A"/>
    <w:rsid w:val="00F75FAF"/>
    <w:rsid w:val="00F87000"/>
    <w:rsid w:val="00F90D5C"/>
    <w:rsid w:val="00FC304E"/>
    <w:rsid w:val="00FD0FD7"/>
    <w:rsid w:val="00FD4706"/>
    <w:rsid w:val="00FD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F52A6B"/>
  <w15:chartTrackingRefBased/>
  <w15:docId w15:val="{5C91C053-9DDC-49F9-A935-A5C5CC3C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uiPriority w:val="99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"/>
    <w:qFormat/>
    <w:rsid w:val="008459E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8459E0"/>
    <w:rPr>
      <w:rFonts w:eastAsia="SimSun"/>
      <w:lang w:eastAsia="ko-KR"/>
    </w:rPr>
  </w:style>
  <w:style w:type="paragraph" w:customStyle="1" w:styleId="ListParagraph5">
    <w:name w:val="List Paragraph5"/>
    <w:basedOn w:val="Normal"/>
    <w:rsid w:val="008459E0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ericsson-my.sharepoint.com/personal/angelo_centonza_ericsson_com/Documents/Documents/3GPP%20Related/3GPP_ETSI/RAN3/RAN3-127bis/My%20Discussions/CB%20%23%207_R18AIML/Inbox/R3-25227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15866E-021A-477E-8198-AB987E781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6C09E1-60AB-4B6C-9464-52C5A97068D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2184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Inbox/R3-20xxxx.zip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cp:lastPrinted>1899-12-31T23:00:00Z</cp:lastPrinted>
  <dcterms:created xsi:type="dcterms:W3CDTF">2025-04-10T06:05:00Z</dcterms:created>
  <dcterms:modified xsi:type="dcterms:W3CDTF">2025-04-10T06:05:00Z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