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037" w:rsidRDefault="00B37037" w:rsidP="00B37037">
      <w:pPr>
        <w:pStyle w:val="ad"/>
        <w:tabs>
          <w:tab w:val="right" w:pos="9639"/>
        </w:tabs>
        <w:rPr>
          <w:bCs/>
          <w:sz w:val="24"/>
          <w:szCs w:val="24"/>
          <w:lang w:eastAsia="zh-CN"/>
        </w:rPr>
      </w:pPr>
      <w:r>
        <w:rPr>
          <w:bCs/>
          <w:sz w:val="24"/>
          <w:szCs w:val="24"/>
          <w:lang w:eastAsia="zh-CN"/>
        </w:rPr>
        <w:t xml:space="preserve">3GPP TSG-RAN </w:t>
      </w:r>
      <w:proofErr w:type="spellStart"/>
      <w:r>
        <w:rPr>
          <w:bCs/>
          <w:sz w:val="24"/>
          <w:szCs w:val="24"/>
          <w:lang w:eastAsia="zh-CN"/>
        </w:rPr>
        <w:t>WG3#125bis</w:t>
      </w:r>
      <w:proofErr w:type="spellEnd"/>
      <w:r>
        <w:rPr>
          <w:bCs/>
          <w:sz w:val="24"/>
          <w:szCs w:val="24"/>
          <w:lang w:eastAsia="zh-CN"/>
        </w:rPr>
        <w:tab/>
      </w:r>
      <w:proofErr w:type="spellStart"/>
      <w:r w:rsidR="00EF549B" w:rsidRPr="00EF549B">
        <w:rPr>
          <w:bCs/>
          <w:sz w:val="24"/>
          <w:szCs w:val="24"/>
          <w:lang w:eastAsia="zh-CN"/>
        </w:rPr>
        <w:t>R3</w:t>
      </w:r>
      <w:proofErr w:type="spellEnd"/>
      <w:r w:rsidR="00EF549B" w:rsidRPr="00EF549B">
        <w:rPr>
          <w:bCs/>
          <w:sz w:val="24"/>
          <w:szCs w:val="24"/>
          <w:lang w:eastAsia="zh-CN"/>
        </w:rPr>
        <w:t>-245713</w:t>
      </w:r>
    </w:p>
    <w:p w:rsidR="00B37037" w:rsidRDefault="00B37037" w:rsidP="00B37037">
      <w:pPr>
        <w:pStyle w:val="ad"/>
        <w:tabs>
          <w:tab w:val="right" w:pos="9639"/>
        </w:tabs>
        <w:rPr>
          <w:bCs/>
          <w:sz w:val="24"/>
          <w:szCs w:val="24"/>
          <w:lang w:eastAsia="zh-CN"/>
        </w:rPr>
      </w:pPr>
      <w:r>
        <w:rPr>
          <w:bCs/>
          <w:sz w:val="24"/>
          <w:szCs w:val="24"/>
          <w:lang w:eastAsia="zh-CN"/>
        </w:rPr>
        <w:t>Hefei, China, 14-18 October 2024</w:t>
      </w:r>
    </w:p>
    <w:p w:rsidR="00CC644F" w:rsidRPr="00B37037" w:rsidRDefault="00CC644F">
      <w:pPr>
        <w:pStyle w:val="ad"/>
        <w:rPr>
          <w:rFonts w:cs="Arial"/>
          <w:bCs/>
          <w:sz w:val="24"/>
          <w:lang w:eastAsia="ja-JP"/>
        </w:rPr>
      </w:pPr>
    </w:p>
    <w:p w:rsidR="00CC644F" w:rsidRDefault="00CC644F">
      <w:pPr>
        <w:pStyle w:val="ad"/>
        <w:rPr>
          <w:rFonts w:cs="Arial"/>
          <w:bCs/>
          <w:sz w:val="24"/>
          <w:lang w:eastAsia="ja-JP"/>
        </w:rPr>
      </w:pPr>
    </w:p>
    <w:p w:rsidR="00CC644F" w:rsidRPr="00A01D9B" w:rsidRDefault="009C41C1" w:rsidP="00A01D9B">
      <w:pPr>
        <w:pStyle w:val="af8"/>
      </w:pPr>
      <w:r>
        <w:t>A</w:t>
      </w:r>
      <w:r w:rsidRPr="00A01D9B">
        <w:t>genda Item:</w:t>
      </w:r>
      <w:r w:rsidRPr="00A01D9B">
        <w:tab/>
      </w:r>
      <w:r w:rsidR="0039793A">
        <w:t>11.2</w:t>
      </w:r>
    </w:p>
    <w:p w:rsidR="00CC644F" w:rsidRDefault="009C41C1" w:rsidP="00A01D9B">
      <w:pPr>
        <w:pStyle w:val="af8"/>
        <w:rPr>
          <w:lang w:eastAsia="ja-JP"/>
        </w:rPr>
      </w:pPr>
      <w:r w:rsidRPr="00A01D9B">
        <w:t>Source:</w:t>
      </w:r>
      <w:r w:rsidRPr="00A01D9B">
        <w:tab/>
      </w:r>
      <w:r w:rsidR="000B4E96">
        <w:t>ZTE Corporation</w:t>
      </w:r>
    </w:p>
    <w:p w:rsidR="00CC644F" w:rsidRPr="009D2796" w:rsidRDefault="009C41C1">
      <w:pPr>
        <w:pStyle w:val="af8"/>
        <w:ind w:left="1985" w:hanging="1985"/>
        <w:rPr>
          <w:lang w:val="en-GB" w:eastAsia="ja-JP"/>
        </w:rPr>
      </w:pPr>
      <w:r>
        <w:t>Title:</w:t>
      </w:r>
      <w:r>
        <w:tab/>
      </w:r>
      <w:r w:rsidR="00797A2D">
        <w:t xml:space="preserve">Summary of Discussion on </w:t>
      </w:r>
      <w:r w:rsidR="009D2796" w:rsidRPr="009D2796">
        <w:t xml:space="preserve">CB: # </w:t>
      </w:r>
      <w:proofErr w:type="spellStart"/>
      <w:r w:rsidR="009D2796" w:rsidRPr="009D2796">
        <w:t>AIRAN1_Slicing</w:t>
      </w:r>
      <w:proofErr w:type="spellEnd"/>
    </w:p>
    <w:p w:rsidR="00CC644F" w:rsidRDefault="009C41C1">
      <w:pPr>
        <w:pStyle w:val="af8"/>
        <w:rPr>
          <w:lang w:eastAsia="ja-JP"/>
        </w:rPr>
      </w:pPr>
      <w:r>
        <w:t>Document for:</w:t>
      </w:r>
      <w:r>
        <w:tab/>
        <w:t xml:space="preserve">Discussions &amp; </w:t>
      </w:r>
      <w:r>
        <w:rPr>
          <w:lang w:eastAsia="ja-JP"/>
        </w:rPr>
        <w:t>Approval</w:t>
      </w:r>
    </w:p>
    <w:p w:rsidR="00CA3778" w:rsidRDefault="009C41C1" w:rsidP="00CA3778">
      <w:pPr>
        <w:pStyle w:val="1"/>
        <w:numPr>
          <w:ilvl w:val="0"/>
          <w:numId w:val="1"/>
        </w:numPr>
        <w:rPr>
          <w:rFonts w:cs="Arial"/>
        </w:rPr>
      </w:pPr>
      <w:r>
        <w:rPr>
          <w:rFonts w:cs="Arial"/>
        </w:rPr>
        <w:t>Introduction</w:t>
      </w:r>
    </w:p>
    <w:p w:rsidR="00AA4D9F" w:rsidRDefault="00AA4D9F" w:rsidP="00AA4D9F">
      <w:pPr>
        <w:widowControl w:val="0"/>
        <w:ind w:left="144" w:hanging="144"/>
        <w:rPr>
          <w:rFonts w:ascii="Calibri" w:hAnsi="Calibri" w:cs="Calibri"/>
          <w:b/>
          <w:color w:val="FF00FF"/>
          <w:sz w:val="18"/>
        </w:rPr>
      </w:pPr>
      <w:r>
        <w:rPr>
          <w:rFonts w:ascii="Calibri" w:hAnsi="Calibri" w:cs="Calibri"/>
          <w:b/>
          <w:color w:val="FF00FF"/>
          <w:sz w:val="18"/>
        </w:rPr>
        <w:t xml:space="preserve">CB: # </w:t>
      </w:r>
      <w:proofErr w:type="spellStart"/>
      <w:r>
        <w:rPr>
          <w:rFonts w:ascii="Calibri" w:hAnsi="Calibri" w:cs="Calibri"/>
          <w:b/>
          <w:color w:val="FF00FF"/>
          <w:sz w:val="18"/>
        </w:rPr>
        <w:t>AIRAN1_Slicing</w:t>
      </w:r>
      <w:proofErr w:type="spellEnd"/>
    </w:p>
    <w:p w:rsidR="00AA4D9F" w:rsidRDefault="00AA4D9F" w:rsidP="00AA4D9F">
      <w:pPr>
        <w:widowControl w:val="0"/>
        <w:ind w:left="144" w:hanging="144"/>
        <w:rPr>
          <w:rFonts w:ascii="Calibri" w:hAnsi="Calibri" w:cs="Calibri"/>
          <w:b/>
          <w:color w:val="FF00FF"/>
          <w:sz w:val="18"/>
        </w:rPr>
      </w:pPr>
      <w:r>
        <w:rPr>
          <w:rFonts w:ascii="Calibri" w:hAnsi="Calibri" w:cs="Calibri"/>
          <w:b/>
          <w:color w:val="FF00FF"/>
          <w:sz w:val="18"/>
        </w:rPr>
        <w:t xml:space="preserve">- Draft the TP for </w:t>
      </w:r>
      <w:proofErr w:type="spellStart"/>
      <w:r>
        <w:rPr>
          <w:rFonts w:ascii="Calibri" w:hAnsi="Calibri" w:cs="Calibri"/>
          <w:b/>
          <w:color w:val="FF00FF"/>
          <w:sz w:val="18"/>
        </w:rPr>
        <w:t>TS38.423</w:t>
      </w:r>
      <w:proofErr w:type="spellEnd"/>
      <w:r>
        <w:rPr>
          <w:rFonts w:ascii="Calibri" w:hAnsi="Calibri" w:cs="Calibri"/>
          <w:b/>
          <w:color w:val="FF00FF"/>
          <w:sz w:val="18"/>
        </w:rPr>
        <w:t xml:space="preserve"> based on the agreements</w:t>
      </w:r>
    </w:p>
    <w:p w:rsidR="00AA4D9F" w:rsidRDefault="00AA4D9F" w:rsidP="00AA4D9F">
      <w:pPr>
        <w:widowControl w:val="0"/>
        <w:ind w:left="144" w:hanging="144"/>
        <w:rPr>
          <w:rFonts w:ascii="Calibri" w:hAnsi="Calibri" w:cs="Calibri"/>
          <w:b/>
          <w:color w:val="FF00FF"/>
          <w:sz w:val="18"/>
        </w:rPr>
      </w:pPr>
      <w:r>
        <w:rPr>
          <w:rFonts w:ascii="Calibri" w:hAnsi="Calibri" w:cs="Calibri"/>
          <w:b/>
          <w:color w:val="FF00FF"/>
          <w:sz w:val="18"/>
        </w:rPr>
        <w:t>- Discuss the open issues above and capture agreements if any</w:t>
      </w:r>
    </w:p>
    <w:p w:rsidR="00AA4D9F" w:rsidRDefault="00AA4D9F" w:rsidP="00AA4D9F">
      <w:pPr>
        <w:widowControl w:val="0"/>
        <w:ind w:left="144" w:hanging="144"/>
        <w:rPr>
          <w:rFonts w:ascii="Calibri" w:hAnsi="Calibri" w:cs="Calibri"/>
          <w:color w:val="000000"/>
          <w:sz w:val="18"/>
        </w:rPr>
      </w:pPr>
      <w:r>
        <w:rPr>
          <w:rFonts w:ascii="Calibri" w:hAnsi="Calibri" w:cs="Calibri"/>
          <w:color w:val="000000"/>
          <w:sz w:val="18"/>
        </w:rPr>
        <w:t>(moderator - ZTE)</w:t>
      </w:r>
    </w:p>
    <w:p w:rsidR="00AA4D9F" w:rsidRPr="00EC524A" w:rsidRDefault="00AA4D9F" w:rsidP="00AA4D9F">
      <w:pPr>
        <w:rPr>
          <w:rFonts w:eastAsiaTheme="minorEastAsia"/>
        </w:rPr>
      </w:pPr>
      <w:r>
        <w:rPr>
          <w:rFonts w:ascii="Calibri" w:hAnsi="Calibri" w:cs="Calibri" w:hint="eastAsia"/>
          <w:sz w:val="18"/>
        </w:rPr>
        <w:t>S</w:t>
      </w:r>
      <w:r>
        <w:rPr>
          <w:rFonts w:ascii="Calibri" w:hAnsi="Calibri" w:cs="Calibri"/>
          <w:sz w:val="18"/>
        </w:rPr>
        <w:t xml:space="preserve">ummary of offline disc </w:t>
      </w:r>
      <w:hyperlink r:id="rId8" w:history="1">
        <w:proofErr w:type="spellStart"/>
        <w:r>
          <w:rPr>
            <w:rStyle w:val="af5"/>
            <w:rFonts w:ascii="Calibri" w:hAnsi="Calibri" w:cs="Calibri"/>
            <w:sz w:val="18"/>
          </w:rPr>
          <w:t>R3</w:t>
        </w:r>
        <w:proofErr w:type="spellEnd"/>
        <w:r>
          <w:rPr>
            <w:rStyle w:val="af5"/>
            <w:rFonts w:ascii="Calibri" w:hAnsi="Calibri" w:cs="Calibri"/>
            <w:sz w:val="18"/>
          </w:rPr>
          <w:t>-245713</w:t>
        </w:r>
      </w:hyperlink>
    </w:p>
    <w:p w:rsidR="00CC644F" w:rsidRDefault="0068407F" w:rsidP="00CA3778">
      <w:pPr>
        <w:pStyle w:val="1"/>
        <w:numPr>
          <w:ilvl w:val="0"/>
          <w:numId w:val="1"/>
        </w:numPr>
      </w:pPr>
      <w:r>
        <w:t>For Chairman’s notes</w:t>
      </w:r>
    </w:p>
    <w:p w:rsidR="00275D6D" w:rsidRPr="00AA68D9" w:rsidRDefault="00275D6D" w:rsidP="00275D6D">
      <w:pPr>
        <w:rPr>
          <w:rFonts w:eastAsiaTheme="minorEastAsia"/>
          <w:color w:val="00B050"/>
          <w:lang w:eastAsia="zh-CN"/>
        </w:rPr>
      </w:pPr>
      <w:bookmarkStart w:id="0" w:name="_GoBack"/>
      <w:r w:rsidRPr="00AA68D9">
        <w:rPr>
          <w:rFonts w:eastAsiaTheme="minorEastAsia"/>
          <w:color w:val="00B050"/>
          <w:lang w:eastAsia="zh-CN"/>
        </w:rPr>
        <w:t xml:space="preserve">WA: UE performance </w:t>
      </w:r>
      <w:r>
        <w:rPr>
          <w:rFonts w:eastAsiaTheme="minorEastAsia"/>
          <w:color w:val="00B050"/>
          <w:lang w:eastAsia="zh-CN"/>
        </w:rPr>
        <w:t xml:space="preserve">per </w:t>
      </w:r>
      <w:proofErr w:type="spellStart"/>
      <w:r>
        <w:rPr>
          <w:rFonts w:eastAsiaTheme="minorEastAsia"/>
          <w:color w:val="00B050"/>
          <w:lang w:eastAsia="zh-CN"/>
        </w:rPr>
        <w:t>PDU</w:t>
      </w:r>
      <w:proofErr w:type="spellEnd"/>
      <w:r>
        <w:rPr>
          <w:rFonts w:eastAsiaTheme="minorEastAsia"/>
          <w:color w:val="00B050"/>
          <w:lang w:eastAsia="zh-CN"/>
        </w:rPr>
        <w:t xml:space="preserve"> session </w:t>
      </w:r>
      <w:r w:rsidRPr="005B268C">
        <w:rPr>
          <w:rFonts w:eastAsiaTheme="minorEastAsia"/>
          <w:color w:val="00B050"/>
          <w:lang w:eastAsia="zh-CN"/>
        </w:rPr>
        <w:t>per S-</w:t>
      </w:r>
      <w:proofErr w:type="spellStart"/>
      <w:r w:rsidRPr="005B268C">
        <w:rPr>
          <w:rFonts w:eastAsiaTheme="minorEastAsia"/>
          <w:color w:val="00B050"/>
          <w:lang w:eastAsia="zh-CN"/>
        </w:rPr>
        <w:t>NSSAI</w:t>
      </w:r>
      <w:proofErr w:type="spellEnd"/>
      <w:r w:rsidRPr="00AA68D9">
        <w:rPr>
          <w:rFonts w:eastAsiaTheme="minorEastAsia"/>
          <w:color w:val="00B050"/>
          <w:lang w:eastAsia="zh-CN"/>
        </w:rPr>
        <w:t>, as slice-level UE performance, is reported from target node to source node.</w:t>
      </w:r>
    </w:p>
    <w:p w:rsidR="00275D6D" w:rsidRPr="00B34666" w:rsidRDefault="00275D6D" w:rsidP="00275D6D">
      <w:pPr>
        <w:rPr>
          <w:rFonts w:eastAsiaTheme="minorEastAsia"/>
          <w:color w:val="0070C0"/>
          <w:lang w:eastAsia="zh-CN"/>
        </w:rPr>
      </w:pPr>
      <w:r>
        <w:rPr>
          <w:rFonts w:eastAsiaTheme="minorEastAsia"/>
          <w:color w:val="0070C0"/>
          <w:lang w:eastAsia="zh-CN"/>
        </w:rPr>
        <w:t>FFS</w:t>
      </w:r>
      <w:r w:rsidRPr="00B34666">
        <w:rPr>
          <w:rFonts w:eastAsiaTheme="minorEastAsia"/>
          <w:color w:val="0070C0"/>
          <w:lang w:eastAsia="zh-CN"/>
        </w:rPr>
        <w:t xml:space="preserve"> if </w:t>
      </w:r>
      <w:r>
        <w:rPr>
          <w:rFonts w:eastAsiaTheme="minorEastAsia"/>
          <w:color w:val="0070C0"/>
          <w:lang w:eastAsia="zh-CN"/>
        </w:rPr>
        <w:t>other finer granularity of UE performance is feasible.</w:t>
      </w:r>
    </w:p>
    <w:p w:rsidR="00275D6D" w:rsidRDefault="00275D6D" w:rsidP="00275D6D">
      <w:pPr>
        <w:rPr>
          <w:rFonts w:eastAsiaTheme="minorEastAsia"/>
          <w:color w:val="00B050"/>
          <w:lang w:val="en-US" w:eastAsia="zh-CN"/>
        </w:rPr>
      </w:pPr>
    </w:p>
    <w:p w:rsidR="00275D6D" w:rsidRDefault="004E0228" w:rsidP="00275D6D">
      <w:pPr>
        <w:rPr>
          <w:rFonts w:eastAsiaTheme="minorEastAsia" w:hint="eastAsia"/>
          <w:color w:val="00B050"/>
          <w:lang w:val="en-US" w:eastAsia="zh-CN"/>
        </w:rPr>
      </w:pPr>
      <w:r>
        <w:rPr>
          <w:rFonts w:eastAsiaTheme="minorEastAsia"/>
          <w:color w:val="00B050"/>
          <w:lang w:val="en-US" w:eastAsia="zh-CN"/>
        </w:rPr>
        <w:t xml:space="preserve">R3-24xxxx was </w:t>
      </w:r>
      <w:proofErr w:type="spellStart"/>
      <w:r w:rsidR="00275D6D" w:rsidRPr="00275D6D">
        <w:rPr>
          <w:rFonts w:eastAsiaTheme="minorEastAsia"/>
          <w:color w:val="00B050"/>
          <w:lang w:val="en-US" w:eastAsia="zh-CN"/>
        </w:rPr>
        <w:t>R3</w:t>
      </w:r>
      <w:proofErr w:type="spellEnd"/>
      <w:r w:rsidR="00275D6D" w:rsidRPr="00275D6D">
        <w:rPr>
          <w:rFonts w:eastAsiaTheme="minorEastAsia"/>
          <w:color w:val="00B050"/>
          <w:lang w:val="en-US" w:eastAsia="zh-CN"/>
        </w:rPr>
        <w:t>-245092</w:t>
      </w:r>
      <w:r w:rsidR="00AC1767">
        <w:rPr>
          <w:rFonts w:eastAsiaTheme="minorEastAsia"/>
          <w:color w:val="00B050"/>
          <w:lang w:val="en-US" w:eastAsia="zh-CN"/>
        </w:rPr>
        <w:t xml:space="preserve"> (TP to 38.423)</w:t>
      </w:r>
      <w:r>
        <w:rPr>
          <w:rFonts w:eastAsiaTheme="minorEastAsia"/>
          <w:color w:val="00B050"/>
          <w:lang w:val="en-US" w:eastAsia="zh-CN"/>
        </w:rPr>
        <w:t xml:space="preserve"> to reflect the following agreements:</w:t>
      </w:r>
    </w:p>
    <w:p w:rsidR="00275D6D" w:rsidRPr="00275D6D" w:rsidRDefault="00275D6D" w:rsidP="00275D6D">
      <w:pPr>
        <w:rPr>
          <w:rFonts w:eastAsiaTheme="minorEastAsia"/>
          <w:color w:val="00B050"/>
          <w:lang w:val="en-US" w:eastAsia="zh-CN"/>
        </w:rPr>
      </w:pPr>
      <w:r w:rsidRPr="00275D6D">
        <w:rPr>
          <w:rFonts w:eastAsiaTheme="minorEastAsia"/>
          <w:color w:val="00B050"/>
          <w:lang w:val="en-US" w:eastAsia="zh-CN"/>
        </w:rPr>
        <w:t xml:space="preserve">Enhance the Data Collection Reporting Initiation procedure and Data Collection Reporting procedure to enable requesting and reporting of the predicted radio resource status per slice and predicted slice available capacity over the </w:t>
      </w:r>
      <w:proofErr w:type="spellStart"/>
      <w:r w:rsidRPr="00275D6D">
        <w:rPr>
          <w:rFonts w:eastAsiaTheme="minorEastAsia"/>
          <w:color w:val="00B050"/>
          <w:lang w:val="en-US" w:eastAsia="zh-CN"/>
        </w:rPr>
        <w:t>Xn</w:t>
      </w:r>
      <w:proofErr w:type="spellEnd"/>
      <w:r w:rsidRPr="00275D6D">
        <w:rPr>
          <w:rFonts w:eastAsiaTheme="minorEastAsia"/>
          <w:color w:val="00B050"/>
          <w:lang w:val="en-US" w:eastAsia="zh-CN"/>
        </w:rPr>
        <w:t xml:space="preserve"> interface.</w:t>
      </w:r>
    </w:p>
    <w:p w:rsidR="00275D6D" w:rsidRPr="003754B4" w:rsidRDefault="00275D6D" w:rsidP="00CA3778">
      <w:pPr>
        <w:rPr>
          <w:rFonts w:eastAsiaTheme="minorEastAsia" w:hint="eastAsia"/>
          <w:color w:val="00B050"/>
          <w:lang w:val="en-US" w:eastAsia="zh-CN"/>
        </w:rPr>
      </w:pPr>
      <w:r w:rsidRPr="00275D6D">
        <w:rPr>
          <w:rFonts w:eastAsiaTheme="minorEastAsia"/>
          <w:color w:val="00B050"/>
          <w:lang w:val="en-US" w:eastAsia="zh-CN"/>
        </w:rPr>
        <w:t xml:space="preserve">Introduce Slice </w:t>
      </w:r>
      <w:proofErr w:type="gramStart"/>
      <w:r w:rsidRPr="00275D6D">
        <w:rPr>
          <w:rFonts w:eastAsiaTheme="minorEastAsia"/>
          <w:color w:val="00B050"/>
          <w:lang w:val="en-US" w:eastAsia="zh-CN"/>
        </w:rPr>
        <w:t>To</w:t>
      </w:r>
      <w:proofErr w:type="gramEnd"/>
      <w:r w:rsidRPr="00275D6D">
        <w:rPr>
          <w:rFonts w:eastAsiaTheme="minorEastAsia"/>
          <w:color w:val="00B050"/>
          <w:lang w:val="en-US" w:eastAsia="zh-CN"/>
        </w:rPr>
        <w:t xml:space="preserve"> Report List IE including </w:t>
      </w:r>
      <w:proofErr w:type="spellStart"/>
      <w:r w:rsidRPr="00275D6D">
        <w:rPr>
          <w:rFonts w:eastAsiaTheme="minorEastAsia"/>
          <w:color w:val="00B050"/>
          <w:lang w:val="en-US" w:eastAsia="zh-CN"/>
        </w:rPr>
        <w:t>PLMN</w:t>
      </w:r>
      <w:proofErr w:type="spellEnd"/>
      <w:r w:rsidRPr="00275D6D">
        <w:rPr>
          <w:rFonts w:eastAsiaTheme="minorEastAsia"/>
          <w:color w:val="00B050"/>
          <w:lang w:val="en-US" w:eastAsia="zh-CN"/>
        </w:rPr>
        <w:t xml:space="preserve"> ID and S-</w:t>
      </w:r>
      <w:proofErr w:type="spellStart"/>
      <w:r w:rsidRPr="00275D6D">
        <w:rPr>
          <w:rFonts w:eastAsiaTheme="minorEastAsia"/>
          <w:color w:val="00B050"/>
          <w:lang w:val="en-US" w:eastAsia="zh-CN"/>
        </w:rPr>
        <w:t>NSSAI</w:t>
      </w:r>
      <w:proofErr w:type="spellEnd"/>
      <w:r w:rsidRPr="00275D6D">
        <w:rPr>
          <w:rFonts w:eastAsiaTheme="minorEastAsia"/>
          <w:color w:val="00B050"/>
          <w:lang w:val="en-US" w:eastAsia="zh-CN"/>
        </w:rPr>
        <w:t xml:space="preserve"> in DATA COLLECTION REQUEST message.</w:t>
      </w:r>
    </w:p>
    <w:bookmarkEnd w:id="0"/>
    <w:p w:rsidR="00CA3778" w:rsidRDefault="00CA3778" w:rsidP="008D0804">
      <w:pPr>
        <w:pStyle w:val="1"/>
        <w:numPr>
          <w:ilvl w:val="0"/>
          <w:numId w:val="1"/>
        </w:numPr>
      </w:pPr>
      <w:r>
        <w:t>Discussion</w:t>
      </w:r>
    </w:p>
    <w:p w:rsidR="00BD2E6F" w:rsidRDefault="00BD2E6F" w:rsidP="00BD2E6F">
      <w:pPr>
        <w:pStyle w:val="2"/>
        <w:rPr>
          <w:rFonts w:eastAsiaTheme="minorEastAsia"/>
          <w:lang w:eastAsia="zh-CN"/>
        </w:rPr>
      </w:pPr>
      <w:r>
        <w:rPr>
          <w:rFonts w:eastAsiaTheme="minorEastAsia" w:hint="eastAsia"/>
          <w:lang w:eastAsia="zh-CN"/>
        </w:rPr>
        <w:t>3</w:t>
      </w:r>
      <w:r>
        <w:rPr>
          <w:rFonts w:eastAsiaTheme="minorEastAsia"/>
          <w:lang w:eastAsia="zh-CN"/>
        </w:rPr>
        <w:t>.1 Finer granularity of UE performance</w:t>
      </w:r>
    </w:p>
    <w:p w:rsidR="008D0804" w:rsidRDefault="001B289C" w:rsidP="008D0804">
      <w:pPr>
        <w:rPr>
          <w:rFonts w:eastAsiaTheme="minorEastAsia"/>
          <w:lang w:eastAsia="zh-CN"/>
        </w:rPr>
      </w:pPr>
      <w:r>
        <w:rPr>
          <w:rFonts w:eastAsiaTheme="minorEastAsia" w:hint="eastAsia"/>
          <w:lang w:eastAsia="zh-CN"/>
        </w:rPr>
        <w:t>F</w:t>
      </w:r>
      <w:r>
        <w:rPr>
          <w:rFonts w:eastAsiaTheme="minorEastAsia"/>
          <w:lang w:eastAsia="zh-CN"/>
        </w:rPr>
        <w:t>ollowing the discussion online, there are three options to support slice-level UE performance:</w:t>
      </w:r>
    </w:p>
    <w:p w:rsidR="001B289C" w:rsidRPr="00663111" w:rsidRDefault="001B289C" w:rsidP="008D0804">
      <w:pPr>
        <w:rPr>
          <w:rFonts w:eastAsiaTheme="minorEastAsia"/>
          <w:color w:val="0070C0"/>
          <w:lang w:eastAsia="zh-CN"/>
        </w:rPr>
      </w:pPr>
      <w:r w:rsidRPr="00663111">
        <w:rPr>
          <w:rFonts w:eastAsiaTheme="minorEastAsia" w:hint="eastAsia"/>
          <w:color w:val="0070C0"/>
          <w:lang w:eastAsia="zh-CN"/>
        </w:rPr>
        <w:t>O</w:t>
      </w:r>
      <w:r w:rsidRPr="00663111">
        <w:rPr>
          <w:rFonts w:eastAsiaTheme="minorEastAsia"/>
          <w:color w:val="0070C0"/>
          <w:lang w:eastAsia="zh-CN"/>
        </w:rPr>
        <w:t>ption 1: UE performance per S-</w:t>
      </w:r>
      <w:proofErr w:type="spellStart"/>
      <w:r w:rsidRPr="00663111">
        <w:rPr>
          <w:rFonts w:eastAsiaTheme="minorEastAsia"/>
          <w:color w:val="0070C0"/>
          <w:lang w:eastAsia="zh-CN"/>
        </w:rPr>
        <w:t>NSSAI</w:t>
      </w:r>
      <w:proofErr w:type="spellEnd"/>
      <w:r w:rsidRPr="00663111">
        <w:rPr>
          <w:rFonts w:eastAsiaTheme="minorEastAsia"/>
          <w:color w:val="0070C0"/>
          <w:lang w:eastAsia="zh-CN"/>
        </w:rPr>
        <w:t xml:space="preserve"> per </w:t>
      </w:r>
      <w:proofErr w:type="spellStart"/>
      <w:r w:rsidRPr="00663111">
        <w:rPr>
          <w:rFonts w:eastAsiaTheme="minorEastAsia"/>
          <w:color w:val="0070C0"/>
          <w:lang w:eastAsia="zh-CN"/>
        </w:rPr>
        <w:t>PDU</w:t>
      </w:r>
      <w:proofErr w:type="spellEnd"/>
      <w:r w:rsidRPr="00663111">
        <w:rPr>
          <w:rFonts w:eastAsiaTheme="minorEastAsia"/>
          <w:color w:val="0070C0"/>
          <w:lang w:eastAsia="zh-CN"/>
        </w:rPr>
        <w:t xml:space="preserve"> Session</w:t>
      </w:r>
      <w:r w:rsidR="00AD7159" w:rsidRPr="00663111">
        <w:rPr>
          <w:rFonts w:eastAsiaTheme="minorEastAsia"/>
          <w:color w:val="0070C0"/>
          <w:lang w:eastAsia="zh-CN"/>
        </w:rPr>
        <w:t xml:space="preserve"> (ZTE, </w:t>
      </w:r>
      <w:proofErr w:type="spellStart"/>
      <w:r w:rsidR="00AD7159" w:rsidRPr="00663111">
        <w:rPr>
          <w:rFonts w:eastAsiaTheme="minorEastAsia"/>
          <w:color w:val="0070C0"/>
          <w:lang w:eastAsia="zh-CN"/>
        </w:rPr>
        <w:t>CMCC</w:t>
      </w:r>
      <w:proofErr w:type="spellEnd"/>
      <w:r w:rsidR="00AD7159" w:rsidRPr="00663111">
        <w:rPr>
          <w:rFonts w:eastAsiaTheme="minorEastAsia"/>
          <w:color w:val="0070C0"/>
          <w:lang w:eastAsia="zh-CN"/>
        </w:rPr>
        <w:t xml:space="preserve">, </w:t>
      </w:r>
      <w:proofErr w:type="spellStart"/>
      <w:r w:rsidR="00AD7159" w:rsidRPr="00663111">
        <w:rPr>
          <w:rFonts w:eastAsiaTheme="minorEastAsia"/>
          <w:color w:val="0070C0"/>
          <w:lang w:eastAsia="zh-CN"/>
        </w:rPr>
        <w:t>Jio</w:t>
      </w:r>
      <w:proofErr w:type="spellEnd"/>
      <w:r w:rsidR="00AD7159" w:rsidRPr="00663111">
        <w:rPr>
          <w:rFonts w:eastAsiaTheme="minorEastAsia"/>
          <w:color w:val="0070C0"/>
          <w:lang w:eastAsia="zh-CN"/>
        </w:rPr>
        <w:t xml:space="preserve">, TI, E///, </w:t>
      </w:r>
      <w:proofErr w:type="spellStart"/>
      <w:r w:rsidR="00AD7159" w:rsidRPr="00663111">
        <w:rPr>
          <w:rFonts w:eastAsiaTheme="minorEastAsia"/>
          <w:color w:val="0070C0"/>
          <w:lang w:eastAsia="zh-CN"/>
        </w:rPr>
        <w:t>LGE</w:t>
      </w:r>
      <w:proofErr w:type="spellEnd"/>
      <w:r w:rsidR="00AD7159" w:rsidRPr="00663111">
        <w:rPr>
          <w:rFonts w:eastAsiaTheme="minorEastAsia"/>
          <w:color w:val="0070C0"/>
          <w:lang w:eastAsia="zh-CN"/>
        </w:rPr>
        <w:t>)</w:t>
      </w:r>
    </w:p>
    <w:p w:rsidR="00515592" w:rsidRPr="00663111" w:rsidRDefault="00515592" w:rsidP="00515592">
      <w:pPr>
        <w:rPr>
          <w:rFonts w:eastAsiaTheme="minorEastAsia"/>
          <w:color w:val="0070C0"/>
          <w:lang w:eastAsia="zh-CN"/>
        </w:rPr>
      </w:pPr>
      <w:r w:rsidRPr="00663111">
        <w:rPr>
          <w:rFonts w:eastAsiaTheme="minorEastAsia" w:hint="eastAsia"/>
          <w:color w:val="0070C0"/>
          <w:lang w:eastAsia="zh-CN"/>
        </w:rPr>
        <w:t>O</w:t>
      </w:r>
      <w:r w:rsidRPr="00663111">
        <w:rPr>
          <w:rFonts w:eastAsiaTheme="minorEastAsia"/>
          <w:color w:val="0070C0"/>
          <w:lang w:eastAsia="zh-CN"/>
        </w:rPr>
        <w:t xml:space="preserve">ption </w:t>
      </w:r>
      <w:r w:rsidRPr="00663111">
        <w:rPr>
          <w:rFonts w:eastAsiaTheme="minorEastAsia"/>
          <w:color w:val="0070C0"/>
          <w:lang w:eastAsia="zh-CN"/>
        </w:rPr>
        <w:t>2</w:t>
      </w:r>
      <w:r w:rsidRPr="00663111">
        <w:rPr>
          <w:rFonts w:eastAsiaTheme="minorEastAsia"/>
          <w:color w:val="0070C0"/>
          <w:lang w:eastAsia="zh-CN"/>
        </w:rPr>
        <w:t>: UE performance per S-</w:t>
      </w:r>
      <w:proofErr w:type="spellStart"/>
      <w:r w:rsidRPr="00663111">
        <w:rPr>
          <w:rFonts w:eastAsiaTheme="minorEastAsia"/>
          <w:color w:val="0070C0"/>
          <w:lang w:eastAsia="zh-CN"/>
        </w:rPr>
        <w:t>NSSAI</w:t>
      </w:r>
      <w:proofErr w:type="spellEnd"/>
      <w:r w:rsidR="00730B52" w:rsidRPr="00663111">
        <w:rPr>
          <w:rFonts w:eastAsiaTheme="minorEastAsia"/>
          <w:color w:val="0070C0"/>
          <w:lang w:eastAsia="zh-CN"/>
        </w:rPr>
        <w:t xml:space="preserve"> (Lenovo, SS, </w:t>
      </w:r>
      <w:proofErr w:type="spellStart"/>
      <w:r w:rsidR="00730B52" w:rsidRPr="00663111">
        <w:rPr>
          <w:rFonts w:eastAsiaTheme="minorEastAsia"/>
          <w:color w:val="0070C0"/>
          <w:lang w:eastAsia="zh-CN"/>
        </w:rPr>
        <w:t>HW</w:t>
      </w:r>
      <w:proofErr w:type="spellEnd"/>
      <w:r w:rsidR="00730B52" w:rsidRPr="00663111">
        <w:rPr>
          <w:rFonts w:eastAsiaTheme="minorEastAsia"/>
          <w:color w:val="0070C0"/>
          <w:lang w:eastAsia="zh-CN"/>
        </w:rPr>
        <w:t>, NEC)</w:t>
      </w:r>
    </w:p>
    <w:p w:rsidR="00515592" w:rsidRPr="00663111" w:rsidRDefault="00515592" w:rsidP="00515592">
      <w:pPr>
        <w:rPr>
          <w:rFonts w:eastAsiaTheme="minorEastAsia"/>
          <w:color w:val="0070C0"/>
          <w:lang w:eastAsia="zh-CN"/>
        </w:rPr>
      </w:pPr>
      <w:r w:rsidRPr="00663111">
        <w:rPr>
          <w:rFonts w:eastAsiaTheme="minorEastAsia" w:hint="eastAsia"/>
          <w:color w:val="0070C0"/>
          <w:lang w:eastAsia="zh-CN"/>
        </w:rPr>
        <w:t>O</w:t>
      </w:r>
      <w:r w:rsidRPr="00663111">
        <w:rPr>
          <w:rFonts w:eastAsiaTheme="minorEastAsia"/>
          <w:color w:val="0070C0"/>
          <w:lang w:eastAsia="zh-CN"/>
        </w:rPr>
        <w:t>ption 3: UE performance per QoS flow groups</w:t>
      </w:r>
      <w:r w:rsidR="00E876FA" w:rsidRPr="00663111">
        <w:rPr>
          <w:rFonts w:eastAsiaTheme="minorEastAsia"/>
          <w:color w:val="0070C0"/>
          <w:lang w:eastAsia="zh-CN"/>
        </w:rPr>
        <w:t xml:space="preserve"> (CATT, </w:t>
      </w:r>
      <w:proofErr w:type="spellStart"/>
      <w:r w:rsidR="00E876FA" w:rsidRPr="00663111">
        <w:rPr>
          <w:rFonts w:eastAsiaTheme="minorEastAsia"/>
          <w:color w:val="0070C0"/>
          <w:lang w:eastAsia="zh-CN"/>
        </w:rPr>
        <w:t>Nok</w:t>
      </w:r>
      <w:proofErr w:type="spellEnd"/>
      <w:r w:rsidR="00E876FA" w:rsidRPr="00663111">
        <w:rPr>
          <w:rFonts w:eastAsiaTheme="minorEastAsia"/>
          <w:color w:val="0070C0"/>
          <w:lang w:eastAsia="zh-CN"/>
        </w:rPr>
        <w:t>)</w:t>
      </w:r>
    </w:p>
    <w:p w:rsidR="00086A1E" w:rsidRDefault="00086A1E" w:rsidP="00515592">
      <w:pPr>
        <w:rPr>
          <w:rFonts w:eastAsiaTheme="minorEastAsia"/>
          <w:lang w:eastAsia="zh-CN"/>
        </w:rPr>
      </w:pPr>
    </w:p>
    <w:p w:rsidR="00B34666" w:rsidRPr="00B34666" w:rsidRDefault="00547929" w:rsidP="008D0804">
      <w:pPr>
        <w:rPr>
          <w:rFonts w:eastAsiaTheme="minorEastAsia" w:hint="eastAsia"/>
          <w:b/>
          <w:color w:val="00B050"/>
          <w:lang w:eastAsia="zh-CN"/>
        </w:rPr>
      </w:pPr>
      <w:r>
        <w:rPr>
          <w:rFonts w:eastAsiaTheme="minorEastAsia"/>
          <w:lang w:eastAsia="zh-CN"/>
        </w:rPr>
        <w:t>Comments:</w:t>
      </w:r>
    </w:p>
    <w:p w:rsidR="00383EA3" w:rsidRPr="000441D6" w:rsidRDefault="004032E0" w:rsidP="008D0804">
      <w:pPr>
        <w:rPr>
          <w:rFonts w:eastAsiaTheme="minorEastAsia"/>
          <w:lang w:eastAsia="zh-CN"/>
        </w:rPr>
      </w:pPr>
      <w:r w:rsidRPr="000441D6">
        <w:rPr>
          <w:rFonts w:eastAsiaTheme="minorEastAsia" w:hint="eastAsia"/>
          <w:lang w:eastAsia="zh-CN"/>
        </w:rPr>
        <w:t>C</w:t>
      </w:r>
      <w:r w:rsidRPr="000441D6">
        <w:rPr>
          <w:rFonts w:eastAsiaTheme="minorEastAsia"/>
          <w:lang w:eastAsia="zh-CN"/>
        </w:rPr>
        <w:t xml:space="preserve">ATT: </w:t>
      </w:r>
      <w:proofErr w:type="spellStart"/>
      <w:r w:rsidRPr="000441D6">
        <w:rPr>
          <w:rFonts w:eastAsiaTheme="minorEastAsia"/>
          <w:lang w:eastAsia="zh-CN"/>
        </w:rPr>
        <w:t>Perfer</w:t>
      </w:r>
      <w:proofErr w:type="spellEnd"/>
      <w:r w:rsidRPr="000441D6">
        <w:rPr>
          <w:rFonts w:eastAsiaTheme="minorEastAsia"/>
          <w:lang w:eastAsia="zh-CN"/>
        </w:rPr>
        <w:t xml:space="preserve"> </w:t>
      </w:r>
      <w:proofErr w:type="spellStart"/>
      <w:r w:rsidRPr="000441D6">
        <w:rPr>
          <w:rFonts w:eastAsiaTheme="minorEastAsia"/>
          <w:lang w:eastAsia="zh-CN"/>
        </w:rPr>
        <w:t>Option3</w:t>
      </w:r>
      <w:proofErr w:type="spellEnd"/>
      <w:r w:rsidRPr="000441D6">
        <w:rPr>
          <w:rFonts w:eastAsiaTheme="minorEastAsia"/>
          <w:lang w:eastAsia="zh-CN"/>
        </w:rPr>
        <w:t>. Packet delay per QoS flow level is already supported based on the LS</w:t>
      </w:r>
      <w:r w:rsidR="00B34666">
        <w:rPr>
          <w:rFonts w:eastAsiaTheme="minorEastAsia"/>
          <w:lang w:eastAsia="zh-CN"/>
        </w:rPr>
        <w:t xml:space="preserve"> </w:t>
      </w:r>
      <w:r w:rsidRPr="000441D6">
        <w:rPr>
          <w:rFonts w:eastAsiaTheme="minorEastAsia"/>
          <w:lang w:eastAsia="zh-CN"/>
        </w:rPr>
        <w:t xml:space="preserve">from </w:t>
      </w:r>
      <w:proofErr w:type="spellStart"/>
      <w:r w:rsidRPr="000441D6">
        <w:rPr>
          <w:rFonts w:eastAsiaTheme="minorEastAsia"/>
          <w:lang w:eastAsia="zh-CN"/>
        </w:rPr>
        <w:t>SA2</w:t>
      </w:r>
      <w:proofErr w:type="spellEnd"/>
      <w:r w:rsidRPr="000441D6">
        <w:rPr>
          <w:rFonts w:eastAsiaTheme="minorEastAsia"/>
          <w:lang w:eastAsia="zh-CN"/>
        </w:rPr>
        <w:t>.</w:t>
      </w:r>
    </w:p>
    <w:p w:rsidR="00383EA3" w:rsidRPr="004032E0" w:rsidRDefault="004032E0" w:rsidP="008D0804">
      <w:pPr>
        <w:rPr>
          <w:rFonts w:eastAsiaTheme="minorEastAsia"/>
          <w:lang w:eastAsia="zh-CN"/>
        </w:rPr>
      </w:pPr>
      <w:r>
        <w:rPr>
          <w:rFonts w:eastAsiaTheme="minorEastAsia"/>
          <w:lang w:eastAsia="zh-CN"/>
        </w:rPr>
        <w:lastRenderedPageBreak/>
        <w:t>Nokia: Not ready to down select the option, considering the UE performance over NR-DC…</w:t>
      </w:r>
    </w:p>
    <w:p w:rsidR="001B7BBC" w:rsidRDefault="00E27BEF" w:rsidP="008D0804">
      <w:pPr>
        <w:rPr>
          <w:rFonts w:eastAsiaTheme="minorEastAsia"/>
          <w:lang w:eastAsia="zh-CN"/>
        </w:rPr>
      </w:pPr>
      <w:r w:rsidRPr="00F729BC">
        <w:rPr>
          <w:rFonts w:eastAsiaTheme="minorEastAsia"/>
          <w:lang w:eastAsia="zh-CN"/>
        </w:rPr>
        <w:t>NEC</w:t>
      </w:r>
      <w:r w:rsidR="00F27DBE">
        <w:rPr>
          <w:rFonts w:eastAsiaTheme="minorEastAsia"/>
          <w:lang w:eastAsia="zh-CN"/>
        </w:rPr>
        <w:t xml:space="preserve">, </w:t>
      </w:r>
      <w:proofErr w:type="spellStart"/>
      <w:r w:rsidR="00F27DBE">
        <w:rPr>
          <w:rFonts w:eastAsiaTheme="minorEastAsia"/>
          <w:lang w:eastAsia="zh-CN"/>
        </w:rPr>
        <w:t>HW</w:t>
      </w:r>
      <w:proofErr w:type="spellEnd"/>
      <w:r w:rsidRPr="00F729BC">
        <w:rPr>
          <w:rFonts w:eastAsiaTheme="minorEastAsia"/>
          <w:lang w:eastAsia="zh-CN"/>
        </w:rPr>
        <w:t xml:space="preserve">: </w:t>
      </w:r>
      <w:r w:rsidR="00F729BC">
        <w:rPr>
          <w:rFonts w:eastAsiaTheme="minorEastAsia"/>
          <w:lang w:eastAsia="zh-CN"/>
        </w:rPr>
        <w:t>Option</w:t>
      </w:r>
      <w:r w:rsidR="000B0DA5">
        <w:rPr>
          <w:rFonts w:eastAsiaTheme="minorEastAsia"/>
          <w:lang w:eastAsia="zh-CN"/>
        </w:rPr>
        <w:t xml:space="preserve"> </w:t>
      </w:r>
      <w:r w:rsidR="00F729BC">
        <w:rPr>
          <w:rFonts w:eastAsiaTheme="minorEastAsia"/>
          <w:lang w:eastAsia="zh-CN"/>
        </w:rPr>
        <w:t xml:space="preserve">2 is already supported in </w:t>
      </w:r>
      <w:proofErr w:type="spellStart"/>
      <w:r w:rsidR="00F729BC">
        <w:rPr>
          <w:rFonts w:eastAsiaTheme="minorEastAsia"/>
          <w:lang w:eastAsia="zh-CN"/>
        </w:rPr>
        <w:t>SA5</w:t>
      </w:r>
      <w:proofErr w:type="spellEnd"/>
      <w:r w:rsidR="00F729BC">
        <w:rPr>
          <w:rFonts w:eastAsiaTheme="minorEastAsia"/>
          <w:lang w:eastAsia="zh-CN"/>
        </w:rPr>
        <w:t>.</w:t>
      </w:r>
      <w:r w:rsidR="00591534">
        <w:rPr>
          <w:rFonts w:eastAsiaTheme="minorEastAsia"/>
          <w:lang w:eastAsia="zh-CN"/>
        </w:rPr>
        <w:t xml:space="preserve"> Option</w:t>
      </w:r>
      <w:r w:rsidR="000B0DA5">
        <w:rPr>
          <w:rFonts w:eastAsiaTheme="minorEastAsia"/>
          <w:lang w:eastAsia="zh-CN"/>
        </w:rPr>
        <w:t xml:space="preserve"> 2</w:t>
      </w:r>
      <w:r w:rsidR="00591534">
        <w:rPr>
          <w:rFonts w:eastAsiaTheme="minorEastAsia"/>
          <w:lang w:eastAsia="zh-CN"/>
        </w:rPr>
        <w:t xml:space="preserve"> should be considered as working assumption.</w:t>
      </w:r>
    </w:p>
    <w:p w:rsidR="00DC24EF" w:rsidRDefault="00A928D4" w:rsidP="008D0804">
      <w:pPr>
        <w:rPr>
          <w:rFonts w:eastAsiaTheme="minorEastAsia"/>
          <w:lang w:eastAsia="zh-CN"/>
        </w:rPr>
      </w:pPr>
      <w:r>
        <w:rPr>
          <w:rFonts w:eastAsiaTheme="minorEastAsia" w:hint="eastAsia"/>
          <w:lang w:eastAsia="zh-CN"/>
        </w:rPr>
        <w:t>E</w:t>
      </w:r>
      <w:r>
        <w:rPr>
          <w:rFonts w:eastAsiaTheme="minorEastAsia"/>
          <w:lang w:eastAsia="zh-CN"/>
        </w:rPr>
        <w:t>///: The source node can not compare the UE performance if the target node provide</w:t>
      </w:r>
      <w:r w:rsidR="00950C38">
        <w:rPr>
          <w:rFonts w:eastAsiaTheme="minorEastAsia"/>
          <w:lang w:eastAsia="zh-CN"/>
        </w:rPr>
        <w:t>s</w:t>
      </w:r>
      <w:r>
        <w:rPr>
          <w:rFonts w:eastAsiaTheme="minorEastAsia"/>
          <w:lang w:eastAsia="zh-CN"/>
        </w:rPr>
        <w:t xml:space="preserve"> </w:t>
      </w:r>
      <w:r w:rsidR="00517A2F" w:rsidRPr="00517A2F">
        <w:rPr>
          <w:rFonts w:eastAsiaTheme="minorEastAsia"/>
          <w:lang w:eastAsia="zh-CN"/>
        </w:rPr>
        <w:t>UE performance per QoS flow</w:t>
      </w:r>
      <w:r w:rsidR="00DC24EF">
        <w:rPr>
          <w:rFonts w:eastAsiaTheme="minorEastAsia"/>
          <w:lang w:eastAsia="zh-CN"/>
        </w:rPr>
        <w:t>.</w:t>
      </w:r>
    </w:p>
    <w:p w:rsidR="00950C38" w:rsidRPr="00950C38" w:rsidRDefault="00950C38" w:rsidP="008D0804">
      <w:pPr>
        <w:rPr>
          <w:rFonts w:eastAsiaTheme="minorEastAsia" w:hint="eastAsia"/>
          <w:lang w:eastAsia="zh-CN"/>
        </w:rPr>
      </w:pPr>
      <w:r>
        <w:rPr>
          <w:rFonts w:eastAsiaTheme="minorEastAsia" w:hint="eastAsia"/>
          <w:lang w:eastAsia="zh-CN"/>
        </w:rPr>
        <w:t>I</w:t>
      </w:r>
      <w:r>
        <w:rPr>
          <w:rFonts w:eastAsiaTheme="minorEastAsia"/>
          <w:lang w:eastAsia="zh-CN"/>
        </w:rPr>
        <w:t xml:space="preserve">T: Suggest to send LS to </w:t>
      </w:r>
      <w:proofErr w:type="spellStart"/>
      <w:r>
        <w:rPr>
          <w:rFonts w:eastAsiaTheme="minorEastAsia"/>
          <w:lang w:eastAsia="zh-CN"/>
        </w:rPr>
        <w:t>SA5</w:t>
      </w:r>
      <w:proofErr w:type="spellEnd"/>
      <w:r>
        <w:rPr>
          <w:rFonts w:eastAsiaTheme="minorEastAsia"/>
          <w:lang w:eastAsia="zh-CN"/>
        </w:rPr>
        <w:t xml:space="preserve"> to ask the feasibility of </w:t>
      </w:r>
      <w:r w:rsidRPr="00950C38">
        <w:rPr>
          <w:rFonts w:eastAsiaTheme="minorEastAsia"/>
          <w:lang w:eastAsia="zh-CN"/>
        </w:rPr>
        <w:t>UE performance per S-</w:t>
      </w:r>
      <w:proofErr w:type="spellStart"/>
      <w:r w:rsidRPr="00950C38">
        <w:rPr>
          <w:rFonts w:eastAsiaTheme="minorEastAsia"/>
          <w:lang w:eastAsia="zh-CN"/>
        </w:rPr>
        <w:t>NSSAI</w:t>
      </w:r>
      <w:proofErr w:type="spellEnd"/>
      <w:r w:rsidRPr="00950C38">
        <w:rPr>
          <w:rFonts w:eastAsiaTheme="minorEastAsia"/>
          <w:lang w:eastAsia="zh-CN"/>
        </w:rPr>
        <w:t xml:space="preserve"> per </w:t>
      </w:r>
      <w:proofErr w:type="spellStart"/>
      <w:r w:rsidRPr="00950C38">
        <w:rPr>
          <w:rFonts w:eastAsiaTheme="minorEastAsia"/>
          <w:lang w:eastAsia="zh-CN"/>
        </w:rPr>
        <w:t>PDU</w:t>
      </w:r>
      <w:proofErr w:type="spellEnd"/>
      <w:r w:rsidRPr="00950C38">
        <w:rPr>
          <w:rFonts w:eastAsiaTheme="minorEastAsia"/>
          <w:lang w:eastAsia="zh-CN"/>
        </w:rPr>
        <w:t xml:space="preserve"> Session</w:t>
      </w:r>
      <w:r w:rsidR="009521FE">
        <w:rPr>
          <w:rFonts w:eastAsiaTheme="minorEastAsia"/>
          <w:lang w:eastAsia="zh-CN"/>
        </w:rPr>
        <w:t xml:space="preserve"> if needed.</w:t>
      </w:r>
    </w:p>
    <w:p w:rsidR="00B34666" w:rsidRDefault="00B34666" w:rsidP="008D0804">
      <w:pPr>
        <w:rPr>
          <w:rFonts w:eastAsiaTheme="minorEastAsia"/>
          <w:lang w:eastAsia="zh-CN"/>
        </w:rPr>
      </w:pPr>
    </w:p>
    <w:p w:rsidR="001D111E" w:rsidRDefault="001D111E" w:rsidP="008D0804">
      <w:pPr>
        <w:rPr>
          <w:rFonts w:eastAsiaTheme="minorEastAsia" w:hint="eastAsia"/>
          <w:lang w:eastAsia="zh-CN"/>
        </w:rPr>
      </w:pPr>
      <w:proofErr w:type="spellStart"/>
      <w:r>
        <w:rPr>
          <w:rFonts w:eastAsiaTheme="minorEastAsia" w:hint="eastAsia"/>
          <w:lang w:eastAsia="zh-CN"/>
        </w:rPr>
        <w:t>C</w:t>
      </w:r>
      <w:r>
        <w:rPr>
          <w:rFonts w:eastAsiaTheme="minorEastAsia"/>
          <w:lang w:eastAsia="zh-CN"/>
        </w:rPr>
        <w:t>onlusions</w:t>
      </w:r>
      <w:proofErr w:type="spellEnd"/>
      <w:r>
        <w:rPr>
          <w:rFonts w:eastAsiaTheme="minorEastAsia"/>
          <w:lang w:eastAsia="zh-CN"/>
        </w:rPr>
        <w:t>:</w:t>
      </w:r>
    </w:p>
    <w:p w:rsidR="00547929" w:rsidRPr="00AA68D9" w:rsidRDefault="00547929" w:rsidP="00547929">
      <w:pPr>
        <w:rPr>
          <w:rFonts w:eastAsiaTheme="minorEastAsia"/>
          <w:color w:val="00B050"/>
          <w:lang w:eastAsia="zh-CN"/>
        </w:rPr>
      </w:pPr>
      <w:r w:rsidRPr="00AA68D9">
        <w:rPr>
          <w:rFonts w:eastAsiaTheme="minorEastAsia"/>
          <w:color w:val="00B050"/>
          <w:lang w:eastAsia="zh-CN"/>
        </w:rPr>
        <w:t xml:space="preserve">WA: UE performance </w:t>
      </w:r>
      <w:r w:rsidR="00261619">
        <w:rPr>
          <w:rFonts w:eastAsiaTheme="minorEastAsia"/>
          <w:color w:val="00B050"/>
          <w:lang w:eastAsia="zh-CN"/>
        </w:rPr>
        <w:t xml:space="preserve">per </w:t>
      </w:r>
      <w:proofErr w:type="spellStart"/>
      <w:r w:rsidR="00261619">
        <w:rPr>
          <w:rFonts w:eastAsiaTheme="minorEastAsia"/>
          <w:color w:val="00B050"/>
          <w:lang w:eastAsia="zh-CN"/>
        </w:rPr>
        <w:t>PDU</w:t>
      </w:r>
      <w:proofErr w:type="spellEnd"/>
      <w:r w:rsidR="00261619">
        <w:rPr>
          <w:rFonts w:eastAsiaTheme="minorEastAsia"/>
          <w:color w:val="00B050"/>
          <w:lang w:eastAsia="zh-CN"/>
        </w:rPr>
        <w:t xml:space="preserve"> session</w:t>
      </w:r>
      <w:r w:rsidR="008A41D2">
        <w:rPr>
          <w:rFonts w:eastAsiaTheme="minorEastAsia"/>
          <w:color w:val="00B050"/>
          <w:lang w:eastAsia="zh-CN"/>
        </w:rPr>
        <w:t xml:space="preserve"> </w:t>
      </w:r>
      <w:r w:rsidR="008A41D2" w:rsidRPr="005B268C">
        <w:rPr>
          <w:rFonts w:eastAsiaTheme="minorEastAsia"/>
          <w:color w:val="00B050"/>
          <w:lang w:eastAsia="zh-CN"/>
        </w:rPr>
        <w:t>per S-</w:t>
      </w:r>
      <w:proofErr w:type="spellStart"/>
      <w:r w:rsidR="008A41D2" w:rsidRPr="005B268C">
        <w:rPr>
          <w:rFonts w:eastAsiaTheme="minorEastAsia"/>
          <w:color w:val="00B050"/>
          <w:lang w:eastAsia="zh-CN"/>
        </w:rPr>
        <w:t>NSSAI</w:t>
      </w:r>
      <w:proofErr w:type="spellEnd"/>
      <w:r w:rsidRPr="00AA68D9">
        <w:rPr>
          <w:rFonts w:eastAsiaTheme="minorEastAsia"/>
          <w:color w:val="00B050"/>
          <w:lang w:eastAsia="zh-CN"/>
        </w:rPr>
        <w:t>, as slice-level UE performance, is reported from target node to source node.</w:t>
      </w:r>
    </w:p>
    <w:p w:rsidR="00547929" w:rsidRPr="00B34666" w:rsidRDefault="006F2F15" w:rsidP="00547929">
      <w:pPr>
        <w:rPr>
          <w:rFonts w:eastAsiaTheme="minorEastAsia"/>
          <w:color w:val="0070C0"/>
          <w:lang w:eastAsia="zh-CN"/>
        </w:rPr>
      </w:pPr>
      <w:r>
        <w:rPr>
          <w:rFonts w:eastAsiaTheme="minorEastAsia"/>
          <w:color w:val="0070C0"/>
          <w:lang w:eastAsia="zh-CN"/>
        </w:rPr>
        <w:t>FFS</w:t>
      </w:r>
      <w:r w:rsidR="00547929" w:rsidRPr="00B34666">
        <w:rPr>
          <w:rFonts w:eastAsiaTheme="minorEastAsia"/>
          <w:color w:val="0070C0"/>
          <w:lang w:eastAsia="zh-CN"/>
        </w:rPr>
        <w:t xml:space="preserve"> if </w:t>
      </w:r>
      <w:r w:rsidR="00606B50">
        <w:rPr>
          <w:rFonts w:eastAsiaTheme="minorEastAsia"/>
          <w:color w:val="0070C0"/>
          <w:lang w:eastAsia="zh-CN"/>
        </w:rPr>
        <w:t>other finer granularity of UE performance is feasible.</w:t>
      </w:r>
    </w:p>
    <w:p w:rsidR="00547929" w:rsidRPr="00547929" w:rsidRDefault="00547929" w:rsidP="008D0804">
      <w:pPr>
        <w:rPr>
          <w:rFonts w:eastAsiaTheme="minorEastAsia" w:hint="eastAsia"/>
          <w:lang w:eastAsia="zh-CN"/>
        </w:rPr>
      </w:pPr>
    </w:p>
    <w:p w:rsidR="00383EA3" w:rsidRDefault="00383EA3" w:rsidP="00383EA3">
      <w:pPr>
        <w:pStyle w:val="2"/>
        <w:numPr>
          <w:ilvl w:val="1"/>
          <w:numId w:val="1"/>
        </w:numPr>
        <w:rPr>
          <w:rFonts w:eastAsiaTheme="minorEastAsia"/>
          <w:lang w:eastAsia="zh-CN"/>
        </w:rPr>
      </w:pPr>
      <w:r>
        <w:rPr>
          <w:rFonts w:eastAsiaTheme="minorEastAsia"/>
          <w:lang w:eastAsia="zh-CN"/>
        </w:rPr>
        <w:t>TP</w:t>
      </w:r>
    </w:p>
    <w:p w:rsidR="00383EA3" w:rsidRPr="00383EA3" w:rsidRDefault="00383EA3" w:rsidP="00383EA3">
      <w:pPr>
        <w:rPr>
          <w:rFonts w:eastAsiaTheme="minorEastAsia"/>
          <w:lang w:val="en-US" w:eastAsia="zh-CN"/>
        </w:rPr>
      </w:pPr>
      <w:r w:rsidRPr="00383EA3">
        <w:rPr>
          <w:rFonts w:eastAsiaTheme="minorEastAsia" w:hint="eastAsia"/>
          <w:lang w:val="en-US" w:eastAsia="zh-CN"/>
        </w:rPr>
        <w:t>W</w:t>
      </w:r>
      <w:r w:rsidRPr="00383EA3">
        <w:rPr>
          <w:rFonts w:eastAsiaTheme="minorEastAsia"/>
          <w:lang w:val="en-US" w:eastAsia="zh-CN"/>
        </w:rPr>
        <w:t>ork on the 38.423 TP to reflect the agreements for now:</w:t>
      </w:r>
    </w:p>
    <w:p w:rsidR="00383EA3" w:rsidRPr="002A6259" w:rsidRDefault="00383EA3" w:rsidP="002A6259">
      <w:pPr>
        <w:pStyle w:val="af9"/>
        <w:numPr>
          <w:ilvl w:val="0"/>
          <w:numId w:val="5"/>
        </w:numPr>
        <w:ind w:firstLineChars="0"/>
        <w:rPr>
          <w:rFonts w:eastAsiaTheme="minorEastAsia"/>
          <w:color w:val="00B050"/>
          <w:lang w:val="en-US" w:eastAsia="zh-CN"/>
        </w:rPr>
      </w:pPr>
      <w:r w:rsidRPr="002A6259">
        <w:rPr>
          <w:rFonts w:eastAsiaTheme="minorEastAsia"/>
          <w:color w:val="00B050"/>
          <w:lang w:val="en-US" w:eastAsia="zh-CN"/>
        </w:rPr>
        <w:t xml:space="preserve">Enhance the Data Collection Reporting Initiation procedure and Data Collection Reporting procedure to enable requesting and reporting of the predicted radio resource status per slice and predicted slice available capacity over the </w:t>
      </w:r>
      <w:proofErr w:type="spellStart"/>
      <w:r w:rsidRPr="002A6259">
        <w:rPr>
          <w:rFonts w:eastAsiaTheme="minorEastAsia"/>
          <w:color w:val="00B050"/>
          <w:lang w:val="en-US" w:eastAsia="zh-CN"/>
        </w:rPr>
        <w:t>Xn</w:t>
      </w:r>
      <w:proofErr w:type="spellEnd"/>
      <w:r w:rsidRPr="002A6259">
        <w:rPr>
          <w:rFonts w:eastAsiaTheme="minorEastAsia"/>
          <w:color w:val="00B050"/>
          <w:lang w:val="en-US" w:eastAsia="zh-CN"/>
        </w:rPr>
        <w:t xml:space="preserve"> interface.</w:t>
      </w:r>
    </w:p>
    <w:p w:rsidR="00383EA3" w:rsidRPr="002A6259" w:rsidRDefault="00383EA3" w:rsidP="002A6259">
      <w:pPr>
        <w:pStyle w:val="af9"/>
        <w:numPr>
          <w:ilvl w:val="0"/>
          <w:numId w:val="5"/>
        </w:numPr>
        <w:ind w:firstLineChars="0"/>
        <w:rPr>
          <w:rFonts w:eastAsiaTheme="minorEastAsia" w:hint="eastAsia"/>
          <w:color w:val="00B050"/>
          <w:lang w:val="en-US" w:eastAsia="zh-CN"/>
        </w:rPr>
      </w:pPr>
      <w:r w:rsidRPr="002A6259">
        <w:rPr>
          <w:rFonts w:eastAsiaTheme="minorEastAsia"/>
          <w:color w:val="00B050"/>
          <w:lang w:val="en-US" w:eastAsia="zh-CN"/>
        </w:rPr>
        <w:t xml:space="preserve">Introduce Slice </w:t>
      </w:r>
      <w:proofErr w:type="gramStart"/>
      <w:r w:rsidRPr="002A6259">
        <w:rPr>
          <w:rFonts w:eastAsiaTheme="minorEastAsia"/>
          <w:color w:val="00B050"/>
          <w:lang w:val="en-US" w:eastAsia="zh-CN"/>
        </w:rPr>
        <w:t>To</w:t>
      </w:r>
      <w:proofErr w:type="gramEnd"/>
      <w:r w:rsidRPr="002A6259">
        <w:rPr>
          <w:rFonts w:eastAsiaTheme="minorEastAsia"/>
          <w:color w:val="00B050"/>
          <w:lang w:val="en-US" w:eastAsia="zh-CN"/>
        </w:rPr>
        <w:t xml:space="preserve"> Report List IE including </w:t>
      </w:r>
      <w:proofErr w:type="spellStart"/>
      <w:r w:rsidRPr="002A6259">
        <w:rPr>
          <w:rFonts w:eastAsiaTheme="minorEastAsia"/>
          <w:color w:val="00B050"/>
          <w:lang w:val="en-US" w:eastAsia="zh-CN"/>
        </w:rPr>
        <w:t>PLMN</w:t>
      </w:r>
      <w:proofErr w:type="spellEnd"/>
      <w:r w:rsidRPr="002A6259">
        <w:rPr>
          <w:rFonts w:eastAsiaTheme="minorEastAsia"/>
          <w:color w:val="00B050"/>
          <w:lang w:val="en-US" w:eastAsia="zh-CN"/>
        </w:rPr>
        <w:t xml:space="preserve"> ID and S-</w:t>
      </w:r>
      <w:proofErr w:type="spellStart"/>
      <w:r w:rsidRPr="002A6259">
        <w:rPr>
          <w:rFonts w:eastAsiaTheme="minorEastAsia"/>
          <w:color w:val="00B050"/>
          <w:lang w:val="en-US" w:eastAsia="zh-CN"/>
        </w:rPr>
        <w:t>NSSAI</w:t>
      </w:r>
      <w:proofErr w:type="spellEnd"/>
      <w:r w:rsidRPr="002A6259">
        <w:rPr>
          <w:rFonts w:eastAsiaTheme="minorEastAsia"/>
          <w:color w:val="00B050"/>
          <w:lang w:val="en-US" w:eastAsia="zh-CN"/>
        </w:rPr>
        <w:t xml:space="preserve"> in DATA COLLECTION REQUEST message.</w:t>
      </w:r>
    </w:p>
    <w:p w:rsidR="00383EA3" w:rsidRPr="00CC5802" w:rsidRDefault="00383EA3" w:rsidP="008D0804">
      <w:pPr>
        <w:rPr>
          <w:rFonts w:eastAsiaTheme="minorEastAsia" w:hint="eastAsia"/>
          <w:b/>
          <w:color w:val="00B050"/>
          <w:lang w:eastAsia="zh-CN"/>
        </w:rPr>
      </w:pPr>
    </w:p>
    <w:sectPr w:rsidR="00383EA3" w:rsidRPr="00CC5802">
      <w:headerReference w:type="default" r:id="rId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876" w:rsidRDefault="00DE1876">
      <w:pPr>
        <w:spacing w:after="0"/>
      </w:pPr>
      <w:r>
        <w:separator/>
      </w:r>
    </w:p>
  </w:endnote>
  <w:endnote w:type="continuationSeparator" w:id="0">
    <w:p w:rsidR="00DE1876" w:rsidRDefault="00DE1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876" w:rsidRDefault="00DE1876">
      <w:pPr>
        <w:spacing w:after="0"/>
      </w:pPr>
      <w:r>
        <w:separator/>
      </w:r>
    </w:p>
  </w:footnote>
  <w:footnote w:type="continuationSeparator" w:id="0">
    <w:p w:rsidR="00DE1876" w:rsidRDefault="00DE1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4F" w:rsidRDefault="009C41C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F5F"/>
    <w:multiLevelType w:val="hybridMultilevel"/>
    <w:tmpl w:val="51A8E9FA"/>
    <w:lvl w:ilvl="0" w:tplc="744C297C">
      <w:start w:val="1"/>
      <w:numFmt w:val="bullet"/>
      <w:lvlText w:val="-"/>
      <w:lvlJc w:val="left"/>
      <w:pPr>
        <w:ind w:left="420" w:hanging="420"/>
      </w:pPr>
      <w:rPr>
        <w:rFonts w:ascii="Trebuchet MS" w:hAnsi="Trebuchet M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5E3366"/>
    <w:multiLevelType w:val="multilevel"/>
    <w:tmpl w:val="7862A1F4"/>
    <w:lvl w:ilvl="0">
      <w:start w:val="1"/>
      <w:numFmt w:val="decimal"/>
      <w:lvlText w:val="%1"/>
      <w:lvlJc w:val="left"/>
      <w:pPr>
        <w:ind w:left="1140" w:hanging="114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923568B"/>
    <w:multiLevelType w:val="hybridMultilevel"/>
    <w:tmpl w:val="555CFB60"/>
    <w:lvl w:ilvl="0" w:tplc="50CAE8E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90F515D"/>
    <w:multiLevelType w:val="hybridMultilevel"/>
    <w:tmpl w:val="A3D497BE"/>
    <w:lvl w:ilvl="0" w:tplc="E0746E8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3AD3A49"/>
    <w:multiLevelType w:val="hybridMultilevel"/>
    <w:tmpl w:val="A82E9C56"/>
    <w:lvl w:ilvl="0" w:tplc="A22630C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37"/>
    <w:rsid w:val="00000DF0"/>
    <w:rsid w:val="00001E8F"/>
    <w:rsid w:val="00014226"/>
    <w:rsid w:val="00020D4D"/>
    <w:rsid w:val="00022E4A"/>
    <w:rsid w:val="00024C18"/>
    <w:rsid w:val="000441D6"/>
    <w:rsid w:val="000472E8"/>
    <w:rsid w:val="00051FFB"/>
    <w:rsid w:val="00055876"/>
    <w:rsid w:val="00061D0F"/>
    <w:rsid w:val="00067DCD"/>
    <w:rsid w:val="00086A1E"/>
    <w:rsid w:val="00094F0A"/>
    <w:rsid w:val="000A6394"/>
    <w:rsid w:val="000B0DA5"/>
    <w:rsid w:val="000B4E96"/>
    <w:rsid w:val="000C038A"/>
    <w:rsid w:val="000C6598"/>
    <w:rsid w:val="000D6382"/>
    <w:rsid w:val="000F23FA"/>
    <w:rsid w:val="000F6010"/>
    <w:rsid w:val="00112C4C"/>
    <w:rsid w:val="00115A67"/>
    <w:rsid w:val="00145D43"/>
    <w:rsid w:val="001562B4"/>
    <w:rsid w:val="0016286B"/>
    <w:rsid w:val="00166D75"/>
    <w:rsid w:val="001670C1"/>
    <w:rsid w:val="001763A1"/>
    <w:rsid w:val="00183FD6"/>
    <w:rsid w:val="00191183"/>
    <w:rsid w:val="00192C46"/>
    <w:rsid w:val="001A7B60"/>
    <w:rsid w:val="001B289C"/>
    <w:rsid w:val="001B6CDC"/>
    <w:rsid w:val="001B7A65"/>
    <w:rsid w:val="001B7BBC"/>
    <w:rsid w:val="001D111E"/>
    <w:rsid w:val="001D2CB8"/>
    <w:rsid w:val="001E41F3"/>
    <w:rsid w:val="001E48D4"/>
    <w:rsid w:val="002218D6"/>
    <w:rsid w:val="00236CA5"/>
    <w:rsid w:val="00240B6B"/>
    <w:rsid w:val="0026004D"/>
    <w:rsid w:val="00261619"/>
    <w:rsid w:val="00262C39"/>
    <w:rsid w:val="002636A7"/>
    <w:rsid w:val="00274611"/>
    <w:rsid w:val="0027588B"/>
    <w:rsid w:val="00275D12"/>
    <w:rsid w:val="00275D6D"/>
    <w:rsid w:val="002769EB"/>
    <w:rsid w:val="002860C4"/>
    <w:rsid w:val="002A37C8"/>
    <w:rsid w:val="002A47EF"/>
    <w:rsid w:val="002A6259"/>
    <w:rsid w:val="002B23F9"/>
    <w:rsid w:val="002B24C6"/>
    <w:rsid w:val="002B5741"/>
    <w:rsid w:val="002B5B7A"/>
    <w:rsid w:val="002C238A"/>
    <w:rsid w:val="002E595A"/>
    <w:rsid w:val="00305409"/>
    <w:rsid w:val="00332A03"/>
    <w:rsid w:val="0035319E"/>
    <w:rsid w:val="00353346"/>
    <w:rsid w:val="003754B4"/>
    <w:rsid w:val="00376EE0"/>
    <w:rsid w:val="00383EA3"/>
    <w:rsid w:val="00392B19"/>
    <w:rsid w:val="00396631"/>
    <w:rsid w:val="0039793A"/>
    <w:rsid w:val="003A4E1D"/>
    <w:rsid w:val="003A5266"/>
    <w:rsid w:val="003B597F"/>
    <w:rsid w:val="003B7609"/>
    <w:rsid w:val="003C12C0"/>
    <w:rsid w:val="003D15E8"/>
    <w:rsid w:val="003E1A36"/>
    <w:rsid w:val="003F54CE"/>
    <w:rsid w:val="004032E0"/>
    <w:rsid w:val="0040623E"/>
    <w:rsid w:val="004108C8"/>
    <w:rsid w:val="004165D0"/>
    <w:rsid w:val="004242F1"/>
    <w:rsid w:val="00442226"/>
    <w:rsid w:val="00447131"/>
    <w:rsid w:val="004516D0"/>
    <w:rsid w:val="00465AFF"/>
    <w:rsid w:val="00467657"/>
    <w:rsid w:val="00477480"/>
    <w:rsid w:val="00477891"/>
    <w:rsid w:val="004839DB"/>
    <w:rsid w:val="004865D4"/>
    <w:rsid w:val="004A1950"/>
    <w:rsid w:val="004A20E3"/>
    <w:rsid w:val="004B0740"/>
    <w:rsid w:val="004B75B7"/>
    <w:rsid w:val="004D7336"/>
    <w:rsid w:val="004E0228"/>
    <w:rsid w:val="004E791A"/>
    <w:rsid w:val="004F242B"/>
    <w:rsid w:val="00501900"/>
    <w:rsid w:val="005124D6"/>
    <w:rsid w:val="00515592"/>
    <w:rsid w:val="0051580D"/>
    <w:rsid w:val="00517A2F"/>
    <w:rsid w:val="00520062"/>
    <w:rsid w:val="00521390"/>
    <w:rsid w:val="00540E46"/>
    <w:rsid w:val="00547929"/>
    <w:rsid w:val="00564BDC"/>
    <w:rsid w:val="005652C4"/>
    <w:rsid w:val="00577E06"/>
    <w:rsid w:val="005910CD"/>
    <w:rsid w:val="00591534"/>
    <w:rsid w:val="00592D74"/>
    <w:rsid w:val="00592FB9"/>
    <w:rsid w:val="0059547D"/>
    <w:rsid w:val="005B268C"/>
    <w:rsid w:val="005B3A49"/>
    <w:rsid w:val="005C4D70"/>
    <w:rsid w:val="005D6988"/>
    <w:rsid w:val="005E2C44"/>
    <w:rsid w:val="005E3D2A"/>
    <w:rsid w:val="005E4D8A"/>
    <w:rsid w:val="005F2108"/>
    <w:rsid w:val="005F436C"/>
    <w:rsid w:val="0060567A"/>
    <w:rsid w:val="00606B50"/>
    <w:rsid w:val="00621188"/>
    <w:rsid w:val="00625052"/>
    <w:rsid w:val="006257ED"/>
    <w:rsid w:val="0062763C"/>
    <w:rsid w:val="006310E9"/>
    <w:rsid w:val="006370F5"/>
    <w:rsid w:val="00646C7D"/>
    <w:rsid w:val="00663111"/>
    <w:rsid w:val="006760A7"/>
    <w:rsid w:val="006804C7"/>
    <w:rsid w:val="0068407F"/>
    <w:rsid w:val="006848B8"/>
    <w:rsid w:val="00695808"/>
    <w:rsid w:val="006A1998"/>
    <w:rsid w:val="006A5614"/>
    <w:rsid w:val="006B46FB"/>
    <w:rsid w:val="006D56BC"/>
    <w:rsid w:val="006E21FB"/>
    <w:rsid w:val="006E74F4"/>
    <w:rsid w:val="006F2F15"/>
    <w:rsid w:val="0071052A"/>
    <w:rsid w:val="00711130"/>
    <w:rsid w:val="0071676E"/>
    <w:rsid w:val="007170AF"/>
    <w:rsid w:val="00730B52"/>
    <w:rsid w:val="007342B2"/>
    <w:rsid w:val="007361AF"/>
    <w:rsid w:val="00742578"/>
    <w:rsid w:val="00765952"/>
    <w:rsid w:val="00773339"/>
    <w:rsid w:val="00775CD6"/>
    <w:rsid w:val="007767A3"/>
    <w:rsid w:val="00792342"/>
    <w:rsid w:val="00795237"/>
    <w:rsid w:val="00797A2D"/>
    <w:rsid w:val="007A34F3"/>
    <w:rsid w:val="007A6F2E"/>
    <w:rsid w:val="007B512A"/>
    <w:rsid w:val="007B572B"/>
    <w:rsid w:val="007C2097"/>
    <w:rsid w:val="007C2145"/>
    <w:rsid w:val="007D09CC"/>
    <w:rsid w:val="007D6A07"/>
    <w:rsid w:val="007E4113"/>
    <w:rsid w:val="007E5FC8"/>
    <w:rsid w:val="007E7914"/>
    <w:rsid w:val="00805D95"/>
    <w:rsid w:val="00812A9F"/>
    <w:rsid w:val="008227DB"/>
    <w:rsid w:val="008279FA"/>
    <w:rsid w:val="00845D17"/>
    <w:rsid w:val="008579E4"/>
    <w:rsid w:val="008626E7"/>
    <w:rsid w:val="00870EE7"/>
    <w:rsid w:val="008A41D2"/>
    <w:rsid w:val="008B1F20"/>
    <w:rsid w:val="008C4751"/>
    <w:rsid w:val="008D0804"/>
    <w:rsid w:val="008F686C"/>
    <w:rsid w:val="009017EE"/>
    <w:rsid w:val="00913222"/>
    <w:rsid w:val="00916443"/>
    <w:rsid w:val="00917C9F"/>
    <w:rsid w:val="00936638"/>
    <w:rsid w:val="00950C38"/>
    <w:rsid w:val="009521FE"/>
    <w:rsid w:val="00955FBC"/>
    <w:rsid w:val="00956B84"/>
    <w:rsid w:val="00956E05"/>
    <w:rsid w:val="00964F59"/>
    <w:rsid w:val="00972525"/>
    <w:rsid w:val="009777D9"/>
    <w:rsid w:val="009824D9"/>
    <w:rsid w:val="0099167E"/>
    <w:rsid w:val="00991B88"/>
    <w:rsid w:val="00995252"/>
    <w:rsid w:val="00996397"/>
    <w:rsid w:val="009A1081"/>
    <w:rsid w:val="009A579D"/>
    <w:rsid w:val="009C41C1"/>
    <w:rsid w:val="009C49E3"/>
    <w:rsid w:val="009D2796"/>
    <w:rsid w:val="009E0762"/>
    <w:rsid w:val="009E3297"/>
    <w:rsid w:val="009F251D"/>
    <w:rsid w:val="009F4E39"/>
    <w:rsid w:val="009F734F"/>
    <w:rsid w:val="00A01D9B"/>
    <w:rsid w:val="00A04081"/>
    <w:rsid w:val="00A07158"/>
    <w:rsid w:val="00A20AB3"/>
    <w:rsid w:val="00A21256"/>
    <w:rsid w:val="00A246B6"/>
    <w:rsid w:val="00A3732B"/>
    <w:rsid w:val="00A47E70"/>
    <w:rsid w:val="00A50E8E"/>
    <w:rsid w:val="00A53AEF"/>
    <w:rsid w:val="00A7671C"/>
    <w:rsid w:val="00A8516C"/>
    <w:rsid w:val="00A928D4"/>
    <w:rsid w:val="00A94005"/>
    <w:rsid w:val="00AA4D9F"/>
    <w:rsid w:val="00AA68D9"/>
    <w:rsid w:val="00AA7442"/>
    <w:rsid w:val="00AB00C3"/>
    <w:rsid w:val="00AB1244"/>
    <w:rsid w:val="00AB7F84"/>
    <w:rsid w:val="00AC1767"/>
    <w:rsid w:val="00AD1CD8"/>
    <w:rsid w:val="00AD7159"/>
    <w:rsid w:val="00AE5A38"/>
    <w:rsid w:val="00AE6E2C"/>
    <w:rsid w:val="00AF43A8"/>
    <w:rsid w:val="00B0502B"/>
    <w:rsid w:val="00B24807"/>
    <w:rsid w:val="00B258BB"/>
    <w:rsid w:val="00B34666"/>
    <w:rsid w:val="00B37037"/>
    <w:rsid w:val="00B437CA"/>
    <w:rsid w:val="00B50379"/>
    <w:rsid w:val="00B560B5"/>
    <w:rsid w:val="00B67B97"/>
    <w:rsid w:val="00B70BDD"/>
    <w:rsid w:val="00B76C75"/>
    <w:rsid w:val="00B968C8"/>
    <w:rsid w:val="00BA3EC5"/>
    <w:rsid w:val="00BB5DFC"/>
    <w:rsid w:val="00BD279D"/>
    <w:rsid w:val="00BD2E6F"/>
    <w:rsid w:val="00BD6BB8"/>
    <w:rsid w:val="00BE3B42"/>
    <w:rsid w:val="00C12DBC"/>
    <w:rsid w:val="00C31B69"/>
    <w:rsid w:val="00C5481B"/>
    <w:rsid w:val="00C573F0"/>
    <w:rsid w:val="00C74ED2"/>
    <w:rsid w:val="00C95985"/>
    <w:rsid w:val="00C95B80"/>
    <w:rsid w:val="00CA3778"/>
    <w:rsid w:val="00CA6304"/>
    <w:rsid w:val="00CB512D"/>
    <w:rsid w:val="00CC1F67"/>
    <w:rsid w:val="00CC2D10"/>
    <w:rsid w:val="00CC5026"/>
    <w:rsid w:val="00CC5802"/>
    <w:rsid w:val="00CC644F"/>
    <w:rsid w:val="00CE5C0E"/>
    <w:rsid w:val="00D03F9A"/>
    <w:rsid w:val="00D104E0"/>
    <w:rsid w:val="00D157AF"/>
    <w:rsid w:val="00D202FA"/>
    <w:rsid w:val="00D35F6F"/>
    <w:rsid w:val="00D608C3"/>
    <w:rsid w:val="00D63018"/>
    <w:rsid w:val="00D95B9C"/>
    <w:rsid w:val="00D96016"/>
    <w:rsid w:val="00DB66FE"/>
    <w:rsid w:val="00DC24EF"/>
    <w:rsid w:val="00DD5724"/>
    <w:rsid w:val="00DE1876"/>
    <w:rsid w:val="00DE34CF"/>
    <w:rsid w:val="00DE6E1D"/>
    <w:rsid w:val="00E02866"/>
    <w:rsid w:val="00E15BA1"/>
    <w:rsid w:val="00E27BEF"/>
    <w:rsid w:val="00E27E18"/>
    <w:rsid w:val="00E61A4D"/>
    <w:rsid w:val="00E64117"/>
    <w:rsid w:val="00E876FA"/>
    <w:rsid w:val="00E9743C"/>
    <w:rsid w:val="00EA32CF"/>
    <w:rsid w:val="00EB2397"/>
    <w:rsid w:val="00EB3F46"/>
    <w:rsid w:val="00EC524A"/>
    <w:rsid w:val="00ED197F"/>
    <w:rsid w:val="00EE0733"/>
    <w:rsid w:val="00EE26A5"/>
    <w:rsid w:val="00EE4546"/>
    <w:rsid w:val="00EE7D7C"/>
    <w:rsid w:val="00EF376B"/>
    <w:rsid w:val="00EF3A19"/>
    <w:rsid w:val="00EF549B"/>
    <w:rsid w:val="00EF6712"/>
    <w:rsid w:val="00F03AED"/>
    <w:rsid w:val="00F03C76"/>
    <w:rsid w:val="00F10B0F"/>
    <w:rsid w:val="00F11694"/>
    <w:rsid w:val="00F24191"/>
    <w:rsid w:val="00F2517E"/>
    <w:rsid w:val="00F25D98"/>
    <w:rsid w:val="00F27DBE"/>
    <w:rsid w:val="00F300FB"/>
    <w:rsid w:val="00F3190B"/>
    <w:rsid w:val="00F61596"/>
    <w:rsid w:val="00F729BC"/>
    <w:rsid w:val="00F75006"/>
    <w:rsid w:val="00F77D84"/>
    <w:rsid w:val="00F9031B"/>
    <w:rsid w:val="00F92B61"/>
    <w:rsid w:val="00FA55A0"/>
    <w:rsid w:val="00FB6386"/>
    <w:rsid w:val="00FB7DE3"/>
    <w:rsid w:val="00FE006E"/>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3D5D76"/>
  <w15:docId w15:val="{8E108CC1-FE78-4FD4-B3CE-E67A40EE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a9"/>
  </w:style>
  <w:style w:type="paragraph" w:styleId="50">
    <w:name w:val="List Bullet 5"/>
    <w:basedOn w:val="41"/>
    <w:pPr>
      <w:ind w:left="1702"/>
    </w:pPr>
  </w:style>
  <w:style w:type="paragraph" w:styleId="TOC8">
    <w:name w:val="toc 8"/>
    <w:basedOn w:val="TOC1"/>
    <w:next w:val="a"/>
    <w:pPr>
      <w:spacing w:before="180"/>
      <w:ind w:left="2693" w:hanging="2693"/>
    </w:pPr>
    <w:rPr>
      <w:b/>
    </w:rPr>
  </w:style>
  <w:style w:type="paragraph" w:styleId="aa">
    <w:name w:val="Balloon Text"/>
    <w:basedOn w:val="a"/>
    <w:link w:val="ab"/>
    <w:rPr>
      <w:rFonts w:ascii="Tahoma" w:hAnsi="Tahoma" w:cs="Tahoma"/>
      <w:sz w:val="16"/>
      <w:szCs w:val="16"/>
    </w:rPr>
  </w:style>
  <w:style w:type="paragraph" w:styleId="ac">
    <w:name w:val="footer"/>
    <w:basedOn w:val="ad"/>
    <w:link w:val="ae"/>
    <w:pPr>
      <w:jc w:val="center"/>
    </w:pPr>
    <w:rPr>
      <w:i/>
    </w:rPr>
  </w:style>
  <w:style w:type="paragraph" w:styleId="ad">
    <w:name w:val="header"/>
    <w:link w:val="af"/>
    <w:pPr>
      <w:widowControl w:val="0"/>
    </w:pPr>
    <w:rPr>
      <w:rFonts w:ascii="Arial" w:eastAsia="Times New Roman" w:hAnsi="Arial"/>
      <w:b/>
      <w:sz w:val="18"/>
      <w:lang w:val="en-GB" w:eastAsia="en-US"/>
    </w:rPr>
  </w:style>
  <w:style w:type="paragraph" w:styleId="af0">
    <w:name w:val="footnote text"/>
    <w:basedOn w:val="a"/>
    <w:link w:val="af1"/>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10">
    <w:name w:val="index 1"/>
    <w:basedOn w:val="a"/>
    <w:next w:val="a"/>
    <w:pPr>
      <w:keepLines/>
      <w:spacing w:after="0"/>
    </w:pPr>
  </w:style>
  <w:style w:type="paragraph" w:styleId="23">
    <w:name w:val="index 2"/>
    <w:basedOn w:val="10"/>
    <w:next w:val="a"/>
    <w:pPr>
      <w:ind w:left="284"/>
    </w:pPr>
  </w:style>
  <w:style w:type="paragraph" w:styleId="af2">
    <w:name w:val="annotation subject"/>
    <w:basedOn w:val="a8"/>
    <w:next w:val="a8"/>
    <w:link w:val="af3"/>
    <w:rPr>
      <w:b/>
      <w:bCs/>
    </w:rPr>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af">
    <w:name w:val="页眉 字符"/>
    <w:link w:val="ad"/>
    <w:rPr>
      <w:rFonts w:ascii="Arial" w:hAnsi="Arial"/>
      <w:b/>
      <w:sz w:val="18"/>
      <w:lang w:eastAsia="en-US"/>
    </w:rPr>
  </w:style>
  <w:style w:type="paragraph" w:customStyle="1" w:styleId="af8">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rPr>
      <w:rFonts w:ascii="Arial" w:hAnsi="Arial"/>
      <w:sz w:val="24"/>
      <w:lang w:val="en-GB"/>
    </w:rPr>
  </w:style>
  <w:style w:type="character" w:customStyle="1" w:styleId="ab">
    <w:name w:val="批注框文本 字符"/>
    <w:link w:val="aa"/>
    <w:rPr>
      <w:rFonts w:ascii="Tahoma" w:hAnsi="Tahoma" w:cs="Tahoma"/>
      <w:sz w:val="16"/>
      <w:szCs w:val="16"/>
      <w:lang w:val="en-GB"/>
    </w:rPr>
  </w:style>
  <w:style w:type="character" w:customStyle="1" w:styleId="30">
    <w:name w:val="标题 3 字符"/>
    <w:link w:val="3"/>
    <w:rPr>
      <w:rFonts w:ascii="Arial" w:hAnsi="Arial"/>
      <w:sz w:val="28"/>
      <w:lang w:val="en-GB"/>
    </w:rPr>
  </w:style>
  <w:style w:type="character" w:customStyle="1" w:styleId="60">
    <w:name w:val="标题 6 字符"/>
    <w:link w:val="6"/>
    <w:rPr>
      <w:rFonts w:ascii="Arial" w:hAnsi="Arial"/>
      <w:lang w:val="en-GB"/>
    </w:rPr>
  </w:style>
  <w:style w:type="character" w:customStyle="1" w:styleId="ae">
    <w:name w:val="页脚 字符"/>
    <w:link w:val="ac"/>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1">
    <w:name w:val="修订1"/>
    <w:hidden/>
    <w:uiPriority w:val="99"/>
    <w:semiHidden/>
    <w:rPr>
      <w:rFonts w:ascii="Times New Roman" w:eastAsia="Times New Roman" w:hAnsi="Times New Roman"/>
      <w:lang w:val="en-GB" w:eastAsia="en-US"/>
    </w:rPr>
  </w:style>
  <w:style w:type="character" w:customStyle="1" w:styleId="12">
    <w:name w:val="@他1"/>
    <w:uiPriority w:val="99"/>
    <w:semiHidden/>
    <w:unhideWhenUsed/>
    <w:rPr>
      <w:color w:val="2B579A"/>
      <w:shd w:val="clear" w:color="auto" w:fill="E6E6E6"/>
    </w:rPr>
  </w:style>
  <w:style w:type="character" w:customStyle="1" w:styleId="af1">
    <w:name w:val="脚注文本 字符"/>
    <w:link w:val="af0"/>
    <w:rPr>
      <w:rFonts w:ascii="Times New Roman" w:hAnsi="Times New Roman"/>
      <w:sz w:val="16"/>
      <w:lang w:val="en-GB"/>
    </w:rPr>
  </w:style>
  <w:style w:type="character" w:customStyle="1" w:styleId="a9">
    <w:name w:val="批注文字 字符"/>
    <w:link w:val="a8"/>
    <w:rPr>
      <w:rFonts w:ascii="Times New Roman" w:hAnsi="Times New Roman"/>
      <w:lang w:val="en-GB"/>
    </w:rPr>
  </w:style>
  <w:style w:type="character" w:customStyle="1" w:styleId="af3">
    <w:name w:val="批注主题 字符"/>
    <w:link w:val="af2"/>
    <w:rPr>
      <w:rFonts w:ascii="Times New Roman" w:hAnsi="Times New Roman"/>
      <w:b/>
      <w:bCs/>
      <w:lang w:val="en-GB"/>
    </w:rPr>
  </w:style>
  <w:style w:type="character" w:customStyle="1" w:styleId="a7">
    <w:name w:val="文档结构图 字符"/>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3">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d"/>
    <w:qFormat/>
    <w:rsid w:val="00A01D9B"/>
    <w:pPr>
      <w:tabs>
        <w:tab w:val="right" w:pos="9923"/>
      </w:tabs>
      <w:ind w:right="-7"/>
    </w:pPr>
    <w:rPr>
      <w:rFonts w:cs="Arial"/>
      <w:bCs/>
      <w:sz w:val="24"/>
    </w:rPr>
  </w:style>
  <w:style w:type="paragraph" w:styleId="af9">
    <w:name w:val="List Paragraph"/>
    <w:basedOn w:val="a"/>
    <w:uiPriority w:val="99"/>
    <w:rsid w:val="00CA3778"/>
    <w:pPr>
      <w:ind w:firstLineChars="200" w:firstLine="420"/>
    </w:pPr>
  </w:style>
  <w:style w:type="character" w:styleId="afa">
    <w:name w:val="Strong"/>
    <w:basedOn w:val="a0"/>
    <w:uiPriority w:val="22"/>
    <w:qFormat/>
    <w:rsid w:val="004516D0"/>
    <w:rPr>
      <w:b/>
      <w:bCs/>
    </w:rPr>
  </w:style>
  <w:style w:type="table" w:styleId="afb">
    <w:name w:val="Table Grid"/>
    <w:basedOn w:val="a1"/>
    <w:rsid w:val="004D7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5504">
      <w:bodyDiv w:val="1"/>
      <w:marLeft w:val="0"/>
      <w:marRight w:val="0"/>
      <w:marTop w:val="0"/>
      <w:marBottom w:val="0"/>
      <w:divBdr>
        <w:top w:val="none" w:sz="0" w:space="0" w:color="auto"/>
        <w:left w:val="none" w:sz="0" w:space="0" w:color="auto"/>
        <w:bottom w:val="none" w:sz="0" w:space="0" w:color="auto"/>
        <w:right w:val="none" w:sz="0" w:space="0" w:color="auto"/>
      </w:divBdr>
    </w:div>
    <w:div w:id="1134562113">
      <w:bodyDiv w:val="1"/>
      <w:marLeft w:val="0"/>
      <w:marRight w:val="0"/>
      <w:marTop w:val="0"/>
      <w:marBottom w:val="0"/>
      <w:divBdr>
        <w:top w:val="none" w:sz="0" w:space="0" w:color="auto"/>
        <w:left w:val="none" w:sz="0" w:space="0" w:color="auto"/>
        <w:bottom w:val="none" w:sz="0" w:space="0" w:color="auto"/>
        <w:right w:val="none" w:sz="0" w:space="0" w:color="auto"/>
      </w:divBdr>
    </w:div>
    <w:div w:id="1312175577">
      <w:bodyDiv w:val="1"/>
      <w:marLeft w:val="0"/>
      <w:marRight w:val="0"/>
      <w:marTop w:val="0"/>
      <w:marBottom w:val="0"/>
      <w:divBdr>
        <w:top w:val="none" w:sz="0" w:space="0" w:color="auto"/>
        <w:left w:val="none" w:sz="0" w:space="0" w:color="auto"/>
        <w:bottom w:val="none" w:sz="0" w:space="0" w:color="auto"/>
        <w:right w:val="none" w:sz="0" w:space="0" w:color="auto"/>
      </w:divBdr>
    </w:div>
    <w:div w:id="139947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3GPP\TSGR3_125-bis\TSGR3_125-bis\Inbox\Inbox\R3-24571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0</TotalTime>
  <Pages>2</Pages>
  <Words>386</Words>
  <Characters>2204</Characters>
  <Application>Microsoft Office Word</Application>
  <DocSecurity>0</DocSecurity>
  <Lines>18</Lines>
  <Paragraphs>5</Paragraphs>
  <ScaleCrop>false</ScaleCrop>
  <Company>3GPP Support Team</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2</cp:revision>
  <cp:lastPrinted>2411-12-31T15:59:00Z</cp:lastPrinted>
  <dcterms:created xsi:type="dcterms:W3CDTF">2024-10-16T01:16:00Z</dcterms:created>
  <dcterms:modified xsi:type="dcterms:W3CDTF">2024-10-16T01:16:00Z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