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A1D37" w14:textId="31B3EC60" w:rsidR="00EB28D3" w:rsidRDefault="00EB28D3" w:rsidP="00EB28D3">
      <w:pPr>
        <w:pStyle w:val="CRCoverPage"/>
        <w:tabs>
          <w:tab w:val="right" w:pos="9639"/>
        </w:tabs>
        <w:spacing w:after="0"/>
        <w:rPr>
          <w:b/>
          <w:i/>
          <w:noProof/>
          <w:sz w:val="28"/>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Pr>
          <w:rFonts w:cs="Arial"/>
          <w:b/>
          <w:bCs/>
          <w:sz w:val="24"/>
          <w:szCs w:val="24"/>
        </w:rPr>
        <w:t xml:space="preserve">3GPP TSG-RAN WG3 Meeting </w:t>
      </w:r>
      <w:r w:rsidRPr="00495D86">
        <w:rPr>
          <w:b/>
          <w:noProof/>
          <w:sz w:val="24"/>
        </w:rPr>
        <w:t>#12</w:t>
      </w:r>
      <w:r>
        <w:rPr>
          <w:b/>
          <w:noProof/>
          <w:sz w:val="24"/>
        </w:rPr>
        <w:t>2</w:t>
      </w:r>
      <w:r>
        <w:rPr>
          <w:b/>
          <w:i/>
          <w:noProof/>
          <w:sz w:val="28"/>
        </w:rPr>
        <w:tab/>
      </w:r>
      <w:r w:rsidR="00E40810" w:rsidRPr="00E40810">
        <w:rPr>
          <w:b/>
          <w:i/>
          <w:noProof/>
          <w:sz w:val="28"/>
        </w:rPr>
        <w:t>R3-23</w:t>
      </w:r>
      <w:r w:rsidR="006B1CD2">
        <w:rPr>
          <w:b/>
          <w:i/>
          <w:noProof/>
          <w:sz w:val="28"/>
        </w:rPr>
        <w:t>xxxx</w:t>
      </w:r>
    </w:p>
    <w:p w14:paraId="0E97042C" w14:textId="22493196" w:rsidR="008A3CB7" w:rsidRPr="00EB28D3" w:rsidRDefault="00DE49B6" w:rsidP="006B25FB">
      <w:pPr>
        <w:pStyle w:val="3GPPHeader"/>
        <w:rPr>
          <w:rFonts w:ascii="Times New Roman" w:hAnsi="Times New Roman"/>
          <w:lang w:val="en-GB"/>
        </w:rPr>
      </w:pPr>
      <w:r w:rsidRPr="00DE49B6">
        <w:rPr>
          <w:rFonts w:ascii="Arial" w:eastAsiaTheme="minorEastAsia" w:hAnsi="Arial"/>
          <w:noProof/>
          <w:szCs w:val="20"/>
          <w:lang w:val="en-GB"/>
        </w:rPr>
        <w:t>Chicago, USA, 13 - 17 November 2023</w:t>
      </w: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bookmarkStart w:id="7" w:name="_GoBack"/>
      <w:bookmarkEnd w:id="7"/>
    </w:p>
    <w:p w14:paraId="3EC80478" w14:textId="48EE4881"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ins w:id="8" w:author="Huawei1" w:date="2023-11-16T18:11:00Z">
        <w:r w:rsidR="00C65AF2">
          <w:rPr>
            <w:rFonts w:ascii="Times New Roman" w:hAnsi="Times New Roman"/>
            <w:lang w:val="it-IT"/>
          </w:rPr>
          <w:t>, Huawei</w:t>
        </w:r>
      </w:ins>
    </w:p>
    <w:p w14:paraId="1648F8A4" w14:textId="6C76708C"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9A185D" w:rsidRPr="009A185D">
        <w:rPr>
          <w:rFonts w:ascii="Times New Roman" w:hAnsi="Times New Roman"/>
          <w:lang w:val="it-IT"/>
        </w:rPr>
        <w:t>(TP</w:t>
      </w:r>
      <w:r w:rsidR="00E87ECF">
        <w:rPr>
          <w:rFonts w:ascii="Times New Roman" w:hAnsi="Times New Roman"/>
          <w:lang w:val="it-IT"/>
        </w:rPr>
        <w:t xml:space="preserve"> </w:t>
      </w:r>
      <w:r w:rsidR="009A185D" w:rsidRPr="009A185D">
        <w:rPr>
          <w:rFonts w:ascii="Times New Roman" w:hAnsi="Times New Roman"/>
          <w:lang w:val="it-IT"/>
        </w:rPr>
        <w:t xml:space="preserve">for </w:t>
      </w:r>
      <w:r w:rsidR="009A185D">
        <w:rPr>
          <w:rFonts w:ascii="Times New Roman" w:hAnsi="Times New Roman"/>
          <w:lang w:val="it-IT"/>
        </w:rPr>
        <w:t>CHO with</w:t>
      </w:r>
      <w:r w:rsidR="009A185D" w:rsidRPr="009A185D">
        <w:rPr>
          <w:rFonts w:ascii="Times New Roman" w:hAnsi="Times New Roman"/>
          <w:lang w:val="it-IT"/>
        </w:rPr>
        <w:t xml:space="preserve"> NR-DC</w:t>
      </w:r>
      <w:r w:rsidR="0001666F">
        <w:rPr>
          <w:rFonts w:ascii="Times New Roman" w:hAnsi="Times New Roman"/>
          <w:lang w:val="it-IT"/>
        </w:rPr>
        <w:t xml:space="preserve"> to </w:t>
      </w:r>
      <w:r w:rsidR="0096206F">
        <w:rPr>
          <w:rFonts w:ascii="Times New Roman" w:hAnsi="Times New Roman"/>
          <w:lang w:val="it-IT"/>
        </w:rPr>
        <w:t>37.340</w:t>
      </w:r>
      <w:r w:rsidR="009A185D" w:rsidRPr="009A185D">
        <w:rPr>
          <w:rFonts w:ascii="Times New Roman" w:hAnsi="Times New Roman"/>
          <w:lang w:val="it-IT"/>
        </w:rPr>
        <w:t xml:space="preserve">): </w:t>
      </w:r>
      <w:r w:rsidR="00EB28D3">
        <w:rPr>
          <w:rFonts w:ascii="Times New Roman" w:hAnsi="Times New Roman"/>
          <w:lang w:val="it-IT"/>
        </w:rPr>
        <w:t xml:space="preserve">Left issue on </w:t>
      </w:r>
      <w:r w:rsidR="008E24B7" w:rsidRPr="008E24B7">
        <w:rPr>
          <w:rFonts w:ascii="Times New Roman" w:hAnsi="Times New Roman"/>
          <w:lang w:val="it-IT"/>
        </w:rPr>
        <w:t>CHO with multiple SCG</w:t>
      </w:r>
      <w:r w:rsidR="009A185D" w:rsidRPr="009A185D">
        <w:rPr>
          <w:rFonts w:ascii="Times New Roman" w:hAnsi="Times New Roman"/>
          <w:lang w:val="it-IT"/>
        </w:rPr>
        <w:t xml:space="preserve"> </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1"/>
        <w:numPr>
          <w:ilvl w:val="0"/>
          <w:numId w:val="30"/>
        </w:numPr>
        <w:tabs>
          <w:tab w:val="left" w:pos="432"/>
        </w:tabs>
        <w:rPr>
          <w:rFonts w:ascii="Times New Roman" w:hAnsi="Times New Roman"/>
        </w:rPr>
      </w:pPr>
      <w:r w:rsidRPr="002E3F7F">
        <w:rPr>
          <w:rFonts w:ascii="Times New Roman" w:hAnsi="Times New Roman"/>
        </w:rPr>
        <w:t>Introduction</w:t>
      </w:r>
    </w:p>
    <w:p w14:paraId="07DD0260" w14:textId="1693B67B" w:rsidR="00F041CA" w:rsidRPr="00FD0425" w:rsidRDefault="00A74680" w:rsidP="000A7825">
      <w:r>
        <w:rPr>
          <w:rFonts w:hint="eastAsia"/>
          <w:lang w:eastAsia="zh-CN"/>
        </w:rPr>
        <w:t>T</w:t>
      </w:r>
      <w:r>
        <w:rPr>
          <w:lang w:eastAsia="zh-CN"/>
        </w:rPr>
        <w:t xml:space="preserve">his TP is based on </w:t>
      </w:r>
      <w:r w:rsidRPr="00A74680">
        <w:rPr>
          <w:lang w:eastAsia="zh-CN"/>
        </w:rPr>
        <w:t xml:space="preserve">CB: # </w:t>
      </w:r>
      <w:proofErr w:type="spellStart"/>
      <w:r w:rsidRPr="00A74680">
        <w:rPr>
          <w:lang w:eastAsia="zh-CN"/>
        </w:rPr>
        <w:t>Mobility_CHO</w:t>
      </w:r>
      <w:proofErr w:type="spellEnd"/>
      <w:r>
        <w:rPr>
          <w:lang w:eastAsia="zh-CN"/>
        </w:rPr>
        <w:t>.</w:t>
      </w:r>
    </w:p>
    <w:p w14:paraId="4C926943" w14:textId="77777777" w:rsidR="00BB4FAD" w:rsidRDefault="00BB4FAD" w:rsidP="00BB4FAD">
      <w:pPr>
        <w:pStyle w:val="1"/>
        <w:numPr>
          <w:ilvl w:val="0"/>
          <w:numId w:val="30"/>
        </w:numPr>
        <w:rPr>
          <w:rFonts w:ascii="Times New Roman" w:hAnsi="Times New Roman"/>
        </w:rPr>
      </w:pPr>
      <w:r>
        <w:rPr>
          <w:rFonts w:ascii="Times New Roman" w:hAnsi="Times New Roman"/>
        </w:rPr>
        <w:t>Text Proposal to 37.340</w:t>
      </w:r>
    </w:p>
    <w:p w14:paraId="212EB035" w14:textId="77777777" w:rsidR="00D20459" w:rsidRPr="00B60707" w:rsidRDefault="00D20459" w:rsidP="00D20459">
      <w:pPr>
        <w:rPr>
          <w:b/>
          <w:color w:val="FF0000"/>
        </w:rPr>
      </w:pPr>
      <w:r w:rsidRPr="00B60707">
        <w:rPr>
          <w:b/>
          <w:color w:val="FF0000"/>
        </w:rPr>
        <w:t>-------------------------</w:t>
      </w:r>
      <w:r>
        <w:rPr>
          <w:b/>
          <w:color w:val="FF0000"/>
        </w:rPr>
        <w:t>&lt;&lt;&lt;&lt;&lt;&lt; START</w:t>
      </w:r>
      <w:r w:rsidRPr="00B60707">
        <w:rPr>
          <w:b/>
          <w:color w:val="FF0000"/>
        </w:rPr>
        <w:t xml:space="preserve"> CHANGE &gt;&gt;&gt;&gt;&gt;&gt;--------------------------------------------------</w:t>
      </w:r>
    </w:p>
    <w:p w14:paraId="6C121FA7" w14:textId="77777777" w:rsidR="00F13EC5" w:rsidRPr="00057C6F" w:rsidRDefault="00F13EC5" w:rsidP="00F13EC5">
      <w:pPr>
        <w:keepNext/>
        <w:keepLines/>
        <w:spacing w:before="120"/>
        <w:ind w:left="1134" w:hanging="1134"/>
        <w:outlineLvl w:val="2"/>
        <w:rPr>
          <w:rFonts w:ascii="Arial" w:hAnsi="Arial"/>
          <w:sz w:val="28"/>
        </w:rPr>
      </w:pPr>
      <w:r w:rsidRPr="00057C6F">
        <w:rPr>
          <w:rFonts w:ascii="Arial" w:hAnsi="Arial"/>
          <w:sz w:val="28"/>
        </w:rPr>
        <w:t>10.19.2</w:t>
      </w:r>
      <w:r w:rsidRPr="00057C6F">
        <w:rPr>
          <w:rFonts w:ascii="Arial" w:hAnsi="Arial"/>
          <w:sz w:val="28"/>
        </w:rPr>
        <w:tab/>
        <w:t>MR-DC with 5GC</w:t>
      </w:r>
    </w:p>
    <w:p w14:paraId="0E55387E" w14:textId="77777777" w:rsidR="00F13EC5" w:rsidRPr="00057C6F" w:rsidRDefault="00F13EC5" w:rsidP="00F13EC5">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7664DFC2" w14:textId="77777777" w:rsidR="00F13EC5" w:rsidRPr="00057C6F" w:rsidRDefault="00F13EC5" w:rsidP="00F13EC5">
      <w:pPr>
        <w:keepNext/>
        <w:keepLines/>
        <w:spacing w:before="60"/>
        <w:jc w:val="center"/>
        <w:rPr>
          <w:rFonts w:ascii="Arial" w:hAnsi="Arial"/>
          <w:b/>
        </w:rPr>
      </w:pPr>
      <w:r w:rsidRPr="00057C6F">
        <w:rPr>
          <w:rFonts w:ascii="Arial" w:hAnsi="Arial"/>
          <w:b/>
        </w:rPr>
        <w:object w:dxaOrig="9635" w:dyaOrig="7732" w14:anchorId="51DB7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386.95pt" o:ole="">
            <v:imagedata r:id="rId9" o:title=""/>
            <o:lock v:ext="edit" aspectratio="f"/>
          </v:shape>
          <o:OLEObject Type="Embed" ProgID="Visio.Drawing.15" ShapeID="_x0000_i1025" DrawAspect="Content" ObjectID="_1761664603" r:id="rId10"/>
        </w:object>
      </w:r>
    </w:p>
    <w:p w14:paraId="16E91934" w14:textId="77777777" w:rsidR="00F13EC5" w:rsidRPr="00057C6F" w:rsidRDefault="00F13EC5" w:rsidP="00F13EC5">
      <w:pPr>
        <w:keepLines/>
        <w:spacing w:after="240"/>
        <w:jc w:val="center"/>
        <w:rPr>
          <w:rFonts w:ascii="Arial" w:hAnsi="Arial"/>
        </w:rPr>
      </w:pPr>
      <w:r w:rsidRPr="00057C6F">
        <w:rPr>
          <w:rFonts w:ascii="Arial" w:hAnsi="Arial"/>
          <w:b/>
        </w:rPr>
        <w:t>Figure 10.19.2-1: Conditional Handover with Secondary Node procedure</w:t>
      </w:r>
    </w:p>
    <w:p w14:paraId="07789FF5" w14:textId="77777777" w:rsidR="00F13EC5" w:rsidRPr="00057C6F" w:rsidRDefault="00F13EC5" w:rsidP="00F13EC5">
      <w:pPr>
        <w:snapToGrid w:val="0"/>
        <w:spacing w:before="120"/>
      </w:pPr>
      <w:r w:rsidRPr="00057C6F">
        <w:t>Figure 10.19.2-1 shows an example signaling flow for Conditional Handover with Secondary Node.</w:t>
      </w:r>
    </w:p>
    <w:p w14:paraId="399D3918" w14:textId="77777777" w:rsidR="00F13EC5" w:rsidRPr="00057C6F" w:rsidRDefault="00F13EC5" w:rsidP="00F13EC5">
      <w:pPr>
        <w:keepLines/>
        <w:ind w:left="1135" w:hanging="851"/>
      </w:pPr>
      <w:r w:rsidRPr="00057C6F">
        <w:t>NOTE 1:</w:t>
      </w:r>
      <w:r w:rsidRPr="00057C6F">
        <w:tab/>
        <w:t>For a CHO without SN change, the source SN and the target SN shown in Figure 10.19.2-1 are the same node.</w:t>
      </w:r>
    </w:p>
    <w:p w14:paraId="5FA4254F" w14:textId="77777777" w:rsidR="00F13EC5" w:rsidRPr="00057C6F" w:rsidRDefault="00F13EC5" w:rsidP="00F13EC5">
      <w:pPr>
        <w:keepLines/>
        <w:ind w:left="1135" w:hanging="851"/>
      </w:pPr>
      <w:r w:rsidRPr="00057C6F">
        <w:t>NOTE 2:</w:t>
      </w:r>
      <w:r w:rsidRPr="00057C6F">
        <w:tab/>
        <w:t>For a CHO with SN addition, the source SN and steps involving the source SN in Figure 10.19.2-1 are ignored.</w:t>
      </w:r>
    </w:p>
    <w:p w14:paraId="37382E80" w14:textId="77777777" w:rsidR="00F13EC5" w:rsidRPr="00057C6F" w:rsidRDefault="00F13EC5" w:rsidP="00F13EC5">
      <w:pPr>
        <w:ind w:left="568" w:hanging="284"/>
      </w:pPr>
      <w:r w:rsidRPr="00057C6F">
        <w:t>1.</w:t>
      </w:r>
      <w:r w:rsidRPr="00057C6F">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sidRPr="00057C6F">
        <w:rPr>
          <w:i/>
        </w:rPr>
        <w:t>Handover Request</w:t>
      </w:r>
      <w:r w:rsidRPr="00057C6F">
        <w:t xml:space="preserve"> message.</w:t>
      </w:r>
    </w:p>
    <w:p w14:paraId="015CC66F" w14:textId="77777777" w:rsidR="00F13EC5" w:rsidRDefault="00F13EC5" w:rsidP="00F13EC5">
      <w:pPr>
        <w:keepLines/>
        <w:ind w:left="1135" w:hanging="851"/>
        <w:rPr>
          <w:ins w:id="9" w:author="Rapporteur" w:date="2023-09-15T08:57:00Z"/>
          <w:lang w:eastAsia="zh-CN"/>
        </w:rPr>
      </w:pPr>
      <w:r w:rsidRPr="00057C6F">
        <w:t>NOTE 3:</w:t>
      </w:r>
      <w:r w:rsidRPr="00057C6F">
        <w:tab/>
        <w:t>In case of the CHO with/without SN change, the source MN may trigger the MN-initiated SN Modification procedure (to the source SN) to retrieve the current SCG configuration, if configured, before step 1.</w:t>
      </w:r>
      <w:ins w:id="10" w:author="Rapporteur" w:date="2023-09-15T08:57:00Z">
        <w:r w:rsidRPr="00A90B3E">
          <w:rPr>
            <w:lang w:eastAsia="zh-CN"/>
          </w:rPr>
          <w:t xml:space="preserve"> </w:t>
        </w:r>
      </w:ins>
    </w:p>
    <w:p w14:paraId="5F35534F" w14:textId="77777777" w:rsidR="00F13EC5" w:rsidRDefault="00F13EC5" w:rsidP="00F13EC5">
      <w:pPr>
        <w:keepLines/>
        <w:ind w:left="1135" w:hanging="851"/>
        <w:rPr>
          <w:lang w:eastAsia="zh-CN"/>
        </w:rPr>
      </w:pPr>
      <w:ins w:id="11" w:author="Rapporteur" w:date="2023-09-15T08:57:00Z">
        <w:r w:rsidRPr="00506DA4">
          <w:rPr>
            <w:lang w:eastAsia="zh-CN"/>
          </w:rPr>
          <w:t>NOTE 3a0:</w:t>
        </w:r>
        <w:r>
          <w:rPr>
            <w:lang w:eastAsia="zh-CN"/>
          </w:rPr>
          <w:t xml:space="preserve"> </w:t>
        </w:r>
        <w:r>
          <w:t>In case of CHO with candidat</w:t>
        </w:r>
        <w:r w:rsidRPr="00C1068E">
          <w:rPr>
            <w:rFonts w:eastAsia="宋体"/>
            <w:lang w:val="en-US" w:eastAsia="zh-CN"/>
          </w:rPr>
          <w:t>e SCG(</w:t>
        </w:r>
        <w:r w:rsidRPr="00F433E1">
          <w:rPr>
            <w:rFonts w:eastAsia="宋体" w:hint="eastAsia"/>
            <w:lang w:val="en-US" w:eastAsia="zh-CN"/>
          </w:rPr>
          <w:t>s)</w:t>
        </w:r>
        <w:r w:rsidRPr="00F433E1">
          <w:rPr>
            <w:rFonts w:eastAsia="宋体"/>
            <w:lang w:val="en-US" w:eastAsia="zh-CN"/>
          </w:rPr>
          <w:t xml:space="preserve">, the source MN provides </w:t>
        </w:r>
        <w:r w:rsidRPr="00C1068E">
          <w:rPr>
            <w:rFonts w:eastAsia="宋体"/>
            <w:lang w:val="en-US" w:eastAsia="zh-CN"/>
          </w:rPr>
          <w:t xml:space="preserve">the maximum number of conditional reconfigurations that the </w:t>
        </w:r>
        <w:r>
          <w:rPr>
            <w:rFonts w:eastAsia="宋体"/>
            <w:lang w:val="en-US" w:eastAsia="zh-CN"/>
          </w:rPr>
          <w:t>candidate MN</w:t>
        </w:r>
        <w:r w:rsidRPr="001D24D7">
          <w:rPr>
            <w:rFonts w:eastAsia="宋体"/>
            <w:lang w:val="en-US" w:eastAsia="zh-CN"/>
          </w:rPr>
          <w:t xml:space="preserve"> </w:t>
        </w:r>
        <w:r>
          <w:rPr>
            <w:rFonts w:eastAsia="宋体"/>
            <w:lang w:val="en-US" w:eastAsia="zh-CN"/>
          </w:rPr>
          <w:t xml:space="preserve">can prepare for the UE </w:t>
        </w:r>
        <w:r w:rsidRPr="001D24D7">
          <w:rPr>
            <w:rFonts w:eastAsia="宋体"/>
            <w:lang w:val="en-US" w:eastAsia="zh-CN"/>
          </w:rPr>
          <w:t xml:space="preserve">in the </w:t>
        </w:r>
        <w:r w:rsidRPr="001D24D7">
          <w:rPr>
            <w:i/>
          </w:rPr>
          <w:t>Handover Request</w:t>
        </w:r>
        <w:r w:rsidRPr="00057C6F">
          <w:t xml:space="preserve"> message.</w:t>
        </w:r>
      </w:ins>
    </w:p>
    <w:p w14:paraId="1BC9E661" w14:textId="77777777" w:rsidR="00F13EC5" w:rsidRPr="00057C6F" w:rsidRDefault="00F13EC5" w:rsidP="00F13EC5">
      <w:pPr>
        <w:ind w:left="568" w:hanging="284"/>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XnAP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the SN UE XnAP ID</w:t>
      </w:r>
      <w:r w:rsidRPr="00057C6F">
        <w:t xml:space="preserve"> nor the UE context in the source SN </w:t>
      </w:r>
      <w:r w:rsidRPr="00057C6F">
        <w:lastRenderedPageBreak/>
        <w:t xml:space="preserve">that was established by the source MN. Within the </w:t>
      </w:r>
      <w:r w:rsidRPr="00057C6F">
        <w:rPr>
          <w:i/>
        </w:rPr>
        <w:t>SN Addition Request</w:t>
      </w:r>
      <w:r w:rsidRPr="00057C6F">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2B97CCAA" w14:textId="77777777" w:rsidR="00F13EC5" w:rsidRDefault="00F13EC5" w:rsidP="00F13EC5">
      <w:pPr>
        <w:keepLines/>
        <w:ind w:left="1135" w:hanging="851"/>
        <w:rPr>
          <w:lang w:eastAsia="zh-CN"/>
        </w:rPr>
      </w:pPr>
      <w:ins w:id="12" w:author="Rapporteur" w:date="2023-09-15T08:57:00Z">
        <w:r w:rsidRPr="00506DA4">
          <w:rPr>
            <w:lang w:eastAsia="zh-CN"/>
          </w:rPr>
          <w:t>NOTE 3a1:</w:t>
        </w:r>
        <w:r>
          <w:rPr>
            <w:lang w:eastAsia="zh-CN"/>
          </w:rPr>
          <w:t xml:space="preserve"> </w:t>
        </w:r>
        <w:r>
          <w:t>In case of CHO with candidate SCG(</w:t>
        </w:r>
        <w:r w:rsidRPr="001D24D7">
          <w:rPr>
            <w:rFonts w:eastAsia="宋体" w:hint="eastAsia"/>
            <w:lang w:val="en-US" w:eastAsia="zh-CN"/>
          </w:rPr>
          <w:t>s)</w:t>
        </w:r>
        <w:r w:rsidRPr="001D24D7">
          <w:rPr>
            <w:rFonts w:eastAsia="宋体"/>
            <w:lang w:val="en-US" w:eastAsia="zh-CN"/>
          </w:rPr>
          <w:t xml:space="preserve">, the </w:t>
        </w:r>
        <w:r w:rsidRPr="00057C6F">
          <w:t>candidate MN</w:t>
        </w:r>
        <w:r w:rsidRPr="001D24D7">
          <w:rPr>
            <w:rFonts w:eastAsia="宋体"/>
            <w:lang w:val="en-US" w:eastAsia="zh-CN"/>
          </w:rPr>
          <w:t xml:space="preserve"> provides </w:t>
        </w:r>
        <w:r>
          <w:rPr>
            <w:rFonts w:eastAsia="宋体"/>
            <w:lang w:val="en-US" w:eastAsia="zh-CN"/>
          </w:rPr>
          <w:t>the m</w:t>
        </w:r>
        <w:r w:rsidRPr="00A44B5E">
          <w:rPr>
            <w:rFonts w:eastAsia="宋体"/>
            <w:lang w:val="en-US" w:eastAsia="zh-CN"/>
          </w:rPr>
          <w:t xml:space="preserve">aximum </w:t>
        </w:r>
        <w:r>
          <w:rPr>
            <w:rFonts w:eastAsia="宋体"/>
            <w:lang w:val="en-US" w:eastAsia="zh-CN"/>
          </w:rPr>
          <w:t>n</w:t>
        </w:r>
        <w:r w:rsidRPr="00A44B5E">
          <w:rPr>
            <w:rFonts w:eastAsia="宋体"/>
            <w:lang w:val="en-US" w:eastAsia="zh-CN"/>
          </w:rPr>
          <w:t xml:space="preserve">umber of PSCells </w:t>
        </w:r>
        <w:r>
          <w:rPr>
            <w:rFonts w:eastAsia="宋体"/>
            <w:lang w:val="en-US" w:eastAsia="zh-CN"/>
          </w:rPr>
          <w:t>that the</w:t>
        </w:r>
        <w:r w:rsidRPr="001C1AFE">
          <w:rPr>
            <w:rFonts w:eastAsia="宋体"/>
            <w:lang w:val="en-US" w:eastAsia="zh-CN"/>
          </w:rPr>
          <w:t xml:space="preserve"> candidate SN </w:t>
        </w:r>
        <w:r>
          <w:rPr>
            <w:rFonts w:eastAsia="宋体"/>
            <w:lang w:val="en-US" w:eastAsia="zh-CN"/>
          </w:rPr>
          <w:t xml:space="preserve">can prepare for the UE </w:t>
        </w:r>
        <w:r w:rsidRPr="001C1AFE">
          <w:rPr>
            <w:rFonts w:eastAsia="宋体"/>
            <w:lang w:val="en-US" w:eastAsia="zh-CN"/>
          </w:rPr>
          <w:t>in the</w:t>
        </w:r>
        <w:r w:rsidRPr="001C1AFE">
          <w:rPr>
            <w:i/>
          </w:rPr>
          <w:t xml:space="preserve"> SN Addition Request</w:t>
        </w:r>
        <w:r w:rsidRPr="00057C6F">
          <w:t xml:space="preserve"> message.</w:t>
        </w:r>
      </w:ins>
    </w:p>
    <w:p w14:paraId="79935CC9" w14:textId="77777777" w:rsidR="00F13EC5" w:rsidRPr="00057C6F" w:rsidRDefault="00F13EC5" w:rsidP="00F13EC5">
      <w:pPr>
        <w:keepLines/>
        <w:ind w:left="1135" w:hanging="851"/>
      </w:pPr>
      <w:r w:rsidRPr="00057C6F">
        <w:t>NOTE 3a:</w:t>
      </w:r>
      <w:r w:rsidRPr="00057C6F">
        <w:tab/>
        <w:t>The target MN and other potential target MNs may trigger the SN Addition Preparation procedure to the same (target) SN.</w:t>
      </w:r>
    </w:p>
    <w:p w14:paraId="255B92B7" w14:textId="77777777" w:rsidR="00F13EC5" w:rsidRPr="00057C6F" w:rsidRDefault="00F13EC5" w:rsidP="00F13EC5">
      <w:pPr>
        <w:keepLines/>
        <w:ind w:left="1135" w:hanging="851"/>
      </w:pPr>
      <w:r w:rsidRPr="00057C6F">
        <w:t>NOTE 3b:</w:t>
      </w:r>
      <w:r w:rsidRPr="00057C6F">
        <w:tab/>
        <w:t>The source MN may initiate additional X</w:t>
      </w:r>
      <w:r w:rsidRPr="00057C6F">
        <w:rPr>
          <w:rFonts w:eastAsia="宋体"/>
          <w:lang w:eastAsia="zh-CN"/>
        </w:rPr>
        <w:t>n</w:t>
      </w:r>
      <w:r w:rsidRPr="00057C6F">
        <w:t xml:space="preserve"> Handover Preparation procedures towards the same or other target MNs. Based on each X</w:t>
      </w:r>
      <w:r w:rsidRPr="00057C6F">
        <w:rPr>
          <w:rFonts w:eastAsia="宋体"/>
          <w:lang w:eastAsia="zh-CN"/>
        </w:rPr>
        <w:t>n</w:t>
      </w:r>
      <w:r w:rsidRPr="00057C6F">
        <w:t xml:space="preserve"> Handover Preparation procedure, ea</w:t>
      </w:r>
      <w:r w:rsidRPr="00057C6F">
        <w:rPr>
          <w:rFonts w:eastAsia="宋体"/>
          <w:lang w:eastAsia="zh-CN"/>
        </w:rPr>
        <w:t>c</w:t>
      </w:r>
      <w:r w:rsidRPr="00057C6F">
        <w:t xml:space="preserve">h target MN may decide to trigger </w:t>
      </w:r>
      <w:r w:rsidRPr="00057C6F">
        <w:rPr>
          <w:rFonts w:eastAsia="宋体"/>
          <w:lang w:eastAsia="zh-CN"/>
        </w:rPr>
        <w:t>SN</w:t>
      </w:r>
      <w:r w:rsidRPr="00057C6F">
        <w:t xml:space="preserve"> Addition Preparation procedure.</w:t>
      </w:r>
    </w:p>
    <w:p w14:paraId="45184E85" w14:textId="77777777" w:rsidR="00F13EC5" w:rsidRPr="00057C6F" w:rsidRDefault="00F13EC5" w:rsidP="00F13EC5">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50892E90" w14:textId="77777777" w:rsidR="00F13EC5" w:rsidRPr="00057C6F" w:rsidRDefault="00F13EC5" w:rsidP="00F13EC5">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39CC39E2" w14:textId="77777777" w:rsidR="00F13EC5" w:rsidRPr="00057C6F" w:rsidRDefault="00F13EC5" w:rsidP="00F13EC5">
      <w:pPr>
        <w:keepLines/>
        <w:ind w:left="1135" w:hanging="851"/>
        <w:rPr>
          <w:ins w:id="13" w:author="Rapporteur" w:date="2023-09-15T08:59:00Z"/>
          <w:lang w:eastAsia="ja-JP"/>
        </w:rPr>
      </w:pPr>
      <w:ins w:id="14" w:author="Rapporteur" w:date="2023-09-15T08:59:00Z">
        <w:r w:rsidRPr="00057C6F">
          <w:t>NOTE 4</w:t>
        </w:r>
        <w:r w:rsidRPr="00057C6F">
          <w:rPr>
            <w:sz w:val="16"/>
          </w:rPr>
          <w:t>a</w:t>
        </w:r>
        <w:r w:rsidRPr="00057C6F">
          <w:t>0:</w:t>
        </w:r>
        <w:r w:rsidRPr="00057C6F">
          <w:tab/>
          <w:t xml:space="preserve">In CHO with (multiple) </w:t>
        </w:r>
        <w:r>
          <w:rPr>
            <w:rFonts w:hint="eastAsia"/>
            <w:lang w:eastAsia="zh-CN"/>
          </w:rPr>
          <w:t>SCG(s)</w:t>
        </w:r>
        <w:r w:rsidRPr="00057C6F">
          <w:t xml:space="preserve"> configurations, the (candidate) SN assigns the same data forwarding addresses for</w:t>
        </w:r>
        <w:r w:rsidRPr="00057C6F">
          <w:rPr>
            <w:lang w:eastAsia="ja-JP"/>
          </w:rPr>
          <w:t xml:space="preserve"> multiple data forwarding requests from different target MNs. If available, the (candidate) SN indicates </w:t>
        </w:r>
        <w:r>
          <w:rPr>
            <w:rFonts w:hint="eastAsia"/>
            <w:lang w:eastAsia="zh-CN"/>
          </w:rPr>
          <w:t xml:space="preserve">to the target MN </w:t>
        </w:r>
        <w:r w:rsidRPr="00057C6F">
          <w:rPr>
            <w:lang w:eastAsia="ja-JP"/>
          </w:rPr>
          <w:t>direct data forwarding path availability with the source</w:t>
        </w:r>
        <w:r w:rsidRPr="0013371E">
          <w:rPr>
            <w:lang w:eastAsia="ja-JP"/>
          </w:rPr>
          <w:t xml:space="preserve"> </w:t>
        </w:r>
        <w:r>
          <w:rPr>
            <w:lang w:eastAsia="ja-JP"/>
          </w:rPr>
          <w:t>SN and/or source MN</w:t>
        </w:r>
        <w:r w:rsidRPr="00057C6F">
          <w:rPr>
            <w:lang w:eastAsia="ja-JP"/>
          </w:rPr>
          <w:t>.</w:t>
        </w:r>
      </w:ins>
    </w:p>
    <w:p w14:paraId="6AD55855" w14:textId="77777777" w:rsidR="00F13EC5" w:rsidRPr="00057C6F" w:rsidRDefault="00F13EC5" w:rsidP="00F13EC5">
      <w:pPr>
        <w:ind w:left="568" w:hanging="284"/>
      </w:pPr>
      <w:r w:rsidRPr="00057C6F">
        <w:t>3a.</w:t>
      </w:r>
      <w:r w:rsidRPr="00057C6F">
        <w:tab/>
        <w:t xml:space="preserve">For the SN terminated bearers using MCG resources, the candidate MN provides Xn-U DL TNL address information in the </w:t>
      </w:r>
      <w:r w:rsidRPr="00057C6F">
        <w:rPr>
          <w:i/>
        </w:rPr>
        <w:t>Xn-U Address Indication</w:t>
      </w:r>
      <w:r w:rsidRPr="00057C6F">
        <w:t xml:space="preserve"> message.</w:t>
      </w:r>
    </w:p>
    <w:p w14:paraId="15AAAECA" w14:textId="77777777" w:rsidR="00F13EC5" w:rsidRDefault="00F13EC5" w:rsidP="00F13EC5">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5000433D" w14:textId="69DF1FBA" w:rsidR="00F13EC5" w:rsidRDefault="00C65AF2" w:rsidP="00C65AF2">
      <w:pPr>
        <w:keepLines/>
        <w:ind w:left="1135" w:hanging="851"/>
        <w:rPr>
          <w:ins w:id="15" w:author="ZTE" w:date="2023-09-17T13:21:00Z"/>
        </w:rPr>
        <w:pPrChange w:id="16" w:author="Huawei1" w:date="2023-11-16T18:10:00Z">
          <w:pPr>
            <w:keepLines/>
            <w:ind w:left="284"/>
          </w:pPr>
        </w:pPrChange>
      </w:pPr>
      <w:ins w:id="17" w:author="Huawei1" w:date="2023-11-16T18:10:00Z">
        <w:r>
          <w:t xml:space="preserve">NOTE 4ax: </w:t>
        </w:r>
      </w:ins>
      <w:commentRangeStart w:id="18"/>
      <w:ins w:id="19" w:author="ZTE" w:date="2023-09-17T13:21:00Z">
        <w:r w:rsidR="00F13EC5" w:rsidRPr="00C65AF2">
          <w:rPr>
            <w:rPrChange w:id="20" w:author="Huawei1" w:date="2023-11-16T18:10:00Z">
              <w:rPr>
                <w:highlight w:val="yellow"/>
              </w:rPr>
            </w:rPrChange>
          </w:rPr>
          <w:t>For</w:t>
        </w:r>
        <w:r w:rsidR="00F13EC5" w:rsidRPr="00713073">
          <w:rPr>
            <w:highlight w:val="yellow"/>
          </w:rPr>
          <w:t xml:space="preserve"> CHO with multiple SCGs among different T-SNs, </w:t>
        </w:r>
      </w:ins>
      <w:ins w:id="21" w:author="ZTE" w:date="2023-09-17T13:22:00Z">
        <w:r w:rsidR="00F13EC5" w:rsidRPr="00713073">
          <w:rPr>
            <w:rFonts w:eastAsia="宋体"/>
            <w:highlight w:val="yellow"/>
            <w:lang w:val="en-US" w:eastAsia="zh-CN"/>
          </w:rPr>
          <w:t xml:space="preserve">the </w:t>
        </w:r>
        <w:r w:rsidR="00F13EC5" w:rsidRPr="00713073">
          <w:rPr>
            <w:highlight w:val="yellow"/>
          </w:rPr>
          <w:t xml:space="preserve">candidate </w:t>
        </w:r>
        <w:r w:rsidR="00F13EC5" w:rsidRPr="00713073">
          <w:rPr>
            <w:rFonts w:eastAsia="宋体"/>
            <w:highlight w:val="yellow"/>
            <w:lang w:val="en-US" w:eastAsia="zh-CN"/>
          </w:rPr>
          <w:t xml:space="preserve">MN includes </w:t>
        </w:r>
        <w:r w:rsidR="00F13EC5" w:rsidRPr="00713073">
          <w:rPr>
            <w:highlight w:val="yellow"/>
          </w:rPr>
          <w:t xml:space="preserve">a </w:t>
        </w:r>
      </w:ins>
      <w:ins w:id="22" w:author="ZTE" w:date="2023-09-17T13:21:00Z">
        <w:r w:rsidR="00F13EC5" w:rsidRPr="00713073">
          <w:rPr>
            <w:highlight w:val="yellow"/>
          </w:rPr>
          <w:t xml:space="preserve">list of </w:t>
        </w:r>
      </w:ins>
      <w:ins w:id="23" w:author="ZTE" w:date="2023-09-17T13:23:00Z">
        <w:r w:rsidR="00F13EC5" w:rsidRPr="00713073">
          <w:rPr>
            <w:highlight w:val="yellow"/>
          </w:rPr>
          <w:t xml:space="preserve">one or more </w:t>
        </w:r>
      </w:ins>
      <w:ins w:id="24" w:author="ZTE" w:date="2023-09-17T13:26:00Z">
        <w:r w:rsidR="00F13EC5" w:rsidRPr="00713073">
          <w:rPr>
            <w:highlight w:val="yellow"/>
          </w:rPr>
          <w:t>T-</w:t>
        </w:r>
      </w:ins>
      <w:ins w:id="25" w:author="ZTE" w:date="2023-09-17T13:21:00Z">
        <w:r w:rsidR="00F13EC5" w:rsidRPr="00713073">
          <w:rPr>
            <w:highlight w:val="yellow"/>
          </w:rPr>
          <w:t>S</w:t>
        </w:r>
      </w:ins>
      <w:ins w:id="26" w:author="ZTE" w:date="2023-09-17T13:24:00Z">
        <w:r w:rsidR="00F13EC5" w:rsidRPr="00713073">
          <w:rPr>
            <w:highlight w:val="yellow"/>
          </w:rPr>
          <w:t>Ns</w:t>
        </w:r>
      </w:ins>
      <w:ins w:id="27" w:author="ZTE" w:date="2023-09-17T13:21:00Z">
        <w:r w:rsidR="00F13EC5" w:rsidRPr="00713073">
          <w:rPr>
            <w:highlight w:val="yellow"/>
          </w:rPr>
          <w:t xml:space="preserve"> in </w:t>
        </w:r>
      </w:ins>
      <w:ins w:id="28" w:author="ZTE" w:date="2023-09-17T13:27:00Z">
        <w:r w:rsidR="00F13EC5" w:rsidRPr="00713073">
          <w:rPr>
            <w:highlight w:val="yellow"/>
          </w:rPr>
          <w:t>Handover Request Acknowledge</w:t>
        </w:r>
      </w:ins>
      <w:ins w:id="29" w:author="ZTE" w:date="2023-09-17T13:21:00Z">
        <w:r w:rsidR="00F13EC5" w:rsidRPr="00713073">
          <w:rPr>
            <w:highlight w:val="yellow"/>
          </w:rPr>
          <w:t xml:space="preserve"> message, e.g., PDU Session admission results, data forwarding addresses and list of prepared PSCells for each prepared T-SN.</w:t>
        </w:r>
        <w:r w:rsidR="00F13EC5" w:rsidRPr="00320E29">
          <w:t xml:space="preserve"> </w:t>
        </w:r>
      </w:ins>
      <w:commentRangeEnd w:id="18"/>
      <w:r w:rsidR="00D2526A">
        <w:rPr>
          <w:rStyle w:val="afff"/>
        </w:rPr>
        <w:commentReference w:id="18"/>
      </w:r>
    </w:p>
    <w:p w14:paraId="358645DF" w14:textId="77777777" w:rsidR="00F13EC5" w:rsidRPr="00057C6F" w:rsidRDefault="00F13EC5" w:rsidP="00F13EC5">
      <w:pPr>
        <w:ind w:left="568" w:hanging="284"/>
      </w:pPr>
      <w:r w:rsidRPr="00057C6F">
        <w:t>4a.</w:t>
      </w:r>
      <w:r w:rsidRPr="00057C6F">
        <w:tab/>
        <w:t xml:space="preserve">The source MN sends the </w:t>
      </w:r>
      <w:r w:rsidRPr="00057C6F">
        <w:rPr>
          <w:i/>
          <w:iCs/>
        </w:rPr>
        <w:t>Xn-U Address Indication</w:t>
      </w:r>
      <w:r w:rsidRPr="00057C6F">
        <w:t xml:space="preserve"> message to the (source) SN. This </w:t>
      </w:r>
      <w:r w:rsidRPr="00057C6F">
        <w:rPr>
          <w:i/>
          <w:iCs/>
        </w:rPr>
        <w:t>Xn-U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B333D0C" w14:textId="77777777" w:rsidR="00F13EC5" w:rsidRPr="00057C6F" w:rsidRDefault="00F13EC5" w:rsidP="00F13EC5">
      <w:pPr>
        <w:keepLines/>
        <w:ind w:left="1135" w:hanging="851"/>
      </w:pPr>
      <w:r w:rsidRPr="00057C6F">
        <w:t>NOTE 4a:</w:t>
      </w:r>
      <w:r w:rsidRPr="00057C6F">
        <w:tab/>
        <w:t xml:space="preserve">Separate Xn-U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7B9E8AC" w14:textId="77777777" w:rsidR="00F13EC5" w:rsidRPr="00057C6F" w:rsidRDefault="00F13EC5" w:rsidP="00F13EC5">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321FFD4E" w14:textId="77777777" w:rsidR="00F13EC5" w:rsidRPr="00057C6F" w:rsidRDefault="00F13EC5" w:rsidP="00F13EC5">
      <w:pPr>
        <w:ind w:left="568" w:hanging="284"/>
      </w:pPr>
      <w:r w:rsidRPr="00057C6F">
        <w:t>6.</w:t>
      </w:r>
      <w:r w:rsidRPr="00057C6F">
        <w:tab/>
        <w:t>The UE applies the RRC reconfiguration message received in step 5, stores the CHO configuration and replies to the MN with an RRC reconfiguration complete message.</w:t>
      </w:r>
    </w:p>
    <w:p w14:paraId="104565B1" w14:textId="77777777" w:rsidR="00F13EC5" w:rsidRPr="00057C6F" w:rsidRDefault="00F13EC5" w:rsidP="00F13EC5">
      <w:pPr>
        <w:ind w:left="568" w:hanging="284"/>
        <w:rPr>
          <w:rFonts w:eastAsia="MS Mincho"/>
        </w:rPr>
      </w:pPr>
      <w:r w:rsidRPr="00057C6F">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w:t>
      </w:r>
      <w:r w:rsidRPr="00057C6F">
        <w:lastRenderedPageBreak/>
        <w:t xml:space="preserve">message to the target MN. If the stored configuration for the selected candidate cell includes an SCG configuration, the UE includes an embedded SN </w:t>
      </w:r>
      <w:r w:rsidRPr="00057C6F">
        <w:rPr>
          <w:i/>
        </w:rPr>
        <w:t>RRCReconfigurationComplete</w:t>
      </w:r>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515AEE4C" w14:textId="77777777" w:rsidR="00F13EC5" w:rsidRPr="00057C6F" w:rsidRDefault="00F13EC5" w:rsidP="00F13EC5">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2874BFE3" w14:textId="77777777" w:rsidR="00F13EC5" w:rsidRPr="00057C6F" w:rsidRDefault="00F13EC5" w:rsidP="00F13EC5">
      <w:pPr>
        <w:ind w:left="568" w:hanging="284"/>
      </w:pPr>
      <w:r w:rsidRPr="00057C6F">
        <w:t>9.</w:t>
      </w:r>
      <w:r w:rsidRPr="00057C6F">
        <w:tab/>
        <w:t>If configured with bearers requiring SCG radio resources, the UE synchronizes to the (target) SN.</w:t>
      </w:r>
    </w:p>
    <w:p w14:paraId="21F23EFC" w14:textId="77777777" w:rsidR="00F13EC5" w:rsidRPr="00057C6F" w:rsidRDefault="00F13EC5" w:rsidP="00F13EC5">
      <w:pPr>
        <w:keepLines/>
        <w:ind w:left="1135" w:hanging="851"/>
      </w:pPr>
      <w:r w:rsidRPr="00057C6F">
        <w:t>NOTE 6:</w:t>
      </w:r>
      <w:r w:rsidRPr="00057C6F">
        <w:tab/>
        <w:t>The order the UE performs Random Access towards the MN (step 7) and performs the Random Access procedure towards the (target) SN (step 9) is not defined.</w:t>
      </w:r>
    </w:p>
    <w:p w14:paraId="65670304" w14:textId="77777777" w:rsidR="00F13EC5" w:rsidRPr="00057C6F" w:rsidRDefault="00F13EC5" w:rsidP="00F13EC5">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3BEB9682" w14:textId="1038C00C" w:rsidR="00F13EC5" w:rsidRPr="002B030C" w:rsidRDefault="00F13EC5" w:rsidP="00F13EC5">
      <w:pPr>
        <w:ind w:left="568" w:hanging="284"/>
        <w:rPr>
          <w:ins w:id="30" w:author="Rapporteur" w:date="2023-09-15T08:59:00Z"/>
          <w:highlight w:val="yellow"/>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31" w:author="Rapporteur" w:date="2023-09-15T08:59:00Z">
        <w:r w:rsidRPr="00B905DF">
          <w:t xml:space="preserve"> In CHO with candidate SCG</w:t>
        </w:r>
        <w:r w:rsidRPr="00B905DF">
          <w:rPr>
            <w:rFonts w:hint="eastAsia"/>
            <w:lang w:eastAsia="zh-CN"/>
          </w:rPr>
          <w:t>(</w:t>
        </w:r>
        <w:r w:rsidRPr="00B905DF">
          <w:rPr>
            <w:lang w:eastAsia="zh-CN"/>
          </w:rPr>
          <w:t>s), the target</w:t>
        </w:r>
        <w:del w:id="32" w:author="ZTE" w:date="2023-11-16T17:16:00Z">
          <w:r w:rsidRPr="00B905DF" w:rsidDel="00C65E08">
            <w:rPr>
              <w:lang w:eastAsia="zh-CN"/>
            </w:rPr>
            <w:delText xml:space="preserve"> </w:delText>
          </w:r>
          <w:r w:rsidR="00C65E08" w:rsidRPr="00C65E08" w:rsidDel="00C65E08">
            <w:rPr>
              <w:highlight w:val="yellow"/>
              <w:lang w:eastAsia="zh-CN"/>
            </w:rPr>
            <w:delText>SN</w:delText>
          </w:r>
        </w:del>
      </w:ins>
      <w:r w:rsidR="00C65E08" w:rsidRPr="00C65E08">
        <w:rPr>
          <w:highlight w:val="yellow"/>
          <w:lang w:eastAsia="zh-CN"/>
        </w:rPr>
        <w:t xml:space="preserve"> </w:t>
      </w:r>
      <w:proofErr w:type="spellStart"/>
      <w:ins w:id="33" w:author="ZTE" w:date="2023-10-22T13:57:00Z">
        <w:r w:rsidR="00383C5B" w:rsidRPr="002B030C">
          <w:rPr>
            <w:highlight w:val="yellow"/>
            <w:lang w:eastAsia="zh-CN"/>
          </w:rPr>
          <w:t>PSCell</w:t>
        </w:r>
      </w:ins>
      <w:proofErr w:type="spellEnd"/>
      <w:ins w:id="34" w:author="Rapporteur" w:date="2023-09-15T08:59:00Z">
        <w:r w:rsidRPr="00B905DF">
          <w:rPr>
            <w:lang w:eastAsia="zh-CN"/>
          </w:rPr>
          <w:t xml:space="preserve"> ID may also </w:t>
        </w:r>
        <w:r w:rsidRPr="00B905DF">
          <w:rPr>
            <w:rFonts w:hint="eastAsia"/>
            <w:lang w:eastAsia="zh-CN"/>
          </w:rPr>
          <w:t>be</w:t>
        </w:r>
        <w:r w:rsidRPr="00B905DF">
          <w:rPr>
            <w:lang w:eastAsia="zh-CN"/>
          </w:rPr>
          <w:t xml:space="preserve"> </w:t>
        </w:r>
        <w:r w:rsidRPr="00B905DF">
          <w:rPr>
            <w:rFonts w:hint="eastAsia"/>
            <w:lang w:eastAsia="zh-CN"/>
          </w:rPr>
          <w:t>included</w:t>
        </w:r>
        <w:r w:rsidRPr="00B905DF">
          <w:rPr>
            <w:lang w:eastAsia="zh-CN"/>
          </w:rPr>
          <w:t xml:space="preserve"> </w:t>
        </w:r>
        <w:r w:rsidRPr="00B905DF">
          <w:rPr>
            <w:rFonts w:hint="eastAsia"/>
            <w:lang w:eastAsia="zh-CN"/>
          </w:rPr>
          <w:t>in</w:t>
        </w:r>
        <w:r w:rsidRPr="00B905DF">
          <w:rPr>
            <w:lang w:eastAsia="zh-CN"/>
          </w:rPr>
          <w:t xml:space="preserve"> </w:t>
        </w:r>
        <w:r w:rsidRPr="00B905DF">
          <w:t xml:space="preserve">the </w:t>
        </w:r>
        <w:r w:rsidRPr="00B905DF">
          <w:rPr>
            <w:i/>
          </w:rPr>
          <w:t>Handover Success</w:t>
        </w:r>
        <w:r w:rsidRPr="00B905DF">
          <w:t xml:space="preserve"> message</w:t>
        </w:r>
        <w:del w:id="35" w:author="ZTE" w:date="2023-10-22T13:57:00Z">
          <w:r w:rsidRPr="00B905DF" w:rsidDel="00383C5B">
            <w:delText xml:space="preserve"> </w:delText>
          </w:r>
          <w:r w:rsidRPr="002B030C" w:rsidDel="00383C5B">
            <w:rPr>
              <w:highlight w:val="yellow"/>
            </w:rPr>
            <w:delText>(</w:delText>
          </w:r>
          <w:r w:rsidRPr="002B030C" w:rsidDel="00383C5B">
            <w:rPr>
              <w:color w:val="FF0000"/>
              <w:highlight w:val="yellow"/>
            </w:rPr>
            <w:delText>FFS</w:delText>
          </w:r>
          <w:r w:rsidRPr="002B030C" w:rsidDel="00383C5B">
            <w:rPr>
              <w:highlight w:val="yellow"/>
            </w:rPr>
            <w:delText>)</w:delText>
          </w:r>
        </w:del>
        <w:r w:rsidRPr="002B030C">
          <w:rPr>
            <w:highlight w:val="yellow"/>
          </w:rPr>
          <w:t>.</w:t>
        </w:r>
      </w:ins>
    </w:p>
    <w:p w14:paraId="57F9BBD6" w14:textId="77777777" w:rsidR="00F13EC5" w:rsidRPr="00B905DF" w:rsidDel="007F2EF7" w:rsidRDefault="00F13EC5" w:rsidP="00F13EC5">
      <w:pPr>
        <w:ind w:left="568" w:hanging="284"/>
        <w:rPr>
          <w:del w:id="36" w:author="ZTE" w:date="2023-09-17T13:25:00Z"/>
          <w:i/>
          <w:iCs/>
          <w:color w:val="C00000"/>
        </w:rPr>
      </w:pPr>
      <w:ins w:id="37" w:author="Rapporteur" w:date="2023-09-15T08:59:00Z">
        <w:del w:id="38" w:author="ZTE" w:date="2023-09-17T13:25:00Z">
          <w:r w:rsidRPr="002B030C" w:rsidDel="007F2EF7">
            <w:rPr>
              <w:i/>
              <w:iCs/>
              <w:color w:val="C00000"/>
              <w:highlight w:val="yellow"/>
            </w:rPr>
            <w:delText>Editor’s note: Whether transmit the target SN ID directly or use the PSCell ID (including SN ID) for future proof is FFS.</w:delText>
          </w:r>
        </w:del>
      </w:ins>
    </w:p>
    <w:p w14:paraId="22A7ECF1" w14:textId="77777777" w:rsidR="00F13EC5" w:rsidRPr="00057C6F" w:rsidRDefault="00F13EC5" w:rsidP="00F13EC5">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1F39981E" w14:textId="77777777" w:rsidR="00F13EC5" w:rsidRPr="00057C6F" w:rsidRDefault="00F13EC5" w:rsidP="00F13EC5">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7F8D8412" w14:textId="77777777" w:rsidR="00F13EC5" w:rsidRPr="00057C6F" w:rsidRDefault="00F13EC5" w:rsidP="00F13EC5">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7310AA2F" w14:textId="77777777" w:rsidR="00F13EC5" w:rsidRPr="00057C6F" w:rsidRDefault="00F13EC5" w:rsidP="00F13EC5">
      <w:pPr>
        <w:ind w:left="568" w:hanging="284"/>
      </w:pPr>
      <w:r w:rsidRPr="00057C6F">
        <w:t xml:space="preserve">12e/f. If the target MN is configured with other candidate PCell(s)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615DD2D2" w14:textId="77777777" w:rsidR="00F13EC5" w:rsidRPr="00057C6F" w:rsidRDefault="00F13EC5" w:rsidP="00F13EC5">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676DA4F8" w14:textId="77777777" w:rsidR="00F13EC5" w:rsidRPr="00057C6F" w:rsidRDefault="00F13EC5" w:rsidP="00F13EC5">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745EA066" w14:textId="77777777" w:rsidR="00F13EC5" w:rsidRPr="00057C6F" w:rsidRDefault="00F13EC5" w:rsidP="00F13EC5">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6D3C4EE1" w14:textId="77777777" w:rsidR="00F13EC5" w:rsidRPr="00057C6F" w:rsidRDefault="00F13EC5" w:rsidP="00F13EC5">
      <w:pPr>
        <w:ind w:left="568" w:hanging="284"/>
      </w:pPr>
      <w:r w:rsidRPr="00057C6F">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3DAB083F" w14:textId="77777777" w:rsidR="00F13EC5" w:rsidRPr="00057C6F" w:rsidRDefault="00F13EC5" w:rsidP="00F13EC5">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5683220" w14:textId="77777777" w:rsidR="00F13EC5" w:rsidRPr="00057C6F" w:rsidRDefault="00F13EC5" w:rsidP="00F13EC5">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6957DC46" w14:textId="77777777" w:rsidR="00F13EC5" w:rsidRPr="00057C6F" w:rsidRDefault="00F13EC5" w:rsidP="00F13EC5">
      <w:pPr>
        <w:keepLines/>
        <w:ind w:left="1135" w:hanging="851"/>
      </w:pPr>
      <w:r w:rsidRPr="00057C6F">
        <w:t>NOTE 8:</w:t>
      </w:r>
      <w:r w:rsidRPr="00057C6F">
        <w:tab/>
        <w:t>If new UL TEIDs of the UPF for SN are included, the target MN performs MN initiated SN Modification procedure to provide them to the SN.</w:t>
      </w:r>
    </w:p>
    <w:p w14:paraId="6AAA63C9" w14:textId="77777777" w:rsidR="00F13EC5" w:rsidRPr="00057C6F" w:rsidRDefault="00F13EC5" w:rsidP="00F13EC5">
      <w:pPr>
        <w:ind w:left="568" w:hanging="284"/>
      </w:pPr>
      <w:r w:rsidRPr="00057C6F">
        <w:t>20.</w:t>
      </w:r>
      <w:r w:rsidRPr="00057C6F">
        <w:tab/>
        <w:t>The target MN initiates the UE Context Release procedure towards the source MN.</w:t>
      </w:r>
    </w:p>
    <w:p w14:paraId="25C3079D" w14:textId="77777777" w:rsidR="00F13EC5" w:rsidRPr="00057C6F" w:rsidRDefault="00F13EC5" w:rsidP="00F13EC5">
      <w:pPr>
        <w:ind w:left="568" w:hanging="284"/>
      </w:pPr>
      <w:r w:rsidRPr="00057C6F">
        <w:lastRenderedPageBreak/>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bookmarkEnd w:id="0"/>
    <w:bookmarkEnd w:id="1"/>
    <w:bookmarkEnd w:id="2"/>
    <w:bookmarkEnd w:id="3"/>
    <w:bookmarkEnd w:id="4"/>
    <w:bookmarkEnd w:id="5"/>
    <w:bookmarkEnd w:id="6"/>
    <w:p w14:paraId="38A133CB" w14:textId="7FF543D2" w:rsidR="006D75B1" w:rsidRDefault="00D20459" w:rsidP="00D20459">
      <w:pPr>
        <w:widowControl w:val="0"/>
        <w:rPr>
          <w:bCs/>
          <w:i/>
          <w:sz w:val="22"/>
          <w:szCs w:val="22"/>
          <w:lang w:val="en-US"/>
        </w:rPr>
      </w:pPr>
      <w:r>
        <w:rPr>
          <w:b/>
          <w:color w:val="FF0000"/>
        </w:rPr>
        <w:t>-------------------------&lt;&lt;&lt;&lt;&lt;&lt; END</w:t>
      </w:r>
      <w:r w:rsidRPr="00E95076">
        <w:rPr>
          <w:b/>
          <w:color w:val="FF0000"/>
        </w:rPr>
        <w:t xml:space="preserve"> CHANGE &gt;&gt;&gt;&gt;&gt;&gt;</w:t>
      </w:r>
      <w:r>
        <w:rPr>
          <w:b/>
          <w:color w:val="FF0000"/>
        </w:rPr>
        <w:t>--------------------------------------------------</w:t>
      </w:r>
    </w:p>
    <w:sectPr w:rsidR="006D75B1" w:rsidSect="007C56B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ZTE" w:date="2023-11-16T17:02:00Z" w:initials="ZTE">
    <w:p w14:paraId="0D184459" w14:textId="24278E22" w:rsidR="00D2526A" w:rsidRDefault="00D2526A" w:rsidP="00D2526A">
      <w:pPr>
        <w:ind w:left="568"/>
        <w:rPr>
          <w:lang w:eastAsia="zh-CN"/>
        </w:rPr>
      </w:pPr>
      <w:r>
        <w:rPr>
          <w:rStyle w:val="afff"/>
        </w:rPr>
        <w:annotationRef/>
      </w:r>
      <w:r>
        <w:rPr>
          <w:lang w:eastAsia="zh-CN"/>
        </w:rPr>
        <w:t>To capture our previous agreement:</w:t>
      </w:r>
      <w:r w:rsidRPr="00D2526A">
        <w:rPr>
          <w:rFonts w:ascii="Calibri" w:hAnsi="Calibri" w:cs="Calibri"/>
          <w:bCs/>
          <w:color w:val="008000"/>
          <w:sz w:val="18"/>
        </w:rPr>
        <w:t xml:space="preserve"> </w:t>
      </w:r>
      <w:r w:rsidRPr="001252AE">
        <w:rPr>
          <w:rFonts w:ascii="Calibri" w:hAnsi="Calibri" w:cs="Calibri"/>
          <w:bCs/>
          <w:color w:val="008000"/>
          <w:sz w:val="18"/>
        </w:rPr>
        <w:t xml:space="preserve">For CHO with multiple SCGs among different T-SNs, include list of info of multiple SCGs in Handover Request Ack message, e.g., PDU Session admission results, data forwarding addresses and list of prepared </w:t>
      </w:r>
      <w:proofErr w:type="spellStart"/>
      <w:r w:rsidRPr="001252AE">
        <w:rPr>
          <w:rFonts w:ascii="Calibri" w:hAnsi="Calibri" w:cs="Calibri"/>
          <w:bCs/>
          <w:color w:val="008000"/>
          <w:sz w:val="18"/>
        </w:rPr>
        <w:t>PSCells</w:t>
      </w:r>
      <w:proofErr w:type="spellEnd"/>
      <w:r w:rsidRPr="001252AE">
        <w:rPr>
          <w:rFonts w:ascii="Calibri" w:hAnsi="Calibri" w:cs="Calibri"/>
          <w:bCs/>
          <w:color w:val="008000"/>
          <w:sz w:val="18"/>
        </w:rPr>
        <w:t xml:space="preserve"> for each prepared T-SN. This agreement can be revisited after RAN2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844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84459" w16cid:durableId="2900D9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6555B" w14:textId="77777777" w:rsidR="004833E4" w:rsidRDefault="004833E4" w:rsidP="00C65AF2">
      <w:pPr>
        <w:spacing w:after="0"/>
      </w:pPr>
      <w:r>
        <w:separator/>
      </w:r>
    </w:p>
  </w:endnote>
  <w:endnote w:type="continuationSeparator" w:id="0">
    <w:p w14:paraId="540A8E8C" w14:textId="77777777" w:rsidR="004833E4" w:rsidRDefault="004833E4" w:rsidP="00C65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norBidi">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ZapfDingbats">
    <w:altName w:val="HP Simplified Han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Helvetica 45 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153E5" w14:textId="77777777" w:rsidR="004833E4" w:rsidRDefault="004833E4" w:rsidP="00C65AF2">
      <w:pPr>
        <w:spacing w:after="0"/>
      </w:pPr>
      <w:r>
        <w:separator/>
      </w:r>
    </w:p>
  </w:footnote>
  <w:footnote w:type="continuationSeparator" w:id="0">
    <w:p w14:paraId="0983C895" w14:textId="77777777" w:rsidR="004833E4" w:rsidRDefault="004833E4" w:rsidP="00C65A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D0E4B38"/>
    <w:multiLevelType w:val="multilevel"/>
    <w:tmpl w:val="EF46EC1E"/>
    <w:lvl w:ilvl="0">
      <w:start w:val="1"/>
      <w:numFmt w:val="bullet"/>
      <w:lvlText w:val=""/>
      <w:lvlJc w:val="left"/>
      <w:pPr>
        <w:tabs>
          <w:tab w:val="left" w:pos="928"/>
        </w:tabs>
        <w:ind w:left="928" w:hanging="360"/>
      </w:pPr>
      <w:rPr>
        <w:rFonts w:ascii="Wingdings" w:hAnsi="Wingdings" w:hint="default"/>
        <w:b/>
        <w:i w:val="0"/>
        <w:color w:val="auto"/>
        <w:sz w:val="22"/>
      </w:rPr>
    </w:lvl>
    <w:lvl w:ilvl="1">
      <w:start w:val="1"/>
      <w:numFmt w:val="bullet"/>
      <w:lvlText w:val="o"/>
      <w:lvlJc w:val="left"/>
      <w:pPr>
        <w:tabs>
          <w:tab w:val="left" w:pos="-5552"/>
        </w:tabs>
        <w:ind w:left="-5552" w:hanging="360"/>
      </w:pPr>
      <w:rPr>
        <w:rFonts w:ascii="DotumChe" w:hAnsi="DotumChe" w:cs="DotumChe" w:hint="default"/>
      </w:rPr>
    </w:lvl>
    <w:lvl w:ilvl="2">
      <w:start w:val="1"/>
      <w:numFmt w:val="bullet"/>
      <w:lvlText w:val=""/>
      <w:lvlJc w:val="left"/>
      <w:pPr>
        <w:tabs>
          <w:tab w:val="left" w:pos="-4832"/>
        </w:tabs>
        <w:ind w:left="-4832" w:hanging="360"/>
      </w:pPr>
      <w:rPr>
        <w:rFonts w:ascii="Calibri" w:hAnsi="Calibri" w:hint="default"/>
      </w:rPr>
    </w:lvl>
    <w:lvl w:ilvl="3">
      <w:start w:val="1"/>
      <w:numFmt w:val="bullet"/>
      <w:lvlText w:val=""/>
      <w:lvlJc w:val="left"/>
      <w:pPr>
        <w:tabs>
          <w:tab w:val="left" w:pos="-4112"/>
        </w:tabs>
        <w:ind w:left="-4112" w:hanging="360"/>
      </w:pPr>
      <w:rPr>
        <w:rFonts w:ascii="minorBidi" w:hAnsi="minorBidi" w:hint="default"/>
      </w:rPr>
    </w:lvl>
    <w:lvl w:ilvl="4">
      <w:start w:val="1"/>
      <w:numFmt w:val="decimal"/>
      <w:lvlText w:val="%5."/>
      <w:lvlJc w:val="left"/>
      <w:pPr>
        <w:tabs>
          <w:tab w:val="left" w:pos="1738"/>
        </w:tabs>
        <w:ind w:left="1738" w:hanging="360"/>
      </w:pPr>
    </w:lvl>
    <w:lvl w:ilvl="5">
      <w:start w:val="1"/>
      <w:numFmt w:val="decimal"/>
      <w:lvlText w:val="%6."/>
      <w:lvlJc w:val="left"/>
      <w:pPr>
        <w:tabs>
          <w:tab w:val="left" w:pos="2458"/>
        </w:tabs>
        <w:ind w:left="2458" w:hanging="360"/>
      </w:pPr>
    </w:lvl>
    <w:lvl w:ilvl="6">
      <w:start w:val="1"/>
      <w:numFmt w:val="decimal"/>
      <w:lvlText w:val="%7."/>
      <w:lvlJc w:val="left"/>
      <w:pPr>
        <w:tabs>
          <w:tab w:val="left" w:pos="3178"/>
        </w:tabs>
        <w:ind w:left="3178" w:hanging="360"/>
      </w:pPr>
    </w:lvl>
    <w:lvl w:ilvl="7">
      <w:start w:val="1"/>
      <w:numFmt w:val="decimal"/>
      <w:lvlText w:val="%8."/>
      <w:lvlJc w:val="left"/>
      <w:pPr>
        <w:tabs>
          <w:tab w:val="left" w:pos="3898"/>
        </w:tabs>
        <w:ind w:left="3898" w:hanging="360"/>
      </w:pPr>
    </w:lvl>
    <w:lvl w:ilvl="8">
      <w:start w:val="1"/>
      <w:numFmt w:val="decimal"/>
      <w:lvlText w:val="%9."/>
      <w:lvlJc w:val="left"/>
      <w:pPr>
        <w:tabs>
          <w:tab w:val="left" w:pos="4618"/>
        </w:tabs>
        <w:ind w:left="4618" w:hanging="36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6202810"/>
    <w:multiLevelType w:val="multilevel"/>
    <w:tmpl w:val="4ABEC408"/>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0A11D3B"/>
    <w:multiLevelType w:val="hybridMultilevel"/>
    <w:tmpl w:val="D43A3966"/>
    <w:lvl w:ilvl="0" w:tplc="835E2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2"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5"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355F9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abstractNum w:abstractNumId="41" w15:restartNumberingAfterBreak="0">
    <w:nsid w:val="7F604A22"/>
    <w:multiLevelType w:val="hybridMultilevel"/>
    <w:tmpl w:val="00308FF0"/>
    <w:lvl w:ilvl="0" w:tplc="303CB75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0"/>
  </w:num>
  <w:num w:numId="3">
    <w:abstractNumId w:val="27"/>
  </w:num>
  <w:num w:numId="4">
    <w:abstractNumId w:val="7"/>
  </w:num>
  <w:num w:numId="5">
    <w:abstractNumId w:val="0"/>
    <w:lvlOverride w:ilvl="0">
      <w:startOverride w:val="1"/>
    </w:lvlOverride>
  </w:num>
  <w:num w:numId="6">
    <w:abstractNumId w:val="5"/>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40"/>
  </w:num>
  <w:num w:numId="10">
    <w:abstractNumId w:val="25"/>
  </w:num>
  <w:num w:numId="11">
    <w:abstractNumId w:val="18"/>
    <w:lvlOverride w:ilvl="0">
      <w:startOverride w:val="1"/>
    </w:lvlOverride>
  </w:num>
  <w:num w:numId="12">
    <w:abstractNumId w:val="37"/>
  </w:num>
  <w:num w:numId="13">
    <w:abstractNumId w:val="3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
  </w:num>
  <w:num w:numId="18">
    <w:abstractNumId w:val="3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0"/>
    <w:lvlOverride w:ilvl="0">
      <w:startOverride w:val="1"/>
    </w:lvlOverride>
  </w:num>
  <w:num w:numId="22">
    <w:abstractNumId w:val="13"/>
  </w:num>
  <w:num w:numId="23">
    <w:abstractNumId w:val="16"/>
  </w:num>
  <w:num w:numId="24">
    <w:abstractNumId w:val="14"/>
  </w:num>
  <w:num w:numId="25">
    <w:abstractNumId w:val="19"/>
  </w:num>
  <w:num w:numId="26">
    <w:abstractNumId w:val="23"/>
  </w:num>
  <w:num w:numId="27">
    <w:abstractNumId w:val="34"/>
  </w:num>
  <w:num w:numId="28">
    <w:abstractNumId w:val="29"/>
  </w:num>
  <w:num w:numId="29">
    <w:abstractNumId w:val="11"/>
  </w:num>
  <w:num w:numId="30">
    <w:abstractNumId w:val="6"/>
  </w:num>
  <w:num w:numId="31">
    <w:abstractNumId w:val="28"/>
  </w:num>
  <w:num w:numId="32">
    <w:abstractNumId w:val="33"/>
  </w:num>
  <w:num w:numId="33">
    <w:abstractNumId w:val="31"/>
  </w:num>
  <w:num w:numId="34">
    <w:abstractNumId w:val="35"/>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4"/>
  </w:num>
  <w:num w:numId="38">
    <w:abstractNumId w:val="39"/>
  </w:num>
  <w:num w:numId="39">
    <w:abstractNumId w:val="15"/>
  </w:num>
  <w:num w:numId="40">
    <w:abstractNumId w:val="15"/>
  </w:num>
  <w:num w:numId="41">
    <w:abstractNumId w:val="8"/>
  </w:num>
  <w:num w:numId="42">
    <w:abstractNumId w:val="41"/>
  </w:num>
  <w:num w:numId="43">
    <w:abstractNumId w:val="1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A93"/>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1DD1"/>
    <w:rsid w:val="000549DD"/>
    <w:rsid w:val="00054B0A"/>
    <w:rsid w:val="00054EAB"/>
    <w:rsid w:val="00055C9F"/>
    <w:rsid w:val="00055D3D"/>
    <w:rsid w:val="000572AD"/>
    <w:rsid w:val="00062981"/>
    <w:rsid w:val="0006342D"/>
    <w:rsid w:val="0006578E"/>
    <w:rsid w:val="00065F8C"/>
    <w:rsid w:val="000663F0"/>
    <w:rsid w:val="00066A40"/>
    <w:rsid w:val="0007010B"/>
    <w:rsid w:val="0007031F"/>
    <w:rsid w:val="0007073D"/>
    <w:rsid w:val="00070B31"/>
    <w:rsid w:val="000715F0"/>
    <w:rsid w:val="000750DB"/>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58"/>
    <w:rsid w:val="000926ED"/>
    <w:rsid w:val="00092A2A"/>
    <w:rsid w:val="00092ABC"/>
    <w:rsid w:val="00092E11"/>
    <w:rsid w:val="0009319D"/>
    <w:rsid w:val="00093EF8"/>
    <w:rsid w:val="00096017"/>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825"/>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7B5"/>
    <w:rsid w:val="000E599E"/>
    <w:rsid w:val="000E5BC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1EB0"/>
    <w:rsid w:val="00143095"/>
    <w:rsid w:val="00143429"/>
    <w:rsid w:val="00143FE5"/>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F40"/>
    <w:rsid w:val="00181292"/>
    <w:rsid w:val="00181915"/>
    <w:rsid w:val="00182058"/>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4761"/>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6E18"/>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209E"/>
    <w:rsid w:val="001C20D7"/>
    <w:rsid w:val="001C259A"/>
    <w:rsid w:val="001C3A4E"/>
    <w:rsid w:val="001C69C7"/>
    <w:rsid w:val="001C75DB"/>
    <w:rsid w:val="001C7694"/>
    <w:rsid w:val="001D044F"/>
    <w:rsid w:val="001D04F3"/>
    <w:rsid w:val="001D0998"/>
    <w:rsid w:val="001D14BE"/>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613D"/>
    <w:rsid w:val="001F7871"/>
    <w:rsid w:val="00200165"/>
    <w:rsid w:val="002004D8"/>
    <w:rsid w:val="002006A2"/>
    <w:rsid w:val="0020083D"/>
    <w:rsid w:val="00200B0F"/>
    <w:rsid w:val="002016D5"/>
    <w:rsid w:val="00201BEE"/>
    <w:rsid w:val="00203C52"/>
    <w:rsid w:val="00204221"/>
    <w:rsid w:val="002044D1"/>
    <w:rsid w:val="0020463E"/>
    <w:rsid w:val="002053AC"/>
    <w:rsid w:val="00205BD6"/>
    <w:rsid w:val="002063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26CD1"/>
    <w:rsid w:val="00230561"/>
    <w:rsid w:val="00230D47"/>
    <w:rsid w:val="00231476"/>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2110"/>
    <w:rsid w:val="002539ED"/>
    <w:rsid w:val="002554B5"/>
    <w:rsid w:val="0025579A"/>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42A"/>
    <w:rsid w:val="002805F5"/>
    <w:rsid w:val="00280A0F"/>
    <w:rsid w:val="00280C32"/>
    <w:rsid w:val="0028128D"/>
    <w:rsid w:val="002835BC"/>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636"/>
    <w:rsid w:val="002977F2"/>
    <w:rsid w:val="002A0A75"/>
    <w:rsid w:val="002A0FB5"/>
    <w:rsid w:val="002A2D3B"/>
    <w:rsid w:val="002A2D64"/>
    <w:rsid w:val="002A2F7F"/>
    <w:rsid w:val="002A30D6"/>
    <w:rsid w:val="002A3220"/>
    <w:rsid w:val="002A34CD"/>
    <w:rsid w:val="002A3758"/>
    <w:rsid w:val="002A477A"/>
    <w:rsid w:val="002A4804"/>
    <w:rsid w:val="002A4B25"/>
    <w:rsid w:val="002A6C32"/>
    <w:rsid w:val="002A6C69"/>
    <w:rsid w:val="002A6EB6"/>
    <w:rsid w:val="002A7625"/>
    <w:rsid w:val="002A7814"/>
    <w:rsid w:val="002A7D15"/>
    <w:rsid w:val="002A7F9F"/>
    <w:rsid w:val="002B030C"/>
    <w:rsid w:val="002B1005"/>
    <w:rsid w:val="002B19A1"/>
    <w:rsid w:val="002B3534"/>
    <w:rsid w:val="002B3EE1"/>
    <w:rsid w:val="002B40DA"/>
    <w:rsid w:val="002B4C50"/>
    <w:rsid w:val="002B5195"/>
    <w:rsid w:val="002B5741"/>
    <w:rsid w:val="002B5FB1"/>
    <w:rsid w:val="002C1C7D"/>
    <w:rsid w:val="002C1D93"/>
    <w:rsid w:val="002C291D"/>
    <w:rsid w:val="002C3182"/>
    <w:rsid w:val="002C37C5"/>
    <w:rsid w:val="002C3B09"/>
    <w:rsid w:val="002C4F11"/>
    <w:rsid w:val="002C5370"/>
    <w:rsid w:val="002C546E"/>
    <w:rsid w:val="002C5555"/>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53B"/>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66A"/>
    <w:rsid w:val="0032170C"/>
    <w:rsid w:val="003219B9"/>
    <w:rsid w:val="00321F25"/>
    <w:rsid w:val="00322646"/>
    <w:rsid w:val="0032430D"/>
    <w:rsid w:val="00325F9B"/>
    <w:rsid w:val="00327789"/>
    <w:rsid w:val="00327808"/>
    <w:rsid w:val="00327CCA"/>
    <w:rsid w:val="00330430"/>
    <w:rsid w:val="0033266C"/>
    <w:rsid w:val="00332676"/>
    <w:rsid w:val="0033280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4932"/>
    <w:rsid w:val="00354DFA"/>
    <w:rsid w:val="003564E1"/>
    <w:rsid w:val="00356589"/>
    <w:rsid w:val="0035777D"/>
    <w:rsid w:val="0036027F"/>
    <w:rsid w:val="003609EF"/>
    <w:rsid w:val="00360F61"/>
    <w:rsid w:val="00361230"/>
    <w:rsid w:val="0036124C"/>
    <w:rsid w:val="0036156E"/>
    <w:rsid w:val="0036166F"/>
    <w:rsid w:val="0036231A"/>
    <w:rsid w:val="003641B1"/>
    <w:rsid w:val="00364E97"/>
    <w:rsid w:val="00364F60"/>
    <w:rsid w:val="003654A4"/>
    <w:rsid w:val="003657E3"/>
    <w:rsid w:val="00366C22"/>
    <w:rsid w:val="00366CCF"/>
    <w:rsid w:val="00367977"/>
    <w:rsid w:val="003704B8"/>
    <w:rsid w:val="00370750"/>
    <w:rsid w:val="00371743"/>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2B9C"/>
    <w:rsid w:val="003834DB"/>
    <w:rsid w:val="00383C5B"/>
    <w:rsid w:val="00383DE7"/>
    <w:rsid w:val="003840B0"/>
    <w:rsid w:val="00384B02"/>
    <w:rsid w:val="00385DE1"/>
    <w:rsid w:val="0038680B"/>
    <w:rsid w:val="00386F41"/>
    <w:rsid w:val="003871AE"/>
    <w:rsid w:val="00390903"/>
    <w:rsid w:val="00391073"/>
    <w:rsid w:val="003914EB"/>
    <w:rsid w:val="00392C7B"/>
    <w:rsid w:val="00393BCE"/>
    <w:rsid w:val="0039592A"/>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B35"/>
    <w:rsid w:val="003C7D21"/>
    <w:rsid w:val="003D00F3"/>
    <w:rsid w:val="003D0C93"/>
    <w:rsid w:val="003D2436"/>
    <w:rsid w:val="003D4E7F"/>
    <w:rsid w:val="003D610E"/>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1E8"/>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EC2"/>
    <w:rsid w:val="00410FD6"/>
    <w:rsid w:val="00411C7C"/>
    <w:rsid w:val="004127D2"/>
    <w:rsid w:val="00412910"/>
    <w:rsid w:val="0041293F"/>
    <w:rsid w:val="004144F5"/>
    <w:rsid w:val="00414650"/>
    <w:rsid w:val="00414963"/>
    <w:rsid w:val="0041539D"/>
    <w:rsid w:val="004168D4"/>
    <w:rsid w:val="00416E51"/>
    <w:rsid w:val="00416FA6"/>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1517"/>
    <w:rsid w:val="00462420"/>
    <w:rsid w:val="00462626"/>
    <w:rsid w:val="0046424E"/>
    <w:rsid w:val="00465CDD"/>
    <w:rsid w:val="00467A41"/>
    <w:rsid w:val="00467C9B"/>
    <w:rsid w:val="004702BA"/>
    <w:rsid w:val="00470A68"/>
    <w:rsid w:val="00470CA3"/>
    <w:rsid w:val="0047117A"/>
    <w:rsid w:val="0047144D"/>
    <w:rsid w:val="00471646"/>
    <w:rsid w:val="004721EA"/>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3E4"/>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972C3"/>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C7B64"/>
    <w:rsid w:val="004D0F6C"/>
    <w:rsid w:val="004D11EB"/>
    <w:rsid w:val="004D1C37"/>
    <w:rsid w:val="004D1EA7"/>
    <w:rsid w:val="004D1FD1"/>
    <w:rsid w:val="004D2508"/>
    <w:rsid w:val="004D288A"/>
    <w:rsid w:val="004D2E6E"/>
    <w:rsid w:val="004D37A0"/>
    <w:rsid w:val="004D3ADC"/>
    <w:rsid w:val="004D43B9"/>
    <w:rsid w:val="004D6B3F"/>
    <w:rsid w:val="004D6DF3"/>
    <w:rsid w:val="004D6FCF"/>
    <w:rsid w:val="004D790F"/>
    <w:rsid w:val="004E01CF"/>
    <w:rsid w:val="004E0752"/>
    <w:rsid w:val="004E0E27"/>
    <w:rsid w:val="004E0EC3"/>
    <w:rsid w:val="004E14A9"/>
    <w:rsid w:val="004E1BDB"/>
    <w:rsid w:val="004E3166"/>
    <w:rsid w:val="004E3459"/>
    <w:rsid w:val="004E3818"/>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6DA4"/>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62B"/>
    <w:rsid w:val="0051772B"/>
    <w:rsid w:val="00520BDA"/>
    <w:rsid w:val="00520F23"/>
    <w:rsid w:val="00521A04"/>
    <w:rsid w:val="0052391D"/>
    <w:rsid w:val="0052405A"/>
    <w:rsid w:val="005246C0"/>
    <w:rsid w:val="0052499B"/>
    <w:rsid w:val="00525A9F"/>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4DE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53A3"/>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9B"/>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5C6"/>
    <w:rsid w:val="005C5886"/>
    <w:rsid w:val="005C6C87"/>
    <w:rsid w:val="005C7679"/>
    <w:rsid w:val="005D0C0E"/>
    <w:rsid w:val="005D139F"/>
    <w:rsid w:val="005D172A"/>
    <w:rsid w:val="005D17BA"/>
    <w:rsid w:val="005D2CB8"/>
    <w:rsid w:val="005D356C"/>
    <w:rsid w:val="005D3A94"/>
    <w:rsid w:val="005D40B3"/>
    <w:rsid w:val="005D42F0"/>
    <w:rsid w:val="005D4776"/>
    <w:rsid w:val="005D5784"/>
    <w:rsid w:val="005D5B7B"/>
    <w:rsid w:val="005D5CC6"/>
    <w:rsid w:val="005D7EF0"/>
    <w:rsid w:val="005E1B74"/>
    <w:rsid w:val="005E2545"/>
    <w:rsid w:val="005E2C44"/>
    <w:rsid w:val="005E442D"/>
    <w:rsid w:val="005E48C6"/>
    <w:rsid w:val="005E4E6C"/>
    <w:rsid w:val="005E5CEE"/>
    <w:rsid w:val="005E6B1F"/>
    <w:rsid w:val="005E74D1"/>
    <w:rsid w:val="005E7A83"/>
    <w:rsid w:val="005F0271"/>
    <w:rsid w:val="005F0720"/>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6D57"/>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4B1E"/>
    <w:rsid w:val="006751A4"/>
    <w:rsid w:val="00675458"/>
    <w:rsid w:val="0067607B"/>
    <w:rsid w:val="00676A4C"/>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4C0"/>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5D43"/>
    <w:rsid w:val="006A75FF"/>
    <w:rsid w:val="006A7B0E"/>
    <w:rsid w:val="006B0451"/>
    <w:rsid w:val="006B0F52"/>
    <w:rsid w:val="006B1255"/>
    <w:rsid w:val="006B1CD2"/>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84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168"/>
    <w:rsid w:val="0070553D"/>
    <w:rsid w:val="0070603F"/>
    <w:rsid w:val="00706C46"/>
    <w:rsid w:val="007070C4"/>
    <w:rsid w:val="00707852"/>
    <w:rsid w:val="00707B03"/>
    <w:rsid w:val="00707E23"/>
    <w:rsid w:val="00707F15"/>
    <w:rsid w:val="00710746"/>
    <w:rsid w:val="00710A3C"/>
    <w:rsid w:val="00713073"/>
    <w:rsid w:val="00713A1C"/>
    <w:rsid w:val="00713B12"/>
    <w:rsid w:val="007155E5"/>
    <w:rsid w:val="00716452"/>
    <w:rsid w:val="007174F5"/>
    <w:rsid w:val="00717533"/>
    <w:rsid w:val="00717944"/>
    <w:rsid w:val="00717D98"/>
    <w:rsid w:val="00722318"/>
    <w:rsid w:val="00722703"/>
    <w:rsid w:val="00722BBB"/>
    <w:rsid w:val="00723AB7"/>
    <w:rsid w:val="007243D5"/>
    <w:rsid w:val="00724CE8"/>
    <w:rsid w:val="00724D9F"/>
    <w:rsid w:val="00725BA9"/>
    <w:rsid w:val="00725D49"/>
    <w:rsid w:val="00725EFE"/>
    <w:rsid w:val="00726AD7"/>
    <w:rsid w:val="00727066"/>
    <w:rsid w:val="00730820"/>
    <w:rsid w:val="007308DD"/>
    <w:rsid w:val="00732088"/>
    <w:rsid w:val="00732AB5"/>
    <w:rsid w:val="007349BD"/>
    <w:rsid w:val="007356EB"/>
    <w:rsid w:val="00735EFC"/>
    <w:rsid w:val="00736BA4"/>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05C"/>
    <w:rsid w:val="0075474C"/>
    <w:rsid w:val="007549B4"/>
    <w:rsid w:val="00754C33"/>
    <w:rsid w:val="00755808"/>
    <w:rsid w:val="00755A9D"/>
    <w:rsid w:val="0075629C"/>
    <w:rsid w:val="007562A8"/>
    <w:rsid w:val="007569D1"/>
    <w:rsid w:val="0075749F"/>
    <w:rsid w:val="007607FC"/>
    <w:rsid w:val="00761747"/>
    <w:rsid w:val="00763028"/>
    <w:rsid w:val="0076408B"/>
    <w:rsid w:val="007646A1"/>
    <w:rsid w:val="0076483F"/>
    <w:rsid w:val="007648C1"/>
    <w:rsid w:val="00764E91"/>
    <w:rsid w:val="00764F63"/>
    <w:rsid w:val="0076528D"/>
    <w:rsid w:val="00765C09"/>
    <w:rsid w:val="00765E81"/>
    <w:rsid w:val="00771F85"/>
    <w:rsid w:val="007728F8"/>
    <w:rsid w:val="00772ECE"/>
    <w:rsid w:val="0077381E"/>
    <w:rsid w:val="00773A4C"/>
    <w:rsid w:val="00775F4A"/>
    <w:rsid w:val="00775FFE"/>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16F2"/>
    <w:rsid w:val="007A353D"/>
    <w:rsid w:val="007A3AF1"/>
    <w:rsid w:val="007A460B"/>
    <w:rsid w:val="007A7466"/>
    <w:rsid w:val="007A78BD"/>
    <w:rsid w:val="007A7C95"/>
    <w:rsid w:val="007B0826"/>
    <w:rsid w:val="007B0B05"/>
    <w:rsid w:val="007B138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2D0E"/>
    <w:rsid w:val="007C32E0"/>
    <w:rsid w:val="007C44CE"/>
    <w:rsid w:val="007C56B8"/>
    <w:rsid w:val="007C64BA"/>
    <w:rsid w:val="007C64E1"/>
    <w:rsid w:val="007C6625"/>
    <w:rsid w:val="007C71A3"/>
    <w:rsid w:val="007C72B1"/>
    <w:rsid w:val="007C73A5"/>
    <w:rsid w:val="007D1259"/>
    <w:rsid w:val="007D23CA"/>
    <w:rsid w:val="007D2E00"/>
    <w:rsid w:val="007D3601"/>
    <w:rsid w:val="007D41BB"/>
    <w:rsid w:val="007D44A4"/>
    <w:rsid w:val="007D4B44"/>
    <w:rsid w:val="007D5114"/>
    <w:rsid w:val="007D5BBA"/>
    <w:rsid w:val="007D5DCB"/>
    <w:rsid w:val="007D6A07"/>
    <w:rsid w:val="007D6BFE"/>
    <w:rsid w:val="007D6DE6"/>
    <w:rsid w:val="007D6ECC"/>
    <w:rsid w:val="007D708F"/>
    <w:rsid w:val="007E0C7D"/>
    <w:rsid w:val="007E0DCB"/>
    <w:rsid w:val="007E158A"/>
    <w:rsid w:val="007E22AE"/>
    <w:rsid w:val="007E39D9"/>
    <w:rsid w:val="007E4A9A"/>
    <w:rsid w:val="007E4B70"/>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2F5"/>
    <w:rsid w:val="008125CE"/>
    <w:rsid w:val="008128A9"/>
    <w:rsid w:val="00812E62"/>
    <w:rsid w:val="00813270"/>
    <w:rsid w:val="008138AD"/>
    <w:rsid w:val="0081393A"/>
    <w:rsid w:val="008139A1"/>
    <w:rsid w:val="00813E58"/>
    <w:rsid w:val="00813F66"/>
    <w:rsid w:val="00814142"/>
    <w:rsid w:val="00814B2D"/>
    <w:rsid w:val="0081581C"/>
    <w:rsid w:val="00815A85"/>
    <w:rsid w:val="00815D21"/>
    <w:rsid w:val="00816408"/>
    <w:rsid w:val="00816D1F"/>
    <w:rsid w:val="00817AE7"/>
    <w:rsid w:val="00817E49"/>
    <w:rsid w:val="008201AD"/>
    <w:rsid w:val="0082075A"/>
    <w:rsid w:val="00820EC3"/>
    <w:rsid w:val="00822056"/>
    <w:rsid w:val="0082233D"/>
    <w:rsid w:val="00822F0D"/>
    <w:rsid w:val="008235CE"/>
    <w:rsid w:val="00823AFF"/>
    <w:rsid w:val="0082512E"/>
    <w:rsid w:val="0082523F"/>
    <w:rsid w:val="00825AE0"/>
    <w:rsid w:val="0082650F"/>
    <w:rsid w:val="00826C08"/>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4627"/>
    <w:rsid w:val="00845078"/>
    <w:rsid w:val="00845636"/>
    <w:rsid w:val="00845AF6"/>
    <w:rsid w:val="00846859"/>
    <w:rsid w:val="00847439"/>
    <w:rsid w:val="00850220"/>
    <w:rsid w:val="0085136C"/>
    <w:rsid w:val="00851EBE"/>
    <w:rsid w:val="00852033"/>
    <w:rsid w:val="008541DD"/>
    <w:rsid w:val="0085437E"/>
    <w:rsid w:val="00855336"/>
    <w:rsid w:val="008553DD"/>
    <w:rsid w:val="00855EB3"/>
    <w:rsid w:val="0085619E"/>
    <w:rsid w:val="00856297"/>
    <w:rsid w:val="00856A0F"/>
    <w:rsid w:val="00856C57"/>
    <w:rsid w:val="00857061"/>
    <w:rsid w:val="00857307"/>
    <w:rsid w:val="00862694"/>
    <w:rsid w:val="008626E7"/>
    <w:rsid w:val="00862F49"/>
    <w:rsid w:val="00866203"/>
    <w:rsid w:val="00866EE6"/>
    <w:rsid w:val="00866F1B"/>
    <w:rsid w:val="00867A31"/>
    <w:rsid w:val="00870EE7"/>
    <w:rsid w:val="0087116F"/>
    <w:rsid w:val="00874A40"/>
    <w:rsid w:val="00874A85"/>
    <w:rsid w:val="00874FB0"/>
    <w:rsid w:val="0087566F"/>
    <w:rsid w:val="008776A5"/>
    <w:rsid w:val="008778B0"/>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3CB7"/>
    <w:rsid w:val="008A45A6"/>
    <w:rsid w:val="008A6D6B"/>
    <w:rsid w:val="008B005E"/>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322"/>
    <w:rsid w:val="008D7DFD"/>
    <w:rsid w:val="008E0AF7"/>
    <w:rsid w:val="008E24B7"/>
    <w:rsid w:val="008E2B74"/>
    <w:rsid w:val="008E2D0E"/>
    <w:rsid w:val="008E2DD7"/>
    <w:rsid w:val="008E3078"/>
    <w:rsid w:val="008E317A"/>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E43"/>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86C"/>
    <w:rsid w:val="009340B2"/>
    <w:rsid w:val="00934AC1"/>
    <w:rsid w:val="0093536D"/>
    <w:rsid w:val="00935B27"/>
    <w:rsid w:val="00936821"/>
    <w:rsid w:val="009368B6"/>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685D"/>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3B4"/>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294B"/>
    <w:rsid w:val="009B367E"/>
    <w:rsid w:val="009B38B1"/>
    <w:rsid w:val="009B4354"/>
    <w:rsid w:val="009B4629"/>
    <w:rsid w:val="009B5C0E"/>
    <w:rsid w:val="009B7481"/>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3F0F"/>
    <w:rsid w:val="009D442D"/>
    <w:rsid w:val="009D5140"/>
    <w:rsid w:val="009D536D"/>
    <w:rsid w:val="009D618F"/>
    <w:rsid w:val="009D6BA1"/>
    <w:rsid w:val="009D70D8"/>
    <w:rsid w:val="009E025C"/>
    <w:rsid w:val="009E096A"/>
    <w:rsid w:val="009E101D"/>
    <w:rsid w:val="009E1DCB"/>
    <w:rsid w:val="009E3297"/>
    <w:rsid w:val="009E32E9"/>
    <w:rsid w:val="009E3E39"/>
    <w:rsid w:val="009E4F97"/>
    <w:rsid w:val="009E5708"/>
    <w:rsid w:val="009E5ED9"/>
    <w:rsid w:val="009E686F"/>
    <w:rsid w:val="009E7EA2"/>
    <w:rsid w:val="009F0247"/>
    <w:rsid w:val="009F1C57"/>
    <w:rsid w:val="009F1E92"/>
    <w:rsid w:val="009F1EE1"/>
    <w:rsid w:val="009F2279"/>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81C"/>
    <w:rsid w:val="00A03C63"/>
    <w:rsid w:val="00A04FE0"/>
    <w:rsid w:val="00A050AF"/>
    <w:rsid w:val="00A10295"/>
    <w:rsid w:val="00A10659"/>
    <w:rsid w:val="00A10960"/>
    <w:rsid w:val="00A10E8A"/>
    <w:rsid w:val="00A11F2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47E"/>
    <w:rsid w:val="00A30C85"/>
    <w:rsid w:val="00A319B5"/>
    <w:rsid w:val="00A3243A"/>
    <w:rsid w:val="00A32720"/>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F2"/>
    <w:rsid w:val="00A44FFF"/>
    <w:rsid w:val="00A46216"/>
    <w:rsid w:val="00A46B58"/>
    <w:rsid w:val="00A46E1D"/>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3CD4"/>
    <w:rsid w:val="00A74680"/>
    <w:rsid w:val="00A75B28"/>
    <w:rsid w:val="00A7671C"/>
    <w:rsid w:val="00A76E1A"/>
    <w:rsid w:val="00A77C12"/>
    <w:rsid w:val="00A77F91"/>
    <w:rsid w:val="00A802E1"/>
    <w:rsid w:val="00A8264D"/>
    <w:rsid w:val="00A82CA0"/>
    <w:rsid w:val="00A82E21"/>
    <w:rsid w:val="00A82E75"/>
    <w:rsid w:val="00A8324A"/>
    <w:rsid w:val="00A84B02"/>
    <w:rsid w:val="00A90C15"/>
    <w:rsid w:val="00A91ACB"/>
    <w:rsid w:val="00A941BB"/>
    <w:rsid w:val="00A94495"/>
    <w:rsid w:val="00A953CB"/>
    <w:rsid w:val="00A954D8"/>
    <w:rsid w:val="00A95FD4"/>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5C7"/>
    <w:rsid w:val="00AE078C"/>
    <w:rsid w:val="00AE407F"/>
    <w:rsid w:val="00AE6495"/>
    <w:rsid w:val="00AE6BC1"/>
    <w:rsid w:val="00AF05F9"/>
    <w:rsid w:val="00AF12D5"/>
    <w:rsid w:val="00AF37A5"/>
    <w:rsid w:val="00AF4DE2"/>
    <w:rsid w:val="00AF596F"/>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662"/>
    <w:rsid w:val="00B11EE9"/>
    <w:rsid w:val="00B12AF5"/>
    <w:rsid w:val="00B131A2"/>
    <w:rsid w:val="00B1481F"/>
    <w:rsid w:val="00B14FF7"/>
    <w:rsid w:val="00B165FD"/>
    <w:rsid w:val="00B20E4C"/>
    <w:rsid w:val="00B2292F"/>
    <w:rsid w:val="00B23052"/>
    <w:rsid w:val="00B23B1F"/>
    <w:rsid w:val="00B24715"/>
    <w:rsid w:val="00B258BB"/>
    <w:rsid w:val="00B260C5"/>
    <w:rsid w:val="00B2628B"/>
    <w:rsid w:val="00B2652F"/>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0707"/>
    <w:rsid w:val="00B614B0"/>
    <w:rsid w:val="00B6493D"/>
    <w:rsid w:val="00B64CC7"/>
    <w:rsid w:val="00B66466"/>
    <w:rsid w:val="00B666B7"/>
    <w:rsid w:val="00B66828"/>
    <w:rsid w:val="00B66FF3"/>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944"/>
    <w:rsid w:val="00B85A78"/>
    <w:rsid w:val="00B86AE4"/>
    <w:rsid w:val="00B877BF"/>
    <w:rsid w:val="00B87DE3"/>
    <w:rsid w:val="00B87F49"/>
    <w:rsid w:val="00B90B7B"/>
    <w:rsid w:val="00B9195D"/>
    <w:rsid w:val="00B94307"/>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85B"/>
    <w:rsid w:val="00BB0FFE"/>
    <w:rsid w:val="00BB11CC"/>
    <w:rsid w:val="00BB135E"/>
    <w:rsid w:val="00BB1371"/>
    <w:rsid w:val="00BB268F"/>
    <w:rsid w:val="00BB2CDD"/>
    <w:rsid w:val="00BB3DD2"/>
    <w:rsid w:val="00BB4FAD"/>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7F7"/>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D52"/>
    <w:rsid w:val="00BF7E83"/>
    <w:rsid w:val="00C003CE"/>
    <w:rsid w:val="00C00930"/>
    <w:rsid w:val="00C00CCC"/>
    <w:rsid w:val="00C012B1"/>
    <w:rsid w:val="00C01FCC"/>
    <w:rsid w:val="00C02F8D"/>
    <w:rsid w:val="00C02F9F"/>
    <w:rsid w:val="00C03568"/>
    <w:rsid w:val="00C03796"/>
    <w:rsid w:val="00C042E8"/>
    <w:rsid w:val="00C04C60"/>
    <w:rsid w:val="00C05333"/>
    <w:rsid w:val="00C0543A"/>
    <w:rsid w:val="00C059A6"/>
    <w:rsid w:val="00C0643C"/>
    <w:rsid w:val="00C0686A"/>
    <w:rsid w:val="00C07B1A"/>
    <w:rsid w:val="00C122B7"/>
    <w:rsid w:val="00C12BD5"/>
    <w:rsid w:val="00C149BF"/>
    <w:rsid w:val="00C151AD"/>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CBF"/>
    <w:rsid w:val="00C43E86"/>
    <w:rsid w:val="00C43EB7"/>
    <w:rsid w:val="00C44605"/>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38FD"/>
    <w:rsid w:val="00C64AEB"/>
    <w:rsid w:val="00C65AF2"/>
    <w:rsid w:val="00C65D09"/>
    <w:rsid w:val="00C65E08"/>
    <w:rsid w:val="00C661CC"/>
    <w:rsid w:val="00C66B75"/>
    <w:rsid w:val="00C66BA2"/>
    <w:rsid w:val="00C67032"/>
    <w:rsid w:val="00C677AA"/>
    <w:rsid w:val="00C6781A"/>
    <w:rsid w:val="00C7176B"/>
    <w:rsid w:val="00C71E28"/>
    <w:rsid w:val="00C72B30"/>
    <w:rsid w:val="00C73448"/>
    <w:rsid w:val="00C73754"/>
    <w:rsid w:val="00C7516B"/>
    <w:rsid w:val="00C75CBF"/>
    <w:rsid w:val="00C761CE"/>
    <w:rsid w:val="00C76683"/>
    <w:rsid w:val="00C769EA"/>
    <w:rsid w:val="00C77D00"/>
    <w:rsid w:val="00C808F5"/>
    <w:rsid w:val="00C80A25"/>
    <w:rsid w:val="00C81C6D"/>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0BE2"/>
    <w:rsid w:val="00CB1DF1"/>
    <w:rsid w:val="00CB37C5"/>
    <w:rsid w:val="00CB41C3"/>
    <w:rsid w:val="00CB544E"/>
    <w:rsid w:val="00CB57C0"/>
    <w:rsid w:val="00CB6527"/>
    <w:rsid w:val="00CB7327"/>
    <w:rsid w:val="00CC0124"/>
    <w:rsid w:val="00CC0C20"/>
    <w:rsid w:val="00CC0C7E"/>
    <w:rsid w:val="00CC174F"/>
    <w:rsid w:val="00CC17C4"/>
    <w:rsid w:val="00CC1ECC"/>
    <w:rsid w:val="00CC2089"/>
    <w:rsid w:val="00CC2882"/>
    <w:rsid w:val="00CC4218"/>
    <w:rsid w:val="00CC44DA"/>
    <w:rsid w:val="00CC4AA7"/>
    <w:rsid w:val="00CC4CC5"/>
    <w:rsid w:val="00CC5026"/>
    <w:rsid w:val="00CC5095"/>
    <w:rsid w:val="00CC5B6A"/>
    <w:rsid w:val="00CC68D0"/>
    <w:rsid w:val="00CC6EE8"/>
    <w:rsid w:val="00CD231B"/>
    <w:rsid w:val="00CD238C"/>
    <w:rsid w:val="00CD258B"/>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4E75"/>
    <w:rsid w:val="00D0569C"/>
    <w:rsid w:val="00D05E9F"/>
    <w:rsid w:val="00D06D51"/>
    <w:rsid w:val="00D07145"/>
    <w:rsid w:val="00D07E98"/>
    <w:rsid w:val="00D11221"/>
    <w:rsid w:val="00D117BE"/>
    <w:rsid w:val="00D11972"/>
    <w:rsid w:val="00D11C29"/>
    <w:rsid w:val="00D130F9"/>
    <w:rsid w:val="00D13A51"/>
    <w:rsid w:val="00D14A90"/>
    <w:rsid w:val="00D1547B"/>
    <w:rsid w:val="00D15DD7"/>
    <w:rsid w:val="00D1737E"/>
    <w:rsid w:val="00D17D56"/>
    <w:rsid w:val="00D2004B"/>
    <w:rsid w:val="00D20459"/>
    <w:rsid w:val="00D213A7"/>
    <w:rsid w:val="00D21B33"/>
    <w:rsid w:val="00D22883"/>
    <w:rsid w:val="00D24195"/>
    <w:rsid w:val="00D24991"/>
    <w:rsid w:val="00D24C78"/>
    <w:rsid w:val="00D25222"/>
    <w:rsid w:val="00D2526A"/>
    <w:rsid w:val="00D2557F"/>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0A7F"/>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49B6"/>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5E72"/>
    <w:rsid w:val="00DF6C5A"/>
    <w:rsid w:val="00DF6D4E"/>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DC7"/>
    <w:rsid w:val="00E13F05"/>
    <w:rsid w:val="00E13F3D"/>
    <w:rsid w:val="00E14978"/>
    <w:rsid w:val="00E1523C"/>
    <w:rsid w:val="00E16B61"/>
    <w:rsid w:val="00E16D6C"/>
    <w:rsid w:val="00E1785A"/>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19BA"/>
    <w:rsid w:val="00E324ED"/>
    <w:rsid w:val="00E32FA7"/>
    <w:rsid w:val="00E3399D"/>
    <w:rsid w:val="00E33A13"/>
    <w:rsid w:val="00E33D2B"/>
    <w:rsid w:val="00E34898"/>
    <w:rsid w:val="00E34BCD"/>
    <w:rsid w:val="00E370BC"/>
    <w:rsid w:val="00E37694"/>
    <w:rsid w:val="00E40810"/>
    <w:rsid w:val="00E4082D"/>
    <w:rsid w:val="00E40898"/>
    <w:rsid w:val="00E416F8"/>
    <w:rsid w:val="00E41E99"/>
    <w:rsid w:val="00E44158"/>
    <w:rsid w:val="00E44956"/>
    <w:rsid w:val="00E44B97"/>
    <w:rsid w:val="00E461D7"/>
    <w:rsid w:val="00E4633A"/>
    <w:rsid w:val="00E46CCE"/>
    <w:rsid w:val="00E47428"/>
    <w:rsid w:val="00E503A8"/>
    <w:rsid w:val="00E51023"/>
    <w:rsid w:val="00E51FAB"/>
    <w:rsid w:val="00E526EA"/>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519E"/>
    <w:rsid w:val="00E86071"/>
    <w:rsid w:val="00E8614D"/>
    <w:rsid w:val="00E8651C"/>
    <w:rsid w:val="00E86BE3"/>
    <w:rsid w:val="00E870C1"/>
    <w:rsid w:val="00E87ECF"/>
    <w:rsid w:val="00E90AE3"/>
    <w:rsid w:val="00E90D57"/>
    <w:rsid w:val="00E913FD"/>
    <w:rsid w:val="00E91654"/>
    <w:rsid w:val="00E92815"/>
    <w:rsid w:val="00E929D2"/>
    <w:rsid w:val="00E931F0"/>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8D3"/>
    <w:rsid w:val="00EB2D54"/>
    <w:rsid w:val="00EB318E"/>
    <w:rsid w:val="00EB3607"/>
    <w:rsid w:val="00EB4AD6"/>
    <w:rsid w:val="00EB4CF4"/>
    <w:rsid w:val="00EB55AD"/>
    <w:rsid w:val="00EB7EC7"/>
    <w:rsid w:val="00EC0646"/>
    <w:rsid w:val="00EC0A39"/>
    <w:rsid w:val="00EC0D67"/>
    <w:rsid w:val="00EC14E3"/>
    <w:rsid w:val="00EC210D"/>
    <w:rsid w:val="00EC31E4"/>
    <w:rsid w:val="00EC3798"/>
    <w:rsid w:val="00EC46AA"/>
    <w:rsid w:val="00EC581F"/>
    <w:rsid w:val="00EC65E6"/>
    <w:rsid w:val="00ED0DD2"/>
    <w:rsid w:val="00ED1845"/>
    <w:rsid w:val="00ED1E76"/>
    <w:rsid w:val="00ED37D3"/>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41CA"/>
    <w:rsid w:val="00F06076"/>
    <w:rsid w:val="00F067A4"/>
    <w:rsid w:val="00F06C18"/>
    <w:rsid w:val="00F0727A"/>
    <w:rsid w:val="00F072A4"/>
    <w:rsid w:val="00F07CBB"/>
    <w:rsid w:val="00F11CF1"/>
    <w:rsid w:val="00F11F6C"/>
    <w:rsid w:val="00F13444"/>
    <w:rsid w:val="00F13607"/>
    <w:rsid w:val="00F13EC5"/>
    <w:rsid w:val="00F14B55"/>
    <w:rsid w:val="00F1508F"/>
    <w:rsid w:val="00F15FE9"/>
    <w:rsid w:val="00F1609B"/>
    <w:rsid w:val="00F16522"/>
    <w:rsid w:val="00F16551"/>
    <w:rsid w:val="00F16968"/>
    <w:rsid w:val="00F175DB"/>
    <w:rsid w:val="00F17B6C"/>
    <w:rsid w:val="00F201A1"/>
    <w:rsid w:val="00F20ABC"/>
    <w:rsid w:val="00F20DDB"/>
    <w:rsid w:val="00F21429"/>
    <w:rsid w:val="00F216A6"/>
    <w:rsid w:val="00F21921"/>
    <w:rsid w:val="00F2211F"/>
    <w:rsid w:val="00F236ED"/>
    <w:rsid w:val="00F2412B"/>
    <w:rsid w:val="00F24CF3"/>
    <w:rsid w:val="00F25982"/>
    <w:rsid w:val="00F25D98"/>
    <w:rsid w:val="00F25EB8"/>
    <w:rsid w:val="00F26205"/>
    <w:rsid w:val="00F275F1"/>
    <w:rsid w:val="00F27832"/>
    <w:rsid w:val="00F27A3D"/>
    <w:rsid w:val="00F300FB"/>
    <w:rsid w:val="00F309F1"/>
    <w:rsid w:val="00F32334"/>
    <w:rsid w:val="00F334A6"/>
    <w:rsid w:val="00F348F6"/>
    <w:rsid w:val="00F35B79"/>
    <w:rsid w:val="00F35DB1"/>
    <w:rsid w:val="00F36415"/>
    <w:rsid w:val="00F4116F"/>
    <w:rsid w:val="00F43114"/>
    <w:rsid w:val="00F432D9"/>
    <w:rsid w:val="00F43804"/>
    <w:rsid w:val="00F4443E"/>
    <w:rsid w:val="00F445CB"/>
    <w:rsid w:val="00F44CDF"/>
    <w:rsid w:val="00F4576B"/>
    <w:rsid w:val="00F45CA6"/>
    <w:rsid w:val="00F4721A"/>
    <w:rsid w:val="00F4731D"/>
    <w:rsid w:val="00F47F1E"/>
    <w:rsid w:val="00F50112"/>
    <w:rsid w:val="00F5068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5F7"/>
    <w:rsid w:val="00F80E5C"/>
    <w:rsid w:val="00F819D1"/>
    <w:rsid w:val="00F8210B"/>
    <w:rsid w:val="00F82E33"/>
    <w:rsid w:val="00F853B2"/>
    <w:rsid w:val="00F86705"/>
    <w:rsid w:val="00F86784"/>
    <w:rsid w:val="00F90270"/>
    <w:rsid w:val="00F90764"/>
    <w:rsid w:val="00F9108B"/>
    <w:rsid w:val="00F914BF"/>
    <w:rsid w:val="00F91FD0"/>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38A6"/>
    <w:rsid w:val="00FD5E0C"/>
    <w:rsid w:val="00FD6893"/>
    <w:rsid w:val="00FE0C97"/>
    <w:rsid w:val="00FE1746"/>
    <w:rsid w:val="00FE2050"/>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C3AC5"/>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0"/>
    <w:next w:val="a"/>
    <w:link w:val="60"/>
    <w:qFormat/>
    <w:pPr>
      <w:outlineLvl w:val="5"/>
    </w:pPr>
  </w:style>
  <w:style w:type="paragraph" w:styleId="7">
    <w:name w:val="heading 7"/>
    <w:basedOn w:val="H60"/>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pPr>
      <w:ind w:left="851"/>
    </w:pPr>
  </w:style>
  <w:style w:type="paragraph" w:styleId="a3">
    <w:name w:val="List"/>
    <w:basedOn w:val="a"/>
    <w:link w:val="a4"/>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link w:val="a7"/>
    <w:qFormat/>
  </w:style>
  <w:style w:type="paragraph" w:styleId="a8">
    <w:name w:val="Normal Indent"/>
    <w:basedOn w:val="a"/>
    <w:unhideWhenUsed/>
    <w:qFormat/>
    <w:pPr>
      <w:widowControl w:val="0"/>
      <w:spacing w:after="0"/>
      <w:ind w:firstLine="420"/>
      <w:jc w:val="both"/>
    </w:pPr>
    <w:rPr>
      <w:kern w:val="2"/>
      <w:sz w:val="21"/>
      <w:lang w:val="en-US" w:eastAsia="zh-CN"/>
    </w:rPr>
  </w:style>
  <w:style w:type="paragraph" w:styleId="a9">
    <w:name w:val="caption"/>
    <w:basedOn w:val="a"/>
    <w:next w:val="a"/>
    <w:link w:val="aa"/>
    <w:qFormat/>
    <w:pPr>
      <w:overflowPunct w:val="0"/>
      <w:autoSpaceDE w:val="0"/>
      <w:autoSpaceDN w:val="0"/>
      <w:adjustRightInd w:val="0"/>
      <w:spacing w:before="120" w:after="120"/>
      <w:textAlignment w:val="baseline"/>
    </w:pPr>
    <w:rPr>
      <w:rFonts w:eastAsia="宋体"/>
      <w:b/>
      <w:lang w:val="zh-CN" w:eastAsia="zh-CN"/>
    </w:rPr>
  </w:style>
  <w:style w:type="paragraph" w:styleId="ab">
    <w:name w:val="Document Map"/>
    <w:basedOn w:val="a"/>
    <w:link w:val="ac"/>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spacing w:after="0"/>
      <w:jc w:val="both"/>
    </w:pPr>
    <w:rPr>
      <w:rFonts w:eastAsia="MS Gothic"/>
      <w:sz w:val="24"/>
      <w:lang w:eastAsia="ja-JP"/>
    </w:rPr>
  </w:style>
  <w:style w:type="paragraph" w:styleId="af">
    <w:name w:val="Body Text"/>
    <w:basedOn w:val="a"/>
    <w:link w:val="af0"/>
    <w:unhideWhenUsed/>
    <w:qFormat/>
    <w:pPr>
      <w:overflowPunct w:val="0"/>
      <w:autoSpaceDE w:val="0"/>
      <w:autoSpaceDN w:val="0"/>
      <w:adjustRightInd w:val="0"/>
    </w:pPr>
    <w:rPr>
      <w:rFonts w:ascii="CG Times (WN)" w:hAnsi="CG Times (WN)"/>
      <w:lang w:val="fr-FR" w:eastAsia="fr-FR"/>
    </w:rPr>
  </w:style>
  <w:style w:type="paragraph" w:styleId="af1">
    <w:name w:val="Body Text Indent"/>
    <w:basedOn w:val="a"/>
    <w:link w:val="af2"/>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f3">
    <w:name w:val="Plain Text"/>
    <w:basedOn w:val="a"/>
    <w:link w:val="af4"/>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spacing w:after="0"/>
      <w:jc w:val="both"/>
    </w:pPr>
    <w:rPr>
      <w:lang w:eastAsia="en-GB"/>
    </w:rPr>
  </w:style>
  <w:style w:type="paragraph" w:styleId="25">
    <w:name w:val="Body Text Indent 2"/>
    <w:basedOn w:val="a"/>
    <w:link w:val="26"/>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f7">
    <w:name w:val="Balloon Text"/>
    <w:basedOn w:val="a"/>
    <w:link w:val="af8"/>
    <w:qFormat/>
    <w:rPr>
      <w:rFonts w:ascii="Tahoma" w:hAnsi="Tahoma" w:cs="Tahoma"/>
      <w:sz w:val="16"/>
      <w:szCs w:val="16"/>
    </w:rPr>
  </w:style>
  <w:style w:type="paragraph" w:styleId="af9">
    <w:name w:val="footer"/>
    <w:basedOn w:val="afa"/>
    <w:link w:val="afb"/>
    <w:qFormat/>
    <w:pPr>
      <w:jc w:val="center"/>
    </w:pPr>
    <w:rPr>
      <w:i/>
    </w:rPr>
  </w:style>
  <w:style w:type="paragraph" w:styleId="afa">
    <w:name w:val="header"/>
    <w:aliases w:val="header odd,header,header odd1,header odd2,header odd3,header odd4,header odd5,header odd6,header1,header2,header3,header odd11,header odd21,header odd7,header4,header odd8,header odd9,header5,header odd12,header11,header21,header odd22,header31,h"/>
    <w:link w:val="afc"/>
    <w:qFormat/>
    <w:pPr>
      <w:widowControl w:val="0"/>
    </w:pPr>
    <w:rPr>
      <w:rFonts w:ascii="Arial" w:hAnsi="Arial"/>
      <w:b/>
      <w:sz w:val="18"/>
      <w:lang w:val="en-GB" w:eastAsia="en-US"/>
    </w:rPr>
  </w:style>
  <w:style w:type="paragraph" w:styleId="afd">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e">
    <w:name w:val="Subtitle"/>
    <w:basedOn w:val="a"/>
    <w:next w:val="a"/>
    <w:link w:val="aff"/>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f0">
    <w:name w:val="footnote text"/>
    <w:basedOn w:val="a"/>
    <w:link w:val="aff1"/>
    <w:qFormat/>
    <w:pPr>
      <w:keepLines/>
      <w:spacing w:after="0"/>
      <w:ind w:left="454" w:hanging="454"/>
    </w:pPr>
    <w:rPr>
      <w:sz w:val="16"/>
    </w:rPr>
  </w:style>
  <w:style w:type="paragraph" w:styleId="53">
    <w:name w:val="List 5"/>
    <w:basedOn w:val="42"/>
    <w:qFormat/>
    <w:pPr>
      <w:ind w:left="1702"/>
    </w:pPr>
  </w:style>
  <w:style w:type="paragraph" w:styleId="42">
    <w:name w:val="List 4"/>
    <w:basedOn w:val="32"/>
    <w:qFormat/>
    <w:pPr>
      <w:ind w:left="1418"/>
    </w:pPr>
  </w:style>
  <w:style w:type="paragraph" w:styleId="37">
    <w:name w:val="Body Text Indent 3"/>
    <w:basedOn w:val="a"/>
    <w:link w:val="38"/>
    <w:uiPriority w:val="99"/>
    <w:unhideWhenUsed/>
    <w:qFormat/>
    <w:pPr>
      <w:overflowPunct w:val="0"/>
      <w:autoSpaceDE w:val="0"/>
      <w:autoSpaceDN w:val="0"/>
      <w:adjustRightInd w:val="0"/>
      <w:spacing w:after="0"/>
      <w:ind w:left="1080"/>
    </w:pPr>
    <w:rPr>
      <w:lang w:val="en-US" w:eastAsia="ja-JP"/>
    </w:rPr>
  </w:style>
  <w:style w:type="paragraph" w:styleId="aff2">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a"/>
    <w:qFormat/>
    <w:pPr>
      <w:ind w:left="1418" w:hanging="1418"/>
    </w:pPr>
  </w:style>
  <w:style w:type="paragraph" w:styleId="27">
    <w:name w:val="Body Text 2"/>
    <w:basedOn w:val="a"/>
    <w:link w:val="28"/>
    <w:uiPriority w:val="99"/>
    <w:qFormat/>
    <w:rPr>
      <w:rFonts w:eastAsia="MS Mincho"/>
      <w:color w:val="FFFF00"/>
      <w:lang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3">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4">
    <w:name w:val="Title"/>
    <w:basedOn w:val="a"/>
    <w:link w:val="aff5"/>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6">
    <w:name w:val="annotation subject"/>
    <w:basedOn w:val="ad"/>
    <w:next w:val="ad"/>
    <w:link w:val="aff7"/>
    <w:qFormat/>
    <w:rPr>
      <w:b/>
      <w:bCs/>
    </w:rPr>
  </w:style>
  <w:style w:type="paragraph" w:styleId="2b">
    <w:name w:val="Body Text First Indent 2"/>
    <w:basedOn w:val="af1"/>
    <w:link w:val="2c"/>
    <w:uiPriority w:val="99"/>
    <w:unhideWhenUsed/>
    <w:qFormat/>
    <w:pPr>
      <w:spacing w:after="180" w:line="240" w:lineRule="auto"/>
      <w:ind w:leftChars="400" w:left="851" w:firstLineChars="100" w:firstLine="210"/>
    </w:pPr>
    <w:rPr>
      <w:rFonts w:eastAsia="MS Mincho"/>
      <w:lang w:val="en-GB" w:eastAsia="en-US"/>
    </w:rPr>
  </w:style>
  <w:style w:type="table" w:styleId="af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rFonts w:eastAsia="宋体"/>
      <w:b/>
      <w:bCs/>
      <w:lang w:val="en-US" w:eastAsia="zh-CN" w:bidi="ar-SA"/>
    </w:rPr>
  </w:style>
  <w:style w:type="character" w:styleId="affa">
    <w:name w:val="page number"/>
    <w:qFormat/>
  </w:style>
  <w:style w:type="character" w:styleId="affb">
    <w:name w:val="FollowedHyperlink"/>
    <w:qFormat/>
    <w:rPr>
      <w:color w:val="800080"/>
      <w:u w:val="single"/>
    </w:rPr>
  </w:style>
  <w:style w:type="character" w:styleId="affc">
    <w:name w:val="Emphasis"/>
    <w:uiPriority w:val="20"/>
    <w:qFormat/>
    <w:rPr>
      <w:i/>
      <w:iCs/>
    </w:rPr>
  </w:style>
  <w:style w:type="character" w:styleId="affd">
    <w:name w:val="line number"/>
    <w:unhideWhenUsed/>
    <w:qFormat/>
    <w:rPr>
      <w:rFonts w:ascii="Arial" w:eastAsia="宋体" w:hAnsi="Arial" w:cs="Arial" w:hint="default"/>
      <w:color w:val="0000FF"/>
      <w:kern w:val="2"/>
      <w:sz w:val="18"/>
      <w:lang w:val="en-US" w:eastAsia="zh-CN" w:bidi="ar-SA"/>
    </w:rPr>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a3"/>
    <w:link w:val="B1Char"/>
    <w:qFormat/>
  </w:style>
  <w:style w:type="paragraph" w:customStyle="1" w:styleId="B2">
    <w:name w:val="B2"/>
    <w:basedOn w:val="21"/>
    <w:link w:val="B2Char"/>
    <w:qFormat/>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locked/>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locked/>
    <w:rPr>
      <w:rFonts w:ascii="Times New Roman" w:hAnsi="Times New Roman"/>
      <w:lang w:val="en-GB" w:eastAsia="en-US"/>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a"/>
    <w:qFormat/>
    <w:locked/>
    <w:rPr>
      <w:rFonts w:ascii="Arial" w:hAnsi="Arial"/>
      <w:b/>
      <w:sz w:val="18"/>
      <w:lang w:val="en-GB" w:eastAsia="en-US"/>
    </w:rPr>
  </w:style>
  <w:style w:type="character" w:customStyle="1" w:styleId="aff1">
    <w:name w:val="脚注文本 字符"/>
    <w:link w:val="aff0"/>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33">
    <w:name w:val="列表 3 字符"/>
    <w:link w:val="32"/>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b">
    <w:name w:val="页脚 字符"/>
    <w:link w:val="af9"/>
    <w:qFormat/>
    <w:rPr>
      <w:rFonts w:ascii="Arial" w:hAnsi="Arial"/>
      <w:b/>
      <w:i/>
      <w:sz w:val="18"/>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8">
    <w:name w:val="正文文本 2 字符"/>
    <w:basedOn w:val="a0"/>
    <w:link w:val="27"/>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7">
    <w:name w:val="批注主题 字符"/>
    <w:link w:val="aff6"/>
    <w:qFormat/>
    <w:rPr>
      <w:rFonts w:ascii="Times New Roman" w:hAnsi="Times New Roman"/>
      <w:b/>
      <w:bCs/>
      <w:lang w:val="en-GB" w:eastAsia="en-US"/>
    </w:rPr>
  </w:style>
  <w:style w:type="character" w:customStyle="1" w:styleId="af8">
    <w:name w:val="批注框文本 字符"/>
    <w:link w:val="af7"/>
    <w:qFormat/>
    <w:rPr>
      <w:rFonts w:ascii="Tahoma" w:hAnsi="Tahoma" w:cs="Tahoma"/>
      <w:sz w:val="16"/>
      <w:szCs w:val="16"/>
      <w:lang w:val="en-GB" w:eastAsia="en-US"/>
    </w:rPr>
  </w:style>
  <w:style w:type="character" w:customStyle="1" w:styleId="aa">
    <w:name w:val="题注 字符"/>
    <w:link w:val="a9"/>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f1">
    <w:name w:val="List Paragraph"/>
    <w:aliases w:val="- Bullets,Lista1,1st level - Bullet List Paragraph,Lettre d'introduction,Paragrafo elenco,Normal bullet 2,Bullet list,Task Body,Viñetas (Inicio Parrafo),3 Txt tabla,Zerrenda-paragrafoa,Lista viñetas,?? ??,?????,????,목록 단락,リスト段落,中等深浅网格 1 - 着色 21"/>
    <w:basedOn w:val="a"/>
    <w:link w:val="afff2"/>
    <w:uiPriority w:val="34"/>
    <w:qFormat/>
    <w:pPr>
      <w:overflowPunct w:val="0"/>
      <w:autoSpaceDE w:val="0"/>
      <w:autoSpaceDN w:val="0"/>
      <w:adjustRightInd w:val="0"/>
      <w:ind w:left="720"/>
      <w:contextualSpacing/>
      <w:textAlignment w:val="baseline"/>
    </w:pPr>
    <w:rPr>
      <w:rFonts w:eastAsia="宋体"/>
    </w:rPr>
  </w:style>
  <w:style w:type="character" w:customStyle="1" w:styleId="afff2">
    <w:name w:val="列表段落 字符"/>
    <w:aliases w:val="- Bullets 字符,Lista1 字符,1st level - Bullet List Paragraph 字符,Lettre d'introduction 字符,Paragrafo elenco 字符,Normal bullet 2 字符,Bullet list 字符,Task Body 字符,Viñetas (Inicio Parrafo) 字符,3 Txt tabla 字符,Zerrenda-paragrafoa 字符,Lista viñetas 字符,?? ?? 字符"/>
    <w:link w:val="af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0">
    <w:name w:val="HTML 预设格式 字符"/>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aff5">
    <w:name w:val="标题 字符"/>
    <w:link w:val="aff4"/>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af0">
    <w:name w:val="正文文本 字符"/>
    <w:link w:val="af"/>
    <w:qFormat/>
    <w:locked/>
  </w:style>
  <w:style w:type="character" w:customStyle="1" w:styleId="BodyTextChar1">
    <w:name w:val="Body Text Char1"/>
    <w:basedOn w:val="a0"/>
    <w:qFormat/>
    <w:rPr>
      <w:rFonts w:ascii="Times New Roman" w:hAnsi="Times New Roman"/>
      <w:lang w:val="en-GB" w:eastAsia="en-US"/>
    </w:rPr>
  </w:style>
  <w:style w:type="character" w:customStyle="1" w:styleId="af2">
    <w:name w:val="正文文本缩进 字符"/>
    <w:basedOn w:val="a0"/>
    <w:link w:val="af1"/>
    <w:qFormat/>
    <w:rPr>
      <w:rFonts w:ascii="Times New Roman" w:hAnsi="Times New Roman"/>
      <w:lang w:val="en-US" w:eastAsia="zh-CN"/>
    </w:rPr>
  </w:style>
  <w:style w:type="character" w:customStyle="1" w:styleId="aff">
    <w:name w:val="副标题 字符"/>
    <w:basedOn w:val="a0"/>
    <w:link w:val="afe"/>
    <w:uiPriority w:val="11"/>
    <w:qFormat/>
    <w:rPr>
      <w:rFonts w:ascii="Calibri Light" w:hAnsi="Calibri Light"/>
      <w:b/>
      <w:i/>
      <w:iCs/>
      <w:color w:val="5B9BD5"/>
      <w:spacing w:val="15"/>
      <w:szCs w:val="24"/>
      <w:lang w:val="en-US" w:eastAsia="zh-CN"/>
    </w:rPr>
  </w:style>
  <w:style w:type="character" w:customStyle="1" w:styleId="af6">
    <w:name w:val="日期 字符"/>
    <w:basedOn w:val="a0"/>
    <w:link w:val="af5"/>
    <w:uiPriority w:val="99"/>
    <w:qFormat/>
    <w:rPr>
      <w:rFonts w:ascii="Times New Roman" w:hAnsi="Times New Roman"/>
      <w:lang w:val="en-GB" w:eastAsia="en-GB"/>
    </w:rPr>
  </w:style>
  <w:style w:type="character" w:customStyle="1" w:styleId="2c">
    <w:name w:val="正文文本首行缩进 2 字符"/>
    <w:basedOn w:val="af2"/>
    <w:link w:val="2b"/>
    <w:uiPriority w:val="99"/>
    <w:qFormat/>
    <w:rPr>
      <w:rFonts w:ascii="Times New Roman" w:eastAsia="MS Mincho" w:hAnsi="Times New Roman"/>
      <w:lang w:val="en-GB" w:eastAsia="en-US"/>
    </w:rPr>
  </w:style>
  <w:style w:type="character" w:customStyle="1" w:styleId="36">
    <w:name w:val="正文文本 3 字符"/>
    <w:basedOn w:val="a0"/>
    <w:link w:val="35"/>
    <w:uiPriority w:val="99"/>
    <w:qFormat/>
    <w:rPr>
      <w:rFonts w:ascii="Times New Roman" w:eastAsia="MS Gothic" w:hAnsi="Times New Roman"/>
      <w:sz w:val="24"/>
      <w:lang w:val="en-GB" w:eastAsia="ja-JP"/>
    </w:rPr>
  </w:style>
  <w:style w:type="character" w:customStyle="1" w:styleId="26">
    <w:name w:val="正文文本缩进 2 字符"/>
    <w:basedOn w:val="a0"/>
    <w:link w:val="25"/>
    <w:uiPriority w:val="99"/>
    <w:qFormat/>
    <w:rPr>
      <w:rFonts w:ascii="Times New Roman" w:hAnsi="Times New Roman"/>
      <w:kern w:val="2"/>
      <w:lang w:val="zh-CN" w:eastAsia="zh-CN"/>
    </w:rPr>
  </w:style>
  <w:style w:type="character" w:customStyle="1" w:styleId="38">
    <w:name w:val="正文文本缩进 3 字符"/>
    <w:basedOn w:val="a0"/>
    <w:link w:val="37"/>
    <w:uiPriority w:val="99"/>
    <w:qFormat/>
    <w:rPr>
      <w:rFonts w:ascii="Times New Roman" w:hAnsi="Times New Roman"/>
      <w:lang w:val="en-US" w:eastAsia="ja-JP"/>
    </w:rPr>
  </w:style>
  <w:style w:type="character" w:customStyle="1" w:styleId="af4">
    <w:name w:val="纯文本 字符"/>
    <w:basedOn w:val="a0"/>
    <w:link w:val="af3"/>
    <w:uiPriority w:val="99"/>
    <w:qFormat/>
    <w:rPr>
      <w:rFonts w:ascii="Courier New" w:hAnsi="Courier New"/>
      <w:lang w:val="nb-NO" w:eastAsia="en-GB"/>
    </w:rPr>
  </w:style>
  <w:style w:type="paragraph" w:styleId="afff3">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6"/>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f4">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f"/>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1"/>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fff5"/>
    <w:locked/>
    <w:rPr>
      <w:rFonts w:ascii="宋体" w:hAnsi="宋体" w:cs="宋体"/>
      <w:kern w:val="2"/>
      <w:sz w:val="21"/>
      <w:lang w:val="en-US" w:eastAsia="zh-CN"/>
    </w:rPr>
  </w:style>
  <w:style w:type="paragraph" w:customStyle="1" w:styleId="afff5">
    <w:name w:val="样式 正文"/>
    <w:basedOn w:val="a"/>
    <w:link w:val="Char"/>
    <w:qFormat/>
    <w:pPr>
      <w:widowControl w:val="0"/>
      <w:spacing w:after="0"/>
      <w:ind w:firstLineChars="200" w:firstLine="420"/>
      <w:jc w:val="both"/>
    </w:pPr>
    <w:rPr>
      <w:rFonts w:ascii="宋体" w:hAnsi="宋体" w:cs="宋体"/>
      <w:kern w:val="2"/>
      <w:sz w:val="21"/>
      <w:lang w:val="en-US" w:eastAsia="zh-CN"/>
    </w:rPr>
  </w:style>
  <w:style w:type="paragraph" w:customStyle="1" w:styleId="afff6">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f"/>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9"/>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f7">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6"/>
    <w:next w:val="af"/>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8">
    <w:name w:val="テキスト (文字)"/>
    <w:link w:val="afff9"/>
    <w:qFormat/>
    <w:locked/>
    <w:rPr>
      <w:rFonts w:ascii="Century" w:eastAsia="MS Mincho" w:hAnsi="Century"/>
      <w:kern w:val="2"/>
      <w:sz w:val="21"/>
      <w:szCs w:val="22"/>
      <w:lang w:eastAsia="ja-JP"/>
    </w:rPr>
  </w:style>
  <w:style w:type="paragraph" w:customStyle="1" w:styleId="afff9">
    <w:name w:val="テキスト"/>
    <w:basedOn w:val="a"/>
    <w:link w:val="afff8"/>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fa">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aliases w:val="4 cm"/>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fb">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fc">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fd">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fe">
    <w:name w:val="插图题注"/>
    <w:basedOn w:val="a"/>
    <w:rPr>
      <w:rFonts w:eastAsia="宋体"/>
    </w:rPr>
  </w:style>
  <w:style w:type="paragraph" w:customStyle="1" w:styleId="affff">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f"/>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d">
    <w:name w:val="修订2"/>
    <w:hidden/>
    <w:uiPriority w:val="99"/>
    <w:semiHidden/>
    <w:qFormat/>
    <w:rPr>
      <w:rFonts w:ascii="Times New Roman" w:hAnsi="Times New Roman"/>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e">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f">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2f0">
    <w:name w:val="未处理的提及2"/>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d"/>
    <w:next w:val="ad"/>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0">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f1">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a7">
    <w:name w:val="列表项目符号 字符"/>
    <w:link w:val="a6"/>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aliases w:val="Left"/>
    <w:basedOn w:val="a"/>
    <w:link w:val="TALNotBoldChar"/>
    <w:rsid w:val="00BA2AB6"/>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aliases w:val="Left Char"/>
    <w:link w:val="TALNotBold"/>
    <w:rsid w:val="00BA2AB6"/>
    <w:rPr>
      <w:rFonts w:ascii="Arial" w:eastAsia="宋体" w:hAnsi="Arial"/>
      <w:b/>
      <w:lang w:val="en-GB" w:eastAsia="ko-KR"/>
    </w:rPr>
  </w:style>
  <w:style w:type="paragraph" w:customStyle="1" w:styleId="39">
    <w:name w:val="列出段落3"/>
    <w:basedOn w:val="a"/>
    <w:rsid w:val="00AD7D7B"/>
    <w:pPr>
      <w:spacing w:before="100" w:beforeAutospacing="1"/>
      <w:ind w:left="720"/>
      <w:contextualSpacing/>
    </w:pPr>
    <w:rPr>
      <w:rFonts w:eastAsia="宋体"/>
      <w:sz w:val="24"/>
      <w:szCs w:val="24"/>
      <w:lang w:val="en-US" w:eastAsia="zh-CN"/>
    </w:rPr>
  </w:style>
  <w:style w:type="paragraph" w:customStyle="1" w:styleId="43">
    <w:name w:val="列出段落4"/>
    <w:basedOn w:val="a"/>
    <w:rsid w:val="003004FC"/>
    <w:pPr>
      <w:spacing w:before="100" w:beforeAutospacing="1"/>
      <w:ind w:left="720"/>
      <w:contextualSpacing/>
    </w:pPr>
    <w:rPr>
      <w:rFonts w:eastAsia="宋体"/>
      <w:sz w:val="24"/>
      <w:szCs w:val="24"/>
      <w:lang w:val="en-US" w:eastAsia="zh-CN"/>
    </w:rPr>
  </w:style>
  <w:style w:type="paragraph" w:styleId="affff2">
    <w:name w:val="Revision"/>
    <w:hidden/>
    <w:uiPriority w:val="99"/>
    <w:semiHidden/>
    <w:rsid w:val="00D81510"/>
    <w:rPr>
      <w:rFonts w:ascii="Times New Roman" w:hAnsi="Times New Roman"/>
      <w:lang w:val="en-GB" w:eastAsia="en-US"/>
    </w:rPr>
  </w:style>
  <w:style w:type="character" w:customStyle="1" w:styleId="17">
    <w:name w:val="@他1"/>
    <w:uiPriority w:val="99"/>
    <w:semiHidden/>
    <w:unhideWhenUsed/>
    <w:rsid w:val="00D81510"/>
    <w:rPr>
      <w:color w:val="2B579A"/>
      <w:shd w:val="clear" w:color="auto" w:fill="E6E6E6"/>
    </w:rPr>
  </w:style>
  <w:style w:type="paragraph" w:customStyle="1" w:styleId="54">
    <w:name w:val="列出段落5"/>
    <w:basedOn w:val="a"/>
    <w:rsid w:val="008E24B7"/>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55">
    <w:name w:val="列出段落5"/>
    <w:basedOn w:val="a"/>
    <w:rsid w:val="00DF6D4E"/>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BEB47-5CF4-4FEC-BFBC-DF1B370A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1738</Words>
  <Characters>9908</Characters>
  <Application>Microsoft Office Word</Application>
  <DocSecurity>0</DocSecurity>
  <Lines>82</Lines>
  <Paragraphs>23</Paragraphs>
  <ScaleCrop>false</ScaleCrop>
  <Company>3GPP Support Team</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Huawei1</cp:lastModifiedBy>
  <cp:revision>2</cp:revision>
  <cp:lastPrinted>2411-12-31T08:00:00Z</cp:lastPrinted>
  <dcterms:created xsi:type="dcterms:W3CDTF">2023-11-17T00:11:00Z</dcterms:created>
  <dcterms:modified xsi:type="dcterms:W3CDTF">2023-11-17T00:11:00Z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