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6EAE" w14:textId="30B3150F" w:rsidR="009F05D6" w:rsidRPr="007D3E81" w:rsidRDefault="009F05D6" w:rsidP="009F05D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007812A2" w:rsidRPr="007812A2">
        <w:rPr>
          <w:rFonts w:cs="Arial"/>
          <w:b/>
          <w:i/>
          <w:sz w:val="28"/>
          <w:szCs w:val="24"/>
        </w:rPr>
        <w:t>R3-232902</w:t>
      </w:r>
    </w:p>
    <w:p w14:paraId="70658255" w14:textId="77777777" w:rsidR="009F05D6" w:rsidRDefault="009F05D6" w:rsidP="009F05D6">
      <w:pPr>
        <w:pStyle w:val="CRCoverPage"/>
        <w:tabs>
          <w:tab w:val="right" w:pos="9639"/>
          <w:tab w:val="right" w:pos="13323"/>
        </w:tabs>
        <w:spacing w:after="0"/>
        <w:rPr>
          <w:b/>
          <w:noProof/>
          <w:sz w:val="24"/>
        </w:rPr>
      </w:pPr>
      <w:r w:rsidRPr="008B6620">
        <w:rPr>
          <w:b/>
          <w:noProof/>
          <w:sz w:val="24"/>
        </w:rPr>
        <w:t>Incheon, Korea</w:t>
      </w:r>
      <w:r>
        <w:rPr>
          <w:b/>
          <w:noProof/>
          <w:sz w:val="24"/>
        </w:rPr>
        <w:t>,</w:t>
      </w:r>
      <w:r w:rsidRPr="008B6620">
        <w:rPr>
          <w:b/>
          <w:noProof/>
          <w:sz w:val="24"/>
        </w:rPr>
        <w:t xml:space="preserve"> M</w:t>
      </w:r>
      <w:r>
        <w:rPr>
          <w:b/>
          <w:noProof/>
          <w:sz w:val="24"/>
        </w:rPr>
        <w:t>ay</w:t>
      </w:r>
      <w:r w:rsidRPr="008B6620">
        <w:rPr>
          <w:b/>
          <w:noProof/>
          <w:sz w:val="24"/>
        </w:rPr>
        <w:t xml:space="preserve"> 22-26, 2023</w:t>
      </w:r>
    </w:p>
    <w:p w14:paraId="594CCF3B" w14:textId="77777777" w:rsidR="006A5BA4" w:rsidRPr="007D3E81" w:rsidRDefault="006A5BA4" w:rsidP="006A5BA4">
      <w:pPr>
        <w:pStyle w:val="af0"/>
        <w:jc w:val="both"/>
        <w:rPr>
          <w:rFonts w:eastAsia="宋体"/>
          <w:b w:val="0"/>
          <w:i w:val="0"/>
          <w:noProof w:val="0"/>
          <w:sz w:val="24"/>
          <w:lang w:eastAsia="zh-CN"/>
        </w:rPr>
      </w:pPr>
    </w:p>
    <w:p w14:paraId="72B6E0C0" w14:textId="338987BB" w:rsidR="006A5BA4" w:rsidRPr="007D3E81" w:rsidRDefault="006A5BA4" w:rsidP="006A5BA4">
      <w:pPr>
        <w:tabs>
          <w:tab w:val="left" w:pos="1985"/>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E0B31" w:rsidRPr="00BE0B31">
        <w:rPr>
          <w:rFonts w:ascii="Arial" w:hAnsi="Arial"/>
          <w:sz w:val="24"/>
        </w:rPr>
        <w:t xml:space="preserve">(TP to </w:t>
      </w:r>
      <w:proofErr w:type="spellStart"/>
      <w:r w:rsidR="00BE0B31" w:rsidRPr="00BE0B31">
        <w:rPr>
          <w:rFonts w:ascii="Arial" w:hAnsi="Arial"/>
          <w:sz w:val="24"/>
        </w:rPr>
        <w:t>Netw_Energy_NR</w:t>
      </w:r>
      <w:proofErr w:type="spellEnd"/>
      <w:r w:rsidR="00BE0B31" w:rsidRPr="00BE0B31">
        <w:rPr>
          <w:rFonts w:ascii="Arial" w:hAnsi="Arial"/>
          <w:sz w:val="24"/>
        </w:rPr>
        <w:t xml:space="preserve"> BLCR for TS 38.473, 38.470 and 38.300) Network energy saving techniques</w:t>
      </w:r>
    </w:p>
    <w:p w14:paraId="6CD9092D" w14:textId="77777777" w:rsidR="006A5BA4" w:rsidRPr="007D3E81" w:rsidRDefault="006A5BA4" w:rsidP="006A5BA4">
      <w:pPr>
        <w:tabs>
          <w:tab w:val="left" w:pos="1985"/>
        </w:tabs>
        <w:rPr>
          <w:rStyle w:val="aff1"/>
          <w:lang w:val="en-GB"/>
        </w:rPr>
      </w:pPr>
      <w:r w:rsidRPr="007D3E81">
        <w:rPr>
          <w:rFonts w:ascii="Arial" w:hAnsi="Arial"/>
          <w:b/>
          <w:sz w:val="24"/>
        </w:rPr>
        <w:t xml:space="preserve">Source: </w:t>
      </w:r>
      <w:r w:rsidRPr="007D3E81">
        <w:rPr>
          <w:rFonts w:ascii="Arial" w:hAnsi="Arial"/>
          <w:b/>
          <w:sz w:val="24"/>
        </w:rPr>
        <w:tab/>
      </w:r>
      <w:r w:rsidRPr="007D3E81">
        <w:rPr>
          <w:rStyle w:val="aff1"/>
          <w:lang w:val="en-GB"/>
        </w:rPr>
        <w:t>Huawei</w:t>
      </w:r>
    </w:p>
    <w:p w14:paraId="5D42050C" w14:textId="47BAC3F9" w:rsidR="006A5BA4" w:rsidRPr="007D3E81" w:rsidRDefault="006A5BA4" w:rsidP="006A5BA4">
      <w:pPr>
        <w:tabs>
          <w:tab w:val="left" w:pos="1985"/>
        </w:tabs>
        <w:rPr>
          <w:rStyle w:val="aff1"/>
          <w:lang w:val="en-GB"/>
        </w:rPr>
      </w:pPr>
      <w:r w:rsidRPr="007D3E81">
        <w:rPr>
          <w:rFonts w:ascii="Arial" w:hAnsi="Arial"/>
          <w:b/>
          <w:sz w:val="24"/>
        </w:rPr>
        <w:t>Agenda item:</w:t>
      </w:r>
      <w:r w:rsidRPr="007D3E81">
        <w:rPr>
          <w:rFonts w:ascii="Arial" w:hAnsi="Arial"/>
          <w:sz w:val="24"/>
        </w:rPr>
        <w:tab/>
      </w:r>
      <w:r w:rsidR="000714ED" w:rsidRPr="000714ED">
        <w:rPr>
          <w:rFonts w:ascii="Arial" w:hAnsi="Arial"/>
          <w:sz w:val="24"/>
        </w:rPr>
        <w:t>24.2</w:t>
      </w:r>
    </w:p>
    <w:p w14:paraId="48C88762" w14:textId="4DB1852B"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p>
    <w:p w14:paraId="4FFE9544" w14:textId="77777777" w:rsidR="006A5BA4" w:rsidRPr="007D3E81" w:rsidRDefault="006A5BA4" w:rsidP="006A5BA4">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4B1234C" w14:textId="3F3168BA" w:rsidR="006A5BA4" w:rsidRDefault="006A5BA4" w:rsidP="006A5BA4">
      <w:pPr>
        <w:jc w:val="both"/>
        <w:rPr>
          <w:lang w:eastAsia="zh-CN"/>
        </w:rPr>
      </w:pPr>
      <w:r>
        <w:rPr>
          <w:lang w:eastAsia="zh-CN"/>
        </w:rPr>
        <w:t>In last RAN3#11</w:t>
      </w:r>
      <w:r w:rsidR="00056F52">
        <w:rPr>
          <w:lang w:eastAsia="zh-CN"/>
        </w:rPr>
        <w:t>9</w:t>
      </w:r>
      <w:r w:rsidR="000714ED">
        <w:rPr>
          <w:lang w:eastAsia="zh-CN"/>
        </w:rPr>
        <w:t>b</w:t>
      </w:r>
      <w:r w:rsidR="00056F52">
        <w:rPr>
          <w:lang w:eastAsia="zh-CN"/>
        </w:rPr>
        <w:t xml:space="preserve"> meeting</w:t>
      </w:r>
      <w:r>
        <w:rPr>
          <w:lang w:eastAsia="zh-CN"/>
        </w:rPr>
        <w:t xml:space="preserve">, </w:t>
      </w:r>
      <w:r w:rsidR="000714ED" w:rsidRPr="007F0FEB">
        <w:rPr>
          <w:lang w:eastAsia="zh-CN"/>
        </w:rPr>
        <w:t xml:space="preserve">the following </w:t>
      </w:r>
      <w:r w:rsidR="000714ED" w:rsidRPr="00233C81">
        <w:rPr>
          <w:lang w:eastAsia="zh-CN"/>
        </w:rPr>
        <w:t xml:space="preserve">agreements </w:t>
      </w:r>
      <w:r w:rsidR="000714ED" w:rsidRPr="007F0FEB">
        <w:rPr>
          <w:lang w:eastAsia="zh-CN"/>
        </w:rPr>
        <w:t xml:space="preserve">and </w:t>
      </w:r>
      <w:r w:rsidR="007622EF">
        <w:rPr>
          <w:lang w:eastAsia="zh-CN"/>
        </w:rPr>
        <w:t xml:space="preserve">remaining </w:t>
      </w:r>
      <w:r w:rsidR="000714ED" w:rsidRPr="00233C81">
        <w:rPr>
          <w:lang w:eastAsia="zh-CN"/>
        </w:rPr>
        <w:t>issues</w:t>
      </w:r>
      <w:r w:rsidR="000714ED" w:rsidRPr="007F0FEB">
        <w:rPr>
          <w:lang w:eastAsia="zh-CN"/>
        </w:rPr>
        <w:t xml:space="preserve"> were captured</w:t>
      </w:r>
      <w:r w:rsidR="000714ED">
        <w:rPr>
          <w:lang w:eastAsia="zh-CN"/>
        </w:rPr>
        <w:t xml:space="preserve"> </w:t>
      </w:r>
      <w:r w:rsidR="0013527D">
        <w:rPr>
          <w:lang w:eastAsia="zh-CN"/>
        </w:rPr>
        <w:t xml:space="preserve">related to </w:t>
      </w:r>
      <w:r w:rsidR="000714ED">
        <w:rPr>
          <w:lang w:eastAsia="zh-CN"/>
        </w:rPr>
        <w:t xml:space="preserve">the </w:t>
      </w:r>
      <w:r w:rsidR="000714ED" w:rsidRPr="000714ED">
        <w:rPr>
          <w:lang w:eastAsia="zh-CN"/>
        </w:rPr>
        <w:t xml:space="preserve">Network </w:t>
      </w:r>
      <w:r w:rsidR="000714ED">
        <w:rPr>
          <w:lang w:eastAsia="zh-CN"/>
        </w:rPr>
        <w:t>E</w:t>
      </w:r>
      <w:r w:rsidR="000714ED" w:rsidRPr="000714ED">
        <w:rPr>
          <w:lang w:eastAsia="zh-CN"/>
        </w:rPr>
        <w:t xml:space="preserve">nergy </w:t>
      </w:r>
      <w:r w:rsidR="000714ED">
        <w:rPr>
          <w:lang w:eastAsia="zh-CN"/>
        </w:rPr>
        <w:t>S</w:t>
      </w:r>
      <w:r w:rsidR="000714ED" w:rsidRPr="000714ED">
        <w:rPr>
          <w:lang w:eastAsia="zh-CN"/>
        </w:rPr>
        <w:t>aving</w:t>
      </w:r>
      <w:r w:rsidR="000714ED">
        <w:rPr>
          <w:lang w:eastAsia="zh-CN"/>
        </w:rPr>
        <w:t xml:space="preserve"> (NES)</w:t>
      </w:r>
      <w:r w:rsidR="000714ED" w:rsidRPr="000714ED">
        <w:rPr>
          <w:lang w:eastAsia="zh-CN"/>
        </w:rPr>
        <w:t xml:space="preserve"> techniques</w:t>
      </w:r>
      <w:r w:rsidR="000714ED">
        <w:rPr>
          <w:lang w:eastAsia="zh-CN"/>
        </w:rPr>
        <w:t xml:space="preserve"> </w:t>
      </w:r>
      <w:r>
        <w:rPr>
          <w:lang w:eastAsia="zh-CN"/>
        </w:rPr>
        <w:t>[1]</w:t>
      </w:r>
      <w:r w:rsidR="009408DB">
        <w:rPr>
          <w:lang w:eastAsia="zh-CN"/>
        </w:rPr>
        <w:t>:</w:t>
      </w:r>
      <w:r>
        <w:rPr>
          <w:lang w:eastAsia="zh-CN"/>
        </w:rPr>
        <w:t xml:space="preserve"> </w:t>
      </w:r>
    </w:p>
    <w:tbl>
      <w:tblPr>
        <w:tblStyle w:val="afd"/>
        <w:tblW w:w="0" w:type="auto"/>
        <w:tblLook w:val="04A0" w:firstRow="1" w:lastRow="0" w:firstColumn="1" w:lastColumn="0" w:noHBand="0" w:noVBand="1"/>
      </w:tblPr>
      <w:tblGrid>
        <w:gridCol w:w="9631"/>
      </w:tblGrid>
      <w:tr w:rsidR="006A5BA4" w:rsidRPr="007777A9" w14:paraId="320A4E9E" w14:textId="77777777" w:rsidTr="00311BE8">
        <w:tc>
          <w:tcPr>
            <w:tcW w:w="9631" w:type="dxa"/>
          </w:tcPr>
          <w:p w14:paraId="29DCDB5A" w14:textId="77777777" w:rsidR="000714ED" w:rsidRPr="00CF0A3F" w:rsidRDefault="000714ED" w:rsidP="001E5B5B">
            <w:pPr>
              <w:rPr>
                <w:rFonts w:ascii="Calibri" w:hAnsi="Calibri" w:cs="Calibri"/>
                <w:color w:val="000000"/>
                <w:sz w:val="18"/>
                <w:u w:val="single"/>
              </w:rPr>
            </w:pPr>
            <w:r w:rsidRPr="00CF0A3F">
              <w:rPr>
                <w:rFonts w:ascii="Calibri" w:hAnsi="Calibri" w:cs="Calibri"/>
                <w:color w:val="000000"/>
                <w:sz w:val="18"/>
                <w:u w:val="single"/>
              </w:rPr>
              <w:t>Inter-node beam activation:</w:t>
            </w:r>
          </w:p>
          <w:p w14:paraId="18D7C7DE" w14:textId="77777777" w:rsidR="000714ED" w:rsidRPr="00CF0A3F" w:rsidRDefault="000714ED" w:rsidP="001E5B5B">
            <w:pPr>
              <w:rPr>
                <w:rFonts w:ascii="Calibri" w:hAnsi="Calibri" w:cs="Calibri"/>
                <w:b/>
                <w:bCs/>
                <w:color w:val="008000"/>
                <w:sz w:val="18"/>
              </w:rPr>
            </w:pPr>
            <w:r w:rsidRPr="00CF0A3F">
              <w:rPr>
                <w:rFonts w:ascii="Calibri" w:hAnsi="Calibri" w:cs="Calibri"/>
                <w:b/>
                <w:bCs/>
                <w:color w:val="008000"/>
                <w:sz w:val="18"/>
              </w:rPr>
              <w:t xml:space="preserve">For inter-node beam activation, the </w:t>
            </w:r>
            <w:proofErr w:type="spellStart"/>
            <w:r w:rsidRPr="00CF0A3F">
              <w:rPr>
                <w:rFonts w:ascii="Calibri" w:hAnsi="Calibri" w:cs="Calibri"/>
                <w:b/>
                <w:bCs/>
                <w:color w:val="008000"/>
                <w:sz w:val="18"/>
              </w:rPr>
              <w:t>XnAP</w:t>
            </w:r>
            <w:proofErr w:type="spellEnd"/>
            <w:r w:rsidRPr="00CF0A3F">
              <w:rPr>
                <w:rFonts w:ascii="Calibri" w:hAnsi="Calibri" w:cs="Calibri"/>
                <w:b/>
                <w:bCs/>
                <w:color w:val="008000"/>
                <w:sz w:val="18"/>
              </w:rPr>
              <w:t xml:space="preserve"> CELL ACTIVATION procedure, and the F1AP GNB-CU CONFIGURATION UPDATE procedure are reused. </w:t>
            </w:r>
          </w:p>
          <w:p w14:paraId="291B3DA8" w14:textId="77777777" w:rsidR="000714ED" w:rsidRPr="00CF0A3F" w:rsidRDefault="000714ED" w:rsidP="007F0ECC">
            <w:pPr>
              <w:numPr>
                <w:ilvl w:val="0"/>
                <w:numId w:val="11"/>
              </w:numPr>
              <w:rPr>
                <w:rFonts w:ascii="Calibri" w:hAnsi="Calibri" w:cs="Calibri"/>
                <w:b/>
                <w:bCs/>
                <w:color w:val="008000"/>
                <w:sz w:val="18"/>
              </w:rPr>
            </w:pPr>
            <w:r w:rsidRPr="00CF0A3F">
              <w:rPr>
                <w:rFonts w:ascii="Calibri" w:hAnsi="Calibri" w:cs="Calibri"/>
                <w:b/>
                <w:bCs/>
                <w:color w:val="008000"/>
                <w:sz w:val="18"/>
              </w:rPr>
              <w:t xml:space="preserve">Over Xn interface, the CELL ACTIVATION REQUEST message may include the SSB beam list that is requested </w:t>
            </w:r>
            <w:r w:rsidRPr="00CF0A3F">
              <w:rPr>
                <w:rFonts w:ascii="Calibri" w:hAnsi="Calibri" w:cs="Calibri"/>
                <w:b/>
                <w:bCs/>
                <w:color w:val="008000"/>
                <w:sz w:val="18"/>
                <w:u w:val="single"/>
              </w:rPr>
              <w:t>to be activated</w:t>
            </w:r>
            <w:r w:rsidRPr="00CF0A3F">
              <w:rPr>
                <w:rFonts w:ascii="Calibri" w:hAnsi="Calibri" w:cs="Calibri"/>
                <w:b/>
                <w:bCs/>
                <w:color w:val="008000"/>
                <w:sz w:val="18"/>
              </w:rPr>
              <w:t xml:space="preserve">, and the CELL ACTIVATION RESPONSE message may include SSB beam list that </w:t>
            </w:r>
            <w:r w:rsidRPr="00CF0A3F">
              <w:rPr>
                <w:rFonts w:ascii="Calibri" w:hAnsi="Calibri" w:cs="Calibri"/>
                <w:b/>
                <w:bCs/>
                <w:color w:val="008000"/>
                <w:sz w:val="18"/>
                <w:u w:val="single"/>
              </w:rPr>
              <w:t>are activated</w:t>
            </w:r>
            <w:r w:rsidRPr="00CF0A3F">
              <w:rPr>
                <w:rFonts w:ascii="Calibri" w:hAnsi="Calibri" w:cs="Calibri"/>
                <w:b/>
                <w:bCs/>
                <w:color w:val="008000"/>
                <w:sz w:val="18"/>
              </w:rPr>
              <w:t xml:space="preserve">. When the receiving NG-RAN node cannot activate any of the SSB beams, it should respond with the CELL ACTIVATION FAILURE message with an appropriate cause value. </w:t>
            </w:r>
          </w:p>
          <w:p w14:paraId="15191DBE" w14:textId="77777777" w:rsidR="000714ED" w:rsidRPr="00CF0A3F" w:rsidRDefault="000714ED" w:rsidP="007F0ECC">
            <w:pPr>
              <w:numPr>
                <w:ilvl w:val="1"/>
                <w:numId w:val="11"/>
              </w:numPr>
              <w:rPr>
                <w:rFonts w:ascii="Calibri" w:hAnsi="Calibri" w:cs="Calibri"/>
                <w:bCs/>
                <w:color w:val="0000FF"/>
                <w:sz w:val="18"/>
              </w:rPr>
            </w:pPr>
            <w:r w:rsidRPr="00CF0A3F">
              <w:rPr>
                <w:rFonts w:ascii="Calibri" w:hAnsi="Calibri" w:cs="Calibri"/>
                <w:bCs/>
                <w:color w:val="0000FF"/>
                <w:sz w:val="18"/>
              </w:rPr>
              <w:t xml:space="preserve">FFS if a new cause is needed.  The detailed IE name/encoding can be further refined. </w:t>
            </w:r>
          </w:p>
          <w:p w14:paraId="7F96AEFA" w14:textId="77777777" w:rsidR="000714ED" w:rsidRPr="00CF0A3F" w:rsidRDefault="000714ED" w:rsidP="007F0ECC">
            <w:pPr>
              <w:numPr>
                <w:ilvl w:val="0"/>
                <w:numId w:val="11"/>
              </w:numPr>
              <w:rPr>
                <w:rFonts w:ascii="Calibri" w:hAnsi="Calibri" w:cs="Calibri"/>
                <w:b/>
                <w:bCs/>
                <w:color w:val="008000"/>
                <w:sz w:val="18"/>
              </w:rPr>
            </w:pPr>
            <w:r w:rsidRPr="00CF0A3F">
              <w:rPr>
                <w:rFonts w:ascii="Calibri" w:hAnsi="Calibri" w:cs="Calibri"/>
                <w:b/>
                <w:bCs/>
                <w:color w:val="008000"/>
                <w:sz w:val="18"/>
              </w:rPr>
              <w:t xml:space="preserve">Over F1 interface, the GNB-CU CONFIGURATION UPDATE message may include the SSB beam list that is requested to be activated, and the GNB-CU CONFIGURATION UPDATE ACKNOWLEDGE may include SSB beam list that are activated. In case the gNB-DU cannot activate any of the requested SSB beams, it should respond with the GNB-CU CONFIGURATION UPDATE FAILURE message with an appropriate cause value. </w:t>
            </w:r>
          </w:p>
          <w:p w14:paraId="52C3AC6C" w14:textId="77777777" w:rsidR="000714ED" w:rsidRPr="00CF0A3F" w:rsidRDefault="000714ED" w:rsidP="007F0ECC">
            <w:pPr>
              <w:numPr>
                <w:ilvl w:val="1"/>
                <w:numId w:val="11"/>
              </w:numPr>
              <w:rPr>
                <w:rFonts w:ascii="Calibri" w:hAnsi="Calibri" w:cs="Calibri"/>
                <w:bCs/>
                <w:color w:val="0000FF"/>
                <w:sz w:val="18"/>
              </w:rPr>
            </w:pPr>
            <w:r w:rsidRPr="00CF0A3F">
              <w:rPr>
                <w:rFonts w:ascii="Calibri" w:hAnsi="Calibri" w:cs="Calibri"/>
                <w:bCs/>
                <w:color w:val="0000FF"/>
                <w:sz w:val="18"/>
              </w:rPr>
              <w:t>FFS if a new cause is needed. The detailed IE name/encoding can be further refined.</w:t>
            </w:r>
          </w:p>
          <w:p w14:paraId="37BA91F6" w14:textId="77777777" w:rsidR="000714ED" w:rsidRPr="00CF0A3F" w:rsidRDefault="000714ED" w:rsidP="001E5B5B">
            <w:pPr>
              <w:rPr>
                <w:rFonts w:ascii="Calibri" w:eastAsia="等线" w:hAnsi="Calibri" w:cs="Calibri"/>
                <w:color w:val="0000FF"/>
                <w:sz w:val="18"/>
              </w:rPr>
            </w:pPr>
            <w:r w:rsidRPr="00CF0A3F">
              <w:rPr>
                <w:rFonts w:ascii="Calibri" w:eastAsia="等线" w:hAnsi="Calibri" w:cs="Calibri"/>
                <w:color w:val="0000FF"/>
                <w:sz w:val="18"/>
              </w:rPr>
              <w:t xml:space="preserve">To be continued at the next meeting (by contribution driven): </w:t>
            </w:r>
          </w:p>
          <w:p w14:paraId="0B7E6555" w14:textId="77777777" w:rsidR="000714ED" w:rsidRPr="00CF0A3F" w:rsidRDefault="000714ED" w:rsidP="007F0ECC">
            <w:pPr>
              <w:numPr>
                <w:ilvl w:val="0"/>
                <w:numId w:val="11"/>
              </w:numPr>
              <w:rPr>
                <w:rFonts w:ascii="Calibri" w:eastAsia="等线" w:hAnsi="Calibri" w:cs="Calibri"/>
                <w:color w:val="0000FF"/>
                <w:sz w:val="18"/>
              </w:rPr>
            </w:pPr>
            <w:r w:rsidRPr="00CF0A3F">
              <w:rPr>
                <w:rFonts w:ascii="Calibri" w:eastAsia="等线" w:hAnsi="Calibri" w:cs="Calibri"/>
                <w:color w:val="0000FF"/>
                <w:sz w:val="18"/>
              </w:rPr>
              <w:t xml:space="preserve">Whether the DU sends it preferred beam activation/decision of its own beams to the CU?  </w:t>
            </w:r>
          </w:p>
          <w:p w14:paraId="0B0234FD" w14:textId="77777777" w:rsidR="000714ED" w:rsidRPr="00CF0A3F" w:rsidRDefault="000714ED" w:rsidP="007F0ECC">
            <w:pPr>
              <w:numPr>
                <w:ilvl w:val="0"/>
                <w:numId w:val="11"/>
              </w:numPr>
              <w:rPr>
                <w:rFonts w:ascii="Calibri" w:eastAsia="等线" w:hAnsi="Calibri" w:cs="Calibri"/>
                <w:color w:val="0000FF"/>
                <w:sz w:val="18"/>
              </w:rPr>
            </w:pPr>
            <w:r w:rsidRPr="00CF0A3F">
              <w:rPr>
                <w:rFonts w:ascii="Calibri" w:eastAsia="等线" w:hAnsi="Calibri" w:cs="Calibri"/>
                <w:color w:val="0000FF"/>
                <w:sz w:val="18"/>
              </w:rPr>
              <w:t xml:space="preserve">Whether the new beams deactivation cause (‘energy saving’) is needed? </w:t>
            </w:r>
          </w:p>
          <w:p w14:paraId="6EB78FD8" w14:textId="77777777" w:rsidR="000714ED" w:rsidRPr="00CF0A3F" w:rsidRDefault="000714ED" w:rsidP="007F0ECC">
            <w:pPr>
              <w:numPr>
                <w:ilvl w:val="0"/>
                <w:numId w:val="11"/>
              </w:numPr>
              <w:rPr>
                <w:rFonts w:ascii="Calibri" w:eastAsia="等线" w:hAnsi="Calibri" w:cs="Calibri"/>
                <w:color w:val="0000FF"/>
                <w:sz w:val="18"/>
              </w:rPr>
            </w:pPr>
            <w:r w:rsidRPr="00CF0A3F">
              <w:rPr>
                <w:rFonts w:ascii="Calibri" w:eastAsia="等线" w:hAnsi="Calibri" w:cs="Calibri"/>
                <w:color w:val="0000FF"/>
                <w:sz w:val="18"/>
              </w:rPr>
              <w:t>The timer indicated how long the SSBs are activated?</w:t>
            </w:r>
          </w:p>
          <w:p w14:paraId="59620F93" w14:textId="77777777" w:rsidR="000714ED" w:rsidRPr="00CF0A3F" w:rsidRDefault="000714ED" w:rsidP="001E5B5B">
            <w:pPr>
              <w:rPr>
                <w:rFonts w:ascii="Calibri" w:hAnsi="Calibri" w:cs="Calibri"/>
                <w:color w:val="000000"/>
                <w:sz w:val="18"/>
                <w:u w:val="single"/>
              </w:rPr>
            </w:pPr>
            <w:r w:rsidRPr="00CF0A3F">
              <w:rPr>
                <w:rFonts w:ascii="Calibri" w:hAnsi="Calibri" w:cs="Calibri"/>
                <w:color w:val="000000"/>
                <w:sz w:val="18"/>
                <w:u w:val="single"/>
              </w:rPr>
              <w:t>Enhancements on restricting paging in a limited area:</w:t>
            </w:r>
          </w:p>
          <w:p w14:paraId="21FC718A" w14:textId="77777777" w:rsidR="000714ED" w:rsidRPr="00CF0A3F" w:rsidRDefault="000714ED" w:rsidP="001E5B5B">
            <w:pPr>
              <w:rPr>
                <w:rFonts w:ascii="Calibri" w:hAnsi="Calibri" w:cs="Calibri"/>
                <w:b/>
                <w:bCs/>
                <w:color w:val="008000"/>
                <w:sz w:val="18"/>
              </w:rPr>
            </w:pPr>
            <w:r w:rsidRPr="00CF0A3F">
              <w:rPr>
                <w:rFonts w:ascii="Calibri" w:hAnsi="Calibri" w:cs="Calibri"/>
                <w:b/>
                <w:bCs/>
                <w:color w:val="008000"/>
                <w:sz w:val="18"/>
              </w:rPr>
              <w:t xml:space="preserve">It’s up to </w:t>
            </w:r>
            <w:proofErr w:type="spellStart"/>
            <w:r w:rsidRPr="00CF0A3F">
              <w:rPr>
                <w:rFonts w:ascii="Calibri" w:hAnsi="Calibri" w:cs="Calibri"/>
                <w:b/>
                <w:bCs/>
                <w:color w:val="008000"/>
                <w:sz w:val="18"/>
              </w:rPr>
              <w:t>gNB’s</w:t>
            </w:r>
            <w:proofErr w:type="spellEnd"/>
            <w:r w:rsidRPr="00CF0A3F">
              <w:rPr>
                <w:rFonts w:ascii="Calibri" w:hAnsi="Calibri" w:cs="Calibri"/>
                <w:b/>
                <w:bCs/>
                <w:color w:val="008000"/>
                <w:sz w:val="18"/>
              </w:rPr>
              <w:t xml:space="preserve"> implementation to decide to which UEs should apply the paging enhancement technique. </w:t>
            </w:r>
          </w:p>
          <w:p w14:paraId="6C9C8DA0" w14:textId="77777777" w:rsidR="000714ED" w:rsidRPr="00CF0A3F" w:rsidRDefault="000714ED" w:rsidP="001E5B5B">
            <w:pPr>
              <w:rPr>
                <w:rFonts w:ascii="Calibri" w:hAnsi="Calibri" w:cs="Calibri"/>
                <w:b/>
                <w:bCs/>
                <w:color w:val="008000"/>
                <w:sz w:val="18"/>
              </w:rPr>
            </w:pPr>
            <w:r w:rsidRPr="00CF0A3F">
              <w:rPr>
                <w:rFonts w:ascii="Calibri" w:hAnsi="Calibri" w:cs="Calibri"/>
                <w:b/>
                <w:bCs/>
                <w:color w:val="008000"/>
                <w:sz w:val="18"/>
              </w:rPr>
              <w:t xml:space="preserve">The paging enhancement technique is applicable for UEs in RRC inactive state.  </w:t>
            </w:r>
          </w:p>
          <w:p w14:paraId="4CF232CD" w14:textId="77777777" w:rsidR="000714ED" w:rsidRPr="00CF0A3F" w:rsidRDefault="000714ED" w:rsidP="001E5B5B">
            <w:pPr>
              <w:rPr>
                <w:rFonts w:ascii="Calibri" w:hAnsi="Calibri" w:cs="Calibri"/>
                <w:b/>
                <w:bCs/>
                <w:color w:val="008000"/>
                <w:sz w:val="18"/>
              </w:rPr>
            </w:pPr>
            <w:r w:rsidRPr="00CF0A3F">
              <w:rPr>
                <w:rFonts w:ascii="Calibri" w:hAnsi="Calibri" w:cs="Calibri"/>
                <w:b/>
                <w:bCs/>
                <w:color w:val="008000"/>
                <w:sz w:val="18"/>
              </w:rPr>
              <w:t xml:space="preserve">Introduce the recommended SSB beam list in the F1AP paging message.  </w:t>
            </w:r>
          </w:p>
          <w:p w14:paraId="0293D019" w14:textId="77777777" w:rsidR="000714ED" w:rsidRPr="00CF0A3F" w:rsidRDefault="000714ED" w:rsidP="001E5B5B">
            <w:pPr>
              <w:rPr>
                <w:rFonts w:ascii="Calibri" w:eastAsia="等线" w:hAnsi="Calibri" w:cs="Calibri"/>
                <w:b/>
                <w:bCs/>
                <w:color w:val="008000"/>
                <w:sz w:val="18"/>
              </w:rPr>
            </w:pPr>
            <w:r w:rsidRPr="00CF0A3F">
              <w:rPr>
                <w:rFonts w:ascii="Calibri" w:eastAsia="等线" w:hAnsi="Calibri" w:cs="Calibri"/>
                <w:b/>
                <w:bCs/>
                <w:color w:val="008000"/>
                <w:sz w:val="18"/>
              </w:rPr>
              <w:t xml:space="preserve">Introduce a list of last few served SSB </w:t>
            </w:r>
            <w:r w:rsidRPr="00CF0A3F">
              <w:rPr>
                <w:rFonts w:ascii="Calibri" w:hAnsi="Calibri" w:cs="Calibri"/>
                <w:b/>
                <w:bCs/>
                <w:color w:val="008000"/>
                <w:sz w:val="18"/>
              </w:rPr>
              <w:t xml:space="preserve">beam </w:t>
            </w:r>
            <w:r w:rsidRPr="00CF0A3F">
              <w:rPr>
                <w:rFonts w:ascii="Calibri" w:eastAsia="等线" w:hAnsi="Calibri" w:cs="Calibri"/>
                <w:b/>
                <w:bCs/>
                <w:color w:val="008000"/>
                <w:sz w:val="18"/>
              </w:rPr>
              <w:t>s/recommended SSB</w:t>
            </w:r>
            <w:r w:rsidRPr="00CF0A3F">
              <w:rPr>
                <w:rFonts w:ascii="Calibri" w:hAnsi="Calibri" w:cs="Calibri"/>
                <w:b/>
                <w:bCs/>
                <w:color w:val="008000"/>
                <w:sz w:val="18"/>
              </w:rPr>
              <w:t xml:space="preserve"> beam</w:t>
            </w:r>
            <w:r w:rsidRPr="00CF0A3F">
              <w:rPr>
                <w:rFonts w:ascii="Calibri" w:eastAsia="等线" w:hAnsi="Calibri" w:cs="Calibri"/>
                <w:b/>
                <w:bCs/>
                <w:color w:val="008000"/>
                <w:sz w:val="18"/>
              </w:rPr>
              <w:t xml:space="preserve"> list as paging assistance information to the gNB-CU in UE CONTEXT RELEASE COMPLETE message over F1AP. </w:t>
            </w:r>
          </w:p>
          <w:p w14:paraId="451AD92C" w14:textId="3627AAD3" w:rsidR="009F05D6" w:rsidRPr="007777A9" w:rsidRDefault="000714ED" w:rsidP="001E5B5B">
            <w:pPr>
              <w:rPr>
                <w:rFonts w:ascii="Calibri" w:eastAsia="等线" w:hAnsi="Calibri" w:cs="Calibri"/>
                <w:b/>
                <w:bCs/>
                <w:color w:val="008000"/>
                <w:sz w:val="18"/>
              </w:rPr>
            </w:pPr>
            <w:r w:rsidRPr="00CF0A3F">
              <w:rPr>
                <w:rFonts w:ascii="Calibri" w:eastAsia="等线" w:hAnsi="Calibri" w:cs="Calibri"/>
                <w:b/>
                <w:bCs/>
                <w:color w:val="008000"/>
                <w:sz w:val="18"/>
              </w:rPr>
              <w:t>Send a LS to RAN2 asking feedback containing the agreements for RRC inactive UE, and to SA2 asking feedback for RRC idle UE. The above agreements can be revisited based on reply from RAN2.</w:t>
            </w:r>
          </w:p>
        </w:tc>
      </w:tr>
    </w:tbl>
    <w:p w14:paraId="2A110C68" w14:textId="658B871A" w:rsidR="000714ED" w:rsidRDefault="006A5BA4" w:rsidP="009F05D6">
      <w:pPr>
        <w:spacing w:beforeLines="100" w:before="240"/>
        <w:rPr>
          <w:lang w:eastAsia="zh-CN"/>
        </w:rPr>
      </w:pPr>
      <w:r>
        <w:rPr>
          <w:rFonts w:eastAsiaTheme="minorEastAsia"/>
          <w:lang w:eastAsia="zh-CN"/>
        </w:rPr>
        <w:t xml:space="preserve">In this paper, we </w:t>
      </w:r>
      <w:r w:rsidR="0013527D">
        <w:rPr>
          <w:rFonts w:eastAsiaTheme="minorEastAsia"/>
          <w:lang w:eastAsia="zh-CN"/>
        </w:rPr>
        <w:t xml:space="preserve">continue to </w:t>
      </w:r>
      <w:r>
        <w:rPr>
          <w:rFonts w:eastAsiaTheme="minorEastAsia"/>
          <w:lang w:eastAsia="zh-CN"/>
        </w:rPr>
        <w:t xml:space="preserve">discuss the </w:t>
      </w:r>
      <w:r w:rsidR="00C10105">
        <w:rPr>
          <w:rFonts w:eastAsiaTheme="minorEastAsia"/>
          <w:lang w:eastAsia="zh-CN"/>
        </w:rPr>
        <w:t xml:space="preserve">above listed </w:t>
      </w:r>
      <w:r>
        <w:rPr>
          <w:rFonts w:eastAsiaTheme="minorEastAsia"/>
          <w:lang w:eastAsia="zh-CN"/>
        </w:rPr>
        <w:t xml:space="preserve">issues </w:t>
      </w:r>
      <w:r w:rsidR="00C10105">
        <w:rPr>
          <w:rFonts w:eastAsiaTheme="minorEastAsia"/>
          <w:lang w:eastAsia="zh-CN"/>
        </w:rPr>
        <w:t xml:space="preserve">for </w:t>
      </w:r>
      <w:r w:rsidR="000714ED">
        <w:rPr>
          <w:rFonts w:eastAsiaTheme="minorEastAsia"/>
          <w:lang w:eastAsia="zh-CN"/>
        </w:rPr>
        <w:t xml:space="preserve">NES </w:t>
      </w:r>
      <w:r w:rsidR="000714ED" w:rsidRPr="000714ED">
        <w:rPr>
          <w:lang w:eastAsia="zh-CN"/>
        </w:rPr>
        <w:t>techniques</w:t>
      </w:r>
      <w:r w:rsidR="000714ED">
        <w:rPr>
          <w:lang w:eastAsia="zh-CN"/>
        </w:rPr>
        <w:t>.</w:t>
      </w:r>
    </w:p>
    <w:p w14:paraId="0482DA3D" w14:textId="77777777" w:rsidR="006A5BA4" w:rsidRDefault="006A5BA4" w:rsidP="006A5BA4">
      <w:pPr>
        <w:pStyle w:val="10"/>
        <w:jc w:val="both"/>
        <w:rPr>
          <w:rFonts w:eastAsia="宋体"/>
          <w:lang w:eastAsia="zh-CN"/>
        </w:rPr>
      </w:pPr>
      <w:bookmarkStart w:id="1" w:name="OLE_LINK1"/>
      <w:bookmarkStart w:id="2" w:name="OLE_LINK2"/>
      <w:r>
        <w:rPr>
          <w:rFonts w:eastAsia="宋体"/>
          <w:lang w:eastAsia="zh-CN"/>
        </w:rPr>
        <w:lastRenderedPageBreak/>
        <w:t xml:space="preserve">2. </w:t>
      </w:r>
      <w:r w:rsidRPr="007D3E81">
        <w:rPr>
          <w:rFonts w:eastAsia="宋体"/>
          <w:lang w:eastAsia="zh-CN"/>
        </w:rPr>
        <w:t>Discussion</w:t>
      </w:r>
    </w:p>
    <w:p w14:paraId="6149A7CB" w14:textId="662E0220" w:rsidR="00E04E00" w:rsidRPr="004F68E8" w:rsidRDefault="00A15736" w:rsidP="00A15736">
      <w:pPr>
        <w:pStyle w:val="21"/>
        <w:rPr>
          <w:lang w:eastAsia="zh-CN"/>
        </w:rPr>
      </w:pPr>
      <w:r>
        <w:rPr>
          <w:rFonts w:eastAsiaTheme="minorEastAsia"/>
          <w:lang w:eastAsia="zh-CN"/>
        </w:rPr>
        <w:t xml:space="preserve">2.1 </w:t>
      </w:r>
      <w:r w:rsidR="00C765FB" w:rsidRPr="006505A2">
        <w:rPr>
          <w:rFonts w:eastAsia="等线"/>
          <w:lang w:val="en-US"/>
        </w:rPr>
        <w:t xml:space="preserve">Inter-node </w:t>
      </w:r>
      <w:r w:rsidR="00C765FB">
        <w:rPr>
          <w:rFonts w:eastAsia="等线"/>
          <w:lang w:val="en-US"/>
        </w:rPr>
        <w:t>b</w:t>
      </w:r>
      <w:r w:rsidR="00C765FB" w:rsidRPr="006505A2">
        <w:rPr>
          <w:rFonts w:eastAsia="等线"/>
          <w:lang w:val="en-US"/>
        </w:rPr>
        <w:t xml:space="preserve">eam </w:t>
      </w:r>
      <w:r w:rsidR="00C765FB">
        <w:rPr>
          <w:rFonts w:eastAsia="等线"/>
          <w:lang w:val="en-US"/>
        </w:rPr>
        <w:t>a</w:t>
      </w:r>
      <w:r w:rsidR="00C765FB" w:rsidRPr="006505A2">
        <w:rPr>
          <w:rFonts w:eastAsia="等线"/>
          <w:lang w:val="en-US"/>
        </w:rPr>
        <w:t>ctivation</w:t>
      </w:r>
    </w:p>
    <w:p w14:paraId="507AC622" w14:textId="4DF7B50B" w:rsidR="00217F2E" w:rsidRPr="00FA4960" w:rsidRDefault="00217F2E" w:rsidP="00984142">
      <w:pPr>
        <w:adjustRightInd w:val="0"/>
        <w:snapToGrid w:val="0"/>
        <w:jc w:val="both"/>
        <w:rPr>
          <w:b/>
          <w:u w:val="single"/>
          <w:lang w:eastAsia="zh-CN"/>
        </w:rPr>
      </w:pPr>
      <w:r w:rsidRPr="00FA4960">
        <w:rPr>
          <w:b/>
          <w:u w:val="single"/>
          <w:lang w:eastAsia="zh-CN"/>
        </w:rPr>
        <w:t xml:space="preserve">(1) </w:t>
      </w:r>
      <w:r w:rsidR="000E17A8" w:rsidRPr="00FA4960">
        <w:rPr>
          <w:b/>
          <w:u w:val="single"/>
          <w:lang w:eastAsia="zh-CN"/>
        </w:rPr>
        <w:t>C</w:t>
      </w:r>
      <w:r w:rsidRPr="00FA4960">
        <w:rPr>
          <w:b/>
          <w:u w:val="single"/>
          <w:lang w:eastAsia="zh-CN"/>
        </w:rPr>
        <w:t>ause value</w:t>
      </w:r>
      <w:r w:rsidR="000E17A8" w:rsidRPr="00FA4960">
        <w:rPr>
          <w:b/>
          <w:u w:val="single"/>
          <w:lang w:eastAsia="zh-CN"/>
        </w:rPr>
        <w:t xml:space="preserve"> for </w:t>
      </w:r>
      <w:r w:rsidR="000E17A8" w:rsidRPr="00FA4960">
        <w:rPr>
          <w:rFonts w:eastAsia="宋体"/>
          <w:b/>
          <w:u w:val="single"/>
          <w:lang w:eastAsia="zh-CN"/>
        </w:rPr>
        <w:t>SSB activation failure</w:t>
      </w:r>
      <w:r w:rsidR="00EE3B08" w:rsidRPr="00FA4960">
        <w:rPr>
          <w:rFonts w:eastAsia="宋体"/>
          <w:b/>
          <w:u w:val="single"/>
          <w:lang w:eastAsia="zh-CN"/>
        </w:rPr>
        <w:t xml:space="preserve"> </w:t>
      </w:r>
      <w:r w:rsidR="000E17A8" w:rsidRPr="00FA4960">
        <w:rPr>
          <w:b/>
          <w:u w:val="single"/>
          <w:lang w:eastAsia="zh-CN"/>
        </w:rPr>
        <w:t xml:space="preserve"> </w:t>
      </w:r>
    </w:p>
    <w:p w14:paraId="4FC1593E" w14:textId="77777777" w:rsidR="005F51E0" w:rsidRDefault="00BD355B" w:rsidP="00881DEF">
      <w:pPr>
        <w:jc w:val="both"/>
        <w:rPr>
          <w:lang w:eastAsia="zh-CN"/>
        </w:rPr>
      </w:pPr>
      <w:r w:rsidRPr="00BD355B">
        <w:rPr>
          <w:lang w:eastAsia="zh-CN"/>
        </w:rPr>
        <w:t xml:space="preserve">In last RAN3#119b meeting, </w:t>
      </w:r>
      <w:r>
        <w:rPr>
          <w:lang w:eastAsia="zh-CN"/>
        </w:rPr>
        <w:t xml:space="preserve">it was </w:t>
      </w:r>
      <w:r w:rsidR="005E3B00">
        <w:rPr>
          <w:lang w:eastAsia="zh-CN"/>
        </w:rPr>
        <w:t xml:space="preserve">agreed that </w:t>
      </w:r>
      <w:r>
        <w:rPr>
          <w:lang w:eastAsia="zh-CN"/>
        </w:rPr>
        <w:t>t</w:t>
      </w:r>
      <w:r w:rsidR="005E3B00" w:rsidRPr="005E3B00">
        <w:rPr>
          <w:lang w:eastAsia="zh-CN"/>
        </w:rPr>
        <w:t xml:space="preserve">he </w:t>
      </w:r>
      <w:proofErr w:type="spellStart"/>
      <w:r w:rsidR="005E3B00" w:rsidRPr="005E3B00">
        <w:rPr>
          <w:lang w:eastAsia="zh-CN"/>
        </w:rPr>
        <w:t>XnAP</w:t>
      </w:r>
      <w:proofErr w:type="spellEnd"/>
      <w:r w:rsidR="005E3B00" w:rsidRPr="005E3B00">
        <w:rPr>
          <w:lang w:eastAsia="zh-CN"/>
        </w:rPr>
        <w:t xml:space="preserve"> CELL ACTIVATION and F1AP GNB-CU CONFIGURATION UPDATE procedure</w:t>
      </w:r>
      <w:r>
        <w:rPr>
          <w:lang w:eastAsia="zh-CN"/>
        </w:rPr>
        <w:t>s</w:t>
      </w:r>
      <w:r w:rsidR="005E3B00" w:rsidRPr="005E3B00">
        <w:rPr>
          <w:lang w:eastAsia="zh-CN"/>
        </w:rPr>
        <w:t xml:space="preserve"> are reused</w:t>
      </w:r>
      <w:r w:rsidR="005E3B00">
        <w:rPr>
          <w:lang w:eastAsia="zh-CN"/>
        </w:rPr>
        <w:t xml:space="preserve"> </w:t>
      </w:r>
      <w:r>
        <w:rPr>
          <w:lang w:eastAsia="zh-CN"/>
        </w:rPr>
        <w:t>f</w:t>
      </w:r>
      <w:r w:rsidRPr="005E3B00">
        <w:rPr>
          <w:lang w:eastAsia="zh-CN"/>
        </w:rPr>
        <w:t xml:space="preserve">or inter-node beam activation, </w:t>
      </w:r>
      <w:r w:rsidR="005E3B00">
        <w:rPr>
          <w:lang w:eastAsia="zh-CN"/>
        </w:rPr>
        <w:t xml:space="preserve">and </w:t>
      </w:r>
      <w:r>
        <w:rPr>
          <w:lang w:eastAsia="zh-CN"/>
        </w:rPr>
        <w:t xml:space="preserve">the </w:t>
      </w:r>
      <w:r w:rsidR="005E3B00" w:rsidRPr="005E3B00">
        <w:rPr>
          <w:lang w:eastAsia="zh-CN"/>
        </w:rPr>
        <w:t>SSB beam</w:t>
      </w:r>
      <w:r>
        <w:rPr>
          <w:lang w:eastAsia="zh-CN"/>
        </w:rPr>
        <w:t xml:space="preserve"> list that is </w:t>
      </w:r>
      <w:r w:rsidR="005E3B00" w:rsidRPr="009F4D43">
        <w:rPr>
          <w:lang w:eastAsia="zh-CN"/>
        </w:rPr>
        <w:t xml:space="preserve">requested to be activated </w:t>
      </w:r>
      <w:r>
        <w:rPr>
          <w:lang w:eastAsia="zh-CN"/>
        </w:rPr>
        <w:t xml:space="preserve">and is </w:t>
      </w:r>
      <w:r w:rsidR="005E3B00" w:rsidRPr="009F4D43">
        <w:rPr>
          <w:lang w:eastAsia="zh-CN"/>
        </w:rPr>
        <w:t>activated</w:t>
      </w:r>
      <w:r>
        <w:rPr>
          <w:lang w:eastAsia="zh-CN"/>
        </w:rPr>
        <w:t xml:space="preserve"> are signalled in these procedures. </w:t>
      </w:r>
    </w:p>
    <w:p w14:paraId="24475385" w14:textId="34CAE0FD" w:rsidR="007B3001" w:rsidRDefault="00BD355B" w:rsidP="00881DEF">
      <w:pPr>
        <w:jc w:val="both"/>
        <w:rPr>
          <w:lang w:eastAsia="zh-CN"/>
        </w:rPr>
      </w:pPr>
      <w:r>
        <w:rPr>
          <w:lang w:eastAsia="zh-CN"/>
        </w:rPr>
        <w:t>In case of</w:t>
      </w:r>
      <w:r w:rsidR="005E3B00" w:rsidRPr="009F4D43">
        <w:rPr>
          <w:lang w:eastAsia="zh-CN"/>
        </w:rPr>
        <w:t xml:space="preserve"> </w:t>
      </w:r>
      <w:r w:rsidRPr="005E3B00">
        <w:rPr>
          <w:lang w:eastAsia="zh-CN"/>
        </w:rPr>
        <w:t>SSB beam</w:t>
      </w:r>
      <w:r>
        <w:rPr>
          <w:rFonts w:eastAsia="等线"/>
          <w:lang w:val="en-US"/>
        </w:rPr>
        <w:t xml:space="preserve"> a</w:t>
      </w:r>
      <w:r w:rsidRPr="006505A2">
        <w:rPr>
          <w:rFonts w:eastAsia="等线"/>
          <w:lang w:val="en-US"/>
        </w:rPr>
        <w:t>ctivation</w:t>
      </w:r>
      <w:r w:rsidRPr="009F4D43">
        <w:rPr>
          <w:rFonts w:hint="eastAsia"/>
          <w:lang w:eastAsia="zh-CN"/>
        </w:rPr>
        <w:t xml:space="preserve"> </w:t>
      </w:r>
      <w:r>
        <w:rPr>
          <w:lang w:eastAsia="zh-CN"/>
        </w:rPr>
        <w:t xml:space="preserve">failure, </w:t>
      </w:r>
      <w:r w:rsidR="005F51E0">
        <w:rPr>
          <w:lang w:eastAsia="zh-CN"/>
        </w:rPr>
        <w:t>there is FFS whether</w:t>
      </w:r>
      <w:r>
        <w:rPr>
          <w:lang w:eastAsia="zh-CN"/>
        </w:rPr>
        <w:t xml:space="preserve"> to introduce a </w:t>
      </w:r>
      <w:r w:rsidR="00881DEF">
        <w:rPr>
          <w:lang w:eastAsia="zh-CN"/>
        </w:rPr>
        <w:t xml:space="preserve">new </w:t>
      </w:r>
      <w:r>
        <w:rPr>
          <w:lang w:eastAsia="zh-CN"/>
        </w:rPr>
        <w:t>cause value t</w:t>
      </w:r>
      <w:r>
        <w:rPr>
          <w:rFonts w:eastAsiaTheme="minorEastAsia"/>
          <w:lang w:eastAsia="zh-CN"/>
        </w:rPr>
        <w:t xml:space="preserve">o indicate the reason why the </w:t>
      </w:r>
      <w:r>
        <w:rPr>
          <w:lang w:eastAsia="ja-JP"/>
        </w:rPr>
        <w:t>node</w:t>
      </w:r>
      <w:r>
        <w:rPr>
          <w:rFonts w:eastAsiaTheme="minorEastAsia"/>
          <w:lang w:eastAsia="zh-CN"/>
        </w:rPr>
        <w:t xml:space="preserve"> </w:t>
      </w:r>
      <w:r w:rsidRPr="00FD0425">
        <w:t xml:space="preserve">cannot </w:t>
      </w:r>
      <w:r w:rsidRPr="00FD0425">
        <w:rPr>
          <w:rFonts w:eastAsia="宋体"/>
          <w:lang w:eastAsia="zh-CN"/>
        </w:rPr>
        <w:t xml:space="preserve">activate any of </w:t>
      </w:r>
      <w:r w:rsidRPr="005E3B00">
        <w:rPr>
          <w:lang w:eastAsia="zh-CN"/>
        </w:rPr>
        <w:t>SSB beam</w:t>
      </w:r>
      <w:r>
        <w:rPr>
          <w:lang w:eastAsia="zh-CN"/>
        </w:rPr>
        <w:t>s.</w:t>
      </w:r>
      <w:r w:rsidRPr="00FD0425">
        <w:rPr>
          <w:rFonts w:eastAsia="宋体"/>
          <w:lang w:eastAsia="zh-CN"/>
        </w:rPr>
        <w:t xml:space="preserve"> </w:t>
      </w:r>
      <w:r w:rsidR="00881DEF">
        <w:rPr>
          <w:rFonts w:eastAsia="宋体"/>
          <w:lang w:eastAsia="zh-CN"/>
        </w:rPr>
        <w:t xml:space="preserve">The candidate new cause value could be </w:t>
      </w:r>
      <w:r w:rsidR="00881DEF">
        <w:t>“SSB</w:t>
      </w:r>
      <w:r w:rsidR="00881DEF" w:rsidRPr="007F5C89">
        <w:t xml:space="preserve"> not Available</w:t>
      </w:r>
      <w:r w:rsidR="00881DEF">
        <w:t>” or “SSB</w:t>
      </w:r>
      <w:r w:rsidR="00881DEF" w:rsidRPr="00FD0425">
        <w:rPr>
          <w:rFonts w:cs="Arial"/>
          <w:lang w:eastAsia="ja-JP"/>
        </w:rPr>
        <w:t xml:space="preserve"> </w:t>
      </w:r>
      <w:r w:rsidR="00881DEF" w:rsidRPr="005E3B00">
        <w:rPr>
          <w:rFonts w:eastAsia="宋体"/>
          <w:lang w:eastAsia="zh-CN"/>
        </w:rPr>
        <w:t>activat</w:t>
      </w:r>
      <w:r w:rsidR="00881DEF">
        <w:rPr>
          <w:rFonts w:eastAsia="宋体"/>
          <w:lang w:eastAsia="zh-CN"/>
        </w:rPr>
        <w:t>ion</w:t>
      </w:r>
      <w:r w:rsidR="00881DEF" w:rsidRPr="00FD0425">
        <w:rPr>
          <w:rFonts w:cs="Arial"/>
          <w:lang w:eastAsia="ja-JP"/>
        </w:rPr>
        <w:t xml:space="preserve"> not Allowed</w:t>
      </w:r>
      <w:r w:rsidR="00881DEF">
        <w:t>”. T</w:t>
      </w:r>
      <w:r w:rsidR="00881DEF">
        <w:rPr>
          <w:rFonts w:eastAsia="宋体"/>
          <w:lang w:eastAsia="zh-CN"/>
        </w:rPr>
        <w:t xml:space="preserve">his proposal is sensible as it could </w:t>
      </w:r>
      <w:r w:rsidR="00881DEF" w:rsidRPr="00881DEF">
        <w:rPr>
          <w:rFonts w:eastAsia="宋体"/>
          <w:lang w:eastAsia="zh-CN"/>
        </w:rPr>
        <w:t xml:space="preserve">distinguish </w:t>
      </w:r>
      <w:r w:rsidR="00881DEF">
        <w:rPr>
          <w:rFonts w:eastAsia="宋体"/>
          <w:lang w:eastAsia="zh-CN"/>
        </w:rPr>
        <w:t>the failure due to “SSB not available” from that due to e.g. “cell not available”</w:t>
      </w:r>
      <w:r w:rsidR="007B3001">
        <w:rPr>
          <w:rFonts w:eastAsia="宋体"/>
          <w:lang w:eastAsia="zh-CN"/>
        </w:rPr>
        <w:t xml:space="preserve">, and the </w:t>
      </w:r>
      <w:r w:rsidR="00881DEF">
        <w:rPr>
          <w:rFonts w:eastAsia="宋体"/>
          <w:lang w:eastAsia="zh-CN"/>
        </w:rPr>
        <w:t xml:space="preserve">peer node </w:t>
      </w:r>
      <w:r w:rsidR="007B3001">
        <w:rPr>
          <w:rFonts w:eastAsia="宋体"/>
          <w:lang w:eastAsia="zh-CN"/>
        </w:rPr>
        <w:t xml:space="preserve">could take corresponding actions based on different causes, e.g. to request the </w:t>
      </w:r>
      <w:r w:rsidR="007B3001" w:rsidRPr="009F4D43">
        <w:rPr>
          <w:lang w:eastAsia="zh-CN"/>
        </w:rPr>
        <w:t>activat</w:t>
      </w:r>
      <w:r w:rsidR="007B3001">
        <w:rPr>
          <w:lang w:eastAsia="zh-CN"/>
        </w:rPr>
        <w:t>ion of other SSB beams in the cell if the cause is “</w:t>
      </w:r>
      <w:r w:rsidR="007B3001">
        <w:rPr>
          <w:rFonts w:eastAsia="宋体"/>
          <w:lang w:eastAsia="zh-CN"/>
        </w:rPr>
        <w:t>SSB not available</w:t>
      </w:r>
      <w:r w:rsidR="007B3001">
        <w:rPr>
          <w:lang w:eastAsia="zh-CN"/>
        </w:rPr>
        <w:t xml:space="preserve">” while to </w:t>
      </w:r>
      <w:r w:rsidR="007B3001" w:rsidRPr="007B3001">
        <w:rPr>
          <w:lang w:eastAsia="zh-CN"/>
        </w:rPr>
        <w:t>prevent</w:t>
      </w:r>
      <w:r w:rsidR="007B3001">
        <w:rPr>
          <w:lang w:eastAsia="zh-CN"/>
        </w:rPr>
        <w:t xml:space="preserve"> from </w:t>
      </w:r>
      <w:r w:rsidR="007B3001">
        <w:rPr>
          <w:rFonts w:eastAsia="宋体"/>
          <w:lang w:eastAsia="zh-CN"/>
        </w:rPr>
        <w:t xml:space="preserve">requesting the </w:t>
      </w:r>
      <w:r w:rsidR="007B3001" w:rsidRPr="009F4D43">
        <w:rPr>
          <w:lang w:eastAsia="zh-CN"/>
        </w:rPr>
        <w:t>activat</w:t>
      </w:r>
      <w:r w:rsidR="007B3001">
        <w:rPr>
          <w:lang w:eastAsia="zh-CN"/>
        </w:rPr>
        <w:t xml:space="preserve">ion of any SSB beams in the cell if the cause is “cell </w:t>
      </w:r>
      <w:r w:rsidR="007B3001">
        <w:rPr>
          <w:rFonts w:eastAsia="宋体"/>
          <w:lang w:eastAsia="zh-CN"/>
        </w:rPr>
        <w:t>not available</w:t>
      </w:r>
      <w:r w:rsidR="007B3001">
        <w:rPr>
          <w:lang w:eastAsia="zh-CN"/>
        </w:rPr>
        <w:t xml:space="preserve">”. </w:t>
      </w:r>
    </w:p>
    <w:p w14:paraId="6FB2C86E" w14:textId="1BF1320E" w:rsidR="009D7771" w:rsidRPr="008F13D5" w:rsidRDefault="008F13D5" w:rsidP="0072106D">
      <w:pPr>
        <w:pStyle w:val="Proposal"/>
        <w:adjustRightInd w:val="0"/>
        <w:snapToGrid w:val="0"/>
        <w:ind w:left="1560" w:hanging="1200"/>
        <w:jc w:val="both"/>
        <w:rPr>
          <w:rFonts w:cs="Arial"/>
          <w:szCs w:val="22"/>
          <w:lang w:eastAsia="zh-CN"/>
        </w:rPr>
      </w:pPr>
      <w:bookmarkStart w:id="3" w:name="_Hlk134262203"/>
      <w:r w:rsidRPr="008F13D5">
        <w:rPr>
          <w:rFonts w:cs="Arial"/>
          <w:szCs w:val="22"/>
          <w:lang w:eastAsia="zh-CN"/>
        </w:rPr>
        <w:t xml:space="preserve">Introduce a new cause value in the </w:t>
      </w:r>
      <w:proofErr w:type="spellStart"/>
      <w:r w:rsidRPr="008F13D5">
        <w:rPr>
          <w:rFonts w:cs="Arial"/>
          <w:szCs w:val="22"/>
          <w:lang w:eastAsia="zh-CN"/>
        </w:rPr>
        <w:t>XnAP</w:t>
      </w:r>
      <w:proofErr w:type="spellEnd"/>
      <w:r w:rsidRPr="008F13D5">
        <w:rPr>
          <w:rFonts w:cs="Arial"/>
          <w:szCs w:val="22"/>
          <w:lang w:eastAsia="zh-CN"/>
        </w:rPr>
        <w:t xml:space="preserve"> CELL ACTIVATION FAILURE message and F1AP GNB-CU CONFIGURATION UPDATE FAILURE message to indicate that none of the requested SSB beam(s) can be </w:t>
      </w:r>
      <w:r w:rsidR="00CC6ECD">
        <w:rPr>
          <w:rFonts w:cs="Arial"/>
          <w:szCs w:val="22"/>
          <w:lang w:eastAsia="zh-CN"/>
        </w:rPr>
        <w:t xml:space="preserve">successfully </w:t>
      </w:r>
      <w:r w:rsidRPr="008F13D5">
        <w:rPr>
          <w:rFonts w:cs="Arial"/>
          <w:szCs w:val="22"/>
          <w:lang w:eastAsia="zh-CN"/>
        </w:rPr>
        <w:t xml:space="preserve">activated. The cause value can be </w:t>
      </w:r>
      <w:r w:rsidRPr="008F13D5">
        <w:rPr>
          <w:rFonts w:cs="Arial" w:hint="eastAsia"/>
          <w:szCs w:val="22"/>
          <w:lang w:eastAsia="zh-CN"/>
        </w:rPr>
        <w:t>“</w:t>
      </w:r>
      <w:r w:rsidRPr="008F13D5">
        <w:rPr>
          <w:rFonts w:cs="Arial"/>
          <w:szCs w:val="22"/>
          <w:lang w:eastAsia="zh-CN"/>
        </w:rPr>
        <w:t>SSB not Available” or “SSB activation not Allowed”.</w:t>
      </w:r>
      <w:bookmarkEnd w:id="3"/>
    </w:p>
    <w:p w14:paraId="1E6EF4F1" w14:textId="6E8871D3" w:rsidR="005F4639" w:rsidRPr="00FA4960" w:rsidRDefault="00217F2E" w:rsidP="008F50D9">
      <w:pPr>
        <w:adjustRightInd w:val="0"/>
        <w:snapToGrid w:val="0"/>
        <w:jc w:val="both"/>
        <w:rPr>
          <w:b/>
          <w:u w:val="single"/>
          <w:lang w:eastAsia="zh-CN"/>
        </w:rPr>
      </w:pPr>
      <w:r w:rsidRPr="00FA4960">
        <w:rPr>
          <w:b/>
          <w:u w:val="single"/>
          <w:lang w:eastAsia="zh-CN"/>
        </w:rPr>
        <w:t>(2)</w:t>
      </w:r>
      <w:r w:rsidRPr="00FA4960">
        <w:rPr>
          <w:rFonts w:eastAsiaTheme="minorEastAsia" w:cs="Arial"/>
          <w:b/>
          <w:szCs w:val="22"/>
          <w:u w:val="single"/>
          <w:lang w:eastAsia="zh-CN"/>
        </w:rPr>
        <w:t xml:space="preserve"> </w:t>
      </w:r>
      <w:r w:rsidR="000E17A8" w:rsidRPr="00FA4960">
        <w:rPr>
          <w:rFonts w:eastAsiaTheme="minorEastAsia" w:cs="Arial"/>
          <w:b/>
          <w:szCs w:val="22"/>
          <w:u w:val="single"/>
          <w:lang w:eastAsia="zh-CN"/>
        </w:rPr>
        <w:t xml:space="preserve">Beam activation: </w:t>
      </w:r>
      <w:r w:rsidRPr="00FA4960">
        <w:rPr>
          <w:rFonts w:eastAsiaTheme="minorEastAsia" w:cs="Arial"/>
          <w:b/>
          <w:szCs w:val="22"/>
          <w:u w:val="single"/>
          <w:lang w:eastAsia="zh-CN"/>
        </w:rPr>
        <w:t xml:space="preserve">Whether </w:t>
      </w:r>
      <w:r w:rsidR="00343735" w:rsidRPr="00FA4960">
        <w:rPr>
          <w:rFonts w:eastAsiaTheme="minorEastAsia" w:cs="Arial"/>
          <w:b/>
          <w:szCs w:val="22"/>
          <w:u w:val="single"/>
          <w:lang w:eastAsia="zh-CN"/>
        </w:rPr>
        <w:t>the</w:t>
      </w:r>
      <w:r w:rsidRPr="00FA4960">
        <w:rPr>
          <w:rFonts w:eastAsiaTheme="minorEastAsia" w:cs="Arial"/>
          <w:b/>
          <w:szCs w:val="22"/>
          <w:u w:val="single"/>
          <w:lang w:eastAsia="zh-CN"/>
        </w:rPr>
        <w:t xml:space="preserve"> DU sends </w:t>
      </w:r>
      <w:r w:rsidR="00F85E97" w:rsidRPr="00FA4960">
        <w:rPr>
          <w:rFonts w:eastAsiaTheme="minorEastAsia" w:cs="Arial"/>
          <w:b/>
          <w:szCs w:val="22"/>
          <w:u w:val="single"/>
          <w:lang w:eastAsia="zh-CN"/>
        </w:rPr>
        <w:t xml:space="preserve">its own </w:t>
      </w:r>
      <w:r w:rsidRPr="00FA4960">
        <w:rPr>
          <w:rFonts w:eastAsiaTheme="minorEastAsia" w:cs="Arial"/>
          <w:b/>
          <w:szCs w:val="22"/>
          <w:u w:val="single"/>
          <w:lang w:eastAsia="zh-CN"/>
        </w:rPr>
        <w:t>preferred beam activation to the CU</w:t>
      </w:r>
    </w:p>
    <w:p w14:paraId="2F3E8DBE" w14:textId="5C988CAD" w:rsidR="00BA4B15" w:rsidRDefault="005909CE" w:rsidP="00744679">
      <w:pPr>
        <w:jc w:val="both"/>
        <w:rPr>
          <w:lang w:val="en-US" w:eastAsia="zh-CN"/>
        </w:rPr>
      </w:pPr>
      <w:r>
        <w:rPr>
          <w:lang w:val="en-US" w:eastAsia="zh-CN"/>
        </w:rPr>
        <w:t xml:space="preserve">One </w:t>
      </w:r>
      <w:r w:rsidR="00F11C4F">
        <w:rPr>
          <w:lang w:val="en-US" w:eastAsia="zh-CN"/>
        </w:rPr>
        <w:t>open</w:t>
      </w:r>
      <w:r w:rsidR="00F11C4F" w:rsidRPr="0041500B">
        <w:rPr>
          <w:lang w:val="en-US" w:eastAsia="zh-CN"/>
        </w:rPr>
        <w:t xml:space="preserve"> </w:t>
      </w:r>
      <w:r w:rsidRPr="0041500B">
        <w:rPr>
          <w:lang w:val="en-US" w:eastAsia="zh-CN"/>
        </w:rPr>
        <w:t>issue</w:t>
      </w:r>
      <w:r w:rsidR="00F11C4F">
        <w:rPr>
          <w:lang w:val="en-US" w:eastAsia="zh-CN"/>
        </w:rPr>
        <w:t xml:space="preserve"> discussed at previous meeting</w:t>
      </w:r>
      <w:r>
        <w:rPr>
          <w:lang w:val="en-US" w:eastAsia="zh-CN"/>
        </w:rPr>
        <w:t xml:space="preserve"> is whether t</w:t>
      </w:r>
      <w:r w:rsidR="00F83757">
        <w:rPr>
          <w:lang w:val="en-US" w:eastAsia="zh-CN"/>
        </w:rPr>
        <w:t xml:space="preserve">o </w:t>
      </w:r>
      <w:r w:rsidR="00F11C4F">
        <w:rPr>
          <w:lang w:val="en-US" w:eastAsia="zh-CN"/>
        </w:rPr>
        <w:t>allow</w:t>
      </w:r>
      <w:r w:rsidR="00F83757">
        <w:rPr>
          <w:lang w:val="en-US" w:eastAsia="zh-CN"/>
        </w:rPr>
        <w:t xml:space="preserve"> the </w:t>
      </w:r>
      <w:r>
        <w:rPr>
          <w:lang w:val="en-US" w:eastAsia="zh-CN"/>
        </w:rPr>
        <w:t xml:space="preserve">CU </w:t>
      </w:r>
      <w:r w:rsidR="00F83757">
        <w:rPr>
          <w:lang w:val="en-US" w:eastAsia="zh-CN"/>
        </w:rPr>
        <w:t xml:space="preserve">to decide which SSB beam(s) to </w:t>
      </w:r>
      <w:r w:rsidR="00F83757" w:rsidRPr="009F4D43">
        <w:rPr>
          <w:lang w:eastAsia="zh-CN"/>
        </w:rPr>
        <w:t>be activated</w:t>
      </w:r>
      <w:r w:rsidR="00F83757">
        <w:rPr>
          <w:lang w:eastAsia="zh-CN"/>
        </w:rPr>
        <w:t xml:space="preserve">. </w:t>
      </w:r>
      <w:r w:rsidR="004D1A30">
        <w:rPr>
          <w:lang w:eastAsia="zh-CN"/>
        </w:rPr>
        <w:t>We understand it is not good approach to a</w:t>
      </w:r>
      <w:r w:rsidR="00CF0A3F">
        <w:rPr>
          <w:lang w:eastAsia="zh-CN"/>
        </w:rPr>
        <w:t>l</w:t>
      </w:r>
      <w:r w:rsidR="004D1A30">
        <w:rPr>
          <w:lang w:eastAsia="zh-CN"/>
        </w:rPr>
        <w:t xml:space="preserve">low the CU to </w:t>
      </w:r>
      <w:r w:rsidR="00C06699">
        <w:rPr>
          <w:lang w:eastAsia="zh-CN"/>
        </w:rPr>
        <w:t xml:space="preserve">finally </w:t>
      </w:r>
      <w:r w:rsidR="004D1A30">
        <w:rPr>
          <w:lang w:eastAsia="zh-CN"/>
        </w:rPr>
        <w:t xml:space="preserve">determine the beam status. </w:t>
      </w:r>
      <w:r w:rsidR="004D1A30">
        <w:rPr>
          <w:lang w:val="en-US" w:eastAsia="zh-CN"/>
        </w:rPr>
        <w:t>I</w:t>
      </w:r>
      <w:r w:rsidR="00BA4B15">
        <w:rPr>
          <w:lang w:val="en-US" w:eastAsia="zh-CN"/>
        </w:rPr>
        <w:t xml:space="preserve">n current specifications, </w:t>
      </w:r>
      <w:r w:rsidR="00CD1762">
        <w:rPr>
          <w:lang w:val="en-US" w:eastAsia="zh-CN"/>
        </w:rPr>
        <w:t xml:space="preserve">the </w:t>
      </w:r>
      <w:r w:rsidR="00BA4B15">
        <w:rPr>
          <w:lang w:val="en-US" w:eastAsia="zh-CN"/>
        </w:rPr>
        <w:t xml:space="preserve">DU is responsible of configuring the SSB configuration and informing </w:t>
      </w:r>
      <w:r w:rsidR="00A97CB2">
        <w:rPr>
          <w:lang w:val="en-US" w:eastAsia="zh-CN"/>
        </w:rPr>
        <w:t xml:space="preserve">the </w:t>
      </w:r>
      <w:r w:rsidR="00BA4B15">
        <w:rPr>
          <w:lang w:val="en-US" w:eastAsia="zh-CN"/>
        </w:rPr>
        <w:t xml:space="preserve">CU of the configurations, e.g. </w:t>
      </w:r>
      <w:r w:rsidR="00BA4B15" w:rsidRPr="009216A8">
        <w:rPr>
          <w:rFonts w:hint="eastAsia"/>
          <w:i/>
          <w:lang w:eastAsia="zh-CN"/>
        </w:rPr>
        <w:t>SSB</w:t>
      </w:r>
      <w:r w:rsidR="00BA4B15">
        <w:rPr>
          <w:rFonts w:hint="eastAsia"/>
          <w:i/>
          <w:lang w:eastAsia="zh-CN"/>
        </w:rPr>
        <w:t xml:space="preserve"> </w:t>
      </w:r>
      <w:r w:rsidR="00BA4B15">
        <w:rPr>
          <w:i/>
        </w:rPr>
        <w:t>Positions</w:t>
      </w:r>
      <w:r w:rsidR="00BA4B15">
        <w:rPr>
          <w:rFonts w:hint="eastAsia"/>
          <w:i/>
          <w:lang w:eastAsia="zh-CN"/>
        </w:rPr>
        <w:t xml:space="preserve"> </w:t>
      </w:r>
      <w:proofErr w:type="gramStart"/>
      <w:r w:rsidR="00BA4B15">
        <w:rPr>
          <w:i/>
        </w:rPr>
        <w:t>In</w:t>
      </w:r>
      <w:proofErr w:type="gramEnd"/>
      <w:r w:rsidR="00BA4B15">
        <w:rPr>
          <w:rFonts w:hint="eastAsia"/>
          <w:i/>
          <w:lang w:eastAsia="zh-CN"/>
        </w:rPr>
        <w:t xml:space="preserve"> </w:t>
      </w:r>
      <w:r w:rsidR="00BA4B15">
        <w:rPr>
          <w:i/>
        </w:rPr>
        <w:t>Burst</w:t>
      </w:r>
      <w:r w:rsidR="00BA4B15">
        <w:t xml:space="preserve"> and </w:t>
      </w:r>
      <w:r w:rsidR="00BA4B15" w:rsidRPr="009216A8">
        <w:rPr>
          <w:i/>
        </w:rPr>
        <w:t>SSB Coverage Modification List</w:t>
      </w:r>
      <w:r w:rsidR="00BA4B15">
        <w:t xml:space="preserve">. So, it is more sensible to </w:t>
      </w:r>
      <w:r w:rsidR="00BA4B15">
        <w:rPr>
          <w:rFonts w:eastAsia="等线"/>
          <w:lang w:val="en-US"/>
        </w:rPr>
        <w:t xml:space="preserve">follow the same logic to </w:t>
      </w:r>
      <w:r w:rsidR="00BA4B15">
        <w:t xml:space="preserve">design the </w:t>
      </w:r>
      <w:r w:rsidR="00BA4B15">
        <w:rPr>
          <w:rFonts w:eastAsia="等线"/>
          <w:lang w:val="en-US"/>
        </w:rPr>
        <w:t>b</w:t>
      </w:r>
      <w:r w:rsidR="00BA4B15" w:rsidRPr="006505A2">
        <w:rPr>
          <w:rFonts w:eastAsia="等线"/>
          <w:lang w:val="en-US"/>
        </w:rPr>
        <w:t xml:space="preserve">eam </w:t>
      </w:r>
      <w:r w:rsidR="00BA4B15">
        <w:rPr>
          <w:rFonts w:eastAsia="等线"/>
          <w:lang w:val="en-US"/>
        </w:rPr>
        <w:t>a</w:t>
      </w:r>
      <w:r w:rsidR="00BA4B15" w:rsidRPr="006505A2">
        <w:rPr>
          <w:rFonts w:eastAsia="等线"/>
          <w:lang w:val="en-US"/>
        </w:rPr>
        <w:t>ctivation</w:t>
      </w:r>
      <w:r w:rsidR="00BA4B15">
        <w:rPr>
          <w:rFonts w:eastAsia="等线"/>
          <w:lang w:val="en-US"/>
        </w:rPr>
        <w:t xml:space="preserve"> procedure and let the DU to decide which </w:t>
      </w:r>
      <w:r w:rsidR="00BA4B15">
        <w:rPr>
          <w:lang w:val="en-US" w:eastAsia="zh-CN"/>
        </w:rPr>
        <w:t xml:space="preserve">SSB beam(s) to be </w:t>
      </w:r>
      <w:r w:rsidR="00BA4B15" w:rsidRPr="009F4D43">
        <w:rPr>
          <w:lang w:eastAsia="zh-CN"/>
        </w:rPr>
        <w:t>activated</w:t>
      </w:r>
      <w:r w:rsidR="00BA4B15">
        <w:rPr>
          <w:lang w:val="en-US" w:eastAsia="zh-CN"/>
        </w:rPr>
        <w:t>.</w:t>
      </w:r>
    </w:p>
    <w:p w14:paraId="58A971BE" w14:textId="611F3FDF" w:rsidR="00BA4B15" w:rsidRDefault="00BA4B15" w:rsidP="00BA4B15">
      <w:pPr>
        <w:jc w:val="both"/>
        <w:rPr>
          <w:lang w:eastAsia="zh-CN"/>
        </w:rPr>
      </w:pPr>
      <w:r>
        <w:rPr>
          <w:lang w:eastAsia="zh-CN"/>
        </w:rPr>
        <w:t>The proposed</w:t>
      </w:r>
      <w:r w:rsidR="00341DCC">
        <w:rPr>
          <w:lang w:eastAsia="zh-CN"/>
        </w:rPr>
        <w:t xml:space="preserve"> beam activation seems not within </w:t>
      </w:r>
      <w:r w:rsidR="00AF4994">
        <w:rPr>
          <w:lang w:eastAsia="zh-CN"/>
        </w:rPr>
        <w:t xml:space="preserve">WI scope related to </w:t>
      </w:r>
      <w:r w:rsidR="00341DCC">
        <w:rPr>
          <w:lang w:eastAsia="zh-CN"/>
        </w:rPr>
        <w:t xml:space="preserve">the inter-node beam activation procedure. </w:t>
      </w:r>
      <w:r w:rsidR="00AF4994">
        <w:rPr>
          <w:lang w:eastAsia="zh-CN"/>
        </w:rPr>
        <w:t xml:space="preserve">The </w:t>
      </w:r>
      <w:r w:rsidR="00583C2C">
        <w:rPr>
          <w:lang w:eastAsia="zh-CN"/>
        </w:rPr>
        <w:t>CU/DU acti</w:t>
      </w:r>
      <w:r w:rsidR="00947D2E">
        <w:rPr>
          <w:lang w:eastAsia="zh-CN"/>
        </w:rPr>
        <w:t>v</w:t>
      </w:r>
      <w:r w:rsidR="00583C2C">
        <w:rPr>
          <w:lang w:eastAsia="zh-CN"/>
        </w:rPr>
        <w:t xml:space="preserve">ation procedure </w:t>
      </w:r>
      <w:r>
        <w:rPr>
          <w:lang w:eastAsia="zh-CN"/>
        </w:rPr>
        <w:t>is like the following to our understanding:</w:t>
      </w:r>
    </w:p>
    <w:p w14:paraId="0A01153D" w14:textId="4C335705" w:rsidR="00BA4B15" w:rsidRDefault="00BA4B15" w:rsidP="00BA4B15">
      <w:pPr>
        <w:pStyle w:val="aff2"/>
        <w:numPr>
          <w:ilvl w:val="1"/>
          <w:numId w:val="11"/>
        </w:numPr>
        <w:ind w:firstLineChars="0"/>
        <w:jc w:val="both"/>
        <w:rPr>
          <w:lang w:val="en-US" w:eastAsia="zh-CN"/>
        </w:rPr>
      </w:pPr>
      <w:r>
        <w:rPr>
          <w:lang w:eastAsia="zh-CN"/>
        </w:rPr>
        <w:t xml:space="preserve">Step </w:t>
      </w:r>
      <w:r w:rsidR="00AF4994">
        <w:rPr>
          <w:lang w:eastAsia="zh-CN"/>
        </w:rPr>
        <w:t>1</w:t>
      </w:r>
      <w:r>
        <w:rPr>
          <w:lang w:eastAsia="zh-CN"/>
        </w:rPr>
        <w:t xml:space="preserve">: the </w:t>
      </w:r>
      <w:r>
        <w:rPr>
          <w:lang w:val="en-US" w:eastAsia="zh-CN"/>
        </w:rPr>
        <w:t xml:space="preserve">DU informs CU of </w:t>
      </w:r>
      <w:r w:rsidR="00AF4994">
        <w:rPr>
          <w:lang w:val="en-US" w:eastAsia="zh-CN"/>
        </w:rPr>
        <w:t>its</w:t>
      </w:r>
      <w:r>
        <w:rPr>
          <w:lang w:val="en-US" w:eastAsia="zh-CN"/>
        </w:rPr>
        <w:t xml:space="preserve"> </w:t>
      </w:r>
      <w:r w:rsidRPr="00F83757">
        <w:rPr>
          <w:lang w:val="en-US" w:eastAsia="zh-CN"/>
        </w:rPr>
        <w:t xml:space="preserve">preferred </w:t>
      </w:r>
      <w:r>
        <w:rPr>
          <w:lang w:val="en-US" w:eastAsia="zh-CN"/>
        </w:rPr>
        <w:t xml:space="preserve">SSB </w:t>
      </w:r>
      <w:r w:rsidRPr="00F83757">
        <w:rPr>
          <w:lang w:val="en-US" w:eastAsia="zh-CN"/>
        </w:rPr>
        <w:t>beam</w:t>
      </w:r>
      <w:r>
        <w:rPr>
          <w:lang w:val="en-US" w:eastAsia="zh-CN"/>
        </w:rPr>
        <w:t xml:space="preserve"> activation decision;</w:t>
      </w:r>
    </w:p>
    <w:p w14:paraId="0FBCCA4C" w14:textId="186B01CD" w:rsidR="00BA4B15" w:rsidRPr="00BA4B15" w:rsidRDefault="00BA4B15" w:rsidP="00D03621">
      <w:pPr>
        <w:pStyle w:val="aff2"/>
        <w:numPr>
          <w:ilvl w:val="1"/>
          <w:numId w:val="11"/>
        </w:numPr>
        <w:ind w:firstLineChars="0"/>
        <w:jc w:val="both"/>
        <w:rPr>
          <w:lang w:val="en-US" w:eastAsia="zh-CN"/>
        </w:rPr>
      </w:pPr>
      <w:r>
        <w:rPr>
          <w:lang w:eastAsia="zh-CN"/>
        </w:rPr>
        <w:t xml:space="preserve">Step </w:t>
      </w:r>
      <w:r w:rsidR="00AF4994">
        <w:rPr>
          <w:lang w:eastAsia="zh-CN"/>
        </w:rPr>
        <w:t>2</w:t>
      </w:r>
      <w:r>
        <w:rPr>
          <w:lang w:eastAsia="zh-CN"/>
        </w:rPr>
        <w:t xml:space="preserve">: the </w:t>
      </w:r>
      <w:r w:rsidRPr="00BA4B15">
        <w:rPr>
          <w:lang w:val="en-US" w:eastAsia="zh-CN"/>
        </w:rPr>
        <w:t>CU confirms or rejects the decision.</w:t>
      </w:r>
    </w:p>
    <w:p w14:paraId="112243C4" w14:textId="758920AD" w:rsidR="009216A8" w:rsidRDefault="005D2FC8" w:rsidP="00744679">
      <w:pPr>
        <w:jc w:val="both"/>
        <w:rPr>
          <w:lang w:val="en-US" w:eastAsia="zh-CN"/>
        </w:rPr>
      </w:pPr>
      <w:r>
        <w:rPr>
          <w:lang w:val="en-US" w:eastAsia="zh-CN"/>
        </w:rPr>
        <w:t>Basically</w:t>
      </w:r>
      <w:r w:rsidR="000009BB">
        <w:rPr>
          <w:lang w:val="en-US" w:eastAsia="zh-CN"/>
        </w:rPr>
        <w:t xml:space="preserve"> the a</w:t>
      </w:r>
      <w:r w:rsidR="00744679">
        <w:rPr>
          <w:lang w:val="en-US" w:eastAsia="zh-CN"/>
        </w:rPr>
        <w:t>bove procedure</w:t>
      </w:r>
      <w:r w:rsidR="000009BB">
        <w:rPr>
          <w:lang w:val="en-US" w:eastAsia="zh-CN"/>
        </w:rPr>
        <w:t xml:space="preserve"> </w:t>
      </w:r>
      <w:r>
        <w:rPr>
          <w:lang w:val="en-US" w:eastAsia="zh-CN"/>
        </w:rPr>
        <w:t>seems</w:t>
      </w:r>
      <w:r w:rsidR="000009BB">
        <w:rPr>
          <w:lang w:val="en-US" w:eastAsia="zh-CN"/>
        </w:rPr>
        <w:t xml:space="preserve"> </w:t>
      </w:r>
      <w:r w:rsidR="00744679">
        <w:rPr>
          <w:lang w:val="en-US" w:eastAsia="zh-CN"/>
        </w:rPr>
        <w:t>redundant</w:t>
      </w:r>
      <w:r w:rsidR="00583C2C">
        <w:rPr>
          <w:lang w:val="en-US" w:eastAsia="zh-CN"/>
        </w:rPr>
        <w:t xml:space="preserve"> and not needed</w:t>
      </w:r>
      <w:r w:rsidR="00744679">
        <w:rPr>
          <w:lang w:val="en-US" w:eastAsia="zh-CN"/>
        </w:rPr>
        <w:t xml:space="preserve">, </w:t>
      </w:r>
      <w:r w:rsidR="00411064">
        <w:rPr>
          <w:lang w:val="en-US" w:eastAsia="zh-CN"/>
        </w:rPr>
        <w:t xml:space="preserve">since </w:t>
      </w:r>
      <w:r w:rsidR="000009BB">
        <w:rPr>
          <w:lang w:val="en-US" w:eastAsia="zh-CN"/>
        </w:rPr>
        <w:t xml:space="preserve">the final decision made by CU (step </w:t>
      </w:r>
      <w:r w:rsidR="00583C2C">
        <w:rPr>
          <w:lang w:val="en-US" w:eastAsia="zh-CN"/>
        </w:rPr>
        <w:t>2</w:t>
      </w:r>
      <w:r w:rsidR="000009BB">
        <w:rPr>
          <w:lang w:val="en-US" w:eastAsia="zh-CN"/>
        </w:rPr>
        <w:t xml:space="preserve">) would be almost the same as the decision made by DU (step </w:t>
      </w:r>
      <w:r w:rsidR="00583C2C">
        <w:rPr>
          <w:lang w:val="en-US" w:eastAsia="zh-CN"/>
        </w:rPr>
        <w:t>2</w:t>
      </w:r>
      <w:r w:rsidR="000009BB">
        <w:rPr>
          <w:lang w:val="en-US" w:eastAsia="zh-CN"/>
        </w:rPr>
        <w:t xml:space="preserve">): in step </w:t>
      </w:r>
      <w:r w:rsidR="00583C2C">
        <w:rPr>
          <w:lang w:val="en-US" w:eastAsia="zh-CN"/>
        </w:rPr>
        <w:t>2</w:t>
      </w:r>
      <w:r w:rsidR="000009BB">
        <w:rPr>
          <w:lang w:val="en-US" w:eastAsia="zh-CN"/>
        </w:rPr>
        <w:t xml:space="preserve">, CU could not request the activation of SSB beams that are not included in DU’s </w:t>
      </w:r>
      <w:r w:rsidR="000009BB" w:rsidRPr="00F83757">
        <w:rPr>
          <w:lang w:val="en-US" w:eastAsia="zh-CN"/>
        </w:rPr>
        <w:t xml:space="preserve">preferred </w:t>
      </w:r>
      <w:r w:rsidR="000009BB">
        <w:rPr>
          <w:lang w:val="en-US" w:eastAsia="zh-CN"/>
        </w:rPr>
        <w:t xml:space="preserve">SSB </w:t>
      </w:r>
      <w:r w:rsidR="000009BB" w:rsidRPr="00F83757">
        <w:rPr>
          <w:lang w:val="en-US" w:eastAsia="zh-CN"/>
        </w:rPr>
        <w:t>beam</w:t>
      </w:r>
      <w:r w:rsidR="000009BB">
        <w:rPr>
          <w:lang w:val="en-US" w:eastAsia="zh-CN"/>
        </w:rPr>
        <w:t xml:space="preserve"> activation</w:t>
      </w:r>
      <w:r w:rsidR="00411064">
        <w:rPr>
          <w:lang w:val="en-US" w:eastAsia="zh-CN"/>
        </w:rPr>
        <w:t xml:space="preserve"> decision</w:t>
      </w:r>
      <w:r w:rsidR="005553F9">
        <w:rPr>
          <w:lang w:val="en-US" w:eastAsia="zh-CN"/>
        </w:rPr>
        <w:t xml:space="preserve">; also, CU is not expected to reject the activation of </w:t>
      </w:r>
      <w:r w:rsidR="00411064">
        <w:rPr>
          <w:lang w:val="en-US" w:eastAsia="zh-CN"/>
        </w:rPr>
        <w:t xml:space="preserve">any </w:t>
      </w:r>
      <w:r w:rsidR="005553F9">
        <w:rPr>
          <w:lang w:val="en-US" w:eastAsia="zh-CN"/>
        </w:rPr>
        <w:t>SSB beam th</w:t>
      </w:r>
      <w:r w:rsidR="00411064">
        <w:rPr>
          <w:lang w:val="en-US" w:eastAsia="zh-CN"/>
        </w:rPr>
        <w:t xml:space="preserve">at is </w:t>
      </w:r>
      <w:r w:rsidR="005553F9">
        <w:rPr>
          <w:lang w:val="en-US" w:eastAsia="zh-CN"/>
        </w:rPr>
        <w:t xml:space="preserve">included in DU’s </w:t>
      </w:r>
      <w:r w:rsidR="005553F9" w:rsidRPr="00F83757">
        <w:rPr>
          <w:lang w:val="en-US" w:eastAsia="zh-CN"/>
        </w:rPr>
        <w:t xml:space="preserve">preferred </w:t>
      </w:r>
      <w:r w:rsidR="005553F9">
        <w:rPr>
          <w:lang w:val="en-US" w:eastAsia="zh-CN"/>
        </w:rPr>
        <w:t xml:space="preserve">SSB </w:t>
      </w:r>
      <w:r w:rsidR="005553F9" w:rsidRPr="00F83757">
        <w:rPr>
          <w:lang w:val="en-US" w:eastAsia="zh-CN"/>
        </w:rPr>
        <w:t>beam</w:t>
      </w:r>
      <w:r w:rsidR="005553F9">
        <w:rPr>
          <w:lang w:val="en-US" w:eastAsia="zh-CN"/>
        </w:rPr>
        <w:t xml:space="preserve"> activation </w:t>
      </w:r>
      <w:r w:rsidR="00411064">
        <w:rPr>
          <w:lang w:val="en-US" w:eastAsia="zh-CN"/>
        </w:rPr>
        <w:t>decision</w:t>
      </w:r>
      <w:r w:rsidR="005553F9">
        <w:rPr>
          <w:lang w:val="en-US" w:eastAsia="zh-CN"/>
        </w:rPr>
        <w:t>,</w:t>
      </w:r>
      <w:r w:rsidR="00583C2C">
        <w:rPr>
          <w:lang w:val="en-US" w:eastAsia="zh-CN"/>
        </w:rPr>
        <w:t xml:space="preserve"> Hence </w:t>
      </w:r>
      <w:r w:rsidR="00411064">
        <w:rPr>
          <w:lang w:val="en-US" w:eastAsia="zh-CN"/>
        </w:rPr>
        <w:t xml:space="preserve">it is proper to allow DU to make the final </w:t>
      </w:r>
      <w:r w:rsidR="005553F9">
        <w:rPr>
          <w:lang w:val="en-US" w:eastAsia="zh-CN"/>
        </w:rPr>
        <w:t>decision</w:t>
      </w:r>
      <w:r w:rsidR="00411064">
        <w:rPr>
          <w:lang w:val="en-US" w:eastAsia="zh-CN"/>
        </w:rPr>
        <w:t xml:space="preserve">. </w:t>
      </w:r>
    </w:p>
    <w:p w14:paraId="07E8C6D9" w14:textId="41BC229A" w:rsidR="008F13D5" w:rsidRPr="008F13D5" w:rsidRDefault="008F13D5" w:rsidP="00F96FB2">
      <w:pPr>
        <w:pStyle w:val="Proposal"/>
        <w:jc w:val="both"/>
      </w:pPr>
      <w:r>
        <w:rPr>
          <w:rFonts w:eastAsiaTheme="minorEastAsia"/>
          <w:lang w:eastAsia="zh-CN"/>
        </w:rPr>
        <w:t xml:space="preserve">The indication of </w:t>
      </w:r>
      <w:r w:rsidRPr="000E17A8">
        <w:rPr>
          <w:rFonts w:eastAsiaTheme="minorEastAsia"/>
          <w:lang w:eastAsia="zh-CN"/>
        </w:rPr>
        <w:t xml:space="preserve">preferred beam activation </w:t>
      </w:r>
      <w:r>
        <w:rPr>
          <w:rFonts w:eastAsiaTheme="minorEastAsia"/>
          <w:lang w:eastAsia="zh-CN"/>
        </w:rPr>
        <w:t xml:space="preserve">from DU to CU </w:t>
      </w:r>
      <w:r w:rsidR="004C4D9A">
        <w:rPr>
          <w:rFonts w:eastAsiaTheme="minorEastAsia"/>
          <w:lang w:eastAsia="zh-CN"/>
        </w:rPr>
        <w:t xml:space="preserve">for CU final decision </w:t>
      </w:r>
      <w:r>
        <w:rPr>
          <w:rFonts w:eastAsiaTheme="minorEastAsia"/>
          <w:lang w:eastAsia="zh-CN"/>
        </w:rPr>
        <w:t>is not supported.</w:t>
      </w:r>
    </w:p>
    <w:p w14:paraId="33B07414" w14:textId="5D2D07BF" w:rsidR="00217F2E" w:rsidRPr="00FA4960" w:rsidRDefault="00AC54D2" w:rsidP="00217F2E">
      <w:pPr>
        <w:adjustRightInd w:val="0"/>
        <w:snapToGrid w:val="0"/>
        <w:jc w:val="both"/>
        <w:rPr>
          <w:rFonts w:eastAsiaTheme="minorEastAsia" w:cs="Arial"/>
          <w:b/>
          <w:szCs w:val="22"/>
          <w:u w:val="single"/>
          <w:lang w:eastAsia="zh-CN"/>
        </w:rPr>
      </w:pPr>
      <w:r w:rsidRPr="00FA4960">
        <w:rPr>
          <w:rFonts w:eastAsiaTheme="minorEastAsia" w:cs="Arial"/>
          <w:b/>
          <w:szCs w:val="22"/>
          <w:u w:val="single"/>
          <w:lang w:eastAsia="zh-CN"/>
        </w:rPr>
        <w:t>(3)</w:t>
      </w:r>
      <w:r w:rsidR="00217F2E" w:rsidRPr="00FA4960">
        <w:rPr>
          <w:rFonts w:eastAsiaTheme="minorEastAsia" w:cs="Arial"/>
          <w:b/>
          <w:szCs w:val="22"/>
          <w:u w:val="single"/>
          <w:lang w:eastAsia="zh-CN"/>
        </w:rPr>
        <w:tab/>
      </w:r>
      <w:r w:rsidR="000E17A8" w:rsidRPr="00FA4960">
        <w:rPr>
          <w:rFonts w:eastAsiaTheme="minorEastAsia" w:cs="Arial"/>
          <w:b/>
          <w:szCs w:val="22"/>
          <w:u w:val="single"/>
          <w:lang w:eastAsia="zh-CN"/>
        </w:rPr>
        <w:t>Beams deactivation:</w:t>
      </w:r>
      <w:r w:rsidR="00EE3B08" w:rsidRPr="00FA4960">
        <w:rPr>
          <w:rFonts w:eastAsiaTheme="minorEastAsia" w:cs="Arial"/>
          <w:b/>
          <w:szCs w:val="22"/>
          <w:u w:val="single"/>
          <w:lang w:eastAsia="zh-CN"/>
        </w:rPr>
        <w:t xml:space="preserve"> </w:t>
      </w:r>
      <w:r w:rsidR="00217F2E" w:rsidRPr="00FA4960">
        <w:rPr>
          <w:rFonts w:eastAsiaTheme="minorEastAsia" w:cs="Arial"/>
          <w:b/>
          <w:szCs w:val="22"/>
          <w:u w:val="single"/>
          <w:lang w:eastAsia="zh-CN"/>
        </w:rPr>
        <w:t xml:space="preserve">Whether </w:t>
      </w:r>
      <w:r w:rsidR="00841F8B" w:rsidRPr="00FA4960">
        <w:rPr>
          <w:rFonts w:eastAsiaTheme="minorEastAsia" w:cs="Arial"/>
          <w:b/>
          <w:szCs w:val="22"/>
          <w:u w:val="single"/>
          <w:lang w:eastAsia="zh-CN"/>
        </w:rPr>
        <w:t xml:space="preserve">to introduce a cause for </w:t>
      </w:r>
      <w:r w:rsidR="00217F2E" w:rsidRPr="00FA4960">
        <w:rPr>
          <w:rFonts w:eastAsiaTheme="minorEastAsia" w:cs="Arial"/>
          <w:b/>
          <w:szCs w:val="22"/>
          <w:u w:val="single"/>
          <w:lang w:eastAsia="zh-CN"/>
        </w:rPr>
        <w:t>beams deactivation (</w:t>
      </w:r>
      <w:r w:rsidR="00841F8B" w:rsidRPr="00FA4960">
        <w:rPr>
          <w:rFonts w:eastAsiaTheme="minorEastAsia" w:cs="Arial"/>
          <w:b/>
          <w:szCs w:val="22"/>
          <w:u w:val="single"/>
          <w:lang w:eastAsia="zh-CN"/>
        </w:rPr>
        <w:t xml:space="preserve">e.g. </w:t>
      </w:r>
      <w:r w:rsidR="00217F2E" w:rsidRPr="00FA4960">
        <w:rPr>
          <w:rFonts w:eastAsiaTheme="minorEastAsia" w:cs="Arial"/>
          <w:b/>
          <w:szCs w:val="22"/>
          <w:u w:val="single"/>
          <w:lang w:eastAsia="zh-CN"/>
        </w:rPr>
        <w:t>‘energy saving’)</w:t>
      </w:r>
    </w:p>
    <w:p w14:paraId="42678F54" w14:textId="1AA9775F" w:rsidR="00C81504" w:rsidRDefault="007E44C5" w:rsidP="00217F2E">
      <w:pPr>
        <w:adjustRightInd w:val="0"/>
        <w:snapToGrid w:val="0"/>
        <w:jc w:val="both"/>
        <w:rPr>
          <w:rFonts w:eastAsiaTheme="minorEastAsia" w:cs="Arial"/>
          <w:szCs w:val="22"/>
          <w:lang w:eastAsia="zh-CN"/>
        </w:rPr>
      </w:pPr>
      <w:r>
        <w:rPr>
          <w:rFonts w:eastAsiaTheme="minorEastAsia" w:cs="Arial"/>
          <w:szCs w:val="22"/>
          <w:lang w:eastAsia="zh-CN"/>
        </w:rPr>
        <w:t xml:space="preserve">In </w:t>
      </w:r>
      <w:r w:rsidR="00001320">
        <w:rPr>
          <w:rFonts w:eastAsiaTheme="minorEastAsia" w:cs="Arial"/>
          <w:szCs w:val="22"/>
          <w:lang w:eastAsia="zh-CN"/>
        </w:rPr>
        <w:t xml:space="preserve">current </w:t>
      </w:r>
      <w:r w:rsidR="00CA158A">
        <w:rPr>
          <w:rFonts w:eastAsiaTheme="minorEastAsia" w:cs="Arial"/>
          <w:szCs w:val="22"/>
          <w:lang w:eastAsia="zh-CN"/>
        </w:rPr>
        <w:t xml:space="preserve">F1AP </w:t>
      </w:r>
      <w:r>
        <w:rPr>
          <w:rFonts w:eastAsiaTheme="minorEastAsia" w:cs="Arial"/>
          <w:szCs w:val="22"/>
          <w:lang w:eastAsia="zh-CN"/>
        </w:rPr>
        <w:t>spec</w:t>
      </w:r>
      <w:r w:rsidR="00001320">
        <w:rPr>
          <w:rFonts w:eastAsiaTheme="minorEastAsia" w:cs="Arial"/>
          <w:szCs w:val="22"/>
          <w:lang w:eastAsia="zh-CN"/>
        </w:rPr>
        <w:t>ification</w:t>
      </w:r>
      <w:r>
        <w:rPr>
          <w:rFonts w:eastAsiaTheme="minorEastAsia" w:cs="Arial"/>
          <w:szCs w:val="22"/>
          <w:lang w:eastAsia="zh-CN"/>
        </w:rPr>
        <w:t xml:space="preserve">, </w:t>
      </w:r>
      <w:r w:rsidR="00DB7D89">
        <w:rPr>
          <w:rFonts w:eastAsiaTheme="minorEastAsia" w:cs="Arial"/>
          <w:szCs w:val="22"/>
          <w:lang w:eastAsia="zh-CN"/>
        </w:rPr>
        <w:t xml:space="preserve">the </w:t>
      </w:r>
      <w:r w:rsidR="00CA158A">
        <w:rPr>
          <w:rFonts w:eastAsiaTheme="minorEastAsia" w:cs="Arial"/>
          <w:szCs w:val="22"/>
          <w:lang w:eastAsia="zh-CN"/>
        </w:rPr>
        <w:t xml:space="preserve">DU </w:t>
      </w:r>
      <w:r w:rsidR="00001320">
        <w:rPr>
          <w:rFonts w:eastAsiaTheme="minorEastAsia" w:cs="Arial"/>
          <w:szCs w:val="22"/>
          <w:lang w:eastAsia="zh-CN"/>
        </w:rPr>
        <w:t xml:space="preserve">will send the </w:t>
      </w:r>
      <w:r w:rsidR="00001320" w:rsidRPr="003F2B48">
        <w:rPr>
          <w:rFonts w:cs="Arial" w:hint="eastAsia"/>
          <w:szCs w:val="18"/>
          <w:lang w:eastAsia="zh-CN"/>
        </w:rPr>
        <w:t>SSB</w:t>
      </w:r>
      <w:r w:rsidR="00001320" w:rsidRPr="003F2B48">
        <w:rPr>
          <w:rFonts w:cs="Arial"/>
          <w:szCs w:val="18"/>
          <w:lang w:eastAsia="zh-CN"/>
        </w:rPr>
        <w:t xml:space="preserve"> Coverage State</w:t>
      </w:r>
      <w:r w:rsidR="00001320">
        <w:rPr>
          <w:rFonts w:eastAsiaTheme="minorEastAsia" w:cs="Arial"/>
          <w:szCs w:val="22"/>
          <w:lang w:eastAsia="zh-CN"/>
        </w:rPr>
        <w:t xml:space="preserve"> to CU (through </w:t>
      </w:r>
      <w:r w:rsidR="00001320" w:rsidRPr="002E5869">
        <w:rPr>
          <w:i/>
          <w:iCs/>
        </w:rPr>
        <w:t>Coverage Modification Notification</w:t>
      </w:r>
      <w:r w:rsidR="00001320">
        <w:t xml:space="preserve"> IE</w:t>
      </w:r>
      <w:r w:rsidR="00001320">
        <w:rPr>
          <w:rFonts w:eastAsiaTheme="minorEastAsia" w:cs="Arial"/>
          <w:szCs w:val="22"/>
          <w:lang w:eastAsia="zh-CN"/>
        </w:rPr>
        <w:t xml:space="preserve"> in </w:t>
      </w:r>
      <w:r w:rsidR="00001320" w:rsidRPr="00EA5FA7">
        <w:t>GNB-DU CONFIGURATION UPDATE</w:t>
      </w:r>
      <w:r w:rsidR="00001320">
        <w:rPr>
          <w:rFonts w:eastAsiaTheme="minorEastAsia" w:cs="Arial"/>
          <w:szCs w:val="22"/>
          <w:lang w:eastAsia="zh-CN"/>
        </w:rPr>
        <w:t xml:space="preserve"> message) when modifying the </w:t>
      </w:r>
      <w:r w:rsidR="00CA158A">
        <w:rPr>
          <w:rFonts w:eastAsiaTheme="minorEastAsia" w:cs="Arial"/>
          <w:szCs w:val="22"/>
          <w:lang w:eastAsia="zh-CN"/>
        </w:rPr>
        <w:t xml:space="preserve">coverage of </w:t>
      </w:r>
      <w:r w:rsidR="00001320">
        <w:rPr>
          <w:rFonts w:eastAsiaTheme="minorEastAsia" w:cs="Arial"/>
          <w:szCs w:val="22"/>
          <w:lang w:eastAsia="zh-CN"/>
        </w:rPr>
        <w:t xml:space="preserve">an </w:t>
      </w:r>
      <w:r w:rsidR="00CA158A">
        <w:rPr>
          <w:rFonts w:eastAsiaTheme="minorEastAsia" w:cs="Arial"/>
          <w:szCs w:val="22"/>
          <w:lang w:eastAsia="zh-CN"/>
        </w:rPr>
        <w:t>SSB beam</w:t>
      </w:r>
      <w:r w:rsidR="00001320">
        <w:rPr>
          <w:rFonts w:eastAsiaTheme="minorEastAsia" w:cs="Arial"/>
          <w:szCs w:val="22"/>
          <w:lang w:eastAsia="zh-CN"/>
        </w:rPr>
        <w:t xml:space="preserve">. </w:t>
      </w:r>
      <w:r w:rsidR="00D45A60">
        <w:rPr>
          <w:rFonts w:eastAsiaTheme="minorEastAsia" w:cs="Arial"/>
          <w:szCs w:val="22"/>
          <w:lang w:eastAsia="zh-CN"/>
        </w:rPr>
        <w:t xml:space="preserve">Similarly, over Xn, a node will send the </w:t>
      </w:r>
      <w:r w:rsidR="00D45A60" w:rsidRPr="003F2B48">
        <w:rPr>
          <w:rFonts w:cs="Arial" w:hint="eastAsia"/>
          <w:szCs w:val="18"/>
          <w:lang w:eastAsia="zh-CN"/>
        </w:rPr>
        <w:t>SSB</w:t>
      </w:r>
      <w:r w:rsidR="00D45A60" w:rsidRPr="003F2B48">
        <w:rPr>
          <w:rFonts w:cs="Arial"/>
          <w:szCs w:val="18"/>
          <w:lang w:eastAsia="zh-CN"/>
        </w:rPr>
        <w:t xml:space="preserve"> Coverage State</w:t>
      </w:r>
      <w:r w:rsidR="00D45A60">
        <w:rPr>
          <w:rFonts w:eastAsiaTheme="minorEastAsia" w:cs="Arial"/>
          <w:szCs w:val="22"/>
          <w:lang w:eastAsia="zh-CN"/>
        </w:rPr>
        <w:t xml:space="preserve"> to the peer node (through </w:t>
      </w:r>
      <w:r w:rsidR="00D45A60" w:rsidRPr="002E5869">
        <w:rPr>
          <w:i/>
          <w:iCs/>
        </w:rPr>
        <w:t>Coverage Modification List</w:t>
      </w:r>
      <w:r w:rsidR="00D45A60">
        <w:t xml:space="preserve"> IE</w:t>
      </w:r>
      <w:r w:rsidR="00D45A60">
        <w:rPr>
          <w:rFonts w:eastAsiaTheme="minorEastAsia" w:cs="Arial"/>
          <w:szCs w:val="22"/>
          <w:lang w:eastAsia="zh-CN"/>
        </w:rPr>
        <w:t xml:space="preserve"> in </w:t>
      </w:r>
      <w:r w:rsidR="00D45A60" w:rsidRPr="00FD0425">
        <w:t>NG-RAN NODE CONFIGURATION UPDATE</w:t>
      </w:r>
      <w:r w:rsidR="00D45A60">
        <w:rPr>
          <w:rFonts w:eastAsiaTheme="minorEastAsia" w:cs="Arial"/>
          <w:szCs w:val="22"/>
          <w:lang w:eastAsia="zh-CN"/>
        </w:rPr>
        <w:t xml:space="preserve"> message) when modifying the coverage of an SSB beam. In both</w:t>
      </w:r>
      <w:r w:rsidR="00DF369B">
        <w:rPr>
          <w:rFonts w:eastAsiaTheme="minorEastAsia" w:cs="Arial"/>
          <w:szCs w:val="22"/>
          <w:lang w:eastAsia="zh-CN"/>
        </w:rPr>
        <w:t xml:space="preserve"> of</w:t>
      </w:r>
      <w:r w:rsidR="00D45A60">
        <w:rPr>
          <w:rFonts w:eastAsiaTheme="minorEastAsia" w:cs="Arial"/>
          <w:szCs w:val="22"/>
          <w:lang w:eastAsia="zh-CN"/>
        </w:rPr>
        <w:t xml:space="preserve"> the above cases, if the </w:t>
      </w:r>
      <w:r w:rsidR="00D45A60" w:rsidRPr="003F2B48">
        <w:rPr>
          <w:rFonts w:cs="Arial" w:hint="eastAsia"/>
          <w:szCs w:val="18"/>
          <w:lang w:eastAsia="zh-CN"/>
        </w:rPr>
        <w:t>SSB</w:t>
      </w:r>
      <w:r w:rsidR="00D45A60">
        <w:rPr>
          <w:rFonts w:cs="Arial"/>
          <w:szCs w:val="18"/>
          <w:lang w:eastAsia="zh-CN"/>
        </w:rPr>
        <w:t xml:space="preserve"> beam is deactivated, the corresponding</w:t>
      </w:r>
      <w:r w:rsidR="00D45A60">
        <w:rPr>
          <w:rFonts w:eastAsiaTheme="minorEastAsia" w:cs="Arial"/>
          <w:szCs w:val="22"/>
          <w:lang w:eastAsia="zh-CN"/>
        </w:rPr>
        <w:t xml:space="preserve"> </w:t>
      </w:r>
      <w:r w:rsidR="00D45A60" w:rsidRPr="003F2B48">
        <w:rPr>
          <w:rFonts w:cs="Arial" w:hint="eastAsia"/>
          <w:szCs w:val="18"/>
          <w:lang w:eastAsia="zh-CN"/>
        </w:rPr>
        <w:t>SSB</w:t>
      </w:r>
      <w:r w:rsidR="00D45A60" w:rsidRPr="003F2B48">
        <w:rPr>
          <w:rFonts w:cs="Arial"/>
          <w:szCs w:val="18"/>
          <w:lang w:eastAsia="zh-CN"/>
        </w:rPr>
        <w:t xml:space="preserve"> Coverage State</w:t>
      </w:r>
      <w:r w:rsidR="00D45A60">
        <w:rPr>
          <w:rFonts w:eastAsiaTheme="minorEastAsia" w:cs="Arial"/>
          <w:szCs w:val="22"/>
          <w:lang w:eastAsia="zh-CN"/>
        </w:rPr>
        <w:t xml:space="preserve"> is set to “0”.</w:t>
      </w:r>
    </w:p>
    <w:p w14:paraId="6C679C21" w14:textId="77777777" w:rsidR="00BC1338" w:rsidRDefault="00C81504" w:rsidP="00FE5B2C">
      <w:pPr>
        <w:adjustRightInd w:val="0"/>
        <w:snapToGrid w:val="0"/>
        <w:jc w:val="both"/>
        <w:rPr>
          <w:rFonts w:eastAsiaTheme="minorEastAsia" w:cs="Arial"/>
          <w:szCs w:val="22"/>
          <w:lang w:eastAsia="zh-CN"/>
        </w:rPr>
      </w:pPr>
      <w:r>
        <w:rPr>
          <w:rFonts w:eastAsiaTheme="minorEastAsia" w:cs="Arial"/>
          <w:szCs w:val="22"/>
          <w:lang w:eastAsia="zh-CN"/>
        </w:rPr>
        <w:t>The</w:t>
      </w:r>
      <w:r w:rsidR="00B13F47">
        <w:rPr>
          <w:rFonts w:eastAsiaTheme="minorEastAsia" w:cs="Arial"/>
          <w:szCs w:val="22"/>
          <w:lang w:eastAsia="zh-CN"/>
        </w:rPr>
        <w:t xml:space="preserve"> </w:t>
      </w:r>
      <w:r>
        <w:rPr>
          <w:rFonts w:eastAsiaTheme="minorEastAsia" w:cs="Arial"/>
          <w:szCs w:val="22"/>
          <w:lang w:eastAsia="zh-CN"/>
        </w:rPr>
        <w:t xml:space="preserve">modification of </w:t>
      </w:r>
      <w:r w:rsidR="00B13F47">
        <w:rPr>
          <w:rFonts w:eastAsiaTheme="minorEastAsia" w:cs="Arial"/>
          <w:szCs w:val="22"/>
          <w:lang w:eastAsia="zh-CN"/>
        </w:rPr>
        <w:t xml:space="preserve">SSB </w:t>
      </w:r>
      <w:r>
        <w:rPr>
          <w:rFonts w:eastAsiaTheme="minorEastAsia" w:cs="Arial"/>
          <w:szCs w:val="22"/>
          <w:lang w:eastAsia="zh-CN"/>
        </w:rPr>
        <w:t xml:space="preserve">beam </w:t>
      </w:r>
      <w:r w:rsidR="00B13F47">
        <w:rPr>
          <w:rFonts w:eastAsiaTheme="minorEastAsia" w:cs="Arial"/>
          <w:szCs w:val="22"/>
          <w:lang w:eastAsia="zh-CN"/>
        </w:rPr>
        <w:t>coverage</w:t>
      </w:r>
      <w:r w:rsidR="00D45A60">
        <w:rPr>
          <w:rFonts w:eastAsiaTheme="minorEastAsia" w:cs="Arial"/>
          <w:szCs w:val="22"/>
          <w:lang w:eastAsia="zh-CN"/>
        </w:rPr>
        <w:t xml:space="preserve"> </w:t>
      </w:r>
      <w:r>
        <w:rPr>
          <w:rFonts w:eastAsiaTheme="minorEastAsia" w:cs="Arial"/>
          <w:szCs w:val="22"/>
          <w:lang w:eastAsia="zh-CN"/>
        </w:rPr>
        <w:t xml:space="preserve">could be </w:t>
      </w:r>
      <w:r w:rsidR="00B13F47">
        <w:rPr>
          <w:rFonts w:eastAsiaTheme="minorEastAsia" w:cs="Arial"/>
          <w:szCs w:val="22"/>
          <w:lang w:eastAsia="zh-CN"/>
        </w:rPr>
        <w:t>due to e.g. CCO</w:t>
      </w:r>
      <w:r>
        <w:rPr>
          <w:rFonts w:eastAsiaTheme="minorEastAsia" w:cs="Arial"/>
          <w:szCs w:val="22"/>
          <w:lang w:eastAsia="zh-CN"/>
        </w:rPr>
        <w:t xml:space="preserve"> or NES</w:t>
      </w:r>
      <w:r w:rsidR="00B13F47">
        <w:rPr>
          <w:rFonts w:eastAsiaTheme="minorEastAsia" w:cs="Arial"/>
          <w:szCs w:val="22"/>
          <w:lang w:eastAsia="zh-CN"/>
        </w:rPr>
        <w:t xml:space="preserve">. It would be </w:t>
      </w:r>
      <w:r w:rsidR="00D45A60">
        <w:rPr>
          <w:rFonts w:eastAsiaTheme="minorEastAsia" w:cs="Arial"/>
          <w:szCs w:val="22"/>
          <w:lang w:eastAsia="zh-CN"/>
        </w:rPr>
        <w:t>beneficial</w:t>
      </w:r>
      <w:r w:rsidR="00B13F47">
        <w:rPr>
          <w:rFonts w:eastAsiaTheme="minorEastAsia" w:cs="Arial"/>
          <w:szCs w:val="22"/>
          <w:lang w:eastAsia="zh-CN"/>
        </w:rPr>
        <w:t xml:space="preserve"> to </w:t>
      </w:r>
      <w:r w:rsidR="00C94C21">
        <w:rPr>
          <w:rFonts w:eastAsiaTheme="minorEastAsia" w:cs="Arial"/>
          <w:szCs w:val="22"/>
          <w:lang w:eastAsia="zh-CN"/>
        </w:rPr>
        <w:t xml:space="preserve">indicate the detailed cause over the interfaces. </w:t>
      </w:r>
      <w:r w:rsidR="00D45A60">
        <w:rPr>
          <w:rFonts w:eastAsiaTheme="minorEastAsia" w:cs="Arial"/>
          <w:szCs w:val="22"/>
          <w:lang w:eastAsia="zh-CN"/>
        </w:rPr>
        <w:t xml:space="preserve">For example, if the </w:t>
      </w:r>
      <w:r w:rsidR="00D45A60" w:rsidRPr="003F2B48">
        <w:rPr>
          <w:rFonts w:cs="Arial" w:hint="eastAsia"/>
          <w:szCs w:val="18"/>
          <w:lang w:eastAsia="zh-CN"/>
        </w:rPr>
        <w:t>SSB</w:t>
      </w:r>
      <w:r w:rsidR="00D45A60">
        <w:rPr>
          <w:rFonts w:cs="Arial"/>
          <w:szCs w:val="18"/>
          <w:lang w:eastAsia="zh-CN"/>
        </w:rPr>
        <w:t xml:space="preserve"> beam </w:t>
      </w:r>
      <w:r w:rsidR="00D45A60" w:rsidRPr="00D45A60">
        <w:rPr>
          <w:rFonts w:cs="Arial"/>
          <w:szCs w:val="18"/>
          <w:lang w:eastAsia="zh-CN"/>
        </w:rPr>
        <w:t>deactivation</w:t>
      </w:r>
      <w:r w:rsidR="00D45A60">
        <w:rPr>
          <w:rFonts w:cs="Arial"/>
          <w:szCs w:val="18"/>
          <w:lang w:eastAsia="zh-CN"/>
        </w:rPr>
        <w:t xml:space="preserve"> (i.e. </w:t>
      </w:r>
      <w:r w:rsidR="00D45A60" w:rsidRPr="003F2B48">
        <w:rPr>
          <w:rFonts w:cs="Arial" w:hint="eastAsia"/>
          <w:szCs w:val="18"/>
          <w:lang w:eastAsia="zh-CN"/>
        </w:rPr>
        <w:t>SSB</w:t>
      </w:r>
      <w:r w:rsidR="00D45A60" w:rsidRPr="003F2B48">
        <w:rPr>
          <w:rFonts w:cs="Arial"/>
          <w:szCs w:val="18"/>
          <w:lang w:eastAsia="zh-CN"/>
        </w:rPr>
        <w:t xml:space="preserve"> Coverage State</w:t>
      </w:r>
      <w:r w:rsidR="00D45A60">
        <w:rPr>
          <w:rFonts w:eastAsiaTheme="minorEastAsia" w:cs="Arial"/>
          <w:szCs w:val="22"/>
          <w:lang w:eastAsia="zh-CN"/>
        </w:rPr>
        <w:t xml:space="preserve"> = “0”</w:t>
      </w:r>
      <w:r w:rsidR="00D45A60">
        <w:rPr>
          <w:rFonts w:cs="Arial"/>
          <w:szCs w:val="18"/>
          <w:lang w:eastAsia="zh-CN"/>
        </w:rPr>
        <w:t>)</w:t>
      </w:r>
      <w:r w:rsidR="00D45A60">
        <w:rPr>
          <w:rFonts w:eastAsiaTheme="minorEastAsia" w:cs="Arial"/>
          <w:szCs w:val="22"/>
          <w:lang w:eastAsia="zh-CN"/>
        </w:rPr>
        <w:t xml:space="preserve"> is </w:t>
      </w:r>
      <w:r w:rsidR="00A16697">
        <w:rPr>
          <w:rFonts w:eastAsiaTheme="minorEastAsia" w:cs="Arial"/>
          <w:szCs w:val="22"/>
          <w:lang w:eastAsia="zh-CN"/>
        </w:rPr>
        <w:t>due to NES</w:t>
      </w:r>
      <w:r w:rsidR="00D45A60">
        <w:rPr>
          <w:rFonts w:eastAsiaTheme="minorEastAsia" w:cs="Arial"/>
          <w:szCs w:val="22"/>
          <w:lang w:eastAsia="zh-CN"/>
        </w:rPr>
        <w:t xml:space="preserve">, the peer node </w:t>
      </w:r>
      <w:r w:rsidR="00A16697">
        <w:rPr>
          <w:rFonts w:eastAsiaTheme="minorEastAsia" w:cs="Arial"/>
          <w:szCs w:val="22"/>
          <w:lang w:eastAsia="zh-CN"/>
        </w:rPr>
        <w:t xml:space="preserve">may </w:t>
      </w:r>
      <w:r w:rsidR="00D45A60">
        <w:rPr>
          <w:rFonts w:eastAsiaTheme="minorEastAsia" w:cs="Arial"/>
          <w:szCs w:val="22"/>
          <w:lang w:eastAsia="zh-CN"/>
        </w:rPr>
        <w:t xml:space="preserve">request the activation of this </w:t>
      </w:r>
      <w:r w:rsidR="00A16697">
        <w:rPr>
          <w:rFonts w:eastAsiaTheme="minorEastAsia" w:cs="Arial"/>
          <w:szCs w:val="22"/>
          <w:lang w:eastAsia="zh-CN"/>
        </w:rPr>
        <w:t xml:space="preserve">SSB </w:t>
      </w:r>
      <w:r w:rsidR="00D45A60">
        <w:rPr>
          <w:rFonts w:eastAsiaTheme="minorEastAsia" w:cs="Arial"/>
          <w:szCs w:val="22"/>
          <w:lang w:eastAsia="zh-CN"/>
        </w:rPr>
        <w:t xml:space="preserve">beam </w:t>
      </w:r>
      <w:r w:rsidR="00A16697">
        <w:rPr>
          <w:rFonts w:eastAsiaTheme="minorEastAsia" w:cs="Arial"/>
          <w:szCs w:val="22"/>
          <w:lang w:eastAsia="zh-CN"/>
        </w:rPr>
        <w:t xml:space="preserve">when the its load becomes high; while </w:t>
      </w:r>
      <w:r w:rsidR="00D45A60">
        <w:rPr>
          <w:rFonts w:eastAsiaTheme="minorEastAsia" w:cs="Arial"/>
          <w:szCs w:val="22"/>
          <w:lang w:eastAsia="zh-CN"/>
        </w:rPr>
        <w:t xml:space="preserve">if </w:t>
      </w:r>
      <w:r w:rsidR="00A16697">
        <w:rPr>
          <w:rFonts w:eastAsiaTheme="minorEastAsia" w:cs="Arial"/>
          <w:szCs w:val="22"/>
          <w:lang w:eastAsia="zh-CN"/>
        </w:rPr>
        <w:t xml:space="preserve">the </w:t>
      </w:r>
      <w:r w:rsidR="00A16697" w:rsidRPr="003F2B48">
        <w:rPr>
          <w:rFonts w:cs="Arial" w:hint="eastAsia"/>
          <w:szCs w:val="18"/>
          <w:lang w:eastAsia="zh-CN"/>
        </w:rPr>
        <w:t>SSB</w:t>
      </w:r>
      <w:r w:rsidR="00A16697">
        <w:rPr>
          <w:rFonts w:cs="Arial"/>
          <w:szCs w:val="18"/>
          <w:lang w:eastAsia="zh-CN"/>
        </w:rPr>
        <w:t xml:space="preserve"> beam </w:t>
      </w:r>
      <w:r w:rsidR="00A16697" w:rsidRPr="00D45A60">
        <w:rPr>
          <w:rFonts w:cs="Arial"/>
          <w:szCs w:val="18"/>
          <w:lang w:eastAsia="zh-CN"/>
        </w:rPr>
        <w:t>deactivation</w:t>
      </w:r>
      <w:r w:rsidR="00A16697">
        <w:rPr>
          <w:rFonts w:eastAsiaTheme="minorEastAsia" w:cs="Arial"/>
          <w:szCs w:val="22"/>
          <w:lang w:eastAsia="zh-CN"/>
        </w:rPr>
        <w:t xml:space="preserve"> is </w:t>
      </w:r>
      <w:r w:rsidR="00D45A60">
        <w:rPr>
          <w:rFonts w:eastAsiaTheme="minorEastAsia" w:cs="Arial"/>
          <w:szCs w:val="22"/>
          <w:lang w:eastAsia="zh-CN"/>
        </w:rPr>
        <w:t xml:space="preserve">due to CCO </w:t>
      </w:r>
      <w:r w:rsidR="00A16697">
        <w:rPr>
          <w:rFonts w:eastAsiaTheme="minorEastAsia" w:cs="Arial"/>
          <w:szCs w:val="22"/>
          <w:lang w:eastAsia="zh-CN"/>
        </w:rPr>
        <w:t>(high interference)</w:t>
      </w:r>
      <w:r w:rsidR="00542F66">
        <w:rPr>
          <w:rFonts w:eastAsiaTheme="minorEastAsia" w:cs="Arial"/>
          <w:szCs w:val="22"/>
          <w:lang w:eastAsia="zh-CN"/>
        </w:rPr>
        <w:t xml:space="preserve">, </w:t>
      </w:r>
      <w:r w:rsidR="00D45A60">
        <w:rPr>
          <w:rFonts w:eastAsiaTheme="minorEastAsia" w:cs="Arial"/>
          <w:szCs w:val="22"/>
          <w:lang w:eastAsia="zh-CN"/>
        </w:rPr>
        <w:t xml:space="preserve">the peer node will not request the activation of </w:t>
      </w:r>
      <w:r w:rsidR="00542F66">
        <w:rPr>
          <w:rFonts w:eastAsiaTheme="minorEastAsia" w:cs="Arial"/>
          <w:szCs w:val="22"/>
          <w:lang w:eastAsia="zh-CN"/>
        </w:rPr>
        <w:t xml:space="preserve">this </w:t>
      </w:r>
      <w:r w:rsidR="00D45A60">
        <w:rPr>
          <w:rFonts w:eastAsiaTheme="minorEastAsia" w:cs="Arial"/>
          <w:szCs w:val="22"/>
          <w:lang w:eastAsia="zh-CN"/>
        </w:rPr>
        <w:t>SSB beam</w:t>
      </w:r>
      <w:r w:rsidR="00542F66">
        <w:rPr>
          <w:rFonts w:eastAsiaTheme="minorEastAsia" w:cs="Arial"/>
          <w:szCs w:val="22"/>
          <w:lang w:eastAsia="zh-CN"/>
        </w:rPr>
        <w:t xml:space="preserve">, as this will increase the interference and reduce the overall capacity. </w:t>
      </w:r>
      <w:r w:rsidR="00D45A60">
        <w:rPr>
          <w:rFonts w:eastAsiaTheme="minorEastAsia" w:cs="Arial"/>
          <w:szCs w:val="22"/>
          <w:lang w:eastAsia="zh-CN"/>
        </w:rPr>
        <w:t xml:space="preserve">So, </w:t>
      </w:r>
      <w:r w:rsidR="00FE5B2C">
        <w:rPr>
          <w:rFonts w:eastAsiaTheme="minorEastAsia" w:cs="Arial"/>
          <w:szCs w:val="22"/>
          <w:lang w:eastAsia="zh-CN"/>
        </w:rPr>
        <w:t xml:space="preserve">a </w:t>
      </w:r>
      <w:r w:rsidR="00D45A60">
        <w:rPr>
          <w:rFonts w:eastAsiaTheme="minorEastAsia" w:cs="Arial"/>
          <w:szCs w:val="22"/>
          <w:lang w:eastAsia="zh-CN"/>
        </w:rPr>
        <w:t xml:space="preserve">cause </w:t>
      </w:r>
      <w:r w:rsidR="00FE5B2C">
        <w:rPr>
          <w:rFonts w:eastAsiaTheme="minorEastAsia" w:cs="Arial"/>
          <w:szCs w:val="22"/>
          <w:lang w:eastAsia="zh-CN"/>
        </w:rPr>
        <w:t xml:space="preserve">value e.g. “network </w:t>
      </w:r>
      <w:r w:rsidR="00FE5B2C" w:rsidRPr="00FE5B2C">
        <w:rPr>
          <w:rFonts w:eastAsiaTheme="minorEastAsia" w:cs="Arial"/>
          <w:szCs w:val="22"/>
          <w:lang w:eastAsia="zh-CN"/>
        </w:rPr>
        <w:t>energy saving</w:t>
      </w:r>
      <w:r w:rsidR="00FE5B2C">
        <w:rPr>
          <w:rFonts w:eastAsiaTheme="minorEastAsia" w:cs="Arial"/>
          <w:szCs w:val="22"/>
          <w:lang w:eastAsia="zh-CN"/>
        </w:rPr>
        <w:t>”</w:t>
      </w:r>
      <w:r w:rsidR="00B720AE">
        <w:rPr>
          <w:rFonts w:eastAsiaTheme="minorEastAsia" w:cs="Arial"/>
          <w:szCs w:val="22"/>
          <w:lang w:eastAsia="zh-CN"/>
        </w:rPr>
        <w:t xml:space="preserve"> is required. </w:t>
      </w:r>
    </w:p>
    <w:p w14:paraId="064A7344" w14:textId="6AFDC7B6" w:rsidR="00B720AE" w:rsidRDefault="00AB4A22" w:rsidP="00FE5B2C">
      <w:pPr>
        <w:adjustRightInd w:val="0"/>
        <w:snapToGrid w:val="0"/>
        <w:jc w:val="both"/>
        <w:rPr>
          <w:rFonts w:eastAsiaTheme="minorEastAsia" w:cs="Arial"/>
          <w:szCs w:val="22"/>
          <w:lang w:eastAsia="zh-CN"/>
        </w:rPr>
      </w:pPr>
      <w:r>
        <w:rPr>
          <w:rFonts w:eastAsiaTheme="minorEastAsia" w:cs="Arial"/>
          <w:szCs w:val="22"/>
          <w:lang w:eastAsia="zh-CN"/>
        </w:rPr>
        <w:t>Basically,</w:t>
      </w:r>
      <w:r w:rsidR="00B720AE">
        <w:rPr>
          <w:rFonts w:eastAsiaTheme="minorEastAsia" w:cs="Arial"/>
          <w:szCs w:val="22"/>
          <w:lang w:eastAsia="zh-CN"/>
        </w:rPr>
        <w:t xml:space="preserve"> there are two </w:t>
      </w:r>
      <w:r w:rsidR="00BC1338">
        <w:rPr>
          <w:rFonts w:eastAsiaTheme="minorEastAsia" w:cs="Arial"/>
          <w:szCs w:val="22"/>
          <w:lang w:eastAsia="zh-CN"/>
        </w:rPr>
        <w:t xml:space="preserve">signalling </w:t>
      </w:r>
      <w:r w:rsidR="00B720AE">
        <w:rPr>
          <w:rFonts w:eastAsiaTheme="minorEastAsia" w:cs="Arial"/>
          <w:szCs w:val="22"/>
          <w:lang w:eastAsia="zh-CN"/>
        </w:rPr>
        <w:t>opt</w:t>
      </w:r>
      <w:r w:rsidR="00677FAD">
        <w:rPr>
          <w:rFonts w:eastAsiaTheme="minorEastAsia" w:cs="Arial"/>
          <w:szCs w:val="22"/>
          <w:lang w:eastAsia="zh-CN"/>
        </w:rPr>
        <w:t>i</w:t>
      </w:r>
      <w:r w:rsidR="00B720AE">
        <w:rPr>
          <w:rFonts w:eastAsiaTheme="minorEastAsia" w:cs="Arial"/>
          <w:szCs w:val="22"/>
          <w:lang w:eastAsia="zh-CN"/>
        </w:rPr>
        <w:t>ons</w:t>
      </w:r>
      <w:r w:rsidR="00BC1338">
        <w:rPr>
          <w:rFonts w:eastAsiaTheme="minorEastAsia" w:cs="Arial"/>
          <w:szCs w:val="22"/>
          <w:lang w:eastAsia="zh-CN"/>
        </w:rPr>
        <w:t xml:space="preserve"> in F1AP</w:t>
      </w:r>
      <w:r w:rsidR="00B720AE">
        <w:rPr>
          <w:rFonts w:eastAsiaTheme="minorEastAsia" w:cs="Arial"/>
          <w:szCs w:val="22"/>
          <w:lang w:eastAsia="zh-CN"/>
        </w:rPr>
        <w:t>.</w:t>
      </w:r>
    </w:p>
    <w:p w14:paraId="1C447265" w14:textId="71D2C7B1" w:rsidR="00D45A60" w:rsidRPr="00D03621" w:rsidRDefault="00677FAD" w:rsidP="000C4DEF">
      <w:pPr>
        <w:pStyle w:val="aff2"/>
        <w:numPr>
          <w:ilvl w:val="0"/>
          <w:numId w:val="11"/>
        </w:numPr>
        <w:adjustRightInd w:val="0"/>
        <w:snapToGrid w:val="0"/>
        <w:ind w:firstLineChars="0" w:hanging="218"/>
        <w:jc w:val="both"/>
        <w:rPr>
          <w:rFonts w:cs="Arial"/>
          <w:szCs w:val="18"/>
          <w:lang w:eastAsia="zh-CN"/>
        </w:rPr>
      </w:pPr>
      <w:r w:rsidRPr="00D03621">
        <w:rPr>
          <w:rFonts w:eastAsiaTheme="minorEastAsia" w:cs="Arial"/>
          <w:b/>
          <w:szCs w:val="22"/>
          <w:lang w:eastAsia="zh-CN"/>
        </w:rPr>
        <w:lastRenderedPageBreak/>
        <w:t>Option 1</w:t>
      </w:r>
      <w:r w:rsidRPr="00AB4A22">
        <w:rPr>
          <w:rFonts w:eastAsiaTheme="minorEastAsia" w:cs="Arial"/>
          <w:szCs w:val="22"/>
          <w:lang w:eastAsia="zh-CN"/>
        </w:rPr>
        <w:t xml:space="preserve">: </w:t>
      </w:r>
      <w:r w:rsidR="00AB4A22">
        <w:rPr>
          <w:rFonts w:eastAsiaTheme="minorEastAsia" w:cs="Arial"/>
          <w:szCs w:val="22"/>
          <w:lang w:eastAsia="zh-CN"/>
        </w:rPr>
        <w:t xml:space="preserve">updating </w:t>
      </w:r>
      <w:r w:rsidR="00FE5B2C" w:rsidRPr="00AB4A22">
        <w:rPr>
          <w:rFonts w:eastAsiaTheme="minorEastAsia" w:cs="Arial"/>
          <w:szCs w:val="22"/>
          <w:lang w:eastAsia="zh-CN"/>
        </w:rPr>
        <w:t xml:space="preserve">the </w:t>
      </w:r>
      <w:r w:rsidR="00FE5B2C" w:rsidRPr="00AB4A22">
        <w:rPr>
          <w:i/>
          <w:iCs/>
        </w:rPr>
        <w:t>Coverage Modification Notification</w:t>
      </w:r>
      <w:r w:rsidR="00FE5B2C">
        <w:t xml:space="preserve"> </w:t>
      </w:r>
      <w:r w:rsidR="007F57D4" w:rsidRPr="0087226C">
        <w:rPr>
          <w:iCs/>
        </w:rPr>
        <w:t>t</w:t>
      </w:r>
      <w:r w:rsidR="007F57D4">
        <w:rPr>
          <w:iCs/>
        </w:rPr>
        <w:t>o include the new cause</w:t>
      </w:r>
      <w:r w:rsidR="00FE5B2C" w:rsidRPr="00AB4A22">
        <w:rPr>
          <w:rFonts w:eastAsiaTheme="minorEastAsia" w:cs="Arial"/>
          <w:szCs w:val="22"/>
          <w:lang w:eastAsia="zh-CN"/>
        </w:rPr>
        <w:t xml:space="preserve">.  </w:t>
      </w:r>
      <w:r w:rsidR="00652F1D" w:rsidRPr="00AB4A22">
        <w:rPr>
          <w:rFonts w:eastAsiaTheme="minorEastAsia" w:cs="Arial"/>
          <w:szCs w:val="22"/>
          <w:lang w:eastAsia="zh-CN"/>
        </w:rPr>
        <w:t>This cause could</w:t>
      </w:r>
      <w:r w:rsidR="00063B16" w:rsidRPr="00AB4A22">
        <w:rPr>
          <w:rFonts w:eastAsiaTheme="minorEastAsia" w:cs="Arial"/>
          <w:szCs w:val="22"/>
          <w:lang w:eastAsia="zh-CN"/>
        </w:rPr>
        <w:t xml:space="preserve"> only be used for the </w:t>
      </w:r>
      <w:r w:rsidR="00652F1D" w:rsidRPr="00AB4A22">
        <w:rPr>
          <w:rFonts w:cs="Arial"/>
          <w:szCs w:val="18"/>
          <w:lang w:eastAsia="zh-CN"/>
        </w:rPr>
        <w:t>deactivation case</w:t>
      </w:r>
      <w:r w:rsidR="00063B16" w:rsidRPr="00AB4A22">
        <w:rPr>
          <w:rFonts w:cs="Arial"/>
          <w:szCs w:val="18"/>
          <w:lang w:eastAsia="zh-CN"/>
        </w:rPr>
        <w:t xml:space="preserve"> (i.e. </w:t>
      </w:r>
      <w:r w:rsidR="00063B16" w:rsidRPr="00AB4A22">
        <w:rPr>
          <w:rFonts w:cs="Arial" w:hint="eastAsia"/>
          <w:szCs w:val="18"/>
          <w:lang w:eastAsia="zh-CN"/>
        </w:rPr>
        <w:t>SSB</w:t>
      </w:r>
      <w:r w:rsidR="00063B16" w:rsidRPr="00AB4A22">
        <w:rPr>
          <w:rFonts w:cs="Arial"/>
          <w:szCs w:val="18"/>
          <w:lang w:eastAsia="zh-CN"/>
        </w:rPr>
        <w:t xml:space="preserve"> Coverage State</w:t>
      </w:r>
      <w:r w:rsidR="00063B16" w:rsidRPr="00AB4A22">
        <w:rPr>
          <w:rFonts w:eastAsiaTheme="minorEastAsia" w:cs="Arial"/>
          <w:szCs w:val="22"/>
          <w:lang w:eastAsia="zh-CN"/>
        </w:rPr>
        <w:t xml:space="preserve"> = “0”</w:t>
      </w:r>
      <w:r w:rsidR="00063B16" w:rsidRPr="00AB4A22">
        <w:rPr>
          <w:rFonts w:cs="Arial"/>
          <w:szCs w:val="18"/>
          <w:lang w:eastAsia="zh-CN"/>
        </w:rPr>
        <w:t xml:space="preserve">), but not for other cases (i.e. </w:t>
      </w:r>
      <w:r w:rsidR="00063B16" w:rsidRPr="00AB4A22">
        <w:rPr>
          <w:rFonts w:cs="Arial" w:hint="eastAsia"/>
          <w:szCs w:val="18"/>
          <w:lang w:eastAsia="zh-CN"/>
        </w:rPr>
        <w:t>SSB</w:t>
      </w:r>
      <w:r w:rsidR="00063B16" w:rsidRPr="00AB4A22">
        <w:rPr>
          <w:rFonts w:cs="Arial"/>
          <w:szCs w:val="18"/>
          <w:lang w:eastAsia="zh-CN"/>
        </w:rPr>
        <w:t xml:space="preserve"> Coverage State</w:t>
      </w:r>
      <w:r w:rsidR="00063B16" w:rsidRPr="00AB4A22">
        <w:rPr>
          <w:rFonts w:eastAsiaTheme="minorEastAsia" w:cs="Arial"/>
          <w:szCs w:val="22"/>
          <w:lang w:eastAsia="zh-CN"/>
        </w:rPr>
        <w:t xml:space="preserve"> = 1, </w:t>
      </w:r>
      <w:proofErr w:type="gramStart"/>
      <w:r w:rsidR="00063B16" w:rsidRPr="00AB4A22">
        <w:rPr>
          <w:rFonts w:eastAsiaTheme="minorEastAsia" w:cs="Arial"/>
          <w:szCs w:val="22"/>
          <w:lang w:eastAsia="zh-CN"/>
        </w:rPr>
        <w:t>2,…</w:t>
      </w:r>
      <w:proofErr w:type="gramEnd"/>
      <w:r w:rsidR="00063B16" w:rsidRPr="00AB4A22">
        <w:rPr>
          <w:rFonts w:eastAsiaTheme="minorEastAsia" w:cs="Arial"/>
          <w:szCs w:val="22"/>
          <w:lang w:eastAsia="zh-CN"/>
        </w:rPr>
        <w:t>).</w:t>
      </w:r>
    </w:p>
    <w:p w14:paraId="453F8543" w14:textId="106EB73A" w:rsidR="00AB4A22" w:rsidRPr="00D03621" w:rsidRDefault="00AB4A22" w:rsidP="000C4DEF">
      <w:pPr>
        <w:pStyle w:val="aff2"/>
        <w:numPr>
          <w:ilvl w:val="0"/>
          <w:numId w:val="11"/>
        </w:numPr>
        <w:adjustRightInd w:val="0"/>
        <w:snapToGrid w:val="0"/>
        <w:ind w:firstLineChars="0" w:hanging="218"/>
        <w:jc w:val="both"/>
        <w:rPr>
          <w:rFonts w:cs="Arial"/>
          <w:szCs w:val="18"/>
          <w:lang w:eastAsia="zh-CN"/>
        </w:rPr>
      </w:pPr>
      <w:r w:rsidRPr="00D03621">
        <w:rPr>
          <w:rFonts w:eastAsiaTheme="minorEastAsia" w:cs="Arial"/>
          <w:b/>
          <w:szCs w:val="22"/>
          <w:lang w:eastAsia="zh-CN"/>
        </w:rPr>
        <w:t>Option 2</w:t>
      </w:r>
      <w:r>
        <w:rPr>
          <w:rFonts w:eastAsiaTheme="minorEastAsia" w:cs="Arial"/>
          <w:szCs w:val="22"/>
          <w:lang w:eastAsia="zh-CN"/>
        </w:rPr>
        <w:t xml:space="preserve">: </w:t>
      </w:r>
      <w:r w:rsidR="000E5FCD">
        <w:rPr>
          <w:rFonts w:eastAsiaTheme="minorEastAsia" w:cs="Arial"/>
          <w:szCs w:val="22"/>
          <w:lang w:eastAsia="zh-CN"/>
        </w:rPr>
        <w:t xml:space="preserve">introducing a </w:t>
      </w:r>
      <w:r w:rsidR="00BC1338">
        <w:rPr>
          <w:rFonts w:eastAsiaTheme="minorEastAsia" w:cs="Arial"/>
          <w:szCs w:val="22"/>
          <w:lang w:eastAsia="zh-CN"/>
        </w:rPr>
        <w:t xml:space="preserve">new IE containing the </w:t>
      </w:r>
      <w:r w:rsidR="000E5FCD">
        <w:rPr>
          <w:rFonts w:eastAsiaTheme="minorEastAsia" w:cs="Arial"/>
          <w:szCs w:val="22"/>
          <w:lang w:eastAsia="zh-CN"/>
        </w:rPr>
        <w:t>new cause value</w:t>
      </w:r>
      <w:r w:rsidR="00CF1C75">
        <w:rPr>
          <w:rFonts w:eastAsiaTheme="minorEastAsia" w:cs="Arial"/>
          <w:szCs w:val="22"/>
          <w:lang w:eastAsia="zh-CN"/>
        </w:rPr>
        <w:t xml:space="preserve"> and a list SSBs suggested to be deactivated. </w:t>
      </w:r>
    </w:p>
    <w:p w14:paraId="432ABB80" w14:textId="18E5FA77" w:rsidR="007F57D4" w:rsidRDefault="0013525B" w:rsidP="009751B0">
      <w:pPr>
        <w:adjustRightInd w:val="0"/>
        <w:snapToGrid w:val="0"/>
        <w:jc w:val="both"/>
        <w:rPr>
          <w:rFonts w:eastAsiaTheme="minorEastAsia" w:cs="Arial"/>
          <w:szCs w:val="18"/>
          <w:lang w:eastAsia="zh-CN"/>
        </w:rPr>
      </w:pPr>
      <w:r>
        <w:rPr>
          <w:rFonts w:eastAsiaTheme="minorEastAsia" w:cs="Arial"/>
          <w:szCs w:val="18"/>
          <w:lang w:eastAsia="zh-CN"/>
        </w:rPr>
        <w:t xml:space="preserve">Option </w:t>
      </w:r>
      <w:r w:rsidR="00A45781">
        <w:rPr>
          <w:rFonts w:eastAsiaTheme="minorEastAsia" w:cs="Arial"/>
          <w:szCs w:val="18"/>
          <w:lang w:eastAsia="zh-CN"/>
        </w:rPr>
        <w:t xml:space="preserve">1 </w:t>
      </w:r>
      <w:r>
        <w:rPr>
          <w:rFonts w:eastAsiaTheme="minorEastAsia" w:cs="Arial"/>
          <w:szCs w:val="18"/>
          <w:lang w:eastAsia="zh-CN"/>
        </w:rPr>
        <w:t xml:space="preserve">is preferred since this could </w:t>
      </w:r>
      <w:r w:rsidR="00D53382">
        <w:rPr>
          <w:rFonts w:eastAsiaTheme="minorEastAsia" w:cs="Arial"/>
          <w:szCs w:val="18"/>
          <w:lang w:eastAsia="zh-CN"/>
        </w:rPr>
        <w:t xml:space="preserve">notify the adjustment of </w:t>
      </w:r>
      <w:r>
        <w:rPr>
          <w:rFonts w:eastAsiaTheme="minorEastAsia" w:cs="Arial"/>
          <w:szCs w:val="18"/>
          <w:lang w:eastAsia="zh-CN"/>
        </w:rPr>
        <w:t>SSB c</w:t>
      </w:r>
      <w:r w:rsidRPr="0013525B">
        <w:rPr>
          <w:rFonts w:eastAsiaTheme="minorEastAsia" w:cs="Arial"/>
          <w:szCs w:val="18"/>
          <w:lang w:eastAsia="zh-CN"/>
        </w:rPr>
        <w:t xml:space="preserve">overage </w:t>
      </w:r>
      <w:r w:rsidR="00D53382">
        <w:rPr>
          <w:rFonts w:eastAsiaTheme="minorEastAsia" w:cs="Arial"/>
          <w:szCs w:val="18"/>
          <w:lang w:eastAsia="zh-CN"/>
        </w:rPr>
        <w:t>due to all cause</w:t>
      </w:r>
      <w:r w:rsidR="007F57D4">
        <w:rPr>
          <w:rFonts w:eastAsiaTheme="minorEastAsia" w:cs="Arial"/>
          <w:szCs w:val="18"/>
          <w:lang w:eastAsia="zh-CN"/>
        </w:rPr>
        <w:t>s</w:t>
      </w:r>
      <w:r w:rsidR="00D53382">
        <w:rPr>
          <w:rFonts w:eastAsiaTheme="minorEastAsia" w:cs="Arial"/>
          <w:szCs w:val="18"/>
          <w:lang w:eastAsia="zh-CN"/>
        </w:rPr>
        <w:t xml:space="preserve"> in </w:t>
      </w:r>
      <w:r w:rsidR="007F57D4">
        <w:rPr>
          <w:rFonts w:eastAsiaTheme="minorEastAsia" w:cs="Arial"/>
          <w:szCs w:val="18"/>
          <w:lang w:eastAsia="zh-CN"/>
        </w:rPr>
        <w:t xml:space="preserve">one unified </w:t>
      </w:r>
      <w:r w:rsidR="00D53382">
        <w:rPr>
          <w:rFonts w:eastAsiaTheme="minorEastAsia" w:cs="Arial"/>
          <w:szCs w:val="18"/>
          <w:lang w:eastAsia="zh-CN"/>
        </w:rPr>
        <w:t>IE</w:t>
      </w:r>
      <w:r w:rsidR="007F57D4">
        <w:rPr>
          <w:rFonts w:eastAsiaTheme="minorEastAsia" w:cs="Arial"/>
          <w:szCs w:val="18"/>
          <w:lang w:eastAsia="zh-CN"/>
        </w:rPr>
        <w:t>.</w:t>
      </w:r>
    </w:p>
    <w:p w14:paraId="57BE3F40" w14:textId="1F36F1E0" w:rsidR="00843FD8" w:rsidRPr="00D03621" w:rsidRDefault="00D246B8" w:rsidP="007F57D4">
      <w:pPr>
        <w:adjustRightInd w:val="0"/>
        <w:snapToGrid w:val="0"/>
        <w:jc w:val="both"/>
        <w:rPr>
          <w:rFonts w:eastAsiaTheme="minorEastAsia" w:cs="Arial"/>
          <w:szCs w:val="18"/>
          <w:lang w:eastAsia="zh-CN"/>
        </w:rPr>
      </w:pPr>
      <w:r>
        <w:rPr>
          <w:rFonts w:eastAsiaTheme="minorEastAsia" w:cs="Arial" w:hint="eastAsia"/>
          <w:szCs w:val="18"/>
          <w:lang w:eastAsia="zh-CN"/>
        </w:rPr>
        <w:t>W</w:t>
      </w:r>
      <w:r>
        <w:rPr>
          <w:rFonts w:eastAsiaTheme="minorEastAsia" w:cs="Arial"/>
          <w:szCs w:val="18"/>
          <w:lang w:eastAsia="zh-CN"/>
        </w:rPr>
        <w:t xml:space="preserve">hile for </w:t>
      </w:r>
      <w:proofErr w:type="spellStart"/>
      <w:r>
        <w:rPr>
          <w:rFonts w:eastAsiaTheme="minorEastAsia" w:cs="Arial"/>
          <w:szCs w:val="18"/>
          <w:lang w:eastAsia="zh-CN"/>
        </w:rPr>
        <w:t>XnAP</w:t>
      </w:r>
      <w:proofErr w:type="spellEnd"/>
      <w:r>
        <w:rPr>
          <w:rFonts w:eastAsiaTheme="minorEastAsia" w:cs="Arial"/>
          <w:szCs w:val="18"/>
          <w:lang w:eastAsia="zh-CN"/>
        </w:rPr>
        <w:t xml:space="preserve">, the existing </w:t>
      </w:r>
      <w:r w:rsidR="00843FD8" w:rsidRPr="00843FD8">
        <w:rPr>
          <w:rFonts w:eastAsiaTheme="minorEastAsia" w:cs="Arial"/>
          <w:szCs w:val="18"/>
          <w:lang w:eastAsia="zh-CN"/>
        </w:rPr>
        <w:t xml:space="preserve">Coverage Modification Cause </w:t>
      </w:r>
      <w:r w:rsidR="005C1869">
        <w:rPr>
          <w:rFonts w:eastAsiaTheme="minorEastAsia" w:cs="Arial"/>
          <w:szCs w:val="18"/>
          <w:lang w:eastAsia="zh-CN"/>
        </w:rPr>
        <w:t xml:space="preserve">can be enhanced </w:t>
      </w:r>
      <w:r w:rsidR="00843FD8" w:rsidRPr="00843FD8">
        <w:rPr>
          <w:rFonts w:eastAsiaTheme="minorEastAsia" w:cs="Arial"/>
          <w:szCs w:val="18"/>
          <w:lang w:eastAsia="zh-CN"/>
        </w:rPr>
        <w:t>to indicate “network energy saving” for SSB beam deactivation</w:t>
      </w:r>
      <w:r w:rsidR="00843FD8">
        <w:rPr>
          <w:rFonts w:eastAsiaTheme="minorEastAsia" w:cs="Arial"/>
          <w:szCs w:val="18"/>
          <w:lang w:eastAsia="zh-CN"/>
        </w:rPr>
        <w:t xml:space="preserve">. </w:t>
      </w:r>
      <w:r w:rsidR="00BC1338">
        <w:rPr>
          <w:rFonts w:eastAsiaTheme="minorEastAsia" w:cs="Arial"/>
          <w:szCs w:val="18"/>
          <w:lang w:eastAsia="zh-CN"/>
        </w:rPr>
        <w:t xml:space="preserve"> </w:t>
      </w:r>
    </w:p>
    <w:p w14:paraId="4A84C439" w14:textId="77777777" w:rsidR="00620781" w:rsidRPr="00683F53" w:rsidRDefault="00620781" w:rsidP="00071AD1">
      <w:pPr>
        <w:pStyle w:val="Proposal"/>
      </w:pPr>
      <w:r w:rsidRPr="00620781">
        <w:rPr>
          <w:rFonts w:eastAsiaTheme="minorEastAsia"/>
          <w:lang w:eastAsia="zh-CN"/>
        </w:rPr>
        <w:t xml:space="preserve">Introduce a </w:t>
      </w:r>
      <w:r>
        <w:rPr>
          <w:rFonts w:eastAsiaTheme="minorEastAsia"/>
          <w:lang w:eastAsia="zh-CN"/>
        </w:rPr>
        <w:t xml:space="preserve">new </w:t>
      </w:r>
      <w:r w:rsidRPr="00620781">
        <w:rPr>
          <w:rFonts w:eastAsiaTheme="minorEastAsia"/>
          <w:lang w:eastAsia="zh-CN"/>
        </w:rPr>
        <w:t xml:space="preserve">cause in the </w:t>
      </w:r>
      <w:r w:rsidRPr="00620781">
        <w:rPr>
          <w:i/>
          <w:iCs/>
        </w:rPr>
        <w:t>Coverage Modification Notification</w:t>
      </w:r>
      <w:r w:rsidRPr="002613B6">
        <w:t xml:space="preserve"> </w:t>
      </w:r>
      <w:r>
        <w:rPr>
          <w:rFonts w:eastAsiaTheme="minorEastAsia"/>
          <w:lang w:eastAsia="zh-CN"/>
        </w:rPr>
        <w:t>for F1AP</w:t>
      </w:r>
      <w:r w:rsidRPr="002613B6">
        <w:t xml:space="preserve"> and </w:t>
      </w:r>
      <w:r>
        <w:t xml:space="preserve">in </w:t>
      </w:r>
      <w:r w:rsidRPr="002613B6">
        <w:t xml:space="preserve">the </w:t>
      </w:r>
      <w:r w:rsidRPr="00620781">
        <w:rPr>
          <w:i/>
          <w:iCs/>
        </w:rPr>
        <w:t>Coverage Modification List</w:t>
      </w:r>
      <w:r w:rsidRPr="002613B6">
        <w:t xml:space="preserve"> </w:t>
      </w:r>
      <w:r>
        <w:t xml:space="preserve">for </w:t>
      </w:r>
      <w:proofErr w:type="spellStart"/>
      <w:r>
        <w:t>XnAP</w:t>
      </w:r>
      <w:proofErr w:type="spellEnd"/>
      <w:r w:rsidRPr="002613B6">
        <w:t xml:space="preserve"> </w:t>
      </w:r>
      <w:r>
        <w:t>to indicate</w:t>
      </w:r>
      <w:r w:rsidRPr="002613B6">
        <w:rPr>
          <w:rFonts w:eastAsiaTheme="minorEastAsia"/>
          <w:lang w:eastAsia="zh-CN"/>
        </w:rPr>
        <w:t xml:space="preserve"> </w:t>
      </w:r>
      <w:r>
        <w:rPr>
          <w:rFonts w:eastAsiaTheme="minorEastAsia"/>
          <w:lang w:eastAsia="zh-CN"/>
        </w:rPr>
        <w:t xml:space="preserve">“network energy saving” for SSB </w:t>
      </w:r>
      <w:r w:rsidRPr="002613B6">
        <w:rPr>
          <w:rFonts w:eastAsiaTheme="minorEastAsia"/>
          <w:lang w:eastAsia="zh-CN"/>
        </w:rPr>
        <w:t>beam deactivation.</w:t>
      </w:r>
    </w:p>
    <w:p w14:paraId="7A537DFA" w14:textId="633D0693" w:rsidR="005D2872" w:rsidRPr="00FA4960" w:rsidRDefault="007F7CF5" w:rsidP="007F7CF5">
      <w:pPr>
        <w:adjustRightInd w:val="0"/>
        <w:snapToGrid w:val="0"/>
        <w:jc w:val="both"/>
        <w:rPr>
          <w:rFonts w:eastAsiaTheme="minorEastAsia" w:cs="Arial"/>
          <w:b/>
          <w:szCs w:val="22"/>
          <w:u w:val="single"/>
          <w:lang w:eastAsia="zh-CN"/>
        </w:rPr>
      </w:pPr>
      <w:r w:rsidRPr="00FA4960">
        <w:rPr>
          <w:rFonts w:eastAsiaTheme="minorEastAsia" w:cs="Arial"/>
          <w:b/>
          <w:szCs w:val="22"/>
          <w:u w:val="single"/>
          <w:lang w:eastAsia="zh-CN"/>
        </w:rPr>
        <w:t>(4)</w:t>
      </w:r>
      <w:r w:rsidRPr="00FA4960">
        <w:rPr>
          <w:rFonts w:eastAsiaTheme="minorEastAsia" w:cs="Arial"/>
          <w:b/>
          <w:szCs w:val="22"/>
          <w:u w:val="single"/>
          <w:lang w:eastAsia="zh-CN"/>
        </w:rPr>
        <w:tab/>
        <w:t xml:space="preserve">Beams deactivation: Whether </w:t>
      </w:r>
      <w:r w:rsidR="005D2872" w:rsidRPr="00FA4960">
        <w:rPr>
          <w:rFonts w:eastAsiaTheme="minorEastAsia" w:cs="Arial"/>
          <w:b/>
          <w:szCs w:val="22"/>
          <w:u w:val="single"/>
          <w:lang w:eastAsia="zh-CN"/>
        </w:rPr>
        <w:t xml:space="preserve">the CU sends </w:t>
      </w:r>
      <w:r w:rsidR="00C77B1F" w:rsidRPr="00FA4960">
        <w:rPr>
          <w:rFonts w:eastAsiaTheme="minorEastAsia" w:cs="Arial"/>
          <w:b/>
          <w:szCs w:val="22"/>
          <w:u w:val="single"/>
          <w:lang w:eastAsia="zh-CN"/>
        </w:rPr>
        <w:t xml:space="preserve">NES Assistance Information </w:t>
      </w:r>
      <w:r w:rsidR="005D2872" w:rsidRPr="00FA4960">
        <w:rPr>
          <w:rFonts w:eastAsiaTheme="minorEastAsia" w:cs="Arial"/>
          <w:b/>
          <w:szCs w:val="22"/>
          <w:u w:val="single"/>
          <w:lang w:eastAsia="zh-CN"/>
        </w:rPr>
        <w:t>to the DU</w:t>
      </w:r>
    </w:p>
    <w:p w14:paraId="21FD0E6A" w14:textId="5F265EC2" w:rsidR="00DB47D5" w:rsidRPr="009E5CB5" w:rsidRDefault="005D2872" w:rsidP="007F7CF5">
      <w:pPr>
        <w:adjustRightInd w:val="0"/>
        <w:snapToGrid w:val="0"/>
        <w:jc w:val="both"/>
        <w:rPr>
          <w:rFonts w:eastAsiaTheme="minorEastAsia" w:cs="Arial"/>
          <w:szCs w:val="22"/>
          <w:lang w:eastAsia="zh-CN"/>
        </w:rPr>
      </w:pPr>
      <w:r w:rsidRPr="009E5CB5">
        <w:rPr>
          <w:rFonts w:eastAsiaTheme="minorEastAsia" w:cs="Arial"/>
          <w:szCs w:val="22"/>
          <w:lang w:eastAsia="zh-CN"/>
        </w:rPr>
        <w:t xml:space="preserve">In </w:t>
      </w:r>
      <w:r w:rsidR="009E6B5C" w:rsidRPr="009E5CB5">
        <w:rPr>
          <w:rFonts w:eastAsiaTheme="minorEastAsia" w:cs="Arial"/>
          <w:szCs w:val="22"/>
          <w:lang w:eastAsia="zh-CN"/>
        </w:rPr>
        <w:t xml:space="preserve">current CCO mechanism, the CU </w:t>
      </w:r>
      <w:r w:rsidR="001834D6">
        <w:rPr>
          <w:rFonts w:eastAsiaTheme="minorEastAsia" w:cs="Arial"/>
          <w:szCs w:val="22"/>
          <w:lang w:eastAsia="zh-CN"/>
        </w:rPr>
        <w:t>can</w:t>
      </w:r>
      <w:r w:rsidR="009E6B5C" w:rsidRPr="009E5CB5">
        <w:rPr>
          <w:rFonts w:eastAsiaTheme="minorEastAsia" w:cs="Arial"/>
          <w:szCs w:val="22"/>
          <w:lang w:eastAsia="zh-CN"/>
        </w:rPr>
        <w:t xml:space="preserve"> send the </w:t>
      </w:r>
      <w:r w:rsidRPr="008154F6">
        <w:t>CCO Assistance Information</w:t>
      </w:r>
      <w:r w:rsidR="009E6B5C" w:rsidRPr="008154F6">
        <w:t>,</w:t>
      </w:r>
      <w:r w:rsidRPr="008154F6">
        <w:t xml:space="preserve"> which indicates the </w:t>
      </w:r>
      <w:r w:rsidR="009E6B5C" w:rsidRPr="009E62C1">
        <w:t xml:space="preserve">detected </w:t>
      </w:r>
      <w:r w:rsidRPr="009E62C1">
        <w:t>CCO issues</w:t>
      </w:r>
      <w:r w:rsidRPr="001834D6">
        <w:t xml:space="preserve"> and </w:t>
      </w:r>
      <w:r w:rsidR="009E6B5C" w:rsidRPr="001834D6">
        <w:t>the a</w:t>
      </w:r>
      <w:r w:rsidRPr="001834D6">
        <w:t xml:space="preserve">ffected </w:t>
      </w:r>
      <w:r w:rsidR="009E6B5C" w:rsidRPr="001834D6">
        <w:t>c</w:t>
      </w:r>
      <w:r w:rsidRPr="001834D6">
        <w:t>ells</w:t>
      </w:r>
      <w:r w:rsidR="009E6B5C" w:rsidRPr="001834D6">
        <w:t>/b</w:t>
      </w:r>
      <w:r w:rsidRPr="001834D6">
        <w:t>eams</w:t>
      </w:r>
      <w:r w:rsidR="009E6B5C" w:rsidRPr="001834D6">
        <w:t>,</w:t>
      </w:r>
      <w:r w:rsidRPr="001834D6">
        <w:t xml:space="preserve"> </w:t>
      </w:r>
      <w:r w:rsidR="009E6B5C" w:rsidRPr="001834D6">
        <w:t xml:space="preserve">to the </w:t>
      </w:r>
      <w:r w:rsidRPr="009E5CB5">
        <w:rPr>
          <w:rFonts w:eastAsiaTheme="minorEastAsia" w:cs="Arial"/>
          <w:szCs w:val="22"/>
          <w:lang w:eastAsia="zh-CN"/>
        </w:rPr>
        <w:t xml:space="preserve">DU to </w:t>
      </w:r>
      <w:r w:rsidR="009E6B5C" w:rsidRPr="009E5CB5">
        <w:rPr>
          <w:rFonts w:eastAsiaTheme="minorEastAsia" w:cs="Arial"/>
          <w:szCs w:val="22"/>
          <w:lang w:eastAsia="zh-CN"/>
        </w:rPr>
        <w:t>facilitate the CCO related decision (e.g. adjusting the cell/beam coverage) at the DU. Similar approach could apply to NES</w:t>
      </w:r>
      <w:r w:rsidR="001E3FBC">
        <w:rPr>
          <w:rFonts w:eastAsiaTheme="minorEastAsia" w:cs="Arial"/>
          <w:szCs w:val="22"/>
          <w:lang w:eastAsia="zh-CN"/>
        </w:rPr>
        <w:t xml:space="preserve"> case</w:t>
      </w:r>
      <w:r w:rsidR="009E6B5C" w:rsidRPr="009E5CB5">
        <w:rPr>
          <w:rFonts w:eastAsiaTheme="minorEastAsia" w:cs="Arial"/>
          <w:szCs w:val="22"/>
          <w:lang w:eastAsia="zh-CN"/>
        </w:rPr>
        <w:t xml:space="preserve">, i.e. the CU provides some assistance information to the DU to facilitate the decision of SSB beams deactivation for NES purpose at the DU. Some candidate assistance information </w:t>
      </w:r>
      <w:r w:rsidRPr="009E5CB5">
        <w:rPr>
          <w:rFonts w:eastAsiaTheme="minorEastAsia" w:cs="Arial"/>
          <w:szCs w:val="22"/>
          <w:lang w:eastAsia="zh-CN"/>
        </w:rPr>
        <w:t xml:space="preserve">may </w:t>
      </w:r>
      <w:r w:rsidR="00DB47D5" w:rsidRPr="009E5CB5">
        <w:rPr>
          <w:rFonts w:eastAsiaTheme="minorEastAsia" w:cs="Arial"/>
          <w:szCs w:val="22"/>
          <w:lang w:eastAsia="zh-CN"/>
        </w:rPr>
        <w:t>include:</w:t>
      </w:r>
    </w:p>
    <w:p w14:paraId="422A5036" w14:textId="076AAAC9" w:rsidR="00DB47D5" w:rsidRPr="009E5CB5" w:rsidRDefault="00DB47D5" w:rsidP="00314554">
      <w:pPr>
        <w:pStyle w:val="aff2"/>
        <w:numPr>
          <w:ilvl w:val="1"/>
          <w:numId w:val="11"/>
        </w:numPr>
        <w:adjustRightInd w:val="0"/>
        <w:snapToGrid w:val="0"/>
        <w:ind w:firstLineChars="0"/>
        <w:jc w:val="both"/>
        <w:rPr>
          <w:rFonts w:eastAsiaTheme="minorEastAsia" w:cs="Arial"/>
          <w:szCs w:val="22"/>
          <w:lang w:eastAsia="zh-CN"/>
        </w:rPr>
      </w:pPr>
      <w:r w:rsidRPr="009E5CB5">
        <w:rPr>
          <w:rFonts w:eastAsiaTheme="minorEastAsia" w:cs="Arial"/>
          <w:szCs w:val="22"/>
          <w:lang w:eastAsia="zh-CN"/>
        </w:rPr>
        <w:t>Resource status of neighbouring cells/SSBs,</w:t>
      </w:r>
    </w:p>
    <w:p w14:paraId="6290A2C4" w14:textId="77777777" w:rsidR="00CF7DFC" w:rsidRDefault="00DB47D5" w:rsidP="00CF7DFC">
      <w:pPr>
        <w:pStyle w:val="aff2"/>
        <w:numPr>
          <w:ilvl w:val="1"/>
          <w:numId w:val="11"/>
        </w:numPr>
        <w:adjustRightInd w:val="0"/>
        <w:snapToGrid w:val="0"/>
        <w:ind w:firstLineChars="0"/>
        <w:jc w:val="both"/>
        <w:rPr>
          <w:rFonts w:eastAsiaTheme="minorEastAsia" w:cs="Arial"/>
          <w:szCs w:val="22"/>
          <w:u w:val="single"/>
          <w:lang w:eastAsia="zh-CN"/>
        </w:rPr>
      </w:pPr>
      <w:r w:rsidRPr="009E5CB5">
        <w:rPr>
          <w:rFonts w:eastAsiaTheme="minorEastAsia" w:cs="Arial"/>
          <w:szCs w:val="22"/>
          <w:lang w:eastAsia="zh-CN"/>
        </w:rPr>
        <w:t>Recommended SSBs to be deactivated.</w:t>
      </w:r>
    </w:p>
    <w:p w14:paraId="789FF4C4" w14:textId="7E1C6FA1" w:rsidR="009E6B5C" w:rsidRPr="009E5CB5" w:rsidRDefault="009E6B5C" w:rsidP="009E5CB5">
      <w:pPr>
        <w:adjustRightInd w:val="0"/>
        <w:snapToGrid w:val="0"/>
        <w:jc w:val="both"/>
        <w:rPr>
          <w:rFonts w:eastAsiaTheme="minorEastAsia" w:cs="Arial"/>
          <w:szCs w:val="22"/>
          <w:lang w:eastAsia="zh-CN"/>
        </w:rPr>
      </w:pPr>
      <w:r w:rsidRPr="001834D6">
        <w:rPr>
          <w:rFonts w:eastAsiaTheme="minorEastAsia" w:cs="Arial" w:hint="eastAsia"/>
          <w:szCs w:val="22"/>
          <w:lang w:eastAsia="zh-CN"/>
        </w:rPr>
        <w:t>R</w:t>
      </w:r>
      <w:r w:rsidRPr="001834D6">
        <w:rPr>
          <w:rFonts w:eastAsiaTheme="minorEastAsia" w:cs="Arial"/>
          <w:szCs w:val="22"/>
          <w:lang w:eastAsia="zh-CN"/>
        </w:rPr>
        <w:t xml:space="preserve">AN3 can </w:t>
      </w:r>
      <w:r w:rsidRPr="008154F6">
        <w:rPr>
          <w:rFonts w:eastAsiaTheme="minorEastAsia" w:cs="Arial"/>
          <w:szCs w:val="22"/>
          <w:lang w:eastAsia="zh-CN"/>
        </w:rPr>
        <w:t xml:space="preserve">discuss </w:t>
      </w:r>
      <w:r w:rsidR="008815EE">
        <w:rPr>
          <w:rFonts w:eastAsiaTheme="minorEastAsia" w:cs="Arial"/>
          <w:szCs w:val="22"/>
          <w:lang w:eastAsia="zh-CN"/>
        </w:rPr>
        <w:t xml:space="preserve">whether and </w:t>
      </w:r>
      <w:r w:rsidRPr="008154F6">
        <w:rPr>
          <w:rFonts w:eastAsiaTheme="minorEastAsia" w:cs="Arial"/>
          <w:szCs w:val="22"/>
          <w:lang w:eastAsia="zh-CN"/>
        </w:rPr>
        <w:t xml:space="preserve">which assistance information </w:t>
      </w:r>
      <w:r w:rsidRPr="009E62C1">
        <w:rPr>
          <w:rFonts w:eastAsiaTheme="minorEastAsia" w:cs="Arial"/>
          <w:szCs w:val="22"/>
          <w:lang w:eastAsia="zh-CN"/>
        </w:rPr>
        <w:t xml:space="preserve">can be introduced.  </w:t>
      </w:r>
    </w:p>
    <w:p w14:paraId="27500E68" w14:textId="49C664D2" w:rsidR="00C77B1F" w:rsidRPr="00314554" w:rsidRDefault="001E3FBC" w:rsidP="00314554">
      <w:pPr>
        <w:pStyle w:val="Proposal"/>
      </w:pPr>
      <w:r w:rsidRPr="001E3FBC">
        <w:rPr>
          <w:rFonts w:eastAsiaTheme="minorEastAsia"/>
          <w:lang w:eastAsia="zh-CN"/>
        </w:rPr>
        <w:t xml:space="preserve">RAN3 </w:t>
      </w:r>
      <w:r w:rsidR="00F4687E">
        <w:rPr>
          <w:rFonts w:eastAsiaTheme="minorEastAsia"/>
          <w:lang w:eastAsia="zh-CN"/>
        </w:rPr>
        <w:t>is suggested to</w:t>
      </w:r>
      <w:r w:rsidR="009504D1">
        <w:rPr>
          <w:rFonts w:eastAsiaTheme="minorEastAsia"/>
          <w:lang w:eastAsia="zh-CN"/>
        </w:rPr>
        <w:t xml:space="preserve"> </w:t>
      </w:r>
      <w:r w:rsidRPr="001E3FBC">
        <w:rPr>
          <w:rFonts w:eastAsiaTheme="minorEastAsia"/>
          <w:lang w:eastAsia="zh-CN"/>
        </w:rPr>
        <w:t>discuss</w:t>
      </w:r>
      <w:r>
        <w:rPr>
          <w:rFonts w:eastAsiaTheme="minorEastAsia"/>
          <w:lang w:eastAsia="zh-CN"/>
        </w:rPr>
        <w:t xml:space="preserve"> the necessity of introducing </w:t>
      </w:r>
      <w:r w:rsidRPr="001E3FBC">
        <w:rPr>
          <w:rFonts w:eastAsiaTheme="minorEastAsia"/>
          <w:lang w:eastAsia="zh-CN"/>
        </w:rPr>
        <w:t xml:space="preserve">NES Assistance Information </w:t>
      </w:r>
      <w:r>
        <w:rPr>
          <w:rFonts w:eastAsiaTheme="minorEastAsia"/>
          <w:lang w:eastAsia="zh-CN"/>
        </w:rPr>
        <w:t xml:space="preserve">over F1 from CU to DU, and which </w:t>
      </w:r>
      <w:r w:rsidRPr="0087226C">
        <w:rPr>
          <w:rFonts w:eastAsiaTheme="minorEastAsia" w:cs="Arial"/>
          <w:szCs w:val="22"/>
          <w:lang w:eastAsia="zh-CN"/>
        </w:rPr>
        <w:t>assistance information</w:t>
      </w:r>
      <w:r>
        <w:rPr>
          <w:rFonts w:eastAsiaTheme="minorEastAsia"/>
          <w:lang w:eastAsia="zh-CN"/>
        </w:rPr>
        <w:t xml:space="preserve"> is needed.</w:t>
      </w:r>
    </w:p>
    <w:p w14:paraId="58033B10" w14:textId="0875476A" w:rsidR="00217F2E" w:rsidRPr="00FA4960" w:rsidRDefault="00AC54D2" w:rsidP="00217F2E">
      <w:pPr>
        <w:adjustRightInd w:val="0"/>
        <w:snapToGrid w:val="0"/>
        <w:jc w:val="both"/>
        <w:rPr>
          <w:rFonts w:eastAsiaTheme="minorEastAsia" w:cs="Arial"/>
          <w:b/>
          <w:szCs w:val="22"/>
          <w:u w:val="single"/>
          <w:lang w:eastAsia="zh-CN"/>
        </w:rPr>
      </w:pPr>
      <w:r w:rsidRPr="00FA4960">
        <w:rPr>
          <w:rFonts w:eastAsiaTheme="minorEastAsia" w:cs="Arial"/>
          <w:b/>
          <w:szCs w:val="22"/>
          <w:u w:val="single"/>
          <w:lang w:eastAsia="zh-CN"/>
        </w:rPr>
        <w:t>(</w:t>
      </w:r>
      <w:r w:rsidR="005D2872" w:rsidRPr="00FA4960">
        <w:rPr>
          <w:rFonts w:eastAsiaTheme="minorEastAsia" w:cs="Arial"/>
          <w:b/>
          <w:szCs w:val="22"/>
          <w:u w:val="single"/>
          <w:lang w:eastAsia="zh-CN"/>
        </w:rPr>
        <w:t>5</w:t>
      </w:r>
      <w:r w:rsidRPr="00FA4960">
        <w:rPr>
          <w:rFonts w:eastAsiaTheme="minorEastAsia" w:cs="Arial"/>
          <w:b/>
          <w:szCs w:val="22"/>
          <w:u w:val="single"/>
          <w:lang w:eastAsia="zh-CN"/>
        </w:rPr>
        <w:t xml:space="preserve">) </w:t>
      </w:r>
      <w:r w:rsidR="00EE3B08" w:rsidRPr="00FA4960">
        <w:rPr>
          <w:rFonts w:eastAsiaTheme="minorEastAsia" w:cs="Arial"/>
          <w:b/>
          <w:szCs w:val="22"/>
          <w:u w:val="single"/>
          <w:lang w:eastAsia="zh-CN"/>
        </w:rPr>
        <w:t>Timer for SSB activation</w:t>
      </w:r>
    </w:p>
    <w:p w14:paraId="0F8637DA" w14:textId="608E2C3A" w:rsidR="009F4D43" w:rsidRDefault="00FC5C90" w:rsidP="00217F2E">
      <w:pPr>
        <w:adjustRightInd w:val="0"/>
        <w:snapToGrid w:val="0"/>
        <w:jc w:val="both"/>
        <w:rPr>
          <w:lang w:eastAsia="zh-CN"/>
        </w:rPr>
      </w:pPr>
      <w:r>
        <w:rPr>
          <w:rFonts w:eastAsiaTheme="minorEastAsia" w:cs="Arial"/>
          <w:szCs w:val="22"/>
          <w:lang w:eastAsia="zh-CN"/>
        </w:rPr>
        <w:t>There were some discussions</w:t>
      </w:r>
      <w:r w:rsidR="00510E35">
        <w:rPr>
          <w:rFonts w:eastAsiaTheme="minorEastAsia" w:cs="Arial"/>
          <w:szCs w:val="22"/>
          <w:lang w:eastAsia="zh-CN"/>
        </w:rPr>
        <w:t xml:space="preserve"> </w:t>
      </w:r>
      <w:r w:rsidR="009F4D43">
        <w:rPr>
          <w:rFonts w:eastAsiaTheme="minorEastAsia" w:cs="Arial"/>
          <w:szCs w:val="22"/>
          <w:lang w:eastAsia="zh-CN"/>
        </w:rPr>
        <w:t xml:space="preserve">whether to introduce a </w:t>
      </w:r>
      <w:r w:rsidR="00696399">
        <w:rPr>
          <w:rFonts w:eastAsiaTheme="minorEastAsia" w:cs="Arial"/>
          <w:szCs w:val="22"/>
          <w:lang w:eastAsia="zh-CN"/>
        </w:rPr>
        <w:t xml:space="preserve">timer </w:t>
      </w:r>
      <w:r w:rsidR="009F4D43">
        <w:rPr>
          <w:rFonts w:eastAsiaTheme="minorEastAsia" w:cs="Arial"/>
          <w:szCs w:val="22"/>
          <w:lang w:eastAsia="zh-CN"/>
        </w:rPr>
        <w:t xml:space="preserve">to indicate the minimum </w:t>
      </w:r>
      <w:r w:rsidR="009F4D43" w:rsidRPr="005C624F">
        <w:rPr>
          <w:lang w:eastAsia="zh-CN"/>
        </w:rPr>
        <w:t>activation</w:t>
      </w:r>
      <w:r w:rsidR="009F4D43">
        <w:rPr>
          <w:rFonts w:eastAsiaTheme="minorEastAsia" w:cs="Arial"/>
          <w:szCs w:val="22"/>
          <w:lang w:eastAsia="zh-CN"/>
        </w:rPr>
        <w:t xml:space="preserve"> time that </w:t>
      </w:r>
      <w:r w:rsidR="003D6DBA">
        <w:rPr>
          <w:rFonts w:eastAsiaTheme="minorEastAsia" w:cs="Arial"/>
          <w:szCs w:val="22"/>
          <w:lang w:eastAsia="zh-CN"/>
        </w:rPr>
        <w:t>an</w:t>
      </w:r>
      <w:r w:rsidR="009F4D43">
        <w:rPr>
          <w:rFonts w:eastAsiaTheme="minorEastAsia" w:cs="Arial"/>
          <w:szCs w:val="22"/>
          <w:lang w:eastAsia="zh-CN"/>
        </w:rPr>
        <w:t xml:space="preserve"> </w:t>
      </w:r>
      <w:r w:rsidR="009F4D43" w:rsidRPr="009F4D43">
        <w:rPr>
          <w:rFonts w:eastAsiaTheme="minorEastAsia" w:cs="Arial"/>
          <w:szCs w:val="22"/>
          <w:lang w:eastAsia="zh-CN"/>
        </w:rPr>
        <w:t>SSB beam</w:t>
      </w:r>
      <w:r w:rsidR="003D6DBA">
        <w:rPr>
          <w:rFonts w:eastAsiaTheme="minorEastAsia" w:cs="Arial"/>
          <w:szCs w:val="22"/>
          <w:lang w:eastAsia="zh-CN"/>
        </w:rPr>
        <w:t xml:space="preserve"> i</w:t>
      </w:r>
      <w:r w:rsidR="009F4D43">
        <w:rPr>
          <w:rFonts w:eastAsiaTheme="minorEastAsia" w:cs="Arial"/>
          <w:szCs w:val="22"/>
          <w:lang w:eastAsia="zh-CN"/>
        </w:rPr>
        <w:t>s</w:t>
      </w:r>
      <w:r w:rsidR="009F4D43" w:rsidRPr="009F4D43">
        <w:rPr>
          <w:rFonts w:eastAsiaTheme="minorEastAsia" w:cs="Arial"/>
          <w:szCs w:val="22"/>
          <w:lang w:eastAsia="zh-CN"/>
        </w:rPr>
        <w:t xml:space="preserve"> requested to be activated</w:t>
      </w:r>
      <w:r w:rsidR="009F4D43">
        <w:rPr>
          <w:rFonts w:eastAsiaTheme="minorEastAsia" w:cs="Arial"/>
          <w:szCs w:val="22"/>
          <w:lang w:eastAsia="zh-CN"/>
        </w:rPr>
        <w:t xml:space="preserve">. </w:t>
      </w:r>
      <w:r w:rsidR="00D81D20">
        <w:rPr>
          <w:rFonts w:eastAsiaTheme="minorEastAsia" w:cs="Arial"/>
          <w:szCs w:val="22"/>
          <w:lang w:eastAsia="zh-CN"/>
        </w:rPr>
        <w:t xml:space="preserve">In </w:t>
      </w:r>
      <w:r w:rsidR="00F40A16">
        <w:rPr>
          <w:rFonts w:eastAsiaTheme="minorEastAsia" w:cs="Arial"/>
          <w:szCs w:val="22"/>
          <w:lang w:eastAsia="zh-CN"/>
        </w:rPr>
        <w:t xml:space="preserve">the </w:t>
      </w:r>
      <w:r w:rsidR="00D81D20">
        <w:rPr>
          <w:rFonts w:eastAsiaTheme="minorEastAsia" w:cs="Arial"/>
          <w:szCs w:val="22"/>
          <w:lang w:eastAsia="zh-CN"/>
        </w:rPr>
        <w:t>legacy spec</w:t>
      </w:r>
      <w:r w:rsidR="00F40A16">
        <w:rPr>
          <w:rFonts w:eastAsiaTheme="minorEastAsia" w:cs="Arial"/>
          <w:szCs w:val="22"/>
          <w:lang w:eastAsia="zh-CN"/>
        </w:rPr>
        <w:t>ification</w:t>
      </w:r>
      <w:r w:rsidR="00D81D20">
        <w:rPr>
          <w:rFonts w:eastAsiaTheme="minorEastAsia" w:cs="Arial"/>
          <w:szCs w:val="22"/>
          <w:lang w:eastAsia="zh-CN"/>
        </w:rPr>
        <w:t xml:space="preserve">, </w:t>
      </w:r>
      <w:r w:rsidR="00CC3AEB">
        <w:rPr>
          <w:rFonts w:eastAsiaTheme="minorEastAsia" w:cs="Arial"/>
          <w:szCs w:val="22"/>
          <w:lang w:eastAsia="zh-CN"/>
        </w:rPr>
        <w:t>it has been specified that for the i</w:t>
      </w:r>
      <w:r w:rsidR="00CC3AEB" w:rsidRPr="00D81D20">
        <w:rPr>
          <w:rFonts w:eastAsiaTheme="minorEastAsia" w:cs="Arial"/>
          <w:szCs w:val="22"/>
          <w:lang w:eastAsia="zh-CN"/>
        </w:rPr>
        <w:t xml:space="preserve">nter-system energy saving </w:t>
      </w:r>
      <w:r w:rsidR="00CC3AEB">
        <w:rPr>
          <w:rFonts w:eastAsiaTheme="minorEastAsia" w:cs="Arial"/>
          <w:szCs w:val="22"/>
          <w:lang w:eastAsia="zh-CN"/>
        </w:rPr>
        <w:t xml:space="preserve">case </w:t>
      </w:r>
      <w:r w:rsidR="00D81D20">
        <w:rPr>
          <w:rFonts w:eastAsiaTheme="minorEastAsia" w:cs="Arial"/>
          <w:szCs w:val="22"/>
          <w:lang w:eastAsia="zh-CN"/>
        </w:rPr>
        <w:t>the “</w:t>
      </w:r>
      <w:r w:rsidR="00D81D20" w:rsidRPr="005C624F">
        <w:rPr>
          <w:lang w:eastAsia="zh-CN"/>
        </w:rPr>
        <w:t>minimum activation time</w:t>
      </w:r>
      <w:r w:rsidR="00D81D20">
        <w:rPr>
          <w:rFonts w:eastAsiaTheme="minorEastAsia" w:cs="Arial"/>
          <w:szCs w:val="22"/>
          <w:lang w:eastAsia="zh-CN"/>
        </w:rPr>
        <w:t xml:space="preserve">” is used and </w:t>
      </w:r>
      <w:r w:rsidR="000F288A">
        <w:rPr>
          <w:rFonts w:eastAsiaTheme="minorEastAsia" w:cs="Arial"/>
          <w:szCs w:val="22"/>
          <w:lang w:eastAsia="zh-CN"/>
        </w:rPr>
        <w:t xml:space="preserve">the </w:t>
      </w:r>
      <w:r w:rsidR="000F288A">
        <w:rPr>
          <w:lang w:eastAsia="zh-CN"/>
        </w:rPr>
        <w:t xml:space="preserve">configuration of the </w:t>
      </w:r>
      <w:r w:rsidR="000F288A">
        <w:rPr>
          <w:rFonts w:eastAsiaTheme="minorEastAsia" w:cs="Arial"/>
          <w:szCs w:val="22"/>
          <w:lang w:eastAsia="zh-CN"/>
        </w:rPr>
        <w:t>“</w:t>
      </w:r>
      <w:r w:rsidR="000F288A" w:rsidRPr="005C624F">
        <w:rPr>
          <w:lang w:eastAsia="zh-CN"/>
        </w:rPr>
        <w:t>minimum activation time</w:t>
      </w:r>
      <w:r w:rsidR="000F288A">
        <w:rPr>
          <w:rFonts w:eastAsiaTheme="minorEastAsia" w:cs="Arial"/>
          <w:szCs w:val="22"/>
          <w:lang w:eastAsia="zh-CN"/>
        </w:rPr>
        <w:t xml:space="preserve">” of a cell may be </w:t>
      </w:r>
      <w:bookmarkStart w:id="4" w:name="_Hlk134262056"/>
      <w:r w:rsidR="000F288A">
        <w:rPr>
          <w:rFonts w:eastAsiaTheme="minorEastAsia" w:cs="Arial"/>
          <w:szCs w:val="22"/>
          <w:lang w:eastAsia="zh-CN"/>
        </w:rPr>
        <w:t xml:space="preserve">done by </w:t>
      </w:r>
      <w:r w:rsidR="009F4D43" w:rsidRPr="005C624F">
        <w:rPr>
          <w:lang w:eastAsia="zh-CN"/>
        </w:rPr>
        <w:t xml:space="preserve">O&amp;M or be left to </w:t>
      </w:r>
      <w:r w:rsidR="000F288A">
        <w:rPr>
          <w:lang w:eastAsia="zh-CN"/>
        </w:rPr>
        <w:t>node</w:t>
      </w:r>
      <w:r w:rsidR="009F4D43" w:rsidRPr="005C624F">
        <w:rPr>
          <w:lang w:eastAsia="zh-CN"/>
        </w:rPr>
        <w:t xml:space="preserve"> implementation</w:t>
      </w:r>
      <w:bookmarkEnd w:id="4"/>
      <w:r w:rsidR="009F4D43">
        <w:rPr>
          <w:lang w:eastAsia="zh-CN"/>
        </w:rPr>
        <w:t xml:space="preserve">, as </w:t>
      </w:r>
      <w:r w:rsidR="000F288A">
        <w:rPr>
          <w:lang w:eastAsia="zh-CN"/>
        </w:rPr>
        <w:t>described in</w:t>
      </w:r>
      <w:r w:rsidR="009F4D43">
        <w:rPr>
          <w:lang w:eastAsia="zh-CN"/>
        </w:rPr>
        <w:t xml:space="preserve"> TS</w:t>
      </w:r>
      <w:r w:rsidR="004134E2">
        <w:rPr>
          <w:lang w:eastAsia="zh-CN"/>
        </w:rPr>
        <w:t xml:space="preserve"> </w:t>
      </w:r>
      <w:r w:rsidR="009F4D43">
        <w:rPr>
          <w:lang w:eastAsia="zh-CN"/>
        </w:rPr>
        <w:t>38.300 as follows</w:t>
      </w:r>
    </w:p>
    <w:tbl>
      <w:tblPr>
        <w:tblStyle w:val="afd"/>
        <w:tblW w:w="0" w:type="auto"/>
        <w:tblLook w:val="04A0" w:firstRow="1" w:lastRow="0" w:firstColumn="1" w:lastColumn="0" w:noHBand="0" w:noVBand="1"/>
      </w:tblPr>
      <w:tblGrid>
        <w:gridCol w:w="9631"/>
      </w:tblGrid>
      <w:tr w:rsidR="009333EB" w14:paraId="51A4D941" w14:textId="77777777" w:rsidTr="009333EB">
        <w:tc>
          <w:tcPr>
            <w:tcW w:w="9631" w:type="dxa"/>
          </w:tcPr>
          <w:p w14:paraId="3C2F7405" w14:textId="77777777" w:rsidR="009333EB" w:rsidRPr="005C624F" w:rsidRDefault="009333EB" w:rsidP="009333EB">
            <w:pPr>
              <w:pStyle w:val="41"/>
              <w:outlineLvl w:val="3"/>
              <w:rPr>
                <w:lang w:eastAsia="zh-CN"/>
              </w:rPr>
            </w:pPr>
            <w:bookmarkStart w:id="5" w:name="_Toc100782101"/>
            <w:r w:rsidRPr="005C624F">
              <w:rPr>
                <w:lang w:eastAsia="zh-CN"/>
              </w:rPr>
              <w:t>15.4.2.2</w:t>
            </w:r>
            <w:r w:rsidRPr="005C624F">
              <w:rPr>
                <w:lang w:eastAsia="zh-CN"/>
              </w:rPr>
              <w:tab/>
              <w:t>Inter-system energy saving</w:t>
            </w:r>
            <w:bookmarkEnd w:id="5"/>
          </w:p>
          <w:p w14:paraId="0382C2C1" w14:textId="77777777" w:rsidR="009333EB" w:rsidRPr="005C624F" w:rsidRDefault="009333EB" w:rsidP="009333EB">
            <w:pPr>
              <w:jc w:val="both"/>
              <w:rPr>
                <w:lang w:eastAsia="zh-CN"/>
              </w:rPr>
            </w:pPr>
            <w:bookmarkStart w:id="6" w:name="_Hlk46846606"/>
            <w:r w:rsidRPr="005C624F">
              <w:rPr>
                <w:lang w:eastAsia="zh-CN"/>
              </w:rPr>
              <w:t xml:space="preserve">The solution builds upon the possibility for the NG-RAN node owning a capacity booster cell to autonomously decide to switch-off such cell to dormant state. </w:t>
            </w:r>
            <w:r w:rsidRPr="005C624F">
              <w:t>The decision is typically based on cell load information, consistently with configured information. The switch-off decision may also be taken by O&amp;M.</w:t>
            </w:r>
            <w:r w:rsidRPr="005C624F">
              <w:rPr>
                <w:lang w:eastAsia="zh-CN"/>
              </w:rPr>
              <w:t xml:space="preserve"> The NG-RAN node indicates the switch-off action to the </w:t>
            </w:r>
            <w:proofErr w:type="spellStart"/>
            <w:r w:rsidRPr="005C624F">
              <w:rPr>
                <w:lang w:eastAsia="zh-CN"/>
              </w:rPr>
              <w:t>eNB</w:t>
            </w:r>
            <w:proofErr w:type="spellEnd"/>
            <w:r w:rsidRPr="005C624F">
              <w:rPr>
                <w:lang w:eastAsia="zh-CN"/>
              </w:rPr>
              <w:t xml:space="preserve"> over NG interface and S1 interface. The NG-RAN node could also indicate the switch-on action to the </w:t>
            </w:r>
            <w:proofErr w:type="spellStart"/>
            <w:r w:rsidRPr="005C624F">
              <w:rPr>
                <w:lang w:eastAsia="zh-CN"/>
              </w:rPr>
              <w:t>eNB</w:t>
            </w:r>
            <w:proofErr w:type="spellEnd"/>
            <w:r w:rsidRPr="005C624F">
              <w:rPr>
                <w:lang w:eastAsia="zh-CN"/>
              </w:rPr>
              <w:t xml:space="preserve"> over NG interface and S1 interface.</w:t>
            </w:r>
          </w:p>
          <w:p w14:paraId="2987967C" w14:textId="2241AF88" w:rsidR="009333EB" w:rsidRPr="009747DD" w:rsidRDefault="009333EB" w:rsidP="009747DD">
            <w:pPr>
              <w:jc w:val="both"/>
              <w:rPr>
                <w:rFonts w:eastAsiaTheme="minorEastAsia"/>
                <w:lang w:eastAsia="zh-CN"/>
              </w:rPr>
            </w:pPr>
            <w:r w:rsidRPr="005C624F">
              <w:rPr>
                <w:lang w:eastAsia="zh-CN"/>
              </w:rPr>
              <w:t xml:space="preserve">The </w:t>
            </w:r>
            <w:proofErr w:type="spellStart"/>
            <w:r w:rsidRPr="005C624F">
              <w:rPr>
                <w:lang w:eastAsia="zh-CN"/>
              </w:rPr>
              <w:t>eNB</w:t>
            </w:r>
            <w:proofErr w:type="spellEnd"/>
            <w:r w:rsidRPr="005C624F">
              <w:rPr>
                <w:lang w:eastAsia="zh-CN"/>
              </w:rPr>
              <w:t xml:space="preserve"> providing basic coverage may request a NG-RAN node</w:t>
            </w:r>
            <w:r>
              <w:rPr>
                <w:lang w:eastAsia="zh-CN"/>
              </w:rPr>
              <w:t>'</w:t>
            </w:r>
            <w:r w:rsidRPr="005C624F">
              <w:rPr>
                <w:lang w:eastAsia="zh-CN"/>
              </w:rPr>
              <w:t xml:space="preserve">s cell re-activation based on its own cell load information or neighbour cell load information, the switch-on decision may also be taken by O&amp;M. The </w:t>
            </w:r>
            <w:proofErr w:type="spellStart"/>
            <w:r w:rsidRPr="005C624F">
              <w:rPr>
                <w:lang w:eastAsia="zh-CN"/>
              </w:rPr>
              <w:t>eNB</w:t>
            </w:r>
            <w:proofErr w:type="spellEnd"/>
            <w:r w:rsidRPr="005C624F">
              <w:rPr>
                <w:lang w:eastAsia="zh-CN"/>
              </w:rPr>
              <w:t xml:space="preserve"> requests a NG-RAN node</w:t>
            </w:r>
            <w:r>
              <w:rPr>
                <w:lang w:eastAsia="zh-CN"/>
              </w:rPr>
              <w:t>'</w:t>
            </w:r>
            <w:r w:rsidRPr="005C624F">
              <w:rPr>
                <w:lang w:eastAsia="zh-CN"/>
              </w:rPr>
              <w:t>s cell re-activation and receives the NG-RAN node</w:t>
            </w:r>
            <w:r>
              <w:rPr>
                <w:lang w:eastAsia="zh-CN"/>
              </w:rPr>
              <w:t>'</w:t>
            </w:r>
            <w:r w:rsidRPr="005C624F">
              <w:rPr>
                <w:lang w:eastAsia="zh-CN"/>
              </w:rPr>
              <w:t>s cell re-activation reply from the NG-RAN node over the S1 interface and NG interface.</w:t>
            </w:r>
            <w:bookmarkEnd w:id="6"/>
            <w:r w:rsidRPr="005C624F">
              <w:rPr>
                <w:lang w:eastAsia="zh-CN"/>
              </w:rPr>
              <w:t xml:space="preserve"> Upon reception of the re-activation request, the NG-RAN node</w:t>
            </w:r>
            <w:r>
              <w:rPr>
                <w:lang w:eastAsia="zh-CN"/>
              </w:rPr>
              <w:t>'</w:t>
            </w:r>
            <w:r w:rsidRPr="005C624F">
              <w:rPr>
                <w:lang w:eastAsia="zh-CN"/>
              </w:rPr>
              <w:t xml:space="preserve">s cell should remain switched on at least until expiration of the minimum activation time. </w:t>
            </w:r>
            <w:r w:rsidRPr="009747DD">
              <w:rPr>
                <w:highlight w:val="yellow"/>
                <w:lang w:eastAsia="zh-CN"/>
              </w:rPr>
              <w:t>The minimum activation time may be configured by O&amp;M or be left to the NG-RAN node's implementation.</w:t>
            </w:r>
          </w:p>
        </w:tc>
      </w:tr>
    </w:tbl>
    <w:p w14:paraId="21664504" w14:textId="4CF7C807" w:rsidR="009F4D43" w:rsidRDefault="009F4D43" w:rsidP="009747DD">
      <w:pPr>
        <w:adjustRightInd w:val="0"/>
        <w:snapToGrid w:val="0"/>
        <w:spacing w:after="0"/>
        <w:jc w:val="both"/>
        <w:rPr>
          <w:rFonts w:eastAsiaTheme="minorEastAsia"/>
          <w:lang w:eastAsia="zh-CN"/>
        </w:rPr>
      </w:pPr>
    </w:p>
    <w:p w14:paraId="56AEBA7D" w14:textId="388979AA" w:rsidR="009747DD" w:rsidRDefault="009747DD" w:rsidP="00217F2E">
      <w:pPr>
        <w:adjustRightInd w:val="0"/>
        <w:snapToGrid w:val="0"/>
        <w:jc w:val="both"/>
        <w:rPr>
          <w:lang w:eastAsia="zh-CN"/>
        </w:rPr>
      </w:pPr>
      <w:r>
        <w:rPr>
          <w:rFonts w:eastAsiaTheme="minorEastAsia" w:hint="eastAsia"/>
          <w:lang w:eastAsia="zh-CN"/>
        </w:rPr>
        <w:t>F</w:t>
      </w:r>
      <w:r>
        <w:rPr>
          <w:rFonts w:eastAsiaTheme="minorEastAsia"/>
          <w:lang w:eastAsia="zh-CN"/>
        </w:rPr>
        <w:t xml:space="preserve">ollowing this logic, the </w:t>
      </w:r>
      <w:r>
        <w:rPr>
          <w:rFonts w:eastAsiaTheme="minorEastAsia" w:cs="Arial"/>
          <w:szCs w:val="22"/>
          <w:lang w:eastAsia="zh-CN"/>
        </w:rPr>
        <w:t>“</w:t>
      </w:r>
      <w:r w:rsidRPr="00510E35">
        <w:rPr>
          <w:rFonts w:eastAsiaTheme="minorEastAsia" w:cs="Arial"/>
          <w:szCs w:val="22"/>
          <w:lang w:eastAsia="zh-CN"/>
        </w:rPr>
        <w:t>minimum activation time</w:t>
      </w:r>
      <w:r>
        <w:rPr>
          <w:rFonts w:eastAsiaTheme="minorEastAsia" w:cs="Arial"/>
          <w:szCs w:val="22"/>
          <w:lang w:eastAsia="zh-CN"/>
        </w:rPr>
        <w:t xml:space="preserve">” for </w:t>
      </w:r>
      <w:r>
        <w:rPr>
          <w:rFonts w:eastAsiaTheme="minorEastAsia"/>
          <w:lang w:eastAsia="zh-CN"/>
        </w:rPr>
        <w:t xml:space="preserve">SSB beams, if needed, can be </w:t>
      </w:r>
      <w:r w:rsidRPr="005C624F">
        <w:rPr>
          <w:lang w:eastAsia="zh-CN"/>
        </w:rPr>
        <w:t>configured by O&amp;M or be left to the implementation</w:t>
      </w:r>
      <w:r>
        <w:rPr>
          <w:lang w:eastAsia="zh-CN"/>
        </w:rPr>
        <w:t>, and there is no need to introduce a timer in the request message.</w:t>
      </w:r>
    </w:p>
    <w:p w14:paraId="5122AD34" w14:textId="01891BA6" w:rsidR="009E6E27" w:rsidRPr="00DC6184" w:rsidRDefault="009E6E27" w:rsidP="00F96FB2">
      <w:pPr>
        <w:pStyle w:val="Proposal"/>
        <w:jc w:val="both"/>
      </w:pPr>
      <w:r>
        <w:rPr>
          <w:rFonts w:eastAsiaTheme="minorEastAsia"/>
          <w:lang w:eastAsia="zh-CN"/>
        </w:rPr>
        <w:t xml:space="preserve">No need to </w:t>
      </w:r>
      <w:r w:rsidR="00740094">
        <w:rPr>
          <w:rFonts w:eastAsiaTheme="minorEastAsia"/>
          <w:lang w:eastAsia="zh-CN"/>
        </w:rPr>
        <w:t xml:space="preserve">signal the </w:t>
      </w:r>
      <w:r w:rsidRPr="009747DD">
        <w:rPr>
          <w:rFonts w:eastAsiaTheme="minorEastAsia"/>
          <w:lang w:eastAsia="zh-CN"/>
        </w:rPr>
        <w:t>timer</w:t>
      </w:r>
      <w:r>
        <w:rPr>
          <w:rFonts w:eastAsiaTheme="minorEastAsia"/>
          <w:lang w:eastAsia="zh-CN"/>
        </w:rPr>
        <w:t xml:space="preserve"> </w:t>
      </w:r>
      <w:r w:rsidRPr="000F288A">
        <w:rPr>
          <w:rFonts w:eastAsiaTheme="minorEastAsia"/>
          <w:lang w:eastAsia="zh-CN"/>
        </w:rPr>
        <w:t>indicat</w:t>
      </w:r>
      <w:r w:rsidR="00F563AB">
        <w:rPr>
          <w:rFonts w:eastAsiaTheme="minorEastAsia"/>
          <w:lang w:eastAsia="zh-CN"/>
        </w:rPr>
        <w:t>ing</w:t>
      </w:r>
      <w:r w:rsidRPr="000F288A">
        <w:rPr>
          <w:rFonts w:eastAsiaTheme="minorEastAsia"/>
          <w:lang w:eastAsia="zh-CN"/>
        </w:rPr>
        <w:t xml:space="preserve"> the minimum activation </w:t>
      </w:r>
      <w:r>
        <w:rPr>
          <w:rFonts w:eastAsiaTheme="minorEastAsia"/>
          <w:lang w:eastAsia="zh-CN"/>
        </w:rPr>
        <w:t xml:space="preserve">time of </w:t>
      </w:r>
      <w:r w:rsidRPr="000F288A">
        <w:rPr>
          <w:rFonts w:eastAsiaTheme="minorEastAsia"/>
          <w:lang w:eastAsia="zh-CN"/>
        </w:rPr>
        <w:t>SSB beams</w:t>
      </w:r>
      <w:r>
        <w:rPr>
          <w:rFonts w:eastAsiaTheme="minorEastAsia"/>
          <w:lang w:eastAsia="zh-CN"/>
        </w:rPr>
        <w:t>.</w:t>
      </w:r>
    </w:p>
    <w:p w14:paraId="7FFE9BF3" w14:textId="261F1536" w:rsidR="00435D8F" w:rsidRPr="009533D2" w:rsidRDefault="00435D8F" w:rsidP="00435D8F">
      <w:pPr>
        <w:pStyle w:val="Proposal"/>
        <w:numPr>
          <w:ilvl w:val="0"/>
          <w:numId w:val="0"/>
        </w:numPr>
        <w:jc w:val="both"/>
        <w:rPr>
          <w:b w:val="0"/>
          <w:u w:val="single"/>
        </w:rPr>
      </w:pPr>
      <w:r w:rsidRPr="009533D2">
        <w:rPr>
          <w:b w:val="0"/>
          <w:u w:val="single"/>
        </w:rPr>
        <w:t>(</w:t>
      </w:r>
      <w:r w:rsidR="009533D2" w:rsidRPr="009533D2">
        <w:rPr>
          <w:b w:val="0"/>
          <w:u w:val="single"/>
        </w:rPr>
        <w:t>5</w:t>
      </w:r>
      <w:r w:rsidRPr="009533D2">
        <w:rPr>
          <w:b w:val="0"/>
          <w:u w:val="single"/>
        </w:rPr>
        <w:t xml:space="preserve">) </w:t>
      </w:r>
      <w:r w:rsidR="007A43AA" w:rsidRPr="009533D2">
        <w:rPr>
          <w:b w:val="0"/>
          <w:u w:val="single"/>
        </w:rPr>
        <w:t>Editor notes</w:t>
      </w:r>
      <w:r w:rsidR="000553BB" w:rsidRPr="009533D2">
        <w:rPr>
          <w:b w:val="0"/>
          <w:u w:val="single"/>
        </w:rPr>
        <w:t xml:space="preserve"> in F1AP and </w:t>
      </w:r>
      <w:proofErr w:type="spellStart"/>
      <w:r w:rsidR="000553BB" w:rsidRPr="009533D2">
        <w:rPr>
          <w:b w:val="0"/>
          <w:u w:val="single"/>
        </w:rPr>
        <w:t>XnAP</w:t>
      </w:r>
      <w:proofErr w:type="spellEnd"/>
    </w:p>
    <w:p w14:paraId="663B672D" w14:textId="6E72B8CC" w:rsidR="001C751E" w:rsidRDefault="001C751E" w:rsidP="00DC6184">
      <w:pPr>
        <w:pStyle w:val="Proposal"/>
        <w:numPr>
          <w:ilvl w:val="0"/>
          <w:numId w:val="0"/>
        </w:numPr>
        <w:jc w:val="both"/>
        <w:rPr>
          <w:rFonts w:eastAsiaTheme="minorEastAsia"/>
          <w:b w:val="0"/>
          <w:lang w:eastAsia="zh-CN"/>
        </w:rPr>
      </w:pPr>
      <w:r w:rsidRPr="00DC6184">
        <w:rPr>
          <w:rFonts w:eastAsiaTheme="minorEastAsia"/>
          <w:b w:val="0"/>
          <w:lang w:eastAsia="zh-CN"/>
        </w:rPr>
        <w:t xml:space="preserve">In the BLCR for </w:t>
      </w:r>
      <w:r w:rsidR="00B720AE">
        <w:rPr>
          <w:rFonts w:eastAsiaTheme="minorEastAsia"/>
          <w:b w:val="0"/>
          <w:lang w:eastAsia="zh-CN"/>
        </w:rPr>
        <w:t xml:space="preserve">F1AP, </w:t>
      </w:r>
      <w:r w:rsidR="001F6B38">
        <w:rPr>
          <w:rFonts w:eastAsiaTheme="minorEastAsia"/>
          <w:b w:val="0"/>
          <w:lang w:eastAsia="zh-CN"/>
        </w:rPr>
        <w:t xml:space="preserve">the </w:t>
      </w:r>
      <w:r w:rsidR="001F6B38" w:rsidRPr="00DC6184">
        <w:rPr>
          <w:rFonts w:eastAsiaTheme="minorEastAsia"/>
          <w:b w:val="0"/>
          <w:i/>
          <w:lang w:eastAsia="zh-CN"/>
        </w:rPr>
        <w:t>SSBs within the cell to be Activated List</w:t>
      </w:r>
      <w:r w:rsidR="001F6B38">
        <w:rPr>
          <w:rFonts w:eastAsiaTheme="minorEastAsia"/>
          <w:b w:val="0"/>
          <w:lang w:eastAsia="zh-CN"/>
        </w:rPr>
        <w:t xml:space="preserve"> </w:t>
      </w:r>
      <w:r w:rsidR="005E1FCC">
        <w:rPr>
          <w:rFonts w:eastAsiaTheme="minorEastAsia"/>
          <w:b w:val="0"/>
          <w:lang w:eastAsia="zh-CN"/>
        </w:rPr>
        <w:t xml:space="preserve">IE included </w:t>
      </w:r>
      <w:r w:rsidR="001F6B38">
        <w:rPr>
          <w:rFonts w:eastAsiaTheme="minorEastAsia"/>
          <w:b w:val="0"/>
          <w:lang w:eastAsia="zh-CN"/>
        </w:rPr>
        <w:t xml:space="preserve">in the </w:t>
      </w:r>
      <w:r w:rsidR="005E1FCC" w:rsidRPr="005E1FCC">
        <w:rPr>
          <w:rFonts w:eastAsiaTheme="minorEastAsia"/>
          <w:b w:val="0"/>
          <w:lang w:eastAsia="zh-CN"/>
        </w:rPr>
        <w:t>GNB-CU CONFIGURATION UPDATE</w:t>
      </w:r>
      <w:r w:rsidR="005E1FCC">
        <w:rPr>
          <w:rFonts w:eastAsiaTheme="minorEastAsia"/>
          <w:b w:val="0"/>
          <w:lang w:eastAsia="zh-CN"/>
        </w:rPr>
        <w:t xml:space="preserve"> message </w:t>
      </w:r>
      <w:r w:rsidR="00EF7182">
        <w:rPr>
          <w:rFonts w:eastAsiaTheme="minorEastAsia"/>
          <w:b w:val="0"/>
          <w:lang w:eastAsia="zh-CN"/>
        </w:rPr>
        <w:t>is set to have criticality “reject”</w:t>
      </w:r>
      <w:r w:rsidR="00897EBE">
        <w:rPr>
          <w:rFonts w:eastAsiaTheme="minorEastAsia"/>
          <w:b w:val="0"/>
          <w:lang w:eastAsia="zh-CN"/>
        </w:rPr>
        <w:t xml:space="preserve">. </w:t>
      </w:r>
      <w:r w:rsidR="00225AA6">
        <w:rPr>
          <w:rFonts w:eastAsiaTheme="minorEastAsia"/>
          <w:b w:val="0"/>
          <w:lang w:eastAsia="zh-CN"/>
        </w:rPr>
        <w:t xml:space="preserve">And there is an editor’s note as follows. </w:t>
      </w:r>
    </w:p>
    <w:p w14:paraId="3FC3750E" w14:textId="51B82D61" w:rsidR="00695052" w:rsidRDefault="00695052" w:rsidP="00DC6184">
      <w:pPr>
        <w:pStyle w:val="EditorsNote"/>
        <w:numPr>
          <w:ilvl w:val="0"/>
          <w:numId w:val="20"/>
        </w:numPr>
        <w:jc w:val="both"/>
      </w:pPr>
      <w:r>
        <w:t>Editor’s Note: The</w:t>
      </w:r>
      <w:r w:rsidRPr="00BD7C80">
        <w:t xml:space="preserve"> SSBs within the cell to be Activated List</w:t>
      </w:r>
      <w:r>
        <w:t xml:space="preserve"> IE may be further refined (e.g., the assigned criticality).</w:t>
      </w:r>
    </w:p>
    <w:p w14:paraId="70811A45" w14:textId="7372A7B2" w:rsidR="00435D8F" w:rsidRDefault="00D86972" w:rsidP="00DC6184">
      <w:pPr>
        <w:pStyle w:val="Proposal"/>
        <w:numPr>
          <w:ilvl w:val="0"/>
          <w:numId w:val="0"/>
        </w:numPr>
        <w:jc w:val="both"/>
        <w:rPr>
          <w:rFonts w:eastAsiaTheme="minorEastAsia"/>
          <w:b w:val="0"/>
          <w:lang w:eastAsia="zh-CN"/>
        </w:rPr>
      </w:pPr>
      <w:r>
        <w:rPr>
          <w:rFonts w:eastAsiaTheme="minorEastAsia"/>
          <w:b w:val="0"/>
          <w:lang w:eastAsia="zh-CN"/>
        </w:rPr>
        <w:lastRenderedPageBreak/>
        <w:t xml:space="preserve">First, we don’t think the gNB-DU should fail the whole procedure due to not support the beam activation feature. Also given that gNB-DU may </w:t>
      </w:r>
      <w:r w:rsidR="00225AA6">
        <w:rPr>
          <w:rFonts w:eastAsiaTheme="minorEastAsia"/>
          <w:b w:val="0"/>
          <w:lang w:eastAsia="zh-CN"/>
        </w:rPr>
        <w:t>respond</w:t>
      </w:r>
      <w:r>
        <w:rPr>
          <w:rFonts w:eastAsiaTheme="minorEastAsia"/>
          <w:b w:val="0"/>
          <w:lang w:eastAsia="zh-CN"/>
        </w:rPr>
        <w:t xml:space="preserve"> with the succe</w:t>
      </w:r>
      <w:r w:rsidR="00DC6184">
        <w:rPr>
          <w:rFonts w:eastAsiaTheme="minorEastAsia"/>
          <w:b w:val="0"/>
          <w:lang w:eastAsia="zh-CN"/>
        </w:rPr>
        <w:t>ss</w:t>
      </w:r>
      <w:r>
        <w:rPr>
          <w:rFonts w:eastAsiaTheme="minorEastAsia"/>
          <w:b w:val="0"/>
          <w:lang w:eastAsia="zh-CN"/>
        </w:rPr>
        <w:t>ful SSB beams activated, or cause value if none of SSBs are successfully activated the gNB-CU can be aware of the gNB-DU function.</w:t>
      </w:r>
    </w:p>
    <w:p w14:paraId="64940495" w14:textId="1DA8AACC" w:rsidR="00225AA6" w:rsidRPr="00D772C3" w:rsidRDefault="00225AA6" w:rsidP="00DC6184">
      <w:pPr>
        <w:pStyle w:val="Proposal"/>
        <w:numPr>
          <w:ilvl w:val="0"/>
          <w:numId w:val="0"/>
        </w:numPr>
        <w:jc w:val="both"/>
        <w:rPr>
          <w:rFonts w:eastAsiaTheme="minorEastAsia"/>
          <w:b w:val="0"/>
          <w:lang w:eastAsia="zh-CN"/>
        </w:rPr>
      </w:pPr>
      <w:r w:rsidRPr="00D772C3">
        <w:rPr>
          <w:rFonts w:eastAsiaTheme="minorEastAsia"/>
          <w:b w:val="0"/>
          <w:lang w:eastAsia="zh-CN"/>
        </w:rPr>
        <w:t xml:space="preserve">There are also FFS regarding the </w:t>
      </w:r>
      <w:r>
        <w:rPr>
          <w:rFonts w:eastAsiaTheme="minorEastAsia"/>
          <w:b w:val="0"/>
          <w:lang w:eastAsia="zh-CN"/>
        </w:rPr>
        <w:t xml:space="preserve">maximum value </w:t>
      </w:r>
      <w:r w:rsidR="00C478CD">
        <w:rPr>
          <w:rFonts w:eastAsiaTheme="minorEastAsia"/>
          <w:b w:val="0"/>
          <w:lang w:eastAsia="zh-CN"/>
        </w:rPr>
        <w:t>of</w:t>
      </w:r>
      <w:r>
        <w:rPr>
          <w:rFonts w:eastAsiaTheme="minorEastAsia"/>
          <w:b w:val="0"/>
          <w:lang w:eastAsia="zh-CN"/>
        </w:rPr>
        <w:t xml:space="preserve"> SSB areas as follows. The FFS can be simply removed keeping the value equal to 64.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25AA6" w14:paraId="600D03BA" w14:textId="77777777" w:rsidTr="00880D7E">
        <w:tc>
          <w:tcPr>
            <w:tcW w:w="3686" w:type="dxa"/>
          </w:tcPr>
          <w:p w14:paraId="1D80B5C0" w14:textId="77777777" w:rsidR="00225AA6" w:rsidRDefault="00225AA6" w:rsidP="00880D7E">
            <w:pPr>
              <w:pStyle w:val="TAL"/>
              <w:rPr>
                <w:lang w:eastAsia="zh-CN"/>
              </w:rPr>
            </w:pPr>
            <w:proofErr w:type="spellStart"/>
            <w:r>
              <w:rPr>
                <w:rFonts w:eastAsia="宋体"/>
                <w:i/>
                <w:lang w:eastAsia="ja-JP"/>
              </w:rPr>
              <w:t>maxnoofSSBAreas</w:t>
            </w:r>
            <w:proofErr w:type="spellEnd"/>
          </w:p>
        </w:tc>
        <w:tc>
          <w:tcPr>
            <w:tcW w:w="5670" w:type="dxa"/>
          </w:tcPr>
          <w:p w14:paraId="6DC9569F" w14:textId="77777777" w:rsidR="00225AA6" w:rsidRDefault="00225AA6" w:rsidP="00880D7E">
            <w:pPr>
              <w:pStyle w:val="TAL"/>
              <w:rPr>
                <w:lang w:eastAsia="zh-CN"/>
              </w:rPr>
            </w:pPr>
            <w:r>
              <w:rPr>
                <w:rFonts w:eastAsia="宋体" w:cs="Arial"/>
                <w:lang w:val="en-US" w:eastAsia="ja-JP"/>
              </w:rPr>
              <w:t>Maximum no. SSB Areas that can be served by a cell. Value is 64. FFS</w:t>
            </w:r>
          </w:p>
        </w:tc>
      </w:tr>
    </w:tbl>
    <w:p w14:paraId="4A100B73" w14:textId="77777777" w:rsidR="00225AA6" w:rsidRDefault="00225AA6" w:rsidP="000A4D30">
      <w:pPr>
        <w:pStyle w:val="Proposal"/>
        <w:numPr>
          <w:ilvl w:val="0"/>
          <w:numId w:val="0"/>
        </w:numPr>
        <w:spacing w:after="0"/>
        <w:jc w:val="both"/>
        <w:rPr>
          <w:rFonts w:eastAsiaTheme="minorEastAsia"/>
          <w:b w:val="0"/>
          <w:lang w:eastAsia="zh-CN"/>
        </w:rPr>
      </w:pPr>
    </w:p>
    <w:p w14:paraId="769CF471" w14:textId="6AAD20DE" w:rsidR="00B74D7D" w:rsidRPr="009F63DB" w:rsidRDefault="00B74D7D" w:rsidP="000A4D30">
      <w:pPr>
        <w:pStyle w:val="Proposal"/>
      </w:pPr>
      <w:r>
        <w:rPr>
          <w:rFonts w:eastAsiaTheme="minorEastAsia"/>
          <w:lang w:eastAsia="zh-CN"/>
        </w:rPr>
        <w:t xml:space="preserve">Change the </w:t>
      </w:r>
      <w:r w:rsidR="004879AB">
        <w:rPr>
          <w:rFonts w:eastAsiaTheme="minorEastAsia"/>
          <w:lang w:eastAsia="zh-CN"/>
        </w:rPr>
        <w:t>criticality of the</w:t>
      </w:r>
      <w:r>
        <w:rPr>
          <w:rFonts w:eastAsiaTheme="minorEastAsia"/>
          <w:lang w:eastAsia="zh-CN"/>
        </w:rPr>
        <w:t xml:space="preserve"> </w:t>
      </w:r>
      <w:r w:rsidR="0086566A" w:rsidRPr="0086566A">
        <w:rPr>
          <w:rFonts w:eastAsiaTheme="minorEastAsia"/>
          <w:lang w:eastAsia="zh-CN"/>
        </w:rPr>
        <w:t>SSBs within the cell to be Activated List IE included in the GNB-CU CONFIGURATION UPDATE message</w:t>
      </w:r>
      <w:r w:rsidR="0086566A">
        <w:rPr>
          <w:rFonts w:eastAsiaTheme="minorEastAsia"/>
          <w:lang w:eastAsia="zh-CN"/>
        </w:rPr>
        <w:t xml:space="preserve"> to “ignore”</w:t>
      </w:r>
      <w:r w:rsidRPr="00B74D7D">
        <w:rPr>
          <w:rFonts w:eastAsiaTheme="minorEastAsia"/>
          <w:lang w:eastAsia="zh-CN"/>
        </w:rPr>
        <w:t>.</w:t>
      </w:r>
      <w:r w:rsidR="001C37C7">
        <w:rPr>
          <w:rFonts w:eastAsiaTheme="minorEastAsia"/>
          <w:lang w:eastAsia="zh-CN"/>
        </w:rPr>
        <w:t xml:space="preserve"> And remove the FFS on the maximum number of SSB beam. </w:t>
      </w:r>
    </w:p>
    <w:p w14:paraId="4F942F35" w14:textId="20F1DEBE" w:rsidR="002370FE" w:rsidRDefault="00A15736" w:rsidP="00A15736">
      <w:pPr>
        <w:pStyle w:val="21"/>
        <w:rPr>
          <w:rFonts w:eastAsia="等线"/>
        </w:rPr>
      </w:pPr>
      <w:r>
        <w:rPr>
          <w:rFonts w:eastAsiaTheme="minorEastAsia"/>
          <w:lang w:eastAsia="zh-CN"/>
        </w:rPr>
        <w:t>2.2</w:t>
      </w:r>
      <w:r w:rsidR="002370FE" w:rsidRPr="002370FE">
        <w:rPr>
          <w:rFonts w:eastAsiaTheme="minorEastAsia"/>
          <w:lang w:eastAsia="zh-CN"/>
        </w:rPr>
        <w:t xml:space="preserve"> </w:t>
      </w:r>
      <w:r w:rsidR="001E5B5B" w:rsidRPr="006505A2">
        <w:rPr>
          <w:rFonts w:eastAsia="等线"/>
        </w:rPr>
        <w:t xml:space="preserve">Paging </w:t>
      </w:r>
      <w:r w:rsidR="001E5B5B">
        <w:rPr>
          <w:rFonts w:eastAsia="等线"/>
        </w:rPr>
        <w:t>e</w:t>
      </w:r>
      <w:r w:rsidR="001E5B5B" w:rsidRPr="006505A2">
        <w:rPr>
          <w:rFonts w:eastAsia="等线"/>
        </w:rPr>
        <w:t>nhancements</w:t>
      </w:r>
    </w:p>
    <w:p w14:paraId="68289187" w14:textId="6A557E7C" w:rsidR="00E02AA1" w:rsidRDefault="00DE1D17" w:rsidP="008F50D9">
      <w:pPr>
        <w:adjustRightInd w:val="0"/>
        <w:snapToGrid w:val="0"/>
        <w:jc w:val="both"/>
        <w:rPr>
          <w:rFonts w:eastAsiaTheme="minorEastAsia"/>
          <w:lang w:eastAsia="zh-CN"/>
        </w:rPr>
      </w:pPr>
      <w:r>
        <w:rPr>
          <w:lang w:eastAsia="zh-CN"/>
        </w:rPr>
        <w:t>In last RAN3#119b meeting, a LS on the impact of p</w:t>
      </w:r>
      <w:r w:rsidRPr="006505A2">
        <w:rPr>
          <w:rFonts w:eastAsia="等线"/>
        </w:rPr>
        <w:t xml:space="preserve">aging </w:t>
      </w:r>
      <w:r>
        <w:rPr>
          <w:rFonts w:eastAsia="等线"/>
        </w:rPr>
        <w:t>e</w:t>
      </w:r>
      <w:r w:rsidRPr="006505A2">
        <w:rPr>
          <w:rFonts w:eastAsia="等线"/>
        </w:rPr>
        <w:t>nhancements</w:t>
      </w:r>
      <w:r>
        <w:rPr>
          <w:lang w:eastAsia="zh-CN"/>
        </w:rPr>
        <w:t xml:space="preserve"> was agreed to be sent to RAN2 and SA2 in </w:t>
      </w:r>
      <w:r w:rsidRPr="00DE1D17">
        <w:rPr>
          <w:lang w:eastAsia="zh-CN"/>
        </w:rPr>
        <w:t>R3-232084</w:t>
      </w:r>
      <w:r>
        <w:rPr>
          <w:lang w:eastAsia="zh-CN"/>
        </w:rPr>
        <w:t xml:space="preserve">, with the following questions: </w:t>
      </w:r>
    </w:p>
    <w:tbl>
      <w:tblPr>
        <w:tblStyle w:val="afd"/>
        <w:tblW w:w="0" w:type="auto"/>
        <w:tblLook w:val="04A0" w:firstRow="1" w:lastRow="0" w:firstColumn="1" w:lastColumn="0" w:noHBand="0" w:noVBand="1"/>
      </w:tblPr>
      <w:tblGrid>
        <w:gridCol w:w="9631"/>
      </w:tblGrid>
      <w:tr w:rsidR="00257380" w14:paraId="0316B8B1" w14:textId="77777777" w:rsidTr="00257380">
        <w:tc>
          <w:tcPr>
            <w:tcW w:w="9631" w:type="dxa"/>
          </w:tcPr>
          <w:p w14:paraId="41555DBA" w14:textId="77777777" w:rsidR="00257380" w:rsidRDefault="00257380" w:rsidP="00257380">
            <w:pPr>
              <w:spacing w:after="120"/>
              <w:rPr>
                <w:rFonts w:ascii="Calibri" w:eastAsia="Yu Mincho" w:hAnsi="Calibri" w:cs="Arial"/>
                <w:sz w:val="22"/>
                <w:szCs w:val="22"/>
              </w:rPr>
            </w:pPr>
            <w:r w:rsidRPr="00D37631">
              <w:rPr>
                <w:rFonts w:ascii="Calibri" w:eastAsia="Yu Mincho" w:hAnsi="Calibri" w:cs="Arial"/>
                <w:b/>
                <w:sz w:val="22"/>
                <w:szCs w:val="22"/>
              </w:rPr>
              <w:t>Q1</w:t>
            </w:r>
            <w:r>
              <w:rPr>
                <w:rFonts w:ascii="Calibri" w:eastAsia="Yu Mincho" w:hAnsi="Calibri" w:cs="Arial"/>
                <w:sz w:val="22"/>
                <w:szCs w:val="22"/>
              </w:rPr>
              <w:t xml:space="preserve">: Whether RAN3’s agreements have any impact on, or could be impacted by, TS 38. 304 clause 7 Paging, e.g., related to the following paragraph. </w:t>
            </w:r>
          </w:p>
          <w:p w14:paraId="02F973A7" w14:textId="77777777" w:rsidR="00257380" w:rsidRDefault="00257380" w:rsidP="00257380">
            <w:pPr>
              <w:spacing w:after="120"/>
              <w:ind w:left="568"/>
              <w:rPr>
                <w:rFonts w:ascii="Calibri" w:eastAsia="Yu Mincho" w:hAnsi="Calibri" w:cs="Arial"/>
                <w:sz w:val="22"/>
                <w:szCs w:val="22"/>
              </w:rPr>
            </w:pPr>
            <w:r>
              <w:rPr>
                <w:rFonts w:ascii="Calibri" w:eastAsia="Yu Mincho" w:hAnsi="Calibri" w:cs="Arial"/>
                <w:sz w:val="22"/>
                <w:szCs w:val="22"/>
              </w:rPr>
              <w:t>TS 38.304 clause 7.1:</w:t>
            </w:r>
          </w:p>
          <w:p w14:paraId="2E3C4C14" w14:textId="77777777" w:rsidR="00257380" w:rsidRDefault="00257380" w:rsidP="00257380">
            <w:pPr>
              <w:adjustRightInd w:val="0"/>
              <w:snapToGrid w:val="0"/>
              <w:rPr>
                <w:rFonts w:ascii="Calibri" w:eastAsia="Yu Mincho" w:hAnsi="Calibri" w:cs="Arial"/>
                <w:sz w:val="22"/>
                <w:szCs w:val="22"/>
              </w:rPr>
            </w:pPr>
            <w:r>
              <w:rPr>
                <w:rFonts w:ascii="Calibri" w:eastAsia="Yu Mincho" w:hAnsi="Calibri" w:cs="Arial"/>
                <w:sz w:val="22"/>
                <w:szCs w:val="22"/>
              </w:rPr>
              <w:t>“</w:t>
            </w:r>
            <w:r>
              <w:rPr>
                <w:rFonts w:ascii="Calibri" w:eastAsia="Yu Mincho" w:hAnsi="Calibri" w:cs="Arial"/>
                <w:i/>
                <w:iCs/>
                <w:sz w:val="22"/>
                <w:szCs w:val="22"/>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Pr>
                <w:rFonts w:ascii="Calibri" w:eastAsia="Yu Mincho" w:hAnsi="Calibri" w:cs="Arial"/>
                <w:sz w:val="22"/>
                <w:szCs w:val="22"/>
              </w:rPr>
              <w:t>”</w:t>
            </w:r>
          </w:p>
          <w:p w14:paraId="4CF87B73" w14:textId="35998DFC" w:rsidR="00257380" w:rsidRPr="00FA65F9" w:rsidRDefault="00FA65F9" w:rsidP="00257380">
            <w:pPr>
              <w:adjustRightInd w:val="0"/>
              <w:snapToGrid w:val="0"/>
              <w:rPr>
                <w:rFonts w:eastAsiaTheme="minorEastAsia"/>
                <w:bCs/>
                <w:color w:val="0000FF"/>
                <w:sz w:val="18"/>
                <w:lang w:eastAsia="zh-CN"/>
              </w:rPr>
            </w:pPr>
            <w:r>
              <w:rPr>
                <w:rFonts w:eastAsiaTheme="minorEastAsia"/>
                <w:bCs/>
                <w:color w:val="FF0000"/>
                <w:sz w:val="18"/>
                <w:lang w:eastAsia="zh-CN"/>
              </w:rPr>
              <w:t>&lt;&lt;</w:t>
            </w:r>
            <w:r w:rsidRPr="00FA65F9">
              <w:rPr>
                <w:rFonts w:eastAsiaTheme="minorEastAsia"/>
                <w:bCs/>
                <w:color w:val="FF0000"/>
                <w:sz w:val="18"/>
                <w:lang w:eastAsia="zh-CN"/>
              </w:rPr>
              <w:t>Unreverent Text Skipped</w:t>
            </w:r>
            <w:r>
              <w:rPr>
                <w:rFonts w:eastAsiaTheme="minorEastAsia"/>
                <w:bCs/>
                <w:color w:val="FF0000"/>
                <w:sz w:val="18"/>
                <w:lang w:eastAsia="zh-CN"/>
              </w:rPr>
              <w:t>&gt;&gt;</w:t>
            </w:r>
            <w:r w:rsidRPr="00FA65F9">
              <w:rPr>
                <w:rFonts w:eastAsiaTheme="minorEastAsia"/>
                <w:bCs/>
                <w:color w:val="FF0000"/>
                <w:sz w:val="18"/>
                <w:lang w:eastAsia="zh-CN"/>
              </w:rPr>
              <w:t xml:space="preserve"> </w:t>
            </w:r>
          </w:p>
          <w:p w14:paraId="691FC6B3" w14:textId="6F8FF01C" w:rsidR="00257380" w:rsidRPr="00FA65F9" w:rsidRDefault="00257380" w:rsidP="00FA65F9">
            <w:pPr>
              <w:spacing w:after="120"/>
              <w:rPr>
                <w:rFonts w:ascii="Calibri" w:eastAsia="Yu Mincho" w:hAnsi="Calibri" w:cs="Arial"/>
                <w:sz w:val="22"/>
                <w:szCs w:val="22"/>
              </w:rPr>
            </w:pPr>
            <w:r w:rsidRPr="00D37631">
              <w:rPr>
                <w:rFonts w:ascii="Calibri" w:eastAsia="Yu Mincho" w:hAnsi="Calibri" w:cs="Arial"/>
                <w:b/>
                <w:sz w:val="22"/>
                <w:szCs w:val="22"/>
              </w:rPr>
              <w:t>Q2</w:t>
            </w:r>
            <w:r>
              <w:rPr>
                <w:rFonts w:ascii="Calibri" w:eastAsia="Yu Mincho" w:hAnsi="Calibri" w:cs="Arial"/>
                <w:sz w:val="22"/>
                <w:szCs w:val="22"/>
              </w:rPr>
              <w:t>: RAN3 would respectfully like to ask SA2 if there are any issues from CN perspective with this mechanism.</w:t>
            </w:r>
          </w:p>
        </w:tc>
      </w:tr>
    </w:tbl>
    <w:p w14:paraId="33723F67" w14:textId="18D3CE2D" w:rsidR="009D0DBF" w:rsidRDefault="009D0DBF" w:rsidP="00DE1D17">
      <w:pPr>
        <w:adjustRightInd w:val="0"/>
        <w:snapToGrid w:val="0"/>
        <w:spacing w:after="0"/>
        <w:rPr>
          <w:rFonts w:eastAsiaTheme="minorEastAsia"/>
          <w:lang w:eastAsia="zh-CN"/>
        </w:rPr>
      </w:pPr>
    </w:p>
    <w:p w14:paraId="25AD6EBF" w14:textId="3A78A348" w:rsidR="00443D19" w:rsidRDefault="00FC0F52" w:rsidP="008F50D9">
      <w:pPr>
        <w:adjustRightInd w:val="0"/>
        <w:snapToGrid w:val="0"/>
        <w:jc w:val="both"/>
        <w:rPr>
          <w:rFonts w:eastAsiaTheme="minorEastAsia"/>
          <w:lang w:eastAsia="zh-CN"/>
        </w:rPr>
      </w:pPr>
      <w:r>
        <w:rPr>
          <w:rFonts w:eastAsiaTheme="minorEastAsia"/>
          <w:lang w:eastAsia="zh-CN"/>
        </w:rPr>
        <w:t xml:space="preserve">RAN3 could </w:t>
      </w:r>
      <w:r w:rsidRPr="00FC0F52">
        <w:rPr>
          <w:rFonts w:eastAsiaTheme="minorEastAsia"/>
          <w:lang w:eastAsia="zh-CN"/>
        </w:rPr>
        <w:t xml:space="preserve">proceed </w:t>
      </w:r>
      <w:r>
        <w:rPr>
          <w:rFonts w:eastAsiaTheme="minorEastAsia"/>
          <w:lang w:eastAsia="zh-CN"/>
        </w:rPr>
        <w:t>to discuss the necessary enhancements to interfaces for supporting the</w:t>
      </w:r>
      <w:r w:rsidR="00443D19">
        <w:rPr>
          <w:rFonts w:eastAsiaTheme="minorEastAsia"/>
          <w:lang w:eastAsia="zh-CN"/>
        </w:rPr>
        <w:t>se</w:t>
      </w:r>
      <w:r>
        <w:rPr>
          <w:rFonts w:eastAsiaTheme="minorEastAsia"/>
          <w:lang w:eastAsia="zh-CN"/>
        </w:rPr>
        <w:t xml:space="preserve"> new </w:t>
      </w:r>
      <w:r w:rsidR="00443D19">
        <w:rPr>
          <w:rFonts w:eastAsiaTheme="minorEastAsia"/>
          <w:lang w:eastAsia="zh-CN"/>
        </w:rPr>
        <w:t>mechanisms/ signalling</w:t>
      </w:r>
      <w:r w:rsidR="005E7C25">
        <w:rPr>
          <w:rFonts w:eastAsiaTheme="minorEastAsia"/>
          <w:lang w:eastAsia="zh-CN"/>
        </w:rPr>
        <w:t xml:space="preserve"> based on RAN2/SA2 reply</w:t>
      </w:r>
      <w:r>
        <w:rPr>
          <w:rFonts w:eastAsiaTheme="minorEastAsia"/>
          <w:lang w:eastAsia="zh-CN"/>
        </w:rPr>
        <w:t xml:space="preserve">. </w:t>
      </w:r>
    </w:p>
    <w:p w14:paraId="667A2A39" w14:textId="51B4C248" w:rsidR="00F96FB2" w:rsidRPr="00F96FB2" w:rsidRDefault="0073612D" w:rsidP="00F96FB2">
      <w:pPr>
        <w:pStyle w:val="Proposal"/>
        <w:ind w:left="1560" w:hanging="1200"/>
        <w:jc w:val="both"/>
      </w:pPr>
      <w:r>
        <w:t xml:space="preserve">The paging enhancement for idle UE is pending </w:t>
      </w:r>
      <w:r>
        <w:rPr>
          <w:rFonts w:eastAsiaTheme="minorEastAsia"/>
          <w:lang w:eastAsia="zh-CN"/>
        </w:rPr>
        <w:t xml:space="preserve">on </w:t>
      </w:r>
      <w:r w:rsidR="00F96FB2">
        <w:rPr>
          <w:rFonts w:eastAsiaTheme="minorEastAsia"/>
          <w:lang w:eastAsia="zh-CN"/>
        </w:rPr>
        <w:t>SA2</w:t>
      </w:r>
      <w:r>
        <w:rPr>
          <w:rFonts w:eastAsiaTheme="minorEastAsia"/>
          <w:lang w:eastAsia="zh-CN"/>
        </w:rPr>
        <w:t xml:space="preserve"> </w:t>
      </w:r>
      <w:r w:rsidR="003E7104">
        <w:rPr>
          <w:rFonts w:eastAsiaTheme="minorEastAsia"/>
          <w:lang w:eastAsia="zh-CN"/>
        </w:rPr>
        <w:t>response</w:t>
      </w:r>
      <w:r w:rsidR="00713953">
        <w:rPr>
          <w:rFonts w:eastAsiaTheme="minorEastAsia"/>
          <w:lang w:eastAsia="zh-CN"/>
        </w:rPr>
        <w:t xml:space="preserve">, and </w:t>
      </w:r>
      <w:r w:rsidR="004B652B">
        <w:rPr>
          <w:rFonts w:eastAsiaTheme="minorEastAsia"/>
          <w:lang w:eastAsia="zh-CN"/>
        </w:rPr>
        <w:t>the</w:t>
      </w:r>
      <w:r w:rsidR="00275A97">
        <w:rPr>
          <w:rFonts w:eastAsiaTheme="minorEastAsia"/>
          <w:lang w:eastAsia="zh-CN"/>
        </w:rPr>
        <w:t xml:space="preserve"> enhancement for</w:t>
      </w:r>
      <w:r w:rsidR="00BD08B1">
        <w:rPr>
          <w:rFonts w:eastAsiaTheme="minorEastAsia"/>
          <w:lang w:eastAsia="zh-CN"/>
        </w:rPr>
        <w:t xml:space="preserve"> </w:t>
      </w:r>
      <w:r w:rsidR="00FE5941">
        <w:rPr>
          <w:rFonts w:eastAsiaTheme="minorEastAsia"/>
          <w:lang w:eastAsia="zh-CN"/>
        </w:rPr>
        <w:t xml:space="preserve">inactive UE </w:t>
      </w:r>
      <w:r w:rsidR="00E7685C">
        <w:rPr>
          <w:rFonts w:eastAsiaTheme="minorEastAsia"/>
          <w:lang w:eastAsia="zh-CN"/>
        </w:rPr>
        <w:t>could</w:t>
      </w:r>
      <w:r w:rsidR="004B652B">
        <w:rPr>
          <w:rFonts w:eastAsiaTheme="minorEastAsia"/>
          <w:lang w:eastAsia="zh-CN"/>
        </w:rPr>
        <w:t xml:space="preserve"> </w:t>
      </w:r>
      <w:r w:rsidR="001845FD">
        <w:rPr>
          <w:rFonts w:eastAsiaTheme="minorEastAsia"/>
          <w:lang w:eastAsia="zh-CN"/>
        </w:rPr>
        <w:t>be continued based</w:t>
      </w:r>
      <w:r w:rsidR="004B652B">
        <w:rPr>
          <w:rFonts w:eastAsiaTheme="minorEastAsia"/>
          <w:lang w:eastAsia="zh-CN"/>
        </w:rPr>
        <w:t xml:space="preserve"> </w:t>
      </w:r>
      <w:r w:rsidR="00FE5941">
        <w:rPr>
          <w:rFonts w:eastAsiaTheme="minorEastAsia"/>
          <w:lang w:eastAsia="zh-CN"/>
        </w:rPr>
        <w:t>on RAN2</w:t>
      </w:r>
      <w:r w:rsidR="001845FD">
        <w:rPr>
          <w:rFonts w:eastAsiaTheme="minorEastAsia"/>
          <w:lang w:eastAsia="zh-CN"/>
        </w:rPr>
        <w:t xml:space="preserve"> response</w:t>
      </w:r>
      <w:r w:rsidR="00FE5941">
        <w:rPr>
          <w:rFonts w:eastAsiaTheme="minorEastAsia"/>
          <w:lang w:eastAsia="zh-CN"/>
        </w:rPr>
        <w:t xml:space="preserve">. </w:t>
      </w:r>
    </w:p>
    <w:p w14:paraId="65B5D2B7" w14:textId="2D35E947" w:rsidR="00E02AA1" w:rsidRPr="00E02AA1" w:rsidRDefault="00A15736" w:rsidP="00A15736">
      <w:pPr>
        <w:pStyle w:val="21"/>
        <w:rPr>
          <w:rFonts w:eastAsiaTheme="minorEastAsia"/>
          <w:lang w:eastAsia="zh-CN"/>
        </w:rPr>
      </w:pPr>
      <w:r>
        <w:rPr>
          <w:rFonts w:eastAsiaTheme="minorEastAsia"/>
          <w:lang w:eastAsia="zh-CN"/>
        </w:rPr>
        <w:t xml:space="preserve">2.3 </w:t>
      </w:r>
      <w:r w:rsidR="001E5B5B">
        <w:rPr>
          <w:bCs/>
          <w:lang w:eastAsia="en-GB"/>
        </w:rPr>
        <w:t>C</w:t>
      </w:r>
      <w:r w:rsidR="001E5B5B" w:rsidRPr="00DC158A">
        <w:rPr>
          <w:bCs/>
          <w:lang w:eastAsia="en-GB"/>
        </w:rPr>
        <w:t>ell DTX/DRX</w:t>
      </w:r>
    </w:p>
    <w:p w14:paraId="16F9A17F" w14:textId="225C6CBE" w:rsidR="00E05F03" w:rsidRDefault="00E05F03" w:rsidP="00E05F03">
      <w:pPr>
        <w:jc w:val="both"/>
        <w:rPr>
          <w:rFonts w:eastAsia="等线"/>
          <w:lang w:eastAsia="zh-CN"/>
        </w:rPr>
      </w:pPr>
      <w:r w:rsidRPr="00371011">
        <w:rPr>
          <w:rFonts w:eastAsia="等线" w:hint="eastAsia"/>
          <w:lang w:eastAsia="zh-CN"/>
        </w:rPr>
        <w:t>A</w:t>
      </w:r>
      <w:r w:rsidRPr="00371011">
        <w:rPr>
          <w:rFonts w:eastAsia="等线"/>
          <w:lang w:eastAsia="zh-CN"/>
        </w:rPr>
        <w:t xml:space="preserve">s mentioned in TR 38.864, </w:t>
      </w:r>
      <w:r w:rsidRPr="004F7949">
        <w:rPr>
          <w:rFonts w:eastAsia="等线"/>
          <w:lang w:eastAsia="zh-CN"/>
        </w:rPr>
        <w:t>Cell DTX/DRX</w:t>
      </w:r>
      <w:r w:rsidRPr="00D03FFA">
        <w:rPr>
          <w:rFonts w:eastAsia="等线"/>
          <w:lang w:eastAsia="zh-CN"/>
        </w:rPr>
        <w:t xml:space="preserve"> can be configured by </w:t>
      </w:r>
      <w:r w:rsidR="00F96FB2">
        <w:rPr>
          <w:rFonts w:eastAsia="等线"/>
          <w:lang w:eastAsia="zh-CN"/>
        </w:rPr>
        <w:t>network</w:t>
      </w:r>
      <w:r w:rsidRPr="00D03FFA">
        <w:rPr>
          <w:rFonts w:eastAsia="等线"/>
          <w:lang w:eastAsia="zh-CN"/>
        </w:rPr>
        <w:t xml:space="preserve"> via UE-specific RRC signalling per serving cell.</w:t>
      </w:r>
      <w:r>
        <w:rPr>
          <w:rFonts w:eastAsia="等线"/>
          <w:lang w:eastAsia="zh-CN"/>
        </w:rPr>
        <w:t xml:space="preserve"> Cell DTX/DRX could vary among different cells according to traffics. </w:t>
      </w:r>
      <w:r w:rsidR="00657B6A">
        <w:rPr>
          <w:rFonts w:eastAsia="等线"/>
          <w:lang w:eastAsia="zh-CN"/>
        </w:rPr>
        <w:t xml:space="preserve">In </w:t>
      </w:r>
      <w:r>
        <w:rPr>
          <w:rFonts w:eastAsia="等线"/>
          <w:lang w:eastAsia="zh-CN"/>
        </w:rPr>
        <w:t>RAN2#121</w:t>
      </w:r>
      <w:r w:rsidR="00657B6A">
        <w:rPr>
          <w:rFonts w:eastAsia="等线"/>
          <w:lang w:eastAsia="zh-CN"/>
        </w:rPr>
        <w:t xml:space="preserve"> and RAN2#121b</w:t>
      </w:r>
      <w:r>
        <w:rPr>
          <w:rFonts w:eastAsia="等线"/>
          <w:lang w:eastAsia="zh-CN"/>
        </w:rPr>
        <w:t xml:space="preserve"> meeting</w:t>
      </w:r>
      <w:r w:rsidR="00657B6A">
        <w:rPr>
          <w:rFonts w:eastAsia="等线"/>
          <w:lang w:eastAsia="zh-CN"/>
        </w:rPr>
        <w:t xml:space="preserve">s, the following </w:t>
      </w:r>
      <w:r>
        <w:rPr>
          <w:rFonts w:eastAsia="等线"/>
          <w:lang w:eastAsia="zh-CN"/>
        </w:rPr>
        <w:t xml:space="preserve">agreements </w:t>
      </w:r>
      <w:r w:rsidR="00657B6A">
        <w:rPr>
          <w:rFonts w:eastAsia="等线"/>
          <w:lang w:eastAsia="zh-CN"/>
        </w:rPr>
        <w:t>were made</w:t>
      </w:r>
      <w:r>
        <w:rPr>
          <w:rFonts w:eastAsia="等线"/>
          <w:lang w:eastAsia="zh-CN"/>
        </w:rPr>
        <w:t xml:space="preserve">. </w:t>
      </w:r>
    </w:p>
    <w:p w14:paraId="206E8003" w14:textId="0DC8EF63" w:rsidR="0092085D" w:rsidRPr="0092085D" w:rsidRDefault="0092085D" w:rsidP="00E05F03">
      <w:pPr>
        <w:pStyle w:val="Doc-text2"/>
        <w:pBdr>
          <w:top w:val="single" w:sz="4" w:space="1" w:color="auto"/>
          <w:left w:val="single" w:sz="4" w:space="4" w:color="auto"/>
          <w:bottom w:val="single" w:sz="4" w:space="1" w:color="auto"/>
          <w:right w:val="single" w:sz="4" w:space="4" w:color="auto"/>
        </w:pBdr>
        <w:rPr>
          <w:bCs/>
          <w:sz w:val="18"/>
          <w:lang w:val="en-US"/>
        </w:rPr>
      </w:pPr>
      <w:r w:rsidRPr="0092085D">
        <w:rPr>
          <w:bCs/>
          <w:sz w:val="18"/>
          <w:lang w:val="en-US"/>
        </w:rPr>
        <w:t>RAN2#121</w:t>
      </w:r>
    </w:p>
    <w:p w14:paraId="01B54B33" w14:textId="0DC8EF63" w:rsidR="00E05F03" w:rsidRPr="001D3D2D" w:rsidRDefault="00E05F03" w:rsidP="00E05F03">
      <w:pPr>
        <w:pStyle w:val="Doc-text2"/>
        <w:pBdr>
          <w:top w:val="single" w:sz="4" w:space="1" w:color="auto"/>
          <w:left w:val="single" w:sz="4" w:space="4" w:color="auto"/>
          <w:bottom w:val="single" w:sz="4" w:space="1" w:color="auto"/>
          <w:right w:val="single" w:sz="4" w:space="4" w:color="auto"/>
        </w:pBdr>
        <w:rPr>
          <w:b/>
          <w:bCs/>
          <w:i/>
          <w:sz w:val="18"/>
          <w:lang w:val="en-US"/>
        </w:rPr>
      </w:pPr>
      <w:r w:rsidRPr="001D3D2D">
        <w:rPr>
          <w:b/>
          <w:bCs/>
          <w:i/>
          <w:sz w:val="18"/>
          <w:lang w:val="en-US"/>
        </w:rPr>
        <w:t xml:space="preserve">Agreements </w:t>
      </w:r>
    </w:p>
    <w:p w14:paraId="231290A3" w14:textId="77777777" w:rsidR="00E05F03" w:rsidRPr="001D3D2D" w:rsidRDefault="00E05F03" w:rsidP="007F0ECC">
      <w:pPr>
        <w:pStyle w:val="Doc-text2"/>
        <w:numPr>
          <w:ilvl w:val="0"/>
          <w:numId w:val="13"/>
        </w:numPr>
        <w:pBdr>
          <w:top w:val="single" w:sz="4" w:space="1" w:color="auto"/>
          <w:left w:val="single" w:sz="4" w:space="4" w:color="auto"/>
          <w:bottom w:val="single" w:sz="4" w:space="1" w:color="auto"/>
          <w:right w:val="single" w:sz="4" w:space="4" w:color="auto"/>
        </w:pBdr>
        <w:rPr>
          <w:i/>
          <w:sz w:val="18"/>
          <w:lang w:val="en-US"/>
        </w:rPr>
      </w:pPr>
      <w:r w:rsidRPr="001D3D2D">
        <w:rPr>
          <w:i/>
          <w:sz w:val="18"/>
          <w:lang w:val="en-US"/>
        </w:rPr>
        <w:t>There will be no impact to RACH, paging, and SIBs in idle/inactive for both gNB and Rel-18 and legacy UEs</w:t>
      </w:r>
    </w:p>
    <w:p w14:paraId="1A437E08" w14:textId="77777777" w:rsidR="00E05F03" w:rsidRPr="001D3D2D" w:rsidRDefault="00E05F03" w:rsidP="007F0ECC">
      <w:pPr>
        <w:pStyle w:val="Doc-text2"/>
        <w:numPr>
          <w:ilvl w:val="0"/>
          <w:numId w:val="13"/>
        </w:numPr>
        <w:pBdr>
          <w:top w:val="single" w:sz="4" w:space="1" w:color="auto"/>
          <w:left w:val="single" w:sz="4" w:space="4" w:color="auto"/>
          <w:bottom w:val="single" w:sz="4" w:space="1" w:color="auto"/>
          <w:right w:val="single" w:sz="4" w:space="4" w:color="auto"/>
        </w:pBdr>
        <w:rPr>
          <w:i/>
          <w:sz w:val="18"/>
          <w:lang w:val="en-US"/>
        </w:rPr>
      </w:pPr>
      <w:r w:rsidRPr="001D3D2D">
        <w:rPr>
          <w:i/>
          <w:sz w:val="18"/>
          <w:lang w:val="en-US"/>
        </w:rPr>
        <w:t>Rel-18 NES capable CONNECTED UE(s) can perform RACH and receive SIBs in non-active duration of cell DTX and/or DRX (i.e., same behavior for cell DTX and cell DRX).  No further enhancements for CBRA and CFRA will be pursued.</w:t>
      </w:r>
    </w:p>
    <w:p w14:paraId="2A46C7F5" w14:textId="77777777" w:rsidR="00E05F03" w:rsidRPr="001D3D2D" w:rsidRDefault="00E05F03" w:rsidP="007F0ECC">
      <w:pPr>
        <w:pStyle w:val="Doc-text2"/>
        <w:numPr>
          <w:ilvl w:val="0"/>
          <w:numId w:val="13"/>
        </w:numPr>
        <w:pBdr>
          <w:top w:val="single" w:sz="4" w:space="1" w:color="auto"/>
          <w:left w:val="single" w:sz="4" w:space="4" w:color="auto"/>
          <w:bottom w:val="single" w:sz="4" w:space="1" w:color="auto"/>
          <w:right w:val="single" w:sz="4" w:space="4" w:color="auto"/>
        </w:pBdr>
        <w:rPr>
          <w:i/>
          <w:sz w:val="18"/>
          <w:lang w:val="en-US"/>
        </w:rPr>
      </w:pPr>
      <w:r w:rsidRPr="001D3D2D">
        <w:rPr>
          <w:i/>
          <w:sz w:val="18"/>
          <w:lang w:val="en-US"/>
        </w:rPr>
        <w:t xml:space="preserve">Pattern configuration for cell DRX/DTX is common for Rel-18 UEs in the cell.   FFS whether we have DTX UE specific inactivity </w:t>
      </w:r>
      <w:proofErr w:type="gramStart"/>
      <w:r w:rsidRPr="001D3D2D">
        <w:rPr>
          <w:i/>
          <w:sz w:val="18"/>
          <w:lang w:val="en-US"/>
        </w:rPr>
        <w:t>timer .</w:t>
      </w:r>
      <w:proofErr w:type="gramEnd"/>
      <w:r w:rsidRPr="001D3D2D">
        <w:rPr>
          <w:i/>
          <w:sz w:val="18"/>
          <w:lang w:val="en-US"/>
        </w:rPr>
        <w:t xml:space="preserve">  FFS on configuration signaling and stage 3.  </w:t>
      </w:r>
    </w:p>
    <w:p w14:paraId="7871CDAE" w14:textId="77777777" w:rsidR="00E05F03" w:rsidRPr="001D3D2D" w:rsidRDefault="00E05F03" w:rsidP="007F0ECC">
      <w:pPr>
        <w:pStyle w:val="Doc-text2"/>
        <w:numPr>
          <w:ilvl w:val="0"/>
          <w:numId w:val="13"/>
        </w:numPr>
        <w:pBdr>
          <w:top w:val="single" w:sz="4" w:space="1" w:color="auto"/>
          <w:left w:val="single" w:sz="4" w:space="4" w:color="auto"/>
          <w:bottom w:val="single" w:sz="4" w:space="1" w:color="auto"/>
          <w:right w:val="single" w:sz="4" w:space="4" w:color="auto"/>
        </w:pBdr>
        <w:rPr>
          <w:i/>
          <w:sz w:val="18"/>
          <w:lang w:val="en-US"/>
        </w:rPr>
      </w:pPr>
      <w:r w:rsidRPr="001D3D2D">
        <w:rPr>
          <w:i/>
          <w:sz w:val="18"/>
          <w:lang w:val="en-US"/>
        </w:rPr>
        <w:t xml:space="preserve">Confirm study item agreement that we can have separate DTX and DRX configuration.   We will focus on designing DTX/DRX for at least single configuration.  FFS whether multiple configuration of cell DTX or DRX will be supported.  </w:t>
      </w:r>
    </w:p>
    <w:p w14:paraId="610042AB" w14:textId="74081CA5" w:rsidR="00E05F03" w:rsidRDefault="00E05F03" w:rsidP="003972FD">
      <w:pPr>
        <w:pStyle w:val="Doc-text2"/>
        <w:ind w:left="0" w:firstLine="0"/>
      </w:pPr>
    </w:p>
    <w:p w14:paraId="763FD43C" w14:textId="09BDEA07" w:rsidR="005A0AC6" w:rsidRDefault="005A0AC6" w:rsidP="003972FD">
      <w:pPr>
        <w:pStyle w:val="Doc-text2"/>
        <w:ind w:left="0" w:firstLine="0"/>
      </w:pPr>
    </w:p>
    <w:p w14:paraId="55C7B521" w14:textId="77777777" w:rsidR="005A0AC6" w:rsidRDefault="005A0AC6" w:rsidP="003972FD">
      <w:pPr>
        <w:pStyle w:val="Doc-text2"/>
        <w:ind w:left="0" w:firstLine="0"/>
      </w:pPr>
    </w:p>
    <w:p w14:paraId="7E39E6E0" w14:textId="0E5B1E4F" w:rsidR="0092085D" w:rsidRPr="000A4D30" w:rsidRDefault="0092085D" w:rsidP="0092085D">
      <w:pPr>
        <w:pStyle w:val="Doc-text2"/>
        <w:pBdr>
          <w:top w:val="single" w:sz="4" w:space="1" w:color="auto"/>
          <w:left w:val="single" w:sz="4" w:space="4" w:color="auto"/>
          <w:bottom w:val="single" w:sz="4" w:space="1" w:color="auto"/>
          <w:right w:val="single" w:sz="4" w:space="4" w:color="auto"/>
        </w:pBdr>
        <w:rPr>
          <w:bCs/>
          <w:sz w:val="16"/>
          <w:lang w:val="en-US"/>
        </w:rPr>
      </w:pPr>
      <w:r w:rsidRPr="000A4D30">
        <w:rPr>
          <w:bCs/>
          <w:sz w:val="16"/>
          <w:lang w:val="en-US"/>
        </w:rPr>
        <w:lastRenderedPageBreak/>
        <w:t>RAN2#121b</w:t>
      </w:r>
    </w:p>
    <w:p w14:paraId="620A8D82" w14:textId="6F96620F" w:rsidR="00E05F03" w:rsidRPr="000A4D30" w:rsidRDefault="00E05F03" w:rsidP="00E05F03">
      <w:pPr>
        <w:pStyle w:val="Doc-text2"/>
        <w:pBdr>
          <w:top w:val="single" w:sz="4" w:space="1" w:color="auto"/>
          <w:left w:val="single" w:sz="4" w:space="4" w:color="auto"/>
          <w:bottom w:val="single" w:sz="4" w:space="1" w:color="auto"/>
          <w:right w:val="single" w:sz="4" w:space="4" w:color="auto"/>
        </w:pBdr>
        <w:rPr>
          <w:b/>
          <w:bCs/>
          <w:sz w:val="18"/>
        </w:rPr>
      </w:pPr>
      <w:r w:rsidRPr="000A4D30">
        <w:rPr>
          <w:b/>
          <w:bCs/>
          <w:sz w:val="18"/>
        </w:rPr>
        <w:t xml:space="preserve">Agreements </w:t>
      </w:r>
    </w:p>
    <w:p w14:paraId="49E3A9F0" w14:textId="77777777" w:rsidR="00E05F03" w:rsidRPr="000A4D30" w:rsidRDefault="00E05F03" w:rsidP="007F0ECC">
      <w:pPr>
        <w:pStyle w:val="Doc-text2"/>
        <w:numPr>
          <w:ilvl w:val="0"/>
          <w:numId w:val="12"/>
        </w:numPr>
        <w:pBdr>
          <w:top w:val="single" w:sz="4" w:space="1" w:color="auto"/>
          <w:left w:val="single" w:sz="4" w:space="4" w:color="auto"/>
          <w:bottom w:val="single" w:sz="4" w:space="1" w:color="auto"/>
          <w:right w:val="single" w:sz="4" w:space="4" w:color="auto"/>
        </w:pBdr>
        <w:rPr>
          <w:sz w:val="18"/>
        </w:rPr>
      </w:pPr>
      <w:r w:rsidRPr="000A4D30">
        <w:rPr>
          <w:sz w:val="18"/>
        </w:rPr>
        <w:t xml:space="preserve">A periodic cell DTX/DRX configuration is explicitly signalled to the UEs. </w:t>
      </w:r>
    </w:p>
    <w:p w14:paraId="3DFB43BD" w14:textId="77777777" w:rsidR="00E05F03" w:rsidRPr="000A4D30" w:rsidRDefault="00E05F03" w:rsidP="007F0ECC">
      <w:pPr>
        <w:pStyle w:val="Doc-text2"/>
        <w:numPr>
          <w:ilvl w:val="0"/>
          <w:numId w:val="12"/>
        </w:numPr>
        <w:pBdr>
          <w:top w:val="single" w:sz="4" w:space="1" w:color="auto"/>
          <w:left w:val="single" w:sz="4" w:space="4" w:color="auto"/>
          <w:bottom w:val="single" w:sz="4" w:space="1" w:color="auto"/>
          <w:right w:val="single" w:sz="4" w:space="4" w:color="auto"/>
        </w:pBdr>
        <w:rPr>
          <w:sz w:val="18"/>
        </w:rPr>
      </w:pPr>
      <w:r w:rsidRPr="000A4D30">
        <w:rPr>
          <w:sz w:val="18"/>
        </w:rPr>
        <w:t xml:space="preserve">A periodic cell DTX/DRX pattern is configured by UE specific RRC signalling. </w:t>
      </w:r>
    </w:p>
    <w:p w14:paraId="6B62848C" w14:textId="77777777" w:rsidR="00E05F03" w:rsidRPr="000A4D30" w:rsidRDefault="00E05F03" w:rsidP="007F0ECC">
      <w:pPr>
        <w:pStyle w:val="Doc-text2"/>
        <w:numPr>
          <w:ilvl w:val="0"/>
          <w:numId w:val="12"/>
        </w:numPr>
        <w:pBdr>
          <w:top w:val="single" w:sz="4" w:space="1" w:color="auto"/>
          <w:left w:val="single" w:sz="4" w:space="4" w:color="auto"/>
          <w:bottom w:val="single" w:sz="4" w:space="1" w:color="auto"/>
          <w:right w:val="single" w:sz="4" w:space="4" w:color="auto"/>
        </w:pBdr>
        <w:rPr>
          <w:sz w:val="18"/>
        </w:rPr>
      </w:pPr>
      <w:r w:rsidRPr="000A4D30">
        <w:rPr>
          <w:sz w:val="18"/>
        </w:rPr>
        <w:t xml:space="preserve">The Cell DTX/DRX configuration contains at least: periodicity, start slot/offset, on duration. </w:t>
      </w:r>
    </w:p>
    <w:p w14:paraId="3D83D55D" w14:textId="77777777" w:rsidR="00E05F03" w:rsidRPr="000A4D30" w:rsidRDefault="00E05F03" w:rsidP="007F0ECC">
      <w:pPr>
        <w:pStyle w:val="Doc-text2"/>
        <w:numPr>
          <w:ilvl w:val="0"/>
          <w:numId w:val="12"/>
        </w:numPr>
        <w:pBdr>
          <w:top w:val="single" w:sz="4" w:space="1" w:color="auto"/>
          <w:left w:val="single" w:sz="4" w:space="4" w:color="auto"/>
          <w:bottom w:val="single" w:sz="4" w:space="1" w:color="auto"/>
          <w:right w:val="single" w:sz="4" w:space="4" w:color="auto"/>
        </w:pBdr>
        <w:rPr>
          <w:sz w:val="18"/>
        </w:rPr>
      </w:pPr>
      <w:r w:rsidRPr="000A4D30">
        <w:rPr>
          <w:sz w:val="18"/>
        </w:rPr>
        <w:t xml:space="preserve">As a baseline Cell DTX/DRX is activated/deactivated implicitly by RRC signalling, i.e. activated immediately once configured by RRC and deactivated once the RRC configuration is released. </w:t>
      </w:r>
    </w:p>
    <w:p w14:paraId="059D16D9" w14:textId="77777777" w:rsidR="00E05F03" w:rsidRPr="000A4D30" w:rsidRDefault="00E05F03" w:rsidP="007F0ECC">
      <w:pPr>
        <w:pStyle w:val="Doc-text2"/>
        <w:numPr>
          <w:ilvl w:val="0"/>
          <w:numId w:val="12"/>
        </w:numPr>
        <w:pBdr>
          <w:top w:val="single" w:sz="4" w:space="1" w:color="auto"/>
          <w:left w:val="single" w:sz="4" w:space="4" w:color="auto"/>
          <w:bottom w:val="single" w:sz="4" w:space="1" w:color="auto"/>
          <w:right w:val="single" w:sz="4" w:space="4" w:color="auto"/>
        </w:pBdr>
        <w:rPr>
          <w:sz w:val="18"/>
        </w:rPr>
      </w:pPr>
      <w:r w:rsidRPr="000A4D30">
        <w:rPr>
          <w:sz w:val="18"/>
        </w:rPr>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sidRPr="000A4D30">
        <w:rPr>
          <w:sz w:val="18"/>
        </w:rPr>
        <w:t>signaling</w:t>
      </w:r>
      <w:proofErr w:type="spellEnd"/>
      <w:r w:rsidRPr="000A4D30">
        <w:rPr>
          <w:sz w:val="18"/>
        </w:rPr>
        <w:t xml:space="preserve">.  Clarify that the question is about activation/deactivation copy the agreement from last meeting that we are focusing on single configuration.  Extract a few key benefits of dynamic </w:t>
      </w:r>
      <w:proofErr w:type="spellStart"/>
      <w:r w:rsidRPr="000A4D30">
        <w:rPr>
          <w:sz w:val="18"/>
        </w:rPr>
        <w:t>signaling</w:t>
      </w:r>
      <w:proofErr w:type="spellEnd"/>
      <w:r w:rsidRPr="000A4D30">
        <w:rPr>
          <w:sz w:val="18"/>
        </w:rPr>
        <w:t xml:space="preserve"> from email discussion and online discussions</w:t>
      </w:r>
    </w:p>
    <w:p w14:paraId="76822FF0" w14:textId="77777777" w:rsidR="00E05F03" w:rsidRPr="000A4D30" w:rsidRDefault="00E05F03" w:rsidP="007F0ECC">
      <w:pPr>
        <w:pStyle w:val="Doc-text2"/>
        <w:numPr>
          <w:ilvl w:val="0"/>
          <w:numId w:val="12"/>
        </w:numPr>
        <w:pBdr>
          <w:top w:val="single" w:sz="4" w:space="1" w:color="auto"/>
          <w:left w:val="single" w:sz="4" w:space="4" w:color="auto"/>
          <w:bottom w:val="single" w:sz="4" w:space="1" w:color="auto"/>
          <w:right w:val="single" w:sz="4" w:space="4" w:color="auto"/>
        </w:pBdr>
        <w:rPr>
          <w:sz w:val="18"/>
        </w:rPr>
      </w:pPr>
      <w:r w:rsidRPr="000A4D30">
        <w:rPr>
          <w:sz w:val="18"/>
        </w:rPr>
        <w:t>As baseline, UE doesn’t monitor SPS occasions during Cell DTX non-active period. As baseline, gNB is assumed to be not transmitting PDSCH to that UE on such SPS occasions during the Cell DTX non-active period</w:t>
      </w:r>
    </w:p>
    <w:p w14:paraId="7B75F15C" w14:textId="77777777" w:rsidR="00E05F03" w:rsidRPr="000A4D30" w:rsidRDefault="00E05F03" w:rsidP="007F0ECC">
      <w:pPr>
        <w:pStyle w:val="Doc-text2"/>
        <w:numPr>
          <w:ilvl w:val="0"/>
          <w:numId w:val="12"/>
        </w:numPr>
        <w:pBdr>
          <w:top w:val="single" w:sz="4" w:space="1" w:color="auto"/>
          <w:left w:val="single" w:sz="4" w:space="4" w:color="auto"/>
          <w:bottom w:val="single" w:sz="4" w:space="1" w:color="auto"/>
          <w:right w:val="single" w:sz="4" w:space="4" w:color="auto"/>
        </w:pBdr>
        <w:rPr>
          <w:sz w:val="18"/>
        </w:rPr>
      </w:pPr>
      <w:r w:rsidRPr="000A4D30">
        <w:rPr>
          <w:sz w:val="18"/>
        </w:rPr>
        <w:t>As baseline, UE does not transmit on CG occasions during Cell DRX non-active periods</w:t>
      </w:r>
    </w:p>
    <w:p w14:paraId="76B95B44" w14:textId="77777777" w:rsidR="00E05F03" w:rsidRPr="000A4D30" w:rsidRDefault="00E05F03" w:rsidP="007F0ECC">
      <w:pPr>
        <w:pStyle w:val="Doc-text2"/>
        <w:numPr>
          <w:ilvl w:val="0"/>
          <w:numId w:val="12"/>
        </w:numPr>
        <w:pBdr>
          <w:top w:val="single" w:sz="4" w:space="1" w:color="auto"/>
          <w:left w:val="single" w:sz="4" w:space="4" w:color="auto"/>
          <w:bottom w:val="single" w:sz="4" w:space="1" w:color="auto"/>
          <w:right w:val="single" w:sz="4" w:space="4" w:color="auto"/>
        </w:pBdr>
        <w:rPr>
          <w:sz w:val="18"/>
        </w:rPr>
      </w:pPr>
      <w:r w:rsidRPr="000A4D30">
        <w:rPr>
          <w:sz w:val="18"/>
        </w:rPr>
        <w:t xml:space="preserve">As baseline, UE does not transmit SR occasions overlapping with Cell DRX non-active periods, e.g. SR transmissions are dropped during the non-active period </w:t>
      </w:r>
    </w:p>
    <w:p w14:paraId="3FEF41DB" w14:textId="77777777" w:rsidR="00E05F03" w:rsidRPr="000A4D30" w:rsidRDefault="00E05F03" w:rsidP="00E05F03">
      <w:pPr>
        <w:pStyle w:val="Doc-text2"/>
        <w:pBdr>
          <w:top w:val="single" w:sz="4" w:space="1" w:color="auto"/>
          <w:left w:val="single" w:sz="4" w:space="4" w:color="auto"/>
          <w:bottom w:val="single" w:sz="4" w:space="1" w:color="auto"/>
          <w:right w:val="single" w:sz="4" w:space="4" w:color="auto"/>
        </w:pBdr>
        <w:ind w:left="1259" w:firstLine="0"/>
        <w:rPr>
          <w:sz w:val="18"/>
        </w:rPr>
      </w:pPr>
      <w:r w:rsidRPr="000A4D30">
        <w:rPr>
          <w:sz w:val="18"/>
        </w:rPr>
        <w:t xml:space="preserve">FFS: whether we will allow to configure the UE per SR configuration with whether SR can be transmitted during Cell DRX non-active period to </w:t>
      </w:r>
      <w:proofErr w:type="spellStart"/>
      <w:r w:rsidRPr="000A4D30">
        <w:rPr>
          <w:sz w:val="18"/>
        </w:rPr>
        <w:t>to</w:t>
      </w:r>
      <w:proofErr w:type="spellEnd"/>
      <w:r w:rsidRPr="000A4D30">
        <w:rPr>
          <w:sz w:val="18"/>
        </w:rPr>
        <w:t xml:space="preserve"> support high priority traffic </w:t>
      </w:r>
    </w:p>
    <w:p w14:paraId="58BE35AA" w14:textId="77777777" w:rsidR="00E05F03" w:rsidRPr="000A4D30" w:rsidRDefault="00E05F03" w:rsidP="007F0ECC">
      <w:pPr>
        <w:pStyle w:val="Doc-text2"/>
        <w:numPr>
          <w:ilvl w:val="0"/>
          <w:numId w:val="12"/>
        </w:numPr>
        <w:pBdr>
          <w:top w:val="single" w:sz="4" w:space="1" w:color="auto"/>
          <w:left w:val="single" w:sz="4" w:space="4" w:color="auto"/>
          <w:bottom w:val="single" w:sz="4" w:space="1" w:color="auto"/>
          <w:right w:val="single" w:sz="4" w:space="4" w:color="auto"/>
        </w:pBdr>
        <w:rPr>
          <w:sz w:val="18"/>
        </w:rPr>
      </w:pPr>
      <w:r w:rsidRPr="000A4D30">
        <w:rPr>
          <w:sz w:val="18"/>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141DA310" w14:textId="77777777" w:rsidR="00E05F03" w:rsidRPr="000A4D30" w:rsidRDefault="00E05F03" w:rsidP="007F0ECC">
      <w:pPr>
        <w:pStyle w:val="Doc-text2"/>
        <w:numPr>
          <w:ilvl w:val="0"/>
          <w:numId w:val="12"/>
        </w:numPr>
        <w:pBdr>
          <w:top w:val="single" w:sz="4" w:space="1" w:color="auto"/>
          <w:left w:val="single" w:sz="4" w:space="4" w:color="auto"/>
          <w:bottom w:val="single" w:sz="4" w:space="1" w:color="auto"/>
          <w:right w:val="single" w:sz="4" w:space="4" w:color="auto"/>
        </w:pBdr>
        <w:rPr>
          <w:sz w:val="18"/>
        </w:rPr>
      </w:pPr>
      <w:r w:rsidRPr="000A4D30">
        <w:rPr>
          <w:sz w:val="18"/>
        </w:rPr>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50054A4B" w14:textId="77777777" w:rsidR="00E05F03" w:rsidRPr="000A4D30" w:rsidRDefault="00E05F03" w:rsidP="00E05F03">
      <w:pPr>
        <w:pStyle w:val="Doc-text2"/>
        <w:pBdr>
          <w:top w:val="single" w:sz="4" w:space="1" w:color="auto"/>
          <w:left w:val="single" w:sz="4" w:space="4" w:color="auto"/>
          <w:bottom w:val="single" w:sz="4" w:space="1" w:color="auto"/>
          <w:right w:val="single" w:sz="4" w:space="4" w:color="auto"/>
        </w:pBdr>
        <w:ind w:left="1259" w:firstLine="0"/>
        <w:rPr>
          <w:sz w:val="18"/>
        </w:rPr>
      </w:pPr>
      <w:r w:rsidRPr="000A4D30">
        <w:rPr>
          <w:sz w:val="18"/>
        </w:rPr>
        <w:t>FFS how to deal with retransmissions</w:t>
      </w:r>
    </w:p>
    <w:p w14:paraId="760002E6" w14:textId="77777777" w:rsidR="00E05F03" w:rsidRPr="00A75A71" w:rsidRDefault="00E05F03" w:rsidP="00E05F03">
      <w:pPr>
        <w:pStyle w:val="Doc-text2"/>
        <w:rPr>
          <w:i/>
          <w:iCs/>
        </w:rPr>
      </w:pPr>
    </w:p>
    <w:p w14:paraId="3C5CBCE3" w14:textId="181CC8FB" w:rsidR="00783368" w:rsidRDefault="00783368" w:rsidP="00606191">
      <w:pPr>
        <w:jc w:val="both"/>
        <w:rPr>
          <w:rFonts w:eastAsia="等线"/>
          <w:lang w:eastAsia="zh-CN"/>
        </w:rPr>
      </w:pPr>
      <w:r>
        <w:rPr>
          <w:rFonts w:eastAsia="等线"/>
          <w:lang w:eastAsia="zh-CN"/>
        </w:rPr>
        <w:t>RAN2 has agreed that Cell DTX/DRX could be periodic</w:t>
      </w:r>
      <w:r w:rsidR="00BE55BD">
        <w:rPr>
          <w:rFonts w:eastAsia="等线"/>
          <w:lang w:eastAsia="zh-CN"/>
        </w:rPr>
        <w:t xml:space="preserve">, and contain the </w:t>
      </w:r>
      <w:r w:rsidR="00BE55BD" w:rsidRPr="00BE55BD">
        <w:rPr>
          <w:rFonts w:eastAsia="等线"/>
          <w:lang w:eastAsia="zh-CN"/>
        </w:rPr>
        <w:t>periodicity, start slot/offset, on duration</w:t>
      </w:r>
      <w:r w:rsidR="00BE55BD">
        <w:rPr>
          <w:rFonts w:eastAsia="等线"/>
          <w:lang w:eastAsia="zh-CN"/>
        </w:rPr>
        <w:t xml:space="preserve">. Given that this Cell DTX/DRX is lower layer per cell information, it can be the DU to decide this parameter. </w:t>
      </w:r>
    </w:p>
    <w:p w14:paraId="1F3B303E" w14:textId="77777777" w:rsidR="00783368" w:rsidRPr="00D772C3" w:rsidRDefault="00783368" w:rsidP="00783368">
      <w:pPr>
        <w:pStyle w:val="Proposal"/>
        <w:ind w:left="1560" w:hanging="1200"/>
        <w:jc w:val="both"/>
      </w:pPr>
      <w:r w:rsidRPr="00117FBB">
        <w:t xml:space="preserve">In the CU/DU split architecture, the Cell DTX/DRX parameters </w:t>
      </w:r>
      <w:r>
        <w:t xml:space="preserve">including the </w:t>
      </w:r>
      <w:r w:rsidRPr="003C4CFC">
        <w:t xml:space="preserve">periodicity, start slot/offset, on duration </w:t>
      </w:r>
      <w:r w:rsidRPr="00117FBB">
        <w:t>are decided by the gNB-DU.</w:t>
      </w:r>
    </w:p>
    <w:p w14:paraId="005DAB92" w14:textId="77777777" w:rsidR="00492C4D" w:rsidRDefault="007E0E40" w:rsidP="00606191">
      <w:pPr>
        <w:jc w:val="both"/>
        <w:rPr>
          <w:rFonts w:eastAsia="等线"/>
          <w:lang w:eastAsia="zh-CN"/>
        </w:rPr>
      </w:pPr>
      <w:r>
        <w:rPr>
          <w:rFonts w:eastAsia="等线"/>
          <w:lang w:eastAsia="zh-CN"/>
        </w:rPr>
        <w:t xml:space="preserve">In addition, with regards to </w:t>
      </w:r>
      <w:r w:rsidR="00E05F03">
        <w:rPr>
          <w:rFonts w:eastAsia="等线"/>
          <w:lang w:eastAsia="zh-CN"/>
        </w:rPr>
        <w:t xml:space="preserve">the exchange of </w:t>
      </w:r>
      <w:r w:rsidR="00E05F03">
        <w:t>Cell DTX/DRX configuration</w:t>
      </w:r>
      <w:r w:rsidR="00E05F03">
        <w:rPr>
          <w:rFonts w:eastAsia="等线"/>
          <w:lang w:eastAsia="zh-CN"/>
        </w:rPr>
        <w:t xml:space="preserve"> over Xn and F1</w:t>
      </w:r>
      <w:r w:rsidR="007948F0">
        <w:rPr>
          <w:rFonts w:eastAsia="等线"/>
          <w:lang w:eastAsia="zh-CN"/>
        </w:rPr>
        <w:t xml:space="preserve"> interfaces</w:t>
      </w:r>
      <w:r w:rsidR="008F13D5">
        <w:rPr>
          <w:rFonts w:eastAsia="等线"/>
          <w:lang w:eastAsia="zh-CN"/>
        </w:rPr>
        <w:t xml:space="preserve">, for purpose of e.g. handover or interference </w:t>
      </w:r>
      <w:r w:rsidR="007948F0">
        <w:rPr>
          <w:rFonts w:eastAsia="等线"/>
          <w:lang w:eastAsia="zh-CN"/>
        </w:rPr>
        <w:t>coordination</w:t>
      </w:r>
      <w:r>
        <w:rPr>
          <w:rFonts w:eastAsia="等线"/>
          <w:lang w:eastAsia="zh-CN"/>
        </w:rPr>
        <w:t>, it makes sense to exchange the periodic parameters over network interfaces</w:t>
      </w:r>
      <w:r w:rsidR="00A3290D">
        <w:rPr>
          <w:rFonts w:eastAsia="等线"/>
          <w:lang w:eastAsia="zh-CN"/>
        </w:rPr>
        <w:t xml:space="preserve"> when the cell DTX/DRX is periodic parameters</w:t>
      </w:r>
      <w:r>
        <w:rPr>
          <w:rFonts w:eastAsia="等线"/>
          <w:lang w:eastAsia="zh-CN"/>
        </w:rPr>
        <w:t xml:space="preserve">. </w:t>
      </w:r>
    </w:p>
    <w:p w14:paraId="54032129" w14:textId="1E8E22F1" w:rsidR="00606191" w:rsidRPr="00606191" w:rsidRDefault="007E0E40" w:rsidP="00606191">
      <w:pPr>
        <w:jc w:val="both"/>
      </w:pPr>
      <w:r>
        <w:rPr>
          <w:rFonts w:eastAsia="等线"/>
          <w:lang w:eastAsia="zh-CN"/>
        </w:rPr>
        <w:t>However, if the L1 signalling is finally decided by other groups</w:t>
      </w:r>
      <w:r w:rsidR="007948F0">
        <w:rPr>
          <w:rFonts w:eastAsia="等线"/>
          <w:lang w:eastAsia="zh-CN"/>
        </w:rPr>
        <w:t xml:space="preserve">, the </w:t>
      </w:r>
      <w:r w:rsidR="00E05F03" w:rsidRPr="00E05F03">
        <w:rPr>
          <w:rFonts w:eastAsia="等线"/>
          <w:lang w:eastAsia="zh-CN"/>
        </w:rPr>
        <w:t>necessity</w:t>
      </w:r>
      <w:r w:rsidR="001B486E">
        <w:rPr>
          <w:rFonts w:eastAsia="等线"/>
          <w:lang w:eastAsia="zh-CN"/>
        </w:rPr>
        <w:t xml:space="preserve"> and feasibility</w:t>
      </w:r>
      <w:r w:rsidR="00E05F03">
        <w:rPr>
          <w:rFonts w:eastAsia="等线"/>
          <w:lang w:eastAsia="zh-CN"/>
        </w:rPr>
        <w:t xml:space="preserve"> of</w:t>
      </w:r>
      <w:r w:rsidR="001B486E">
        <w:rPr>
          <w:rFonts w:eastAsia="等线"/>
          <w:lang w:eastAsia="zh-CN"/>
        </w:rPr>
        <w:t xml:space="preserve"> the</w:t>
      </w:r>
      <w:r w:rsidR="00E05F03">
        <w:rPr>
          <w:rFonts w:eastAsia="等线"/>
          <w:lang w:eastAsia="zh-CN"/>
        </w:rPr>
        <w:t xml:space="preserve"> exchange </w:t>
      </w:r>
      <w:r w:rsidR="001B486E">
        <w:rPr>
          <w:rFonts w:eastAsia="等线"/>
          <w:lang w:eastAsia="zh-CN"/>
        </w:rPr>
        <w:t>of such info o</w:t>
      </w:r>
      <w:r w:rsidR="007948F0">
        <w:rPr>
          <w:rFonts w:eastAsia="等线"/>
          <w:lang w:eastAsia="zh-CN"/>
        </w:rPr>
        <w:t xml:space="preserve">ver Xn and F1 interfaces </w:t>
      </w:r>
      <w:r w:rsidR="00E05F03">
        <w:rPr>
          <w:rFonts w:eastAsia="等线"/>
          <w:lang w:eastAsia="zh-CN"/>
        </w:rPr>
        <w:t>highly depends on the time scale of c</w:t>
      </w:r>
      <w:r w:rsidR="00E05F03">
        <w:t>ell DTX/DRX</w:t>
      </w:r>
      <w:r w:rsidR="00E05F03">
        <w:rPr>
          <w:rFonts w:eastAsia="等线"/>
          <w:lang w:eastAsia="zh-CN"/>
        </w:rPr>
        <w:t xml:space="preserve"> </w:t>
      </w:r>
      <w:r w:rsidR="007948F0">
        <w:rPr>
          <w:rFonts w:eastAsia="等线"/>
          <w:lang w:eastAsia="zh-CN"/>
        </w:rPr>
        <w:t>parameters (</w:t>
      </w:r>
      <w:r w:rsidR="008F13D5">
        <w:t>periodicity</w:t>
      </w:r>
      <w:r w:rsidR="007948F0">
        <w:t xml:space="preserve"> and</w:t>
      </w:r>
      <w:r w:rsidR="008F13D5">
        <w:t xml:space="preserve"> on duration</w:t>
      </w:r>
      <w:r w:rsidR="007948F0">
        <w:t>)</w:t>
      </w:r>
      <w:r w:rsidR="008F13D5">
        <w:t xml:space="preserve"> and how </w:t>
      </w:r>
      <w:r w:rsidR="008F13D5">
        <w:rPr>
          <w:rFonts w:eastAsia="等线"/>
          <w:lang w:eastAsia="zh-CN"/>
        </w:rPr>
        <w:t>dynamically the c</w:t>
      </w:r>
      <w:r w:rsidR="008F13D5">
        <w:t>ell DTX/DRX</w:t>
      </w:r>
      <w:r w:rsidR="008F13D5">
        <w:rPr>
          <w:rFonts w:eastAsia="等线"/>
          <w:lang w:eastAsia="zh-CN"/>
        </w:rPr>
        <w:t xml:space="preserve"> could be </w:t>
      </w:r>
      <w:r w:rsidR="007948F0" w:rsidRPr="00A175BC">
        <w:t>activate</w:t>
      </w:r>
      <w:r w:rsidR="007948F0">
        <w:t>d</w:t>
      </w:r>
      <w:r w:rsidR="008F13D5" w:rsidRPr="00A175BC">
        <w:t>/deactivat</w:t>
      </w:r>
      <w:r w:rsidR="008F13D5">
        <w:t xml:space="preserve">ed. </w:t>
      </w:r>
      <w:r w:rsidR="007948F0">
        <w:t xml:space="preserve">For example, if </w:t>
      </w:r>
      <w:r w:rsidR="007948F0" w:rsidRPr="00A175BC">
        <w:t>L1 signallin</w:t>
      </w:r>
      <w:r w:rsidR="007948F0">
        <w:t xml:space="preserve">g is used for </w:t>
      </w:r>
      <w:r w:rsidR="007948F0" w:rsidRPr="00A175BC">
        <w:t xml:space="preserve">Cell DTX/DRX </w:t>
      </w:r>
      <w:r w:rsidR="001B486E" w:rsidRPr="00A175BC">
        <w:t>activation</w:t>
      </w:r>
      <w:r w:rsidR="001B486E">
        <w:t>/</w:t>
      </w:r>
      <w:r w:rsidR="007948F0" w:rsidRPr="00A175BC">
        <w:t>deactivation</w:t>
      </w:r>
      <w:r w:rsidR="007948F0">
        <w:t xml:space="preserve">, </w:t>
      </w:r>
      <w:r w:rsidR="001B486E">
        <w:t xml:space="preserve">it would be problematic how to </w:t>
      </w:r>
      <w:r w:rsidR="001B486E" w:rsidRPr="001B486E">
        <w:t>timely</w:t>
      </w:r>
      <w:r w:rsidR="001B486E">
        <w:t xml:space="preserve"> notify the </w:t>
      </w:r>
      <w:r w:rsidR="001B486E" w:rsidRPr="00A175BC">
        <w:t>activation</w:t>
      </w:r>
      <w:r w:rsidR="001B486E">
        <w:t xml:space="preserve">/ </w:t>
      </w:r>
      <w:r w:rsidR="001B486E" w:rsidRPr="00A175BC">
        <w:t>deactivation</w:t>
      </w:r>
      <w:r w:rsidR="001B486E">
        <w:t xml:space="preserve"> info </w:t>
      </w:r>
      <w:r w:rsidR="001B486E">
        <w:rPr>
          <w:rFonts w:eastAsia="等线"/>
          <w:lang w:eastAsia="zh-CN"/>
        </w:rPr>
        <w:t xml:space="preserve">to peer node. </w:t>
      </w:r>
      <w:r w:rsidR="008F13D5">
        <w:t xml:space="preserve">RAN3 can </w:t>
      </w:r>
      <w:r w:rsidR="00330566">
        <w:t xml:space="preserve">be pending </w:t>
      </w:r>
      <w:r w:rsidR="00F54AF8">
        <w:t xml:space="preserve">on </w:t>
      </w:r>
      <w:r w:rsidR="001B486E">
        <w:t xml:space="preserve">the detailed Cell DTX/DRX parameters </w:t>
      </w:r>
      <w:r w:rsidR="00FF2005" w:rsidRPr="00FF2005">
        <w:t>specified by other groups</w:t>
      </w:r>
      <w:r w:rsidR="00FF2005">
        <w:t xml:space="preserve">. </w:t>
      </w:r>
    </w:p>
    <w:p w14:paraId="171BFE95" w14:textId="41B2261A" w:rsidR="00606191" w:rsidRPr="009E6E27" w:rsidRDefault="005B0064" w:rsidP="0032312E">
      <w:pPr>
        <w:pStyle w:val="Proposal"/>
        <w:ind w:left="1560" w:hanging="1200"/>
        <w:jc w:val="both"/>
      </w:pPr>
      <w:r>
        <w:rPr>
          <w:rFonts w:eastAsia="等线"/>
          <w:lang w:eastAsia="zh-CN"/>
        </w:rPr>
        <w:t xml:space="preserve">The </w:t>
      </w:r>
      <w:r w:rsidR="00AF49A4">
        <w:rPr>
          <w:rFonts w:eastAsia="等线"/>
          <w:lang w:eastAsia="zh-CN"/>
        </w:rPr>
        <w:t xml:space="preserve">periodic </w:t>
      </w:r>
      <w:r>
        <w:t>Cell DTX/DRX configuration</w:t>
      </w:r>
      <w:r w:rsidR="004424F4">
        <w:t xml:space="preserve"> </w:t>
      </w:r>
      <w:r w:rsidR="00084902">
        <w:t xml:space="preserve">per cell </w:t>
      </w:r>
      <w:r w:rsidR="004424F4">
        <w:t xml:space="preserve">can be exchanged </w:t>
      </w:r>
      <w:r>
        <w:rPr>
          <w:rFonts w:eastAsia="等线"/>
          <w:lang w:eastAsia="zh-CN"/>
        </w:rPr>
        <w:t>over network interfaces</w:t>
      </w:r>
      <w:r w:rsidR="00F15BE9">
        <w:rPr>
          <w:rFonts w:eastAsiaTheme="minorEastAsia"/>
          <w:lang w:eastAsia="zh-CN"/>
        </w:rPr>
        <w:t xml:space="preserve">, while </w:t>
      </w:r>
      <w:r w:rsidR="00932A38">
        <w:rPr>
          <w:rFonts w:eastAsia="等线"/>
          <w:lang w:eastAsia="zh-CN"/>
        </w:rPr>
        <w:t xml:space="preserve">the </w:t>
      </w:r>
      <w:r w:rsidR="00932A38" w:rsidRPr="00E05F03">
        <w:rPr>
          <w:rFonts w:eastAsia="等线"/>
          <w:lang w:eastAsia="zh-CN"/>
        </w:rPr>
        <w:t>necessity</w:t>
      </w:r>
      <w:r w:rsidR="00932A38">
        <w:rPr>
          <w:rFonts w:eastAsia="等线"/>
          <w:lang w:eastAsia="zh-CN"/>
        </w:rPr>
        <w:t xml:space="preserve"> of the exchange </w:t>
      </w:r>
      <w:r w:rsidR="00EB360C">
        <w:rPr>
          <w:rFonts w:eastAsiaTheme="minorEastAsia"/>
          <w:lang w:eastAsia="zh-CN"/>
        </w:rPr>
        <w:t xml:space="preserve">in case </w:t>
      </w:r>
      <w:r w:rsidR="00F15BE9">
        <w:rPr>
          <w:rFonts w:eastAsiaTheme="minorEastAsia"/>
          <w:lang w:eastAsia="zh-CN"/>
        </w:rPr>
        <w:t xml:space="preserve">the L1 </w:t>
      </w:r>
      <w:r w:rsidR="000627E7">
        <w:rPr>
          <w:rFonts w:eastAsiaTheme="minorEastAsia"/>
          <w:lang w:eastAsia="zh-CN"/>
        </w:rPr>
        <w:t>signa</w:t>
      </w:r>
      <w:r w:rsidR="002A4AC3">
        <w:rPr>
          <w:rFonts w:eastAsiaTheme="minorEastAsia"/>
          <w:lang w:eastAsia="zh-CN"/>
        </w:rPr>
        <w:t>l</w:t>
      </w:r>
      <w:r w:rsidR="000973C3">
        <w:rPr>
          <w:rFonts w:eastAsiaTheme="minorEastAsia"/>
          <w:lang w:eastAsia="zh-CN"/>
        </w:rPr>
        <w:t>l</w:t>
      </w:r>
      <w:r w:rsidR="002A4AC3">
        <w:rPr>
          <w:rFonts w:eastAsiaTheme="minorEastAsia"/>
          <w:lang w:eastAsia="zh-CN"/>
        </w:rPr>
        <w:t xml:space="preserve">ing </w:t>
      </w:r>
      <w:r w:rsidR="004B4E08">
        <w:rPr>
          <w:rFonts w:eastAsiaTheme="minorEastAsia"/>
          <w:lang w:eastAsia="zh-CN"/>
        </w:rPr>
        <w:t xml:space="preserve">is </w:t>
      </w:r>
      <w:r w:rsidR="00EB360C">
        <w:rPr>
          <w:rFonts w:eastAsiaTheme="minorEastAsia"/>
          <w:lang w:eastAsia="zh-CN"/>
        </w:rPr>
        <w:t xml:space="preserve">agreed </w:t>
      </w:r>
      <w:r w:rsidR="005D3854">
        <w:rPr>
          <w:rFonts w:eastAsiaTheme="minorEastAsia"/>
          <w:lang w:eastAsia="zh-CN"/>
        </w:rPr>
        <w:t xml:space="preserve">is </w:t>
      </w:r>
      <w:r w:rsidRPr="005B0064">
        <w:rPr>
          <w:rFonts w:eastAsiaTheme="minorEastAsia"/>
          <w:lang w:eastAsia="zh-CN"/>
        </w:rPr>
        <w:t xml:space="preserve">pending </w:t>
      </w:r>
      <w:r w:rsidR="00687239">
        <w:rPr>
          <w:rFonts w:eastAsiaTheme="minorEastAsia"/>
          <w:lang w:eastAsia="zh-CN"/>
        </w:rPr>
        <w:t>to</w:t>
      </w:r>
      <w:r>
        <w:rPr>
          <w:rFonts w:eastAsiaTheme="minorEastAsia"/>
          <w:lang w:eastAsia="zh-CN"/>
        </w:rPr>
        <w:t xml:space="preserve"> </w:t>
      </w:r>
      <w:r w:rsidRPr="005B0064">
        <w:rPr>
          <w:rFonts w:eastAsiaTheme="minorEastAsia"/>
          <w:lang w:eastAsia="zh-CN"/>
        </w:rPr>
        <w:t>other group</w:t>
      </w:r>
      <w:r>
        <w:rPr>
          <w:rFonts w:eastAsiaTheme="minorEastAsia"/>
          <w:lang w:eastAsia="zh-CN"/>
        </w:rPr>
        <w:t>s.</w:t>
      </w:r>
    </w:p>
    <w:p w14:paraId="573D3B92" w14:textId="7E2C6C02" w:rsidR="00A47570" w:rsidRPr="00E02AA1" w:rsidRDefault="00A47570" w:rsidP="00A47570">
      <w:pPr>
        <w:pStyle w:val="21"/>
        <w:rPr>
          <w:rFonts w:eastAsiaTheme="minorEastAsia"/>
          <w:lang w:eastAsia="zh-CN"/>
        </w:rPr>
      </w:pPr>
      <w:r>
        <w:rPr>
          <w:rFonts w:eastAsiaTheme="minorEastAsia"/>
          <w:lang w:eastAsia="zh-CN"/>
        </w:rPr>
        <w:t>2.4</w:t>
      </w:r>
      <w:r w:rsidR="0092085D">
        <w:rPr>
          <w:rFonts w:eastAsiaTheme="minorEastAsia"/>
          <w:lang w:eastAsia="zh-CN"/>
        </w:rPr>
        <w:t xml:space="preserve"> NES mode</w:t>
      </w:r>
    </w:p>
    <w:p w14:paraId="458465FA" w14:textId="61C37F77" w:rsidR="008F13D5" w:rsidRDefault="0092085D" w:rsidP="008F13D5">
      <w:pPr>
        <w:jc w:val="both"/>
        <w:rPr>
          <w:rFonts w:eastAsia="等线"/>
          <w:lang w:eastAsia="zh-CN"/>
        </w:rPr>
      </w:pPr>
      <w:r>
        <w:rPr>
          <w:rFonts w:eastAsia="等线"/>
          <w:lang w:eastAsia="zh-CN"/>
        </w:rPr>
        <w:t xml:space="preserve">For </w:t>
      </w:r>
      <w:r>
        <w:t>cell selection/re-selection</w:t>
      </w:r>
      <w:r>
        <w:rPr>
          <w:rFonts w:eastAsia="等线" w:hint="eastAsia"/>
          <w:lang w:eastAsia="zh-CN"/>
        </w:rPr>
        <w:t xml:space="preserve"> </w:t>
      </w:r>
      <w:r>
        <w:rPr>
          <w:rFonts w:eastAsia="等线"/>
          <w:lang w:eastAsia="zh-CN"/>
        </w:rPr>
        <w:t xml:space="preserve">and CHO mechanisms discussed in RAN2, </w:t>
      </w:r>
      <w:r w:rsidR="00841F22">
        <w:rPr>
          <w:rFonts w:eastAsia="等线"/>
          <w:lang w:eastAsia="zh-CN"/>
        </w:rPr>
        <w:t>a</w:t>
      </w:r>
      <w:r>
        <w:rPr>
          <w:rFonts w:eastAsia="等线"/>
          <w:lang w:eastAsia="zh-CN"/>
        </w:rPr>
        <w:t xml:space="preserve"> cell may enter the </w:t>
      </w:r>
      <w:r>
        <w:t>“</w:t>
      </w:r>
      <w:r w:rsidRPr="0096577C">
        <w:t>NES mode</w:t>
      </w:r>
      <w:r>
        <w:t xml:space="preserve">”. In </w:t>
      </w:r>
      <w:r w:rsidRPr="00AC28E7">
        <w:rPr>
          <w:rFonts w:eastAsia="等线"/>
          <w:lang w:eastAsia="zh-CN"/>
        </w:rPr>
        <w:t>RAN2#121</w:t>
      </w:r>
      <w:r w:rsidR="00E40CFF">
        <w:rPr>
          <w:rFonts w:eastAsia="等线"/>
          <w:lang w:eastAsia="zh-CN"/>
        </w:rPr>
        <w:t xml:space="preserve"> and </w:t>
      </w:r>
      <w:r w:rsidR="00E40CFF" w:rsidRPr="00AC28E7">
        <w:rPr>
          <w:rFonts w:eastAsia="等线"/>
          <w:lang w:eastAsia="zh-CN"/>
        </w:rPr>
        <w:t>RAN2#121</w:t>
      </w:r>
      <w:r w:rsidR="00E40CFF">
        <w:rPr>
          <w:rFonts w:eastAsia="等线"/>
          <w:lang w:eastAsia="zh-CN"/>
        </w:rPr>
        <w:t>b</w:t>
      </w:r>
      <w:r w:rsidR="00841F22">
        <w:rPr>
          <w:rFonts w:eastAsia="等线"/>
          <w:lang w:eastAsia="zh-CN"/>
        </w:rPr>
        <w:t xml:space="preserve"> meetings</w:t>
      </w:r>
      <w:r>
        <w:rPr>
          <w:rFonts w:eastAsia="等线"/>
          <w:lang w:eastAsia="zh-CN"/>
        </w:rPr>
        <w:t>, the following</w:t>
      </w:r>
      <w:r w:rsidR="00841F22">
        <w:rPr>
          <w:rFonts w:eastAsia="等线"/>
          <w:lang w:eastAsia="zh-CN"/>
        </w:rPr>
        <w:t xml:space="preserve"> </w:t>
      </w:r>
      <w:r w:rsidR="00841F22" w:rsidRPr="00AC28E7">
        <w:rPr>
          <w:rFonts w:eastAsia="等线"/>
          <w:lang w:eastAsia="zh-CN"/>
        </w:rPr>
        <w:t xml:space="preserve">agreements </w:t>
      </w:r>
      <w:r w:rsidR="00841F22">
        <w:rPr>
          <w:rFonts w:eastAsia="等线"/>
          <w:lang w:eastAsia="zh-CN"/>
        </w:rPr>
        <w:t xml:space="preserve">were </w:t>
      </w:r>
      <w:r w:rsidR="00841F22" w:rsidRPr="00AC28E7">
        <w:rPr>
          <w:rFonts w:eastAsia="等线"/>
          <w:lang w:eastAsia="zh-CN"/>
        </w:rPr>
        <w:t>made</w:t>
      </w:r>
      <w:r w:rsidR="00841F22">
        <w:rPr>
          <w:rFonts w:eastAsia="等线"/>
          <w:lang w:eastAsia="zh-CN"/>
        </w:rPr>
        <w:t xml:space="preserve">: </w:t>
      </w:r>
      <w:r w:rsidR="00841F22" w:rsidRPr="00AC28E7">
        <w:rPr>
          <w:rFonts w:eastAsia="等线"/>
          <w:lang w:eastAsia="zh-CN"/>
        </w:rPr>
        <w:t xml:space="preserve"> </w:t>
      </w:r>
    </w:p>
    <w:p w14:paraId="3AA055FD" w14:textId="7CD668EE" w:rsidR="00841F22" w:rsidRPr="00CF0A3F" w:rsidRDefault="00841F22" w:rsidP="008F13D5">
      <w:pPr>
        <w:pStyle w:val="Doc-text2"/>
        <w:pBdr>
          <w:top w:val="single" w:sz="4" w:space="1" w:color="auto"/>
          <w:left w:val="single" w:sz="4" w:space="4" w:color="auto"/>
          <w:bottom w:val="single" w:sz="4" w:space="1" w:color="auto"/>
          <w:right w:val="single" w:sz="4" w:space="4" w:color="auto"/>
        </w:pBdr>
        <w:rPr>
          <w:rFonts w:eastAsia="等线"/>
          <w:sz w:val="18"/>
          <w:lang w:eastAsia="zh-CN"/>
        </w:rPr>
      </w:pPr>
      <w:r w:rsidRPr="00CF0A3F">
        <w:rPr>
          <w:rFonts w:eastAsia="等线"/>
          <w:sz w:val="18"/>
          <w:lang w:eastAsia="zh-CN"/>
        </w:rPr>
        <w:t>RAN2#121</w:t>
      </w:r>
    </w:p>
    <w:p w14:paraId="1DD362A0" w14:textId="7CD668EE" w:rsidR="00841F22" w:rsidRPr="00CF0A3F" w:rsidRDefault="00841F22" w:rsidP="00841F22">
      <w:pPr>
        <w:pStyle w:val="Doc-text2"/>
        <w:pBdr>
          <w:top w:val="single" w:sz="4" w:space="1" w:color="auto"/>
          <w:left w:val="single" w:sz="4" w:space="4" w:color="auto"/>
          <w:bottom w:val="single" w:sz="4" w:space="1" w:color="auto"/>
          <w:right w:val="single" w:sz="4" w:space="4" w:color="auto"/>
        </w:pBdr>
        <w:rPr>
          <w:b/>
          <w:bCs/>
          <w:sz w:val="18"/>
          <w:lang w:val="en-US"/>
        </w:rPr>
      </w:pPr>
      <w:r w:rsidRPr="00CF0A3F">
        <w:rPr>
          <w:b/>
          <w:bCs/>
          <w:sz w:val="18"/>
          <w:lang w:val="en-US"/>
        </w:rPr>
        <w:t>Agreements:</w:t>
      </w:r>
    </w:p>
    <w:p w14:paraId="517B5A42" w14:textId="77777777" w:rsidR="00841F22" w:rsidRPr="00CF0A3F" w:rsidRDefault="00841F22" w:rsidP="007F0ECC">
      <w:pPr>
        <w:pStyle w:val="Doc-text2"/>
        <w:numPr>
          <w:ilvl w:val="0"/>
          <w:numId w:val="14"/>
        </w:numPr>
        <w:pBdr>
          <w:top w:val="single" w:sz="4" w:space="1" w:color="auto"/>
          <w:left w:val="single" w:sz="4" w:space="4" w:color="auto"/>
          <w:bottom w:val="single" w:sz="4" w:space="1" w:color="auto"/>
          <w:right w:val="single" w:sz="4" w:space="4" w:color="auto"/>
        </w:pBdr>
        <w:rPr>
          <w:sz w:val="18"/>
          <w:lang w:val="en-US"/>
        </w:rPr>
      </w:pPr>
      <w:r w:rsidRPr="00CF0A3F">
        <w:rPr>
          <w:sz w:val="18"/>
          <w:lang w:val="en-US"/>
        </w:rPr>
        <w:t>RAN2 confirms that non-NES UEs can access to NES cells if NES solution is backwards compatible</w:t>
      </w:r>
    </w:p>
    <w:p w14:paraId="48847D9A" w14:textId="77777777" w:rsidR="00841F22" w:rsidRPr="00CF0A3F" w:rsidRDefault="00841F22" w:rsidP="008F13D5">
      <w:pPr>
        <w:pStyle w:val="Doc-text2"/>
        <w:pBdr>
          <w:top w:val="single" w:sz="4" w:space="1" w:color="auto"/>
          <w:left w:val="single" w:sz="4" w:space="4" w:color="auto"/>
          <w:bottom w:val="single" w:sz="4" w:space="1" w:color="auto"/>
          <w:right w:val="single" w:sz="4" w:space="4" w:color="auto"/>
        </w:pBdr>
        <w:rPr>
          <w:b/>
          <w:bCs/>
          <w:i/>
          <w:sz w:val="16"/>
          <w:lang w:val="en-US"/>
        </w:rPr>
      </w:pPr>
    </w:p>
    <w:p w14:paraId="03490A6E" w14:textId="1B58D998" w:rsidR="008F13D5" w:rsidRPr="006779E7" w:rsidRDefault="008F13D5" w:rsidP="008F13D5">
      <w:pPr>
        <w:pStyle w:val="Doc-text2"/>
        <w:pBdr>
          <w:top w:val="single" w:sz="4" w:space="1" w:color="auto"/>
          <w:left w:val="single" w:sz="4" w:space="4" w:color="auto"/>
          <w:bottom w:val="single" w:sz="4" w:space="1" w:color="auto"/>
          <w:right w:val="single" w:sz="4" w:space="4" w:color="auto"/>
        </w:pBdr>
        <w:rPr>
          <w:b/>
          <w:bCs/>
          <w:i/>
          <w:sz w:val="18"/>
          <w:lang w:val="en-US"/>
        </w:rPr>
      </w:pPr>
      <w:r w:rsidRPr="006779E7">
        <w:rPr>
          <w:b/>
          <w:bCs/>
          <w:i/>
          <w:sz w:val="18"/>
          <w:lang w:val="en-US"/>
        </w:rPr>
        <w:t>Agreements:</w:t>
      </w:r>
    </w:p>
    <w:p w14:paraId="2421D2F0" w14:textId="77777777" w:rsidR="008F13D5" w:rsidRPr="006779E7" w:rsidRDefault="008F13D5" w:rsidP="007F0ECC">
      <w:pPr>
        <w:pStyle w:val="Doc-text2"/>
        <w:numPr>
          <w:ilvl w:val="0"/>
          <w:numId w:val="14"/>
        </w:numPr>
        <w:pBdr>
          <w:top w:val="single" w:sz="4" w:space="1" w:color="auto"/>
          <w:left w:val="single" w:sz="4" w:space="4" w:color="auto"/>
          <w:bottom w:val="single" w:sz="4" w:space="1" w:color="auto"/>
          <w:right w:val="single" w:sz="4" w:space="4" w:color="auto"/>
        </w:pBdr>
        <w:rPr>
          <w:i/>
          <w:sz w:val="18"/>
          <w:lang w:val="en-US"/>
        </w:rPr>
      </w:pPr>
      <w:r w:rsidRPr="006779E7">
        <w:rPr>
          <w:i/>
          <w:sz w:val="18"/>
          <w:lang w:val="en-US"/>
        </w:rPr>
        <w:t>RAN2 confirms that non-NES UEs can access to NES cells if NES solution is backwards compatible</w:t>
      </w:r>
    </w:p>
    <w:p w14:paraId="40A604C7" w14:textId="77777777" w:rsidR="008F13D5" w:rsidRPr="006779E7" w:rsidRDefault="008F13D5" w:rsidP="007F0ECC">
      <w:pPr>
        <w:pStyle w:val="Doc-text2"/>
        <w:numPr>
          <w:ilvl w:val="0"/>
          <w:numId w:val="14"/>
        </w:numPr>
        <w:pBdr>
          <w:top w:val="single" w:sz="4" w:space="1" w:color="auto"/>
          <w:left w:val="single" w:sz="4" w:space="4" w:color="auto"/>
          <w:bottom w:val="single" w:sz="4" w:space="1" w:color="auto"/>
          <w:right w:val="single" w:sz="4" w:space="4" w:color="auto"/>
        </w:pBdr>
        <w:rPr>
          <w:i/>
          <w:sz w:val="18"/>
          <w:lang w:val="en-US"/>
        </w:rPr>
      </w:pPr>
      <w:r w:rsidRPr="006779E7">
        <w:rPr>
          <w:i/>
          <w:sz w:val="18"/>
          <w:lang w:val="en-US"/>
        </w:rPr>
        <w:t>Study whether CHO enhancements are needed for the purpose of turning off the cell</w:t>
      </w:r>
    </w:p>
    <w:p w14:paraId="3C120AA1" w14:textId="77777777" w:rsidR="008F13D5" w:rsidRPr="006779E7" w:rsidRDefault="008F13D5" w:rsidP="007F0ECC">
      <w:pPr>
        <w:pStyle w:val="Doc-text2"/>
        <w:numPr>
          <w:ilvl w:val="0"/>
          <w:numId w:val="14"/>
        </w:numPr>
        <w:pBdr>
          <w:top w:val="single" w:sz="4" w:space="1" w:color="auto"/>
          <w:left w:val="single" w:sz="4" w:space="4" w:color="auto"/>
          <w:bottom w:val="single" w:sz="4" w:space="1" w:color="auto"/>
          <w:right w:val="single" w:sz="4" w:space="4" w:color="auto"/>
        </w:pBdr>
        <w:rPr>
          <w:i/>
          <w:sz w:val="18"/>
          <w:lang w:val="en-US"/>
        </w:rPr>
      </w:pPr>
      <w:r w:rsidRPr="006779E7">
        <w:rPr>
          <w:i/>
          <w:sz w:val="18"/>
          <w:lang w:val="en-US"/>
        </w:rPr>
        <w:t xml:space="preserve">Continue discussing CHO in the context of different NES techniques.  </w:t>
      </w:r>
    </w:p>
    <w:p w14:paraId="2BBAD415" w14:textId="697CA1BB" w:rsidR="008F13D5" w:rsidRDefault="008F13D5" w:rsidP="008F13D5">
      <w:pPr>
        <w:pStyle w:val="Doc-text2"/>
        <w:rPr>
          <w:sz w:val="18"/>
        </w:rPr>
      </w:pPr>
    </w:p>
    <w:p w14:paraId="6D556E9A" w14:textId="77777777" w:rsidR="005A0AC6" w:rsidRPr="00CF0A3F" w:rsidRDefault="005A0AC6" w:rsidP="008F13D5">
      <w:pPr>
        <w:pStyle w:val="Doc-text2"/>
        <w:rPr>
          <w:sz w:val="18"/>
        </w:rPr>
      </w:pPr>
    </w:p>
    <w:p w14:paraId="644AE3DC" w14:textId="326556E5" w:rsidR="00841F22" w:rsidRPr="00CF0A3F" w:rsidRDefault="00841F22" w:rsidP="00841F22">
      <w:pPr>
        <w:pStyle w:val="Doc-text2"/>
        <w:pBdr>
          <w:top w:val="single" w:sz="4" w:space="1" w:color="auto"/>
          <w:left w:val="single" w:sz="4" w:space="4" w:color="auto"/>
          <w:bottom w:val="single" w:sz="4" w:space="1" w:color="auto"/>
          <w:right w:val="single" w:sz="4" w:space="4" w:color="auto"/>
        </w:pBdr>
        <w:rPr>
          <w:rFonts w:eastAsia="等线"/>
          <w:sz w:val="18"/>
          <w:lang w:eastAsia="zh-CN"/>
        </w:rPr>
      </w:pPr>
      <w:r w:rsidRPr="00CF0A3F">
        <w:rPr>
          <w:rFonts w:eastAsia="等线"/>
          <w:sz w:val="18"/>
          <w:lang w:eastAsia="zh-CN"/>
        </w:rPr>
        <w:lastRenderedPageBreak/>
        <w:t>RAN2#12b</w:t>
      </w:r>
    </w:p>
    <w:p w14:paraId="3966E98B" w14:textId="0442706B" w:rsidR="008F13D5" w:rsidRPr="00CF0A3F" w:rsidRDefault="008F13D5" w:rsidP="008F13D5">
      <w:pPr>
        <w:pStyle w:val="Doc-text2"/>
        <w:pBdr>
          <w:top w:val="single" w:sz="4" w:space="1" w:color="auto"/>
          <w:left w:val="single" w:sz="4" w:space="4" w:color="auto"/>
          <w:bottom w:val="single" w:sz="4" w:space="1" w:color="auto"/>
          <w:right w:val="single" w:sz="4" w:space="4" w:color="auto"/>
        </w:pBdr>
        <w:rPr>
          <w:b/>
          <w:bCs/>
          <w:sz w:val="18"/>
        </w:rPr>
      </w:pPr>
      <w:r w:rsidRPr="00CF0A3F">
        <w:rPr>
          <w:b/>
          <w:bCs/>
          <w:sz w:val="18"/>
        </w:rPr>
        <w:t>Agreements</w:t>
      </w:r>
    </w:p>
    <w:p w14:paraId="3C1A5103" w14:textId="77777777" w:rsidR="008F13D5" w:rsidRPr="00CF0A3F" w:rsidRDefault="008F13D5" w:rsidP="008F13D5">
      <w:pPr>
        <w:pStyle w:val="Doc-text2"/>
        <w:pBdr>
          <w:top w:val="single" w:sz="4" w:space="1" w:color="auto"/>
          <w:left w:val="single" w:sz="4" w:space="4" w:color="auto"/>
          <w:bottom w:val="single" w:sz="4" w:space="1" w:color="auto"/>
          <w:right w:val="single" w:sz="4" w:space="4" w:color="auto"/>
        </w:pBdr>
        <w:rPr>
          <w:sz w:val="18"/>
        </w:rPr>
      </w:pPr>
      <w:r w:rsidRPr="00CF0A3F">
        <w:rPr>
          <w:sz w:val="18"/>
        </w:rPr>
        <w:t>-</w:t>
      </w:r>
      <w:r w:rsidRPr="00CF0A3F">
        <w:rPr>
          <w:sz w:val="18"/>
        </w:rPr>
        <w:tab/>
        <w:t>RAN2 agree to make enhancement in CHO procedure based on that the source cell entering “NES mode”.  FFS further details</w:t>
      </w:r>
    </w:p>
    <w:p w14:paraId="58A2BFEC" w14:textId="77777777" w:rsidR="008F13D5" w:rsidRPr="00CF0A3F" w:rsidRDefault="008F13D5" w:rsidP="008F13D5">
      <w:pPr>
        <w:pStyle w:val="Doc-text2"/>
        <w:pBdr>
          <w:top w:val="single" w:sz="4" w:space="1" w:color="auto"/>
          <w:left w:val="single" w:sz="4" w:space="4" w:color="auto"/>
          <w:bottom w:val="single" w:sz="4" w:space="1" w:color="auto"/>
          <w:right w:val="single" w:sz="4" w:space="4" w:color="auto"/>
        </w:pBdr>
        <w:rPr>
          <w:sz w:val="18"/>
        </w:rPr>
      </w:pPr>
      <w:r w:rsidRPr="00CF0A3F">
        <w:rPr>
          <w:sz w:val="18"/>
        </w:rPr>
        <w:t>-</w:t>
      </w:r>
      <w:r w:rsidRPr="00CF0A3F">
        <w:rPr>
          <w:sz w:val="18"/>
        </w:rPr>
        <w:tab/>
        <w:t>For source cell CHO framework, RAN2 assumes a reference scenario where the UE has already performed CHO conditions evaluation by the time the source cell starts some “NES-mode”</w:t>
      </w:r>
    </w:p>
    <w:p w14:paraId="657055FE" w14:textId="23FDDDFC" w:rsidR="008F13D5" w:rsidRPr="00CF0A3F" w:rsidRDefault="008F13D5" w:rsidP="00841F22">
      <w:pPr>
        <w:pStyle w:val="Doc-text2"/>
        <w:pBdr>
          <w:top w:val="single" w:sz="4" w:space="1" w:color="auto"/>
          <w:left w:val="single" w:sz="4" w:space="4" w:color="auto"/>
          <w:bottom w:val="single" w:sz="4" w:space="1" w:color="auto"/>
          <w:right w:val="single" w:sz="4" w:space="4" w:color="auto"/>
        </w:pBdr>
        <w:rPr>
          <w:sz w:val="18"/>
        </w:rPr>
      </w:pPr>
      <w:r w:rsidRPr="00CF0A3F">
        <w:rPr>
          <w:sz w:val="18"/>
        </w:rPr>
        <w:t>-</w:t>
      </w:r>
      <w:r w:rsidRPr="00CF0A3F">
        <w:rPr>
          <w:sz w:val="18"/>
        </w:rPr>
        <w:tab/>
        <w:t>As a baseline, UE initiates CHO evaluation upon receiving the CHO configuration.  FFS what trigger is used for execution of CHO</w:t>
      </w:r>
    </w:p>
    <w:p w14:paraId="2431F619" w14:textId="77777777" w:rsidR="008F13D5" w:rsidRPr="00CF0A3F" w:rsidRDefault="008F13D5" w:rsidP="008F13D5">
      <w:pPr>
        <w:pStyle w:val="Doc-text2"/>
        <w:ind w:left="0" w:firstLine="0"/>
        <w:rPr>
          <w:sz w:val="18"/>
          <w:lang w:val="en-US"/>
        </w:rPr>
      </w:pPr>
    </w:p>
    <w:p w14:paraId="64362AF2" w14:textId="68C180DC" w:rsidR="008F13D5" w:rsidRPr="00070ABC" w:rsidRDefault="00841F22" w:rsidP="008F13D5">
      <w:pPr>
        <w:jc w:val="both"/>
        <w:rPr>
          <w:rFonts w:eastAsia="等线"/>
          <w:lang w:eastAsia="zh-CN"/>
        </w:rPr>
      </w:pPr>
      <w:r>
        <w:rPr>
          <w:rFonts w:eastAsia="等线"/>
          <w:lang w:eastAsia="zh-CN"/>
        </w:rPr>
        <w:t xml:space="preserve">When a cell enters or leaves the </w:t>
      </w:r>
      <w:r>
        <w:t>“</w:t>
      </w:r>
      <w:r w:rsidRPr="0096577C">
        <w:t>NES mode</w:t>
      </w:r>
      <w:r>
        <w:t xml:space="preserve">”, it may need to indicate or </w:t>
      </w:r>
      <w:r w:rsidR="008F13D5">
        <w:rPr>
          <w:rFonts w:eastAsia="等线"/>
          <w:lang w:eastAsia="zh-CN"/>
        </w:rPr>
        <w:t xml:space="preserve">update </w:t>
      </w:r>
      <w:r>
        <w:rPr>
          <w:rFonts w:eastAsia="等线"/>
          <w:lang w:eastAsia="zh-CN"/>
        </w:rPr>
        <w:t>its</w:t>
      </w:r>
      <w:r w:rsidR="00184E91">
        <w:rPr>
          <w:rFonts w:eastAsia="等线"/>
          <w:lang w:eastAsia="zh-CN"/>
        </w:rPr>
        <w:t xml:space="preserve"> current </w:t>
      </w:r>
      <w:r w:rsidRPr="0096577C">
        <w:t>NES mode</w:t>
      </w:r>
      <w:r>
        <w:t xml:space="preserve"> to neighbour nodes, which would be helpful for </w:t>
      </w:r>
      <w:r w:rsidR="008F13D5">
        <w:rPr>
          <w:rFonts w:eastAsia="等线"/>
          <w:lang w:eastAsia="zh-CN"/>
        </w:rPr>
        <w:t xml:space="preserve">target cell </w:t>
      </w:r>
      <w:r w:rsidR="00184E91">
        <w:t>selection</w:t>
      </w:r>
      <w:r w:rsidR="00184E91">
        <w:rPr>
          <w:rFonts w:eastAsia="等线"/>
          <w:lang w:eastAsia="zh-CN"/>
        </w:rPr>
        <w:t xml:space="preserve"> </w:t>
      </w:r>
      <w:r>
        <w:rPr>
          <w:rFonts w:eastAsia="等线"/>
          <w:lang w:eastAsia="zh-CN"/>
        </w:rPr>
        <w:t xml:space="preserve">during HO. </w:t>
      </w:r>
      <w:r w:rsidR="008F13D5">
        <w:rPr>
          <w:rFonts w:eastAsia="等线"/>
          <w:lang w:eastAsia="zh-CN"/>
        </w:rPr>
        <w:t xml:space="preserve">RAN3 can further address it when the exact NES mode is specified by other groups. </w:t>
      </w:r>
    </w:p>
    <w:p w14:paraId="2BC4A487" w14:textId="50663A16" w:rsidR="008F13D5" w:rsidRPr="00146671" w:rsidRDefault="008F13D5" w:rsidP="008F13D5">
      <w:pPr>
        <w:pStyle w:val="Proposal"/>
        <w:ind w:left="1560" w:hanging="1200"/>
        <w:jc w:val="both"/>
      </w:pPr>
      <w:r>
        <w:t>The NES mode exchange over network interfaces are pending to other groups</w:t>
      </w:r>
      <w:r w:rsidRPr="00146671">
        <w:t xml:space="preserve">. </w:t>
      </w:r>
    </w:p>
    <w:p w14:paraId="05FD27CA" w14:textId="77777777" w:rsidR="006A5BA4" w:rsidRPr="007D3E81" w:rsidRDefault="006A5BA4" w:rsidP="006A5BA4">
      <w:pPr>
        <w:pStyle w:val="10"/>
        <w:rPr>
          <w:rFonts w:eastAsia="宋体"/>
          <w:lang w:eastAsia="zh-CN"/>
        </w:rPr>
      </w:pPr>
      <w:bookmarkStart w:id="7" w:name="_Toc423019950"/>
      <w:bookmarkStart w:id="8" w:name="_Toc423020279"/>
      <w:bookmarkStart w:id="9" w:name="_Toc423020296"/>
      <w:bookmarkEnd w:id="1"/>
      <w:bookmarkEnd w:id="2"/>
      <w:bookmarkEnd w:id="7"/>
      <w:bookmarkEnd w:id="8"/>
      <w:bookmarkEnd w:id="9"/>
      <w:r>
        <w:rPr>
          <w:rFonts w:eastAsia="宋体"/>
          <w:lang w:eastAsia="zh-CN"/>
        </w:rPr>
        <w:t xml:space="preserve">3. </w:t>
      </w:r>
      <w:r w:rsidRPr="007D3E81">
        <w:rPr>
          <w:rFonts w:eastAsia="宋体"/>
          <w:lang w:eastAsia="zh-CN"/>
        </w:rPr>
        <w:t>Conclusion</w:t>
      </w:r>
    </w:p>
    <w:p w14:paraId="5BEC1F23" w14:textId="77777777" w:rsidR="006A5BA4" w:rsidRPr="00A12103" w:rsidRDefault="006A5BA4" w:rsidP="00DD51F4">
      <w:pPr>
        <w:jc w:val="both"/>
        <w:rPr>
          <w:lang w:eastAsia="zh-CN"/>
        </w:rPr>
      </w:pPr>
      <w:r>
        <w:rPr>
          <w:lang w:eastAsia="zh-CN"/>
        </w:rPr>
        <w:t xml:space="preserve">Based on the discussion in this paper, we make the following proposals. </w:t>
      </w:r>
    </w:p>
    <w:p w14:paraId="097AF7E0" w14:textId="77777777" w:rsidR="00FD7E5A" w:rsidRPr="00E72852" w:rsidRDefault="00FD7E5A" w:rsidP="00E72852">
      <w:pPr>
        <w:pStyle w:val="Proposal"/>
        <w:numPr>
          <w:ilvl w:val="0"/>
          <w:numId w:val="22"/>
        </w:numPr>
        <w:adjustRightInd w:val="0"/>
        <w:snapToGrid w:val="0"/>
        <w:ind w:left="1560" w:hanging="1200"/>
        <w:jc w:val="both"/>
        <w:rPr>
          <w:rFonts w:cs="Arial"/>
          <w:szCs w:val="22"/>
          <w:lang w:eastAsia="zh-CN"/>
        </w:rPr>
      </w:pPr>
      <w:bookmarkStart w:id="10" w:name="_Toc423020280"/>
      <w:bookmarkEnd w:id="10"/>
      <w:r w:rsidRPr="00E72852">
        <w:rPr>
          <w:rFonts w:cs="Arial"/>
          <w:szCs w:val="22"/>
          <w:lang w:eastAsia="zh-CN"/>
        </w:rPr>
        <w:t xml:space="preserve">Introduce a new cause value in the </w:t>
      </w:r>
      <w:proofErr w:type="spellStart"/>
      <w:r w:rsidRPr="00E72852">
        <w:rPr>
          <w:rFonts w:cs="Arial"/>
          <w:szCs w:val="22"/>
          <w:lang w:eastAsia="zh-CN"/>
        </w:rPr>
        <w:t>XnAP</w:t>
      </w:r>
      <w:proofErr w:type="spellEnd"/>
      <w:r w:rsidRPr="00E72852">
        <w:rPr>
          <w:rFonts w:cs="Arial"/>
          <w:szCs w:val="22"/>
          <w:lang w:eastAsia="zh-CN"/>
        </w:rPr>
        <w:t xml:space="preserve"> CELL ACTIVATION FAILURE message and F1AP GNB-CU CONFIGURATION UPDATE FAILURE message to indicate that none of the requested SSB beam(s) can be successfully activated. The cause value can be </w:t>
      </w:r>
      <w:r w:rsidRPr="00E72852">
        <w:rPr>
          <w:rFonts w:cs="Arial" w:hint="eastAsia"/>
          <w:szCs w:val="22"/>
          <w:lang w:eastAsia="zh-CN"/>
        </w:rPr>
        <w:t>“</w:t>
      </w:r>
      <w:r w:rsidRPr="00E72852">
        <w:rPr>
          <w:rFonts w:cs="Arial"/>
          <w:szCs w:val="22"/>
          <w:lang w:eastAsia="zh-CN"/>
        </w:rPr>
        <w:t>SSB not Available” or “SSB activation not Allowed”.</w:t>
      </w:r>
    </w:p>
    <w:p w14:paraId="4D8409BE" w14:textId="6F1E8D00" w:rsidR="00FD7E5A" w:rsidRPr="009E62C1" w:rsidRDefault="00FD7E5A" w:rsidP="00FD7E5A">
      <w:pPr>
        <w:pStyle w:val="Proposal"/>
        <w:ind w:left="1560" w:hanging="1200"/>
        <w:jc w:val="both"/>
      </w:pPr>
      <w:r>
        <w:rPr>
          <w:rFonts w:eastAsiaTheme="minorEastAsia"/>
          <w:lang w:eastAsia="zh-CN"/>
        </w:rPr>
        <w:t xml:space="preserve">The indication of </w:t>
      </w:r>
      <w:r w:rsidRPr="000E17A8">
        <w:rPr>
          <w:rFonts w:eastAsiaTheme="minorEastAsia"/>
          <w:lang w:eastAsia="zh-CN"/>
        </w:rPr>
        <w:t xml:space="preserve">preferred beam activation </w:t>
      </w:r>
      <w:r>
        <w:rPr>
          <w:rFonts w:eastAsiaTheme="minorEastAsia"/>
          <w:lang w:eastAsia="zh-CN"/>
        </w:rPr>
        <w:t>from DU to CU for CU final decision is not supported.</w:t>
      </w:r>
    </w:p>
    <w:p w14:paraId="02142C9E" w14:textId="5CED761A" w:rsidR="0021689C" w:rsidRPr="009E62C1" w:rsidRDefault="0021689C" w:rsidP="009E62C1">
      <w:pPr>
        <w:pStyle w:val="Proposal"/>
        <w:ind w:left="1560" w:hanging="1200"/>
      </w:pPr>
      <w:r w:rsidRPr="00620781">
        <w:rPr>
          <w:rFonts w:eastAsiaTheme="minorEastAsia"/>
          <w:lang w:eastAsia="zh-CN"/>
        </w:rPr>
        <w:t xml:space="preserve">Introduce a </w:t>
      </w:r>
      <w:r>
        <w:rPr>
          <w:rFonts w:eastAsiaTheme="minorEastAsia"/>
          <w:lang w:eastAsia="zh-CN"/>
        </w:rPr>
        <w:t xml:space="preserve">new </w:t>
      </w:r>
      <w:r w:rsidRPr="00620781">
        <w:rPr>
          <w:rFonts w:eastAsiaTheme="minorEastAsia"/>
          <w:lang w:eastAsia="zh-CN"/>
        </w:rPr>
        <w:t xml:space="preserve">cause in the </w:t>
      </w:r>
      <w:r w:rsidRPr="00620781">
        <w:rPr>
          <w:i/>
          <w:iCs/>
        </w:rPr>
        <w:t>Coverage Modification Notification</w:t>
      </w:r>
      <w:r w:rsidRPr="002613B6">
        <w:t xml:space="preserve"> </w:t>
      </w:r>
      <w:r>
        <w:rPr>
          <w:rFonts w:eastAsiaTheme="minorEastAsia"/>
          <w:lang w:eastAsia="zh-CN"/>
        </w:rPr>
        <w:t>for F1AP</w:t>
      </w:r>
      <w:r w:rsidRPr="002613B6">
        <w:t xml:space="preserve"> and </w:t>
      </w:r>
      <w:r>
        <w:t xml:space="preserve">in </w:t>
      </w:r>
      <w:r w:rsidRPr="002613B6">
        <w:t xml:space="preserve">the </w:t>
      </w:r>
      <w:r w:rsidRPr="00620781">
        <w:rPr>
          <w:i/>
          <w:iCs/>
        </w:rPr>
        <w:t>Coverage Modification List</w:t>
      </w:r>
      <w:r w:rsidRPr="002613B6">
        <w:t xml:space="preserve"> </w:t>
      </w:r>
      <w:r>
        <w:t xml:space="preserve">for </w:t>
      </w:r>
      <w:proofErr w:type="spellStart"/>
      <w:r>
        <w:t>XnAP</w:t>
      </w:r>
      <w:proofErr w:type="spellEnd"/>
      <w:r w:rsidRPr="002613B6">
        <w:t xml:space="preserve"> </w:t>
      </w:r>
      <w:r>
        <w:t>to indicate</w:t>
      </w:r>
      <w:r w:rsidRPr="002613B6">
        <w:rPr>
          <w:rFonts w:eastAsiaTheme="minorEastAsia"/>
          <w:lang w:eastAsia="zh-CN"/>
        </w:rPr>
        <w:t xml:space="preserve"> </w:t>
      </w:r>
      <w:r>
        <w:rPr>
          <w:rFonts w:eastAsiaTheme="minorEastAsia"/>
          <w:lang w:eastAsia="zh-CN"/>
        </w:rPr>
        <w:t xml:space="preserve">“network energy saving” for SSB </w:t>
      </w:r>
      <w:r w:rsidRPr="002613B6">
        <w:rPr>
          <w:rFonts w:eastAsiaTheme="minorEastAsia"/>
          <w:lang w:eastAsia="zh-CN"/>
        </w:rPr>
        <w:t>beam deactivation.</w:t>
      </w:r>
    </w:p>
    <w:p w14:paraId="6058D52C" w14:textId="4DDF48C6" w:rsidR="00F45E47" w:rsidRPr="002613B6" w:rsidRDefault="00F45E47" w:rsidP="009E62C1">
      <w:pPr>
        <w:pStyle w:val="Proposal"/>
        <w:ind w:left="1560" w:hanging="1200"/>
      </w:pPr>
      <w:r w:rsidRPr="001E3FBC">
        <w:rPr>
          <w:rFonts w:eastAsiaTheme="minorEastAsia"/>
          <w:lang w:eastAsia="zh-CN"/>
        </w:rPr>
        <w:t xml:space="preserve">RAN3 </w:t>
      </w:r>
      <w:r w:rsidR="003743AD">
        <w:rPr>
          <w:rFonts w:eastAsiaTheme="minorEastAsia"/>
          <w:lang w:eastAsia="zh-CN"/>
        </w:rPr>
        <w:t xml:space="preserve">is suggested to </w:t>
      </w:r>
      <w:r w:rsidRPr="001E3FBC">
        <w:rPr>
          <w:rFonts w:eastAsiaTheme="minorEastAsia"/>
          <w:lang w:eastAsia="zh-CN"/>
        </w:rPr>
        <w:t>discuss</w:t>
      </w:r>
      <w:r>
        <w:rPr>
          <w:rFonts w:eastAsiaTheme="minorEastAsia"/>
          <w:lang w:eastAsia="zh-CN"/>
        </w:rPr>
        <w:t xml:space="preserve"> the necessity of introducing </w:t>
      </w:r>
      <w:r w:rsidRPr="001E3FBC">
        <w:rPr>
          <w:rFonts w:eastAsiaTheme="minorEastAsia"/>
          <w:lang w:eastAsia="zh-CN"/>
        </w:rPr>
        <w:t xml:space="preserve">NES Assistance Information </w:t>
      </w:r>
      <w:r>
        <w:rPr>
          <w:rFonts w:eastAsiaTheme="minorEastAsia"/>
          <w:lang w:eastAsia="zh-CN"/>
        </w:rPr>
        <w:t xml:space="preserve">over F1 from CU to DU, and which </w:t>
      </w:r>
      <w:r w:rsidRPr="0087226C">
        <w:rPr>
          <w:rFonts w:eastAsiaTheme="minorEastAsia" w:cs="Arial"/>
          <w:szCs w:val="22"/>
          <w:lang w:eastAsia="zh-CN"/>
        </w:rPr>
        <w:t>assistance information</w:t>
      </w:r>
      <w:r>
        <w:rPr>
          <w:rFonts w:eastAsiaTheme="minorEastAsia"/>
          <w:lang w:eastAsia="zh-CN"/>
        </w:rPr>
        <w:t xml:space="preserve"> is needed.</w:t>
      </w:r>
    </w:p>
    <w:p w14:paraId="4837F262" w14:textId="77777777" w:rsidR="00FD7E5A" w:rsidRPr="00DC6184" w:rsidRDefault="00FD7E5A" w:rsidP="00FD7E5A">
      <w:pPr>
        <w:pStyle w:val="Proposal"/>
        <w:jc w:val="both"/>
      </w:pPr>
      <w:r>
        <w:rPr>
          <w:rFonts w:eastAsiaTheme="minorEastAsia"/>
          <w:lang w:eastAsia="zh-CN"/>
        </w:rPr>
        <w:t xml:space="preserve">No need to signal the </w:t>
      </w:r>
      <w:r w:rsidRPr="009747DD">
        <w:rPr>
          <w:rFonts w:eastAsiaTheme="minorEastAsia"/>
          <w:lang w:eastAsia="zh-CN"/>
        </w:rPr>
        <w:t>timer</w:t>
      </w:r>
      <w:r>
        <w:rPr>
          <w:rFonts w:eastAsiaTheme="minorEastAsia"/>
          <w:lang w:eastAsia="zh-CN"/>
        </w:rPr>
        <w:t xml:space="preserve"> </w:t>
      </w:r>
      <w:r w:rsidRPr="000F288A">
        <w:rPr>
          <w:rFonts w:eastAsiaTheme="minorEastAsia"/>
          <w:lang w:eastAsia="zh-CN"/>
        </w:rPr>
        <w:t>indicat</w:t>
      </w:r>
      <w:r>
        <w:rPr>
          <w:rFonts w:eastAsiaTheme="minorEastAsia"/>
          <w:lang w:eastAsia="zh-CN"/>
        </w:rPr>
        <w:t>ing</w:t>
      </w:r>
      <w:r w:rsidRPr="000F288A">
        <w:rPr>
          <w:rFonts w:eastAsiaTheme="minorEastAsia"/>
          <w:lang w:eastAsia="zh-CN"/>
        </w:rPr>
        <w:t xml:space="preserve"> the minimum activation </w:t>
      </w:r>
      <w:r>
        <w:rPr>
          <w:rFonts w:eastAsiaTheme="minorEastAsia"/>
          <w:lang w:eastAsia="zh-CN"/>
        </w:rPr>
        <w:t xml:space="preserve">time of </w:t>
      </w:r>
      <w:r w:rsidRPr="000F288A">
        <w:rPr>
          <w:rFonts w:eastAsiaTheme="minorEastAsia"/>
          <w:lang w:eastAsia="zh-CN"/>
        </w:rPr>
        <w:t>SSB beams</w:t>
      </w:r>
      <w:r>
        <w:rPr>
          <w:rFonts w:eastAsiaTheme="minorEastAsia"/>
          <w:lang w:eastAsia="zh-CN"/>
        </w:rPr>
        <w:t>.</w:t>
      </w:r>
    </w:p>
    <w:p w14:paraId="255A697A" w14:textId="77777777" w:rsidR="00FD7E5A" w:rsidRPr="009F63DB" w:rsidRDefault="00FD7E5A" w:rsidP="00FD7E5A">
      <w:pPr>
        <w:pStyle w:val="Proposal"/>
        <w:ind w:left="1560" w:hanging="1200"/>
      </w:pPr>
      <w:r>
        <w:rPr>
          <w:rFonts w:eastAsiaTheme="minorEastAsia"/>
          <w:lang w:eastAsia="zh-CN"/>
        </w:rPr>
        <w:t xml:space="preserve">Change the criticality of the </w:t>
      </w:r>
      <w:r w:rsidRPr="0086566A">
        <w:rPr>
          <w:rFonts w:eastAsiaTheme="minorEastAsia"/>
          <w:lang w:eastAsia="zh-CN"/>
        </w:rPr>
        <w:t>SSBs within the cell to be Activated List IE included in the GNB-CU CONFIGURATION UPDATE message</w:t>
      </w:r>
      <w:r>
        <w:rPr>
          <w:rFonts w:eastAsiaTheme="minorEastAsia"/>
          <w:lang w:eastAsia="zh-CN"/>
        </w:rPr>
        <w:t xml:space="preserve"> to “ignore”</w:t>
      </w:r>
      <w:r w:rsidRPr="00B74D7D">
        <w:rPr>
          <w:rFonts w:eastAsiaTheme="minorEastAsia"/>
          <w:lang w:eastAsia="zh-CN"/>
        </w:rPr>
        <w:t>.</w:t>
      </w:r>
      <w:r>
        <w:rPr>
          <w:rFonts w:eastAsiaTheme="minorEastAsia"/>
          <w:lang w:eastAsia="zh-CN"/>
        </w:rPr>
        <w:t xml:space="preserve"> And remove the FFS on the maximum number of SSB beam. </w:t>
      </w:r>
    </w:p>
    <w:p w14:paraId="188D38ED" w14:textId="7D3CB6F6" w:rsidR="00FD7E5A" w:rsidRPr="00F96FB2" w:rsidRDefault="00A62DE7" w:rsidP="00FD7E5A">
      <w:pPr>
        <w:pStyle w:val="Proposal"/>
        <w:ind w:left="1560" w:hanging="1200"/>
        <w:jc w:val="both"/>
      </w:pPr>
      <w:r>
        <w:t xml:space="preserve">The paging enhancement for idle UE is pending </w:t>
      </w:r>
      <w:r>
        <w:rPr>
          <w:rFonts w:eastAsiaTheme="minorEastAsia"/>
          <w:lang w:eastAsia="zh-CN"/>
        </w:rPr>
        <w:t>on SA2 response, and the enhancement for inactive UE could be continued based on RAN2 response</w:t>
      </w:r>
      <w:r w:rsidR="00FD7E5A">
        <w:rPr>
          <w:rFonts w:eastAsiaTheme="minorEastAsia"/>
          <w:lang w:eastAsia="zh-CN"/>
        </w:rPr>
        <w:t>.</w:t>
      </w:r>
    </w:p>
    <w:p w14:paraId="7CCD9A23" w14:textId="77777777" w:rsidR="00FD7E5A" w:rsidRPr="00D772C3" w:rsidRDefault="00FD7E5A" w:rsidP="00FD7E5A">
      <w:pPr>
        <w:pStyle w:val="Proposal"/>
        <w:ind w:left="1560" w:hanging="1200"/>
        <w:jc w:val="both"/>
      </w:pPr>
      <w:r w:rsidRPr="00117FBB">
        <w:t xml:space="preserve">In the CU/DU split architecture, the Cell DTX/DRX parameters </w:t>
      </w:r>
      <w:r>
        <w:t xml:space="preserve">including the </w:t>
      </w:r>
      <w:r w:rsidRPr="003C4CFC">
        <w:t xml:space="preserve">periodicity, start slot/offset, on duration </w:t>
      </w:r>
      <w:r w:rsidRPr="00117FBB">
        <w:t>are decided by the gNB-DU.</w:t>
      </w:r>
    </w:p>
    <w:p w14:paraId="769F19D6" w14:textId="77777777" w:rsidR="00FD7E5A" w:rsidRPr="009E6E27" w:rsidRDefault="00FD7E5A" w:rsidP="00FD7E5A">
      <w:pPr>
        <w:pStyle w:val="Proposal"/>
        <w:ind w:left="1560" w:hanging="1200"/>
        <w:jc w:val="both"/>
      </w:pPr>
      <w:r>
        <w:rPr>
          <w:rFonts w:eastAsia="等线"/>
          <w:lang w:eastAsia="zh-CN"/>
        </w:rPr>
        <w:t xml:space="preserve">The periodic </w:t>
      </w:r>
      <w:r>
        <w:t xml:space="preserve">Cell DTX/DRX configuration per cell can be exchanged </w:t>
      </w:r>
      <w:r>
        <w:rPr>
          <w:rFonts w:eastAsia="等线"/>
          <w:lang w:eastAsia="zh-CN"/>
        </w:rPr>
        <w:t>over network interfaces</w:t>
      </w:r>
      <w:r>
        <w:rPr>
          <w:rFonts w:eastAsiaTheme="minorEastAsia"/>
          <w:lang w:eastAsia="zh-CN"/>
        </w:rPr>
        <w:t xml:space="preserve">, while </w:t>
      </w:r>
      <w:r>
        <w:rPr>
          <w:rFonts w:eastAsia="等线"/>
          <w:lang w:eastAsia="zh-CN"/>
        </w:rPr>
        <w:t xml:space="preserve">the </w:t>
      </w:r>
      <w:r w:rsidRPr="00E05F03">
        <w:rPr>
          <w:rFonts w:eastAsia="等线"/>
          <w:lang w:eastAsia="zh-CN"/>
        </w:rPr>
        <w:t>necessity</w:t>
      </w:r>
      <w:r>
        <w:rPr>
          <w:rFonts w:eastAsia="等线"/>
          <w:lang w:eastAsia="zh-CN"/>
        </w:rPr>
        <w:t xml:space="preserve"> of the exchange </w:t>
      </w:r>
      <w:r>
        <w:rPr>
          <w:rFonts w:eastAsiaTheme="minorEastAsia"/>
          <w:lang w:eastAsia="zh-CN"/>
        </w:rPr>
        <w:t xml:space="preserve">in case the L1 signalling is agreed is </w:t>
      </w:r>
      <w:r w:rsidRPr="005B0064">
        <w:rPr>
          <w:rFonts w:eastAsiaTheme="minorEastAsia"/>
          <w:lang w:eastAsia="zh-CN"/>
        </w:rPr>
        <w:t xml:space="preserve">pending </w:t>
      </w:r>
      <w:r>
        <w:rPr>
          <w:rFonts w:eastAsiaTheme="minorEastAsia"/>
          <w:lang w:eastAsia="zh-CN"/>
        </w:rPr>
        <w:t xml:space="preserve">to </w:t>
      </w:r>
      <w:r w:rsidRPr="005B0064">
        <w:rPr>
          <w:rFonts w:eastAsiaTheme="minorEastAsia"/>
          <w:lang w:eastAsia="zh-CN"/>
        </w:rPr>
        <w:t>other group</w:t>
      </w:r>
      <w:r>
        <w:rPr>
          <w:rFonts w:eastAsiaTheme="minorEastAsia"/>
          <w:lang w:eastAsia="zh-CN"/>
        </w:rPr>
        <w:t>s.</w:t>
      </w:r>
    </w:p>
    <w:p w14:paraId="7696CF70" w14:textId="197FB508" w:rsidR="00516785" w:rsidRPr="008F13D5" w:rsidRDefault="00FD7E5A" w:rsidP="00FD7E5A">
      <w:pPr>
        <w:pStyle w:val="Proposal"/>
        <w:ind w:left="1560" w:hanging="1200"/>
        <w:jc w:val="both"/>
      </w:pPr>
      <w:r>
        <w:t>The NES mode exchange over network interfaces are pending to other groups</w:t>
      </w:r>
      <w:r w:rsidRPr="00146671">
        <w:t xml:space="preserve">. </w:t>
      </w:r>
      <w:r w:rsidR="00516785" w:rsidRPr="00146671">
        <w:t xml:space="preserve"> </w:t>
      </w:r>
    </w:p>
    <w:p w14:paraId="4BAC4092" w14:textId="1FE128EB" w:rsidR="006A5BA4" w:rsidRPr="005B7E30" w:rsidRDefault="006A5BA4" w:rsidP="00DD51F4">
      <w:pPr>
        <w:pStyle w:val="Proposal"/>
        <w:numPr>
          <w:ilvl w:val="0"/>
          <w:numId w:val="0"/>
        </w:numPr>
        <w:tabs>
          <w:tab w:val="clear" w:pos="1560"/>
        </w:tabs>
        <w:jc w:val="both"/>
        <w:rPr>
          <w:b w:val="0"/>
        </w:rPr>
      </w:pPr>
      <w:r>
        <w:rPr>
          <w:b w:val="0"/>
        </w:rPr>
        <w:t xml:space="preserve">The corresponding TP to </w:t>
      </w:r>
      <w:r w:rsidR="00DB7590">
        <w:rPr>
          <w:b w:val="0"/>
        </w:rPr>
        <w:t xml:space="preserve">TS </w:t>
      </w:r>
      <w:r w:rsidR="00DB7590" w:rsidRPr="00DB7590">
        <w:rPr>
          <w:b w:val="0"/>
        </w:rPr>
        <w:t>38.300</w:t>
      </w:r>
      <w:r w:rsidR="00DB7590">
        <w:rPr>
          <w:b w:val="0"/>
        </w:rPr>
        <w:t xml:space="preserve">, TS </w:t>
      </w:r>
      <w:r w:rsidR="00DB7590" w:rsidRPr="00DB7590">
        <w:rPr>
          <w:b w:val="0"/>
        </w:rPr>
        <w:t xml:space="preserve">38.470 and </w:t>
      </w:r>
      <w:r w:rsidR="00DB7590">
        <w:rPr>
          <w:b w:val="0"/>
        </w:rPr>
        <w:t xml:space="preserve">TS </w:t>
      </w:r>
      <w:r w:rsidRPr="00D8246C">
        <w:rPr>
          <w:b w:val="0"/>
        </w:rPr>
        <w:t>38.</w:t>
      </w:r>
      <w:r>
        <w:rPr>
          <w:b w:val="0"/>
        </w:rPr>
        <w:t>4</w:t>
      </w:r>
      <w:r w:rsidR="0092085D">
        <w:rPr>
          <w:b w:val="0"/>
        </w:rPr>
        <w:t>7</w:t>
      </w:r>
      <w:r>
        <w:rPr>
          <w:b w:val="0"/>
        </w:rPr>
        <w:t xml:space="preserve">3 </w:t>
      </w:r>
      <w:r w:rsidR="00DB7590">
        <w:rPr>
          <w:b w:val="0"/>
        </w:rPr>
        <w:t>are</w:t>
      </w:r>
      <w:r>
        <w:rPr>
          <w:b w:val="0"/>
        </w:rPr>
        <w:t xml:space="preserve"> provided in </w:t>
      </w:r>
      <w:r w:rsidR="005E5258">
        <w:rPr>
          <w:b w:val="0"/>
        </w:rPr>
        <w:t>Annex</w:t>
      </w:r>
      <w:r w:rsidR="00B36A45">
        <w:rPr>
          <w:b w:val="0"/>
        </w:rPr>
        <w:t>es</w:t>
      </w:r>
      <w:r>
        <w:rPr>
          <w:b w:val="0"/>
        </w:rPr>
        <w:t>.</w:t>
      </w:r>
    </w:p>
    <w:p w14:paraId="2A35FF00" w14:textId="77777777" w:rsidR="006A5BA4" w:rsidRPr="007D3E81" w:rsidRDefault="006A5BA4" w:rsidP="006A5BA4">
      <w:pPr>
        <w:pStyle w:val="10"/>
      </w:pPr>
      <w:r>
        <w:t xml:space="preserve">4. </w:t>
      </w:r>
      <w:r w:rsidRPr="007D3E81">
        <w:t>Reference</w:t>
      </w:r>
    </w:p>
    <w:bookmarkEnd w:id="0"/>
    <w:p w14:paraId="7484744B" w14:textId="3C69089B" w:rsidR="00555A29" w:rsidRDefault="009408DB" w:rsidP="006A5BA4">
      <w:pPr>
        <w:numPr>
          <w:ilvl w:val="0"/>
          <w:numId w:val="9"/>
        </w:numPr>
        <w:rPr>
          <w:lang w:eastAsia="zh-CN"/>
        </w:rPr>
      </w:pPr>
      <w:r>
        <w:rPr>
          <w:lang w:eastAsia="zh-CN"/>
        </w:rPr>
        <w:t>3GPP RAN3#11</w:t>
      </w:r>
      <w:r w:rsidR="00755D0D">
        <w:rPr>
          <w:lang w:eastAsia="zh-CN"/>
        </w:rPr>
        <w:t>9b</w:t>
      </w:r>
      <w:r>
        <w:rPr>
          <w:lang w:eastAsia="zh-CN"/>
        </w:rPr>
        <w:t xml:space="preserve"> Chairman’s notes (</w:t>
      </w:r>
      <w:r w:rsidR="00755D0D" w:rsidRPr="00755D0D">
        <w:rPr>
          <w:lang w:eastAsia="zh-CN"/>
        </w:rPr>
        <w:t>RAN3_119bis-e_agenda_20230426_EOM</w:t>
      </w:r>
      <w:r>
        <w:rPr>
          <w:lang w:eastAsia="zh-CN"/>
        </w:rPr>
        <w:t>.doc)</w:t>
      </w:r>
    </w:p>
    <w:p w14:paraId="247BFDF3" w14:textId="77777777" w:rsidR="00555A29" w:rsidRDefault="00555A29">
      <w:pPr>
        <w:spacing w:after="0"/>
        <w:rPr>
          <w:lang w:eastAsia="zh-CN"/>
        </w:rPr>
      </w:pPr>
      <w:r>
        <w:rPr>
          <w:lang w:eastAsia="zh-CN"/>
        </w:rPr>
        <w:br w:type="page"/>
      </w:r>
    </w:p>
    <w:p w14:paraId="1A3D1ED8" w14:textId="03493782" w:rsidR="00645D90" w:rsidRDefault="00645D90" w:rsidP="00645D90">
      <w:pPr>
        <w:pStyle w:val="10"/>
      </w:pPr>
      <w:r>
        <w:lastRenderedPageBreak/>
        <w:t>5. Annex 1</w:t>
      </w:r>
      <w:r>
        <w:rPr>
          <w:rFonts w:ascii="宋体" w:eastAsia="宋体" w:hAnsi="宋体" w:cs="宋体" w:hint="eastAsia"/>
          <w:lang w:eastAsia="zh-CN"/>
        </w:rPr>
        <w:t>:</w:t>
      </w:r>
      <w:r>
        <w:rPr>
          <w:rFonts w:eastAsiaTheme="minorEastAsia" w:hint="eastAsia"/>
          <w:lang w:eastAsia="zh-CN"/>
        </w:rPr>
        <w:t xml:space="preserve"> </w:t>
      </w:r>
      <w:r w:rsidRPr="005122AA">
        <w:t>TP to 38.</w:t>
      </w:r>
      <w:r>
        <w:t>300</w:t>
      </w:r>
    </w:p>
    <w:p w14:paraId="47AD8152" w14:textId="77777777" w:rsidR="00820123" w:rsidRDefault="00820123" w:rsidP="00820123">
      <w:pPr>
        <w:pStyle w:val="3"/>
        <w:rPr>
          <w:ins w:id="11" w:author="Huawei" w:date="2023-05-10T16:54:00Z"/>
        </w:rPr>
      </w:pPr>
      <w:bookmarkStart w:id="12" w:name="_Toc123635636"/>
      <w:ins w:id="13" w:author="Huawei" w:date="2023-05-10T16:53:00Z">
        <w:r>
          <w:t>X Netwo</w:t>
        </w:r>
      </w:ins>
      <w:ins w:id="14" w:author="Huawei" w:date="2023-05-10T16:54:00Z">
        <w:r>
          <w:t xml:space="preserve">rk </w:t>
        </w:r>
      </w:ins>
      <w:ins w:id="15" w:author="Huawei" w:date="2023-05-10T16:53:00Z">
        <w:r>
          <w:t xml:space="preserve">Energy </w:t>
        </w:r>
      </w:ins>
      <w:ins w:id="16" w:author="Huawei" w:date="2023-05-10T16:54:00Z">
        <w:r>
          <w:t>Saving</w:t>
        </w:r>
      </w:ins>
    </w:p>
    <w:p w14:paraId="7B7AB8C4" w14:textId="356ACAF3" w:rsidR="00820123" w:rsidRPr="00E97819" w:rsidRDefault="00820123" w:rsidP="00820123">
      <w:pPr>
        <w:pStyle w:val="3"/>
        <w:rPr>
          <w:ins w:id="17" w:author="Huawei" w:date="2023-05-10T16:52:00Z"/>
        </w:rPr>
      </w:pPr>
      <w:proofErr w:type="spellStart"/>
      <w:ins w:id="18" w:author="Huawei" w:date="2023-05-10T16:54:00Z">
        <w:r>
          <w:t>X</w:t>
        </w:r>
      </w:ins>
      <w:ins w:id="19" w:author="Huawei" w:date="2023-05-10T16:52:00Z">
        <w:r w:rsidRPr="00E97819">
          <w:t>.</w:t>
        </w:r>
      </w:ins>
      <w:proofErr w:type="gramStart"/>
      <w:ins w:id="20" w:author="Huawei" w:date="2023-05-10T16:54:00Z">
        <w:r>
          <w:t>a</w:t>
        </w:r>
      </w:ins>
      <w:proofErr w:type="spellEnd"/>
      <w:proofErr w:type="gramEnd"/>
      <w:ins w:id="21" w:author="Huawei" w:date="2023-05-10T16:55:00Z">
        <w:r w:rsidRPr="004438F2">
          <w:tab/>
        </w:r>
      </w:ins>
      <w:ins w:id="22" w:author="Huawei" w:date="2023-05-10T16:54:00Z">
        <w:r w:rsidRPr="004438F2">
          <w:rPr>
            <w:lang w:eastAsia="zh-CN"/>
          </w:rPr>
          <w:tab/>
        </w:r>
      </w:ins>
      <w:ins w:id="23" w:author="Huawei" w:date="2023-05-10T16:52:00Z">
        <w:r w:rsidRPr="00E97819">
          <w:t>Inter-node Beam Activation</w:t>
        </w:r>
        <w:bookmarkEnd w:id="12"/>
      </w:ins>
    </w:p>
    <w:p w14:paraId="2E0F23C4" w14:textId="4ED80DE6" w:rsidR="00820123" w:rsidRPr="00E97819" w:rsidRDefault="00820123" w:rsidP="00820123">
      <w:pPr>
        <w:spacing w:afterLines="50" w:after="120"/>
        <w:rPr>
          <w:ins w:id="24" w:author="Huawei" w:date="2023-05-10T16:52:00Z"/>
          <w:rFonts w:ascii="Times" w:hAnsi="Times"/>
        </w:rPr>
      </w:pPr>
      <w:ins w:id="25" w:author="Huawei" w:date="2023-05-10T16:52:00Z">
        <w:r w:rsidRPr="00E97819">
          <w:rPr>
            <w:rFonts w:ascii="Times" w:hAnsi="Times"/>
          </w:rPr>
          <w:t>This mechanism allows an NG-RAN node to request a neighbouring NG-RAN node to switch on certain SSB beams which have been deactivated e.g., in the capacity layer. With this mechanism, the NG-RAN node (e.g., in the coverage-layer) can request the re-activation of SSB beams that are deactivated before.</w:t>
        </w:r>
      </w:ins>
      <w:ins w:id="26" w:author="Huawei" w:date="2023-05-10T16:55:00Z">
        <w:r w:rsidR="00067294">
          <w:rPr>
            <w:rFonts w:ascii="Times" w:hAnsi="Times"/>
          </w:rPr>
          <w:t xml:space="preserve"> </w:t>
        </w:r>
      </w:ins>
    </w:p>
    <w:p w14:paraId="15DBE867" w14:textId="7B9F2144" w:rsidR="00820123" w:rsidRPr="00E97819" w:rsidRDefault="00820123" w:rsidP="00820123">
      <w:pPr>
        <w:pStyle w:val="3"/>
        <w:rPr>
          <w:ins w:id="27" w:author="Huawei" w:date="2023-05-10T16:52:00Z"/>
        </w:rPr>
      </w:pPr>
      <w:bookmarkStart w:id="28" w:name="_Toc123635637"/>
      <w:proofErr w:type="spellStart"/>
      <w:ins w:id="29" w:author="Huawei" w:date="2023-05-10T16:54:00Z">
        <w:r>
          <w:t>X</w:t>
        </w:r>
      </w:ins>
      <w:ins w:id="30" w:author="Huawei" w:date="2023-05-10T16:52:00Z">
        <w:r w:rsidRPr="00E97819">
          <w:t>.</w:t>
        </w:r>
      </w:ins>
      <w:ins w:id="31" w:author="Huawei" w:date="2023-05-10T16:54:00Z">
        <w:r>
          <w:t>b</w:t>
        </w:r>
      </w:ins>
      <w:proofErr w:type="spellEnd"/>
      <w:ins w:id="32" w:author="Huawei" w:date="2023-05-10T16:52:00Z">
        <w:r w:rsidRPr="00E97819">
          <w:tab/>
          <w:t>Paging Enhancements</w:t>
        </w:r>
        <w:bookmarkEnd w:id="28"/>
      </w:ins>
    </w:p>
    <w:p w14:paraId="2C55EDC0" w14:textId="49F6437A" w:rsidR="00233732" w:rsidRDefault="00820123" w:rsidP="00233732">
      <w:pPr>
        <w:spacing w:afterLines="50" w:after="120"/>
        <w:rPr>
          <w:ins w:id="33" w:author="Huawei" w:date="2023-05-11T15:59:00Z"/>
          <w:rFonts w:ascii="Times" w:hAnsi="Times"/>
        </w:rPr>
      </w:pPr>
      <w:ins w:id="34" w:author="Huawei" w:date="2023-05-10T16:52:00Z">
        <w:r w:rsidRPr="00E97819">
          <w:rPr>
            <w:rFonts w:ascii="Times" w:hAnsi="Times"/>
          </w:rPr>
          <w:t>This mechanism allows an NG-RAN node to page</w:t>
        </w:r>
      </w:ins>
      <w:ins w:id="35" w:author="Huawei" w:date="2023-05-10T17:00:00Z">
        <w:r w:rsidR="00233732">
          <w:rPr>
            <w:rFonts w:ascii="Times" w:hAnsi="Times"/>
          </w:rPr>
          <w:t xml:space="preserve"> e.g. </w:t>
        </w:r>
      </w:ins>
      <w:ins w:id="36" w:author="Huawei" w:date="2023-05-10T16:52:00Z">
        <w:r w:rsidRPr="00E97819">
          <w:rPr>
            <w:rFonts w:ascii="Times" w:hAnsi="Times"/>
          </w:rPr>
          <w:t>stationary UEs in certain SSB(s) instead of all the SSBs within a cell.</w:t>
        </w:r>
      </w:ins>
      <w:ins w:id="37" w:author="Huawei" w:date="2023-05-10T17:01:00Z">
        <w:r w:rsidR="00233732">
          <w:rPr>
            <w:rFonts w:ascii="Times" w:hAnsi="Times"/>
          </w:rPr>
          <w:t xml:space="preserve"> </w:t>
        </w:r>
        <w:r w:rsidR="00233732" w:rsidRPr="00E97819">
          <w:rPr>
            <w:rFonts w:ascii="Times" w:hAnsi="Times"/>
          </w:rPr>
          <w:t>This mechanism</w:t>
        </w:r>
        <w:r w:rsidR="00233732" w:rsidRPr="00233732">
          <w:rPr>
            <w:rFonts w:ascii="Times" w:hAnsi="Times"/>
          </w:rPr>
          <w:t xml:space="preserve"> is applicable for UEs in RRC inactive</w:t>
        </w:r>
        <w:r w:rsidR="00233732">
          <w:rPr>
            <w:rFonts w:ascii="Times" w:hAnsi="Times"/>
          </w:rPr>
          <w:t xml:space="preserve"> </w:t>
        </w:r>
        <w:r w:rsidR="00233732" w:rsidRPr="00233732">
          <w:rPr>
            <w:rFonts w:ascii="Times" w:hAnsi="Times"/>
          </w:rPr>
          <w:t>state.</w:t>
        </w:r>
        <w:r w:rsidR="00233732">
          <w:rPr>
            <w:rFonts w:ascii="Times" w:hAnsi="Times"/>
          </w:rPr>
          <w:t xml:space="preserve"> </w:t>
        </w:r>
      </w:ins>
      <w:ins w:id="38" w:author="Huawei" w:date="2023-05-10T16:58:00Z">
        <w:r w:rsidR="00233732" w:rsidRPr="00233732">
          <w:rPr>
            <w:rFonts w:ascii="Times" w:hAnsi="Times"/>
          </w:rPr>
          <w:t xml:space="preserve">It’s up to </w:t>
        </w:r>
        <w:proofErr w:type="spellStart"/>
        <w:r w:rsidR="00233732" w:rsidRPr="00233732">
          <w:rPr>
            <w:rFonts w:ascii="Times" w:hAnsi="Times"/>
          </w:rPr>
          <w:t>gNB’s</w:t>
        </w:r>
        <w:proofErr w:type="spellEnd"/>
        <w:r w:rsidR="00233732" w:rsidRPr="00233732">
          <w:rPr>
            <w:rFonts w:ascii="Times" w:hAnsi="Times"/>
          </w:rPr>
          <w:t xml:space="preserve"> implementation to decide to which UEs should apply the paging enhancement </w:t>
        </w:r>
      </w:ins>
      <w:ins w:id="39" w:author="Huawei" w:date="2023-05-10T17:02:00Z">
        <w:r w:rsidR="00233732" w:rsidRPr="00E97819">
          <w:rPr>
            <w:rFonts w:ascii="Times" w:hAnsi="Times"/>
          </w:rPr>
          <w:t>mechanism</w:t>
        </w:r>
      </w:ins>
      <w:ins w:id="40" w:author="Huawei" w:date="2023-05-10T16:58:00Z">
        <w:r w:rsidR="00233732" w:rsidRPr="00233732">
          <w:rPr>
            <w:rFonts w:ascii="Times" w:hAnsi="Times"/>
          </w:rPr>
          <w:t xml:space="preserve">. </w:t>
        </w:r>
      </w:ins>
    </w:p>
    <w:p w14:paraId="3CEE958C" w14:textId="0B8738D7" w:rsidR="00ED7E5F" w:rsidRDefault="00ED7E5F" w:rsidP="00ED7E5F">
      <w:pPr>
        <w:pStyle w:val="EditorsNote"/>
        <w:rPr>
          <w:ins w:id="41" w:author="Huawei" w:date="2023-05-11T16:00:00Z"/>
        </w:rPr>
      </w:pPr>
      <w:ins w:id="42" w:author="Huawei" w:date="2023-05-11T16:00:00Z">
        <w:r w:rsidRPr="00D94F50">
          <w:t xml:space="preserve">Editor’s Note: </w:t>
        </w:r>
      </w:ins>
      <w:ins w:id="43" w:author="Huawei" w:date="2023-05-11T16:01:00Z">
        <w:r w:rsidR="00005A0F">
          <w:t xml:space="preserve">whether it is applicable </w:t>
        </w:r>
      </w:ins>
      <w:ins w:id="44" w:author="Huawei" w:date="2023-05-11T16:00:00Z">
        <w:r>
          <w:t>for UEs in RRC idle state</w:t>
        </w:r>
      </w:ins>
      <w:ins w:id="45" w:author="Huawei" w:date="2023-05-11T16:01:00Z">
        <w:r w:rsidR="00005A0F">
          <w:t xml:space="preserve"> is FFS</w:t>
        </w:r>
      </w:ins>
      <w:ins w:id="46" w:author="Huawei" w:date="2023-05-11T16:00:00Z">
        <w:r w:rsidRPr="00D94F50">
          <w:t>.</w:t>
        </w:r>
      </w:ins>
    </w:p>
    <w:p w14:paraId="04310664" w14:textId="77777777" w:rsidR="00F47A87" w:rsidRPr="00233732" w:rsidRDefault="00F47A87" w:rsidP="00233732">
      <w:pPr>
        <w:spacing w:afterLines="50" w:after="120"/>
        <w:rPr>
          <w:ins w:id="47" w:author="Huawei" w:date="2023-05-10T16:58:00Z"/>
          <w:rFonts w:ascii="Times" w:hAnsi="Times"/>
        </w:rPr>
      </w:pPr>
    </w:p>
    <w:p w14:paraId="60E374A8" w14:textId="1ECF656B" w:rsidR="004D7D6C" w:rsidRDefault="004D7D6C" w:rsidP="00233732">
      <w:pPr>
        <w:spacing w:afterLines="50" w:after="120"/>
      </w:pPr>
    </w:p>
    <w:p w14:paraId="15728CBF" w14:textId="770D6CF0" w:rsidR="00233732" w:rsidRPr="00233732" w:rsidRDefault="00233732" w:rsidP="00233732">
      <w:pPr>
        <w:spacing w:afterLines="50" w:after="120"/>
        <w:rPr>
          <w:rFonts w:eastAsiaTheme="minorEastAsia"/>
          <w:lang w:eastAsia="zh-CN"/>
        </w:rPr>
      </w:pPr>
    </w:p>
    <w:p w14:paraId="4AA55DA2" w14:textId="15BE25ED" w:rsidR="00645D90" w:rsidRDefault="00645D90" w:rsidP="004D7D6C">
      <w:pPr>
        <w:pStyle w:val="10"/>
      </w:pPr>
      <w:r>
        <w:t>6. Annex 2</w:t>
      </w:r>
      <w:r>
        <w:rPr>
          <w:rFonts w:ascii="宋体" w:eastAsia="宋体" w:hAnsi="宋体" w:cs="宋体" w:hint="eastAsia"/>
          <w:lang w:eastAsia="zh-CN"/>
        </w:rPr>
        <w:t>:</w:t>
      </w:r>
      <w:r>
        <w:rPr>
          <w:rFonts w:eastAsiaTheme="minorEastAsia" w:hint="eastAsia"/>
          <w:lang w:eastAsia="zh-CN"/>
        </w:rPr>
        <w:t xml:space="preserve"> </w:t>
      </w:r>
      <w:r w:rsidRPr="005122AA">
        <w:t>TP to 38.4</w:t>
      </w:r>
      <w:r>
        <w:t>7</w:t>
      </w:r>
      <w:r w:rsidR="005253ED">
        <w:t>0</w:t>
      </w:r>
    </w:p>
    <w:p w14:paraId="18E4D65D" w14:textId="77777777" w:rsidR="00E72852" w:rsidRDefault="00E72852" w:rsidP="00E72852">
      <w:pPr>
        <w:rPr>
          <w:noProof/>
          <w:lang w:eastAsia="zh-CN"/>
        </w:rPr>
      </w:pPr>
    </w:p>
    <w:p w14:paraId="31F9E640" w14:textId="5B02E3AA" w:rsidR="00E72852" w:rsidRDefault="00E72852" w:rsidP="00E72852">
      <w:pPr>
        <w:rPr>
          <w:noProof/>
          <w:lang w:eastAsia="zh-CN"/>
        </w:rPr>
      </w:pPr>
      <w:r>
        <w:rPr>
          <w:noProof/>
          <w:lang w:eastAsia="zh-CN"/>
        </w:rPr>
        <w:t>**********************************Start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14:paraId="55E6FFF5" w14:textId="77777777" w:rsidR="00E72852" w:rsidRPr="00D42362" w:rsidRDefault="00E72852" w:rsidP="00E72852">
      <w:pPr>
        <w:keepNext/>
        <w:keepLines/>
        <w:spacing w:before="180"/>
        <w:ind w:left="1134" w:hanging="1134"/>
        <w:outlineLvl w:val="1"/>
        <w:rPr>
          <w:rFonts w:ascii="Arial" w:hAnsi="Arial"/>
          <w:sz w:val="32"/>
          <w:lang w:eastAsia="ja-JP"/>
        </w:rPr>
      </w:pPr>
      <w:bookmarkStart w:id="48" w:name="_Toc13920084"/>
      <w:bookmarkStart w:id="49" w:name="_Toc29393000"/>
      <w:bookmarkStart w:id="50" w:name="_Toc29393048"/>
      <w:bookmarkStart w:id="51" w:name="_Toc36556402"/>
      <w:bookmarkStart w:id="52" w:name="_Toc45833066"/>
      <w:bookmarkStart w:id="53" w:name="_Toc64448123"/>
      <w:bookmarkStart w:id="54" w:name="_Toc74152919"/>
      <w:bookmarkStart w:id="55" w:name="_Toc97909415"/>
      <w:bookmarkStart w:id="56" w:name="_Toc98932581"/>
      <w:bookmarkStart w:id="57" w:name="_Toc105668010"/>
      <w:bookmarkStart w:id="58" w:name="_Toc112769901"/>
      <w:bookmarkStart w:id="59" w:name="_Toc120035096"/>
      <w:r w:rsidRPr="00D42362">
        <w:rPr>
          <w:rFonts w:ascii="Arial" w:hAnsi="Arial"/>
          <w:sz w:val="32"/>
          <w:lang w:eastAsia="ko-KR"/>
        </w:rPr>
        <w:t>5.1</w:t>
      </w:r>
      <w:r w:rsidRPr="00D42362">
        <w:rPr>
          <w:rFonts w:ascii="Arial" w:hAnsi="Arial"/>
          <w:sz w:val="32"/>
          <w:lang w:eastAsia="ko-KR"/>
        </w:rPr>
        <w:tab/>
        <w:t>General</w:t>
      </w:r>
      <w:bookmarkEnd w:id="48"/>
      <w:bookmarkEnd w:id="49"/>
      <w:bookmarkEnd w:id="50"/>
      <w:bookmarkEnd w:id="51"/>
      <w:bookmarkEnd w:id="52"/>
      <w:bookmarkEnd w:id="53"/>
      <w:bookmarkEnd w:id="54"/>
      <w:bookmarkEnd w:id="55"/>
      <w:bookmarkEnd w:id="56"/>
      <w:bookmarkEnd w:id="57"/>
      <w:bookmarkEnd w:id="58"/>
      <w:bookmarkEnd w:id="59"/>
    </w:p>
    <w:p w14:paraId="19F64647" w14:textId="77777777" w:rsidR="00E72852" w:rsidRPr="00D42362" w:rsidRDefault="00E72852" w:rsidP="00E72852">
      <w:pPr>
        <w:rPr>
          <w:lang w:eastAsia="ko-KR"/>
        </w:rPr>
      </w:pPr>
      <w:r w:rsidRPr="00D42362">
        <w:rPr>
          <w:lang w:eastAsia="ko-KR"/>
        </w:rPr>
        <w:t xml:space="preserve">The following clauses describe the functions supported over F1-C and F1-U. </w:t>
      </w:r>
    </w:p>
    <w:p w14:paraId="17F2D754" w14:textId="77777777" w:rsidR="00E72852" w:rsidRPr="00D42362" w:rsidRDefault="00E72852" w:rsidP="00E72852">
      <w:pPr>
        <w:keepNext/>
        <w:keepLines/>
        <w:spacing w:before="180"/>
        <w:ind w:left="1134" w:hanging="1134"/>
        <w:outlineLvl w:val="1"/>
        <w:rPr>
          <w:rFonts w:ascii="Arial" w:hAnsi="Arial"/>
          <w:sz w:val="32"/>
          <w:lang w:eastAsia="ja-JP"/>
        </w:rPr>
      </w:pPr>
      <w:bookmarkStart w:id="60" w:name="_Toc13920085"/>
      <w:bookmarkStart w:id="61" w:name="_Toc29393001"/>
      <w:bookmarkStart w:id="62" w:name="_Toc29393049"/>
      <w:bookmarkStart w:id="63" w:name="_Toc36556403"/>
      <w:bookmarkStart w:id="64" w:name="_Toc45833067"/>
      <w:bookmarkStart w:id="65" w:name="_Toc64448124"/>
      <w:bookmarkStart w:id="66" w:name="_Toc74152920"/>
      <w:bookmarkStart w:id="67" w:name="_Toc97909416"/>
      <w:bookmarkStart w:id="68" w:name="_Toc98932582"/>
      <w:bookmarkStart w:id="69" w:name="_Toc105668011"/>
      <w:bookmarkStart w:id="70" w:name="_Toc112769902"/>
      <w:bookmarkStart w:id="71" w:name="_Toc120035097"/>
      <w:r w:rsidRPr="00D42362">
        <w:rPr>
          <w:rFonts w:ascii="Arial" w:hAnsi="Arial"/>
          <w:sz w:val="32"/>
          <w:lang w:eastAsia="ko-KR"/>
        </w:rPr>
        <w:t>5.2</w:t>
      </w:r>
      <w:r w:rsidRPr="00D42362">
        <w:rPr>
          <w:rFonts w:ascii="Arial" w:hAnsi="Arial"/>
          <w:sz w:val="32"/>
          <w:lang w:eastAsia="ko-KR"/>
        </w:rPr>
        <w:tab/>
        <w:t>F1-C functions</w:t>
      </w:r>
      <w:bookmarkEnd w:id="60"/>
      <w:bookmarkEnd w:id="61"/>
      <w:bookmarkEnd w:id="62"/>
      <w:bookmarkEnd w:id="63"/>
      <w:bookmarkEnd w:id="64"/>
      <w:bookmarkEnd w:id="65"/>
      <w:bookmarkEnd w:id="66"/>
      <w:bookmarkEnd w:id="67"/>
      <w:bookmarkEnd w:id="68"/>
      <w:bookmarkEnd w:id="69"/>
      <w:bookmarkEnd w:id="70"/>
      <w:bookmarkEnd w:id="71"/>
    </w:p>
    <w:p w14:paraId="5A3B7A92" w14:textId="77777777" w:rsidR="00E72852" w:rsidRPr="00D42362" w:rsidRDefault="00E72852" w:rsidP="00E72852">
      <w:pPr>
        <w:keepNext/>
        <w:keepLines/>
        <w:spacing w:before="120"/>
        <w:ind w:left="1134" w:hanging="1134"/>
        <w:outlineLvl w:val="2"/>
        <w:rPr>
          <w:rFonts w:ascii="Arial" w:hAnsi="Arial"/>
          <w:sz w:val="28"/>
          <w:lang w:eastAsia="ja-JP"/>
        </w:rPr>
      </w:pPr>
      <w:bookmarkStart w:id="72" w:name="_Toc13920086"/>
      <w:bookmarkStart w:id="73" w:name="_Toc29393002"/>
      <w:bookmarkStart w:id="74" w:name="_Toc29393050"/>
      <w:bookmarkStart w:id="75" w:name="_Toc36556404"/>
      <w:bookmarkStart w:id="76" w:name="_Toc45833068"/>
      <w:bookmarkStart w:id="77" w:name="_Toc64448125"/>
      <w:bookmarkStart w:id="78" w:name="_Toc74152921"/>
      <w:bookmarkStart w:id="79" w:name="_Toc97909417"/>
      <w:bookmarkStart w:id="80" w:name="_Toc98932583"/>
      <w:bookmarkStart w:id="81" w:name="_Toc105668012"/>
      <w:bookmarkStart w:id="82" w:name="_Toc112769903"/>
      <w:bookmarkStart w:id="83" w:name="_Toc120035098"/>
      <w:r w:rsidRPr="00D42362">
        <w:rPr>
          <w:rFonts w:ascii="Arial" w:hAnsi="Arial"/>
          <w:sz w:val="28"/>
          <w:lang w:eastAsia="ko-KR"/>
        </w:rPr>
        <w:t>5.2.1</w:t>
      </w:r>
      <w:r w:rsidRPr="00D42362">
        <w:rPr>
          <w:rFonts w:ascii="Arial" w:hAnsi="Arial"/>
          <w:sz w:val="28"/>
          <w:lang w:eastAsia="ko-KR"/>
        </w:rPr>
        <w:tab/>
        <w:t>F1 interface management function</w:t>
      </w:r>
      <w:bookmarkEnd w:id="72"/>
      <w:bookmarkEnd w:id="73"/>
      <w:bookmarkEnd w:id="74"/>
      <w:bookmarkEnd w:id="75"/>
      <w:bookmarkEnd w:id="76"/>
      <w:bookmarkEnd w:id="77"/>
      <w:bookmarkEnd w:id="78"/>
      <w:bookmarkEnd w:id="79"/>
      <w:bookmarkEnd w:id="80"/>
      <w:bookmarkEnd w:id="81"/>
      <w:bookmarkEnd w:id="82"/>
      <w:bookmarkEnd w:id="83"/>
    </w:p>
    <w:p w14:paraId="36DA10B3" w14:textId="77777777" w:rsidR="00E72852" w:rsidRPr="00D42362" w:rsidRDefault="00E72852" w:rsidP="00E72852">
      <w:pPr>
        <w:rPr>
          <w:lang w:eastAsia="ko-KR"/>
        </w:rPr>
      </w:pPr>
      <w:r w:rsidRPr="00D42362">
        <w:rPr>
          <w:lang w:eastAsia="ko-KR"/>
        </w:rPr>
        <w:t>The error indication function is used by the gNB-DU or gNB-CU to indicate to the gNB-CU or gNB-DU that an error has occurred.</w:t>
      </w:r>
    </w:p>
    <w:p w14:paraId="66BF7ED0" w14:textId="77777777" w:rsidR="00E72852" w:rsidRPr="00D42362" w:rsidRDefault="00E72852" w:rsidP="00E72852">
      <w:pPr>
        <w:rPr>
          <w:lang w:eastAsia="ko-KR"/>
        </w:rPr>
      </w:pPr>
      <w:r w:rsidRPr="00D42362">
        <w:rPr>
          <w:lang w:eastAsia="ko-KR"/>
        </w:rPr>
        <w:t>The reset function is used to initialize the peer entity after node setup and after a failure event occurred. This procedure can be used by both the gNB-DU and the gNB-CU.</w:t>
      </w:r>
    </w:p>
    <w:p w14:paraId="5B70DEF5" w14:textId="77777777" w:rsidR="00E72852" w:rsidRPr="00D42362" w:rsidRDefault="00E72852" w:rsidP="00E72852">
      <w:pPr>
        <w:rPr>
          <w:lang w:eastAsia="ko-KR"/>
        </w:rPr>
      </w:pPr>
      <w:r w:rsidRPr="00D42362">
        <w:rPr>
          <w:lang w:eastAsia="ko-KR"/>
        </w:rPr>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p>
    <w:p w14:paraId="14263E57" w14:textId="6853E2A2" w:rsidR="00E72852" w:rsidRDefault="00E72852" w:rsidP="00E72852">
      <w:pPr>
        <w:rPr>
          <w:rFonts w:cs="Arial"/>
          <w:lang w:eastAsia="ko-KR"/>
        </w:rPr>
      </w:pPr>
      <w:r w:rsidRPr="00D42362">
        <w:rPr>
          <w:rFonts w:cs="Arial"/>
          <w:lang w:eastAsia="ko-KR"/>
        </w:rPr>
        <w:t xml:space="preserve">The gNB-CU Configuration Update and gNB-DU Configuration Update functions allow to update application level configuration data needed between gNB-CU and gNB-DU to interoperate correctly over the F1 interface, </w:t>
      </w:r>
      <w:del w:id="84" w:author="Huawei" w:date="2023-05-10T16:41:00Z">
        <w:r w:rsidRPr="00D42362" w:rsidDel="003848DE">
          <w:rPr>
            <w:rFonts w:cs="Arial"/>
            <w:lang w:eastAsia="ko-KR"/>
          </w:rPr>
          <w:delText xml:space="preserve">and </w:delText>
        </w:r>
      </w:del>
      <w:r w:rsidRPr="00D42362">
        <w:rPr>
          <w:rFonts w:cs="Arial"/>
          <w:lang w:eastAsia="ko-KR"/>
        </w:rPr>
        <w:t>may activate or deactivate cells</w:t>
      </w:r>
      <w:ins w:id="85" w:author="Huawei" w:date="2023-05-10T16:41:00Z">
        <w:r w:rsidR="00C97B04">
          <w:rPr>
            <w:rFonts w:cs="Arial"/>
            <w:lang w:eastAsia="ko-KR"/>
          </w:rPr>
          <w:t>, or activate SSBs of cells</w:t>
        </w:r>
      </w:ins>
      <w:r w:rsidRPr="00D42362">
        <w:rPr>
          <w:rFonts w:cs="Arial"/>
          <w:lang w:eastAsia="ko-KR"/>
        </w:rPr>
        <w:t>.</w:t>
      </w:r>
      <w:r w:rsidRPr="00D42362">
        <w:rPr>
          <w:lang w:eastAsia="ko-KR"/>
        </w:rPr>
        <w:t xml:space="preserve"> For cross-link interference mitigation, </w:t>
      </w:r>
      <w:r w:rsidRPr="00D42362">
        <w:rPr>
          <w:rFonts w:hint="eastAsia"/>
          <w:lang w:val="en-US" w:eastAsia="zh-CN"/>
        </w:rPr>
        <w:t xml:space="preserve">the gNB-CU </w:t>
      </w:r>
      <w:r w:rsidRPr="00D42362">
        <w:rPr>
          <w:lang w:val="en-US" w:eastAsia="zh-CN"/>
        </w:rPr>
        <w:t>may</w:t>
      </w:r>
      <w:r w:rsidRPr="00D42362">
        <w:rPr>
          <w:lang w:eastAsia="ko-KR"/>
        </w:rPr>
        <w:t xml:space="preserve"> coordinate the exchange of</w:t>
      </w:r>
      <w:del w:id="86" w:author="Huawei" w:date="2023-05-10T16:41:00Z">
        <w:r w:rsidRPr="00D42362" w:rsidDel="003848DE">
          <w:rPr>
            <w:lang w:eastAsia="ko-KR"/>
          </w:rPr>
          <w:delText xml:space="preserve"> </w:delText>
        </w:r>
      </w:del>
      <w:r w:rsidRPr="00D42362">
        <w:rPr>
          <w:lang w:eastAsia="ko-KR"/>
        </w:rPr>
        <w:t xml:space="preserve"> intended TDD DL-UL configuration by merging, forwarding and selective forwarding of intended TDD DL-UL configuration(s) between its gNB-DUs, or between its gNB-DUs and other </w:t>
      </w:r>
      <w:proofErr w:type="spellStart"/>
      <w:r w:rsidRPr="00D42362">
        <w:rPr>
          <w:lang w:eastAsia="ko-KR"/>
        </w:rPr>
        <w:t>gNBs</w:t>
      </w:r>
      <w:proofErr w:type="spellEnd"/>
      <w:r w:rsidRPr="00D42362">
        <w:rPr>
          <w:lang w:eastAsia="ko-KR"/>
        </w:rPr>
        <w:t xml:space="preserve">, gNB-CUs. </w:t>
      </w:r>
      <w:r w:rsidRPr="00D42362">
        <w:rPr>
          <w:rFonts w:cs="Arial"/>
          <w:lang w:eastAsia="ko-KR"/>
        </w:rPr>
        <w:t>With the gNB-CU Configuration Update function, energy saving with cell activation/deactivation can be supported as defined in TS 38.300 [8].</w:t>
      </w:r>
    </w:p>
    <w:p w14:paraId="1A324136" w14:textId="77777777" w:rsidR="00E72852" w:rsidRPr="007D0C38" w:rsidRDefault="00E72852" w:rsidP="00E72852">
      <w:pPr>
        <w:rPr>
          <w:rFonts w:eastAsia="等线"/>
          <w:highlight w:val="yellow"/>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14:paraId="14FC7189" w14:textId="77777777" w:rsidR="00E72852" w:rsidRPr="00DD1DB1" w:rsidRDefault="00E72852" w:rsidP="00E72852">
      <w:pPr>
        <w:keepNext/>
        <w:keepLines/>
        <w:spacing w:before="120"/>
        <w:ind w:left="1134" w:hanging="1134"/>
        <w:outlineLvl w:val="2"/>
        <w:rPr>
          <w:rFonts w:ascii="Arial" w:hAnsi="Arial"/>
          <w:sz w:val="28"/>
          <w:lang w:eastAsia="ko-KR"/>
        </w:rPr>
      </w:pPr>
      <w:bookmarkStart w:id="87" w:name="_Toc13920090"/>
      <w:bookmarkStart w:id="88" w:name="_Toc29393006"/>
      <w:bookmarkStart w:id="89" w:name="_Toc29393054"/>
      <w:bookmarkStart w:id="90" w:name="_Toc36556408"/>
      <w:bookmarkStart w:id="91" w:name="_Toc45833072"/>
      <w:bookmarkStart w:id="92" w:name="_Toc64448129"/>
      <w:bookmarkStart w:id="93" w:name="_Toc74152925"/>
      <w:bookmarkStart w:id="94" w:name="_Toc97909421"/>
      <w:bookmarkStart w:id="95" w:name="_Toc98932587"/>
      <w:bookmarkStart w:id="96" w:name="_Toc105668016"/>
      <w:bookmarkStart w:id="97" w:name="_Toc112769907"/>
      <w:bookmarkStart w:id="98" w:name="_Toc120035102"/>
      <w:r w:rsidRPr="00DD1DB1">
        <w:rPr>
          <w:rFonts w:ascii="Arial" w:hAnsi="Arial"/>
          <w:sz w:val="28"/>
          <w:lang w:eastAsia="ko-KR"/>
        </w:rPr>
        <w:lastRenderedPageBreak/>
        <w:t>5.2.5</w:t>
      </w:r>
      <w:r w:rsidRPr="00DD1DB1">
        <w:rPr>
          <w:rFonts w:ascii="Arial" w:hAnsi="Arial"/>
          <w:sz w:val="28"/>
          <w:lang w:eastAsia="ko-KR"/>
        </w:rPr>
        <w:tab/>
        <w:t>Paging function</w:t>
      </w:r>
      <w:bookmarkEnd w:id="87"/>
      <w:bookmarkEnd w:id="88"/>
      <w:bookmarkEnd w:id="89"/>
      <w:bookmarkEnd w:id="90"/>
      <w:bookmarkEnd w:id="91"/>
      <w:bookmarkEnd w:id="92"/>
      <w:bookmarkEnd w:id="93"/>
      <w:bookmarkEnd w:id="94"/>
      <w:bookmarkEnd w:id="95"/>
      <w:bookmarkEnd w:id="96"/>
      <w:bookmarkEnd w:id="97"/>
      <w:bookmarkEnd w:id="98"/>
    </w:p>
    <w:p w14:paraId="339C6219" w14:textId="29116CA8" w:rsidR="00E72852" w:rsidRPr="00DD1DB1" w:rsidRDefault="00E72852" w:rsidP="00E72852">
      <w:pPr>
        <w:rPr>
          <w:lang w:eastAsia="ko-KR"/>
        </w:rPr>
      </w:pPr>
      <w:r w:rsidRPr="00DD1DB1">
        <w:rPr>
          <w:lang w:eastAsia="ko-KR"/>
        </w:rPr>
        <w:t>The gNB-CU is responsible for filtering target cells for paging based on the UE Radio Capability for Paging.</w:t>
      </w:r>
      <w:ins w:id="99" w:author="Huawei" w:date="2023-04-05T17:01:00Z">
        <w:r>
          <w:rPr>
            <w:lang w:eastAsia="ko-KR"/>
          </w:rPr>
          <w:t xml:space="preserve"> </w:t>
        </w:r>
      </w:ins>
      <w:ins w:id="100" w:author="Huawei" w:date="2023-05-10T16:41:00Z">
        <w:r w:rsidR="00AB47F8" w:rsidRPr="00DD1DB1">
          <w:rPr>
            <w:lang w:eastAsia="ko-KR"/>
          </w:rPr>
          <w:t>The gNB-CU</w:t>
        </w:r>
        <w:r w:rsidR="00AB47F8">
          <w:rPr>
            <w:lang w:eastAsia="ko-KR"/>
          </w:rPr>
          <w:t xml:space="preserve"> may filter SSBs of the target cells for paging for network power saving.</w:t>
        </w:r>
      </w:ins>
    </w:p>
    <w:p w14:paraId="116C1DF2" w14:textId="77777777" w:rsidR="00E72852" w:rsidRPr="00927E3A" w:rsidRDefault="00E72852" w:rsidP="00E72852">
      <w:pPr>
        <w:rPr>
          <w:rFonts w:eastAsia="Malgun Gothic"/>
          <w:lang w:eastAsia="ko-KR"/>
        </w:rPr>
      </w:pPr>
      <w:r w:rsidRPr="00DD1DB1">
        <w:rPr>
          <w:lang w:eastAsia="ko-KR"/>
        </w:rPr>
        <w:t>The gNB-DU is responsible for transmitting the paging information according to the scheduling parameters provided.</w:t>
      </w:r>
      <w:r w:rsidRPr="00DD1DB1">
        <w:rPr>
          <w:rFonts w:eastAsia="宋体" w:hint="eastAsia"/>
          <w:lang w:val="en-US" w:eastAsia="zh-CN"/>
        </w:rPr>
        <w:t xml:space="preserve"> The gNB-DU also takes </w:t>
      </w:r>
      <w:r w:rsidRPr="00DD1DB1">
        <w:rPr>
          <w:rFonts w:eastAsia="宋体"/>
          <w:lang w:val="en-US" w:eastAsia="zh-CN"/>
        </w:rPr>
        <w:t xml:space="preserve">the </w:t>
      </w:r>
      <w:r w:rsidRPr="00DD1DB1">
        <w:rPr>
          <w:rFonts w:eastAsia="宋体" w:hint="eastAsia"/>
          <w:lang w:val="en-US" w:eastAsia="zh-CN"/>
        </w:rPr>
        <w:t xml:space="preserve">UE paging capability into account for </w:t>
      </w:r>
      <w:r w:rsidRPr="00DD1DB1">
        <w:rPr>
          <w:lang w:val="en-US" w:eastAsia="zh-CN"/>
        </w:rPr>
        <w:t>paging when provided by the gNB-CU</w:t>
      </w:r>
      <w:r w:rsidRPr="00DD1DB1">
        <w:rPr>
          <w:rFonts w:eastAsia="宋体" w:hint="eastAsia"/>
          <w:lang w:val="en-US" w:eastAsia="zh-CN"/>
        </w:rPr>
        <w:t>.</w:t>
      </w:r>
    </w:p>
    <w:p w14:paraId="7BC57D9D" w14:textId="77777777" w:rsidR="00E72852" w:rsidRPr="00DD1DB1" w:rsidRDefault="00E72852" w:rsidP="00E72852">
      <w:pPr>
        <w:rPr>
          <w:lang w:eastAsia="ko-KR"/>
        </w:rPr>
      </w:pPr>
      <w:r w:rsidRPr="00DD1DB1">
        <w:rPr>
          <w:lang w:eastAsia="ko-KR"/>
        </w:rPr>
        <w:t xml:space="preserve">The gNB-CU provides paging information to enable the gNB-DU to calculate the exact </w:t>
      </w:r>
      <w:r w:rsidRPr="00DD1DB1">
        <w:rPr>
          <w:rFonts w:hint="eastAsia"/>
          <w:lang w:val="en-US" w:eastAsia="zh-CN"/>
        </w:rPr>
        <w:t xml:space="preserve">PH, if the </w:t>
      </w:r>
      <w:proofErr w:type="spellStart"/>
      <w:r w:rsidRPr="00DD1DB1">
        <w:rPr>
          <w:rFonts w:hint="eastAsia"/>
          <w:lang w:val="en-US" w:eastAsia="zh-CN"/>
        </w:rPr>
        <w:t>eDRX</w:t>
      </w:r>
      <w:proofErr w:type="spellEnd"/>
      <w:r w:rsidRPr="00DD1DB1">
        <w:rPr>
          <w:rFonts w:hint="eastAsia"/>
          <w:lang w:val="en-US" w:eastAsia="zh-CN"/>
        </w:rPr>
        <w:t xml:space="preserve"> is configured, </w:t>
      </w:r>
      <w:r w:rsidRPr="00DD1DB1">
        <w:rPr>
          <w:lang w:eastAsia="ko-KR"/>
        </w:rPr>
        <w:t>PO and PF. The gNB-CU determines the PA. The gNB-DU consolidates all the paging records for a particular</w:t>
      </w:r>
      <w:r w:rsidRPr="00DD1DB1">
        <w:rPr>
          <w:rFonts w:hint="eastAsia"/>
          <w:lang w:val="en-US" w:eastAsia="zh-CN"/>
        </w:rPr>
        <w:t xml:space="preserve"> PH,</w:t>
      </w:r>
      <w:r w:rsidRPr="00DD1DB1">
        <w:rPr>
          <w:lang w:eastAsia="ko-KR"/>
        </w:rPr>
        <w:t xml:space="preserve"> PO, PF and PA, and encodes the final RRC message and broadcasts the paging message on the respective </w:t>
      </w:r>
      <w:r w:rsidRPr="00DD1DB1">
        <w:rPr>
          <w:rFonts w:hint="eastAsia"/>
          <w:lang w:val="en-US" w:eastAsia="zh-CN"/>
        </w:rPr>
        <w:t xml:space="preserve">PH, </w:t>
      </w:r>
      <w:r w:rsidRPr="00DD1DB1">
        <w:rPr>
          <w:lang w:eastAsia="ko-KR"/>
        </w:rPr>
        <w:t>PO, PF in the PA.</w:t>
      </w:r>
    </w:p>
    <w:p w14:paraId="6270F2C9" w14:textId="77777777" w:rsidR="00E72852" w:rsidRPr="00DD1DB1" w:rsidRDefault="00E72852" w:rsidP="00E72852">
      <w:pPr>
        <w:rPr>
          <w:noProof/>
          <w:lang w:eastAsia="ko-KR"/>
        </w:rPr>
      </w:pPr>
      <w:r w:rsidRPr="00DD1DB1">
        <w:rPr>
          <w:lang w:eastAsia="ko-KR"/>
        </w:rPr>
        <w:t>The paging function</w:t>
      </w:r>
      <w:r w:rsidRPr="00DD1DB1">
        <w:rPr>
          <w:lang w:eastAsia="zh-CN"/>
        </w:rPr>
        <w:t xml:space="preserve"> also</w:t>
      </w:r>
      <w:r w:rsidRPr="00DD1DB1">
        <w:rPr>
          <w:lang w:eastAsia="ko-KR"/>
        </w:rPr>
        <w:t xml:space="preserve"> supports CN controlled </w:t>
      </w:r>
      <w:r w:rsidRPr="00DD1DB1">
        <w:rPr>
          <w:rFonts w:cs="Arial"/>
          <w:lang w:eastAsia="ko-KR"/>
        </w:rPr>
        <w:t>subgrouping paging</w:t>
      </w:r>
      <w:r w:rsidRPr="00DD1DB1">
        <w:rPr>
          <w:rFonts w:cs="Arial" w:hint="eastAsia"/>
          <w:lang w:eastAsia="zh-CN"/>
        </w:rPr>
        <w:t xml:space="preserve"> for UE Power Saving</w:t>
      </w:r>
      <w:r w:rsidRPr="00DD1DB1">
        <w:rPr>
          <w:rFonts w:cs="Arial"/>
          <w:lang w:eastAsia="zh-CN"/>
        </w:rPr>
        <w:t>.</w:t>
      </w:r>
    </w:p>
    <w:p w14:paraId="3913DD03" w14:textId="77777777" w:rsidR="004D7D6C" w:rsidRPr="00E72852" w:rsidRDefault="004D7D6C" w:rsidP="004D7D6C"/>
    <w:p w14:paraId="7EDCFAE0" w14:textId="7715E8DF" w:rsidR="00B236E1" w:rsidRDefault="00645D90" w:rsidP="0072369E">
      <w:pPr>
        <w:pStyle w:val="10"/>
      </w:pPr>
      <w:r>
        <w:t>7</w:t>
      </w:r>
      <w:r w:rsidR="00B236E1">
        <w:t>. Annex</w:t>
      </w:r>
      <w:r w:rsidR="008407D0">
        <w:t xml:space="preserve"> 3</w:t>
      </w:r>
      <w:r w:rsidR="00440F6E">
        <w:rPr>
          <w:rFonts w:ascii="宋体" w:eastAsia="宋体" w:hAnsi="宋体" w:cs="宋体" w:hint="eastAsia"/>
          <w:lang w:eastAsia="zh-CN"/>
        </w:rPr>
        <w:t>:</w:t>
      </w:r>
      <w:r w:rsidR="0072369E">
        <w:rPr>
          <w:rFonts w:eastAsiaTheme="minorEastAsia" w:hint="eastAsia"/>
          <w:lang w:eastAsia="zh-CN"/>
        </w:rPr>
        <w:t xml:space="preserve"> </w:t>
      </w:r>
      <w:r w:rsidR="00B236E1" w:rsidRPr="005122AA">
        <w:t>TP to 38.4</w:t>
      </w:r>
      <w:r w:rsidR="00DC707A">
        <w:t>7</w:t>
      </w:r>
      <w:r w:rsidR="00B236E1" w:rsidRPr="005122AA">
        <w:t>3</w:t>
      </w:r>
      <w:r w:rsidR="007D1F14" w:rsidRPr="00604C17">
        <w:t xml:space="preserve"> (based on </w:t>
      </w:r>
      <w:r w:rsidR="00647ADF">
        <w:t>BL</w:t>
      </w:r>
      <w:r w:rsidR="007D1F14" w:rsidRPr="00604C17">
        <w:t xml:space="preserve">CR </w:t>
      </w:r>
      <w:r w:rsidR="005248F3" w:rsidRPr="005248F3">
        <w:t>R3-232082</w:t>
      </w:r>
      <w:r w:rsidR="007D1F14" w:rsidRPr="00604C17">
        <w:t>)</w:t>
      </w:r>
    </w:p>
    <w:p w14:paraId="5ECA2535" w14:textId="77777777" w:rsidR="00F82E9F" w:rsidRDefault="00F82E9F" w:rsidP="00F82E9F">
      <w:pPr>
        <w:rPr>
          <w:noProof/>
          <w:lang w:eastAsia="zh-CN"/>
        </w:rPr>
      </w:pPr>
      <w:bookmarkStart w:id="101" w:name="_Hlk134451497"/>
    </w:p>
    <w:p w14:paraId="1507A802" w14:textId="61C507D3" w:rsidR="00F82E9F" w:rsidRDefault="00F82E9F" w:rsidP="00F82E9F">
      <w:pPr>
        <w:rPr>
          <w:noProof/>
          <w:lang w:eastAsia="zh-CN"/>
        </w:rPr>
      </w:pPr>
      <w:r>
        <w:rPr>
          <w:noProof/>
          <w:lang w:eastAsia="zh-CN"/>
        </w:rPr>
        <w:t>**********************************Start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14:paraId="590D9E6C" w14:textId="77777777" w:rsidR="001149F3" w:rsidRPr="00EA5FA7" w:rsidRDefault="001149F3" w:rsidP="001149F3">
      <w:pPr>
        <w:pStyle w:val="3"/>
      </w:pPr>
      <w:bookmarkStart w:id="102" w:name="_Toc20955746"/>
      <w:bookmarkStart w:id="103" w:name="_Toc29892840"/>
      <w:bookmarkStart w:id="104" w:name="_Toc36556777"/>
      <w:bookmarkStart w:id="105" w:name="_Toc45832153"/>
      <w:bookmarkStart w:id="106" w:name="_Toc51763333"/>
      <w:bookmarkStart w:id="107" w:name="_Toc64448496"/>
      <w:bookmarkStart w:id="108" w:name="_Toc66289155"/>
      <w:bookmarkStart w:id="109" w:name="_Toc74154268"/>
      <w:bookmarkStart w:id="110" w:name="_Toc81383012"/>
      <w:bookmarkStart w:id="111" w:name="_Toc88657645"/>
      <w:bookmarkStart w:id="112" w:name="_Toc97910557"/>
      <w:bookmarkStart w:id="113" w:name="_Toc99038196"/>
      <w:bookmarkStart w:id="114" w:name="_Toc99730457"/>
      <w:bookmarkStart w:id="115" w:name="_Toc105510576"/>
      <w:bookmarkStart w:id="116" w:name="_Toc105927108"/>
      <w:bookmarkStart w:id="117" w:name="_Toc106109648"/>
      <w:bookmarkStart w:id="118" w:name="_Toc113835085"/>
      <w:bookmarkStart w:id="119" w:name="_Toc120123928"/>
      <w:bookmarkStart w:id="120" w:name="_Toc121160928"/>
      <w:bookmarkEnd w:id="101"/>
      <w:r w:rsidRPr="00EA5FA7">
        <w:t>8.2.4</w:t>
      </w:r>
      <w:r w:rsidRPr="00EA5FA7">
        <w:tab/>
        <w:t>gNB-DU Configuration Update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A83894C" w14:textId="77777777" w:rsidR="001149F3" w:rsidRPr="00EA5FA7" w:rsidRDefault="001149F3" w:rsidP="001149F3">
      <w:pPr>
        <w:pStyle w:val="41"/>
      </w:pPr>
      <w:bookmarkStart w:id="121" w:name="_Toc20955747"/>
      <w:bookmarkStart w:id="122" w:name="_Toc29892841"/>
      <w:bookmarkStart w:id="123" w:name="_Toc36556778"/>
      <w:bookmarkStart w:id="124" w:name="_Toc45832154"/>
      <w:bookmarkStart w:id="125" w:name="_Toc51763334"/>
      <w:bookmarkStart w:id="126" w:name="_Toc64448497"/>
      <w:bookmarkStart w:id="127" w:name="_Toc66289156"/>
      <w:bookmarkStart w:id="128" w:name="_Toc74154269"/>
      <w:bookmarkStart w:id="129" w:name="_Toc81383013"/>
      <w:bookmarkStart w:id="130" w:name="_Toc88657646"/>
      <w:bookmarkStart w:id="131" w:name="_Toc97910558"/>
      <w:bookmarkStart w:id="132" w:name="_Toc99038197"/>
      <w:bookmarkStart w:id="133" w:name="_Toc99730458"/>
      <w:bookmarkStart w:id="134" w:name="_Toc105510577"/>
      <w:bookmarkStart w:id="135" w:name="_Toc105927109"/>
      <w:bookmarkStart w:id="136" w:name="_Toc106109649"/>
      <w:bookmarkStart w:id="137" w:name="_Toc113835086"/>
      <w:bookmarkStart w:id="138" w:name="_Toc120123929"/>
      <w:bookmarkStart w:id="139" w:name="_Toc121160929"/>
      <w:r w:rsidRPr="00EA5FA7">
        <w:t>8.2.4.1</w:t>
      </w:r>
      <w:r w:rsidRPr="00EA5FA7">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3371050" w14:textId="77777777" w:rsidR="001149F3" w:rsidRPr="00EA5FA7" w:rsidRDefault="001149F3" w:rsidP="001149F3">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12798F87" w14:textId="77777777" w:rsidR="001149F3" w:rsidRDefault="001149F3" w:rsidP="001149F3">
      <w:pPr>
        <w:pStyle w:val="NO"/>
        <w:rPr>
          <w:rFonts w:eastAsia="Yu Mincho"/>
        </w:rPr>
      </w:pPr>
      <w:bookmarkStart w:id="140" w:name="_Toc20955748"/>
      <w:bookmarkStart w:id="141" w:name="_Toc29892842"/>
      <w:bookmarkStart w:id="142" w:name="_Toc36556779"/>
      <w:bookmarkStart w:id="143"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C83E5F0" w14:textId="77777777" w:rsidR="001149F3" w:rsidRPr="00EA5FA7" w:rsidRDefault="001149F3" w:rsidP="001149F3">
      <w:pPr>
        <w:pStyle w:val="41"/>
      </w:pPr>
      <w:bookmarkStart w:id="144" w:name="_Toc51763335"/>
      <w:bookmarkStart w:id="145" w:name="_Toc64448498"/>
      <w:bookmarkStart w:id="146" w:name="_Toc66289157"/>
      <w:bookmarkStart w:id="147" w:name="_Toc74154270"/>
      <w:bookmarkStart w:id="148" w:name="_Toc81383014"/>
      <w:bookmarkStart w:id="149" w:name="_Toc88657647"/>
      <w:bookmarkStart w:id="150" w:name="_Toc97910559"/>
      <w:bookmarkStart w:id="151" w:name="_Toc99038198"/>
      <w:bookmarkStart w:id="152" w:name="_Toc99730459"/>
      <w:bookmarkStart w:id="153" w:name="_Toc105510578"/>
      <w:bookmarkStart w:id="154" w:name="_Toc105927110"/>
      <w:bookmarkStart w:id="155" w:name="_Toc106109650"/>
      <w:bookmarkStart w:id="156" w:name="_Toc113835087"/>
      <w:bookmarkStart w:id="157" w:name="_Toc120123930"/>
      <w:bookmarkStart w:id="158" w:name="_Toc121160930"/>
      <w:r w:rsidRPr="00EA5FA7">
        <w:t>8.2.4.2</w:t>
      </w:r>
      <w:r w:rsidRPr="00EA5FA7">
        <w:tab/>
        <w:t>Successful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B19155C" w14:textId="77777777" w:rsidR="001149F3" w:rsidRPr="00EA5FA7" w:rsidRDefault="001149F3" w:rsidP="001149F3">
      <w:pPr>
        <w:pStyle w:val="TH"/>
      </w:pPr>
      <w:r>
        <w:rPr>
          <w:noProof/>
        </w:rPr>
        <w:drawing>
          <wp:inline distT="0" distB="0" distL="0" distR="0" wp14:anchorId="521AA004" wp14:editId="62799FBA">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1C5536DA" w14:textId="77777777" w:rsidR="001149F3" w:rsidRPr="00EA5FA7" w:rsidRDefault="001149F3" w:rsidP="001149F3">
      <w:pPr>
        <w:pStyle w:val="TF"/>
      </w:pPr>
      <w:r w:rsidRPr="00EA5FA7">
        <w:t>Figure 8.2.4.2-1: gNB-DU Configuration Update procedure: Successful Operation</w:t>
      </w:r>
    </w:p>
    <w:p w14:paraId="0C26072A" w14:textId="77777777" w:rsidR="001149F3" w:rsidRPr="00EA5FA7" w:rsidRDefault="001149F3" w:rsidP="001149F3">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17D8B84F" w14:textId="71CDF4F7" w:rsidR="00F82E9F" w:rsidRDefault="00F82E9F" w:rsidP="001149F3">
      <w:bookmarkStart w:id="159" w:name="_Hlk134448330"/>
      <w:r>
        <w:rPr>
          <w:rFonts w:eastAsia="宋体"/>
          <w:color w:val="0070C0"/>
          <w:lang w:val="en-US" w:eastAsia="zh-CN"/>
        </w:rPr>
        <w:t>&lt;&lt;Skip the unchanged&gt;&gt;</w:t>
      </w:r>
    </w:p>
    <w:bookmarkEnd w:id="159"/>
    <w:p w14:paraId="010877E4" w14:textId="77777777" w:rsidR="001149F3" w:rsidRPr="000561C7" w:rsidRDefault="001149F3" w:rsidP="001149F3">
      <w:r>
        <w:lastRenderedPageBreak/>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3CEC10F3" w14:textId="3E608FB6" w:rsidR="001149F3" w:rsidRPr="006A6F20" w:rsidRDefault="001149F3" w:rsidP="001149F3">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r w:rsidR="00256EA4">
        <w:t xml:space="preserve"> </w:t>
      </w:r>
      <w:ins w:id="160" w:author="Huawei" w:date="2023-05-11T10:43:00Z">
        <w:r w:rsidR="00256EA4">
          <w:t>or Network Energy Saving</w:t>
        </w:r>
      </w:ins>
      <w:r w:rsidRPr="006A6F20">
        <w:t>.</w:t>
      </w:r>
    </w:p>
    <w:p w14:paraId="4753156E" w14:textId="77777777" w:rsidR="001149F3" w:rsidRPr="006A6F20" w:rsidRDefault="001149F3" w:rsidP="001149F3">
      <w:pPr>
        <w:rPr>
          <w:rFonts w:eastAsia="宋体"/>
          <w:snapToGrid w:val="0"/>
          <w:lang w:eastAsia="zh-CN"/>
        </w:rPr>
      </w:pPr>
      <w:bookmarkStart w:id="161" w:name="OLE_LINK15"/>
      <w:bookmarkStart w:id="162" w:name="OLE_LINK16"/>
      <w:bookmarkStart w:id="163" w:name="OLE_LINK24"/>
      <w:bookmarkStart w:id="164" w:name="OLE_LINK25"/>
      <w:r w:rsidRPr="006A6F20">
        <w:rPr>
          <w:rFonts w:eastAsia="宋体"/>
        </w:rPr>
        <w:t xml:space="preserve">If the </w:t>
      </w:r>
      <w:r w:rsidRPr="006A6F20">
        <w:rPr>
          <w:i/>
        </w:rPr>
        <w:t xml:space="preserve">Cells for SON </w:t>
      </w:r>
      <w:r w:rsidRPr="006A6F20">
        <w:rPr>
          <w:rFonts w:eastAsia="宋体"/>
        </w:rPr>
        <w:t xml:space="preserve">IE is present in the GNB-DU CONFIGURATION UPDATE ACKNOWLEDGE </w:t>
      </w:r>
      <w:r w:rsidRPr="006A6F20">
        <w:rPr>
          <w:rFonts w:eastAsia="宋体"/>
          <w:snapToGrid w:val="0"/>
        </w:rPr>
        <w:t xml:space="preserve">message, the gNB-DU </w:t>
      </w:r>
      <w:r w:rsidRPr="006A6F20">
        <w:rPr>
          <w:rFonts w:eastAsia="宋体"/>
          <w:snapToGrid w:val="0"/>
          <w:lang w:eastAsia="zh-CN"/>
        </w:rPr>
        <w:t>may store or update this information and behaves as follows:</w:t>
      </w:r>
    </w:p>
    <w:p w14:paraId="5969EDCF" w14:textId="77777777" w:rsidR="001149F3" w:rsidRPr="006A6F20" w:rsidRDefault="001149F3" w:rsidP="001149F3">
      <w:pPr>
        <w:pStyle w:val="B10"/>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For each served cell indicated by the </w:t>
      </w:r>
      <w:r w:rsidRPr="006A6F20">
        <w:rPr>
          <w:rFonts w:eastAsia="宋体"/>
          <w:i/>
          <w:snapToGrid w:val="0"/>
          <w:lang w:eastAsia="zh-CN"/>
        </w:rPr>
        <w:t>NR CGI</w:t>
      </w:r>
      <w:r w:rsidRPr="006A6F20">
        <w:rPr>
          <w:rFonts w:eastAsia="宋体"/>
          <w:snapToGrid w:val="0"/>
          <w:lang w:eastAsia="zh-CN"/>
        </w:rPr>
        <w:t xml:space="preserve"> IE included within the </w:t>
      </w:r>
      <w:r w:rsidRPr="006A6F20">
        <w:rPr>
          <w:rFonts w:eastAsia="宋体"/>
          <w:i/>
          <w:snapToGrid w:val="0"/>
          <w:lang w:eastAsia="zh-CN"/>
        </w:rPr>
        <w:t>Cells for SON Item</w:t>
      </w:r>
      <w:r w:rsidRPr="006A6F20">
        <w:rPr>
          <w:rFonts w:eastAsia="宋体"/>
          <w:snapToGrid w:val="0"/>
          <w:lang w:eastAsia="zh-CN"/>
        </w:rPr>
        <w:t xml:space="preserve"> IE, the gNB-DU may adjust the PRACH configuration of this served cell.</w:t>
      </w:r>
    </w:p>
    <w:p w14:paraId="4FD4F7AA" w14:textId="77777777" w:rsidR="001149F3" w:rsidRPr="006A6F20" w:rsidRDefault="001149F3" w:rsidP="001149F3">
      <w:pPr>
        <w:pStyle w:val="B10"/>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If the </w:t>
      </w:r>
      <w:r w:rsidRPr="006A6F20">
        <w:rPr>
          <w:rFonts w:eastAsia="宋体"/>
          <w:i/>
          <w:snapToGrid w:val="0"/>
          <w:lang w:eastAsia="zh-CN"/>
        </w:rPr>
        <w:t>Neighbour NR Cells for SON List</w:t>
      </w:r>
      <w:r w:rsidRPr="006A6F20">
        <w:rPr>
          <w:rFonts w:eastAsia="宋体"/>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宋体"/>
          <w:snapToGrid w:val="0"/>
          <w:lang w:eastAsia="zh-CN"/>
        </w:rPr>
        <w:t xml:space="preserve">IE, the gNB-DU may take the PRACH configuration of neighbour cells included in the </w:t>
      </w:r>
      <w:r w:rsidRPr="006A6F20">
        <w:rPr>
          <w:rFonts w:eastAsia="宋体"/>
          <w:i/>
          <w:snapToGrid w:val="0"/>
          <w:lang w:eastAsia="zh-CN"/>
        </w:rPr>
        <w:t>Neighbour NR Cells for SON List</w:t>
      </w:r>
      <w:r w:rsidRPr="006A6F20">
        <w:rPr>
          <w:rFonts w:eastAsia="宋体"/>
          <w:snapToGrid w:val="0"/>
          <w:lang w:eastAsia="zh-CN"/>
        </w:rPr>
        <w:t xml:space="preserve"> IE into consideration when adjusting the PRACH configuration of the served cell.</w:t>
      </w:r>
    </w:p>
    <w:bookmarkEnd w:id="161"/>
    <w:bookmarkEnd w:id="162"/>
    <w:bookmarkEnd w:id="163"/>
    <w:bookmarkEnd w:id="164"/>
    <w:p w14:paraId="382E09F4" w14:textId="77777777" w:rsidR="001149F3" w:rsidRPr="00845605" w:rsidRDefault="001149F3" w:rsidP="001149F3">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59409D45" w14:textId="77777777" w:rsidR="001149F3" w:rsidRPr="00276CA9" w:rsidRDefault="001149F3" w:rsidP="001149F3">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16C6315C" w14:textId="6845F4FE" w:rsidR="00606D26" w:rsidRDefault="001149F3" w:rsidP="00F82E9F">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55009FF3" w14:textId="5E19065A" w:rsidR="00555A29" w:rsidRDefault="00555A29" w:rsidP="00F82E9F">
      <w:pPr>
        <w:rPr>
          <w:rFonts w:eastAsia="宋体"/>
          <w:color w:val="0070C0"/>
          <w:lang w:eastAsia="zh-CN"/>
        </w:rPr>
      </w:pPr>
    </w:p>
    <w:p w14:paraId="204DDA43" w14:textId="77777777" w:rsidR="00555A29" w:rsidRDefault="00555A29" w:rsidP="00555A29">
      <w:pPr>
        <w:rPr>
          <w:rFonts w:eastAsia="宋体"/>
          <w:color w:val="0070C0"/>
          <w:lang w:val="en-US" w:eastAsia="zh-CN"/>
        </w:rPr>
      </w:pPr>
      <w:r>
        <w:rPr>
          <w:rFonts w:eastAsia="宋体"/>
          <w:color w:val="0070C0"/>
          <w:lang w:val="en-US" w:eastAsia="zh-CN"/>
        </w:rPr>
        <w:t>*******************************</w:t>
      </w:r>
      <w:r>
        <w:rPr>
          <w:rFonts w:eastAsia="宋体" w:hint="eastAsia"/>
          <w:color w:val="0070C0"/>
          <w:lang w:val="en-US" w:eastAsia="zh-CN"/>
        </w:rPr>
        <w:t xml:space="preserve"> </w:t>
      </w:r>
      <w:r>
        <w:rPr>
          <w:rFonts w:eastAsia="宋体"/>
          <w:color w:val="0070C0"/>
          <w:lang w:val="en-US" w:eastAsia="zh-CN"/>
        </w:rPr>
        <w:t>Skip the unchanged *******************************</w:t>
      </w:r>
    </w:p>
    <w:p w14:paraId="0B9E275D" w14:textId="77777777" w:rsidR="002A4659" w:rsidRDefault="002A4659" w:rsidP="002A4659">
      <w:pPr>
        <w:pStyle w:val="41"/>
      </w:pPr>
      <w:bookmarkStart w:id="165" w:name="_Toc20955862"/>
      <w:bookmarkStart w:id="166" w:name="_Toc36556911"/>
      <w:bookmarkStart w:id="167" w:name="_Toc64448757"/>
      <w:bookmarkStart w:id="168" w:name="_Toc74154529"/>
      <w:bookmarkStart w:id="169" w:name="_Toc81383273"/>
      <w:bookmarkStart w:id="170" w:name="_Toc66289416"/>
      <w:bookmarkStart w:id="171" w:name="_Toc88657906"/>
      <w:bookmarkStart w:id="172" w:name="_Toc97910818"/>
      <w:bookmarkStart w:id="173" w:name="_Toc29892974"/>
      <w:bookmarkStart w:id="174" w:name="_Toc45832338"/>
      <w:bookmarkStart w:id="175" w:name="_Toc51763591"/>
      <w:bookmarkStart w:id="176" w:name="_Toc105927462"/>
      <w:bookmarkStart w:id="177" w:name="_Toc99730801"/>
      <w:bookmarkStart w:id="178" w:name="_Toc106110002"/>
      <w:bookmarkStart w:id="179" w:name="_Toc113835439"/>
      <w:bookmarkStart w:id="180" w:name="_Toc105510930"/>
      <w:bookmarkStart w:id="181" w:name="_Toc99038538"/>
      <w:bookmarkStart w:id="182" w:name="_Toc121161286"/>
      <w:bookmarkStart w:id="183" w:name="_Toc120124286"/>
      <w:r>
        <w:t>9.2.1.10</w:t>
      </w:r>
      <w:r>
        <w:tab/>
        <w:t>GNB-CU CONFIGURATION UPDATE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D58BFCD" w14:textId="77777777" w:rsidR="002A4659" w:rsidRDefault="002A4659" w:rsidP="002A4659">
      <w:r>
        <w:t>This message is sent by the gNB-CU to transfer updated information associated to an F1-C interface instance.</w:t>
      </w:r>
    </w:p>
    <w:p w14:paraId="60C2EAF8" w14:textId="77777777" w:rsidR="002A4659" w:rsidRDefault="002A4659" w:rsidP="002A4659">
      <w:pPr>
        <w:pStyle w:val="NO"/>
      </w:pPr>
      <w:r>
        <w:t>NOTE:</w:t>
      </w:r>
      <w:r>
        <w:tab/>
        <w:t>If F1-C signalling transport is shared among several F1-C interface instances, this message may transfer updated information associated to several F1-C interface instances.</w:t>
      </w:r>
    </w:p>
    <w:p w14:paraId="30BD2195" w14:textId="77777777" w:rsidR="002A4659" w:rsidRDefault="002A4659" w:rsidP="002A4659">
      <w:pPr>
        <w:rPr>
          <w:rFonts w:eastAsia="Batang"/>
        </w:rPr>
      </w:pPr>
      <w:r>
        <w:t xml:space="preserve">Direction: gNB-CU </w:t>
      </w:r>
      <w:r>
        <w:sym w:font="Symbol" w:char="F0AE"/>
      </w:r>
      <w: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2A4659" w14:paraId="30EB6335" w14:textId="77777777" w:rsidTr="00880D7E">
        <w:tc>
          <w:tcPr>
            <w:tcW w:w="2394" w:type="dxa"/>
          </w:tcPr>
          <w:p w14:paraId="62BE23C6" w14:textId="77777777" w:rsidR="002A4659" w:rsidRDefault="002A4659" w:rsidP="00880D7E">
            <w:pPr>
              <w:pStyle w:val="TAH"/>
              <w:rPr>
                <w:lang w:eastAsia="ja-JP"/>
              </w:rPr>
            </w:pPr>
            <w:r>
              <w:rPr>
                <w:lang w:eastAsia="ja-JP"/>
              </w:rPr>
              <w:t>IE/Group Name</w:t>
            </w:r>
          </w:p>
        </w:tc>
        <w:tc>
          <w:tcPr>
            <w:tcW w:w="1274" w:type="dxa"/>
          </w:tcPr>
          <w:p w14:paraId="336F4A2F" w14:textId="77777777" w:rsidR="002A4659" w:rsidRDefault="002A4659" w:rsidP="00880D7E">
            <w:pPr>
              <w:pStyle w:val="TAH"/>
              <w:rPr>
                <w:lang w:eastAsia="ja-JP"/>
              </w:rPr>
            </w:pPr>
            <w:r>
              <w:rPr>
                <w:lang w:eastAsia="ja-JP"/>
              </w:rPr>
              <w:t>Presence</w:t>
            </w:r>
          </w:p>
        </w:tc>
        <w:tc>
          <w:tcPr>
            <w:tcW w:w="1708" w:type="dxa"/>
          </w:tcPr>
          <w:p w14:paraId="4F7DAC17" w14:textId="77777777" w:rsidR="002A4659" w:rsidRDefault="002A4659" w:rsidP="00880D7E">
            <w:pPr>
              <w:pStyle w:val="TAH"/>
              <w:rPr>
                <w:lang w:eastAsia="ja-JP"/>
              </w:rPr>
            </w:pPr>
            <w:r>
              <w:rPr>
                <w:lang w:eastAsia="ja-JP"/>
              </w:rPr>
              <w:t>Range</w:t>
            </w:r>
          </w:p>
        </w:tc>
        <w:tc>
          <w:tcPr>
            <w:tcW w:w="1259" w:type="dxa"/>
          </w:tcPr>
          <w:p w14:paraId="233FBEFB" w14:textId="77777777" w:rsidR="002A4659" w:rsidRDefault="002A4659" w:rsidP="00880D7E">
            <w:pPr>
              <w:pStyle w:val="TAH"/>
              <w:rPr>
                <w:lang w:eastAsia="ja-JP"/>
              </w:rPr>
            </w:pPr>
            <w:r>
              <w:rPr>
                <w:lang w:eastAsia="ja-JP"/>
              </w:rPr>
              <w:t>IE type and reference</w:t>
            </w:r>
          </w:p>
        </w:tc>
        <w:tc>
          <w:tcPr>
            <w:tcW w:w="1288" w:type="dxa"/>
          </w:tcPr>
          <w:p w14:paraId="5F8E67BE" w14:textId="77777777" w:rsidR="002A4659" w:rsidRDefault="002A4659" w:rsidP="00880D7E">
            <w:pPr>
              <w:pStyle w:val="TAH"/>
              <w:rPr>
                <w:lang w:eastAsia="ja-JP"/>
              </w:rPr>
            </w:pPr>
            <w:r>
              <w:rPr>
                <w:lang w:eastAsia="ja-JP"/>
              </w:rPr>
              <w:t>Semantics description</w:t>
            </w:r>
          </w:p>
        </w:tc>
        <w:tc>
          <w:tcPr>
            <w:tcW w:w="1288" w:type="dxa"/>
          </w:tcPr>
          <w:p w14:paraId="752EC594" w14:textId="77777777" w:rsidR="002A4659" w:rsidRDefault="002A4659" w:rsidP="00880D7E">
            <w:pPr>
              <w:pStyle w:val="TAH"/>
              <w:rPr>
                <w:lang w:eastAsia="ja-JP"/>
              </w:rPr>
            </w:pPr>
            <w:r>
              <w:rPr>
                <w:lang w:eastAsia="ja-JP"/>
              </w:rPr>
              <w:t>Criticality</w:t>
            </w:r>
          </w:p>
        </w:tc>
        <w:tc>
          <w:tcPr>
            <w:tcW w:w="1274" w:type="dxa"/>
          </w:tcPr>
          <w:p w14:paraId="1E5EABA4" w14:textId="77777777" w:rsidR="002A4659" w:rsidRDefault="002A4659" w:rsidP="00880D7E">
            <w:pPr>
              <w:pStyle w:val="TAH"/>
              <w:rPr>
                <w:lang w:eastAsia="ja-JP"/>
              </w:rPr>
            </w:pPr>
            <w:r>
              <w:rPr>
                <w:lang w:eastAsia="ja-JP"/>
              </w:rPr>
              <w:t>Assigned Criticality</w:t>
            </w:r>
          </w:p>
        </w:tc>
      </w:tr>
      <w:tr w:rsidR="002A4659" w14:paraId="6291F71D" w14:textId="77777777" w:rsidTr="00880D7E">
        <w:tc>
          <w:tcPr>
            <w:tcW w:w="2394" w:type="dxa"/>
          </w:tcPr>
          <w:p w14:paraId="5149BDAC" w14:textId="77777777" w:rsidR="002A4659" w:rsidRDefault="002A4659" w:rsidP="00880D7E">
            <w:pPr>
              <w:pStyle w:val="TAL"/>
              <w:rPr>
                <w:lang w:eastAsia="ja-JP"/>
              </w:rPr>
            </w:pPr>
            <w:r>
              <w:rPr>
                <w:lang w:eastAsia="ja-JP"/>
              </w:rPr>
              <w:t>Message Type</w:t>
            </w:r>
          </w:p>
        </w:tc>
        <w:tc>
          <w:tcPr>
            <w:tcW w:w="1274" w:type="dxa"/>
          </w:tcPr>
          <w:p w14:paraId="14FE4C06" w14:textId="77777777" w:rsidR="002A4659" w:rsidRDefault="002A4659" w:rsidP="00880D7E">
            <w:pPr>
              <w:pStyle w:val="TAL"/>
              <w:rPr>
                <w:lang w:eastAsia="ja-JP"/>
              </w:rPr>
            </w:pPr>
            <w:r>
              <w:rPr>
                <w:lang w:eastAsia="ja-JP"/>
              </w:rPr>
              <w:t>M</w:t>
            </w:r>
          </w:p>
        </w:tc>
        <w:tc>
          <w:tcPr>
            <w:tcW w:w="1708" w:type="dxa"/>
          </w:tcPr>
          <w:p w14:paraId="7AB7422A" w14:textId="77777777" w:rsidR="002A4659" w:rsidRDefault="002A4659" w:rsidP="00880D7E">
            <w:pPr>
              <w:pStyle w:val="TAL"/>
              <w:rPr>
                <w:lang w:eastAsia="ja-JP"/>
              </w:rPr>
            </w:pPr>
          </w:p>
        </w:tc>
        <w:tc>
          <w:tcPr>
            <w:tcW w:w="1259" w:type="dxa"/>
          </w:tcPr>
          <w:p w14:paraId="63724A1B" w14:textId="77777777" w:rsidR="002A4659" w:rsidRDefault="002A4659" w:rsidP="00880D7E">
            <w:pPr>
              <w:pStyle w:val="TAL"/>
              <w:rPr>
                <w:lang w:eastAsia="ja-JP"/>
              </w:rPr>
            </w:pPr>
            <w:r>
              <w:rPr>
                <w:lang w:eastAsia="ja-JP"/>
              </w:rPr>
              <w:t>9.3.1.1</w:t>
            </w:r>
          </w:p>
        </w:tc>
        <w:tc>
          <w:tcPr>
            <w:tcW w:w="1288" w:type="dxa"/>
          </w:tcPr>
          <w:p w14:paraId="3291C999" w14:textId="77777777" w:rsidR="002A4659" w:rsidRDefault="002A4659" w:rsidP="00880D7E">
            <w:pPr>
              <w:pStyle w:val="TAL"/>
              <w:rPr>
                <w:lang w:eastAsia="ja-JP"/>
              </w:rPr>
            </w:pPr>
          </w:p>
        </w:tc>
        <w:tc>
          <w:tcPr>
            <w:tcW w:w="1288" w:type="dxa"/>
          </w:tcPr>
          <w:p w14:paraId="1DEFB99E" w14:textId="77777777" w:rsidR="002A4659" w:rsidRDefault="002A4659" w:rsidP="00880D7E">
            <w:pPr>
              <w:pStyle w:val="TAC"/>
              <w:rPr>
                <w:lang w:eastAsia="ja-JP"/>
              </w:rPr>
            </w:pPr>
            <w:r>
              <w:rPr>
                <w:lang w:eastAsia="ja-JP"/>
              </w:rPr>
              <w:t>YES</w:t>
            </w:r>
          </w:p>
        </w:tc>
        <w:tc>
          <w:tcPr>
            <w:tcW w:w="1274" w:type="dxa"/>
          </w:tcPr>
          <w:p w14:paraId="10B09D5F" w14:textId="77777777" w:rsidR="002A4659" w:rsidRDefault="002A4659" w:rsidP="00880D7E">
            <w:pPr>
              <w:pStyle w:val="TAC"/>
              <w:rPr>
                <w:lang w:eastAsia="ja-JP"/>
              </w:rPr>
            </w:pPr>
            <w:r>
              <w:rPr>
                <w:lang w:eastAsia="ja-JP"/>
              </w:rPr>
              <w:t>reject</w:t>
            </w:r>
          </w:p>
        </w:tc>
      </w:tr>
      <w:tr w:rsidR="002A4659" w14:paraId="6E7139F5" w14:textId="77777777" w:rsidTr="00880D7E">
        <w:tc>
          <w:tcPr>
            <w:tcW w:w="2394" w:type="dxa"/>
          </w:tcPr>
          <w:p w14:paraId="14C1F6D1" w14:textId="77777777" w:rsidR="002A4659" w:rsidRDefault="002A4659" w:rsidP="00880D7E">
            <w:pPr>
              <w:pStyle w:val="TAL"/>
              <w:rPr>
                <w:lang w:eastAsia="ja-JP"/>
              </w:rPr>
            </w:pPr>
            <w:r>
              <w:rPr>
                <w:lang w:eastAsia="ja-JP"/>
              </w:rPr>
              <w:t>Transaction ID</w:t>
            </w:r>
          </w:p>
        </w:tc>
        <w:tc>
          <w:tcPr>
            <w:tcW w:w="1274" w:type="dxa"/>
          </w:tcPr>
          <w:p w14:paraId="70267D40" w14:textId="77777777" w:rsidR="002A4659" w:rsidRDefault="002A4659" w:rsidP="00880D7E">
            <w:pPr>
              <w:pStyle w:val="TAL"/>
              <w:rPr>
                <w:lang w:eastAsia="ja-JP"/>
              </w:rPr>
            </w:pPr>
            <w:r>
              <w:rPr>
                <w:lang w:eastAsia="ja-JP"/>
              </w:rPr>
              <w:t>M</w:t>
            </w:r>
          </w:p>
        </w:tc>
        <w:tc>
          <w:tcPr>
            <w:tcW w:w="1708" w:type="dxa"/>
          </w:tcPr>
          <w:p w14:paraId="0F9FEB7A" w14:textId="77777777" w:rsidR="002A4659" w:rsidRDefault="002A4659" w:rsidP="00880D7E">
            <w:pPr>
              <w:pStyle w:val="TAL"/>
              <w:rPr>
                <w:lang w:eastAsia="ja-JP"/>
              </w:rPr>
            </w:pPr>
          </w:p>
        </w:tc>
        <w:tc>
          <w:tcPr>
            <w:tcW w:w="1259" w:type="dxa"/>
          </w:tcPr>
          <w:p w14:paraId="0519581A" w14:textId="77777777" w:rsidR="002A4659" w:rsidRDefault="002A4659" w:rsidP="00880D7E">
            <w:pPr>
              <w:pStyle w:val="TAL"/>
              <w:rPr>
                <w:lang w:eastAsia="ja-JP"/>
              </w:rPr>
            </w:pPr>
            <w:r>
              <w:rPr>
                <w:lang w:eastAsia="ja-JP"/>
              </w:rPr>
              <w:t>9.3.1.23</w:t>
            </w:r>
          </w:p>
        </w:tc>
        <w:tc>
          <w:tcPr>
            <w:tcW w:w="1288" w:type="dxa"/>
          </w:tcPr>
          <w:p w14:paraId="38559A70" w14:textId="77777777" w:rsidR="002A4659" w:rsidRDefault="002A4659" w:rsidP="00880D7E">
            <w:pPr>
              <w:pStyle w:val="TAL"/>
              <w:rPr>
                <w:lang w:eastAsia="ja-JP"/>
              </w:rPr>
            </w:pPr>
          </w:p>
        </w:tc>
        <w:tc>
          <w:tcPr>
            <w:tcW w:w="1288" w:type="dxa"/>
          </w:tcPr>
          <w:p w14:paraId="47128EFB" w14:textId="77777777" w:rsidR="002A4659" w:rsidRDefault="002A4659" w:rsidP="00880D7E">
            <w:pPr>
              <w:pStyle w:val="TAC"/>
              <w:rPr>
                <w:lang w:eastAsia="ja-JP"/>
              </w:rPr>
            </w:pPr>
            <w:r>
              <w:rPr>
                <w:lang w:eastAsia="ja-JP"/>
              </w:rPr>
              <w:t>YES</w:t>
            </w:r>
          </w:p>
        </w:tc>
        <w:tc>
          <w:tcPr>
            <w:tcW w:w="1274" w:type="dxa"/>
          </w:tcPr>
          <w:p w14:paraId="2E041A49" w14:textId="77777777" w:rsidR="002A4659" w:rsidRDefault="002A4659" w:rsidP="00880D7E">
            <w:pPr>
              <w:pStyle w:val="TAC"/>
              <w:rPr>
                <w:lang w:eastAsia="ja-JP"/>
              </w:rPr>
            </w:pPr>
            <w:r>
              <w:rPr>
                <w:lang w:eastAsia="ja-JP"/>
              </w:rPr>
              <w:t>reject</w:t>
            </w:r>
          </w:p>
        </w:tc>
      </w:tr>
      <w:tr w:rsidR="002A4659" w14:paraId="78B8210F" w14:textId="77777777" w:rsidTr="00880D7E">
        <w:tc>
          <w:tcPr>
            <w:tcW w:w="2394" w:type="dxa"/>
            <w:tcBorders>
              <w:top w:val="single" w:sz="4" w:space="0" w:color="auto"/>
              <w:left w:val="single" w:sz="4" w:space="0" w:color="auto"/>
              <w:bottom w:val="single" w:sz="4" w:space="0" w:color="auto"/>
              <w:right w:val="single" w:sz="4" w:space="0" w:color="auto"/>
            </w:tcBorders>
          </w:tcPr>
          <w:p w14:paraId="08C96B3C" w14:textId="77777777" w:rsidR="002A4659" w:rsidRDefault="002A4659" w:rsidP="00880D7E">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223A0C2"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BDB02A7"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C0181C8"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DCA994" w14:textId="77777777" w:rsidR="002A4659" w:rsidRDefault="002A4659" w:rsidP="00880D7E">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C625706"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B16D39" w14:textId="77777777" w:rsidR="002A4659" w:rsidRDefault="002A4659" w:rsidP="00880D7E">
            <w:pPr>
              <w:pStyle w:val="TAC"/>
              <w:rPr>
                <w:lang w:eastAsia="ja-JP"/>
              </w:rPr>
            </w:pPr>
            <w:r>
              <w:rPr>
                <w:lang w:eastAsia="ja-JP"/>
              </w:rPr>
              <w:t>reject</w:t>
            </w:r>
          </w:p>
        </w:tc>
      </w:tr>
      <w:tr w:rsidR="002A4659" w14:paraId="138142B9" w14:textId="77777777" w:rsidTr="00880D7E">
        <w:tc>
          <w:tcPr>
            <w:tcW w:w="2394" w:type="dxa"/>
            <w:tcBorders>
              <w:top w:val="single" w:sz="4" w:space="0" w:color="auto"/>
              <w:left w:val="single" w:sz="4" w:space="0" w:color="auto"/>
              <w:bottom w:val="single" w:sz="4" w:space="0" w:color="auto"/>
              <w:right w:val="single" w:sz="4" w:space="0" w:color="auto"/>
            </w:tcBorders>
          </w:tcPr>
          <w:p w14:paraId="4AD9384E"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0A51EBEB"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D45936" w14:textId="77777777" w:rsidR="002A4659" w:rsidRDefault="002A4659" w:rsidP="00880D7E">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46F20F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5188D7"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FB6E67"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8C75E80" w14:textId="77777777" w:rsidR="002A4659" w:rsidRDefault="002A4659" w:rsidP="00880D7E">
            <w:pPr>
              <w:pStyle w:val="TAC"/>
              <w:rPr>
                <w:lang w:eastAsia="ja-JP"/>
              </w:rPr>
            </w:pPr>
            <w:r>
              <w:rPr>
                <w:lang w:eastAsia="ja-JP"/>
              </w:rPr>
              <w:t>reject</w:t>
            </w:r>
          </w:p>
        </w:tc>
      </w:tr>
      <w:tr w:rsidR="002A4659" w14:paraId="0B05FE98" w14:textId="77777777" w:rsidTr="00880D7E">
        <w:tc>
          <w:tcPr>
            <w:tcW w:w="2394" w:type="dxa"/>
            <w:tcBorders>
              <w:top w:val="single" w:sz="4" w:space="0" w:color="auto"/>
              <w:left w:val="single" w:sz="4" w:space="0" w:color="auto"/>
              <w:bottom w:val="single" w:sz="4" w:space="0" w:color="auto"/>
              <w:right w:val="single" w:sz="4" w:space="0" w:color="auto"/>
            </w:tcBorders>
          </w:tcPr>
          <w:p w14:paraId="60E96E2D"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6348C4F"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8F7BC57"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01495F" w14:textId="77777777" w:rsidR="002A4659" w:rsidRDefault="002A4659" w:rsidP="00880D7E">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3688D57"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03158C"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5E9EFC" w14:textId="77777777" w:rsidR="002A4659" w:rsidRDefault="002A4659" w:rsidP="00880D7E">
            <w:pPr>
              <w:pStyle w:val="TAC"/>
              <w:rPr>
                <w:lang w:eastAsia="ja-JP"/>
              </w:rPr>
            </w:pPr>
          </w:p>
        </w:tc>
      </w:tr>
      <w:tr w:rsidR="002A4659" w14:paraId="4D1B9DE4" w14:textId="77777777" w:rsidTr="00880D7E">
        <w:tc>
          <w:tcPr>
            <w:tcW w:w="2394" w:type="dxa"/>
            <w:tcBorders>
              <w:top w:val="single" w:sz="4" w:space="0" w:color="auto"/>
              <w:left w:val="single" w:sz="4" w:space="0" w:color="auto"/>
              <w:bottom w:val="single" w:sz="4" w:space="0" w:color="auto"/>
              <w:right w:val="single" w:sz="4" w:space="0" w:color="auto"/>
            </w:tcBorders>
          </w:tcPr>
          <w:p w14:paraId="0004C6EB"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524FD39A"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75978F"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441DC5" w14:textId="77777777" w:rsidR="002A4659" w:rsidRDefault="002A4659" w:rsidP="00880D7E">
            <w:pPr>
              <w:pStyle w:val="TAL"/>
              <w:rPr>
                <w:lang w:eastAsia="ja-JP"/>
              </w:rPr>
            </w:pPr>
            <w:r>
              <w:rPr>
                <w:lang w:eastAsia="ja-JP"/>
              </w:rPr>
              <w:t>INTEGER (</w:t>
            </w:r>
            <w:proofErr w:type="gramStart"/>
            <w:r>
              <w:rPr>
                <w:lang w:eastAsia="ja-JP"/>
              </w:rPr>
              <w:t>0..</w:t>
            </w:r>
            <w:proofErr w:type="gramEnd"/>
            <w:r>
              <w:rPr>
                <w:lang w:eastAsia="ja-JP"/>
              </w:rPr>
              <w:t>1007)</w:t>
            </w:r>
          </w:p>
        </w:tc>
        <w:tc>
          <w:tcPr>
            <w:tcW w:w="1288" w:type="dxa"/>
            <w:tcBorders>
              <w:top w:val="single" w:sz="4" w:space="0" w:color="auto"/>
              <w:left w:val="single" w:sz="4" w:space="0" w:color="auto"/>
              <w:bottom w:val="single" w:sz="4" w:space="0" w:color="auto"/>
              <w:right w:val="single" w:sz="4" w:space="0" w:color="auto"/>
            </w:tcBorders>
          </w:tcPr>
          <w:p w14:paraId="5536D9B8" w14:textId="77777777" w:rsidR="002A4659" w:rsidRDefault="002A4659" w:rsidP="00880D7E">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344B48CD"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34BBF6" w14:textId="77777777" w:rsidR="002A4659" w:rsidRDefault="002A4659" w:rsidP="00880D7E">
            <w:pPr>
              <w:pStyle w:val="TAC"/>
              <w:rPr>
                <w:lang w:eastAsia="ja-JP"/>
              </w:rPr>
            </w:pPr>
          </w:p>
        </w:tc>
      </w:tr>
      <w:tr w:rsidR="002A4659" w14:paraId="63D06032" w14:textId="77777777" w:rsidTr="00880D7E">
        <w:tc>
          <w:tcPr>
            <w:tcW w:w="2394" w:type="dxa"/>
            <w:tcBorders>
              <w:top w:val="single" w:sz="4" w:space="0" w:color="auto"/>
              <w:left w:val="single" w:sz="4" w:space="0" w:color="auto"/>
              <w:bottom w:val="single" w:sz="4" w:space="0" w:color="auto"/>
              <w:right w:val="single" w:sz="4" w:space="0" w:color="auto"/>
            </w:tcBorders>
          </w:tcPr>
          <w:p w14:paraId="3784FF48"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44243A1"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D291C20"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28F103" w14:textId="77777777" w:rsidR="002A4659" w:rsidRDefault="002A4659" w:rsidP="00880D7E">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16B2BD75" w14:textId="77777777" w:rsidR="002A4659" w:rsidRDefault="002A4659" w:rsidP="00880D7E">
            <w:pPr>
              <w:pStyle w:val="TAL"/>
              <w:rPr>
                <w:lang w:eastAsia="ja-JP"/>
              </w:rPr>
            </w:pPr>
            <w:r>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621B0246"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33304A" w14:textId="77777777" w:rsidR="002A4659" w:rsidRDefault="002A4659" w:rsidP="00880D7E">
            <w:pPr>
              <w:pStyle w:val="TAC"/>
              <w:rPr>
                <w:lang w:eastAsia="ja-JP"/>
              </w:rPr>
            </w:pPr>
            <w:r>
              <w:rPr>
                <w:lang w:eastAsia="ja-JP"/>
              </w:rPr>
              <w:t>reject</w:t>
            </w:r>
          </w:p>
        </w:tc>
      </w:tr>
      <w:tr w:rsidR="002A4659" w14:paraId="627A682F" w14:textId="77777777" w:rsidTr="00880D7E">
        <w:tc>
          <w:tcPr>
            <w:tcW w:w="2394" w:type="dxa"/>
            <w:tcBorders>
              <w:top w:val="single" w:sz="4" w:space="0" w:color="auto"/>
              <w:left w:val="single" w:sz="4" w:space="0" w:color="auto"/>
              <w:bottom w:val="single" w:sz="4" w:space="0" w:color="auto"/>
              <w:right w:val="single" w:sz="4" w:space="0" w:color="auto"/>
            </w:tcBorders>
          </w:tcPr>
          <w:p w14:paraId="4C074BC9"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4EF32DE4"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3475CB"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97D127" w14:textId="77777777" w:rsidR="002A4659" w:rsidRDefault="002A4659" w:rsidP="00880D7E">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083F87E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4E893C"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F3791F" w14:textId="77777777" w:rsidR="002A4659" w:rsidRDefault="002A4659" w:rsidP="00880D7E">
            <w:pPr>
              <w:pStyle w:val="TAC"/>
              <w:rPr>
                <w:lang w:eastAsia="ja-JP"/>
              </w:rPr>
            </w:pPr>
            <w:r>
              <w:rPr>
                <w:lang w:eastAsia="ja-JP"/>
              </w:rPr>
              <w:t>ignore</w:t>
            </w:r>
          </w:p>
        </w:tc>
      </w:tr>
      <w:tr w:rsidR="002A4659" w14:paraId="105B15ED" w14:textId="77777777" w:rsidTr="00880D7E">
        <w:tc>
          <w:tcPr>
            <w:tcW w:w="2394" w:type="dxa"/>
            <w:tcBorders>
              <w:top w:val="single" w:sz="4" w:space="0" w:color="auto"/>
              <w:left w:val="single" w:sz="4" w:space="0" w:color="auto"/>
              <w:bottom w:val="single" w:sz="4" w:space="0" w:color="auto"/>
              <w:right w:val="single" w:sz="4" w:space="0" w:color="auto"/>
            </w:tcBorders>
          </w:tcPr>
          <w:p w14:paraId="0CFBCFAF"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lastRenderedPageBreak/>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335B22AC"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4DFFDE"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5DCA41" w14:textId="77777777" w:rsidR="002A4659" w:rsidRDefault="002A4659" w:rsidP="00880D7E">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0224FAF4" w14:textId="77777777" w:rsidR="002A4659" w:rsidRDefault="002A4659" w:rsidP="00880D7E">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5FBC2639"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1352C4" w14:textId="77777777" w:rsidR="002A4659" w:rsidRDefault="002A4659" w:rsidP="00880D7E">
            <w:pPr>
              <w:pStyle w:val="TAC"/>
              <w:rPr>
                <w:lang w:eastAsia="ja-JP"/>
              </w:rPr>
            </w:pPr>
            <w:r>
              <w:rPr>
                <w:lang w:eastAsia="ja-JP"/>
              </w:rPr>
              <w:t>ignore</w:t>
            </w:r>
          </w:p>
        </w:tc>
      </w:tr>
      <w:tr w:rsidR="002A4659" w14:paraId="61210B44" w14:textId="77777777" w:rsidTr="00880D7E">
        <w:tc>
          <w:tcPr>
            <w:tcW w:w="2394" w:type="dxa"/>
            <w:tcBorders>
              <w:top w:val="single" w:sz="4" w:space="0" w:color="auto"/>
              <w:left w:val="single" w:sz="4" w:space="0" w:color="auto"/>
              <w:bottom w:val="single" w:sz="4" w:space="0" w:color="auto"/>
              <w:right w:val="single" w:sz="4" w:space="0" w:color="auto"/>
            </w:tcBorders>
          </w:tcPr>
          <w:p w14:paraId="1164EE15"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680E4BF5"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84D5EA"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E0F38AB" w14:textId="77777777" w:rsidR="002A4659" w:rsidRDefault="002A4659" w:rsidP="00880D7E">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78FDB69C" w14:textId="77777777" w:rsidR="002A4659" w:rsidRDefault="002A4659" w:rsidP="00880D7E">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38536B3E" w14:textId="77777777" w:rsidR="002A4659" w:rsidRDefault="002A4659" w:rsidP="00880D7E">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460B01" w14:textId="77777777" w:rsidR="002A4659" w:rsidRDefault="002A4659" w:rsidP="00880D7E">
            <w:pPr>
              <w:pStyle w:val="TAC"/>
              <w:rPr>
                <w:lang w:eastAsia="ja-JP"/>
              </w:rPr>
            </w:pPr>
            <w:r>
              <w:rPr>
                <w:rFonts w:cs="Arial"/>
                <w:szCs w:val="18"/>
                <w:lang w:eastAsia="ja-JP"/>
              </w:rPr>
              <w:t>ignore</w:t>
            </w:r>
          </w:p>
        </w:tc>
      </w:tr>
      <w:tr w:rsidR="002A4659" w14:paraId="3239699C" w14:textId="77777777" w:rsidTr="00880D7E">
        <w:tc>
          <w:tcPr>
            <w:tcW w:w="2394" w:type="dxa"/>
            <w:tcBorders>
              <w:top w:val="single" w:sz="4" w:space="0" w:color="auto"/>
              <w:left w:val="single" w:sz="4" w:space="0" w:color="auto"/>
              <w:bottom w:val="single" w:sz="4" w:space="0" w:color="auto"/>
              <w:right w:val="single" w:sz="4" w:space="0" w:color="auto"/>
            </w:tcBorders>
          </w:tcPr>
          <w:p w14:paraId="4BBA0ABE"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3B3AE919"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E0D4842"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E9A068F" w14:textId="77777777" w:rsidR="002A4659" w:rsidRDefault="002A4659" w:rsidP="00880D7E">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35FA7C15" w14:textId="77777777" w:rsidR="002A4659" w:rsidRDefault="002A4659" w:rsidP="00880D7E">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5770D30" w14:textId="77777777" w:rsidR="002A4659" w:rsidRDefault="002A4659" w:rsidP="00880D7E">
            <w:pPr>
              <w:pStyle w:val="TAL"/>
              <w:rPr>
                <w:lang w:eastAsia="ja-JP"/>
              </w:rPr>
            </w:pPr>
            <w:r>
              <w:rPr>
                <w:rFonts w:cs="Arial"/>
                <w:szCs w:val="18"/>
                <w:lang w:eastAsia="ja-JP"/>
              </w:rPr>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2341E94B" w14:textId="77777777" w:rsidR="002A4659" w:rsidRDefault="002A4659" w:rsidP="00880D7E">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9FA994" w14:textId="77777777" w:rsidR="002A4659" w:rsidRDefault="002A4659" w:rsidP="00880D7E">
            <w:pPr>
              <w:pStyle w:val="TAC"/>
              <w:rPr>
                <w:rFonts w:cs="Arial"/>
                <w:szCs w:val="18"/>
                <w:lang w:eastAsia="ja-JP"/>
              </w:rPr>
            </w:pPr>
            <w:r>
              <w:rPr>
                <w:lang w:eastAsia="ja-JP"/>
              </w:rPr>
              <w:t>ignore</w:t>
            </w:r>
          </w:p>
        </w:tc>
      </w:tr>
      <w:tr w:rsidR="002A4659" w14:paraId="33764245" w14:textId="77777777" w:rsidTr="00880D7E">
        <w:tc>
          <w:tcPr>
            <w:tcW w:w="2394" w:type="dxa"/>
            <w:tcBorders>
              <w:top w:val="single" w:sz="4" w:space="0" w:color="auto"/>
              <w:left w:val="single" w:sz="4" w:space="0" w:color="auto"/>
              <w:bottom w:val="single" w:sz="4" w:space="0" w:color="auto"/>
              <w:right w:val="single" w:sz="4" w:space="0" w:color="auto"/>
            </w:tcBorders>
          </w:tcPr>
          <w:p w14:paraId="5F954D27" w14:textId="77777777" w:rsidR="002A4659" w:rsidRDefault="002A4659" w:rsidP="00880D7E">
            <w:pPr>
              <w:pStyle w:val="TAL"/>
              <w:ind w:leftChars="200" w:left="400"/>
              <w:rPr>
                <w:rFonts w:cs="Arial"/>
                <w:szCs w:val="18"/>
                <w:lang w:eastAsia="ja-JP"/>
              </w:rPr>
            </w:pPr>
            <w:r>
              <w:rPr>
                <w:rFonts w:cs="Arial"/>
                <w:szCs w:val="18"/>
                <w:lang w:eastAsia="ja-JP"/>
              </w:rPr>
              <w:t>&gt;&gt;</w:t>
            </w:r>
            <w:r>
              <w:rPr>
                <w:rFonts w:eastAsia="Yu Mincho"/>
                <w:lang w:eastAsia="ja-JP"/>
              </w:rPr>
              <w:t>MBS Broadcast Neighbour Cell List</w:t>
            </w:r>
          </w:p>
        </w:tc>
        <w:tc>
          <w:tcPr>
            <w:tcW w:w="1274" w:type="dxa"/>
            <w:tcBorders>
              <w:top w:val="single" w:sz="4" w:space="0" w:color="auto"/>
              <w:left w:val="single" w:sz="4" w:space="0" w:color="auto"/>
              <w:bottom w:val="single" w:sz="4" w:space="0" w:color="auto"/>
              <w:right w:val="single" w:sz="4" w:space="0" w:color="auto"/>
            </w:tcBorders>
          </w:tcPr>
          <w:p w14:paraId="7DBDB5F1"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F9EA84"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A6AF7C" w14:textId="77777777" w:rsidR="002A4659" w:rsidRDefault="002A4659" w:rsidP="00880D7E">
            <w:pPr>
              <w:pStyle w:val="TAL"/>
              <w:rPr>
                <w:rFonts w:cs="Symbol"/>
                <w:szCs w:val="18"/>
                <w:lang w:eastAsia="zh-CN"/>
              </w:rPr>
            </w:pPr>
            <w:r>
              <w:rPr>
                <w:rFonts w:cs="Arial"/>
                <w:szCs w:val="18"/>
                <w:lang w:eastAsia="zh-CN"/>
              </w:rPr>
              <w:t>9.3.1.226</w:t>
            </w:r>
          </w:p>
        </w:tc>
        <w:tc>
          <w:tcPr>
            <w:tcW w:w="1288" w:type="dxa"/>
            <w:tcBorders>
              <w:top w:val="single" w:sz="4" w:space="0" w:color="auto"/>
              <w:left w:val="single" w:sz="4" w:space="0" w:color="auto"/>
              <w:bottom w:val="single" w:sz="4" w:space="0" w:color="auto"/>
              <w:right w:val="single" w:sz="4" w:space="0" w:color="auto"/>
            </w:tcBorders>
          </w:tcPr>
          <w:p w14:paraId="64A6E051" w14:textId="77777777" w:rsidR="002A4659" w:rsidRDefault="002A4659" w:rsidP="00880D7E">
            <w:pPr>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F86D12" w14:textId="77777777" w:rsidR="002A4659" w:rsidRDefault="002A4659" w:rsidP="00880D7E">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7D5017" w14:textId="77777777" w:rsidR="002A4659" w:rsidRDefault="002A4659" w:rsidP="00880D7E">
            <w:pPr>
              <w:pStyle w:val="TAC"/>
              <w:rPr>
                <w:lang w:eastAsia="ja-JP"/>
              </w:rPr>
            </w:pPr>
            <w:r>
              <w:rPr>
                <w:rFonts w:cs="Arial"/>
                <w:szCs w:val="18"/>
                <w:lang w:eastAsia="ja-JP"/>
              </w:rPr>
              <w:t>ignore</w:t>
            </w:r>
          </w:p>
        </w:tc>
      </w:tr>
      <w:tr w:rsidR="002A4659" w14:paraId="571B39B1" w14:textId="77777777" w:rsidTr="00880D7E">
        <w:trPr>
          <w:ins w:id="184"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5AD92895" w14:textId="77777777" w:rsidR="002A4659" w:rsidRDefault="002A4659" w:rsidP="00880D7E">
            <w:pPr>
              <w:pStyle w:val="TAL"/>
              <w:ind w:leftChars="200" w:left="400"/>
              <w:rPr>
                <w:ins w:id="185" w:author="Ericsson" w:date="2023-04-24T11:40:00Z"/>
                <w:rFonts w:cs="Arial"/>
                <w:b/>
                <w:bCs/>
                <w:szCs w:val="18"/>
                <w:lang w:eastAsia="ja-JP"/>
              </w:rPr>
            </w:pPr>
            <w:ins w:id="186" w:author="Ericsson" w:date="2023-04-24T11:40:00Z">
              <w:r>
                <w:rPr>
                  <w:rFonts w:cs="Arial"/>
                  <w:b/>
                  <w:bCs/>
                  <w:szCs w:val="18"/>
                  <w:lang w:eastAsia="ja-JP"/>
                </w:rPr>
                <w:t>&gt;&gt;</w:t>
              </w:r>
              <w:bookmarkStart w:id="187" w:name="_Hlk127485174"/>
              <w:r>
                <w:rPr>
                  <w:rFonts w:cs="Arial"/>
                  <w:b/>
                  <w:bCs/>
                  <w:szCs w:val="18"/>
                  <w:lang w:eastAsia="ja-JP"/>
                </w:rPr>
                <w:t>SSBs</w:t>
              </w:r>
            </w:ins>
            <w:ins w:id="188" w:author="Ericsson" w:date="2023-04-25T11:12:00Z">
              <w:r>
                <w:rPr>
                  <w:rFonts w:cs="Arial"/>
                  <w:b/>
                  <w:bCs/>
                  <w:szCs w:val="18"/>
                  <w:lang w:eastAsia="ja-JP"/>
                </w:rPr>
                <w:t xml:space="preserve"> within the cell</w:t>
              </w:r>
            </w:ins>
            <w:ins w:id="189" w:author="Ericsson" w:date="2023-04-24T11:40:00Z">
              <w:r>
                <w:rPr>
                  <w:rFonts w:cs="Arial"/>
                  <w:b/>
                  <w:bCs/>
                  <w:szCs w:val="18"/>
                  <w:lang w:eastAsia="ja-JP"/>
                </w:rPr>
                <w:t xml:space="preserve"> to be Activated List</w:t>
              </w:r>
              <w:bookmarkEnd w:id="187"/>
            </w:ins>
          </w:p>
        </w:tc>
        <w:tc>
          <w:tcPr>
            <w:tcW w:w="1274" w:type="dxa"/>
            <w:tcBorders>
              <w:top w:val="single" w:sz="4" w:space="0" w:color="auto"/>
              <w:left w:val="single" w:sz="4" w:space="0" w:color="auto"/>
              <w:bottom w:val="single" w:sz="4" w:space="0" w:color="auto"/>
              <w:right w:val="single" w:sz="4" w:space="0" w:color="auto"/>
            </w:tcBorders>
          </w:tcPr>
          <w:p w14:paraId="57F6BBF6" w14:textId="77777777" w:rsidR="002A4659" w:rsidRDefault="002A4659" w:rsidP="00880D7E">
            <w:pPr>
              <w:pStyle w:val="TAL"/>
              <w:rPr>
                <w:ins w:id="190" w:author="Ericsson" w:date="2023-04-24T11:40:00Z"/>
                <w:lang w:eastAsia="ja-JP"/>
              </w:rPr>
            </w:pPr>
          </w:p>
        </w:tc>
        <w:tc>
          <w:tcPr>
            <w:tcW w:w="1708" w:type="dxa"/>
            <w:tcBorders>
              <w:top w:val="single" w:sz="4" w:space="0" w:color="auto"/>
              <w:left w:val="single" w:sz="4" w:space="0" w:color="auto"/>
              <w:bottom w:val="single" w:sz="4" w:space="0" w:color="auto"/>
              <w:right w:val="single" w:sz="4" w:space="0" w:color="auto"/>
            </w:tcBorders>
          </w:tcPr>
          <w:p w14:paraId="2F95B26C" w14:textId="77777777" w:rsidR="002A4659" w:rsidRDefault="002A4659" w:rsidP="00880D7E">
            <w:pPr>
              <w:pStyle w:val="TAL"/>
              <w:rPr>
                <w:ins w:id="191" w:author="Ericsson" w:date="2023-04-24T11:40:00Z"/>
                <w:i/>
                <w:lang w:eastAsia="ja-JP"/>
              </w:rPr>
            </w:pPr>
            <w:ins w:id="192" w:author="Ericsson" w:date="2023-04-24T11:40:00Z">
              <w:r>
                <w:rPr>
                  <w:rFonts w:cs="Arial"/>
                  <w:i/>
                  <w:iCs/>
                  <w:lang w:eastAsia="ja-JP"/>
                </w:rPr>
                <w:t>0</w:t>
              </w:r>
              <w:proofErr w:type="gramStart"/>
              <w:r>
                <w:rPr>
                  <w:rFonts w:cs="Arial"/>
                  <w:i/>
                  <w:iCs/>
                  <w:lang w:eastAsia="ja-JP"/>
                </w:rPr>
                <w:t xml:space="preserve"> ..</w:t>
              </w:r>
              <w:proofErr w:type="gramEnd"/>
              <w:r>
                <w:rPr>
                  <w:rFonts w:cs="Arial"/>
                  <w:i/>
                  <w:iCs/>
                  <w:lang w:eastAsia="ja-JP"/>
                </w:rPr>
                <w:t xml:space="preserve"> &lt;</w:t>
              </w:r>
              <w:r>
                <w:t xml:space="preserve"> </w:t>
              </w:r>
              <w:proofErr w:type="spellStart"/>
              <w:r>
                <w:rPr>
                  <w:rFonts w:cs="Arial"/>
                  <w:i/>
                  <w:iCs/>
                  <w:lang w:eastAsia="ja-JP"/>
                </w:rPr>
                <w:t>maxnoofSSBAreas</w:t>
              </w:r>
              <w:proofErr w:type="spellEnd"/>
              <w:r>
                <w:rPr>
                  <w:rFonts w:cs="Arial"/>
                  <w:i/>
                  <w:iCs/>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1CEA9BD9" w14:textId="77777777" w:rsidR="002A4659" w:rsidRDefault="002A4659" w:rsidP="00880D7E">
            <w:pPr>
              <w:pStyle w:val="TAL"/>
              <w:rPr>
                <w:ins w:id="193" w:author="Ericsson" w:date="2023-04-24T11:40: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F6999AA" w14:textId="77777777" w:rsidR="002A4659" w:rsidRDefault="002A4659" w:rsidP="00880D7E">
            <w:pPr>
              <w:spacing w:after="0"/>
              <w:rPr>
                <w:ins w:id="194" w:author="Ericsson" w:date="2023-04-24T11:40:00Z"/>
                <w:rFonts w:ascii="Arial" w:hAnsi="Arial" w:cs="Arial"/>
                <w:sz w:val="18"/>
                <w:szCs w:val="18"/>
                <w:lang w:eastAsia="ja-JP"/>
              </w:rPr>
            </w:pPr>
            <w:ins w:id="195" w:author="Ericsson 2" w:date="2023-04-25T15:02:00Z">
              <w:r>
                <w:rPr>
                  <w:rFonts w:ascii="Arial" w:hAnsi="Arial"/>
                  <w:sz w:val="18"/>
                  <w:lang w:eastAsia="ja-JP"/>
                </w:rPr>
                <w:t>L</w:t>
              </w:r>
              <w:r w:rsidRPr="00222BAD">
                <w:rPr>
                  <w:rFonts w:ascii="Arial" w:hAnsi="Arial"/>
                  <w:sz w:val="18"/>
                  <w:lang w:eastAsia="ja-JP"/>
                </w:rPr>
                <w:t>ist</w:t>
              </w:r>
              <w:r>
                <w:rPr>
                  <w:rFonts w:ascii="Arial" w:hAnsi="Arial"/>
                  <w:sz w:val="18"/>
                  <w:lang w:eastAsia="ja-JP"/>
                </w:rPr>
                <w:t xml:space="preserve"> of</w:t>
              </w:r>
              <w:r w:rsidRPr="00222BAD">
                <w:rPr>
                  <w:rFonts w:ascii="Arial" w:hAnsi="Arial"/>
                  <w:sz w:val="18"/>
                  <w:lang w:eastAsia="ja-JP"/>
                </w:rPr>
                <w:t xml:space="preserve"> SSB beams with</w:t>
              </w:r>
              <w:r>
                <w:rPr>
                  <w:rFonts w:ascii="Arial" w:hAnsi="Arial"/>
                  <w:sz w:val="18"/>
                  <w:lang w:eastAsia="ja-JP"/>
                </w:rPr>
                <w:t>in</w:t>
              </w:r>
              <w:r w:rsidRPr="00222BAD">
                <w:rPr>
                  <w:rFonts w:ascii="Arial" w:hAnsi="Arial"/>
                  <w:sz w:val="18"/>
                  <w:lang w:eastAsia="ja-JP"/>
                </w:rPr>
                <w:t xml:space="preserve"> the cell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4138F3B0" w14:textId="77777777" w:rsidR="002A4659" w:rsidRDefault="002A4659" w:rsidP="00880D7E">
            <w:pPr>
              <w:pStyle w:val="TAC"/>
              <w:rPr>
                <w:ins w:id="196" w:author="Ericsson" w:date="2023-04-24T11:40:00Z"/>
                <w:rFonts w:cs="Arial"/>
                <w:szCs w:val="18"/>
                <w:lang w:eastAsia="ja-JP"/>
              </w:rPr>
            </w:pPr>
            <w:ins w:id="197" w:author="Ericsson" w:date="2023-04-24T11:40:00Z">
              <w:r>
                <w:rPr>
                  <w:rFonts w:cs="Arial"/>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8F2CB16" w14:textId="77777777" w:rsidR="002A4659" w:rsidRDefault="002A4659" w:rsidP="00880D7E">
            <w:pPr>
              <w:pStyle w:val="TAC"/>
              <w:rPr>
                <w:ins w:id="198" w:author="Huawei" w:date="2023-05-10T15:41:00Z"/>
                <w:rFonts w:cs="Arial"/>
                <w:lang w:eastAsia="ja-JP"/>
              </w:rPr>
            </w:pPr>
            <w:ins w:id="199" w:author="Ericsson" w:date="2023-04-24T11:41:00Z">
              <w:del w:id="200" w:author="Huawei" w:date="2023-05-10T15:41:00Z">
                <w:r w:rsidDel="002A4659">
                  <w:rPr>
                    <w:rFonts w:cs="Arial"/>
                    <w:lang w:eastAsia="ja-JP"/>
                  </w:rPr>
                  <w:delText>reject</w:delText>
                </w:r>
              </w:del>
            </w:ins>
          </w:p>
          <w:p w14:paraId="40E97430" w14:textId="102C923C" w:rsidR="002A4659" w:rsidRDefault="002A4659" w:rsidP="00880D7E">
            <w:pPr>
              <w:pStyle w:val="TAC"/>
              <w:rPr>
                <w:ins w:id="201" w:author="Ericsson" w:date="2023-04-24T11:40:00Z"/>
                <w:rFonts w:cs="Arial"/>
                <w:szCs w:val="18"/>
                <w:lang w:eastAsia="ja-JP"/>
              </w:rPr>
            </w:pPr>
            <w:ins w:id="202" w:author="Huawei" w:date="2023-05-10T15:41:00Z">
              <w:r w:rsidRPr="002A4659">
                <w:rPr>
                  <w:rFonts w:cs="Arial"/>
                  <w:lang w:eastAsia="ja-JP"/>
                </w:rPr>
                <w:t>ignore</w:t>
              </w:r>
            </w:ins>
          </w:p>
        </w:tc>
      </w:tr>
      <w:tr w:rsidR="002A4659" w14:paraId="577077BC" w14:textId="77777777" w:rsidTr="00880D7E">
        <w:trPr>
          <w:ins w:id="203"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4A81167D" w14:textId="77777777" w:rsidR="002A4659" w:rsidRDefault="002A4659" w:rsidP="00880D7E">
            <w:pPr>
              <w:pStyle w:val="TAL"/>
              <w:ind w:leftChars="200" w:left="400"/>
              <w:rPr>
                <w:ins w:id="204" w:author="Ericsson" w:date="2023-04-24T11:40:00Z"/>
                <w:rFonts w:cs="Arial"/>
                <w:szCs w:val="18"/>
                <w:lang w:eastAsia="ja-JP"/>
              </w:rPr>
            </w:pPr>
            <w:ins w:id="205" w:author="Ericsson" w:date="2023-04-24T11:40: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274" w:type="dxa"/>
            <w:tcBorders>
              <w:top w:val="single" w:sz="4" w:space="0" w:color="auto"/>
              <w:left w:val="single" w:sz="4" w:space="0" w:color="auto"/>
              <w:bottom w:val="single" w:sz="4" w:space="0" w:color="auto"/>
              <w:right w:val="single" w:sz="4" w:space="0" w:color="auto"/>
            </w:tcBorders>
          </w:tcPr>
          <w:p w14:paraId="5548956C" w14:textId="77777777" w:rsidR="002A4659" w:rsidRDefault="002A4659" w:rsidP="00880D7E">
            <w:pPr>
              <w:pStyle w:val="TAL"/>
              <w:rPr>
                <w:ins w:id="206" w:author="Ericsson" w:date="2023-04-24T11:40:00Z"/>
                <w:lang w:eastAsia="ja-JP"/>
              </w:rPr>
            </w:pPr>
            <w:ins w:id="207" w:author="Ericsson" w:date="2023-04-24T11:40:00Z">
              <w:r>
                <w:t>M</w:t>
              </w:r>
            </w:ins>
          </w:p>
        </w:tc>
        <w:tc>
          <w:tcPr>
            <w:tcW w:w="1708" w:type="dxa"/>
            <w:tcBorders>
              <w:top w:val="single" w:sz="4" w:space="0" w:color="auto"/>
              <w:left w:val="single" w:sz="4" w:space="0" w:color="auto"/>
              <w:bottom w:val="single" w:sz="4" w:space="0" w:color="auto"/>
              <w:right w:val="single" w:sz="4" w:space="0" w:color="auto"/>
            </w:tcBorders>
          </w:tcPr>
          <w:p w14:paraId="5C992C2C" w14:textId="77777777" w:rsidR="002A4659" w:rsidRDefault="002A4659" w:rsidP="00880D7E">
            <w:pPr>
              <w:pStyle w:val="TAL"/>
              <w:rPr>
                <w:ins w:id="208" w:author="Ericsson" w:date="2023-04-24T11:4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4068F3" w14:textId="77777777" w:rsidR="002A4659" w:rsidRDefault="002A4659" w:rsidP="00880D7E">
            <w:pPr>
              <w:pStyle w:val="TAL"/>
              <w:rPr>
                <w:ins w:id="209" w:author="Ericsson" w:date="2023-04-24T11:40:00Z"/>
                <w:rFonts w:cs="Arial"/>
                <w:szCs w:val="18"/>
                <w:lang w:eastAsia="zh-CN"/>
              </w:rPr>
            </w:pPr>
            <w:ins w:id="210" w:author="Ericsson" w:date="2023-04-24T11:40:00Z">
              <w:r>
                <w:rPr>
                  <w:lang w:eastAsia="ja-JP"/>
                </w:rPr>
                <w:t>INTEGER (</w:t>
              </w:r>
              <w:proofErr w:type="gramStart"/>
              <w:r>
                <w:rPr>
                  <w:lang w:eastAsia="ja-JP"/>
                </w:rPr>
                <w:t>0..</w:t>
              </w:r>
              <w:proofErr w:type="gramEnd"/>
              <w:r>
                <w:rPr>
                  <w:lang w:eastAsia="ja-JP"/>
                </w:rPr>
                <w:t>63)</w:t>
              </w:r>
            </w:ins>
          </w:p>
        </w:tc>
        <w:tc>
          <w:tcPr>
            <w:tcW w:w="1288" w:type="dxa"/>
            <w:tcBorders>
              <w:top w:val="single" w:sz="4" w:space="0" w:color="auto"/>
              <w:left w:val="single" w:sz="4" w:space="0" w:color="auto"/>
              <w:bottom w:val="single" w:sz="4" w:space="0" w:color="auto"/>
              <w:right w:val="single" w:sz="4" w:space="0" w:color="auto"/>
            </w:tcBorders>
          </w:tcPr>
          <w:p w14:paraId="710731BA" w14:textId="77777777" w:rsidR="002A4659" w:rsidRDefault="002A4659" w:rsidP="00880D7E">
            <w:pPr>
              <w:spacing w:after="0"/>
              <w:rPr>
                <w:ins w:id="211" w:author="Ericsson" w:date="2023-04-24T11:40:00Z"/>
                <w:rFonts w:ascii="Arial" w:hAnsi="Arial" w:cs="Arial"/>
                <w:sz w:val="18"/>
                <w:szCs w:val="18"/>
                <w:lang w:eastAsia="ja-JP"/>
              </w:rPr>
            </w:pPr>
            <w:ins w:id="212" w:author="Ericsson 2" w:date="2023-04-25T15:03:00Z">
              <w:r>
                <w:rPr>
                  <w:rFonts w:ascii="Arial" w:hAnsi="Arial"/>
                  <w:sz w:val="18"/>
                  <w:lang w:eastAsia="ja-JP"/>
                </w:rPr>
                <w:t>Identifier of SSB beam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3C0BABB9" w14:textId="77777777" w:rsidR="002A4659" w:rsidRDefault="002A4659" w:rsidP="00880D7E">
            <w:pPr>
              <w:pStyle w:val="TAC"/>
              <w:rPr>
                <w:ins w:id="213" w:author="Ericsson" w:date="2023-04-24T11:40:00Z"/>
                <w:rFonts w:cs="Arial"/>
                <w:szCs w:val="18"/>
                <w:lang w:eastAsia="ja-JP"/>
              </w:rPr>
            </w:pPr>
            <w:ins w:id="214" w:author="Ericsson" w:date="2023-04-24T11:4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6C7BB7D" w14:textId="77777777" w:rsidR="002A4659" w:rsidRDefault="002A4659" w:rsidP="00880D7E">
            <w:pPr>
              <w:pStyle w:val="TAC"/>
              <w:rPr>
                <w:ins w:id="215" w:author="Ericsson" w:date="2023-04-24T11:40:00Z"/>
                <w:rFonts w:cs="Arial"/>
                <w:szCs w:val="18"/>
                <w:lang w:eastAsia="ja-JP"/>
              </w:rPr>
            </w:pPr>
          </w:p>
        </w:tc>
      </w:tr>
      <w:tr w:rsidR="002A4659" w14:paraId="310A0870" w14:textId="77777777" w:rsidTr="00880D7E">
        <w:tc>
          <w:tcPr>
            <w:tcW w:w="2394" w:type="dxa"/>
            <w:tcBorders>
              <w:top w:val="single" w:sz="4" w:space="0" w:color="auto"/>
              <w:left w:val="single" w:sz="4" w:space="0" w:color="auto"/>
              <w:bottom w:val="single" w:sz="4" w:space="0" w:color="auto"/>
              <w:right w:val="single" w:sz="4" w:space="0" w:color="auto"/>
            </w:tcBorders>
          </w:tcPr>
          <w:p w14:paraId="10AE5286" w14:textId="77777777" w:rsidR="002A4659" w:rsidRDefault="002A4659" w:rsidP="00880D7E">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AA08F63"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A97EFD"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D798854"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6FBEE1" w14:textId="77777777" w:rsidR="002A4659" w:rsidRDefault="002A4659" w:rsidP="00880D7E">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0BFA98B4"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C0F880" w14:textId="77777777" w:rsidR="002A4659" w:rsidRDefault="002A4659" w:rsidP="00880D7E">
            <w:pPr>
              <w:pStyle w:val="TAC"/>
              <w:rPr>
                <w:lang w:eastAsia="ja-JP"/>
              </w:rPr>
            </w:pPr>
            <w:r>
              <w:rPr>
                <w:lang w:eastAsia="ja-JP"/>
              </w:rPr>
              <w:t>reject</w:t>
            </w:r>
          </w:p>
        </w:tc>
      </w:tr>
      <w:tr w:rsidR="002A4659" w14:paraId="3C2F29B5" w14:textId="77777777" w:rsidTr="00880D7E">
        <w:tc>
          <w:tcPr>
            <w:tcW w:w="2394" w:type="dxa"/>
            <w:tcBorders>
              <w:top w:val="single" w:sz="4" w:space="0" w:color="auto"/>
              <w:left w:val="single" w:sz="4" w:space="0" w:color="auto"/>
              <w:bottom w:val="single" w:sz="4" w:space="0" w:color="auto"/>
              <w:right w:val="single" w:sz="4" w:space="0" w:color="auto"/>
            </w:tcBorders>
          </w:tcPr>
          <w:p w14:paraId="68F28488"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AD33910"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40E49E" w14:textId="77777777" w:rsidR="002A4659" w:rsidRDefault="002A4659" w:rsidP="00880D7E">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88F5804"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306A65"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6E6F78"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1B73313" w14:textId="77777777" w:rsidR="002A4659" w:rsidRDefault="002A4659" w:rsidP="00880D7E">
            <w:pPr>
              <w:pStyle w:val="TAC"/>
              <w:rPr>
                <w:lang w:eastAsia="ja-JP"/>
              </w:rPr>
            </w:pPr>
            <w:r>
              <w:rPr>
                <w:lang w:eastAsia="ja-JP"/>
              </w:rPr>
              <w:t>reject</w:t>
            </w:r>
          </w:p>
        </w:tc>
      </w:tr>
      <w:tr w:rsidR="002A4659" w14:paraId="20428F2A" w14:textId="77777777" w:rsidTr="00880D7E">
        <w:tc>
          <w:tcPr>
            <w:tcW w:w="2394" w:type="dxa"/>
            <w:tcBorders>
              <w:top w:val="single" w:sz="4" w:space="0" w:color="auto"/>
              <w:left w:val="single" w:sz="4" w:space="0" w:color="auto"/>
              <w:bottom w:val="single" w:sz="4" w:space="0" w:color="auto"/>
              <w:right w:val="single" w:sz="4" w:space="0" w:color="auto"/>
            </w:tcBorders>
          </w:tcPr>
          <w:p w14:paraId="785FDB5E"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06FA474"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04C0FF"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6CBBB9" w14:textId="77777777" w:rsidR="002A4659" w:rsidRDefault="002A4659" w:rsidP="00880D7E">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96A6DD1"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03BAF2"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27D5D0" w14:textId="77777777" w:rsidR="002A4659" w:rsidRDefault="002A4659" w:rsidP="00880D7E">
            <w:pPr>
              <w:pStyle w:val="TAC"/>
              <w:rPr>
                <w:lang w:eastAsia="ja-JP"/>
              </w:rPr>
            </w:pPr>
          </w:p>
        </w:tc>
      </w:tr>
      <w:tr w:rsidR="002A4659" w14:paraId="14D34FD7" w14:textId="77777777" w:rsidTr="00880D7E">
        <w:tc>
          <w:tcPr>
            <w:tcW w:w="2394" w:type="dxa"/>
            <w:tcBorders>
              <w:top w:val="single" w:sz="4" w:space="0" w:color="auto"/>
              <w:left w:val="single" w:sz="4" w:space="0" w:color="auto"/>
              <w:bottom w:val="single" w:sz="4" w:space="0" w:color="auto"/>
              <w:right w:val="single" w:sz="4" w:space="0" w:color="auto"/>
            </w:tcBorders>
          </w:tcPr>
          <w:p w14:paraId="347B08D0" w14:textId="77777777" w:rsidR="002A4659" w:rsidRDefault="002A4659" w:rsidP="00880D7E">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Add List </w:t>
            </w:r>
          </w:p>
        </w:tc>
        <w:tc>
          <w:tcPr>
            <w:tcW w:w="1274" w:type="dxa"/>
            <w:tcBorders>
              <w:top w:val="single" w:sz="4" w:space="0" w:color="auto"/>
              <w:left w:val="single" w:sz="4" w:space="0" w:color="auto"/>
              <w:bottom w:val="single" w:sz="4" w:space="0" w:color="auto"/>
              <w:right w:val="single" w:sz="4" w:space="0" w:color="auto"/>
            </w:tcBorders>
          </w:tcPr>
          <w:p w14:paraId="6F0DE322"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2CF8BD0"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F3352CC"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FC4AB5"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CAD034"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A23B8D" w14:textId="77777777" w:rsidR="002A4659" w:rsidRDefault="002A4659" w:rsidP="00880D7E">
            <w:pPr>
              <w:pStyle w:val="TAC"/>
              <w:rPr>
                <w:lang w:eastAsia="ja-JP"/>
              </w:rPr>
            </w:pPr>
            <w:r>
              <w:rPr>
                <w:lang w:eastAsia="ja-JP"/>
              </w:rPr>
              <w:t>ignore</w:t>
            </w:r>
          </w:p>
        </w:tc>
      </w:tr>
      <w:tr w:rsidR="002A4659" w14:paraId="764D79FB" w14:textId="77777777" w:rsidTr="00880D7E">
        <w:tc>
          <w:tcPr>
            <w:tcW w:w="2394" w:type="dxa"/>
            <w:tcBorders>
              <w:top w:val="single" w:sz="4" w:space="0" w:color="auto"/>
              <w:left w:val="single" w:sz="4" w:space="0" w:color="auto"/>
              <w:bottom w:val="single" w:sz="4" w:space="0" w:color="auto"/>
              <w:right w:val="single" w:sz="4" w:space="0" w:color="auto"/>
            </w:tcBorders>
          </w:tcPr>
          <w:p w14:paraId="09AAA6C1"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 xml:space="preserve">&gt;gNB-CU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Add Item IEs</w:t>
            </w:r>
          </w:p>
        </w:tc>
        <w:tc>
          <w:tcPr>
            <w:tcW w:w="1274" w:type="dxa"/>
            <w:tcBorders>
              <w:top w:val="single" w:sz="4" w:space="0" w:color="auto"/>
              <w:left w:val="single" w:sz="4" w:space="0" w:color="auto"/>
              <w:bottom w:val="single" w:sz="4" w:space="0" w:color="auto"/>
              <w:right w:val="single" w:sz="4" w:space="0" w:color="auto"/>
            </w:tcBorders>
          </w:tcPr>
          <w:p w14:paraId="72CBDDB4"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20526F3" w14:textId="77777777" w:rsidR="002A4659" w:rsidRDefault="002A4659" w:rsidP="00880D7E">
            <w:pPr>
              <w:pStyle w:val="TAL"/>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AB3E2C2"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0F2C4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238187"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C2D060A" w14:textId="77777777" w:rsidR="002A4659" w:rsidRDefault="002A4659" w:rsidP="00880D7E">
            <w:pPr>
              <w:pStyle w:val="TAC"/>
              <w:rPr>
                <w:lang w:eastAsia="ja-JP"/>
              </w:rPr>
            </w:pPr>
            <w:r>
              <w:rPr>
                <w:lang w:eastAsia="ja-JP"/>
              </w:rPr>
              <w:t>ignore</w:t>
            </w:r>
          </w:p>
        </w:tc>
      </w:tr>
      <w:tr w:rsidR="002A4659" w14:paraId="37EFE708" w14:textId="77777777" w:rsidTr="00880D7E">
        <w:tc>
          <w:tcPr>
            <w:tcW w:w="2394" w:type="dxa"/>
            <w:tcBorders>
              <w:top w:val="single" w:sz="4" w:space="0" w:color="auto"/>
              <w:left w:val="single" w:sz="4" w:space="0" w:color="auto"/>
              <w:bottom w:val="single" w:sz="4" w:space="0" w:color="auto"/>
              <w:right w:val="single" w:sz="4" w:space="0" w:color="auto"/>
            </w:tcBorders>
          </w:tcPr>
          <w:p w14:paraId="154D95E9"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5C7CCBB5"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A9FC435"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36FCD9" w14:textId="77777777" w:rsidR="002A4659" w:rsidRDefault="002A4659" w:rsidP="00880D7E">
            <w:pPr>
              <w:pStyle w:val="TAL"/>
              <w:rPr>
                <w:lang w:eastAsia="ja-JP"/>
              </w:rPr>
            </w:pPr>
            <w:r>
              <w:rPr>
                <w:lang w:eastAsia="ja-JP"/>
              </w:rPr>
              <w:t>CP Transport Layer Address</w:t>
            </w:r>
          </w:p>
          <w:p w14:paraId="3E8ED145" w14:textId="77777777" w:rsidR="002A4659" w:rsidRDefault="002A4659" w:rsidP="00880D7E">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7FF2600" w14:textId="77777777" w:rsidR="002A4659" w:rsidRDefault="002A4659" w:rsidP="00880D7E">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26190FC"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03FC39" w14:textId="77777777" w:rsidR="002A4659" w:rsidRDefault="002A4659" w:rsidP="00880D7E">
            <w:pPr>
              <w:pStyle w:val="TAC"/>
              <w:rPr>
                <w:lang w:eastAsia="ja-JP"/>
              </w:rPr>
            </w:pPr>
          </w:p>
        </w:tc>
      </w:tr>
      <w:tr w:rsidR="002A4659" w14:paraId="10F28451" w14:textId="77777777" w:rsidTr="00880D7E">
        <w:tc>
          <w:tcPr>
            <w:tcW w:w="2394" w:type="dxa"/>
            <w:tcBorders>
              <w:top w:val="single" w:sz="4" w:space="0" w:color="auto"/>
              <w:left w:val="single" w:sz="4" w:space="0" w:color="auto"/>
              <w:bottom w:val="single" w:sz="4" w:space="0" w:color="auto"/>
              <w:right w:val="single" w:sz="4" w:space="0" w:color="auto"/>
            </w:tcBorders>
          </w:tcPr>
          <w:p w14:paraId="097EECF6"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65553EAE"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528496"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B52D23" w14:textId="77777777" w:rsidR="002A4659" w:rsidRDefault="002A4659" w:rsidP="00880D7E">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7B91457E" w14:textId="77777777" w:rsidR="002A4659" w:rsidRDefault="002A4659" w:rsidP="00880D7E">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F23F24F"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136ABB" w14:textId="77777777" w:rsidR="002A4659" w:rsidRDefault="002A4659" w:rsidP="00880D7E">
            <w:pPr>
              <w:pStyle w:val="TAC"/>
              <w:rPr>
                <w:lang w:eastAsia="ja-JP"/>
              </w:rPr>
            </w:pPr>
          </w:p>
        </w:tc>
      </w:tr>
      <w:tr w:rsidR="002A4659" w14:paraId="76B9FA1D" w14:textId="77777777" w:rsidTr="00880D7E">
        <w:tc>
          <w:tcPr>
            <w:tcW w:w="2394" w:type="dxa"/>
            <w:tcBorders>
              <w:top w:val="single" w:sz="4" w:space="0" w:color="auto"/>
              <w:left w:val="single" w:sz="4" w:space="0" w:color="auto"/>
              <w:bottom w:val="single" w:sz="4" w:space="0" w:color="auto"/>
              <w:right w:val="single" w:sz="4" w:space="0" w:color="auto"/>
            </w:tcBorders>
          </w:tcPr>
          <w:p w14:paraId="42CADEFC" w14:textId="77777777" w:rsidR="002A4659" w:rsidRDefault="002A4659" w:rsidP="00880D7E">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Remove List </w:t>
            </w:r>
          </w:p>
        </w:tc>
        <w:tc>
          <w:tcPr>
            <w:tcW w:w="1274" w:type="dxa"/>
            <w:tcBorders>
              <w:top w:val="single" w:sz="4" w:space="0" w:color="auto"/>
              <w:left w:val="single" w:sz="4" w:space="0" w:color="auto"/>
              <w:bottom w:val="single" w:sz="4" w:space="0" w:color="auto"/>
              <w:right w:val="single" w:sz="4" w:space="0" w:color="auto"/>
            </w:tcBorders>
          </w:tcPr>
          <w:p w14:paraId="7BD92EED"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5EA41F1"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6F0A088"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4B3D0D"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71E5AD"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850267" w14:textId="77777777" w:rsidR="002A4659" w:rsidRDefault="002A4659" w:rsidP="00880D7E">
            <w:pPr>
              <w:pStyle w:val="TAC"/>
              <w:rPr>
                <w:lang w:eastAsia="ja-JP"/>
              </w:rPr>
            </w:pPr>
            <w:r>
              <w:rPr>
                <w:lang w:eastAsia="ja-JP"/>
              </w:rPr>
              <w:t>ignore</w:t>
            </w:r>
          </w:p>
        </w:tc>
      </w:tr>
      <w:tr w:rsidR="002A4659" w14:paraId="0F72FD9A" w14:textId="77777777" w:rsidTr="00880D7E">
        <w:tc>
          <w:tcPr>
            <w:tcW w:w="2394" w:type="dxa"/>
            <w:tcBorders>
              <w:top w:val="single" w:sz="4" w:space="0" w:color="auto"/>
              <w:left w:val="single" w:sz="4" w:space="0" w:color="auto"/>
              <w:bottom w:val="single" w:sz="4" w:space="0" w:color="auto"/>
              <w:right w:val="single" w:sz="4" w:space="0" w:color="auto"/>
            </w:tcBorders>
          </w:tcPr>
          <w:p w14:paraId="57BD1C6D"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 xml:space="preserve">&gt;gNB-CU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0CF85F09"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F62A327" w14:textId="77777777" w:rsidR="002A4659" w:rsidRDefault="002A4659" w:rsidP="00880D7E">
            <w:pPr>
              <w:pStyle w:val="TAL"/>
              <w:rPr>
                <w:i/>
                <w:lang w:eastAsia="ja-JP"/>
              </w:rPr>
            </w:pPr>
            <w:proofErr w:type="gramStart"/>
            <w:r>
              <w:rPr>
                <w:i/>
                <w:lang w:eastAsia="ja-JP"/>
              </w:rPr>
              <w:t>1..&lt;</w:t>
            </w:r>
            <w:proofErr w:type="spellStart"/>
            <w:proofErr w:type="gramEnd"/>
            <w:r>
              <w:rPr>
                <w:i/>
                <w:lang w:eastAsia="ja-JP"/>
              </w:rPr>
              <w:t>maxnoofTNLAssociation</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619E28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158E85"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0966DA"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BBB6733" w14:textId="77777777" w:rsidR="002A4659" w:rsidRDefault="002A4659" w:rsidP="00880D7E">
            <w:pPr>
              <w:pStyle w:val="TAC"/>
              <w:rPr>
                <w:lang w:eastAsia="ja-JP"/>
              </w:rPr>
            </w:pPr>
            <w:r>
              <w:rPr>
                <w:lang w:eastAsia="ja-JP"/>
              </w:rPr>
              <w:t>ignore</w:t>
            </w:r>
          </w:p>
        </w:tc>
      </w:tr>
      <w:tr w:rsidR="002A4659" w14:paraId="5982A5E2" w14:textId="77777777" w:rsidTr="00880D7E">
        <w:tc>
          <w:tcPr>
            <w:tcW w:w="2394" w:type="dxa"/>
            <w:tcBorders>
              <w:top w:val="single" w:sz="4" w:space="0" w:color="auto"/>
              <w:left w:val="single" w:sz="4" w:space="0" w:color="auto"/>
              <w:bottom w:val="single" w:sz="4" w:space="0" w:color="auto"/>
              <w:right w:val="single" w:sz="4" w:space="0" w:color="auto"/>
            </w:tcBorders>
          </w:tcPr>
          <w:p w14:paraId="4977A9FA"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0EC0BC08"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FA3B14"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4B91C46" w14:textId="77777777" w:rsidR="002A4659" w:rsidRDefault="002A4659" w:rsidP="00880D7E">
            <w:pPr>
              <w:pStyle w:val="TAL"/>
              <w:rPr>
                <w:lang w:eastAsia="ja-JP"/>
              </w:rPr>
            </w:pPr>
            <w:r>
              <w:rPr>
                <w:lang w:eastAsia="ja-JP"/>
              </w:rPr>
              <w:t>CP Transport Layer Address</w:t>
            </w:r>
          </w:p>
          <w:p w14:paraId="6C7E7122" w14:textId="77777777" w:rsidR="002A4659" w:rsidRDefault="002A4659" w:rsidP="00880D7E">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9C71F09" w14:textId="77777777" w:rsidR="002A4659" w:rsidRDefault="002A4659" w:rsidP="00880D7E">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6FE7582"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EEE2E2" w14:textId="77777777" w:rsidR="002A4659" w:rsidRDefault="002A4659" w:rsidP="00880D7E">
            <w:pPr>
              <w:pStyle w:val="TAC"/>
              <w:rPr>
                <w:lang w:eastAsia="ja-JP"/>
              </w:rPr>
            </w:pPr>
          </w:p>
        </w:tc>
      </w:tr>
      <w:tr w:rsidR="002A4659" w14:paraId="5C7FE837" w14:textId="77777777" w:rsidTr="00880D7E">
        <w:tc>
          <w:tcPr>
            <w:tcW w:w="2394" w:type="dxa"/>
            <w:tcBorders>
              <w:top w:val="single" w:sz="4" w:space="0" w:color="auto"/>
              <w:left w:val="single" w:sz="4" w:space="0" w:color="auto"/>
              <w:bottom w:val="single" w:sz="4" w:space="0" w:color="auto"/>
              <w:right w:val="single" w:sz="4" w:space="0" w:color="auto"/>
            </w:tcBorders>
          </w:tcPr>
          <w:p w14:paraId="0422A845"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409E1863" w14:textId="77777777" w:rsidR="002A4659" w:rsidRDefault="002A4659" w:rsidP="00880D7E">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C1A6616" w14:textId="77777777" w:rsidR="002A4659" w:rsidRDefault="002A4659" w:rsidP="00880D7E">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CAFE7B" w14:textId="77777777" w:rsidR="002A4659" w:rsidRDefault="002A4659" w:rsidP="00880D7E">
            <w:pPr>
              <w:pStyle w:val="TAL"/>
              <w:rPr>
                <w:rFonts w:cs="Arial"/>
                <w:szCs w:val="18"/>
                <w:lang w:eastAsia="ja-JP"/>
              </w:rPr>
            </w:pPr>
            <w:r>
              <w:rPr>
                <w:rFonts w:cs="Arial"/>
                <w:szCs w:val="18"/>
                <w:lang w:eastAsia="ja-JP"/>
              </w:rPr>
              <w:t>CP Transport Layer Address</w:t>
            </w:r>
          </w:p>
          <w:p w14:paraId="6591A021" w14:textId="77777777" w:rsidR="002A4659" w:rsidRDefault="002A4659" w:rsidP="00880D7E">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EB8FE1D" w14:textId="77777777" w:rsidR="002A4659" w:rsidRDefault="002A4659" w:rsidP="00880D7E">
            <w:pPr>
              <w:pStyle w:val="TAL"/>
              <w:rPr>
                <w:rFonts w:cs="Arial"/>
                <w:szCs w:val="18"/>
                <w:lang w:eastAsia="ja-JP"/>
              </w:rPr>
            </w:pPr>
            <w:r>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39F95622" w14:textId="77777777" w:rsidR="002A4659" w:rsidRDefault="002A4659" w:rsidP="00880D7E">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D6A27A6" w14:textId="77777777" w:rsidR="002A4659" w:rsidRDefault="002A4659" w:rsidP="00880D7E">
            <w:pPr>
              <w:pStyle w:val="TAC"/>
              <w:rPr>
                <w:rFonts w:cs="Arial"/>
                <w:szCs w:val="18"/>
                <w:lang w:eastAsia="zh-CN"/>
              </w:rPr>
            </w:pPr>
            <w:r>
              <w:rPr>
                <w:rFonts w:cs="Arial"/>
                <w:szCs w:val="18"/>
                <w:lang w:eastAsia="zh-CN"/>
              </w:rPr>
              <w:t>reject</w:t>
            </w:r>
          </w:p>
        </w:tc>
      </w:tr>
      <w:tr w:rsidR="002A4659" w14:paraId="0F8EE668" w14:textId="77777777" w:rsidTr="00880D7E">
        <w:tc>
          <w:tcPr>
            <w:tcW w:w="2394" w:type="dxa"/>
            <w:tcBorders>
              <w:top w:val="single" w:sz="4" w:space="0" w:color="auto"/>
              <w:left w:val="single" w:sz="4" w:space="0" w:color="auto"/>
              <w:bottom w:val="single" w:sz="4" w:space="0" w:color="auto"/>
              <w:right w:val="single" w:sz="4" w:space="0" w:color="auto"/>
            </w:tcBorders>
          </w:tcPr>
          <w:p w14:paraId="31FC68D0" w14:textId="77777777" w:rsidR="002A4659" w:rsidRDefault="002A4659" w:rsidP="00880D7E">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Update List </w:t>
            </w:r>
          </w:p>
        </w:tc>
        <w:tc>
          <w:tcPr>
            <w:tcW w:w="1274" w:type="dxa"/>
            <w:tcBorders>
              <w:top w:val="single" w:sz="4" w:space="0" w:color="auto"/>
              <w:left w:val="single" w:sz="4" w:space="0" w:color="auto"/>
              <w:bottom w:val="single" w:sz="4" w:space="0" w:color="auto"/>
              <w:right w:val="single" w:sz="4" w:space="0" w:color="auto"/>
            </w:tcBorders>
          </w:tcPr>
          <w:p w14:paraId="3B4DBD71"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06975A3"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8D2C308"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90FB6D"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0A3F31"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271649" w14:textId="77777777" w:rsidR="002A4659" w:rsidRDefault="002A4659" w:rsidP="00880D7E">
            <w:pPr>
              <w:pStyle w:val="TAC"/>
              <w:rPr>
                <w:lang w:eastAsia="ja-JP"/>
              </w:rPr>
            </w:pPr>
            <w:r>
              <w:rPr>
                <w:lang w:eastAsia="ja-JP"/>
              </w:rPr>
              <w:t>ignore</w:t>
            </w:r>
          </w:p>
        </w:tc>
      </w:tr>
      <w:tr w:rsidR="002A4659" w14:paraId="404430B1" w14:textId="77777777" w:rsidTr="00880D7E">
        <w:tc>
          <w:tcPr>
            <w:tcW w:w="2394" w:type="dxa"/>
            <w:tcBorders>
              <w:top w:val="single" w:sz="4" w:space="0" w:color="auto"/>
              <w:left w:val="single" w:sz="4" w:space="0" w:color="auto"/>
              <w:bottom w:val="single" w:sz="4" w:space="0" w:color="auto"/>
              <w:right w:val="single" w:sz="4" w:space="0" w:color="auto"/>
            </w:tcBorders>
          </w:tcPr>
          <w:p w14:paraId="7829EF3B"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 xml:space="preserve">&gt;gNB-CU TNL Association </w:t>
            </w:r>
            <w:proofErr w:type="gramStart"/>
            <w:r>
              <w:rPr>
                <w:rFonts w:ascii="Arial" w:hAnsi="Arial" w:cs="Arial"/>
                <w:b/>
                <w:sz w:val="18"/>
                <w:szCs w:val="18"/>
                <w:lang w:eastAsia="ja-JP"/>
              </w:rPr>
              <w:t>To</w:t>
            </w:r>
            <w:proofErr w:type="gramEnd"/>
            <w:r>
              <w:rPr>
                <w:rFonts w:ascii="Arial" w:hAnsi="Arial" w:cs="Arial"/>
                <w:b/>
                <w:sz w:val="18"/>
                <w:szCs w:val="18"/>
                <w:lang w:eastAsia="ja-JP"/>
              </w:rPr>
              <w:t xml:space="preserve"> Update Item IEs</w:t>
            </w:r>
          </w:p>
        </w:tc>
        <w:tc>
          <w:tcPr>
            <w:tcW w:w="1274" w:type="dxa"/>
            <w:tcBorders>
              <w:top w:val="single" w:sz="4" w:space="0" w:color="auto"/>
              <w:left w:val="single" w:sz="4" w:space="0" w:color="auto"/>
              <w:bottom w:val="single" w:sz="4" w:space="0" w:color="auto"/>
              <w:right w:val="single" w:sz="4" w:space="0" w:color="auto"/>
            </w:tcBorders>
          </w:tcPr>
          <w:p w14:paraId="7BCBA743"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EDCA6DB" w14:textId="77777777" w:rsidR="002A4659" w:rsidRDefault="002A4659" w:rsidP="00880D7E">
            <w:pPr>
              <w:pStyle w:val="TAL"/>
              <w:rPr>
                <w:i/>
                <w:lang w:eastAsia="ja-JP"/>
              </w:rPr>
            </w:pPr>
            <w:proofErr w:type="gramStart"/>
            <w:r>
              <w:rPr>
                <w:i/>
                <w:lang w:eastAsia="ja-JP"/>
              </w:rPr>
              <w:t>1..&lt;</w:t>
            </w:r>
            <w:proofErr w:type="spellStart"/>
            <w:proofErr w:type="gramEnd"/>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1FA0098"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F5834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BB6177"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E96F510" w14:textId="77777777" w:rsidR="002A4659" w:rsidRDefault="002A4659" w:rsidP="00880D7E">
            <w:pPr>
              <w:pStyle w:val="TAC"/>
              <w:rPr>
                <w:lang w:eastAsia="ja-JP"/>
              </w:rPr>
            </w:pPr>
            <w:r>
              <w:rPr>
                <w:lang w:eastAsia="ja-JP"/>
              </w:rPr>
              <w:t>ignore</w:t>
            </w:r>
          </w:p>
        </w:tc>
      </w:tr>
      <w:tr w:rsidR="002A4659" w14:paraId="7BC72FDC" w14:textId="77777777" w:rsidTr="00880D7E">
        <w:tc>
          <w:tcPr>
            <w:tcW w:w="2394" w:type="dxa"/>
            <w:tcBorders>
              <w:top w:val="single" w:sz="4" w:space="0" w:color="auto"/>
              <w:left w:val="single" w:sz="4" w:space="0" w:color="auto"/>
              <w:bottom w:val="single" w:sz="4" w:space="0" w:color="auto"/>
              <w:right w:val="single" w:sz="4" w:space="0" w:color="auto"/>
            </w:tcBorders>
          </w:tcPr>
          <w:p w14:paraId="130CD3E4"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E298048"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2B3BAC"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9D1685" w14:textId="77777777" w:rsidR="002A4659" w:rsidRDefault="002A4659" w:rsidP="00880D7E">
            <w:pPr>
              <w:pStyle w:val="TAL"/>
              <w:rPr>
                <w:lang w:eastAsia="ja-JP"/>
              </w:rPr>
            </w:pPr>
            <w:r>
              <w:rPr>
                <w:lang w:eastAsia="ja-JP"/>
              </w:rPr>
              <w:t>CP Transport Layer Address</w:t>
            </w:r>
          </w:p>
          <w:p w14:paraId="1775A869" w14:textId="77777777" w:rsidR="002A4659" w:rsidRDefault="002A4659" w:rsidP="00880D7E">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7CA918C" w14:textId="77777777" w:rsidR="002A4659" w:rsidRDefault="002A4659" w:rsidP="00880D7E">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13E73B0"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E8F9E2" w14:textId="77777777" w:rsidR="002A4659" w:rsidRDefault="002A4659" w:rsidP="00880D7E">
            <w:pPr>
              <w:pStyle w:val="TAC"/>
              <w:rPr>
                <w:lang w:eastAsia="ja-JP"/>
              </w:rPr>
            </w:pPr>
          </w:p>
        </w:tc>
      </w:tr>
      <w:tr w:rsidR="002A4659" w14:paraId="30CB0182" w14:textId="77777777" w:rsidTr="00880D7E">
        <w:tc>
          <w:tcPr>
            <w:tcW w:w="2394" w:type="dxa"/>
            <w:tcBorders>
              <w:top w:val="single" w:sz="4" w:space="0" w:color="auto"/>
              <w:left w:val="single" w:sz="4" w:space="0" w:color="auto"/>
              <w:bottom w:val="single" w:sz="4" w:space="0" w:color="auto"/>
              <w:right w:val="single" w:sz="4" w:space="0" w:color="auto"/>
            </w:tcBorders>
          </w:tcPr>
          <w:p w14:paraId="2384062E"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AEDE4E9" w14:textId="77777777" w:rsidR="002A4659" w:rsidRDefault="002A4659" w:rsidP="00880D7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737C16"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06C2FBB" w14:textId="77777777" w:rsidR="002A4659" w:rsidRDefault="002A4659" w:rsidP="00880D7E">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01700DAD" w14:textId="77777777" w:rsidR="002A4659" w:rsidRDefault="002A4659" w:rsidP="00880D7E">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2C95953"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7496D3" w14:textId="77777777" w:rsidR="002A4659" w:rsidRDefault="002A4659" w:rsidP="00880D7E">
            <w:pPr>
              <w:pStyle w:val="TAC"/>
              <w:rPr>
                <w:lang w:eastAsia="ja-JP"/>
              </w:rPr>
            </w:pPr>
          </w:p>
        </w:tc>
      </w:tr>
      <w:tr w:rsidR="002A4659" w14:paraId="1EB6C9F5" w14:textId="77777777" w:rsidTr="00880D7E">
        <w:tc>
          <w:tcPr>
            <w:tcW w:w="2394" w:type="dxa"/>
            <w:tcBorders>
              <w:top w:val="single" w:sz="4" w:space="0" w:color="auto"/>
              <w:left w:val="single" w:sz="4" w:space="0" w:color="auto"/>
              <w:bottom w:val="single" w:sz="4" w:space="0" w:color="auto"/>
              <w:right w:val="single" w:sz="4" w:space="0" w:color="auto"/>
            </w:tcBorders>
          </w:tcPr>
          <w:p w14:paraId="77059E6E" w14:textId="77777777" w:rsidR="002A4659" w:rsidRDefault="002A4659" w:rsidP="00880D7E">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2D9BE9BC"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6289DE"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C4FE8C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A31AE7" w14:textId="77777777" w:rsidR="002A4659" w:rsidRDefault="002A4659" w:rsidP="00880D7E">
            <w:pPr>
              <w:pStyle w:val="TAL"/>
              <w:rPr>
                <w:lang w:eastAsia="ja-JP"/>
              </w:rPr>
            </w:pPr>
            <w:r>
              <w:rPr>
                <w:lang w:eastAsia="ja-JP"/>
              </w:rPr>
              <w:t>List of cells to be barred.</w:t>
            </w:r>
          </w:p>
          <w:p w14:paraId="7C4BD141"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A79371"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D00E06" w14:textId="77777777" w:rsidR="002A4659" w:rsidRDefault="002A4659" w:rsidP="00880D7E">
            <w:pPr>
              <w:pStyle w:val="TAC"/>
              <w:rPr>
                <w:lang w:eastAsia="ja-JP"/>
              </w:rPr>
            </w:pPr>
            <w:r>
              <w:rPr>
                <w:lang w:eastAsia="ja-JP"/>
              </w:rPr>
              <w:t>ignore</w:t>
            </w:r>
          </w:p>
        </w:tc>
      </w:tr>
      <w:tr w:rsidR="002A4659" w14:paraId="33EC1032" w14:textId="77777777" w:rsidTr="00880D7E">
        <w:tc>
          <w:tcPr>
            <w:tcW w:w="2394" w:type="dxa"/>
            <w:tcBorders>
              <w:top w:val="single" w:sz="4" w:space="0" w:color="auto"/>
              <w:left w:val="single" w:sz="4" w:space="0" w:color="auto"/>
              <w:bottom w:val="single" w:sz="4" w:space="0" w:color="auto"/>
              <w:right w:val="single" w:sz="4" w:space="0" w:color="auto"/>
            </w:tcBorders>
          </w:tcPr>
          <w:p w14:paraId="656E844F"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5BD6AF67"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613E10D" w14:textId="77777777" w:rsidR="002A4659" w:rsidRDefault="002A4659" w:rsidP="00880D7E">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3AD995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E1AFB2"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1E25DD"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59F8632" w14:textId="77777777" w:rsidR="002A4659" w:rsidRDefault="002A4659" w:rsidP="00880D7E">
            <w:pPr>
              <w:pStyle w:val="TAC"/>
              <w:rPr>
                <w:lang w:eastAsia="ja-JP"/>
              </w:rPr>
            </w:pPr>
            <w:r>
              <w:rPr>
                <w:lang w:eastAsia="ja-JP"/>
              </w:rPr>
              <w:t>ignore</w:t>
            </w:r>
          </w:p>
        </w:tc>
      </w:tr>
      <w:tr w:rsidR="002A4659" w14:paraId="5E0DE57C" w14:textId="77777777" w:rsidTr="00880D7E">
        <w:tc>
          <w:tcPr>
            <w:tcW w:w="2394" w:type="dxa"/>
            <w:tcBorders>
              <w:top w:val="single" w:sz="4" w:space="0" w:color="auto"/>
              <w:left w:val="single" w:sz="4" w:space="0" w:color="auto"/>
              <w:bottom w:val="single" w:sz="4" w:space="0" w:color="auto"/>
              <w:right w:val="single" w:sz="4" w:space="0" w:color="auto"/>
            </w:tcBorders>
          </w:tcPr>
          <w:p w14:paraId="02361473"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FBB41C9"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D7BD32"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8821DC6" w14:textId="77777777" w:rsidR="002A4659" w:rsidRDefault="002A4659" w:rsidP="00880D7E">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2BD2374"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05C98A"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11C05F" w14:textId="77777777" w:rsidR="002A4659" w:rsidRDefault="002A4659" w:rsidP="00880D7E">
            <w:pPr>
              <w:pStyle w:val="TAC"/>
              <w:rPr>
                <w:lang w:eastAsia="ja-JP"/>
              </w:rPr>
            </w:pPr>
          </w:p>
        </w:tc>
      </w:tr>
      <w:tr w:rsidR="002A4659" w14:paraId="697E2663" w14:textId="77777777" w:rsidTr="00880D7E">
        <w:tc>
          <w:tcPr>
            <w:tcW w:w="2394" w:type="dxa"/>
            <w:tcBorders>
              <w:top w:val="single" w:sz="4" w:space="0" w:color="auto"/>
              <w:left w:val="single" w:sz="4" w:space="0" w:color="auto"/>
              <w:bottom w:val="single" w:sz="4" w:space="0" w:color="auto"/>
              <w:right w:val="single" w:sz="4" w:space="0" w:color="auto"/>
            </w:tcBorders>
          </w:tcPr>
          <w:p w14:paraId="5629B23E"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lastRenderedPageBreak/>
              <w:t>&gt;&gt;Cell Barred</w:t>
            </w:r>
          </w:p>
        </w:tc>
        <w:tc>
          <w:tcPr>
            <w:tcW w:w="1274" w:type="dxa"/>
            <w:tcBorders>
              <w:top w:val="single" w:sz="4" w:space="0" w:color="auto"/>
              <w:left w:val="single" w:sz="4" w:space="0" w:color="auto"/>
              <w:bottom w:val="single" w:sz="4" w:space="0" w:color="auto"/>
              <w:right w:val="single" w:sz="4" w:space="0" w:color="auto"/>
            </w:tcBorders>
          </w:tcPr>
          <w:p w14:paraId="18A7D974"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4E0450"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0874B7" w14:textId="77777777" w:rsidR="002A4659" w:rsidRDefault="002A4659" w:rsidP="00880D7E">
            <w:pPr>
              <w:pStyle w:val="TAL"/>
              <w:rPr>
                <w:lang w:eastAsia="ja-JP"/>
              </w:rPr>
            </w:pPr>
            <w:r>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5724980"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7A961B"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DD6526" w14:textId="77777777" w:rsidR="002A4659" w:rsidRDefault="002A4659" w:rsidP="00880D7E">
            <w:pPr>
              <w:pStyle w:val="TAC"/>
              <w:rPr>
                <w:lang w:eastAsia="ja-JP"/>
              </w:rPr>
            </w:pPr>
          </w:p>
        </w:tc>
      </w:tr>
      <w:tr w:rsidR="002A4659" w14:paraId="1630863E" w14:textId="77777777" w:rsidTr="00880D7E">
        <w:tc>
          <w:tcPr>
            <w:tcW w:w="2394" w:type="dxa"/>
            <w:tcBorders>
              <w:top w:val="single" w:sz="4" w:space="0" w:color="auto"/>
              <w:left w:val="single" w:sz="4" w:space="0" w:color="auto"/>
              <w:bottom w:val="single" w:sz="4" w:space="0" w:color="auto"/>
              <w:right w:val="single" w:sz="4" w:space="0" w:color="auto"/>
            </w:tcBorders>
          </w:tcPr>
          <w:p w14:paraId="27939E06" w14:textId="77777777" w:rsidR="002A4659" w:rsidRDefault="002A4659" w:rsidP="00880D7E">
            <w:pPr>
              <w:ind w:leftChars="200" w:left="400"/>
              <w:rPr>
                <w:rFonts w:ascii="Arial" w:hAnsi="Arial" w:cs="Arial"/>
                <w:sz w:val="18"/>
                <w:szCs w:val="18"/>
                <w:lang w:eastAsia="ja-JP"/>
              </w:rPr>
            </w:pPr>
            <w:r>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652221E5" w14:textId="77777777" w:rsidR="002A4659" w:rsidRDefault="002A4659" w:rsidP="00880D7E">
            <w:pPr>
              <w:pStyle w:val="TAL"/>
              <w:rPr>
                <w:lang w:eastAsia="ja-JP"/>
              </w:rPr>
            </w:pPr>
            <w:r>
              <w:t>O</w:t>
            </w:r>
          </w:p>
        </w:tc>
        <w:tc>
          <w:tcPr>
            <w:tcW w:w="1708" w:type="dxa"/>
            <w:tcBorders>
              <w:top w:val="single" w:sz="4" w:space="0" w:color="auto"/>
              <w:left w:val="single" w:sz="4" w:space="0" w:color="auto"/>
              <w:bottom w:val="single" w:sz="4" w:space="0" w:color="auto"/>
              <w:right w:val="single" w:sz="4" w:space="0" w:color="auto"/>
            </w:tcBorders>
          </w:tcPr>
          <w:p w14:paraId="697B4699"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5057D0" w14:textId="77777777" w:rsidR="002A4659" w:rsidRDefault="002A4659" w:rsidP="00880D7E">
            <w:pPr>
              <w:pStyle w:val="TAL"/>
              <w:rPr>
                <w:lang w:eastAsia="ja-JP"/>
              </w:rPr>
            </w:pPr>
            <w: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5A45A68B"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13167C" w14:textId="77777777" w:rsidR="002A4659" w:rsidRDefault="002A4659" w:rsidP="00880D7E">
            <w:pPr>
              <w:pStyle w:val="TAC"/>
              <w:rPr>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205273C8" w14:textId="77777777" w:rsidR="002A4659" w:rsidRDefault="002A4659" w:rsidP="00880D7E">
            <w:pPr>
              <w:pStyle w:val="TAC"/>
              <w:rPr>
                <w:lang w:eastAsia="ja-JP"/>
              </w:rPr>
            </w:pPr>
          </w:p>
        </w:tc>
      </w:tr>
      <w:tr w:rsidR="002A4659" w14:paraId="10334E47" w14:textId="77777777" w:rsidTr="00880D7E">
        <w:tc>
          <w:tcPr>
            <w:tcW w:w="2394" w:type="dxa"/>
            <w:tcBorders>
              <w:top w:val="single" w:sz="4" w:space="0" w:color="auto"/>
              <w:left w:val="single" w:sz="4" w:space="0" w:color="auto"/>
              <w:bottom w:val="single" w:sz="4" w:space="0" w:color="auto"/>
              <w:right w:val="single" w:sz="4" w:space="0" w:color="auto"/>
            </w:tcBorders>
          </w:tcPr>
          <w:p w14:paraId="5E9AB00B" w14:textId="77777777" w:rsidR="002A4659" w:rsidRDefault="002A4659" w:rsidP="00880D7E">
            <w:pPr>
              <w:keepNext/>
              <w:keepLines/>
              <w:spacing w:after="0"/>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6F6086B0"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51BEEF8" w14:textId="77777777" w:rsidR="002A4659" w:rsidRDefault="002A4659" w:rsidP="00880D7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BAB829F"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BF087E" w14:textId="77777777" w:rsidR="002A4659" w:rsidRDefault="002A4659" w:rsidP="00880D7E">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24B5B7FF"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606C9A" w14:textId="77777777" w:rsidR="002A4659" w:rsidRDefault="002A4659" w:rsidP="00880D7E">
            <w:pPr>
              <w:pStyle w:val="TAC"/>
              <w:rPr>
                <w:lang w:eastAsia="ja-JP"/>
              </w:rPr>
            </w:pPr>
            <w:r>
              <w:rPr>
                <w:lang w:eastAsia="ja-JP"/>
              </w:rPr>
              <w:t>reject</w:t>
            </w:r>
          </w:p>
        </w:tc>
      </w:tr>
      <w:tr w:rsidR="002A4659" w14:paraId="01CD0791" w14:textId="77777777" w:rsidTr="00880D7E">
        <w:tc>
          <w:tcPr>
            <w:tcW w:w="2394" w:type="dxa"/>
            <w:tcBorders>
              <w:top w:val="single" w:sz="4" w:space="0" w:color="auto"/>
              <w:left w:val="single" w:sz="4" w:space="0" w:color="auto"/>
              <w:bottom w:val="single" w:sz="4" w:space="0" w:color="auto"/>
              <w:right w:val="single" w:sz="4" w:space="0" w:color="auto"/>
            </w:tcBorders>
          </w:tcPr>
          <w:p w14:paraId="1B4EB6B6" w14:textId="77777777" w:rsidR="002A4659" w:rsidRDefault="002A4659" w:rsidP="00880D7E">
            <w:pPr>
              <w:ind w:leftChars="100" w:left="20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35C43172" w14:textId="77777777" w:rsidR="002A4659" w:rsidRDefault="002A4659" w:rsidP="00880D7E">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2A9A746" w14:textId="77777777" w:rsidR="002A4659" w:rsidRDefault="002A4659" w:rsidP="00880D7E">
            <w:pPr>
              <w:pStyle w:val="TAL"/>
              <w:rPr>
                <w:i/>
                <w:lang w:eastAsia="ja-JP"/>
              </w:rPr>
            </w:pPr>
            <w:r>
              <w:rPr>
                <w:i/>
                <w:lang w:eastAsia="ja-JP"/>
              </w:rPr>
              <w:t>1..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182FF80"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908787"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8ABF818" w14:textId="77777777" w:rsidR="002A4659" w:rsidRDefault="002A4659" w:rsidP="00880D7E">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859A2F2" w14:textId="77777777" w:rsidR="002A4659" w:rsidRDefault="002A4659" w:rsidP="00880D7E">
            <w:pPr>
              <w:pStyle w:val="TAC"/>
              <w:rPr>
                <w:lang w:eastAsia="ja-JP"/>
              </w:rPr>
            </w:pPr>
            <w:r>
              <w:rPr>
                <w:lang w:eastAsia="ja-JP"/>
              </w:rPr>
              <w:t>reject</w:t>
            </w:r>
          </w:p>
        </w:tc>
      </w:tr>
      <w:tr w:rsidR="002A4659" w14:paraId="5ADCCA84" w14:textId="77777777" w:rsidTr="00880D7E">
        <w:tc>
          <w:tcPr>
            <w:tcW w:w="2394" w:type="dxa"/>
            <w:tcBorders>
              <w:top w:val="single" w:sz="4" w:space="0" w:color="auto"/>
              <w:left w:val="single" w:sz="4" w:space="0" w:color="auto"/>
              <w:bottom w:val="single" w:sz="4" w:space="0" w:color="auto"/>
              <w:right w:val="single" w:sz="4" w:space="0" w:color="auto"/>
            </w:tcBorders>
          </w:tcPr>
          <w:p w14:paraId="31A7FD80" w14:textId="77777777" w:rsidR="002A4659" w:rsidRDefault="002A4659" w:rsidP="00880D7E">
            <w:pPr>
              <w:ind w:leftChars="200" w:left="40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4B4D758"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B60C27"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FD356A" w14:textId="77777777" w:rsidR="002A4659" w:rsidRDefault="002A4659" w:rsidP="00880D7E">
            <w:pPr>
              <w:pStyle w:val="TAL"/>
              <w:rPr>
                <w:lang w:eastAsia="ja-JP"/>
              </w:rPr>
            </w:pPr>
            <w:r>
              <w:rPr>
                <w:lang w:eastAsia="ja-JP"/>
              </w:rPr>
              <w:t>INTEGER (</w:t>
            </w:r>
            <w:proofErr w:type="gramStart"/>
            <w:r>
              <w:rPr>
                <w:lang w:eastAsia="ja-JP"/>
              </w:rPr>
              <w:t>1..</w:t>
            </w:r>
            <w:proofErr w:type="gramEnd"/>
            <w:r>
              <w:rPr>
                <w:lang w:eastAsia="ja-JP"/>
              </w:rPr>
              <w:t xml:space="preserve"> </w:t>
            </w:r>
            <w:proofErr w:type="spellStart"/>
            <w:r>
              <w:rPr>
                <w:lang w:eastAsia="ja-JP"/>
              </w:rPr>
              <w:t>maxCellineNB</w:t>
            </w:r>
            <w:proofErr w:type="spellEnd"/>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EF73072" w14:textId="77777777" w:rsidR="002A4659" w:rsidRDefault="002A4659" w:rsidP="00880D7E">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4C0A78E1"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CC260E" w14:textId="77777777" w:rsidR="002A4659" w:rsidRDefault="002A4659" w:rsidP="00880D7E">
            <w:pPr>
              <w:pStyle w:val="TAC"/>
              <w:rPr>
                <w:lang w:eastAsia="ja-JP"/>
              </w:rPr>
            </w:pPr>
          </w:p>
        </w:tc>
      </w:tr>
      <w:tr w:rsidR="002A4659" w14:paraId="497FF799" w14:textId="77777777" w:rsidTr="00880D7E">
        <w:tc>
          <w:tcPr>
            <w:tcW w:w="2394" w:type="dxa"/>
            <w:tcBorders>
              <w:top w:val="single" w:sz="4" w:space="0" w:color="auto"/>
              <w:left w:val="single" w:sz="4" w:space="0" w:color="auto"/>
              <w:bottom w:val="single" w:sz="4" w:space="0" w:color="auto"/>
              <w:right w:val="single" w:sz="4" w:space="0" w:color="auto"/>
            </w:tcBorders>
          </w:tcPr>
          <w:p w14:paraId="63520537" w14:textId="77777777" w:rsidR="002A4659" w:rsidRDefault="002A4659" w:rsidP="00880D7E">
            <w:pPr>
              <w:ind w:leftChars="200" w:left="400"/>
              <w:rPr>
                <w:rFonts w:ascii="Arial" w:hAnsi="Arial" w:cs="Arial"/>
                <w:sz w:val="18"/>
                <w:szCs w:val="18"/>
                <w:lang w:eastAsia="ja-JP"/>
              </w:rPr>
            </w:pPr>
            <w:r>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5C9EF1F6"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B5422F" w14:textId="77777777" w:rsidR="002A4659" w:rsidRDefault="002A4659" w:rsidP="00880D7E">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3CB8DA6B"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A01071" w14:textId="77777777" w:rsidR="002A4659" w:rsidRDefault="002A4659" w:rsidP="00880D7E">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09A3832A" w14:textId="77777777" w:rsidR="002A4659" w:rsidRDefault="002A4659" w:rsidP="00880D7E">
            <w:pPr>
              <w:jc w:val="center"/>
              <w:rPr>
                <w:rFonts w:ascii="Arial" w:hAnsi="Arial"/>
                <w:sz w:val="18"/>
                <w:lang w:eastAsia="ja-JP"/>
              </w:rPr>
            </w:pPr>
            <w:r>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0EB9A01" w14:textId="77777777" w:rsidR="002A4659" w:rsidRDefault="002A4659" w:rsidP="00880D7E">
            <w:pPr>
              <w:jc w:val="center"/>
              <w:rPr>
                <w:rFonts w:ascii="Arial" w:hAnsi="Arial"/>
                <w:sz w:val="18"/>
                <w:lang w:eastAsia="ja-JP"/>
              </w:rPr>
            </w:pPr>
          </w:p>
        </w:tc>
      </w:tr>
      <w:tr w:rsidR="002A4659" w14:paraId="76129891" w14:textId="77777777" w:rsidTr="00880D7E">
        <w:tc>
          <w:tcPr>
            <w:tcW w:w="2394" w:type="dxa"/>
            <w:tcBorders>
              <w:top w:val="single" w:sz="4" w:space="0" w:color="auto"/>
              <w:left w:val="single" w:sz="4" w:space="0" w:color="auto"/>
              <w:bottom w:val="single" w:sz="4" w:space="0" w:color="auto"/>
              <w:right w:val="single" w:sz="4" w:space="0" w:color="auto"/>
            </w:tcBorders>
          </w:tcPr>
          <w:p w14:paraId="4D4A7D40" w14:textId="77777777" w:rsidR="002A4659" w:rsidRDefault="002A4659" w:rsidP="00880D7E">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3DB3E3D5"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9382537" w14:textId="77777777" w:rsidR="002A4659" w:rsidRDefault="002A4659" w:rsidP="00880D7E">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9F889B8"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C8306A"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F5FA72" w14:textId="77777777" w:rsidR="002A4659" w:rsidRDefault="002A4659" w:rsidP="00880D7E">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95BA22" w14:textId="77777777" w:rsidR="002A4659" w:rsidRDefault="002A4659" w:rsidP="00880D7E">
            <w:pPr>
              <w:pStyle w:val="TAC"/>
              <w:rPr>
                <w:lang w:eastAsia="ja-JP"/>
              </w:rPr>
            </w:pPr>
          </w:p>
        </w:tc>
      </w:tr>
      <w:tr w:rsidR="002A4659" w14:paraId="1961AE4D" w14:textId="77777777" w:rsidTr="00880D7E">
        <w:tc>
          <w:tcPr>
            <w:tcW w:w="2394" w:type="dxa"/>
            <w:tcBorders>
              <w:top w:val="single" w:sz="4" w:space="0" w:color="auto"/>
              <w:left w:val="single" w:sz="4" w:space="0" w:color="auto"/>
              <w:bottom w:val="single" w:sz="4" w:space="0" w:color="auto"/>
              <w:right w:val="single" w:sz="4" w:space="0" w:color="auto"/>
            </w:tcBorders>
          </w:tcPr>
          <w:p w14:paraId="4273FA4C" w14:textId="77777777" w:rsidR="002A4659" w:rsidRDefault="002A4659" w:rsidP="00880D7E">
            <w:pPr>
              <w:ind w:left="568"/>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765606C1"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4E0F73"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B39A01" w14:textId="77777777" w:rsidR="002A4659" w:rsidRDefault="002A4659" w:rsidP="00880D7E">
            <w:pPr>
              <w:pStyle w:val="TAL"/>
              <w:rPr>
                <w:lang w:eastAsia="ja-JP"/>
              </w:rPr>
            </w:pPr>
            <w:r>
              <w:rPr>
                <w:lang w:eastAsia="ja-JP"/>
              </w:rPr>
              <w:t>BIT STRING (</w:t>
            </w:r>
            <w:proofErr w:type="gramStart"/>
            <w:r>
              <w:rPr>
                <w:lang w:eastAsia="ja-JP"/>
              </w:rPr>
              <w:t>SIZE(</w:t>
            </w:r>
            <w:proofErr w:type="gramEnd"/>
            <w:r>
              <w:rPr>
                <w:lang w:eastAsia="ja-JP"/>
              </w:rPr>
              <w:t>28))</w:t>
            </w:r>
          </w:p>
        </w:tc>
        <w:tc>
          <w:tcPr>
            <w:tcW w:w="1288" w:type="dxa"/>
            <w:tcBorders>
              <w:top w:val="single" w:sz="4" w:space="0" w:color="auto"/>
              <w:left w:val="single" w:sz="4" w:space="0" w:color="auto"/>
              <w:bottom w:val="single" w:sz="4" w:space="0" w:color="auto"/>
              <w:right w:val="single" w:sz="4" w:space="0" w:color="auto"/>
            </w:tcBorders>
          </w:tcPr>
          <w:p w14:paraId="0327C912" w14:textId="77777777" w:rsidR="002A4659" w:rsidRDefault="002A4659" w:rsidP="00880D7E">
            <w:pPr>
              <w:pStyle w:val="TAL"/>
              <w:rPr>
                <w:lang w:eastAsia="ja-JP"/>
              </w:rPr>
            </w:pPr>
            <w:r>
              <w:rPr>
                <w:lang w:eastAsia="ja-JP"/>
              </w:rPr>
              <w:t>Indicates the E-UTRAN Cell Identifier IE contained in the ECGI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28596D90" w14:textId="77777777" w:rsidR="002A4659" w:rsidRDefault="002A4659" w:rsidP="00880D7E">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CD05BC" w14:textId="77777777" w:rsidR="002A4659" w:rsidRDefault="002A4659" w:rsidP="00880D7E">
            <w:pPr>
              <w:pStyle w:val="TAC"/>
              <w:rPr>
                <w:lang w:eastAsia="ja-JP"/>
              </w:rPr>
            </w:pPr>
          </w:p>
        </w:tc>
      </w:tr>
      <w:tr w:rsidR="002A4659" w14:paraId="231F38FE" w14:textId="77777777" w:rsidTr="00880D7E">
        <w:tc>
          <w:tcPr>
            <w:tcW w:w="2394" w:type="dxa"/>
            <w:tcBorders>
              <w:top w:val="single" w:sz="4" w:space="0" w:color="auto"/>
              <w:left w:val="single" w:sz="4" w:space="0" w:color="auto"/>
              <w:bottom w:val="single" w:sz="4" w:space="0" w:color="auto"/>
              <w:right w:val="single" w:sz="4" w:space="0" w:color="auto"/>
            </w:tcBorders>
          </w:tcPr>
          <w:p w14:paraId="536891DE" w14:textId="77777777" w:rsidR="002A4659" w:rsidRDefault="002A4659" w:rsidP="00880D7E">
            <w:pPr>
              <w:ind w:left="568"/>
              <w:rPr>
                <w:rFonts w:ascii="Arial" w:hAnsi="Arial" w:cs="Arial"/>
                <w:sz w:val="18"/>
                <w:szCs w:val="18"/>
                <w:lang w:eastAsia="ja-JP"/>
              </w:rPr>
            </w:pPr>
            <w:r>
              <w:rPr>
                <w:rFonts w:ascii="Arial" w:hAnsi="Arial" w:cs="Arial"/>
                <w:sz w:val="18"/>
                <w:szCs w:val="18"/>
                <w:lang w:eastAsia="ja-JP"/>
              </w:rPr>
              <w:t>&gt;&gt;&gt;&gt;Served E-</w:t>
            </w:r>
            <w:proofErr w:type="gramStart"/>
            <w:r>
              <w:rPr>
                <w:rFonts w:ascii="Arial" w:hAnsi="Arial" w:cs="Arial"/>
                <w:sz w:val="18"/>
                <w:szCs w:val="18"/>
                <w:lang w:eastAsia="ja-JP"/>
              </w:rPr>
              <w:t>UTRA  Cell</w:t>
            </w:r>
            <w:proofErr w:type="gramEnd"/>
            <w:r>
              <w:rPr>
                <w:rFonts w:ascii="Arial" w:hAnsi="Arial" w:cs="Arial"/>
                <w:sz w:val="18"/>
                <w:szCs w:val="18"/>
                <w:lang w:eastAsia="ja-JP"/>
              </w:rPr>
              <w:t xml:space="preserve"> Information</w:t>
            </w:r>
          </w:p>
        </w:tc>
        <w:tc>
          <w:tcPr>
            <w:tcW w:w="1274" w:type="dxa"/>
            <w:tcBorders>
              <w:top w:val="single" w:sz="4" w:space="0" w:color="auto"/>
              <w:left w:val="single" w:sz="4" w:space="0" w:color="auto"/>
              <w:bottom w:val="single" w:sz="4" w:space="0" w:color="auto"/>
              <w:right w:val="single" w:sz="4" w:space="0" w:color="auto"/>
            </w:tcBorders>
          </w:tcPr>
          <w:p w14:paraId="6DB0DFF1" w14:textId="77777777" w:rsidR="002A4659" w:rsidRDefault="002A4659" w:rsidP="00880D7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58C08C7"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839873E" w14:textId="77777777" w:rsidR="002A4659" w:rsidRDefault="002A4659" w:rsidP="00880D7E">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32064445"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75D060" w14:textId="77777777" w:rsidR="002A4659" w:rsidRDefault="002A4659" w:rsidP="00880D7E">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C7CD64" w14:textId="77777777" w:rsidR="002A4659" w:rsidRDefault="002A4659" w:rsidP="00880D7E">
            <w:pPr>
              <w:pStyle w:val="TAC"/>
              <w:rPr>
                <w:lang w:eastAsia="ja-JP"/>
              </w:rPr>
            </w:pPr>
          </w:p>
        </w:tc>
      </w:tr>
      <w:tr w:rsidR="002A4659" w14:paraId="51648CCA" w14:textId="77777777" w:rsidTr="00880D7E">
        <w:tc>
          <w:tcPr>
            <w:tcW w:w="2394" w:type="dxa"/>
            <w:tcBorders>
              <w:top w:val="single" w:sz="4" w:space="0" w:color="auto"/>
              <w:left w:val="single" w:sz="4" w:space="0" w:color="auto"/>
              <w:bottom w:val="single" w:sz="4" w:space="0" w:color="auto"/>
              <w:right w:val="single" w:sz="4" w:space="0" w:color="auto"/>
            </w:tcBorders>
          </w:tcPr>
          <w:p w14:paraId="7FDA1C92" w14:textId="77777777" w:rsidR="002A4659" w:rsidRDefault="002A4659" w:rsidP="00880D7E">
            <w:pPr>
              <w:pStyle w:val="TAL"/>
              <w:rPr>
                <w:rFonts w:cs="Arial"/>
                <w:b/>
                <w:lang w:eastAsia="ja-JP"/>
              </w:rPr>
            </w:pPr>
            <w:r>
              <w:rPr>
                <w:rFonts w:eastAsia="Malgun Gothic"/>
                <w:b/>
              </w:rPr>
              <w:t xml:space="preserve">Neighbour </w:t>
            </w:r>
            <w:r>
              <w:rPr>
                <w:rFonts w:eastAsia="Malgun Gothic" w:hint="eastAsia"/>
                <w:b/>
              </w:rPr>
              <w:t>C</w:t>
            </w:r>
            <w:r>
              <w:rPr>
                <w:rFonts w:eastAsia="Malgun Gothic"/>
                <w:b/>
              </w:rPr>
              <w:t xml:space="preserve">ell Information </w:t>
            </w:r>
            <w:r>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6D8704FF"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D7A37E" w14:textId="77777777" w:rsidR="002A4659" w:rsidRDefault="002A4659" w:rsidP="00880D7E">
            <w:pPr>
              <w:pStyle w:val="TAL"/>
              <w:rPr>
                <w:i/>
                <w:lang w:eastAsia="ja-JP"/>
              </w:rPr>
            </w:pPr>
            <w:r>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3EA81887"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C1C158"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231FB1" w14:textId="77777777" w:rsidR="002A4659" w:rsidRDefault="002A4659" w:rsidP="00880D7E">
            <w:pPr>
              <w:pStyle w:val="TAC"/>
              <w:rPr>
                <w:rFonts w:cs="Arial"/>
                <w:lang w:eastAsia="ja-JP"/>
              </w:rPr>
            </w:pPr>
            <w:r>
              <w:rPr>
                <w:rFonts w:eastAsia="Malgun Gothic" w:hint="eastAsia"/>
              </w:rPr>
              <w:t>YE</w:t>
            </w:r>
            <w:r>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0B839129" w14:textId="77777777" w:rsidR="002A4659" w:rsidRDefault="002A4659" w:rsidP="00880D7E">
            <w:pPr>
              <w:pStyle w:val="TAC"/>
              <w:rPr>
                <w:lang w:eastAsia="ja-JP"/>
              </w:rPr>
            </w:pPr>
            <w:r>
              <w:rPr>
                <w:rFonts w:eastAsia="Malgun Gothic" w:hint="eastAsia"/>
              </w:rPr>
              <w:t>ig</w:t>
            </w:r>
            <w:r>
              <w:rPr>
                <w:rFonts w:eastAsia="Malgun Gothic"/>
              </w:rPr>
              <w:t>nore</w:t>
            </w:r>
          </w:p>
        </w:tc>
      </w:tr>
      <w:tr w:rsidR="002A4659" w14:paraId="405F8286" w14:textId="77777777" w:rsidTr="00880D7E">
        <w:tc>
          <w:tcPr>
            <w:tcW w:w="2394" w:type="dxa"/>
            <w:tcBorders>
              <w:top w:val="single" w:sz="4" w:space="0" w:color="auto"/>
              <w:left w:val="single" w:sz="4" w:space="0" w:color="auto"/>
              <w:bottom w:val="single" w:sz="4" w:space="0" w:color="auto"/>
              <w:right w:val="single" w:sz="4" w:space="0" w:color="auto"/>
            </w:tcBorders>
          </w:tcPr>
          <w:p w14:paraId="1979F262" w14:textId="77777777" w:rsidR="002A4659" w:rsidRDefault="002A4659" w:rsidP="00880D7E">
            <w:pPr>
              <w:ind w:leftChars="100" w:left="200"/>
              <w:rPr>
                <w:rFonts w:ascii="Arial" w:hAnsi="Arial" w:cs="Arial"/>
                <w:b/>
                <w:sz w:val="18"/>
                <w:szCs w:val="18"/>
                <w:lang w:eastAsia="ja-JP"/>
              </w:rPr>
            </w:pPr>
            <w:r>
              <w:rPr>
                <w:rFonts w:ascii="Arial" w:hAnsi="Arial" w:cs="Arial" w:hint="eastAsia"/>
                <w:b/>
                <w:sz w:val="18"/>
                <w:szCs w:val="18"/>
                <w:lang w:eastAsia="ja-JP"/>
              </w:rPr>
              <w:t>&gt;</w:t>
            </w:r>
            <w:r>
              <w:rPr>
                <w:rFonts w:ascii="Arial" w:hAnsi="Arial" w:cs="Arial"/>
                <w:b/>
                <w:sz w:val="18"/>
                <w:szCs w:val="18"/>
                <w:lang w:eastAsia="ja-JP"/>
              </w:rPr>
              <w:t xml:space="preserve">Neighbour </w:t>
            </w:r>
            <w:r>
              <w:rPr>
                <w:rFonts w:ascii="Arial" w:hAnsi="Arial" w:cs="Arial" w:hint="eastAsia"/>
                <w:b/>
                <w:sz w:val="18"/>
                <w:szCs w:val="18"/>
                <w:lang w:eastAsia="ja-JP"/>
              </w:rPr>
              <w:t xml:space="preserve">Cell Information </w:t>
            </w:r>
            <w:r>
              <w:rPr>
                <w:rFonts w:ascii="Arial" w:hAnsi="Arial" w:cs="Arial"/>
                <w:b/>
                <w:sz w:val="18"/>
                <w:szCs w:val="18"/>
                <w:lang w:eastAsia="ja-JP"/>
              </w:rPr>
              <w:t xml:space="preserve">List </w:t>
            </w:r>
            <w:r>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6545AA3" w14:textId="77777777" w:rsidR="002A4659" w:rsidRDefault="002A4659" w:rsidP="00880D7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261288" w14:textId="77777777" w:rsidR="002A4659" w:rsidRDefault="002A4659" w:rsidP="00880D7E">
            <w:pPr>
              <w:pStyle w:val="TAL"/>
              <w:rPr>
                <w:i/>
                <w:lang w:eastAsia="ja-JP"/>
              </w:rPr>
            </w:pPr>
            <w:r>
              <w:rPr>
                <w:rFonts w:eastAsia="Malgun Gothic" w:hint="eastAsia"/>
                <w:i/>
                <w:szCs w:val="18"/>
              </w:rPr>
              <w:t>1</w:t>
            </w:r>
            <w:proofErr w:type="gramStart"/>
            <w:r>
              <w:rPr>
                <w:rFonts w:eastAsia="Malgun Gothic"/>
                <w:i/>
                <w:szCs w:val="18"/>
              </w:rPr>
              <w:t xml:space="preserve"> ..</w:t>
            </w:r>
            <w:proofErr w:type="gramEnd"/>
            <w:r>
              <w:rPr>
                <w:rFonts w:eastAsia="Malgun Gothic"/>
                <w:i/>
                <w:szCs w:val="18"/>
              </w:rPr>
              <w:t xml:space="preserve"> &lt;</w:t>
            </w:r>
            <w:proofErr w:type="spellStart"/>
            <w:r>
              <w:rPr>
                <w:rFonts w:eastAsia="Malgun Gothic"/>
                <w:i/>
                <w:szCs w:val="18"/>
              </w:rPr>
              <w:t>maxCellingNBDU</w:t>
            </w:r>
            <w:proofErr w:type="spellEnd"/>
            <w:r>
              <w:rPr>
                <w:rFonts w:eastAsia="Malgun Gothic"/>
                <w:i/>
                <w:szCs w:val="18"/>
              </w:rPr>
              <w:t>&gt;</w:t>
            </w:r>
          </w:p>
        </w:tc>
        <w:tc>
          <w:tcPr>
            <w:tcW w:w="1259" w:type="dxa"/>
            <w:tcBorders>
              <w:top w:val="single" w:sz="4" w:space="0" w:color="auto"/>
              <w:left w:val="single" w:sz="4" w:space="0" w:color="auto"/>
              <w:bottom w:val="single" w:sz="4" w:space="0" w:color="auto"/>
              <w:right w:val="single" w:sz="4" w:space="0" w:color="auto"/>
            </w:tcBorders>
          </w:tcPr>
          <w:p w14:paraId="58A1B3DC"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7DF190"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A8F7B4" w14:textId="77777777" w:rsidR="002A4659" w:rsidRDefault="002A4659" w:rsidP="00880D7E">
            <w:pPr>
              <w:pStyle w:val="TAC"/>
              <w:rPr>
                <w:rFonts w:cs="Arial"/>
                <w:lang w:eastAsia="ja-JP"/>
              </w:rPr>
            </w:pPr>
            <w:r>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7D339EC9" w14:textId="77777777" w:rsidR="002A4659" w:rsidRDefault="002A4659" w:rsidP="00880D7E">
            <w:pPr>
              <w:pStyle w:val="TAC"/>
              <w:rPr>
                <w:lang w:eastAsia="ja-JP"/>
              </w:rPr>
            </w:pPr>
            <w:r>
              <w:rPr>
                <w:rFonts w:eastAsia="Malgun Gothic"/>
              </w:rPr>
              <w:t>ignore</w:t>
            </w:r>
          </w:p>
        </w:tc>
      </w:tr>
      <w:tr w:rsidR="002A4659" w14:paraId="185BC138" w14:textId="77777777" w:rsidTr="00880D7E">
        <w:tc>
          <w:tcPr>
            <w:tcW w:w="2394" w:type="dxa"/>
            <w:tcBorders>
              <w:top w:val="single" w:sz="4" w:space="0" w:color="auto"/>
              <w:left w:val="single" w:sz="4" w:space="0" w:color="auto"/>
              <w:bottom w:val="single" w:sz="4" w:space="0" w:color="auto"/>
              <w:right w:val="single" w:sz="4" w:space="0" w:color="auto"/>
            </w:tcBorders>
          </w:tcPr>
          <w:p w14:paraId="2B1F321C" w14:textId="77777777" w:rsidR="002A4659" w:rsidRDefault="002A4659" w:rsidP="00880D7E">
            <w:pPr>
              <w:ind w:leftChars="200" w:left="400"/>
              <w:rPr>
                <w:rFonts w:ascii="Arial" w:hAnsi="Arial" w:cs="Arial"/>
                <w:sz w:val="18"/>
                <w:szCs w:val="18"/>
                <w:lang w:eastAsia="ja-JP"/>
              </w:rPr>
            </w:pPr>
            <w:r>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6D2376F" w14:textId="77777777" w:rsidR="002A4659" w:rsidRDefault="002A4659" w:rsidP="00880D7E">
            <w:pPr>
              <w:pStyle w:val="TAL"/>
              <w:rPr>
                <w:lang w:eastAsia="ja-JP"/>
              </w:rPr>
            </w:pPr>
            <w:r>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29A5804E"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380827" w14:textId="77777777" w:rsidR="002A4659" w:rsidRDefault="002A4659" w:rsidP="00880D7E">
            <w:pPr>
              <w:pStyle w:val="TAL"/>
              <w:rPr>
                <w:lang w:eastAsia="ja-JP"/>
              </w:rPr>
            </w:pPr>
            <w:r>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799D9582"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7D9829" w14:textId="77777777" w:rsidR="002A4659" w:rsidRDefault="002A4659" w:rsidP="00880D7E">
            <w:pPr>
              <w:pStyle w:val="TAC"/>
              <w:rPr>
                <w:rFonts w:cs="Arial"/>
                <w:lang w:eastAsia="ja-JP"/>
              </w:rPr>
            </w:pPr>
            <w:r>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46432127" w14:textId="77777777" w:rsidR="002A4659" w:rsidRDefault="002A4659" w:rsidP="00880D7E">
            <w:pPr>
              <w:pStyle w:val="TAC"/>
              <w:rPr>
                <w:lang w:eastAsia="ja-JP"/>
              </w:rPr>
            </w:pPr>
          </w:p>
        </w:tc>
      </w:tr>
      <w:tr w:rsidR="002A4659" w14:paraId="57E15CCB" w14:textId="77777777" w:rsidTr="00880D7E">
        <w:tc>
          <w:tcPr>
            <w:tcW w:w="2394" w:type="dxa"/>
            <w:tcBorders>
              <w:top w:val="single" w:sz="4" w:space="0" w:color="auto"/>
              <w:left w:val="single" w:sz="4" w:space="0" w:color="auto"/>
              <w:bottom w:val="single" w:sz="4" w:space="0" w:color="auto"/>
              <w:right w:val="single" w:sz="4" w:space="0" w:color="auto"/>
            </w:tcBorders>
          </w:tcPr>
          <w:p w14:paraId="131031FA" w14:textId="77777777" w:rsidR="002A4659" w:rsidRDefault="002A4659" w:rsidP="00880D7E">
            <w:pPr>
              <w:ind w:leftChars="200" w:left="400"/>
              <w:rPr>
                <w:rFonts w:ascii="Arial" w:hAnsi="Arial" w:cs="Arial"/>
                <w:sz w:val="18"/>
                <w:szCs w:val="18"/>
                <w:lang w:eastAsia="ja-JP"/>
              </w:rPr>
            </w:pPr>
            <w:r>
              <w:rPr>
                <w:rFonts w:ascii="Arial" w:hAnsi="Arial" w:cs="Arial" w:hint="eastAsia"/>
                <w:sz w:val="18"/>
                <w:szCs w:val="18"/>
                <w:lang w:eastAsia="ja-JP"/>
              </w:rPr>
              <w:t>&gt;&gt;</w:t>
            </w:r>
            <w:r>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6F59F2DF" w14:textId="77777777" w:rsidR="002A4659" w:rsidRDefault="002A4659" w:rsidP="00880D7E">
            <w:pPr>
              <w:pStyle w:val="TAL"/>
              <w:rPr>
                <w:lang w:eastAsia="ja-JP"/>
              </w:rPr>
            </w:pPr>
            <w:r>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68C757E9"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846C12" w14:textId="77777777" w:rsidR="002A4659" w:rsidRDefault="002A4659" w:rsidP="00880D7E">
            <w:pPr>
              <w:pStyle w:val="TAL"/>
              <w:rPr>
                <w:lang w:eastAsia="ja-JP"/>
              </w:rPr>
            </w:pPr>
            <w:r>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6D32D3FD"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FB8EDD" w14:textId="77777777" w:rsidR="002A4659" w:rsidRDefault="002A4659" w:rsidP="00880D7E">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3AA49B2A" w14:textId="77777777" w:rsidR="002A4659" w:rsidRDefault="002A4659" w:rsidP="00880D7E">
            <w:pPr>
              <w:pStyle w:val="TAC"/>
              <w:rPr>
                <w:lang w:eastAsia="ja-JP"/>
              </w:rPr>
            </w:pPr>
          </w:p>
        </w:tc>
      </w:tr>
      <w:tr w:rsidR="002A4659" w14:paraId="2B9CC5DC" w14:textId="77777777" w:rsidTr="00880D7E">
        <w:tc>
          <w:tcPr>
            <w:tcW w:w="2394" w:type="dxa"/>
            <w:tcBorders>
              <w:top w:val="single" w:sz="4" w:space="0" w:color="auto"/>
              <w:left w:val="single" w:sz="4" w:space="0" w:color="auto"/>
              <w:bottom w:val="single" w:sz="4" w:space="0" w:color="auto"/>
              <w:right w:val="single" w:sz="4" w:space="0" w:color="auto"/>
            </w:tcBorders>
          </w:tcPr>
          <w:p w14:paraId="7BB1BCF9" w14:textId="77777777" w:rsidR="002A4659" w:rsidRDefault="002A4659" w:rsidP="00880D7E">
            <w:pPr>
              <w:rPr>
                <w:rFonts w:ascii="Arial" w:hAnsi="Arial" w:cs="Arial"/>
                <w:sz w:val="18"/>
                <w:szCs w:val="18"/>
                <w:lang w:eastAsia="ja-JP"/>
              </w:rPr>
            </w:pPr>
            <w:r>
              <w:rPr>
                <w:rFonts w:ascii="Arial" w:hAnsi="Arial" w:cs="Arial"/>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6CAB8581" w14:textId="77777777" w:rsidR="002A4659" w:rsidRDefault="002A4659" w:rsidP="00880D7E">
            <w:pPr>
              <w:pStyle w:val="TAL"/>
              <w:rPr>
                <w:lang w:eastAsia="ja-JP"/>
              </w:rPr>
            </w:pPr>
            <w:r>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B2D992E"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5A422A" w14:textId="77777777" w:rsidR="002A4659" w:rsidRDefault="002A4659" w:rsidP="00880D7E">
            <w:pPr>
              <w:pStyle w:val="TAL"/>
              <w:rPr>
                <w:lang w:eastAsia="ja-JP"/>
              </w:rPr>
            </w:pPr>
            <w:r>
              <w:rPr>
                <w:rFonts w:cs="Arial"/>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4A937E5"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D24919" w14:textId="77777777" w:rsidR="002A4659" w:rsidRDefault="002A4659" w:rsidP="00880D7E">
            <w:pPr>
              <w:pStyle w:val="TAC"/>
              <w:rPr>
                <w:rFonts w:cs="Arial"/>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4B1622" w14:textId="77777777" w:rsidR="002A4659" w:rsidRDefault="002A4659" w:rsidP="00880D7E">
            <w:pPr>
              <w:pStyle w:val="TAC"/>
              <w:rPr>
                <w:lang w:eastAsia="ja-JP"/>
              </w:rPr>
            </w:pPr>
            <w:r>
              <w:rPr>
                <w:lang w:eastAsia="zh-CN"/>
              </w:rPr>
              <w:t>ignore</w:t>
            </w:r>
          </w:p>
        </w:tc>
      </w:tr>
      <w:tr w:rsidR="002A4659" w14:paraId="5FAF695B" w14:textId="77777777" w:rsidTr="00880D7E">
        <w:tc>
          <w:tcPr>
            <w:tcW w:w="2394" w:type="dxa"/>
            <w:tcBorders>
              <w:top w:val="single" w:sz="4" w:space="0" w:color="auto"/>
              <w:left w:val="single" w:sz="4" w:space="0" w:color="auto"/>
              <w:bottom w:val="single" w:sz="4" w:space="0" w:color="auto"/>
              <w:right w:val="single" w:sz="4" w:space="0" w:color="auto"/>
            </w:tcBorders>
          </w:tcPr>
          <w:p w14:paraId="385F428B" w14:textId="77777777" w:rsidR="002A4659" w:rsidRDefault="002A4659" w:rsidP="00880D7E">
            <w:pPr>
              <w:pStyle w:val="TAL"/>
              <w:rPr>
                <w:rFonts w:cs="Arial"/>
                <w:szCs w:val="18"/>
                <w:lang w:eastAsia="ja-JP"/>
              </w:rPr>
            </w:pPr>
            <w:r>
              <w:lastRenderedPageBreak/>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39889C1F" w14:textId="77777777" w:rsidR="002A4659" w:rsidRDefault="002A4659" w:rsidP="00880D7E">
            <w:pPr>
              <w:pStyle w:val="TAL"/>
              <w:rPr>
                <w:rFonts w:cs="Arial"/>
                <w:szCs w:val="18"/>
                <w:lang w:eastAsia="zh-CN"/>
              </w:rPr>
            </w:pPr>
            <w:r>
              <w:t>O</w:t>
            </w:r>
          </w:p>
        </w:tc>
        <w:tc>
          <w:tcPr>
            <w:tcW w:w="1708" w:type="dxa"/>
            <w:tcBorders>
              <w:top w:val="single" w:sz="4" w:space="0" w:color="auto"/>
              <w:left w:val="single" w:sz="4" w:space="0" w:color="auto"/>
              <w:bottom w:val="single" w:sz="4" w:space="0" w:color="auto"/>
              <w:right w:val="single" w:sz="4" w:space="0" w:color="auto"/>
            </w:tcBorders>
          </w:tcPr>
          <w:p w14:paraId="48DA31FE"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5BCCA37" w14:textId="77777777" w:rsidR="002A4659" w:rsidRDefault="002A4659" w:rsidP="00880D7E">
            <w:pPr>
              <w:pStyle w:val="TAL"/>
              <w:rPr>
                <w:rFonts w:cs="Arial"/>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66A6A43A" w14:textId="77777777" w:rsidR="002A4659" w:rsidRDefault="002A4659" w:rsidP="00880D7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F735D7" w14:textId="77777777" w:rsidR="002A4659" w:rsidRDefault="002A4659" w:rsidP="00880D7E">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23D93ABF" w14:textId="77777777" w:rsidR="002A4659" w:rsidRDefault="002A4659" w:rsidP="00880D7E">
            <w:pPr>
              <w:pStyle w:val="TAC"/>
              <w:rPr>
                <w:lang w:eastAsia="zh-CN"/>
              </w:rPr>
            </w:pPr>
            <w:r>
              <w:t>reject</w:t>
            </w:r>
          </w:p>
        </w:tc>
      </w:tr>
      <w:tr w:rsidR="002A4659" w14:paraId="255AD77D" w14:textId="77777777" w:rsidTr="00880D7E">
        <w:tc>
          <w:tcPr>
            <w:tcW w:w="2394" w:type="dxa"/>
            <w:tcBorders>
              <w:top w:val="single" w:sz="4" w:space="0" w:color="auto"/>
              <w:left w:val="single" w:sz="4" w:space="0" w:color="auto"/>
              <w:bottom w:val="single" w:sz="4" w:space="0" w:color="auto"/>
              <w:right w:val="single" w:sz="4" w:space="0" w:color="auto"/>
            </w:tcBorders>
          </w:tcPr>
          <w:p w14:paraId="6769BC32" w14:textId="77777777" w:rsidR="002A4659" w:rsidRDefault="002A4659" w:rsidP="00880D7E">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5E65B8D5" w14:textId="77777777" w:rsidR="002A4659" w:rsidRDefault="002A4659" w:rsidP="00880D7E">
            <w:pPr>
              <w:pStyle w:val="TAL"/>
            </w:pPr>
            <w:r>
              <w:rPr>
                <w:rFonts w:cs="Arial"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F70A814"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ED0C44" w14:textId="77777777" w:rsidR="002A4659" w:rsidRDefault="002A4659" w:rsidP="00880D7E">
            <w:pPr>
              <w:pStyle w:val="TAL"/>
            </w:pPr>
            <w:r>
              <w:rPr>
                <w:rFonts w:cs="Arial"/>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63FC5010" w14:textId="77777777" w:rsidR="002A4659" w:rsidRDefault="002A4659" w:rsidP="00880D7E">
            <w:pPr>
              <w:pStyle w:val="TAL"/>
              <w:rPr>
                <w:lang w:eastAsia="ja-JP"/>
              </w:rPr>
            </w:pPr>
            <w:r>
              <w:rPr>
                <w:rFonts w:cs="Arial"/>
                <w:szCs w:val="16"/>
                <w:lang w:eastAsia="ja-JP"/>
              </w:rPr>
              <w:t xml:space="preserve">Indicates </w:t>
            </w:r>
            <w:r>
              <w:rPr>
                <w:rFonts w:eastAsia="宋体" w:cs="Arial"/>
                <w:szCs w:val="16"/>
                <w:lang w:val="en-US"/>
              </w:rPr>
              <w:t>a BAP address assigned to the IAB-donor-DU.</w:t>
            </w:r>
          </w:p>
        </w:tc>
        <w:tc>
          <w:tcPr>
            <w:tcW w:w="1288" w:type="dxa"/>
            <w:tcBorders>
              <w:top w:val="single" w:sz="4" w:space="0" w:color="auto"/>
              <w:left w:val="single" w:sz="4" w:space="0" w:color="auto"/>
              <w:bottom w:val="single" w:sz="4" w:space="0" w:color="auto"/>
              <w:right w:val="single" w:sz="4" w:space="0" w:color="auto"/>
            </w:tcBorders>
          </w:tcPr>
          <w:p w14:paraId="61985AF7" w14:textId="77777777" w:rsidR="002A4659" w:rsidRDefault="002A4659" w:rsidP="00880D7E">
            <w:pPr>
              <w:pStyle w:val="TAC"/>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E697D0" w14:textId="77777777" w:rsidR="002A4659" w:rsidRDefault="002A4659" w:rsidP="00880D7E">
            <w:pPr>
              <w:pStyle w:val="TAC"/>
            </w:pPr>
            <w:r>
              <w:rPr>
                <w:lang w:eastAsia="ja-JP"/>
              </w:rPr>
              <w:t>ignore</w:t>
            </w:r>
          </w:p>
        </w:tc>
      </w:tr>
      <w:tr w:rsidR="002A4659" w14:paraId="49C9D2A1" w14:textId="77777777" w:rsidTr="00880D7E">
        <w:tc>
          <w:tcPr>
            <w:tcW w:w="2394" w:type="dxa"/>
            <w:tcBorders>
              <w:top w:val="single" w:sz="4" w:space="0" w:color="auto"/>
              <w:left w:val="single" w:sz="4" w:space="0" w:color="auto"/>
              <w:bottom w:val="single" w:sz="4" w:space="0" w:color="auto"/>
              <w:right w:val="single" w:sz="4" w:space="0" w:color="auto"/>
            </w:tcBorders>
          </w:tcPr>
          <w:p w14:paraId="2909907B" w14:textId="77777777" w:rsidR="002A4659" w:rsidRDefault="002A4659" w:rsidP="00880D7E">
            <w:pPr>
              <w:pStyle w:val="TAL"/>
              <w:rPr>
                <w:lang w:eastAsia="zh-CN"/>
              </w:rPr>
            </w:pPr>
            <w:r>
              <w:rPr>
                <w:lang w:eastAsia="zh-CN"/>
              </w:rPr>
              <w:t>CCO Assistance Information</w:t>
            </w:r>
          </w:p>
        </w:tc>
        <w:tc>
          <w:tcPr>
            <w:tcW w:w="1274" w:type="dxa"/>
            <w:tcBorders>
              <w:top w:val="single" w:sz="4" w:space="0" w:color="auto"/>
              <w:left w:val="single" w:sz="4" w:space="0" w:color="auto"/>
              <w:bottom w:val="single" w:sz="4" w:space="0" w:color="auto"/>
              <w:right w:val="single" w:sz="4" w:space="0" w:color="auto"/>
            </w:tcBorders>
          </w:tcPr>
          <w:p w14:paraId="6EF88FC1" w14:textId="77777777" w:rsidR="002A4659" w:rsidRDefault="002A4659" w:rsidP="00880D7E">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0AFCD7B"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6AD6F5" w14:textId="77777777" w:rsidR="002A4659" w:rsidRDefault="002A4659" w:rsidP="00880D7E">
            <w:pPr>
              <w:pStyle w:val="TAL"/>
              <w:rPr>
                <w:rFonts w:cs="Arial"/>
                <w:szCs w:val="18"/>
                <w:lang w:eastAsia="ja-JP"/>
              </w:rPr>
            </w:pPr>
            <w:r>
              <w:rPr>
                <w:rFonts w:cs="Arial"/>
                <w:szCs w:val="18"/>
                <w:lang w:eastAsia="ja-JP"/>
              </w:rPr>
              <w:t>9.3.1.211</w:t>
            </w:r>
          </w:p>
        </w:tc>
        <w:tc>
          <w:tcPr>
            <w:tcW w:w="1288" w:type="dxa"/>
            <w:tcBorders>
              <w:top w:val="single" w:sz="4" w:space="0" w:color="auto"/>
              <w:left w:val="single" w:sz="4" w:space="0" w:color="auto"/>
              <w:bottom w:val="single" w:sz="4" w:space="0" w:color="auto"/>
              <w:right w:val="single" w:sz="4" w:space="0" w:color="auto"/>
            </w:tcBorders>
          </w:tcPr>
          <w:p w14:paraId="34C51E5E" w14:textId="77777777" w:rsidR="002A4659" w:rsidRDefault="002A4659" w:rsidP="00880D7E">
            <w:pPr>
              <w:pStyle w:val="TAL"/>
              <w:rPr>
                <w:rFonts w:cs="Arial"/>
                <w:szCs w:val="16"/>
                <w:lang w:eastAsia="ja-JP"/>
              </w:rPr>
            </w:pPr>
            <w:r>
              <w:rPr>
                <w:rFonts w:cs="Arial"/>
                <w:szCs w:val="16"/>
                <w:lang w:eastAsia="ja-JP"/>
              </w:rPr>
              <w:t>Indicates CCO Assistance Information for cells and beams served by the gNB-DU of the same NG-RAN node or for cells and beams not served by the gNB-DU.</w:t>
            </w:r>
          </w:p>
        </w:tc>
        <w:tc>
          <w:tcPr>
            <w:tcW w:w="1288" w:type="dxa"/>
            <w:tcBorders>
              <w:top w:val="single" w:sz="4" w:space="0" w:color="auto"/>
              <w:left w:val="single" w:sz="4" w:space="0" w:color="auto"/>
              <w:bottom w:val="single" w:sz="4" w:space="0" w:color="auto"/>
              <w:right w:val="single" w:sz="4" w:space="0" w:color="auto"/>
            </w:tcBorders>
          </w:tcPr>
          <w:p w14:paraId="092AB9D1"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274D35" w14:textId="77777777" w:rsidR="002A4659" w:rsidRDefault="002A4659" w:rsidP="00880D7E">
            <w:pPr>
              <w:pStyle w:val="TAC"/>
              <w:rPr>
                <w:lang w:eastAsia="ja-JP"/>
              </w:rPr>
            </w:pPr>
            <w:r>
              <w:rPr>
                <w:lang w:eastAsia="ja-JP"/>
              </w:rPr>
              <w:t>Ignore</w:t>
            </w:r>
          </w:p>
        </w:tc>
      </w:tr>
      <w:tr w:rsidR="002A4659" w14:paraId="1E217C4D" w14:textId="77777777" w:rsidTr="00880D7E">
        <w:tc>
          <w:tcPr>
            <w:tcW w:w="2394" w:type="dxa"/>
            <w:tcBorders>
              <w:top w:val="single" w:sz="4" w:space="0" w:color="auto"/>
              <w:left w:val="single" w:sz="4" w:space="0" w:color="auto"/>
              <w:bottom w:val="single" w:sz="4" w:space="0" w:color="auto"/>
              <w:right w:val="single" w:sz="4" w:space="0" w:color="auto"/>
            </w:tcBorders>
          </w:tcPr>
          <w:p w14:paraId="5EA2454D" w14:textId="77777777" w:rsidR="002A4659" w:rsidRDefault="002A4659" w:rsidP="00880D7E">
            <w:pPr>
              <w:pStyle w:val="TAL"/>
              <w:rPr>
                <w:lang w:eastAsia="zh-CN"/>
              </w:rPr>
            </w:pPr>
            <w:bookmarkStart w:id="216" w:name="OLE_LINK27"/>
            <w:bookmarkStart w:id="217" w:name="OLE_LINK26"/>
            <w:r>
              <w:rPr>
                <w:lang w:eastAsia="zh-CN"/>
              </w:rPr>
              <w:t>Cells for SON List</w:t>
            </w:r>
            <w:bookmarkEnd w:id="216"/>
            <w:bookmarkEnd w:id="217"/>
          </w:p>
        </w:tc>
        <w:tc>
          <w:tcPr>
            <w:tcW w:w="1274" w:type="dxa"/>
            <w:tcBorders>
              <w:top w:val="single" w:sz="4" w:space="0" w:color="auto"/>
              <w:left w:val="single" w:sz="4" w:space="0" w:color="auto"/>
              <w:bottom w:val="single" w:sz="4" w:space="0" w:color="auto"/>
              <w:right w:val="single" w:sz="4" w:space="0" w:color="auto"/>
            </w:tcBorders>
          </w:tcPr>
          <w:p w14:paraId="12497A82" w14:textId="77777777" w:rsidR="002A4659" w:rsidRDefault="002A4659" w:rsidP="00880D7E">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7ED9768"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D643E0" w14:textId="77777777" w:rsidR="002A4659" w:rsidRDefault="002A4659" w:rsidP="00880D7E">
            <w:pPr>
              <w:pStyle w:val="TAL"/>
              <w:rPr>
                <w:rFonts w:cs="Arial"/>
                <w:szCs w:val="18"/>
                <w:lang w:eastAsia="ja-JP"/>
              </w:rPr>
            </w:pPr>
            <w:r>
              <w:rPr>
                <w:rFonts w:cs="Arial"/>
                <w:szCs w:val="18"/>
                <w:lang w:eastAsia="ja-JP"/>
              </w:rPr>
              <w:t>9.3.1.214</w:t>
            </w:r>
          </w:p>
        </w:tc>
        <w:tc>
          <w:tcPr>
            <w:tcW w:w="1288" w:type="dxa"/>
            <w:tcBorders>
              <w:top w:val="single" w:sz="4" w:space="0" w:color="auto"/>
              <w:left w:val="single" w:sz="4" w:space="0" w:color="auto"/>
              <w:bottom w:val="single" w:sz="4" w:space="0" w:color="auto"/>
              <w:right w:val="single" w:sz="4" w:space="0" w:color="auto"/>
            </w:tcBorders>
          </w:tcPr>
          <w:p w14:paraId="16F6D313" w14:textId="77777777" w:rsidR="002A4659" w:rsidRDefault="002A4659" w:rsidP="00880D7E">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60C4C8F" w14:textId="77777777" w:rsidR="002A4659" w:rsidRDefault="002A4659" w:rsidP="00880D7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E1B674" w14:textId="77777777" w:rsidR="002A4659" w:rsidRDefault="002A4659" w:rsidP="00880D7E">
            <w:pPr>
              <w:pStyle w:val="TAC"/>
              <w:rPr>
                <w:lang w:eastAsia="ja-JP"/>
              </w:rPr>
            </w:pPr>
            <w:r>
              <w:rPr>
                <w:lang w:eastAsia="ja-JP"/>
              </w:rPr>
              <w:t>ignore</w:t>
            </w:r>
          </w:p>
        </w:tc>
      </w:tr>
      <w:tr w:rsidR="002A4659" w14:paraId="1A16C6FB" w14:textId="77777777" w:rsidTr="00880D7E">
        <w:tc>
          <w:tcPr>
            <w:tcW w:w="2394" w:type="dxa"/>
            <w:tcBorders>
              <w:top w:val="single" w:sz="4" w:space="0" w:color="auto"/>
              <w:left w:val="single" w:sz="4" w:space="0" w:color="auto"/>
              <w:bottom w:val="single" w:sz="4" w:space="0" w:color="auto"/>
              <w:right w:val="single" w:sz="4" w:space="0" w:color="auto"/>
            </w:tcBorders>
          </w:tcPr>
          <w:p w14:paraId="05AA48B4" w14:textId="77777777" w:rsidR="002A4659" w:rsidRDefault="002A4659" w:rsidP="00880D7E">
            <w:pPr>
              <w:pStyle w:val="TAL"/>
              <w:rPr>
                <w:lang w:eastAsia="zh-CN"/>
              </w:rPr>
            </w:pPr>
            <w:r>
              <w:rPr>
                <w:lang w:eastAsia="zh-CN"/>
              </w:rPr>
              <w:t>gNB-CU Name</w:t>
            </w:r>
          </w:p>
        </w:tc>
        <w:tc>
          <w:tcPr>
            <w:tcW w:w="1274" w:type="dxa"/>
            <w:tcBorders>
              <w:top w:val="single" w:sz="4" w:space="0" w:color="auto"/>
              <w:left w:val="single" w:sz="4" w:space="0" w:color="auto"/>
              <w:bottom w:val="single" w:sz="4" w:space="0" w:color="auto"/>
              <w:right w:val="single" w:sz="4" w:space="0" w:color="auto"/>
            </w:tcBorders>
          </w:tcPr>
          <w:p w14:paraId="70B3D3BD" w14:textId="77777777" w:rsidR="002A4659" w:rsidRDefault="002A4659" w:rsidP="00880D7E">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DCEFC43"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B060E5" w14:textId="77777777" w:rsidR="002A4659" w:rsidRDefault="002A4659" w:rsidP="00880D7E">
            <w:pPr>
              <w:pStyle w:val="TAL"/>
              <w:rPr>
                <w:rFonts w:cs="Arial"/>
                <w:szCs w:val="18"/>
                <w:lang w:eastAsia="ja-JP"/>
              </w:rPr>
            </w:pPr>
            <w:proofErr w:type="spellStart"/>
            <w:proofErr w:type="gramStart"/>
            <w:r>
              <w:rPr>
                <w:lang w:eastAsia="zh-CN"/>
              </w:rPr>
              <w:t>PrintableString</w:t>
            </w:r>
            <w:proofErr w:type="spellEnd"/>
            <w:r>
              <w:rPr>
                <w:lang w:eastAsia="zh-CN"/>
              </w:rPr>
              <w:t>(</w:t>
            </w:r>
            <w:proofErr w:type="gramEnd"/>
            <w:r>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318200C4" w14:textId="77777777" w:rsidR="002A4659" w:rsidRDefault="002A4659" w:rsidP="00880D7E">
            <w:pPr>
              <w:pStyle w:val="TAL"/>
              <w:rPr>
                <w:rFonts w:cs="Arial"/>
                <w:szCs w:val="16"/>
                <w:lang w:eastAsia="ja-JP"/>
              </w:rPr>
            </w:pPr>
            <w:r>
              <w:rPr>
                <w:lang w:eastAsia="zh-CN"/>
              </w:rPr>
              <w:t xml:space="preserve">Human readable name of the gNB-CU. </w:t>
            </w:r>
          </w:p>
        </w:tc>
        <w:tc>
          <w:tcPr>
            <w:tcW w:w="1288" w:type="dxa"/>
            <w:tcBorders>
              <w:top w:val="single" w:sz="4" w:space="0" w:color="auto"/>
              <w:left w:val="single" w:sz="4" w:space="0" w:color="auto"/>
              <w:bottom w:val="single" w:sz="4" w:space="0" w:color="auto"/>
              <w:right w:val="single" w:sz="4" w:space="0" w:color="auto"/>
            </w:tcBorders>
          </w:tcPr>
          <w:p w14:paraId="6364354B" w14:textId="77777777" w:rsidR="002A4659" w:rsidRDefault="002A4659" w:rsidP="00880D7E">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65D7323" w14:textId="77777777" w:rsidR="002A4659" w:rsidRDefault="002A4659" w:rsidP="00880D7E">
            <w:pPr>
              <w:pStyle w:val="TAC"/>
              <w:rPr>
                <w:lang w:eastAsia="ja-JP"/>
              </w:rPr>
            </w:pPr>
            <w:r>
              <w:rPr>
                <w:lang w:eastAsia="zh-CN"/>
              </w:rPr>
              <w:t>ignore</w:t>
            </w:r>
          </w:p>
        </w:tc>
      </w:tr>
      <w:tr w:rsidR="002A4659" w14:paraId="256EB930" w14:textId="77777777" w:rsidTr="00880D7E">
        <w:tc>
          <w:tcPr>
            <w:tcW w:w="2394" w:type="dxa"/>
            <w:tcBorders>
              <w:top w:val="single" w:sz="4" w:space="0" w:color="auto"/>
              <w:left w:val="single" w:sz="4" w:space="0" w:color="auto"/>
              <w:bottom w:val="single" w:sz="4" w:space="0" w:color="auto"/>
              <w:right w:val="single" w:sz="4" w:space="0" w:color="auto"/>
            </w:tcBorders>
          </w:tcPr>
          <w:p w14:paraId="76DC46AC" w14:textId="77777777" w:rsidR="002A4659" w:rsidRDefault="002A4659" w:rsidP="00880D7E">
            <w:pPr>
              <w:pStyle w:val="TAL"/>
              <w:rPr>
                <w:lang w:eastAsia="zh-CN"/>
              </w:rPr>
            </w:pPr>
            <w:r>
              <w:rPr>
                <w:lang w:eastAsia="zh-CN"/>
              </w:rPr>
              <w:t>Extended gNB-CU Name</w:t>
            </w:r>
          </w:p>
        </w:tc>
        <w:tc>
          <w:tcPr>
            <w:tcW w:w="1274" w:type="dxa"/>
            <w:tcBorders>
              <w:top w:val="single" w:sz="4" w:space="0" w:color="auto"/>
              <w:left w:val="single" w:sz="4" w:space="0" w:color="auto"/>
              <w:bottom w:val="single" w:sz="4" w:space="0" w:color="auto"/>
              <w:right w:val="single" w:sz="4" w:space="0" w:color="auto"/>
            </w:tcBorders>
          </w:tcPr>
          <w:p w14:paraId="7B903D3A" w14:textId="77777777" w:rsidR="002A4659" w:rsidRDefault="002A4659" w:rsidP="00880D7E">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789C6F0" w14:textId="77777777" w:rsidR="002A4659" w:rsidRDefault="002A4659" w:rsidP="00880D7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BA1E28B" w14:textId="77777777" w:rsidR="002A4659" w:rsidRDefault="002A4659" w:rsidP="00880D7E">
            <w:pPr>
              <w:pStyle w:val="TAL"/>
              <w:rPr>
                <w:rFonts w:cs="Arial"/>
                <w:szCs w:val="18"/>
                <w:lang w:eastAsia="ja-JP"/>
              </w:rPr>
            </w:pPr>
            <w:r>
              <w:rPr>
                <w:lang w:eastAsia="zh-CN"/>
              </w:rPr>
              <w:t>9.3.1.206</w:t>
            </w:r>
          </w:p>
        </w:tc>
        <w:tc>
          <w:tcPr>
            <w:tcW w:w="1288" w:type="dxa"/>
            <w:tcBorders>
              <w:top w:val="single" w:sz="4" w:space="0" w:color="auto"/>
              <w:left w:val="single" w:sz="4" w:space="0" w:color="auto"/>
              <w:bottom w:val="single" w:sz="4" w:space="0" w:color="auto"/>
              <w:right w:val="single" w:sz="4" w:space="0" w:color="auto"/>
            </w:tcBorders>
          </w:tcPr>
          <w:p w14:paraId="7C7CC3E9" w14:textId="77777777" w:rsidR="002A4659" w:rsidRDefault="002A4659" w:rsidP="00880D7E">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5974C48B" w14:textId="77777777" w:rsidR="002A4659" w:rsidRDefault="002A4659" w:rsidP="00880D7E">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FA4EEEC" w14:textId="77777777" w:rsidR="002A4659" w:rsidRDefault="002A4659" w:rsidP="00880D7E">
            <w:pPr>
              <w:pStyle w:val="TAC"/>
              <w:rPr>
                <w:lang w:eastAsia="ja-JP"/>
              </w:rPr>
            </w:pPr>
            <w:r>
              <w:rPr>
                <w:lang w:eastAsia="zh-CN"/>
              </w:rPr>
              <w:t>ignore</w:t>
            </w:r>
          </w:p>
        </w:tc>
      </w:tr>
    </w:tbl>
    <w:p w14:paraId="23C33E2E" w14:textId="77777777" w:rsidR="002A4659" w:rsidRDefault="002A4659" w:rsidP="002A4659">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4659" w14:paraId="05612F50" w14:textId="77777777" w:rsidTr="00880D7E">
        <w:tc>
          <w:tcPr>
            <w:tcW w:w="3686" w:type="dxa"/>
          </w:tcPr>
          <w:p w14:paraId="14353917" w14:textId="77777777" w:rsidR="002A4659" w:rsidRDefault="002A4659" w:rsidP="00880D7E">
            <w:pPr>
              <w:keepNext/>
              <w:keepLines/>
              <w:spacing w:after="0"/>
              <w:jc w:val="center"/>
              <w:rPr>
                <w:rFonts w:ascii="Arial" w:hAnsi="Arial"/>
                <w:b/>
                <w:sz w:val="18"/>
              </w:rPr>
            </w:pPr>
            <w:r>
              <w:rPr>
                <w:rFonts w:ascii="Arial" w:hAnsi="Arial"/>
                <w:b/>
                <w:sz w:val="18"/>
              </w:rPr>
              <w:t>Range bound</w:t>
            </w:r>
          </w:p>
        </w:tc>
        <w:tc>
          <w:tcPr>
            <w:tcW w:w="5670" w:type="dxa"/>
          </w:tcPr>
          <w:p w14:paraId="58DBDAAE" w14:textId="77777777" w:rsidR="002A4659" w:rsidRDefault="002A4659" w:rsidP="00880D7E">
            <w:pPr>
              <w:keepNext/>
              <w:keepLines/>
              <w:spacing w:after="0"/>
              <w:jc w:val="center"/>
              <w:rPr>
                <w:rFonts w:ascii="Arial" w:hAnsi="Arial"/>
                <w:b/>
                <w:sz w:val="18"/>
              </w:rPr>
            </w:pPr>
            <w:r>
              <w:rPr>
                <w:rFonts w:ascii="Arial" w:hAnsi="Arial"/>
                <w:b/>
                <w:sz w:val="18"/>
              </w:rPr>
              <w:t>Explanation</w:t>
            </w:r>
          </w:p>
        </w:tc>
      </w:tr>
      <w:tr w:rsidR="002A4659" w14:paraId="50BBFB01" w14:textId="77777777" w:rsidTr="00880D7E">
        <w:tc>
          <w:tcPr>
            <w:tcW w:w="3686" w:type="dxa"/>
          </w:tcPr>
          <w:p w14:paraId="7C60CB54" w14:textId="77777777" w:rsidR="002A4659" w:rsidRDefault="002A4659" w:rsidP="00880D7E">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2865495B" w14:textId="77777777" w:rsidR="002A4659" w:rsidRDefault="002A4659" w:rsidP="00880D7E">
            <w:pPr>
              <w:keepNext/>
              <w:keepLines/>
              <w:spacing w:after="0"/>
              <w:rPr>
                <w:rFonts w:ascii="Arial" w:hAnsi="Arial"/>
                <w:sz w:val="18"/>
              </w:rPr>
            </w:pPr>
            <w:r>
              <w:rPr>
                <w:rFonts w:ascii="Arial" w:hAnsi="Arial"/>
                <w:sz w:val="18"/>
              </w:rPr>
              <w:t>Maximum numbers of cells that can be served by a gNB-DU. Value is 512.</w:t>
            </w:r>
          </w:p>
        </w:tc>
      </w:tr>
      <w:tr w:rsidR="002A4659" w14:paraId="747A226F" w14:textId="77777777" w:rsidTr="00880D7E">
        <w:tc>
          <w:tcPr>
            <w:tcW w:w="3686" w:type="dxa"/>
          </w:tcPr>
          <w:p w14:paraId="56993220" w14:textId="77777777" w:rsidR="002A4659" w:rsidRDefault="002A4659" w:rsidP="00880D7E">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4E24CA85" w14:textId="77777777" w:rsidR="002A4659" w:rsidRDefault="002A4659" w:rsidP="00880D7E">
            <w:pPr>
              <w:keepNext/>
              <w:keepLines/>
              <w:spacing w:after="0"/>
              <w:rPr>
                <w:rFonts w:ascii="Arial" w:hAnsi="Arial"/>
                <w:sz w:val="18"/>
              </w:rPr>
            </w:pPr>
            <w:r>
              <w:rPr>
                <w:rFonts w:ascii="Arial" w:hAnsi="Arial"/>
                <w:sz w:val="18"/>
              </w:rPr>
              <w:t>Maximum numbers of TNL Associations between the gNB-CU and the gNB-DU. Value is 32.</w:t>
            </w:r>
          </w:p>
        </w:tc>
      </w:tr>
      <w:tr w:rsidR="002A4659" w14:paraId="58C5E95E" w14:textId="77777777" w:rsidTr="00880D7E">
        <w:tc>
          <w:tcPr>
            <w:tcW w:w="3686" w:type="dxa"/>
          </w:tcPr>
          <w:p w14:paraId="0C87FF87" w14:textId="77777777" w:rsidR="002A4659" w:rsidRDefault="002A4659" w:rsidP="00880D7E">
            <w:pPr>
              <w:keepNext/>
              <w:keepLines/>
              <w:spacing w:after="0"/>
              <w:rPr>
                <w:rFonts w:ascii="Arial" w:hAnsi="Arial"/>
                <w:sz w:val="18"/>
              </w:rPr>
            </w:pPr>
            <w:proofErr w:type="spellStart"/>
            <w:r>
              <w:rPr>
                <w:rFonts w:ascii="Arial" w:hAnsi="Arial"/>
                <w:sz w:val="18"/>
              </w:rPr>
              <w:t>maxCellineNB</w:t>
            </w:r>
            <w:proofErr w:type="spellEnd"/>
          </w:p>
        </w:tc>
        <w:tc>
          <w:tcPr>
            <w:tcW w:w="5670" w:type="dxa"/>
          </w:tcPr>
          <w:p w14:paraId="5862939E" w14:textId="77777777" w:rsidR="002A4659" w:rsidRDefault="002A4659" w:rsidP="00880D7E">
            <w:pPr>
              <w:keepNext/>
              <w:keepLines/>
              <w:spacing w:after="0"/>
              <w:rPr>
                <w:rFonts w:ascii="Arial" w:hAnsi="Arial"/>
                <w:sz w:val="18"/>
              </w:rPr>
            </w:pPr>
            <w:r>
              <w:rPr>
                <w:rFonts w:ascii="Arial" w:hAnsi="Arial"/>
                <w:sz w:val="18"/>
              </w:rPr>
              <w:t xml:space="preserve">Maximum no. cells that can be served by an </w:t>
            </w:r>
            <w:proofErr w:type="spellStart"/>
            <w:r>
              <w:rPr>
                <w:rFonts w:ascii="Arial" w:hAnsi="Arial"/>
                <w:sz w:val="18"/>
              </w:rPr>
              <w:t>eNB</w:t>
            </w:r>
            <w:proofErr w:type="spellEnd"/>
            <w:r>
              <w:rPr>
                <w:rFonts w:ascii="Arial" w:hAnsi="Arial"/>
                <w:sz w:val="18"/>
              </w:rPr>
              <w:t>. Value is 256.</w:t>
            </w:r>
          </w:p>
        </w:tc>
      </w:tr>
      <w:tr w:rsidR="002A4659" w14:paraId="16112D9D" w14:textId="77777777" w:rsidTr="00880D7E">
        <w:tc>
          <w:tcPr>
            <w:tcW w:w="3686" w:type="dxa"/>
          </w:tcPr>
          <w:p w14:paraId="3B96943D" w14:textId="77777777" w:rsidR="002A4659" w:rsidRDefault="002A4659" w:rsidP="00880D7E">
            <w:pPr>
              <w:keepNext/>
              <w:keepLines/>
              <w:spacing w:after="0"/>
              <w:rPr>
                <w:rFonts w:ascii="Arial" w:hAnsi="Arial"/>
                <w:sz w:val="18"/>
              </w:rPr>
            </w:pPr>
            <w:proofErr w:type="spellStart"/>
            <w:ins w:id="218" w:author="Ericsson" w:date="2023-04-24T11:42:00Z">
              <w:r>
                <w:rPr>
                  <w:rFonts w:ascii="Arial" w:eastAsia="宋体" w:hAnsi="Arial"/>
                  <w:i/>
                  <w:sz w:val="18"/>
                  <w:lang w:eastAsia="ja-JP"/>
                </w:rPr>
                <w:t>maxnoofSSBAreas</w:t>
              </w:r>
            </w:ins>
            <w:proofErr w:type="spellEnd"/>
          </w:p>
        </w:tc>
        <w:tc>
          <w:tcPr>
            <w:tcW w:w="5670" w:type="dxa"/>
          </w:tcPr>
          <w:p w14:paraId="1AC1C0E1" w14:textId="4FD1AEC0" w:rsidR="002A4659" w:rsidRDefault="002A4659" w:rsidP="00880D7E">
            <w:pPr>
              <w:keepNext/>
              <w:keepLines/>
              <w:spacing w:after="0"/>
              <w:rPr>
                <w:rFonts w:ascii="Arial" w:hAnsi="Arial"/>
                <w:sz w:val="18"/>
              </w:rPr>
            </w:pPr>
            <w:ins w:id="219" w:author="Ericsson" w:date="2023-04-24T11:42:00Z">
              <w:r>
                <w:rPr>
                  <w:rFonts w:ascii="Arial" w:eastAsia="宋体" w:hAnsi="Arial" w:cs="Arial"/>
                  <w:sz w:val="18"/>
                  <w:lang w:val="en-US" w:eastAsia="ja-JP"/>
                </w:rPr>
                <w:t>Maximum no. SSB Areas that can be served by a cell. Value is 64.</w:t>
              </w:r>
            </w:ins>
            <w:ins w:id="220" w:author="Ericsson" w:date="2023-04-24T13:25:00Z">
              <w:r>
                <w:rPr>
                  <w:rFonts w:ascii="Arial" w:eastAsia="宋体" w:hAnsi="Arial" w:cs="Arial"/>
                  <w:sz w:val="18"/>
                  <w:lang w:val="en-US" w:eastAsia="ja-JP"/>
                </w:rPr>
                <w:t xml:space="preserve"> </w:t>
              </w:r>
              <w:del w:id="221" w:author="Huawei" w:date="2023-05-10T15:41:00Z">
                <w:r w:rsidDel="002A4659">
                  <w:rPr>
                    <w:rFonts w:ascii="Arial" w:eastAsia="宋体" w:hAnsi="Arial" w:cs="Arial"/>
                    <w:sz w:val="18"/>
                    <w:lang w:val="en-US" w:eastAsia="ja-JP"/>
                  </w:rPr>
                  <w:delText>FF</w:delText>
                </w:r>
              </w:del>
              <w:del w:id="222" w:author="Huawei" w:date="2023-05-10T15:42:00Z">
                <w:r w:rsidDel="002A4659">
                  <w:rPr>
                    <w:rFonts w:ascii="Arial" w:eastAsia="宋体" w:hAnsi="Arial" w:cs="Arial"/>
                    <w:sz w:val="18"/>
                    <w:lang w:val="en-US" w:eastAsia="ja-JP"/>
                  </w:rPr>
                  <w:delText>S</w:delText>
                </w:r>
              </w:del>
            </w:ins>
          </w:p>
        </w:tc>
      </w:tr>
    </w:tbl>
    <w:p w14:paraId="2C0FAA84" w14:textId="77777777" w:rsidR="002A4659" w:rsidRDefault="002A4659" w:rsidP="002A4659">
      <w:pPr>
        <w:rPr>
          <w:ins w:id="223" w:author="Huawei" w:date="2023-04-25T19:12:00Z"/>
          <w:kern w:val="28"/>
        </w:rPr>
      </w:pPr>
    </w:p>
    <w:p w14:paraId="700D528E" w14:textId="77777777" w:rsidR="002A4659" w:rsidRDefault="002A4659" w:rsidP="002A4659">
      <w:pPr>
        <w:pStyle w:val="EditorsNote"/>
        <w:rPr>
          <w:ins w:id="224" w:author="Ericsson 2" w:date="2023-04-25T15:05:00Z"/>
        </w:rPr>
      </w:pPr>
      <w:ins w:id="225" w:author="Ericsson 2" w:date="2023-04-25T15:05:00Z">
        <w:del w:id="226" w:author="Huawei" w:date="2023-05-10T15:42:00Z">
          <w:r w:rsidDel="002A4659">
            <w:delText>Editor’s Note: The</w:delText>
          </w:r>
          <w:r w:rsidRPr="00BD7C80" w:rsidDel="002A4659">
            <w:delText xml:space="preserve"> SSBs within the cell to be Activated List</w:delText>
          </w:r>
          <w:r w:rsidDel="002A4659">
            <w:delText xml:space="preserve"> IE may be further refined (e.g., the assigned criticality).</w:delText>
          </w:r>
        </w:del>
      </w:ins>
    </w:p>
    <w:p w14:paraId="0F66C073" w14:textId="77777777" w:rsidR="00426248" w:rsidRDefault="00426248" w:rsidP="002A4659">
      <w:pPr>
        <w:rPr>
          <w:rFonts w:eastAsia="宋体"/>
          <w:color w:val="0070C0"/>
          <w:lang w:val="en-US" w:eastAsia="zh-CN"/>
        </w:rPr>
      </w:pPr>
    </w:p>
    <w:p w14:paraId="4A27B7EE" w14:textId="205F9F16" w:rsidR="002A4659" w:rsidRDefault="002A4659" w:rsidP="002A4659">
      <w:pPr>
        <w:rPr>
          <w:rFonts w:eastAsia="宋体"/>
          <w:color w:val="0070C0"/>
          <w:lang w:val="en-US" w:eastAsia="zh-CN"/>
        </w:rPr>
      </w:pPr>
      <w:r>
        <w:rPr>
          <w:rFonts w:eastAsia="宋体"/>
          <w:color w:val="0070C0"/>
          <w:lang w:val="en-US" w:eastAsia="zh-CN"/>
        </w:rPr>
        <w:t>*******************************</w:t>
      </w:r>
      <w:r>
        <w:rPr>
          <w:rFonts w:eastAsia="宋体" w:hint="eastAsia"/>
          <w:color w:val="0070C0"/>
          <w:lang w:val="en-US" w:eastAsia="zh-CN"/>
        </w:rPr>
        <w:t xml:space="preserve"> </w:t>
      </w:r>
      <w:r>
        <w:rPr>
          <w:rFonts w:eastAsia="宋体"/>
          <w:color w:val="0070C0"/>
          <w:lang w:val="en-US" w:eastAsia="zh-CN"/>
        </w:rPr>
        <w:t>Skip the unchanged *******************************</w:t>
      </w:r>
    </w:p>
    <w:p w14:paraId="0163FB8C" w14:textId="77777777" w:rsidR="00DD51F4" w:rsidRPr="00DD51F4" w:rsidRDefault="00DD51F4" w:rsidP="00DD51F4">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ko-KR"/>
        </w:rPr>
      </w:pPr>
      <w:bookmarkStart w:id="227" w:name="_Toc20955906"/>
      <w:bookmarkStart w:id="228" w:name="_Toc29893024"/>
      <w:bookmarkStart w:id="229" w:name="_Toc36556961"/>
      <w:bookmarkStart w:id="230" w:name="_Toc45832409"/>
      <w:bookmarkStart w:id="231" w:name="_Toc51763689"/>
      <w:bookmarkStart w:id="232" w:name="_Toc64448858"/>
      <w:bookmarkStart w:id="233" w:name="_Toc66289517"/>
      <w:bookmarkStart w:id="234" w:name="_Toc74154630"/>
      <w:bookmarkStart w:id="235" w:name="_Toc81383374"/>
      <w:bookmarkStart w:id="236" w:name="_Toc88658007"/>
      <w:bookmarkStart w:id="237" w:name="_Toc97910919"/>
      <w:bookmarkStart w:id="238" w:name="_Toc99038679"/>
      <w:bookmarkStart w:id="239" w:name="_Toc99730942"/>
      <w:bookmarkStart w:id="240" w:name="_Toc105511073"/>
      <w:bookmarkStart w:id="241" w:name="_Toc105927605"/>
      <w:bookmarkStart w:id="242" w:name="_Toc106110145"/>
      <w:bookmarkStart w:id="243" w:name="_Toc113835582"/>
      <w:bookmarkStart w:id="244" w:name="_Toc120124430"/>
      <w:bookmarkStart w:id="245" w:name="_Toc121161430"/>
      <w:r w:rsidRPr="00DD51F4">
        <w:rPr>
          <w:rFonts w:ascii="Arial" w:hAnsi="Arial"/>
          <w:sz w:val="24"/>
          <w:lang w:eastAsia="zh-CN"/>
        </w:rPr>
        <w:t>9.3.1.2</w:t>
      </w:r>
      <w:r w:rsidRPr="00DD51F4">
        <w:rPr>
          <w:rFonts w:ascii="Arial" w:hAnsi="Arial"/>
          <w:sz w:val="24"/>
          <w:lang w:eastAsia="zh-CN"/>
        </w:rPr>
        <w:tab/>
      </w:r>
      <w:r w:rsidRPr="00DD51F4">
        <w:rPr>
          <w:rFonts w:ascii="Arial" w:hAnsi="Arial" w:cs="Arial"/>
          <w:sz w:val="24"/>
          <w:szCs w:val="24"/>
          <w:lang w:eastAsia="ko-KR"/>
        </w:rPr>
        <w:t>Cause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3B5E32D" w14:textId="77777777" w:rsidR="00DD51F4" w:rsidRPr="00DD51F4" w:rsidRDefault="00DD51F4" w:rsidP="00DD51F4">
      <w:pPr>
        <w:overflowPunct w:val="0"/>
        <w:autoSpaceDE w:val="0"/>
        <w:autoSpaceDN w:val="0"/>
        <w:adjustRightInd w:val="0"/>
        <w:textAlignment w:val="baseline"/>
        <w:rPr>
          <w:lang w:eastAsia="ko-KR"/>
        </w:rPr>
      </w:pPr>
      <w:r w:rsidRPr="00DD51F4">
        <w:rPr>
          <w:lang w:eastAsia="ko-KR"/>
        </w:rPr>
        <w:t xml:space="preserve">The purpose of the </w:t>
      </w:r>
      <w:r w:rsidRPr="00DD51F4">
        <w:rPr>
          <w:i/>
          <w:lang w:eastAsia="ko-KR"/>
        </w:rPr>
        <w:t>Cause</w:t>
      </w:r>
      <w:r w:rsidRPr="00DD51F4">
        <w:rPr>
          <w:lang w:eastAsia="ko-KR"/>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D51F4" w:rsidRPr="00DD51F4" w14:paraId="3F2DA084" w14:textId="77777777" w:rsidTr="00C573EA">
        <w:tc>
          <w:tcPr>
            <w:tcW w:w="1526" w:type="dxa"/>
          </w:tcPr>
          <w:p w14:paraId="23D933D4" w14:textId="77777777" w:rsidR="00DD51F4" w:rsidRPr="00DD51F4" w:rsidRDefault="00DD51F4" w:rsidP="00DD51F4">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DD51F4">
              <w:rPr>
                <w:rFonts w:ascii="Arial" w:hAnsi="Arial" w:cs="Arial"/>
                <w:b/>
                <w:bCs/>
                <w:sz w:val="18"/>
                <w:szCs w:val="18"/>
                <w:lang w:eastAsia="ja-JP"/>
              </w:rPr>
              <w:lastRenderedPageBreak/>
              <w:t>IE/Group Name</w:t>
            </w:r>
          </w:p>
        </w:tc>
        <w:tc>
          <w:tcPr>
            <w:tcW w:w="1134" w:type="dxa"/>
          </w:tcPr>
          <w:p w14:paraId="5EA62268" w14:textId="77777777" w:rsidR="00DD51F4" w:rsidRPr="00DD51F4" w:rsidRDefault="00DD51F4" w:rsidP="00DD51F4">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DD51F4">
              <w:rPr>
                <w:rFonts w:ascii="Arial" w:hAnsi="Arial" w:cs="Arial"/>
                <w:b/>
                <w:bCs/>
                <w:sz w:val="18"/>
                <w:szCs w:val="18"/>
                <w:lang w:eastAsia="ja-JP"/>
              </w:rPr>
              <w:t>Presence</w:t>
            </w:r>
          </w:p>
        </w:tc>
        <w:tc>
          <w:tcPr>
            <w:tcW w:w="850" w:type="dxa"/>
          </w:tcPr>
          <w:p w14:paraId="2682DA2E" w14:textId="77777777" w:rsidR="00DD51F4" w:rsidRPr="00DD51F4" w:rsidRDefault="00DD51F4" w:rsidP="00DD51F4">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DD51F4">
              <w:rPr>
                <w:rFonts w:ascii="Arial" w:hAnsi="Arial" w:cs="Arial"/>
                <w:b/>
                <w:bCs/>
                <w:sz w:val="18"/>
                <w:szCs w:val="18"/>
                <w:lang w:eastAsia="ja-JP"/>
              </w:rPr>
              <w:t>Range</w:t>
            </w:r>
          </w:p>
        </w:tc>
        <w:tc>
          <w:tcPr>
            <w:tcW w:w="4536" w:type="dxa"/>
          </w:tcPr>
          <w:p w14:paraId="04F8EDDB" w14:textId="77777777" w:rsidR="00DD51F4" w:rsidRPr="00DD51F4" w:rsidRDefault="00DD51F4" w:rsidP="00DD51F4">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DD51F4">
              <w:rPr>
                <w:rFonts w:ascii="Arial" w:hAnsi="Arial" w:cs="Arial"/>
                <w:b/>
                <w:bCs/>
                <w:sz w:val="18"/>
                <w:szCs w:val="18"/>
                <w:lang w:eastAsia="ja-JP"/>
              </w:rPr>
              <w:t>IE Type and Reference</w:t>
            </w:r>
          </w:p>
        </w:tc>
        <w:tc>
          <w:tcPr>
            <w:tcW w:w="1276" w:type="dxa"/>
          </w:tcPr>
          <w:p w14:paraId="5CC9A78C" w14:textId="77777777" w:rsidR="00DD51F4" w:rsidRPr="00DD51F4" w:rsidRDefault="00DD51F4" w:rsidP="00DD51F4">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DD51F4">
              <w:rPr>
                <w:rFonts w:ascii="Arial" w:hAnsi="Arial" w:cs="Arial"/>
                <w:b/>
                <w:bCs/>
                <w:sz w:val="18"/>
                <w:szCs w:val="18"/>
                <w:lang w:eastAsia="ja-JP"/>
              </w:rPr>
              <w:t>Semantics Description</w:t>
            </w:r>
          </w:p>
        </w:tc>
      </w:tr>
      <w:tr w:rsidR="00DD51F4" w:rsidRPr="00DD51F4" w14:paraId="3D12884F" w14:textId="77777777" w:rsidTr="00C573EA">
        <w:tc>
          <w:tcPr>
            <w:tcW w:w="1526" w:type="dxa"/>
          </w:tcPr>
          <w:p w14:paraId="5473CF0E"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i/>
                <w:sz w:val="18"/>
                <w:szCs w:val="18"/>
                <w:lang w:eastAsia="ja-JP"/>
              </w:rPr>
            </w:pPr>
            <w:r w:rsidRPr="00DD51F4">
              <w:rPr>
                <w:rFonts w:ascii="Arial" w:hAnsi="Arial" w:cs="Arial"/>
                <w:sz w:val="18"/>
                <w:szCs w:val="18"/>
                <w:lang w:eastAsia="ja-JP"/>
              </w:rPr>
              <w:t xml:space="preserve">CHOICE </w:t>
            </w:r>
            <w:r w:rsidRPr="00DD51F4">
              <w:rPr>
                <w:rFonts w:ascii="Arial" w:hAnsi="Arial" w:cs="Arial"/>
                <w:i/>
                <w:sz w:val="18"/>
                <w:szCs w:val="18"/>
                <w:lang w:eastAsia="ja-JP"/>
              </w:rPr>
              <w:t>Cause Group</w:t>
            </w:r>
          </w:p>
        </w:tc>
        <w:tc>
          <w:tcPr>
            <w:tcW w:w="1134" w:type="dxa"/>
          </w:tcPr>
          <w:p w14:paraId="79DB2386"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M</w:t>
            </w:r>
          </w:p>
        </w:tc>
        <w:tc>
          <w:tcPr>
            <w:tcW w:w="850" w:type="dxa"/>
          </w:tcPr>
          <w:p w14:paraId="66EECAE8"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71EB109A"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61E8DA7B"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r>
      <w:tr w:rsidR="00DD51F4" w:rsidRPr="00DD51F4" w14:paraId="0CB5FBC1" w14:textId="77777777" w:rsidTr="00C573EA">
        <w:tc>
          <w:tcPr>
            <w:tcW w:w="1526" w:type="dxa"/>
          </w:tcPr>
          <w:p w14:paraId="0B04208F" w14:textId="77777777" w:rsidR="00DD51F4" w:rsidRPr="00DD51F4" w:rsidRDefault="00DD51F4" w:rsidP="00DD51F4">
            <w:pPr>
              <w:keepNext/>
              <w:keepLines/>
              <w:overflowPunct w:val="0"/>
              <w:autoSpaceDE w:val="0"/>
              <w:autoSpaceDN w:val="0"/>
              <w:adjustRightInd w:val="0"/>
              <w:spacing w:after="0"/>
              <w:ind w:left="142"/>
              <w:textAlignment w:val="baseline"/>
              <w:rPr>
                <w:rFonts w:ascii="Arial" w:hAnsi="Arial" w:cs="Arial"/>
                <w:sz w:val="18"/>
                <w:szCs w:val="18"/>
                <w:lang w:eastAsia="ja-JP"/>
              </w:rPr>
            </w:pPr>
            <w:r w:rsidRPr="00DD51F4">
              <w:rPr>
                <w:rFonts w:ascii="Arial" w:hAnsi="Arial" w:cs="Arial"/>
                <w:sz w:val="18"/>
                <w:szCs w:val="18"/>
                <w:lang w:eastAsia="ja-JP"/>
              </w:rPr>
              <w:t>&gt;</w:t>
            </w:r>
            <w:r w:rsidRPr="00DD51F4">
              <w:rPr>
                <w:rFonts w:ascii="Arial" w:hAnsi="Arial" w:cs="Arial"/>
                <w:i/>
                <w:sz w:val="18"/>
                <w:szCs w:val="18"/>
                <w:lang w:eastAsia="ja-JP"/>
              </w:rPr>
              <w:t>Radio Network Layer</w:t>
            </w:r>
          </w:p>
        </w:tc>
        <w:tc>
          <w:tcPr>
            <w:tcW w:w="1134" w:type="dxa"/>
          </w:tcPr>
          <w:p w14:paraId="3861C9F8"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1A8DF587"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53110BFE"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5005E1D8"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r>
      <w:tr w:rsidR="00DD51F4" w:rsidRPr="00DD51F4" w14:paraId="5021AC06" w14:textId="77777777" w:rsidTr="00C573EA">
        <w:tc>
          <w:tcPr>
            <w:tcW w:w="1526" w:type="dxa"/>
          </w:tcPr>
          <w:p w14:paraId="3C87DE40" w14:textId="77777777" w:rsidR="00DD51F4" w:rsidRPr="00DD51F4" w:rsidRDefault="00DD51F4" w:rsidP="00DD51F4">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DD51F4">
              <w:rPr>
                <w:rFonts w:ascii="Arial" w:hAnsi="Arial" w:cs="Arial"/>
                <w:sz w:val="18"/>
                <w:szCs w:val="18"/>
                <w:lang w:eastAsia="ja-JP"/>
              </w:rPr>
              <w:t xml:space="preserve">&gt;&gt;Radio Network Layer Cause </w:t>
            </w:r>
          </w:p>
        </w:tc>
        <w:tc>
          <w:tcPr>
            <w:tcW w:w="1134" w:type="dxa"/>
          </w:tcPr>
          <w:p w14:paraId="43660D80"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M</w:t>
            </w:r>
          </w:p>
        </w:tc>
        <w:tc>
          <w:tcPr>
            <w:tcW w:w="850" w:type="dxa"/>
          </w:tcPr>
          <w:p w14:paraId="3D20AF95"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29FCB6EE"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ENUMERATED</w:t>
            </w:r>
            <w:r w:rsidRPr="00DD51F4">
              <w:rPr>
                <w:rFonts w:ascii="Arial" w:hAnsi="Arial"/>
                <w:sz w:val="18"/>
                <w:lang w:eastAsia="ja-JP"/>
              </w:rPr>
              <w:br/>
              <w:t xml:space="preserve">(Unspecified, RL failure-RLC, Unknown or already allocated gNB-CU UE F1AP ID, </w:t>
            </w:r>
          </w:p>
          <w:p w14:paraId="5F028D18"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Unknown or already allocated gNB-DU UE F1AP ID, </w:t>
            </w:r>
          </w:p>
          <w:p w14:paraId="7FEBBA3D" w14:textId="77777777" w:rsidR="00DD51F4" w:rsidRPr="00DD51F4" w:rsidRDefault="00DD51F4" w:rsidP="00DD51F4">
            <w:pPr>
              <w:keepNext/>
              <w:keepLines/>
              <w:overflowPunct w:val="0"/>
              <w:autoSpaceDE w:val="0"/>
              <w:autoSpaceDN w:val="0"/>
              <w:adjustRightInd w:val="0"/>
              <w:spacing w:after="0"/>
              <w:textAlignment w:val="baseline"/>
              <w:rPr>
                <w:rFonts w:ascii="Arial" w:eastAsia="MS Mincho" w:hAnsi="Arial"/>
                <w:sz w:val="18"/>
                <w:lang w:eastAsia="ja-JP"/>
              </w:rPr>
            </w:pPr>
            <w:r w:rsidRPr="00DD51F4">
              <w:rPr>
                <w:rFonts w:ascii="Arial" w:hAnsi="Arial"/>
                <w:sz w:val="18"/>
                <w:lang w:eastAsia="ja-JP"/>
              </w:rPr>
              <w:t xml:space="preserve">Unknown or inconsistent pair of UE F1AP ID, </w:t>
            </w:r>
          </w:p>
          <w:p w14:paraId="1154C547"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Interaction with other procedure, </w:t>
            </w:r>
          </w:p>
          <w:p w14:paraId="7C20E5DE"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Not supported QCI Value, </w:t>
            </w:r>
          </w:p>
          <w:p w14:paraId="151F74E1"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Action Desirable for Radio Reasons, </w:t>
            </w:r>
          </w:p>
          <w:p w14:paraId="72D39FB2"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No Radio Resources Available, </w:t>
            </w:r>
          </w:p>
          <w:p w14:paraId="3BA26634" w14:textId="1C1B3BE4"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sidRPr="00DD51F4">
              <w:rPr>
                <w:rFonts w:ascii="Arial" w:hAnsi="Arial" w:cs="Arial"/>
                <w:sz w:val="18"/>
                <w:szCs w:val="18"/>
                <w:lang w:eastAsia="ja-JP"/>
              </w:rPr>
              <w:t>,</w:t>
            </w:r>
            <w:r w:rsidRPr="00DD51F4">
              <w:rPr>
                <w:rFonts w:ascii="Arial" w:hAnsi="Arial"/>
                <w:sz w:val="18"/>
                <w:lang w:eastAsia="ko-KR"/>
              </w:rPr>
              <w:t xml:space="preserve"> </w:t>
            </w:r>
            <w:r w:rsidRPr="00DD51F4">
              <w:rPr>
                <w:rFonts w:ascii="Arial" w:hAnsi="Arial" w:cs="Arial"/>
                <w:sz w:val="18"/>
                <w:szCs w:val="18"/>
                <w:lang w:eastAsia="ja-JP"/>
              </w:rPr>
              <w:t>NPN not supported, NPN access denied,</w:t>
            </w:r>
            <w:r w:rsidRPr="00DD51F4">
              <w:rPr>
                <w:rFonts w:ascii="Arial" w:hAnsi="Arial"/>
                <w:sz w:val="18"/>
                <w:lang w:eastAsia="ko-KR"/>
              </w:rPr>
              <w:t xml:space="preserve"> </w:t>
            </w:r>
            <w:bookmarkStart w:id="246" w:name="_Hlk40304981"/>
            <w:r w:rsidRPr="00DD51F4">
              <w:rPr>
                <w:rFonts w:ascii="Arial" w:hAnsi="Arial" w:cs="Arial"/>
                <w:sz w:val="18"/>
                <w:szCs w:val="18"/>
                <w:lang w:eastAsia="ja-JP"/>
              </w:rPr>
              <w:t>gNB-CU Cell Capacity Exceeded</w:t>
            </w:r>
            <w:bookmarkEnd w:id="246"/>
            <w:r w:rsidRPr="00DD51F4">
              <w:rPr>
                <w:rFonts w:ascii="Arial" w:hAnsi="Arial" w:cs="Arial"/>
                <w:sz w:val="18"/>
                <w:szCs w:val="18"/>
                <w:lang w:eastAsia="ja-JP"/>
              </w:rPr>
              <w:t>,</w:t>
            </w:r>
            <w:r w:rsidRPr="00DD51F4">
              <w:rPr>
                <w:rFonts w:ascii="Arial" w:hAnsi="Arial"/>
                <w:bCs/>
                <w:sz w:val="18"/>
                <w:lang w:eastAsia="ja-JP"/>
              </w:rPr>
              <w:t xml:space="preserve"> Report</w:t>
            </w:r>
            <w:r w:rsidRPr="00DD51F4">
              <w:rPr>
                <w:rFonts w:ascii="Arial" w:eastAsia="宋体" w:hAnsi="Arial" w:hint="eastAsia"/>
                <w:bCs/>
                <w:sz w:val="18"/>
                <w:lang w:val="en-US" w:eastAsia="zh-CN"/>
              </w:rPr>
              <w:t xml:space="preserve"> </w:t>
            </w:r>
            <w:r w:rsidRPr="00DD51F4">
              <w:rPr>
                <w:rFonts w:ascii="Arial" w:hAnsi="Arial"/>
                <w:bCs/>
                <w:sz w:val="18"/>
                <w:lang w:eastAsia="ja-JP"/>
              </w:rPr>
              <w:t>Characteristics</w:t>
            </w:r>
            <w:r w:rsidRPr="00DD51F4">
              <w:rPr>
                <w:rFonts w:ascii="Arial" w:eastAsia="宋体" w:hAnsi="Arial" w:hint="eastAsia"/>
                <w:bCs/>
                <w:sz w:val="18"/>
                <w:lang w:val="en-US" w:eastAsia="zh-CN"/>
              </w:rPr>
              <w:t xml:space="preserve"> </w:t>
            </w:r>
            <w:r w:rsidRPr="00DD51F4">
              <w:rPr>
                <w:rFonts w:ascii="Arial" w:hAnsi="Arial"/>
                <w:bCs/>
                <w:sz w:val="18"/>
                <w:lang w:eastAsia="ja-JP"/>
              </w:rPr>
              <w:t>Empty</w:t>
            </w:r>
            <w:r w:rsidRPr="00DD51F4">
              <w:rPr>
                <w:rFonts w:ascii="Arial" w:hAnsi="Arial"/>
                <w:sz w:val="18"/>
                <w:lang w:eastAsia="ja-JP"/>
              </w:rPr>
              <w:t>, Existing</w:t>
            </w:r>
            <w:r w:rsidRPr="00DD51F4">
              <w:rPr>
                <w:rFonts w:ascii="Arial" w:eastAsia="宋体" w:hAnsi="Arial" w:hint="eastAsia"/>
                <w:sz w:val="18"/>
                <w:lang w:val="en-US" w:eastAsia="zh-CN"/>
              </w:rPr>
              <w:t xml:space="preserve"> </w:t>
            </w:r>
            <w:r w:rsidRPr="00DD51F4">
              <w:rPr>
                <w:rFonts w:ascii="Arial" w:hAnsi="Arial"/>
                <w:sz w:val="18"/>
                <w:lang w:eastAsia="ja-JP"/>
              </w:rPr>
              <w:t>Measurement</w:t>
            </w:r>
            <w:r w:rsidRPr="00DD51F4">
              <w:rPr>
                <w:rFonts w:ascii="Arial" w:eastAsia="宋体" w:hAnsi="Arial" w:hint="eastAsia"/>
                <w:sz w:val="18"/>
                <w:lang w:val="en-US" w:eastAsia="zh-CN"/>
              </w:rPr>
              <w:t xml:space="preserve"> I</w:t>
            </w:r>
            <w:r w:rsidRPr="00DD51F4">
              <w:rPr>
                <w:rFonts w:ascii="Arial" w:hAnsi="Arial"/>
                <w:sz w:val="18"/>
                <w:lang w:eastAsia="ja-JP"/>
              </w:rPr>
              <w:t>D, Measurement Temporarily not Available,</w:t>
            </w:r>
            <w:r w:rsidRPr="00DD51F4">
              <w:rPr>
                <w:rFonts w:ascii="Arial" w:eastAsia="宋体" w:hAnsi="Arial" w:hint="eastAsia"/>
                <w:sz w:val="18"/>
                <w:lang w:val="en-US" w:eastAsia="zh-CN"/>
              </w:rPr>
              <w:t xml:space="preserve"> </w:t>
            </w:r>
            <w:r w:rsidRPr="00DD51F4">
              <w:rPr>
                <w:rFonts w:ascii="Arial" w:hAnsi="Arial"/>
                <w:sz w:val="18"/>
                <w:lang w:eastAsia="ko-KR"/>
              </w:rPr>
              <w:t>Measurement not Supported For The Object, Unknown BAP address, Unknown BAP routing ID</w:t>
            </w:r>
            <w:r w:rsidRPr="00DD51F4">
              <w:rPr>
                <w:rFonts w:ascii="Arial" w:hAnsi="Arial" w:cs="Arial"/>
                <w:sz w:val="18"/>
                <w:szCs w:val="18"/>
                <w:lang w:eastAsia="ja-JP"/>
              </w:rPr>
              <w:t>,</w:t>
            </w:r>
            <w:r w:rsidRPr="00DD51F4">
              <w:rPr>
                <w:rFonts w:ascii="Arial" w:hAnsi="Arial"/>
                <w:sz w:val="18"/>
                <w:lang w:eastAsia="ko-KR"/>
              </w:rPr>
              <w:t xml:space="preserve"> Insufficient UE Capabilities, SCG activation deactivation failure, SCG deactivation failure due to data transmission, Requested Item not Supported on Time, Unknown or already allocated gNB-CU MBS F1AP ID, Unknown or already allocated gNB-DU MBS F1AP ID, Unknown or inconsistent pair of MBS F1AP ID, Unknown or inconsistent MRB ID, TAT-SDT expiry</w:t>
            </w:r>
            <w:ins w:id="247" w:author="Huawei" w:date="2023-05-08T12:02:00Z">
              <w:r>
                <w:rPr>
                  <w:rFonts w:ascii="Arial" w:hAnsi="Arial"/>
                  <w:sz w:val="18"/>
                  <w:lang w:eastAsia="ko-KR"/>
                </w:rPr>
                <w:t xml:space="preserve">, </w:t>
              </w:r>
              <w:r w:rsidRPr="00DD51F4">
                <w:rPr>
                  <w:rFonts w:ascii="Arial" w:hAnsi="Arial"/>
                  <w:sz w:val="18"/>
                  <w:lang w:eastAsia="ko-KR"/>
                </w:rPr>
                <w:t>SSB not Available</w:t>
              </w:r>
            </w:ins>
            <w:r w:rsidRPr="00DD51F4">
              <w:rPr>
                <w:rFonts w:ascii="Arial" w:hAnsi="Arial"/>
                <w:sz w:val="18"/>
                <w:lang w:eastAsia="ja-JP"/>
              </w:rPr>
              <w:t>)</w:t>
            </w:r>
          </w:p>
        </w:tc>
        <w:tc>
          <w:tcPr>
            <w:tcW w:w="1276" w:type="dxa"/>
          </w:tcPr>
          <w:p w14:paraId="60379A27"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r>
      <w:tr w:rsidR="00DD51F4" w:rsidRPr="00DD51F4" w14:paraId="1313FCF9" w14:textId="77777777" w:rsidTr="00C573EA">
        <w:tc>
          <w:tcPr>
            <w:tcW w:w="1526" w:type="dxa"/>
          </w:tcPr>
          <w:p w14:paraId="36D14490" w14:textId="77777777" w:rsidR="00DD51F4" w:rsidRPr="00DD51F4" w:rsidRDefault="00DD51F4" w:rsidP="00DD51F4">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DD51F4">
              <w:rPr>
                <w:rFonts w:ascii="Arial" w:hAnsi="Arial" w:cs="Arial"/>
                <w:i/>
                <w:sz w:val="18"/>
                <w:szCs w:val="18"/>
                <w:lang w:eastAsia="ja-JP"/>
              </w:rPr>
              <w:t>&gt;Transport Layer</w:t>
            </w:r>
          </w:p>
        </w:tc>
        <w:tc>
          <w:tcPr>
            <w:tcW w:w="1134" w:type="dxa"/>
          </w:tcPr>
          <w:p w14:paraId="15400EBF"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55828556"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0B4206D1"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7F0C39D8"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r>
      <w:tr w:rsidR="00DD51F4" w:rsidRPr="00DD51F4" w14:paraId="12C85387" w14:textId="77777777" w:rsidTr="00C573EA">
        <w:tc>
          <w:tcPr>
            <w:tcW w:w="1526" w:type="dxa"/>
          </w:tcPr>
          <w:p w14:paraId="00DC8659" w14:textId="77777777" w:rsidR="00DD51F4" w:rsidRPr="00DD51F4" w:rsidRDefault="00DD51F4" w:rsidP="00DD51F4">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DD51F4">
              <w:rPr>
                <w:rFonts w:ascii="Arial" w:hAnsi="Arial" w:cs="Arial"/>
                <w:sz w:val="18"/>
                <w:szCs w:val="18"/>
                <w:lang w:eastAsia="ja-JP"/>
              </w:rPr>
              <w:t>&gt;&gt;Transport Layer Cause</w:t>
            </w:r>
          </w:p>
        </w:tc>
        <w:tc>
          <w:tcPr>
            <w:tcW w:w="1134" w:type="dxa"/>
          </w:tcPr>
          <w:p w14:paraId="271AA60D"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M</w:t>
            </w:r>
          </w:p>
        </w:tc>
        <w:tc>
          <w:tcPr>
            <w:tcW w:w="850" w:type="dxa"/>
          </w:tcPr>
          <w:p w14:paraId="44611086"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5AC3B4D0"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ENUMERATED</w:t>
            </w:r>
            <w:r w:rsidRPr="00DD51F4">
              <w:rPr>
                <w:rFonts w:ascii="Arial" w:hAnsi="Arial"/>
                <w:sz w:val="18"/>
                <w:lang w:eastAsia="ja-JP"/>
              </w:rPr>
              <w:br/>
              <w:t xml:space="preserve">(Unspecified, Transport Resource Unavailable, </w:t>
            </w:r>
            <w:proofErr w:type="gramStart"/>
            <w:r w:rsidRPr="00DD51F4">
              <w:rPr>
                <w:rFonts w:ascii="Arial" w:hAnsi="Arial"/>
                <w:sz w:val="18"/>
                <w:lang w:eastAsia="ja-JP"/>
              </w:rPr>
              <w:t>... ,</w:t>
            </w:r>
            <w:proofErr w:type="gramEnd"/>
            <w:r w:rsidRPr="00DD51F4">
              <w:rPr>
                <w:rFonts w:ascii="Arial" w:hAnsi="Arial"/>
                <w:sz w:val="18"/>
                <w:lang w:eastAsia="ja-JP"/>
              </w:rPr>
              <w:t xml:space="preserve"> Unknown TNL address for IAB, Unknown UP TNL information for IAB)</w:t>
            </w:r>
          </w:p>
        </w:tc>
        <w:tc>
          <w:tcPr>
            <w:tcW w:w="1276" w:type="dxa"/>
          </w:tcPr>
          <w:p w14:paraId="20FC86B3"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r>
      <w:tr w:rsidR="00DD51F4" w:rsidRPr="00DD51F4" w14:paraId="27298C92" w14:textId="77777777" w:rsidTr="00C573EA">
        <w:tc>
          <w:tcPr>
            <w:tcW w:w="1526" w:type="dxa"/>
          </w:tcPr>
          <w:p w14:paraId="2A3914FF" w14:textId="77777777" w:rsidR="00DD51F4" w:rsidRPr="00DD51F4" w:rsidRDefault="00DD51F4" w:rsidP="00DD51F4">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DD51F4">
              <w:rPr>
                <w:rFonts w:ascii="Arial" w:hAnsi="Arial" w:cs="Arial"/>
                <w:i/>
                <w:sz w:val="18"/>
                <w:szCs w:val="18"/>
                <w:lang w:eastAsia="ja-JP"/>
              </w:rPr>
              <w:t>&gt;Protocol</w:t>
            </w:r>
          </w:p>
        </w:tc>
        <w:tc>
          <w:tcPr>
            <w:tcW w:w="1134" w:type="dxa"/>
          </w:tcPr>
          <w:p w14:paraId="6AE741E4"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44D7BE11"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23A35DEE"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4D573F70"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r>
      <w:tr w:rsidR="00DD51F4" w:rsidRPr="00DD51F4" w14:paraId="1FB981F5" w14:textId="77777777" w:rsidTr="00C573EA">
        <w:tc>
          <w:tcPr>
            <w:tcW w:w="1526" w:type="dxa"/>
          </w:tcPr>
          <w:p w14:paraId="00029190" w14:textId="77777777" w:rsidR="00DD51F4" w:rsidRPr="00DD51F4" w:rsidRDefault="00DD51F4" w:rsidP="00DD51F4">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DD51F4">
              <w:rPr>
                <w:rFonts w:ascii="Arial" w:hAnsi="Arial" w:cs="Arial"/>
                <w:sz w:val="18"/>
                <w:szCs w:val="18"/>
                <w:lang w:eastAsia="ja-JP"/>
              </w:rPr>
              <w:t>&gt;&gt;Protocol Cause</w:t>
            </w:r>
          </w:p>
        </w:tc>
        <w:tc>
          <w:tcPr>
            <w:tcW w:w="1134" w:type="dxa"/>
          </w:tcPr>
          <w:p w14:paraId="7D96F097"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M</w:t>
            </w:r>
          </w:p>
        </w:tc>
        <w:tc>
          <w:tcPr>
            <w:tcW w:w="850" w:type="dxa"/>
          </w:tcPr>
          <w:p w14:paraId="2298C24D"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5962C589"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ENUMERATED</w:t>
            </w:r>
            <w:r w:rsidRPr="00DD51F4">
              <w:rPr>
                <w:rFonts w:ascii="Arial" w:hAnsi="Arial"/>
                <w:sz w:val="18"/>
                <w:lang w:eastAsia="ja-JP"/>
              </w:rPr>
              <w:br/>
              <w:t>(Transfer Syntax Error,</w:t>
            </w:r>
            <w:r w:rsidRPr="00DD51F4">
              <w:rPr>
                <w:rFonts w:ascii="Arial" w:hAnsi="Arial"/>
                <w:sz w:val="18"/>
                <w:lang w:eastAsia="ja-JP"/>
              </w:rPr>
              <w:br/>
              <w:t>Abstract Syntax Error (Reject),</w:t>
            </w:r>
            <w:r w:rsidRPr="00DD51F4">
              <w:rPr>
                <w:rFonts w:ascii="Arial" w:hAnsi="Arial"/>
                <w:sz w:val="18"/>
                <w:lang w:eastAsia="ja-JP"/>
              </w:rPr>
              <w:br/>
              <w:t>Abstract Syntax Error (Ignore and Notify),</w:t>
            </w:r>
            <w:r w:rsidRPr="00DD51F4">
              <w:rPr>
                <w:rFonts w:ascii="Arial" w:hAnsi="Arial"/>
                <w:sz w:val="18"/>
                <w:lang w:eastAsia="ja-JP"/>
              </w:rPr>
              <w:br/>
              <w:t>Message not Compatible with Receiver State,</w:t>
            </w:r>
          </w:p>
          <w:p w14:paraId="3D40F023"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Semantic Error,</w:t>
            </w:r>
          </w:p>
          <w:p w14:paraId="7F49409C"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Abstract Syntax Error (Falsely Constructed Message), Unspecified, ...)</w:t>
            </w:r>
          </w:p>
        </w:tc>
        <w:tc>
          <w:tcPr>
            <w:tcW w:w="1276" w:type="dxa"/>
          </w:tcPr>
          <w:p w14:paraId="38408EF8"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r>
      <w:tr w:rsidR="00DD51F4" w:rsidRPr="00DD51F4" w14:paraId="25400F29" w14:textId="77777777" w:rsidTr="00C573EA">
        <w:tc>
          <w:tcPr>
            <w:tcW w:w="1526" w:type="dxa"/>
          </w:tcPr>
          <w:p w14:paraId="2ABB60E2" w14:textId="77777777" w:rsidR="00DD51F4" w:rsidRPr="00DD51F4" w:rsidRDefault="00DD51F4" w:rsidP="00DD51F4">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DD51F4">
              <w:rPr>
                <w:rFonts w:ascii="Arial" w:hAnsi="Arial" w:cs="Arial"/>
                <w:i/>
                <w:sz w:val="18"/>
                <w:szCs w:val="18"/>
                <w:lang w:eastAsia="ja-JP"/>
              </w:rPr>
              <w:t>&gt;</w:t>
            </w:r>
            <w:proofErr w:type="spellStart"/>
            <w:r w:rsidRPr="00DD51F4">
              <w:rPr>
                <w:rFonts w:ascii="Arial" w:hAnsi="Arial" w:cs="Arial"/>
                <w:i/>
                <w:sz w:val="18"/>
                <w:szCs w:val="18"/>
                <w:lang w:eastAsia="ja-JP"/>
              </w:rPr>
              <w:t>Misc</w:t>
            </w:r>
            <w:proofErr w:type="spellEnd"/>
          </w:p>
        </w:tc>
        <w:tc>
          <w:tcPr>
            <w:tcW w:w="1134" w:type="dxa"/>
          </w:tcPr>
          <w:p w14:paraId="71807F83"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850" w:type="dxa"/>
          </w:tcPr>
          <w:p w14:paraId="69A8B461"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081CEDBE"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1276" w:type="dxa"/>
          </w:tcPr>
          <w:p w14:paraId="58D95934"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r>
      <w:tr w:rsidR="00DD51F4" w:rsidRPr="00DD51F4" w14:paraId="69DCDB76" w14:textId="77777777" w:rsidTr="00C573EA">
        <w:tc>
          <w:tcPr>
            <w:tcW w:w="1526" w:type="dxa"/>
          </w:tcPr>
          <w:p w14:paraId="2592679F" w14:textId="77777777" w:rsidR="00DD51F4" w:rsidRPr="00DD51F4" w:rsidRDefault="00DD51F4" w:rsidP="00DD51F4">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DD51F4">
              <w:rPr>
                <w:rFonts w:ascii="Arial" w:hAnsi="Arial" w:cs="Arial"/>
                <w:sz w:val="18"/>
                <w:szCs w:val="18"/>
                <w:lang w:eastAsia="ja-JP"/>
              </w:rPr>
              <w:t>&gt;&gt;Miscellaneous Cause</w:t>
            </w:r>
          </w:p>
        </w:tc>
        <w:tc>
          <w:tcPr>
            <w:tcW w:w="1134" w:type="dxa"/>
          </w:tcPr>
          <w:p w14:paraId="7C9DFC6D"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M</w:t>
            </w:r>
          </w:p>
        </w:tc>
        <w:tc>
          <w:tcPr>
            <w:tcW w:w="850" w:type="dxa"/>
          </w:tcPr>
          <w:p w14:paraId="53E9CE3E"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c>
          <w:tcPr>
            <w:tcW w:w="4536" w:type="dxa"/>
          </w:tcPr>
          <w:p w14:paraId="4B9A090C"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ENUMERATED</w:t>
            </w:r>
            <w:r w:rsidRPr="00DD51F4">
              <w:rPr>
                <w:rFonts w:ascii="Arial" w:hAnsi="Arial"/>
                <w:sz w:val="18"/>
                <w:lang w:eastAsia="ja-JP"/>
              </w:rPr>
              <w:br/>
              <w:t>(Control Processing Overload, Not enough User Plane Processing Resources,</w:t>
            </w:r>
            <w:r w:rsidRPr="00DD51F4">
              <w:rPr>
                <w:rFonts w:ascii="Arial" w:hAnsi="Arial"/>
                <w:sz w:val="18"/>
                <w:lang w:eastAsia="ja-JP"/>
              </w:rPr>
              <w:br/>
              <w:t>Hardware Failure,</w:t>
            </w:r>
            <w:r w:rsidRPr="00DD51F4">
              <w:rPr>
                <w:rFonts w:ascii="Arial" w:hAnsi="Arial"/>
                <w:sz w:val="18"/>
                <w:lang w:eastAsia="ja-JP"/>
              </w:rPr>
              <w:br/>
              <w:t>O&amp;M Intervention,</w:t>
            </w:r>
            <w:r w:rsidRPr="00DD51F4">
              <w:rPr>
                <w:rFonts w:ascii="Arial" w:hAnsi="Arial"/>
                <w:sz w:val="18"/>
                <w:lang w:eastAsia="ja-JP"/>
              </w:rPr>
              <w:br/>
              <w:t>Unspecified, ...)</w:t>
            </w:r>
          </w:p>
        </w:tc>
        <w:tc>
          <w:tcPr>
            <w:tcW w:w="1276" w:type="dxa"/>
          </w:tcPr>
          <w:p w14:paraId="6F59FA1B"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p>
        </w:tc>
      </w:tr>
    </w:tbl>
    <w:p w14:paraId="58DC2F3C" w14:textId="77777777" w:rsidR="00DD51F4" w:rsidRPr="00DD51F4" w:rsidRDefault="00DD51F4" w:rsidP="00DD51F4">
      <w:pPr>
        <w:overflowPunct w:val="0"/>
        <w:autoSpaceDE w:val="0"/>
        <w:autoSpaceDN w:val="0"/>
        <w:adjustRightInd w:val="0"/>
        <w:textAlignment w:val="baseline"/>
        <w:rPr>
          <w:rFonts w:eastAsia="MS Mincho"/>
          <w:lang w:eastAsia="ko-KR"/>
        </w:rPr>
      </w:pPr>
    </w:p>
    <w:p w14:paraId="120CE3D2" w14:textId="77777777" w:rsidR="00DD51F4" w:rsidRPr="00DD51F4" w:rsidRDefault="00DD51F4" w:rsidP="00DD51F4">
      <w:pPr>
        <w:numPr>
          <w:ilvl w:val="12"/>
          <w:numId w:val="0"/>
        </w:numPr>
        <w:overflowPunct w:val="0"/>
        <w:autoSpaceDE w:val="0"/>
        <w:autoSpaceDN w:val="0"/>
        <w:adjustRightInd w:val="0"/>
        <w:textAlignment w:val="baseline"/>
        <w:rPr>
          <w:lang w:eastAsia="ko-KR"/>
        </w:rPr>
      </w:pPr>
      <w:r w:rsidRPr="00DD51F4">
        <w:rPr>
          <w:lang w:eastAsia="ko-KR"/>
        </w:rPr>
        <w:t xml:space="preserve">The meaning of the different cause values is described in the following table. In general, "not supported" </w:t>
      </w:r>
      <w:proofErr w:type="gramStart"/>
      <w:r w:rsidRPr="00DD51F4">
        <w:rPr>
          <w:lang w:eastAsia="ko-KR"/>
        </w:rPr>
        <w:t>cause</w:t>
      </w:r>
      <w:proofErr w:type="gramEnd"/>
      <w:r w:rsidRPr="00DD51F4">
        <w:rPr>
          <w:lang w:eastAsia="ko-KR"/>
        </w:rPr>
        <w:t xml:space="preserve"> values indicate that the related capability is missing. On the other hand, "not available" </w:t>
      </w:r>
      <w:proofErr w:type="gramStart"/>
      <w:r w:rsidRPr="00DD51F4">
        <w:rPr>
          <w:lang w:eastAsia="ko-KR"/>
        </w:rPr>
        <w:t>cause</w:t>
      </w:r>
      <w:proofErr w:type="gramEnd"/>
      <w:r w:rsidRPr="00DD51F4">
        <w:rPr>
          <w:lang w:eastAsia="ko-KR"/>
        </w:rPr>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51F4" w:rsidRPr="00DD51F4" w14:paraId="23F5A656" w14:textId="77777777" w:rsidTr="00C573EA">
        <w:tc>
          <w:tcPr>
            <w:tcW w:w="3118" w:type="dxa"/>
          </w:tcPr>
          <w:p w14:paraId="138CACA9" w14:textId="77777777" w:rsidR="00DD51F4" w:rsidRPr="00DD51F4" w:rsidRDefault="00DD51F4" w:rsidP="00DD51F4">
            <w:pPr>
              <w:keepNext/>
              <w:keepLines/>
              <w:overflowPunct w:val="0"/>
              <w:autoSpaceDE w:val="0"/>
              <w:autoSpaceDN w:val="0"/>
              <w:adjustRightInd w:val="0"/>
              <w:spacing w:after="0"/>
              <w:jc w:val="center"/>
              <w:textAlignment w:val="baseline"/>
              <w:rPr>
                <w:rFonts w:ascii="Arial" w:hAnsi="Arial"/>
                <w:b/>
                <w:sz w:val="18"/>
                <w:lang w:eastAsia="ja-JP"/>
              </w:rPr>
            </w:pPr>
            <w:r w:rsidRPr="00DD51F4">
              <w:rPr>
                <w:rFonts w:ascii="Arial" w:hAnsi="Arial"/>
                <w:b/>
                <w:sz w:val="18"/>
                <w:lang w:eastAsia="ja-JP"/>
              </w:rPr>
              <w:lastRenderedPageBreak/>
              <w:t>Radio Network Layer cause</w:t>
            </w:r>
          </w:p>
        </w:tc>
        <w:tc>
          <w:tcPr>
            <w:tcW w:w="5175" w:type="dxa"/>
          </w:tcPr>
          <w:p w14:paraId="16C879CF" w14:textId="77777777" w:rsidR="00DD51F4" w:rsidRPr="00DD51F4" w:rsidRDefault="00DD51F4" w:rsidP="00DD51F4">
            <w:pPr>
              <w:keepNext/>
              <w:keepLines/>
              <w:overflowPunct w:val="0"/>
              <w:autoSpaceDE w:val="0"/>
              <w:autoSpaceDN w:val="0"/>
              <w:adjustRightInd w:val="0"/>
              <w:spacing w:after="0"/>
              <w:jc w:val="center"/>
              <w:textAlignment w:val="baseline"/>
              <w:rPr>
                <w:rFonts w:ascii="Arial" w:hAnsi="Arial"/>
                <w:b/>
                <w:sz w:val="18"/>
                <w:lang w:eastAsia="ja-JP"/>
              </w:rPr>
            </w:pPr>
            <w:r w:rsidRPr="00DD51F4">
              <w:rPr>
                <w:rFonts w:ascii="Arial" w:hAnsi="Arial"/>
                <w:b/>
                <w:sz w:val="18"/>
                <w:lang w:eastAsia="ja-JP"/>
              </w:rPr>
              <w:t>Meaning</w:t>
            </w:r>
          </w:p>
        </w:tc>
      </w:tr>
      <w:tr w:rsidR="00DD51F4" w:rsidRPr="00DD51F4" w14:paraId="7809141B" w14:textId="77777777" w:rsidTr="00C573EA">
        <w:tc>
          <w:tcPr>
            <w:tcW w:w="3118" w:type="dxa"/>
          </w:tcPr>
          <w:p w14:paraId="21FAE432"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Unspecified</w:t>
            </w:r>
          </w:p>
        </w:tc>
        <w:tc>
          <w:tcPr>
            <w:tcW w:w="5175" w:type="dxa"/>
          </w:tcPr>
          <w:p w14:paraId="3111196C"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Sent for radio network layer cause when none of the specified cause values applies.</w:t>
            </w:r>
          </w:p>
        </w:tc>
      </w:tr>
      <w:tr w:rsidR="00DD51F4" w:rsidRPr="00DD51F4" w14:paraId="44DFDEE0" w14:textId="77777777" w:rsidTr="00C573EA">
        <w:tc>
          <w:tcPr>
            <w:tcW w:w="3118" w:type="dxa"/>
          </w:tcPr>
          <w:p w14:paraId="0F5541C7"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RL Failure-RLC</w:t>
            </w:r>
          </w:p>
        </w:tc>
        <w:tc>
          <w:tcPr>
            <w:tcW w:w="5175" w:type="dxa"/>
          </w:tcPr>
          <w:p w14:paraId="54C92D68"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 xml:space="preserve">The action is due to an RL failure </w:t>
            </w:r>
            <w:r w:rsidRPr="00DD51F4">
              <w:rPr>
                <w:rFonts w:ascii="Arial" w:hAnsi="Arial" w:cs="Arial"/>
                <w:sz w:val="18"/>
                <w:szCs w:val="18"/>
                <w:lang w:eastAsia="ja-JP"/>
              </w:rPr>
              <w:t>caused by exceeding the maximum number of ARQ retransmissions</w:t>
            </w:r>
            <w:r w:rsidRPr="00DD51F4">
              <w:rPr>
                <w:rFonts w:ascii="Arial" w:hAnsi="Arial"/>
                <w:sz w:val="18"/>
                <w:lang w:eastAsia="ja-JP"/>
              </w:rPr>
              <w:t>.</w:t>
            </w:r>
          </w:p>
        </w:tc>
      </w:tr>
      <w:tr w:rsidR="00DD51F4" w:rsidRPr="00DD51F4" w14:paraId="25DE6AEE" w14:textId="77777777" w:rsidTr="00C573EA">
        <w:tc>
          <w:tcPr>
            <w:tcW w:w="3118" w:type="dxa"/>
          </w:tcPr>
          <w:p w14:paraId="5B760706"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Unknown or already allocated gNB-CU UE F1AP ID</w:t>
            </w:r>
          </w:p>
        </w:tc>
        <w:tc>
          <w:tcPr>
            <w:tcW w:w="5175" w:type="dxa"/>
          </w:tcPr>
          <w:p w14:paraId="59F84E3D"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failed because the gNB-CU UE F1AP ID is either unknown, or (for a first message received at the gNB-CU) is known and already allocated to an existing context.</w:t>
            </w:r>
          </w:p>
        </w:tc>
      </w:tr>
      <w:tr w:rsidR="00DD51F4" w:rsidRPr="00DD51F4" w14:paraId="725CBDA5" w14:textId="77777777" w:rsidTr="00C573EA">
        <w:tc>
          <w:tcPr>
            <w:tcW w:w="3118" w:type="dxa"/>
          </w:tcPr>
          <w:p w14:paraId="60B8EE19"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Unknown or already allocated gNB-DU UE F1AP ID</w:t>
            </w:r>
          </w:p>
        </w:tc>
        <w:tc>
          <w:tcPr>
            <w:tcW w:w="5175" w:type="dxa"/>
          </w:tcPr>
          <w:p w14:paraId="3193136B"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failed because the gNB-DU UE F1AP ID is either unknown, or (for a first message received at the gNB-DU) is known and already allocated to an existing context.</w:t>
            </w:r>
          </w:p>
        </w:tc>
      </w:tr>
      <w:tr w:rsidR="00DD51F4" w:rsidRPr="00DD51F4" w14:paraId="4599CB74" w14:textId="77777777" w:rsidTr="00C573EA">
        <w:tc>
          <w:tcPr>
            <w:tcW w:w="3118" w:type="dxa"/>
          </w:tcPr>
          <w:p w14:paraId="6AE4519C"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Unknown or inconsistent pair of UE F1AP ID</w:t>
            </w:r>
          </w:p>
        </w:tc>
        <w:tc>
          <w:tcPr>
            <w:tcW w:w="5175" w:type="dxa"/>
          </w:tcPr>
          <w:p w14:paraId="541BB273"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failed because both UE F1AP IDs are unknown, or are known but do not define a single UE context.</w:t>
            </w:r>
          </w:p>
        </w:tc>
      </w:tr>
      <w:tr w:rsidR="00DD51F4" w:rsidRPr="00DD51F4" w14:paraId="3034E9B9" w14:textId="77777777" w:rsidTr="00C573EA">
        <w:tc>
          <w:tcPr>
            <w:tcW w:w="3118" w:type="dxa"/>
          </w:tcPr>
          <w:p w14:paraId="381F0DA3"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Interaction with other procedure</w:t>
            </w:r>
          </w:p>
        </w:tc>
        <w:tc>
          <w:tcPr>
            <w:tcW w:w="5175" w:type="dxa"/>
          </w:tcPr>
          <w:p w14:paraId="1A5B00A8"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is due to an ongoing interaction with another procedure.</w:t>
            </w:r>
          </w:p>
        </w:tc>
      </w:tr>
      <w:tr w:rsidR="00DD51F4" w:rsidRPr="00DD51F4" w14:paraId="4F6BB714" w14:textId="77777777" w:rsidTr="00C573EA">
        <w:tc>
          <w:tcPr>
            <w:tcW w:w="3118" w:type="dxa"/>
          </w:tcPr>
          <w:p w14:paraId="78F73CFD"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Not supported QCI Value</w:t>
            </w:r>
          </w:p>
        </w:tc>
        <w:tc>
          <w:tcPr>
            <w:tcW w:w="5175" w:type="dxa"/>
          </w:tcPr>
          <w:p w14:paraId="3FEBAD7F"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failed because the requested QCI is not supported.</w:t>
            </w:r>
          </w:p>
        </w:tc>
      </w:tr>
      <w:tr w:rsidR="00DD51F4" w:rsidRPr="00DD51F4" w14:paraId="35E8E804" w14:textId="77777777" w:rsidTr="00C573EA">
        <w:tc>
          <w:tcPr>
            <w:tcW w:w="3118" w:type="dxa"/>
          </w:tcPr>
          <w:p w14:paraId="725B6137"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Action Desirable for Radio Reasons</w:t>
            </w:r>
          </w:p>
        </w:tc>
        <w:tc>
          <w:tcPr>
            <w:tcW w:w="5175" w:type="dxa"/>
          </w:tcPr>
          <w:p w14:paraId="36AD6AD9"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reason for requesting the action is radio related.</w:t>
            </w:r>
          </w:p>
        </w:tc>
      </w:tr>
      <w:tr w:rsidR="00DD51F4" w:rsidRPr="00DD51F4" w14:paraId="543AB2D4" w14:textId="77777777" w:rsidTr="00C573EA">
        <w:tc>
          <w:tcPr>
            <w:tcW w:w="3118" w:type="dxa"/>
          </w:tcPr>
          <w:p w14:paraId="4319AB7B"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No Radio Resources Available</w:t>
            </w:r>
          </w:p>
        </w:tc>
        <w:tc>
          <w:tcPr>
            <w:tcW w:w="5175" w:type="dxa"/>
          </w:tcPr>
          <w:p w14:paraId="4AD47935"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cell(s) in the requested node don’t have sufficient radio resources available.</w:t>
            </w:r>
          </w:p>
        </w:tc>
      </w:tr>
      <w:tr w:rsidR="00DD51F4" w:rsidRPr="00DD51F4" w14:paraId="0D6A482F" w14:textId="77777777" w:rsidTr="00C573EA">
        <w:tc>
          <w:tcPr>
            <w:tcW w:w="3118" w:type="dxa"/>
          </w:tcPr>
          <w:p w14:paraId="6AEB6147"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Procedure cancelled</w:t>
            </w:r>
          </w:p>
        </w:tc>
        <w:tc>
          <w:tcPr>
            <w:tcW w:w="5175" w:type="dxa"/>
          </w:tcPr>
          <w:p w14:paraId="62FFE112"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sending node cancelled the procedure due to other urgent actions to be performed.</w:t>
            </w:r>
          </w:p>
        </w:tc>
      </w:tr>
      <w:tr w:rsidR="00DD51F4" w:rsidRPr="00DD51F4" w14:paraId="74C26F3F" w14:textId="77777777" w:rsidTr="00C573EA">
        <w:tc>
          <w:tcPr>
            <w:tcW w:w="3118" w:type="dxa"/>
          </w:tcPr>
          <w:p w14:paraId="415FE1FB"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Normal Release</w:t>
            </w:r>
          </w:p>
        </w:tc>
        <w:tc>
          <w:tcPr>
            <w:tcW w:w="5175" w:type="dxa"/>
          </w:tcPr>
          <w:p w14:paraId="166D28C9"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is due to a normal release of the UE (e.g. because of mobility) and does not indicate an error.</w:t>
            </w:r>
          </w:p>
        </w:tc>
      </w:tr>
      <w:tr w:rsidR="00DD51F4" w:rsidRPr="00DD51F4" w14:paraId="10EEE01F" w14:textId="77777777" w:rsidTr="00C573EA">
        <w:tc>
          <w:tcPr>
            <w:tcW w:w="3118" w:type="dxa"/>
            <w:tcBorders>
              <w:top w:val="single" w:sz="4" w:space="0" w:color="auto"/>
              <w:left w:val="single" w:sz="4" w:space="0" w:color="auto"/>
              <w:bottom w:val="single" w:sz="4" w:space="0" w:color="auto"/>
              <w:right w:val="single" w:sz="4" w:space="0" w:color="auto"/>
            </w:tcBorders>
          </w:tcPr>
          <w:p w14:paraId="6232C7FC"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512EF160"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failed due to no cell available in the requested node.</w:t>
            </w:r>
          </w:p>
        </w:tc>
      </w:tr>
      <w:tr w:rsidR="00DD51F4" w:rsidRPr="00DD51F4" w14:paraId="6864D0CD" w14:textId="77777777" w:rsidTr="00C573EA">
        <w:tc>
          <w:tcPr>
            <w:tcW w:w="3118" w:type="dxa"/>
            <w:tcBorders>
              <w:top w:val="single" w:sz="4" w:space="0" w:color="auto"/>
              <w:left w:val="single" w:sz="4" w:space="0" w:color="auto"/>
              <w:bottom w:val="single" w:sz="4" w:space="0" w:color="auto"/>
              <w:right w:val="single" w:sz="4" w:space="0" w:color="auto"/>
            </w:tcBorders>
          </w:tcPr>
          <w:p w14:paraId="3718BC7C"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4B03B5DE"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is due to an RL failure caused by other radio link failures than exceeding the maximum number of ARQ retransmissions.</w:t>
            </w:r>
          </w:p>
        </w:tc>
      </w:tr>
      <w:tr w:rsidR="00DD51F4" w:rsidRPr="00DD51F4" w14:paraId="3858D960" w14:textId="77777777" w:rsidTr="00C573EA">
        <w:tc>
          <w:tcPr>
            <w:tcW w:w="3118" w:type="dxa"/>
            <w:tcBorders>
              <w:top w:val="single" w:sz="4" w:space="0" w:color="auto"/>
              <w:left w:val="single" w:sz="4" w:space="0" w:color="auto"/>
              <w:bottom w:val="single" w:sz="4" w:space="0" w:color="auto"/>
              <w:right w:val="single" w:sz="4" w:space="0" w:color="auto"/>
            </w:tcBorders>
          </w:tcPr>
          <w:p w14:paraId="7EAB296D"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07613C74"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action is due to gNB-CU’s rejection of a UE access request.</w:t>
            </w:r>
          </w:p>
        </w:tc>
      </w:tr>
      <w:tr w:rsidR="00DD51F4" w:rsidRPr="00DD51F4" w14:paraId="529C9D62" w14:textId="77777777" w:rsidTr="00C573EA">
        <w:tc>
          <w:tcPr>
            <w:tcW w:w="3118" w:type="dxa"/>
            <w:tcBorders>
              <w:top w:val="single" w:sz="4" w:space="0" w:color="auto"/>
              <w:left w:val="single" w:sz="4" w:space="0" w:color="auto"/>
              <w:bottom w:val="single" w:sz="4" w:space="0" w:color="auto"/>
              <w:right w:val="single" w:sz="4" w:space="0" w:color="auto"/>
            </w:tcBorders>
          </w:tcPr>
          <w:p w14:paraId="43980A4C"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3ACFD7F5"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requested resources are not available for the slice(s).</w:t>
            </w:r>
          </w:p>
        </w:tc>
      </w:tr>
      <w:tr w:rsidR="00DD51F4" w:rsidRPr="00DD51F4" w14:paraId="1FFCDFB0" w14:textId="77777777" w:rsidTr="00C573EA">
        <w:tc>
          <w:tcPr>
            <w:tcW w:w="3118" w:type="dxa"/>
            <w:tcBorders>
              <w:top w:val="single" w:sz="4" w:space="0" w:color="auto"/>
              <w:left w:val="single" w:sz="4" w:space="0" w:color="auto"/>
              <w:bottom w:val="single" w:sz="4" w:space="0" w:color="auto"/>
              <w:right w:val="single" w:sz="4" w:space="0" w:color="auto"/>
            </w:tcBorders>
          </w:tcPr>
          <w:p w14:paraId="5D4E8819"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28C81C92"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The release is triggered by an error in the AMF or in the NAS layer.</w:t>
            </w:r>
          </w:p>
        </w:tc>
      </w:tr>
      <w:tr w:rsidR="00DD51F4" w:rsidRPr="00DD51F4" w14:paraId="25527288" w14:textId="77777777" w:rsidTr="00C573EA">
        <w:tc>
          <w:tcPr>
            <w:tcW w:w="3118" w:type="dxa"/>
            <w:tcBorders>
              <w:top w:val="single" w:sz="4" w:space="0" w:color="auto"/>
              <w:left w:val="single" w:sz="4" w:space="0" w:color="auto"/>
              <w:bottom w:val="single" w:sz="4" w:space="0" w:color="auto"/>
              <w:right w:val="single" w:sz="4" w:space="0" w:color="auto"/>
            </w:tcBorders>
          </w:tcPr>
          <w:p w14:paraId="431E23D3"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cs="Arial"/>
                <w:sz w:val="18"/>
                <w:lang w:eastAsia="ko-KR"/>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76513B07"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cs="Arial"/>
                <w:sz w:val="18"/>
                <w:lang w:eastAsia="ja-JP"/>
              </w:rPr>
              <w:t>Release is initiated due to pre-emption.</w:t>
            </w:r>
          </w:p>
        </w:tc>
      </w:tr>
      <w:tr w:rsidR="00DD51F4" w:rsidRPr="00DD51F4" w14:paraId="5E395564" w14:textId="77777777" w:rsidTr="00C573EA">
        <w:tc>
          <w:tcPr>
            <w:tcW w:w="3118" w:type="dxa"/>
            <w:tcBorders>
              <w:top w:val="single" w:sz="4" w:space="0" w:color="auto"/>
              <w:left w:val="single" w:sz="4" w:space="0" w:color="auto"/>
              <w:bottom w:val="single" w:sz="4" w:space="0" w:color="auto"/>
              <w:right w:val="single" w:sz="4" w:space="0" w:color="auto"/>
            </w:tcBorders>
          </w:tcPr>
          <w:p w14:paraId="67008FF7"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lang w:eastAsia="ko-KR"/>
              </w:rPr>
            </w:pPr>
            <w:r w:rsidRPr="00DD51F4">
              <w:rPr>
                <w:rFonts w:ascii="Arial" w:hAnsi="Arial" w:cs="Arial"/>
                <w:sz w:val="18"/>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1B9FD84A"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lang w:eastAsia="ja-JP"/>
              </w:rPr>
            </w:pPr>
            <w:r w:rsidRPr="00DD51F4">
              <w:rPr>
                <w:rFonts w:ascii="Arial" w:hAnsi="Arial"/>
                <w:sz w:val="18"/>
                <w:lang w:eastAsia="ja-JP"/>
              </w:rPr>
              <w:t>The PLMN indicated by the UE is not served by the gNB-CU.</w:t>
            </w:r>
          </w:p>
        </w:tc>
      </w:tr>
      <w:tr w:rsidR="00DD51F4" w:rsidRPr="00DD51F4" w14:paraId="30AEFAE7" w14:textId="77777777" w:rsidTr="00C573EA">
        <w:tc>
          <w:tcPr>
            <w:tcW w:w="3118" w:type="dxa"/>
            <w:tcBorders>
              <w:top w:val="single" w:sz="4" w:space="0" w:color="auto"/>
              <w:left w:val="single" w:sz="4" w:space="0" w:color="auto"/>
              <w:bottom w:val="single" w:sz="4" w:space="0" w:color="auto"/>
              <w:right w:val="single" w:sz="4" w:space="0" w:color="auto"/>
            </w:tcBorders>
          </w:tcPr>
          <w:p w14:paraId="588DB43E"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4F48A356"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cs="Arial"/>
                <w:sz w:val="18"/>
                <w:szCs w:val="18"/>
                <w:lang w:eastAsia="ja-JP"/>
              </w:rPr>
              <w:t>The action failed because multiple instances of the same DRB had been provided.</w:t>
            </w:r>
          </w:p>
        </w:tc>
      </w:tr>
      <w:tr w:rsidR="00DD51F4" w:rsidRPr="00DD51F4" w14:paraId="4DB7EA76" w14:textId="77777777" w:rsidTr="00C573EA">
        <w:tc>
          <w:tcPr>
            <w:tcW w:w="3118" w:type="dxa"/>
            <w:tcBorders>
              <w:top w:val="single" w:sz="4" w:space="0" w:color="auto"/>
              <w:left w:val="single" w:sz="4" w:space="0" w:color="auto"/>
              <w:bottom w:val="single" w:sz="4" w:space="0" w:color="auto"/>
              <w:right w:val="single" w:sz="4" w:space="0" w:color="auto"/>
            </w:tcBorders>
          </w:tcPr>
          <w:p w14:paraId="43DC2F88"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1185669"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cs="Arial"/>
                <w:sz w:val="18"/>
                <w:szCs w:val="18"/>
                <w:lang w:eastAsia="ja-JP"/>
              </w:rPr>
              <w:t>The action failed because the DRB ID is unknow.</w:t>
            </w:r>
          </w:p>
        </w:tc>
      </w:tr>
      <w:tr w:rsidR="00DD51F4" w:rsidRPr="00DD51F4" w14:paraId="4CC9A63E" w14:textId="77777777" w:rsidTr="00C573EA">
        <w:tc>
          <w:tcPr>
            <w:tcW w:w="3118" w:type="dxa"/>
            <w:tcBorders>
              <w:top w:val="single" w:sz="4" w:space="0" w:color="auto"/>
              <w:left w:val="single" w:sz="4" w:space="0" w:color="auto"/>
              <w:bottom w:val="single" w:sz="4" w:space="0" w:color="auto"/>
              <w:right w:val="single" w:sz="4" w:space="0" w:color="auto"/>
            </w:tcBorders>
          </w:tcPr>
          <w:p w14:paraId="23AA957F"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ko-KR"/>
              </w:rP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623600CD"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ko-KR"/>
              </w:rPr>
              <w:t xml:space="preserve">The action failed because multiple instances of the same BH RLC CH ID had been provided. This </w:t>
            </w:r>
            <w:proofErr w:type="gramStart"/>
            <w:r w:rsidRPr="00DD51F4">
              <w:rPr>
                <w:rFonts w:ascii="Arial" w:hAnsi="Arial"/>
                <w:sz w:val="18"/>
                <w:lang w:eastAsia="ko-KR"/>
              </w:rPr>
              <w:t>cause</w:t>
            </w:r>
            <w:proofErr w:type="gramEnd"/>
            <w:r w:rsidRPr="00DD51F4">
              <w:rPr>
                <w:rFonts w:ascii="Arial" w:hAnsi="Arial"/>
                <w:sz w:val="18"/>
                <w:lang w:eastAsia="ko-KR"/>
              </w:rPr>
              <w:t xml:space="preserve"> value is only applicable to IAB.</w:t>
            </w:r>
          </w:p>
        </w:tc>
      </w:tr>
      <w:tr w:rsidR="00DD51F4" w:rsidRPr="00DD51F4" w14:paraId="15A6ED2D" w14:textId="77777777" w:rsidTr="00C573EA">
        <w:tc>
          <w:tcPr>
            <w:tcW w:w="3118" w:type="dxa"/>
            <w:tcBorders>
              <w:top w:val="single" w:sz="4" w:space="0" w:color="auto"/>
              <w:left w:val="single" w:sz="4" w:space="0" w:color="auto"/>
              <w:bottom w:val="single" w:sz="4" w:space="0" w:color="auto"/>
              <w:right w:val="single" w:sz="4" w:space="0" w:color="auto"/>
            </w:tcBorders>
          </w:tcPr>
          <w:p w14:paraId="6EFB7655"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ko-KR"/>
              </w:rPr>
              <w:t>Unknown BH RLC CH ID</w:t>
            </w:r>
          </w:p>
        </w:tc>
        <w:tc>
          <w:tcPr>
            <w:tcW w:w="5175" w:type="dxa"/>
            <w:tcBorders>
              <w:top w:val="single" w:sz="4" w:space="0" w:color="auto"/>
              <w:left w:val="single" w:sz="4" w:space="0" w:color="auto"/>
              <w:bottom w:val="single" w:sz="4" w:space="0" w:color="auto"/>
              <w:right w:val="single" w:sz="4" w:space="0" w:color="auto"/>
            </w:tcBorders>
          </w:tcPr>
          <w:p w14:paraId="3FF7849A"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ko-KR"/>
              </w:rPr>
              <w:t xml:space="preserve">The action failed because the BH RLC CH ID is unknown. This </w:t>
            </w:r>
            <w:proofErr w:type="gramStart"/>
            <w:r w:rsidRPr="00DD51F4">
              <w:rPr>
                <w:rFonts w:ascii="Arial" w:hAnsi="Arial"/>
                <w:sz w:val="18"/>
                <w:lang w:eastAsia="ko-KR"/>
              </w:rPr>
              <w:t>cause</w:t>
            </w:r>
            <w:proofErr w:type="gramEnd"/>
            <w:r w:rsidRPr="00DD51F4">
              <w:rPr>
                <w:rFonts w:ascii="Arial" w:hAnsi="Arial"/>
                <w:sz w:val="18"/>
                <w:lang w:eastAsia="ko-KR"/>
              </w:rPr>
              <w:t xml:space="preserve"> value is only applicable to IAB.</w:t>
            </w:r>
          </w:p>
        </w:tc>
      </w:tr>
      <w:tr w:rsidR="00DD51F4" w:rsidRPr="00DD51F4" w14:paraId="1CCF4B59" w14:textId="77777777" w:rsidTr="00C573EA">
        <w:tc>
          <w:tcPr>
            <w:tcW w:w="3118" w:type="dxa"/>
            <w:tcBorders>
              <w:top w:val="single" w:sz="4" w:space="0" w:color="auto"/>
              <w:left w:val="single" w:sz="4" w:space="0" w:color="auto"/>
              <w:bottom w:val="single" w:sz="4" w:space="0" w:color="auto"/>
              <w:right w:val="single" w:sz="4" w:space="0" w:color="auto"/>
            </w:tcBorders>
          </w:tcPr>
          <w:p w14:paraId="3FE59A09"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66531812"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cs="Arial"/>
                <w:sz w:val="18"/>
                <w:szCs w:val="18"/>
                <w:lang w:eastAsia="ja-JP"/>
              </w:rPr>
              <w:t>The gNB-DU requires gNB-CU to replace, i.e. overwrite the configuration of indicated candidate target cell.</w:t>
            </w:r>
          </w:p>
        </w:tc>
      </w:tr>
      <w:tr w:rsidR="00DD51F4" w:rsidRPr="00DD51F4" w14:paraId="6E517C59" w14:textId="77777777" w:rsidTr="00C573EA">
        <w:tc>
          <w:tcPr>
            <w:tcW w:w="3118" w:type="dxa"/>
            <w:tcBorders>
              <w:top w:val="single" w:sz="4" w:space="0" w:color="auto"/>
              <w:left w:val="single" w:sz="4" w:space="0" w:color="auto"/>
              <w:bottom w:val="single" w:sz="4" w:space="0" w:color="auto"/>
              <w:right w:val="single" w:sz="4" w:space="0" w:color="auto"/>
            </w:tcBorders>
          </w:tcPr>
          <w:p w14:paraId="578A62E2"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730051DD"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cs="Arial"/>
                <w:sz w:val="18"/>
                <w:szCs w:val="18"/>
                <w:lang w:eastAsia="ja-JP"/>
              </w:rPr>
              <w:t>The action fails because the indicated SNPN is not supported in the node.</w:t>
            </w:r>
          </w:p>
        </w:tc>
      </w:tr>
      <w:tr w:rsidR="00DD51F4" w:rsidRPr="00DD51F4" w14:paraId="5AD79DD8" w14:textId="77777777" w:rsidTr="00C573EA">
        <w:tc>
          <w:tcPr>
            <w:tcW w:w="3118" w:type="dxa"/>
            <w:tcBorders>
              <w:top w:val="single" w:sz="4" w:space="0" w:color="auto"/>
              <w:left w:val="single" w:sz="4" w:space="0" w:color="auto"/>
              <w:bottom w:val="single" w:sz="4" w:space="0" w:color="auto"/>
              <w:right w:val="single" w:sz="4" w:space="0" w:color="auto"/>
            </w:tcBorders>
          </w:tcPr>
          <w:p w14:paraId="471C6648"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278CAD0D"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 xml:space="preserve">The action is due to </w:t>
            </w:r>
            <w:r w:rsidRPr="00DD51F4">
              <w:rPr>
                <w:rFonts w:ascii="Arial" w:hAnsi="Arial" w:cs="Arial"/>
                <w:sz w:val="18"/>
                <w:szCs w:val="18"/>
                <w:lang w:eastAsia="ja-JP"/>
              </w:rPr>
              <w:t>rejection of a UE access request for NPN.</w:t>
            </w:r>
          </w:p>
        </w:tc>
      </w:tr>
      <w:tr w:rsidR="00DD51F4" w:rsidRPr="00DD51F4" w14:paraId="77B7B286" w14:textId="77777777" w:rsidTr="00C573EA">
        <w:tc>
          <w:tcPr>
            <w:tcW w:w="3118" w:type="dxa"/>
            <w:tcBorders>
              <w:top w:val="single" w:sz="4" w:space="0" w:color="auto"/>
              <w:left w:val="single" w:sz="4" w:space="0" w:color="auto"/>
              <w:bottom w:val="single" w:sz="4" w:space="0" w:color="auto"/>
              <w:right w:val="single" w:sz="4" w:space="0" w:color="auto"/>
            </w:tcBorders>
          </w:tcPr>
          <w:p w14:paraId="1CCF444F"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zh-CN"/>
              </w:rPr>
            </w:pPr>
            <w:r w:rsidRPr="00DD51F4">
              <w:rPr>
                <w:rFonts w:ascii="Arial" w:hAnsi="Arial" w:cs="Arial"/>
                <w:sz w:val="18"/>
                <w:szCs w:val="18"/>
                <w:lang w:eastAsia="ja-JP"/>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567C4032"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cs="Arial"/>
                <w:sz w:val="18"/>
                <w:szCs w:val="18"/>
                <w:lang w:eastAsia="ja-JP"/>
              </w:rPr>
              <w:t>The number of cells requested to be added was exceeding maximum cell capacity in the gNB-CU.</w:t>
            </w:r>
          </w:p>
        </w:tc>
      </w:tr>
      <w:tr w:rsidR="00DD51F4" w:rsidRPr="00DD51F4" w14:paraId="7FDDE365" w14:textId="77777777" w:rsidTr="00C573EA">
        <w:tc>
          <w:tcPr>
            <w:tcW w:w="3118" w:type="dxa"/>
            <w:tcBorders>
              <w:top w:val="single" w:sz="4" w:space="0" w:color="auto"/>
              <w:left w:val="single" w:sz="4" w:space="0" w:color="auto"/>
              <w:bottom w:val="single" w:sz="4" w:space="0" w:color="auto"/>
              <w:right w:val="single" w:sz="4" w:space="0" w:color="auto"/>
            </w:tcBorders>
          </w:tcPr>
          <w:p w14:paraId="5D48C241"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bCs/>
                <w:sz w:val="18"/>
                <w:lang w:eastAsia="ja-JP"/>
              </w:rPr>
              <w:t>Report</w:t>
            </w:r>
            <w:r w:rsidRPr="00DD51F4">
              <w:rPr>
                <w:rFonts w:ascii="Arial" w:eastAsia="宋体" w:hAnsi="Arial" w:hint="eastAsia"/>
                <w:bCs/>
                <w:sz w:val="18"/>
                <w:lang w:val="en-US" w:eastAsia="zh-CN"/>
              </w:rPr>
              <w:t xml:space="preserve"> </w:t>
            </w:r>
            <w:r w:rsidRPr="00DD51F4">
              <w:rPr>
                <w:rFonts w:ascii="Arial" w:hAnsi="Arial"/>
                <w:bCs/>
                <w:sz w:val="18"/>
                <w:lang w:eastAsia="ja-JP"/>
              </w:rPr>
              <w:t>Characteristics</w:t>
            </w:r>
            <w:r w:rsidRPr="00DD51F4">
              <w:rPr>
                <w:rFonts w:ascii="Arial" w:eastAsia="宋体" w:hAnsi="Arial" w:hint="eastAsia"/>
                <w:bCs/>
                <w:sz w:val="18"/>
                <w:lang w:val="en-US" w:eastAsia="zh-CN"/>
              </w:rPr>
              <w:t xml:space="preserve"> </w:t>
            </w:r>
            <w:r w:rsidRPr="00DD51F4">
              <w:rPr>
                <w:rFonts w:ascii="Arial"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4B510FF4"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The action failed because there is no</w:t>
            </w:r>
            <w:r w:rsidRPr="00DD51F4">
              <w:rPr>
                <w:rFonts w:ascii="Arial" w:eastAsia="宋体" w:hAnsi="Arial" w:hint="eastAsia"/>
                <w:sz w:val="18"/>
                <w:lang w:val="en-US" w:eastAsia="zh-CN"/>
              </w:rPr>
              <w:t xml:space="preserve"> measurement object in the report characteristics.</w:t>
            </w:r>
          </w:p>
        </w:tc>
      </w:tr>
      <w:tr w:rsidR="00DD51F4" w:rsidRPr="00DD51F4" w14:paraId="7F7B46F7" w14:textId="77777777" w:rsidTr="00C573EA">
        <w:tc>
          <w:tcPr>
            <w:tcW w:w="3118" w:type="dxa"/>
            <w:tcBorders>
              <w:top w:val="single" w:sz="4" w:space="0" w:color="auto"/>
              <w:left w:val="single" w:sz="4" w:space="0" w:color="auto"/>
              <w:bottom w:val="single" w:sz="4" w:space="0" w:color="auto"/>
              <w:right w:val="single" w:sz="4" w:space="0" w:color="auto"/>
            </w:tcBorders>
          </w:tcPr>
          <w:p w14:paraId="7E699F23"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Existing</w:t>
            </w:r>
            <w:r w:rsidRPr="00DD51F4">
              <w:rPr>
                <w:rFonts w:ascii="Arial" w:eastAsia="宋体" w:hAnsi="Arial" w:hint="eastAsia"/>
                <w:sz w:val="18"/>
                <w:lang w:val="en-US" w:eastAsia="zh-CN"/>
              </w:rPr>
              <w:t xml:space="preserve"> </w:t>
            </w:r>
            <w:r w:rsidRPr="00DD51F4">
              <w:rPr>
                <w:rFonts w:ascii="Arial" w:hAnsi="Arial"/>
                <w:sz w:val="18"/>
                <w:lang w:eastAsia="ja-JP"/>
              </w:rPr>
              <w:t>Measurement</w:t>
            </w:r>
            <w:r w:rsidRPr="00DD51F4">
              <w:rPr>
                <w:rFonts w:ascii="Arial" w:eastAsia="宋体" w:hAnsi="Arial" w:hint="eastAsia"/>
                <w:sz w:val="18"/>
                <w:lang w:val="en-US" w:eastAsia="zh-CN"/>
              </w:rPr>
              <w:t xml:space="preserve"> </w:t>
            </w:r>
            <w:r w:rsidRPr="00DD51F4">
              <w:rPr>
                <w:rFonts w:ascii="Arial"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350AEEE3"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 xml:space="preserve">The action failed because </w:t>
            </w:r>
            <w:r w:rsidRPr="00DD51F4">
              <w:rPr>
                <w:rFonts w:ascii="Arial" w:eastAsia="宋体" w:hAnsi="Arial" w:hint="eastAsia"/>
                <w:sz w:val="18"/>
                <w:lang w:val="en-US" w:eastAsia="zh-CN"/>
              </w:rPr>
              <w:t xml:space="preserve">the </w:t>
            </w:r>
            <w:r w:rsidRPr="00DD51F4">
              <w:rPr>
                <w:rFonts w:ascii="Arial" w:hAnsi="Arial"/>
                <w:sz w:val="18"/>
                <w:lang w:eastAsia="ja-JP"/>
              </w:rPr>
              <w:t>measurement</w:t>
            </w:r>
            <w:r w:rsidRPr="00DD51F4">
              <w:rPr>
                <w:rFonts w:ascii="Arial" w:eastAsia="宋体" w:hAnsi="Arial" w:hint="eastAsia"/>
                <w:sz w:val="18"/>
                <w:lang w:val="en-US" w:eastAsia="zh-CN"/>
              </w:rPr>
              <w:t xml:space="preserve"> </w:t>
            </w:r>
            <w:r w:rsidRPr="00DD51F4">
              <w:rPr>
                <w:rFonts w:ascii="Arial" w:hAnsi="Arial"/>
                <w:sz w:val="18"/>
                <w:lang w:eastAsia="ja-JP"/>
              </w:rPr>
              <w:t>ID is already used.</w:t>
            </w:r>
          </w:p>
        </w:tc>
      </w:tr>
      <w:tr w:rsidR="00DD51F4" w:rsidRPr="00DD51F4" w14:paraId="06AD0D09" w14:textId="77777777" w:rsidTr="00C573EA">
        <w:tc>
          <w:tcPr>
            <w:tcW w:w="3118" w:type="dxa"/>
            <w:tcBorders>
              <w:top w:val="single" w:sz="4" w:space="0" w:color="auto"/>
              <w:left w:val="single" w:sz="4" w:space="0" w:color="auto"/>
              <w:bottom w:val="single" w:sz="4" w:space="0" w:color="auto"/>
              <w:right w:val="single" w:sz="4" w:space="0" w:color="auto"/>
            </w:tcBorders>
          </w:tcPr>
          <w:p w14:paraId="375E5D07"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3A23B394"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 xml:space="preserve">The </w:t>
            </w:r>
            <w:r w:rsidRPr="00DD51F4">
              <w:rPr>
                <w:rFonts w:ascii="Arial" w:eastAsia="宋体" w:hAnsi="Arial" w:hint="eastAsia"/>
                <w:sz w:val="18"/>
                <w:lang w:val="en-US" w:eastAsia="zh-CN"/>
              </w:rPr>
              <w:t>gNB-DU</w:t>
            </w:r>
            <w:r w:rsidRPr="00DD51F4">
              <w:rPr>
                <w:rFonts w:ascii="Arial" w:hAnsi="Arial"/>
                <w:sz w:val="18"/>
                <w:lang w:eastAsia="ja-JP"/>
              </w:rPr>
              <w:t xml:space="preserve"> can temporarily not provide the requested measurement object.</w:t>
            </w:r>
          </w:p>
        </w:tc>
      </w:tr>
      <w:tr w:rsidR="00DD51F4" w:rsidRPr="00DD51F4" w14:paraId="3376085F" w14:textId="77777777" w:rsidTr="00C573EA">
        <w:tc>
          <w:tcPr>
            <w:tcW w:w="3118" w:type="dxa"/>
            <w:tcBorders>
              <w:top w:val="single" w:sz="4" w:space="0" w:color="auto"/>
              <w:left w:val="single" w:sz="4" w:space="0" w:color="auto"/>
              <w:bottom w:val="single" w:sz="4" w:space="0" w:color="auto"/>
              <w:right w:val="single" w:sz="4" w:space="0" w:color="auto"/>
            </w:tcBorders>
          </w:tcPr>
          <w:p w14:paraId="37D9C4B2"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 xml:space="preserve">Measurement not Supported </w:t>
            </w:r>
            <w:proofErr w:type="gramStart"/>
            <w:r w:rsidRPr="00DD51F4">
              <w:rPr>
                <w:rFonts w:ascii="Arial" w:hAnsi="Arial"/>
                <w:sz w:val="18"/>
                <w:lang w:eastAsia="ja-JP"/>
              </w:rPr>
              <w:t>For</w:t>
            </w:r>
            <w:proofErr w:type="gramEnd"/>
            <w:r w:rsidRPr="00DD51F4">
              <w:rPr>
                <w:rFonts w:ascii="Arial" w:hAnsi="Arial"/>
                <w:sz w:val="18"/>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385BC3DF"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sz w:val="18"/>
                <w:lang w:eastAsia="ja-JP"/>
              </w:rPr>
              <w:t xml:space="preserve">At least one of the concerned </w:t>
            </w:r>
            <w:proofErr w:type="gramStart"/>
            <w:r w:rsidRPr="00DD51F4">
              <w:rPr>
                <w:rFonts w:ascii="Arial" w:eastAsia="宋体" w:hAnsi="Arial" w:hint="eastAsia"/>
                <w:sz w:val="18"/>
                <w:lang w:val="en-US" w:eastAsia="zh-CN"/>
              </w:rPr>
              <w:t>object</w:t>
            </w:r>
            <w:proofErr w:type="gramEnd"/>
            <w:r w:rsidRPr="00DD51F4">
              <w:rPr>
                <w:rFonts w:ascii="Arial" w:hAnsi="Arial"/>
                <w:sz w:val="18"/>
                <w:lang w:eastAsia="ja-JP"/>
              </w:rPr>
              <w:t>(s) does not support the requested measurement.</w:t>
            </w:r>
          </w:p>
        </w:tc>
      </w:tr>
      <w:tr w:rsidR="00DD51F4" w:rsidRPr="00DD51F4" w14:paraId="706AA223" w14:textId="77777777" w:rsidTr="00C573EA">
        <w:tc>
          <w:tcPr>
            <w:tcW w:w="3118" w:type="dxa"/>
            <w:tcBorders>
              <w:top w:val="single" w:sz="4" w:space="0" w:color="auto"/>
              <w:left w:val="single" w:sz="4" w:space="0" w:color="auto"/>
              <w:bottom w:val="single" w:sz="4" w:space="0" w:color="auto"/>
              <w:right w:val="single" w:sz="4" w:space="0" w:color="auto"/>
            </w:tcBorders>
          </w:tcPr>
          <w:p w14:paraId="522BED7E"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ko-KR"/>
              </w:rPr>
              <w:t>Unknown BAP address</w:t>
            </w:r>
          </w:p>
        </w:tc>
        <w:tc>
          <w:tcPr>
            <w:tcW w:w="5175" w:type="dxa"/>
            <w:tcBorders>
              <w:top w:val="single" w:sz="4" w:space="0" w:color="auto"/>
              <w:left w:val="single" w:sz="4" w:space="0" w:color="auto"/>
              <w:bottom w:val="single" w:sz="4" w:space="0" w:color="auto"/>
              <w:right w:val="single" w:sz="4" w:space="0" w:color="auto"/>
            </w:tcBorders>
          </w:tcPr>
          <w:p w14:paraId="7A42D176"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ko-KR"/>
              </w:rPr>
              <w:t xml:space="preserve">The action failed because the BAP address is unknown. This </w:t>
            </w:r>
            <w:proofErr w:type="gramStart"/>
            <w:r w:rsidRPr="00DD51F4">
              <w:rPr>
                <w:rFonts w:ascii="Arial" w:hAnsi="Arial"/>
                <w:sz w:val="18"/>
                <w:lang w:eastAsia="ko-KR"/>
              </w:rPr>
              <w:t>cause</w:t>
            </w:r>
            <w:proofErr w:type="gramEnd"/>
            <w:r w:rsidRPr="00DD51F4">
              <w:rPr>
                <w:rFonts w:ascii="Arial" w:hAnsi="Arial"/>
                <w:sz w:val="18"/>
                <w:lang w:eastAsia="ko-KR"/>
              </w:rPr>
              <w:t xml:space="preserve"> value is only applicable to IAB.</w:t>
            </w:r>
          </w:p>
        </w:tc>
      </w:tr>
      <w:tr w:rsidR="00DD51F4" w:rsidRPr="00DD51F4" w14:paraId="582E983F" w14:textId="77777777" w:rsidTr="00C573EA">
        <w:tc>
          <w:tcPr>
            <w:tcW w:w="3118" w:type="dxa"/>
            <w:tcBorders>
              <w:top w:val="single" w:sz="4" w:space="0" w:color="auto"/>
              <w:left w:val="single" w:sz="4" w:space="0" w:color="auto"/>
              <w:bottom w:val="single" w:sz="4" w:space="0" w:color="auto"/>
              <w:right w:val="single" w:sz="4" w:space="0" w:color="auto"/>
            </w:tcBorders>
          </w:tcPr>
          <w:p w14:paraId="45DB05BC"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ko-KR"/>
              </w:rPr>
              <w:t>Unknown BAP routing ID</w:t>
            </w:r>
          </w:p>
        </w:tc>
        <w:tc>
          <w:tcPr>
            <w:tcW w:w="5175" w:type="dxa"/>
            <w:tcBorders>
              <w:top w:val="single" w:sz="4" w:space="0" w:color="auto"/>
              <w:left w:val="single" w:sz="4" w:space="0" w:color="auto"/>
              <w:bottom w:val="single" w:sz="4" w:space="0" w:color="auto"/>
              <w:right w:val="single" w:sz="4" w:space="0" w:color="auto"/>
            </w:tcBorders>
          </w:tcPr>
          <w:p w14:paraId="7E77E239"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ko-KR"/>
              </w:rPr>
              <w:t xml:space="preserve">The action failed because the BAP routing ID is unknown. This </w:t>
            </w:r>
            <w:proofErr w:type="gramStart"/>
            <w:r w:rsidRPr="00DD51F4">
              <w:rPr>
                <w:rFonts w:ascii="Arial" w:hAnsi="Arial"/>
                <w:sz w:val="18"/>
                <w:lang w:eastAsia="ko-KR"/>
              </w:rPr>
              <w:t>cause</w:t>
            </w:r>
            <w:proofErr w:type="gramEnd"/>
            <w:r w:rsidRPr="00DD51F4">
              <w:rPr>
                <w:rFonts w:ascii="Arial" w:hAnsi="Arial"/>
                <w:sz w:val="18"/>
                <w:lang w:eastAsia="ko-KR"/>
              </w:rPr>
              <w:t xml:space="preserve"> value is only applicable to IAB.</w:t>
            </w:r>
          </w:p>
        </w:tc>
      </w:tr>
      <w:tr w:rsidR="00DD51F4" w:rsidRPr="00DD51F4" w14:paraId="07235DAB" w14:textId="77777777" w:rsidTr="00C573EA">
        <w:tc>
          <w:tcPr>
            <w:tcW w:w="3118" w:type="dxa"/>
            <w:tcBorders>
              <w:top w:val="single" w:sz="4" w:space="0" w:color="auto"/>
              <w:left w:val="single" w:sz="4" w:space="0" w:color="auto"/>
              <w:bottom w:val="single" w:sz="4" w:space="0" w:color="auto"/>
              <w:right w:val="single" w:sz="4" w:space="0" w:color="auto"/>
            </w:tcBorders>
          </w:tcPr>
          <w:p w14:paraId="0E938653"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4C94E509"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The setup can’t proceed due to insufficient UE capabilities.</w:t>
            </w:r>
          </w:p>
        </w:tc>
      </w:tr>
      <w:tr w:rsidR="00DD51F4" w:rsidRPr="00DD51F4" w14:paraId="57851EC8" w14:textId="77777777" w:rsidTr="00C573EA">
        <w:tc>
          <w:tcPr>
            <w:tcW w:w="3118" w:type="dxa"/>
            <w:tcBorders>
              <w:top w:val="single" w:sz="4" w:space="0" w:color="auto"/>
              <w:left w:val="single" w:sz="4" w:space="0" w:color="auto"/>
              <w:bottom w:val="single" w:sz="4" w:space="0" w:color="auto"/>
              <w:right w:val="single" w:sz="4" w:space="0" w:color="auto"/>
            </w:tcBorders>
          </w:tcPr>
          <w:p w14:paraId="72CD22F7"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42C34043"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The action failed due to rejection of the SCG activation deactivation request.</w:t>
            </w:r>
          </w:p>
        </w:tc>
      </w:tr>
      <w:tr w:rsidR="00DD51F4" w:rsidRPr="00DD51F4" w14:paraId="1C7E51E7" w14:textId="77777777" w:rsidTr="00C573EA">
        <w:tc>
          <w:tcPr>
            <w:tcW w:w="3118" w:type="dxa"/>
            <w:tcBorders>
              <w:top w:val="single" w:sz="4" w:space="0" w:color="auto"/>
              <w:left w:val="single" w:sz="4" w:space="0" w:color="auto"/>
              <w:bottom w:val="single" w:sz="4" w:space="0" w:color="auto"/>
              <w:right w:val="single" w:sz="4" w:space="0" w:color="auto"/>
            </w:tcBorders>
          </w:tcPr>
          <w:p w14:paraId="28FAD3B2"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399822DD"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The SCG deactivation failure due to ongoing or arriving data transmission.</w:t>
            </w:r>
          </w:p>
        </w:tc>
      </w:tr>
      <w:tr w:rsidR="00DD51F4" w:rsidRPr="00DD51F4" w14:paraId="3B48E59E" w14:textId="77777777" w:rsidTr="00C573EA">
        <w:tc>
          <w:tcPr>
            <w:tcW w:w="3118" w:type="dxa"/>
            <w:tcBorders>
              <w:top w:val="single" w:sz="4" w:space="0" w:color="auto"/>
              <w:left w:val="single" w:sz="4" w:space="0" w:color="auto"/>
              <w:bottom w:val="single" w:sz="4" w:space="0" w:color="auto"/>
              <w:right w:val="single" w:sz="4" w:space="0" w:color="auto"/>
            </w:tcBorders>
          </w:tcPr>
          <w:p w14:paraId="3518C7B0"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12B16A54"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ko-KR"/>
              </w:rPr>
              <w:t>The gNB-DU is unable to provide the measurement results on time.</w:t>
            </w:r>
          </w:p>
        </w:tc>
      </w:tr>
      <w:tr w:rsidR="00DD51F4" w:rsidRPr="00DD51F4" w14:paraId="5044CCFB" w14:textId="77777777" w:rsidTr="00C573EA">
        <w:tc>
          <w:tcPr>
            <w:tcW w:w="3118" w:type="dxa"/>
            <w:tcBorders>
              <w:top w:val="single" w:sz="4" w:space="0" w:color="auto"/>
              <w:left w:val="single" w:sz="4" w:space="0" w:color="auto"/>
              <w:bottom w:val="single" w:sz="4" w:space="0" w:color="auto"/>
              <w:right w:val="single" w:sz="4" w:space="0" w:color="auto"/>
            </w:tcBorders>
          </w:tcPr>
          <w:p w14:paraId="769DB4B6"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 xml:space="preserve">Unknown or already allocated gNB-CU MBS </w:t>
            </w:r>
            <w:r w:rsidRPr="00DD51F4">
              <w:rPr>
                <w:rFonts w:ascii="Arial" w:hAnsi="Arial" w:hint="eastAsia"/>
                <w:sz w:val="18"/>
                <w:lang w:eastAsia="zh-CN"/>
              </w:rPr>
              <w:t>F</w:t>
            </w:r>
            <w:r w:rsidRPr="00DD51F4">
              <w:rPr>
                <w:rFonts w:ascii="Arial" w:hAnsi="Arial"/>
                <w:sz w:val="18"/>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1B2AB3EA"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The action failed because the gNB-CU MBS F1AP ID is either unknown, or (for a first message received at the gNB-CU) is known and already allocated to an existing context.</w:t>
            </w:r>
          </w:p>
        </w:tc>
      </w:tr>
      <w:tr w:rsidR="00DD51F4" w:rsidRPr="00DD51F4" w14:paraId="6FA85926" w14:textId="77777777" w:rsidTr="00C573EA">
        <w:tc>
          <w:tcPr>
            <w:tcW w:w="3118" w:type="dxa"/>
            <w:tcBorders>
              <w:top w:val="single" w:sz="4" w:space="0" w:color="auto"/>
              <w:left w:val="single" w:sz="4" w:space="0" w:color="auto"/>
              <w:bottom w:val="single" w:sz="4" w:space="0" w:color="auto"/>
              <w:right w:val="single" w:sz="4" w:space="0" w:color="auto"/>
            </w:tcBorders>
          </w:tcPr>
          <w:p w14:paraId="7A78A321"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0117230D"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The action failed because the gNB-DU MBS F1AP ID is either unknown, or (for a first message received at the gNB-DU) is known and already allocated to an existing context.</w:t>
            </w:r>
          </w:p>
        </w:tc>
      </w:tr>
      <w:tr w:rsidR="00DD51F4" w:rsidRPr="00DD51F4" w14:paraId="11F1A6BC" w14:textId="77777777" w:rsidTr="00C573EA">
        <w:tc>
          <w:tcPr>
            <w:tcW w:w="3118" w:type="dxa"/>
            <w:tcBorders>
              <w:top w:val="single" w:sz="4" w:space="0" w:color="auto"/>
              <w:left w:val="single" w:sz="4" w:space="0" w:color="auto"/>
              <w:bottom w:val="single" w:sz="4" w:space="0" w:color="auto"/>
              <w:right w:val="single" w:sz="4" w:space="0" w:color="auto"/>
            </w:tcBorders>
          </w:tcPr>
          <w:p w14:paraId="28710630"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1307165D"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The action failed because both MBS F1AP IDs are unknown, or are known but do not define a single MBS context.</w:t>
            </w:r>
          </w:p>
        </w:tc>
      </w:tr>
      <w:tr w:rsidR="00DD51F4" w:rsidRPr="00DD51F4" w14:paraId="74DD98DC" w14:textId="77777777" w:rsidTr="00C573EA">
        <w:tc>
          <w:tcPr>
            <w:tcW w:w="3118" w:type="dxa"/>
            <w:tcBorders>
              <w:top w:val="single" w:sz="4" w:space="0" w:color="auto"/>
              <w:left w:val="single" w:sz="4" w:space="0" w:color="auto"/>
              <w:bottom w:val="single" w:sz="4" w:space="0" w:color="auto"/>
              <w:right w:val="single" w:sz="4" w:space="0" w:color="auto"/>
            </w:tcBorders>
          </w:tcPr>
          <w:p w14:paraId="7E962F91"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sz w:val="18"/>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62ABD37F"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ko-KR"/>
              </w:rPr>
            </w:pPr>
            <w:r w:rsidRPr="00DD51F4">
              <w:rPr>
                <w:rFonts w:ascii="Arial" w:hAnsi="Arial" w:cs="Arial"/>
                <w:sz w:val="18"/>
                <w:szCs w:val="18"/>
                <w:lang w:eastAsia="ja-JP"/>
              </w:rPr>
              <w:t>The action failed because the MRB ID is unknown or inconsistent.</w:t>
            </w:r>
          </w:p>
        </w:tc>
      </w:tr>
      <w:tr w:rsidR="00DD51F4" w:rsidRPr="00DD51F4" w14:paraId="0ACA634A" w14:textId="77777777" w:rsidTr="00C573EA">
        <w:tc>
          <w:tcPr>
            <w:tcW w:w="3118" w:type="dxa"/>
            <w:tcBorders>
              <w:top w:val="single" w:sz="4" w:space="0" w:color="auto"/>
              <w:left w:val="single" w:sz="4" w:space="0" w:color="auto"/>
              <w:bottom w:val="single" w:sz="4" w:space="0" w:color="auto"/>
              <w:right w:val="single" w:sz="4" w:space="0" w:color="auto"/>
            </w:tcBorders>
          </w:tcPr>
          <w:p w14:paraId="743E1512" w14:textId="77777777" w:rsidR="00DD51F4" w:rsidRPr="00DD51F4" w:rsidRDefault="00DD51F4" w:rsidP="00DD51F4">
            <w:pPr>
              <w:keepNext/>
              <w:keepLines/>
              <w:overflowPunct w:val="0"/>
              <w:autoSpaceDE w:val="0"/>
              <w:autoSpaceDN w:val="0"/>
              <w:adjustRightInd w:val="0"/>
              <w:spacing w:after="0"/>
              <w:textAlignment w:val="baseline"/>
              <w:rPr>
                <w:rFonts w:ascii="Arial" w:hAnsi="Arial"/>
                <w:sz w:val="18"/>
                <w:lang w:eastAsia="ja-JP"/>
              </w:rPr>
            </w:pPr>
            <w:r w:rsidRPr="00DD51F4">
              <w:rPr>
                <w:rFonts w:ascii="Arial" w:hAnsi="Arial"/>
                <w:sz w:val="18"/>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0CBB5C23" w14:textId="77777777" w:rsidR="00DD51F4" w:rsidRPr="00DD51F4" w:rsidRDefault="00DD51F4" w:rsidP="00DD51F4">
            <w:pPr>
              <w:keepNext/>
              <w:keepLines/>
              <w:overflowPunct w:val="0"/>
              <w:autoSpaceDE w:val="0"/>
              <w:autoSpaceDN w:val="0"/>
              <w:adjustRightInd w:val="0"/>
              <w:spacing w:after="0"/>
              <w:textAlignment w:val="baseline"/>
              <w:rPr>
                <w:rFonts w:ascii="Arial" w:hAnsi="Arial" w:cs="Arial"/>
                <w:sz w:val="18"/>
                <w:szCs w:val="18"/>
                <w:lang w:eastAsia="ja-JP"/>
              </w:rPr>
            </w:pPr>
            <w:r w:rsidRPr="00DD51F4">
              <w:rPr>
                <w:rFonts w:ascii="Arial" w:hAnsi="Arial" w:cs="Arial"/>
                <w:sz w:val="18"/>
                <w:szCs w:val="18"/>
                <w:lang w:eastAsia="ja-JP"/>
              </w:rPr>
              <w:t>The UE context release is requested from the gNB-DU due to the expiry of the Timing Alignment timer for CG-SDT.</w:t>
            </w:r>
          </w:p>
        </w:tc>
      </w:tr>
      <w:tr w:rsidR="00DD51F4" w:rsidRPr="00DD51F4" w14:paraId="168F53F1" w14:textId="77777777" w:rsidTr="00C573EA">
        <w:trPr>
          <w:ins w:id="248" w:author="Huawei" w:date="2023-05-08T12:01:00Z"/>
        </w:trPr>
        <w:tc>
          <w:tcPr>
            <w:tcW w:w="3118" w:type="dxa"/>
            <w:tcBorders>
              <w:top w:val="single" w:sz="4" w:space="0" w:color="auto"/>
              <w:left w:val="single" w:sz="4" w:space="0" w:color="auto"/>
              <w:bottom w:val="single" w:sz="4" w:space="0" w:color="auto"/>
              <w:right w:val="single" w:sz="4" w:space="0" w:color="auto"/>
            </w:tcBorders>
          </w:tcPr>
          <w:p w14:paraId="4905AE81" w14:textId="1308EB6D" w:rsidR="00DD51F4" w:rsidRPr="00DD51F4" w:rsidRDefault="00DD51F4" w:rsidP="00DD51F4">
            <w:pPr>
              <w:keepNext/>
              <w:keepLines/>
              <w:overflowPunct w:val="0"/>
              <w:autoSpaceDE w:val="0"/>
              <w:autoSpaceDN w:val="0"/>
              <w:adjustRightInd w:val="0"/>
              <w:spacing w:after="0"/>
              <w:textAlignment w:val="baseline"/>
              <w:rPr>
                <w:ins w:id="249" w:author="Huawei" w:date="2023-05-08T12:01:00Z"/>
                <w:rFonts w:ascii="Arial" w:hAnsi="Arial"/>
                <w:sz w:val="18"/>
                <w:lang w:eastAsia="ja-JP"/>
              </w:rPr>
            </w:pPr>
            <w:ins w:id="250" w:author="Huawei" w:date="2023-05-08T12:02:00Z">
              <w:r w:rsidRPr="00DD51F4">
                <w:rPr>
                  <w:rFonts w:ascii="Arial" w:hAnsi="Arial"/>
                  <w:sz w:val="18"/>
                  <w:lang w:eastAsia="ja-JP"/>
                </w:rPr>
                <w:t>SSB not Available</w:t>
              </w:r>
            </w:ins>
          </w:p>
        </w:tc>
        <w:tc>
          <w:tcPr>
            <w:tcW w:w="5175" w:type="dxa"/>
            <w:tcBorders>
              <w:top w:val="single" w:sz="4" w:space="0" w:color="auto"/>
              <w:left w:val="single" w:sz="4" w:space="0" w:color="auto"/>
              <w:bottom w:val="single" w:sz="4" w:space="0" w:color="auto"/>
              <w:right w:val="single" w:sz="4" w:space="0" w:color="auto"/>
            </w:tcBorders>
          </w:tcPr>
          <w:p w14:paraId="7A046B25" w14:textId="79AF4BCA" w:rsidR="00DD51F4" w:rsidRPr="00DD51F4" w:rsidRDefault="00EC6A78" w:rsidP="00DD51F4">
            <w:pPr>
              <w:keepNext/>
              <w:keepLines/>
              <w:overflowPunct w:val="0"/>
              <w:autoSpaceDE w:val="0"/>
              <w:autoSpaceDN w:val="0"/>
              <w:adjustRightInd w:val="0"/>
              <w:spacing w:after="0"/>
              <w:textAlignment w:val="baseline"/>
              <w:rPr>
                <w:ins w:id="251" w:author="Huawei" w:date="2023-05-08T12:01:00Z"/>
                <w:rFonts w:ascii="Arial" w:hAnsi="Arial" w:cs="Arial"/>
                <w:sz w:val="18"/>
                <w:szCs w:val="18"/>
                <w:lang w:eastAsia="ja-JP"/>
              </w:rPr>
            </w:pPr>
            <w:ins w:id="252" w:author="Huawei" w:date="2023-05-08T12:04:00Z">
              <w:r w:rsidRPr="00DD51F4">
                <w:rPr>
                  <w:rFonts w:ascii="Arial" w:hAnsi="Arial"/>
                  <w:sz w:val="18"/>
                  <w:lang w:eastAsia="ja-JP"/>
                </w:rPr>
                <w:t xml:space="preserve">The action failed due to no </w:t>
              </w:r>
              <w:r>
                <w:rPr>
                  <w:rFonts w:ascii="Arial" w:hAnsi="Arial"/>
                  <w:sz w:val="18"/>
                  <w:lang w:eastAsia="ja-JP"/>
                </w:rPr>
                <w:t>SSB</w:t>
              </w:r>
              <w:r w:rsidRPr="00DD51F4">
                <w:rPr>
                  <w:rFonts w:ascii="Arial" w:hAnsi="Arial"/>
                  <w:sz w:val="18"/>
                  <w:lang w:eastAsia="ja-JP"/>
                </w:rPr>
                <w:t xml:space="preserve"> available in the requested node.</w:t>
              </w:r>
            </w:ins>
          </w:p>
        </w:tc>
      </w:tr>
    </w:tbl>
    <w:p w14:paraId="114FC6AE" w14:textId="77777777" w:rsidR="00DD51F4" w:rsidRDefault="00DD51F4" w:rsidP="00DD51F4">
      <w:pPr>
        <w:overflowPunct w:val="0"/>
        <w:autoSpaceDE w:val="0"/>
        <w:autoSpaceDN w:val="0"/>
        <w:adjustRightInd w:val="0"/>
        <w:textAlignment w:val="baseline"/>
        <w:rPr>
          <w:rFonts w:eastAsia="Malgun Gothic"/>
          <w:lang w:eastAsia="ko-KR"/>
        </w:rPr>
      </w:pPr>
    </w:p>
    <w:p w14:paraId="5C5C5DC1" w14:textId="30A4AF17" w:rsidR="0009719F" w:rsidRDefault="0009719F" w:rsidP="0009719F">
      <w:pPr>
        <w:rPr>
          <w:rFonts w:eastAsia="宋体"/>
          <w:color w:val="0070C0"/>
          <w:lang w:val="en-US" w:eastAsia="zh-CN"/>
        </w:rPr>
      </w:pPr>
      <w:r>
        <w:rPr>
          <w:rFonts w:eastAsia="宋体"/>
          <w:color w:val="0070C0"/>
          <w:lang w:val="en-US" w:eastAsia="zh-CN"/>
        </w:rPr>
        <w:t>*****************</w:t>
      </w:r>
      <w:r w:rsidR="00AA7CB2">
        <w:rPr>
          <w:rFonts w:eastAsia="宋体"/>
          <w:color w:val="0070C0"/>
          <w:lang w:val="en-US" w:eastAsia="zh-CN"/>
        </w:rPr>
        <w:t>**********</w:t>
      </w:r>
      <w:r>
        <w:rPr>
          <w:rFonts w:eastAsia="宋体"/>
          <w:color w:val="0070C0"/>
          <w:lang w:val="en-US" w:eastAsia="zh-CN"/>
        </w:rPr>
        <w:t>****</w:t>
      </w:r>
      <w:r>
        <w:rPr>
          <w:rFonts w:eastAsia="宋体" w:hint="eastAsia"/>
          <w:color w:val="0070C0"/>
          <w:lang w:val="en-US" w:eastAsia="zh-CN"/>
        </w:rPr>
        <w:t xml:space="preserve"> </w:t>
      </w:r>
      <w:r>
        <w:rPr>
          <w:rFonts w:eastAsia="宋体"/>
          <w:color w:val="0070C0"/>
          <w:lang w:val="en-US" w:eastAsia="zh-CN"/>
        </w:rPr>
        <w:t>Skip the unchanged ********************</w:t>
      </w:r>
      <w:r w:rsidR="00AA7CB2">
        <w:rPr>
          <w:rFonts w:eastAsia="宋体"/>
          <w:color w:val="0070C0"/>
          <w:lang w:val="en-US" w:eastAsia="zh-CN"/>
        </w:rPr>
        <w:t>**********</w:t>
      </w:r>
      <w:r>
        <w:rPr>
          <w:rFonts w:eastAsia="宋体"/>
          <w:color w:val="0070C0"/>
          <w:lang w:val="en-US" w:eastAsia="zh-CN"/>
        </w:rPr>
        <w:t>*</w:t>
      </w:r>
    </w:p>
    <w:p w14:paraId="38DDC27F" w14:textId="77777777" w:rsidR="000E4D63" w:rsidRDefault="000E4D63" w:rsidP="0009719F">
      <w:pPr>
        <w:rPr>
          <w:rFonts w:eastAsia="宋体"/>
          <w:color w:val="0070C0"/>
          <w:lang w:val="en-US" w:eastAsia="zh-CN"/>
        </w:rPr>
      </w:pPr>
    </w:p>
    <w:p w14:paraId="4CBC5DFA" w14:textId="77777777" w:rsidR="000E4D63" w:rsidRPr="006A6F20" w:rsidRDefault="000E4D63" w:rsidP="000E4D63">
      <w:pPr>
        <w:pStyle w:val="41"/>
      </w:pPr>
      <w:r w:rsidRPr="006A6F20">
        <w:t>9.3.1.</w:t>
      </w:r>
      <w:r>
        <w:t>213</w:t>
      </w:r>
      <w:r w:rsidRPr="006A6F20">
        <w:tab/>
        <w:t>Coverage Modification Notification</w:t>
      </w:r>
    </w:p>
    <w:p w14:paraId="716E0CC5" w14:textId="77777777" w:rsidR="000E4D63" w:rsidRPr="006A6F20" w:rsidRDefault="000E4D63" w:rsidP="000E4D63">
      <w:r w:rsidRPr="006A6F20">
        <w:t>This IE includes a list of cells and/or SS/PBCH block indexes with the corresponding coverage configuration selected by the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E4D63" w:rsidRPr="006A6F20" w14:paraId="108D4DCB" w14:textId="77777777" w:rsidTr="0013525B">
        <w:tc>
          <w:tcPr>
            <w:tcW w:w="2448" w:type="dxa"/>
          </w:tcPr>
          <w:p w14:paraId="25ECD050" w14:textId="77777777" w:rsidR="000E4D63" w:rsidRPr="006A6F20" w:rsidRDefault="000E4D63" w:rsidP="0013525B">
            <w:pPr>
              <w:pStyle w:val="TAH"/>
              <w:rPr>
                <w:lang w:eastAsia="ja-JP"/>
              </w:rPr>
            </w:pPr>
            <w:r w:rsidRPr="006A6F20">
              <w:rPr>
                <w:lang w:eastAsia="ja-JP"/>
              </w:rPr>
              <w:t>IE/Group Name</w:t>
            </w:r>
          </w:p>
        </w:tc>
        <w:tc>
          <w:tcPr>
            <w:tcW w:w="1080" w:type="dxa"/>
          </w:tcPr>
          <w:p w14:paraId="09005286" w14:textId="77777777" w:rsidR="000E4D63" w:rsidRPr="006A6F20" w:rsidRDefault="000E4D63" w:rsidP="0013525B">
            <w:pPr>
              <w:pStyle w:val="TAH"/>
              <w:rPr>
                <w:lang w:eastAsia="ja-JP"/>
              </w:rPr>
            </w:pPr>
            <w:r w:rsidRPr="006A6F20">
              <w:rPr>
                <w:lang w:eastAsia="ja-JP"/>
              </w:rPr>
              <w:t>Presence</w:t>
            </w:r>
          </w:p>
        </w:tc>
        <w:tc>
          <w:tcPr>
            <w:tcW w:w="1440" w:type="dxa"/>
          </w:tcPr>
          <w:p w14:paraId="6C6AA0C4" w14:textId="77777777" w:rsidR="000E4D63" w:rsidRPr="006A6F20" w:rsidRDefault="000E4D63" w:rsidP="0013525B">
            <w:pPr>
              <w:pStyle w:val="TAH"/>
              <w:rPr>
                <w:lang w:eastAsia="ja-JP"/>
              </w:rPr>
            </w:pPr>
            <w:r w:rsidRPr="006A6F20">
              <w:rPr>
                <w:lang w:eastAsia="ja-JP"/>
              </w:rPr>
              <w:t>Range</w:t>
            </w:r>
          </w:p>
        </w:tc>
        <w:tc>
          <w:tcPr>
            <w:tcW w:w="1872" w:type="dxa"/>
          </w:tcPr>
          <w:p w14:paraId="51A660FC" w14:textId="77777777" w:rsidR="000E4D63" w:rsidRPr="006A6F20" w:rsidRDefault="000E4D63" w:rsidP="0013525B">
            <w:pPr>
              <w:pStyle w:val="TAH"/>
              <w:rPr>
                <w:lang w:eastAsia="ja-JP"/>
              </w:rPr>
            </w:pPr>
            <w:r w:rsidRPr="006A6F20">
              <w:rPr>
                <w:lang w:eastAsia="ja-JP"/>
              </w:rPr>
              <w:t>IE type and reference</w:t>
            </w:r>
          </w:p>
        </w:tc>
        <w:tc>
          <w:tcPr>
            <w:tcW w:w="2880" w:type="dxa"/>
          </w:tcPr>
          <w:p w14:paraId="76E37F08" w14:textId="77777777" w:rsidR="000E4D63" w:rsidRPr="006A6F20" w:rsidRDefault="000E4D63" w:rsidP="0013525B">
            <w:pPr>
              <w:pStyle w:val="TAH"/>
              <w:rPr>
                <w:lang w:eastAsia="ja-JP"/>
              </w:rPr>
            </w:pPr>
            <w:r w:rsidRPr="006A6F20">
              <w:rPr>
                <w:lang w:eastAsia="ja-JP"/>
              </w:rPr>
              <w:t>Semantics description</w:t>
            </w:r>
          </w:p>
        </w:tc>
      </w:tr>
      <w:tr w:rsidR="000E4D63" w:rsidRPr="006A6F20" w14:paraId="4E23DFD6" w14:textId="77777777" w:rsidTr="0013525B">
        <w:tc>
          <w:tcPr>
            <w:tcW w:w="2448" w:type="dxa"/>
          </w:tcPr>
          <w:p w14:paraId="17EE3034" w14:textId="77777777" w:rsidR="000E4D63" w:rsidRPr="006A6F20" w:rsidRDefault="000E4D63" w:rsidP="0013525B">
            <w:pPr>
              <w:pStyle w:val="TAL"/>
              <w:rPr>
                <w:rFonts w:cs="Arial"/>
                <w:bCs/>
                <w:szCs w:val="18"/>
                <w:lang w:eastAsia="ja-JP"/>
              </w:rPr>
            </w:pPr>
            <w:r w:rsidRPr="006A6F20">
              <w:rPr>
                <w:rFonts w:cs="Arial"/>
                <w:bCs/>
                <w:szCs w:val="18"/>
                <w:lang w:eastAsia="ja-JP"/>
              </w:rPr>
              <w:t>Coverage</w:t>
            </w:r>
            <w:r>
              <w:rPr>
                <w:rFonts w:cs="Arial"/>
                <w:bCs/>
                <w:szCs w:val="18"/>
                <w:lang w:eastAsia="ja-JP"/>
              </w:rPr>
              <w:t xml:space="preserve"> </w:t>
            </w:r>
            <w:r w:rsidRPr="006A6F20">
              <w:rPr>
                <w:rFonts w:cs="Arial"/>
                <w:bCs/>
                <w:szCs w:val="18"/>
                <w:lang w:eastAsia="ja-JP"/>
              </w:rPr>
              <w:t>Modification List</w:t>
            </w:r>
          </w:p>
        </w:tc>
        <w:tc>
          <w:tcPr>
            <w:tcW w:w="1080" w:type="dxa"/>
          </w:tcPr>
          <w:p w14:paraId="27BBEAFF" w14:textId="77777777" w:rsidR="000E4D63" w:rsidRPr="006A6F20" w:rsidRDefault="000E4D63" w:rsidP="0013525B">
            <w:pPr>
              <w:pStyle w:val="TAL"/>
              <w:rPr>
                <w:lang w:eastAsia="ja-JP"/>
              </w:rPr>
            </w:pPr>
          </w:p>
        </w:tc>
        <w:tc>
          <w:tcPr>
            <w:tcW w:w="1440" w:type="dxa"/>
          </w:tcPr>
          <w:p w14:paraId="6F3303A3" w14:textId="77777777" w:rsidR="000E4D63" w:rsidRPr="006A6F20" w:rsidRDefault="000E4D63" w:rsidP="0013525B">
            <w:pPr>
              <w:pStyle w:val="TAL"/>
              <w:rPr>
                <w:i/>
                <w:lang w:eastAsia="ja-JP"/>
              </w:rPr>
            </w:pPr>
            <w:r w:rsidRPr="006A6F20">
              <w:rPr>
                <w:i/>
                <w:lang w:eastAsia="ja-JP"/>
              </w:rPr>
              <w:t>1</w:t>
            </w:r>
          </w:p>
        </w:tc>
        <w:tc>
          <w:tcPr>
            <w:tcW w:w="1872" w:type="dxa"/>
          </w:tcPr>
          <w:p w14:paraId="131F7D9A" w14:textId="77777777" w:rsidR="000E4D63" w:rsidRPr="006A6F20" w:rsidRDefault="000E4D63" w:rsidP="0013525B">
            <w:pPr>
              <w:pStyle w:val="TAL"/>
              <w:rPr>
                <w:lang w:eastAsia="ja-JP"/>
              </w:rPr>
            </w:pPr>
          </w:p>
        </w:tc>
        <w:tc>
          <w:tcPr>
            <w:tcW w:w="2880" w:type="dxa"/>
          </w:tcPr>
          <w:p w14:paraId="3A223A50" w14:textId="77777777" w:rsidR="000E4D63" w:rsidRPr="006A6F20" w:rsidRDefault="000E4D63" w:rsidP="0013525B">
            <w:pPr>
              <w:pStyle w:val="TAL"/>
              <w:rPr>
                <w:lang w:eastAsia="ja-JP"/>
              </w:rPr>
            </w:pPr>
          </w:p>
        </w:tc>
      </w:tr>
      <w:tr w:rsidR="000E4D63" w:rsidRPr="006A6F20" w14:paraId="61C4A430" w14:textId="77777777" w:rsidTr="0013525B">
        <w:tc>
          <w:tcPr>
            <w:tcW w:w="2448" w:type="dxa"/>
          </w:tcPr>
          <w:p w14:paraId="514EE73D" w14:textId="77777777" w:rsidR="000E4D63" w:rsidRPr="006A6F20" w:rsidRDefault="000E4D63" w:rsidP="0013525B">
            <w:pPr>
              <w:keepNext/>
              <w:keepLines/>
              <w:spacing w:after="0"/>
              <w:ind w:left="102"/>
              <w:rPr>
                <w:rFonts w:cs="Arial"/>
                <w:bCs/>
                <w:szCs w:val="18"/>
                <w:lang w:eastAsia="ja-JP"/>
              </w:rPr>
            </w:pPr>
            <w:r w:rsidRPr="006A6F20">
              <w:rPr>
                <w:rFonts w:ascii="Arial" w:hAnsi="Arial" w:cs="Arial"/>
                <w:bCs/>
                <w:sz w:val="18"/>
                <w:szCs w:val="18"/>
                <w:lang w:eastAsia="ja-JP"/>
              </w:rPr>
              <w:t>&gt;Coverage Modification Item</w:t>
            </w:r>
          </w:p>
        </w:tc>
        <w:tc>
          <w:tcPr>
            <w:tcW w:w="1080" w:type="dxa"/>
          </w:tcPr>
          <w:p w14:paraId="5B09E879" w14:textId="77777777" w:rsidR="000E4D63" w:rsidRPr="006A6F20" w:rsidRDefault="000E4D63" w:rsidP="0013525B">
            <w:pPr>
              <w:pStyle w:val="TAL"/>
            </w:pPr>
          </w:p>
        </w:tc>
        <w:tc>
          <w:tcPr>
            <w:tcW w:w="1440" w:type="dxa"/>
          </w:tcPr>
          <w:p w14:paraId="26285794" w14:textId="77777777" w:rsidR="000E4D63" w:rsidRPr="006A6F20" w:rsidRDefault="000E4D63" w:rsidP="0013525B">
            <w:pPr>
              <w:pStyle w:val="TAL"/>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w:t>
            </w:r>
            <w:proofErr w:type="spellStart"/>
            <w:r w:rsidRPr="006A6F20">
              <w:rPr>
                <w:i/>
                <w:lang w:eastAsia="ja-JP"/>
              </w:rPr>
              <w:t>maxCellingNBDU</w:t>
            </w:r>
            <w:proofErr w:type="spellEnd"/>
            <w:r w:rsidRPr="006A6F20">
              <w:rPr>
                <w:i/>
                <w:lang w:eastAsia="ja-JP"/>
              </w:rPr>
              <w:t>&gt;</w:t>
            </w:r>
          </w:p>
        </w:tc>
        <w:tc>
          <w:tcPr>
            <w:tcW w:w="1872" w:type="dxa"/>
          </w:tcPr>
          <w:p w14:paraId="74B498A3" w14:textId="77777777" w:rsidR="000E4D63" w:rsidRPr="006A6F20" w:rsidRDefault="000E4D63" w:rsidP="0013525B">
            <w:pPr>
              <w:pStyle w:val="TAL"/>
              <w:rPr>
                <w:rFonts w:eastAsia="Malgun Gothic"/>
                <w:szCs w:val="18"/>
              </w:rPr>
            </w:pPr>
          </w:p>
        </w:tc>
        <w:tc>
          <w:tcPr>
            <w:tcW w:w="2880" w:type="dxa"/>
          </w:tcPr>
          <w:p w14:paraId="4F50972E" w14:textId="77777777" w:rsidR="000E4D63" w:rsidRPr="006A6F20" w:rsidRDefault="000E4D63" w:rsidP="0013525B">
            <w:pPr>
              <w:pStyle w:val="TAL"/>
              <w:rPr>
                <w:lang w:eastAsia="ja-JP"/>
              </w:rPr>
            </w:pPr>
          </w:p>
        </w:tc>
      </w:tr>
      <w:tr w:rsidR="000E4D63" w:rsidRPr="006A6F20" w14:paraId="5C8C2CF2" w14:textId="77777777" w:rsidTr="0013525B">
        <w:tc>
          <w:tcPr>
            <w:tcW w:w="2448" w:type="dxa"/>
          </w:tcPr>
          <w:p w14:paraId="4FDBB588" w14:textId="77777777" w:rsidR="000E4D63" w:rsidRPr="006A6F20" w:rsidRDefault="000E4D63" w:rsidP="0013525B">
            <w:pPr>
              <w:keepNext/>
              <w:keepLines/>
              <w:spacing w:after="0"/>
              <w:ind w:left="198"/>
              <w:rPr>
                <w:rFonts w:ascii="Arial" w:hAnsi="Arial" w:cs="Arial"/>
                <w:sz w:val="18"/>
                <w:szCs w:val="18"/>
                <w:lang w:eastAsia="ja-JP"/>
              </w:rPr>
            </w:pPr>
            <w:r w:rsidRPr="006A6F20">
              <w:rPr>
                <w:rFonts w:ascii="Arial" w:hAnsi="Arial" w:cs="Arial"/>
                <w:sz w:val="18"/>
                <w:szCs w:val="18"/>
                <w:lang w:eastAsia="ja-JP"/>
              </w:rPr>
              <w:t>&gt;&gt;NR CGI</w:t>
            </w:r>
          </w:p>
        </w:tc>
        <w:tc>
          <w:tcPr>
            <w:tcW w:w="1080" w:type="dxa"/>
          </w:tcPr>
          <w:p w14:paraId="3ACFF20E" w14:textId="77777777" w:rsidR="000E4D63" w:rsidRPr="006A6F20" w:rsidRDefault="000E4D63" w:rsidP="0013525B">
            <w:pPr>
              <w:pStyle w:val="TAL"/>
              <w:rPr>
                <w:lang w:eastAsia="ja-JP"/>
              </w:rPr>
            </w:pPr>
            <w:r w:rsidRPr="006A6F20">
              <w:t>M</w:t>
            </w:r>
          </w:p>
        </w:tc>
        <w:tc>
          <w:tcPr>
            <w:tcW w:w="1440" w:type="dxa"/>
          </w:tcPr>
          <w:p w14:paraId="5685E025" w14:textId="77777777" w:rsidR="000E4D63" w:rsidRPr="006A6F20" w:rsidRDefault="000E4D63" w:rsidP="0013525B">
            <w:pPr>
              <w:pStyle w:val="TAL"/>
              <w:rPr>
                <w:lang w:eastAsia="ja-JP"/>
              </w:rPr>
            </w:pPr>
          </w:p>
        </w:tc>
        <w:tc>
          <w:tcPr>
            <w:tcW w:w="1872" w:type="dxa"/>
          </w:tcPr>
          <w:p w14:paraId="68F4DC35" w14:textId="77777777" w:rsidR="000E4D63" w:rsidRPr="006A6F20" w:rsidRDefault="000E4D63" w:rsidP="0013525B">
            <w:pPr>
              <w:pStyle w:val="TAL"/>
              <w:rPr>
                <w:lang w:eastAsia="ja-JP"/>
              </w:rPr>
            </w:pPr>
            <w:r w:rsidRPr="006A6F20">
              <w:rPr>
                <w:rFonts w:eastAsia="Malgun Gothic"/>
                <w:szCs w:val="18"/>
              </w:rPr>
              <w:t>9.3.1.12</w:t>
            </w:r>
          </w:p>
        </w:tc>
        <w:tc>
          <w:tcPr>
            <w:tcW w:w="2880" w:type="dxa"/>
          </w:tcPr>
          <w:p w14:paraId="14B0C542" w14:textId="77777777" w:rsidR="000E4D63" w:rsidRPr="006A6F20" w:rsidRDefault="000E4D63" w:rsidP="0013525B">
            <w:pPr>
              <w:pStyle w:val="TAL"/>
              <w:rPr>
                <w:lang w:eastAsia="ja-JP"/>
              </w:rPr>
            </w:pPr>
          </w:p>
        </w:tc>
      </w:tr>
      <w:tr w:rsidR="000E4D63" w:rsidRPr="006A6F20" w14:paraId="1797D24F" w14:textId="77777777" w:rsidTr="0013525B">
        <w:tc>
          <w:tcPr>
            <w:tcW w:w="2448" w:type="dxa"/>
          </w:tcPr>
          <w:p w14:paraId="08A5340E" w14:textId="77777777" w:rsidR="000E4D63" w:rsidRPr="006A6F20" w:rsidRDefault="000E4D63" w:rsidP="0013525B">
            <w:pPr>
              <w:keepNext/>
              <w:keepLines/>
              <w:spacing w:after="0"/>
              <w:ind w:left="198"/>
              <w:rPr>
                <w:rFonts w:ascii="Arial" w:hAnsi="Arial" w:cs="Arial"/>
                <w:sz w:val="18"/>
                <w:szCs w:val="18"/>
                <w:lang w:eastAsia="ja-JP"/>
              </w:rPr>
            </w:pPr>
            <w:r w:rsidRPr="006A6F20">
              <w:rPr>
                <w:rFonts w:ascii="Arial" w:hAnsi="Arial" w:cs="Arial"/>
                <w:sz w:val="18"/>
                <w:szCs w:val="18"/>
                <w:lang w:eastAsia="ja-JP"/>
              </w:rPr>
              <w:t>&gt;&gt;Cell Coverage State</w:t>
            </w:r>
          </w:p>
        </w:tc>
        <w:tc>
          <w:tcPr>
            <w:tcW w:w="1080" w:type="dxa"/>
          </w:tcPr>
          <w:p w14:paraId="44CAC564" w14:textId="77777777" w:rsidR="000E4D63" w:rsidRPr="006A6F20" w:rsidRDefault="000E4D63" w:rsidP="0013525B">
            <w:pPr>
              <w:pStyle w:val="TAL"/>
              <w:rPr>
                <w:lang w:eastAsia="ja-JP"/>
              </w:rPr>
            </w:pPr>
          </w:p>
        </w:tc>
        <w:tc>
          <w:tcPr>
            <w:tcW w:w="1440" w:type="dxa"/>
          </w:tcPr>
          <w:p w14:paraId="32037208" w14:textId="77777777" w:rsidR="000E4D63" w:rsidRPr="006A6F20" w:rsidRDefault="000E4D63" w:rsidP="0013525B">
            <w:pPr>
              <w:pStyle w:val="TAL"/>
              <w:rPr>
                <w:i/>
                <w:lang w:eastAsia="ja-JP"/>
              </w:rPr>
            </w:pPr>
          </w:p>
        </w:tc>
        <w:tc>
          <w:tcPr>
            <w:tcW w:w="1872" w:type="dxa"/>
          </w:tcPr>
          <w:p w14:paraId="493A7B8A" w14:textId="77777777" w:rsidR="000E4D63" w:rsidRPr="006A6F20" w:rsidRDefault="000E4D63" w:rsidP="0013525B">
            <w:pPr>
              <w:pStyle w:val="TAL"/>
              <w:rPr>
                <w:lang w:eastAsia="ja-JP"/>
              </w:rPr>
            </w:pPr>
            <w:r w:rsidRPr="006A6F20">
              <w:rPr>
                <w:snapToGrid w:val="0"/>
                <w:lang w:eastAsia="ja-JP"/>
              </w:rPr>
              <w:t>INTEGER (</w:t>
            </w:r>
            <w:proofErr w:type="gramStart"/>
            <w:r w:rsidRPr="006A6F20">
              <w:rPr>
                <w:snapToGrid w:val="0"/>
                <w:lang w:eastAsia="ja-JP"/>
              </w:rPr>
              <w:t>0..</w:t>
            </w:r>
            <w:proofErr w:type="gramEnd"/>
            <w:r w:rsidRPr="006A6F20">
              <w:rPr>
                <w:snapToGrid w:val="0"/>
                <w:lang w:eastAsia="ja-JP"/>
              </w:rPr>
              <w:t>63, …)</w:t>
            </w:r>
          </w:p>
        </w:tc>
        <w:tc>
          <w:tcPr>
            <w:tcW w:w="2880" w:type="dxa"/>
          </w:tcPr>
          <w:p w14:paraId="63A246C8" w14:textId="77777777" w:rsidR="000E4D63" w:rsidRPr="006A6F20" w:rsidRDefault="000E4D63" w:rsidP="0013525B">
            <w:pPr>
              <w:pStyle w:val="TAL"/>
              <w:rPr>
                <w:lang w:eastAsia="zh-CN"/>
              </w:rPr>
            </w:pPr>
            <w:r w:rsidRPr="006A6F20">
              <w:rPr>
                <w:lang w:eastAsia="zh-CN"/>
              </w:rPr>
              <w:t>Value '0' indicates that the cell is inactive. Other values Indicates that the cell is active and also indicates the coverage configuration of the concerned cell.</w:t>
            </w:r>
          </w:p>
          <w:p w14:paraId="638244D7" w14:textId="77777777" w:rsidR="000E4D63" w:rsidRPr="006A6F20" w:rsidRDefault="000E4D63" w:rsidP="0013525B">
            <w:pPr>
              <w:pStyle w:val="TAL"/>
              <w:rPr>
                <w:lang w:eastAsia="zh-CN"/>
              </w:rPr>
            </w:pPr>
          </w:p>
        </w:tc>
      </w:tr>
      <w:tr w:rsidR="000E4D63" w:rsidRPr="006A6F20" w14:paraId="4D93D65D" w14:textId="77777777" w:rsidTr="0013525B">
        <w:tc>
          <w:tcPr>
            <w:tcW w:w="2448" w:type="dxa"/>
          </w:tcPr>
          <w:p w14:paraId="366BF13F" w14:textId="77777777" w:rsidR="000E4D63" w:rsidRPr="006A6F20" w:rsidRDefault="000E4D63" w:rsidP="0013525B">
            <w:pPr>
              <w:keepNext/>
              <w:keepLines/>
              <w:spacing w:after="0"/>
              <w:ind w:left="198"/>
              <w:rPr>
                <w:lang w:eastAsia="ja-JP"/>
              </w:rPr>
            </w:pPr>
            <w:r w:rsidRPr="006A6F20">
              <w:rPr>
                <w:rFonts w:ascii="Arial" w:hAnsi="Arial" w:cs="Arial"/>
                <w:sz w:val="18"/>
                <w:szCs w:val="18"/>
                <w:lang w:eastAsia="ja-JP"/>
              </w:rPr>
              <w:t>&gt;&gt;SSB Coverage Modification List</w:t>
            </w:r>
          </w:p>
        </w:tc>
        <w:tc>
          <w:tcPr>
            <w:tcW w:w="1080" w:type="dxa"/>
          </w:tcPr>
          <w:p w14:paraId="6612E1D7" w14:textId="77777777" w:rsidR="000E4D63" w:rsidRPr="006A6F20" w:rsidRDefault="000E4D63" w:rsidP="0013525B">
            <w:pPr>
              <w:pStyle w:val="TAL"/>
              <w:rPr>
                <w:lang w:eastAsia="ja-JP"/>
              </w:rPr>
            </w:pPr>
          </w:p>
        </w:tc>
        <w:tc>
          <w:tcPr>
            <w:tcW w:w="1440" w:type="dxa"/>
          </w:tcPr>
          <w:p w14:paraId="7D6EDAC8" w14:textId="77777777" w:rsidR="000E4D63" w:rsidRPr="006A6F20" w:rsidRDefault="000E4D63" w:rsidP="0013525B">
            <w:pPr>
              <w:pStyle w:val="TAL"/>
              <w:rPr>
                <w:lang w:eastAsia="ja-JP"/>
              </w:rPr>
            </w:pPr>
            <w:r w:rsidRPr="006A6F20">
              <w:rPr>
                <w:i/>
                <w:lang w:eastAsia="ja-JP"/>
              </w:rPr>
              <w:t>0..</w:t>
            </w:r>
            <w:r>
              <w:rPr>
                <w:i/>
                <w:lang w:eastAsia="ja-JP"/>
              </w:rPr>
              <w:t>1</w:t>
            </w:r>
          </w:p>
        </w:tc>
        <w:tc>
          <w:tcPr>
            <w:tcW w:w="1872" w:type="dxa"/>
          </w:tcPr>
          <w:p w14:paraId="20CC1728" w14:textId="77777777" w:rsidR="000E4D63" w:rsidRPr="006A6F20" w:rsidRDefault="000E4D63" w:rsidP="0013525B">
            <w:pPr>
              <w:pStyle w:val="TAL"/>
              <w:rPr>
                <w:lang w:eastAsia="ja-JP"/>
              </w:rPr>
            </w:pPr>
          </w:p>
        </w:tc>
        <w:tc>
          <w:tcPr>
            <w:tcW w:w="2880" w:type="dxa"/>
          </w:tcPr>
          <w:p w14:paraId="50A10D9B" w14:textId="77777777" w:rsidR="000E4D63" w:rsidRPr="006A6F20" w:rsidRDefault="000E4D63" w:rsidP="0013525B">
            <w:pPr>
              <w:pStyle w:val="TAL"/>
              <w:rPr>
                <w:lang w:eastAsia="ja-JP"/>
              </w:rPr>
            </w:pPr>
          </w:p>
        </w:tc>
      </w:tr>
      <w:tr w:rsidR="000E4D63" w:rsidRPr="006A6F20" w14:paraId="55A743F4" w14:textId="77777777" w:rsidTr="0013525B">
        <w:tc>
          <w:tcPr>
            <w:tcW w:w="2448" w:type="dxa"/>
          </w:tcPr>
          <w:p w14:paraId="3B938C92" w14:textId="77777777" w:rsidR="000E4D63" w:rsidRPr="006A6F20" w:rsidRDefault="000E4D63" w:rsidP="0013525B">
            <w:pPr>
              <w:keepNext/>
              <w:keepLines/>
              <w:spacing w:after="0"/>
              <w:ind w:left="300"/>
              <w:rPr>
                <w:rFonts w:ascii="Arial" w:hAnsi="Arial" w:cs="Arial"/>
                <w:sz w:val="18"/>
                <w:szCs w:val="18"/>
                <w:lang w:eastAsia="ja-JP"/>
              </w:rPr>
            </w:pPr>
            <w:r>
              <w:rPr>
                <w:rFonts w:ascii="Arial" w:hAnsi="Arial" w:cs="Arial" w:hint="eastAsia"/>
                <w:sz w:val="18"/>
                <w:szCs w:val="18"/>
                <w:lang w:val="en-US" w:eastAsia="zh-CN"/>
              </w:rPr>
              <w:t>&gt;&gt;&gt;SSB Coverage Modification Item</w:t>
            </w:r>
          </w:p>
        </w:tc>
        <w:tc>
          <w:tcPr>
            <w:tcW w:w="1080" w:type="dxa"/>
          </w:tcPr>
          <w:p w14:paraId="26848E43" w14:textId="77777777" w:rsidR="000E4D63" w:rsidRPr="006A6F20" w:rsidRDefault="000E4D63" w:rsidP="0013525B">
            <w:pPr>
              <w:pStyle w:val="TAL"/>
              <w:rPr>
                <w:lang w:eastAsia="ja-JP"/>
              </w:rPr>
            </w:pPr>
          </w:p>
        </w:tc>
        <w:tc>
          <w:tcPr>
            <w:tcW w:w="1440" w:type="dxa"/>
          </w:tcPr>
          <w:p w14:paraId="46527648" w14:textId="77777777" w:rsidR="000E4D63" w:rsidRPr="006A6F20" w:rsidRDefault="000E4D63" w:rsidP="0013525B">
            <w:pPr>
              <w:pStyle w:val="TAL"/>
              <w:rPr>
                <w:i/>
                <w:lang w:eastAsia="ja-JP"/>
              </w:rPr>
            </w:pPr>
            <w:proofErr w:type="gramStart"/>
            <w:r>
              <w:rPr>
                <w:rFonts w:hint="eastAsia"/>
                <w:i/>
                <w:lang w:val="en-US" w:eastAsia="zh-CN"/>
              </w:rPr>
              <w:t>1</w:t>
            </w:r>
            <w:r>
              <w:rPr>
                <w:i/>
                <w:lang w:eastAsia="ja-JP"/>
              </w:rPr>
              <w:t>..&lt;</w:t>
            </w:r>
            <w:proofErr w:type="spellStart"/>
            <w:proofErr w:type="gramEnd"/>
            <w:r>
              <w:rPr>
                <w:i/>
                <w:lang w:eastAsia="ja-JP"/>
              </w:rPr>
              <w:t>maxnoofSSBAreas</w:t>
            </w:r>
            <w:proofErr w:type="spellEnd"/>
            <w:r>
              <w:rPr>
                <w:i/>
                <w:lang w:eastAsia="ja-JP"/>
              </w:rPr>
              <w:t>&gt;</w:t>
            </w:r>
          </w:p>
        </w:tc>
        <w:tc>
          <w:tcPr>
            <w:tcW w:w="1872" w:type="dxa"/>
          </w:tcPr>
          <w:p w14:paraId="64908F1B" w14:textId="77777777" w:rsidR="000E4D63" w:rsidRPr="006A6F20" w:rsidRDefault="000E4D63" w:rsidP="0013525B">
            <w:pPr>
              <w:pStyle w:val="TAL"/>
              <w:rPr>
                <w:lang w:eastAsia="ja-JP"/>
              </w:rPr>
            </w:pPr>
          </w:p>
        </w:tc>
        <w:tc>
          <w:tcPr>
            <w:tcW w:w="2880" w:type="dxa"/>
          </w:tcPr>
          <w:p w14:paraId="18CEEEAE" w14:textId="77777777" w:rsidR="000E4D63" w:rsidRPr="006A6F20" w:rsidRDefault="000E4D63" w:rsidP="0013525B">
            <w:pPr>
              <w:pStyle w:val="TAL"/>
              <w:rPr>
                <w:lang w:eastAsia="ja-JP"/>
              </w:rPr>
            </w:pPr>
          </w:p>
        </w:tc>
      </w:tr>
      <w:tr w:rsidR="000E4D63" w:rsidRPr="006A6F20" w14:paraId="54C3C46A" w14:textId="77777777" w:rsidTr="0013525B">
        <w:tc>
          <w:tcPr>
            <w:tcW w:w="2448" w:type="dxa"/>
          </w:tcPr>
          <w:p w14:paraId="0CE6D111" w14:textId="77777777" w:rsidR="000E4D63" w:rsidRPr="006A6F20" w:rsidRDefault="000E4D63" w:rsidP="0013525B">
            <w:pPr>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Index</w:t>
            </w:r>
          </w:p>
        </w:tc>
        <w:tc>
          <w:tcPr>
            <w:tcW w:w="1080" w:type="dxa"/>
          </w:tcPr>
          <w:p w14:paraId="0DEF4276" w14:textId="77777777" w:rsidR="000E4D63" w:rsidRPr="006A6F20" w:rsidRDefault="000E4D63" w:rsidP="0013525B">
            <w:pPr>
              <w:pStyle w:val="TAL"/>
            </w:pPr>
            <w:r w:rsidRPr="006A6F20">
              <w:t>M</w:t>
            </w:r>
          </w:p>
        </w:tc>
        <w:tc>
          <w:tcPr>
            <w:tcW w:w="1440" w:type="dxa"/>
          </w:tcPr>
          <w:p w14:paraId="2ED54EB5" w14:textId="77777777" w:rsidR="000E4D63" w:rsidRPr="006A6F20" w:rsidRDefault="000E4D63" w:rsidP="0013525B">
            <w:pPr>
              <w:pStyle w:val="TAL"/>
              <w:rPr>
                <w:lang w:eastAsia="ja-JP"/>
              </w:rPr>
            </w:pPr>
          </w:p>
        </w:tc>
        <w:tc>
          <w:tcPr>
            <w:tcW w:w="1872" w:type="dxa"/>
          </w:tcPr>
          <w:p w14:paraId="4839452D" w14:textId="77777777" w:rsidR="000E4D63" w:rsidRPr="006A6F20" w:rsidRDefault="000E4D63" w:rsidP="0013525B">
            <w:pPr>
              <w:pStyle w:val="TAL"/>
              <w:rPr>
                <w:rFonts w:eastAsia="Malgun Gothic"/>
                <w:szCs w:val="18"/>
              </w:rPr>
            </w:pPr>
            <w:r w:rsidRPr="006A6F20">
              <w:rPr>
                <w:rFonts w:cs="Arial"/>
                <w:szCs w:val="18"/>
                <w:lang w:eastAsia="ja-JP"/>
              </w:rPr>
              <w:t>INTEGER (</w:t>
            </w:r>
            <w:proofErr w:type="gramStart"/>
            <w:r w:rsidRPr="006A6F20">
              <w:rPr>
                <w:rFonts w:cs="Arial"/>
                <w:szCs w:val="18"/>
                <w:lang w:eastAsia="ja-JP"/>
              </w:rPr>
              <w:t>0..</w:t>
            </w:r>
            <w:proofErr w:type="gramEnd"/>
            <w:r w:rsidRPr="006A6F20">
              <w:rPr>
                <w:rFonts w:cs="Arial"/>
                <w:szCs w:val="18"/>
                <w:lang w:eastAsia="ja-JP"/>
              </w:rPr>
              <w:t>63)</w:t>
            </w:r>
          </w:p>
        </w:tc>
        <w:tc>
          <w:tcPr>
            <w:tcW w:w="2880" w:type="dxa"/>
          </w:tcPr>
          <w:p w14:paraId="581FBDDE" w14:textId="77777777" w:rsidR="000E4D63" w:rsidRPr="006A6F20" w:rsidRDefault="000E4D63" w:rsidP="0013525B">
            <w:pPr>
              <w:pStyle w:val="TAL"/>
              <w:rPr>
                <w:lang w:eastAsia="ja-JP"/>
              </w:rPr>
            </w:pPr>
          </w:p>
        </w:tc>
      </w:tr>
      <w:tr w:rsidR="000E4D63" w:rsidRPr="006A6F20" w14:paraId="768F4BAE" w14:textId="77777777" w:rsidTr="0013525B">
        <w:tc>
          <w:tcPr>
            <w:tcW w:w="2448" w:type="dxa"/>
          </w:tcPr>
          <w:p w14:paraId="7552FD62" w14:textId="77777777" w:rsidR="000E4D63" w:rsidRPr="006A6F20" w:rsidRDefault="000E4D63" w:rsidP="0013525B">
            <w:pPr>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Coverage State</w:t>
            </w:r>
          </w:p>
        </w:tc>
        <w:tc>
          <w:tcPr>
            <w:tcW w:w="1080" w:type="dxa"/>
          </w:tcPr>
          <w:p w14:paraId="0BCF8181" w14:textId="77777777" w:rsidR="000E4D63" w:rsidRPr="006A6F20" w:rsidRDefault="000E4D63" w:rsidP="0013525B">
            <w:pPr>
              <w:pStyle w:val="TAL"/>
            </w:pPr>
            <w:r w:rsidRPr="006A6F20">
              <w:t>M</w:t>
            </w:r>
          </w:p>
        </w:tc>
        <w:tc>
          <w:tcPr>
            <w:tcW w:w="1440" w:type="dxa"/>
          </w:tcPr>
          <w:p w14:paraId="32A7F0BB" w14:textId="77777777" w:rsidR="000E4D63" w:rsidRPr="006A6F20" w:rsidRDefault="000E4D63" w:rsidP="0013525B">
            <w:pPr>
              <w:pStyle w:val="TAL"/>
              <w:rPr>
                <w:lang w:eastAsia="ja-JP"/>
              </w:rPr>
            </w:pPr>
          </w:p>
        </w:tc>
        <w:tc>
          <w:tcPr>
            <w:tcW w:w="1872" w:type="dxa"/>
          </w:tcPr>
          <w:p w14:paraId="6FCAF89E" w14:textId="77777777" w:rsidR="000E4D63" w:rsidRPr="006A6F20" w:rsidRDefault="000E4D63" w:rsidP="0013525B">
            <w:pPr>
              <w:pStyle w:val="TAL"/>
              <w:rPr>
                <w:rFonts w:cs="Arial"/>
                <w:szCs w:val="18"/>
                <w:lang w:eastAsia="ja-JP"/>
              </w:rPr>
            </w:pPr>
            <w:r w:rsidRPr="006A6F20">
              <w:rPr>
                <w:snapToGrid w:val="0"/>
                <w:lang w:eastAsia="ja-JP"/>
              </w:rPr>
              <w:t>INTEGER (</w:t>
            </w:r>
            <w:proofErr w:type="gramStart"/>
            <w:r w:rsidRPr="006A6F20">
              <w:rPr>
                <w:snapToGrid w:val="0"/>
                <w:lang w:eastAsia="ja-JP"/>
              </w:rPr>
              <w:t>0..</w:t>
            </w:r>
            <w:proofErr w:type="gramEnd"/>
            <w:r w:rsidRPr="006A6F20">
              <w:rPr>
                <w:snapToGrid w:val="0"/>
                <w:lang w:eastAsia="ja-JP"/>
              </w:rPr>
              <w:t>15, …)</w:t>
            </w:r>
          </w:p>
        </w:tc>
        <w:tc>
          <w:tcPr>
            <w:tcW w:w="2880" w:type="dxa"/>
          </w:tcPr>
          <w:p w14:paraId="58B0B890" w14:textId="77777777" w:rsidR="000E4D63" w:rsidRPr="006A6F20" w:rsidRDefault="000E4D63" w:rsidP="0013525B">
            <w:pPr>
              <w:pStyle w:val="TAL"/>
            </w:pPr>
            <w:r w:rsidRPr="006A6F20">
              <w:rPr>
                <w:lang w:eastAsia="zh-CN"/>
              </w:rPr>
              <w:t xml:space="preserve">Value '0' indicates that the </w:t>
            </w:r>
            <w:r w:rsidRPr="006A6F20">
              <w:t xml:space="preserve">SS/PBCH block </w:t>
            </w:r>
            <w:r w:rsidRPr="006A6F20">
              <w:rPr>
                <w:lang w:eastAsia="zh-CN"/>
              </w:rPr>
              <w:t xml:space="preserve">is inactive. Other values Indicates that the </w:t>
            </w:r>
            <w:r w:rsidRPr="006A6F20">
              <w:t xml:space="preserve">SS/PBCH block </w:t>
            </w:r>
            <w:r w:rsidRPr="006A6F20">
              <w:rPr>
                <w:lang w:eastAsia="zh-CN"/>
              </w:rPr>
              <w:t xml:space="preserve">is active and also indicates the coverage configuration of the concerned </w:t>
            </w:r>
            <w:r w:rsidRPr="006A6F20">
              <w:t>SS/PBCH block.</w:t>
            </w:r>
          </w:p>
          <w:p w14:paraId="0EA54D33" w14:textId="77777777" w:rsidR="000E4D63" w:rsidRPr="006A6F20" w:rsidRDefault="000E4D63" w:rsidP="0013525B">
            <w:pPr>
              <w:pStyle w:val="TAL"/>
              <w:rPr>
                <w:lang w:eastAsia="ja-JP"/>
              </w:rPr>
            </w:pPr>
          </w:p>
        </w:tc>
      </w:tr>
      <w:tr w:rsidR="000E4D63" w:rsidRPr="006A6F20" w14:paraId="7A539DF2" w14:textId="77777777" w:rsidTr="0013525B">
        <w:trPr>
          <w:ins w:id="253" w:author="Huawei" w:date="2023-05-08T12:09:00Z"/>
        </w:trPr>
        <w:tc>
          <w:tcPr>
            <w:tcW w:w="2448" w:type="dxa"/>
          </w:tcPr>
          <w:p w14:paraId="72574E37" w14:textId="33F05AB1" w:rsidR="000E4D63" w:rsidRPr="00AA7CB2" w:rsidRDefault="000E4D63" w:rsidP="000E4D63">
            <w:pPr>
              <w:ind w:firstLineChars="100" w:firstLine="180"/>
              <w:rPr>
                <w:ins w:id="254" w:author="Huawei" w:date="2023-05-08T12:09:00Z"/>
                <w:rFonts w:ascii="Arial" w:eastAsiaTheme="minorEastAsia" w:hAnsi="Arial" w:cs="Arial"/>
                <w:bCs/>
                <w:sz w:val="18"/>
                <w:szCs w:val="18"/>
                <w:lang w:eastAsia="zh-CN"/>
              </w:rPr>
            </w:pPr>
            <w:ins w:id="255" w:author="Huawei" w:date="2023-05-08T12:14:00Z">
              <w:r w:rsidRPr="006A6F20">
                <w:rPr>
                  <w:rFonts w:ascii="Arial" w:hAnsi="Arial" w:cs="Arial"/>
                  <w:bCs/>
                  <w:sz w:val="18"/>
                  <w:szCs w:val="18"/>
                  <w:lang w:eastAsia="ja-JP"/>
                </w:rPr>
                <w:t>&gt;&gt;</w:t>
              </w:r>
            </w:ins>
            <w:ins w:id="256" w:author="Huawei" w:date="2023-05-11T10:50:00Z">
              <w:r>
                <w:rPr>
                  <w:rFonts w:ascii="Arial" w:hAnsi="Arial" w:cs="Arial"/>
                  <w:bCs/>
                  <w:sz w:val="18"/>
                  <w:szCs w:val="18"/>
                  <w:lang w:eastAsia="ja-JP"/>
                </w:rPr>
                <w:t xml:space="preserve">SSB </w:t>
              </w:r>
            </w:ins>
            <w:ins w:id="257" w:author="Huawei" w:date="2023-05-08T12:14:00Z">
              <w:r>
                <w:rPr>
                  <w:rFonts w:ascii="Arial" w:eastAsiaTheme="minorEastAsia" w:hAnsi="Arial" w:cs="Arial"/>
                  <w:bCs/>
                  <w:sz w:val="18"/>
                  <w:szCs w:val="18"/>
                  <w:lang w:eastAsia="zh-CN"/>
                </w:rPr>
                <w:t>I</w:t>
              </w:r>
              <w:r w:rsidRPr="00AA7CB2">
                <w:rPr>
                  <w:rFonts w:ascii="Arial" w:eastAsiaTheme="minorEastAsia" w:hAnsi="Arial" w:cs="Arial"/>
                  <w:bCs/>
                  <w:sz w:val="18"/>
                  <w:szCs w:val="18"/>
                  <w:lang w:eastAsia="zh-CN"/>
                </w:rPr>
                <w:t>nactiv</w:t>
              </w:r>
              <w:r>
                <w:rPr>
                  <w:rFonts w:ascii="Arial" w:eastAsiaTheme="minorEastAsia" w:hAnsi="Arial" w:cs="Arial"/>
                  <w:bCs/>
                  <w:sz w:val="18"/>
                  <w:szCs w:val="18"/>
                  <w:lang w:eastAsia="zh-CN"/>
                </w:rPr>
                <w:t>ation</w:t>
              </w:r>
              <w:r w:rsidRPr="00AA7CB2">
                <w:rPr>
                  <w:rFonts w:ascii="Arial" w:eastAsiaTheme="minorEastAsia" w:hAnsi="Arial" w:cs="Arial" w:hint="eastAsia"/>
                  <w:bCs/>
                  <w:sz w:val="18"/>
                  <w:szCs w:val="18"/>
                  <w:lang w:eastAsia="zh-CN"/>
                </w:rPr>
                <w:t xml:space="preserve"> </w:t>
              </w:r>
            </w:ins>
            <w:ins w:id="258" w:author="Huawei" w:date="2023-05-08T12:11:00Z">
              <w:r>
                <w:rPr>
                  <w:rFonts w:ascii="Arial" w:eastAsiaTheme="minorEastAsia" w:hAnsi="Arial" w:cs="Arial" w:hint="eastAsia"/>
                  <w:bCs/>
                  <w:sz w:val="18"/>
                  <w:szCs w:val="18"/>
                  <w:lang w:eastAsia="zh-CN"/>
                </w:rPr>
                <w:t>C</w:t>
              </w:r>
              <w:r>
                <w:rPr>
                  <w:rFonts w:ascii="Arial" w:eastAsiaTheme="minorEastAsia" w:hAnsi="Arial" w:cs="Arial"/>
                  <w:bCs/>
                  <w:sz w:val="18"/>
                  <w:szCs w:val="18"/>
                  <w:lang w:eastAsia="zh-CN"/>
                </w:rPr>
                <w:t>ause</w:t>
              </w:r>
            </w:ins>
          </w:p>
        </w:tc>
        <w:tc>
          <w:tcPr>
            <w:tcW w:w="1080" w:type="dxa"/>
          </w:tcPr>
          <w:p w14:paraId="1A608580" w14:textId="77777777" w:rsidR="000E4D63" w:rsidRPr="00AA7CB2" w:rsidRDefault="000E4D63" w:rsidP="0013525B">
            <w:pPr>
              <w:pStyle w:val="TAL"/>
              <w:rPr>
                <w:ins w:id="259" w:author="Huawei" w:date="2023-05-08T12:09:00Z"/>
                <w:rFonts w:eastAsiaTheme="minorEastAsia"/>
                <w:lang w:eastAsia="zh-CN"/>
              </w:rPr>
            </w:pPr>
            <w:ins w:id="260" w:author="Huawei" w:date="2023-05-08T12:12:00Z">
              <w:r>
                <w:rPr>
                  <w:rFonts w:eastAsiaTheme="minorEastAsia" w:hint="eastAsia"/>
                  <w:lang w:eastAsia="zh-CN"/>
                </w:rPr>
                <w:t>O</w:t>
              </w:r>
            </w:ins>
          </w:p>
        </w:tc>
        <w:tc>
          <w:tcPr>
            <w:tcW w:w="1440" w:type="dxa"/>
          </w:tcPr>
          <w:p w14:paraId="03EE3A2C" w14:textId="77777777" w:rsidR="000E4D63" w:rsidRPr="006A6F20" w:rsidRDefault="000E4D63" w:rsidP="0013525B">
            <w:pPr>
              <w:pStyle w:val="TAL"/>
              <w:rPr>
                <w:ins w:id="261" w:author="Huawei" w:date="2023-05-08T12:09:00Z"/>
                <w:lang w:eastAsia="ja-JP"/>
              </w:rPr>
            </w:pPr>
          </w:p>
        </w:tc>
        <w:tc>
          <w:tcPr>
            <w:tcW w:w="1872" w:type="dxa"/>
          </w:tcPr>
          <w:p w14:paraId="653A6613" w14:textId="77777777" w:rsidR="000E4D63" w:rsidRPr="006A6F20" w:rsidRDefault="000E4D63" w:rsidP="0013525B">
            <w:pPr>
              <w:pStyle w:val="TAL"/>
              <w:rPr>
                <w:ins w:id="262" w:author="Huawei" w:date="2023-05-08T12:09:00Z"/>
                <w:snapToGrid w:val="0"/>
                <w:lang w:eastAsia="ja-JP"/>
              </w:rPr>
            </w:pPr>
            <w:ins w:id="263" w:author="Huawei" w:date="2023-05-08T12:15:00Z">
              <w:r>
                <w:rPr>
                  <w:rFonts w:eastAsia="宋体" w:cs="Arial"/>
                  <w:lang w:eastAsia="zh-CN"/>
                </w:rPr>
                <w:t>ENUMERATED</w:t>
              </w:r>
            </w:ins>
            <w:ins w:id="264" w:author="Huawei" w:date="2023-05-08T14:04:00Z">
              <w:r>
                <w:rPr>
                  <w:rFonts w:eastAsia="宋体" w:cs="Arial"/>
                  <w:lang w:eastAsia="zh-CN"/>
                </w:rPr>
                <w:t xml:space="preserve"> </w:t>
              </w:r>
            </w:ins>
            <w:ins w:id="265" w:author="Huawei" w:date="2023-05-08T12:15:00Z">
              <w:r>
                <w:rPr>
                  <w:rFonts w:eastAsia="宋体" w:cs="Arial"/>
                  <w:lang w:eastAsia="zh-CN"/>
                </w:rPr>
                <w:t>(</w:t>
              </w:r>
            </w:ins>
            <w:ins w:id="266" w:author="Huawei" w:date="2023-05-08T14:04:00Z">
              <w:r>
                <w:rPr>
                  <w:rFonts w:eastAsia="宋体" w:cs="Arial"/>
                  <w:lang w:eastAsia="zh-CN"/>
                </w:rPr>
                <w:t>network energy saving</w:t>
              </w:r>
            </w:ins>
            <w:ins w:id="267" w:author="Huawei" w:date="2023-05-08T12:15:00Z">
              <w:r>
                <w:rPr>
                  <w:rFonts w:eastAsia="宋体" w:cs="Arial"/>
                  <w:lang w:eastAsia="zh-CN"/>
                </w:rPr>
                <w:t>, …)</w:t>
              </w:r>
            </w:ins>
          </w:p>
        </w:tc>
        <w:tc>
          <w:tcPr>
            <w:tcW w:w="2880" w:type="dxa"/>
          </w:tcPr>
          <w:p w14:paraId="0C6ADAAC" w14:textId="766859B2" w:rsidR="000E4D63" w:rsidRPr="00225B11" w:rsidRDefault="000E4D63" w:rsidP="0013525B">
            <w:pPr>
              <w:pStyle w:val="TAL"/>
              <w:rPr>
                <w:ins w:id="268" w:author="Huawei" w:date="2023-05-08T12:09:00Z"/>
                <w:rFonts w:eastAsiaTheme="minorEastAsia"/>
                <w:lang w:eastAsia="zh-CN"/>
              </w:rPr>
            </w:pPr>
          </w:p>
        </w:tc>
      </w:tr>
    </w:tbl>
    <w:p w14:paraId="72309CCE" w14:textId="764FBB88" w:rsidR="00DD51F4" w:rsidRDefault="00DD51F4" w:rsidP="00E81590">
      <w:pPr>
        <w:overflowPunct w:val="0"/>
        <w:autoSpaceDE w:val="0"/>
        <w:autoSpaceDN w:val="0"/>
        <w:adjustRightInd w:val="0"/>
        <w:spacing w:after="0"/>
        <w:textAlignment w:val="baseline"/>
        <w:rPr>
          <w:rFonts w:eastAsiaTheme="minorEastAsia"/>
          <w:lang w:eastAsia="zh-CN"/>
        </w:rPr>
      </w:pPr>
    </w:p>
    <w:p w14:paraId="6BDA497D" w14:textId="15126143" w:rsidR="000E4D63" w:rsidRDefault="000E4D63" w:rsidP="00E81590">
      <w:pPr>
        <w:overflowPunct w:val="0"/>
        <w:autoSpaceDE w:val="0"/>
        <w:autoSpaceDN w:val="0"/>
        <w:adjustRightInd w:val="0"/>
        <w:spacing w:after="0"/>
        <w:textAlignment w:val="baseline"/>
        <w:rPr>
          <w:rFonts w:eastAsiaTheme="minorEastAsia"/>
          <w:lang w:eastAsia="zh-CN"/>
        </w:rPr>
      </w:pPr>
    </w:p>
    <w:p w14:paraId="4F6765BF" w14:textId="77777777" w:rsidR="00AA7CB2" w:rsidRDefault="00AA7CB2" w:rsidP="00AA7CB2">
      <w:pPr>
        <w:rPr>
          <w:rFonts w:eastAsia="宋体"/>
          <w:color w:val="0070C0"/>
          <w:lang w:val="en-US" w:eastAsia="zh-CN"/>
        </w:rPr>
      </w:pPr>
      <w:r>
        <w:rPr>
          <w:rFonts w:eastAsia="宋体"/>
          <w:color w:val="0070C0"/>
          <w:lang w:val="en-US" w:eastAsia="zh-CN"/>
        </w:rPr>
        <w:t>*******************************</w:t>
      </w:r>
      <w:r>
        <w:rPr>
          <w:rFonts w:eastAsia="宋体" w:hint="eastAsia"/>
          <w:color w:val="0070C0"/>
          <w:lang w:val="en-US" w:eastAsia="zh-CN"/>
        </w:rPr>
        <w:t xml:space="preserve"> </w:t>
      </w:r>
      <w:r>
        <w:rPr>
          <w:rFonts w:eastAsia="宋体"/>
          <w:color w:val="0070C0"/>
          <w:lang w:val="en-US" w:eastAsia="zh-CN"/>
        </w:rPr>
        <w:t>Skip the unchanged *******************************</w:t>
      </w:r>
    </w:p>
    <w:p w14:paraId="56F6A718" w14:textId="77777777" w:rsidR="00A2396A" w:rsidRDefault="00A2396A" w:rsidP="0092016A">
      <w:pPr>
        <w:rPr>
          <w:rFonts w:eastAsiaTheme="minorEastAsia"/>
          <w:noProof/>
          <w:lang w:eastAsia="zh-CN"/>
        </w:rPr>
        <w:sectPr w:rsidR="00A2396A">
          <w:footerReference w:type="default" r:id="rId8"/>
          <w:footnotePr>
            <w:numRestart w:val="eachSect"/>
          </w:footnotePr>
          <w:pgSz w:w="11907" w:h="16840" w:code="9"/>
          <w:pgMar w:top="1416" w:right="1133" w:bottom="1133" w:left="1133" w:header="850" w:footer="340" w:gutter="0"/>
          <w:cols w:space="720"/>
          <w:formProt w:val="0"/>
        </w:sectPr>
      </w:pPr>
    </w:p>
    <w:p w14:paraId="074AC901" w14:textId="77777777" w:rsidR="00DF4ED7" w:rsidRPr="00EA5FA7" w:rsidRDefault="00DF4ED7" w:rsidP="00DF4ED7">
      <w:pPr>
        <w:pStyle w:val="3"/>
      </w:pPr>
      <w:bookmarkStart w:id="269" w:name="_Toc20956002"/>
      <w:bookmarkStart w:id="270" w:name="_Toc29893128"/>
      <w:bookmarkStart w:id="271" w:name="_Toc36557065"/>
      <w:bookmarkStart w:id="272" w:name="_Toc45832585"/>
      <w:bookmarkStart w:id="273" w:name="_Toc51763907"/>
      <w:bookmarkStart w:id="274" w:name="_Toc64449079"/>
      <w:bookmarkStart w:id="275" w:name="_Toc66289738"/>
      <w:bookmarkStart w:id="276" w:name="_Toc74154851"/>
      <w:bookmarkStart w:id="277" w:name="_Toc81383595"/>
      <w:bookmarkStart w:id="278" w:name="_Toc88658229"/>
      <w:bookmarkStart w:id="279" w:name="_Toc97911141"/>
      <w:bookmarkStart w:id="280" w:name="_Toc99038965"/>
      <w:bookmarkStart w:id="281" w:name="_Toc99731228"/>
      <w:bookmarkStart w:id="282" w:name="_Toc105511363"/>
      <w:bookmarkStart w:id="283" w:name="_Toc105927895"/>
      <w:bookmarkStart w:id="284" w:name="_Toc106110435"/>
      <w:bookmarkStart w:id="285" w:name="_Toc113835877"/>
      <w:bookmarkStart w:id="286" w:name="_Toc120124733"/>
      <w:bookmarkStart w:id="287" w:name="_Toc121161733"/>
      <w:r w:rsidRPr="00EA5FA7">
        <w:lastRenderedPageBreak/>
        <w:t>9.4.4</w:t>
      </w:r>
      <w:r w:rsidRPr="00EA5FA7">
        <w:tab/>
        <w:t>PDU Definitions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04A06971" w14:textId="77777777" w:rsidR="00E0677C" w:rsidRPr="00EA5FA7" w:rsidRDefault="00E0677C" w:rsidP="00E0677C">
      <w:pPr>
        <w:pStyle w:val="PL"/>
        <w:rPr>
          <w:noProof w:val="0"/>
          <w:snapToGrid w:val="0"/>
        </w:rPr>
      </w:pPr>
      <w:r w:rsidRPr="00EA5FA7">
        <w:rPr>
          <w:noProof w:val="0"/>
          <w:snapToGrid w:val="0"/>
        </w:rPr>
        <w:t xml:space="preserve">-- ASN1START </w:t>
      </w:r>
    </w:p>
    <w:p w14:paraId="18F9B985" w14:textId="77777777" w:rsidR="00E0677C" w:rsidRPr="00EA5FA7" w:rsidRDefault="00E0677C" w:rsidP="00E0677C">
      <w:pPr>
        <w:pStyle w:val="PL"/>
        <w:rPr>
          <w:noProof w:val="0"/>
          <w:snapToGrid w:val="0"/>
        </w:rPr>
      </w:pPr>
      <w:r w:rsidRPr="00EA5FA7">
        <w:rPr>
          <w:noProof w:val="0"/>
          <w:snapToGrid w:val="0"/>
        </w:rPr>
        <w:t>-- **************************************************************</w:t>
      </w:r>
    </w:p>
    <w:p w14:paraId="3F4ECFE6" w14:textId="77777777" w:rsidR="00E0677C" w:rsidRPr="00EA5FA7" w:rsidRDefault="00E0677C" w:rsidP="00E0677C">
      <w:pPr>
        <w:pStyle w:val="PL"/>
        <w:rPr>
          <w:noProof w:val="0"/>
          <w:snapToGrid w:val="0"/>
        </w:rPr>
      </w:pPr>
      <w:r w:rsidRPr="00EA5FA7">
        <w:rPr>
          <w:noProof w:val="0"/>
          <w:snapToGrid w:val="0"/>
        </w:rPr>
        <w:t>--</w:t>
      </w:r>
    </w:p>
    <w:p w14:paraId="4D8A8751" w14:textId="77777777" w:rsidR="00E0677C" w:rsidRPr="00EA5FA7" w:rsidRDefault="00E0677C" w:rsidP="00E0677C">
      <w:pPr>
        <w:pStyle w:val="PL"/>
        <w:rPr>
          <w:noProof w:val="0"/>
          <w:snapToGrid w:val="0"/>
        </w:rPr>
      </w:pPr>
      <w:r w:rsidRPr="00EA5FA7">
        <w:rPr>
          <w:noProof w:val="0"/>
          <w:snapToGrid w:val="0"/>
        </w:rPr>
        <w:t>-- PDU definitions for F1AP.</w:t>
      </w:r>
    </w:p>
    <w:p w14:paraId="56760352" w14:textId="77777777" w:rsidR="00E0677C" w:rsidRPr="00EA5FA7" w:rsidRDefault="00E0677C" w:rsidP="00E0677C">
      <w:pPr>
        <w:pStyle w:val="PL"/>
        <w:rPr>
          <w:noProof w:val="0"/>
          <w:snapToGrid w:val="0"/>
        </w:rPr>
      </w:pPr>
      <w:r w:rsidRPr="00EA5FA7">
        <w:rPr>
          <w:noProof w:val="0"/>
          <w:snapToGrid w:val="0"/>
        </w:rPr>
        <w:t>--</w:t>
      </w:r>
    </w:p>
    <w:p w14:paraId="086A32EA" w14:textId="77777777" w:rsidR="00E0677C" w:rsidRPr="00EA5FA7" w:rsidRDefault="00E0677C" w:rsidP="00E0677C">
      <w:pPr>
        <w:pStyle w:val="PL"/>
        <w:rPr>
          <w:noProof w:val="0"/>
          <w:snapToGrid w:val="0"/>
        </w:rPr>
      </w:pPr>
      <w:r w:rsidRPr="00EA5FA7">
        <w:rPr>
          <w:noProof w:val="0"/>
          <w:snapToGrid w:val="0"/>
        </w:rPr>
        <w:t>-- **************************************************************</w:t>
      </w:r>
    </w:p>
    <w:p w14:paraId="6D2FF17A" w14:textId="77777777" w:rsidR="00E0677C" w:rsidRPr="00EA5FA7" w:rsidRDefault="00E0677C" w:rsidP="00E0677C">
      <w:pPr>
        <w:pStyle w:val="PL"/>
        <w:rPr>
          <w:noProof w:val="0"/>
          <w:snapToGrid w:val="0"/>
        </w:rPr>
      </w:pPr>
    </w:p>
    <w:p w14:paraId="634FD78B" w14:textId="77777777" w:rsidR="00E0677C" w:rsidRPr="00EA5FA7" w:rsidRDefault="00E0677C" w:rsidP="00E0677C">
      <w:pPr>
        <w:pStyle w:val="PL"/>
        <w:rPr>
          <w:noProof w:val="0"/>
          <w:snapToGrid w:val="0"/>
        </w:rPr>
      </w:pPr>
      <w:r w:rsidRPr="00EA5FA7">
        <w:rPr>
          <w:noProof w:val="0"/>
          <w:snapToGrid w:val="0"/>
        </w:rPr>
        <w:t xml:space="preserve">F1AP-PDU-Contents { </w:t>
      </w:r>
    </w:p>
    <w:p w14:paraId="090CE403" w14:textId="77777777" w:rsidR="00E0677C" w:rsidRPr="00EA5FA7" w:rsidRDefault="00E0677C" w:rsidP="00E0677C">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E940BE0" w14:textId="77777777" w:rsidR="00E0677C" w:rsidRPr="00EA5FA7" w:rsidRDefault="00E0677C" w:rsidP="00E0677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2098607A" w14:textId="77777777" w:rsidR="00E0677C" w:rsidRPr="00EA5FA7" w:rsidRDefault="00E0677C" w:rsidP="00E0677C">
      <w:pPr>
        <w:pStyle w:val="PL"/>
        <w:rPr>
          <w:noProof w:val="0"/>
          <w:snapToGrid w:val="0"/>
        </w:rPr>
      </w:pPr>
    </w:p>
    <w:p w14:paraId="10B9E278" w14:textId="77777777" w:rsidR="00E0677C" w:rsidRPr="00EA5FA7" w:rsidRDefault="00E0677C" w:rsidP="00E0677C">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4631C745" w14:textId="77777777" w:rsidR="00E0677C" w:rsidRPr="00EA5FA7" w:rsidRDefault="00E0677C" w:rsidP="00E0677C">
      <w:pPr>
        <w:pStyle w:val="PL"/>
        <w:rPr>
          <w:noProof w:val="0"/>
          <w:snapToGrid w:val="0"/>
        </w:rPr>
      </w:pPr>
    </w:p>
    <w:p w14:paraId="7EB68C50" w14:textId="77777777" w:rsidR="00E0677C" w:rsidRPr="00EA5FA7" w:rsidRDefault="00E0677C" w:rsidP="00E0677C">
      <w:pPr>
        <w:pStyle w:val="PL"/>
        <w:rPr>
          <w:noProof w:val="0"/>
          <w:snapToGrid w:val="0"/>
        </w:rPr>
      </w:pPr>
      <w:r w:rsidRPr="00EA5FA7">
        <w:rPr>
          <w:noProof w:val="0"/>
          <w:snapToGrid w:val="0"/>
        </w:rPr>
        <w:t>BEGIN</w:t>
      </w:r>
    </w:p>
    <w:p w14:paraId="3C31C8A2" w14:textId="77777777" w:rsidR="00E0677C" w:rsidRPr="00EA5FA7" w:rsidRDefault="00E0677C" w:rsidP="00E0677C">
      <w:pPr>
        <w:pStyle w:val="PL"/>
        <w:rPr>
          <w:noProof w:val="0"/>
          <w:snapToGrid w:val="0"/>
        </w:rPr>
      </w:pPr>
    </w:p>
    <w:p w14:paraId="5CEAB429" w14:textId="77777777" w:rsidR="00E0677C" w:rsidRPr="00EA5FA7" w:rsidRDefault="00E0677C" w:rsidP="00E0677C">
      <w:pPr>
        <w:pStyle w:val="PL"/>
        <w:rPr>
          <w:noProof w:val="0"/>
          <w:snapToGrid w:val="0"/>
        </w:rPr>
      </w:pPr>
      <w:r w:rsidRPr="00EA5FA7">
        <w:rPr>
          <w:noProof w:val="0"/>
          <w:snapToGrid w:val="0"/>
        </w:rPr>
        <w:t>-- **************************************************************</w:t>
      </w:r>
    </w:p>
    <w:p w14:paraId="330E6369" w14:textId="77777777" w:rsidR="00E0677C" w:rsidRPr="00EA5FA7" w:rsidRDefault="00E0677C" w:rsidP="00E0677C">
      <w:pPr>
        <w:pStyle w:val="PL"/>
        <w:rPr>
          <w:noProof w:val="0"/>
          <w:snapToGrid w:val="0"/>
        </w:rPr>
      </w:pPr>
      <w:r w:rsidRPr="00EA5FA7">
        <w:rPr>
          <w:noProof w:val="0"/>
          <w:snapToGrid w:val="0"/>
        </w:rPr>
        <w:t>--</w:t>
      </w:r>
    </w:p>
    <w:p w14:paraId="4A0876CE" w14:textId="77777777" w:rsidR="00E0677C" w:rsidRPr="00EA5FA7" w:rsidRDefault="00E0677C" w:rsidP="00E0677C">
      <w:pPr>
        <w:pStyle w:val="PL"/>
        <w:rPr>
          <w:noProof w:val="0"/>
          <w:snapToGrid w:val="0"/>
        </w:rPr>
      </w:pPr>
      <w:r w:rsidRPr="00EA5FA7">
        <w:rPr>
          <w:noProof w:val="0"/>
          <w:snapToGrid w:val="0"/>
        </w:rPr>
        <w:t>-- IE parameter types from other modules.</w:t>
      </w:r>
    </w:p>
    <w:p w14:paraId="41C29780" w14:textId="77777777" w:rsidR="00E0677C" w:rsidRPr="00EA5FA7" w:rsidRDefault="00E0677C" w:rsidP="00E0677C">
      <w:pPr>
        <w:pStyle w:val="PL"/>
        <w:rPr>
          <w:noProof w:val="0"/>
          <w:snapToGrid w:val="0"/>
        </w:rPr>
      </w:pPr>
      <w:r w:rsidRPr="00EA5FA7">
        <w:rPr>
          <w:noProof w:val="0"/>
          <w:snapToGrid w:val="0"/>
        </w:rPr>
        <w:t>--</w:t>
      </w:r>
    </w:p>
    <w:p w14:paraId="613ADB18" w14:textId="77777777" w:rsidR="00E0677C" w:rsidRPr="00EA5FA7" w:rsidRDefault="00E0677C" w:rsidP="00E0677C">
      <w:pPr>
        <w:pStyle w:val="PL"/>
        <w:rPr>
          <w:noProof w:val="0"/>
          <w:snapToGrid w:val="0"/>
        </w:rPr>
      </w:pPr>
      <w:r w:rsidRPr="00EA5FA7">
        <w:rPr>
          <w:noProof w:val="0"/>
          <w:snapToGrid w:val="0"/>
        </w:rPr>
        <w:t>-- **************************************************************</w:t>
      </w:r>
    </w:p>
    <w:p w14:paraId="29F42081" w14:textId="77777777" w:rsidR="00E0677C" w:rsidRPr="00EA5FA7" w:rsidRDefault="00E0677C" w:rsidP="00E0677C">
      <w:pPr>
        <w:pStyle w:val="PL"/>
        <w:rPr>
          <w:noProof w:val="0"/>
          <w:snapToGrid w:val="0"/>
        </w:rPr>
      </w:pPr>
    </w:p>
    <w:p w14:paraId="158FC736" w14:textId="77777777" w:rsidR="00E0677C" w:rsidRPr="00EA5FA7" w:rsidRDefault="00E0677C" w:rsidP="00E0677C">
      <w:pPr>
        <w:pStyle w:val="PL"/>
        <w:rPr>
          <w:noProof w:val="0"/>
          <w:snapToGrid w:val="0"/>
        </w:rPr>
      </w:pPr>
      <w:r w:rsidRPr="00EA5FA7">
        <w:rPr>
          <w:noProof w:val="0"/>
          <w:snapToGrid w:val="0"/>
        </w:rPr>
        <w:t>IMPORTS</w:t>
      </w:r>
    </w:p>
    <w:p w14:paraId="47DA2DFF" w14:textId="77777777" w:rsidR="00E0677C" w:rsidRPr="00DA11D0" w:rsidRDefault="00E0677C" w:rsidP="00E0677C">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18235F23" w14:textId="77777777" w:rsidR="00E0677C" w:rsidRPr="00DA11D0" w:rsidRDefault="00E0677C" w:rsidP="00E0677C">
      <w:pPr>
        <w:pStyle w:val="PL"/>
        <w:rPr>
          <w:rFonts w:eastAsia="宋体"/>
          <w:snapToGrid w:val="0"/>
        </w:rPr>
      </w:pPr>
      <w:r w:rsidRPr="00DA11D0">
        <w:tab/>
        <w:t>BroadcastMRBs</w:t>
      </w:r>
      <w:r w:rsidRPr="00DA11D0">
        <w:rPr>
          <w:rFonts w:eastAsia="宋体"/>
          <w:snapToGrid w:val="0"/>
        </w:rPr>
        <w:t>-FailedToBeSetup-Item,</w:t>
      </w:r>
    </w:p>
    <w:p w14:paraId="200590D7" w14:textId="77777777" w:rsidR="00E0677C" w:rsidRPr="00DA11D0" w:rsidRDefault="00E0677C" w:rsidP="00E0677C">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10925AC1" w14:textId="77777777" w:rsidR="00E0677C" w:rsidRPr="00DA11D0" w:rsidRDefault="00E0677C" w:rsidP="00E0677C">
      <w:pPr>
        <w:pStyle w:val="PL"/>
        <w:rPr>
          <w:rFonts w:eastAsia="宋体"/>
          <w:snapToGrid w:val="0"/>
        </w:rPr>
      </w:pPr>
      <w:r w:rsidRPr="00DA11D0">
        <w:tab/>
        <w:t>BroadcastMRBs</w:t>
      </w:r>
      <w:r w:rsidRPr="00DA11D0">
        <w:rPr>
          <w:rFonts w:eastAsia="宋体"/>
          <w:snapToGrid w:val="0"/>
        </w:rPr>
        <w:t>-Modified-Item,</w:t>
      </w:r>
    </w:p>
    <w:p w14:paraId="59B05F00" w14:textId="77777777" w:rsidR="00E0677C" w:rsidRPr="00DA11D0" w:rsidRDefault="00E0677C" w:rsidP="00E0677C">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5E396860" w14:textId="77777777" w:rsidR="00E0677C" w:rsidRPr="00DA11D0" w:rsidRDefault="00E0677C" w:rsidP="00E0677C">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5B6621DC" w14:textId="77777777" w:rsidR="00E0677C" w:rsidRPr="00DA11D0" w:rsidRDefault="00E0677C" w:rsidP="00E0677C">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782DDFD7" w14:textId="77777777" w:rsidR="00E0677C" w:rsidRPr="00DA11D0" w:rsidRDefault="00E0677C" w:rsidP="00E0677C">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12F14307" w14:textId="77777777" w:rsidR="00E0677C" w:rsidRPr="00DA11D0" w:rsidRDefault="00E0677C" w:rsidP="00E0677C">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4CA52A33" w14:textId="77777777" w:rsidR="00E0677C" w:rsidRPr="00DA11D0" w:rsidRDefault="00E0677C" w:rsidP="00E0677C">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7750CB61" w14:textId="77777777" w:rsidR="00E0677C" w:rsidRPr="00EA5FA7" w:rsidRDefault="00E0677C" w:rsidP="00E0677C">
      <w:pPr>
        <w:pStyle w:val="PL"/>
        <w:rPr>
          <w:rFonts w:eastAsia="宋体"/>
          <w:snapToGrid w:val="0"/>
        </w:rPr>
      </w:pPr>
      <w:r w:rsidRPr="00EA5FA7">
        <w:rPr>
          <w:rFonts w:eastAsia="宋体"/>
          <w:snapToGrid w:val="0"/>
        </w:rPr>
        <w:tab/>
        <w:t>Candidate-SpCell-Item,</w:t>
      </w:r>
    </w:p>
    <w:p w14:paraId="719734CF" w14:textId="77777777" w:rsidR="00E0677C" w:rsidRPr="00EA5FA7" w:rsidRDefault="00E0677C" w:rsidP="00E0677C">
      <w:pPr>
        <w:pStyle w:val="PL"/>
        <w:rPr>
          <w:rFonts w:eastAsia="宋体"/>
          <w:snapToGrid w:val="0"/>
        </w:rPr>
      </w:pPr>
      <w:r w:rsidRPr="00EA5FA7">
        <w:rPr>
          <w:rFonts w:eastAsia="宋体"/>
          <w:snapToGrid w:val="0"/>
        </w:rPr>
        <w:tab/>
        <w:t>Cause,</w:t>
      </w:r>
    </w:p>
    <w:p w14:paraId="50D1CAAE" w14:textId="77777777" w:rsidR="00E0677C" w:rsidRDefault="00E0677C" w:rsidP="00E0677C">
      <w:pPr>
        <w:spacing w:before="180"/>
      </w:pPr>
      <w:r w:rsidRPr="00EA5FA7">
        <w:rPr>
          <w:rFonts w:eastAsia="宋体"/>
          <w:snapToGrid w:val="0"/>
        </w:rPr>
        <w:tab/>
      </w:r>
      <w:r>
        <w:rPr>
          <w:rFonts w:eastAsia="宋体"/>
          <w:color w:val="0070C0"/>
          <w:lang w:val="en-US" w:eastAsia="zh-CN"/>
        </w:rPr>
        <w:t>&lt;&lt;Skip the unchanged&gt;&gt;</w:t>
      </w:r>
    </w:p>
    <w:p w14:paraId="1B595B31" w14:textId="77777777" w:rsidR="00E0677C" w:rsidRDefault="00E0677C" w:rsidP="00E0677C">
      <w:pPr>
        <w:pStyle w:val="PL"/>
        <w:rPr>
          <w:noProof w:val="0"/>
          <w:snapToGrid w:val="0"/>
          <w:lang w:eastAsia="zh-CN"/>
        </w:rPr>
      </w:pPr>
      <w:r>
        <w:rPr>
          <w:rFonts w:cs="CG Times (WN)"/>
        </w:rPr>
        <w:tab/>
      </w:r>
      <w:r>
        <w:rPr>
          <w:snapToGrid w:val="0"/>
        </w:rPr>
        <w:t>DAPS-HO-Status</w:t>
      </w:r>
      <w:r>
        <w:rPr>
          <w:rFonts w:hint="eastAsia"/>
          <w:noProof w:val="0"/>
          <w:snapToGrid w:val="0"/>
          <w:lang w:eastAsia="zh-CN"/>
        </w:rPr>
        <w:t>,</w:t>
      </w:r>
    </w:p>
    <w:p w14:paraId="4E0C2271" w14:textId="77777777" w:rsidR="00E0677C" w:rsidRDefault="00E0677C" w:rsidP="00E0677C">
      <w:pPr>
        <w:pStyle w:val="PL"/>
        <w:rPr>
          <w:snapToGrid w:val="0"/>
          <w:lang w:val="en-US" w:eastAsia="zh-CN"/>
        </w:rPr>
      </w:pPr>
      <w:r w:rsidRPr="00775BA6">
        <w:rPr>
          <w:snapToGrid w:val="0"/>
        </w:rPr>
        <w:tab/>
        <w:t>UuRLCChannelID</w:t>
      </w:r>
      <w:r>
        <w:rPr>
          <w:snapToGrid w:val="0"/>
          <w:lang w:val="en-US" w:eastAsia="zh-CN"/>
        </w:rPr>
        <w:t>,</w:t>
      </w:r>
    </w:p>
    <w:p w14:paraId="4292395E" w14:textId="77777777" w:rsidR="00E0677C" w:rsidRDefault="00E0677C" w:rsidP="00E0677C">
      <w:pPr>
        <w:pStyle w:val="PL"/>
        <w:rPr>
          <w:snapToGrid w:val="0"/>
          <w:lang w:val="en-US" w:eastAsia="zh-CN"/>
        </w:rPr>
      </w:pPr>
      <w:r>
        <w:rPr>
          <w:snapToGrid w:val="0"/>
        </w:rPr>
        <w:tab/>
        <w:t>UplinkTxDirectCurrentTwoCarrierListInfo</w:t>
      </w:r>
      <w:r>
        <w:rPr>
          <w:rFonts w:hint="eastAsia"/>
          <w:snapToGrid w:val="0"/>
          <w:lang w:val="en-US" w:eastAsia="zh-CN"/>
        </w:rPr>
        <w:t>,</w:t>
      </w:r>
    </w:p>
    <w:p w14:paraId="7EAFAFB3" w14:textId="77777777" w:rsidR="00E0677C" w:rsidRDefault="00E0677C" w:rsidP="00E0677C">
      <w:pPr>
        <w:pStyle w:val="PL"/>
        <w:rPr>
          <w:snapToGrid w:val="0"/>
        </w:rPr>
      </w:pPr>
      <w:r>
        <w:rPr>
          <w:snapToGrid w:val="0"/>
        </w:rPr>
        <w:tab/>
        <w:t>SRSPosRRCInactiveQueryIndication,</w:t>
      </w:r>
    </w:p>
    <w:p w14:paraId="34F45D17" w14:textId="77777777" w:rsidR="00E0677C" w:rsidRDefault="00E0677C" w:rsidP="00E0677C">
      <w:pPr>
        <w:pStyle w:val="PL"/>
        <w:rPr>
          <w:lang w:val="en-US" w:eastAsia="zh-CN"/>
        </w:rPr>
      </w:pPr>
      <w:r>
        <w:rPr>
          <w:rFonts w:eastAsia="宋体"/>
          <w:snapToGrid w:val="0"/>
          <w:lang w:eastAsia="zh-CN"/>
        </w:rPr>
        <w:tab/>
      </w:r>
      <w:r>
        <w:rPr>
          <w:noProof w:val="0"/>
        </w:rPr>
        <w:t>MC-</w:t>
      </w:r>
      <w:proofErr w:type="spellStart"/>
      <w:r w:rsidRPr="00EA5FA7">
        <w:rPr>
          <w:noProof w:val="0"/>
        </w:rPr>
        <w:t>PagingCell</w:t>
      </w:r>
      <w:proofErr w:type="spellEnd"/>
      <w:r w:rsidRPr="00EA5FA7">
        <w:rPr>
          <w:noProof w:val="0"/>
        </w:rPr>
        <w:t>-Item</w:t>
      </w:r>
      <w:r>
        <w:rPr>
          <w:rFonts w:hint="eastAsia"/>
          <w:lang w:val="en-US" w:eastAsia="zh-CN"/>
        </w:rPr>
        <w:t>,</w:t>
      </w:r>
    </w:p>
    <w:p w14:paraId="1DA406F6" w14:textId="77777777" w:rsidR="00E0677C" w:rsidRDefault="00E0677C" w:rsidP="00E0677C">
      <w:pPr>
        <w:pStyle w:val="PL"/>
        <w:rPr>
          <w:snapToGrid w:val="0"/>
        </w:rPr>
      </w:pPr>
      <w:r>
        <w:rPr>
          <w:lang w:eastAsia="zh-CN"/>
        </w:rPr>
        <w:tab/>
        <w:t>UlTxDirectCurrentMoreCarrierInformation</w:t>
      </w:r>
      <w:r>
        <w:rPr>
          <w:snapToGrid w:val="0"/>
        </w:rPr>
        <w:t>,</w:t>
      </w:r>
    </w:p>
    <w:p w14:paraId="38ABC969" w14:textId="77777777" w:rsidR="00E0677C" w:rsidRDefault="00E0677C" w:rsidP="00E0677C">
      <w:pPr>
        <w:pStyle w:val="PL"/>
        <w:rPr>
          <w:snapToGrid w:val="0"/>
        </w:rPr>
      </w:pPr>
      <w:r>
        <w:rPr>
          <w:snapToGrid w:val="0"/>
        </w:rPr>
        <w:tab/>
        <w:t>CPACMCG</w:t>
      </w:r>
      <w:r w:rsidRPr="00642677">
        <w:rPr>
          <w:snapToGrid w:val="0"/>
        </w:rPr>
        <w:t>Information</w:t>
      </w:r>
      <w:r>
        <w:rPr>
          <w:snapToGrid w:val="0"/>
        </w:rPr>
        <w:t>,</w:t>
      </w:r>
    </w:p>
    <w:p w14:paraId="315A83E8" w14:textId="77777777" w:rsidR="00E0677C" w:rsidRDefault="00E0677C" w:rsidP="00E0677C">
      <w:pPr>
        <w:pStyle w:val="PL"/>
        <w:rPr>
          <w:ins w:id="288" w:author="Huawei" w:date="2023-05-08T14:35:00Z"/>
          <w:rFonts w:ascii="宋体" w:eastAsia="宋体" w:hAnsi="宋体" w:cs="宋体"/>
        </w:rPr>
      </w:pPr>
      <w:r>
        <w:rPr>
          <w:lang w:val="en-US" w:eastAsia="zh-CN"/>
        </w:rPr>
        <w:tab/>
      </w:r>
      <w:r>
        <w:rPr>
          <w:rFonts w:hint="eastAsia"/>
          <w:lang w:val="en-US" w:eastAsia="zh-CN"/>
        </w:rPr>
        <w:t>Extended</w:t>
      </w:r>
      <w:r>
        <w:t>UEIdentityIndexValue</w:t>
      </w:r>
      <w:ins w:id="289" w:author="Huawei" w:date="2023-05-08T14:35:00Z">
        <w:r>
          <w:t>,</w:t>
        </w:r>
      </w:ins>
    </w:p>
    <w:p w14:paraId="78832F0C" w14:textId="18382B45" w:rsidR="00E0677C" w:rsidRDefault="00E0677C" w:rsidP="00E0677C">
      <w:pPr>
        <w:pStyle w:val="PL"/>
        <w:rPr>
          <w:rFonts w:eastAsia="宋体"/>
          <w:snapToGrid w:val="0"/>
          <w:lang w:eastAsia="zh-CN"/>
        </w:rPr>
      </w:pPr>
      <w:ins w:id="290" w:author="Huawei" w:date="2023-05-08T14:35:00Z">
        <w:r>
          <w:rPr>
            <w:rFonts w:eastAsia="宋体"/>
            <w:snapToGrid w:val="0"/>
            <w:lang w:eastAsia="zh-CN"/>
          </w:rPr>
          <w:tab/>
        </w:r>
      </w:ins>
      <w:ins w:id="291" w:author="Huawei" w:date="2023-05-11T10:56:00Z">
        <w:r>
          <w:rPr>
            <w:rFonts w:eastAsia="宋体"/>
            <w:snapToGrid w:val="0"/>
            <w:lang w:eastAsia="zh-CN"/>
          </w:rPr>
          <w:t>SSB</w:t>
        </w:r>
      </w:ins>
      <w:ins w:id="292" w:author="Huawei" w:date="2023-05-08T14:35:00Z">
        <w:r w:rsidRPr="00DF4ED7">
          <w:rPr>
            <w:rFonts w:eastAsia="宋体"/>
            <w:snapToGrid w:val="0"/>
            <w:lang w:eastAsia="zh-CN"/>
          </w:rPr>
          <w:t>InactivationCause</w:t>
        </w:r>
      </w:ins>
    </w:p>
    <w:p w14:paraId="5BB0E268" w14:textId="77777777" w:rsidR="00E0677C" w:rsidRPr="00EA5FA7" w:rsidRDefault="00E0677C" w:rsidP="00E0677C">
      <w:pPr>
        <w:pStyle w:val="PL"/>
        <w:rPr>
          <w:rFonts w:cs="Courier New"/>
        </w:rPr>
      </w:pPr>
    </w:p>
    <w:p w14:paraId="2BEAA425" w14:textId="77777777" w:rsidR="00E0677C" w:rsidRPr="00EA5FA7" w:rsidRDefault="00E0677C" w:rsidP="00E0677C">
      <w:pPr>
        <w:pStyle w:val="PL"/>
        <w:rPr>
          <w:noProof w:val="0"/>
          <w:snapToGrid w:val="0"/>
        </w:rPr>
      </w:pPr>
    </w:p>
    <w:p w14:paraId="63A7FCA6" w14:textId="77777777" w:rsidR="00E0677C" w:rsidRPr="00EA5FA7" w:rsidRDefault="00E0677C" w:rsidP="00E0677C">
      <w:pPr>
        <w:pStyle w:val="PL"/>
        <w:rPr>
          <w:noProof w:val="0"/>
          <w:snapToGrid w:val="0"/>
        </w:rPr>
      </w:pPr>
    </w:p>
    <w:p w14:paraId="3E946B02" w14:textId="77777777" w:rsidR="00E0677C" w:rsidRPr="00AE04CB" w:rsidRDefault="00E0677C" w:rsidP="00E0677C">
      <w:pPr>
        <w:pStyle w:val="PL"/>
        <w:rPr>
          <w:noProof w:val="0"/>
          <w:snapToGrid w:val="0"/>
          <w:lang w:val="fr-FR"/>
        </w:rPr>
      </w:pPr>
      <w:r w:rsidRPr="00AE04CB">
        <w:rPr>
          <w:noProof w:val="0"/>
          <w:snapToGrid w:val="0"/>
          <w:lang w:val="fr-FR"/>
        </w:rPr>
        <w:lastRenderedPageBreak/>
        <w:t>FROM F1AP-IEs</w:t>
      </w:r>
    </w:p>
    <w:p w14:paraId="5EDA0B7C" w14:textId="77777777" w:rsidR="00E0677C" w:rsidRPr="00AE04CB" w:rsidRDefault="00E0677C" w:rsidP="00E0677C">
      <w:pPr>
        <w:pStyle w:val="PL"/>
        <w:rPr>
          <w:noProof w:val="0"/>
          <w:snapToGrid w:val="0"/>
          <w:lang w:val="fr-FR"/>
        </w:rPr>
      </w:pPr>
    </w:p>
    <w:p w14:paraId="6DF77321" w14:textId="77777777" w:rsidR="00E0677C" w:rsidRPr="0009701E" w:rsidRDefault="00E0677C" w:rsidP="00E0677C">
      <w:pPr>
        <w:pStyle w:val="PL"/>
        <w:rPr>
          <w:noProof w:val="0"/>
          <w:snapToGrid w:val="0"/>
          <w:lang w:val="fr-FR"/>
        </w:rPr>
      </w:pPr>
      <w:r w:rsidRPr="00AE04CB">
        <w:rPr>
          <w:noProof w:val="0"/>
          <w:snapToGrid w:val="0"/>
          <w:lang w:val="fr-FR"/>
        </w:rPr>
        <w:tab/>
      </w:r>
      <w:r w:rsidRPr="0009701E">
        <w:rPr>
          <w:noProof w:val="0"/>
          <w:snapToGrid w:val="0"/>
          <w:lang w:val="fr-FR"/>
        </w:rPr>
        <w:t>PrivateIE-Container{},</w:t>
      </w:r>
    </w:p>
    <w:p w14:paraId="4908A615" w14:textId="77777777" w:rsidR="00E0677C" w:rsidRPr="0009701E" w:rsidRDefault="00E0677C" w:rsidP="00E0677C">
      <w:pPr>
        <w:pStyle w:val="PL"/>
        <w:rPr>
          <w:noProof w:val="0"/>
          <w:snapToGrid w:val="0"/>
          <w:lang w:val="fr-FR"/>
        </w:rPr>
      </w:pPr>
      <w:r w:rsidRPr="0009701E">
        <w:rPr>
          <w:noProof w:val="0"/>
          <w:snapToGrid w:val="0"/>
          <w:lang w:val="fr-FR"/>
        </w:rPr>
        <w:tab/>
        <w:t>ProtocolExtensionContainer{},</w:t>
      </w:r>
    </w:p>
    <w:p w14:paraId="6BD85F73" w14:textId="77777777" w:rsidR="00E0677C" w:rsidRPr="0009701E" w:rsidRDefault="00E0677C" w:rsidP="00E0677C">
      <w:pPr>
        <w:pStyle w:val="PL"/>
        <w:rPr>
          <w:noProof w:val="0"/>
          <w:snapToGrid w:val="0"/>
          <w:lang w:val="fr-FR"/>
        </w:rPr>
      </w:pPr>
      <w:r w:rsidRPr="0009701E">
        <w:rPr>
          <w:noProof w:val="0"/>
          <w:snapToGrid w:val="0"/>
          <w:lang w:val="fr-FR"/>
        </w:rPr>
        <w:tab/>
        <w:t>ProtocolIE-Container{},</w:t>
      </w:r>
    </w:p>
    <w:p w14:paraId="66D2A73A" w14:textId="77777777" w:rsidR="00E0677C" w:rsidRPr="0009701E" w:rsidRDefault="00E0677C" w:rsidP="00E0677C">
      <w:pPr>
        <w:pStyle w:val="PL"/>
        <w:rPr>
          <w:noProof w:val="0"/>
          <w:snapToGrid w:val="0"/>
          <w:lang w:val="fr-FR"/>
        </w:rPr>
      </w:pPr>
      <w:r w:rsidRPr="0009701E">
        <w:rPr>
          <w:noProof w:val="0"/>
          <w:snapToGrid w:val="0"/>
          <w:lang w:val="fr-FR"/>
        </w:rPr>
        <w:tab/>
        <w:t>ProtocolIE-ContainerPair{},</w:t>
      </w:r>
    </w:p>
    <w:p w14:paraId="3A663E01" w14:textId="77777777" w:rsidR="00E0677C" w:rsidRPr="0009701E" w:rsidRDefault="00E0677C" w:rsidP="00E0677C">
      <w:pPr>
        <w:pStyle w:val="PL"/>
        <w:rPr>
          <w:noProof w:val="0"/>
          <w:snapToGrid w:val="0"/>
          <w:lang w:val="fr-FR"/>
        </w:rPr>
      </w:pPr>
      <w:r w:rsidRPr="0009701E">
        <w:rPr>
          <w:noProof w:val="0"/>
          <w:snapToGrid w:val="0"/>
          <w:lang w:val="fr-FR"/>
        </w:rPr>
        <w:tab/>
        <w:t>ProtocolIE-SingleContainer{},</w:t>
      </w:r>
    </w:p>
    <w:p w14:paraId="7F656F58" w14:textId="77777777" w:rsidR="00E0677C" w:rsidRPr="00AE04CB" w:rsidRDefault="00E0677C" w:rsidP="00E0677C">
      <w:pPr>
        <w:pStyle w:val="PL"/>
        <w:rPr>
          <w:noProof w:val="0"/>
          <w:snapToGrid w:val="0"/>
        </w:rPr>
      </w:pPr>
      <w:r w:rsidRPr="0009701E">
        <w:rPr>
          <w:noProof w:val="0"/>
          <w:snapToGrid w:val="0"/>
          <w:lang w:val="fr-FR"/>
        </w:rPr>
        <w:tab/>
      </w:r>
      <w:r w:rsidRPr="00AE04CB">
        <w:rPr>
          <w:noProof w:val="0"/>
          <w:snapToGrid w:val="0"/>
        </w:rPr>
        <w:t>F1AP-PRIVATE-IES,</w:t>
      </w:r>
    </w:p>
    <w:p w14:paraId="716D9201" w14:textId="77777777" w:rsidR="00E0677C" w:rsidRPr="00EA5FA7" w:rsidRDefault="00E0677C" w:rsidP="00E0677C">
      <w:pPr>
        <w:pStyle w:val="PL"/>
        <w:rPr>
          <w:noProof w:val="0"/>
          <w:snapToGrid w:val="0"/>
        </w:rPr>
      </w:pPr>
      <w:r w:rsidRPr="00AE04CB">
        <w:rPr>
          <w:noProof w:val="0"/>
          <w:snapToGrid w:val="0"/>
        </w:rPr>
        <w:tab/>
      </w:r>
      <w:r w:rsidRPr="00EA5FA7">
        <w:rPr>
          <w:noProof w:val="0"/>
          <w:snapToGrid w:val="0"/>
        </w:rPr>
        <w:t>F1AP-PROTOCOL-EXTENSION,</w:t>
      </w:r>
    </w:p>
    <w:p w14:paraId="13872721" w14:textId="77777777" w:rsidR="00E0677C" w:rsidRPr="00EA5FA7" w:rsidRDefault="00E0677C" w:rsidP="00E0677C">
      <w:pPr>
        <w:pStyle w:val="PL"/>
        <w:rPr>
          <w:noProof w:val="0"/>
          <w:snapToGrid w:val="0"/>
        </w:rPr>
      </w:pPr>
      <w:r w:rsidRPr="00EA5FA7">
        <w:rPr>
          <w:noProof w:val="0"/>
          <w:snapToGrid w:val="0"/>
        </w:rPr>
        <w:tab/>
        <w:t>F1AP-PROTOCOL-IES,</w:t>
      </w:r>
    </w:p>
    <w:p w14:paraId="42F4CCB8" w14:textId="77777777" w:rsidR="00E0677C" w:rsidRPr="00EA5FA7" w:rsidRDefault="00E0677C" w:rsidP="00E0677C">
      <w:pPr>
        <w:pStyle w:val="PL"/>
        <w:rPr>
          <w:noProof w:val="0"/>
          <w:snapToGrid w:val="0"/>
        </w:rPr>
      </w:pPr>
      <w:r w:rsidRPr="00EA5FA7">
        <w:rPr>
          <w:noProof w:val="0"/>
          <w:snapToGrid w:val="0"/>
        </w:rPr>
        <w:tab/>
        <w:t>F1AP-PROTOCOL-IES-PAIR</w:t>
      </w:r>
    </w:p>
    <w:p w14:paraId="445E7D5E" w14:textId="77777777" w:rsidR="00E0677C" w:rsidRPr="00EA5FA7" w:rsidRDefault="00E0677C" w:rsidP="00E0677C">
      <w:pPr>
        <w:pStyle w:val="PL"/>
        <w:rPr>
          <w:noProof w:val="0"/>
          <w:snapToGrid w:val="0"/>
        </w:rPr>
      </w:pPr>
    </w:p>
    <w:p w14:paraId="77FC66C5" w14:textId="77777777" w:rsidR="00E0677C" w:rsidRPr="00EA5FA7" w:rsidRDefault="00E0677C" w:rsidP="00E0677C">
      <w:pPr>
        <w:pStyle w:val="PL"/>
        <w:rPr>
          <w:noProof w:val="0"/>
          <w:snapToGrid w:val="0"/>
        </w:rPr>
      </w:pPr>
      <w:r w:rsidRPr="00EA5FA7">
        <w:rPr>
          <w:noProof w:val="0"/>
          <w:snapToGrid w:val="0"/>
        </w:rPr>
        <w:t>FROM F1AP-Containers</w:t>
      </w:r>
    </w:p>
    <w:p w14:paraId="28FF9BCA" w14:textId="77777777" w:rsidR="00E0677C" w:rsidRPr="00EA5FA7" w:rsidRDefault="00E0677C" w:rsidP="00E0677C">
      <w:pPr>
        <w:pStyle w:val="PL"/>
        <w:rPr>
          <w:noProof w:val="0"/>
          <w:snapToGrid w:val="0"/>
        </w:rPr>
      </w:pPr>
    </w:p>
    <w:p w14:paraId="7108508C"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-FailedToBeModified-List,</w:t>
      </w:r>
    </w:p>
    <w:p w14:paraId="67070597" w14:textId="77777777" w:rsidR="00E0677C" w:rsidRPr="00DA11D0" w:rsidRDefault="00E0677C" w:rsidP="00E0677C">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136E6014" w14:textId="77777777" w:rsidR="00E0677C" w:rsidRPr="00DA11D0" w:rsidRDefault="00E0677C" w:rsidP="00E0677C">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0C689A2A"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23EEE7E5"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1F42FD3B"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67F98D62" w14:textId="77777777" w:rsidR="00E0677C" w:rsidRPr="00DA11D0" w:rsidRDefault="00E0677C" w:rsidP="00E0677C">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6BB1D758"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209F36A5"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17000C2B"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77DF983F"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57E0A5CB"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60452ECA"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5920F79D"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60C82204"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78CDE770"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0E34BAC9"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17EE77AE"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32720CB4" w14:textId="77777777" w:rsidR="00E0677C" w:rsidRPr="00DA11D0" w:rsidRDefault="00E0677C" w:rsidP="00E067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5C5E1B99" w14:textId="77777777" w:rsidR="00E0677C" w:rsidRPr="00DA11D0" w:rsidRDefault="00E0677C" w:rsidP="00E0677C">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21559DFE" w14:textId="77777777" w:rsidR="00E0677C" w:rsidRPr="00EA5FA7" w:rsidRDefault="00E0677C" w:rsidP="00E0677C">
      <w:pPr>
        <w:pStyle w:val="PL"/>
        <w:rPr>
          <w:rFonts w:eastAsia="宋体"/>
          <w:snapToGrid w:val="0"/>
        </w:rPr>
      </w:pPr>
      <w:r w:rsidRPr="00EA5FA7">
        <w:rPr>
          <w:rFonts w:eastAsia="宋体"/>
          <w:snapToGrid w:val="0"/>
        </w:rPr>
        <w:tab/>
        <w:t>id-Candidate-SpCell-Item,</w:t>
      </w:r>
    </w:p>
    <w:p w14:paraId="6C9AD1D8" w14:textId="77777777" w:rsidR="00E0677C" w:rsidRPr="00EA5FA7" w:rsidRDefault="00E0677C" w:rsidP="00E0677C">
      <w:pPr>
        <w:pStyle w:val="PL"/>
        <w:rPr>
          <w:rFonts w:eastAsia="宋体"/>
          <w:snapToGrid w:val="0"/>
        </w:rPr>
      </w:pPr>
      <w:r w:rsidRPr="00EA5FA7">
        <w:rPr>
          <w:rFonts w:eastAsia="宋体"/>
          <w:snapToGrid w:val="0"/>
        </w:rPr>
        <w:tab/>
        <w:t>id-Candidate-SpCell-List,</w:t>
      </w:r>
    </w:p>
    <w:p w14:paraId="0A712AA2" w14:textId="77777777" w:rsidR="00E0677C" w:rsidRPr="00EA5FA7" w:rsidRDefault="00E0677C" w:rsidP="00E0677C">
      <w:pPr>
        <w:pStyle w:val="PL"/>
        <w:rPr>
          <w:rFonts w:eastAsia="宋体"/>
          <w:snapToGrid w:val="0"/>
        </w:rPr>
      </w:pPr>
      <w:r w:rsidRPr="00EA5FA7">
        <w:rPr>
          <w:rFonts w:eastAsia="宋体"/>
          <w:snapToGrid w:val="0"/>
        </w:rPr>
        <w:tab/>
        <w:t>id-Cause,</w:t>
      </w:r>
    </w:p>
    <w:p w14:paraId="327D3057" w14:textId="77777777" w:rsidR="00E0677C" w:rsidRDefault="00E0677C" w:rsidP="00E0677C">
      <w:pPr>
        <w:spacing w:before="180"/>
        <w:ind w:firstLine="284"/>
      </w:pPr>
      <w:r>
        <w:rPr>
          <w:rFonts w:eastAsia="宋体"/>
          <w:color w:val="0070C0"/>
          <w:lang w:val="en-US" w:eastAsia="zh-CN"/>
        </w:rPr>
        <w:t>&lt;&lt;Skip the unchanged&gt;&gt;</w:t>
      </w:r>
    </w:p>
    <w:p w14:paraId="07B448E2" w14:textId="77777777" w:rsidR="00E0677C" w:rsidRDefault="00E0677C" w:rsidP="00E0677C">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2A5CC053" w14:textId="77777777" w:rsidR="00E0677C" w:rsidRDefault="00E0677C" w:rsidP="00E0677C">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434AE8CC" w14:textId="77777777" w:rsidR="00E0677C" w:rsidRDefault="00E0677C" w:rsidP="00E0677C">
      <w:pPr>
        <w:pStyle w:val="PL"/>
        <w:rPr>
          <w:snapToGrid w:val="0"/>
        </w:rPr>
      </w:pPr>
      <w:r>
        <w:rPr>
          <w:snapToGrid w:val="0"/>
        </w:rPr>
        <w:tab/>
        <w:t>id-SRSPosRRCInactiveQueryIndication,</w:t>
      </w:r>
    </w:p>
    <w:p w14:paraId="2BD1C03D" w14:textId="77777777" w:rsidR="00E0677C" w:rsidRDefault="00E0677C" w:rsidP="00E0677C">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28C8ADBE" w14:textId="77777777" w:rsidR="00E0677C" w:rsidRDefault="00E0677C" w:rsidP="00E0677C">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35BE13BD" w14:textId="77777777" w:rsidR="00E0677C" w:rsidRDefault="00E0677C" w:rsidP="00E0677C">
      <w:pPr>
        <w:pStyle w:val="PL"/>
        <w:rPr>
          <w:ins w:id="293" w:author="Huawei" w:date="2023-05-08T14:35:00Z"/>
        </w:rPr>
      </w:pPr>
      <w:r>
        <w:tab/>
        <w:t>id-</w:t>
      </w:r>
      <w:r>
        <w:rPr>
          <w:rFonts w:hint="eastAsia"/>
          <w:lang w:val="en-US" w:eastAsia="zh-CN"/>
        </w:rPr>
        <w:t>Extended</w:t>
      </w:r>
      <w:r>
        <w:t>UEIdentityIndexValue,</w:t>
      </w:r>
    </w:p>
    <w:p w14:paraId="5807F899" w14:textId="502F0DDD" w:rsidR="00E0677C" w:rsidRPr="00552D38" w:rsidRDefault="00E0677C" w:rsidP="00E0677C">
      <w:pPr>
        <w:pStyle w:val="PL"/>
        <w:rPr>
          <w:snapToGrid w:val="0"/>
        </w:rPr>
      </w:pPr>
      <w:ins w:id="294" w:author="Huawei" w:date="2023-05-08T14:35:00Z">
        <w:r>
          <w:tab/>
          <w:t>id-</w:t>
        </w:r>
      </w:ins>
      <w:ins w:id="295" w:author="Huawei" w:date="2023-05-11T10:56:00Z">
        <w:r w:rsidR="005A2662">
          <w:t>SSB</w:t>
        </w:r>
      </w:ins>
      <w:ins w:id="296" w:author="Huawei" w:date="2023-05-08T14:35:00Z">
        <w:r w:rsidRPr="00DF4ED7">
          <w:rPr>
            <w:snapToGrid w:val="0"/>
          </w:rPr>
          <w:t>InactivationCause</w:t>
        </w:r>
      </w:ins>
      <w:ins w:id="297" w:author="Huawei" w:date="2023-05-08T15:52:00Z">
        <w:r>
          <w:rPr>
            <w:snapToGrid w:val="0"/>
          </w:rPr>
          <w:t>,</w:t>
        </w:r>
      </w:ins>
    </w:p>
    <w:p w14:paraId="44D8F59A" w14:textId="77777777" w:rsidR="00E0677C" w:rsidRPr="00EA5FA7" w:rsidRDefault="00E0677C" w:rsidP="00E0677C">
      <w:pPr>
        <w:pStyle w:val="PL"/>
        <w:rPr>
          <w:rFonts w:eastAsia="宋体"/>
          <w:snapToGrid w:val="0"/>
        </w:rPr>
      </w:pPr>
      <w:r w:rsidRPr="00EA5FA7">
        <w:rPr>
          <w:rFonts w:eastAsia="宋体"/>
          <w:snapToGrid w:val="0"/>
        </w:rPr>
        <w:tab/>
        <w:t>maxCellingNBDU,</w:t>
      </w:r>
    </w:p>
    <w:p w14:paraId="5252DDA0" w14:textId="77777777" w:rsidR="00E0677C" w:rsidRPr="00EA5FA7" w:rsidRDefault="00E0677C" w:rsidP="00E0677C">
      <w:pPr>
        <w:pStyle w:val="PL"/>
        <w:rPr>
          <w:rFonts w:eastAsia="宋体"/>
          <w:snapToGrid w:val="0"/>
        </w:rPr>
      </w:pPr>
      <w:r w:rsidRPr="00EA5FA7">
        <w:rPr>
          <w:rFonts w:eastAsia="宋体"/>
          <w:snapToGrid w:val="0"/>
        </w:rPr>
        <w:tab/>
        <w:t>maxnoofCandidateSpCells,</w:t>
      </w:r>
    </w:p>
    <w:p w14:paraId="500D244E" w14:textId="77777777" w:rsidR="00E0677C" w:rsidRPr="00EA5FA7" w:rsidRDefault="00E0677C" w:rsidP="00E0677C">
      <w:pPr>
        <w:pStyle w:val="PL"/>
        <w:rPr>
          <w:rFonts w:eastAsia="宋体"/>
          <w:snapToGrid w:val="0"/>
        </w:rPr>
      </w:pPr>
      <w:r w:rsidRPr="00EA5FA7">
        <w:rPr>
          <w:rFonts w:eastAsia="宋体"/>
          <w:snapToGrid w:val="0"/>
        </w:rPr>
        <w:tab/>
        <w:t>maxnoofDRBs,</w:t>
      </w:r>
    </w:p>
    <w:p w14:paraId="2336B4BB" w14:textId="77777777" w:rsidR="00E0677C" w:rsidRPr="00EA5FA7" w:rsidRDefault="00E0677C" w:rsidP="00E0677C">
      <w:pPr>
        <w:pStyle w:val="PL"/>
        <w:rPr>
          <w:rFonts w:eastAsia="宋体"/>
          <w:snapToGrid w:val="0"/>
        </w:rPr>
      </w:pPr>
      <w:r w:rsidRPr="00EA5FA7">
        <w:rPr>
          <w:rFonts w:eastAsia="宋体"/>
          <w:snapToGrid w:val="0"/>
        </w:rPr>
        <w:tab/>
        <w:t>maxnoofErrors,</w:t>
      </w:r>
    </w:p>
    <w:p w14:paraId="04C02F19" w14:textId="77777777" w:rsidR="00E0677C" w:rsidRPr="00EA5FA7" w:rsidRDefault="00E0677C" w:rsidP="00E0677C">
      <w:pPr>
        <w:pStyle w:val="PL"/>
        <w:rPr>
          <w:rFonts w:eastAsia="宋体"/>
          <w:snapToGrid w:val="0"/>
        </w:rPr>
      </w:pPr>
      <w:r w:rsidRPr="00EA5FA7">
        <w:rPr>
          <w:rFonts w:eastAsia="宋体"/>
          <w:snapToGrid w:val="0"/>
        </w:rPr>
        <w:tab/>
        <w:t>maxnoofIndividualF1ConnectionsToReset,</w:t>
      </w:r>
    </w:p>
    <w:p w14:paraId="5BDB784B" w14:textId="77777777" w:rsidR="00E0677C" w:rsidRPr="00EA5FA7" w:rsidRDefault="00E0677C" w:rsidP="00E0677C">
      <w:pPr>
        <w:pStyle w:val="PL"/>
        <w:rPr>
          <w:rFonts w:eastAsia="宋体"/>
          <w:snapToGrid w:val="0"/>
        </w:rPr>
      </w:pPr>
      <w:r w:rsidRPr="00EA5FA7">
        <w:rPr>
          <w:rFonts w:eastAsia="宋体"/>
          <w:snapToGrid w:val="0"/>
        </w:rPr>
        <w:lastRenderedPageBreak/>
        <w:tab/>
      </w:r>
      <w:r w:rsidRPr="00EA5FA7">
        <w:t>maxnoof</w:t>
      </w:r>
      <w:r w:rsidRPr="00EA5FA7">
        <w:rPr>
          <w:lang w:eastAsia="zh-CN"/>
        </w:rPr>
        <w:t>Potential</w:t>
      </w:r>
      <w:r w:rsidRPr="00EA5FA7">
        <w:t>S</w:t>
      </w:r>
      <w:r w:rsidRPr="00EA5FA7">
        <w:rPr>
          <w:lang w:eastAsia="zh-CN"/>
        </w:rPr>
        <w:t>p</w:t>
      </w:r>
      <w:r w:rsidRPr="00EA5FA7">
        <w:t>Cells,</w:t>
      </w:r>
    </w:p>
    <w:p w14:paraId="0DA2C784" w14:textId="77777777" w:rsidR="00E0677C" w:rsidRPr="00EA5FA7" w:rsidRDefault="00E0677C" w:rsidP="00E0677C">
      <w:pPr>
        <w:pStyle w:val="PL"/>
        <w:rPr>
          <w:rFonts w:eastAsia="宋体"/>
          <w:snapToGrid w:val="0"/>
        </w:rPr>
      </w:pPr>
      <w:r w:rsidRPr="00EA5FA7">
        <w:rPr>
          <w:rFonts w:eastAsia="宋体"/>
          <w:snapToGrid w:val="0"/>
        </w:rPr>
        <w:tab/>
        <w:t>maxnoofSCells,</w:t>
      </w:r>
    </w:p>
    <w:p w14:paraId="38CCC681" w14:textId="77777777" w:rsidR="00E0677C" w:rsidRPr="00EA5FA7" w:rsidRDefault="00E0677C" w:rsidP="00E0677C">
      <w:pPr>
        <w:pStyle w:val="PL"/>
        <w:rPr>
          <w:rFonts w:eastAsia="宋体"/>
          <w:snapToGrid w:val="0"/>
        </w:rPr>
      </w:pPr>
      <w:r w:rsidRPr="00EA5FA7">
        <w:rPr>
          <w:rFonts w:eastAsia="宋体"/>
          <w:snapToGrid w:val="0"/>
        </w:rPr>
        <w:tab/>
        <w:t>maxnoofSRBs,</w:t>
      </w:r>
    </w:p>
    <w:p w14:paraId="22E81B81" w14:textId="77777777" w:rsidR="00E0677C" w:rsidRPr="00EA5FA7" w:rsidRDefault="00E0677C" w:rsidP="00E0677C">
      <w:pPr>
        <w:pStyle w:val="PL"/>
        <w:rPr>
          <w:rFonts w:eastAsia="宋体"/>
          <w:snapToGrid w:val="0"/>
        </w:rPr>
      </w:pPr>
      <w:r w:rsidRPr="00EA5FA7">
        <w:rPr>
          <w:rFonts w:eastAsia="宋体"/>
          <w:snapToGrid w:val="0"/>
        </w:rPr>
        <w:tab/>
        <w:t>maxnoofPagingCells,</w:t>
      </w:r>
    </w:p>
    <w:p w14:paraId="3D73F922" w14:textId="77777777" w:rsidR="00E0677C" w:rsidRPr="00EA5FA7" w:rsidRDefault="00E0677C" w:rsidP="00E0677C">
      <w:pPr>
        <w:pStyle w:val="PL"/>
        <w:rPr>
          <w:rFonts w:eastAsia="宋体"/>
          <w:snapToGrid w:val="0"/>
        </w:rPr>
      </w:pPr>
      <w:r w:rsidRPr="00EA5FA7">
        <w:rPr>
          <w:rFonts w:eastAsia="宋体"/>
          <w:snapToGrid w:val="0"/>
        </w:rPr>
        <w:tab/>
        <w:t>maxnoofTNLAssociations,</w:t>
      </w:r>
    </w:p>
    <w:p w14:paraId="25295BF4" w14:textId="77777777" w:rsidR="00E0677C" w:rsidRPr="00EA5FA7" w:rsidRDefault="00E0677C" w:rsidP="00E0677C">
      <w:pPr>
        <w:pStyle w:val="PL"/>
        <w:rPr>
          <w:snapToGrid w:val="0"/>
          <w:lang w:eastAsia="zh-CN"/>
        </w:rPr>
      </w:pPr>
      <w:r w:rsidRPr="00EA5FA7">
        <w:rPr>
          <w:rFonts w:eastAsia="宋体"/>
          <w:snapToGrid w:val="0"/>
        </w:rPr>
        <w:tab/>
        <w:t>maxCellineNB</w:t>
      </w:r>
      <w:r w:rsidRPr="00EA5FA7">
        <w:rPr>
          <w:snapToGrid w:val="0"/>
          <w:lang w:eastAsia="zh-CN"/>
        </w:rPr>
        <w:t>,</w:t>
      </w:r>
    </w:p>
    <w:p w14:paraId="3EB967DF" w14:textId="77777777" w:rsidR="00E0677C" w:rsidRPr="00FF7A2B" w:rsidRDefault="00E0677C" w:rsidP="00E0677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9D2B3BF" w14:textId="77777777" w:rsidR="00E0677C" w:rsidRPr="00FF7A2B" w:rsidRDefault="00E0677C" w:rsidP="00E0677C">
      <w:pPr>
        <w:pStyle w:val="PL"/>
        <w:rPr>
          <w:rFonts w:cs="Arial"/>
          <w:szCs w:val="18"/>
          <w:lang w:eastAsia="ja-JP"/>
        </w:rPr>
      </w:pPr>
      <w:r w:rsidRPr="00FF7A2B">
        <w:rPr>
          <w:rFonts w:cs="Arial"/>
          <w:szCs w:val="18"/>
          <w:lang w:eastAsia="ja-JP"/>
        </w:rPr>
        <w:tab/>
        <w:t>maxnoofBHRLCChannels,</w:t>
      </w:r>
    </w:p>
    <w:p w14:paraId="53468924" w14:textId="77777777" w:rsidR="00E0677C" w:rsidRPr="00FF7A2B" w:rsidRDefault="00E0677C" w:rsidP="00E0677C">
      <w:pPr>
        <w:pStyle w:val="PL"/>
        <w:rPr>
          <w:rFonts w:cs="Arial"/>
          <w:szCs w:val="18"/>
          <w:lang w:eastAsia="ja-JP"/>
        </w:rPr>
      </w:pPr>
      <w:r w:rsidRPr="00FF7A2B">
        <w:rPr>
          <w:rFonts w:cs="Arial"/>
          <w:szCs w:val="18"/>
          <w:lang w:eastAsia="ja-JP"/>
        </w:rPr>
        <w:tab/>
        <w:t>maxnoofRoutingEntries,</w:t>
      </w:r>
    </w:p>
    <w:p w14:paraId="5408135A" w14:textId="77777777" w:rsidR="00E0677C" w:rsidRPr="00FF7A2B" w:rsidRDefault="00E0677C" w:rsidP="00E0677C">
      <w:pPr>
        <w:pStyle w:val="PL"/>
        <w:rPr>
          <w:rFonts w:cs="Arial"/>
          <w:szCs w:val="18"/>
          <w:lang w:eastAsia="ja-JP"/>
        </w:rPr>
      </w:pPr>
      <w:r w:rsidRPr="00FF7A2B">
        <w:rPr>
          <w:rFonts w:cs="Arial"/>
          <w:szCs w:val="18"/>
          <w:lang w:eastAsia="ja-JP"/>
        </w:rPr>
        <w:tab/>
        <w:t>maxnoofChildIABNodes,</w:t>
      </w:r>
    </w:p>
    <w:p w14:paraId="54DB4567" w14:textId="77777777" w:rsidR="00E0677C" w:rsidRPr="00FF7A2B" w:rsidRDefault="00E0677C" w:rsidP="00E0677C">
      <w:pPr>
        <w:pStyle w:val="PL"/>
        <w:rPr>
          <w:rFonts w:cs="Arial"/>
          <w:szCs w:val="18"/>
          <w:lang w:eastAsia="ja-JP"/>
        </w:rPr>
      </w:pPr>
      <w:r w:rsidRPr="00FF7A2B">
        <w:rPr>
          <w:rFonts w:cs="Arial"/>
          <w:szCs w:val="18"/>
          <w:lang w:eastAsia="ja-JP"/>
        </w:rPr>
        <w:tab/>
        <w:t>maxnoofServedCellsIAB,</w:t>
      </w:r>
    </w:p>
    <w:p w14:paraId="7B0254DC" w14:textId="77777777" w:rsidR="00E0677C" w:rsidRPr="00FF7A2B" w:rsidRDefault="00E0677C" w:rsidP="00E0677C">
      <w:pPr>
        <w:pStyle w:val="PL"/>
        <w:rPr>
          <w:rFonts w:cs="Arial"/>
          <w:szCs w:val="18"/>
          <w:lang w:eastAsia="ja-JP"/>
        </w:rPr>
      </w:pPr>
      <w:r w:rsidRPr="00FF7A2B">
        <w:rPr>
          <w:rFonts w:cs="Arial"/>
          <w:szCs w:val="18"/>
          <w:lang w:eastAsia="ja-JP"/>
        </w:rPr>
        <w:tab/>
        <w:t>maxnoofTLAsIAB,</w:t>
      </w:r>
    </w:p>
    <w:p w14:paraId="237E70F6" w14:textId="77777777" w:rsidR="00E0677C" w:rsidRPr="00FF7A2B" w:rsidRDefault="00E0677C" w:rsidP="00E0677C">
      <w:pPr>
        <w:pStyle w:val="PL"/>
        <w:rPr>
          <w:rFonts w:cs="Arial"/>
          <w:szCs w:val="18"/>
          <w:lang w:eastAsia="ja-JP"/>
        </w:rPr>
      </w:pPr>
      <w:r w:rsidRPr="00FF7A2B">
        <w:rPr>
          <w:rFonts w:cs="Arial"/>
          <w:szCs w:val="18"/>
          <w:lang w:eastAsia="ja-JP"/>
        </w:rPr>
        <w:tab/>
        <w:t>maxnoofULUPTNLInformationforIAB,</w:t>
      </w:r>
    </w:p>
    <w:p w14:paraId="44C05CB7" w14:textId="77777777" w:rsidR="00E0677C" w:rsidRPr="001B6276" w:rsidRDefault="00E0677C" w:rsidP="00E0677C">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22B1C009" w14:textId="77777777" w:rsidR="00E0677C" w:rsidRDefault="00E0677C" w:rsidP="00E0677C">
      <w:pPr>
        <w:pStyle w:val="PL"/>
        <w:rPr>
          <w:rFonts w:cs="Arial"/>
          <w:szCs w:val="18"/>
          <w:lang w:eastAsia="ja-JP"/>
        </w:rPr>
      </w:pPr>
      <w:r w:rsidRPr="001B6276">
        <w:rPr>
          <w:rFonts w:cs="Arial"/>
          <w:szCs w:val="18"/>
          <w:lang w:eastAsia="ja-JP"/>
        </w:rPr>
        <w:tab/>
        <w:t>maxnoofSLDRBs</w:t>
      </w:r>
      <w:r>
        <w:rPr>
          <w:rFonts w:cs="Arial"/>
          <w:szCs w:val="18"/>
          <w:lang w:eastAsia="ja-JP"/>
        </w:rPr>
        <w:t>,</w:t>
      </w:r>
    </w:p>
    <w:p w14:paraId="1820CDCC" w14:textId="77777777" w:rsidR="00E0677C" w:rsidRDefault="00E0677C" w:rsidP="00E0677C">
      <w:pPr>
        <w:pStyle w:val="PL"/>
        <w:rPr>
          <w:rFonts w:cs="Arial"/>
          <w:szCs w:val="18"/>
          <w:lang w:eastAsia="ja-JP"/>
        </w:rPr>
      </w:pPr>
      <w:r>
        <w:rPr>
          <w:rFonts w:cs="Arial"/>
          <w:szCs w:val="18"/>
          <w:lang w:eastAsia="ja-JP"/>
        </w:rPr>
        <w:tab/>
        <w:t>maxnoofTRPInfoTypes,</w:t>
      </w:r>
    </w:p>
    <w:p w14:paraId="3D83CB40" w14:textId="77777777" w:rsidR="00E0677C" w:rsidRPr="00EA5FA7" w:rsidRDefault="00E0677C" w:rsidP="00E0677C">
      <w:pPr>
        <w:pStyle w:val="PL"/>
        <w:rPr>
          <w:rFonts w:cs="Arial"/>
          <w:szCs w:val="18"/>
          <w:lang w:eastAsia="ja-JP"/>
        </w:rPr>
      </w:pPr>
      <w:r>
        <w:rPr>
          <w:rFonts w:cs="Arial"/>
          <w:szCs w:val="18"/>
          <w:lang w:eastAsia="ja-JP"/>
        </w:rPr>
        <w:tab/>
        <w:t>maxnoofTRPs,</w:t>
      </w:r>
    </w:p>
    <w:p w14:paraId="04191C50" w14:textId="77777777" w:rsidR="00E0677C" w:rsidRPr="00DA11D0" w:rsidRDefault="00E0677C" w:rsidP="00E0677C">
      <w:pPr>
        <w:pStyle w:val="PL"/>
        <w:rPr>
          <w:noProof w:val="0"/>
        </w:rPr>
      </w:pPr>
      <w:r w:rsidRPr="00DA11D0">
        <w:rPr>
          <w:noProof w:val="0"/>
        </w:rPr>
        <w:tab/>
      </w:r>
      <w:proofErr w:type="spellStart"/>
      <w:r w:rsidRPr="00DA11D0">
        <w:rPr>
          <w:noProof w:val="0"/>
        </w:rPr>
        <w:t>maxnoofMRBs</w:t>
      </w:r>
      <w:proofErr w:type="spellEnd"/>
      <w:r w:rsidRPr="00DA11D0">
        <w:rPr>
          <w:noProof w:val="0"/>
        </w:rPr>
        <w:t>,</w:t>
      </w:r>
    </w:p>
    <w:p w14:paraId="525FD62B" w14:textId="77777777" w:rsidR="00E0677C" w:rsidRPr="00DA11D0" w:rsidRDefault="00E0677C" w:rsidP="00E0677C">
      <w:pPr>
        <w:pStyle w:val="PL"/>
        <w:rPr>
          <w:rFonts w:cs="Arial"/>
          <w:szCs w:val="18"/>
        </w:rPr>
      </w:pPr>
      <w:r w:rsidRPr="00DA11D0">
        <w:rPr>
          <w:rFonts w:cs="Arial"/>
          <w:iCs/>
        </w:rPr>
        <w:tab/>
        <w:t>maxnoofUEIDforPaging</w:t>
      </w:r>
      <w:r>
        <w:rPr>
          <w:rFonts w:cs="Arial"/>
          <w:iCs/>
        </w:rPr>
        <w:t>,</w:t>
      </w:r>
    </w:p>
    <w:p w14:paraId="41A816CC" w14:textId="77777777" w:rsidR="00E0677C" w:rsidRDefault="00E0677C" w:rsidP="00E0677C">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687F6E84" w14:textId="77777777" w:rsidR="00E0677C" w:rsidRDefault="00E0677C" w:rsidP="00E0677C">
      <w:pPr>
        <w:pStyle w:val="PL"/>
      </w:pPr>
      <w:r w:rsidRPr="007C7C0B">
        <w:rPr>
          <w:rFonts w:cs="Arial"/>
          <w:szCs w:val="18"/>
          <w:lang w:eastAsia="ja-JP"/>
        </w:rPr>
        <w:tab/>
        <w:t>maxnoofMRBsforUE,</w:t>
      </w:r>
    </w:p>
    <w:p w14:paraId="7BBFB90F" w14:textId="77777777" w:rsidR="00E0677C" w:rsidRDefault="00E0677C" w:rsidP="00E06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Arial"/>
          <w:szCs w:val="18"/>
          <w:lang w:eastAsia="ja-JP"/>
        </w:rPr>
      </w:pPr>
      <w:r>
        <w:rPr>
          <w:rFonts w:ascii="Courier New" w:hAnsi="Courier New"/>
          <w:sz w:val="16"/>
        </w:rPr>
        <w:tab/>
      </w:r>
      <w:proofErr w:type="spellStart"/>
      <w:r w:rsidRPr="00997DDC">
        <w:rPr>
          <w:rFonts w:ascii="Courier New" w:hAnsi="Courier New"/>
          <w:sz w:val="16"/>
        </w:rPr>
        <w:t>maxnoofServingCellMOs</w:t>
      </w:r>
      <w:proofErr w:type="spellEnd"/>
    </w:p>
    <w:p w14:paraId="192A28D2" w14:textId="77777777" w:rsidR="00DF4ED7" w:rsidRPr="00EA5FA7" w:rsidRDefault="00DF4ED7" w:rsidP="00DF4ED7">
      <w:pPr>
        <w:pStyle w:val="PL"/>
        <w:rPr>
          <w:noProof w:val="0"/>
          <w:snapToGrid w:val="0"/>
        </w:rPr>
      </w:pPr>
    </w:p>
    <w:p w14:paraId="17F62380" w14:textId="45FB3330" w:rsidR="008B29BA" w:rsidRDefault="008B29BA" w:rsidP="008B29BA"/>
    <w:p w14:paraId="5F875817" w14:textId="142286BA" w:rsidR="008B29BA" w:rsidRDefault="008B29BA" w:rsidP="008B29BA">
      <w:pPr>
        <w:spacing w:before="180"/>
      </w:pPr>
      <w:r>
        <w:rPr>
          <w:rFonts w:eastAsia="宋体"/>
          <w:color w:val="0070C0"/>
          <w:lang w:val="en-US" w:eastAsia="zh-CN"/>
        </w:rPr>
        <w:t>*******************************</w:t>
      </w:r>
      <w:r>
        <w:rPr>
          <w:rFonts w:eastAsia="宋体" w:hint="eastAsia"/>
          <w:color w:val="0070C0"/>
          <w:lang w:val="en-US" w:eastAsia="zh-CN"/>
        </w:rPr>
        <w:t xml:space="preserve"> </w:t>
      </w:r>
      <w:r>
        <w:rPr>
          <w:rFonts w:eastAsia="宋体"/>
          <w:color w:val="0070C0"/>
          <w:lang w:val="en-US" w:eastAsia="zh-CN"/>
        </w:rPr>
        <w:t>Skip the unchanged *******************************</w:t>
      </w:r>
    </w:p>
    <w:p w14:paraId="5A6FF083" w14:textId="77777777" w:rsidR="008B29BA" w:rsidRPr="008B29BA" w:rsidRDefault="008B29BA" w:rsidP="008B29BA"/>
    <w:p w14:paraId="406699E0" w14:textId="3101A797" w:rsidR="009B3732" w:rsidRPr="00EA5FA7" w:rsidRDefault="009B3732" w:rsidP="009B3732">
      <w:pPr>
        <w:pStyle w:val="3"/>
      </w:pPr>
      <w:r w:rsidRPr="00EA5FA7">
        <w:t>9.4.5</w:t>
      </w:r>
      <w:r w:rsidRPr="00EA5FA7">
        <w:tab/>
        <w:t>Information Element Definitions</w:t>
      </w:r>
    </w:p>
    <w:p w14:paraId="3B2A09BB" w14:textId="77777777" w:rsidR="009B3732" w:rsidRPr="00EA5FA7" w:rsidRDefault="009B3732" w:rsidP="009B3732">
      <w:pPr>
        <w:pStyle w:val="PL"/>
        <w:rPr>
          <w:noProof w:val="0"/>
          <w:snapToGrid w:val="0"/>
        </w:rPr>
      </w:pPr>
      <w:r w:rsidRPr="00EA5FA7">
        <w:rPr>
          <w:noProof w:val="0"/>
          <w:snapToGrid w:val="0"/>
        </w:rPr>
        <w:t xml:space="preserve">-- ASN1START </w:t>
      </w:r>
    </w:p>
    <w:p w14:paraId="56C41F3A" w14:textId="77777777" w:rsidR="009B3732" w:rsidRPr="00EA5FA7" w:rsidRDefault="009B3732" w:rsidP="009B3732">
      <w:pPr>
        <w:pStyle w:val="PL"/>
        <w:rPr>
          <w:noProof w:val="0"/>
          <w:snapToGrid w:val="0"/>
        </w:rPr>
      </w:pPr>
      <w:r w:rsidRPr="00EA5FA7">
        <w:rPr>
          <w:noProof w:val="0"/>
          <w:snapToGrid w:val="0"/>
        </w:rPr>
        <w:t>-- **************************************************************</w:t>
      </w:r>
    </w:p>
    <w:p w14:paraId="3CEEDB2C" w14:textId="77777777" w:rsidR="009B3732" w:rsidRPr="00EA5FA7" w:rsidRDefault="009B3732" w:rsidP="009B3732">
      <w:pPr>
        <w:pStyle w:val="PL"/>
        <w:rPr>
          <w:noProof w:val="0"/>
          <w:snapToGrid w:val="0"/>
        </w:rPr>
      </w:pPr>
      <w:r w:rsidRPr="00EA5FA7">
        <w:rPr>
          <w:noProof w:val="0"/>
          <w:snapToGrid w:val="0"/>
        </w:rPr>
        <w:t>--</w:t>
      </w:r>
    </w:p>
    <w:p w14:paraId="325AFE6D" w14:textId="77777777" w:rsidR="009B3732" w:rsidRPr="00EA5FA7" w:rsidRDefault="009B3732" w:rsidP="009B3732">
      <w:pPr>
        <w:pStyle w:val="PL"/>
        <w:rPr>
          <w:noProof w:val="0"/>
          <w:snapToGrid w:val="0"/>
        </w:rPr>
      </w:pPr>
      <w:r w:rsidRPr="00EA5FA7">
        <w:rPr>
          <w:noProof w:val="0"/>
          <w:snapToGrid w:val="0"/>
        </w:rPr>
        <w:t>-- Information Element Definitions</w:t>
      </w:r>
    </w:p>
    <w:p w14:paraId="67DF7476" w14:textId="77777777" w:rsidR="009B3732" w:rsidRPr="00EA5FA7" w:rsidRDefault="009B3732" w:rsidP="009B3732">
      <w:pPr>
        <w:pStyle w:val="PL"/>
        <w:rPr>
          <w:noProof w:val="0"/>
          <w:snapToGrid w:val="0"/>
        </w:rPr>
      </w:pPr>
      <w:r w:rsidRPr="00EA5FA7">
        <w:rPr>
          <w:noProof w:val="0"/>
          <w:snapToGrid w:val="0"/>
        </w:rPr>
        <w:t>--</w:t>
      </w:r>
    </w:p>
    <w:p w14:paraId="0283BD0B" w14:textId="77777777" w:rsidR="009B3732" w:rsidRPr="00EA5FA7" w:rsidRDefault="009B3732" w:rsidP="009B3732">
      <w:pPr>
        <w:pStyle w:val="PL"/>
        <w:rPr>
          <w:noProof w:val="0"/>
          <w:snapToGrid w:val="0"/>
        </w:rPr>
      </w:pPr>
      <w:r w:rsidRPr="00EA5FA7">
        <w:rPr>
          <w:noProof w:val="0"/>
          <w:snapToGrid w:val="0"/>
        </w:rPr>
        <w:t>-- **************************************************************</w:t>
      </w:r>
    </w:p>
    <w:p w14:paraId="7B7E90D2" w14:textId="77777777" w:rsidR="009B3732" w:rsidRDefault="009B3732" w:rsidP="000E6E05">
      <w:pPr>
        <w:spacing w:before="180"/>
      </w:pPr>
      <w:r>
        <w:rPr>
          <w:rFonts w:eastAsia="宋体"/>
          <w:color w:val="0070C0"/>
          <w:lang w:val="en-US" w:eastAsia="zh-CN"/>
        </w:rPr>
        <w:t>&lt;&lt;Skip the unchanged&gt;&gt;</w:t>
      </w:r>
    </w:p>
    <w:p w14:paraId="07226037" w14:textId="77777777" w:rsidR="009B3732" w:rsidRPr="00EA5FA7" w:rsidRDefault="009B3732" w:rsidP="009B3732">
      <w:pPr>
        <w:pStyle w:val="PL"/>
        <w:outlineLvl w:val="3"/>
      </w:pPr>
      <w:r w:rsidRPr="00EA5FA7">
        <w:t>-- C</w:t>
      </w:r>
    </w:p>
    <w:p w14:paraId="503F509A" w14:textId="6AD268E5" w:rsidR="009B3732" w:rsidRPr="00B62DEF" w:rsidRDefault="009B3732" w:rsidP="00B62DEF">
      <w:pPr>
        <w:spacing w:before="180"/>
      </w:pPr>
      <w:r>
        <w:rPr>
          <w:rFonts w:eastAsia="宋体"/>
          <w:color w:val="0070C0"/>
          <w:lang w:val="en-US" w:eastAsia="zh-CN"/>
        </w:rPr>
        <w:t>&lt;&lt;Skip the unchanged&gt;&gt;</w:t>
      </w:r>
    </w:p>
    <w:p w14:paraId="2803FFF6" w14:textId="77777777" w:rsidR="009B3732" w:rsidRPr="00EA5FA7" w:rsidRDefault="009B3732" w:rsidP="009B3732">
      <w:pPr>
        <w:pStyle w:val="PL"/>
        <w:rPr>
          <w:noProof w:val="0"/>
        </w:rPr>
      </w:pPr>
      <w:proofErr w:type="spellStart"/>
      <w:proofErr w:type="gramStart"/>
      <w:r w:rsidRPr="00EA5FA7">
        <w:rPr>
          <w:noProof w:val="0"/>
        </w:rPr>
        <w:t>CauseRadioNetwork</w:t>
      </w:r>
      <w:proofErr w:type="spellEnd"/>
      <w:r w:rsidRPr="00EA5FA7">
        <w:rPr>
          <w:noProof w:val="0"/>
        </w:rPr>
        <w:t xml:space="preserve"> ::=</w:t>
      </w:r>
      <w:proofErr w:type="gramEnd"/>
      <w:r w:rsidRPr="00EA5FA7">
        <w:rPr>
          <w:noProof w:val="0"/>
        </w:rPr>
        <w:t xml:space="preserve"> ENUMERATED {</w:t>
      </w:r>
    </w:p>
    <w:p w14:paraId="3C7F35F1" w14:textId="77777777" w:rsidR="009B3732" w:rsidRPr="00EA5FA7" w:rsidRDefault="009B3732" w:rsidP="009B3732">
      <w:pPr>
        <w:pStyle w:val="PL"/>
        <w:rPr>
          <w:rFonts w:eastAsia="宋体"/>
        </w:rPr>
      </w:pPr>
      <w:r w:rsidRPr="00EA5FA7">
        <w:rPr>
          <w:noProof w:val="0"/>
        </w:rPr>
        <w:tab/>
        <w:t>unspecified,</w:t>
      </w:r>
    </w:p>
    <w:p w14:paraId="77453384" w14:textId="77777777" w:rsidR="009B3732" w:rsidRPr="00EA5FA7" w:rsidRDefault="009B3732" w:rsidP="009B3732">
      <w:pPr>
        <w:pStyle w:val="PL"/>
        <w:rPr>
          <w:rFonts w:eastAsia="宋体"/>
        </w:rPr>
      </w:pPr>
      <w:r w:rsidRPr="00EA5FA7">
        <w:rPr>
          <w:rFonts w:eastAsia="宋体"/>
        </w:rPr>
        <w:tab/>
        <w:t>rl-failure-rlc,</w:t>
      </w:r>
    </w:p>
    <w:p w14:paraId="34D64E68" w14:textId="77777777" w:rsidR="009B3732" w:rsidRPr="00EA5FA7" w:rsidRDefault="009B3732" w:rsidP="009B3732">
      <w:pPr>
        <w:pStyle w:val="PL"/>
        <w:rPr>
          <w:rFonts w:eastAsia="宋体"/>
        </w:rPr>
      </w:pPr>
      <w:r w:rsidRPr="00EA5FA7">
        <w:rPr>
          <w:rFonts w:eastAsia="宋体"/>
        </w:rPr>
        <w:tab/>
        <w:t>unknown-or-already-allocated-gnb-cu-ue-f1ap-id,</w:t>
      </w:r>
    </w:p>
    <w:p w14:paraId="1C8AC493" w14:textId="77777777" w:rsidR="009B3732" w:rsidRPr="00EA5FA7" w:rsidRDefault="009B3732" w:rsidP="009B3732">
      <w:pPr>
        <w:pStyle w:val="PL"/>
        <w:rPr>
          <w:rFonts w:eastAsia="宋体"/>
        </w:rPr>
      </w:pPr>
      <w:r w:rsidRPr="00EA5FA7">
        <w:rPr>
          <w:rFonts w:eastAsia="宋体"/>
        </w:rPr>
        <w:tab/>
        <w:t>unknown-or-already-allocated-gnb-du-ue-f1ap-id,</w:t>
      </w:r>
    </w:p>
    <w:p w14:paraId="12A3F83F" w14:textId="77777777" w:rsidR="009B3732" w:rsidRPr="00EA5FA7" w:rsidRDefault="009B3732" w:rsidP="009B3732">
      <w:pPr>
        <w:pStyle w:val="PL"/>
        <w:rPr>
          <w:rFonts w:eastAsia="宋体"/>
        </w:rPr>
      </w:pPr>
      <w:r w:rsidRPr="00EA5FA7">
        <w:rPr>
          <w:rFonts w:eastAsia="宋体"/>
        </w:rPr>
        <w:lastRenderedPageBreak/>
        <w:tab/>
        <w:t>unknown-or-inconsistent-pair-of-ue-f1ap-id,</w:t>
      </w:r>
    </w:p>
    <w:p w14:paraId="37774F3F" w14:textId="77777777" w:rsidR="009B3732" w:rsidRPr="00EA5FA7" w:rsidRDefault="009B3732" w:rsidP="009B3732">
      <w:pPr>
        <w:pStyle w:val="PL"/>
        <w:rPr>
          <w:rFonts w:eastAsia="宋体"/>
        </w:rPr>
      </w:pPr>
      <w:r w:rsidRPr="00EA5FA7">
        <w:rPr>
          <w:rFonts w:eastAsia="宋体"/>
        </w:rPr>
        <w:tab/>
        <w:t>interaction-with-other-procedure,</w:t>
      </w:r>
    </w:p>
    <w:p w14:paraId="7727ECDD" w14:textId="77777777" w:rsidR="009B3732" w:rsidRPr="00EA5FA7" w:rsidRDefault="009B3732" w:rsidP="009B3732">
      <w:pPr>
        <w:pStyle w:val="PL"/>
        <w:rPr>
          <w:rFonts w:eastAsia="宋体"/>
        </w:rPr>
      </w:pPr>
      <w:r w:rsidRPr="00EA5FA7">
        <w:rPr>
          <w:rFonts w:eastAsia="宋体"/>
        </w:rPr>
        <w:tab/>
        <w:t>not-supported-qci-Value,</w:t>
      </w:r>
    </w:p>
    <w:p w14:paraId="51B6D757" w14:textId="77777777" w:rsidR="009B3732" w:rsidRPr="00EA5FA7" w:rsidRDefault="009B3732" w:rsidP="009B3732">
      <w:pPr>
        <w:pStyle w:val="PL"/>
        <w:rPr>
          <w:rFonts w:eastAsia="宋体"/>
        </w:rPr>
      </w:pPr>
      <w:r w:rsidRPr="00EA5FA7">
        <w:rPr>
          <w:rFonts w:eastAsia="宋体"/>
        </w:rPr>
        <w:tab/>
        <w:t>action-desirable-for-radio-reasons,</w:t>
      </w:r>
    </w:p>
    <w:p w14:paraId="6E700496" w14:textId="77777777" w:rsidR="009B3732" w:rsidRPr="00EA5FA7" w:rsidRDefault="009B3732" w:rsidP="009B3732">
      <w:pPr>
        <w:pStyle w:val="PL"/>
        <w:rPr>
          <w:rFonts w:eastAsia="宋体"/>
        </w:rPr>
      </w:pPr>
      <w:r w:rsidRPr="00EA5FA7">
        <w:rPr>
          <w:rFonts w:eastAsia="宋体"/>
        </w:rPr>
        <w:tab/>
        <w:t>no-radio-resources-available,</w:t>
      </w:r>
    </w:p>
    <w:p w14:paraId="5A6CE27B" w14:textId="77777777" w:rsidR="009B3732" w:rsidRPr="00EA5FA7" w:rsidRDefault="009B3732" w:rsidP="009B3732">
      <w:pPr>
        <w:pStyle w:val="PL"/>
        <w:rPr>
          <w:rFonts w:eastAsia="宋体"/>
        </w:rPr>
      </w:pPr>
      <w:r w:rsidRPr="00EA5FA7">
        <w:rPr>
          <w:rFonts w:eastAsia="宋体"/>
        </w:rPr>
        <w:tab/>
        <w:t>procedure-cancelled,</w:t>
      </w:r>
    </w:p>
    <w:p w14:paraId="1E39696B" w14:textId="77777777" w:rsidR="009B3732" w:rsidRPr="00EA5FA7" w:rsidRDefault="009B3732" w:rsidP="009B3732">
      <w:pPr>
        <w:pStyle w:val="PL"/>
        <w:rPr>
          <w:noProof w:val="0"/>
        </w:rPr>
      </w:pPr>
      <w:r w:rsidRPr="00EA5FA7">
        <w:rPr>
          <w:rFonts w:eastAsia="宋体"/>
        </w:rPr>
        <w:tab/>
        <w:t>normal-release,</w:t>
      </w:r>
    </w:p>
    <w:p w14:paraId="1B8DF475" w14:textId="77777777" w:rsidR="009B3732" w:rsidRPr="00EA5FA7" w:rsidRDefault="009B3732" w:rsidP="009B3732">
      <w:pPr>
        <w:pStyle w:val="PL"/>
        <w:rPr>
          <w:noProof w:val="0"/>
        </w:rPr>
      </w:pPr>
      <w:r w:rsidRPr="00EA5FA7">
        <w:rPr>
          <w:noProof w:val="0"/>
        </w:rPr>
        <w:tab/>
        <w:t>...,</w:t>
      </w:r>
    </w:p>
    <w:p w14:paraId="2FE7E407" w14:textId="77777777" w:rsidR="009B3732" w:rsidRPr="00EA5FA7" w:rsidRDefault="009B3732" w:rsidP="009B3732">
      <w:pPr>
        <w:pStyle w:val="PL"/>
        <w:rPr>
          <w:noProof w:val="0"/>
        </w:rPr>
      </w:pPr>
      <w:r w:rsidRPr="00EA5FA7">
        <w:rPr>
          <w:noProof w:val="0"/>
        </w:rPr>
        <w:tab/>
        <w:t>cell-not-available,</w:t>
      </w:r>
    </w:p>
    <w:p w14:paraId="6E23AADF" w14:textId="77777777" w:rsidR="009B3732" w:rsidRPr="00EA5FA7" w:rsidRDefault="009B3732" w:rsidP="009B3732">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695F0E0B" w14:textId="77777777" w:rsidR="009B3732" w:rsidRPr="00EA5FA7" w:rsidRDefault="009B3732" w:rsidP="009B3732">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7EAA9E86" w14:textId="77777777" w:rsidR="009B3732" w:rsidRPr="00EA5FA7" w:rsidRDefault="009B3732" w:rsidP="009B3732">
      <w:pPr>
        <w:pStyle w:val="PL"/>
        <w:rPr>
          <w:noProof w:val="0"/>
        </w:rPr>
      </w:pPr>
      <w:r w:rsidRPr="00EA5FA7">
        <w:rPr>
          <w:noProof w:val="0"/>
        </w:rPr>
        <w:tab/>
        <w:t>resources-not-available-for-the-slice,</w:t>
      </w:r>
    </w:p>
    <w:p w14:paraId="72907569" w14:textId="77777777" w:rsidR="009B3732" w:rsidRPr="00EA5FA7" w:rsidRDefault="009B3732" w:rsidP="009B3732">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2AF52B5E" w14:textId="77777777" w:rsidR="009B3732" w:rsidRPr="00EA5FA7" w:rsidRDefault="009B3732" w:rsidP="009B3732">
      <w:pPr>
        <w:pStyle w:val="PL"/>
        <w:rPr>
          <w:noProof w:val="0"/>
        </w:rPr>
      </w:pPr>
      <w:r w:rsidRPr="00EA5FA7">
        <w:rPr>
          <w:noProof w:val="0"/>
        </w:rPr>
        <w:tab/>
        <w:t>release-due-to-pre-emption,</w:t>
      </w:r>
    </w:p>
    <w:p w14:paraId="1A8D701F" w14:textId="77777777" w:rsidR="009B3732" w:rsidRPr="00EA5FA7" w:rsidRDefault="009B3732" w:rsidP="009B3732">
      <w:pPr>
        <w:pStyle w:val="PL"/>
        <w:rPr>
          <w:noProof w:val="0"/>
        </w:rPr>
      </w:pPr>
      <w:r w:rsidRPr="00EA5FA7">
        <w:rPr>
          <w:noProof w:val="0"/>
        </w:rPr>
        <w:tab/>
      </w:r>
      <w:proofErr w:type="spellStart"/>
      <w:r w:rsidRPr="00EA5FA7">
        <w:rPr>
          <w:noProof w:val="0"/>
        </w:rPr>
        <w:t>plmn</w:t>
      </w:r>
      <w:proofErr w:type="spellEnd"/>
      <w:r w:rsidRPr="00EA5FA7">
        <w:rPr>
          <w:noProof w:val="0"/>
        </w:rPr>
        <w:t>-not-served-by-the-gNB-CU,</w:t>
      </w:r>
    </w:p>
    <w:p w14:paraId="3F1306DD" w14:textId="77777777" w:rsidR="009B3732" w:rsidRPr="00EA5FA7" w:rsidRDefault="009B3732" w:rsidP="009B3732">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57FB2F90" w14:textId="77777777" w:rsidR="009B3732" w:rsidRDefault="009B3732" w:rsidP="009B3732">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5A5C9B00" w14:textId="77777777" w:rsidR="009B3732" w:rsidRDefault="009B3732" w:rsidP="009B3732">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2DB33A39" w14:textId="77777777" w:rsidR="009B3732" w:rsidRDefault="009B3732" w:rsidP="009B3732">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4FCD73C6" w14:textId="77777777" w:rsidR="009B3732" w:rsidRDefault="009B3732" w:rsidP="009B3732">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17DF4F52" w14:textId="77777777" w:rsidR="009B3732" w:rsidRDefault="009B3732" w:rsidP="009B3732">
      <w:pPr>
        <w:pStyle w:val="PL"/>
        <w:rPr>
          <w:noProof w:val="0"/>
        </w:rPr>
      </w:pPr>
      <w:r>
        <w:rPr>
          <w:noProof w:val="0"/>
        </w:rPr>
        <w:tab/>
      </w:r>
      <w:proofErr w:type="spellStart"/>
      <w:r>
        <w:rPr>
          <w:noProof w:val="0"/>
        </w:rPr>
        <w:t>nPN</w:t>
      </w:r>
      <w:proofErr w:type="spellEnd"/>
      <w:r>
        <w:rPr>
          <w:noProof w:val="0"/>
        </w:rPr>
        <w:t xml:space="preserve">-not-supported, </w:t>
      </w:r>
    </w:p>
    <w:p w14:paraId="6CF2AED7" w14:textId="77777777" w:rsidR="009B3732" w:rsidRDefault="009B3732" w:rsidP="009B3732">
      <w:pPr>
        <w:pStyle w:val="PL"/>
        <w:rPr>
          <w:noProof w:val="0"/>
        </w:rPr>
      </w:pPr>
      <w:r>
        <w:rPr>
          <w:noProof w:val="0"/>
        </w:rPr>
        <w:tab/>
      </w:r>
      <w:proofErr w:type="spellStart"/>
      <w:r>
        <w:rPr>
          <w:noProof w:val="0"/>
        </w:rPr>
        <w:t>nPN</w:t>
      </w:r>
      <w:proofErr w:type="spellEnd"/>
      <w:r>
        <w:rPr>
          <w:noProof w:val="0"/>
        </w:rPr>
        <w:t>-access-denied,</w:t>
      </w:r>
    </w:p>
    <w:p w14:paraId="352A54D5" w14:textId="77777777" w:rsidR="009B3732" w:rsidRDefault="009B3732" w:rsidP="009B3732">
      <w:pPr>
        <w:pStyle w:val="PL"/>
        <w:rPr>
          <w:rFonts w:eastAsia="宋体"/>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eastAsia="zh-CN"/>
        </w:rPr>
        <w:t>,</w:t>
      </w:r>
    </w:p>
    <w:p w14:paraId="34054A6B" w14:textId="77777777" w:rsidR="009B3732" w:rsidRDefault="009B3732" w:rsidP="009B3732">
      <w:pPr>
        <w:pStyle w:val="PL"/>
        <w:rPr>
          <w:rFonts w:eastAsia="宋体"/>
          <w:lang w:eastAsia="zh-CN"/>
        </w:rPr>
      </w:pPr>
      <w:r>
        <w:rPr>
          <w:rFonts w:eastAsia="宋体"/>
          <w:lang w:eastAsia="zh-CN"/>
        </w:rPr>
        <w:tab/>
      </w:r>
      <w:r>
        <w:rPr>
          <w:rFonts w:eastAsia="宋体" w:hint="eastAsia"/>
          <w:lang w:eastAsia="zh-CN"/>
        </w:rPr>
        <w:t>report-characteristics-empty,</w:t>
      </w:r>
    </w:p>
    <w:p w14:paraId="4A04B8F2" w14:textId="77777777" w:rsidR="009B3732" w:rsidRDefault="009B3732" w:rsidP="009B3732">
      <w:pPr>
        <w:pStyle w:val="PL"/>
        <w:rPr>
          <w:rFonts w:eastAsia="宋体"/>
          <w:lang w:eastAsia="zh-CN"/>
        </w:rPr>
      </w:pPr>
      <w:r>
        <w:rPr>
          <w:rFonts w:eastAsia="宋体"/>
          <w:lang w:eastAsia="zh-CN"/>
        </w:rPr>
        <w:tab/>
      </w:r>
      <w:r>
        <w:rPr>
          <w:rFonts w:eastAsia="宋体" w:hint="eastAsia"/>
          <w:lang w:eastAsia="zh-CN"/>
        </w:rPr>
        <w:t>existing-measurement-ID,</w:t>
      </w:r>
    </w:p>
    <w:p w14:paraId="32380018" w14:textId="77777777" w:rsidR="009B3732" w:rsidRDefault="009B3732" w:rsidP="009B3732">
      <w:pPr>
        <w:pStyle w:val="PL"/>
        <w:rPr>
          <w:rFonts w:eastAsia="宋体"/>
          <w:lang w:eastAsia="zh-CN"/>
        </w:rPr>
      </w:pPr>
      <w:r>
        <w:rPr>
          <w:rFonts w:eastAsia="宋体"/>
          <w:lang w:eastAsia="zh-CN"/>
        </w:rPr>
        <w:tab/>
      </w:r>
      <w:r>
        <w:rPr>
          <w:rFonts w:eastAsia="宋体" w:hint="eastAsia"/>
          <w:lang w:eastAsia="zh-CN"/>
        </w:rPr>
        <w:t>measurement-temporarily-not-available,</w:t>
      </w:r>
    </w:p>
    <w:p w14:paraId="29686CF1" w14:textId="77777777" w:rsidR="009B3732" w:rsidRPr="00FF2921" w:rsidRDefault="009B3732" w:rsidP="009B3732">
      <w:pPr>
        <w:pStyle w:val="PL"/>
        <w:rPr>
          <w:lang w:eastAsia="zh-CN"/>
        </w:rPr>
      </w:pPr>
      <w:r>
        <w:rPr>
          <w:rFonts w:eastAsia="宋体"/>
          <w:lang w:eastAsia="zh-CN"/>
        </w:rPr>
        <w:tab/>
      </w:r>
      <w:r>
        <w:rPr>
          <w:rFonts w:eastAsia="宋体" w:hint="eastAsia"/>
          <w:lang w:eastAsia="zh-CN"/>
        </w:rPr>
        <w:t>measurement-not-supported-for-the-object</w:t>
      </w:r>
      <w:r w:rsidRPr="00FF2921">
        <w:rPr>
          <w:lang w:eastAsia="zh-CN"/>
        </w:rPr>
        <w:t>,</w:t>
      </w:r>
    </w:p>
    <w:p w14:paraId="26281353" w14:textId="77777777" w:rsidR="009B3732" w:rsidRPr="00FF2921" w:rsidRDefault="009B3732" w:rsidP="009B3732">
      <w:pPr>
        <w:pStyle w:val="PL"/>
      </w:pPr>
      <w:r w:rsidRPr="00FF2921">
        <w:rPr>
          <w:lang w:eastAsia="zh-CN"/>
        </w:rPr>
        <w:tab/>
      </w:r>
      <w:r w:rsidRPr="00FF2921">
        <w:t>unknown-bh-address,</w:t>
      </w:r>
    </w:p>
    <w:p w14:paraId="6A7A0C59" w14:textId="77777777" w:rsidR="009B3732" w:rsidRDefault="009B3732" w:rsidP="009B3732">
      <w:pPr>
        <w:pStyle w:val="PL"/>
        <w:rPr>
          <w:noProof w:val="0"/>
        </w:rPr>
      </w:pPr>
      <w:r w:rsidRPr="00FF2921">
        <w:rPr>
          <w:lang w:eastAsia="zh-CN"/>
        </w:rPr>
        <w:tab/>
      </w:r>
      <w:r w:rsidRPr="00FF2921">
        <w:t>unknown-bap-routing-id</w:t>
      </w:r>
      <w:r>
        <w:rPr>
          <w:noProof w:val="0"/>
        </w:rPr>
        <w:t>,</w:t>
      </w:r>
    </w:p>
    <w:p w14:paraId="6738B12F" w14:textId="77777777" w:rsidR="009B3732" w:rsidRPr="00D96CB4" w:rsidRDefault="009B3732" w:rsidP="009B3732">
      <w:pPr>
        <w:pStyle w:val="PL"/>
        <w:rPr>
          <w:rFonts w:eastAsia="宋体"/>
          <w:lang w:val="fr-FR" w:eastAsia="zh-CN"/>
        </w:rPr>
      </w:pPr>
      <w:r>
        <w:rPr>
          <w:noProof w:val="0"/>
        </w:rPr>
        <w:tab/>
      </w:r>
      <w:r w:rsidRPr="00D96CB4">
        <w:rPr>
          <w:noProof w:val="0"/>
          <w:lang w:val="fr-FR"/>
        </w:rPr>
        <w:t>insufficient-ue-capabilities,</w:t>
      </w:r>
    </w:p>
    <w:p w14:paraId="04F245C6" w14:textId="77777777" w:rsidR="009B3732" w:rsidRPr="00D96CB4" w:rsidRDefault="009B3732" w:rsidP="009B3732">
      <w:pPr>
        <w:pStyle w:val="PL"/>
        <w:rPr>
          <w:lang w:val="fr-FR"/>
        </w:rPr>
      </w:pPr>
      <w:r w:rsidRPr="00D96CB4">
        <w:rPr>
          <w:lang w:val="fr-FR"/>
        </w:rPr>
        <w:tab/>
        <w:t>scg-activation-deactivation-failure,</w:t>
      </w:r>
    </w:p>
    <w:p w14:paraId="5D6B6D68" w14:textId="77777777" w:rsidR="009B3732" w:rsidRDefault="009B3732" w:rsidP="009B3732">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7D511C9F" w14:textId="77777777" w:rsidR="009B3732" w:rsidRDefault="009B3732" w:rsidP="009B3732">
      <w:pPr>
        <w:pStyle w:val="PL"/>
        <w:rPr>
          <w:noProof w:val="0"/>
        </w:rPr>
      </w:pPr>
      <w:r>
        <w:rPr>
          <w:noProof w:val="0"/>
        </w:rPr>
        <w:tab/>
        <w:t>requested-item-not-supported-on-time</w:t>
      </w:r>
      <w:r w:rsidRPr="000F7A28">
        <w:rPr>
          <w:noProof w:val="0"/>
        </w:rPr>
        <w:t>,</w:t>
      </w:r>
    </w:p>
    <w:p w14:paraId="2BC40AE8" w14:textId="77777777" w:rsidR="009B3732" w:rsidRDefault="009B3732" w:rsidP="009B3732">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1AE32599" w14:textId="77777777" w:rsidR="009B3732" w:rsidRDefault="009B3732" w:rsidP="009B3732">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172624B8" w14:textId="77777777" w:rsidR="009B3732" w:rsidRDefault="009B3732" w:rsidP="009B3732">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D5B5AEC" w14:textId="77777777" w:rsidR="009B3732" w:rsidRDefault="009B3732" w:rsidP="009B3732">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24BBCC6E" w14:textId="238A7812" w:rsidR="009B3732" w:rsidRDefault="009B3732" w:rsidP="009B3732">
      <w:pPr>
        <w:pStyle w:val="PL"/>
        <w:rPr>
          <w:ins w:id="298" w:author="Huawei" w:date="2023-05-08T14:26:00Z"/>
        </w:rPr>
      </w:pPr>
      <w:r>
        <w:rPr>
          <w:noProof w:val="0"/>
        </w:rPr>
        <w:tab/>
      </w:r>
      <w:r>
        <w:t>tat-sdt-expiry</w:t>
      </w:r>
      <w:ins w:id="299" w:author="Huawei" w:date="2023-05-08T14:26:00Z">
        <w:r w:rsidR="004A7BF2">
          <w:t>,</w:t>
        </w:r>
      </w:ins>
    </w:p>
    <w:p w14:paraId="122D02E3" w14:textId="45985BC7" w:rsidR="004A7BF2" w:rsidRDefault="004A7BF2" w:rsidP="009B3732">
      <w:pPr>
        <w:pStyle w:val="PL"/>
        <w:rPr>
          <w:noProof w:val="0"/>
        </w:rPr>
      </w:pPr>
      <w:ins w:id="300" w:author="Huawei" w:date="2023-05-08T14:26:00Z">
        <w:r>
          <w:rPr>
            <w:noProof w:val="0"/>
          </w:rPr>
          <w:tab/>
        </w:r>
        <w:proofErr w:type="spellStart"/>
        <w:r w:rsidR="00116EDE">
          <w:rPr>
            <w:noProof w:val="0"/>
          </w:rPr>
          <w:t>ssb</w:t>
        </w:r>
        <w:proofErr w:type="spellEnd"/>
        <w:r w:rsidR="00116EDE">
          <w:rPr>
            <w:noProof w:val="0"/>
          </w:rPr>
          <w:t>-</w:t>
        </w:r>
        <w:r w:rsidRPr="004A7BF2">
          <w:rPr>
            <w:noProof w:val="0"/>
          </w:rPr>
          <w:t>not</w:t>
        </w:r>
        <w:r w:rsidR="00116EDE">
          <w:rPr>
            <w:noProof w:val="0"/>
          </w:rPr>
          <w:t>-a</w:t>
        </w:r>
        <w:r w:rsidRPr="004A7BF2">
          <w:rPr>
            <w:noProof w:val="0"/>
          </w:rPr>
          <w:t>vailable</w:t>
        </w:r>
      </w:ins>
    </w:p>
    <w:p w14:paraId="1DF100EF" w14:textId="77777777" w:rsidR="00116EDE" w:rsidRPr="00116EDE" w:rsidRDefault="00116EDE" w:rsidP="00116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6BBCFA53" w14:textId="7125276E" w:rsidR="00116EDE" w:rsidRDefault="00116EDE" w:rsidP="00116EDE">
      <w:pPr>
        <w:rPr>
          <w:rFonts w:ascii="Courier New" w:hAnsi="Courier New"/>
          <w:sz w:val="16"/>
        </w:rPr>
      </w:pPr>
      <w:r w:rsidRPr="00116EDE">
        <w:rPr>
          <w:rFonts w:ascii="Courier New" w:hAnsi="Courier New"/>
          <w:sz w:val="16"/>
        </w:rPr>
        <w:t>}</w:t>
      </w:r>
    </w:p>
    <w:p w14:paraId="3B509BEF" w14:textId="77777777" w:rsidR="00664908" w:rsidRPr="00B62DEF" w:rsidRDefault="00664908" w:rsidP="00664908">
      <w:pPr>
        <w:spacing w:before="180"/>
      </w:pPr>
      <w:r>
        <w:rPr>
          <w:rFonts w:eastAsia="宋体"/>
          <w:color w:val="0070C0"/>
          <w:lang w:val="en-US" w:eastAsia="zh-CN"/>
        </w:rPr>
        <w:t>&lt;&lt;Skip the unchanged&gt;&gt;</w:t>
      </w:r>
    </w:p>
    <w:p w14:paraId="5A80FD82" w14:textId="77777777" w:rsidR="00664908" w:rsidRPr="00EA5FA7" w:rsidRDefault="00664908" w:rsidP="00664908">
      <w:pPr>
        <w:pStyle w:val="PL"/>
        <w:rPr>
          <w:rFonts w:eastAsia="宋体"/>
        </w:rPr>
      </w:pPr>
      <w:r w:rsidRPr="00EA5FA7">
        <w:rPr>
          <w:rFonts w:eastAsia="宋体"/>
        </w:rPr>
        <w:t xml:space="preserve">Cells-to-be-Activated-List-ItemExtIEs </w:t>
      </w:r>
      <w:r w:rsidRPr="00EA5FA7">
        <w:rPr>
          <w:rFonts w:eastAsia="宋体"/>
        </w:rPr>
        <w:tab/>
        <w:t>F1AP-PROTOCOL-EXTENSION ::= {</w:t>
      </w:r>
    </w:p>
    <w:p w14:paraId="218A54EC" w14:textId="77777777" w:rsidR="00664908" w:rsidRPr="00EA5FA7" w:rsidRDefault="00664908" w:rsidP="00664908">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52E89C67" w14:textId="77777777" w:rsidR="00664908" w:rsidRPr="00EA5FA7" w:rsidRDefault="00664908" w:rsidP="00664908">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40C4FDE0" w14:textId="77777777" w:rsidR="00664908" w:rsidRPr="00A55ED4" w:rsidRDefault="00664908" w:rsidP="00664908">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r>
      <w:r>
        <w:rPr>
          <w:rFonts w:eastAsia="宋体"/>
        </w:rPr>
        <w:tab/>
      </w:r>
      <w:r w:rsidRPr="00EA5FA7">
        <w:rPr>
          <w:rFonts w:eastAsia="宋体"/>
        </w:rPr>
        <w:t>PRESENCE optional }</w:t>
      </w:r>
      <w:r w:rsidRPr="00A55ED4">
        <w:rPr>
          <w:rFonts w:eastAsia="宋体"/>
        </w:rPr>
        <w:t>|</w:t>
      </w:r>
    </w:p>
    <w:p w14:paraId="604C47C6" w14:textId="77777777" w:rsidR="00664908" w:rsidRPr="00EE063F" w:rsidRDefault="00664908" w:rsidP="00664908">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r>
      <w:r>
        <w:rPr>
          <w:rFonts w:eastAsia="宋体"/>
        </w:rPr>
        <w:tab/>
      </w:r>
      <w:r w:rsidRPr="00A55ED4">
        <w:rPr>
          <w:rFonts w:eastAsia="宋体"/>
        </w:rPr>
        <w:t>PRESENCE optional}</w:t>
      </w:r>
      <w:r w:rsidRPr="00EE063F">
        <w:rPr>
          <w:rFonts w:eastAsia="宋体"/>
        </w:rPr>
        <w:t>|</w:t>
      </w:r>
    </w:p>
    <w:p w14:paraId="696A691E" w14:textId="77777777" w:rsidR="00664908" w:rsidRPr="00DA11D0" w:rsidRDefault="00664908" w:rsidP="00664908">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r>
      <w:r>
        <w:rPr>
          <w:rFonts w:eastAsia="宋体"/>
        </w:rPr>
        <w:tab/>
      </w:r>
      <w:r w:rsidRPr="00EE063F">
        <w:rPr>
          <w:rFonts w:eastAsia="宋体"/>
        </w:rPr>
        <w:t>PRESENCE optional }</w:t>
      </w:r>
      <w:r>
        <w:rPr>
          <w:rFonts w:eastAsia="宋体"/>
        </w:rPr>
        <w:t>|</w:t>
      </w:r>
    </w:p>
    <w:p w14:paraId="324F9D35" w14:textId="77777777" w:rsidR="00664908" w:rsidRDefault="00664908" w:rsidP="00664908">
      <w:pPr>
        <w:pStyle w:val="PL"/>
        <w:rPr>
          <w:ins w:id="301" w:author="Ericsson" w:date="2023-04-24T13:20:00Z"/>
          <w:rFonts w:eastAsia="宋体"/>
        </w:rPr>
      </w:pPr>
      <w:r w:rsidRPr="00DA11D0">
        <w:rPr>
          <w:rFonts w:eastAsia="宋体"/>
        </w:rPr>
        <w:tab/>
        <w:t>{ ID id-</w:t>
      </w:r>
      <w:r w:rsidRPr="00DA11D0">
        <w:t>MBS-Broadcast-NeighbourCellList</w:t>
      </w:r>
      <w:r w:rsidRPr="00DA11D0">
        <w:rPr>
          <w:rFonts w:eastAsia="宋体"/>
        </w:rPr>
        <w:tab/>
        <w:t>CRITICALITY ignore</w:t>
      </w:r>
      <w:r w:rsidRPr="00DA11D0">
        <w:rPr>
          <w:rFonts w:eastAsia="宋体"/>
        </w:rPr>
        <w:tab/>
        <w:t xml:space="preserve">EXTENSION </w:t>
      </w:r>
      <w:r w:rsidRPr="00DA11D0">
        <w:t>MBS-Broadcast-NeighbourCellList</w:t>
      </w:r>
      <w:r w:rsidRPr="00DA11D0">
        <w:tab/>
      </w:r>
      <w:r w:rsidRPr="00DA11D0">
        <w:rPr>
          <w:rFonts w:eastAsia="宋体"/>
        </w:rPr>
        <w:t>PRESENCE optional }</w:t>
      </w:r>
      <w:ins w:id="302" w:author="Ericsson" w:date="2023-04-24T13:20:00Z">
        <w:r>
          <w:rPr>
            <w:rFonts w:eastAsia="宋体"/>
          </w:rPr>
          <w:t>|</w:t>
        </w:r>
      </w:ins>
    </w:p>
    <w:p w14:paraId="334ED704" w14:textId="0270A40F" w:rsidR="00664908" w:rsidRPr="00EA5FA7" w:rsidRDefault="00664908" w:rsidP="00664908">
      <w:pPr>
        <w:pStyle w:val="PL"/>
        <w:rPr>
          <w:rFonts w:eastAsia="宋体"/>
        </w:rPr>
      </w:pPr>
      <w:ins w:id="303" w:author="Ericsson" w:date="2023-04-24T13:20:00Z">
        <w:r>
          <w:rPr>
            <w:rFonts w:eastAsia="宋体"/>
          </w:rPr>
          <w:lastRenderedPageBreak/>
          <w:tab/>
        </w:r>
        <w:r w:rsidRPr="00DA11D0">
          <w:rPr>
            <w:rFonts w:eastAsia="宋体"/>
          </w:rPr>
          <w:t xml:space="preserve">{ ID </w:t>
        </w:r>
      </w:ins>
      <w:ins w:id="304" w:author="Ericsson" w:date="2023-04-24T13:22:00Z">
        <w:r w:rsidRPr="00652FA9">
          <w:rPr>
            <w:rFonts w:eastAsia="宋体"/>
          </w:rPr>
          <w:t>id-SSBs-toBeActivated-List</w:t>
        </w:r>
      </w:ins>
      <w:ins w:id="305" w:author="Ericsson" w:date="2023-04-24T13:20:00Z">
        <w:r w:rsidRPr="00DA11D0">
          <w:rPr>
            <w:rFonts w:eastAsia="宋体"/>
          </w:rPr>
          <w:tab/>
        </w:r>
      </w:ins>
      <w:ins w:id="306" w:author="Ericsson" w:date="2023-04-24T13:22:00Z">
        <w:r>
          <w:rPr>
            <w:rFonts w:eastAsia="宋体"/>
          </w:rPr>
          <w:tab/>
        </w:r>
        <w:r>
          <w:rPr>
            <w:rFonts w:eastAsia="宋体"/>
          </w:rPr>
          <w:tab/>
        </w:r>
      </w:ins>
      <w:ins w:id="307" w:author="Ericsson" w:date="2023-04-24T13:20:00Z">
        <w:r w:rsidRPr="00DA11D0">
          <w:rPr>
            <w:rFonts w:eastAsia="宋体"/>
          </w:rPr>
          <w:t xml:space="preserve">CRITICALITY </w:t>
        </w:r>
      </w:ins>
      <w:ins w:id="308" w:author="Ericsson" w:date="2023-04-24T13:23:00Z">
        <w:del w:id="309" w:author="Huawei" w:date="2023-05-10T15:45:00Z">
          <w:r w:rsidDel="00664908">
            <w:rPr>
              <w:rFonts w:eastAsia="宋体"/>
            </w:rPr>
            <w:delText>reject</w:delText>
          </w:r>
        </w:del>
      </w:ins>
      <w:ins w:id="310" w:author="Huawei" w:date="2023-05-10T15:45:00Z">
        <w:r w:rsidRPr="00DA11D0">
          <w:rPr>
            <w:rFonts w:eastAsia="宋体"/>
          </w:rPr>
          <w:t>ignore</w:t>
        </w:r>
      </w:ins>
      <w:ins w:id="311" w:author="Ericsson" w:date="2023-04-24T13:20:00Z">
        <w:r w:rsidRPr="00DA11D0">
          <w:rPr>
            <w:rFonts w:eastAsia="宋体"/>
          </w:rPr>
          <w:tab/>
          <w:t xml:space="preserve">EXTENSION </w:t>
        </w:r>
      </w:ins>
      <w:ins w:id="312" w:author="Ericsson" w:date="2023-04-24T13:23:00Z">
        <w:r w:rsidRPr="00652FA9">
          <w:rPr>
            <w:rFonts w:eastAsia="宋体"/>
          </w:rPr>
          <w:t>SSBs-toBeActivated-List</w:t>
        </w:r>
        <w:r>
          <w:rPr>
            <w:rFonts w:eastAsia="宋体"/>
          </w:rPr>
          <w:tab/>
        </w:r>
        <w:r>
          <w:rPr>
            <w:rFonts w:eastAsia="宋体"/>
          </w:rPr>
          <w:tab/>
        </w:r>
        <w:r>
          <w:rPr>
            <w:rFonts w:eastAsia="宋体"/>
          </w:rPr>
          <w:tab/>
        </w:r>
      </w:ins>
      <w:ins w:id="313" w:author="Ericsson" w:date="2023-04-24T13:20:00Z">
        <w:r w:rsidRPr="00DA11D0">
          <w:tab/>
        </w:r>
        <w:r w:rsidRPr="00DA11D0">
          <w:rPr>
            <w:rFonts w:eastAsia="宋体"/>
          </w:rPr>
          <w:t>PRESENCE optional }</w:t>
        </w:r>
      </w:ins>
      <w:r w:rsidRPr="00EA5FA7">
        <w:rPr>
          <w:rFonts w:eastAsia="宋体"/>
        </w:rPr>
        <w:t>,</w:t>
      </w:r>
    </w:p>
    <w:p w14:paraId="729B8958" w14:textId="77777777" w:rsidR="00664908" w:rsidRPr="00EA5FA7" w:rsidRDefault="00664908" w:rsidP="00664908">
      <w:pPr>
        <w:pStyle w:val="PL"/>
        <w:rPr>
          <w:rFonts w:eastAsia="宋体"/>
        </w:rPr>
      </w:pPr>
      <w:r w:rsidRPr="00EA5FA7">
        <w:rPr>
          <w:rFonts w:eastAsia="宋体"/>
        </w:rPr>
        <w:tab/>
        <w:t>...</w:t>
      </w:r>
    </w:p>
    <w:p w14:paraId="53F0ED74" w14:textId="77777777" w:rsidR="00664908" w:rsidRPr="00EA5FA7" w:rsidRDefault="00664908" w:rsidP="00664908">
      <w:pPr>
        <w:pStyle w:val="PL"/>
        <w:rPr>
          <w:rFonts w:eastAsia="宋体"/>
        </w:rPr>
      </w:pPr>
      <w:r w:rsidRPr="00EA5FA7">
        <w:rPr>
          <w:rFonts w:eastAsia="宋体"/>
        </w:rPr>
        <w:t>}</w:t>
      </w:r>
    </w:p>
    <w:p w14:paraId="5CD257FA" w14:textId="26A84174" w:rsidR="00664908" w:rsidRDefault="00664908" w:rsidP="00664908">
      <w:pPr>
        <w:pStyle w:val="PL"/>
        <w:rPr>
          <w:rFonts w:eastAsia="宋体"/>
        </w:rPr>
      </w:pPr>
    </w:p>
    <w:p w14:paraId="1FE3B697" w14:textId="4FEAA8CC" w:rsidR="00A32A2E" w:rsidRPr="00A32A2E" w:rsidRDefault="00A32A2E" w:rsidP="00A32A2E">
      <w:pPr>
        <w:spacing w:before="180"/>
      </w:pPr>
      <w:r>
        <w:rPr>
          <w:rFonts w:eastAsia="宋体"/>
          <w:color w:val="0070C0"/>
          <w:lang w:val="en-US" w:eastAsia="zh-CN"/>
        </w:rPr>
        <w:t>&lt;&lt;Skip the unchanged&gt;&gt;</w:t>
      </w:r>
    </w:p>
    <w:p w14:paraId="7FC8B69C" w14:textId="77777777" w:rsidR="00A32A2E" w:rsidRPr="006A6F20" w:rsidRDefault="00A32A2E" w:rsidP="00A32A2E">
      <w:pPr>
        <w:pStyle w:val="PL"/>
        <w:rPr>
          <w:rFonts w:eastAsia="宋体"/>
          <w:noProof w:val="0"/>
        </w:rPr>
      </w:pPr>
    </w:p>
    <w:p w14:paraId="5212700A" w14:textId="77777777" w:rsidR="00A32A2E" w:rsidRPr="006A6F20" w:rsidRDefault="00A32A2E" w:rsidP="00A32A2E">
      <w:pPr>
        <w:pStyle w:val="PL"/>
        <w:rPr>
          <w:noProof w:val="0"/>
        </w:rPr>
      </w:pPr>
      <w:r w:rsidRPr="006A6F20">
        <w:rPr>
          <w:noProof w:val="0"/>
        </w:rPr>
        <w:t>Coverage-Modification-</w:t>
      </w:r>
      <w:proofErr w:type="gramStart"/>
      <w:r w:rsidRPr="006A6F20">
        <w:rPr>
          <w:noProof w:val="0"/>
        </w:rPr>
        <w:t>Item ::=</w:t>
      </w:r>
      <w:proofErr w:type="gramEnd"/>
      <w:r w:rsidRPr="006A6F20">
        <w:rPr>
          <w:noProof w:val="0"/>
        </w:rPr>
        <w:t xml:space="preserve"> SEQUENCE {</w:t>
      </w:r>
    </w:p>
    <w:p w14:paraId="286102BB" w14:textId="77777777" w:rsidR="00A32A2E" w:rsidRPr="006A6F20" w:rsidRDefault="00A32A2E" w:rsidP="00A32A2E">
      <w:pPr>
        <w:pStyle w:val="PL"/>
        <w:rPr>
          <w:noProof w:val="0"/>
        </w:rPr>
      </w:pPr>
      <w:r w:rsidRPr="006A6F20">
        <w:rPr>
          <w:noProof w:val="0"/>
        </w:rPr>
        <w:tab/>
      </w:r>
      <w:proofErr w:type="spellStart"/>
      <w:r w:rsidRPr="006A6F20">
        <w:rPr>
          <w:noProof w:val="0"/>
        </w:rPr>
        <w:t>nRCGI</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2CB28445" w14:textId="77777777" w:rsidR="00A32A2E" w:rsidRPr="006A6F20" w:rsidRDefault="00A32A2E" w:rsidP="00A32A2E">
      <w:pPr>
        <w:pStyle w:val="PL"/>
        <w:rPr>
          <w:noProof w:val="0"/>
        </w:rPr>
      </w:pPr>
      <w:r w:rsidRPr="006A6F20">
        <w:rPr>
          <w:noProof w:val="0"/>
        </w:rPr>
        <w:tab/>
      </w:r>
      <w:proofErr w:type="spellStart"/>
      <w:r w:rsidRPr="006A6F20">
        <w:rPr>
          <w:noProof w:val="0"/>
        </w:rPr>
        <w:t>cellCoverageState</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CellCoverageState</w:t>
      </w:r>
      <w:proofErr w:type="spellEnd"/>
      <w:r w:rsidRPr="006A6F20">
        <w:rPr>
          <w:noProof w:val="0"/>
        </w:rPr>
        <w:t>,</w:t>
      </w:r>
    </w:p>
    <w:p w14:paraId="578917B8" w14:textId="77777777" w:rsidR="00A32A2E" w:rsidRPr="006A6F20" w:rsidRDefault="00A32A2E" w:rsidP="00A32A2E">
      <w:pPr>
        <w:pStyle w:val="PL"/>
        <w:rPr>
          <w:noProof w:val="0"/>
        </w:rPr>
      </w:pPr>
      <w:r w:rsidRPr="006A6F20">
        <w:rPr>
          <w:noProof w:val="0"/>
        </w:rPr>
        <w:tab/>
      </w:r>
      <w:proofErr w:type="spellStart"/>
      <w:r w:rsidRPr="006A6F20">
        <w:rPr>
          <w:noProof w:val="0"/>
        </w:rPr>
        <w:t>sSBCoverageModificationList</w:t>
      </w:r>
      <w:proofErr w:type="spellEnd"/>
      <w:r w:rsidRPr="006A6F20">
        <w:rPr>
          <w:noProof w:val="0"/>
        </w:rPr>
        <w:tab/>
      </w:r>
      <w:r w:rsidRPr="006A6F20">
        <w:rPr>
          <w:noProof w:val="0"/>
        </w:rPr>
        <w:tab/>
      </w:r>
      <w:r w:rsidRPr="006A6F20">
        <w:rPr>
          <w:noProof w:val="0"/>
        </w:rPr>
        <w:tab/>
      </w:r>
      <w:proofErr w:type="spellStart"/>
      <w:r w:rsidRPr="006A6F20">
        <w:rPr>
          <w:noProof w:val="0"/>
        </w:rPr>
        <w:t>SSBCoverageModification</w:t>
      </w:r>
      <w:proofErr w:type="spellEnd"/>
      <w:r w:rsidRPr="006A6F20">
        <w:rPr>
          <w:noProof w:val="0"/>
        </w:rPr>
        <w:t>-List OPTIONAL,</w:t>
      </w:r>
    </w:p>
    <w:p w14:paraId="415FC0B7" w14:textId="77777777" w:rsidR="00A32A2E" w:rsidRPr="006A6F20" w:rsidRDefault="00A32A2E" w:rsidP="00A32A2E">
      <w:pPr>
        <w:pStyle w:val="PL"/>
        <w:rPr>
          <w:noProof w:val="0"/>
        </w:rPr>
      </w:pPr>
      <w:r w:rsidRPr="006A6F20">
        <w:rPr>
          <w:noProof w:val="0"/>
        </w:rPr>
        <w:tab/>
      </w:r>
      <w:proofErr w:type="spellStart"/>
      <w:r w:rsidRPr="006A6F20">
        <w:rPr>
          <w:noProof w:val="0"/>
        </w:rPr>
        <w:t>iE</w:t>
      </w:r>
      <w:proofErr w:type="spellEnd"/>
      <w:r w:rsidRPr="006A6F20">
        <w:rPr>
          <w:noProof w:val="0"/>
        </w:rPr>
        <w:t>-Extension</w:t>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w:t>
      </w:r>
      <w:proofErr w:type="gramStart"/>
      <w:r w:rsidRPr="006A6F20">
        <w:rPr>
          <w:noProof w:val="0"/>
        </w:rPr>
        <w:t>{ {</w:t>
      </w:r>
      <w:proofErr w:type="gramEnd"/>
      <w:r w:rsidRPr="006A6F20">
        <w:rPr>
          <w:noProof w:val="0"/>
        </w:rPr>
        <w:t xml:space="preserve"> Coverage-Modification-Item-</w:t>
      </w:r>
      <w:proofErr w:type="spellStart"/>
      <w:r w:rsidRPr="006A6F20">
        <w:rPr>
          <w:noProof w:val="0"/>
        </w:rPr>
        <w:t>ExtIEs</w:t>
      </w:r>
      <w:proofErr w:type="spellEnd"/>
      <w:r w:rsidRPr="006A6F20">
        <w:rPr>
          <w:noProof w:val="0"/>
        </w:rPr>
        <w:t xml:space="preserve">} } </w:t>
      </w:r>
      <w:r w:rsidRPr="006A6F20">
        <w:rPr>
          <w:noProof w:val="0"/>
        </w:rPr>
        <w:tab/>
      </w:r>
      <w:r w:rsidRPr="006A6F20">
        <w:rPr>
          <w:noProof w:val="0"/>
        </w:rPr>
        <w:tab/>
      </w:r>
      <w:r w:rsidRPr="006A6F20">
        <w:rPr>
          <w:noProof w:val="0"/>
        </w:rPr>
        <w:tab/>
      </w:r>
      <w:r w:rsidRPr="006A6F20">
        <w:rPr>
          <w:noProof w:val="0"/>
        </w:rPr>
        <w:tab/>
        <w:t>OPTIONAL,</w:t>
      </w:r>
    </w:p>
    <w:p w14:paraId="11710247" w14:textId="77777777" w:rsidR="00A32A2E" w:rsidRPr="006A6F20" w:rsidRDefault="00A32A2E" w:rsidP="00A32A2E">
      <w:pPr>
        <w:pStyle w:val="PL"/>
        <w:rPr>
          <w:noProof w:val="0"/>
        </w:rPr>
      </w:pPr>
      <w:r w:rsidRPr="006A6F20">
        <w:rPr>
          <w:noProof w:val="0"/>
        </w:rPr>
        <w:tab/>
        <w:t>...</w:t>
      </w:r>
    </w:p>
    <w:p w14:paraId="37711072" w14:textId="77777777" w:rsidR="00A32A2E" w:rsidRPr="006A6F20" w:rsidRDefault="00A32A2E" w:rsidP="00A32A2E">
      <w:pPr>
        <w:pStyle w:val="PL"/>
        <w:rPr>
          <w:noProof w:val="0"/>
        </w:rPr>
      </w:pPr>
      <w:r w:rsidRPr="006A6F20">
        <w:rPr>
          <w:noProof w:val="0"/>
        </w:rPr>
        <w:t>}</w:t>
      </w:r>
    </w:p>
    <w:p w14:paraId="0790B72A" w14:textId="77777777" w:rsidR="00A32A2E" w:rsidRPr="006A6F20" w:rsidRDefault="00A32A2E" w:rsidP="00A32A2E">
      <w:pPr>
        <w:pStyle w:val="PL"/>
        <w:rPr>
          <w:noProof w:val="0"/>
        </w:rPr>
      </w:pPr>
    </w:p>
    <w:p w14:paraId="55CF8040" w14:textId="77777777" w:rsidR="00A32A2E" w:rsidRPr="006A6F20" w:rsidRDefault="00A32A2E" w:rsidP="00A32A2E">
      <w:pPr>
        <w:pStyle w:val="PL"/>
        <w:rPr>
          <w:noProof w:val="0"/>
        </w:rPr>
      </w:pPr>
      <w:r w:rsidRPr="006A6F20">
        <w:rPr>
          <w:noProof w:val="0"/>
        </w:rPr>
        <w:t>Coverage-Modification-Item-</w:t>
      </w:r>
      <w:proofErr w:type="spellStart"/>
      <w:r w:rsidRPr="006A6F20">
        <w:rPr>
          <w:noProof w:val="0"/>
        </w:rPr>
        <w:t>ExtIEs</w:t>
      </w:r>
      <w:proofErr w:type="spellEnd"/>
      <w:r w:rsidRPr="006A6F20">
        <w:rPr>
          <w:noProof w:val="0"/>
        </w:rPr>
        <w:t xml:space="preserve"> F1AP-PROTOCOL-</w:t>
      </w:r>
      <w:proofErr w:type="gramStart"/>
      <w:r w:rsidRPr="006A6F20">
        <w:rPr>
          <w:noProof w:val="0"/>
        </w:rPr>
        <w:t>EXTENSION ::=</w:t>
      </w:r>
      <w:proofErr w:type="gramEnd"/>
      <w:r w:rsidRPr="006A6F20">
        <w:rPr>
          <w:noProof w:val="0"/>
        </w:rPr>
        <w:t xml:space="preserve"> {</w:t>
      </w:r>
    </w:p>
    <w:p w14:paraId="4468A966" w14:textId="7FEF1505" w:rsidR="00A32A2E" w:rsidRDefault="00A32A2E" w:rsidP="008D2942">
      <w:pPr>
        <w:pStyle w:val="PL"/>
        <w:tabs>
          <w:tab w:val="clear" w:pos="5760"/>
          <w:tab w:val="left" w:pos="5920"/>
        </w:tabs>
        <w:rPr>
          <w:ins w:id="314" w:author="Huawei" w:date="2023-05-11T11:03:00Z"/>
          <w:noProof w:val="0"/>
        </w:rPr>
      </w:pPr>
      <w:ins w:id="315" w:author="Huawei" w:date="2023-05-11T11:03:00Z">
        <w:r>
          <w:rPr>
            <w:noProof w:val="0"/>
          </w:rPr>
          <w:tab/>
        </w:r>
      </w:ins>
      <w:proofErr w:type="spellStart"/>
      <w:ins w:id="316" w:author="Huawei" w:date="2023-05-11T11:04:00Z">
        <w:r w:rsidR="00916150">
          <w:rPr>
            <w:noProof w:val="0"/>
          </w:rPr>
          <w:t>s</w:t>
        </w:r>
      </w:ins>
      <w:ins w:id="317" w:author="Huawei" w:date="2023-05-11T11:03:00Z">
        <w:r>
          <w:t>SB</w:t>
        </w:r>
        <w:r w:rsidRPr="00DF4ED7">
          <w:rPr>
            <w:snapToGrid w:val="0"/>
          </w:rPr>
          <w:t>InactivationCause</w:t>
        </w:r>
        <w:proofErr w:type="spellEnd"/>
        <w:r w:rsidRPr="006A6F20">
          <w:rPr>
            <w:noProof w:val="0"/>
          </w:rPr>
          <w:tab/>
        </w:r>
        <w:r w:rsidRPr="006A6F20">
          <w:rPr>
            <w:noProof w:val="0"/>
          </w:rPr>
          <w:tab/>
        </w:r>
        <w:r w:rsidRPr="006A6F20">
          <w:rPr>
            <w:noProof w:val="0"/>
          </w:rPr>
          <w:tab/>
        </w:r>
        <w:r>
          <w:t>SSB</w:t>
        </w:r>
        <w:r w:rsidRPr="00DF4ED7">
          <w:rPr>
            <w:snapToGrid w:val="0"/>
          </w:rPr>
          <w:t>InactivationCause</w:t>
        </w:r>
        <w:r w:rsidRPr="006A6F20">
          <w:rPr>
            <w:noProof w:val="0"/>
          </w:rPr>
          <w:t xml:space="preserve"> </w:t>
        </w:r>
      </w:ins>
      <w:ins w:id="318" w:author="Huawei" w:date="2023-05-11T11:04:00Z">
        <w:r w:rsidR="00916150">
          <w:rPr>
            <w:noProof w:val="0"/>
          </w:rPr>
          <w:tab/>
        </w:r>
      </w:ins>
      <w:ins w:id="319" w:author="Huawei" w:date="2023-05-11T11:03:00Z">
        <w:r w:rsidRPr="006A6F20">
          <w:rPr>
            <w:noProof w:val="0"/>
          </w:rPr>
          <w:t>OPTIONAL,</w:t>
        </w:r>
      </w:ins>
      <w:r w:rsidRPr="006A6F20">
        <w:rPr>
          <w:noProof w:val="0"/>
        </w:rPr>
        <w:tab/>
      </w:r>
    </w:p>
    <w:p w14:paraId="147807B8" w14:textId="299D879C" w:rsidR="00A32A2E" w:rsidRPr="006A6F20" w:rsidRDefault="00A32A2E" w:rsidP="00A32A2E">
      <w:pPr>
        <w:pStyle w:val="PL"/>
        <w:rPr>
          <w:noProof w:val="0"/>
        </w:rPr>
      </w:pPr>
      <w:r>
        <w:rPr>
          <w:noProof w:val="0"/>
        </w:rPr>
        <w:tab/>
      </w:r>
      <w:r w:rsidRPr="006A6F20">
        <w:rPr>
          <w:noProof w:val="0"/>
        </w:rPr>
        <w:t>...</w:t>
      </w:r>
    </w:p>
    <w:p w14:paraId="5BCCE9F8" w14:textId="77777777" w:rsidR="00A32A2E" w:rsidRPr="006A6F20" w:rsidRDefault="00A32A2E" w:rsidP="00A32A2E">
      <w:pPr>
        <w:pStyle w:val="PL"/>
        <w:rPr>
          <w:noProof w:val="0"/>
        </w:rPr>
      </w:pPr>
      <w:r w:rsidRPr="006A6F20">
        <w:rPr>
          <w:noProof w:val="0"/>
        </w:rPr>
        <w:t>}</w:t>
      </w:r>
    </w:p>
    <w:p w14:paraId="5F38BDE9" w14:textId="77777777" w:rsidR="00A32A2E" w:rsidRPr="006A6F20" w:rsidRDefault="00A32A2E" w:rsidP="00A32A2E">
      <w:pPr>
        <w:pStyle w:val="PL"/>
        <w:rPr>
          <w:rFonts w:eastAsia="宋体"/>
          <w:noProof w:val="0"/>
        </w:rPr>
      </w:pPr>
    </w:p>
    <w:p w14:paraId="1EDA864A" w14:textId="77777777" w:rsidR="00A32A2E" w:rsidRPr="006A6F20" w:rsidRDefault="00A32A2E" w:rsidP="00A32A2E">
      <w:pPr>
        <w:pStyle w:val="PL"/>
        <w:rPr>
          <w:rFonts w:eastAsia="宋体"/>
          <w:noProof w:val="0"/>
        </w:rPr>
      </w:pPr>
      <w:proofErr w:type="spellStart"/>
      <w:proofErr w:type="gramStart"/>
      <w:r w:rsidRPr="006A6F20">
        <w:rPr>
          <w:rFonts w:eastAsia="宋体"/>
          <w:noProof w:val="0"/>
        </w:rPr>
        <w:t>CellCoverageState</w:t>
      </w:r>
      <w:proofErr w:type="spellEnd"/>
      <w:r w:rsidRPr="006A6F20">
        <w:rPr>
          <w:rFonts w:eastAsia="宋体"/>
          <w:noProof w:val="0"/>
        </w:rPr>
        <w:t xml:space="preserve"> ::=</w:t>
      </w:r>
      <w:proofErr w:type="gramEnd"/>
      <w:r w:rsidRPr="006A6F20">
        <w:rPr>
          <w:rFonts w:eastAsia="宋体"/>
          <w:noProof w:val="0"/>
        </w:rPr>
        <w:t xml:space="preserve"> INTEGER (0..63, ...)</w:t>
      </w:r>
    </w:p>
    <w:p w14:paraId="405E74EA" w14:textId="77777777" w:rsidR="00A32A2E" w:rsidRPr="006A6F20" w:rsidRDefault="00A32A2E" w:rsidP="00A32A2E">
      <w:pPr>
        <w:pStyle w:val="PL"/>
        <w:rPr>
          <w:rFonts w:eastAsia="宋体"/>
          <w:noProof w:val="0"/>
        </w:rPr>
      </w:pPr>
    </w:p>
    <w:p w14:paraId="28F05D23" w14:textId="77777777" w:rsidR="00A32A2E" w:rsidRPr="00EA5FA7" w:rsidRDefault="00A32A2E" w:rsidP="00664908">
      <w:pPr>
        <w:pStyle w:val="PL"/>
        <w:rPr>
          <w:rFonts w:eastAsia="宋体"/>
        </w:rPr>
      </w:pPr>
    </w:p>
    <w:p w14:paraId="2EA896E8" w14:textId="77777777" w:rsidR="00A32A2E" w:rsidRPr="000E6E05" w:rsidRDefault="00A32A2E" w:rsidP="00A32A2E">
      <w:pPr>
        <w:spacing w:before="180"/>
      </w:pPr>
      <w:r>
        <w:rPr>
          <w:rFonts w:eastAsia="宋体"/>
          <w:color w:val="0070C0"/>
          <w:lang w:val="en-US" w:eastAsia="zh-CN"/>
        </w:rPr>
        <w:t>*******************************</w:t>
      </w:r>
      <w:r>
        <w:rPr>
          <w:rFonts w:eastAsia="宋体" w:hint="eastAsia"/>
          <w:color w:val="0070C0"/>
          <w:lang w:val="en-US" w:eastAsia="zh-CN"/>
        </w:rPr>
        <w:t xml:space="preserve"> </w:t>
      </w:r>
      <w:r>
        <w:rPr>
          <w:rFonts w:eastAsia="宋体"/>
          <w:color w:val="0070C0"/>
          <w:lang w:val="en-US" w:eastAsia="zh-CN"/>
        </w:rPr>
        <w:t>Skip the unchanged *******************************</w:t>
      </w:r>
    </w:p>
    <w:p w14:paraId="14B1FE27" w14:textId="77777777" w:rsidR="00A32A2E" w:rsidRPr="00EA5FA7" w:rsidRDefault="00A32A2E" w:rsidP="00A32A2E">
      <w:pPr>
        <w:pStyle w:val="PL"/>
        <w:outlineLvl w:val="3"/>
        <w:rPr>
          <w:noProof w:val="0"/>
          <w:snapToGrid w:val="0"/>
        </w:rPr>
      </w:pPr>
      <w:r w:rsidRPr="00EA5FA7">
        <w:rPr>
          <w:noProof w:val="0"/>
          <w:snapToGrid w:val="0"/>
        </w:rPr>
        <w:t>-- S</w:t>
      </w:r>
    </w:p>
    <w:p w14:paraId="0B6FD6AB" w14:textId="242ED6D6" w:rsidR="00A32A2E" w:rsidRDefault="00A32A2E" w:rsidP="00A32A2E">
      <w:pPr>
        <w:spacing w:before="180"/>
        <w:rPr>
          <w:rFonts w:eastAsia="宋体"/>
          <w:color w:val="0070C0"/>
          <w:lang w:val="en-US" w:eastAsia="zh-CN"/>
        </w:rPr>
      </w:pPr>
      <w:r>
        <w:rPr>
          <w:rFonts w:eastAsia="宋体"/>
          <w:color w:val="0070C0"/>
          <w:lang w:val="en-US" w:eastAsia="zh-CN"/>
        </w:rPr>
        <w:t>&lt;&lt;Skip the unchanged&gt;&gt;</w:t>
      </w:r>
    </w:p>
    <w:p w14:paraId="0B5F95D4" w14:textId="77777777" w:rsidR="008D2942" w:rsidRPr="00A069E8" w:rsidRDefault="008D2942" w:rsidP="008D2942">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6D038E79" w14:textId="77777777" w:rsidR="008D2942" w:rsidRPr="00A069E8" w:rsidRDefault="008D2942" w:rsidP="008D2942">
      <w:pPr>
        <w:pStyle w:val="PL"/>
        <w:rPr>
          <w:rFonts w:eastAsia="宋体"/>
        </w:rPr>
      </w:pPr>
      <w:r w:rsidRPr="00A069E8">
        <w:rPr>
          <w:rFonts w:eastAsia="宋体"/>
        </w:rPr>
        <w:tab/>
        <w:t>...</w:t>
      </w:r>
    </w:p>
    <w:p w14:paraId="3C7DBB75" w14:textId="77777777" w:rsidR="008D2942" w:rsidRDefault="008D2942" w:rsidP="008D2942">
      <w:pPr>
        <w:pStyle w:val="PL"/>
        <w:rPr>
          <w:rFonts w:eastAsia="宋体"/>
        </w:rPr>
      </w:pPr>
      <w:r w:rsidRPr="00A069E8">
        <w:rPr>
          <w:rFonts w:eastAsia="宋体"/>
        </w:rPr>
        <w:t>}</w:t>
      </w:r>
    </w:p>
    <w:p w14:paraId="3E8D48F4" w14:textId="44C1FAB3" w:rsidR="008D2942" w:rsidRDefault="008D2942" w:rsidP="008D2942">
      <w:pPr>
        <w:pStyle w:val="PL"/>
        <w:rPr>
          <w:rFonts w:eastAsia="宋体"/>
        </w:rPr>
      </w:pPr>
    </w:p>
    <w:p w14:paraId="403DA175" w14:textId="08D2905D" w:rsidR="008D2942" w:rsidRDefault="008D2942" w:rsidP="008D2942">
      <w:pPr>
        <w:pStyle w:val="PL"/>
        <w:spacing w:line="0" w:lineRule="atLeast"/>
        <w:rPr>
          <w:noProof w:val="0"/>
          <w:snapToGrid w:val="0"/>
        </w:rPr>
      </w:pPr>
      <w:ins w:id="320" w:author="Huawei" w:date="2023-05-11T11:05:00Z">
        <w:r>
          <w:t>SSB</w:t>
        </w:r>
        <w:r w:rsidRPr="00DF4ED7">
          <w:rPr>
            <w:snapToGrid w:val="0"/>
          </w:rPr>
          <w:t>InactivationCause</w:t>
        </w:r>
      </w:ins>
      <w:ins w:id="321" w:author="Huawei" w:date="2023-05-11T11:08:00Z">
        <w:r w:rsidR="00B44DFD">
          <w:rPr>
            <w:snapToGrid w:val="0"/>
          </w:rPr>
          <w:t xml:space="preserve">  </w:t>
        </w:r>
      </w:ins>
      <w:ins w:id="322" w:author="Huawei" w:date="2023-05-08T14:50:00Z">
        <w:r w:rsidRPr="00EA5FA7">
          <w:t xml:space="preserve">::= ENUMERATED { </w:t>
        </w:r>
        <w:r w:rsidRPr="000E6E05">
          <w:t>network</w:t>
        </w:r>
        <w:r>
          <w:t>-</w:t>
        </w:r>
        <w:r w:rsidRPr="000E6E05">
          <w:t>energy</w:t>
        </w:r>
        <w:r>
          <w:t>-</w:t>
        </w:r>
        <w:r w:rsidRPr="000E6E05">
          <w:t>saving</w:t>
        </w:r>
        <w:r w:rsidRPr="00EA5FA7">
          <w:t>,...}</w:t>
        </w:r>
      </w:ins>
    </w:p>
    <w:p w14:paraId="60BB80AA" w14:textId="38FA2971" w:rsidR="008D2942" w:rsidRDefault="008D2942" w:rsidP="008D2942">
      <w:pPr>
        <w:pStyle w:val="PL"/>
        <w:rPr>
          <w:rFonts w:eastAsia="宋体"/>
        </w:rPr>
      </w:pPr>
    </w:p>
    <w:p w14:paraId="7014AE30" w14:textId="77777777" w:rsidR="008D2942" w:rsidRDefault="008D2942" w:rsidP="008D2942">
      <w:pPr>
        <w:pStyle w:val="PL"/>
        <w:rPr>
          <w:rFonts w:eastAsia="宋体"/>
        </w:rPr>
      </w:pPr>
    </w:p>
    <w:p w14:paraId="4D347D20" w14:textId="77777777" w:rsidR="008D2942" w:rsidRPr="006B2844" w:rsidRDefault="008D2942" w:rsidP="008D2942">
      <w:pPr>
        <w:pStyle w:val="PL"/>
        <w:rPr>
          <w:rFonts w:eastAsia="宋体"/>
          <w:snapToGrid w:val="0"/>
          <w:lang w:val="fr-FR"/>
        </w:rPr>
      </w:pPr>
      <w:r w:rsidRPr="006B2844">
        <w:rPr>
          <w:rFonts w:eastAsia="宋体"/>
          <w:snapToGrid w:val="0"/>
          <w:lang w:val="fr-FR"/>
        </w:rPr>
        <w:t>SSBInformation ::= SEQUENCE {</w:t>
      </w:r>
    </w:p>
    <w:p w14:paraId="71B10F36" w14:textId="77777777" w:rsidR="008D2942" w:rsidRPr="006B2844" w:rsidRDefault="008D2942" w:rsidP="008D2942">
      <w:pPr>
        <w:pStyle w:val="PL"/>
        <w:rPr>
          <w:rFonts w:eastAsia="宋体"/>
          <w:snapToGrid w:val="0"/>
          <w:lang w:val="fr-FR"/>
        </w:rPr>
      </w:pPr>
      <w:r w:rsidRPr="006B2844">
        <w:rPr>
          <w:rFonts w:eastAsia="宋体"/>
          <w:snapToGrid w:val="0"/>
          <w:lang w:val="fr-FR"/>
        </w:rPr>
        <w:tab/>
        <w:t>sSBInformationList</w:t>
      </w:r>
      <w:r w:rsidRPr="006B2844">
        <w:rPr>
          <w:rFonts w:eastAsia="宋体"/>
          <w:snapToGrid w:val="0"/>
          <w:lang w:val="fr-FR"/>
        </w:rPr>
        <w:tab/>
        <w:t>SSBInformationList,</w:t>
      </w:r>
    </w:p>
    <w:p w14:paraId="30A17B9C" w14:textId="77777777" w:rsidR="008D2942" w:rsidRPr="006B2844" w:rsidRDefault="008D2942" w:rsidP="008D2942">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t>ProtocolExtensionContainer { { SSBInformation-ExtIEs } }</w:t>
      </w:r>
      <w:r w:rsidRPr="006B2844">
        <w:rPr>
          <w:rFonts w:eastAsia="宋体"/>
          <w:snapToGrid w:val="0"/>
          <w:lang w:val="fr-FR"/>
        </w:rPr>
        <w:tab/>
        <w:t>OPTIONAL</w:t>
      </w:r>
    </w:p>
    <w:p w14:paraId="3E0FE637" w14:textId="77777777" w:rsidR="008D2942" w:rsidRPr="00EA5FA7" w:rsidRDefault="008D2942" w:rsidP="008D2942">
      <w:pPr>
        <w:pStyle w:val="PL"/>
        <w:rPr>
          <w:rFonts w:eastAsia="宋体"/>
          <w:snapToGrid w:val="0"/>
        </w:rPr>
      </w:pPr>
      <w:r w:rsidRPr="00EA5FA7">
        <w:rPr>
          <w:rFonts w:eastAsia="宋体"/>
          <w:snapToGrid w:val="0"/>
        </w:rPr>
        <w:t>}</w:t>
      </w:r>
    </w:p>
    <w:p w14:paraId="7C33272E" w14:textId="33F137DC" w:rsidR="000E6E05" w:rsidRPr="00A32A2E" w:rsidRDefault="000E6E05" w:rsidP="008B29BA">
      <w:pPr>
        <w:pStyle w:val="PL"/>
        <w:spacing w:line="0" w:lineRule="atLeast"/>
        <w:rPr>
          <w:noProof w:val="0"/>
          <w:snapToGrid w:val="0"/>
        </w:rPr>
      </w:pPr>
    </w:p>
    <w:p w14:paraId="2AD4D48E" w14:textId="36CAF053" w:rsidR="000E6E05" w:rsidRDefault="000E6E05" w:rsidP="000E6E05">
      <w:pPr>
        <w:spacing w:before="180"/>
        <w:rPr>
          <w:rFonts w:eastAsia="宋体"/>
          <w:color w:val="0070C0"/>
          <w:lang w:val="en-US" w:eastAsia="zh-CN"/>
        </w:rPr>
      </w:pPr>
      <w:r>
        <w:rPr>
          <w:rFonts w:eastAsia="宋体"/>
          <w:color w:val="0070C0"/>
          <w:lang w:val="en-US" w:eastAsia="zh-CN"/>
        </w:rPr>
        <w:t>*******************************</w:t>
      </w:r>
      <w:r>
        <w:rPr>
          <w:rFonts w:eastAsia="宋体" w:hint="eastAsia"/>
          <w:color w:val="0070C0"/>
          <w:lang w:val="en-US" w:eastAsia="zh-CN"/>
        </w:rPr>
        <w:t xml:space="preserve"> </w:t>
      </w:r>
      <w:r>
        <w:rPr>
          <w:rFonts w:eastAsia="宋体"/>
          <w:color w:val="0070C0"/>
          <w:lang w:val="en-US" w:eastAsia="zh-CN"/>
        </w:rPr>
        <w:t>Skip the unchanged *******************************</w:t>
      </w:r>
    </w:p>
    <w:p w14:paraId="22727D71" w14:textId="3DF172ED" w:rsidR="00FA67B4" w:rsidRDefault="00FA67B4" w:rsidP="000E6E05">
      <w:pPr>
        <w:spacing w:before="180"/>
      </w:pPr>
    </w:p>
    <w:p w14:paraId="72D2B906" w14:textId="77777777" w:rsidR="00FA67B4" w:rsidRPr="000E6E05" w:rsidRDefault="00FA67B4" w:rsidP="000E6E05">
      <w:pPr>
        <w:spacing w:before="180"/>
      </w:pPr>
    </w:p>
    <w:p w14:paraId="049B0F47" w14:textId="77777777" w:rsidR="000E6E05" w:rsidRPr="00EA5FA7" w:rsidRDefault="000E6E05" w:rsidP="000E6E05">
      <w:pPr>
        <w:pStyle w:val="3"/>
      </w:pPr>
      <w:bookmarkStart w:id="323" w:name="_Toc20956005"/>
      <w:bookmarkStart w:id="324" w:name="_Toc29893131"/>
      <w:bookmarkStart w:id="325" w:name="_Toc36557068"/>
      <w:bookmarkStart w:id="326" w:name="_Toc45832588"/>
      <w:bookmarkStart w:id="327" w:name="_Toc51763910"/>
      <w:bookmarkStart w:id="328" w:name="_Toc64449082"/>
      <w:bookmarkStart w:id="329" w:name="_Toc66289741"/>
      <w:bookmarkStart w:id="330" w:name="_Toc74154854"/>
      <w:bookmarkStart w:id="331" w:name="_Toc81383598"/>
      <w:bookmarkStart w:id="332" w:name="_Toc88658232"/>
      <w:bookmarkStart w:id="333" w:name="_Toc97911144"/>
      <w:bookmarkStart w:id="334" w:name="_Toc99038968"/>
      <w:bookmarkStart w:id="335" w:name="_Toc99731231"/>
      <w:bookmarkStart w:id="336" w:name="_Toc105511366"/>
      <w:bookmarkStart w:id="337" w:name="_Toc105927898"/>
      <w:bookmarkStart w:id="338" w:name="_Toc106110438"/>
      <w:bookmarkStart w:id="339" w:name="_Toc113835880"/>
      <w:bookmarkStart w:id="340" w:name="_Toc120124736"/>
      <w:bookmarkStart w:id="341" w:name="_Toc121161736"/>
      <w:r w:rsidRPr="00EA5FA7">
        <w:lastRenderedPageBreak/>
        <w:t>9.4.7</w:t>
      </w:r>
      <w:r w:rsidRPr="00EA5FA7">
        <w:tab/>
        <w:t>Constant Definitions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CA36BE7" w14:textId="77777777" w:rsidR="0055211F" w:rsidRDefault="0055211F" w:rsidP="0055211F">
      <w:pPr>
        <w:spacing w:before="180"/>
        <w:rPr>
          <w:rFonts w:eastAsia="宋体"/>
          <w:color w:val="0070C0"/>
          <w:lang w:val="en-US" w:eastAsia="zh-CN"/>
        </w:rPr>
      </w:pPr>
      <w:r>
        <w:rPr>
          <w:rFonts w:eastAsia="宋体"/>
          <w:color w:val="0070C0"/>
          <w:lang w:val="en-US" w:eastAsia="zh-CN"/>
        </w:rPr>
        <w:t>&lt;&lt;Skip the unchanged&gt;&gt;</w:t>
      </w:r>
    </w:p>
    <w:p w14:paraId="446F2C93" w14:textId="77777777" w:rsidR="0055211F" w:rsidRPr="00EA5FA7" w:rsidRDefault="0055211F" w:rsidP="0055211F">
      <w:pPr>
        <w:pStyle w:val="PL"/>
        <w:rPr>
          <w:noProof w:val="0"/>
          <w:snapToGrid w:val="0"/>
        </w:rPr>
      </w:pPr>
      <w:r w:rsidRPr="00EA5FA7">
        <w:rPr>
          <w:noProof w:val="0"/>
          <w:snapToGrid w:val="0"/>
        </w:rPr>
        <w:t>-- **************************************************************</w:t>
      </w:r>
    </w:p>
    <w:p w14:paraId="780DCAF5" w14:textId="77777777" w:rsidR="0055211F" w:rsidRPr="00EA5FA7" w:rsidRDefault="0055211F" w:rsidP="0055211F">
      <w:pPr>
        <w:pStyle w:val="PL"/>
        <w:rPr>
          <w:noProof w:val="0"/>
          <w:snapToGrid w:val="0"/>
        </w:rPr>
      </w:pPr>
      <w:r w:rsidRPr="00EA5FA7">
        <w:rPr>
          <w:noProof w:val="0"/>
          <w:snapToGrid w:val="0"/>
        </w:rPr>
        <w:t>--</w:t>
      </w:r>
    </w:p>
    <w:p w14:paraId="443004C0" w14:textId="77777777" w:rsidR="0055211F" w:rsidRPr="00EA5FA7" w:rsidRDefault="0055211F" w:rsidP="0055211F">
      <w:pPr>
        <w:pStyle w:val="PL"/>
        <w:outlineLvl w:val="3"/>
        <w:rPr>
          <w:noProof w:val="0"/>
          <w:snapToGrid w:val="0"/>
        </w:rPr>
      </w:pPr>
      <w:r w:rsidRPr="00EA5FA7">
        <w:rPr>
          <w:noProof w:val="0"/>
          <w:snapToGrid w:val="0"/>
        </w:rPr>
        <w:t>-- IEs</w:t>
      </w:r>
    </w:p>
    <w:p w14:paraId="01331B63" w14:textId="77777777" w:rsidR="0055211F" w:rsidRPr="00EA5FA7" w:rsidRDefault="0055211F" w:rsidP="0055211F">
      <w:pPr>
        <w:pStyle w:val="PL"/>
        <w:rPr>
          <w:noProof w:val="0"/>
          <w:snapToGrid w:val="0"/>
        </w:rPr>
      </w:pPr>
      <w:r w:rsidRPr="00EA5FA7">
        <w:rPr>
          <w:noProof w:val="0"/>
          <w:snapToGrid w:val="0"/>
        </w:rPr>
        <w:t>--</w:t>
      </w:r>
    </w:p>
    <w:p w14:paraId="20AE4C14" w14:textId="77777777" w:rsidR="0055211F" w:rsidRPr="00EA5FA7" w:rsidRDefault="0055211F" w:rsidP="0055211F">
      <w:pPr>
        <w:pStyle w:val="PL"/>
        <w:rPr>
          <w:noProof w:val="0"/>
          <w:snapToGrid w:val="0"/>
        </w:rPr>
      </w:pPr>
      <w:r w:rsidRPr="00EA5FA7">
        <w:rPr>
          <w:noProof w:val="0"/>
          <w:snapToGrid w:val="0"/>
        </w:rPr>
        <w:t>-- **************************************************************</w:t>
      </w:r>
    </w:p>
    <w:p w14:paraId="59A96E10" w14:textId="77777777" w:rsidR="0055211F" w:rsidRPr="00EA5FA7" w:rsidRDefault="0055211F" w:rsidP="0055211F">
      <w:pPr>
        <w:pStyle w:val="PL"/>
        <w:rPr>
          <w:rFonts w:eastAsia="宋体"/>
          <w:snapToGrid w:val="0"/>
        </w:rPr>
      </w:pPr>
    </w:p>
    <w:p w14:paraId="53F03623" w14:textId="77777777" w:rsidR="0055211F" w:rsidRPr="00EA5FA7" w:rsidRDefault="0055211F" w:rsidP="0055211F">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4159C876" w14:textId="77777777" w:rsidR="0055211F" w:rsidRPr="00EA5FA7" w:rsidRDefault="0055211F" w:rsidP="0055211F">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2C6C385A" w14:textId="77777777" w:rsidR="0055211F" w:rsidRPr="00EA5FA7" w:rsidRDefault="0055211F" w:rsidP="0055211F">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4EBA943C" w14:textId="77777777" w:rsidR="0055211F" w:rsidRPr="00EA5FA7" w:rsidRDefault="0055211F" w:rsidP="0055211F">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66D59CD5" w14:textId="77777777" w:rsidR="0055211F" w:rsidRPr="00EA5FA7" w:rsidRDefault="0055211F" w:rsidP="0055211F">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2BEE8BD2" w14:textId="77777777" w:rsidR="0055211F" w:rsidRPr="00EA5FA7" w:rsidRDefault="0055211F" w:rsidP="0055211F">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7976B51A" w14:textId="77777777" w:rsidR="0055211F" w:rsidRPr="00EA5FA7" w:rsidRDefault="0055211F" w:rsidP="0055211F">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A0EA107" w14:textId="77777777" w:rsidR="0055211F" w:rsidRPr="00EA5FA7" w:rsidRDefault="0055211F" w:rsidP="0055211F">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7E4469AC" w14:textId="77777777" w:rsidR="0055211F" w:rsidRPr="00EA5FA7" w:rsidRDefault="0055211F" w:rsidP="0055211F">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2196ED6A" w14:textId="77777777" w:rsidR="0055211F" w:rsidRDefault="0055211F" w:rsidP="0055211F">
      <w:pPr>
        <w:spacing w:before="180"/>
        <w:rPr>
          <w:rFonts w:eastAsia="宋体"/>
          <w:color w:val="0070C0"/>
          <w:lang w:val="en-US" w:eastAsia="zh-CN"/>
        </w:rPr>
      </w:pPr>
      <w:r>
        <w:rPr>
          <w:rFonts w:eastAsia="宋体"/>
          <w:color w:val="0070C0"/>
          <w:lang w:val="en-US" w:eastAsia="zh-CN"/>
        </w:rPr>
        <w:t>&lt;&lt;Skip the unchanged&gt;&gt;</w:t>
      </w:r>
    </w:p>
    <w:p w14:paraId="361EADC9" w14:textId="77777777" w:rsidR="0055211F" w:rsidRPr="002435AD" w:rsidRDefault="0055211F" w:rsidP="0055211F">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51FDCD4A" w14:textId="77777777" w:rsidR="0055211F" w:rsidRPr="002435AD" w:rsidRDefault="0055211F" w:rsidP="0055211F">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10B95E7C" w14:textId="77777777" w:rsidR="0055211F" w:rsidRPr="002435AD" w:rsidRDefault="0055211F" w:rsidP="0055211F">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326A8347" w14:textId="1E5C2D7B" w:rsidR="0055211F" w:rsidRPr="00CD09DB" w:rsidRDefault="0055211F" w:rsidP="0055211F">
      <w:pPr>
        <w:pStyle w:val="PL"/>
        <w:spacing w:line="0" w:lineRule="atLeast"/>
        <w:rPr>
          <w:noProof w:val="0"/>
          <w:snapToGrid w:val="0"/>
        </w:rPr>
      </w:pPr>
      <w:bookmarkStart w:id="342" w:name="_Hlk134453887"/>
      <w:ins w:id="343" w:author="Huawei" w:date="2023-05-08T14:35:00Z">
        <w:r>
          <w:t>id-</w:t>
        </w:r>
      </w:ins>
      <w:ins w:id="344" w:author="Huawei" w:date="2023-05-11T11:10:00Z">
        <w:r>
          <w:t>SSB</w:t>
        </w:r>
      </w:ins>
      <w:ins w:id="345" w:author="Huawei" w:date="2023-05-08T14:35:00Z">
        <w:r w:rsidRPr="00DF4ED7">
          <w:rPr>
            <w:snapToGrid w:val="0"/>
          </w:rPr>
          <w:t>InactivationCause</w:t>
        </w:r>
      </w:ins>
      <w:ins w:id="346" w:author="Huawei" w:date="2023-05-08T14:5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35AD">
          <w:rPr>
            <w:snapToGrid w:val="0"/>
          </w:rPr>
          <w:t xml:space="preserve">ProtocolIE-ID ::= </w:t>
        </w:r>
      </w:ins>
      <w:ins w:id="347" w:author="Huawei" w:date="2023-05-08T14:55:00Z">
        <w:r>
          <w:rPr>
            <w:snapToGrid w:val="0"/>
          </w:rPr>
          <w:t>xxx</w:t>
        </w:r>
      </w:ins>
      <w:bookmarkEnd w:id="342"/>
    </w:p>
    <w:p w14:paraId="76F50229" w14:textId="77777777" w:rsidR="0055211F" w:rsidRDefault="0055211F" w:rsidP="00CD09DB">
      <w:pPr>
        <w:spacing w:before="180"/>
        <w:rPr>
          <w:rFonts w:eastAsia="宋体"/>
          <w:color w:val="0070C0"/>
          <w:lang w:val="en-US" w:eastAsia="zh-CN"/>
        </w:rPr>
      </w:pPr>
    </w:p>
    <w:p w14:paraId="6DC10454" w14:textId="09F0D3AB" w:rsidR="00CD09DB" w:rsidRDefault="00CD09DB" w:rsidP="00CD09DB">
      <w:pPr>
        <w:spacing w:before="180"/>
        <w:rPr>
          <w:rFonts w:eastAsia="宋体"/>
          <w:color w:val="0070C0"/>
          <w:lang w:val="en-US" w:eastAsia="zh-CN"/>
        </w:rPr>
      </w:pPr>
      <w:r>
        <w:rPr>
          <w:rFonts w:eastAsia="宋体"/>
          <w:color w:val="0070C0"/>
          <w:lang w:val="en-US" w:eastAsia="zh-CN"/>
        </w:rPr>
        <w:t>&lt;&lt;Skip the unchanged&gt;&gt;</w:t>
      </w:r>
    </w:p>
    <w:p w14:paraId="471E136C" w14:textId="77777777" w:rsidR="00664908" w:rsidRPr="00FD0425" w:rsidRDefault="00664908" w:rsidP="00664908">
      <w:pPr>
        <w:pStyle w:val="PL"/>
      </w:pPr>
      <w:r w:rsidRPr="00FD0425">
        <w:t>-- **************************************************************</w:t>
      </w:r>
    </w:p>
    <w:p w14:paraId="67DBF7DD" w14:textId="77777777" w:rsidR="00664908" w:rsidRPr="00FD0425" w:rsidRDefault="00664908" w:rsidP="00664908">
      <w:pPr>
        <w:pStyle w:val="PL"/>
      </w:pPr>
      <w:r w:rsidRPr="00FD0425">
        <w:t>--</w:t>
      </w:r>
    </w:p>
    <w:p w14:paraId="7CC0CD1F" w14:textId="77777777" w:rsidR="00664908" w:rsidRPr="00FD0425" w:rsidRDefault="00664908" w:rsidP="00664908">
      <w:pPr>
        <w:pStyle w:val="PL"/>
        <w:outlineLvl w:val="3"/>
      </w:pPr>
      <w:r w:rsidRPr="00FD0425">
        <w:t>-- Lists</w:t>
      </w:r>
    </w:p>
    <w:p w14:paraId="0B8A176D" w14:textId="77777777" w:rsidR="00664908" w:rsidRPr="00FD0425" w:rsidRDefault="00664908" w:rsidP="00664908">
      <w:pPr>
        <w:pStyle w:val="PL"/>
      </w:pPr>
      <w:r w:rsidRPr="00FD0425">
        <w:t>--</w:t>
      </w:r>
    </w:p>
    <w:p w14:paraId="4BB15922" w14:textId="77777777" w:rsidR="00664908" w:rsidRPr="00FD0425" w:rsidRDefault="00664908" w:rsidP="00664908">
      <w:pPr>
        <w:pStyle w:val="PL"/>
      </w:pPr>
      <w:r w:rsidRPr="00FD0425">
        <w:t>-- **************************************************************</w:t>
      </w:r>
    </w:p>
    <w:p w14:paraId="6DB55174" w14:textId="77777777" w:rsidR="00664908" w:rsidRPr="00FD0425" w:rsidRDefault="00664908" w:rsidP="00664908">
      <w:pPr>
        <w:pStyle w:val="PL"/>
      </w:pPr>
    </w:p>
    <w:p w14:paraId="6002C2C1" w14:textId="77777777" w:rsidR="00664908" w:rsidRPr="00FD0425" w:rsidRDefault="00664908" w:rsidP="0066490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4F64A71" w14:textId="77777777" w:rsidR="00664908" w:rsidRPr="00FD0425" w:rsidRDefault="00664908" w:rsidP="00664908">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792B335" w14:textId="77777777" w:rsidR="00664908" w:rsidRPr="00FD0425" w:rsidRDefault="00664908" w:rsidP="0066490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31F1D025" w14:textId="77777777" w:rsidR="00664908" w:rsidRPr="00FD0425" w:rsidRDefault="00664908" w:rsidP="00664908">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24CAF7C1" w14:textId="77777777" w:rsidR="00664908" w:rsidRPr="00AB09F6" w:rsidRDefault="00664908" w:rsidP="00664908">
      <w:pPr>
        <w:pStyle w:val="PL"/>
        <w:rPr>
          <w:snapToGrid w:val="0"/>
          <w:lang w:val="en-US"/>
        </w:rPr>
      </w:pPr>
      <w:r w:rsidRPr="00AB09F6">
        <w:rPr>
          <w:snapToGrid w:val="0"/>
          <w:lang w:val="en-US"/>
        </w:rPr>
        <w:t>maxnoofBluetoothName</w:t>
      </w:r>
      <w:r w:rsidRPr="00AB09F6">
        <w:rPr>
          <w:snapToGrid w:val="0"/>
          <w:lang w:val="en-US"/>
        </w:rPr>
        <w:tab/>
      </w:r>
      <w:r w:rsidRPr="00AB09F6">
        <w:rPr>
          <w:snapToGrid w:val="0"/>
          <w:lang w:val="en-US"/>
        </w:rPr>
        <w:tab/>
      </w:r>
      <w:r w:rsidRPr="00AB09F6">
        <w:rPr>
          <w:snapToGrid w:val="0"/>
          <w:lang w:val="en-US"/>
        </w:rPr>
        <w:tab/>
      </w:r>
      <w:r w:rsidRPr="00AB09F6">
        <w:rPr>
          <w:snapToGrid w:val="0"/>
          <w:lang w:val="en-US"/>
        </w:rPr>
        <w:tab/>
      </w:r>
      <w:r w:rsidRPr="00AB09F6">
        <w:rPr>
          <w:snapToGrid w:val="0"/>
          <w:lang w:val="en-US"/>
        </w:rPr>
        <w:tab/>
      </w:r>
      <w:r w:rsidRPr="00AB09F6">
        <w:rPr>
          <w:snapToGrid w:val="0"/>
          <w:lang w:val="en-US"/>
        </w:rPr>
        <w:tab/>
        <w:t>INTEGER ::= 4</w:t>
      </w:r>
    </w:p>
    <w:p w14:paraId="198F7890" w14:textId="77777777" w:rsidR="00664908" w:rsidRPr="00FD0425" w:rsidRDefault="00664908" w:rsidP="0066490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010F0CC" w14:textId="77777777" w:rsidR="00664908" w:rsidRPr="00FD0425" w:rsidRDefault="00664908" w:rsidP="00664908">
      <w:pPr>
        <w:pStyle w:val="PL"/>
        <w:rPr>
          <w:lang w:eastAsia="ja-JP"/>
        </w:rPr>
      </w:pPr>
      <w:r w:rsidRPr="00FD0425">
        <w:rPr>
          <w:snapToGrid w:val="0"/>
        </w:rPr>
        <w:t>maxnoof</w:t>
      </w:r>
      <w:r>
        <w:rPr>
          <w:snapToGrid w:val="0"/>
        </w:rPr>
        <w:t>CAGs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t>INTEGER ::= 12</w:t>
      </w:r>
    </w:p>
    <w:p w14:paraId="14F29CB3" w14:textId="77777777" w:rsidR="00664908" w:rsidRDefault="00664908" w:rsidP="00664908">
      <w:pPr>
        <w:pStyle w:val="PL"/>
      </w:pPr>
      <w:r>
        <w:rPr>
          <w:snapToGrid w:val="0"/>
        </w:rPr>
        <w:t>maxnoofCAGsperPLMN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A7249A8" w14:textId="77777777" w:rsidR="00664908" w:rsidRPr="00AB09F6" w:rsidRDefault="00664908" w:rsidP="00664908">
      <w:pPr>
        <w:pStyle w:val="PL"/>
        <w:spacing w:line="0" w:lineRule="atLeast"/>
        <w:rPr>
          <w:snapToGrid w:val="0"/>
        </w:rPr>
      </w:pPr>
      <w:r w:rsidRPr="00AB09F6">
        <w:rPr>
          <w:snapToGrid w:val="0"/>
        </w:rPr>
        <w:t>maxnoofCellIDforMDT</w:t>
      </w:r>
      <w:r w:rsidRPr="00AB09F6">
        <w:rPr>
          <w:snapToGrid w:val="0"/>
        </w:rPr>
        <w:tab/>
      </w:r>
      <w:r w:rsidRPr="00AB09F6">
        <w:rPr>
          <w:snapToGrid w:val="0"/>
        </w:rPr>
        <w:tab/>
      </w:r>
      <w:r w:rsidRPr="00AB09F6">
        <w:rPr>
          <w:snapToGrid w:val="0"/>
        </w:rPr>
        <w:tab/>
      </w:r>
      <w:r w:rsidRPr="00AB09F6">
        <w:rPr>
          <w:snapToGrid w:val="0"/>
        </w:rPr>
        <w:tab/>
      </w:r>
      <w:r w:rsidRPr="00AB09F6">
        <w:rPr>
          <w:snapToGrid w:val="0"/>
        </w:rPr>
        <w:tab/>
      </w:r>
      <w:r w:rsidRPr="00AB09F6">
        <w:rPr>
          <w:snapToGrid w:val="0"/>
        </w:rPr>
        <w:tab/>
      </w:r>
      <w:r w:rsidRPr="00AB09F6">
        <w:rPr>
          <w:snapToGrid w:val="0"/>
        </w:rPr>
        <w:tab/>
        <w:t>INTEGER ::= 32</w:t>
      </w:r>
    </w:p>
    <w:p w14:paraId="4D808893" w14:textId="77777777" w:rsidR="00664908" w:rsidRPr="00FD0425" w:rsidRDefault="00664908" w:rsidP="00664908">
      <w:pPr>
        <w:pStyle w:val="PL"/>
        <w:rPr>
          <w:snapToGrid w:val="0"/>
          <w:lang w:eastAsia="zh-CN"/>
        </w:rPr>
      </w:pPr>
      <w:r w:rsidRPr="00FD0425">
        <w:rPr>
          <w:snapToGrid w:val="0"/>
          <w:lang w:eastAsia="zh-CN"/>
        </w:rPr>
        <w:t>maxnoofCellsinAoI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256</w:t>
      </w:r>
    </w:p>
    <w:p w14:paraId="69791605" w14:textId="77777777" w:rsidR="00DB3E45" w:rsidRDefault="00DB3E45" w:rsidP="00DB3E45">
      <w:pPr>
        <w:spacing w:before="180"/>
        <w:rPr>
          <w:rFonts w:eastAsia="宋体"/>
          <w:color w:val="0070C0"/>
          <w:lang w:val="en-US" w:eastAsia="zh-CN"/>
        </w:rPr>
      </w:pPr>
      <w:r>
        <w:rPr>
          <w:rFonts w:eastAsia="宋体"/>
          <w:color w:val="0070C0"/>
          <w:lang w:val="en-US" w:eastAsia="zh-CN"/>
        </w:rPr>
        <w:t>&lt;&lt;Skip the unchanged&gt;&gt;</w:t>
      </w:r>
    </w:p>
    <w:p w14:paraId="4E483485" w14:textId="0E81454F" w:rsidR="00664908" w:rsidRDefault="00664908" w:rsidP="00664908">
      <w:pPr>
        <w:pStyle w:val="PL"/>
      </w:pPr>
      <w:r w:rsidRPr="00671591">
        <w:lastRenderedPageBreak/>
        <w:t>maxnoof</w:t>
      </w:r>
      <w:r>
        <w:rPr>
          <w:lang w:eastAsia="zh-CN"/>
        </w:rPr>
        <w:t>SuccessfulHO</w:t>
      </w:r>
      <w:r>
        <w:t>Reports</w:t>
      </w:r>
      <w:r>
        <w:tab/>
      </w:r>
      <w:r>
        <w:tab/>
      </w:r>
      <w:r>
        <w:tab/>
      </w:r>
      <w:r>
        <w:tab/>
      </w:r>
      <w:r>
        <w:tab/>
        <w:t>INTEGER ::= 64</w:t>
      </w:r>
      <w:r w:rsidRPr="00587CC8">
        <w:t xml:space="preserve"> </w:t>
      </w:r>
    </w:p>
    <w:p w14:paraId="4313B6A5" w14:textId="77777777" w:rsidR="00664908" w:rsidRDefault="00664908" w:rsidP="00664908">
      <w:pPr>
        <w:pStyle w:val="PL"/>
      </w:pPr>
      <w:r w:rsidRPr="00AB09F6">
        <w:rPr>
          <w:snapToGrid w:val="0"/>
          <w:lang w:val="en-US"/>
        </w:rPr>
        <w:t xml:space="preserve">maxnoofPSCellsPerSN </w:t>
      </w:r>
      <w:r w:rsidRPr="00AB09F6">
        <w:rPr>
          <w:snapToGrid w:val="0"/>
          <w:lang w:val="en-US"/>
        </w:rPr>
        <w:tab/>
      </w:r>
      <w:r w:rsidRPr="00AB09F6">
        <w:rPr>
          <w:snapToGrid w:val="0"/>
          <w:lang w:val="en-US"/>
        </w:rPr>
        <w:tab/>
      </w:r>
      <w:r w:rsidRPr="00AB09F6">
        <w:rPr>
          <w:snapToGrid w:val="0"/>
          <w:lang w:val="en-US"/>
        </w:rPr>
        <w:tab/>
      </w:r>
      <w:r w:rsidRPr="00AB09F6">
        <w:rPr>
          <w:snapToGrid w:val="0"/>
          <w:lang w:val="en-US"/>
        </w:rPr>
        <w:tab/>
      </w:r>
      <w:r w:rsidRPr="00AB09F6">
        <w:rPr>
          <w:snapToGrid w:val="0"/>
          <w:lang w:val="en-US"/>
        </w:rPr>
        <w:tab/>
      </w:r>
      <w:r w:rsidRPr="00AB09F6">
        <w:rPr>
          <w:snapToGrid w:val="0"/>
          <w:lang w:val="en-US"/>
        </w:rPr>
        <w:tab/>
        <w:t>INTEGER ::= 8</w:t>
      </w:r>
    </w:p>
    <w:p w14:paraId="6652BA18" w14:textId="77777777" w:rsidR="00664908" w:rsidRDefault="00664908" w:rsidP="00664908">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0EBA28FA" w14:textId="77777777" w:rsidR="00664908" w:rsidRDefault="00664908" w:rsidP="00664908">
      <w:pPr>
        <w:pStyle w:val="PL"/>
      </w:pPr>
      <w:r>
        <w:rPr>
          <w:lang w:eastAsia="ja-JP"/>
        </w:rPr>
        <w:t>maxnoofCellsinCHO</w:t>
      </w:r>
      <w:r>
        <w:tab/>
      </w:r>
      <w:r>
        <w:tab/>
      </w:r>
      <w:r>
        <w:tab/>
      </w:r>
      <w:r>
        <w:tab/>
      </w:r>
      <w:r>
        <w:tab/>
      </w:r>
      <w:r>
        <w:tab/>
      </w:r>
      <w:r>
        <w:tab/>
      </w:r>
      <w:r w:rsidRPr="00FD0425">
        <w:t xml:space="preserve">INTEGER ::= </w:t>
      </w:r>
      <w:r>
        <w:t>8</w:t>
      </w:r>
    </w:p>
    <w:p w14:paraId="16C2B4C6" w14:textId="77777777" w:rsidR="00664908" w:rsidRPr="00172370" w:rsidRDefault="00664908" w:rsidP="00664908">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469DBB03" w14:textId="77777777" w:rsidR="00664908" w:rsidRPr="00F155FB" w:rsidRDefault="00664908" w:rsidP="00664908">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2C1C4CF0" w14:textId="6AA417B9" w:rsidR="00664908" w:rsidRPr="00B236AC" w:rsidRDefault="00664908" w:rsidP="00664908">
      <w:pPr>
        <w:rPr>
          <w:rFonts w:ascii="Courier New" w:hAnsi="Courier New"/>
          <w:sz w:val="16"/>
          <w:lang w:eastAsia="ja-JP"/>
        </w:rPr>
      </w:pPr>
      <w:proofErr w:type="spellStart"/>
      <w:ins w:id="348" w:author="Ericsson" w:date="2023-04-24T12:53:00Z">
        <w:r w:rsidRPr="00B236AC">
          <w:rPr>
            <w:rFonts w:ascii="Courier New" w:hAnsi="Courier New"/>
            <w:sz w:val="16"/>
            <w:lang w:eastAsia="ja-JP"/>
          </w:rPr>
          <w:t>maxnoofSSBarea</w:t>
        </w:r>
        <w:proofErr w:type="spellEnd"/>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proofErr w:type="gramStart"/>
        <w:r w:rsidRPr="00B236AC">
          <w:rPr>
            <w:rFonts w:ascii="Courier New" w:hAnsi="Courier New"/>
            <w:sz w:val="16"/>
            <w:lang w:eastAsia="ja-JP"/>
          </w:rPr>
          <w:t>INTEGER ::=</w:t>
        </w:r>
      </w:ins>
      <w:proofErr w:type="gramEnd"/>
      <w:ins w:id="349" w:author="Huawei" w:date="2023-05-10T15:48:00Z">
        <w:r w:rsidR="00A15FEA">
          <w:rPr>
            <w:rFonts w:ascii="Courier New" w:hAnsi="Courier New"/>
            <w:sz w:val="16"/>
            <w:lang w:eastAsia="ja-JP"/>
          </w:rPr>
          <w:t xml:space="preserve"> </w:t>
        </w:r>
      </w:ins>
      <w:ins w:id="350" w:author="Ericsson" w:date="2023-04-24T12:53:00Z">
        <w:r w:rsidRPr="00B236AC">
          <w:rPr>
            <w:rFonts w:ascii="Courier New" w:hAnsi="Courier New"/>
            <w:sz w:val="16"/>
            <w:lang w:eastAsia="ja-JP"/>
          </w:rPr>
          <w:t>64</w:t>
        </w:r>
        <w:del w:id="351" w:author="Huawei" w:date="2023-05-10T15:48:00Z">
          <w:r w:rsidRPr="00B236AC" w:rsidDel="00664908">
            <w:rPr>
              <w:rFonts w:ascii="Courier New" w:hAnsi="Courier New"/>
              <w:sz w:val="16"/>
              <w:lang w:eastAsia="ja-JP"/>
            </w:rPr>
            <w:delText xml:space="preserve"> (FFS)</w:delText>
          </w:r>
        </w:del>
      </w:ins>
      <w:bookmarkStart w:id="352" w:name="_GoBack"/>
      <w:bookmarkEnd w:id="352"/>
    </w:p>
    <w:sectPr w:rsidR="00664908" w:rsidRPr="00B236AC" w:rsidSect="00A2396A">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8866E" w14:textId="77777777" w:rsidR="00951AD6" w:rsidRDefault="00951AD6">
      <w:r>
        <w:separator/>
      </w:r>
    </w:p>
  </w:endnote>
  <w:endnote w:type="continuationSeparator" w:id="0">
    <w:p w14:paraId="497E6F50" w14:textId="77777777" w:rsidR="00951AD6" w:rsidRDefault="0095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FangSong">
    <w:altName w:val="微软雅黑"/>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683B09" w:rsidRDefault="00683B09">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AB885" w14:textId="77777777" w:rsidR="00951AD6" w:rsidRDefault="00951AD6">
      <w:r>
        <w:separator/>
      </w:r>
    </w:p>
  </w:footnote>
  <w:footnote w:type="continuationSeparator" w:id="0">
    <w:p w14:paraId="6FEE3CD1" w14:textId="77777777" w:rsidR="00951AD6" w:rsidRDefault="00951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8589C"/>
    <w:multiLevelType w:val="hybridMultilevel"/>
    <w:tmpl w:val="5C220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3FB1F86"/>
    <w:multiLevelType w:val="hybridMultilevel"/>
    <w:tmpl w:val="02B4EF50"/>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35334"/>
    <w:multiLevelType w:val="hybridMultilevel"/>
    <w:tmpl w:val="766A633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6A34518"/>
    <w:multiLevelType w:val="hybridMultilevel"/>
    <w:tmpl w:val="E0247E50"/>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1165891"/>
    <w:multiLevelType w:val="hybridMultilevel"/>
    <w:tmpl w:val="F56A81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15"/>
  </w:num>
  <w:num w:numId="5">
    <w:abstractNumId w:val="0"/>
  </w:num>
  <w:num w:numId="6">
    <w:abstractNumId w:val="3"/>
  </w:num>
  <w:num w:numId="7">
    <w:abstractNumId w:val="12"/>
  </w:num>
  <w:num w:numId="8">
    <w:abstractNumId w:val="13"/>
  </w:num>
  <w:num w:numId="9">
    <w:abstractNumId w:val="8"/>
  </w:num>
  <w:num w:numId="10">
    <w:abstractNumId w:val="11"/>
  </w:num>
  <w:num w:numId="11">
    <w:abstractNumId w:val="4"/>
  </w:num>
  <w:num w:numId="12">
    <w:abstractNumId w:val="16"/>
  </w:num>
  <w:num w:numId="13">
    <w:abstractNumId w:val="6"/>
  </w:num>
  <w:num w:numId="14">
    <w:abstractNumId w:val="14"/>
  </w:num>
  <w:num w:numId="15">
    <w:abstractNumId w:val="11"/>
    <w:lvlOverride w:ilvl="0">
      <w:startOverride w:val="1"/>
    </w:lvlOverride>
  </w:num>
  <w:num w:numId="16">
    <w:abstractNumId w:val="9"/>
  </w:num>
  <w:num w:numId="17">
    <w:abstractNumId w:val="18"/>
  </w:num>
  <w:num w:numId="18">
    <w:abstractNumId w:val="17"/>
  </w:num>
  <w:num w:numId="19">
    <w:abstractNumId w:val="7"/>
  </w:num>
  <w:num w:numId="20">
    <w:abstractNumId w:val="10"/>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1320"/>
    <w:rsid w:val="00001940"/>
    <w:rsid w:val="000020FF"/>
    <w:rsid w:val="0000264D"/>
    <w:rsid w:val="00002862"/>
    <w:rsid w:val="00002C5F"/>
    <w:rsid w:val="00003904"/>
    <w:rsid w:val="00003D08"/>
    <w:rsid w:val="00003DF6"/>
    <w:rsid w:val="00003E8C"/>
    <w:rsid w:val="00003FCF"/>
    <w:rsid w:val="000044DA"/>
    <w:rsid w:val="00005A0F"/>
    <w:rsid w:val="0000613E"/>
    <w:rsid w:val="000068C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205C0"/>
    <w:rsid w:val="00020BFF"/>
    <w:rsid w:val="00021026"/>
    <w:rsid w:val="000217B0"/>
    <w:rsid w:val="000224E8"/>
    <w:rsid w:val="00022E4A"/>
    <w:rsid w:val="000237D4"/>
    <w:rsid w:val="00023BDA"/>
    <w:rsid w:val="00023E5C"/>
    <w:rsid w:val="00025434"/>
    <w:rsid w:val="000271F4"/>
    <w:rsid w:val="0002747B"/>
    <w:rsid w:val="0003064C"/>
    <w:rsid w:val="00030A95"/>
    <w:rsid w:val="00031567"/>
    <w:rsid w:val="00031CA7"/>
    <w:rsid w:val="00032AB8"/>
    <w:rsid w:val="00033000"/>
    <w:rsid w:val="0003419C"/>
    <w:rsid w:val="0003461E"/>
    <w:rsid w:val="000346B7"/>
    <w:rsid w:val="000357E9"/>
    <w:rsid w:val="00037B33"/>
    <w:rsid w:val="00040B64"/>
    <w:rsid w:val="0004127F"/>
    <w:rsid w:val="000421A6"/>
    <w:rsid w:val="000421C4"/>
    <w:rsid w:val="000430A1"/>
    <w:rsid w:val="00043BC5"/>
    <w:rsid w:val="000442D9"/>
    <w:rsid w:val="00044562"/>
    <w:rsid w:val="00045F9A"/>
    <w:rsid w:val="000460B7"/>
    <w:rsid w:val="000468A5"/>
    <w:rsid w:val="00047A86"/>
    <w:rsid w:val="00047D2B"/>
    <w:rsid w:val="000502EF"/>
    <w:rsid w:val="0005055D"/>
    <w:rsid w:val="00052018"/>
    <w:rsid w:val="000520DD"/>
    <w:rsid w:val="00052997"/>
    <w:rsid w:val="00053A3A"/>
    <w:rsid w:val="00053EDA"/>
    <w:rsid w:val="0005476A"/>
    <w:rsid w:val="00054CEB"/>
    <w:rsid w:val="000553BB"/>
    <w:rsid w:val="00056F52"/>
    <w:rsid w:val="00056FE5"/>
    <w:rsid w:val="00057064"/>
    <w:rsid w:val="00057171"/>
    <w:rsid w:val="00057F83"/>
    <w:rsid w:val="00061B84"/>
    <w:rsid w:val="000622D3"/>
    <w:rsid w:val="000627E7"/>
    <w:rsid w:val="00062A3B"/>
    <w:rsid w:val="00062C04"/>
    <w:rsid w:val="00063B16"/>
    <w:rsid w:val="00064173"/>
    <w:rsid w:val="00064D25"/>
    <w:rsid w:val="000655EF"/>
    <w:rsid w:val="00065D3A"/>
    <w:rsid w:val="00066EF6"/>
    <w:rsid w:val="00067294"/>
    <w:rsid w:val="00070CDD"/>
    <w:rsid w:val="0007119C"/>
    <w:rsid w:val="000714ED"/>
    <w:rsid w:val="00071AD1"/>
    <w:rsid w:val="00072EDF"/>
    <w:rsid w:val="0007343F"/>
    <w:rsid w:val="000737BB"/>
    <w:rsid w:val="00073C97"/>
    <w:rsid w:val="00074D25"/>
    <w:rsid w:val="00075247"/>
    <w:rsid w:val="00075CE4"/>
    <w:rsid w:val="00076363"/>
    <w:rsid w:val="00076E9F"/>
    <w:rsid w:val="0007754F"/>
    <w:rsid w:val="00077E29"/>
    <w:rsid w:val="000800E2"/>
    <w:rsid w:val="0008112D"/>
    <w:rsid w:val="00081C37"/>
    <w:rsid w:val="00082A0A"/>
    <w:rsid w:val="00083024"/>
    <w:rsid w:val="000832CF"/>
    <w:rsid w:val="00083842"/>
    <w:rsid w:val="00083E9F"/>
    <w:rsid w:val="000843D9"/>
    <w:rsid w:val="00084902"/>
    <w:rsid w:val="00084F0C"/>
    <w:rsid w:val="00084F5E"/>
    <w:rsid w:val="00085DF3"/>
    <w:rsid w:val="00086B96"/>
    <w:rsid w:val="00086DFE"/>
    <w:rsid w:val="0008724B"/>
    <w:rsid w:val="000878B1"/>
    <w:rsid w:val="00091874"/>
    <w:rsid w:val="000918C5"/>
    <w:rsid w:val="00093E22"/>
    <w:rsid w:val="00094829"/>
    <w:rsid w:val="00095652"/>
    <w:rsid w:val="00095F3C"/>
    <w:rsid w:val="000962F1"/>
    <w:rsid w:val="0009719F"/>
    <w:rsid w:val="000973C3"/>
    <w:rsid w:val="00097434"/>
    <w:rsid w:val="00097518"/>
    <w:rsid w:val="0009762D"/>
    <w:rsid w:val="00097964"/>
    <w:rsid w:val="00097992"/>
    <w:rsid w:val="00097FD1"/>
    <w:rsid w:val="000A10EB"/>
    <w:rsid w:val="000A1835"/>
    <w:rsid w:val="000A2D64"/>
    <w:rsid w:val="000A337E"/>
    <w:rsid w:val="000A3769"/>
    <w:rsid w:val="000A394F"/>
    <w:rsid w:val="000A3C43"/>
    <w:rsid w:val="000A3CD7"/>
    <w:rsid w:val="000A4442"/>
    <w:rsid w:val="000A4C5A"/>
    <w:rsid w:val="000A4D30"/>
    <w:rsid w:val="000A689E"/>
    <w:rsid w:val="000A6CBD"/>
    <w:rsid w:val="000B04FD"/>
    <w:rsid w:val="000B13E4"/>
    <w:rsid w:val="000B1410"/>
    <w:rsid w:val="000B2A10"/>
    <w:rsid w:val="000B417F"/>
    <w:rsid w:val="000B48A6"/>
    <w:rsid w:val="000B4B4A"/>
    <w:rsid w:val="000B54C1"/>
    <w:rsid w:val="000B5774"/>
    <w:rsid w:val="000B5F7E"/>
    <w:rsid w:val="000B65E8"/>
    <w:rsid w:val="000B78CC"/>
    <w:rsid w:val="000C00E1"/>
    <w:rsid w:val="000C027D"/>
    <w:rsid w:val="000C359B"/>
    <w:rsid w:val="000C3723"/>
    <w:rsid w:val="000C42DD"/>
    <w:rsid w:val="000C4604"/>
    <w:rsid w:val="000C4C2E"/>
    <w:rsid w:val="000C4DEF"/>
    <w:rsid w:val="000C4E93"/>
    <w:rsid w:val="000C6CBB"/>
    <w:rsid w:val="000C6D76"/>
    <w:rsid w:val="000C6E31"/>
    <w:rsid w:val="000C7168"/>
    <w:rsid w:val="000D0344"/>
    <w:rsid w:val="000D358C"/>
    <w:rsid w:val="000D3B23"/>
    <w:rsid w:val="000D468C"/>
    <w:rsid w:val="000D4BC9"/>
    <w:rsid w:val="000D588D"/>
    <w:rsid w:val="000D5C24"/>
    <w:rsid w:val="000D5EC9"/>
    <w:rsid w:val="000D6695"/>
    <w:rsid w:val="000D7985"/>
    <w:rsid w:val="000D7B73"/>
    <w:rsid w:val="000E02F8"/>
    <w:rsid w:val="000E0F38"/>
    <w:rsid w:val="000E13C9"/>
    <w:rsid w:val="000E17A8"/>
    <w:rsid w:val="000E301C"/>
    <w:rsid w:val="000E315F"/>
    <w:rsid w:val="000E3370"/>
    <w:rsid w:val="000E33C3"/>
    <w:rsid w:val="000E347E"/>
    <w:rsid w:val="000E39E1"/>
    <w:rsid w:val="000E3EBB"/>
    <w:rsid w:val="000E4329"/>
    <w:rsid w:val="000E4B11"/>
    <w:rsid w:val="000E4D63"/>
    <w:rsid w:val="000E558F"/>
    <w:rsid w:val="000E5FCD"/>
    <w:rsid w:val="000E6E05"/>
    <w:rsid w:val="000E7145"/>
    <w:rsid w:val="000E7C81"/>
    <w:rsid w:val="000F025B"/>
    <w:rsid w:val="000F1FC4"/>
    <w:rsid w:val="000F288A"/>
    <w:rsid w:val="000F3231"/>
    <w:rsid w:val="000F3757"/>
    <w:rsid w:val="000F446E"/>
    <w:rsid w:val="000F5047"/>
    <w:rsid w:val="000F557D"/>
    <w:rsid w:val="000F5FA6"/>
    <w:rsid w:val="000F655C"/>
    <w:rsid w:val="000F6965"/>
    <w:rsid w:val="000F6E6D"/>
    <w:rsid w:val="000F73AC"/>
    <w:rsid w:val="000F764B"/>
    <w:rsid w:val="000F78AE"/>
    <w:rsid w:val="000F7A9D"/>
    <w:rsid w:val="000F7B91"/>
    <w:rsid w:val="00100151"/>
    <w:rsid w:val="00100609"/>
    <w:rsid w:val="00100BFE"/>
    <w:rsid w:val="00101C00"/>
    <w:rsid w:val="00101C0B"/>
    <w:rsid w:val="001024B9"/>
    <w:rsid w:val="00102D3B"/>
    <w:rsid w:val="00103870"/>
    <w:rsid w:val="00104009"/>
    <w:rsid w:val="001053B5"/>
    <w:rsid w:val="0010634F"/>
    <w:rsid w:val="0010697A"/>
    <w:rsid w:val="00107EFF"/>
    <w:rsid w:val="00107FF6"/>
    <w:rsid w:val="00110973"/>
    <w:rsid w:val="00110C1D"/>
    <w:rsid w:val="00110CE9"/>
    <w:rsid w:val="00110F95"/>
    <w:rsid w:val="001119E6"/>
    <w:rsid w:val="00111DB0"/>
    <w:rsid w:val="001120DB"/>
    <w:rsid w:val="00112C1D"/>
    <w:rsid w:val="001133CF"/>
    <w:rsid w:val="00113571"/>
    <w:rsid w:val="00114174"/>
    <w:rsid w:val="001149F3"/>
    <w:rsid w:val="00114EB0"/>
    <w:rsid w:val="00115B32"/>
    <w:rsid w:val="00116EDE"/>
    <w:rsid w:val="001177F1"/>
    <w:rsid w:val="00117B42"/>
    <w:rsid w:val="00117E39"/>
    <w:rsid w:val="00117E84"/>
    <w:rsid w:val="00117FBB"/>
    <w:rsid w:val="00121690"/>
    <w:rsid w:val="001216F9"/>
    <w:rsid w:val="0012187F"/>
    <w:rsid w:val="00121CA2"/>
    <w:rsid w:val="0012227B"/>
    <w:rsid w:val="001227E7"/>
    <w:rsid w:val="00123BF3"/>
    <w:rsid w:val="00125A22"/>
    <w:rsid w:val="00125B23"/>
    <w:rsid w:val="00125EC8"/>
    <w:rsid w:val="001260BE"/>
    <w:rsid w:val="00126539"/>
    <w:rsid w:val="00126BF7"/>
    <w:rsid w:val="0013091C"/>
    <w:rsid w:val="00130C8A"/>
    <w:rsid w:val="00130DAD"/>
    <w:rsid w:val="001312D1"/>
    <w:rsid w:val="0013156C"/>
    <w:rsid w:val="00131814"/>
    <w:rsid w:val="00131EA5"/>
    <w:rsid w:val="0013204A"/>
    <w:rsid w:val="00132625"/>
    <w:rsid w:val="0013457B"/>
    <w:rsid w:val="0013525B"/>
    <w:rsid w:val="0013527D"/>
    <w:rsid w:val="00135B09"/>
    <w:rsid w:val="00136257"/>
    <w:rsid w:val="00140232"/>
    <w:rsid w:val="0014087A"/>
    <w:rsid w:val="00141333"/>
    <w:rsid w:val="00141DD6"/>
    <w:rsid w:val="00144AA6"/>
    <w:rsid w:val="00145968"/>
    <w:rsid w:val="00145F54"/>
    <w:rsid w:val="0014638D"/>
    <w:rsid w:val="00146825"/>
    <w:rsid w:val="0015093A"/>
    <w:rsid w:val="00150FD5"/>
    <w:rsid w:val="00152608"/>
    <w:rsid w:val="00152611"/>
    <w:rsid w:val="001551A2"/>
    <w:rsid w:val="0015526C"/>
    <w:rsid w:val="00155D7E"/>
    <w:rsid w:val="00157372"/>
    <w:rsid w:val="0016006A"/>
    <w:rsid w:val="0016044E"/>
    <w:rsid w:val="00160C2D"/>
    <w:rsid w:val="00160CA0"/>
    <w:rsid w:val="00160DF5"/>
    <w:rsid w:val="00163219"/>
    <w:rsid w:val="001636D5"/>
    <w:rsid w:val="00163EEC"/>
    <w:rsid w:val="00164373"/>
    <w:rsid w:val="00165014"/>
    <w:rsid w:val="00167925"/>
    <w:rsid w:val="001679FD"/>
    <w:rsid w:val="0017100B"/>
    <w:rsid w:val="00171F68"/>
    <w:rsid w:val="00172385"/>
    <w:rsid w:val="00173522"/>
    <w:rsid w:val="00174AB0"/>
    <w:rsid w:val="001763E9"/>
    <w:rsid w:val="00177369"/>
    <w:rsid w:val="001775C4"/>
    <w:rsid w:val="001778DC"/>
    <w:rsid w:val="00177DB3"/>
    <w:rsid w:val="00177ED9"/>
    <w:rsid w:val="0018017B"/>
    <w:rsid w:val="00180A7D"/>
    <w:rsid w:val="00181069"/>
    <w:rsid w:val="00182256"/>
    <w:rsid w:val="00182A7F"/>
    <w:rsid w:val="001834D6"/>
    <w:rsid w:val="00183FA8"/>
    <w:rsid w:val="001845FD"/>
    <w:rsid w:val="00184E91"/>
    <w:rsid w:val="00184EF7"/>
    <w:rsid w:val="00185A40"/>
    <w:rsid w:val="001860A0"/>
    <w:rsid w:val="0018691B"/>
    <w:rsid w:val="00187024"/>
    <w:rsid w:val="00187F9E"/>
    <w:rsid w:val="00190AAA"/>
    <w:rsid w:val="00190D1B"/>
    <w:rsid w:val="00191C70"/>
    <w:rsid w:val="0019227A"/>
    <w:rsid w:val="0019237E"/>
    <w:rsid w:val="001924EA"/>
    <w:rsid w:val="00193B90"/>
    <w:rsid w:val="00194A3E"/>
    <w:rsid w:val="00194C5E"/>
    <w:rsid w:val="00194E4F"/>
    <w:rsid w:val="00195650"/>
    <w:rsid w:val="00196158"/>
    <w:rsid w:val="001977C8"/>
    <w:rsid w:val="00197B23"/>
    <w:rsid w:val="00197C7B"/>
    <w:rsid w:val="001A047D"/>
    <w:rsid w:val="001A0B32"/>
    <w:rsid w:val="001A1B64"/>
    <w:rsid w:val="001A1B88"/>
    <w:rsid w:val="001A1F92"/>
    <w:rsid w:val="001A2382"/>
    <w:rsid w:val="001A34F0"/>
    <w:rsid w:val="001A38C1"/>
    <w:rsid w:val="001A4CE3"/>
    <w:rsid w:val="001A523C"/>
    <w:rsid w:val="001A5F7F"/>
    <w:rsid w:val="001A68F4"/>
    <w:rsid w:val="001A6CB0"/>
    <w:rsid w:val="001B155A"/>
    <w:rsid w:val="001B1D9D"/>
    <w:rsid w:val="001B1FB4"/>
    <w:rsid w:val="001B22A1"/>
    <w:rsid w:val="001B2AC4"/>
    <w:rsid w:val="001B2FCB"/>
    <w:rsid w:val="001B3996"/>
    <w:rsid w:val="001B3D7B"/>
    <w:rsid w:val="001B3DF0"/>
    <w:rsid w:val="001B415E"/>
    <w:rsid w:val="001B438B"/>
    <w:rsid w:val="001B47AE"/>
    <w:rsid w:val="001B486E"/>
    <w:rsid w:val="001B4A96"/>
    <w:rsid w:val="001B511A"/>
    <w:rsid w:val="001B57B0"/>
    <w:rsid w:val="001B5E91"/>
    <w:rsid w:val="001B6380"/>
    <w:rsid w:val="001B6960"/>
    <w:rsid w:val="001B6CDE"/>
    <w:rsid w:val="001B7076"/>
    <w:rsid w:val="001B7CA3"/>
    <w:rsid w:val="001C022C"/>
    <w:rsid w:val="001C0464"/>
    <w:rsid w:val="001C0BC4"/>
    <w:rsid w:val="001C111C"/>
    <w:rsid w:val="001C1248"/>
    <w:rsid w:val="001C1982"/>
    <w:rsid w:val="001C2708"/>
    <w:rsid w:val="001C2AB9"/>
    <w:rsid w:val="001C2DD3"/>
    <w:rsid w:val="001C37C7"/>
    <w:rsid w:val="001C4A8B"/>
    <w:rsid w:val="001C5F62"/>
    <w:rsid w:val="001C6466"/>
    <w:rsid w:val="001C6FB6"/>
    <w:rsid w:val="001C751E"/>
    <w:rsid w:val="001D1842"/>
    <w:rsid w:val="001D1EAA"/>
    <w:rsid w:val="001D2477"/>
    <w:rsid w:val="001D2965"/>
    <w:rsid w:val="001D4FA8"/>
    <w:rsid w:val="001D504E"/>
    <w:rsid w:val="001D6F72"/>
    <w:rsid w:val="001D711B"/>
    <w:rsid w:val="001D747D"/>
    <w:rsid w:val="001D7F47"/>
    <w:rsid w:val="001E0B57"/>
    <w:rsid w:val="001E0E99"/>
    <w:rsid w:val="001E110C"/>
    <w:rsid w:val="001E1A4D"/>
    <w:rsid w:val="001E2CE5"/>
    <w:rsid w:val="001E3038"/>
    <w:rsid w:val="001E35AF"/>
    <w:rsid w:val="001E3784"/>
    <w:rsid w:val="001E3CC6"/>
    <w:rsid w:val="001E3D22"/>
    <w:rsid w:val="001E3FBC"/>
    <w:rsid w:val="001E41F3"/>
    <w:rsid w:val="001E4AA3"/>
    <w:rsid w:val="001E50E2"/>
    <w:rsid w:val="001E5B5B"/>
    <w:rsid w:val="001E6065"/>
    <w:rsid w:val="001E6070"/>
    <w:rsid w:val="001E7450"/>
    <w:rsid w:val="001E7C88"/>
    <w:rsid w:val="001E7D40"/>
    <w:rsid w:val="001F0201"/>
    <w:rsid w:val="001F0CA1"/>
    <w:rsid w:val="001F1941"/>
    <w:rsid w:val="001F1A1C"/>
    <w:rsid w:val="001F2538"/>
    <w:rsid w:val="001F2CFC"/>
    <w:rsid w:val="001F3BDF"/>
    <w:rsid w:val="001F3D3D"/>
    <w:rsid w:val="001F46A0"/>
    <w:rsid w:val="001F4880"/>
    <w:rsid w:val="001F5B17"/>
    <w:rsid w:val="001F6117"/>
    <w:rsid w:val="001F6B38"/>
    <w:rsid w:val="001F7A31"/>
    <w:rsid w:val="001F7A97"/>
    <w:rsid w:val="00200340"/>
    <w:rsid w:val="002010F1"/>
    <w:rsid w:val="0020116F"/>
    <w:rsid w:val="0020138F"/>
    <w:rsid w:val="002023A8"/>
    <w:rsid w:val="002023FE"/>
    <w:rsid w:val="00202C14"/>
    <w:rsid w:val="00203F94"/>
    <w:rsid w:val="002042A1"/>
    <w:rsid w:val="00204376"/>
    <w:rsid w:val="002050A1"/>
    <w:rsid w:val="00205529"/>
    <w:rsid w:val="0020587A"/>
    <w:rsid w:val="00205B9C"/>
    <w:rsid w:val="00206268"/>
    <w:rsid w:val="00206464"/>
    <w:rsid w:val="00206BB4"/>
    <w:rsid w:val="00207048"/>
    <w:rsid w:val="00207793"/>
    <w:rsid w:val="00207A90"/>
    <w:rsid w:val="00207BE4"/>
    <w:rsid w:val="00207E7D"/>
    <w:rsid w:val="002107B2"/>
    <w:rsid w:val="0021160E"/>
    <w:rsid w:val="00212651"/>
    <w:rsid w:val="00213244"/>
    <w:rsid w:val="00214991"/>
    <w:rsid w:val="00215482"/>
    <w:rsid w:val="00215AA1"/>
    <w:rsid w:val="002162E0"/>
    <w:rsid w:val="0021689C"/>
    <w:rsid w:val="0021763C"/>
    <w:rsid w:val="00217F2E"/>
    <w:rsid w:val="0022029D"/>
    <w:rsid w:val="00220898"/>
    <w:rsid w:val="002214AD"/>
    <w:rsid w:val="0022182B"/>
    <w:rsid w:val="00221A3E"/>
    <w:rsid w:val="00221C01"/>
    <w:rsid w:val="00223223"/>
    <w:rsid w:val="002234EB"/>
    <w:rsid w:val="00223971"/>
    <w:rsid w:val="0022400B"/>
    <w:rsid w:val="0022418F"/>
    <w:rsid w:val="0022499C"/>
    <w:rsid w:val="00224B6C"/>
    <w:rsid w:val="00225AA6"/>
    <w:rsid w:val="00225B11"/>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60F"/>
    <w:rsid w:val="00233732"/>
    <w:rsid w:val="00234668"/>
    <w:rsid w:val="00234F69"/>
    <w:rsid w:val="00235251"/>
    <w:rsid w:val="002354DC"/>
    <w:rsid w:val="00235A0C"/>
    <w:rsid w:val="00235B4C"/>
    <w:rsid w:val="00236705"/>
    <w:rsid w:val="0023683D"/>
    <w:rsid w:val="002368BD"/>
    <w:rsid w:val="002370FE"/>
    <w:rsid w:val="002376A3"/>
    <w:rsid w:val="002379A1"/>
    <w:rsid w:val="00241129"/>
    <w:rsid w:val="00241AD4"/>
    <w:rsid w:val="00242CC8"/>
    <w:rsid w:val="0024335F"/>
    <w:rsid w:val="00243BC1"/>
    <w:rsid w:val="00244332"/>
    <w:rsid w:val="00245042"/>
    <w:rsid w:val="00245B23"/>
    <w:rsid w:val="00245CEA"/>
    <w:rsid w:val="00245D17"/>
    <w:rsid w:val="00246DE8"/>
    <w:rsid w:val="0025022A"/>
    <w:rsid w:val="00250854"/>
    <w:rsid w:val="0025228F"/>
    <w:rsid w:val="002530BE"/>
    <w:rsid w:val="00253E55"/>
    <w:rsid w:val="00256EA4"/>
    <w:rsid w:val="002570EB"/>
    <w:rsid w:val="00257195"/>
    <w:rsid w:val="00257380"/>
    <w:rsid w:val="00257737"/>
    <w:rsid w:val="002578D8"/>
    <w:rsid w:val="002613A5"/>
    <w:rsid w:val="002613B6"/>
    <w:rsid w:val="00265B6A"/>
    <w:rsid w:val="00265FDD"/>
    <w:rsid w:val="00266233"/>
    <w:rsid w:val="00266C08"/>
    <w:rsid w:val="00267881"/>
    <w:rsid w:val="0027013F"/>
    <w:rsid w:val="00271017"/>
    <w:rsid w:val="002723F2"/>
    <w:rsid w:val="002725BA"/>
    <w:rsid w:val="00272FE7"/>
    <w:rsid w:val="00273821"/>
    <w:rsid w:val="00273FC1"/>
    <w:rsid w:val="0027406D"/>
    <w:rsid w:val="00274E67"/>
    <w:rsid w:val="00275A97"/>
    <w:rsid w:val="00275D12"/>
    <w:rsid w:val="00276CD2"/>
    <w:rsid w:val="00277A1E"/>
    <w:rsid w:val="0028062F"/>
    <w:rsid w:val="002808AD"/>
    <w:rsid w:val="002809AF"/>
    <w:rsid w:val="00280FEC"/>
    <w:rsid w:val="0028139B"/>
    <w:rsid w:val="00281EB0"/>
    <w:rsid w:val="0028228B"/>
    <w:rsid w:val="002829A8"/>
    <w:rsid w:val="0028456D"/>
    <w:rsid w:val="00285749"/>
    <w:rsid w:val="002858F5"/>
    <w:rsid w:val="002865DD"/>
    <w:rsid w:val="0028675B"/>
    <w:rsid w:val="00286BDC"/>
    <w:rsid w:val="00286CEB"/>
    <w:rsid w:val="00287AAE"/>
    <w:rsid w:val="002928C7"/>
    <w:rsid w:val="00292EAA"/>
    <w:rsid w:val="002934AE"/>
    <w:rsid w:val="00293D64"/>
    <w:rsid w:val="00293D85"/>
    <w:rsid w:val="002952E2"/>
    <w:rsid w:val="00295352"/>
    <w:rsid w:val="0029573B"/>
    <w:rsid w:val="002959FF"/>
    <w:rsid w:val="00295C05"/>
    <w:rsid w:val="00295D94"/>
    <w:rsid w:val="002962CA"/>
    <w:rsid w:val="00296BA4"/>
    <w:rsid w:val="00297BF3"/>
    <w:rsid w:val="002A1F92"/>
    <w:rsid w:val="002A23F5"/>
    <w:rsid w:val="002A3934"/>
    <w:rsid w:val="002A3E15"/>
    <w:rsid w:val="002A4659"/>
    <w:rsid w:val="002A4AC3"/>
    <w:rsid w:val="002A5101"/>
    <w:rsid w:val="002A622D"/>
    <w:rsid w:val="002A6E80"/>
    <w:rsid w:val="002A6FBE"/>
    <w:rsid w:val="002B09DF"/>
    <w:rsid w:val="002B1152"/>
    <w:rsid w:val="002B1C9E"/>
    <w:rsid w:val="002B1E85"/>
    <w:rsid w:val="002B20EA"/>
    <w:rsid w:val="002B27BF"/>
    <w:rsid w:val="002B4A9F"/>
    <w:rsid w:val="002B565A"/>
    <w:rsid w:val="002B59FE"/>
    <w:rsid w:val="002B6032"/>
    <w:rsid w:val="002B689A"/>
    <w:rsid w:val="002B6D2F"/>
    <w:rsid w:val="002B742A"/>
    <w:rsid w:val="002B7766"/>
    <w:rsid w:val="002B7E42"/>
    <w:rsid w:val="002C0368"/>
    <w:rsid w:val="002C094E"/>
    <w:rsid w:val="002C0977"/>
    <w:rsid w:val="002C1A11"/>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C7F7A"/>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545D"/>
    <w:rsid w:val="002F55B2"/>
    <w:rsid w:val="002F569D"/>
    <w:rsid w:val="002F6B54"/>
    <w:rsid w:val="002F7184"/>
    <w:rsid w:val="002F7A88"/>
    <w:rsid w:val="003001D0"/>
    <w:rsid w:val="00300749"/>
    <w:rsid w:val="00302459"/>
    <w:rsid w:val="003028B2"/>
    <w:rsid w:val="00303401"/>
    <w:rsid w:val="00303421"/>
    <w:rsid w:val="00303DCF"/>
    <w:rsid w:val="003041C4"/>
    <w:rsid w:val="003045A8"/>
    <w:rsid w:val="00305706"/>
    <w:rsid w:val="00305BD4"/>
    <w:rsid w:val="00305EE5"/>
    <w:rsid w:val="0030696B"/>
    <w:rsid w:val="00306E85"/>
    <w:rsid w:val="003079D9"/>
    <w:rsid w:val="00310AAF"/>
    <w:rsid w:val="00310F20"/>
    <w:rsid w:val="003113BC"/>
    <w:rsid w:val="0031179C"/>
    <w:rsid w:val="00311BE8"/>
    <w:rsid w:val="0031269B"/>
    <w:rsid w:val="00312856"/>
    <w:rsid w:val="00312F9C"/>
    <w:rsid w:val="00314554"/>
    <w:rsid w:val="0031543D"/>
    <w:rsid w:val="00315F2F"/>
    <w:rsid w:val="00315FA0"/>
    <w:rsid w:val="00316D12"/>
    <w:rsid w:val="00316D4A"/>
    <w:rsid w:val="00317CC2"/>
    <w:rsid w:val="003203A3"/>
    <w:rsid w:val="003204FC"/>
    <w:rsid w:val="00320541"/>
    <w:rsid w:val="003205DA"/>
    <w:rsid w:val="0032143F"/>
    <w:rsid w:val="0032146D"/>
    <w:rsid w:val="00321DD4"/>
    <w:rsid w:val="00322BF9"/>
    <w:rsid w:val="0032312E"/>
    <w:rsid w:val="00324E7A"/>
    <w:rsid w:val="00325769"/>
    <w:rsid w:val="00325B85"/>
    <w:rsid w:val="00326166"/>
    <w:rsid w:val="0032681D"/>
    <w:rsid w:val="00326C1A"/>
    <w:rsid w:val="00327C4D"/>
    <w:rsid w:val="00327C80"/>
    <w:rsid w:val="00330566"/>
    <w:rsid w:val="0033143D"/>
    <w:rsid w:val="00331D74"/>
    <w:rsid w:val="00332B0C"/>
    <w:rsid w:val="0033314E"/>
    <w:rsid w:val="003335C4"/>
    <w:rsid w:val="00333B90"/>
    <w:rsid w:val="003340A0"/>
    <w:rsid w:val="0033455C"/>
    <w:rsid w:val="00334763"/>
    <w:rsid w:val="00334BBB"/>
    <w:rsid w:val="003359AD"/>
    <w:rsid w:val="00336155"/>
    <w:rsid w:val="00336954"/>
    <w:rsid w:val="003371C6"/>
    <w:rsid w:val="00340FC5"/>
    <w:rsid w:val="00341115"/>
    <w:rsid w:val="00341D71"/>
    <w:rsid w:val="00341DCC"/>
    <w:rsid w:val="00341DE5"/>
    <w:rsid w:val="00342173"/>
    <w:rsid w:val="00342483"/>
    <w:rsid w:val="00342A3B"/>
    <w:rsid w:val="00342E26"/>
    <w:rsid w:val="003436A3"/>
    <w:rsid w:val="00343735"/>
    <w:rsid w:val="00343FB8"/>
    <w:rsid w:val="00344504"/>
    <w:rsid w:val="003452B6"/>
    <w:rsid w:val="003461B3"/>
    <w:rsid w:val="00347361"/>
    <w:rsid w:val="0035052F"/>
    <w:rsid w:val="003505BC"/>
    <w:rsid w:val="00350878"/>
    <w:rsid w:val="003508BD"/>
    <w:rsid w:val="00351101"/>
    <w:rsid w:val="00351711"/>
    <w:rsid w:val="00351B7B"/>
    <w:rsid w:val="00351BCD"/>
    <w:rsid w:val="00351F4B"/>
    <w:rsid w:val="0035277B"/>
    <w:rsid w:val="00352A6B"/>
    <w:rsid w:val="0035378A"/>
    <w:rsid w:val="00353A10"/>
    <w:rsid w:val="00354336"/>
    <w:rsid w:val="00355891"/>
    <w:rsid w:val="00355952"/>
    <w:rsid w:val="00355C9E"/>
    <w:rsid w:val="00355E3A"/>
    <w:rsid w:val="00355E72"/>
    <w:rsid w:val="003561A9"/>
    <w:rsid w:val="00357A1A"/>
    <w:rsid w:val="00357C32"/>
    <w:rsid w:val="00360667"/>
    <w:rsid w:val="00360B51"/>
    <w:rsid w:val="00360F5A"/>
    <w:rsid w:val="003616A4"/>
    <w:rsid w:val="00361D36"/>
    <w:rsid w:val="003621A3"/>
    <w:rsid w:val="00363FF1"/>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43AD"/>
    <w:rsid w:val="0037568B"/>
    <w:rsid w:val="0037587B"/>
    <w:rsid w:val="00376C19"/>
    <w:rsid w:val="003774F4"/>
    <w:rsid w:val="00380440"/>
    <w:rsid w:val="00380EBB"/>
    <w:rsid w:val="003819DC"/>
    <w:rsid w:val="00381BB8"/>
    <w:rsid w:val="00381C0D"/>
    <w:rsid w:val="00381F6C"/>
    <w:rsid w:val="00382B41"/>
    <w:rsid w:val="00382E3D"/>
    <w:rsid w:val="003836E5"/>
    <w:rsid w:val="00384193"/>
    <w:rsid w:val="003848DE"/>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2FD"/>
    <w:rsid w:val="00397BAC"/>
    <w:rsid w:val="003A0613"/>
    <w:rsid w:val="003A2E9C"/>
    <w:rsid w:val="003A38B6"/>
    <w:rsid w:val="003A41E4"/>
    <w:rsid w:val="003A4FE1"/>
    <w:rsid w:val="003A557A"/>
    <w:rsid w:val="003A5679"/>
    <w:rsid w:val="003A5D99"/>
    <w:rsid w:val="003A6D6C"/>
    <w:rsid w:val="003A73AC"/>
    <w:rsid w:val="003B1322"/>
    <w:rsid w:val="003B3117"/>
    <w:rsid w:val="003B3D22"/>
    <w:rsid w:val="003B5800"/>
    <w:rsid w:val="003B593C"/>
    <w:rsid w:val="003B74FD"/>
    <w:rsid w:val="003B7593"/>
    <w:rsid w:val="003B78EE"/>
    <w:rsid w:val="003B7C7F"/>
    <w:rsid w:val="003C1312"/>
    <w:rsid w:val="003C293E"/>
    <w:rsid w:val="003C2A81"/>
    <w:rsid w:val="003C3310"/>
    <w:rsid w:val="003C352B"/>
    <w:rsid w:val="003C4C53"/>
    <w:rsid w:val="003C4CFC"/>
    <w:rsid w:val="003C5549"/>
    <w:rsid w:val="003C5C47"/>
    <w:rsid w:val="003C6580"/>
    <w:rsid w:val="003C6B9F"/>
    <w:rsid w:val="003C6D51"/>
    <w:rsid w:val="003C7216"/>
    <w:rsid w:val="003D07E9"/>
    <w:rsid w:val="003D0B56"/>
    <w:rsid w:val="003D0F1F"/>
    <w:rsid w:val="003D1125"/>
    <w:rsid w:val="003D17A2"/>
    <w:rsid w:val="003D1A37"/>
    <w:rsid w:val="003D3B5F"/>
    <w:rsid w:val="003D4770"/>
    <w:rsid w:val="003D4B4C"/>
    <w:rsid w:val="003D4CBF"/>
    <w:rsid w:val="003D5675"/>
    <w:rsid w:val="003D5DCB"/>
    <w:rsid w:val="003D6583"/>
    <w:rsid w:val="003D6692"/>
    <w:rsid w:val="003D6DBA"/>
    <w:rsid w:val="003D6F36"/>
    <w:rsid w:val="003D6F46"/>
    <w:rsid w:val="003D776C"/>
    <w:rsid w:val="003E0CB8"/>
    <w:rsid w:val="003E0E02"/>
    <w:rsid w:val="003E0E80"/>
    <w:rsid w:val="003E23F5"/>
    <w:rsid w:val="003E2447"/>
    <w:rsid w:val="003E2508"/>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04"/>
    <w:rsid w:val="003E71D0"/>
    <w:rsid w:val="003E7CDF"/>
    <w:rsid w:val="003E7F9C"/>
    <w:rsid w:val="003F1A72"/>
    <w:rsid w:val="003F1DA4"/>
    <w:rsid w:val="003F21A6"/>
    <w:rsid w:val="003F2306"/>
    <w:rsid w:val="003F27D5"/>
    <w:rsid w:val="003F2910"/>
    <w:rsid w:val="003F2930"/>
    <w:rsid w:val="003F2E38"/>
    <w:rsid w:val="003F3D08"/>
    <w:rsid w:val="003F5304"/>
    <w:rsid w:val="003F5516"/>
    <w:rsid w:val="003F6A59"/>
    <w:rsid w:val="003F76FB"/>
    <w:rsid w:val="004011D8"/>
    <w:rsid w:val="00401DEE"/>
    <w:rsid w:val="00401F06"/>
    <w:rsid w:val="0040734E"/>
    <w:rsid w:val="00407AFD"/>
    <w:rsid w:val="00407F9F"/>
    <w:rsid w:val="00411064"/>
    <w:rsid w:val="00412228"/>
    <w:rsid w:val="004122AC"/>
    <w:rsid w:val="004131D9"/>
    <w:rsid w:val="004134E2"/>
    <w:rsid w:val="0041390E"/>
    <w:rsid w:val="00413BE2"/>
    <w:rsid w:val="00414BB3"/>
    <w:rsid w:val="00415963"/>
    <w:rsid w:val="0041669D"/>
    <w:rsid w:val="00416961"/>
    <w:rsid w:val="00416AC5"/>
    <w:rsid w:val="004201F7"/>
    <w:rsid w:val="00420812"/>
    <w:rsid w:val="00421299"/>
    <w:rsid w:val="0042171F"/>
    <w:rsid w:val="00421EAB"/>
    <w:rsid w:val="00421EB6"/>
    <w:rsid w:val="00422254"/>
    <w:rsid w:val="00423D84"/>
    <w:rsid w:val="00424024"/>
    <w:rsid w:val="00426248"/>
    <w:rsid w:val="0042735E"/>
    <w:rsid w:val="00427B5C"/>
    <w:rsid w:val="00430D71"/>
    <w:rsid w:val="0043264C"/>
    <w:rsid w:val="00433643"/>
    <w:rsid w:val="00433E63"/>
    <w:rsid w:val="004349D9"/>
    <w:rsid w:val="00434BE2"/>
    <w:rsid w:val="00435C19"/>
    <w:rsid w:val="00435C42"/>
    <w:rsid w:val="00435D8F"/>
    <w:rsid w:val="00436C98"/>
    <w:rsid w:val="00437000"/>
    <w:rsid w:val="00437A99"/>
    <w:rsid w:val="0044016F"/>
    <w:rsid w:val="00440F6E"/>
    <w:rsid w:val="004424F4"/>
    <w:rsid w:val="0044355E"/>
    <w:rsid w:val="00443D19"/>
    <w:rsid w:val="0044467B"/>
    <w:rsid w:val="00444983"/>
    <w:rsid w:val="00444F8C"/>
    <w:rsid w:val="004453C9"/>
    <w:rsid w:val="00445677"/>
    <w:rsid w:val="00445927"/>
    <w:rsid w:val="00445A1C"/>
    <w:rsid w:val="0044674B"/>
    <w:rsid w:val="00446771"/>
    <w:rsid w:val="00447CBE"/>
    <w:rsid w:val="004504A9"/>
    <w:rsid w:val="00450C71"/>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363"/>
    <w:rsid w:val="00464D13"/>
    <w:rsid w:val="004656E6"/>
    <w:rsid w:val="00465BB0"/>
    <w:rsid w:val="004660B0"/>
    <w:rsid w:val="00466342"/>
    <w:rsid w:val="004667D7"/>
    <w:rsid w:val="00466B68"/>
    <w:rsid w:val="00466F57"/>
    <w:rsid w:val="00466FEA"/>
    <w:rsid w:val="00467003"/>
    <w:rsid w:val="00467069"/>
    <w:rsid w:val="004677C7"/>
    <w:rsid w:val="004678D4"/>
    <w:rsid w:val="00467997"/>
    <w:rsid w:val="0047197D"/>
    <w:rsid w:val="00471C06"/>
    <w:rsid w:val="00471EFF"/>
    <w:rsid w:val="00472352"/>
    <w:rsid w:val="00472A74"/>
    <w:rsid w:val="004736B9"/>
    <w:rsid w:val="00473B6E"/>
    <w:rsid w:val="00474706"/>
    <w:rsid w:val="00474CE3"/>
    <w:rsid w:val="0047550E"/>
    <w:rsid w:val="00475A48"/>
    <w:rsid w:val="00475EF1"/>
    <w:rsid w:val="00475FA8"/>
    <w:rsid w:val="004761B3"/>
    <w:rsid w:val="0047739E"/>
    <w:rsid w:val="004801CA"/>
    <w:rsid w:val="00481277"/>
    <w:rsid w:val="00481C6F"/>
    <w:rsid w:val="004822A4"/>
    <w:rsid w:val="00483D3E"/>
    <w:rsid w:val="00483ED7"/>
    <w:rsid w:val="0048411B"/>
    <w:rsid w:val="004851F3"/>
    <w:rsid w:val="00486015"/>
    <w:rsid w:val="00486346"/>
    <w:rsid w:val="004865D5"/>
    <w:rsid w:val="00486D5B"/>
    <w:rsid w:val="004879AB"/>
    <w:rsid w:val="004905B3"/>
    <w:rsid w:val="004914A0"/>
    <w:rsid w:val="0049166A"/>
    <w:rsid w:val="00491C2A"/>
    <w:rsid w:val="00491F4A"/>
    <w:rsid w:val="00492263"/>
    <w:rsid w:val="00492450"/>
    <w:rsid w:val="00492C4D"/>
    <w:rsid w:val="004938DF"/>
    <w:rsid w:val="00493D19"/>
    <w:rsid w:val="00494A79"/>
    <w:rsid w:val="00494E96"/>
    <w:rsid w:val="00495A6C"/>
    <w:rsid w:val="00496A9B"/>
    <w:rsid w:val="004A057E"/>
    <w:rsid w:val="004A1824"/>
    <w:rsid w:val="004A27C8"/>
    <w:rsid w:val="004A2817"/>
    <w:rsid w:val="004A28F8"/>
    <w:rsid w:val="004A2EF8"/>
    <w:rsid w:val="004A35BF"/>
    <w:rsid w:val="004A3677"/>
    <w:rsid w:val="004A47D1"/>
    <w:rsid w:val="004A4866"/>
    <w:rsid w:val="004A49E9"/>
    <w:rsid w:val="004A58B2"/>
    <w:rsid w:val="004A5C6A"/>
    <w:rsid w:val="004A66C7"/>
    <w:rsid w:val="004A6835"/>
    <w:rsid w:val="004A6E92"/>
    <w:rsid w:val="004A715A"/>
    <w:rsid w:val="004A724B"/>
    <w:rsid w:val="004A7971"/>
    <w:rsid w:val="004A7BF2"/>
    <w:rsid w:val="004A7C06"/>
    <w:rsid w:val="004A7E8D"/>
    <w:rsid w:val="004B1ED4"/>
    <w:rsid w:val="004B23DC"/>
    <w:rsid w:val="004B2695"/>
    <w:rsid w:val="004B39AA"/>
    <w:rsid w:val="004B3D21"/>
    <w:rsid w:val="004B4368"/>
    <w:rsid w:val="004B44FC"/>
    <w:rsid w:val="004B4C38"/>
    <w:rsid w:val="004B4E08"/>
    <w:rsid w:val="004B5426"/>
    <w:rsid w:val="004B5622"/>
    <w:rsid w:val="004B57B6"/>
    <w:rsid w:val="004B5C2B"/>
    <w:rsid w:val="004B652B"/>
    <w:rsid w:val="004B69AC"/>
    <w:rsid w:val="004B73E3"/>
    <w:rsid w:val="004C0ADB"/>
    <w:rsid w:val="004C14E9"/>
    <w:rsid w:val="004C1D6D"/>
    <w:rsid w:val="004C4AE2"/>
    <w:rsid w:val="004C4D9A"/>
    <w:rsid w:val="004C4FA4"/>
    <w:rsid w:val="004C5480"/>
    <w:rsid w:val="004C5649"/>
    <w:rsid w:val="004C65ED"/>
    <w:rsid w:val="004C702B"/>
    <w:rsid w:val="004C7392"/>
    <w:rsid w:val="004C7705"/>
    <w:rsid w:val="004C7A6F"/>
    <w:rsid w:val="004C7F19"/>
    <w:rsid w:val="004D0597"/>
    <w:rsid w:val="004D1A30"/>
    <w:rsid w:val="004D1ABB"/>
    <w:rsid w:val="004D221A"/>
    <w:rsid w:val="004D244F"/>
    <w:rsid w:val="004D3C90"/>
    <w:rsid w:val="004D4B2C"/>
    <w:rsid w:val="004D4FC6"/>
    <w:rsid w:val="004D55F4"/>
    <w:rsid w:val="004D5606"/>
    <w:rsid w:val="004D5A24"/>
    <w:rsid w:val="004D6157"/>
    <w:rsid w:val="004D679B"/>
    <w:rsid w:val="004D6FEE"/>
    <w:rsid w:val="004D7109"/>
    <w:rsid w:val="004D7D41"/>
    <w:rsid w:val="004D7D6C"/>
    <w:rsid w:val="004E0714"/>
    <w:rsid w:val="004E0E21"/>
    <w:rsid w:val="004E118E"/>
    <w:rsid w:val="004E155D"/>
    <w:rsid w:val="004E1D68"/>
    <w:rsid w:val="004E1DD1"/>
    <w:rsid w:val="004E22D6"/>
    <w:rsid w:val="004E5ABC"/>
    <w:rsid w:val="004E6920"/>
    <w:rsid w:val="004E6AF5"/>
    <w:rsid w:val="004E7E57"/>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F3D"/>
    <w:rsid w:val="004F73A5"/>
    <w:rsid w:val="004F76F4"/>
    <w:rsid w:val="004F7C0C"/>
    <w:rsid w:val="005009F6"/>
    <w:rsid w:val="00501087"/>
    <w:rsid w:val="00502CE9"/>
    <w:rsid w:val="00503992"/>
    <w:rsid w:val="00504ABB"/>
    <w:rsid w:val="00504E75"/>
    <w:rsid w:val="005058E9"/>
    <w:rsid w:val="00505E19"/>
    <w:rsid w:val="005067F8"/>
    <w:rsid w:val="00506CEC"/>
    <w:rsid w:val="00507271"/>
    <w:rsid w:val="00510314"/>
    <w:rsid w:val="00510377"/>
    <w:rsid w:val="00510E35"/>
    <w:rsid w:val="00510F75"/>
    <w:rsid w:val="005122AA"/>
    <w:rsid w:val="005125DD"/>
    <w:rsid w:val="00512908"/>
    <w:rsid w:val="0051371E"/>
    <w:rsid w:val="00513A29"/>
    <w:rsid w:val="00514168"/>
    <w:rsid w:val="00514BA5"/>
    <w:rsid w:val="00514D26"/>
    <w:rsid w:val="00515DC1"/>
    <w:rsid w:val="00516344"/>
    <w:rsid w:val="0051671D"/>
    <w:rsid w:val="00516785"/>
    <w:rsid w:val="00516808"/>
    <w:rsid w:val="00520228"/>
    <w:rsid w:val="005203B7"/>
    <w:rsid w:val="0052072E"/>
    <w:rsid w:val="0052113E"/>
    <w:rsid w:val="005217E2"/>
    <w:rsid w:val="005223F3"/>
    <w:rsid w:val="00522A48"/>
    <w:rsid w:val="00523857"/>
    <w:rsid w:val="00523B56"/>
    <w:rsid w:val="00523E98"/>
    <w:rsid w:val="00524256"/>
    <w:rsid w:val="005242AC"/>
    <w:rsid w:val="005248F3"/>
    <w:rsid w:val="005253ED"/>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E95"/>
    <w:rsid w:val="005325DA"/>
    <w:rsid w:val="00532F2B"/>
    <w:rsid w:val="005330EE"/>
    <w:rsid w:val="0053387E"/>
    <w:rsid w:val="005342BE"/>
    <w:rsid w:val="00534850"/>
    <w:rsid w:val="00534E90"/>
    <w:rsid w:val="005357B3"/>
    <w:rsid w:val="005364D5"/>
    <w:rsid w:val="005365BE"/>
    <w:rsid w:val="00537BEC"/>
    <w:rsid w:val="0054059A"/>
    <w:rsid w:val="00540A6D"/>
    <w:rsid w:val="00541256"/>
    <w:rsid w:val="00541D15"/>
    <w:rsid w:val="00542F66"/>
    <w:rsid w:val="00543C43"/>
    <w:rsid w:val="0054438E"/>
    <w:rsid w:val="005456E5"/>
    <w:rsid w:val="00546EF4"/>
    <w:rsid w:val="0054736C"/>
    <w:rsid w:val="0054785C"/>
    <w:rsid w:val="005501A1"/>
    <w:rsid w:val="00550DD0"/>
    <w:rsid w:val="00551346"/>
    <w:rsid w:val="00551730"/>
    <w:rsid w:val="00551C3E"/>
    <w:rsid w:val="00551DDD"/>
    <w:rsid w:val="0055211F"/>
    <w:rsid w:val="00552D60"/>
    <w:rsid w:val="00553B83"/>
    <w:rsid w:val="00554333"/>
    <w:rsid w:val="0055459D"/>
    <w:rsid w:val="005546C7"/>
    <w:rsid w:val="00555282"/>
    <w:rsid w:val="005553F9"/>
    <w:rsid w:val="005554DB"/>
    <w:rsid w:val="00555A29"/>
    <w:rsid w:val="005560C8"/>
    <w:rsid w:val="0055671F"/>
    <w:rsid w:val="00556F1F"/>
    <w:rsid w:val="00557C6C"/>
    <w:rsid w:val="005602B5"/>
    <w:rsid w:val="00560835"/>
    <w:rsid w:val="005609CE"/>
    <w:rsid w:val="00561488"/>
    <w:rsid w:val="00561D94"/>
    <w:rsid w:val="005634D7"/>
    <w:rsid w:val="005646BF"/>
    <w:rsid w:val="005650FA"/>
    <w:rsid w:val="00565172"/>
    <w:rsid w:val="00566E95"/>
    <w:rsid w:val="0056791E"/>
    <w:rsid w:val="00567EB3"/>
    <w:rsid w:val="00570EBC"/>
    <w:rsid w:val="00572763"/>
    <w:rsid w:val="00572797"/>
    <w:rsid w:val="005727F9"/>
    <w:rsid w:val="005728A9"/>
    <w:rsid w:val="00572B6C"/>
    <w:rsid w:val="00572D3D"/>
    <w:rsid w:val="00573C46"/>
    <w:rsid w:val="00573CE7"/>
    <w:rsid w:val="00573E45"/>
    <w:rsid w:val="0057426E"/>
    <w:rsid w:val="00574434"/>
    <w:rsid w:val="00575C14"/>
    <w:rsid w:val="005766DD"/>
    <w:rsid w:val="00576B52"/>
    <w:rsid w:val="00577754"/>
    <w:rsid w:val="0058102B"/>
    <w:rsid w:val="00581A8B"/>
    <w:rsid w:val="005831DD"/>
    <w:rsid w:val="005837E0"/>
    <w:rsid w:val="00583C2C"/>
    <w:rsid w:val="00583D3F"/>
    <w:rsid w:val="0058472F"/>
    <w:rsid w:val="00584912"/>
    <w:rsid w:val="005865D8"/>
    <w:rsid w:val="00586DD7"/>
    <w:rsid w:val="00586F21"/>
    <w:rsid w:val="00587044"/>
    <w:rsid w:val="005904C9"/>
    <w:rsid w:val="005909CE"/>
    <w:rsid w:val="005916EC"/>
    <w:rsid w:val="00591710"/>
    <w:rsid w:val="00591B83"/>
    <w:rsid w:val="00591B91"/>
    <w:rsid w:val="00592676"/>
    <w:rsid w:val="0059286D"/>
    <w:rsid w:val="005936AE"/>
    <w:rsid w:val="005936AF"/>
    <w:rsid w:val="005936CF"/>
    <w:rsid w:val="00593B84"/>
    <w:rsid w:val="00593D24"/>
    <w:rsid w:val="005944E5"/>
    <w:rsid w:val="0059606E"/>
    <w:rsid w:val="0059611C"/>
    <w:rsid w:val="00597B06"/>
    <w:rsid w:val="005A0AC6"/>
    <w:rsid w:val="005A10BB"/>
    <w:rsid w:val="005A1F68"/>
    <w:rsid w:val="005A2662"/>
    <w:rsid w:val="005A2C0F"/>
    <w:rsid w:val="005A3E77"/>
    <w:rsid w:val="005A4F17"/>
    <w:rsid w:val="005A5317"/>
    <w:rsid w:val="005A5B67"/>
    <w:rsid w:val="005A6AE0"/>
    <w:rsid w:val="005A6F63"/>
    <w:rsid w:val="005A77C6"/>
    <w:rsid w:val="005A78D4"/>
    <w:rsid w:val="005B0064"/>
    <w:rsid w:val="005B0192"/>
    <w:rsid w:val="005B0621"/>
    <w:rsid w:val="005B08BE"/>
    <w:rsid w:val="005B142A"/>
    <w:rsid w:val="005B177F"/>
    <w:rsid w:val="005B17D5"/>
    <w:rsid w:val="005B19AB"/>
    <w:rsid w:val="005B21D8"/>
    <w:rsid w:val="005B286F"/>
    <w:rsid w:val="005B288E"/>
    <w:rsid w:val="005B2B1A"/>
    <w:rsid w:val="005B36E8"/>
    <w:rsid w:val="005B3AFA"/>
    <w:rsid w:val="005B40EF"/>
    <w:rsid w:val="005B45D9"/>
    <w:rsid w:val="005B5098"/>
    <w:rsid w:val="005B519B"/>
    <w:rsid w:val="005B57AD"/>
    <w:rsid w:val="005B662F"/>
    <w:rsid w:val="005B7696"/>
    <w:rsid w:val="005B79EA"/>
    <w:rsid w:val="005C01C0"/>
    <w:rsid w:val="005C0B1C"/>
    <w:rsid w:val="005C12BC"/>
    <w:rsid w:val="005C1869"/>
    <w:rsid w:val="005C25B7"/>
    <w:rsid w:val="005C2A3D"/>
    <w:rsid w:val="005C3994"/>
    <w:rsid w:val="005C3EA0"/>
    <w:rsid w:val="005C7656"/>
    <w:rsid w:val="005C7C28"/>
    <w:rsid w:val="005D0520"/>
    <w:rsid w:val="005D1266"/>
    <w:rsid w:val="005D1877"/>
    <w:rsid w:val="005D1D40"/>
    <w:rsid w:val="005D1DAC"/>
    <w:rsid w:val="005D2017"/>
    <w:rsid w:val="005D2872"/>
    <w:rsid w:val="005D2E91"/>
    <w:rsid w:val="005D2FC8"/>
    <w:rsid w:val="005D34B6"/>
    <w:rsid w:val="005D3854"/>
    <w:rsid w:val="005D38FB"/>
    <w:rsid w:val="005D46A2"/>
    <w:rsid w:val="005D478C"/>
    <w:rsid w:val="005D5A2E"/>
    <w:rsid w:val="005E0079"/>
    <w:rsid w:val="005E00C8"/>
    <w:rsid w:val="005E066C"/>
    <w:rsid w:val="005E1FCC"/>
    <w:rsid w:val="005E2C44"/>
    <w:rsid w:val="005E300B"/>
    <w:rsid w:val="005E3280"/>
    <w:rsid w:val="005E3B00"/>
    <w:rsid w:val="005E42CE"/>
    <w:rsid w:val="005E47A6"/>
    <w:rsid w:val="005E4BA0"/>
    <w:rsid w:val="005E5258"/>
    <w:rsid w:val="005E5A4E"/>
    <w:rsid w:val="005E5F42"/>
    <w:rsid w:val="005E6036"/>
    <w:rsid w:val="005E64D8"/>
    <w:rsid w:val="005E6C17"/>
    <w:rsid w:val="005E6E49"/>
    <w:rsid w:val="005E7C25"/>
    <w:rsid w:val="005F0C08"/>
    <w:rsid w:val="005F0E08"/>
    <w:rsid w:val="005F0FFD"/>
    <w:rsid w:val="005F1896"/>
    <w:rsid w:val="005F4639"/>
    <w:rsid w:val="005F48CD"/>
    <w:rsid w:val="005F4BB4"/>
    <w:rsid w:val="005F51E0"/>
    <w:rsid w:val="005F6BDB"/>
    <w:rsid w:val="005F7476"/>
    <w:rsid w:val="00600BB7"/>
    <w:rsid w:val="00600E5D"/>
    <w:rsid w:val="006012B9"/>
    <w:rsid w:val="00602468"/>
    <w:rsid w:val="00602547"/>
    <w:rsid w:val="00603B81"/>
    <w:rsid w:val="00604C17"/>
    <w:rsid w:val="006050F1"/>
    <w:rsid w:val="00606191"/>
    <w:rsid w:val="00606D26"/>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20781"/>
    <w:rsid w:val="006207EB"/>
    <w:rsid w:val="006209D5"/>
    <w:rsid w:val="00620B0F"/>
    <w:rsid w:val="00621D26"/>
    <w:rsid w:val="00622936"/>
    <w:rsid w:val="00622ADC"/>
    <w:rsid w:val="00623CC1"/>
    <w:rsid w:val="00623FA7"/>
    <w:rsid w:val="00625940"/>
    <w:rsid w:val="00625CEF"/>
    <w:rsid w:val="00625D09"/>
    <w:rsid w:val="006261F4"/>
    <w:rsid w:val="006263CA"/>
    <w:rsid w:val="006272DF"/>
    <w:rsid w:val="0062769D"/>
    <w:rsid w:val="0062772E"/>
    <w:rsid w:val="00627890"/>
    <w:rsid w:val="00627D95"/>
    <w:rsid w:val="00630165"/>
    <w:rsid w:val="006302A6"/>
    <w:rsid w:val="00630D2E"/>
    <w:rsid w:val="006310A3"/>
    <w:rsid w:val="00631181"/>
    <w:rsid w:val="006314C8"/>
    <w:rsid w:val="00631FDD"/>
    <w:rsid w:val="0063381B"/>
    <w:rsid w:val="00634079"/>
    <w:rsid w:val="00634784"/>
    <w:rsid w:val="00634C72"/>
    <w:rsid w:val="00635D14"/>
    <w:rsid w:val="00635D58"/>
    <w:rsid w:val="006407A8"/>
    <w:rsid w:val="00641134"/>
    <w:rsid w:val="006418C7"/>
    <w:rsid w:val="006429F8"/>
    <w:rsid w:val="006436B4"/>
    <w:rsid w:val="006438A5"/>
    <w:rsid w:val="00643965"/>
    <w:rsid w:val="006439F7"/>
    <w:rsid w:val="00643C2F"/>
    <w:rsid w:val="00643D70"/>
    <w:rsid w:val="00643FDE"/>
    <w:rsid w:val="00644158"/>
    <w:rsid w:val="0064476B"/>
    <w:rsid w:val="00645D90"/>
    <w:rsid w:val="00646458"/>
    <w:rsid w:val="00646AF2"/>
    <w:rsid w:val="0064710A"/>
    <w:rsid w:val="006477EC"/>
    <w:rsid w:val="00647ADF"/>
    <w:rsid w:val="00647E1E"/>
    <w:rsid w:val="00650B45"/>
    <w:rsid w:val="00652E41"/>
    <w:rsid w:val="00652EF1"/>
    <w:rsid w:val="00652F1D"/>
    <w:rsid w:val="006539E3"/>
    <w:rsid w:val="00653D47"/>
    <w:rsid w:val="0065407D"/>
    <w:rsid w:val="00654A1C"/>
    <w:rsid w:val="006558AE"/>
    <w:rsid w:val="00655AF8"/>
    <w:rsid w:val="00656298"/>
    <w:rsid w:val="00657506"/>
    <w:rsid w:val="00657B6A"/>
    <w:rsid w:val="0066041B"/>
    <w:rsid w:val="00661F1C"/>
    <w:rsid w:val="006620A3"/>
    <w:rsid w:val="006631D6"/>
    <w:rsid w:val="006631D9"/>
    <w:rsid w:val="0066417D"/>
    <w:rsid w:val="006642C5"/>
    <w:rsid w:val="006645D7"/>
    <w:rsid w:val="00664908"/>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443"/>
    <w:rsid w:val="00671CEE"/>
    <w:rsid w:val="006721BB"/>
    <w:rsid w:val="006726F6"/>
    <w:rsid w:val="00673B4E"/>
    <w:rsid w:val="00673F38"/>
    <w:rsid w:val="00674A87"/>
    <w:rsid w:val="0067553B"/>
    <w:rsid w:val="006765FF"/>
    <w:rsid w:val="006779E7"/>
    <w:rsid w:val="00677FAD"/>
    <w:rsid w:val="0068138D"/>
    <w:rsid w:val="00681497"/>
    <w:rsid w:val="00683590"/>
    <w:rsid w:val="00683A98"/>
    <w:rsid w:val="00683B09"/>
    <w:rsid w:val="00683F53"/>
    <w:rsid w:val="0068422A"/>
    <w:rsid w:val="006853A9"/>
    <w:rsid w:val="00685676"/>
    <w:rsid w:val="00685CB5"/>
    <w:rsid w:val="00687239"/>
    <w:rsid w:val="0068764D"/>
    <w:rsid w:val="006906C2"/>
    <w:rsid w:val="00690CDC"/>
    <w:rsid w:val="00690D77"/>
    <w:rsid w:val="006915BD"/>
    <w:rsid w:val="00692DE6"/>
    <w:rsid w:val="00693A52"/>
    <w:rsid w:val="00694F02"/>
    <w:rsid w:val="00695052"/>
    <w:rsid w:val="00696285"/>
    <w:rsid w:val="00696399"/>
    <w:rsid w:val="006963E6"/>
    <w:rsid w:val="00696B2B"/>
    <w:rsid w:val="0069758A"/>
    <w:rsid w:val="006A01AC"/>
    <w:rsid w:val="006A3D83"/>
    <w:rsid w:val="006A443D"/>
    <w:rsid w:val="006A4BC4"/>
    <w:rsid w:val="006A4D74"/>
    <w:rsid w:val="006A57DC"/>
    <w:rsid w:val="006A5BA4"/>
    <w:rsid w:val="006A664F"/>
    <w:rsid w:val="006A6838"/>
    <w:rsid w:val="006A6996"/>
    <w:rsid w:val="006A6C31"/>
    <w:rsid w:val="006B007A"/>
    <w:rsid w:val="006B0122"/>
    <w:rsid w:val="006B178C"/>
    <w:rsid w:val="006B1CA7"/>
    <w:rsid w:val="006B2984"/>
    <w:rsid w:val="006B2F6F"/>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4410"/>
    <w:rsid w:val="006C73D1"/>
    <w:rsid w:val="006C76A0"/>
    <w:rsid w:val="006C7ED3"/>
    <w:rsid w:val="006D0082"/>
    <w:rsid w:val="006D059C"/>
    <w:rsid w:val="006D0D08"/>
    <w:rsid w:val="006D17B2"/>
    <w:rsid w:val="006D1E5C"/>
    <w:rsid w:val="006D3886"/>
    <w:rsid w:val="006D39AD"/>
    <w:rsid w:val="006D3E37"/>
    <w:rsid w:val="006D414E"/>
    <w:rsid w:val="006D610E"/>
    <w:rsid w:val="006D6B98"/>
    <w:rsid w:val="006D6FC7"/>
    <w:rsid w:val="006E0703"/>
    <w:rsid w:val="006E0B67"/>
    <w:rsid w:val="006E0CB0"/>
    <w:rsid w:val="006E0DB9"/>
    <w:rsid w:val="006E208E"/>
    <w:rsid w:val="006E21E4"/>
    <w:rsid w:val="006E2CA7"/>
    <w:rsid w:val="006E35DE"/>
    <w:rsid w:val="006E3A1C"/>
    <w:rsid w:val="006E46B3"/>
    <w:rsid w:val="006E4AB1"/>
    <w:rsid w:val="006E59BA"/>
    <w:rsid w:val="006F0D1E"/>
    <w:rsid w:val="006F0D35"/>
    <w:rsid w:val="006F1AA8"/>
    <w:rsid w:val="006F1D76"/>
    <w:rsid w:val="006F2433"/>
    <w:rsid w:val="006F247A"/>
    <w:rsid w:val="006F2CFE"/>
    <w:rsid w:val="006F2DDC"/>
    <w:rsid w:val="006F3420"/>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2276"/>
    <w:rsid w:val="00702820"/>
    <w:rsid w:val="0070283A"/>
    <w:rsid w:val="00703478"/>
    <w:rsid w:val="00703CB7"/>
    <w:rsid w:val="00703F1B"/>
    <w:rsid w:val="0070594A"/>
    <w:rsid w:val="00705FA1"/>
    <w:rsid w:val="007060C9"/>
    <w:rsid w:val="00706FA2"/>
    <w:rsid w:val="00707064"/>
    <w:rsid w:val="007074BA"/>
    <w:rsid w:val="00707D3A"/>
    <w:rsid w:val="0071066D"/>
    <w:rsid w:val="00710800"/>
    <w:rsid w:val="007108A7"/>
    <w:rsid w:val="00710D1E"/>
    <w:rsid w:val="007125B7"/>
    <w:rsid w:val="00712AA2"/>
    <w:rsid w:val="00712F5A"/>
    <w:rsid w:val="007132D7"/>
    <w:rsid w:val="0071369B"/>
    <w:rsid w:val="007136BA"/>
    <w:rsid w:val="00713953"/>
    <w:rsid w:val="007156C4"/>
    <w:rsid w:val="007174EE"/>
    <w:rsid w:val="00720AED"/>
    <w:rsid w:val="00720CE4"/>
    <w:rsid w:val="0072106D"/>
    <w:rsid w:val="007210E3"/>
    <w:rsid w:val="00721BB2"/>
    <w:rsid w:val="0072369E"/>
    <w:rsid w:val="007237E8"/>
    <w:rsid w:val="00725D4B"/>
    <w:rsid w:val="00725F70"/>
    <w:rsid w:val="007262CF"/>
    <w:rsid w:val="00726A68"/>
    <w:rsid w:val="00726AB8"/>
    <w:rsid w:val="00726B94"/>
    <w:rsid w:val="007277FE"/>
    <w:rsid w:val="007304DD"/>
    <w:rsid w:val="007310F2"/>
    <w:rsid w:val="00731396"/>
    <w:rsid w:val="007316DF"/>
    <w:rsid w:val="007320A6"/>
    <w:rsid w:val="007324D6"/>
    <w:rsid w:val="00732E28"/>
    <w:rsid w:val="00733013"/>
    <w:rsid w:val="00733A1D"/>
    <w:rsid w:val="00733D85"/>
    <w:rsid w:val="00733E27"/>
    <w:rsid w:val="007359D7"/>
    <w:rsid w:val="00735D59"/>
    <w:rsid w:val="0073612D"/>
    <w:rsid w:val="007369EA"/>
    <w:rsid w:val="00736C74"/>
    <w:rsid w:val="007378BA"/>
    <w:rsid w:val="00737D40"/>
    <w:rsid w:val="00740094"/>
    <w:rsid w:val="007417CD"/>
    <w:rsid w:val="0074377F"/>
    <w:rsid w:val="0074407F"/>
    <w:rsid w:val="00744430"/>
    <w:rsid w:val="00744523"/>
    <w:rsid w:val="00744679"/>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4CF9"/>
    <w:rsid w:val="00754FF1"/>
    <w:rsid w:val="00755606"/>
    <w:rsid w:val="00755D0D"/>
    <w:rsid w:val="00756DD5"/>
    <w:rsid w:val="00757051"/>
    <w:rsid w:val="00760AC8"/>
    <w:rsid w:val="00761AD4"/>
    <w:rsid w:val="0076219D"/>
    <w:rsid w:val="007622EF"/>
    <w:rsid w:val="007630C9"/>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EBD"/>
    <w:rsid w:val="00772EE9"/>
    <w:rsid w:val="00773E86"/>
    <w:rsid w:val="00774029"/>
    <w:rsid w:val="0077436A"/>
    <w:rsid w:val="00774723"/>
    <w:rsid w:val="00774B50"/>
    <w:rsid w:val="00774B66"/>
    <w:rsid w:val="00775151"/>
    <w:rsid w:val="007751E2"/>
    <w:rsid w:val="007755FD"/>
    <w:rsid w:val="007764BF"/>
    <w:rsid w:val="00776B4A"/>
    <w:rsid w:val="00776BC8"/>
    <w:rsid w:val="00776C34"/>
    <w:rsid w:val="00776D40"/>
    <w:rsid w:val="007777A9"/>
    <w:rsid w:val="007778F6"/>
    <w:rsid w:val="00777CF8"/>
    <w:rsid w:val="007806CB"/>
    <w:rsid w:val="00780B3C"/>
    <w:rsid w:val="00780BF7"/>
    <w:rsid w:val="007812A2"/>
    <w:rsid w:val="007816F1"/>
    <w:rsid w:val="00781E7F"/>
    <w:rsid w:val="00783003"/>
    <w:rsid w:val="007831B3"/>
    <w:rsid w:val="007832CE"/>
    <w:rsid w:val="00783368"/>
    <w:rsid w:val="00783551"/>
    <w:rsid w:val="00785258"/>
    <w:rsid w:val="0078572C"/>
    <w:rsid w:val="00785739"/>
    <w:rsid w:val="00785BBC"/>
    <w:rsid w:val="0078604A"/>
    <w:rsid w:val="00790C67"/>
    <w:rsid w:val="007922F8"/>
    <w:rsid w:val="00792CD6"/>
    <w:rsid w:val="007931BA"/>
    <w:rsid w:val="00793DE4"/>
    <w:rsid w:val="0079442D"/>
    <w:rsid w:val="00794441"/>
    <w:rsid w:val="007948F0"/>
    <w:rsid w:val="0079505E"/>
    <w:rsid w:val="00795E88"/>
    <w:rsid w:val="00796155"/>
    <w:rsid w:val="00796522"/>
    <w:rsid w:val="00796B2F"/>
    <w:rsid w:val="00796F90"/>
    <w:rsid w:val="00797D98"/>
    <w:rsid w:val="007A13E1"/>
    <w:rsid w:val="007A232F"/>
    <w:rsid w:val="007A2CD7"/>
    <w:rsid w:val="007A2CDC"/>
    <w:rsid w:val="007A43AA"/>
    <w:rsid w:val="007A4999"/>
    <w:rsid w:val="007A4CD1"/>
    <w:rsid w:val="007A76A0"/>
    <w:rsid w:val="007A79C6"/>
    <w:rsid w:val="007B00F2"/>
    <w:rsid w:val="007B09C7"/>
    <w:rsid w:val="007B09E1"/>
    <w:rsid w:val="007B1B7E"/>
    <w:rsid w:val="007B20FB"/>
    <w:rsid w:val="007B3001"/>
    <w:rsid w:val="007B326D"/>
    <w:rsid w:val="007B3699"/>
    <w:rsid w:val="007B446A"/>
    <w:rsid w:val="007B512A"/>
    <w:rsid w:val="007B5967"/>
    <w:rsid w:val="007B5D68"/>
    <w:rsid w:val="007B6720"/>
    <w:rsid w:val="007B7146"/>
    <w:rsid w:val="007B744C"/>
    <w:rsid w:val="007B74F1"/>
    <w:rsid w:val="007B78C1"/>
    <w:rsid w:val="007C1493"/>
    <w:rsid w:val="007C1ABF"/>
    <w:rsid w:val="007C1DAC"/>
    <w:rsid w:val="007C22AD"/>
    <w:rsid w:val="007C3085"/>
    <w:rsid w:val="007C31E4"/>
    <w:rsid w:val="007C377C"/>
    <w:rsid w:val="007C3D26"/>
    <w:rsid w:val="007C4161"/>
    <w:rsid w:val="007C4F48"/>
    <w:rsid w:val="007C50C2"/>
    <w:rsid w:val="007C59EF"/>
    <w:rsid w:val="007C5C17"/>
    <w:rsid w:val="007C5EFF"/>
    <w:rsid w:val="007C6B55"/>
    <w:rsid w:val="007C6B8E"/>
    <w:rsid w:val="007C72C5"/>
    <w:rsid w:val="007D00A1"/>
    <w:rsid w:val="007D10FB"/>
    <w:rsid w:val="007D17E9"/>
    <w:rsid w:val="007D180C"/>
    <w:rsid w:val="007D1F14"/>
    <w:rsid w:val="007D1F62"/>
    <w:rsid w:val="007D36E2"/>
    <w:rsid w:val="007D36F1"/>
    <w:rsid w:val="007D3E81"/>
    <w:rsid w:val="007D4827"/>
    <w:rsid w:val="007D54F5"/>
    <w:rsid w:val="007D5AC3"/>
    <w:rsid w:val="007D67CD"/>
    <w:rsid w:val="007D6BB2"/>
    <w:rsid w:val="007D7072"/>
    <w:rsid w:val="007E06D6"/>
    <w:rsid w:val="007E0E40"/>
    <w:rsid w:val="007E13AD"/>
    <w:rsid w:val="007E2012"/>
    <w:rsid w:val="007E2488"/>
    <w:rsid w:val="007E3055"/>
    <w:rsid w:val="007E3B8F"/>
    <w:rsid w:val="007E3F40"/>
    <w:rsid w:val="007E44C5"/>
    <w:rsid w:val="007E6526"/>
    <w:rsid w:val="007E6913"/>
    <w:rsid w:val="007E7FB5"/>
    <w:rsid w:val="007E7FB6"/>
    <w:rsid w:val="007F0E6B"/>
    <w:rsid w:val="007F0ECC"/>
    <w:rsid w:val="007F11E8"/>
    <w:rsid w:val="007F12FC"/>
    <w:rsid w:val="007F1803"/>
    <w:rsid w:val="007F2759"/>
    <w:rsid w:val="007F3798"/>
    <w:rsid w:val="007F41D2"/>
    <w:rsid w:val="007F4E74"/>
    <w:rsid w:val="007F57D4"/>
    <w:rsid w:val="007F5B01"/>
    <w:rsid w:val="007F5C89"/>
    <w:rsid w:val="007F749D"/>
    <w:rsid w:val="007F750E"/>
    <w:rsid w:val="007F7A46"/>
    <w:rsid w:val="007F7A8D"/>
    <w:rsid w:val="007F7ACC"/>
    <w:rsid w:val="007F7CF5"/>
    <w:rsid w:val="00801B02"/>
    <w:rsid w:val="00803964"/>
    <w:rsid w:val="00804A7D"/>
    <w:rsid w:val="008061BC"/>
    <w:rsid w:val="00807E69"/>
    <w:rsid w:val="00811EB2"/>
    <w:rsid w:val="00814156"/>
    <w:rsid w:val="008154F6"/>
    <w:rsid w:val="0081673E"/>
    <w:rsid w:val="008177FF"/>
    <w:rsid w:val="00820123"/>
    <w:rsid w:val="00820CAD"/>
    <w:rsid w:val="00822F59"/>
    <w:rsid w:val="0082326C"/>
    <w:rsid w:val="008236A1"/>
    <w:rsid w:val="008240ED"/>
    <w:rsid w:val="00825342"/>
    <w:rsid w:val="00826975"/>
    <w:rsid w:val="00827178"/>
    <w:rsid w:val="00827A79"/>
    <w:rsid w:val="00827BE8"/>
    <w:rsid w:val="00827EA6"/>
    <w:rsid w:val="0083056C"/>
    <w:rsid w:val="008316E1"/>
    <w:rsid w:val="00831AFF"/>
    <w:rsid w:val="0083245A"/>
    <w:rsid w:val="00832720"/>
    <w:rsid w:val="00832EE8"/>
    <w:rsid w:val="00832F3A"/>
    <w:rsid w:val="00833076"/>
    <w:rsid w:val="008341DD"/>
    <w:rsid w:val="00835204"/>
    <w:rsid w:val="0083568C"/>
    <w:rsid w:val="0083606D"/>
    <w:rsid w:val="00836974"/>
    <w:rsid w:val="00837EEB"/>
    <w:rsid w:val="008407D0"/>
    <w:rsid w:val="0084138A"/>
    <w:rsid w:val="00841AEF"/>
    <w:rsid w:val="00841F22"/>
    <w:rsid w:val="00841F8B"/>
    <w:rsid w:val="008421D3"/>
    <w:rsid w:val="00842F5B"/>
    <w:rsid w:val="00843B67"/>
    <w:rsid w:val="00843FD8"/>
    <w:rsid w:val="0084422A"/>
    <w:rsid w:val="00844DD1"/>
    <w:rsid w:val="008450C7"/>
    <w:rsid w:val="00846236"/>
    <w:rsid w:val="0084720E"/>
    <w:rsid w:val="00847222"/>
    <w:rsid w:val="00847343"/>
    <w:rsid w:val="008479E7"/>
    <w:rsid w:val="0085035A"/>
    <w:rsid w:val="00850AB7"/>
    <w:rsid w:val="00850DC0"/>
    <w:rsid w:val="00850DCF"/>
    <w:rsid w:val="008525BE"/>
    <w:rsid w:val="008528E2"/>
    <w:rsid w:val="008537FC"/>
    <w:rsid w:val="00855A68"/>
    <w:rsid w:val="00855B68"/>
    <w:rsid w:val="0085631C"/>
    <w:rsid w:val="0085641C"/>
    <w:rsid w:val="008600DE"/>
    <w:rsid w:val="0086155A"/>
    <w:rsid w:val="00861754"/>
    <w:rsid w:val="00861DE9"/>
    <w:rsid w:val="008624FF"/>
    <w:rsid w:val="00863E46"/>
    <w:rsid w:val="00865034"/>
    <w:rsid w:val="0086566A"/>
    <w:rsid w:val="00866242"/>
    <w:rsid w:val="0086790E"/>
    <w:rsid w:val="00867D65"/>
    <w:rsid w:val="00871B3D"/>
    <w:rsid w:val="00872C69"/>
    <w:rsid w:val="00873AA0"/>
    <w:rsid w:val="00874E26"/>
    <w:rsid w:val="008809A6"/>
    <w:rsid w:val="00880D7E"/>
    <w:rsid w:val="00880F20"/>
    <w:rsid w:val="008815EE"/>
    <w:rsid w:val="0088193D"/>
    <w:rsid w:val="00881BC8"/>
    <w:rsid w:val="00881DEF"/>
    <w:rsid w:val="008838A3"/>
    <w:rsid w:val="00883DE9"/>
    <w:rsid w:val="00884DB8"/>
    <w:rsid w:val="00884E52"/>
    <w:rsid w:val="008851E6"/>
    <w:rsid w:val="00885747"/>
    <w:rsid w:val="008860B9"/>
    <w:rsid w:val="00887C33"/>
    <w:rsid w:val="0089041F"/>
    <w:rsid w:val="008905A7"/>
    <w:rsid w:val="00890994"/>
    <w:rsid w:val="00890B74"/>
    <w:rsid w:val="00890C7C"/>
    <w:rsid w:val="00890F8C"/>
    <w:rsid w:val="00891C6E"/>
    <w:rsid w:val="00891FD3"/>
    <w:rsid w:val="008922C2"/>
    <w:rsid w:val="00892701"/>
    <w:rsid w:val="008946B7"/>
    <w:rsid w:val="00895D42"/>
    <w:rsid w:val="00895F3A"/>
    <w:rsid w:val="0089617D"/>
    <w:rsid w:val="00896C0F"/>
    <w:rsid w:val="00896D29"/>
    <w:rsid w:val="00896EE1"/>
    <w:rsid w:val="00897872"/>
    <w:rsid w:val="00897EBE"/>
    <w:rsid w:val="008A0411"/>
    <w:rsid w:val="008A07B6"/>
    <w:rsid w:val="008A0FEC"/>
    <w:rsid w:val="008A1287"/>
    <w:rsid w:val="008A143E"/>
    <w:rsid w:val="008A1D04"/>
    <w:rsid w:val="008A39BE"/>
    <w:rsid w:val="008A48C1"/>
    <w:rsid w:val="008A4B74"/>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29BA"/>
    <w:rsid w:val="008B3766"/>
    <w:rsid w:val="008B6BBE"/>
    <w:rsid w:val="008B751B"/>
    <w:rsid w:val="008C0222"/>
    <w:rsid w:val="008C0CFF"/>
    <w:rsid w:val="008C1633"/>
    <w:rsid w:val="008C195A"/>
    <w:rsid w:val="008C1A7A"/>
    <w:rsid w:val="008C1E98"/>
    <w:rsid w:val="008C2871"/>
    <w:rsid w:val="008C320D"/>
    <w:rsid w:val="008C53F3"/>
    <w:rsid w:val="008C6C44"/>
    <w:rsid w:val="008C703D"/>
    <w:rsid w:val="008C7645"/>
    <w:rsid w:val="008C7D0D"/>
    <w:rsid w:val="008D014C"/>
    <w:rsid w:val="008D07BE"/>
    <w:rsid w:val="008D0901"/>
    <w:rsid w:val="008D1335"/>
    <w:rsid w:val="008D1CC6"/>
    <w:rsid w:val="008D28D1"/>
    <w:rsid w:val="008D2942"/>
    <w:rsid w:val="008D2C81"/>
    <w:rsid w:val="008D42DE"/>
    <w:rsid w:val="008D54BC"/>
    <w:rsid w:val="008D54D3"/>
    <w:rsid w:val="008D5CBC"/>
    <w:rsid w:val="008D5FF6"/>
    <w:rsid w:val="008D6271"/>
    <w:rsid w:val="008D62F9"/>
    <w:rsid w:val="008D665E"/>
    <w:rsid w:val="008D6B8C"/>
    <w:rsid w:val="008E0711"/>
    <w:rsid w:val="008E0875"/>
    <w:rsid w:val="008E120E"/>
    <w:rsid w:val="008E18E1"/>
    <w:rsid w:val="008E1DE4"/>
    <w:rsid w:val="008E317F"/>
    <w:rsid w:val="008E327F"/>
    <w:rsid w:val="008E349A"/>
    <w:rsid w:val="008E48DB"/>
    <w:rsid w:val="008E5CF9"/>
    <w:rsid w:val="008E61F6"/>
    <w:rsid w:val="008E726F"/>
    <w:rsid w:val="008E79CD"/>
    <w:rsid w:val="008E7DBA"/>
    <w:rsid w:val="008F135E"/>
    <w:rsid w:val="008F13A5"/>
    <w:rsid w:val="008F13D5"/>
    <w:rsid w:val="008F1DD5"/>
    <w:rsid w:val="008F2B18"/>
    <w:rsid w:val="008F2E09"/>
    <w:rsid w:val="008F2E96"/>
    <w:rsid w:val="008F2EA8"/>
    <w:rsid w:val="008F316F"/>
    <w:rsid w:val="008F3493"/>
    <w:rsid w:val="008F3C0D"/>
    <w:rsid w:val="008F4441"/>
    <w:rsid w:val="008F4BCE"/>
    <w:rsid w:val="008F50D9"/>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882"/>
    <w:rsid w:val="00905B1B"/>
    <w:rsid w:val="00906C79"/>
    <w:rsid w:val="0090710A"/>
    <w:rsid w:val="00910004"/>
    <w:rsid w:val="00910153"/>
    <w:rsid w:val="009118A8"/>
    <w:rsid w:val="00913585"/>
    <w:rsid w:val="00913A22"/>
    <w:rsid w:val="0091446E"/>
    <w:rsid w:val="00916088"/>
    <w:rsid w:val="00916150"/>
    <w:rsid w:val="00916611"/>
    <w:rsid w:val="009173E2"/>
    <w:rsid w:val="00917462"/>
    <w:rsid w:val="0091792E"/>
    <w:rsid w:val="0092016A"/>
    <w:rsid w:val="0092085D"/>
    <w:rsid w:val="00920974"/>
    <w:rsid w:val="009216A8"/>
    <w:rsid w:val="009222D0"/>
    <w:rsid w:val="00922D7C"/>
    <w:rsid w:val="009239BB"/>
    <w:rsid w:val="00924123"/>
    <w:rsid w:val="0092516E"/>
    <w:rsid w:val="009256F9"/>
    <w:rsid w:val="00926114"/>
    <w:rsid w:val="009271CE"/>
    <w:rsid w:val="00927857"/>
    <w:rsid w:val="00930456"/>
    <w:rsid w:val="00930969"/>
    <w:rsid w:val="00931E63"/>
    <w:rsid w:val="00932114"/>
    <w:rsid w:val="00932976"/>
    <w:rsid w:val="00932A38"/>
    <w:rsid w:val="00932AE1"/>
    <w:rsid w:val="009333EB"/>
    <w:rsid w:val="00933D96"/>
    <w:rsid w:val="009345CA"/>
    <w:rsid w:val="00934889"/>
    <w:rsid w:val="00935166"/>
    <w:rsid w:val="009353AB"/>
    <w:rsid w:val="00935487"/>
    <w:rsid w:val="00935499"/>
    <w:rsid w:val="00935884"/>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3E5"/>
    <w:rsid w:val="009434D9"/>
    <w:rsid w:val="00943AAA"/>
    <w:rsid w:val="00946011"/>
    <w:rsid w:val="00946639"/>
    <w:rsid w:val="00946A28"/>
    <w:rsid w:val="00947D2E"/>
    <w:rsid w:val="009504D1"/>
    <w:rsid w:val="00950BB4"/>
    <w:rsid w:val="00951AD6"/>
    <w:rsid w:val="00951CDA"/>
    <w:rsid w:val="0095245D"/>
    <w:rsid w:val="00952829"/>
    <w:rsid w:val="00952DFC"/>
    <w:rsid w:val="009532B9"/>
    <w:rsid w:val="009533D2"/>
    <w:rsid w:val="00953992"/>
    <w:rsid w:val="00954A16"/>
    <w:rsid w:val="00955911"/>
    <w:rsid w:val="00955C83"/>
    <w:rsid w:val="00955EC7"/>
    <w:rsid w:val="009566AF"/>
    <w:rsid w:val="009568A6"/>
    <w:rsid w:val="00956F3A"/>
    <w:rsid w:val="00957EA1"/>
    <w:rsid w:val="009612A1"/>
    <w:rsid w:val="0096132C"/>
    <w:rsid w:val="00961B71"/>
    <w:rsid w:val="00964DEA"/>
    <w:rsid w:val="00965ABF"/>
    <w:rsid w:val="00966E9C"/>
    <w:rsid w:val="00967109"/>
    <w:rsid w:val="00967A20"/>
    <w:rsid w:val="00967BBC"/>
    <w:rsid w:val="00971455"/>
    <w:rsid w:val="00972731"/>
    <w:rsid w:val="00972E1E"/>
    <w:rsid w:val="009730B0"/>
    <w:rsid w:val="00974045"/>
    <w:rsid w:val="0097454C"/>
    <w:rsid w:val="00974677"/>
    <w:rsid w:val="00974794"/>
    <w:rsid w:val="009747DD"/>
    <w:rsid w:val="009749F3"/>
    <w:rsid w:val="00974FA3"/>
    <w:rsid w:val="009751B0"/>
    <w:rsid w:val="00975E6F"/>
    <w:rsid w:val="009768B1"/>
    <w:rsid w:val="00976B6F"/>
    <w:rsid w:val="0097763A"/>
    <w:rsid w:val="00980067"/>
    <w:rsid w:val="009805C1"/>
    <w:rsid w:val="00981B7A"/>
    <w:rsid w:val="009826DC"/>
    <w:rsid w:val="00982B90"/>
    <w:rsid w:val="00982D50"/>
    <w:rsid w:val="00983665"/>
    <w:rsid w:val="00983D4D"/>
    <w:rsid w:val="00984142"/>
    <w:rsid w:val="00985B15"/>
    <w:rsid w:val="009863D3"/>
    <w:rsid w:val="00987F4F"/>
    <w:rsid w:val="00990A84"/>
    <w:rsid w:val="00990E9A"/>
    <w:rsid w:val="00991380"/>
    <w:rsid w:val="0099173E"/>
    <w:rsid w:val="00992526"/>
    <w:rsid w:val="00992F7D"/>
    <w:rsid w:val="009930E6"/>
    <w:rsid w:val="009935B7"/>
    <w:rsid w:val="009935C8"/>
    <w:rsid w:val="0099570D"/>
    <w:rsid w:val="00996BE4"/>
    <w:rsid w:val="00996EE4"/>
    <w:rsid w:val="00997584"/>
    <w:rsid w:val="00997CE1"/>
    <w:rsid w:val="00997F4A"/>
    <w:rsid w:val="009A0104"/>
    <w:rsid w:val="009A1557"/>
    <w:rsid w:val="009A184B"/>
    <w:rsid w:val="009A1CFA"/>
    <w:rsid w:val="009A265A"/>
    <w:rsid w:val="009A35ED"/>
    <w:rsid w:val="009A413E"/>
    <w:rsid w:val="009A48C4"/>
    <w:rsid w:val="009A5309"/>
    <w:rsid w:val="009A5C52"/>
    <w:rsid w:val="009A5CEE"/>
    <w:rsid w:val="009A676C"/>
    <w:rsid w:val="009A722D"/>
    <w:rsid w:val="009A7356"/>
    <w:rsid w:val="009A7E92"/>
    <w:rsid w:val="009B0CFC"/>
    <w:rsid w:val="009B15C4"/>
    <w:rsid w:val="009B1760"/>
    <w:rsid w:val="009B2405"/>
    <w:rsid w:val="009B2BFE"/>
    <w:rsid w:val="009B3419"/>
    <w:rsid w:val="009B350B"/>
    <w:rsid w:val="009B3732"/>
    <w:rsid w:val="009B3D69"/>
    <w:rsid w:val="009B476B"/>
    <w:rsid w:val="009B4A75"/>
    <w:rsid w:val="009B5128"/>
    <w:rsid w:val="009B5D6A"/>
    <w:rsid w:val="009B60A0"/>
    <w:rsid w:val="009B6FA1"/>
    <w:rsid w:val="009B7F46"/>
    <w:rsid w:val="009C0486"/>
    <w:rsid w:val="009C162E"/>
    <w:rsid w:val="009C2A27"/>
    <w:rsid w:val="009C2B9D"/>
    <w:rsid w:val="009C3424"/>
    <w:rsid w:val="009C387A"/>
    <w:rsid w:val="009C3C1E"/>
    <w:rsid w:val="009C3F6D"/>
    <w:rsid w:val="009C4FD9"/>
    <w:rsid w:val="009C50B5"/>
    <w:rsid w:val="009C5FA0"/>
    <w:rsid w:val="009C65C7"/>
    <w:rsid w:val="009C6E1A"/>
    <w:rsid w:val="009D0574"/>
    <w:rsid w:val="009D0DBF"/>
    <w:rsid w:val="009D119A"/>
    <w:rsid w:val="009D3199"/>
    <w:rsid w:val="009D4386"/>
    <w:rsid w:val="009D53CE"/>
    <w:rsid w:val="009D63F9"/>
    <w:rsid w:val="009D69DE"/>
    <w:rsid w:val="009D6F6F"/>
    <w:rsid w:val="009D7771"/>
    <w:rsid w:val="009D7893"/>
    <w:rsid w:val="009E0730"/>
    <w:rsid w:val="009E0988"/>
    <w:rsid w:val="009E0A23"/>
    <w:rsid w:val="009E0A9F"/>
    <w:rsid w:val="009E0D45"/>
    <w:rsid w:val="009E0EF7"/>
    <w:rsid w:val="009E15D3"/>
    <w:rsid w:val="009E1821"/>
    <w:rsid w:val="009E199D"/>
    <w:rsid w:val="009E2044"/>
    <w:rsid w:val="009E2A13"/>
    <w:rsid w:val="009E3440"/>
    <w:rsid w:val="009E40F2"/>
    <w:rsid w:val="009E5207"/>
    <w:rsid w:val="009E5CAE"/>
    <w:rsid w:val="009E5CB5"/>
    <w:rsid w:val="009E62C1"/>
    <w:rsid w:val="009E65BB"/>
    <w:rsid w:val="009E67DF"/>
    <w:rsid w:val="009E6B5C"/>
    <w:rsid w:val="009E6BC6"/>
    <w:rsid w:val="009E6DC2"/>
    <w:rsid w:val="009E6E27"/>
    <w:rsid w:val="009E7377"/>
    <w:rsid w:val="009E79AF"/>
    <w:rsid w:val="009F05D6"/>
    <w:rsid w:val="009F0ADF"/>
    <w:rsid w:val="009F1B2D"/>
    <w:rsid w:val="009F29F3"/>
    <w:rsid w:val="009F2B26"/>
    <w:rsid w:val="009F3AC1"/>
    <w:rsid w:val="009F4023"/>
    <w:rsid w:val="009F43AC"/>
    <w:rsid w:val="009F458D"/>
    <w:rsid w:val="009F4955"/>
    <w:rsid w:val="009F4D43"/>
    <w:rsid w:val="009F5A8F"/>
    <w:rsid w:val="009F5C3D"/>
    <w:rsid w:val="009F5DE6"/>
    <w:rsid w:val="009F61D1"/>
    <w:rsid w:val="009F6450"/>
    <w:rsid w:val="009F72AE"/>
    <w:rsid w:val="00A002BB"/>
    <w:rsid w:val="00A007DD"/>
    <w:rsid w:val="00A00E4D"/>
    <w:rsid w:val="00A0193D"/>
    <w:rsid w:val="00A01D5A"/>
    <w:rsid w:val="00A03496"/>
    <w:rsid w:val="00A04AEA"/>
    <w:rsid w:val="00A04E13"/>
    <w:rsid w:val="00A0566E"/>
    <w:rsid w:val="00A0622B"/>
    <w:rsid w:val="00A06BFC"/>
    <w:rsid w:val="00A07ACA"/>
    <w:rsid w:val="00A10593"/>
    <w:rsid w:val="00A10749"/>
    <w:rsid w:val="00A11281"/>
    <w:rsid w:val="00A11DA6"/>
    <w:rsid w:val="00A12103"/>
    <w:rsid w:val="00A133B9"/>
    <w:rsid w:val="00A1345F"/>
    <w:rsid w:val="00A142CE"/>
    <w:rsid w:val="00A149A1"/>
    <w:rsid w:val="00A150D2"/>
    <w:rsid w:val="00A15736"/>
    <w:rsid w:val="00A15FEA"/>
    <w:rsid w:val="00A16146"/>
    <w:rsid w:val="00A16333"/>
    <w:rsid w:val="00A16697"/>
    <w:rsid w:val="00A16A4C"/>
    <w:rsid w:val="00A17DD9"/>
    <w:rsid w:val="00A17EA4"/>
    <w:rsid w:val="00A2157B"/>
    <w:rsid w:val="00A21B43"/>
    <w:rsid w:val="00A21FB9"/>
    <w:rsid w:val="00A220D3"/>
    <w:rsid w:val="00A22E52"/>
    <w:rsid w:val="00A2396A"/>
    <w:rsid w:val="00A243EE"/>
    <w:rsid w:val="00A25C75"/>
    <w:rsid w:val="00A2699F"/>
    <w:rsid w:val="00A26A1E"/>
    <w:rsid w:val="00A26DE2"/>
    <w:rsid w:val="00A2776D"/>
    <w:rsid w:val="00A2785C"/>
    <w:rsid w:val="00A27EC0"/>
    <w:rsid w:val="00A30656"/>
    <w:rsid w:val="00A3088A"/>
    <w:rsid w:val="00A3180A"/>
    <w:rsid w:val="00A31AC6"/>
    <w:rsid w:val="00A3290D"/>
    <w:rsid w:val="00A32980"/>
    <w:rsid w:val="00A32A2E"/>
    <w:rsid w:val="00A33D68"/>
    <w:rsid w:val="00A3472A"/>
    <w:rsid w:val="00A34915"/>
    <w:rsid w:val="00A352C9"/>
    <w:rsid w:val="00A3590B"/>
    <w:rsid w:val="00A36038"/>
    <w:rsid w:val="00A36EF0"/>
    <w:rsid w:val="00A376FA"/>
    <w:rsid w:val="00A402CF"/>
    <w:rsid w:val="00A40FC0"/>
    <w:rsid w:val="00A413AC"/>
    <w:rsid w:val="00A41A73"/>
    <w:rsid w:val="00A4419F"/>
    <w:rsid w:val="00A4422C"/>
    <w:rsid w:val="00A44325"/>
    <w:rsid w:val="00A44685"/>
    <w:rsid w:val="00A45781"/>
    <w:rsid w:val="00A45996"/>
    <w:rsid w:val="00A46784"/>
    <w:rsid w:val="00A47570"/>
    <w:rsid w:val="00A47E70"/>
    <w:rsid w:val="00A507A1"/>
    <w:rsid w:val="00A52025"/>
    <w:rsid w:val="00A55128"/>
    <w:rsid w:val="00A55835"/>
    <w:rsid w:val="00A570EF"/>
    <w:rsid w:val="00A61D78"/>
    <w:rsid w:val="00A62B37"/>
    <w:rsid w:val="00A62DE7"/>
    <w:rsid w:val="00A632B7"/>
    <w:rsid w:val="00A632EB"/>
    <w:rsid w:val="00A638C7"/>
    <w:rsid w:val="00A63C72"/>
    <w:rsid w:val="00A64025"/>
    <w:rsid w:val="00A640F0"/>
    <w:rsid w:val="00A64F6B"/>
    <w:rsid w:val="00A65967"/>
    <w:rsid w:val="00A671CE"/>
    <w:rsid w:val="00A677DD"/>
    <w:rsid w:val="00A70DFD"/>
    <w:rsid w:val="00A71FE2"/>
    <w:rsid w:val="00A7250A"/>
    <w:rsid w:val="00A725DB"/>
    <w:rsid w:val="00A72DE1"/>
    <w:rsid w:val="00A730E8"/>
    <w:rsid w:val="00A73BFE"/>
    <w:rsid w:val="00A740DE"/>
    <w:rsid w:val="00A7434F"/>
    <w:rsid w:val="00A75E83"/>
    <w:rsid w:val="00A7613D"/>
    <w:rsid w:val="00A766B8"/>
    <w:rsid w:val="00A76980"/>
    <w:rsid w:val="00A80900"/>
    <w:rsid w:val="00A80C11"/>
    <w:rsid w:val="00A81165"/>
    <w:rsid w:val="00A81C95"/>
    <w:rsid w:val="00A8205B"/>
    <w:rsid w:val="00A8255B"/>
    <w:rsid w:val="00A82733"/>
    <w:rsid w:val="00A82FD7"/>
    <w:rsid w:val="00A83254"/>
    <w:rsid w:val="00A83501"/>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392"/>
    <w:rsid w:val="00A95754"/>
    <w:rsid w:val="00A96294"/>
    <w:rsid w:val="00A9721B"/>
    <w:rsid w:val="00A97CB2"/>
    <w:rsid w:val="00AA009B"/>
    <w:rsid w:val="00AA00AC"/>
    <w:rsid w:val="00AA08A0"/>
    <w:rsid w:val="00AA13CC"/>
    <w:rsid w:val="00AA230E"/>
    <w:rsid w:val="00AA3A7F"/>
    <w:rsid w:val="00AA494A"/>
    <w:rsid w:val="00AA4C5E"/>
    <w:rsid w:val="00AA5C89"/>
    <w:rsid w:val="00AA65BC"/>
    <w:rsid w:val="00AA73DA"/>
    <w:rsid w:val="00AA7CB2"/>
    <w:rsid w:val="00AA7DFA"/>
    <w:rsid w:val="00AB057B"/>
    <w:rsid w:val="00AB1DEC"/>
    <w:rsid w:val="00AB1F4F"/>
    <w:rsid w:val="00AB2179"/>
    <w:rsid w:val="00AB2867"/>
    <w:rsid w:val="00AB2A1A"/>
    <w:rsid w:val="00AB2F28"/>
    <w:rsid w:val="00AB3629"/>
    <w:rsid w:val="00AB37CE"/>
    <w:rsid w:val="00AB4399"/>
    <w:rsid w:val="00AB4681"/>
    <w:rsid w:val="00AB47F8"/>
    <w:rsid w:val="00AB4891"/>
    <w:rsid w:val="00AB4A22"/>
    <w:rsid w:val="00AB4E48"/>
    <w:rsid w:val="00AB502E"/>
    <w:rsid w:val="00AB6524"/>
    <w:rsid w:val="00AB7302"/>
    <w:rsid w:val="00AC036D"/>
    <w:rsid w:val="00AC2B26"/>
    <w:rsid w:val="00AC32AC"/>
    <w:rsid w:val="00AC32E3"/>
    <w:rsid w:val="00AC4067"/>
    <w:rsid w:val="00AC54D2"/>
    <w:rsid w:val="00AC5BA1"/>
    <w:rsid w:val="00AC6137"/>
    <w:rsid w:val="00AC6156"/>
    <w:rsid w:val="00AC6556"/>
    <w:rsid w:val="00AC7376"/>
    <w:rsid w:val="00AC77C7"/>
    <w:rsid w:val="00AD0483"/>
    <w:rsid w:val="00AD0624"/>
    <w:rsid w:val="00AD0B46"/>
    <w:rsid w:val="00AD1841"/>
    <w:rsid w:val="00AD22AA"/>
    <w:rsid w:val="00AD34E1"/>
    <w:rsid w:val="00AD3B6A"/>
    <w:rsid w:val="00AD3FC9"/>
    <w:rsid w:val="00AD42E1"/>
    <w:rsid w:val="00AD482F"/>
    <w:rsid w:val="00AD4F22"/>
    <w:rsid w:val="00AD530D"/>
    <w:rsid w:val="00AD690C"/>
    <w:rsid w:val="00AD6BC1"/>
    <w:rsid w:val="00AD720F"/>
    <w:rsid w:val="00AE0052"/>
    <w:rsid w:val="00AE0664"/>
    <w:rsid w:val="00AE20D4"/>
    <w:rsid w:val="00AE2673"/>
    <w:rsid w:val="00AE2CC3"/>
    <w:rsid w:val="00AE2DDF"/>
    <w:rsid w:val="00AE30CF"/>
    <w:rsid w:val="00AE361D"/>
    <w:rsid w:val="00AE4202"/>
    <w:rsid w:val="00AE4620"/>
    <w:rsid w:val="00AE5600"/>
    <w:rsid w:val="00AE63A0"/>
    <w:rsid w:val="00AE6A0E"/>
    <w:rsid w:val="00AE6F49"/>
    <w:rsid w:val="00AE7EA7"/>
    <w:rsid w:val="00AF0536"/>
    <w:rsid w:val="00AF07C4"/>
    <w:rsid w:val="00AF1890"/>
    <w:rsid w:val="00AF26F3"/>
    <w:rsid w:val="00AF31D5"/>
    <w:rsid w:val="00AF3473"/>
    <w:rsid w:val="00AF45CD"/>
    <w:rsid w:val="00AF45F4"/>
    <w:rsid w:val="00AF4994"/>
    <w:rsid w:val="00AF49A4"/>
    <w:rsid w:val="00AF4A07"/>
    <w:rsid w:val="00AF4E18"/>
    <w:rsid w:val="00AF6D6E"/>
    <w:rsid w:val="00AF7515"/>
    <w:rsid w:val="00AF75BC"/>
    <w:rsid w:val="00B00341"/>
    <w:rsid w:val="00B010E3"/>
    <w:rsid w:val="00B01C1D"/>
    <w:rsid w:val="00B0344D"/>
    <w:rsid w:val="00B039EC"/>
    <w:rsid w:val="00B05534"/>
    <w:rsid w:val="00B060BE"/>
    <w:rsid w:val="00B06531"/>
    <w:rsid w:val="00B075E1"/>
    <w:rsid w:val="00B076EB"/>
    <w:rsid w:val="00B07ABB"/>
    <w:rsid w:val="00B07FFB"/>
    <w:rsid w:val="00B11D6A"/>
    <w:rsid w:val="00B11E3D"/>
    <w:rsid w:val="00B12191"/>
    <w:rsid w:val="00B13226"/>
    <w:rsid w:val="00B134CB"/>
    <w:rsid w:val="00B13CBD"/>
    <w:rsid w:val="00B13F47"/>
    <w:rsid w:val="00B13F4F"/>
    <w:rsid w:val="00B140DB"/>
    <w:rsid w:val="00B15481"/>
    <w:rsid w:val="00B15ABB"/>
    <w:rsid w:val="00B15B9E"/>
    <w:rsid w:val="00B1690B"/>
    <w:rsid w:val="00B16A7A"/>
    <w:rsid w:val="00B16FD7"/>
    <w:rsid w:val="00B174FB"/>
    <w:rsid w:val="00B178FE"/>
    <w:rsid w:val="00B17FD1"/>
    <w:rsid w:val="00B20E35"/>
    <w:rsid w:val="00B21279"/>
    <w:rsid w:val="00B21E5B"/>
    <w:rsid w:val="00B22512"/>
    <w:rsid w:val="00B2333A"/>
    <w:rsid w:val="00B235F4"/>
    <w:rsid w:val="00B236E1"/>
    <w:rsid w:val="00B23C9F"/>
    <w:rsid w:val="00B23D17"/>
    <w:rsid w:val="00B2553F"/>
    <w:rsid w:val="00B25E38"/>
    <w:rsid w:val="00B26195"/>
    <w:rsid w:val="00B26231"/>
    <w:rsid w:val="00B269A8"/>
    <w:rsid w:val="00B27C79"/>
    <w:rsid w:val="00B27F94"/>
    <w:rsid w:val="00B300B1"/>
    <w:rsid w:val="00B30D09"/>
    <w:rsid w:val="00B30F32"/>
    <w:rsid w:val="00B31E2B"/>
    <w:rsid w:val="00B31ED2"/>
    <w:rsid w:val="00B3276C"/>
    <w:rsid w:val="00B3360C"/>
    <w:rsid w:val="00B3402E"/>
    <w:rsid w:val="00B347E8"/>
    <w:rsid w:val="00B34A43"/>
    <w:rsid w:val="00B34FB1"/>
    <w:rsid w:val="00B35423"/>
    <w:rsid w:val="00B35CC0"/>
    <w:rsid w:val="00B36A45"/>
    <w:rsid w:val="00B409F3"/>
    <w:rsid w:val="00B40ABD"/>
    <w:rsid w:val="00B40BA4"/>
    <w:rsid w:val="00B41217"/>
    <w:rsid w:val="00B4141A"/>
    <w:rsid w:val="00B42C21"/>
    <w:rsid w:val="00B42D10"/>
    <w:rsid w:val="00B4374E"/>
    <w:rsid w:val="00B44656"/>
    <w:rsid w:val="00B44DFD"/>
    <w:rsid w:val="00B45A16"/>
    <w:rsid w:val="00B46B78"/>
    <w:rsid w:val="00B472EA"/>
    <w:rsid w:val="00B47C0A"/>
    <w:rsid w:val="00B47FDC"/>
    <w:rsid w:val="00B50132"/>
    <w:rsid w:val="00B5053A"/>
    <w:rsid w:val="00B50621"/>
    <w:rsid w:val="00B50707"/>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4F8"/>
    <w:rsid w:val="00B619BE"/>
    <w:rsid w:val="00B61D9A"/>
    <w:rsid w:val="00B61FEB"/>
    <w:rsid w:val="00B625C5"/>
    <w:rsid w:val="00B62DEF"/>
    <w:rsid w:val="00B63631"/>
    <w:rsid w:val="00B63AB3"/>
    <w:rsid w:val="00B64038"/>
    <w:rsid w:val="00B642D5"/>
    <w:rsid w:val="00B64C3C"/>
    <w:rsid w:val="00B65EF1"/>
    <w:rsid w:val="00B667C5"/>
    <w:rsid w:val="00B67E51"/>
    <w:rsid w:val="00B67FC0"/>
    <w:rsid w:val="00B704CB"/>
    <w:rsid w:val="00B705D1"/>
    <w:rsid w:val="00B718B2"/>
    <w:rsid w:val="00B719E3"/>
    <w:rsid w:val="00B71F0A"/>
    <w:rsid w:val="00B720AE"/>
    <w:rsid w:val="00B7221F"/>
    <w:rsid w:val="00B73098"/>
    <w:rsid w:val="00B74D7D"/>
    <w:rsid w:val="00B7529A"/>
    <w:rsid w:val="00B75A4C"/>
    <w:rsid w:val="00B77537"/>
    <w:rsid w:val="00B77F3E"/>
    <w:rsid w:val="00B8063A"/>
    <w:rsid w:val="00B808CE"/>
    <w:rsid w:val="00B80A88"/>
    <w:rsid w:val="00B80FF9"/>
    <w:rsid w:val="00B81529"/>
    <w:rsid w:val="00B8244B"/>
    <w:rsid w:val="00B82661"/>
    <w:rsid w:val="00B82E23"/>
    <w:rsid w:val="00B83BC7"/>
    <w:rsid w:val="00B83F14"/>
    <w:rsid w:val="00B84852"/>
    <w:rsid w:val="00B8531C"/>
    <w:rsid w:val="00B85BE9"/>
    <w:rsid w:val="00B86576"/>
    <w:rsid w:val="00B87873"/>
    <w:rsid w:val="00B9005E"/>
    <w:rsid w:val="00B908BF"/>
    <w:rsid w:val="00B90FD9"/>
    <w:rsid w:val="00B93D8B"/>
    <w:rsid w:val="00B94317"/>
    <w:rsid w:val="00B959E6"/>
    <w:rsid w:val="00B95A69"/>
    <w:rsid w:val="00B9748C"/>
    <w:rsid w:val="00B97C5D"/>
    <w:rsid w:val="00B97FAD"/>
    <w:rsid w:val="00BA030D"/>
    <w:rsid w:val="00BA06E3"/>
    <w:rsid w:val="00BA0C8C"/>
    <w:rsid w:val="00BA0FC8"/>
    <w:rsid w:val="00BA109A"/>
    <w:rsid w:val="00BA1642"/>
    <w:rsid w:val="00BA1B9E"/>
    <w:rsid w:val="00BA239A"/>
    <w:rsid w:val="00BA28CF"/>
    <w:rsid w:val="00BA331C"/>
    <w:rsid w:val="00BA3349"/>
    <w:rsid w:val="00BA350E"/>
    <w:rsid w:val="00BA3CA4"/>
    <w:rsid w:val="00BA3EC2"/>
    <w:rsid w:val="00BA4A56"/>
    <w:rsid w:val="00BA4B15"/>
    <w:rsid w:val="00BA4FB5"/>
    <w:rsid w:val="00BA5AAA"/>
    <w:rsid w:val="00BA6018"/>
    <w:rsid w:val="00BA6D64"/>
    <w:rsid w:val="00BA7C4B"/>
    <w:rsid w:val="00BB0800"/>
    <w:rsid w:val="00BB1208"/>
    <w:rsid w:val="00BB1C5F"/>
    <w:rsid w:val="00BB399B"/>
    <w:rsid w:val="00BB3A21"/>
    <w:rsid w:val="00BB3B08"/>
    <w:rsid w:val="00BB3B89"/>
    <w:rsid w:val="00BB4CBA"/>
    <w:rsid w:val="00BB5613"/>
    <w:rsid w:val="00BB62FF"/>
    <w:rsid w:val="00BB6430"/>
    <w:rsid w:val="00BB6A53"/>
    <w:rsid w:val="00BB6B31"/>
    <w:rsid w:val="00BB7D35"/>
    <w:rsid w:val="00BC05D3"/>
    <w:rsid w:val="00BC1338"/>
    <w:rsid w:val="00BC15A4"/>
    <w:rsid w:val="00BC33D2"/>
    <w:rsid w:val="00BC35B5"/>
    <w:rsid w:val="00BC37DA"/>
    <w:rsid w:val="00BC39FF"/>
    <w:rsid w:val="00BC3C36"/>
    <w:rsid w:val="00BC3DA8"/>
    <w:rsid w:val="00BC4269"/>
    <w:rsid w:val="00BC5403"/>
    <w:rsid w:val="00BC5AC5"/>
    <w:rsid w:val="00BC6AE9"/>
    <w:rsid w:val="00BC6C4E"/>
    <w:rsid w:val="00BC7455"/>
    <w:rsid w:val="00BD08B1"/>
    <w:rsid w:val="00BD0E0B"/>
    <w:rsid w:val="00BD0FA0"/>
    <w:rsid w:val="00BD10BE"/>
    <w:rsid w:val="00BD11C2"/>
    <w:rsid w:val="00BD1831"/>
    <w:rsid w:val="00BD2560"/>
    <w:rsid w:val="00BD279D"/>
    <w:rsid w:val="00BD355B"/>
    <w:rsid w:val="00BD36FB"/>
    <w:rsid w:val="00BD4C0C"/>
    <w:rsid w:val="00BD558B"/>
    <w:rsid w:val="00BD5AE8"/>
    <w:rsid w:val="00BD5E3C"/>
    <w:rsid w:val="00BD64F8"/>
    <w:rsid w:val="00BE0B31"/>
    <w:rsid w:val="00BE0FD3"/>
    <w:rsid w:val="00BE1993"/>
    <w:rsid w:val="00BE2DAB"/>
    <w:rsid w:val="00BE3BE3"/>
    <w:rsid w:val="00BE4185"/>
    <w:rsid w:val="00BE4871"/>
    <w:rsid w:val="00BE50CD"/>
    <w:rsid w:val="00BE52BB"/>
    <w:rsid w:val="00BE55BD"/>
    <w:rsid w:val="00BE569A"/>
    <w:rsid w:val="00BE5E26"/>
    <w:rsid w:val="00BE698C"/>
    <w:rsid w:val="00BE7509"/>
    <w:rsid w:val="00BE77A9"/>
    <w:rsid w:val="00BE789D"/>
    <w:rsid w:val="00BE7E72"/>
    <w:rsid w:val="00BF1759"/>
    <w:rsid w:val="00BF21C3"/>
    <w:rsid w:val="00BF26B1"/>
    <w:rsid w:val="00BF26F3"/>
    <w:rsid w:val="00BF2782"/>
    <w:rsid w:val="00BF27E1"/>
    <w:rsid w:val="00BF3830"/>
    <w:rsid w:val="00BF394D"/>
    <w:rsid w:val="00BF3A83"/>
    <w:rsid w:val="00BF3FA8"/>
    <w:rsid w:val="00BF6172"/>
    <w:rsid w:val="00BF639F"/>
    <w:rsid w:val="00C0018C"/>
    <w:rsid w:val="00C0058C"/>
    <w:rsid w:val="00C011AF"/>
    <w:rsid w:val="00C0120B"/>
    <w:rsid w:val="00C0274C"/>
    <w:rsid w:val="00C033CE"/>
    <w:rsid w:val="00C03917"/>
    <w:rsid w:val="00C04139"/>
    <w:rsid w:val="00C042AF"/>
    <w:rsid w:val="00C05765"/>
    <w:rsid w:val="00C06126"/>
    <w:rsid w:val="00C06699"/>
    <w:rsid w:val="00C06C41"/>
    <w:rsid w:val="00C076A3"/>
    <w:rsid w:val="00C10105"/>
    <w:rsid w:val="00C10701"/>
    <w:rsid w:val="00C11121"/>
    <w:rsid w:val="00C111E6"/>
    <w:rsid w:val="00C11712"/>
    <w:rsid w:val="00C118E0"/>
    <w:rsid w:val="00C131F1"/>
    <w:rsid w:val="00C136A6"/>
    <w:rsid w:val="00C138D6"/>
    <w:rsid w:val="00C140AE"/>
    <w:rsid w:val="00C168C6"/>
    <w:rsid w:val="00C16A56"/>
    <w:rsid w:val="00C17D9F"/>
    <w:rsid w:val="00C20182"/>
    <w:rsid w:val="00C20516"/>
    <w:rsid w:val="00C20ED9"/>
    <w:rsid w:val="00C20F4E"/>
    <w:rsid w:val="00C21259"/>
    <w:rsid w:val="00C216FD"/>
    <w:rsid w:val="00C22470"/>
    <w:rsid w:val="00C228E3"/>
    <w:rsid w:val="00C2412B"/>
    <w:rsid w:val="00C2448E"/>
    <w:rsid w:val="00C24A2C"/>
    <w:rsid w:val="00C24E1D"/>
    <w:rsid w:val="00C252EC"/>
    <w:rsid w:val="00C260A1"/>
    <w:rsid w:val="00C30A03"/>
    <w:rsid w:val="00C322F9"/>
    <w:rsid w:val="00C33600"/>
    <w:rsid w:val="00C34456"/>
    <w:rsid w:val="00C344DF"/>
    <w:rsid w:val="00C367B1"/>
    <w:rsid w:val="00C36EE2"/>
    <w:rsid w:val="00C3723C"/>
    <w:rsid w:val="00C37A62"/>
    <w:rsid w:val="00C37C4B"/>
    <w:rsid w:val="00C401AA"/>
    <w:rsid w:val="00C402BB"/>
    <w:rsid w:val="00C4039C"/>
    <w:rsid w:val="00C42D5A"/>
    <w:rsid w:val="00C42D6F"/>
    <w:rsid w:val="00C4539D"/>
    <w:rsid w:val="00C45879"/>
    <w:rsid w:val="00C458AC"/>
    <w:rsid w:val="00C4599A"/>
    <w:rsid w:val="00C460F5"/>
    <w:rsid w:val="00C4727C"/>
    <w:rsid w:val="00C474D1"/>
    <w:rsid w:val="00C478CD"/>
    <w:rsid w:val="00C47DAF"/>
    <w:rsid w:val="00C47F2E"/>
    <w:rsid w:val="00C509DF"/>
    <w:rsid w:val="00C5160F"/>
    <w:rsid w:val="00C52735"/>
    <w:rsid w:val="00C52CA4"/>
    <w:rsid w:val="00C5442E"/>
    <w:rsid w:val="00C54BEB"/>
    <w:rsid w:val="00C5571D"/>
    <w:rsid w:val="00C55D04"/>
    <w:rsid w:val="00C560AF"/>
    <w:rsid w:val="00C56631"/>
    <w:rsid w:val="00C573EA"/>
    <w:rsid w:val="00C57734"/>
    <w:rsid w:val="00C604D9"/>
    <w:rsid w:val="00C609E5"/>
    <w:rsid w:val="00C613E6"/>
    <w:rsid w:val="00C61C41"/>
    <w:rsid w:val="00C62485"/>
    <w:rsid w:val="00C6290F"/>
    <w:rsid w:val="00C63393"/>
    <w:rsid w:val="00C63735"/>
    <w:rsid w:val="00C63C1A"/>
    <w:rsid w:val="00C63F57"/>
    <w:rsid w:val="00C64816"/>
    <w:rsid w:val="00C6523D"/>
    <w:rsid w:val="00C65EBF"/>
    <w:rsid w:val="00C673DC"/>
    <w:rsid w:val="00C67B92"/>
    <w:rsid w:val="00C716CA"/>
    <w:rsid w:val="00C71E0A"/>
    <w:rsid w:val="00C724AA"/>
    <w:rsid w:val="00C73295"/>
    <w:rsid w:val="00C73441"/>
    <w:rsid w:val="00C73655"/>
    <w:rsid w:val="00C73C42"/>
    <w:rsid w:val="00C73C4E"/>
    <w:rsid w:val="00C74835"/>
    <w:rsid w:val="00C7493C"/>
    <w:rsid w:val="00C74B83"/>
    <w:rsid w:val="00C765FB"/>
    <w:rsid w:val="00C774D3"/>
    <w:rsid w:val="00C77B1F"/>
    <w:rsid w:val="00C8027C"/>
    <w:rsid w:val="00C806E9"/>
    <w:rsid w:val="00C809B9"/>
    <w:rsid w:val="00C81504"/>
    <w:rsid w:val="00C82743"/>
    <w:rsid w:val="00C83013"/>
    <w:rsid w:val="00C83D15"/>
    <w:rsid w:val="00C84DC4"/>
    <w:rsid w:val="00C85027"/>
    <w:rsid w:val="00C854A8"/>
    <w:rsid w:val="00C85755"/>
    <w:rsid w:val="00C860CA"/>
    <w:rsid w:val="00C86957"/>
    <w:rsid w:val="00C9095B"/>
    <w:rsid w:val="00C909FD"/>
    <w:rsid w:val="00C9170E"/>
    <w:rsid w:val="00C92086"/>
    <w:rsid w:val="00C92420"/>
    <w:rsid w:val="00C93080"/>
    <w:rsid w:val="00C931B5"/>
    <w:rsid w:val="00C94C21"/>
    <w:rsid w:val="00C94D6E"/>
    <w:rsid w:val="00C950C5"/>
    <w:rsid w:val="00C95985"/>
    <w:rsid w:val="00C95C6D"/>
    <w:rsid w:val="00C95DEA"/>
    <w:rsid w:val="00C95E7A"/>
    <w:rsid w:val="00C96025"/>
    <w:rsid w:val="00C96C3F"/>
    <w:rsid w:val="00C97130"/>
    <w:rsid w:val="00C97B04"/>
    <w:rsid w:val="00CA115B"/>
    <w:rsid w:val="00CA158A"/>
    <w:rsid w:val="00CA18DA"/>
    <w:rsid w:val="00CA1F55"/>
    <w:rsid w:val="00CA2621"/>
    <w:rsid w:val="00CA2ED0"/>
    <w:rsid w:val="00CA2FAB"/>
    <w:rsid w:val="00CA3678"/>
    <w:rsid w:val="00CA3B4A"/>
    <w:rsid w:val="00CA48F6"/>
    <w:rsid w:val="00CA50A6"/>
    <w:rsid w:val="00CA5422"/>
    <w:rsid w:val="00CA7199"/>
    <w:rsid w:val="00CA7256"/>
    <w:rsid w:val="00CA7E34"/>
    <w:rsid w:val="00CB11E0"/>
    <w:rsid w:val="00CB1F5B"/>
    <w:rsid w:val="00CB33D7"/>
    <w:rsid w:val="00CB3714"/>
    <w:rsid w:val="00CB4DE2"/>
    <w:rsid w:val="00CB5AF8"/>
    <w:rsid w:val="00CB6877"/>
    <w:rsid w:val="00CB6918"/>
    <w:rsid w:val="00CB716D"/>
    <w:rsid w:val="00CB7788"/>
    <w:rsid w:val="00CC004A"/>
    <w:rsid w:val="00CC040F"/>
    <w:rsid w:val="00CC1B29"/>
    <w:rsid w:val="00CC38AA"/>
    <w:rsid w:val="00CC3AEB"/>
    <w:rsid w:val="00CC475F"/>
    <w:rsid w:val="00CC5981"/>
    <w:rsid w:val="00CC59DF"/>
    <w:rsid w:val="00CC5A0A"/>
    <w:rsid w:val="00CC6082"/>
    <w:rsid w:val="00CC6C6E"/>
    <w:rsid w:val="00CC6ECD"/>
    <w:rsid w:val="00CC740D"/>
    <w:rsid w:val="00CC76E6"/>
    <w:rsid w:val="00CC7A32"/>
    <w:rsid w:val="00CC7FD1"/>
    <w:rsid w:val="00CC7FFB"/>
    <w:rsid w:val="00CD01E6"/>
    <w:rsid w:val="00CD05C8"/>
    <w:rsid w:val="00CD06F2"/>
    <w:rsid w:val="00CD09DB"/>
    <w:rsid w:val="00CD1762"/>
    <w:rsid w:val="00CD1A92"/>
    <w:rsid w:val="00CD1F55"/>
    <w:rsid w:val="00CD258E"/>
    <w:rsid w:val="00CD2903"/>
    <w:rsid w:val="00CD4365"/>
    <w:rsid w:val="00CD4C14"/>
    <w:rsid w:val="00CD69CD"/>
    <w:rsid w:val="00CD6ED2"/>
    <w:rsid w:val="00CE0A18"/>
    <w:rsid w:val="00CE1559"/>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F08D7"/>
    <w:rsid w:val="00CF0A3F"/>
    <w:rsid w:val="00CF0BD5"/>
    <w:rsid w:val="00CF1283"/>
    <w:rsid w:val="00CF1C75"/>
    <w:rsid w:val="00CF341A"/>
    <w:rsid w:val="00CF3620"/>
    <w:rsid w:val="00CF3C56"/>
    <w:rsid w:val="00CF493E"/>
    <w:rsid w:val="00CF5168"/>
    <w:rsid w:val="00CF62BB"/>
    <w:rsid w:val="00CF7357"/>
    <w:rsid w:val="00CF7811"/>
    <w:rsid w:val="00CF7DFC"/>
    <w:rsid w:val="00D0027D"/>
    <w:rsid w:val="00D0140B"/>
    <w:rsid w:val="00D01698"/>
    <w:rsid w:val="00D0185D"/>
    <w:rsid w:val="00D020D2"/>
    <w:rsid w:val="00D02588"/>
    <w:rsid w:val="00D0291E"/>
    <w:rsid w:val="00D02BAC"/>
    <w:rsid w:val="00D02DAD"/>
    <w:rsid w:val="00D03621"/>
    <w:rsid w:val="00D045B1"/>
    <w:rsid w:val="00D04CFA"/>
    <w:rsid w:val="00D051A3"/>
    <w:rsid w:val="00D0570F"/>
    <w:rsid w:val="00D0592B"/>
    <w:rsid w:val="00D10A64"/>
    <w:rsid w:val="00D1103D"/>
    <w:rsid w:val="00D12684"/>
    <w:rsid w:val="00D129E1"/>
    <w:rsid w:val="00D13455"/>
    <w:rsid w:val="00D13AF7"/>
    <w:rsid w:val="00D14BDC"/>
    <w:rsid w:val="00D150CD"/>
    <w:rsid w:val="00D1547D"/>
    <w:rsid w:val="00D15834"/>
    <w:rsid w:val="00D15D1D"/>
    <w:rsid w:val="00D165DA"/>
    <w:rsid w:val="00D166C4"/>
    <w:rsid w:val="00D1679C"/>
    <w:rsid w:val="00D17D34"/>
    <w:rsid w:val="00D17E3D"/>
    <w:rsid w:val="00D20075"/>
    <w:rsid w:val="00D20A32"/>
    <w:rsid w:val="00D21D64"/>
    <w:rsid w:val="00D22093"/>
    <w:rsid w:val="00D2291B"/>
    <w:rsid w:val="00D233A3"/>
    <w:rsid w:val="00D2389D"/>
    <w:rsid w:val="00D23E75"/>
    <w:rsid w:val="00D246B8"/>
    <w:rsid w:val="00D24B5B"/>
    <w:rsid w:val="00D24E56"/>
    <w:rsid w:val="00D25335"/>
    <w:rsid w:val="00D25C6F"/>
    <w:rsid w:val="00D2615C"/>
    <w:rsid w:val="00D2660D"/>
    <w:rsid w:val="00D27873"/>
    <w:rsid w:val="00D27E06"/>
    <w:rsid w:val="00D3139A"/>
    <w:rsid w:val="00D317C2"/>
    <w:rsid w:val="00D31F9A"/>
    <w:rsid w:val="00D32033"/>
    <w:rsid w:val="00D322C4"/>
    <w:rsid w:val="00D32B0C"/>
    <w:rsid w:val="00D33A8C"/>
    <w:rsid w:val="00D34B96"/>
    <w:rsid w:val="00D34D73"/>
    <w:rsid w:val="00D377E1"/>
    <w:rsid w:val="00D40C3D"/>
    <w:rsid w:val="00D413F6"/>
    <w:rsid w:val="00D41622"/>
    <w:rsid w:val="00D44952"/>
    <w:rsid w:val="00D45A60"/>
    <w:rsid w:val="00D47B5E"/>
    <w:rsid w:val="00D500FB"/>
    <w:rsid w:val="00D5018F"/>
    <w:rsid w:val="00D504D2"/>
    <w:rsid w:val="00D507C5"/>
    <w:rsid w:val="00D5171B"/>
    <w:rsid w:val="00D51DA3"/>
    <w:rsid w:val="00D5234E"/>
    <w:rsid w:val="00D52DEF"/>
    <w:rsid w:val="00D53382"/>
    <w:rsid w:val="00D53911"/>
    <w:rsid w:val="00D54ABF"/>
    <w:rsid w:val="00D55157"/>
    <w:rsid w:val="00D56017"/>
    <w:rsid w:val="00D5765E"/>
    <w:rsid w:val="00D57A17"/>
    <w:rsid w:val="00D60117"/>
    <w:rsid w:val="00D6104D"/>
    <w:rsid w:val="00D6118A"/>
    <w:rsid w:val="00D61BA1"/>
    <w:rsid w:val="00D61CFF"/>
    <w:rsid w:val="00D61D51"/>
    <w:rsid w:val="00D61E64"/>
    <w:rsid w:val="00D61FD4"/>
    <w:rsid w:val="00D62F56"/>
    <w:rsid w:val="00D6360C"/>
    <w:rsid w:val="00D63AFA"/>
    <w:rsid w:val="00D64714"/>
    <w:rsid w:val="00D65483"/>
    <w:rsid w:val="00D662B5"/>
    <w:rsid w:val="00D66AC2"/>
    <w:rsid w:val="00D66BC4"/>
    <w:rsid w:val="00D66CDD"/>
    <w:rsid w:val="00D66DB4"/>
    <w:rsid w:val="00D67393"/>
    <w:rsid w:val="00D67E08"/>
    <w:rsid w:val="00D67FC9"/>
    <w:rsid w:val="00D702B8"/>
    <w:rsid w:val="00D7032C"/>
    <w:rsid w:val="00D70438"/>
    <w:rsid w:val="00D7067B"/>
    <w:rsid w:val="00D712EC"/>
    <w:rsid w:val="00D7175C"/>
    <w:rsid w:val="00D72B2E"/>
    <w:rsid w:val="00D74B6B"/>
    <w:rsid w:val="00D75E41"/>
    <w:rsid w:val="00D760A8"/>
    <w:rsid w:val="00D7645F"/>
    <w:rsid w:val="00D76CB8"/>
    <w:rsid w:val="00D77732"/>
    <w:rsid w:val="00D77A26"/>
    <w:rsid w:val="00D80C65"/>
    <w:rsid w:val="00D812CF"/>
    <w:rsid w:val="00D81D20"/>
    <w:rsid w:val="00D835A0"/>
    <w:rsid w:val="00D8495E"/>
    <w:rsid w:val="00D84A48"/>
    <w:rsid w:val="00D851F9"/>
    <w:rsid w:val="00D85F65"/>
    <w:rsid w:val="00D86626"/>
    <w:rsid w:val="00D86972"/>
    <w:rsid w:val="00D87F4B"/>
    <w:rsid w:val="00D9074A"/>
    <w:rsid w:val="00D908A8"/>
    <w:rsid w:val="00D9097D"/>
    <w:rsid w:val="00D9284D"/>
    <w:rsid w:val="00D93323"/>
    <w:rsid w:val="00D9386F"/>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227D"/>
    <w:rsid w:val="00DB2997"/>
    <w:rsid w:val="00DB382B"/>
    <w:rsid w:val="00DB3E45"/>
    <w:rsid w:val="00DB47D5"/>
    <w:rsid w:val="00DB4DEE"/>
    <w:rsid w:val="00DB51B8"/>
    <w:rsid w:val="00DB5A83"/>
    <w:rsid w:val="00DB5B9C"/>
    <w:rsid w:val="00DB614F"/>
    <w:rsid w:val="00DB6D92"/>
    <w:rsid w:val="00DB7520"/>
    <w:rsid w:val="00DB7590"/>
    <w:rsid w:val="00DB76FA"/>
    <w:rsid w:val="00DB7D89"/>
    <w:rsid w:val="00DC0462"/>
    <w:rsid w:val="00DC0749"/>
    <w:rsid w:val="00DC095B"/>
    <w:rsid w:val="00DC0A8A"/>
    <w:rsid w:val="00DC0AAD"/>
    <w:rsid w:val="00DC0CBC"/>
    <w:rsid w:val="00DC1A2A"/>
    <w:rsid w:val="00DC20B3"/>
    <w:rsid w:val="00DC32FA"/>
    <w:rsid w:val="00DC57BD"/>
    <w:rsid w:val="00DC6184"/>
    <w:rsid w:val="00DC67AC"/>
    <w:rsid w:val="00DC6D5F"/>
    <w:rsid w:val="00DC707A"/>
    <w:rsid w:val="00DC7503"/>
    <w:rsid w:val="00DC7B6E"/>
    <w:rsid w:val="00DD05AB"/>
    <w:rsid w:val="00DD0B00"/>
    <w:rsid w:val="00DD29C6"/>
    <w:rsid w:val="00DD350D"/>
    <w:rsid w:val="00DD39F5"/>
    <w:rsid w:val="00DD3B19"/>
    <w:rsid w:val="00DD4192"/>
    <w:rsid w:val="00DD4216"/>
    <w:rsid w:val="00DD4F6E"/>
    <w:rsid w:val="00DD50DD"/>
    <w:rsid w:val="00DD51F4"/>
    <w:rsid w:val="00DD5345"/>
    <w:rsid w:val="00DD5A0D"/>
    <w:rsid w:val="00DD5AE1"/>
    <w:rsid w:val="00DD6ECC"/>
    <w:rsid w:val="00DD727F"/>
    <w:rsid w:val="00DE0F59"/>
    <w:rsid w:val="00DE151B"/>
    <w:rsid w:val="00DE1D17"/>
    <w:rsid w:val="00DE1F2B"/>
    <w:rsid w:val="00DE274C"/>
    <w:rsid w:val="00DE287D"/>
    <w:rsid w:val="00DE2A8B"/>
    <w:rsid w:val="00DE3A80"/>
    <w:rsid w:val="00DE4090"/>
    <w:rsid w:val="00DE4A17"/>
    <w:rsid w:val="00DE4E33"/>
    <w:rsid w:val="00DE5003"/>
    <w:rsid w:val="00DE60A2"/>
    <w:rsid w:val="00DE6472"/>
    <w:rsid w:val="00DE7727"/>
    <w:rsid w:val="00DE7D8F"/>
    <w:rsid w:val="00DE7FB7"/>
    <w:rsid w:val="00DF1383"/>
    <w:rsid w:val="00DF2A1A"/>
    <w:rsid w:val="00DF2C23"/>
    <w:rsid w:val="00DF369B"/>
    <w:rsid w:val="00DF36FB"/>
    <w:rsid w:val="00DF4239"/>
    <w:rsid w:val="00DF4C32"/>
    <w:rsid w:val="00DF4ED7"/>
    <w:rsid w:val="00DF55A4"/>
    <w:rsid w:val="00DF5898"/>
    <w:rsid w:val="00DF6C36"/>
    <w:rsid w:val="00E0095F"/>
    <w:rsid w:val="00E0270F"/>
    <w:rsid w:val="00E028EE"/>
    <w:rsid w:val="00E02AA1"/>
    <w:rsid w:val="00E03A59"/>
    <w:rsid w:val="00E03A6C"/>
    <w:rsid w:val="00E03C6D"/>
    <w:rsid w:val="00E03EB1"/>
    <w:rsid w:val="00E03ECF"/>
    <w:rsid w:val="00E0406B"/>
    <w:rsid w:val="00E04E00"/>
    <w:rsid w:val="00E05F03"/>
    <w:rsid w:val="00E0677C"/>
    <w:rsid w:val="00E10018"/>
    <w:rsid w:val="00E10F01"/>
    <w:rsid w:val="00E10F6B"/>
    <w:rsid w:val="00E119DC"/>
    <w:rsid w:val="00E12480"/>
    <w:rsid w:val="00E12E3C"/>
    <w:rsid w:val="00E12F74"/>
    <w:rsid w:val="00E139CA"/>
    <w:rsid w:val="00E13D43"/>
    <w:rsid w:val="00E153C2"/>
    <w:rsid w:val="00E15481"/>
    <w:rsid w:val="00E15C46"/>
    <w:rsid w:val="00E161AE"/>
    <w:rsid w:val="00E16BCC"/>
    <w:rsid w:val="00E16F1D"/>
    <w:rsid w:val="00E172E6"/>
    <w:rsid w:val="00E175CF"/>
    <w:rsid w:val="00E17F0E"/>
    <w:rsid w:val="00E20D6E"/>
    <w:rsid w:val="00E214EB"/>
    <w:rsid w:val="00E2209F"/>
    <w:rsid w:val="00E232BC"/>
    <w:rsid w:val="00E234D2"/>
    <w:rsid w:val="00E23712"/>
    <w:rsid w:val="00E2641E"/>
    <w:rsid w:val="00E30D80"/>
    <w:rsid w:val="00E30F15"/>
    <w:rsid w:val="00E30FF0"/>
    <w:rsid w:val="00E312F6"/>
    <w:rsid w:val="00E3131F"/>
    <w:rsid w:val="00E319C5"/>
    <w:rsid w:val="00E31B55"/>
    <w:rsid w:val="00E324CC"/>
    <w:rsid w:val="00E332FB"/>
    <w:rsid w:val="00E33704"/>
    <w:rsid w:val="00E338BC"/>
    <w:rsid w:val="00E34407"/>
    <w:rsid w:val="00E3467F"/>
    <w:rsid w:val="00E34B2D"/>
    <w:rsid w:val="00E35E4B"/>
    <w:rsid w:val="00E364DE"/>
    <w:rsid w:val="00E40CFF"/>
    <w:rsid w:val="00E413B8"/>
    <w:rsid w:val="00E41CA8"/>
    <w:rsid w:val="00E41CD1"/>
    <w:rsid w:val="00E425B6"/>
    <w:rsid w:val="00E42AC9"/>
    <w:rsid w:val="00E43106"/>
    <w:rsid w:val="00E4440F"/>
    <w:rsid w:val="00E44CB6"/>
    <w:rsid w:val="00E454D5"/>
    <w:rsid w:val="00E4641C"/>
    <w:rsid w:val="00E46E78"/>
    <w:rsid w:val="00E47690"/>
    <w:rsid w:val="00E51340"/>
    <w:rsid w:val="00E513E4"/>
    <w:rsid w:val="00E51AEC"/>
    <w:rsid w:val="00E52089"/>
    <w:rsid w:val="00E52205"/>
    <w:rsid w:val="00E5407B"/>
    <w:rsid w:val="00E54B20"/>
    <w:rsid w:val="00E54D81"/>
    <w:rsid w:val="00E561CF"/>
    <w:rsid w:val="00E574B5"/>
    <w:rsid w:val="00E57526"/>
    <w:rsid w:val="00E57D6C"/>
    <w:rsid w:val="00E60DEE"/>
    <w:rsid w:val="00E61597"/>
    <w:rsid w:val="00E62170"/>
    <w:rsid w:val="00E643A6"/>
    <w:rsid w:val="00E64A2F"/>
    <w:rsid w:val="00E655FF"/>
    <w:rsid w:val="00E65CC8"/>
    <w:rsid w:val="00E65E14"/>
    <w:rsid w:val="00E661DC"/>
    <w:rsid w:val="00E66FEF"/>
    <w:rsid w:val="00E673C4"/>
    <w:rsid w:val="00E67D48"/>
    <w:rsid w:val="00E700F6"/>
    <w:rsid w:val="00E71C79"/>
    <w:rsid w:val="00E72220"/>
    <w:rsid w:val="00E7230C"/>
    <w:rsid w:val="00E725F7"/>
    <w:rsid w:val="00E72852"/>
    <w:rsid w:val="00E7382B"/>
    <w:rsid w:val="00E739DA"/>
    <w:rsid w:val="00E73AA2"/>
    <w:rsid w:val="00E7553B"/>
    <w:rsid w:val="00E75864"/>
    <w:rsid w:val="00E758BD"/>
    <w:rsid w:val="00E76737"/>
    <w:rsid w:val="00E7685C"/>
    <w:rsid w:val="00E7773E"/>
    <w:rsid w:val="00E77E7D"/>
    <w:rsid w:val="00E80FB6"/>
    <w:rsid w:val="00E810E3"/>
    <w:rsid w:val="00E814C0"/>
    <w:rsid w:val="00E81590"/>
    <w:rsid w:val="00E82653"/>
    <w:rsid w:val="00E836AC"/>
    <w:rsid w:val="00E84310"/>
    <w:rsid w:val="00E84533"/>
    <w:rsid w:val="00E84788"/>
    <w:rsid w:val="00E848F9"/>
    <w:rsid w:val="00E849D4"/>
    <w:rsid w:val="00E84BCB"/>
    <w:rsid w:val="00E855A7"/>
    <w:rsid w:val="00E85C54"/>
    <w:rsid w:val="00E86828"/>
    <w:rsid w:val="00E86925"/>
    <w:rsid w:val="00E86E33"/>
    <w:rsid w:val="00E87423"/>
    <w:rsid w:val="00E901C9"/>
    <w:rsid w:val="00E91C6C"/>
    <w:rsid w:val="00E922A3"/>
    <w:rsid w:val="00E92957"/>
    <w:rsid w:val="00E92958"/>
    <w:rsid w:val="00E92E0C"/>
    <w:rsid w:val="00E9484D"/>
    <w:rsid w:val="00E9549A"/>
    <w:rsid w:val="00E9683E"/>
    <w:rsid w:val="00E9713D"/>
    <w:rsid w:val="00E973A9"/>
    <w:rsid w:val="00E97CB1"/>
    <w:rsid w:val="00EA1FBE"/>
    <w:rsid w:val="00EA251F"/>
    <w:rsid w:val="00EA32CC"/>
    <w:rsid w:val="00EA4D59"/>
    <w:rsid w:val="00EA6667"/>
    <w:rsid w:val="00EA6881"/>
    <w:rsid w:val="00EA6B2A"/>
    <w:rsid w:val="00EA6D06"/>
    <w:rsid w:val="00EB08DC"/>
    <w:rsid w:val="00EB24D0"/>
    <w:rsid w:val="00EB2E2E"/>
    <w:rsid w:val="00EB360C"/>
    <w:rsid w:val="00EB3BD5"/>
    <w:rsid w:val="00EB3D22"/>
    <w:rsid w:val="00EB3FEE"/>
    <w:rsid w:val="00EB4128"/>
    <w:rsid w:val="00EB4221"/>
    <w:rsid w:val="00EB4789"/>
    <w:rsid w:val="00EB4CC3"/>
    <w:rsid w:val="00EB52E7"/>
    <w:rsid w:val="00EB5621"/>
    <w:rsid w:val="00EB63D8"/>
    <w:rsid w:val="00EB7FA8"/>
    <w:rsid w:val="00EC007E"/>
    <w:rsid w:val="00EC0520"/>
    <w:rsid w:val="00EC053B"/>
    <w:rsid w:val="00EC0632"/>
    <w:rsid w:val="00EC124C"/>
    <w:rsid w:val="00EC3290"/>
    <w:rsid w:val="00EC355E"/>
    <w:rsid w:val="00EC36E4"/>
    <w:rsid w:val="00EC586C"/>
    <w:rsid w:val="00EC6A78"/>
    <w:rsid w:val="00EC6D11"/>
    <w:rsid w:val="00EC744A"/>
    <w:rsid w:val="00EC7479"/>
    <w:rsid w:val="00EC7C1B"/>
    <w:rsid w:val="00ED00C2"/>
    <w:rsid w:val="00ED17A9"/>
    <w:rsid w:val="00ED185D"/>
    <w:rsid w:val="00ED2080"/>
    <w:rsid w:val="00ED58D4"/>
    <w:rsid w:val="00ED5D30"/>
    <w:rsid w:val="00ED7753"/>
    <w:rsid w:val="00ED7E5F"/>
    <w:rsid w:val="00EE09C0"/>
    <w:rsid w:val="00EE1423"/>
    <w:rsid w:val="00EE1449"/>
    <w:rsid w:val="00EE21FF"/>
    <w:rsid w:val="00EE23F9"/>
    <w:rsid w:val="00EE36C2"/>
    <w:rsid w:val="00EE39D6"/>
    <w:rsid w:val="00EE3B08"/>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7D34"/>
    <w:rsid w:val="00EE7D43"/>
    <w:rsid w:val="00EF0929"/>
    <w:rsid w:val="00EF0E51"/>
    <w:rsid w:val="00EF137B"/>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7182"/>
    <w:rsid w:val="00EF74E7"/>
    <w:rsid w:val="00F0018C"/>
    <w:rsid w:val="00F0056E"/>
    <w:rsid w:val="00F008A4"/>
    <w:rsid w:val="00F00AA8"/>
    <w:rsid w:val="00F031DE"/>
    <w:rsid w:val="00F0378D"/>
    <w:rsid w:val="00F04AE3"/>
    <w:rsid w:val="00F04B25"/>
    <w:rsid w:val="00F058D8"/>
    <w:rsid w:val="00F06870"/>
    <w:rsid w:val="00F076F4"/>
    <w:rsid w:val="00F10B16"/>
    <w:rsid w:val="00F11457"/>
    <w:rsid w:val="00F11C4F"/>
    <w:rsid w:val="00F1240A"/>
    <w:rsid w:val="00F12DAD"/>
    <w:rsid w:val="00F136F7"/>
    <w:rsid w:val="00F13C91"/>
    <w:rsid w:val="00F142DB"/>
    <w:rsid w:val="00F1450A"/>
    <w:rsid w:val="00F14525"/>
    <w:rsid w:val="00F15201"/>
    <w:rsid w:val="00F15345"/>
    <w:rsid w:val="00F15BE9"/>
    <w:rsid w:val="00F16C0C"/>
    <w:rsid w:val="00F1710A"/>
    <w:rsid w:val="00F207D5"/>
    <w:rsid w:val="00F20821"/>
    <w:rsid w:val="00F20A47"/>
    <w:rsid w:val="00F20F18"/>
    <w:rsid w:val="00F215A3"/>
    <w:rsid w:val="00F21EB5"/>
    <w:rsid w:val="00F2213F"/>
    <w:rsid w:val="00F22258"/>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0A16"/>
    <w:rsid w:val="00F414C4"/>
    <w:rsid w:val="00F4167B"/>
    <w:rsid w:val="00F42BE7"/>
    <w:rsid w:val="00F4330D"/>
    <w:rsid w:val="00F438DD"/>
    <w:rsid w:val="00F43D68"/>
    <w:rsid w:val="00F44146"/>
    <w:rsid w:val="00F44A58"/>
    <w:rsid w:val="00F45052"/>
    <w:rsid w:val="00F45E47"/>
    <w:rsid w:val="00F45FEA"/>
    <w:rsid w:val="00F466BE"/>
    <w:rsid w:val="00F4687E"/>
    <w:rsid w:val="00F475D5"/>
    <w:rsid w:val="00F476A5"/>
    <w:rsid w:val="00F47A87"/>
    <w:rsid w:val="00F47A89"/>
    <w:rsid w:val="00F5075E"/>
    <w:rsid w:val="00F50F2A"/>
    <w:rsid w:val="00F52A87"/>
    <w:rsid w:val="00F53630"/>
    <w:rsid w:val="00F53EBD"/>
    <w:rsid w:val="00F5423E"/>
    <w:rsid w:val="00F54310"/>
    <w:rsid w:val="00F54709"/>
    <w:rsid w:val="00F54AF8"/>
    <w:rsid w:val="00F54EA6"/>
    <w:rsid w:val="00F550A2"/>
    <w:rsid w:val="00F5531A"/>
    <w:rsid w:val="00F56149"/>
    <w:rsid w:val="00F56199"/>
    <w:rsid w:val="00F563AB"/>
    <w:rsid w:val="00F563FF"/>
    <w:rsid w:val="00F5662B"/>
    <w:rsid w:val="00F56E19"/>
    <w:rsid w:val="00F57005"/>
    <w:rsid w:val="00F57E6F"/>
    <w:rsid w:val="00F600FF"/>
    <w:rsid w:val="00F601F4"/>
    <w:rsid w:val="00F61B0C"/>
    <w:rsid w:val="00F61B5F"/>
    <w:rsid w:val="00F631A4"/>
    <w:rsid w:val="00F6357A"/>
    <w:rsid w:val="00F63694"/>
    <w:rsid w:val="00F63C33"/>
    <w:rsid w:val="00F646A7"/>
    <w:rsid w:val="00F64EDF"/>
    <w:rsid w:val="00F6579D"/>
    <w:rsid w:val="00F65873"/>
    <w:rsid w:val="00F67AA6"/>
    <w:rsid w:val="00F67BFA"/>
    <w:rsid w:val="00F67C03"/>
    <w:rsid w:val="00F7148A"/>
    <w:rsid w:val="00F717A0"/>
    <w:rsid w:val="00F71A0E"/>
    <w:rsid w:val="00F724AD"/>
    <w:rsid w:val="00F72697"/>
    <w:rsid w:val="00F73BF5"/>
    <w:rsid w:val="00F73D02"/>
    <w:rsid w:val="00F749F5"/>
    <w:rsid w:val="00F75BCF"/>
    <w:rsid w:val="00F75C77"/>
    <w:rsid w:val="00F767E5"/>
    <w:rsid w:val="00F771C7"/>
    <w:rsid w:val="00F7725B"/>
    <w:rsid w:val="00F77268"/>
    <w:rsid w:val="00F80276"/>
    <w:rsid w:val="00F80DBD"/>
    <w:rsid w:val="00F81236"/>
    <w:rsid w:val="00F824CF"/>
    <w:rsid w:val="00F82E9F"/>
    <w:rsid w:val="00F834DD"/>
    <w:rsid w:val="00F83757"/>
    <w:rsid w:val="00F83B51"/>
    <w:rsid w:val="00F84699"/>
    <w:rsid w:val="00F84C75"/>
    <w:rsid w:val="00F858AF"/>
    <w:rsid w:val="00F85D26"/>
    <w:rsid w:val="00F85E97"/>
    <w:rsid w:val="00F86253"/>
    <w:rsid w:val="00F868AF"/>
    <w:rsid w:val="00F868E5"/>
    <w:rsid w:val="00F90246"/>
    <w:rsid w:val="00F9063E"/>
    <w:rsid w:val="00F90AD2"/>
    <w:rsid w:val="00F91958"/>
    <w:rsid w:val="00F91E87"/>
    <w:rsid w:val="00F922C3"/>
    <w:rsid w:val="00F930E2"/>
    <w:rsid w:val="00F942F0"/>
    <w:rsid w:val="00F9512C"/>
    <w:rsid w:val="00F963F3"/>
    <w:rsid w:val="00F96A52"/>
    <w:rsid w:val="00F96B99"/>
    <w:rsid w:val="00F96FB2"/>
    <w:rsid w:val="00F970AB"/>
    <w:rsid w:val="00F97194"/>
    <w:rsid w:val="00FA0A37"/>
    <w:rsid w:val="00FA1699"/>
    <w:rsid w:val="00FA1FA1"/>
    <w:rsid w:val="00FA2354"/>
    <w:rsid w:val="00FA24AC"/>
    <w:rsid w:val="00FA2A33"/>
    <w:rsid w:val="00FA4654"/>
    <w:rsid w:val="00FA48B9"/>
    <w:rsid w:val="00FA4960"/>
    <w:rsid w:val="00FA506D"/>
    <w:rsid w:val="00FA5242"/>
    <w:rsid w:val="00FA5FD5"/>
    <w:rsid w:val="00FA62B3"/>
    <w:rsid w:val="00FA65A1"/>
    <w:rsid w:val="00FA65F9"/>
    <w:rsid w:val="00FA67B4"/>
    <w:rsid w:val="00FA69E5"/>
    <w:rsid w:val="00FA7406"/>
    <w:rsid w:val="00FA7DC8"/>
    <w:rsid w:val="00FB062E"/>
    <w:rsid w:val="00FB075F"/>
    <w:rsid w:val="00FB0EC4"/>
    <w:rsid w:val="00FB11EF"/>
    <w:rsid w:val="00FB1BB8"/>
    <w:rsid w:val="00FB1BC2"/>
    <w:rsid w:val="00FB2853"/>
    <w:rsid w:val="00FB3D40"/>
    <w:rsid w:val="00FB3FF4"/>
    <w:rsid w:val="00FB4E84"/>
    <w:rsid w:val="00FB5400"/>
    <w:rsid w:val="00FB575F"/>
    <w:rsid w:val="00FB7F73"/>
    <w:rsid w:val="00FC09B6"/>
    <w:rsid w:val="00FC0F52"/>
    <w:rsid w:val="00FC283B"/>
    <w:rsid w:val="00FC29D1"/>
    <w:rsid w:val="00FC4015"/>
    <w:rsid w:val="00FC46CF"/>
    <w:rsid w:val="00FC4959"/>
    <w:rsid w:val="00FC4E0F"/>
    <w:rsid w:val="00FC4EA1"/>
    <w:rsid w:val="00FC4F55"/>
    <w:rsid w:val="00FC5C90"/>
    <w:rsid w:val="00FC6B06"/>
    <w:rsid w:val="00FC748B"/>
    <w:rsid w:val="00FC7619"/>
    <w:rsid w:val="00FC7ABA"/>
    <w:rsid w:val="00FD0137"/>
    <w:rsid w:val="00FD09D6"/>
    <w:rsid w:val="00FD09FE"/>
    <w:rsid w:val="00FD18E9"/>
    <w:rsid w:val="00FD1C50"/>
    <w:rsid w:val="00FD2A85"/>
    <w:rsid w:val="00FD2AF4"/>
    <w:rsid w:val="00FD2EF1"/>
    <w:rsid w:val="00FD305B"/>
    <w:rsid w:val="00FD41F9"/>
    <w:rsid w:val="00FD46A2"/>
    <w:rsid w:val="00FD52EB"/>
    <w:rsid w:val="00FD73C4"/>
    <w:rsid w:val="00FD7763"/>
    <w:rsid w:val="00FD7E5A"/>
    <w:rsid w:val="00FE101C"/>
    <w:rsid w:val="00FE1400"/>
    <w:rsid w:val="00FE174A"/>
    <w:rsid w:val="00FE197B"/>
    <w:rsid w:val="00FE2FA7"/>
    <w:rsid w:val="00FE32BB"/>
    <w:rsid w:val="00FE34B0"/>
    <w:rsid w:val="00FE3B29"/>
    <w:rsid w:val="00FE4872"/>
    <w:rsid w:val="00FE499E"/>
    <w:rsid w:val="00FE49B8"/>
    <w:rsid w:val="00FE536E"/>
    <w:rsid w:val="00FE55FE"/>
    <w:rsid w:val="00FE5941"/>
    <w:rsid w:val="00FE5B2C"/>
    <w:rsid w:val="00FE62E5"/>
    <w:rsid w:val="00FE7275"/>
    <w:rsid w:val="00FE7878"/>
    <w:rsid w:val="00FE7A7B"/>
    <w:rsid w:val="00FE7D17"/>
    <w:rsid w:val="00FE7D91"/>
    <w:rsid w:val="00FF05D1"/>
    <w:rsid w:val="00FF0B6D"/>
    <w:rsid w:val="00FF1068"/>
    <w:rsid w:val="00FF11A3"/>
    <w:rsid w:val="00FF16B5"/>
    <w:rsid w:val="00FF2005"/>
    <w:rsid w:val="00FF2355"/>
    <w:rsid w:val="00FF3A7C"/>
    <w:rsid w:val="00FF3F40"/>
    <w:rsid w:val="00FF42BC"/>
    <w:rsid w:val="00FF53EE"/>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87024"/>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2"/>
    <w:link w:val="aff3"/>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aff4">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aff3">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locked/>
    <w:rsid w:val="00075CE4"/>
    <w:rPr>
      <w:rFonts w:eastAsia="Times New Roman"/>
      <w:lang w:val="en-GB"/>
    </w:rPr>
  </w:style>
  <w:style w:type="paragraph" w:customStyle="1" w:styleId="25">
    <w:name w:val="列表段落2"/>
    <w:basedOn w:val="a2"/>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2">
    <w:name w:val="列表段落3"/>
    <w:basedOn w:val="a2"/>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af1">
    <w:name w:val="页脚 字符"/>
    <w:basedOn w:val="a3"/>
    <w:link w:val="af0"/>
    <w:qFormat/>
    <w:rsid w:val="006A5BA4"/>
    <w:rPr>
      <w:rFonts w:ascii="Arial" w:eastAsia="Times New Roman" w:hAnsi="Arial"/>
      <w:b/>
      <w:i/>
      <w:noProof/>
      <w:sz w:val="18"/>
      <w:lang w:val="en-GB" w:eastAsia="ja-JP"/>
    </w:rPr>
  </w:style>
  <w:style w:type="paragraph" w:customStyle="1" w:styleId="Source">
    <w:name w:val="Source"/>
    <w:basedOn w:val="a2"/>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42">
    <w:name w:val="标题 4 字符"/>
    <w:basedOn w:val="a3"/>
    <w:link w:val="41"/>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a2"/>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afa">
    <w:name w:val="批注主题 字符"/>
    <w:link w:val="af9"/>
    <w:rsid w:val="00DF4ED7"/>
    <w:rPr>
      <w:rFonts w:eastAsia="Times New Roman"/>
      <w:b/>
      <w:bCs/>
      <w:lang w:val="en-GB"/>
    </w:rPr>
  </w:style>
  <w:style w:type="character" w:customStyle="1" w:styleId="30">
    <w:name w:val="标题 3 字符"/>
    <w:link w:val="3"/>
    <w:rsid w:val="00DF4ED7"/>
    <w:rPr>
      <w:rFonts w:ascii="Arial" w:eastAsia="Times New Roman" w:hAnsi="Arial"/>
      <w:sz w:val="28"/>
      <w:lang w:val="en-GB"/>
    </w:rPr>
  </w:style>
  <w:style w:type="character" w:customStyle="1" w:styleId="af5">
    <w:name w:val="批注文字 字符"/>
    <w:link w:val="af4"/>
    <w:uiPriority w:val="99"/>
    <w:qFormat/>
    <w:rsid w:val="00DF4ED7"/>
    <w:rPr>
      <w:rFonts w:eastAsia="Times New Roman"/>
      <w:lang w:val="en-GB"/>
    </w:rPr>
  </w:style>
  <w:style w:type="character" w:customStyle="1" w:styleId="ac">
    <w:name w:val="脚注文本 字符"/>
    <w:link w:val="ab"/>
    <w:rsid w:val="00DF4ED7"/>
    <w:rPr>
      <w:rFonts w:eastAsia="Times New Roman"/>
      <w:sz w:val="16"/>
      <w:lang w:val="en-GB"/>
    </w:rPr>
  </w:style>
  <w:style w:type="paragraph" w:styleId="26">
    <w:name w:val="List Bullet 2"/>
    <w:basedOn w:val="ad"/>
    <w:rsid w:val="00DF4ED7"/>
    <w:pPr>
      <w:overflowPunct w:val="0"/>
      <w:autoSpaceDE w:val="0"/>
      <w:autoSpaceDN w:val="0"/>
      <w:adjustRightInd w:val="0"/>
      <w:ind w:left="851" w:hanging="284"/>
      <w:textAlignment w:val="baseline"/>
    </w:pPr>
    <w:rPr>
      <w:rFonts w:eastAsia="Times New Roman"/>
      <w:lang w:eastAsia="ko-KR"/>
    </w:rPr>
  </w:style>
  <w:style w:type="paragraph" w:styleId="33">
    <w:name w:val="List Bullet 3"/>
    <w:basedOn w:val="26"/>
    <w:rsid w:val="00DF4ED7"/>
    <w:pPr>
      <w:ind w:left="1135"/>
    </w:pPr>
  </w:style>
  <w:style w:type="paragraph" w:styleId="52">
    <w:name w:val="List Bullet 5"/>
    <w:basedOn w:val="40"/>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27">
    <w:name w:val="List Number 2"/>
    <w:basedOn w:val="a1"/>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5">
    <w:name w:val="Revision"/>
    <w:hidden/>
    <w:uiPriority w:val="99"/>
    <w:semiHidden/>
    <w:rsid w:val="00DF4ED7"/>
    <w:rPr>
      <w:rFonts w:eastAsia="Times New Roman"/>
      <w:lang w:val="en-GB"/>
    </w:rPr>
  </w:style>
  <w:style w:type="paragraph" w:customStyle="1" w:styleId="B1">
    <w:name w:val="B1+"/>
    <w:basedOn w:val="B10"/>
    <w:link w:val="B1Car"/>
    <w:rsid w:val="00DF4ED7"/>
    <w:pPr>
      <w:numPr>
        <w:numId w:val="16"/>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a2"/>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0">
    <w:name w:val="标题 1 字符1"/>
    <w:rsid w:val="00DF4ED7"/>
    <w:rPr>
      <w:rFonts w:ascii="Arial" w:eastAsia="Times New Roman" w:hAnsi="Arial"/>
      <w:sz w:val="36"/>
    </w:rPr>
  </w:style>
  <w:style w:type="character" w:customStyle="1" w:styleId="50">
    <w:name w:val="标题 5 字符"/>
    <w:link w:val="5"/>
    <w:rsid w:val="00DF4ED7"/>
    <w:rPr>
      <w:rFonts w:ascii="Arial" w:eastAsia="Times New Roman" w:hAnsi="Arial"/>
      <w:sz w:val="22"/>
      <w:lang w:val="en-GB"/>
    </w:rPr>
  </w:style>
  <w:style w:type="character" w:customStyle="1" w:styleId="80">
    <w:name w:val="标题 8 字符"/>
    <w:link w:val="8"/>
    <w:rsid w:val="00DF4ED7"/>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DF4ED7"/>
    <w:rPr>
      <w:rFonts w:ascii="Arial" w:eastAsia="Times New Roman" w:hAnsi="Arial"/>
      <w:b/>
      <w:noProof/>
      <w:sz w:val="18"/>
      <w:lang w:val="en-GB" w:eastAsia="ja-JP"/>
    </w:rPr>
  </w:style>
  <w:style w:type="character" w:customStyle="1" w:styleId="B1Zchn">
    <w:name w:val="B1 Zchn"/>
    <w:rsid w:val="00DF4ED7"/>
    <w:rPr>
      <w:rFonts w:ascii="Times New Roman" w:eastAsia="Times New Roman" w:hAnsi="Times New Roman" w:cs="Times New Roman"/>
      <w:sz w:val="20"/>
      <w:szCs w:val="20"/>
    </w:rPr>
  </w:style>
  <w:style w:type="character" w:customStyle="1" w:styleId="B2Char">
    <w:name w:val="B2 Char"/>
    <w:link w:val="B2"/>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aff6"/>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aff6"/>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aff6">
    <w:name w:val="Body Text"/>
    <w:basedOn w:val="a2"/>
    <w:link w:val="aff7"/>
    <w:rsid w:val="00DF4ED7"/>
    <w:pPr>
      <w:overflowPunct w:val="0"/>
      <w:autoSpaceDE w:val="0"/>
      <w:autoSpaceDN w:val="0"/>
      <w:adjustRightInd w:val="0"/>
      <w:spacing w:after="120"/>
      <w:textAlignment w:val="baseline"/>
    </w:pPr>
    <w:rPr>
      <w:lang w:eastAsia="ko-KR"/>
    </w:rPr>
  </w:style>
  <w:style w:type="character" w:customStyle="1" w:styleId="aff7">
    <w:name w:val="正文文本 字符"/>
    <w:basedOn w:val="a3"/>
    <w:link w:val="aff6"/>
    <w:rsid w:val="00DF4ED7"/>
    <w:rPr>
      <w:rFonts w:eastAsia="Times New Roman"/>
      <w:lang w:val="en-GB" w:eastAsia="ko-KR"/>
    </w:rPr>
  </w:style>
  <w:style w:type="paragraph" w:customStyle="1" w:styleId="FirstChange">
    <w:name w:val="First Change"/>
    <w:basedOn w:val="a2"/>
    <w:qFormat/>
    <w:rsid w:val="00DF4ED7"/>
    <w:pPr>
      <w:jc w:val="center"/>
    </w:pPr>
    <w:rPr>
      <w:rFonts w:eastAsia="宋体"/>
      <w:color w:val="FF0000"/>
    </w:rPr>
  </w:style>
  <w:style w:type="character" w:styleId="aff8">
    <w:name w:val="page number"/>
    <w:rsid w:val="00DF4ED7"/>
  </w:style>
  <w:style w:type="paragraph" w:customStyle="1" w:styleId="14">
    <w:name w:val="正文1"/>
    <w:qFormat/>
    <w:rsid w:val="00DF4ED7"/>
    <w:pPr>
      <w:spacing w:after="160" w:line="259" w:lineRule="auto"/>
      <w:jc w:val="both"/>
    </w:pPr>
    <w:rPr>
      <w:rFonts w:eastAsia="宋体"/>
      <w:kern w:val="2"/>
      <w:sz w:val="21"/>
      <w:szCs w:val="21"/>
      <w:lang w:eastAsia="zh-CN"/>
    </w:rPr>
  </w:style>
  <w:style w:type="character" w:customStyle="1" w:styleId="afc">
    <w:name w:val="文档结构图 字符"/>
    <w:link w:val="afb"/>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aff9">
    <w:name w:val="line number"/>
    <w:unhideWhenUsed/>
    <w:rsid w:val="00DF4ED7"/>
  </w:style>
  <w:style w:type="paragraph" w:customStyle="1" w:styleId="3GPPHeader">
    <w:name w:val="3GPP_Header"/>
    <w:basedOn w:val="a2"/>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affa">
    <w:name w:val="Strong"/>
    <w:qFormat/>
    <w:rsid w:val="00DF4ED7"/>
    <w:rPr>
      <w:rFonts w:eastAsia="宋体"/>
      <w:b/>
      <w:bCs/>
      <w:lang w:val="en-US" w:eastAsia="zh-CN" w:bidi="ar-SA"/>
    </w:rPr>
  </w:style>
  <w:style w:type="character" w:styleId="affb">
    <w:name w:val="Emphasis"/>
    <w:uiPriority w:val="20"/>
    <w:qFormat/>
    <w:rsid w:val="00DF4ED7"/>
    <w:rPr>
      <w:i/>
      <w:iCs/>
    </w:rPr>
  </w:style>
  <w:style w:type="paragraph" w:customStyle="1" w:styleId="INDENT2">
    <w:name w:val="INDENT2"/>
    <w:basedOn w:val="a2"/>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affc">
    <w:name w:val="index heading"/>
    <w:basedOn w:val="a2"/>
    <w:next w:val="a2"/>
    <w:rsid w:val="00DF4ED7"/>
    <w:pPr>
      <w:pBdr>
        <w:top w:val="single" w:sz="12" w:space="0" w:color="auto"/>
      </w:pBdr>
      <w:spacing w:before="360" w:after="240"/>
    </w:pPr>
    <w:rPr>
      <w:rFonts w:eastAsia="MS Mincho"/>
      <w:b/>
      <w:i/>
      <w:sz w:val="26"/>
    </w:rPr>
  </w:style>
  <w:style w:type="paragraph" w:customStyle="1" w:styleId="INDENT1">
    <w:name w:val="INDENT1"/>
    <w:basedOn w:val="a2"/>
    <w:rsid w:val="00DF4ED7"/>
    <w:pPr>
      <w:ind w:left="851"/>
    </w:pPr>
    <w:rPr>
      <w:rFonts w:eastAsia="MS Mincho"/>
    </w:rPr>
  </w:style>
  <w:style w:type="paragraph" w:customStyle="1" w:styleId="INDENT3">
    <w:name w:val="INDENT3"/>
    <w:basedOn w:val="a2"/>
    <w:rsid w:val="00DF4ED7"/>
    <w:pPr>
      <w:ind w:left="1701" w:hanging="567"/>
    </w:pPr>
    <w:rPr>
      <w:rFonts w:eastAsia="MS Mincho"/>
    </w:rPr>
  </w:style>
  <w:style w:type="paragraph" w:customStyle="1" w:styleId="FigureTitle">
    <w:name w:val="Figure_Title"/>
    <w:basedOn w:val="a2"/>
    <w:next w:val="a2"/>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DF4ED7"/>
    <w:pPr>
      <w:keepNext/>
      <w:keepLines/>
    </w:pPr>
    <w:rPr>
      <w:rFonts w:eastAsia="MS Mincho"/>
      <w:b/>
    </w:rPr>
  </w:style>
  <w:style w:type="paragraph" w:customStyle="1" w:styleId="CouvRecTitle">
    <w:name w:val="Couv Rec Title"/>
    <w:basedOn w:val="a2"/>
    <w:rsid w:val="00DF4ED7"/>
    <w:pPr>
      <w:keepNext/>
      <w:keepLines/>
      <w:spacing w:before="240"/>
      <w:ind w:left="1418"/>
    </w:pPr>
    <w:rPr>
      <w:rFonts w:ascii="Arial" w:eastAsia="MS Mincho" w:hAnsi="Arial"/>
      <w:b/>
      <w:sz w:val="36"/>
      <w:lang w:val="en-US"/>
    </w:rPr>
  </w:style>
  <w:style w:type="paragraph" w:styleId="affd">
    <w:name w:val="Plain Text"/>
    <w:basedOn w:val="a2"/>
    <w:link w:val="affe"/>
    <w:uiPriority w:val="99"/>
    <w:rsid w:val="00DF4ED7"/>
    <w:rPr>
      <w:rFonts w:ascii="Courier New" w:eastAsia="MS Mincho" w:hAnsi="Courier New"/>
      <w:lang w:val="nb-NO" w:eastAsia="x-none"/>
    </w:rPr>
  </w:style>
  <w:style w:type="character" w:customStyle="1" w:styleId="affe">
    <w:name w:val="纯文本 字符"/>
    <w:basedOn w:val="a3"/>
    <w:link w:val="affd"/>
    <w:uiPriority w:val="99"/>
    <w:rsid w:val="00DF4ED7"/>
    <w:rPr>
      <w:rFonts w:ascii="Courier New" w:hAnsi="Courier New"/>
      <w:lang w:val="nb-NO" w:eastAsia="x-none"/>
    </w:rPr>
  </w:style>
  <w:style w:type="paragraph" w:styleId="afff">
    <w:name w:val="Body Text Indent"/>
    <w:basedOn w:val="a2"/>
    <w:link w:val="afff0"/>
    <w:rsid w:val="00DF4ED7"/>
    <w:pPr>
      <w:spacing w:after="120"/>
      <w:ind w:left="283"/>
    </w:pPr>
    <w:rPr>
      <w:rFonts w:eastAsia="MS Mincho"/>
      <w:lang w:eastAsia="x-none"/>
    </w:rPr>
  </w:style>
  <w:style w:type="character" w:customStyle="1" w:styleId="afff0">
    <w:name w:val="正文文本缩进 字符"/>
    <w:basedOn w:val="a3"/>
    <w:link w:val="afff"/>
    <w:rsid w:val="00DF4ED7"/>
    <w:rPr>
      <w:lang w:val="en-GB" w:eastAsia="x-none"/>
    </w:rPr>
  </w:style>
  <w:style w:type="paragraph" w:customStyle="1" w:styleId="BalloonText1">
    <w:name w:val="Balloon Text1"/>
    <w:basedOn w:val="a2"/>
    <w:semiHidden/>
    <w:rsid w:val="00DF4ED7"/>
    <w:rPr>
      <w:rFonts w:ascii="Tahoma" w:eastAsia="MS Mincho" w:hAnsi="Tahoma" w:cs="Tahoma"/>
      <w:sz w:val="16"/>
      <w:szCs w:val="16"/>
    </w:rPr>
  </w:style>
  <w:style w:type="paragraph" w:customStyle="1" w:styleId="ZchnZchn">
    <w:name w:val="Zchn Zchn"/>
    <w:semiHidden/>
    <w:rsid w:val="00DF4ED7"/>
    <w:pPr>
      <w:keepNext/>
      <w:numPr>
        <w:numId w:val="17"/>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DF4ED7"/>
    <w:pPr>
      <w:spacing w:after="120"/>
      <w:ind w:left="284" w:hanging="284"/>
    </w:pPr>
    <w:rPr>
      <w:rFonts w:ascii="Arial" w:eastAsia="MS Mincho" w:hAnsi="Arial"/>
      <w:szCs w:val="22"/>
    </w:rPr>
  </w:style>
  <w:style w:type="paragraph" w:customStyle="1" w:styleId="BalloonText2">
    <w:name w:val="Balloon Text2"/>
    <w:basedOn w:val="a2"/>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60">
    <w:name w:val="标题 6 字符"/>
    <w:link w:val="6"/>
    <w:rsid w:val="00DF4ED7"/>
    <w:rPr>
      <w:rFonts w:ascii="Arial" w:eastAsia="Times New Roman" w:hAnsi="Arial"/>
      <w:lang w:val="en-GB"/>
    </w:rPr>
  </w:style>
  <w:style w:type="character" w:customStyle="1" w:styleId="70">
    <w:name w:val="标题 7 字符"/>
    <w:link w:val="7"/>
    <w:rsid w:val="00DF4ED7"/>
    <w:rPr>
      <w:rFonts w:ascii="Arial" w:eastAsia="Times New Roman" w:hAnsi="Arial"/>
      <w:lang w:val="en-GB"/>
    </w:rPr>
  </w:style>
  <w:style w:type="character" w:customStyle="1" w:styleId="90">
    <w:name w:val="标题 9 字符"/>
    <w:link w:val="9"/>
    <w:rsid w:val="00DF4ED7"/>
    <w:rPr>
      <w:rFonts w:ascii="Arial" w:eastAsia="Times New Roman" w:hAnsi="Arial"/>
      <w:sz w:val="36"/>
      <w:lang w:val="en-GB"/>
    </w:rPr>
  </w:style>
  <w:style w:type="paragraph" w:customStyle="1" w:styleId="afff1">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a2"/>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ae">
    <w:name w:val="列表项目符号 字符"/>
    <w:link w:val="ad"/>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DF4ED7"/>
    <w:pPr>
      <w:widowControl w:val="0"/>
      <w:spacing w:after="0"/>
      <w:jc w:val="both"/>
    </w:pPr>
    <w:rPr>
      <w:rFonts w:eastAsia="宋体"/>
      <w:kern w:val="2"/>
      <w:sz w:val="21"/>
      <w:szCs w:val="24"/>
      <w:lang w:val="en-US" w:eastAsia="zh-CN"/>
    </w:rPr>
  </w:style>
  <w:style w:type="paragraph" w:customStyle="1" w:styleId="textintend1">
    <w:name w:val="text intend 1"/>
    <w:basedOn w:val="a2"/>
    <w:rsid w:val="00DF4ED7"/>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4719</TotalTime>
  <Pages>23</Pages>
  <Words>7500</Words>
  <Characters>42752</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885</cp:revision>
  <cp:lastPrinted>2009-04-22T07:01:00Z</cp:lastPrinted>
  <dcterms:created xsi:type="dcterms:W3CDTF">2023-03-16T08:30:00Z</dcterms:created>
  <dcterms:modified xsi:type="dcterms:W3CDTF">2023-05-11T11:21:00Z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(3)4cSDyyWa1kgi1pW6uu+cQZWse9b0NwxuEaAf11QBOc4GR798ILJpQntLkPeR49/vEr/1b0Lq
hxtVfUpSIvfwos6wayKLtsvwnwvCY6pe7TCWSqThjaMgo4gVd77lJ5PO8QRd3ayUxXqk44MU
adw5CcimXLsA7soj3O9FuM22MMfYdY/ENgKjt2G17dzvNINpGtEnOIV9+z424g52Byp3UH/C
FWVFp4dgydmOn6LTF1</vt:lpwstr>
  </property>
  <property fmtid="{D5CDD505-2E9C-101B-9397-08002B2CF9AE}" pid="17" name="_2015_ms_pID_7253431">
    <vt:lpwstr>+XLId0ql+PDIbJ70Ky3IHIJYoEVF0f92iq+lNpoNWCtzWenVTSG8Eg
maQdYGfSP8IkK5B3JhC3+GjevzRRI+Avg4TAfDfa51s0H2CrXdo2DNKag+2Fmcdu+dis+kCQ
F6EFgBhV0D2fyJ6iqWi818I6U/xIif8kdozAZ2ABxeAn4hMen2l6IRfLZNN2B2HQ7COzcxtV
pjbP+njW1VBmjl6bnPq1iaqAGNfit5Ah4zEv</vt:lpwstr>
  </property>
  <property fmtid="{D5CDD505-2E9C-101B-9397-08002B2CF9AE}" pid="18" name="_2015_ms_pID_7253432">
    <vt:lpwstr>CiipktGgVK5kQptI42mWess=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1683256707</vt:lpwstr>
  </property>
</Properties>
</file>