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D61E48" w14:textId="03E0C9EA" w:rsidR="000D5EC9" w:rsidRPr="007D3E81" w:rsidRDefault="000E2C3E"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#118</w:t>
      </w:r>
      <w:r w:rsidR="000D5EC9" w:rsidRPr="007D3E81">
        <w:rPr>
          <w:rFonts w:cs="Arial"/>
          <w:b/>
          <w:sz w:val="24"/>
          <w:szCs w:val="24"/>
        </w:rPr>
        <w:tab/>
      </w:r>
      <w:r w:rsidR="008A27FD" w:rsidRPr="008A27FD">
        <w:rPr>
          <w:b/>
          <w:i/>
          <w:noProof/>
          <w:sz w:val="28"/>
        </w:rPr>
        <w:t>R3-226400</w:t>
      </w:r>
    </w:p>
    <w:p w14:paraId="72140E60" w14:textId="53364EB7" w:rsidR="0025346F" w:rsidRDefault="005B6664" w:rsidP="0025346F">
      <w:pPr>
        <w:pStyle w:val="Footer"/>
        <w:jc w:val="both"/>
        <w:rPr>
          <w:rFonts w:eastAsia="MS UI Gothic" w:cs="Arial"/>
          <w:i w:val="0"/>
          <w:noProof w:val="0"/>
          <w:sz w:val="24"/>
          <w:szCs w:val="22"/>
        </w:rPr>
      </w:pPr>
      <w:r w:rsidRPr="005B6664">
        <w:rPr>
          <w:rFonts w:cs="Arial"/>
          <w:i w:val="0"/>
          <w:noProof w:val="0"/>
          <w:sz w:val="24"/>
        </w:rPr>
        <w:t>Toulouse, FR, 14-18 Nov, 2022</w:t>
      </w:r>
      <w:r w:rsidR="0025346F">
        <w:rPr>
          <w:rFonts w:eastAsia="MS UI Gothic" w:cs="Arial"/>
          <w:i w:val="0"/>
          <w:noProof w:val="0"/>
          <w:sz w:val="24"/>
          <w:szCs w:val="22"/>
        </w:rPr>
        <w:tab/>
      </w:r>
    </w:p>
    <w:p w14:paraId="1D7233F7" w14:textId="77777777" w:rsidR="0037119B" w:rsidRPr="0025346F" w:rsidRDefault="0037119B" w:rsidP="0037119B">
      <w:pPr>
        <w:pStyle w:val="Footer"/>
        <w:jc w:val="both"/>
        <w:rPr>
          <w:rFonts w:eastAsia="宋体"/>
          <w:b w:val="0"/>
          <w:i w:val="0"/>
          <w:noProof w:val="0"/>
          <w:sz w:val="24"/>
          <w:lang w:eastAsia="zh-CN"/>
        </w:rPr>
      </w:pPr>
    </w:p>
    <w:p w14:paraId="41403BA9" w14:textId="499AE4BC"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1E463B" w:rsidRPr="001E463B">
        <w:rPr>
          <w:rFonts w:ascii="Arial" w:hAnsi="Arial"/>
          <w:sz w:val="24"/>
          <w:lang w:eastAsia="zh-CN"/>
        </w:rPr>
        <w:t>Time Synchronization Status notification towards UE(s)</w:t>
      </w:r>
      <w:r w:rsidR="00366D61">
        <w:rPr>
          <w:rFonts w:ascii="Arial" w:hAnsi="Arial"/>
          <w:sz w:val="24"/>
          <w:lang w:eastAsia="zh-CN"/>
        </w:rPr>
        <w:t xml:space="preserve"> </w:t>
      </w:r>
    </w:p>
    <w:p w14:paraId="583D8D52" w14:textId="77777777"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14:paraId="4C637534" w14:textId="2C671C03"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25346F">
        <w:rPr>
          <w:rFonts w:ascii="Arial" w:hAnsi="Arial"/>
          <w:sz w:val="24"/>
          <w:lang w:eastAsia="zh-CN"/>
        </w:rPr>
        <w:t>8.1</w:t>
      </w:r>
    </w:p>
    <w:p w14:paraId="1E9433BE" w14:textId="77777777"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366D61">
        <w:rPr>
          <w:rFonts w:ascii="Arial" w:hAnsi="Arial"/>
          <w:sz w:val="24"/>
        </w:rPr>
        <w:t>Discussion</w:t>
      </w:r>
    </w:p>
    <w:p w14:paraId="3691D06C" w14:textId="77777777" w:rsidR="00DD5AE1" w:rsidRPr="007D3E81" w:rsidRDefault="005456E5" w:rsidP="005456E5">
      <w:pPr>
        <w:pStyle w:val="Heading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70758A7E" w14:textId="77777777" w:rsidR="008016F0" w:rsidRDefault="001E463B" w:rsidP="001E463B">
      <w:pPr>
        <w:spacing w:after="120"/>
        <w:jc w:val="both"/>
        <w:rPr>
          <w:color w:val="000000"/>
          <w:lang w:eastAsia="zh-CN"/>
        </w:rPr>
      </w:pPr>
      <w:r>
        <w:rPr>
          <w:rFonts w:hint="eastAsia"/>
          <w:color w:val="000000"/>
          <w:lang w:eastAsia="zh-CN"/>
        </w:rPr>
        <w:t>I</w:t>
      </w:r>
      <w:r>
        <w:rPr>
          <w:color w:val="000000"/>
          <w:lang w:eastAsia="zh-CN"/>
        </w:rPr>
        <w:t xml:space="preserve">n SA2 FS_5TRS_URLLC SI, the key issue #1 is </w:t>
      </w:r>
      <w:r w:rsidRPr="00E40B20">
        <w:rPr>
          <w:color w:val="000000"/>
          <w:lang w:eastAsia="zh-CN"/>
        </w:rPr>
        <w:t>5GS network timing synchronization status and reporting</w:t>
      </w:r>
      <w:r>
        <w:rPr>
          <w:color w:val="000000"/>
          <w:lang w:eastAsia="zh-CN"/>
        </w:rPr>
        <w:t xml:space="preserve">. SA2 has sent one LS </w:t>
      </w:r>
      <w:r>
        <w:rPr>
          <w:color w:val="000000"/>
          <w:lang w:eastAsia="zh-CN"/>
        </w:rPr>
        <w:fldChar w:fldCharType="begin"/>
      </w:r>
      <w:r>
        <w:rPr>
          <w:color w:val="000000"/>
          <w:lang w:eastAsia="zh-CN"/>
        </w:rPr>
        <w:instrText xml:space="preserve"> REF _Ref118136324 \r \h </w:instrText>
      </w:r>
      <w:r>
        <w:rPr>
          <w:color w:val="000000"/>
          <w:lang w:eastAsia="zh-CN"/>
        </w:rPr>
      </w:r>
      <w:r>
        <w:rPr>
          <w:color w:val="000000"/>
          <w:lang w:eastAsia="zh-CN"/>
        </w:rPr>
        <w:fldChar w:fldCharType="separate"/>
      </w:r>
      <w:r>
        <w:rPr>
          <w:color w:val="000000"/>
          <w:lang w:eastAsia="zh-CN"/>
        </w:rPr>
        <w:t>[1]</w:t>
      </w:r>
      <w:r>
        <w:rPr>
          <w:color w:val="000000"/>
          <w:lang w:eastAsia="zh-CN"/>
        </w:rPr>
        <w:fldChar w:fldCharType="end"/>
      </w:r>
      <w:r>
        <w:rPr>
          <w:color w:val="000000"/>
          <w:lang w:eastAsia="zh-CN"/>
        </w:rPr>
        <w:t xml:space="preserve"> to RAN</w:t>
      </w:r>
      <w:r w:rsidR="006065D4">
        <w:rPr>
          <w:color w:val="000000"/>
          <w:lang w:eastAsia="zh-CN"/>
        </w:rPr>
        <w:t>3</w:t>
      </w:r>
      <w:r>
        <w:rPr>
          <w:color w:val="000000"/>
          <w:lang w:eastAsia="zh-CN"/>
        </w:rPr>
        <w:t xml:space="preserve">, to ask feedback on the methods they are discussing. </w:t>
      </w:r>
    </w:p>
    <w:p w14:paraId="63C846C4" w14:textId="1FDCB0C0" w:rsidR="001E463B" w:rsidRDefault="001E463B" w:rsidP="001E463B">
      <w:pPr>
        <w:spacing w:after="120"/>
        <w:jc w:val="both"/>
        <w:rPr>
          <w:color w:val="000000"/>
          <w:lang w:eastAsia="zh-CN"/>
        </w:rPr>
      </w:pPr>
      <w:r>
        <w:rPr>
          <w:color w:val="000000"/>
          <w:lang w:eastAsia="zh-CN"/>
        </w:rPr>
        <w:t xml:space="preserve">The </w:t>
      </w:r>
      <w:r w:rsidR="006065D4">
        <w:rPr>
          <w:color w:val="000000"/>
          <w:lang w:eastAsia="zh-CN"/>
        </w:rPr>
        <w:t xml:space="preserve">main part of the </w:t>
      </w:r>
      <w:r>
        <w:rPr>
          <w:color w:val="000000"/>
          <w:lang w:eastAsia="zh-CN"/>
        </w:rPr>
        <w:t xml:space="preserve">LS </w:t>
      </w:r>
      <w:r w:rsidR="006065D4">
        <w:rPr>
          <w:color w:val="000000"/>
          <w:lang w:eastAsia="zh-CN"/>
        </w:rPr>
        <w:t xml:space="preserve">is </w:t>
      </w:r>
      <w:r>
        <w:rPr>
          <w:color w:val="000000"/>
          <w:lang w:eastAsia="zh-CN"/>
        </w:rPr>
        <w:t>excerpted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1E463B" w:rsidRPr="00B974AF" w14:paraId="3732AEE8" w14:textId="77777777" w:rsidTr="005255AF">
        <w:tc>
          <w:tcPr>
            <w:tcW w:w="9855" w:type="dxa"/>
            <w:shd w:val="clear" w:color="auto" w:fill="auto"/>
          </w:tcPr>
          <w:p w14:paraId="154FC5EA" w14:textId="77777777" w:rsidR="001E463B" w:rsidRPr="00B974AF" w:rsidRDefault="001E463B" w:rsidP="005255AF">
            <w:pPr>
              <w:spacing w:after="120"/>
              <w:rPr>
                <w:rFonts w:ascii="Arial" w:eastAsia="PMingLiU" w:hAnsi="Arial" w:cs="Arial"/>
                <w:b/>
                <w:sz w:val="18"/>
              </w:rPr>
            </w:pPr>
            <w:r w:rsidRPr="00B974AF">
              <w:rPr>
                <w:rFonts w:ascii="Arial" w:eastAsia="PMingLiU" w:hAnsi="Arial" w:cs="Arial"/>
                <w:b/>
                <w:sz w:val="18"/>
              </w:rPr>
              <w:t>1. Overall Description:</w:t>
            </w:r>
          </w:p>
          <w:p w14:paraId="30686D63" w14:textId="77777777" w:rsidR="001E463B" w:rsidRPr="00B974AF" w:rsidRDefault="001E463B" w:rsidP="005255AF">
            <w:pPr>
              <w:spacing w:after="120"/>
              <w:jc w:val="both"/>
              <w:rPr>
                <w:rFonts w:ascii="Arial" w:eastAsia="PMingLiU" w:hAnsi="Arial" w:cs="Arial"/>
                <w:sz w:val="18"/>
              </w:rPr>
            </w:pPr>
            <w:r w:rsidRPr="00B974AF">
              <w:rPr>
                <w:rFonts w:ascii="Arial" w:eastAsia="PMingLiU" w:hAnsi="Arial" w:cs="Arial"/>
                <w:sz w:val="18"/>
              </w:rPr>
              <w:t>3GPP SA WG2 is working on the study item “</w:t>
            </w:r>
            <w:r w:rsidRPr="00B974AF">
              <w:rPr>
                <w:rFonts w:ascii="Arial" w:eastAsia="PMingLiU" w:hAnsi="Arial" w:cs="Arial"/>
                <w:i/>
                <w:iCs/>
                <w:kern w:val="24"/>
                <w:sz w:val="18"/>
                <w:szCs w:val="18"/>
              </w:rPr>
              <w:t>Study on 5G Timing Resiliency and TSC &amp; URLLC enhancements (FS_5TRS_URLLC</w:t>
            </w:r>
            <w:r w:rsidRPr="00B974AF">
              <w:rPr>
                <w:rFonts w:ascii="Arial" w:eastAsia="PMingLiU" w:hAnsi="Arial" w:cs="Arial"/>
                <w:sz w:val="18"/>
              </w:rPr>
              <w:t>)”, documented in</w:t>
            </w:r>
            <w:r w:rsidRPr="00B974AF">
              <w:rPr>
                <w:rFonts w:ascii="Arial" w:eastAsia="PMingLiU" w:hAnsi="Arial" w:cs="Arial"/>
                <w:i/>
                <w:iCs/>
                <w:kern w:val="24"/>
                <w:sz w:val="18"/>
                <w:szCs w:val="18"/>
              </w:rPr>
              <w:t xml:space="preserve"> </w:t>
            </w:r>
            <w:r w:rsidRPr="00B974AF">
              <w:rPr>
                <w:rFonts w:ascii="Arial" w:eastAsia="PMingLiU" w:hAnsi="Arial" w:cs="Arial"/>
                <w:sz w:val="18"/>
              </w:rPr>
              <w:t>TR 23.700-25. SA2 would like to get your feedback regarding the following questions.</w:t>
            </w:r>
          </w:p>
          <w:p w14:paraId="31393E77" w14:textId="77777777" w:rsidR="001E463B" w:rsidRPr="00B974AF" w:rsidRDefault="001E463B" w:rsidP="005255AF">
            <w:pPr>
              <w:spacing w:after="120"/>
              <w:jc w:val="both"/>
              <w:rPr>
                <w:rFonts w:ascii="Arial" w:eastAsia="PMingLiU" w:hAnsi="Arial" w:cs="Arial"/>
                <w:sz w:val="18"/>
              </w:rPr>
            </w:pPr>
            <w:r w:rsidRPr="00B974AF">
              <w:rPr>
                <w:rFonts w:ascii="Arial" w:eastAsia="PMingLiU" w:hAnsi="Arial" w:cs="Arial"/>
                <w:sz w:val="18"/>
              </w:rPr>
              <w:t>A) On 5GS time synchronization status report towards the UE(s) (KI#1):</w:t>
            </w:r>
          </w:p>
          <w:p w14:paraId="7C1E2A5A" w14:textId="77777777" w:rsidR="001E463B" w:rsidRPr="00B974AF" w:rsidRDefault="001E463B" w:rsidP="005255AF">
            <w:pPr>
              <w:spacing w:after="120"/>
              <w:jc w:val="both"/>
              <w:rPr>
                <w:rFonts w:ascii="Arial" w:eastAsia="PMingLiU" w:hAnsi="Arial" w:cs="Arial"/>
                <w:sz w:val="18"/>
              </w:rPr>
            </w:pPr>
            <w:r w:rsidRPr="00B974AF">
              <w:rPr>
                <w:rFonts w:ascii="Arial" w:eastAsia="PMingLiU" w:hAnsi="Arial" w:cs="Arial"/>
                <w:sz w:val="18"/>
              </w:rPr>
              <w:t>SA2 has agreed that 5GS shall support informing UE and AF about the 5GS clock quality, including informing the UE and AF about 5GS clock quality degradation/improvement at different levels of degradation and improvement.</w:t>
            </w:r>
          </w:p>
          <w:p w14:paraId="2C4BB7B5" w14:textId="77777777" w:rsidR="001E463B" w:rsidRPr="00B974AF" w:rsidRDefault="001E463B" w:rsidP="005255AF">
            <w:pPr>
              <w:keepLines/>
              <w:ind w:left="1135" w:hanging="851"/>
              <w:jc w:val="both"/>
              <w:rPr>
                <w:rFonts w:eastAsia="PMingLiU"/>
                <w:color w:val="FF0000"/>
                <w:sz w:val="18"/>
                <w:lang w:val="x-none" w:eastAsia="zh-CN"/>
              </w:rPr>
            </w:pPr>
            <w:r w:rsidRPr="00B974AF">
              <w:rPr>
                <w:rFonts w:eastAsia="PMingLiU"/>
                <w:color w:val="FF0000"/>
                <w:sz w:val="18"/>
                <w:lang w:val="en-US" w:eastAsia="zh-CN"/>
              </w:rPr>
              <w:t xml:space="preserve">Editor's note: </w:t>
            </w:r>
            <w:r w:rsidRPr="00B974AF">
              <w:rPr>
                <w:rFonts w:eastAsia="PMingLiU"/>
                <w:color w:val="FF0000"/>
                <w:sz w:val="18"/>
                <w:lang w:val="en-US" w:eastAsia="zh-CN"/>
              </w:rPr>
              <w:tab/>
            </w:r>
            <w:r w:rsidRPr="00B974AF">
              <w:rPr>
                <w:rFonts w:eastAsia="PMingLiU"/>
                <w:color w:val="FF0000"/>
                <w:sz w:val="18"/>
                <w:lang w:val="x-none" w:eastAsia="zh-CN"/>
              </w:rPr>
              <w:t xml:space="preserve">How the clock quality of a given cell is indicated to UE and AF, e.g., by providing a set </w:t>
            </w:r>
            <w:r w:rsidRPr="00B974AF">
              <w:rPr>
                <w:rFonts w:eastAsia="PMingLiU"/>
                <w:color w:val="FF0000"/>
                <w:sz w:val="18"/>
                <w:lang w:val="en-US" w:eastAsia="zh-CN"/>
              </w:rPr>
              <w:t xml:space="preserve">of individual </w:t>
            </w:r>
            <w:r w:rsidRPr="00B974AF">
              <w:rPr>
                <w:rFonts w:eastAsia="PMingLiU"/>
                <w:color w:val="FF0000"/>
                <w:sz w:val="18"/>
                <w:lang w:val="x-none" w:eastAsia="zh-CN"/>
              </w:rPr>
              <w:t>metrics (</w:t>
            </w:r>
            <w:r w:rsidRPr="00B974AF">
              <w:rPr>
                <w:rFonts w:eastAsia="PMingLiU"/>
                <w:color w:val="FF0000"/>
                <w:sz w:val="18"/>
                <w:lang w:val="en-US" w:eastAsia="zh-CN"/>
              </w:rPr>
              <w:t xml:space="preserve">for example </w:t>
            </w:r>
            <w:r w:rsidRPr="00B974AF">
              <w:rPr>
                <w:rFonts w:eastAsia="PMingLiU"/>
                <w:color w:val="FF0000"/>
                <w:sz w:val="18"/>
                <w:lang w:val="x-none" w:eastAsia="zh-CN"/>
              </w:rPr>
              <w:t>UTC traceability, accuracy, frequency stability, etc.) or by providing a clock quality index or whether to support both options is FFS.</w:t>
            </w:r>
          </w:p>
          <w:p w14:paraId="6FD35BB7" w14:textId="77777777" w:rsidR="001E463B" w:rsidRPr="00B974AF" w:rsidRDefault="001E463B" w:rsidP="005255AF">
            <w:pPr>
              <w:spacing w:after="120"/>
              <w:jc w:val="both"/>
              <w:rPr>
                <w:rFonts w:ascii="Arial" w:eastAsia="PMingLiU" w:hAnsi="Arial" w:cs="Arial"/>
                <w:sz w:val="18"/>
              </w:rPr>
            </w:pPr>
            <w:r w:rsidRPr="00B974AF">
              <w:rPr>
                <w:rFonts w:ascii="Arial" w:eastAsia="PMingLiU" w:hAnsi="Arial" w:cs="Arial"/>
                <w:sz w:val="18"/>
              </w:rPr>
              <w:t>In this regard, SA2 has discussed different methods on how the RAN time synchronization status (i.e., the time synchronization status of an NG-RAN node) can be provided to UE(s). These methods are documented in TR 23.700-25 Annex A. Related to these methods SA2 has the following questions:</w:t>
            </w:r>
          </w:p>
          <w:p w14:paraId="1A7267D4" w14:textId="77777777" w:rsidR="001E463B" w:rsidRPr="00B974AF" w:rsidRDefault="001E463B" w:rsidP="005255AF">
            <w:pPr>
              <w:spacing w:after="120"/>
              <w:jc w:val="both"/>
              <w:rPr>
                <w:rFonts w:ascii="Arial" w:eastAsia="PMingLiU" w:hAnsi="Arial" w:cs="Arial"/>
                <w:sz w:val="18"/>
              </w:rPr>
            </w:pPr>
            <w:r w:rsidRPr="00B974AF">
              <w:rPr>
                <w:rFonts w:ascii="Arial" w:eastAsia="PMingLiU" w:hAnsi="Arial" w:cs="Arial"/>
                <w:sz w:val="18"/>
              </w:rPr>
              <w:t>RAN2:</w:t>
            </w:r>
          </w:p>
          <w:p w14:paraId="3205FCAB" w14:textId="77777777" w:rsidR="001E463B" w:rsidRPr="00B974AF" w:rsidRDefault="001E463B" w:rsidP="001E463B">
            <w:pPr>
              <w:numPr>
                <w:ilvl w:val="0"/>
                <w:numId w:val="13"/>
              </w:numPr>
              <w:spacing w:after="120"/>
              <w:contextualSpacing/>
              <w:jc w:val="both"/>
              <w:rPr>
                <w:rFonts w:ascii="Arial" w:eastAsia="PMingLiU" w:hAnsi="Arial" w:cs="Arial"/>
                <w:sz w:val="18"/>
              </w:rPr>
            </w:pPr>
            <w:r w:rsidRPr="00B974AF">
              <w:rPr>
                <w:rFonts w:ascii="Arial" w:eastAsia="PMingLiU" w:hAnsi="Arial" w:cs="Arial"/>
                <w:sz w:val="18"/>
              </w:rPr>
              <w:t>Please provide feedback on the methods listed in Annex A from RAN2 perspective.</w:t>
            </w:r>
          </w:p>
          <w:p w14:paraId="2ABAFEFE" w14:textId="77777777" w:rsidR="001E463B" w:rsidRPr="00B974AF" w:rsidRDefault="001E463B" w:rsidP="005255AF">
            <w:pPr>
              <w:spacing w:after="120"/>
              <w:jc w:val="both"/>
              <w:rPr>
                <w:rFonts w:ascii="Arial" w:eastAsia="PMingLiU" w:hAnsi="Arial" w:cs="Arial"/>
                <w:sz w:val="18"/>
              </w:rPr>
            </w:pPr>
            <w:r w:rsidRPr="00B974AF">
              <w:rPr>
                <w:rFonts w:ascii="Arial" w:eastAsia="PMingLiU" w:hAnsi="Arial" w:cs="Arial"/>
                <w:sz w:val="18"/>
              </w:rPr>
              <w:t>RAN3 and SA3:</w:t>
            </w:r>
          </w:p>
          <w:p w14:paraId="62D52C11" w14:textId="77777777" w:rsidR="001E463B" w:rsidRPr="00B974AF" w:rsidRDefault="001E463B" w:rsidP="001E463B">
            <w:pPr>
              <w:numPr>
                <w:ilvl w:val="0"/>
                <w:numId w:val="13"/>
              </w:numPr>
              <w:spacing w:after="120"/>
              <w:contextualSpacing/>
              <w:jc w:val="both"/>
              <w:rPr>
                <w:rFonts w:ascii="Arial" w:eastAsia="PMingLiU" w:hAnsi="Arial" w:cs="Arial"/>
                <w:sz w:val="18"/>
              </w:rPr>
            </w:pPr>
            <w:r w:rsidRPr="00B974AF">
              <w:rPr>
                <w:rFonts w:ascii="Arial" w:eastAsia="PMingLiU" w:hAnsi="Arial" w:cs="Arial"/>
                <w:sz w:val="18"/>
                <w:shd w:val="clear" w:color="auto" w:fill="FFFF00"/>
              </w:rPr>
              <w:t>One method proposes to use the Ciphered SIB approach that is used for broadcast of assistance data for positioning. SA2 would like to additionally get feedback on this from</w:t>
            </w:r>
            <w:r w:rsidRPr="00B974AF">
              <w:rPr>
                <w:rFonts w:ascii="Arial" w:eastAsia="PMingLiU" w:hAnsi="Arial" w:cs="Arial"/>
                <w:sz w:val="18"/>
              </w:rPr>
              <w:t xml:space="preserve"> SA3 and </w:t>
            </w:r>
            <w:r w:rsidRPr="00B974AF">
              <w:rPr>
                <w:rFonts w:ascii="Arial" w:eastAsia="PMingLiU" w:hAnsi="Arial" w:cs="Arial"/>
                <w:sz w:val="18"/>
                <w:shd w:val="clear" w:color="auto" w:fill="FFFF00"/>
              </w:rPr>
              <w:t>RAN3 from</w:t>
            </w:r>
            <w:r w:rsidRPr="00B974AF">
              <w:rPr>
                <w:rFonts w:ascii="Arial" w:eastAsia="PMingLiU" w:hAnsi="Arial" w:cs="Arial"/>
                <w:sz w:val="18"/>
              </w:rPr>
              <w:t xml:space="preserve"> security and </w:t>
            </w:r>
            <w:r w:rsidRPr="00B974AF">
              <w:rPr>
                <w:rFonts w:ascii="Arial" w:eastAsia="PMingLiU" w:hAnsi="Arial" w:cs="Arial"/>
                <w:sz w:val="18"/>
                <w:shd w:val="clear" w:color="auto" w:fill="FFFF00"/>
              </w:rPr>
              <w:t>NGAP impact perspective</w:t>
            </w:r>
            <w:r w:rsidRPr="00B974AF">
              <w:rPr>
                <w:rFonts w:ascii="Arial" w:eastAsia="PMingLiU" w:hAnsi="Arial" w:cs="Arial"/>
                <w:sz w:val="18"/>
              </w:rPr>
              <w:t>, respectively.</w:t>
            </w:r>
          </w:p>
          <w:p w14:paraId="27086131" w14:textId="77777777" w:rsidR="001E463B" w:rsidRPr="00B974AF" w:rsidRDefault="001E463B" w:rsidP="005255AF">
            <w:pPr>
              <w:spacing w:after="120"/>
              <w:jc w:val="both"/>
              <w:rPr>
                <w:rFonts w:ascii="Arial" w:eastAsia="PMingLiU" w:hAnsi="Arial" w:cs="Arial"/>
                <w:sz w:val="18"/>
              </w:rPr>
            </w:pPr>
            <w:r w:rsidRPr="00B974AF">
              <w:rPr>
                <w:rFonts w:ascii="Arial" w:eastAsia="PMingLiU" w:hAnsi="Arial" w:cs="Arial"/>
                <w:sz w:val="18"/>
              </w:rPr>
              <w:t>B) On additional methods to obtain RAN timing synchronization status from NG-RAN via control plane signalling (KI#1):</w:t>
            </w:r>
          </w:p>
          <w:p w14:paraId="0785668D" w14:textId="77777777" w:rsidR="001E463B" w:rsidRPr="00B974AF" w:rsidRDefault="001E463B" w:rsidP="005255AF">
            <w:pPr>
              <w:spacing w:after="120"/>
              <w:jc w:val="both"/>
              <w:rPr>
                <w:rFonts w:ascii="Arial" w:eastAsia="PMingLiU" w:hAnsi="Arial" w:cs="Arial"/>
                <w:sz w:val="18"/>
              </w:rPr>
            </w:pPr>
            <w:r w:rsidRPr="00B974AF">
              <w:rPr>
                <w:rFonts w:ascii="Arial" w:eastAsia="PMingLiU" w:hAnsi="Arial" w:cs="Arial"/>
                <w:sz w:val="18"/>
              </w:rPr>
              <w:t xml:space="preserve">Another aspect under discussion in SA2 is the method the 5G core may use to receive timing synchronization status from NG-RAN. RAN timing synchronization information status is a report that describes the node’s synchronization status related to its time source (e.g., time source degradation/failure/improvement). SA2 has agreed that 5G core can receive this status information directly from OAM. An alternative method under consideration is the use of control plane signalling at node level (documented in TR 23.700-25 solution #4). In this control plane method, the AMF shall configure the NG-RAN node to report the RAN timing synchronization status report (i.e., node level signalling) when there is an event related to the time source the NG-RAN node is using, and these reports will be forwarded to the subscribed NFs in 5G core (i.e., the TSCTSF). </w:t>
            </w:r>
          </w:p>
          <w:p w14:paraId="23BBE938" w14:textId="77777777" w:rsidR="001E463B" w:rsidRPr="00B974AF" w:rsidRDefault="001E463B" w:rsidP="005255AF">
            <w:pPr>
              <w:spacing w:after="120"/>
              <w:jc w:val="both"/>
              <w:rPr>
                <w:rFonts w:ascii="Arial" w:eastAsia="PMingLiU" w:hAnsi="Arial" w:cs="Arial"/>
                <w:sz w:val="18"/>
              </w:rPr>
            </w:pPr>
            <w:r w:rsidRPr="00B974AF">
              <w:rPr>
                <w:rFonts w:ascii="Arial" w:eastAsia="PMingLiU" w:hAnsi="Arial" w:cs="Arial"/>
                <w:sz w:val="18"/>
              </w:rPr>
              <w:t>RAN3:</w:t>
            </w:r>
          </w:p>
          <w:p w14:paraId="7AEED372" w14:textId="77777777" w:rsidR="001E463B" w:rsidRPr="00B974AF" w:rsidRDefault="001E463B" w:rsidP="005255AF">
            <w:pPr>
              <w:spacing w:after="120"/>
              <w:jc w:val="both"/>
              <w:rPr>
                <w:rFonts w:ascii="Arial" w:eastAsia="PMingLiU" w:hAnsi="Arial" w:cs="Arial"/>
                <w:sz w:val="18"/>
              </w:rPr>
            </w:pPr>
            <w:r w:rsidRPr="00B974AF">
              <w:rPr>
                <w:rFonts w:ascii="Arial" w:eastAsia="PMingLiU" w:hAnsi="Arial" w:cs="Arial"/>
                <w:sz w:val="18"/>
                <w:shd w:val="clear" w:color="auto" w:fill="FFFF00"/>
              </w:rPr>
              <w:t>SA2 would like to seek RAN3 input regarding the potential impacts in RAN3 specifications (e.g., NGAP, F1-AP) to enable RAN time synchronization status report control procedure</w:t>
            </w:r>
            <w:r w:rsidRPr="00B974AF">
              <w:rPr>
                <w:rFonts w:ascii="Arial" w:eastAsia="PMingLiU" w:hAnsi="Arial" w:cs="Arial"/>
                <w:sz w:val="18"/>
              </w:rPr>
              <w:t>.</w:t>
            </w:r>
          </w:p>
        </w:tc>
      </w:tr>
    </w:tbl>
    <w:p w14:paraId="12F59541" w14:textId="2639205F" w:rsidR="00B112A6" w:rsidRPr="001E463B" w:rsidRDefault="001E463B" w:rsidP="001E463B">
      <w:pPr>
        <w:spacing w:before="240" w:after="0"/>
        <w:jc w:val="both"/>
        <w:rPr>
          <w:color w:val="000000"/>
          <w:lang w:eastAsia="zh-CN"/>
        </w:rPr>
      </w:pPr>
      <w:r>
        <w:rPr>
          <w:color w:val="000000"/>
          <w:lang w:eastAsia="zh-CN"/>
        </w:rPr>
        <w:t xml:space="preserve">In </w:t>
      </w:r>
      <w:r>
        <w:rPr>
          <w:lang w:eastAsia="zh-CN"/>
        </w:rPr>
        <w:t>th</w:t>
      </w:r>
      <w:r>
        <w:rPr>
          <w:color w:val="000000"/>
          <w:lang w:eastAsia="zh-CN"/>
        </w:rPr>
        <w:t>is contribution, we will focus on the SA2’s question</w:t>
      </w:r>
      <w:r w:rsidR="006065D4">
        <w:rPr>
          <w:color w:val="000000"/>
          <w:lang w:eastAsia="zh-CN"/>
        </w:rPr>
        <w:t>s</w:t>
      </w:r>
      <w:r>
        <w:rPr>
          <w:color w:val="000000"/>
          <w:lang w:eastAsia="zh-CN"/>
        </w:rPr>
        <w:t>, and provide our views accordingly</w:t>
      </w:r>
      <w:r w:rsidR="00A97D2E">
        <w:rPr>
          <w:lang w:eastAsia="zh-CN"/>
        </w:rPr>
        <w:t xml:space="preserve">. </w:t>
      </w:r>
    </w:p>
    <w:p w14:paraId="726BA62B" w14:textId="49780DED" w:rsidR="00006AA0" w:rsidRPr="007D3E81" w:rsidRDefault="0025346F" w:rsidP="00006AA0">
      <w:pPr>
        <w:pStyle w:val="Heading1"/>
        <w:rPr>
          <w:rFonts w:eastAsia="宋体"/>
          <w:lang w:eastAsia="zh-CN"/>
        </w:rPr>
      </w:pPr>
      <w:bookmarkStart w:id="1" w:name="OLE_LINK1"/>
      <w:bookmarkStart w:id="2" w:name="OLE_LINK2"/>
      <w:r>
        <w:rPr>
          <w:rFonts w:eastAsia="宋体"/>
          <w:lang w:eastAsia="zh-CN"/>
        </w:rPr>
        <w:lastRenderedPageBreak/>
        <w:t>2</w:t>
      </w:r>
      <w:r w:rsidR="005456E5">
        <w:rPr>
          <w:rFonts w:eastAsia="宋体"/>
          <w:lang w:eastAsia="zh-CN"/>
        </w:rPr>
        <w:t xml:space="preserve">. </w:t>
      </w:r>
      <w:r w:rsidR="00006AA0" w:rsidRPr="007D3E81">
        <w:rPr>
          <w:rFonts w:eastAsia="宋体"/>
          <w:lang w:eastAsia="zh-CN"/>
        </w:rPr>
        <w:t>Discussion</w:t>
      </w:r>
    </w:p>
    <w:p w14:paraId="1B8068B1" w14:textId="1DD9C4E1" w:rsidR="00DC6602" w:rsidRPr="00594ADD" w:rsidRDefault="00DC6602" w:rsidP="008B49E0">
      <w:pPr>
        <w:overflowPunct w:val="0"/>
        <w:autoSpaceDE w:val="0"/>
        <w:autoSpaceDN w:val="0"/>
        <w:adjustRightInd w:val="0"/>
        <w:spacing w:after="120"/>
        <w:jc w:val="both"/>
        <w:textAlignment w:val="baseline"/>
        <w:rPr>
          <w:rFonts w:eastAsiaTheme="minorEastAsia"/>
          <w:lang w:val="en-US" w:eastAsia="zh-CN"/>
        </w:rPr>
      </w:pPr>
      <w:r>
        <w:rPr>
          <w:lang w:val="en-US" w:eastAsia="zh-CN"/>
        </w:rPr>
        <w:t>For the first question</w:t>
      </w:r>
      <w:r w:rsidR="000B2CA6">
        <w:rPr>
          <w:lang w:val="en-US" w:eastAsia="zh-CN"/>
        </w:rPr>
        <w:t xml:space="preserve"> to RAN3</w:t>
      </w:r>
      <w:r>
        <w:rPr>
          <w:lang w:val="en-US" w:eastAsia="zh-CN"/>
        </w:rPr>
        <w:t xml:space="preserve">, SA2 wants to get feedback about NGAP impacts on ciphered SIB approach, i.e. alternative 4 in Annex A.1.4. </w:t>
      </w:r>
      <w:r w:rsidR="008261CB">
        <w:rPr>
          <w:lang w:val="en-US" w:eastAsia="zh-CN"/>
        </w:rPr>
        <w:t>A</w:t>
      </w:r>
      <w:r>
        <w:rPr>
          <w:lang w:val="en-US" w:eastAsia="zh-CN"/>
        </w:rPr>
        <w:t xml:space="preserve">ccording to the figure for the corresponding alternative, the potential NGAP impacts have already been clearly illustrated. As shown in the following figure excerpted from </w:t>
      </w:r>
      <w:r>
        <w:rPr>
          <w:lang w:val="en-US" w:eastAsia="zh-CN"/>
        </w:rPr>
        <w:fldChar w:fldCharType="begin"/>
      </w:r>
      <w:r>
        <w:rPr>
          <w:lang w:val="en-US" w:eastAsia="zh-CN"/>
        </w:rPr>
        <w:instrText xml:space="preserve"> REF _Ref118136357 \r \h </w:instrText>
      </w:r>
      <w:r>
        <w:rPr>
          <w:lang w:val="en-US" w:eastAsia="zh-CN"/>
        </w:rPr>
      </w:r>
      <w:r>
        <w:rPr>
          <w:lang w:val="en-US" w:eastAsia="zh-CN"/>
        </w:rPr>
        <w:fldChar w:fldCharType="separate"/>
      </w:r>
      <w:r>
        <w:rPr>
          <w:lang w:val="en-US" w:eastAsia="zh-CN"/>
        </w:rPr>
        <w:t>[2]</w:t>
      </w:r>
      <w:r>
        <w:rPr>
          <w:lang w:val="en-US" w:eastAsia="zh-CN"/>
        </w:rPr>
        <w:fldChar w:fldCharType="end"/>
      </w:r>
      <w:r>
        <w:rPr>
          <w:lang w:val="en-US" w:eastAsia="zh-CN"/>
        </w:rPr>
        <w:t>, the ciphering operation for RAN time synchronization status is performed in TSCTSF. Then the ciphered RAN time synchronization status needs to be delivered from the</w:t>
      </w:r>
      <w:r w:rsidR="008016F0">
        <w:rPr>
          <w:lang w:val="en-US" w:eastAsia="zh-CN"/>
        </w:rPr>
        <w:t xml:space="preserve"> </w:t>
      </w:r>
      <w:r>
        <w:rPr>
          <w:lang w:val="en-US" w:eastAsia="zh-CN"/>
        </w:rPr>
        <w:t>TSCTSF to</w:t>
      </w:r>
      <w:r w:rsidR="008016F0">
        <w:rPr>
          <w:lang w:val="en-US" w:eastAsia="zh-CN"/>
        </w:rPr>
        <w:t xml:space="preserve"> the</w:t>
      </w:r>
      <w:r>
        <w:rPr>
          <w:lang w:val="en-US" w:eastAsia="zh-CN"/>
        </w:rPr>
        <w:t xml:space="preserve"> AMF, and from </w:t>
      </w:r>
      <w:r w:rsidR="008016F0">
        <w:rPr>
          <w:lang w:val="en-US" w:eastAsia="zh-CN"/>
        </w:rPr>
        <w:t xml:space="preserve">the </w:t>
      </w:r>
      <w:r>
        <w:rPr>
          <w:lang w:val="en-US" w:eastAsia="zh-CN"/>
        </w:rPr>
        <w:t xml:space="preserve">AMF to </w:t>
      </w:r>
      <w:r w:rsidR="008016F0">
        <w:rPr>
          <w:lang w:val="en-US" w:eastAsia="zh-CN"/>
        </w:rPr>
        <w:t xml:space="preserve">the </w:t>
      </w:r>
      <w:r>
        <w:rPr>
          <w:lang w:val="en-US" w:eastAsia="zh-CN"/>
        </w:rPr>
        <w:t>NG-RAN via NGAP message</w:t>
      </w:r>
      <w:r w:rsidR="00C55778">
        <w:rPr>
          <w:lang w:val="en-US" w:eastAsia="zh-CN"/>
        </w:rPr>
        <w:t>(s)</w:t>
      </w:r>
      <w:r>
        <w:rPr>
          <w:lang w:val="en-US" w:eastAsia="zh-CN"/>
        </w:rPr>
        <w:t>.</w:t>
      </w:r>
      <w:r w:rsidR="00C55778">
        <w:rPr>
          <w:lang w:val="en-US" w:eastAsia="zh-CN"/>
        </w:rPr>
        <w:t xml:space="preserve"> </w:t>
      </w:r>
      <w:r w:rsidR="00380240">
        <w:rPr>
          <w:lang w:val="en-US" w:eastAsia="zh-CN"/>
        </w:rPr>
        <w:t>T</w:t>
      </w:r>
      <w:r w:rsidR="00114568">
        <w:rPr>
          <w:lang w:val="en-US" w:eastAsia="zh-CN"/>
        </w:rPr>
        <w:t xml:space="preserve">he </w:t>
      </w:r>
      <w:r w:rsidR="00C55778">
        <w:rPr>
          <w:lang w:val="en-US" w:eastAsia="zh-CN"/>
        </w:rPr>
        <w:t xml:space="preserve">NG-RAN </w:t>
      </w:r>
      <w:r w:rsidR="00114568">
        <w:rPr>
          <w:lang w:val="en-US" w:eastAsia="zh-CN"/>
        </w:rPr>
        <w:t xml:space="preserve">node </w:t>
      </w:r>
      <w:r w:rsidR="00C55778">
        <w:rPr>
          <w:lang w:val="en-US" w:eastAsia="zh-CN"/>
        </w:rPr>
        <w:t xml:space="preserve">can </w:t>
      </w:r>
      <w:r w:rsidR="006D002A">
        <w:rPr>
          <w:lang w:val="en-US" w:eastAsia="zh-CN"/>
        </w:rPr>
        <w:t>deliver</w:t>
      </w:r>
      <w:r w:rsidR="00C55778">
        <w:rPr>
          <w:lang w:val="en-US" w:eastAsia="zh-CN"/>
        </w:rPr>
        <w:t xml:space="preserve"> the ciphered RAN time synchronization status in SIB message. The detailed content of the ciphered message is transparent to RAN3.</w:t>
      </w:r>
    </w:p>
    <w:tbl>
      <w:tblPr>
        <w:tblStyle w:val="TableGrid"/>
        <w:tblW w:w="0" w:type="auto"/>
        <w:tblLook w:val="04A0" w:firstRow="1" w:lastRow="0" w:firstColumn="1" w:lastColumn="0" w:noHBand="0" w:noVBand="1"/>
      </w:tblPr>
      <w:tblGrid>
        <w:gridCol w:w="9631"/>
      </w:tblGrid>
      <w:tr w:rsidR="00DC6602" w14:paraId="5F668148" w14:textId="77777777" w:rsidTr="00DC6602">
        <w:tc>
          <w:tcPr>
            <w:tcW w:w="9631" w:type="dxa"/>
          </w:tcPr>
          <w:p w14:paraId="4BF802AD" w14:textId="77777777" w:rsidR="00DC6602" w:rsidRPr="005C3F28" w:rsidRDefault="00DC6602" w:rsidP="00DC6602">
            <w:pPr>
              <w:pStyle w:val="TH"/>
              <w:rPr>
                <w:rFonts w:eastAsia="Malgun Gothic"/>
                <w:lang w:eastAsia="zh-CN"/>
              </w:rPr>
            </w:pPr>
            <w:r w:rsidRPr="005C3F28">
              <w:rPr>
                <w:rFonts w:eastAsia="Malgun Gothic"/>
              </w:rPr>
              <w:object w:dxaOrig="9630" w:dyaOrig="4280" w14:anchorId="7A7A96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14.4pt" o:ole="">
                  <v:imagedata r:id="rId8" o:title=""/>
                </v:shape>
                <o:OLEObject Type="Embed" ProgID="Visio.Drawing.15" ShapeID="_x0000_i1025" DrawAspect="Content" ObjectID="_1729068885" r:id="rId9"/>
              </w:object>
            </w:r>
          </w:p>
          <w:p w14:paraId="0E33418D" w14:textId="75480374" w:rsidR="00DC6602" w:rsidRPr="00DC6602" w:rsidRDefault="00DC6602" w:rsidP="00DC6602">
            <w:pPr>
              <w:pStyle w:val="TF"/>
            </w:pPr>
            <w:r w:rsidRPr="005C3F28">
              <w:t>Figure A.1.4.1.1-1: Broadcasting RAN Time Synchronization Status</w:t>
            </w:r>
          </w:p>
        </w:tc>
      </w:tr>
    </w:tbl>
    <w:p w14:paraId="18AEEEF5" w14:textId="004DB790" w:rsidR="00594ADD" w:rsidRDefault="00DC6602" w:rsidP="00594ADD">
      <w:pPr>
        <w:overflowPunct w:val="0"/>
        <w:autoSpaceDE w:val="0"/>
        <w:autoSpaceDN w:val="0"/>
        <w:adjustRightInd w:val="0"/>
        <w:spacing w:after="120"/>
        <w:jc w:val="both"/>
        <w:textAlignment w:val="baseline"/>
        <w:rPr>
          <w:rFonts w:eastAsiaTheme="minorEastAsia"/>
          <w:lang w:val="en-US" w:eastAsia="zh-CN"/>
        </w:rPr>
      </w:pPr>
      <w:r>
        <w:rPr>
          <w:rFonts w:eastAsiaTheme="minorEastAsia" w:hint="eastAsia"/>
          <w:lang w:val="en-US" w:eastAsia="zh-CN"/>
        </w:rPr>
        <w:t>I</w:t>
      </w:r>
      <w:r>
        <w:rPr>
          <w:rFonts w:eastAsiaTheme="minorEastAsia"/>
          <w:lang w:val="en-US" w:eastAsia="zh-CN"/>
        </w:rPr>
        <w:t>f the solution is agreed by SA2</w:t>
      </w:r>
      <w:r w:rsidR="00722521">
        <w:rPr>
          <w:rFonts w:eastAsiaTheme="minorEastAsia"/>
          <w:lang w:val="en-US" w:eastAsia="zh-CN"/>
        </w:rPr>
        <w:t xml:space="preserve"> and SA3</w:t>
      </w:r>
      <w:r>
        <w:rPr>
          <w:rFonts w:eastAsiaTheme="minorEastAsia"/>
          <w:lang w:val="en-US" w:eastAsia="zh-CN"/>
        </w:rPr>
        <w:t xml:space="preserve">, RAN3 can further </w:t>
      </w:r>
      <w:r w:rsidR="00DA6593">
        <w:rPr>
          <w:rFonts w:eastAsiaTheme="minorEastAsia"/>
          <w:lang w:val="en-US" w:eastAsia="zh-CN"/>
        </w:rPr>
        <w:t>study</w:t>
      </w:r>
      <w:r>
        <w:rPr>
          <w:rFonts w:eastAsiaTheme="minorEastAsia"/>
          <w:lang w:val="en-US" w:eastAsia="zh-CN"/>
        </w:rPr>
        <w:t xml:space="preserve"> </w:t>
      </w:r>
      <w:r w:rsidR="00C55778">
        <w:rPr>
          <w:rFonts w:eastAsiaTheme="minorEastAsia"/>
          <w:lang w:val="en-US" w:eastAsia="zh-CN"/>
        </w:rPr>
        <w:t xml:space="preserve">which </w:t>
      </w:r>
      <w:r w:rsidR="00DA6593">
        <w:rPr>
          <w:rFonts w:eastAsiaTheme="minorEastAsia"/>
          <w:lang w:val="en-US" w:eastAsia="zh-CN"/>
        </w:rPr>
        <w:t>N2</w:t>
      </w:r>
      <w:r w:rsidR="00C55778">
        <w:rPr>
          <w:rFonts w:eastAsiaTheme="minorEastAsia"/>
          <w:lang w:val="en-US" w:eastAsia="zh-CN"/>
        </w:rPr>
        <w:t xml:space="preserve"> message(s) can be used to convey the ciphered information.</w:t>
      </w:r>
      <w:r w:rsidR="00916F67">
        <w:rPr>
          <w:rFonts w:eastAsiaTheme="minorEastAsia"/>
          <w:lang w:val="en-US" w:eastAsia="zh-CN"/>
        </w:rPr>
        <w:t xml:space="preserve"> </w:t>
      </w:r>
      <w:r w:rsidR="00A50FBE">
        <w:rPr>
          <w:rFonts w:eastAsiaTheme="minorEastAsia"/>
          <w:lang w:val="en-US" w:eastAsia="zh-CN"/>
        </w:rPr>
        <w:t xml:space="preserve">Then </w:t>
      </w:r>
      <w:r w:rsidR="00D36CB4">
        <w:rPr>
          <w:rFonts w:eastAsiaTheme="minorEastAsia"/>
          <w:lang w:val="en-US" w:eastAsia="zh-CN"/>
        </w:rPr>
        <w:t xml:space="preserve">based on the final decision, RAN3 can further discuss </w:t>
      </w:r>
      <w:r w:rsidR="00DA2F0C">
        <w:rPr>
          <w:rFonts w:eastAsiaTheme="minorEastAsia"/>
          <w:lang w:val="en-US" w:eastAsia="zh-CN"/>
        </w:rPr>
        <w:t>to use a new NGAP message or an old one</w:t>
      </w:r>
      <w:r w:rsidR="00A50FBE">
        <w:rPr>
          <w:rFonts w:eastAsiaTheme="minorEastAsia"/>
          <w:lang w:val="en-US" w:eastAsia="zh-CN"/>
        </w:rPr>
        <w:t xml:space="preserve">. </w:t>
      </w:r>
      <w:r w:rsidR="00C55778">
        <w:rPr>
          <w:rFonts w:eastAsiaTheme="minorEastAsia"/>
          <w:lang w:val="en-US" w:eastAsia="zh-CN"/>
        </w:rPr>
        <w:t xml:space="preserve">For this question, </w:t>
      </w:r>
      <w:r w:rsidR="00A50FBE">
        <w:rPr>
          <w:rFonts w:eastAsiaTheme="minorEastAsia"/>
          <w:lang w:val="en-US" w:eastAsia="zh-CN"/>
        </w:rPr>
        <w:t xml:space="preserve">RAN3 can </w:t>
      </w:r>
      <w:r w:rsidR="00EC4F4C">
        <w:rPr>
          <w:rFonts w:eastAsiaTheme="minorEastAsia"/>
          <w:lang w:val="en-US" w:eastAsia="zh-CN"/>
        </w:rPr>
        <w:t xml:space="preserve">reply that </w:t>
      </w:r>
      <w:r w:rsidR="00A50FBE">
        <w:rPr>
          <w:rFonts w:eastAsiaTheme="minorEastAsia"/>
          <w:lang w:val="en-US" w:eastAsia="zh-CN"/>
        </w:rPr>
        <w:t xml:space="preserve">the exact </w:t>
      </w:r>
      <w:r w:rsidR="00C55778">
        <w:rPr>
          <w:rFonts w:eastAsiaTheme="minorEastAsia"/>
          <w:lang w:val="en-US" w:eastAsia="zh-CN"/>
        </w:rPr>
        <w:t xml:space="preserve">NGAP </w:t>
      </w:r>
      <w:r w:rsidR="00A50FBE">
        <w:rPr>
          <w:rFonts w:eastAsiaTheme="minorEastAsia"/>
          <w:lang w:val="en-US" w:eastAsia="zh-CN"/>
        </w:rPr>
        <w:t>message</w:t>
      </w:r>
      <w:r w:rsidR="00737AA0">
        <w:rPr>
          <w:rFonts w:eastAsiaTheme="minorEastAsia"/>
          <w:lang w:val="en-US" w:eastAsia="zh-CN"/>
        </w:rPr>
        <w:t>(s)</w:t>
      </w:r>
      <w:r w:rsidR="00EC4F4C">
        <w:rPr>
          <w:rFonts w:eastAsiaTheme="minorEastAsia"/>
          <w:lang w:val="en-US" w:eastAsia="zh-CN"/>
        </w:rPr>
        <w:t xml:space="preserve"> can be further studied</w:t>
      </w:r>
      <w:r w:rsidR="00A50FBE">
        <w:rPr>
          <w:rFonts w:eastAsiaTheme="minorEastAsia"/>
          <w:lang w:val="en-US" w:eastAsia="zh-CN"/>
        </w:rPr>
        <w:t xml:space="preserve">, </w:t>
      </w:r>
      <w:r w:rsidR="004A5143">
        <w:rPr>
          <w:rFonts w:eastAsiaTheme="minorEastAsia"/>
          <w:lang w:val="en-US" w:eastAsia="zh-CN"/>
        </w:rPr>
        <w:t>when the solution is finalized by the SA2/SA3</w:t>
      </w:r>
      <w:r w:rsidR="00C32996">
        <w:rPr>
          <w:rFonts w:eastAsiaTheme="minorEastAsia"/>
          <w:lang w:val="en-US" w:eastAsia="zh-CN"/>
        </w:rPr>
        <w:t>.</w:t>
      </w:r>
    </w:p>
    <w:p w14:paraId="089CDF10" w14:textId="7855DB71" w:rsidR="00594ADD" w:rsidRDefault="00594ADD" w:rsidP="00594ADD">
      <w:pPr>
        <w:pStyle w:val="Proposal"/>
        <w:numPr>
          <w:ilvl w:val="0"/>
          <w:numId w:val="0"/>
        </w:numPr>
        <w:ind w:left="1560" w:hanging="1200"/>
        <w:rPr>
          <w:lang w:eastAsia="zh-CN"/>
        </w:rPr>
      </w:pPr>
      <w:r>
        <w:rPr>
          <w:lang w:eastAsia="zh-CN"/>
        </w:rPr>
        <w:t xml:space="preserve">Proposal </w:t>
      </w:r>
      <w:r w:rsidR="00C32996">
        <w:rPr>
          <w:lang w:eastAsia="zh-CN"/>
        </w:rPr>
        <w:t>1</w:t>
      </w:r>
      <w:r>
        <w:rPr>
          <w:lang w:eastAsia="zh-CN"/>
        </w:rPr>
        <w:t xml:space="preserve">: </w:t>
      </w:r>
      <w:r w:rsidR="00C32996">
        <w:rPr>
          <w:lang w:eastAsia="zh-CN"/>
        </w:rPr>
        <w:t xml:space="preserve">For the first question, </w:t>
      </w:r>
      <w:r w:rsidR="00DF764F">
        <w:rPr>
          <w:lang w:eastAsia="zh-CN"/>
        </w:rPr>
        <w:t xml:space="preserve">RAN3 </w:t>
      </w:r>
      <w:r w:rsidR="00C32996">
        <w:rPr>
          <w:lang w:eastAsia="zh-CN"/>
        </w:rPr>
        <w:t>r</w:t>
      </w:r>
      <w:r>
        <w:rPr>
          <w:lang w:eastAsia="zh-CN"/>
        </w:rPr>
        <w:t xml:space="preserve">eply that </w:t>
      </w:r>
      <w:r w:rsidR="00B943B0">
        <w:rPr>
          <w:lang w:eastAsia="zh-CN"/>
        </w:rPr>
        <w:t xml:space="preserve">the </w:t>
      </w:r>
      <w:r w:rsidR="00C32996" w:rsidRPr="00C32996">
        <w:rPr>
          <w:lang w:eastAsia="zh-CN"/>
        </w:rPr>
        <w:t xml:space="preserve">NGAP </w:t>
      </w:r>
      <w:r w:rsidR="00095E30">
        <w:rPr>
          <w:lang w:eastAsia="zh-CN"/>
        </w:rPr>
        <w:t xml:space="preserve">message </w:t>
      </w:r>
      <w:r w:rsidR="00ED1A80">
        <w:rPr>
          <w:lang w:eastAsia="zh-CN"/>
        </w:rPr>
        <w:t xml:space="preserve">can be used </w:t>
      </w:r>
      <w:r w:rsidR="00A26753">
        <w:rPr>
          <w:lang w:eastAsia="zh-CN"/>
        </w:rPr>
        <w:t>to deliver the ciphered SIB (</w:t>
      </w:r>
      <w:r w:rsidR="00B943B0">
        <w:rPr>
          <w:lang w:eastAsia="zh-CN"/>
        </w:rPr>
        <w:t>c</w:t>
      </w:r>
      <w:r w:rsidR="00A26753">
        <w:rPr>
          <w:lang w:eastAsia="zh-CN"/>
        </w:rPr>
        <w:t xml:space="preserve">ontaining RAN time </w:t>
      </w:r>
      <w:r w:rsidR="008F7091">
        <w:rPr>
          <w:lang w:eastAsia="zh-CN"/>
        </w:rPr>
        <w:t>synchronization</w:t>
      </w:r>
      <w:r w:rsidR="00A26753">
        <w:rPr>
          <w:lang w:eastAsia="zh-CN"/>
        </w:rPr>
        <w:t xml:space="preserve"> status) </w:t>
      </w:r>
      <w:r w:rsidR="0026468F">
        <w:rPr>
          <w:lang w:eastAsia="zh-CN"/>
        </w:rPr>
        <w:t xml:space="preserve">when the solution is </w:t>
      </w:r>
      <w:r w:rsidR="004C5C37">
        <w:rPr>
          <w:lang w:eastAsia="zh-CN"/>
        </w:rPr>
        <w:t xml:space="preserve">finally </w:t>
      </w:r>
      <w:r w:rsidR="0026468F">
        <w:rPr>
          <w:lang w:eastAsia="zh-CN"/>
        </w:rPr>
        <w:t>agreed in SA2/SA3</w:t>
      </w:r>
      <w:r w:rsidR="00C32996" w:rsidRPr="00C32996">
        <w:rPr>
          <w:lang w:eastAsia="zh-CN"/>
        </w:rPr>
        <w:t xml:space="preserve">. RAN3 can further study </w:t>
      </w:r>
      <w:r w:rsidR="009D3CE8">
        <w:rPr>
          <w:lang w:eastAsia="zh-CN"/>
        </w:rPr>
        <w:t>detailed at late</w:t>
      </w:r>
      <w:r w:rsidR="006F238F">
        <w:rPr>
          <w:lang w:eastAsia="zh-CN"/>
        </w:rPr>
        <w:t>r</w:t>
      </w:r>
      <w:r w:rsidR="009D3CE8">
        <w:rPr>
          <w:lang w:eastAsia="zh-CN"/>
        </w:rPr>
        <w:t xml:space="preserve"> stage</w:t>
      </w:r>
      <w:r w:rsidRPr="00772AC1">
        <w:rPr>
          <w:lang w:eastAsia="zh-CN"/>
        </w:rPr>
        <w:t>.</w:t>
      </w:r>
    </w:p>
    <w:p w14:paraId="66D4FEC4" w14:textId="31B13804" w:rsidR="00C32996" w:rsidRDefault="00C32996" w:rsidP="009822A5">
      <w:pPr>
        <w:pStyle w:val="3GPPAgreements"/>
        <w:numPr>
          <w:ilvl w:val="0"/>
          <w:numId w:val="0"/>
        </w:numPr>
        <w:autoSpaceDE/>
        <w:autoSpaceDN/>
        <w:adjustRightInd/>
        <w:snapToGrid/>
        <w:jc w:val="left"/>
        <w:rPr>
          <w:rFonts w:eastAsiaTheme="minorEastAsia"/>
          <w:sz w:val="20"/>
          <w:szCs w:val="20"/>
          <w:lang w:val="en-GB" w:eastAsia="zh-CN"/>
        </w:rPr>
      </w:pPr>
      <w:r>
        <w:rPr>
          <w:rFonts w:eastAsiaTheme="minorEastAsia" w:hint="eastAsia"/>
          <w:sz w:val="20"/>
          <w:szCs w:val="20"/>
          <w:lang w:val="en-GB" w:eastAsia="zh-CN"/>
        </w:rPr>
        <w:t>F</w:t>
      </w:r>
      <w:r>
        <w:rPr>
          <w:rFonts w:eastAsiaTheme="minorEastAsia"/>
          <w:sz w:val="20"/>
          <w:szCs w:val="20"/>
          <w:lang w:val="en-GB" w:eastAsia="zh-CN"/>
        </w:rPr>
        <w:t xml:space="preserve">or the second question, </w:t>
      </w:r>
      <w:r w:rsidR="006A7796">
        <w:rPr>
          <w:rFonts w:eastAsiaTheme="minorEastAsia"/>
          <w:sz w:val="20"/>
          <w:szCs w:val="20"/>
          <w:lang w:val="en-GB" w:eastAsia="zh-CN"/>
        </w:rPr>
        <w:t>SA2 wants</w:t>
      </w:r>
      <w:r w:rsidR="006A7796" w:rsidRPr="006A7796">
        <w:rPr>
          <w:rFonts w:eastAsiaTheme="minorEastAsia"/>
          <w:sz w:val="20"/>
          <w:szCs w:val="20"/>
          <w:lang w:val="en-GB" w:eastAsia="zh-CN"/>
        </w:rPr>
        <w:t xml:space="preserve"> RAN3 </w:t>
      </w:r>
      <w:r w:rsidR="006A7796">
        <w:rPr>
          <w:rFonts w:eastAsiaTheme="minorEastAsia"/>
          <w:sz w:val="20"/>
          <w:szCs w:val="20"/>
          <w:lang w:val="en-GB" w:eastAsia="zh-CN"/>
        </w:rPr>
        <w:t>to feedback</w:t>
      </w:r>
      <w:r w:rsidR="006A7796" w:rsidRPr="006A7796">
        <w:rPr>
          <w:rFonts w:eastAsiaTheme="minorEastAsia"/>
          <w:sz w:val="20"/>
          <w:szCs w:val="20"/>
          <w:lang w:val="en-GB" w:eastAsia="zh-CN"/>
        </w:rPr>
        <w:t xml:space="preserve"> the potential impacts in RAN3 specifications (e.g., NGAP, F1-AP)</w:t>
      </w:r>
      <w:r w:rsidR="006A7796">
        <w:rPr>
          <w:rFonts w:eastAsiaTheme="minorEastAsia"/>
          <w:sz w:val="20"/>
          <w:szCs w:val="20"/>
          <w:lang w:val="en-GB" w:eastAsia="zh-CN"/>
        </w:rPr>
        <w:t xml:space="preserve"> to enable R</w:t>
      </w:r>
      <w:r w:rsidR="006A7796" w:rsidRPr="006A7796">
        <w:rPr>
          <w:rFonts w:eastAsiaTheme="minorEastAsia"/>
          <w:sz w:val="20"/>
          <w:szCs w:val="20"/>
          <w:lang w:val="en-GB" w:eastAsia="zh-CN"/>
        </w:rPr>
        <w:t>AN time synchronization status report control procedure</w:t>
      </w:r>
      <w:r w:rsidR="006A7796">
        <w:rPr>
          <w:rFonts w:eastAsiaTheme="minorEastAsia"/>
          <w:sz w:val="20"/>
          <w:szCs w:val="20"/>
          <w:lang w:val="en-GB" w:eastAsia="zh-CN"/>
        </w:rPr>
        <w:t xml:space="preserve">. </w:t>
      </w:r>
      <w:r w:rsidR="00074872">
        <w:rPr>
          <w:rFonts w:eastAsiaTheme="minorEastAsia"/>
          <w:sz w:val="20"/>
          <w:szCs w:val="20"/>
          <w:lang w:val="en-GB" w:eastAsia="zh-CN"/>
        </w:rPr>
        <w:t xml:space="preserve">As in the </w:t>
      </w:r>
      <w:r w:rsidR="00074872" w:rsidRPr="00074872">
        <w:rPr>
          <w:rFonts w:eastAsiaTheme="minorEastAsia"/>
          <w:sz w:val="20"/>
          <w:szCs w:val="20"/>
          <w:lang w:val="en-GB" w:eastAsia="zh-CN"/>
        </w:rPr>
        <w:t xml:space="preserve">TR 23.700-25 </w:t>
      </w:r>
      <w:r w:rsidR="00074872">
        <w:rPr>
          <w:rFonts w:eastAsiaTheme="minorEastAsia"/>
          <w:sz w:val="20"/>
          <w:szCs w:val="20"/>
          <w:lang w:val="en-GB" w:eastAsia="zh-CN"/>
        </w:rPr>
        <w:t>solution #4, it has somewhat already described the potential NGAP impacts. In order to enable the NG-RAN to report the RAN time synchronization status, the AMF needs to configure RAN for the specific reporting</w:t>
      </w:r>
      <w:r w:rsidR="008827AE">
        <w:rPr>
          <w:rFonts w:eastAsiaTheme="minorEastAsia"/>
          <w:sz w:val="20"/>
          <w:szCs w:val="20"/>
          <w:lang w:val="en-GB" w:eastAsia="zh-CN"/>
        </w:rPr>
        <w:t xml:space="preserve"> via N2 message(s)</w:t>
      </w:r>
      <w:r w:rsidR="0062272B">
        <w:rPr>
          <w:rFonts w:eastAsiaTheme="minorEastAsia"/>
          <w:sz w:val="20"/>
          <w:szCs w:val="20"/>
          <w:lang w:val="en-GB" w:eastAsia="zh-CN"/>
        </w:rPr>
        <w:t>, then</w:t>
      </w:r>
      <w:r w:rsidR="008827AE">
        <w:rPr>
          <w:rFonts w:eastAsiaTheme="minorEastAsia"/>
          <w:sz w:val="20"/>
          <w:szCs w:val="20"/>
          <w:lang w:val="en-GB" w:eastAsia="zh-CN"/>
        </w:rPr>
        <w:t xml:space="preserve"> the RAN node shall be able to report </w:t>
      </w:r>
      <w:r w:rsidR="008827AE" w:rsidRPr="008827AE">
        <w:rPr>
          <w:rFonts w:eastAsiaTheme="minorEastAsia"/>
          <w:sz w:val="20"/>
          <w:szCs w:val="20"/>
          <w:lang w:val="en-GB" w:eastAsia="zh-CN"/>
        </w:rPr>
        <w:t>timing synchronization status</w:t>
      </w:r>
      <w:r w:rsidR="008827AE">
        <w:rPr>
          <w:rFonts w:eastAsiaTheme="minorEastAsia"/>
          <w:sz w:val="20"/>
          <w:szCs w:val="20"/>
          <w:lang w:val="en-GB" w:eastAsia="zh-CN"/>
        </w:rPr>
        <w:t xml:space="preserve"> to AMF via N2 messages(s).</w:t>
      </w:r>
      <w:r w:rsidR="00074872">
        <w:rPr>
          <w:rFonts w:eastAsiaTheme="minorEastAsia"/>
          <w:sz w:val="20"/>
          <w:szCs w:val="20"/>
          <w:lang w:val="en-GB" w:eastAsia="zh-CN"/>
        </w:rPr>
        <w:t xml:space="preserve"> </w:t>
      </w:r>
    </w:p>
    <w:p w14:paraId="62905AD2" w14:textId="11198774" w:rsidR="008827AE" w:rsidRDefault="00CF4639" w:rsidP="009822A5">
      <w:pPr>
        <w:pStyle w:val="3GPPAgreements"/>
        <w:numPr>
          <w:ilvl w:val="0"/>
          <w:numId w:val="0"/>
        </w:numPr>
        <w:autoSpaceDE/>
        <w:autoSpaceDN/>
        <w:adjustRightInd/>
        <w:snapToGrid/>
        <w:jc w:val="left"/>
        <w:rPr>
          <w:rFonts w:eastAsiaTheme="minorEastAsia"/>
          <w:sz w:val="20"/>
          <w:szCs w:val="20"/>
          <w:lang w:val="en-GB" w:eastAsia="zh-CN"/>
        </w:rPr>
      </w:pPr>
      <w:r>
        <w:rPr>
          <w:rFonts w:eastAsiaTheme="minorEastAsia"/>
          <w:sz w:val="20"/>
          <w:szCs w:val="20"/>
          <w:lang w:val="en-GB" w:eastAsia="zh-CN"/>
        </w:rPr>
        <w:t xml:space="preserve">However according to </w:t>
      </w:r>
      <w:r w:rsidRPr="00074872">
        <w:rPr>
          <w:rFonts w:eastAsiaTheme="minorEastAsia"/>
          <w:sz w:val="20"/>
          <w:szCs w:val="20"/>
          <w:lang w:val="en-GB" w:eastAsia="zh-CN"/>
        </w:rPr>
        <w:t>TR 23.700-25</w:t>
      </w:r>
      <w:r w:rsidR="00AF28B8">
        <w:rPr>
          <w:rFonts w:eastAsiaTheme="minorEastAsia"/>
          <w:sz w:val="20"/>
          <w:szCs w:val="20"/>
          <w:lang w:val="en-GB" w:eastAsia="zh-CN"/>
        </w:rPr>
        <w:t>,</w:t>
      </w:r>
      <w:r>
        <w:rPr>
          <w:rFonts w:eastAsiaTheme="minorEastAsia"/>
          <w:sz w:val="20"/>
          <w:szCs w:val="20"/>
          <w:lang w:val="en-GB" w:eastAsia="zh-CN"/>
        </w:rPr>
        <w:t xml:space="preserve"> </w:t>
      </w:r>
      <w:r w:rsidR="008827AE">
        <w:rPr>
          <w:rFonts w:eastAsiaTheme="minorEastAsia"/>
          <w:sz w:val="20"/>
          <w:szCs w:val="20"/>
          <w:lang w:val="en-GB" w:eastAsia="zh-CN"/>
        </w:rPr>
        <w:t xml:space="preserve">SA2 has no consensus whether the timing synchronization status report shall be per node level, or be per UE level. </w:t>
      </w:r>
      <w:r w:rsidR="002B269E">
        <w:rPr>
          <w:rFonts w:eastAsiaTheme="minorEastAsia"/>
          <w:sz w:val="20"/>
          <w:szCs w:val="20"/>
          <w:lang w:val="en-GB" w:eastAsia="zh-CN"/>
        </w:rPr>
        <w:t xml:space="preserve">For example, the OAM can be used for node level timing status report, but may not work at a UE level. </w:t>
      </w:r>
      <w:r w:rsidR="00242EAC">
        <w:rPr>
          <w:rFonts w:eastAsiaTheme="minorEastAsia"/>
          <w:sz w:val="20"/>
          <w:szCs w:val="20"/>
          <w:lang w:val="en-GB" w:eastAsia="zh-CN"/>
        </w:rPr>
        <w:t>Besides, what</w:t>
      </w:r>
      <w:r w:rsidR="0049133A">
        <w:rPr>
          <w:rFonts w:eastAsiaTheme="minorEastAsia"/>
          <w:sz w:val="20"/>
          <w:szCs w:val="20"/>
          <w:lang w:val="en-GB" w:eastAsia="zh-CN"/>
        </w:rPr>
        <w:t xml:space="preserve"> exact</w:t>
      </w:r>
      <w:r w:rsidR="00242EAC">
        <w:rPr>
          <w:rFonts w:eastAsiaTheme="minorEastAsia"/>
          <w:sz w:val="20"/>
          <w:szCs w:val="20"/>
          <w:lang w:val="en-GB" w:eastAsia="zh-CN"/>
        </w:rPr>
        <w:t xml:space="preserve"> information shall be included in the timing synchronization status report is still unclear from the SA2 TR and the LS. Thus, the detailed NGAP impacts, e.g. the N2 message(s) involved to configure reporting or report, the detailed content of the report, needs further SA2 input.</w:t>
      </w:r>
    </w:p>
    <w:p w14:paraId="7879CB9B" w14:textId="453C4ED6" w:rsidR="00242EAC" w:rsidRDefault="00242EAC" w:rsidP="009822A5">
      <w:pPr>
        <w:pStyle w:val="3GPPAgreements"/>
        <w:numPr>
          <w:ilvl w:val="0"/>
          <w:numId w:val="0"/>
        </w:numPr>
        <w:autoSpaceDE/>
        <w:autoSpaceDN/>
        <w:adjustRightInd/>
        <w:snapToGrid/>
        <w:jc w:val="left"/>
        <w:rPr>
          <w:rFonts w:eastAsiaTheme="minorEastAsia"/>
          <w:sz w:val="20"/>
          <w:szCs w:val="20"/>
          <w:lang w:val="en-GB" w:eastAsia="zh-CN"/>
        </w:rPr>
      </w:pPr>
      <w:r>
        <w:rPr>
          <w:rFonts w:eastAsiaTheme="minorEastAsia"/>
          <w:sz w:val="20"/>
          <w:szCs w:val="20"/>
          <w:lang w:val="en-GB" w:eastAsia="zh-CN"/>
        </w:rPr>
        <w:t xml:space="preserve">For the NGAP impacts, </w:t>
      </w:r>
      <w:r w:rsidR="00407553" w:rsidRPr="00407553">
        <w:rPr>
          <w:rFonts w:eastAsiaTheme="minorEastAsia"/>
          <w:sz w:val="20"/>
          <w:szCs w:val="20"/>
          <w:lang w:val="en-GB" w:eastAsia="zh-CN"/>
        </w:rPr>
        <w:t xml:space="preserve">RAN3 think from signalling perspective, it is feature to use the NGAP message to </w:t>
      </w:r>
      <w:r w:rsidR="002E65EA" w:rsidRPr="00407553">
        <w:rPr>
          <w:rFonts w:eastAsiaTheme="minorEastAsia"/>
          <w:sz w:val="20"/>
          <w:szCs w:val="20"/>
          <w:lang w:val="en-GB" w:eastAsia="zh-CN"/>
        </w:rPr>
        <w:t>convey</w:t>
      </w:r>
      <w:r w:rsidR="00407553" w:rsidRPr="00407553">
        <w:rPr>
          <w:rFonts w:eastAsiaTheme="minorEastAsia"/>
          <w:sz w:val="20"/>
          <w:szCs w:val="20"/>
          <w:lang w:val="en-GB" w:eastAsia="zh-CN"/>
        </w:rPr>
        <w:t xml:space="preserve"> the RAN time synchronization status</w:t>
      </w:r>
      <w:r w:rsidR="002A4D83">
        <w:rPr>
          <w:rFonts w:eastAsiaTheme="minorEastAsia"/>
          <w:sz w:val="20"/>
          <w:szCs w:val="20"/>
          <w:lang w:val="en-GB" w:eastAsia="zh-CN"/>
        </w:rPr>
        <w:t>.</w:t>
      </w:r>
    </w:p>
    <w:p w14:paraId="4F5A4F62" w14:textId="159DECC0" w:rsidR="002A4D83" w:rsidRDefault="002A4D83" w:rsidP="002A4D83">
      <w:pPr>
        <w:pStyle w:val="Proposal"/>
        <w:numPr>
          <w:ilvl w:val="0"/>
          <w:numId w:val="0"/>
        </w:numPr>
        <w:ind w:left="1560" w:hanging="1200"/>
        <w:rPr>
          <w:lang w:eastAsia="zh-CN"/>
        </w:rPr>
      </w:pPr>
      <w:r>
        <w:rPr>
          <w:lang w:eastAsia="zh-CN"/>
        </w:rPr>
        <w:t xml:space="preserve">Proposal 2: For the second question, </w:t>
      </w:r>
      <w:r w:rsidR="00476A86">
        <w:rPr>
          <w:lang w:eastAsia="zh-CN"/>
        </w:rPr>
        <w:t xml:space="preserve">RAN3 </w:t>
      </w:r>
      <w:r>
        <w:rPr>
          <w:lang w:eastAsia="zh-CN"/>
        </w:rPr>
        <w:t xml:space="preserve">reply that </w:t>
      </w:r>
      <w:r w:rsidR="005B5E60">
        <w:rPr>
          <w:lang w:eastAsia="zh-CN"/>
        </w:rPr>
        <w:t>d</w:t>
      </w:r>
      <w:r w:rsidR="005B5E60" w:rsidRPr="005B5E60">
        <w:rPr>
          <w:lang w:eastAsia="zh-CN"/>
        </w:rPr>
        <w:t>ue to</w:t>
      </w:r>
      <w:r w:rsidR="006F238F">
        <w:rPr>
          <w:lang w:eastAsia="zh-CN"/>
        </w:rPr>
        <w:t xml:space="preserve"> that</w:t>
      </w:r>
      <w:r w:rsidR="005B5E60" w:rsidRPr="005B5E60">
        <w:rPr>
          <w:lang w:eastAsia="zh-CN"/>
        </w:rPr>
        <w:t xml:space="preserve"> the solution details are not clear, e.g</w:t>
      </w:r>
      <w:r w:rsidR="004A2923">
        <w:rPr>
          <w:lang w:eastAsia="zh-CN"/>
        </w:rPr>
        <w:t>.</w:t>
      </w:r>
      <w:r w:rsidR="005B5E60" w:rsidRPr="005B5E60">
        <w:rPr>
          <w:lang w:eastAsia="zh-CN"/>
        </w:rPr>
        <w:t xml:space="preserve">, node-level or UE-level RAN time synchronization status, RAN3 is difficult to provide views on the OAM or the control-plane message. RAN3 think from signalling perspective, it is </w:t>
      </w:r>
      <w:r w:rsidR="00B23718">
        <w:rPr>
          <w:lang w:eastAsia="zh-CN"/>
        </w:rPr>
        <w:t>feasible</w:t>
      </w:r>
      <w:r w:rsidR="005B5E60" w:rsidRPr="005B5E60">
        <w:rPr>
          <w:lang w:eastAsia="zh-CN"/>
        </w:rPr>
        <w:t xml:space="preserve"> to use the NGAP message to </w:t>
      </w:r>
      <w:r w:rsidR="002E65EA" w:rsidRPr="005B5E60">
        <w:rPr>
          <w:lang w:eastAsia="zh-CN"/>
        </w:rPr>
        <w:t>convey</w:t>
      </w:r>
      <w:r w:rsidR="005B5E60" w:rsidRPr="005B5E60">
        <w:rPr>
          <w:lang w:eastAsia="zh-CN"/>
        </w:rPr>
        <w:t xml:space="preserve"> the RAN time synchronization status</w:t>
      </w:r>
      <w:r w:rsidRPr="002A4D83">
        <w:rPr>
          <w:lang w:eastAsia="zh-CN"/>
        </w:rPr>
        <w:t>.</w:t>
      </w:r>
    </w:p>
    <w:p w14:paraId="7F04FCEB" w14:textId="60871421" w:rsidR="002A4D83" w:rsidRDefault="002A4D83" w:rsidP="002A4D83">
      <w:pPr>
        <w:overflowPunct w:val="0"/>
        <w:autoSpaceDE w:val="0"/>
        <w:autoSpaceDN w:val="0"/>
        <w:adjustRightInd w:val="0"/>
        <w:spacing w:after="120"/>
        <w:jc w:val="both"/>
        <w:textAlignment w:val="baseline"/>
        <w:rPr>
          <w:lang w:val="en-US" w:eastAsia="zh-CN"/>
        </w:rPr>
      </w:pPr>
      <w:r>
        <w:rPr>
          <w:rFonts w:eastAsiaTheme="minorEastAsia" w:hint="eastAsia"/>
          <w:lang w:eastAsia="zh-CN"/>
        </w:rPr>
        <w:t>F</w:t>
      </w:r>
      <w:r>
        <w:rPr>
          <w:rFonts w:eastAsiaTheme="minorEastAsia"/>
          <w:lang w:eastAsia="zh-CN"/>
        </w:rPr>
        <w:t xml:space="preserve">or the F1AP impacts, we think it is still too early to say whether there is anything to be enhanced or not. From the SA2 TR, we can find that </w:t>
      </w:r>
      <w:r>
        <w:rPr>
          <w:lang w:val="en-US" w:eastAsia="zh-CN"/>
        </w:rPr>
        <w:t>the term “time synchronization status” is still rather unclear. For example, there is one editor’s note in the TR as follows:</w:t>
      </w:r>
    </w:p>
    <w:tbl>
      <w:tblPr>
        <w:tblStyle w:val="TableGrid"/>
        <w:tblW w:w="0" w:type="auto"/>
        <w:tblLook w:val="04A0" w:firstRow="1" w:lastRow="0" w:firstColumn="1" w:lastColumn="0" w:noHBand="0" w:noVBand="1"/>
      </w:tblPr>
      <w:tblGrid>
        <w:gridCol w:w="9631"/>
      </w:tblGrid>
      <w:tr w:rsidR="002A4D83" w14:paraId="111FCC38" w14:textId="77777777" w:rsidTr="005255AF">
        <w:tc>
          <w:tcPr>
            <w:tcW w:w="9855" w:type="dxa"/>
          </w:tcPr>
          <w:p w14:paraId="7D67C5E5" w14:textId="77777777" w:rsidR="002A4D83" w:rsidRPr="001208E6" w:rsidRDefault="002A4D83" w:rsidP="005255AF">
            <w:pPr>
              <w:pStyle w:val="EditorsNote"/>
              <w:spacing w:before="240"/>
              <w:rPr>
                <w:lang w:eastAsia="zh-CN"/>
              </w:rPr>
            </w:pPr>
            <w:r w:rsidRPr="005C3F28">
              <w:lastRenderedPageBreak/>
              <w:t>Editor's note:</w:t>
            </w:r>
            <w:r w:rsidRPr="005C3F28">
              <w:tab/>
              <w:t>What the RAN and UPF timing synchronization status consists of is FFS.</w:t>
            </w:r>
          </w:p>
        </w:tc>
      </w:tr>
    </w:tbl>
    <w:p w14:paraId="0BEA34B9" w14:textId="77777777" w:rsidR="002A4D83" w:rsidRDefault="002A4D83" w:rsidP="002A4D83">
      <w:pPr>
        <w:overflowPunct w:val="0"/>
        <w:autoSpaceDE w:val="0"/>
        <w:autoSpaceDN w:val="0"/>
        <w:adjustRightInd w:val="0"/>
        <w:spacing w:after="120"/>
        <w:jc w:val="both"/>
        <w:textAlignment w:val="baseline"/>
        <w:rPr>
          <w:lang w:val="en-US" w:eastAsia="zh-CN"/>
        </w:rPr>
      </w:pPr>
      <w:r>
        <w:rPr>
          <w:lang w:val="en-US" w:eastAsia="zh-CN"/>
        </w:rPr>
        <w:t xml:space="preserve">It can be seen the term “time synchronization status” is still rather unclear. </w:t>
      </w:r>
    </w:p>
    <w:p w14:paraId="32F54F69" w14:textId="77777777" w:rsidR="002A4D83" w:rsidRPr="00A93626" w:rsidRDefault="002A4D83" w:rsidP="00A93626">
      <w:pPr>
        <w:pStyle w:val="Proposal"/>
        <w:numPr>
          <w:ilvl w:val="0"/>
          <w:numId w:val="0"/>
        </w:numPr>
        <w:ind w:left="1560" w:hanging="1200"/>
        <w:rPr>
          <w:lang w:eastAsia="zh-CN"/>
        </w:rPr>
      </w:pPr>
      <w:r w:rsidRPr="00A93626">
        <w:rPr>
          <w:rFonts w:hint="eastAsia"/>
          <w:lang w:eastAsia="zh-CN"/>
        </w:rPr>
        <w:t>O</w:t>
      </w:r>
      <w:r w:rsidRPr="00A93626">
        <w:rPr>
          <w:lang w:eastAsia="zh-CN"/>
        </w:rPr>
        <w:t>bservation 1: The term “time synchronization status” is still rather unclear in SA2.</w:t>
      </w:r>
    </w:p>
    <w:p w14:paraId="07F43D73" w14:textId="34270F91" w:rsidR="002A4D83" w:rsidRDefault="002A4D83" w:rsidP="002A4D83">
      <w:pPr>
        <w:overflowPunct w:val="0"/>
        <w:autoSpaceDE w:val="0"/>
        <w:autoSpaceDN w:val="0"/>
        <w:adjustRightInd w:val="0"/>
        <w:spacing w:after="120"/>
        <w:jc w:val="both"/>
        <w:textAlignment w:val="baseline"/>
        <w:rPr>
          <w:lang w:val="en-US" w:eastAsia="zh-CN"/>
        </w:rPr>
      </w:pPr>
      <w:r>
        <w:rPr>
          <w:lang w:val="en-US" w:eastAsia="zh-CN"/>
        </w:rPr>
        <w:t xml:space="preserve">Based on the description in SA2’s TR and LS, we can know the motivation of RAN time synchronization status is to reflect the </w:t>
      </w:r>
      <w:r w:rsidRPr="0090142B">
        <w:rPr>
          <w:lang w:val="en-US" w:eastAsia="zh-CN"/>
        </w:rPr>
        <w:t>5GS clock quality degradation/improvement</w:t>
      </w:r>
      <w:r>
        <w:rPr>
          <w:lang w:val="en-US" w:eastAsia="zh-CN"/>
        </w:rPr>
        <w:t xml:space="preserve">. But it should be noted that in </w:t>
      </w:r>
      <w:r w:rsidR="00C70A74">
        <w:rPr>
          <w:lang w:val="en-US" w:eastAsia="zh-CN"/>
        </w:rPr>
        <w:t xml:space="preserve">legacy </w:t>
      </w:r>
      <w:r>
        <w:rPr>
          <w:lang w:val="en-US" w:eastAsia="zh-CN"/>
        </w:rPr>
        <w:t>RAN2</w:t>
      </w:r>
      <w:r w:rsidR="002E65EA">
        <w:rPr>
          <w:lang w:val="en-US" w:eastAsia="zh-CN"/>
        </w:rPr>
        <w:t xml:space="preserve"> </w:t>
      </w:r>
      <w:r w:rsidR="00214505">
        <w:rPr>
          <w:lang w:val="en-US" w:eastAsia="zh-CN"/>
        </w:rPr>
        <w:t>specification</w:t>
      </w:r>
      <w:r>
        <w:rPr>
          <w:lang w:val="en-US" w:eastAsia="zh-CN"/>
        </w:rPr>
        <w:t xml:space="preserve">, </w:t>
      </w:r>
      <w:r w:rsidR="00C70A74">
        <w:rPr>
          <w:lang w:val="en-US" w:eastAsia="zh-CN"/>
        </w:rPr>
        <w:t>they</w:t>
      </w:r>
      <w:r>
        <w:rPr>
          <w:lang w:val="en-US" w:eastAsia="zh-CN"/>
        </w:rPr>
        <w:t xml:space="preserve"> have already defined the parameter “</w:t>
      </w:r>
      <w:r w:rsidRPr="000015AA">
        <w:rPr>
          <w:i/>
          <w:lang w:val="en-US" w:eastAsia="zh-CN"/>
        </w:rPr>
        <w:t>uncertainty</w:t>
      </w:r>
      <w:r>
        <w:rPr>
          <w:lang w:val="en-US" w:eastAsia="zh-CN"/>
        </w:rPr>
        <w:t xml:space="preserve">”. The field description of the parameter uncertainty </w:t>
      </w:r>
      <w:r w:rsidR="00974050">
        <w:rPr>
          <w:lang w:val="en-US" w:eastAsia="zh-CN"/>
        </w:rPr>
        <w:t xml:space="preserve">excerpted from RRC spec </w:t>
      </w:r>
      <w:r>
        <w:rPr>
          <w:lang w:val="en-US" w:eastAsia="zh-CN"/>
        </w:rPr>
        <w:t xml:space="preserve">is </w:t>
      </w:r>
      <w:r w:rsidR="00974050">
        <w:rPr>
          <w:lang w:val="en-US" w:eastAsia="zh-CN"/>
        </w:rPr>
        <w:t xml:space="preserve">given </w:t>
      </w:r>
      <w:r>
        <w:rPr>
          <w:lang w:val="en-US" w:eastAsia="zh-CN"/>
        </w:rPr>
        <w:t xml:space="preserve">as follows. </w:t>
      </w:r>
    </w:p>
    <w:tbl>
      <w:tblPr>
        <w:tblStyle w:val="TableGrid"/>
        <w:tblW w:w="0" w:type="auto"/>
        <w:tblLook w:val="04A0" w:firstRow="1" w:lastRow="0" w:firstColumn="1" w:lastColumn="0" w:noHBand="0" w:noVBand="1"/>
      </w:tblPr>
      <w:tblGrid>
        <w:gridCol w:w="9631"/>
      </w:tblGrid>
      <w:tr w:rsidR="002A4D83" w14:paraId="52C3494C" w14:textId="77777777" w:rsidTr="005255AF">
        <w:tc>
          <w:tcPr>
            <w:tcW w:w="9855" w:type="dxa"/>
          </w:tcPr>
          <w:p w14:paraId="3FE61123" w14:textId="77777777" w:rsidR="002A4D83" w:rsidRPr="00B55E3E" w:rsidRDefault="002A4D83" w:rsidP="005255AF">
            <w:pPr>
              <w:pStyle w:val="TAL"/>
              <w:rPr>
                <w:rFonts w:eastAsia="Calibri"/>
                <w:b/>
                <w:i/>
                <w:szCs w:val="22"/>
                <w:lang w:eastAsia="sv-SE"/>
              </w:rPr>
            </w:pPr>
            <w:r w:rsidRPr="00B55E3E">
              <w:rPr>
                <w:rFonts w:eastAsia="Calibri"/>
                <w:b/>
                <w:i/>
                <w:szCs w:val="22"/>
                <w:lang w:eastAsia="sv-SE"/>
              </w:rPr>
              <w:t>uncertainty</w:t>
            </w:r>
          </w:p>
          <w:p w14:paraId="782C3391" w14:textId="77777777" w:rsidR="002A4D83" w:rsidRPr="0090142B" w:rsidRDefault="002A4D83" w:rsidP="005255AF">
            <w:pPr>
              <w:overflowPunct w:val="0"/>
              <w:autoSpaceDE w:val="0"/>
              <w:autoSpaceDN w:val="0"/>
              <w:adjustRightInd w:val="0"/>
              <w:spacing w:after="120"/>
              <w:jc w:val="both"/>
              <w:textAlignment w:val="baseline"/>
              <w:rPr>
                <w:rFonts w:eastAsia="宋体"/>
                <w:lang w:val="en-US" w:eastAsia="zh-CN"/>
              </w:rPr>
            </w:pPr>
            <w:r w:rsidRPr="00B55E3E">
              <w:rPr>
                <w:rFonts w:eastAsia="Calibri"/>
                <w:lang w:eastAsia="sv-SE"/>
              </w:rPr>
              <w:t>This field indicates the uncertainty of the reference time information provided by the time field. The uncertainty is 25ns multiplied by this field</w:t>
            </w:r>
            <w:r w:rsidRPr="00B55E3E">
              <w:rPr>
                <w:rFonts w:eastAsia="Calibri"/>
                <w:i/>
                <w:lang w:eastAsia="sv-SE"/>
              </w:rPr>
              <w:t>.</w:t>
            </w:r>
            <w:r w:rsidRPr="00B55E3E">
              <w:rPr>
                <w:rFonts w:eastAsia="Calibri"/>
                <w:lang w:eastAsia="sv-SE"/>
              </w:rPr>
              <w:t xml:space="preserve"> If this field is absent, t</w:t>
            </w:r>
            <w:r w:rsidRPr="00B55E3E">
              <w:rPr>
                <w:lang w:eastAsia="sv-SE"/>
              </w:rPr>
              <w:t>he uncertainty is unspecified.</w:t>
            </w:r>
          </w:p>
        </w:tc>
      </w:tr>
    </w:tbl>
    <w:p w14:paraId="75EBCF43" w14:textId="5E4B0C88" w:rsidR="00F35E3D" w:rsidRDefault="002A4D83" w:rsidP="002A4D83">
      <w:pPr>
        <w:overflowPunct w:val="0"/>
        <w:autoSpaceDE w:val="0"/>
        <w:autoSpaceDN w:val="0"/>
        <w:adjustRightInd w:val="0"/>
        <w:spacing w:after="120"/>
        <w:jc w:val="both"/>
        <w:textAlignment w:val="baseline"/>
        <w:rPr>
          <w:lang w:val="en-US" w:eastAsia="zh-CN"/>
        </w:rPr>
      </w:pPr>
      <w:r>
        <w:rPr>
          <w:lang w:val="en-US" w:eastAsia="zh-CN"/>
        </w:rPr>
        <w:t xml:space="preserve">We think </w:t>
      </w:r>
      <w:r w:rsidRPr="000015AA">
        <w:rPr>
          <w:i/>
          <w:lang w:val="en-US" w:eastAsia="zh-CN"/>
        </w:rPr>
        <w:t>uncertainty</w:t>
      </w:r>
      <w:r>
        <w:rPr>
          <w:lang w:val="en-US" w:eastAsia="zh-CN"/>
        </w:rPr>
        <w:t xml:space="preserve"> has similar usage with the so-called time synchronization status. </w:t>
      </w:r>
      <w:r w:rsidR="00C70A74">
        <w:rPr>
          <w:lang w:val="en-US" w:eastAsia="zh-CN"/>
        </w:rPr>
        <w:t xml:space="preserve">If so, no additional F1AP impacts exists, since CU node can well perceive the uncertainty value. </w:t>
      </w:r>
      <w:r w:rsidR="00F35E3D">
        <w:rPr>
          <w:lang w:val="en-US" w:eastAsia="zh-CN"/>
        </w:rPr>
        <w:t>I</w:t>
      </w:r>
      <w:r>
        <w:rPr>
          <w:lang w:val="en-US" w:eastAsia="zh-CN"/>
        </w:rPr>
        <w:t xml:space="preserve">f not, then what additional parameters shall be further </w:t>
      </w:r>
      <w:r w:rsidR="007D5DCF">
        <w:rPr>
          <w:lang w:val="en-US" w:eastAsia="zh-CN"/>
        </w:rPr>
        <w:t xml:space="preserve">needed </w:t>
      </w:r>
      <w:r>
        <w:rPr>
          <w:lang w:val="en-US" w:eastAsia="zh-CN"/>
        </w:rPr>
        <w:t>shall be clearly clarified by SA2</w:t>
      </w:r>
      <w:r w:rsidR="007D5DCF">
        <w:rPr>
          <w:lang w:val="en-US" w:eastAsia="zh-CN"/>
        </w:rPr>
        <w:t xml:space="preserve"> first, before </w:t>
      </w:r>
      <w:r w:rsidR="00F35E3D">
        <w:rPr>
          <w:lang w:val="en-US" w:eastAsia="zh-CN"/>
        </w:rPr>
        <w:t>RAN3</w:t>
      </w:r>
      <w:r w:rsidR="007D5DCF">
        <w:rPr>
          <w:lang w:val="en-US" w:eastAsia="zh-CN"/>
        </w:rPr>
        <w:t xml:space="preserve"> make impact analysis</w:t>
      </w:r>
      <w:r w:rsidR="00F35E3D">
        <w:rPr>
          <w:lang w:val="en-US" w:eastAsia="zh-CN"/>
        </w:rPr>
        <w:t>.</w:t>
      </w:r>
    </w:p>
    <w:p w14:paraId="10D81F91" w14:textId="002CAA22" w:rsidR="00F35E3D" w:rsidRPr="00F20846" w:rsidRDefault="00F35E3D" w:rsidP="002A4D83">
      <w:pPr>
        <w:overflowPunct w:val="0"/>
        <w:autoSpaceDE w:val="0"/>
        <w:autoSpaceDN w:val="0"/>
        <w:adjustRightInd w:val="0"/>
        <w:spacing w:after="120"/>
        <w:jc w:val="both"/>
        <w:textAlignment w:val="baseline"/>
        <w:rPr>
          <w:rFonts w:eastAsiaTheme="minorEastAsia"/>
          <w:lang w:val="en-US" w:eastAsia="zh-CN"/>
        </w:rPr>
      </w:pPr>
      <w:r w:rsidRPr="00F20846">
        <w:rPr>
          <w:rFonts w:eastAsiaTheme="minorEastAsia" w:hint="eastAsia"/>
          <w:lang w:val="en-US" w:eastAsia="zh-CN"/>
        </w:rPr>
        <w:t>B</w:t>
      </w:r>
      <w:r w:rsidRPr="00F20846">
        <w:rPr>
          <w:rFonts w:eastAsiaTheme="minorEastAsia"/>
          <w:lang w:val="en-US" w:eastAsia="zh-CN"/>
        </w:rPr>
        <w:t>ased on the above consideration, we suggest RAN3 to further reply</w:t>
      </w:r>
      <w:r w:rsidR="00F20846" w:rsidRPr="00F20846">
        <w:rPr>
          <w:rFonts w:eastAsiaTheme="minorEastAsia"/>
          <w:lang w:val="en-US" w:eastAsia="zh-CN"/>
        </w:rPr>
        <w:t xml:space="preserve"> that whether there is F1-AP impact(s)</w:t>
      </w:r>
      <w:r w:rsidRPr="00F20846">
        <w:rPr>
          <w:rFonts w:eastAsiaTheme="minorEastAsia"/>
          <w:lang w:val="en-US" w:eastAsia="zh-CN"/>
        </w:rPr>
        <w:t xml:space="preserve"> </w:t>
      </w:r>
      <w:r w:rsidR="00F20846" w:rsidRPr="00F20846">
        <w:rPr>
          <w:rFonts w:eastAsiaTheme="minorEastAsia"/>
          <w:lang w:val="en-US" w:eastAsia="zh-CN"/>
        </w:rPr>
        <w:t xml:space="preserve">in RAN3 specifications depends on the details of time synchronization status. </w:t>
      </w:r>
      <w:r w:rsidR="004E0CB7">
        <w:rPr>
          <w:rFonts w:eastAsiaTheme="minorEastAsia"/>
          <w:lang w:val="en-US" w:eastAsia="zh-CN"/>
        </w:rPr>
        <w:t xml:space="preserve">And </w:t>
      </w:r>
      <w:r w:rsidR="00F20846" w:rsidRPr="00F20846">
        <w:rPr>
          <w:lang w:eastAsia="zh-CN"/>
        </w:rPr>
        <w:t>more input</w:t>
      </w:r>
      <w:r w:rsidR="00BF1818">
        <w:rPr>
          <w:lang w:eastAsia="zh-CN"/>
        </w:rPr>
        <w:t>s</w:t>
      </w:r>
      <w:r w:rsidR="00F20846" w:rsidRPr="00F20846">
        <w:rPr>
          <w:lang w:eastAsia="zh-CN"/>
        </w:rPr>
        <w:t xml:space="preserve"> on time synchronization status</w:t>
      </w:r>
      <w:r w:rsidR="004E0CB7">
        <w:rPr>
          <w:lang w:eastAsia="zh-CN"/>
        </w:rPr>
        <w:t xml:space="preserve"> are expected</w:t>
      </w:r>
      <w:r w:rsidR="00F20846" w:rsidRPr="00F20846">
        <w:rPr>
          <w:lang w:eastAsia="zh-CN"/>
        </w:rPr>
        <w:t>.</w:t>
      </w:r>
    </w:p>
    <w:p w14:paraId="6CBC99A1" w14:textId="77B7F1B0" w:rsidR="000A3045" w:rsidRPr="00827A30" w:rsidRDefault="006C22FA" w:rsidP="0025346F">
      <w:pPr>
        <w:pStyle w:val="Proposal"/>
        <w:numPr>
          <w:ilvl w:val="0"/>
          <w:numId w:val="0"/>
        </w:numPr>
        <w:ind w:left="1560" w:hanging="1200"/>
        <w:rPr>
          <w:lang w:val="en-US" w:eastAsia="zh-CN"/>
        </w:rPr>
      </w:pPr>
      <w:r>
        <w:rPr>
          <w:lang w:eastAsia="zh-CN"/>
        </w:rPr>
        <w:t>Proposal</w:t>
      </w:r>
      <w:r w:rsidR="00DC1847">
        <w:rPr>
          <w:lang w:eastAsia="zh-CN"/>
        </w:rPr>
        <w:t xml:space="preserve"> </w:t>
      </w:r>
      <w:r w:rsidR="005E6D91">
        <w:rPr>
          <w:lang w:eastAsia="zh-CN"/>
        </w:rPr>
        <w:t>3</w:t>
      </w:r>
      <w:r>
        <w:rPr>
          <w:lang w:eastAsia="zh-CN"/>
        </w:rPr>
        <w:t xml:space="preserve">: </w:t>
      </w:r>
      <w:r w:rsidR="00F20846">
        <w:rPr>
          <w:lang w:eastAsia="zh-CN"/>
        </w:rPr>
        <w:t xml:space="preserve">For the second question, </w:t>
      </w:r>
      <w:r w:rsidR="006F238F">
        <w:rPr>
          <w:lang w:eastAsia="zh-CN"/>
        </w:rPr>
        <w:t xml:space="preserve">on the F1 impact, </w:t>
      </w:r>
      <w:r w:rsidR="00A728FD">
        <w:rPr>
          <w:lang w:eastAsia="zh-CN"/>
        </w:rPr>
        <w:t xml:space="preserve">RAN3 </w:t>
      </w:r>
      <w:r w:rsidR="00F20846">
        <w:rPr>
          <w:lang w:eastAsia="zh-CN"/>
        </w:rPr>
        <w:t xml:space="preserve">reply that </w:t>
      </w:r>
      <w:r w:rsidR="006D2463" w:rsidRPr="006D2463">
        <w:rPr>
          <w:lang w:eastAsia="zh-CN"/>
        </w:rPr>
        <w:t xml:space="preserve">whether there are any impacts depends on the details of RAN time synchronization status. Hence further input on time synchronization status is </w:t>
      </w:r>
      <w:r w:rsidR="001008FB" w:rsidRPr="006D2463">
        <w:rPr>
          <w:lang w:eastAsia="zh-CN"/>
        </w:rPr>
        <w:t>expected</w:t>
      </w:r>
      <w:r w:rsidR="001008FB" w:rsidRPr="006D2463" w:rsidDel="00D52684">
        <w:rPr>
          <w:lang w:eastAsia="zh-CN"/>
        </w:rPr>
        <w:t>.</w:t>
      </w:r>
    </w:p>
    <w:p w14:paraId="1A5EB47F" w14:textId="0F112CB8" w:rsidR="00326166" w:rsidRPr="007D3E81" w:rsidRDefault="0025346F" w:rsidP="001A1F92">
      <w:pPr>
        <w:pStyle w:val="Heading1"/>
        <w:rPr>
          <w:rFonts w:eastAsia="宋体"/>
          <w:lang w:eastAsia="zh-CN"/>
        </w:rPr>
      </w:pPr>
      <w:bookmarkStart w:id="3" w:name="_Toc423019950"/>
      <w:bookmarkStart w:id="4" w:name="_Toc423020279"/>
      <w:bookmarkStart w:id="5" w:name="_Toc423020296"/>
      <w:bookmarkEnd w:id="1"/>
      <w:bookmarkEnd w:id="2"/>
      <w:bookmarkEnd w:id="3"/>
      <w:bookmarkEnd w:id="4"/>
      <w:bookmarkEnd w:id="5"/>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3E3F1B1E" w14:textId="1D89469F" w:rsidR="00850DCF" w:rsidRDefault="00185A40" w:rsidP="000A4C5A">
      <w:pPr>
        <w:rPr>
          <w:lang w:eastAsia="zh-CN"/>
        </w:rPr>
      </w:pPr>
      <w:r>
        <w:rPr>
          <w:lang w:eastAsia="zh-CN"/>
        </w:rPr>
        <w:t xml:space="preserve">Based on the discussion in this paper, we propose </w:t>
      </w:r>
      <w:r w:rsidR="00FF7198">
        <w:rPr>
          <w:lang w:eastAsia="zh-CN"/>
        </w:rPr>
        <w:t>the following</w:t>
      </w:r>
      <w:r w:rsidR="005E6D91">
        <w:rPr>
          <w:lang w:eastAsia="zh-CN"/>
        </w:rPr>
        <w:t xml:space="preserve"> observation and proposals</w:t>
      </w:r>
      <w:r>
        <w:rPr>
          <w:lang w:eastAsia="zh-CN"/>
        </w:rPr>
        <w:t>:</w:t>
      </w:r>
    </w:p>
    <w:p w14:paraId="7F2F3B88" w14:textId="77777777" w:rsidR="00F20846" w:rsidRPr="00A93626" w:rsidRDefault="00F20846" w:rsidP="00F20846">
      <w:pPr>
        <w:pStyle w:val="Proposal"/>
        <w:numPr>
          <w:ilvl w:val="0"/>
          <w:numId w:val="0"/>
        </w:numPr>
        <w:ind w:left="1560" w:hanging="1200"/>
        <w:rPr>
          <w:lang w:eastAsia="zh-CN"/>
        </w:rPr>
      </w:pPr>
      <w:r w:rsidRPr="00A93626">
        <w:rPr>
          <w:rFonts w:hint="eastAsia"/>
          <w:lang w:eastAsia="zh-CN"/>
        </w:rPr>
        <w:t>O</w:t>
      </w:r>
      <w:r w:rsidRPr="00A93626">
        <w:rPr>
          <w:lang w:eastAsia="zh-CN"/>
        </w:rPr>
        <w:t>bservation 1: The term “time synchronization status” is still rather unclear in SA2.</w:t>
      </w:r>
    </w:p>
    <w:p w14:paraId="00A48AE1" w14:textId="77777777" w:rsidR="00E563EA" w:rsidRDefault="00E563EA" w:rsidP="00E563EA">
      <w:pPr>
        <w:pStyle w:val="Proposal"/>
        <w:numPr>
          <w:ilvl w:val="0"/>
          <w:numId w:val="0"/>
        </w:numPr>
        <w:ind w:left="1560" w:hanging="1200"/>
        <w:rPr>
          <w:lang w:eastAsia="zh-CN"/>
        </w:rPr>
      </w:pPr>
      <w:bookmarkStart w:id="6" w:name="_Toc423020280"/>
      <w:bookmarkEnd w:id="6"/>
      <w:r>
        <w:rPr>
          <w:lang w:eastAsia="zh-CN"/>
        </w:rPr>
        <w:t xml:space="preserve">Proposal 1: For the first question, RAN3 reply that the </w:t>
      </w:r>
      <w:r w:rsidRPr="00C32996">
        <w:rPr>
          <w:lang w:eastAsia="zh-CN"/>
        </w:rPr>
        <w:t xml:space="preserve">NGAP </w:t>
      </w:r>
      <w:r>
        <w:rPr>
          <w:lang w:eastAsia="zh-CN"/>
        </w:rPr>
        <w:t>message can be used to deliver the ciphered SIB (containing RAN time synchronization status) when the solution is finally agreed in SA2/SA3</w:t>
      </w:r>
      <w:r w:rsidRPr="00C32996">
        <w:rPr>
          <w:lang w:eastAsia="zh-CN"/>
        </w:rPr>
        <w:t xml:space="preserve">. RAN3 can further study </w:t>
      </w:r>
      <w:r>
        <w:rPr>
          <w:lang w:eastAsia="zh-CN"/>
        </w:rPr>
        <w:t>detailed at later stage</w:t>
      </w:r>
      <w:r w:rsidRPr="00772AC1">
        <w:rPr>
          <w:lang w:eastAsia="zh-CN"/>
        </w:rPr>
        <w:t>.</w:t>
      </w:r>
    </w:p>
    <w:p w14:paraId="4370832C" w14:textId="77777777" w:rsidR="00E563EA" w:rsidRDefault="00E563EA" w:rsidP="00E563EA">
      <w:pPr>
        <w:pStyle w:val="Proposal"/>
        <w:numPr>
          <w:ilvl w:val="0"/>
          <w:numId w:val="0"/>
        </w:numPr>
        <w:ind w:left="1560" w:hanging="1200"/>
        <w:rPr>
          <w:lang w:eastAsia="zh-CN"/>
        </w:rPr>
      </w:pPr>
      <w:r>
        <w:rPr>
          <w:lang w:eastAsia="zh-CN"/>
        </w:rPr>
        <w:t>Proposal 2: For the second question, RAN3 reply that d</w:t>
      </w:r>
      <w:r w:rsidRPr="005B5E60">
        <w:rPr>
          <w:lang w:eastAsia="zh-CN"/>
        </w:rPr>
        <w:t>ue to</w:t>
      </w:r>
      <w:r>
        <w:rPr>
          <w:lang w:eastAsia="zh-CN"/>
        </w:rPr>
        <w:t xml:space="preserve"> that</w:t>
      </w:r>
      <w:r w:rsidRPr="005B5E60">
        <w:rPr>
          <w:lang w:eastAsia="zh-CN"/>
        </w:rPr>
        <w:t xml:space="preserve"> the solution details are not clear, e.g</w:t>
      </w:r>
      <w:r>
        <w:rPr>
          <w:lang w:eastAsia="zh-CN"/>
        </w:rPr>
        <w:t>.</w:t>
      </w:r>
      <w:r w:rsidRPr="005B5E60">
        <w:rPr>
          <w:lang w:eastAsia="zh-CN"/>
        </w:rPr>
        <w:t xml:space="preserve">, node-level or UE-level RAN time synchronization status, RAN3 is difficult to provide views on the OAM or the control-plane message. RAN3 think from signalling perspective, it is </w:t>
      </w:r>
      <w:r>
        <w:rPr>
          <w:lang w:eastAsia="zh-CN"/>
        </w:rPr>
        <w:t>feasible</w:t>
      </w:r>
      <w:r w:rsidRPr="005B5E60">
        <w:rPr>
          <w:lang w:eastAsia="zh-CN"/>
        </w:rPr>
        <w:t xml:space="preserve"> to use the NGAP message to convey the RAN time synchronization status</w:t>
      </w:r>
      <w:r w:rsidRPr="002A4D83">
        <w:rPr>
          <w:lang w:eastAsia="zh-CN"/>
        </w:rPr>
        <w:t>.</w:t>
      </w:r>
    </w:p>
    <w:p w14:paraId="4E6519FC" w14:textId="77777777" w:rsidR="00E563EA" w:rsidRPr="00827A30" w:rsidRDefault="00E563EA" w:rsidP="00E563EA">
      <w:pPr>
        <w:pStyle w:val="Proposal"/>
        <w:numPr>
          <w:ilvl w:val="0"/>
          <w:numId w:val="0"/>
        </w:numPr>
        <w:ind w:left="1560" w:hanging="1200"/>
        <w:rPr>
          <w:lang w:val="en-US" w:eastAsia="zh-CN"/>
        </w:rPr>
      </w:pPr>
      <w:r>
        <w:rPr>
          <w:lang w:eastAsia="zh-CN"/>
        </w:rPr>
        <w:t xml:space="preserve">Proposal 3: For the second question, on the F1 impact, RAN3 reply that </w:t>
      </w:r>
      <w:r w:rsidRPr="006D2463">
        <w:rPr>
          <w:lang w:eastAsia="zh-CN"/>
        </w:rPr>
        <w:t>whether there are any impacts depends on the details of RAN time synchronization status. Hence further input on time synchronization status is expected</w:t>
      </w:r>
      <w:r w:rsidRPr="006D2463" w:rsidDel="00D52684">
        <w:rPr>
          <w:lang w:eastAsia="zh-CN"/>
        </w:rPr>
        <w:t>.</w:t>
      </w:r>
    </w:p>
    <w:p w14:paraId="2A1B04C0" w14:textId="040BEC1D" w:rsidR="00F20846" w:rsidRPr="008C0033" w:rsidRDefault="00F20846" w:rsidP="00F20846">
      <w:pPr>
        <w:pStyle w:val="Proposal"/>
        <w:numPr>
          <w:ilvl w:val="0"/>
          <w:numId w:val="0"/>
        </w:numPr>
        <w:ind w:left="1560" w:hanging="1200"/>
        <w:rPr>
          <w:lang w:eastAsia="zh-CN"/>
        </w:rPr>
      </w:pPr>
      <w:bookmarkStart w:id="7" w:name="_GoBack"/>
      <w:bookmarkEnd w:id="7"/>
    </w:p>
    <w:p w14:paraId="4402CEBC" w14:textId="4F681DD7" w:rsidR="0001565F" w:rsidRPr="00EF5150" w:rsidRDefault="0025346F" w:rsidP="00EF5150">
      <w:pPr>
        <w:pStyle w:val="Heading1"/>
        <w:rPr>
          <w:rFonts w:eastAsia="宋体"/>
          <w:lang w:eastAsia="zh-CN"/>
        </w:rPr>
      </w:pPr>
      <w:r>
        <w:rPr>
          <w:rFonts w:eastAsia="宋体"/>
          <w:lang w:eastAsia="zh-CN"/>
        </w:rPr>
        <w:t>4</w:t>
      </w:r>
      <w:r w:rsidR="005456E5" w:rsidRPr="00EF5150">
        <w:rPr>
          <w:rFonts w:eastAsia="宋体"/>
          <w:lang w:eastAsia="zh-CN"/>
        </w:rPr>
        <w:t xml:space="preserve">. </w:t>
      </w:r>
      <w:r w:rsidR="0001565F" w:rsidRPr="00EF5150">
        <w:rPr>
          <w:rFonts w:eastAsia="宋体"/>
          <w:lang w:eastAsia="zh-CN"/>
        </w:rPr>
        <w:t>Reference</w:t>
      </w:r>
    </w:p>
    <w:p w14:paraId="5BEE4E50" w14:textId="77777777" w:rsidR="008B49E0" w:rsidRDefault="008B49E0" w:rsidP="008B49E0">
      <w:pPr>
        <w:numPr>
          <w:ilvl w:val="0"/>
          <w:numId w:val="12"/>
        </w:numPr>
        <w:spacing w:after="120"/>
        <w:jc w:val="both"/>
      </w:pPr>
      <w:bookmarkStart w:id="8" w:name="_Ref118136324"/>
      <w:bookmarkEnd w:id="0"/>
      <w:r w:rsidRPr="00EC3D60">
        <w:t>S2-2209876</w:t>
      </w:r>
      <w:r>
        <w:t xml:space="preserve">, </w:t>
      </w:r>
      <w:r w:rsidRPr="00EC3D60">
        <w:t>LS on Time Synchronization Status notification towards UE(s)</w:t>
      </w:r>
      <w:r>
        <w:t xml:space="preserve">, </w:t>
      </w:r>
      <w:r w:rsidRPr="00EC3D60">
        <w:t>SA WG2 Meeting #153-e</w:t>
      </w:r>
      <w:r>
        <w:t>.</w:t>
      </w:r>
      <w:bookmarkEnd w:id="8"/>
    </w:p>
    <w:p w14:paraId="603F339B" w14:textId="21F378A6" w:rsidR="008B49E0" w:rsidRDefault="008B49E0" w:rsidP="008B49E0">
      <w:pPr>
        <w:numPr>
          <w:ilvl w:val="0"/>
          <w:numId w:val="12"/>
        </w:numPr>
        <w:spacing w:after="120"/>
        <w:jc w:val="both"/>
      </w:pPr>
      <w:bookmarkStart w:id="9" w:name="_Ref118136357"/>
      <w:r w:rsidRPr="00681469">
        <w:rPr>
          <w:lang w:eastAsia="zh-CN"/>
        </w:rPr>
        <w:t>3GPP TR 23.700-25 V1.1.0</w:t>
      </w:r>
      <w:r>
        <w:rPr>
          <w:lang w:eastAsia="zh-CN"/>
        </w:rPr>
        <w:t>, NR; Study on timing resiliency and TSC and URLLC enhancements (Release 18).</w:t>
      </w:r>
      <w:bookmarkEnd w:id="9"/>
    </w:p>
    <w:p w14:paraId="53D76948" w14:textId="77777777" w:rsidR="005456E5" w:rsidRPr="008B49E0" w:rsidRDefault="005456E5" w:rsidP="001551A2">
      <w:pPr>
        <w:rPr>
          <w:rFonts w:eastAsiaTheme="minorEastAsia"/>
          <w:lang w:eastAsia="zh-CN"/>
        </w:rPr>
      </w:pPr>
    </w:p>
    <w:sectPr w:rsidR="005456E5" w:rsidRPr="008B49E0">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DA9651" w14:textId="77777777" w:rsidR="00630329" w:rsidRDefault="00630329">
      <w:r>
        <w:separator/>
      </w:r>
    </w:p>
  </w:endnote>
  <w:endnote w:type="continuationSeparator" w:id="0">
    <w:p w14:paraId="7E0AAF82" w14:textId="77777777" w:rsidR="00630329" w:rsidRDefault="00630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UI Gothic">
    <w:panose1 w:val="020B0600070205080204"/>
    <w:charset w:val="80"/>
    <w:family w:val="swiss"/>
    <w:pitch w:val="variable"/>
    <w:sig w:usb0="E00002FF" w:usb1="6AC7FDFB" w:usb2="08000012" w:usb3="00000000" w:csb0="0002009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22DFE5" w14:textId="77777777" w:rsidR="007C50C2" w:rsidRDefault="007C50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DF8ACF" w14:textId="77777777" w:rsidR="00630329" w:rsidRDefault="00630329">
      <w:r>
        <w:separator/>
      </w:r>
    </w:p>
  </w:footnote>
  <w:footnote w:type="continuationSeparator" w:id="0">
    <w:p w14:paraId="7E6BAC88" w14:textId="77777777" w:rsidR="00630329" w:rsidRDefault="006303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0975FD"/>
    <w:multiLevelType w:val="hybridMultilevel"/>
    <w:tmpl w:val="4C920E16"/>
    <w:lvl w:ilvl="0" w:tplc="283C043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6A34518"/>
    <w:multiLevelType w:val="hybridMultilevel"/>
    <w:tmpl w:val="FF48F964"/>
    <w:lvl w:ilvl="0" w:tplc="1BF4AA50">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85433E5"/>
    <w:multiLevelType w:val="hybridMultilevel"/>
    <w:tmpl w:val="26DAFC54"/>
    <w:lvl w:ilvl="0" w:tplc="B6020646">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2"/>
  </w:num>
  <w:num w:numId="4">
    <w:abstractNumId w:val="11"/>
  </w:num>
  <w:num w:numId="5">
    <w:abstractNumId w:val="0"/>
  </w:num>
  <w:num w:numId="6">
    <w:abstractNumId w:val="3"/>
  </w:num>
  <w:num w:numId="7">
    <w:abstractNumId w:val="9"/>
  </w:num>
  <w:num w:numId="8">
    <w:abstractNumId w:val="10"/>
  </w:num>
  <w:num w:numId="9">
    <w:abstractNumId w:val="7"/>
  </w:num>
  <w:num w:numId="10">
    <w:abstractNumId w:val="6"/>
  </w:num>
  <w:num w:numId="11">
    <w:abstractNumId w:val="8"/>
  </w:num>
  <w:num w:numId="12">
    <w:abstractNumId w:val="4"/>
  </w:num>
  <w:num w:numId="13">
    <w:abstractNumId w:val="5"/>
  </w:num>
  <w:num w:numId="1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08FA"/>
    <w:rsid w:val="00001940"/>
    <w:rsid w:val="00002862"/>
    <w:rsid w:val="00002C5F"/>
    <w:rsid w:val="00003904"/>
    <w:rsid w:val="00003DF6"/>
    <w:rsid w:val="00003FCF"/>
    <w:rsid w:val="000044DA"/>
    <w:rsid w:val="0000613E"/>
    <w:rsid w:val="000068C4"/>
    <w:rsid w:val="00006AA0"/>
    <w:rsid w:val="000110CA"/>
    <w:rsid w:val="00011674"/>
    <w:rsid w:val="000116A5"/>
    <w:rsid w:val="000116E4"/>
    <w:rsid w:val="000118F6"/>
    <w:rsid w:val="000120F8"/>
    <w:rsid w:val="00013CB8"/>
    <w:rsid w:val="00014D1E"/>
    <w:rsid w:val="00015330"/>
    <w:rsid w:val="0001565F"/>
    <w:rsid w:val="0001701A"/>
    <w:rsid w:val="00017C43"/>
    <w:rsid w:val="000205C0"/>
    <w:rsid w:val="00020BFF"/>
    <w:rsid w:val="000224E8"/>
    <w:rsid w:val="00022E4A"/>
    <w:rsid w:val="000238F3"/>
    <w:rsid w:val="00023E5C"/>
    <w:rsid w:val="00025434"/>
    <w:rsid w:val="0002747B"/>
    <w:rsid w:val="00031567"/>
    <w:rsid w:val="00032AB8"/>
    <w:rsid w:val="0003419C"/>
    <w:rsid w:val="000346B7"/>
    <w:rsid w:val="000347A9"/>
    <w:rsid w:val="000357E9"/>
    <w:rsid w:val="00037B33"/>
    <w:rsid w:val="00040B64"/>
    <w:rsid w:val="0004127F"/>
    <w:rsid w:val="00042031"/>
    <w:rsid w:val="000421C4"/>
    <w:rsid w:val="000423F6"/>
    <w:rsid w:val="00043BC5"/>
    <w:rsid w:val="000442D9"/>
    <w:rsid w:val="00044562"/>
    <w:rsid w:val="000460B7"/>
    <w:rsid w:val="000468A5"/>
    <w:rsid w:val="00047A86"/>
    <w:rsid w:val="00047D2B"/>
    <w:rsid w:val="000502EF"/>
    <w:rsid w:val="0005055D"/>
    <w:rsid w:val="00052018"/>
    <w:rsid w:val="000520DD"/>
    <w:rsid w:val="000521E7"/>
    <w:rsid w:val="0005476A"/>
    <w:rsid w:val="00054CEB"/>
    <w:rsid w:val="00057F0D"/>
    <w:rsid w:val="00057F83"/>
    <w:rsid w:val="00061B84"/>
    <w:rsid w:val="00062186"/>
    <w:rsid w:val="000622D3"/>
    <w:rsid w:val="00062A3B"/>
    <w:rsid w:val="00064173"/>
    <w:rsid w:val="000655EF"/>
    <w:rsid w:val="00070CDD"/>
    <w:rsid w:val="00072EDF"/>
    <w:rsid w:val="000737BB"/>
    <w:rsid w:val="00073C97"/>
    <w:rsid w:val="00074872"/>
    <w:rsid w:val="00075247"/>
    <w:rsid w:val="00076E9F"/>
    <w:rsid w:val="00081C37"/>
    <w:rsid w:val="00083024"/>
    <w:rsid w:val="000832CF"/>
    <w:rsid w:val="00083842"/>
    <w:rsid w:val="000843D9"/>
    <w:rsid w:val="00084F0C"/>
    <w:rsid w:val="00084F5E"/>
    <w:rsid w:val="00085DF3"/>
    <w:rsid w:val="00086B96"/>
    <w:rsid w:val="000875D4"/>
    <w:rsid w:val="00091874"/>
    <w:rsid w:val="000918C5"/>
    <w:rsid w:val="00093E22"/>
    <w:rsid w:val="00094829"/>
    <w:rsid w:val="0009488F"/>
    <w:rsid w:val="00095E30"/>
    <w:rsid w:val="0009762D"/>
    <w:rsid w:val="00097964"/>
    <w:rsid w:val="00097992"/>
    <w:rsid w:val="00097BE4"/>
    <w:rsid w:val="00097FD1"/>
    <w:rsid w:val="000A06CF"/>
    <w:rsid w:val="000A10EB"/>
    <w:rsid w:val="000A1DEA"/>
    <w:rsid w:val="000A2D64"/>
    <w:rsid w:val="000A3045"/>
    <w:rsid w:val="000A337E"/>
    <w:rsid w:val="000A3769"/>
    <w:rsid w:val="000A394F"/>
    <w:rsid w:val="000A3CD7"/>
    <w:rsid w:val="000A4C5A"/>
    <w:rsid w:val="000A689E"/>
    <w:rsid w:val="000A6CBD"/>
    <w:rsid w:val="000A6DB8"/>
    <w:rsid w:val="000B13E4"/>
    <w:rsid w:val="000B2CA6"/>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244F"/>
    <w:rsid w:val="000D325A"/>
    <w:rsid w:val="000D3B23"/>
    <w:rsid w:val="000D468C"/>
    <w:rsid w:val="000D5EC9"/>
    <w:rsid w:val="000E02F8"/>
    <w:rsid w:val="000E13C9"/>
    <w:rsid w:val="000E2C3E"/>
    <w:rsid w:val="000E301C"/>
    <w:rsid w:val="000E3370"/>
    <w:rsid w:val="000E33C3"/>
    <w:rsid w:val="000E4329"/>
    <w:rsid w:val="000E558F"/>
    <w:rsid w:val="000E739E"/>
    <w:rsid w:val="000E7C81"/>
    <w:rsid w:val="000F025B"/>
    <w:rsid w:val="000F1FC4"/>
    <w:rsid w:val="000F446E"/>
    <w:rsid w:val="000F5047"/>
    <w:rsid w:val="000F510F"/>
    <w:rsid w:val="000F6965"/>
    <w:rsid w:val="000F6E6D"/>
    <w:rsid w:val="000F7A9D"/>
    <w:rsid w:val="000F7B91"/>
    <w:rsid w:val="00100151"/>
    <w:rsid w:val="00100609"/>
    <w:rsid w:val="001008FB"/>
    <w:rsid w:val="00100BFE"/>
    <w:rsid w:val="00101C00"/>
    <w:rsid w:val="00101C0B"/>
    <w:rsid w:val="001024B9"/>
    <w:rsid w:val="001028C1"/>
    <w:rsid w:val="001053B5"/>
    <w:rsid w:val="0010634F"/>
    <w:rsid w:val="00107EFF"/>
    <w:rsid w:val="00107FF6"/>
    <w:rsid w:val="00110973"/>
    <w:rsid w:val="00110CE9"/>
    <w:rsid w:val="001119E6"/>
    <w:rsid w:val="00112C1D"/>
    <w:rsid w:val="001133CF"/>
    <w:rsid w:val="00113571"/>
    <w:rsid w:val="00114568"/>
    <w:rsid w:val="00114EB0"/>
    <w:rsid w:val="001151B5"/>
    <w:rsid w:val="001177F1"/>
    <w:rsid w:val="00117B42"/>
    <w:rsid w:val="00117E84"/>
    <w:rsid w:val="001217B2"/>
    <w:rsid w:val="00121CA2"/>
    <w:rsid w:val="0012227B"/>
    <w:rsid w:val="001227E7"/>
    <w:rsid w:val="0012509D"/>
    <w:rsid w:val="00125A22"/>
    <w:rsid w:val="00126539"/>
    <w:rsid w:val="00126BF7"/>
    <w:rsid w:val="00127286"/>
    <w:rsid w:val="0013091C"/>
    <w:rsid w:val="00130C8A"/>
    <w:rsid w:val="001312D1"/>
    <w:rsid w:val="0013156C"/>
    <w:rsid w:val="00131614"/>
    <w:rsid w:val="00131814"/>
    <w:rsid w:val="00131EA5"/>
    <w:rsid w:val="0013204A"/>
    <w:rsid w:val="00132625"/>
    <w:rsid w:val="00135B09"/>
    <w:rsid w:val="001369F1"/>
    <w:rsid w:val="00140232"/>
    <w:rsid w:val="0014087A"/>
    <w:rsid w:val="00141333"/>
    <w:rsid w:val="00141DD6"/>
    <w:rsid w:val="00144AA6"/>
    <w:rsid w:val="0014638D"/>
    <w:rsid w:val="0014671A"/>
    <w:rsid w:val="0015093A"/>
    <w:rsid w:val="00150FD5"/>
    <w:rsid w:val="00152608"/>
    <w:rsid w:val="001551A2"/>
    <w:rsid w:val="0015526C"/>
    <w:rsid w:val="00157118"/>
    <w:rsid w:val="00157372"/>
    <w:rsid w:val="0016006A"/>
    <w:rsid w:val="0016044E"/>
    <w:rsid w:val="00160A2C"/>
    <w:rsid w:val="00160DF5"/>
    <w:rsid w:val="001636D5"/>
    <w:rsid w:val="00163EEC"/>
    <w:rsid w:val="00165014"/>
    <w:rsid w:val="001679FD"/>
    <w:rsid w:val="0017100B"/>
    <w:rsid w:val="00171F68"/>
    <w:rsid w:val="001720D3"/>
    <w:rsid w:val="00174AB0"/>
    <w:rsid w:val="00177369"/>
    <w:rsid w:val="001775C4"/>
    <w:rsid w:val="001778DC"/>
    <w:rsid w:val="00177ED9"/>
    <w:rsid w:val="0018017B"/>
    <w:rsid w:val="00181069"/>
    <w:rsid w:val="001819C2"/>
    <w:rsid w:val="00184EF7"/>
    <w:rsid w:val="00185A40"/>
    <w:rsid w:val="001860A0"/>
    <w:rsid w:val="0019227A"/>
    <w:rsid w:val="00195650"/>
    <w:rsid w:val="00196552"/>
    <w:rsid w:val="00197353"/>
    <w:rsid w:val="001977C8"/>
    <w:rsid w:val="00197C7B"/>
    <w:rsid w:val="001A1B88"/>
    <w:rsid w:val="001A1F92"/>
    <w:rsid w:val="001A2382"/>
    <w:rsid w:val="001A257B"/>
    <w:rsid w:val="001A34F0"/>
    <w:rsid w:val="001A38C1"/>
    <w:rsid w:val="001A6055"/>
    <w:rsid w:val="001A68F4"/>
    <w:rsid w:val="001A6CB0"/>
    <w:rsid w:val="001A712E"/>
    <w:rsid w:val="001B1D9D"/>
    <w:rsid w:val="001B1FB4"/>
    <w:rsid w:val="001B2632"/>
    <w:rsid w:val="001B2FCB"/>
    <w:rsid w:val="001B3D7B"/>
    <w:rsid w:val="001B415E"/>
    <w:rsid w:val="001B511A"/>
    <w:rsid w:val="001B5398"/>
    <w:rsid w:val="001B57B0"/>
    <w:rsid w:val="001B6380"/>
    <w:rsid w:val="001B6CDE"/>
    <w:rsid w:val="001B7CA3"/>
    <w:rsid w:val="001C022C"/>
    <w:rsid w:val="001C083D"/>
    <w:rsid w:val="001C111C"/>
    <w:rsid w:val="001C1982"/>
    <w:rsid w:val="001C2AB9"/>
    <w:rsid w:val="001C2DD3"/>
    <w:rsid w:val="001C4A8B"/>
    <w:rsid w:val="001C5F62"/>
    <w:rsid w:val="001C6466"/>
    <w:rsid w:val="001C6FB6"/>
    <w:rsid w:val="001D1842"/>
    <w:rsid w:val="001D1EAA"/>
    <w:rsid w:val="001D2965"/>
    <w:rsid w:val="001D41D6"/>
    <w:rsid w:val="001D4FA8"/>
    <w:rsid w:val="001D504E"/>
    <w:rsid w:val="001D6F72"/>
    <w:rsid w:val="001D6FCC"/>
    <w:rsid w:val="001D711B"/>
    <w:rsid w:val="001D747D"/>
    <w:rsid w:val="001D76ED"/>
    <w:rsid w:val="001E0B57"/>
    <w:rsid w:val="001E0E99"/>
    <w:rsid w:val="001E1A4D"/>
    <w:rsid w:val="001E3038"/>
    <w:rsid w:val="001E35AF"/>
    <w:rsid w:val="001E3784"/>
    <w:rsid w:val="001E41F3"/>
    <w:rsid w:val="001E454F"/>
    <w:rsid w:val="001E463B"/>
    <w:rsid w:val="001E4AA3"/>
    <w:rsid w:val="001E50E2"/>
    <w:rsid w:val="001E6065"/>
    <w:rsid w:val="001E7450"/>
    <w:rsid w:val="001E757E"/>
    <w:rsid w:val="001E7D40"/>
    <w:rsid w:val="001F0201"/>
    <w:rsid w:val="001F0CA1"/>
    <w:rsid w:val="001F2538"/>
    <w:rsid w:val="001F2CFC"/>
    <w:rsid w:val="001F3BDF"/>
    <w:rsid w:val="001F46A0"/>
    <w:rsid w:val="001F5B17"/>
    <w:rsid w:val="001F6117"/>
    <w:rsid w:val="001F742A"/>
    <w:rsid w:val="001F7A97"/>
    <w:rsid w:val="00200340"/>
    <w:rsid w:val="00200973"/>
    <w:rsid w:val="002010F1"/>
    <w:rsid w:val="0020116F"/>
    <w:rsid w:val="0020138F"/>
    <w:rsid w:val="00201433"/>
    <w:rsid w:val="002023A8"/>
    <w:rsid w:val="002023FE"/>
    <w:rsid w:val="002042A1"/>
    <w:rsid w:val="0020587A"/>
    <w:rsid w:val="00205B9C"/>
    <w:rsid w:val="00206268"/>
    <w:rsid w:val="00206464"/>
    <w:rsid w:val="00207048"/>
    <w:rsid w:val="00207793"/>
    <w:rsid w:val="002107B2"/>
    <w:rsid w:val="0021160E"/>
    <w:rsid w:val="00212263"/>
    <w:rsid w:val="00212651"/>
    <w:rsid w:val="00214505"/>
    <w:rsid w:val="00214991"/>
    <w:rsid w:val="002154A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37D53"/>
    <w:rsid w:val="00240122"/>
    <w:rsid w:val="00241AD4"/>
    <w:rsid w:val="00242EAC"/>
    <w:rsid w:val="0024335F"/>
    <w:rsid w:val="00243BC1"/>
    <w:rsid w:val="00244194"/>
    <w:rsid w:val="00244332"/>
    <w:rsid w:val="00245042"/>
    <w:rsid w:val="00245B23"/>
    <w:rsid w:val="00246DE8"/>
    <w:rsid w:val="0025022A"/>
    <w:rsid w:val="00250854"/>
    <w:rsid w:val="0025228F"/>
    <w:rsid w:val="002530BE"/>
    <w:rsid w:val="0025317E"/>
    <w:rsid w:val="0025346F"/>
    <w:rsid w:val="00253D3C"/>
    <w:rsid w:val="00253E55"/>
    <w:rsid w:val="00257195"/>
    <w:rsid w:val="002578D8"/>
    <w:rsid w:val="002613A5"/>
    <w:rsid w:val="0026468F"/>
    <w:rsid w:val="0026476B"/>
    <w:rsid w:val="00267881"/>
    <w:rsid w:val="00270C31"/>
    <w:rsid w:val="002723F2"/>
    <w:rsid w:val="00273821"/>
    <w:rsid w:val="00273A66"/>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4D83"/>
    <w:rsid w:val="002A622D"/>
    <w:rsid w:val="002A6FBE"/>
    <w:rsid w:val="002B10DA"/>
    <w:rsid w:val="002B1C9E"/>
    <w:rsid w:val="002B1E85"/>
    <w:rsid w:val="002B269E"/>
    <w:rsid w:val="002B2712"/>
    <w:rsid w:val="002B4A9F"/>
    <w:rsid w:val="002B4D62"/>
    <w:rsid w:val="002B565A"/>
    <w:rsid w:val="002B59FE"/>
    <w:rsid w:val="002B5ED8"/>
    <w:rsid w:val="002B689A"/>
    <w:rsid w:val="002B7766"/>
    <w:rsid w:val="002C0977"/>
    <w:rsid w:val="002C2149"/>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65EA"/>
    <w:rsid w:val="002E74B9"/>
    <w:rsid w:val="002F03BC"/>
    <w:rsid w:val="002F1E63"/>
    <w:rsid w:val="002F4309"/>
    <w:rsid w:val="002F4657"/>
    <w:rsid w:val="002F4A45"/>
    <w:rsid w:val="002F55B2"/>
    <w:rsid w:val="002F6B54"/>
    <w:rsid w:val="002F7A88"/>
    <w:rsid w:val="003001D0"/>
    <w:rsid w:val="00300D4C"/>
    <w:rsid w:val="00302459"/>
    <w:rsid w:val="003028B2"/>
    <w:rsid w:val="00303421"/>
    <w:rsid w:val="00303DCF"/>
    <w:rsid w:val="003045A8"/>
    <w:rsid w:val="00305706"/>
    <w:rsid w:val="00305BD4"/>
    <w:rsid w:val="00305EE5"/>
    <w:rsid w:val="0030696B"/>
    <w:rsid w:val="00306C0F"/>
    <w:rsid w:val="003079D9"/>
    <w:rsid w:val="00310AAF"/>
    <w:rsid w:val="00310F20"/>
    <w:rsid w:val="0031179C"/>
    <w:rsid w:val="00311CF7"/>
    <w:rsid w:val="00312856"/>
    <w:rsid w:val="0031385B"/>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5BE2"/>
    <w:rsid w:val="00347361"/>
    <w:rsid w:val="00347920"/>
    <w:rsid w:val="003502A8"/>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6D61"/>
    <w:rsid w:val="00366FA1"/>
    <w:rsid w:val="00367757"/>
    <w:rsid w:val="0037004C"/>
    <w:rsid w:val="003703CB"/>
    <w:rsid w:val="0037119B"/>
    <w:rsid w:val="00371278"/>
    <w:rsid w:val="003716D6"/>
    <w:rsid w:val="00371EED"/>
    <w:rsid w:val="00372A7D"/>
    <w:rsid w:val="0037361E"/>
    <w:rsid w:val="00373E10"/>
    <w:rsid w:val="0037427C"/>
    <w:rsid w:val="00377D11"/>
    <w:rsid w:val="00380240"/>
    <w:rsid w:val="00380EBB"/>
    <w:rsid w:val="003819DC"/>
    <w:rsid w:val="00381C0D"/>
    <w:rsid w:val="00381F6C"/>
    <w:rsid w:val="00382B41"/>
    <w:rsid w:val="00384193"/>
    <w:rsid w:val="00384EED"/>
    <w:rsid w:val="003852F4"/>
    <w:rsid w:val="00385AB7"/>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32D"/>
    <w:rsid w:val="003A6D6C"/>
    <w:rsid w:val="003B1893"/>
    <w:rsid w:val="003B3117"/>
    <w:rsid w:val="003B5800"/>
    <w:rsid w:val="003B7C7F"/>
    <w:rsid w:val="003C08EB"/>
    <w:rsid w:val="003C1312"/>
    <w:rsid w:val="003C3310"/>
    <w:rsid w:val="003C4C53"/>
    <w:rsid w:val="003C5549"/>
    <w:rsid w:val="003C6D51"/>
    <w:rsid w:val="003C7216"/>
    <w:rsid w:val="003C7BB3"/>
    <w:rsid w:val="003D0F1F"/>
    <w:rsid w:val="003D17A2"/>
    <w:rsid w:val="003D1A37"/>
    <w:rsid w:val="003D4B4C"/>
    <w:rsid w:val="003D4CBF"/>
    <w:rsid w:val="003D4F0E"/>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1FF"/>
    <w:rsid w:val="003F1A72"/>
    <w:rsid w:val="003F1C95"/>
    <w:rsid w:val="003F1DA4"/>
    <w:rsid w:val="003F21A6"/>
    <w:rsid w:val="003F2306"/>
    <w:rsid w:val="003F27D5"/>
    <w:rsid w:val="003F2910"/>
    <w:rsid w:val="003F2930"/>
    <w:rsid w:val="003F2CA9"/>
    <w:rsid w:val="003F5304"/>
    <w:rsid w:val="003F5516"/>
    <w:rsid w:val="003F6A59"/>
    <w:rsid w:val="003F7BDB"/>
    <w:rsid w:val="0040430A"/>
    <w:rsid w:val="00405E25"/>
    <w:rsid w:val="0040734E"/>
    <w:rsid w:val="00407553"/>
    <w:rsid w:val="00407AFD"/>
    <w:rsid w:val="00407DE1"/>
    <w:rsid w:val="00407F9F"/>
    <w:rsid w:val="004105EC"/>
    <w:rsid w:val="00411604"/>
    <w:rsid w:val="00411849"/>
    <w:rsid w:val="004122AC"/>
    <w:rsid w:val="004131D9"/>
    <w:rsid w:val="0041390E"/>
    <w:rsid w:val="00414BB3"/>
    <w:rsid w:val="00415963"/>
    <w:rsid w:val="0041669D"/>
    <w:rsid w:val="00416961"/>
    <w:rsid w:val="00416AC5"/>
    <w:rsid w:val="00416C0D"/>
    <w:rsid w:val="004201F7"/>
    <w:rsid w:val="00421EAB"/>
    <w:rsid w:val="004254C6"/>
    <w:rsid w:val="0042735E"/>
    <w:rsid w:val="00427E58"/>
    <w:rsid w:val="00433E63"/>
    <w:rsid w:val="00434BE2"/>
    <w:rsid w:val="00435C19"/>
    <w:rsid w:val="00435C42"/>
    <w:rsid w:val="00437000"/>
    <w:rsid w:val="00437A99"/>
    <w:rsid w:val="00442767"/>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4991"/>
    <w:rsid w:val="00465F48"/>
    <w:rsid w:val="004667D7"/>
    <w:rsid w:val="00466B68"/>
    <w:rsid w:val="00466F57"/>
    <w:rsid w:val="00467069"/>
    <w:rsid w:val="004678D4"/>
    <w:rsid w:val="004717AE"/>
    <w:rsid w:val="0047197D"/>
    <w:rsid w:val="00471C06"/>
    <w:rsid w:val="00472352"/>
    <w:rsid w:val="004736B9"/>
    <w:rsid w:val="00473B6E"/>
    <w:rsid w:val="0047550E"/>
    <w:rsid w:val="00475FA8"/>
    <w:rsid w:val="004761B3"/>
    <w:rsid w:val="00476A86"/>
    <w:rsid w:val="0047739E"/>
    <w:rsid w:val="004822A4"/>
    <w:rsid w:val="004833D4"/>
    <w:rsid w:val="00483D3E"/>
    <w:rsid w:val="00483ED7"/>
    <w:rsid w:val="004865D5"/>
    <w:rsid w:val="00486D5B"/>
    <w:rsid w:val="00487A79"/>
    <w:rsid w:val="004905B3"/>
    <w:rsid w:val="0049133A"/>
    <w:rsid w:val="0049166A"/>
    <w:rsid w:val="00491C2A"/>
    <w:rsid w:val="00491F4A"/>
    <w:rsid w:val="00492263"/>
    <w:rsid w:val="00492450"/>
    <w:rsid w:val="004938DF"/>
    <w:rsid w:val="00493D19"/>
    <w:rsid w:val="00494A79"/>
    <w:rsid w:val="00494E96"/>
    <w:rsid w:val="00495A6C"/>
    <w:rsid w:val="00496A9B"/>
    <w:rsid w:val="004A027B"/>
    <w:rsid w:val="004A057E"/>
    <w:rsid w:val="004A08F2"/>
    <w:rsid w:val="004A1824"/>
    <w:rsid w:val="004A2817"/>
    <w:rsid w:val="004A2923"/>
    <w:rsid w:val="004A2EF8"/>
    <w:rsid w:val="004A35BF"/>
    <w:rsid w:val="004A3677"/>
    <w:rsid w:val="004A49E9"/>
    <w:rsid w:val="004A5143"/>
    <w:rsid w:val="004A58B2"/>
    <w:rsid w:val="004A5DF6"/>
    <w:rsid w:val="004A66C7"/>
    <w:rsid w:val="004A6E92"/>
    <w:rsid w:val="004A715A"/>
    <w:rsid w:val="004A724B"/>
    <w:rsid w:val="004A7C06"/>
    <w:rsid w:val="004A7E8D"/>
    <w:rsid w:val="004B0B93"/>
    <w:rsid w:val="004B23DC"/>
    <w:rsid w:val="004B3D21"/>
    <w:rsid w:val="004B4C38"/>
    <w:rsid w:val="004B5426"/>
    <w:rsid w:val="004B5622"/>
    <w:rsid w:val="004B73E3"/>
    <w:rsid w:val="004C14E9"/>
    <w:rsid w:val="004C2311"/>
    <w:rsid w:val="004C28E0"/>
    <w:rsid w:val="004C480F"/>
    <w:rsid w:val="004C4FA4"/>
    <w:rsid w:val="004C5480"/>
    <w:rsid w:val="004C5649"/>
    <w:rsid w:val="004C5C37"/>
    <w:rsid w:val="004C702B"/>
    <w:rsid w:val="004C7705"/>
    <w:rsid w:val="004D0597"/>
    <w:rsid w:val="004D221A"/>
    <w:rsid w:val="004D244F"/>
    <w:rsid w:val="004D54D6"/>
    <w:rsid w:val="004D5606"/>
    <w:rsid w:val="004D5BC4"/>
    <w:rsid w:val="004D6157"/>
    <w:rsid w:val="004D640A"/>
    <w:rsid w:val="004D679B"/>
    <w:rsid w:val="004E05E2"/>
    <w:rsid w:val="004E0CB7"/>
    <w:rsid w:val="004E118E"/>
    <w:rsid w:val="004E1D68"/>
    <w:rsid w:val="004E22D6"/>
    <w:rsid w:val="004E6920"/>
    <w:rsid w:val="004E7EAF"/>
    <w:rsid w:val="004F0798"/>
    <w:rsid w:val="004F0D89"/>
    <w:rsid w:val="004F2ABD"/>
    <w:rsid w:val="004F2B49"/>
    <w:rsid w:val="004F2C82"/>
    <w:rsid w:val="004F2DEA"/>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5ED"/>
    <w:rsid w:val="00504ABB"/>
    <w:rsid w:val="00504E75"/>
    <w:rsid w:val="005058E9"/>
    <w:rsid w:val="0050691D"/>
    <w:rsid w:val="00506CEC"/>
    <w:rsid w:val="00507898"/>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505B"/>
    <w:rsid w:val="005266F6"/>
    <w:rsid w:val="00526805"/>
    <w:rsid w:val="00526910"/>
    <w:rsid w:val="0052757D"/>
    <w:rsid w:val="0052770D"/>
    <w:rsid w:val="00527855"/>
    <w:rsid w:val="005304D0"/>
    <w:rsid w:val="00530D6B"/>
    <w:rsid w:val="00531843"/>
    <w:rsid w:val="00531C66"/>
    <w:rsid w:val="005325DA"/>
    <w:rsid w:val="00532F2B"/>
    <w:rsid w:val="005330EE"/>
    <w:rsid w:val="00533AC0"/>
    <w:rsid w:val="005357B3"/>
    <w:rsid w:val="005365BE"/>
    <w:rsid w:val="0054059A"/>
    <w:rsid w:val="00541256"/>
    <w:rsid w:val="0054438E"/>
    <w:rsid w:val="005456E5"/>
    <w:rsid w:val="00546EF4"/>
    <w:rsid w:val="0054757D"/>
    <w:rsid w:val="0054785C"/>
    <w:rsid w:val="005501A1"/>
    <w:rsid w:val="00550DD0"/>
    <w:rsid w:val="00551346"/>
    <w:rsid w:val="00551C3E"/>
    <w:rsid w:val="00551C5F"/>
    <w:rsid w:val="00551DDD"/>
    <w:rsid w:val="00552D60"/>
    <w:rsid w:val="00553B83"/>
    <w:rsid w:val="00554247"/>
    <w:rsid w:val="005546C7"/>
    <w:rsid w:val="00555282"/>
    <w:rsid w:val="005554DB"/>
    <w:rsid w:val="00557C6C"/>
    <w:rsid w:val="005602B5"/>
    <w:rsid w:val="005609CE"/>
    <w:rsid w:val="005609EA"/>
    <w:rsid w:val="005620DC"/>
    <w:rsid w:val="005634D7"/>
    <w:rsid w:val="00563E4C"/>
    <w:rsid w:val="005646BF"/>
    <w:rsid w:val="005650FA"/>
    <w:rsid w:val="00566E95"/>
    <w:rsid w:val="0056791E"/>
    <w:rsid w:val="00567EB3"/>
    <w:rsid w:val="0057120D"/>
    <w:rsid w:val="00572763"/>
    <w:rsid w:val="00572797"/>
    <w:rsid w:val="005728A9"/>
    <w:rsid w:val="00572B6C"/>
    <w:rsid w:val="00572D3D"/>
    <w:rsid w:val="00573C46"/>
    <w:rsid w:val="00573CE7"/>
    <w:rsid w:val="00573E45"/>
    <w:rsid w:val="0057426E"/>
    <w:rsid w:val="00574AB8"/>
    <w:rsid w:val="00575C14"/>
    <w:rsid w:val="00576B52"/>
    <w:rsid w:val="00577754"/>
    <w:rsid w:val="0058034F"/>
    <w:rsid w:val="0058102B"/>
    <w:rsid w:val="0058265F"/>
    <w:rsid w:val="005831DD"/>
    <w:rsid w:val="00583D3F"/>
    <w:rsid w:val="0058472F"/>
    <w:rsid w:val="00584912"/>
    <w:rsid w:val="005865D8"/>
    <w:rsid w:val="00586DD7"/>
    <w:rsid w:val="00586F21"/>
    <w:rsid w:val="005936AE"/>
    <w:rsid w:val="005936AF"/>
    <w:rsid w:val="005944E5"/>
    <w:rsid w:val="00594ADD"/>
    <w:rsid w:val="0059611C"/>
    <w:rsid w:val="00596248"/>
    <w:rsid w:val="005968FA"/>
    <w:rsid w:val="005A2C0F"/>
    <w:rsid w:val="005A3E77"/>
    <w:rsid w:val="005A5317"/>
    <w:rsid w:val="005A5B67"/>
    <w:rsid w:val="005A6AE0"/>
    <w:rsid w:val="005A6F63"/>
    <w:rsid w:val="005A77C6"/>
    <w:rsid w:val="005B0621"/>
    <w:rsid w:val="005B142A"/>
    <w:rsid w:val="005B17D5"/>
    <w:rsid w:val="005B2157"/>
    <w:rsid w:val="005B21D8"/>
    <w:rsid w:val="005B286F"/>
    <w:rsid w:val="005B288E"/>
    <w:rsid w:val="005B36E8"/>
    <w:rsid w:val="005B5098"/>
    <w:rsid w:val="005B57AD"/>
    <w:rsid w:val="005B5E60"/>
    <w:rsid w:val="005B6510"/>
    <w:rsid w:val="005B662F"/>
    <w:rsid w:val="005B6664"/>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853"/>
    <w:rsid w:val="005E2C44"/>
    <w:rsid w:val="005E300B"/>
    <w:rsid w:val="005E3280"/>
    <w:rsid w:val="005E53EB"/>
    <w:rsid w:val="005E5A4E"/>
    <w:rsid w:val="005E64D8"/>
    <w:rsid w:val="005E6D91"/>
    <w:rsid w:val="005F0E08"/>
    <w:rsid w:val="005F1896"/>
    <w:rsid w:val="005F48CD"/>
    <w:rsid w:val="005F6C4F"/>
    <w:rsid w:val="00600BB7"/>
    <w:rsid w:val="00600DB9"/>
    <w:rsid w:val="00600E5D"/>
    <w:rsid w:val="006012B9"/>
    <w:rsid w:val="00602547"/>
    <w:rsid w:val="006050F1"/>
    <w:rsid w:val="006065D4"/>
    <w:rsid w:val="00606F7E"/>
    <w:rsid w:val="00607113"/>
    <w:rsid w:val="0060743C"/>
    <w:rsid w:val="006079DE"/>
    <w:rsid w:val="00610159"/>
    <w:rsid w:val="00610758"/>
    <w:rsid w:val="0061083C"/>
    <w:rsid w:val="0061138D"/>
    <w:rsid w:val="00611D7A"/>
    <w:rsid w:val="0061266F"/>
    <w:rsid w:val="00615149"/>
    <w:rsid w:val="00615C80"/>
    <w:rsid w:val="00615EEE"/>
    <w:rsid w:val="006209D5"/>
    <w:rsid w:val="00620B0F"/>
    <w:rsid w:val="00621D26"/>
    <w:rsid w:val="0062272B"/>
    <w:rsid w:val="00622936"/>
    <w:rsid w:val="00623C05"/>
    <w:rsid w:val="00623FA7"/>
    <w:rsid w:val="00624E26"/>
    <w:rsid w:val="00625940"/>
    <w:rsid w:val="00625CEF"/>
    <w:rsid w:val="00625D09"/>
    <w:rsid w:val="00626E30"/>
    <w:rsid w:val="0062772E"/>
    <w:rsid w:val="00627890"/>
    <w:rsid w:val="00627D95"/>
    <w:rsid w:val="00630165"/>
    <w:rsid w:val="006302A6"/>
    <w:rsid w:val="00630329"/>
    <w:rsid w:val="00630D2E"/>
    <w:rsid w:val="00631181"/>
    <w:rsid w:val="0063381B"/>
    <w:rsid w:val="00634784"/>
    <w:rsid w:val="00634C72"/>
    <w:rsid w:val="00635D14"/>
    <w:rsid w:val="006407A8"/>
    <w:rsid w:val="006409ED"/>
    <w:rsid w:val="00641134"/>
    <w:rsid w:val="006418C7"/>
    <w:rsid w:val="006429F8"/>
    <w:rsid w:val="006438A5"/>
    <w:rsid w:val="006439F7"/>
    <w:rsid w:val="00643D70"/>
    <w:rsid w:val="00643FDE"/>
    <w:rsid w:val="0064476B"/>
    <w:rsid w:val="00646458"/>
    <w:rsid w:val="00647CC5"/>
    <w:rsid w:val="00647E1E"/>
    <w:rsid w:val="00651C97"/>
    <w:rsid w:val="00652E41"/>
    <w:rsid w:val="00652EF1"/>
    <w:rsid w:val="00653D47"/>
    <w:rsid w:val="0065407D"/>
    <w:rsid w:val="00654A1C"/>
    <w:rsid w:val="00654B61"/>
    <w:rsid w:val="00655C9E"/>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776C9"/>
    <w:rsid w:val="00677CAF"/>
    <w:rsid w:val="00681497"/>
    <w:rsid w:val="00683590"/>
    <w:rsid w:val="00683A98"/>
    <w:rsid w:val="0068422A"/>
    <w:rsid w:val="006852A1"/>
    <w:rsid w:val="006853A9"/>
    <w:rsid w:val="00685676"/>
    <w:rsid w:val="00685CB5"/>
    <w:rsid w:val="0068764D"/>
    <w:rsid w:val="006906C2"/>
    <w:rsid w:val="00690D77"/>
    <w:rsid w:val="006922AF"/>
    <w:rsid w:val="00693A52"/>
    <w:rsid w:val="00694F02"/>
    <w:rsid w:val="00695F5A"/>
    <w:rsid w:val="00696285"/>
    <w:rsid w:val="006A443D"/>
    <w:rsid w:val="006A4BC4"/>
    <w:rsid w:val="006A664F"/>
    <w:rsid w:val="006A6838"/>
    <w:rsid w:val="006A6996"/>
    <w:rsid w:val="006A6C31"/>
    <w:rsid w:val="006A7796"/>
    <w:rsid w:val="006B007A"/>
    <w:rsid w:val="006B178C"/>
    <w:rsid w:val="006B1CA7"/>
    <w:rsid w:val="006B2D56"/>
    <w:rsid w:val="006B2F6F"/>
    <w:rsid w:val="006B46BE"/>
    <w:rsid w:val="006B4EF4"/>
    <w:rsid w:val="006B5246"/>
    <w:rsid w:val="006B6D17"/>
    <w:rsid w:val="006C0703"/>
    <w:rsid w:val="006C09F2"/>
    <w:rsid w:val="006C0EE6"/>
    <w:rsid w:val="006C14D0"/>
    <w:rsid w:val="006C22FA"/>
    <w:rsid w:val="006C241E"/>
    <w:rsid w:val="006C2BDD"/>
    <w:rsid w:val="006C366D"/>
    <w:rsid w:val="006C3E60"/>
    <w:rsid w:val="006C73D1"/>
    <w:rsid w:val="006C76A0"/>
    <w:rsid w:val="006D002A"/>
    <w:rsid w:val="006D0082"/>
    <w:rsid w:val="006D059C"/>
    <w:rsid w:val="006D0D08"/>
    <w:rsid w:val="006D1365"/>
    <w:rsid w:val="006D14F9"/>
    <w:rsid w:val="006D1E5C"/>
    <w:rsid w:val="006D2463"/>
    <w:rsid w:val="006D3886"/>
    <w:rsid w:val="006D39AD"/>
    <w:rsid w:val="006D610E"/>
    <w:rsid w:val="006D6B98"/>
    <w:rsid w:val="006D6FC7"/>
    <w:rsid w:val="006E0B67"/>
    <w:rsid w:val="006E0C62"/>
    <w:rsid w:val="006E0CB0"/>
    <w:rsid w:val="006E0DB9"/>
    <w:rsid w:val="006E208E"/>
    <w:rsid w:val="006E21E4"/>
    <w:rsid w:val="006E2CF7"/>
    <w:rsid w:val="006E3A1C"/>
    <w:rsid w:val="006E46B3"/>
    <w:rsid w:val="006E59BA"/>
    <w:rsid w:val="006F0945"/>
    <w:rsid w:val="006F1D76"/>
    <w:rsid w:val="006F238F"/>
    <w:rsid w:val="006F495F"/>
    <w:rsid w:val="006F4BC5"/>
    <w:rsid w:val="006F4DAF"/>
    <w:rsid w:val="006F6325"/>
    <w:rsid w:val="006F6366"/>
    <w:rsid w:val="006F6858"/>
    <w:rsid w:val="006F6D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6F8E"/>
    <w:rsid w:val="00707064"/>
    <w:rsid w:val="007074BA"/>
    <w:rsid w:val="00707D3A"/>
    <w:rsid w:val="0071066D"/>
    <w:rsid w:val="00712335"/>
    <w:rsid w:val="007125B7"/>
    <w:rsid w:val="00712AA2"/>
    <w:rsid w:val="00712F5A"/>
    <w:rsid w:val="00713227"/>
    <w:rsid w:val="007132D7"/>
    <w:rsid w:val="007136BA"/>
    <w:rsid w:val="007156C4"/>
    <w:rsid w:val="007174EE"/>
    <w:rsid w:val="00720AED"/>
    <w:rsid w:val="00720CE4"/>
    <w:rsid w:val="00721BB2"/>
    <w:rsid w:val="00722521"/>
    <w:rsid w:val="007237E8"/>
    <w:rsid w:val="00726AB8"/>
    <w:rsid w:val="00726B94"/>
    <w:rsid w:val="007277FE"/>
    <w:rsid w:val="007304DD"/>
    <w:rsid w:val="007310F2"/>
    <w:rsid w:val="007316DF"/>
    <w:rsid w:val="007320A6"/>
    <w:rsid w:val="00732E28"/>
    <w:rsid w:val="00733013"/>
    <w:rsid w:val="00733D85"/>
    <w:rsid w:val="007359D7"/>
    <w:rsid w:val="007378BA"/>
    <w:rsid w:val="00737AA0"/>
    <w:rsid w:val="00741767"/>
    <w:rsid w:val="0074377F"/>
    <w:rsid w:val="00744523"/>
    <w:rsid w:val="007464A1"/>
    <w:rsid w:val="00746768"/>
    <w:rsid w:val="007468E1"/>
    <w:rsid w:val="00746DAC"/>
    <w:rsid w:val="007503B9"/>
    <w:rsid w:val="007506E8"/>
    <w:rsid w:val="0075286F"/>
    <w:rsid w:val="007538D1"/>
    <w:rsid w:val="00753A02"/>
    <w:rsid w:val="0075402D"/>
    <w:rsid w:val="00754097"/>
    <w:rsid w:val="0075751C"/>
    <w:rsid w:val="00757ABF"/>
    <w:rsid w:val="0076081D"/>
    <w:rsid w:val="00760B09"/>
    <w:rsid w:val="00761AD4"/>
    <w:rsid w:val="00761B11"/>
    <w:rsid w:val="00762034"/>
    <w:rsid w:val="00762854"/>
    <w:rsid w:val="007632CE"/>
    <w:rsid w:val="00764D85"/>
    <w:rsid w:val="007652AA"/>
    <w:rsid w:val="00765492"/>
    <w:rsid w:val="007659A7"/>
    <w:rsid w:val="00766154"/>
    <w:rsid w:val="007678AB"/>
    <w:rsid w:val="007678C0"/>
    <w:rsid w:val="007700E9"/>
    <w:rsid w:val="00772AC1"/>
    <w:rsid w:val="00772EE9"/>
    <w:rsid w:val="00773E86"/>
    <w:rsid w:val="00774029"/>
    <w:rsid w:val="00774723"/>
    <w:rsid w:val="00774B66"/>
    <w:rsid w:val="00775151"/>
    <w:rsid w:val="007751E2"/>
    <w:rsid w:val="007755FD"/>
    <w:rsid w:val="00775B01"/>
    <w:rsid w:val="007764BF"/>
    <w:rsid w:val="007768AC"/>
    <w:rsid w:val="00776B4A"/>
    <w:rsid w:val="00776D40"/>
    <w:rsid w:val="007778F6"/>
    <w:rsid w:val="007806CB"/>
    <w:rsid w:val="00780B3C"/>
    <w:rsid w:val="00781997"/>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620"/>
    <w:rsid w:val="00797D98"/>
    <w:rsid w:val="007A4999"/>
    <w:rsid w:val="007A4CD1"/>
    <w:rsid w:val="007A57B5"/>
    <w:rsid w:val="007A76A0"/>
    <w:rsid w:val="007B0BBE"/>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5A81"/>
    <w:rsid w:val="007D5DCF"/>
    <w:rsid w:val="007D6BB2"/>
    <w:rsid w:val="007D6FF0"/>
    <w:rsid w:val="007D7072"/>
    <w:rsid w:val="007E06D6"/>
    <w:rsid w:val="007E2488"/>
    <w:rsid w:val="007E3B8F"/>
    <w:rsid w:val="007E6913"/>
    <w:rsid w:val="007E6A02"/>
    <w:rsid w:val="007E7FB5"/>
    <w:rsid w:val="007E7FB6"/>
    <w:rsid w:val="007F0E6B"/>
    <w:rsid w:val="007F11E8"/>
    <w:rsid w:val="007F12FC"/>
    <w:rsid w:val="007F1803"/>
    <w:rsid w:val="007F2759"/>
    <w:rsid w:val="007F4E74"/>
    <w:rsid w:val="007F749D"/>
    <w:rsid w:val="007F750E"/>
    <w:rsid w:val="007F7A8D"/>
    <w:rsid w:val="007F7ACC"/>
    <w:rsid w:val="008016F0"/>
    <w:rsid w:val="00801B02"/>
    <w:rsid w:val="008028F9"/>
    <w:rsid w:val="00804A7D"/>
    <w:rsid w:val="0080677D"/>
    <w:rsid w:val="00806E70"/>
    <w:rsid w:val="00807E69"/>
    <w:rsid w:val="00811EB2"/>
    <w:rsid w:val="00814156"/>
    <w:rsid w:val="0081439F"/>
    <w:rsid w:val="0081673E"/>
    <w:rsid w:val="00822F59"/>
    <w:rsid w:val="0082326C"/>
    <w:rsid w:val="008236A1"/>
    <w:rsid w:val="008261CB"/>
    <w:rsid w:val="00826975"/>
    <w:rsid w:val="00827178"/>
    <w:rsid w:val="00827A30"/>
    <w:rsid w:val="00827BE8"/>
    <w:rsid w:val="0083021A"/>
    <w:rsid w:val="00830228"/>
    <w:rsid w:val="0083056C"/>
    <w:rsid w:val="0083082F"/>
    <w:rsid w:val="008316E1"/>
    <w:rsid w:val="0083245A"/>
    <w:rsid w:val="00832EE8"/>
    <w:rsid w:val="00833076"/>
    <w:rsid w:val="008341DD"/>
    <w:rsid w:val="008342CA"/>
    <w:rsid w:val="00835204"/>
    <w:rsid w:val="0083568C"/>
    <w:rsid w:val="0083606D"/>
    <w:rsid w:val="00836974"/>
    <w:rsid w:val="00837EEB"/>
    <w:rsid w:val="00840DB9"/>
    <w:rsid w:val="008421D3"/>
    <w:rsid w:val="00842F5B"/>
    <w:rsid w:val="00843358"/>
    <w:rsid w:val="00843B67"/>
    <w:rsid w:val="0084422A"/>
    <w:rsid w:val="00844E2A"/>
    <w:rsid w:val="00847222"/>
    <w:rsid w:val="00847343"/>
    <w:rsid w:val="00850DCF"/>
    <w:rsid w:val="008525BE"/>
    <w:rsid w:val="008537FC"/>
    <w:rsid w:val="00855B68"/>
    <w:rsid w:val="0085631C"/>
    <w:rsid w:val="0085641C"/>
    <w:rsid w:val="0086790E"/>
    <w:rsid w:val="00872C69"/>
    <w:rsid w:val="00873AA0"/>
    <w:rsid w:val="00874A9B"/>
    <w:rsid w:val="00874E26"/>
    <w:rsid w:val="008809A6"/>
    <w:rsid w:val="0088193D"/>
    <w:rsid w:val="00881BC8"/>
    <w:rsid w:val="008827AE"/>
    <w:rsid w:val="008836DE"/>
    <w:rsid w:val="008838A3"/>
    <w:rsid w:val="00883AA6"/>
    <w:rsid w:val="00883DE9"/>
    <w:rsid w:val="008849D2"/>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27FD"/>
    <w:rsid w:val="008A4B74"/>
    <w:rsid w:val="008A58C6"/>
    <w:rsid w:val="008A60C1"/>
    <w:rsid w:val="008A6681"/>
    <w:rsid w:val="008A6A6E"/>
    <w:rsid w:val="008A6E23"/>
    <w:rsid w:val="008A701C"/>
    <w:rsid w:val="008A7C51"/>
    <w:rsid w:val="008B03C4"/>
    <w:rsid w:val="008B1A4E"/>
    <w:rsid w:val="008B2872"/>
    <w:rsid w:val="008B291E"/>
    <w:rsid w:val="008B49E0"/>
    <w:rsid w:val="008B6BBE"/>
    <w:rsid w:val="008B751B"/>
    <w:rsid w:val="008C0033"/>
    <w:rsid w:val="008C0CFF"/>
    <w:rsid w:val="008C195A"/>
    <w:rsid w:val="008C1E98"/>
    <w:rsid w:val="008C2871"/>
    <w:rsid w:val="008C320D"/>
    <w:rsid w:val="008C53F3"/>
    <w:rsid w:val="008C6219"/>
    <w:rsid w:val="008C7645"/>
    <w:rsid w:val="008C7D0D"/>
    <w:rsid w:val="008D0901"/>
    <w:rsid w:val="008D1335"/>
    <w:rsid w:val="008D1CC6"/>
    <w:rsid w:val="008D2C81"/>
    <w:rsid w:val="008D54BC"/>
    <w:rsid w:val="008D54D3"/>
    <w:rsid w:val="008D5FF6"/>
    <w:rsid w:val="008D62F9"/>
    <w:rsid w:val="008D665E"/>
    <w:rsid w:val="008D6B8C"/>
    <w:rsid w:val="008D71DD"/>
    <w:rsid w:val="008E0711"/>
    <w:rsid w:val="008E0875"/>
    <w:rsid w:val="008E120E"/>
    <w:rsid w:val="008E317F"/>
    <w:rsid w:val="008E48DB"/>
    <w:rsid w:val="008E5CF9"/>
    <w:rsid w:val="008E6487"/>
    <w:rsid w:val="008E726F"/>
    <w:rsid w:val="008E79CD"/>
    <w:rsid w:val="008E7DBA"/>
    <w:rsid w:val="008F1DD5"/>
    <w:rsid w:val="008F2B18"/>
    <w:rsid w:val="008F2E09"/>
    <w:rsid w:val="008F2E96"/>
    <w:rsid w:val="008F316F"/>
    <w:rsid w:val="008F3493"/>
    <w:rsid w:val="008F3C0D"/>
    <w:rsid w:val="008F4441"/>
    <w:rsid w:val="008F5B85"/>
    <w:rsid w:val="008F7091"/>
    <w:rsid w:val="008F77B1"/>
    <w:rsid w:val="008F797E"/>
    <w:rsid w:val="008F7CD0"/>
    <w:rsid w:val="00900ECE"/>
    <w:rsid w:val="009029D6"/>
    <w:rsid w:val="009031F0"/>
    <w:rsid w:val="009035C5"/>
    <w:rsid w:val="00904758"/>
    <w:rsid w:val="009051C8"/>
    <w:rsid w:val="00905409"/>
    <w:rsid w:val="00905879"/>
    <w:rsid w:val="00905B1B"/>
    <w:rsid w:val="0090663F"/>
    <w:rsid w:val="0090710A"/>
    <w:rsid w:val="00910004"/>
    <w:rsid w:val="00910153"/>
    <w:rsid w:val="009118A8"/>
    <w:rsid w:val="00914187"/>
    <w:rsid w:val="0091433A"/>
    <w:rsid w:val="00916611"/>
    <w:rsid w:val="00916F67"/>
    <w:rsid w:val="009173E2"/>
    <w:rsid w:val="0091792E"/>
    <w:rsid w:val="00920974"/>
    <w:rsid w:val="009222D0"/>
    <w:rsid w:val="00922D7C"/>
    <w:rsid w:val="009239BB"/>
    <w:rsid w:val="0092516E"/>
    <w:rsid w:val="00926114"/>
    <w:rsid w:val="00926788"/>
    <w:rsid w:val="00927857"/>
    <w:rsid w:val="00931E63"/>
    <w:rsid w:val="00932114"/>
    <w:rsid w:val="00932976"/>
    <w:rsid w:val="00932AE1"/>
    <w:rsid w:val="00933D96"/>
    <w:rsid w:val="009345CA"/>
    <w:rsid w:val="00934889"/>
    <w:rsid w:val="00935166"/>
    <w:rsid w:val="00935487"/>
    <w:rsid w:val="00935C5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4E0F"/>
    <w:rsid w:val="00955911"/>
    <w:rsid w:val="00955C83"/>
    <w:rsid w:val="00955EC7"/>
    <w:rsid w:val="009568A6"/>
    <w:rsid w:val="00956F3A"/>
    <w:rsid w:val="009612A1"/>
    <w:rsid w:val="00963DC6"/>
    <w:rsid w:val="00964DEA"/>
    <w:rsid w:val="009661E6"/>
    <w:rsid w:val="00966E9C"/>
    <w:rsid w:val="00967109"/>
    <w:rsid w:val="00967BBC"/>
    <w:rsid w:val="00967F24"/>
    <w:rsid w:val="00972D61"/>
    <w:rsid w:val="009730B0"/>
    <w:rsid w:val="00973BFA"/>
    <w:rsid w:val="00974045"/>
    <w:rsid w:val="00974050"/>
    <w:rsid w:val="0097454C"/>
    <w:rsid w:val="00974677"/>
    <w:rsid w:val="00974794"/>
    <w:rsid w:val="009749F3"/>
    <w:rsid w:val="00974FA3"/>
    <w:rsid w:val="00975E6F"/>
    <w:rsid w:val="00980067"/>
    <w:rsid w:val="00981B7A"/>
    <w:rsid w:val="009822A5"/>
    <w:rsid w:val="00982B90"/>
    <w:rsid w:val="00983665"/>
    <w:rsid w:val="009871B9"/>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52A2"/>
    <w:rsid w:val="009B6FA1"/>
    <w:rsid w:val="009C2340"/>
    <w:rsid w:val="009C3424"/>
    <w:rsid w:val="009C387A"/>
    <w:rsid w:val="009C3C1E"/>
    <w:rsid w:val="009C3F6D"/>
    <w:rsid w:val="009C4FD9"/>
    <w:rsid w:val="009C5FA0"/>
    <w:rsid w:val="009C6637"/>
    <w:rsid w:val="009C6A85"/>
    <w:rsid w:val="009D0574"/>
    <w:rsid w:val="009D119A"/>
    <w:rsid w:val="009D3199"/>
    <w:rsid w:val="009D3CE8"/>
    <w:rsid w:val="009D4386"/>
    <w:rsid w:val="009D4790"/>
    <w:rsid w:val="009D47DE"/>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6CD"/>
    <w:rsid w:val="00A07ACA"/>
    <w:rsid w:val="00A10593"/>
    <w:rsid w:val="00A10749"/>
    <w:rsid w:val="00A11DA6"/>
    <w:rsid w:val="00A142CE"/>
    <w:rsid w:val="00A16333"/>
    <w:rsid w:val="00A16A4C"/>
    <w:rsid w:val="00A21B43"/>
    <w:rsid w:val="00A21FB9"/>
    <w:rsid w:val="00A22E52"/>
    <w:rsid w:val="00A243EE"/>
    <w:rsid w:val="00A26753"/>
    <w:rsid w:val="00A2699F"/>
    <w:rsid w:val="00A26A1E"/>
    <w:rsid w:val="00A26DE2"/>
    <w:rsid w:val="00A2727A"/>
    <w:rsid w:val="00A2785C"/>
    <w:rsid w:val="00A30656"/>
    <w:rsid w:val="00A3088A"/>
    <w:rsid w:val="00A30A7E"/>
    <w:rsid w:val="00A30DF9"/>
    <w:rsid w:val="00A3180A"/>
    <w:rsid w:val="00A31AC6"/>
    <w:rsid w:val="00A33D68"/>
    <w:rsid w:val="00A34915"/>
    <w:rsid w:val="00A36038"/>
    <w:rsid w:val="00A36EF0"/>
    <w:rsid w:val="00A376FA"/>
    <w:rsid w:val="00A402CF"/>
    <w:rsid w:val="00A40FC0"/>
    <w:rsid w:val="00A413AC"/>
    <w:rsid w:val="00A43935"/>
    <w:rsid w:val="00A4419F"/>
    <w:rsid w:val="00A4422C"/>
    <w:rsid w:val="00A44325"/>
    <w:rsid w:val="00A44685"/>
    <w:rsid w:val="00A45996"/>
    <w:rsid w:val="00A46784"/>
    <w:rsid w:val="00A468B0"/>
    <w:rsid w:val="00A47E70"/>
    <w:rsid w:val="00A507A1"/>
    <w:rsid w:val="00A50FBE"/>
    <w:rsid w:val="00A55128"/>
    <w:rsid w:val="00A55835"/>
    <w:rsid w:val="00A570EF"/>
    <w:rsid w:val="00A61573"/>
    <w:rsid w:val="00A61D78"/>
    <w:rsid w:val="00A62B37"/>
    <w:rsid w:val="00A62D4C"/>
    <w:rsid w:val="00A632EB"/>
    <w:rsid w:val="00A638C7"/>
    <w:rsid w:val="00A63C72"/>
    <w:rsid w:val="00A64F6B"/>
    <w:rsid w:val="00A66F9C"/>
    <w:rsid w:val="00A671CE"/>
    <w:rsid w:val="00A677DD"/>
    <w:rsid w:val="00A71EE0"/>
    <w:rsid w:val="00A71FE2"/>
    <w:rsid w:val="00A7250A"/>
    <w:rsid w:val="00A725DB"/>
    <w:rsid w:val="00A728FD"/>
    <w:rsid w:val="00A72C61"/>
    <w:rsid w:val="00A72DE1"/>
    <w:rsid w:val="00A730E8"/>
    <w:rsid w:val="00A73BFE"/>
    <w:rsid w:val="00A740DE"/>
    <w:rsid w:val="00A7613D"/>
    <w:rsid w:val="00A762CD"/>
    <w:rsid w:val="00A766B8"/>
    <w:rsid w:val="00A76980"/>
    <w:rsid w:val="00A81C95"/>
    <w:rsid w:val="00A8205B"/>
    <w:rsid w:val="00A8255B"/>
    <w:rsid w:val="00A82733"/>
    <w:rsid w:val="00A83254"/>
    <w:rsid w:val="00A83501"/>
    <w:rsid w:val="00A83D5B"/>
    <w:rsid w:val="00A83E7D"/>
    <w:rsid w:val="00A83ED4"/>
    <w:rsid w:val="00A85B1A"/>
    <w:rsid w:val="00A863EE"/>
    <w:rsid w:val="00A879FD"/>
    <w:rsid w:val="00A92465"/>
    <w:rsid w:val="00A928E5"/>
    <w:rsid w:val="00A934D0"/>
    <w:rsid w:val="00A93626"/>
    <w:rsid w:val="00A9413D"/>
    <w:rsid w:val="00A94392"/>
    <w:rsid w:val="00A95754"/>
    <w:rsid w:val="00A96CD0"/>
    <w:rsid w:val="00A970F7"/>
    <w:rsid w:val="00A9721B"/>
    <w:rsid w:val="00A97D2E"/>
    <w:rsid w:val="00AA3A7F"/>
    <w:rsid w:val="00AA4C5E"/>
    <w:rsid w:val="00AA73DA"/>
    <w:rsid w:val="00AA7DFA"/>
    <w:rsid w:val="00AB057B"/>
    <w:rsid w:val="00AB2179"/>
    <w:rsid w:val="00AB3629"/>
    <w:rsid w:val="00AB37CE"/>
    <w:rsid w:val="00AB4399"/>
    <w:rsid w:val="00AB4891"/>
    <w:rsid w:val="00AB502E"/>
    <w:rsid w:val="00AB7302"/>
    <w:rsid w:val="00AB7CDB"/>
    <w:rsid w:val="00AC2B26"/>
    <w:rsid w:val="00AC32AC"/>
    <w:rsid w:val="00AC4067"/>
    <w:rsid w:val="00AC530A"/>
    <w:rsid w:val="00AC6137"/>
    <w:rsid w:val="00AC6156"/>
    <w:rsid w:val="00AC6556"/>
    <w:rsid w:val="00AC76D8"/>
    <w:rsid w:val="00AD0483"/>
    <w:rsid w:val="00AD0624"/>
    <w:rsid w:val="00AD1841"/>
    <w:rsid w:val="00AD34E1"/>
    <w:rsid w:val="00AD3B6A"/>
    <w:rsid w:val="00AD42E1"/>
    <w:rsid w:val="00AD482F"/>
    <w:rsid w:val="00AD530D"/>
    <w:rsid w:val="00AE0052"/>
    <w:rsid w:val="00AE0A52"/>
    <w:rsid w:val="00AE1DE4"/>
    <w:rsid w:val="00AE20D4"/>
    <w:rsid w:val="00AE2673"/>
    <w:rsid w:val="00AE2CC3"/>
    <w:rsid w:val="00AE2DDF"/>
    <w:rsid w:val="00AE30CF"/>
    <w:rsid w:val="00AE4202"/>
    <w:rsid w:val="00AE5600"/>
    <w:rsid w:val="00AE6F49"/>
    <w:rsid w:val="00AE7EA7"/>
    <w:rsid w:val="00AF0536"/>
    <w:rsid w:val="00AF1890"/>
    <w:rsid w:val="00AF28B8"/>
    <w:rsid w:val="00AF3473"/>
    <w:rsid w:val="00AF45CD"/>
    <w:rsid w:val="00AF4A07"/>
    <w:rsid w:val="00AF4E18"/>
    <w:rsid w:val="00AF7515"/>
    <w:rsid w:val="00B00341"/>
    <w:rsid w:val="00B010E3"/>
    <w:rsid w:val="00B039EC"/>
    <w:rsid w:val="00B04E5B"/>
    <w:rsid w:val="00B05534"/>
    <w:rsid w:val="00B075E1"/>
    <w:rsid w:val="00B07ABB"/>
    <w:rsid w:val="00B07CA0"/>
    <w:rsid w:val="00B07FFB"/>
    <w:rsid w:val="00B112A6"/>
    <w:rsid w:val="00B12191"/>
    <w:rsid w:val="00B13226"/>
    <w:rsid w:val="00B134CB"/>
    <w:rsid w:val="00B13CBD"/>
    <w:rsid w:val="00B140DB"/>
    <w:rsid w:val="00B15481"/>
    <w:rsid w:val="00B15ABB"/>
    <w:rsid w:val="00B15B9E"/>
    <w:rsid w:val="00B166F9"/>
    <w:rsid w:val="00B16A7A"/>
    <w:rsid w:val="00B16FD7"/>
    <w:rsid w:val="00B174FB"/>
    <w:rsid w:val="00B178FE"/>
    <w:rsid w:val="00B17FD1"/>
    <w:rsid w:val="00B21279"/>
    <w:rsid w:val="00B21E5B"/>
    <w:rsid w:val="00B22266"/>
    <w:rsid w:val="00B2333A"/>
    <w:rsid w:val="00B235F4"/>
    <w:rsid w:val="00B23718"/>
    <w:rsid w:val="00B25143"/>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65F"/>
    <w:rsid w:val="00B4374E"/>
    <w:rsid w:val="00B44656"/>
    <w:rsid w:val="00B44A43"/>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56AC1"/>
    <w:rsid w:val="00B6023C"/>
    <w:rsid w:val="00B614F8"/>
    <w:rsid w:val="00B619BE"/>
    <w:rsid w:val="00B61FEB"/>
    <w:rsid w:val="00B625C5"/>
    <w:rsid w:val="00B63612"/>
    <w:rsid w:val="00B64038"/>
    <w:rsid w:val="00B642D5"/>
    <w:rsid w:val="00B65EF1"/>
    <w:rsid w:val="00B667C5"/>
    <w:rsid w:val="00B66892"/>
    <w:rsid w:val="00B67E51"/>
    <w:rsid w:val="00B67FC0"/>
    <w:rsid w:val="00B704CB"/>
    <w:rsid w:val="00B705D1"/>
    <w:rsid w:val="00B70C61"/>
    <w:rsid w:val="00B718B2"/>
    <w:rsid w:val="00B71F0A"/>
    <w:rsid w:val="00B7221F"/>
    <w:rsid w:val="00B7529A"/>
    <w:rsid w:val="00B75A4C"/>
    <w:rsid w:val="00B77537"/>
    <w:rsid w:val="00B77F3E"/>
    <w:rsid w:val="00B8063A"/>
    <w:rsid w:val="00B808CE"/>
    <w:rsid w:val="00B80DDB"/>
    <w:rsid w:val="00B80FF9"/>
    <w:rsid w:val="00B8244B"/>
    <w:rsid w:val="00B82661"/>
    <w:rsid w:val="00B82E23"/>
    <w:rsid w:val="00B83BC7"/>
    <w:rsid w:val="00B83F14"/>
    <w:rsid w:val="00B84852"/>
    <w:rsid w:val="00B86576"/>
    <w:rsid w:val="00B86A9B"/>
    <w:rsid w:val="00B87873"/>
    <w:rsid w:val="00B90FD9"/>
    <w:rsid w:val="00B915F5"/>
    <w:rsid w:val="00B92950"/>
    <w:rsid w:val="00B93D8B"/>
    <w:rsid w:val="00B943B0"/>
    <w:rsid w:val="00B974AF"/>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03FD"/>
    <w:rsid w:val="00BB399B"/>
    <w:rsid w:val="00BB4079"/>
    <w:rsid w:val="00BB4095"/>
    <w:rsid w:val="00BB4CBA"/>
    <w:rsid w:val="00BB5613"/>
    <w:rsid w:val="00BB642C"/>
    <w:rsid w:val="00BB6430"/>
    <w:rsid w:val="00BB6A53"/>
    <w:rsid w:val="00BB6B31"/>
    <w:rsid w:val="00BC15A4"/>
    <w:rsid w:val="00BC210B"/>
    <w:rsid w:val="00BC35B5"/>
    <w:rsid w:val="00BC39FF"/>
    <w:rsid w:val="00BC4269"/>
    <w:rsid w:val="00BC5AC5"/>
    <w:rsid w:val="00BC6C4E"/>
    <w:rsid w:val="00BC7455"/>
    <w:rsid w:val="00BD0E0B"/>
    <w:rsid w:val="00BD279D"/>
    <w:rsid w:val="00BD290F"/>
    <w:rsid w:val="00BD36FB"/>
    <w:rsid w:val="00BD5AE8"/>
    <w:rsid w:val="00BD5D38"/>
    <w:rsid w:val="00BD5E3C"/>
    <w:rsid w:val="00BD64F8"/>
    <w:rsid w:val="00BE0FD3"/>
    <w:rsid w:val="00BE1993"/>
    <w:rsid w:val="00BE2DAB"/>
    <w:rsid w:val="00BE3BE3"/>
    <w:rsid w:val="00BE4185"/>
    <w:rsid w:val="00BE50CD"/>
    <w:rsid w:val="00BE522D"/>
    <w:rsid w:val="00BE52BB"/>
    <w:rsid w:val="00BE5E26"/>
    <w:rsid w:val="00BE698C"/>
    <w:rsid w:val="00BE77A9"/>
    <w:rsid w:val="00BE789D"/>
    <w:rsid w:val="00BF1818"/>
    <w:rsid w:val="00BF21C3"/>
    <w:rsid w:val="00BF2782"/>
    <w:rsid w:val="00BF27E1"/>
    <w:rsid w:val="00BF28E6"/>
    <w:rsid w:val="00BF2A0F"/>
    <w:rsid w:val="00BF2B58"/>
    <w:rsid w:val="00BF3830"/>
    <w:rsid w:val="00BF394D"/>
    <w:rsid w:val="00BF3A83"/>
    <w:rsid w:val="00BF6172"/>
    <w:rsid w:val="00BF639F"/>
    <w:rsid w:val="00C0058C"/>
    <w:rsid w:val="00C04139"/>
    <w:rsid w:val="00C042AF"/>
    <w:rsid w:val="00C06126"/>
    <w:rsid w:val="00C06316"/>
    <w:rsid w:val="00C06C41"/>
    <w:rsid w:val="00C11121"/>
    <w:rsid w:val="00C11712"/>
    <w:rsid w:val="00C118E0"/>
    <w:rsid w:val="00C136A6"/>
    <w:rsid w:val="00C138D6"/>
    <w:rsid w:val="00C168C6"/>
    <w:rsid w:val="00C16A56"/>
    <w:rsid w:val="00C17B15"/>
    <w:rsid w:val="00C17D9F"/>
    <w:rsid w:val="00C20182"/>
    <w:rsid w:val="00C2098C"/>
    <w:rsid w:val="00C20F4E"/>
    <w:rsid w:val="00C22470"/>
    <w:rsid w:val="00C2398D"/>
    <w:rsid w:val="00C2412B"/>
    <w:rsid w:val="00C2448E"/>
    <w:rsid w:val="00C24E1D"/>
    <w:rsid w:val="00C2515B"/>
    <w:rsid w:val="00C316CC"/>
    <w:rsid w:val="00C322F9"/>
    <w:rsid w:val="00C32996"/>
    <w:rsid w:val="00C33600"/>
    <w:rsid w:val="00C344DF"/>
    <w:rsid w:val="00C367B1"/>
    <w:rsid w:val="00C37A62"/>
    <w:rsid w:val="00C402BB"/>
    <w:rsid w:val="00C42D5A"/>
    <w:rsid w:val="00C42D6F"/>
    <w:rsid w:val="00C4539D"/>
    <w:rsid w:val="00C45879"/>
    <w:rsid w:val="00C458AC"/>
    <w:rsid w:val="00C4599A"/>
    <w:rsid w:val="00C460F5"/>
    <w:rsid w:val="00C4727C"/>
    <w:rsid w:val="00C47F2E"/>
    <w:rsid w:val="00C52735"/>
    <w:rsid w:val="00C52CA4"/>
    <w:rsid w:val="00C5442E"/>
    <w:rsid w:val="00C54BEB"/>
    <w:rsid w:val="00C550AF"/>
    <w:rsid w:val="00C5571D"/>
    <w:rsid w:val="00C55778"/>
    <w:rsid w:val="00C55D04"/>
    <w:rsid w:val="00C56631"/>
    <w:rsid w:val="00C57B61"/>
    <w:rsid w:val="00C604D9"/>
    <w:rsid w:val="00C613E6"/>
    <w:rsid w:val="00C61C41"/>
    <w:rsid w:val="00C6290F"/>
    <w:rsid w:val="00C63735"/>
    <w:rsid w:val="00C63C1A"/>
    <w:rsid w:val="00C64816"/>
    <w:rsid w:val="00C673DC"/>
    <w:rsid w:val="00C67B92"/>
    <w:rsid w:val="00C70A74"/>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C7F"/>
    <w:rsid w:val="00C95DEA"/>
    <w:rsid w:val="00C95E7A"/>
    <w:rsid w:val="00CA101A"/>
    <w:rsid w:val="00CA115B"/>
    <w:rsid w:val="00CA18DA"/>
    <w:rsid w:val="00CA1F55"/>
    <w:rsid w:val="00CA2621"/>
    <w:rsid w:val="00CA2ED0"/>
    <w:rsid w:val="00CA2FAB"/>
    <w:rsid w:val="00CA3678"/>
    <w:rsid w:val="00CA48F6"/>
    <w:rsid w:val="00CA50A6"/>
    <w:rsid w:val="00CA5422"/>
    <w:rsid w:val="00CA5B2E"/>
    <w:rsid w:val="00CA6160"/>
    <w:rsid w:val="00CA7256"/>
    <w:rsid w:val="00CA7E34"/>
    <w:rsid w:val="00CB11E0"/>
    <w:rsid w:val="00CB33D7"/>
    <w:rsid w:val="00CB3714"/>
    <w:rsid w:val="00CB4DE2"/>
    <w:rsid w:val="00CB524F"/>
    <w:rsid w:val="00CC004A"/>
    <w:rsid w:val="00CC14BA"/>
    <w:rsid w:val="00CC1B29"/>
    <w:rsid w:val="00CC3BAF"/>
    <w:rsid w:val="00CC475F"/>
    <w:rsid w:val="00CC5EFD"/>
    <w:rsid w:val="00CC6082"/>
    <w:rsid w:val="00CC6C6E"/>
    <w:rsid w:val="00CC76E6"/>
    <w:rsid w:val="00CC7FD1"/>
    <w:rsid w:val="00CC7FFB"/>
    <w:rsid w:val="00CD01E6"/>
    <w:rsid w:val="00CD05C8"/>
    <w:rsid w:val="00CD06F2"/>
    <w:rsid w:val="00CD1831"/>
    <w:rsid w:val="00CD1A92"/>
    <w:rsid w:val="00CD1F55"/>
    <w:rsid w:val="00CD533E"/>
    <w:rsid w:val="00CD69CD"/>
    <w:rsid w:val="00CD6ED2"/>
    <w:rsid w:val="00CE0A18"/>
    <w:rsid w:val="00CE1A22"/>
    <w:rsid w:val="00CE2781"/>
    <w:rsid w:val="00CE33DA"/>
    <w:rsid w:val="00CE3BE7"/>
    <w:rsid w:val="00CE3C10"/>
    <w:rsid w:val="00CE5D62"/>
    <w:rsid w:val="00CE6634"/>
    <w:rsid w:val="00CE6EDE"/>
    <w:rsid w:val="00CF0BD5"/>
    <w:rsid w:val="00CF4639"/>
    <w:rsid w:val="00CF493E"/>
    <w:rsid w:val="00CF5168"/>
    <w:rsid w:val="00CF62BB"/>
    <w:rsid w:val="00CF653E"/>
    <w:rsid w:val="00CF7357"/>
    <w:rsid w:val="00CF7811"/>
    <w:rsid w:val="00D011AD"/>
    <w:rsid w:val="00D0140B"/>
    <w:rsid w:val="00D020D2"/>
    <w:rsid w:val="00D0291E"/>
    <w:rsid w:val="00D02BC5"/>
    <w:rsid w:val="00D03A6E"/>
    <w:rsid w:val="00D045B1"/>
    <w:rsid w:val="00D051A3"/>
    <w:rsid w:val="00D0592B"/>
    <w:rsid w:val="00D07DF4"/>
    <w:rsid w:val="00D10522"/>
    <w:rsid w:val="00D12194"/>
    <w:rsid w:val="00D12684"/>
    <w:rsid w:val="00D129E1"/>
    <w:rsid w:val="00D13AF7"/>
    <w:rsid w:val="00D14BDC"/>
    <w:rsid w:val="00D1547D"/>
    <w:rsid w:val="00D15834"/>
    <w:rsid w:val="00D15D1D"/>
    <w:rsid w:val="00D17D34"/>
    <w:rsid w:val="00D20A32"/>
    <w:rsid w:val="00D20FA1"/>
    <w:rsid w:val="00D233A3"/>
    <w:rsid w:val="00D2389D"/>
    <w:rsid w:val="00D24B5B"/>
    <w:rsid w:val="00D24C42"/>
    <w:rsid w:val="00D25335"/>
    <w:rsid w:val="00D25C04"/>
    <w:rsid w:val="00D25C6F"/>
    <w:rsid w:val="00D25D7C"/>
    <w:rsid w:val="00D2660D"/>
    <w:rsid w:val="00D27F79"/>
    <w:rsid w:val="00D317C2"/>
    <w:rsid w:val="00D32033"/>
    <w:rsid w:val="00D322C4"/>
    <w:rsid w:val="00D32B0C"/>
    <w:rsid w:val="00D34B96"/>
    <w:rsid w:val="00D36CB4"/>
    <w:rsid w:val="00D377E1"/>
    <w:rsid w:val="00D40C3D"/>
    <w:rsid w:val="00D413F6"/>
    <w:rsid w:val="00D41622"/>
    <w:rsid w:val="00D44952"/>
    <w:rsid w:val="00D47B5E"/>
    <w:rsid w:val="00D47ED3"/>
    <w:rsid w:val="00D500FB"/>
    <w:rsid w:val="00D504D2"/>
    <w:rsid w:val="00D507C5"/>
    <w:rsid w:val="00D51DA3"/>
    <w:rsid w:val="00D5234E"/>
    <w:rsid w:val="00D52684"/>
    <w:rsid w:val="00D52DEF"/>
    <w:rsid w:val="00D54ABF"/>
    <w:rsid w:val="00D55157"/>
    <w:rsid w:val="00D55DCC"/>
    <w:rsid w:val="00D56017"/>
    <w:rsid w:val="00D57833"/>
    <w:rsid w:val="00D60117"/>
    <w:rsid w:val="00D61CFF"/>
    <w:rsid w:val="00D61E64"/>
    <w:rsid w:val="00D6360C"/>
    <w:rsid w:val="00D64714"/>
    <w:rsid w:val="00D6622C"/>
    <w:rsid w:val="00D66BC4"/>
    <w:rsid w:val="00D66DB4"/>
    <w:rsid w:val="00D67393"/>
    <w:rsid w:val="00D67E08"/>
    <w:rsid w:val="00D7032C"/>
    <w:rsid w:val="00D7067B"/>
    <w:rsid w:val="00D71237"/>
    <w:rsid w:val="00D712EC"/>
    <w:rsid w:val="00D7175C"/>
    <w:rsid w:val="00D72B2E"/>
    <w:rsid w:val="00D734D3"/>
    <w:rsid w:val="00D74B6B"/>
    <w:rsid w:val="00D75365"/>
    <w:rsid w:val="00D760A8"/>
    <w:rsid w:val="00D76CB8"/>
    <w:rsid w:val="00D77A26"/>
    <w:rsid w:val="00D80C65"/>
    <w:rsid w:val="00D8495E"/>
    <w:rsid w:val="00D859E5"/>
    <w:rsid w:val="00D9074A"/>
    <w:rsid w:val="00D9097D"/>
    <w:rsid w:val="00D91222"/>
    <w:rsid w:val="00D92BCE"/>
    <w:rsid w:val="00D9417C"/>
    <w:rsid w:val="00D949C7"/>
    <w:rsid w:val="00D94E69"/>
    <w:rsid w:val="00D952E4"/>
    <w:rsid w:val="00D95B22"/>
    <w:rsid w:val="00DA2F0C"/>
    <w:rsid w:val="00DA32E6"/>
    <w:rsid w:val="00DA32F7"/>
    <w:rsid w:val="00DA40A2"/>
    <w:rsid w:val="00DA6593"/>
    <w:rsid w:val="00DA6E41"/>
    <w:rsid w:val="00DA7113"/>
    <w:rsid w:val="00DA7B9F"/>
    <w:rsid w:val="00DB020A"/>
    <w:rsid w:val="00DB227D"/>
    <w:rsid w:val="00DB291B"/>
    <w:rsid w:val="00DB2997"/>
    <w:rsid w:val="00DB2A08"/>
    <w:rsid w:val="00DB382B"/>
    <w:rsid w:val="00DB506E"/>
    <w:rsid w:val="00DB6D92"/>
    <w:rsid w:val="00DB7520"/>
    <w:rsid w:val="00DC0462"/>
    <w:rsid w:val="00DC095B"/>
    <w:rsid w:val="00DC0A8A"/>
    <w:rsid w:val="00DC0CBC"/>
    <w:rsid w:val="00DC1847"/>
    <w:rsid w:val="00DC1A2A"/>
    <w:rsid w:val="00DC32FA"/>
    <w:rsid w:val="00DC57BD"/>
    <w:rsid w:val="00DC6602"/>
    <w:rsid w:val="00DC67AC"/>
    <w:rsid w:val="00DC6D5F"/>
    <w:rsid w:val="00DC7503"/>
    <w:rsid w:val="00DC7B6E"/>
    <w:rsid w:val="00DD0B00"/>
    <w:rsid w:val="00DD350D"/>
    <w:rsid w:val="00DD3B19"/>
    <w:rsid w:val="00DD4196"/>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1A40"/>
    <w:rsid w:val="00DF1EEF"/>
    <w:rsid w:val="00DF27AD"/>
    <w:rsid w:val="00DF2A1A"/>
    <w:rsid w:val="00DF3B82"/>
    <w:rsid w:val="00DF4239"/>
    <w:rsid w:val="00DF55A4"/>
    <w:rsid w:val="00DF764F"/>
    <w:rsid w:val="00E0095F"/>
    <w:rsid w:val="00E028EE"/>
    <w:rsid w:val="00E03A59"/>
    <w:rsid w:val="00E03A6C"/>
    <w:rsid w:val="00E03C6D"/>
    <w:rsid w:val="00E03EB1"/>
    <w:rsid w:val="00E07F5F"/>
    <w:rsid w:val="00E10018"/>
    <w:rsid w:val="00E10F6B"/>
    <w:rsid w:val="00E119DC"/>
    <w:rsid w:val="00E12F74"/>
    <w:rsid w:val="00E139CA"/>
    <w:rsid w:val="00E15C46"/>
    <w:rsid w:val="00E16BCC"/>
    <w:rsid w:val="00E16F1D"/>
    <w:rsid w:val="00E214EB"/>
    <w:rsid w:val="00E232BC"/>
    <w:rsid w:val="00E234D2"/>
    <w:rsid w:val="00E26C89"/>
    <w:rsid w:val="00E30D80"/>
    <w:rsid w:val="00E3131F"/>
    <w:rsid w:val="00E319C5"/>
    <w:rsid w:val="00E31B55"/>
    <w:rsid w:val="00E324CC"/>
    <w:rsid w:val="00E34407"/>
    <w:rsid w:val="00E3467F"/>
    <w:rsid w:val="00E35B4F"/>
    <w:rsid w:val="00E413B8"/>
    <w:rsid w:val="00E41CD1"/>
    <w:rsid w:val="00E41D95"/>
    <w:rsid w:val="00E42AC9"/>
    <w:rsid w:val="00E4440F"/>
    <w:rsid w:val="00E454D5"/>
    <w:rsid w:val="00E47690"/>
    <w:rsid w:val="00E51340"/>
    <w:rsid w:val="00E513E4"/>
    <w:rsid w:val="00E52089"/>
    <w:rsid w:val="00E52205"/>
    <w:rsid w:val="00E53B7E"/>
    <w:rsid w:val="00E54B20"/>
    <w:rsid w:val="00E54D81"/>
    <w:rsid w:val="00E563EA"/>
    <w:rsid w:val="00E574B5"/>
    <w:rsid w:val="00E57526"/>
    <w:rsid w:val="00E60289"/>
    <w:rsid w:val="00E605D4"/>
    <w:rsid w:val="00E61597"/>
    <w:rsid w:val="00E643A6"/>
    <w:rsid w:val="00E655FF"/>
    <w:rsid w:val="00E65E14"/>
    <w:rsid w:val="00E66FEF"/>
    <w:rsid w:val="00E673C4"/>
    <w:rsid w:val="00E67660"/>
    <w:rsid w:val="00E67D48"/>
    <w:rsid w:val="00E71C79"/>
    <w:rsid w:val="00E725F7"/>
    <w:rsid w:val="00E72DB5"/>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0C0C"/>
    <w:rsid w:val="00E91C36"/>
    <w:rsid w:val="00E91C6C"/>
    <w:rsid w:val="00E922A3"/>
    <w:rsid w:val="00E96A90"/>
    <w:rsid w:val="00E9713D"/>
    <w:rsid w:val="00E973A9"/>
    <w:rsid w:val="00EA1FBE"/>
    <w:rsid w:val="00EA251F"/>
    <w:rsid w:val="00EA32CC"/>
    <w:rsid w:val="00EA6055"/>
    <w:rsid w:val="00EA6667"/>
    <w:rsid w:val="00EA6D06"/>
    <w:rsid w:val="00EB08DC"/>
    <w:rsid w:val="00EB3BD5"/>
    <w:rsid w:val="00EB4128"/>
    <w:rsid w:val="00EB4CC3"/>
    <w:rsid w:val="00EB52E7"/>
    <w:rsid w:val="00EB5621"/>
    <w:rsid w:val="00EB63D8"/>
    <w:rsid w:val="00EB7FA8"/>
    <w:rsid w:val="00EC0520"/>
    <w:rsid w:val="00EC0632"/>
    <w:rsid w:val="00EC18E2"/>
    <w:rsid w:val="00EC3290"/>
    <w:rsid w:val="00EC355E"/>
    <w:rsid w:val="00EC4F4C"/>
    <w:rsid w:val="00EC586C"/>
    <w:rsid w:val="00EC7C1B"/>
    <w:rsid w:val="00EC7D28"/>
    <w:rsid w:val="00EC7F56"/>
    <w:rsid w:val="00ED00C2"/>
    <w:rsid w:val="00ED0B7B"/>
    <w:rsid w:val="00ED155E"/>
    <w:rsid w:val="00ED17A9"/>
    <w:rsid w:val="00ED1A80"/>
    <w:rsid w:val="00ED2080"/>
    <w:rsid w:val="00ED36C5"/>
    <w:rsid w:val="00ED58D4"/>
    <w:rsid w:val="00ED5D30"/>
    <w:rsid w:val="00ED7753"/>
    <w:rsid w:val="00EE1449"/>
    <w:rsid w:val="00EE21FF"/>
    <w:rsid w:val="00EE37C4"/>
    <w:rsid w:val="00EE39D6"/>
    <w:rsid w:val="00EE41D1"/>
    <w:rsid w:val="00EE4A13"/>
    <w:rsid w:val="00EE4CB7"/>
    <w:rsid w:val="00EE5C23"/>
    <w:rsid w:val="00EE678D"/>
    <w:rsid w:val="00EE7D34"/>
    <w:rsid w:val="00EE7D43"/>
    <w:rsid w:val="00EF00C8"/>
    <w:rsid w:val="00EF0929"/>
    <w:rsid w:val="00EF0FCD"/>
    <w:rsid w:val="00EF137B"/>
    <w:rsid w:val="00EF1C97"/>
    <w:rsid w:val="00EF2310"/>
    <w:rsid w:val="00EF236D"/>
    <w:rsid w:val="00EF2E8F"/>
    <w:rsid w:val="00EF4764"/>
    <w:rsid w:val="00EF5150"/>
    <w:rsid w:val="00EF597E"/>
    <w:rsid w:val="00EF63F4"/>
    <w:rsid w:val="00EF713C"/>
    <w:rsid w:val="00EF74E7"/>
    <w:rsid w:val="00F0018C"/>
    <w:rsid w:val="00F008A4"/>
    <w:rsid w:val="00F00AA8"/>
    <w:rsid w:val="00F00EFD"/>
    <w:rsid w:val="00F0378D"/>
    <w:rsid w:val="00F04AE3"/>
    <w:rsid w:val="00F076F4"/>
    <w:rsid w:val="00F10B16"/>
    <w:rsid w:val="00F117AF"/>
    <w:rsid w:val="00F12DAD"/>
    <w:rsid w:val="00F13201"/>
    <w:rsid w:val="00F136F7"/>
    <w:rsid w:val="00F1450A"/>
    <w:rsid w:val="00F15201"/>
    <w:rsid w:val="00F15345"/>
    <w:rsid w:val="00F207D5"/>
    <w:rsid w:val="00F20846"/>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270E"/>
    <w:rsid w:val="00F32985"/>
    <w:rsid w:val="00F340F4"/>
    <w:rsid w:val="00F34406"/>
    <w:rsid w:val="00F34408"/>
    <w:rsid w:val="00F35E3D"/>
    <w:rsid w:val="00F41397"/>
    <w:rsid w:val="00F414C4"/>
    <w:rsid w:val="00F42BE7"/>
    <w:rsid w:val="00F42FC1"/>
    <w:rsid w:val="00F438DD"/>
    <w:rsid w:val="00F44146"/>
    <w:rsid w:val="00F44A58"/>
    <w:rsid w:val="00F45052"/>
    <w:rsid w:val="00F475D5"/>
    <w:rsid w:val="00F476A5"/>
    <w:rsid w:val="00F47A89"/>
    <w:rsid w:val="00F50F2A"/>
    <w:rsid w:val="00F5174E"/>
    <w:rsid w:val="00F53EBD"/>
    <w:rsid w:val="00F5423E"/>
    <w:rsid w:val="00F54EA6"/>
    <w:rsid w:val="00F550A2"/>
    <w:rsid w:val="00F563FF"/>
    <w:rsid w:val="00F56E19"/>
    <w:rsid w:val="00F57005"/>
    <w:rsid w:val="00F600FF"/>
    <w:rsid w:val="00F601F4"/>
    <w:rsid w:val="00F61B0C"/>
    <w:rsid w:val="00F6275C"/>
    <w:rsid w:val="00F63694"/>
    <w:rsid w:val="00F63C33"/>
    <w:rsid w:val="00F64212"/>
    <w:rsid w:val="00F646A7"/>
    <w:rsid w:val="00F64EDF"/>
    <w:rsid w:val="00F67812"/>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35A1"/>
    <w:rsid w:val="00F84699"/>
    <w:rsid w:val="00F84C75"/>
    <w:rsid w:val="00F858AF"/>
    <w:rsid w:val="00F86253"/>
    <w:rsid w:val="00F868E5"/>
    <w:rsid w:val="00F9063E"/>
    <w:rsid w:val="00F90AD2"/>
    <w:rsid w:val="00F90C49"/>
    <w:rsid w:val="00F91E87"/>
    <w:rsid w:val="00F922C3"/>
    <w:rsid w:val="00F930E2"/>
    <w:rsid w:val="00F94146"/>
    <w:rsid w:val="00F942F0"/>
    <w:rsid w:val="00F9512C"/>
    <w:rsid w:val="00F963F3"/>
    <w:rsid w:val="00F96A52"/>
    <w:rsid w:val="00F96B99"/>
    <w:rsid w:val="00F96BD8"/>
    <w:rsid w:val="00F97194"/>
    <w:rsid w:val="00FA1699"/>
    <w:rsid w:val="00FA1FA1"/>
    <w:rsid w:val="00FA2354"/>
    <w:rsid w:val="00FA24AC"/>
    <w:rsid w:val="00FA2A33"/>
    <w:rsid w:val="00FA3882"/>
    <w:rsid w:val="00FA4654"/>
    <w:rsid w:val="00FA5242"/>
    <w:rsid w:val="00FA5FD5"/>
    <w:rsid w:val="00FA62B3"/>
    <w:rsid w:val="00FA65A1"/>
    <w:rsid w:val="00FA69E5"/>
    <w:rsid w:val="00FA7C84"/>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5FC4"/>
    <w:rsid w:val="00FC7619"/>
    <w:rsid w:val="00FC7ABA"/>
    <w:rsid w:val="00FC7B43"/>
    <w:rsid w:val="00FC7BFC"/>
    <w:rsid w:val="00FD09D6"/>
    <w:rsid w:val="00FD2A85"/>
    <w:rsid w:val="00FD2EF1"/>
    <w:rsid w:val="00FD41F9"/>
    <w:rsid w:val="00FD46A2"/>
    <w:rsid w:val="00FD52EB"/>
    <w:rsid w:val="00FE0E0B"/>
    <w:rsid w:val="00FE174A"/>
    <w:rsid w:val="00FE197B"/>
    <w:rsid w:val="00FE3624"/>
    <w:rsid w:val="00FE4872"/>
    <w:rsid w:val="00FE49B8"/>
    <w:rsid w:val="00FE536E"/>
    <w:rsid w:val="00FE55FE"/>
    <w:rsid w:val="00FE7A7B"/>
    <w:rsid w:val="00FE7D17"/>
    <w:rsid w:val="00FE7D91"/>
    <w:rsid w:val="00FF1068"/>
    <w:rsid w:val="00FF11A3"/>
    <w:rsid w:val="00FF16B5"/>
    <w:rsid w:val="00FF2088"/>
    <w:rsid w:val="00FF3709"/>
    <w:rsid w:val="00FF3A7C"/>
    <w:rsid w:val="00FF3F40"/>
    <w:rsid w:val="00FF42BC"/>
    <w:rsid w:val="00FF4728"/>
    <w:rsid w:val="00FF5AE0"/>
    <w:rsid w:val="00FF7198"/>
    <w:rsid w:val="00FF7509"/>
    <w:rsid w:val="00FF77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831C9D"/>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basedOn w:val="TH"/>
    <w:link w:val="TFChar"/>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宋体"/>
      <w:sz w:val="16"/>
      <w:lang w:val="en-US" w:eastAsia="zh-CN" w:bidi="ar-SA"/>
    </w:rPr>
  </w:style>
  <w:style w:type="paragraph" w:styleId="CommentText">
    <w:name w:val="annotation text"/>
    <w:basedOn w:val="Normal"/>
    <w:semiHidden/>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CB524F"/>
    <w:pPr>
      <w:overflowPunct w:val="0"/>
      <w:autoSpaceDE w:val="0"/>
      <w:autoSpaceDN w:val="0"/>
      <w:adjustRightInd w:val="0"/>
      <w:ind w:left="720"/>
    </w:pPr>
    <w:rPr>
      <w:rFonts w:eastAsia="Malgun Gothic"/>
      <w:color w:val="000000"/>
      <w:lang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B915F5"/>
    <w:rPr>
      <w:rFonts w:eastAsia="Malgun Gothic"/>
      <w:color w:val="000000"/>
      <w:lang w:val="en-GB" w:eastAsia="ja-JP"/>
    </w:rPr>
  </w:style>
  <w:style w:type="paragraph" w:customStyle="1" w:styleId="3GPPAgreements">
    <w:name w:val="3GPP Agreements"/>
    <w:basedOn w:val="Normal"/>
    <w:link w:val="3GPPAgreementsChar"/>
    <w:qFormat/>
    <w:rsid w:val="009822A5"/>
    <w:pPr>
      <w:numPr>
        <w:numId w:val="10"/>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qFormat/>
    <w:rsid w:val="009822A5"/>
    <w:rPr>
      <w:rFonts w:eastAsia="宋体"/>
      <w:sz w:val="22"/>
      <w:szCs w:val="22"/>
    </w:rPr>
  </w:style>
  <w:style w:type="character" w:customStyle="1" w:styleId="B2Char">
    <w:name w:val="B2 Char"/>
    <w:link w:val="B2"/>
    <w:qFormat/>
    <w:rsid w:val="005E53EB"/>
    <w:rPr>
      <w:rFonts w:eastAsia="Times New Roman"/>
      <w:lang w:val="en-GB"/>
    </w:rPr>
  </w:style>
  <w:style w:type="character" w:customStyle="1" w:styleId="B1Char">
    <w:name w:val="B1 Char"/>
    <w:qFormat/>
    <w:rsid w:val="005E53EB"/>
    <w:rPr>
      <w:rFonts w:eastAsia="Times New Roman"/>
      <w:lang w:val="en-GB" w:eastAsia="en-GB"/>
    </w:rPr>
  </w:style>
  <w:style w:type="character" w:customStyle="1" w:styleId="FooterChar">
    <w:name w:val="Footer Char"/>
    <w:link w:val="Footer"/>
    <w:qFormat/>
    <w:rsid w:val="0025346F"/>
    <w:rPr>
      <w:rFonts w:ascii="Arial" w:eastAsia="Times New Roman" w:hAnsi="Arial"/>
      <w:b/>
      <w:i/>
      <w:noProof/>
      <w:sz w:val="18"/>
      <w:lang w:val="en-GB" w:eastAsia="ja-JP"/>
    </w:rPr>
  </w:style>
  <w:style w:type="character" w:customStyle="1" w:styleId="TFChar">
    <w:name w:val="TF Char"/>
    <w:link w:val="TF"/>
    <w:qFormat/>
    <w:rsid w:val="00DC6602"/>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8230689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17191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DE02EF-56D2-4B2C-95AC-CF90BD243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780</TotalTime>
  <Pages>3</Pages>
  <Words>1402</Words>
  <Characters>7994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559</cp:revision>
  <cp:lastPrinted>2009-04-22T07:01:00Z</cp:lastPrinted>
  <dcterms:created xsi:type="dcterms:W3CDTF">2022-10-29T10:19:00Z</dcterms:created>
  <dcterms:modified xsi:type="dcterms:W3CDTF">2022-11-04T04:03:00Z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(3)rbiffWd0oRss2U6zMX92NPfTedbzXqOvgyyAoefh+CrCmCr1IIUxCn2XWnToAtx73bFNMAwG
1mpkukTlc0eWpdIACgN4HsuU7qpYAu8F4AoANWyvsniW7nh6iqFctpvz7SJpohHJ6vwulvar
BLvjVshmxmxkUIUuH9qtmeBtpmtP62a/cSZcxO2blAH8q7yiicMo/wz1xFA+tlclZAoEMQaF
BVhPfX8cNEMAReox13</vt:lpwstr>
  </property>
  <property fmtid="{D5CDD505-2E9C-101B-9397-08002B2CF9AE}" pid="17" name="_2015_ms_pID_7253431">
    <vt:lpwstr>llwutKBmjt7Y4Q/3XAcEfcGeOHjvOCb9KdMpye6F0Yt1t5Fzk6mzn3
bWwolV1VSFI4ck6mv1vA/rSOSK8s4ZDNOigFLPtfUSckeROROMKFIgNP7Uha1WQ4GgBKqmiO
9cwo7Yg1Xjant2H/74NG36KSQvrBGFIz6mExehXLUuJyUnk8wNNsqGRl09YqtPS4yVP0FT4q
xdi2104kZTAFB4Jjm8yLpWUEZJq3A+jQSAXN</vt:lpwstr>
  </property>
  <property fmtid="{D5CDD505-2E9C-101B-9397-08002B2CF9AE}" pid="18" name="_2015_ms_pID_7253432">
    <vt:lpwstr>/g==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1665977962</vt:lpwstr>
  </property>
</Properties>
</file>