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E3AC" w14:textId="6DE80B8C" w:rsidR="00A77F90" w:rsidRPr="003A4159" w:rsidRDefault="005536E9" w:rsidP="00E31B53">
      <w:pPr>
        <w:pStyle w:val="Header"/>
        <w:tabs>
          <w:tab w:val="clear" w:pos="4536"/>
          <w:tab w:val="clear" w:pos="9072"/>
          <w:tab w:val="right" w:pos="9639"/>
        </w:tabs>
        <w:spacing w:after="120" w:line="240" w:lineRule="auto"/>
        <w:rPr>
          <w:rFonts w:eastAsia="SimSun" w:cs="Arial"/>
          <w:sz w:val="22"/>
          <w:szCs w:val="22"/>
          <w:lang w:val="en-GB" w:eastAsia="zh-CN"/>
        </w:rPr>
      </w:pPr>
      <w:r w:rsidRPr="003A4159">
        <w:rPr>
          <w:rFonts w:eastAsia="SimSun" w:cs="Arial"/>
          <w:sz w:val="22"/>
          <w:szCs w:val="22"/>
          <w:lang w:val="en-GB" w:eastAsia="zh-CN"/>
        </w:rPr>
        <w:t>3GPP TSG-RAN WG3 #1</w:t>
      </w:r>
      <w:r w:rsidR="0052080C">
        <w:rPr>
          <w:rFonts w:eastAsia="SimSun" w:cs="Arial" w:hint="eastAsia"/>
          <w:sz w:val="22"/>
          <w:szCs w:val="22"/>
          <w:lang w:val="en-GB" w:eastAsia="zh-CN"/>
        </w:rPr>
        <w:t>16e</w:t>
      </w:r>
      <w:r w:rsidR="00CB2D65">
        <w:rPr>
          <w:rFonts w:eastAsia="SimSun" w:cs="Arial"/>
          <w:sz w:val="22"/>
          <w:szCs w:val="22"/>
          <w:lang w:val="en-GB" w:eastAsia="zh-CN"/>
        </w:rPr>
        <w:tab/>
        <w:t>R3-2</w:t>
      </w:r>
      <w:r w:rsidR="00CB2D65">
        <w:rPr>
          <w:rFonts w:eastAsia="SimSun" w:cs="Arial" w:hint="eastAsia"/>
          <w:sz w:val="22"/>
          <w:szCs w:val="22"/>
          <w:lang w:val="en-GB" w:eastAsia="zh-CN"/>
        </w:rPr>
        <w:t>2</w:t>
      </w:r>
      <w:r w:rsidR="0052080C">
        <w:rPr>
          <w:rFonts w:eastAsia="SimSun"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SimSun" w:hAnsi="Arial" w:cs="Arial"/>
          <w:b/>
          <w:sz w:val="22"/>
          <w:szCs w:val="22"/>
          <w:lang w:val="en-GB" w:eastAsia="zh-CN"/>
        </w:rPr>
      </w:pPr>
      <w:r w:rsidRPr="003A4159">
        <w:rPr>
          <w:rFonts w:ascii="Arial" w:eastAsia="SimSun" w:hAnsi="Arial" w:cs="Arial"/>
          <w:b/>
          <w:sz w:val="22"/>
          <w:szCs w:val="22"/>
          <w:lang w:val="en-GB" w:eastAsia="zh-CN"/>
        </w:rPr>
        <w:t xml:space="preserve">E-meeting, </w:t>
      </w:r>
      <w:r w:rsidR="0052080C">
        <w:rPr>
          <w:rFonts w:ascii="Arial" w:eastAsia="SimSun" w:hAnsi="Arial" w:cs="Arial" w:hint="eastAsia"/>
          <w:b/>
          <w:sz w:val="22"/>
          <w:szCs w:val="22"/>
          <w:lang w:val="en-GB" w:eastAsia="zh-CN"/>
        </w:rPr>
        <w:t>9</w:t>
      </w:r>
      <w:r w:rsidR="00CB2D65">
        <w:rPr>
          <w:rFonts w:ascii="Arial" w:eastAsia="SimSun" w:hAnsi="Arial" w:cs="Arial" w:hint="eastAsia"/>
          <w:b/>
          <w:sz w:val="22"/>
          <w:szCs w:val="22"/>
          <w:lang w:val="en-GB" w:eastAsia="zh-CN"/>
        </w:rPr>
        <w:t>th</w:t>
      </w:r>
      <w:r w:rsidRPr="003A4159">
        <w:rPr>
          <w:rFonts w:ascii="Arial" w:eastAsia="SimSun" w:hAnsi="Arial" w:cs="Arial"/>
          <w:b/>
          <w:sz w:val="22"/>
          <w:szCs w:val="22"/>
          <w:lang w:val="en-GB" w:eastAsia="zh-CN"/>
        </w:rPr>
        <w:t xml:space="preserve"> – </w:t>
      </w:r>
      <w:r w:rsidR="0052080C">
        <w:rPr>
          <w:rFonts w:ascii="Arial" w:eastAsia="SimSun" w:hAnsi="Arial" w:cs="Arial" w:hint="eastAsia"/>
          <w:b/>
          <w:sz w:val="22"/>
          <w:szCs w:val="22"/>
          <w:lang w:val="en-GB" w:eastAsia="zh-CN"/>
        </w:rPr>
        <w:t>19</w:t>
      </w:r>
      <w:r w:rsidRPr="003A4159">
        <w:rPr>
          <w:rFonts w:ascii="Arial" w:eastAsia="SimSun" w:hAnsi="Arial" w:cs="Arial"/>
          <w:b/>
          <w:sz w:val="22"/>
          <w:szCs w:val="22"/>
          <w:lang w:val="en-GB" w:eastAsia="zh-CN"/>
        </w:rPr>
        <w:t xml:space="preserve">th </w:t>
      </w:r>
      <w:r w:rsidR="0052080C">
        <w:rPr>
          <w:rFonts w:ascii="Arial" w:eastAsia="SimSun" w:hAnsi="Arial" w:cs="Arial" w:hint="eastAsia"/>
          <w:b/>
          <w:sz w:val="22"/>
          <w:szCs w:val="22"/>
          <w:lang w:val="en-GB" w:eastAsia="zh-CN"/>
        </w:rPr>
        <w:t>May,</w:t>
      </w:r>
      <w:r w:rsidRPr="003A4159">
        <w:rPr>
          <w:rFonts w:ascii="Arial" w:eastAsia="SimSun" w:hAnsi="Arial" w:cs="Arial"/>
          <w:b/>
          <w:sz w:val="22"/>
          <w:szCs w:val="22"/>
          <w:lang w:val="en-GB" w:eastAsia="zh-CN"/>
        </w:rPr>
        <w:t xml:space="preserve"> 202</w:t>
      </w:r>
      <w:r w:rsidR="00CB2D65">
        <w:rPr>
          <w:rFonts w:ascii="Arial" w:eastAsia="SimSun" w:hAnsi="Arial" w:cs="Arial" w:hint="eastAsia"/>
          <w:b/>
          <w:sz w:val="22"/>
          <w:szCs w:val="22"/>
          <w:lang w:val="en-GB" w:eastAsia="zh-CN"/>
        </w:rPr>
        <w:t>2</w:t>
      </w:r>
      <w:r w:rsidRPr="003A4159">
        <w:rPr>
          <w:rFonts w:ascii="Arial" w:eastAsia="SimSun" w:hAnsi="Arial" w:cs="Arial"/>
          <w:b/>
          <w:sz w:val="22"/>
          <w:szCs w:val="22"/>
          <w:lang w:val="en-GB" w:eastAsia="zh-CN"/>
        </w:rPr>
        <w:tab/>
      </w:r>
    </w:p>
    <w:p w14:paraId="7D7C45B0" w14:textId="77777777" w:rsidR="00A77F90" w:rsidRPr="003A4159" w:rsidRDefault="00A77F90" w:rsidP="00E31B53">
      <w:pPr>
        <w:pStyle w:val="Header"/>
        <w:spacing w:after="120" w:line="240" w:lineRule="auto"/>
        <w:rPr>
          <w:rFonts w:eastAsia="SimSun" w:cs="Arial"/>
          <w:sz w:val="22"/>
          <w:szCs w:val="22"/>
          <w:lang w:val="en-GB" w:eastAsia="zh-CN"/>
        </w:rPr>
      </w:pPr>
    </w:p>
    <w:p w14:paraId="238A6E98" w14:textId="77777777" w:rsidR="00A77F90" w:rsidRPr="003A4159" w:rsidRDefault="005536E9" w:rsidP="00E31B53">
      <w:pPr>
        <w:pStyle w:val="Header"/>
        <w:tabs>
          <w:tab w:val="clear" w:pos="4536"/>
          <w:tab w:val="left" w:pos="1800"/>
        </w:tabs>
        <w:spacing w:after="120" w:line="240" w:lineRule="auto"/>
        <w:ind w:left="1800" w:hanging="1800"/>
        <w:jc w:val="both"/>
        <w:rPr>
          <w:rFonts w:eastAsia="SimSun"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SimSun" w:cs="Arial"/>
          <w:sz w:val="22"/>
          <w:szCs w:val="22"/>
          <w:lang w:val="en-GB" w:eastAsia="zh-CN"/>
        </w:rPr>
        <w:t>CATT (moderator)</w:t>
      </w:r>
    </w:p>
    <w:p w14:paraId="10C1883A" w14:textId="13561D2C" w:rsidR="00A77F90" w:rsidRPr="0052080C" w:rsidRDefault="005536E9" w:rsidP="00E31B53">
      <w:pPr>
        <w:pStyle w:val="Header"/>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Header"/>
        <w:tabs>
          <w:tab w:val="left" w:pos="1800"/>
        </w:tabs>
        <w:spacing w:after="120" w:line="240" w:lineRule="auto"/>
        <w:jc w:val="both"/>
        <w:rPr>
          <w:rFonts w:eastAsia="SimSun"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Header"/>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Heading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SimSun"/>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9" w:history="1">
        <w:r>
          <w:rPr>
            <w:rStyle w:val="Hyperlink"/>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7C403051" w14:textId="77777777" w:rsidR="00CB6722" w:rsidRDefault="00CB6722">
      <w:pPr>
        <w:pStyle w:val="proposaltext"/>
      </w:pPr>
    </w:p>
    <w:p w14:paraId="12A2CEEB" w14:textId="77777777" w:rsidR="00752E73" w:rsidRPr="003A4159" w:rsidRDefault="00752E73">
      <w:pPr>
        <w:pStyle w:val="Heading1"/>
        <w:numPr>
          <w:ilvl w:val="0"/>
          <w:numId w:val="4"/>
        </w:numPr>
        <w:rPr>
          <w:lang w:val="en-GB"/>
        </w:rPr>
      </w:pPr>
      <w:r w:rsidRPr="003A4159">
        <w:rPr>
          <w:lang w:val="en-GB"/>
        </w:rPr>
        <w:t>For the Chairman’s Notes</w:t>
      </w:r>
    </w:p>
    <w:p w14:paraId="0AE8CCD7" w14:textId="77777777" w:rsidR="00752E73" w:rsidRPr="003A4159" w:rsidRDefault="00752E73" w:rsidP="00EE4D3C">
      <w:pPr>
        <w:pStyle w:val="BodyText"/>
        <w:rPr>
          <w:rFonts w:eastAsiaTheme="minorEastAsia"/>
          <w:lang w:val="en-GB" w:eastAsia="zh-CN"/>
        </w:rPr>
      </w:pPr>
      <w:r w:rsidRPr="003A4159">
        <w:rPr>
          <w:rFonts w:eastAsiaTheme="minorEastAsia"/>
          <w:lang w:val="en-GB" w:eastAsia="zh-CN"/>
        </w:rPr>
        <w:t>TBD.</w:t>
      </w:r>
    </w:p>
    <w:p w14:paraId="200701D0" w14:textId="77777777" w:rsidR="00752E73" w:rsidRPr="003A4159" w:rsidRDefault="00752E73">
      <w:pPr>
        <w:pStyle w:val="Heading1"/>
        <w:numPr>
          <w:ilvl w:val="0"/>
          <w:numId w:val="4"/>
        </w:numPr>
        <w:rPr>
          <w:lang w:val="en-GB"/>
        </w:rPr>
      </w:pPr>
      <w:r w:rsidRPr="003A4159">
        <w:rPr>
          <w:lang w:val="en-GB"/>
        </w:rPr>
        <w:t>Discussion (first phase)</w:t>
      </w:r>
    </w:p>
    <w:p w14:paraId="2FEA69CD" w14:textId="1DA50D3E" w:rsidR="00E80309" w:rsidRPr="00E80309" w:rsidRDefault="00E80309" w:rsidP="00E80309">
      <w:pPr>
        <w:pStyle w:val="Heading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[1][2][4][6][10][12]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SDT DRBs To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 xml:space="preserve">ontributions [1][4][6]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 xml:space="preserve">as proposed in [4][6],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039"/>
        <w:gridCol w:w="7267"/>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03310506"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33E66A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DengXian"/>
                <w:szCs w:val="20"/>
                <w:lang w:val="en-GB" w:eastAsia="zh-CN"/>
              </w:rPr>
            </w:pPr>
            <w:r>
              <w:rPr>
                <w:rFonts w:eastAsia="DengXian"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DengXian"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0..1</w:t>
            </w:r>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DengXian"/>
                <w:szCs w:val="20"/>
                <w:lang w:val="en-GB" w:eastAsia="zh-CN"/>
              </w:rPr>
            </w:pPr>
            <w:r>
              <w:rPr>
                <w:rFonts w:eastAsia="DengXian"/>
                <w:szCs w:val="20"/>
                <w:lang w:val="en-GB" w:eastAsia="zh-CN"/>
              </w:rPr>
              <w:t>ZTE</w:t>
            </w:r>
          </w:p>
        </w:tc>
        <w:tc>
          <w:tcPr>
            <w:tcW w:w="1047" w:type="dxa"/>
          </w:tcPr>
          <w:p w14:paraId="35F229FE" w14:textId="5F71D68A" w:rsidR="00C646AA" w:rsidRPr="003A4159" w:rsidRDefault="007A0910"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w:t>
            </w:r>
            <w:r w:rsidR="00832D13">
              <w:rPr>
                <w:rFonts w:eastAsia="DengXian"/>
                <w:szCs w:val="20"/>
                <w:lang w:val="en-GB" w:eastAsia="zh-CN"/>
              </w:rPr>
              <w:t xml:space="preserve"> </w:t>
            </w:r>
            <w:r>
              <w:rPr>
                <w:rFonts w:eastAsia="DengXian"/>
                <w:szCs w:val="20"/>
                <w:lang w:val="en-GB" w:eastAsia="zh-CN"/>
              </w:rPr>
              <w:t>but</w:t>
            </w:r>
          </w:p>
        </w:tc>
        <w:tc>
          <w:tcPr>
            <w:tcW w:w="7478" w:type="dxa"/>
            <w:shd w:val="clear" w:color="auto" w:fill="auto"/>
          </w:tcPr>
          <w:p w14:paraId="630E32A9" w14:textId="77777777" w:rsidR="00C646AA" w:rsidRDefault="007A0910" w:rsidP="002B2EDE">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acknowledged this issue.</w:t>
            </w:r>
          </w:p>
          <w:p w14:paraId="2641CFF0" w14:textId="22E0EFDF" w:rsidR="007A0910" w:rsidRPr="003A4159" w:rsidRDefault="007A0910" w:rsidP="002B2EDE">
            <w:pPr>
              <w:spacing w:after="180"/>
              <w:rPr>
                <w:rFonts w:eastAsia="DengXian"/>
                <w:szCs w:val="20"/>
                <w:lang w:val="en-GB" w:eastAsia="zh-CN"/>
              </w:rPr>
            </w:pPr>
            <w:r>
              <w:rPr>
                <w:rFonts w:eastAsia="DengXian"/>
                <w:szCs w:val="20"/>
                <w:lang w:val="en-GB" w:eastAsia="zh-CN"/>
              </w:rPr>
              <w:t>But we agree with change as proposed in [4][6].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DengXian"/>
                <w:szCs w:val="20"/>
                <w:lang w:val="en-GB"/>
              </w:rPr>
            </w:pPr>
            <w:r>
              <w:rPr>
                <w:rFonts w:eastAsia="DengXian"/>
                <w:szCs w:val="20"/>
                <w:lang w:val="en-GB"/>
              </w:rPr>
              <w:t>Google</w:t>
            </w:r>
          </w:p>
        </w:tc>
        <w:tc>
          <w:tcPr>
            <w:tcW w:w="1047" w:type="dxa"/>
          </w:tcPr>
          <w:p w14:paraId="5A1A5808" w14:textId="331F0C79" w:rsidR="00C646AA" w:rsidRPr="003A4159" w:rsidRDefault="00604BDC" w:rsidP="002B2EDE">
            <w:pPr>
              <w:spacing w:after="180"/>
              <w:rPr>
                <w:rFonts w:eastAsia="DengXian"/>
                <w:szCs w:val="20"/>
                <w:lang w:val="en-GB"/>
              </w:rPr>
            </w:pPr>
            <w:r>
              <w:rPr>
                <w:rFonts w:eastAsia="DengXian"/>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DengXian"/>
                <w:szCs w:val="20"/>
                <w:lang w:val="en-GB"/>
              </w:rPr>
            </w:pPr>
            <w:r>
              <w:rPr>
                <w:rFonts w:eastAsia="DengXian"/>
                <w:szCs w:val="20"/>
                <w:lang w:val="en-GB"/>
              </w:rPr>
              <w:t>The issue is acknowledged and the way proposed by [4][6]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DengXian"/>
                <w:szCs w:val="20"/>
                <w:lang w:val="en-GB" w:eastAsia="zh-CN"/>
              </w:rPr>
            </w:pPr>
            <w:ins w:id="5" w:author="Huawei" w:date="2022-05-10T23:35:00Z">
              <w:r>
                <w:rPr>
                  <w:rFonts w:eastAsia="DengXian" w:hint="eastAsia"/>
                  <w:szCs w:val="20"/>
                  <w:lang w:val="en-GB" w:eastAsia="zh-CN"/>
                </w:rPr>
                <w:t>Huawei</w:t>
              </w:r>
            </w:ins>
          </w:p>
        </w:tc>
        <w:tc>
          <w:tcPr>
            <w:tcW w:w="1047" w:type="dxa"/>
          </w:tcPr>
          <w:p w14:paraId="34736166" w14:textId="6FE43095" w:rsidR="00C646AA" w:rsidRPr="003A4159" w:rsidRDefault="009315D1" w:rsidP="002B2EDE">
            <w:pPr>
              <w:spacing w:after="180"/>
              <w:rPr>
                <w:rFonts w:eastAsia="DengXian"/>
                <w:szCs w:val="20"/>
                <w:lang w:val="en-GB" w:eastAsia="zh-CN"/>
              </w:rPr>
            </w:pPr>
            <w:ins w:id="6" w:author="Huawei" w:date="2022-05-10T23:35:00Z">
              <w:r>
                <w:rPr>
                  <w:rFonts w:eastAsia="DengXian" w:hint="eastAsia"/>
                  <w:szCs w:val="20"/>
                  <w:lang w:val="en-GB" w:eastAsia="zh-CN"/>
                </w:rPr>
                <w:t>Yes,</w:t>
              </w:r>
              <w:r>
                <w:rPr>
                  <w:rFonts w:eastAsia="DengXian"/>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DengXian"/>
                <w:szCs w:val="20"/>
                <w:lang w:val="en-GB" w:eastAsia="zh-CN"/>
              </w:rPr>
            </w:pPr>
            <w:ins w:id="7" w:author="Huawei" w:date="2022-05-10T23:35:00Z">
              <w:r>
                <w:rPr>
                  <w:rFonts w:eastAsia="DengXian"/>
                  <w:szCs w:val="20"/>
                  <w:lang w:val="en-GB" w:eastAsia="zh-CN"/>
                </w:rPr>
                <w:t>Issue acknowledged, and solution 1-2 proposed by [</w:t>
              </w:r>
            </w:ins>
            <w:ins w:id="8" w:author="Huawei" w:date="2022-05-10T23:36:00Z">
              <w:r>
                <w:rPr>
                  <w:rFonts w:eastAsia="DengXian"/>
                  <w:szCs w:val="20"/>
                  <w:lang w:val="en-GB" w:eastAsia="zh-CN"/>
                </w:rPr>
                <w:t>4] and [6] is better.</w:t>
              </w:r>
            </w:ins>
          </w:p>
        </w:tc>
      </w:tr>
      <w:tr w:rsidR="00927D0B" w:rsidRPr="003A4159" w14:paraId="6763BE1F" w14:textId="77777777" w:rsidTr="002B2EDE">
        <w:trPr>
          <w:cantSplit/>
        </w:trPr>
        <w:tc>
          <w:tcPr>
            <w:tcW w:w="1329" w:type="dxa"/>
            <w:shd w:val="clear" w:color="auto" w:fill="auto"/>
          </w:tcPr>
          <w:p w14:paraId="45575CF5" w14:textId="51549476" w:rsidR="00927D0B" w:rsidRDefault="00927D0B" w:rsidP="002B2EDE">
            <w:pPr>
              <w:spacing w:after="180"/>
              <w:rPr>
                <w:rFonts w:eastAsia="DengXian"/>
                <w:szCs w:val="20"/>
                <w:lang w:val="en-GB" w:eastAsia="zh-CN"/>
              </w:rPr>
            </w:pPr>
            <w:r>
              <w:rPr>
                <w:rFonts w:eastAsia="DengXian"/>
                <w:szCs w:val="20"/>
                <w:lang w:val="en-GB" w:eastAsia="zh-CN"/>
              </w:rPr>
              <w:t>Nokia</w:t>
            </w:r>
          </w:p>
        </w:tc>
        <w:tc>
          <w:tcPr>
            <w:tcW w:w="1047" w:type="dxa"/>
          </w:tcPr>
          <w:p w14:paraId="4395F92D" w14:textId="36FACD3C" w:rsidR="00927D0B" w:rsidRDefault="00927D0B" w:rsidP="002B2EDE">
            <w:pPr>
              <w:spacing w:after="180"/>
              <w:rPr>
                <w:rFonts w:eastAsia="DengXian"/>
                <w:szCs w:val="20"/>
                <w:lang w:val="en-GB" w:eastAsia="zh-CN"/>
              </w:rPr>
            </w:pPr>
            <w:r>
              <w:rPr>
                <w:rFonts w:eastAsia="DengXian"/>
                <w:szCs w:val="20"/>
                <w:lang w:val="en-GB" w:eastAsia="zh-CN"/>
              </w:rPr>
              <w:t>Yes and No</w:t>
            </w:r>
          </w:p>
        </w:tc>
        <w:tc>
          <w:tcPr>
            <w:tcW w:w="7478" w:type="dxa"/>
            <w:shd w:val="clear" w:color="auto" w:fill="auto"/>
          </w:tcPr>
          <w:p w14:paraId="0B6F7EB7" w14:textId="211C036F" w:rsidR="00927D0B" w:rsidRDefault="00927D0B" w:rsidP="00927D0B">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 this issue.</w:t>
            </w:r>
          </w:p>
          <w:p w14:paraId="6B84F97A" w14:textId="4F5CECA0" w:rsidR="00927D0B" w:rsidRDefault="00927D0B" w:rsidP="00927D0B">
            <w:pPr>
              <w:spacing w:after="180"/>
              <w:rPr>
                <w:rFonts w:eastAsia="DengXian"/>
                <w:szCs w:val="20"/>
                <w:lang w:val="en-GB" w:eastAsia="zh-CN"/>
              </w:rPr>
            </w:pPr>
            <w:r>
              <w:rPr>
                <w:rFonts w:eastAsia="DengXian"/>
                <w:szCs w:val="20"/>
                <w:lang w:val="en-GB" w:eastAsia="zh-CN"/>
              </w:rPr>
              <w:t>But we disagree with [1] and agree with change as proposed in [4][6].</w:t>
            </w:r>
          </w:p>
        </w:tc>
      </w:tr>
      <w:tr w:rsidR="00AE2D27" w:rsidRPr="003A4159" w14:paraId="76AEDADA" w14:textId="77777777" w:rsidTr="002B2EDE">
        <w:trPr>
          <w:cantSplit/>
        </w:trPr>
        <w:tc>
          <w:tcPr>
            <w:tcW w:w="1329" w:type="dxa"/>
            <w:shd w:val="clear" w:color="auto" w:fill="auto"/>
          </w:tcPr>
          <w:p w14:paraId="0CC383A7" w14:textId="25C598C3" w:rsidR="00AE2D27" w:rsidRDefault="00AE2D27"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439E60F4" w14:textId="2944BB9C" w:rsidR="00AE2D27" w:rsidRDefault="00AE2D27"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 but</w:t>
            </w:r>
          </w:p>
        </w:tc>
        <w:tc>
          <w:tcPr>
            <w:tcW w:w="7478" w:type="dxa"/>
            <w:shd w:val="clear" w:color="auto" w:fill="auto"/>
          </w:tcPr>
          <w:p w14:paraId="2DFA4ED4" w14:textId="7FC480EC" w:rsidR="00AE2D27" w:rsidRDefault="00AE2D27" w:rsidP="00927D0B">
            <w:pPr>
              <w:spacing w:after="180"/>
              <w:rPr>
                <w:rFonts w:eastAsia="DengXian"/>
                <w:szCs w:val="20"/>
                <w:lang w:val="en-GB" w:eastAsia="zh-CN"/>
              </w:rPr>
            </w:pPr>
            <w:r>
              <w:rPr>
                <w:rFonts w:eastAsia="DengXian"/>
                <w:szCs w:val="20"/>
                <w:lang w:val="en-GB" w:eastAsia="zh-CN"/>
              </w:rPr>
              <w:t>Agree with ZTE</w:t>
            </w:r>
          </w:p>
        </w:tc>
      </w:tr>
      <w:tr w:rsidR="00AB0069" w:rsidRPr="003A4159" w14:paraId="21FE7C29" w14:textId="77777777" w:rsidTr="002B2EDE">
        <w:trPr>
          <w:cantSplit/>
        </w:trPr>
        <w:tc>
          <w:tcPr>
            <w:tcW w:w="1329" w:type="dxa"/>
            <w:shd w:val="clear" w:color="auto" w:fill="auto"/>
          </w:tcPr>
          <w:p w14:paraId="1F9A775B" w14:textId="531A8D2E" w:rsidR="00AB0069" w:rsidRDefault="00AB0069" w:rsidP="002B2EDE">
            <w:pPr>
              <w:spacing w:after="180"/>
              <w:rPr>
                <w:rFonts w:eastAsia="DengXian"/>
                <w:szCs w:val="20"/>
                <w:lang w:val="en-GB" w:eastAsia="zh-CN"/>
              </w:rPr>
            </w:pPr>
            <w:r>
              <w:rPr>
                <w:rFonts w:eastAsia="DengXian"/>
                <w:szCs w:val="20"/>
                <w:lang w:val="en-GB" w:eastAsia="zh-CN"/>
              </w:rPr>
              <w:t>E///</w:t>
            </w:r>
          </w:p>
        </w:tc>
        <w:tc>
          <w:tcPr>
            <w:tcW w:w="1047" w:type="dxa"/>
          </w:tcPr>
          <w:p w14:paraId="03E1AFE2" w14:textId="4470EDFB" w:rsidR="00AB0069" w:rsidRDefault="005228FB" w:rsidP="002B2EDE">
            <w:pPr>
              <w:spacing w:after="180"/>
              <w:rPr>
                <w:rFonts w:eastAsia="DengXian"/>
                <w:szCs w:val="20"/>
                <w:lang w:val="en-GB" w:eastAsia="zh-CN"/>
              </w:rPr>
            </w:pPr>
            <w:r>
              <w:rPr>
                <w:rFonts w:eastAsia="DengXian"/>
                <w:szCs w:val="20"/>
                <w:lang w:val="en-GB" w:eastAsia="zh-CN"/>
              </w:rPr>
              <w:t xml:space="preserve">Yes </w:t>
            </w:r>
            <w:r w:rsidR="00F77252">
              <w:rPr>
                <w:rFonts w:eastAsia="DengXian"/>
                <w:szCs w:val="20"/>
                <w:lang w:val="en-GB" w:eastAsia="zh-CN"/>
              </w:rPr>
              <w:t>with Sol 1-2</w:t>
            </w:r>
          </w:p>
        </w:tc>
        <w:tc>
          <w:tcPr>
            <w:tcW w:w="7478" w:type="dxa"/>
            <w:shd w:val="clear" w:color="auto" w:fill="auto"/>
          </w:tcPr>
          <w:p w14:paraId="04253212" w14:textId="77777777" w:rsidR="00AB0069" w:rsidRDefault="00AB0069" w:rsidP="00927D0B">
            <w:pPr>
              <w:spacing w:after="180"/>
              <w:rPr>
                <w:rFonts w:eastAsia="DengXian"/>
                <w:szCs w:val="20"/>
                <w:lang w:val="en-GB" w:eastAsia="zh-CN"/>
              </w:rPr>
            </w:pPr>
          </w:p>
        </w:tc>
      </w:tr>
      <w:tr w:rsidR="00830DCD" w:rsidRPr="003A4159" w14:paraId="46C9C5C1" w14:textId="77777777" w:rsidTr="002B2EDE">
        <w:trPr>
          <w:cantSplit/>
        </w:trPr>
        <w:tc>
          <w:tcPr>
            <w:tcW w:w="1329" w:type="dxa"/>
            <w:shd w:val="clear" w:color="auto" w:fill="auto"/>
          </w:tcPr>
          <w:p w14:paraId="5F3181D0" w14:textId="73887F63"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094DF0CB" w14:textId="51B5CC46" w:rsidR="00830DCD" w:rsidRDefault="00830DCD" w:rsidP="002B2EDE">
            <w:pPr>
              <w:spacing w:after="180"/>
              <w:rPr>
                <w:rFonts w:eastAsia="DengXian"/>
                <w:szCs w:val="20"/>
                <w:lang w:val="en-GB" w:eastAsia="zh-CN"/>
              </w:rPr>
            </w:pPr>
            <w:r>
              <w:rPr>
                <w:rFonts w:eastAsia="DengXian"/>
                <w:szCs w:val="20"/>
                <w:lang w:val="en-GB" w:eastAsia="zh-CN"/>
              </w:rPr>
              <w:t>Yes with Sol 1-2</w:t>
            </w:r>
          </w:p>
        </w:tc>
        <w:tc>
          <w:tcPr>
            <w:tcW w:w="7478" w:type="dxa"/>
            <w:shd w:val="clear" w:color="auto" w:fill="auto"/>
          </w:tcPr>
          <w:p w14:paraId="0E1B4243" w14:textId="77777777" w:rsidR="00830DCD" w:rsidRDefault="00830DCD" w:rsidP="00927D0B">
            <w:pPr>
              <w:spacing w:after="180"/>
              <w:rPr>
                <w:rFonts w:eastAsia="DengXian"/>
                <w:szCs w:val="20"/>
                <w:lang w:val="en-GB" w:eastAsia="zh-CN"/>
              </w:rPr>
            </w:pPr>
          </w:p>
        </w:tc>
      </w:tr>
      <w:tr w:rsidR="00C14B0D" w:rsidRPr="003A4159" w14:paraId="1DC76983" w14:textId="77777777" w:rsidTr="002B2EDE">
        <w:trPr>
          <w:cantSplit/>
        </w:trPr>
        <w:tc>
          <w:tcPr>
            <w:tcW w:w="1329" w:type="dxa"/>
            <w:shd w:val="clear" w:color="auto" w:fill="auto"/>
          </w:tcPr>
          <w:p w14:paraId="73AF1D5B" w14:textId="388E365E"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20061C4E" w14:textId="330AB92A"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with Sol 1-2</w:t>
            </w:r>
          </w:p>
        </w:tc>
        <w:tc>
          <w:tcPr>
            <w:tcW w:w="7478" w:type="dxa"/>
            <w:shd w:val="clear" w:color="auto" w:fill="auto"/>
          </w:tcPr>
          <w:p w14:paraId="257893B6" w14:textId="77777777" w:rsidR="00C14B0D" w:rsidRDefault="00C14B0D" w:rsidP="00927D0B">
            <w:pPr>
              <w:spacing w:after="180"/>
              <w:rPr>
                <w:rFonts w:eastAsia="DengXian"/>
                <w:szCs w:val="20"/>
                <w:lang w:val="en-GB" w:eastAsia="zh-CN"/>
              </w:rPr>
            </w:pPr>
          </w:p>
        </w:tc>
      </w:tr>
      <w:tr w:rsidR="00765BFC" w:rsidRPr="003A4159" w14:paraId="0B84F65D" w14:textId="77777777" w:rsidTr="002B2EDE">
        <w:trPr>
          <w:cantSplit/>
        </w:trPr>
        <w:tc>
          <w:tcPr>
            <w:tcW w:w="1329" w:type="dxa"/>
            <w:shd w:val="clear" w:color="auto" w:fill="auto"/>
          </w:tcPr>
          <w:p w14:paraId="3503D55B" w14:textId="3E2FDBAC"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6F1CDCB2" w14:textId="5C965F04" w:rsidR="00765BFC" w:rsidRDefault="00765BFC"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14B944C" w14:textId="3EC7586D" w:rsidR="00765BFC" w:rsidRDefault="00765BFC" w:rsidP="00927D0B">
            <w:pPr>
              <w:spacing w:after="180"/>
              <w:rPr>
                <w:rFonts w:eastAsia="DengXian"/>
                <w:szCs w:val="20"/>
                <w:lang w:val="en-GB" w:eastAsia="zh-CN"/>
              </w:rPr>
            </w:pPr>
            <w:r>
              <w:rPr>
                <w:rFonts w:eastAsia="DengXian"/>
                <w:szCs w:val="20"/>
                <w:lang w:val="en-GB" w:eastAsia="zh-CN"/>
              </w:rPr>
              <w:t>Sol 1-2 seems better</w:t>
            </w:r>
            <w:r w:rsidR="004E6D38">
              <w:rPr>
                <w:rFonts w:eastAsia="DengXian"/>
                <w:szCs w:val="20"/>
                <w:lang w:val="en-GB" w:eastAsia="zh-CN"/>
              </w:rPr>
              <w:t>; also no strong need to be backward compatible at this stage.</w:t>
            </w:r>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1A820049"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r w:rsidR="008C0E80">
        <w:t>Gnb</w:t>
      </w:r>
      <w:r>
        <w:rPr>
          <w:rFonts w:hint="eastAsia"/>
        </w:rPr>
        <w:t xml:space="preserve"> shall provide the SDT SRB (list), SDT DRB list to the receiving </w:t>
      </w:r>
      <w:r w:rsidR="008C0E80">
        <w:t>Gnb</w:t>
      </w:r>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lastRenderedPageBreak/>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044"/>
        <w:gridCol w:w="7411"/>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560E5AD1"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12AA9F2"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Yes, </w:t>
            </w:r>
          </w:p>
          <w:p w14:paraId="5CC64BE7" w14:textId="77777777" w:rsidR="00C646AA" w:rsidRPr="003A4159" w:rsidRDefault="00C646AA" w:rsidP="002B2EDE">
            <w:pPr>
              <w:spacing w:after="180"/>
              <w:rPr>
                <w:rFonts w:eastAsia="DengXian"/>
                <w:szCs w:val="20"/>
                <w:lang w:val="en-GB" w:eastAsia="zh-CN"/>
              </w:rPr>
            </w:pPr>
            <w:r>
              <w:rPr>
                <w:rFonts w:eastAsia="DengXian"/>
                <w:szCs w:val="20"/>
                <w:lang w:val="en-GB" w:eastAsia="zh-CN"/>
              </w:rPr>
              <w:t>P</w:t>
            </w:r>
            <w:r>
              <w:rPr>
                <w:rFonts w:eastAsia="DengXian"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DengXian"/>
                <w:szCs w:val="20"/>
                <w:lang w:val="en-GB" w:eastAsia="zh-CN"/>
              </w:rPr>
            </w:pPr>
            <w:r>
              <w:rPr>
                <w:rFonts w:eastAsia="DengXian"/>
                <w:szCs w:val="20"/>
                <w:lang w:val="en-GB" w:eastAsia="zh-CN"/>
              </w:rPr>
              <w:t>A</w:t>
            </w:r>
            <w:r>
              <w:rPr>
                <w:rFonts w:eastAsia="DengXian" w:hint="eastAsia"/>
                <w:szCs w:val="20"/>
                <w:lang w:val="en-GB" w:eastAsia="zh-CN"/>
              </w:rPr>
              <w:t>s the two CRs are quite similar, the moderator would encourage to merge them together.</w:t>
            </w:r>
          </w:p>
          <w:p w14:paraId="3DE1F6E8"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DengXian"/>
                <w:szCs w:val="20"/>
                <w:lang w:val="en-GB" w:eastAsia="zh-CN"/>
              </w:rPr>
            </w:pPr>
            <w:r>
              <w:rPr>
                <w:rFonts w:eastAsia="DengXian" w:hint="eastAsia"/>
                <w:szCs w:val="20"/>
                <w:lang w:val="en-GB" w:eastAsia="zh-CN"/>
              </w:rPr>
              <w:t>Thus, the tabular in [2] is slightly preferred.</w:t>
            </w:r>
          </w:p>
          <w:p w14:paraId="01CE2C6F"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To be mentioned, the </w:t>
            </w:r>
            <w:r>
              <w:rPr>
                <w:rFonts w:eastAsia="DengXian"/>
                <w:szCs w:val="20"/>
                <w:lang w:val="en-GB" w:eastAsia="zh-CN"/>
              </w:rPr>
              <w:t>presence</w:t>
            </w:r>
            <w:r>
              <w:rPr>
                <w:rFonts w:eastAsia="DengXian" w:hint="eastAsia"/>
                <w:szCs w:val="20"/>
                <w:lang w:val="en-GB" w:eastAsia="zh-CN"/>
              </w:rPr>
              <w:t xml:space="preserve"> of SDT DRB info in both of the tabulars are not correctly, which has been pointed out in [1] [6]. </w:t>
            </w:r>
          </w:p>
          <w:p w14:paraId="5D8B5D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DengXian"/>
                <w:szCs w:val="20"/>
                <w:lang w:val="en-GB" w:eastAsia="zh-CN"/>
              </w:rPr>
            </w:pPr>
            <w:r>
              <w:rPr>
                <w:rFonts w:eastAsia="DengXian"/>
                <w:szCs w:val="20"/>
                <w:lang w:val="en-GB" w:eastAsia="zh-CN"/>
              </w:rPr>
              <w:t>ZTE</w:t>
            </w:r>
          </w:p>
        </w:tc>
        <w:tc>
          <w:tcPr>
            <w:tcW w:w="1047" w:type="dxa"/>
          </w:tcPr>
          <w:p w14:paraId="028713BA" w14:textId="74DF3D68" w:rsidR="00C646AA" w:rsidRPr="003A4159" w:rsidRDefault="00053BD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but</w:t>
            </w:r>
          </w:p>
        </w:tc>
        <w:tc>
          <w:tcPr>
            <w:tcW w:w="7478" w:type="dxa"/>
            <w:shd w:val="clear" w:color="auto" w:fill="auto"/>
          </w:tcPr>
          <w:p w14:paraId="78933918" w14:textId="77777777" w:rsidR="00053BD8" w:rsidRDefault="00053BD8" w:rsidP="00053BD8">
            <w:pPr>
              <w:spacing w:after="180"/>
              <w:rPr>
                <w:rFonts w:eastAsia="DengXian"/>
                <w:szCs w:val="20"/>
                <w:lang w:val="en-GB" w:eastAsia="zh-CN"/>
              </w:rPr>
            </w:pPr>
            <w:r>
              <w:rPr>
                <w:rFonts w:eastAsia="DengXian"/>
                <w:szCs w:val="20"/>
                <w:lang w:val="en-GB" w:eastAsia="zh-CN"/>
              </w:rPr>
              <w:t xml:space="preserve">Agree with CATT. </w:t>
            </w:r>
          </w:p>
          <w:p w14:paraId="130C6E96" w14:textId="2450332E" w:rsidR="00C646AA" w:rsidRPr="003A4159" w:rsidRDefault="00175ECA" w:rsidP="00175ECA">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 xml:space="preserve">t is simpler to add SDT DRB/SRB id via explicit XnAP signalling than via updated RRC container within TS38.331. </w:t>
            </w:r>
            <w:r w:rsidR="00053BD8">
              <w:rPr>
                <w:rFonts w:eastAsia="DengXian"/>
                <w:szCs w:val="20"/>
                <w:lang w:val="en-GB" w:eastAsia="zh-CN"/>
              </w:rPr>
              <w:t xml:space="preserve">More, if </w:t>
            </w:r>
            <w:r w:rsidR="007D633F">
              <w:rPr>
                <w:rFonts w:eastAsia="DengXian"/>
                <w:szCs w:val="20"/>
                <w:lang w:val="en-GB" w:eastAsia="zh-CN"/>
              </w:rPr>
              <w:t>RAN3 agrees to add SDT DRB/SRB id via explicit XnAP signalling</w:t>
            </w:r>
            <w:r w:rsidR="00053BD8">
              <w:rPr>
                <w:rFonts w:eastAsia="DengXian"/>
                <w:szCs w:val="20"/>
                <w:lang w:val="en-GB" w:eastAsia="zh-CN"/>
              </w:rPr>
              <w:t xml:space="preserve">, we shall notify RAN2 of </w:t>
            </w:r>
            <w:r w:rsidR="007D633F">
              <w:rPr>
                <w:rFonts w:eastAsia="DengXian"/>
                <w:szCs w:val="20"/>
                <w:lang w:val="en-GB" w:eastAsia="zh-CN"/>
              </w:rPr>
              <w:t>our decision</w:t>
            </w:r>
            <w:r w:rsidR="00053BD8">
              <w:rPr>
                <w:rFonts w:eastAsia="DengXian"/>
                <w:szCs w:val="20"/>
                <w:lang w:val="en-GB" w:eastAsia="zh-CN"/>
              </w:rPr>
              <w:t>, then RAN2 does not need to</w:t>
            </w:r>
            <w:r w:rsidR="00A753EA">
              <w:rPr>
                <w:rFonts w:eastAsia="DengXian"/>
                <w:szCs w:val="20"/>
                <w:lang w:val="en-GB" w:eastAsia="zh-CN"/>
              </w:rPr>
              <w:t xml:space="preserve"> update RRC container within </w:t>
            </w:r>
            <w:r w:rsidR="00053BD8">
              <w:rPr>
                <w:rFonts w:eastAsia="DengXian"/>
                <w:szCs w:val="20"/>
                <w:lang w:val="en-GB" w:eastAsia="zh-CN"/>
              </w:rPr>
              <w:t>TS38.331 to include SDT DRB/SRB i</w:t>
            </w:r>
            <w:r w:rsidR="00A63A9E">
              <w:rPr>
                <w:rFonts w:eastAsia="DengXian"/>
                <w:szCs w:val="20"/>
                <w:lang w:val="en-GB" w:eastAsia="zh-CN"/>
              </w:rPr>
              <w:t>d</w:t>
            </w:r>
            <w:r w:rsidR="00053BD8">
              <w:rPr>
                <w:rFonts w:eastAsia="DengXian"/>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6CF94C21" w:rsidR="00C646AA" w:rsidRPr="00F82383" w:rsidRDefault="00A23659" w:rsidP="002B2EDE">
            <w:pPr>
              <w:spacing w:after="180"/>
              <w:rPr>
                <w:rFonts w:eastAsia="DengXian"/>
                <w:szCs w:val="20"/>
                <w:lang w:val="en-GB" w:eastAsia="zh-CN"/>
              </w:rPr>
            </w:pPr>
            <w:r w:rsidRPr="00F82383">
              <w:rPr>
                <w:rFonts w:eastAsia="DengXian"/>
                <w:szCs w:val="20"/>
                <w:lang w:val="en-GB" w:eastAsia="zh-CN"/>
              </w:rPr>
              <w:t>Google</w:t>
            </w:r>
          </w:p>
        </w:tc>
        <w:tc>
          <w:tcPr>
            <w:tcW w:w="1047" w:type="dxa"/>
          </w:tcPr>
          <w:p w14:paraId="277F871C" w14:textId="352F6CF7" w:rsidR="00C646AA" w:rsidRPr="00F82383" w:rsidRDefault="00A23659" w:rsidP="00F82383">
            <w:pPr>
              <w:spacing w:after="180"/>
              <w:rPr>
                <w:rFonts w:eastAsia="DengXian"/>
                <w:szCs w:val="20"/>
                <w:lang w:val="en-GB" w:eastAsia="zh-CN"/>
              </w:rPr>
            </w:pPr>
            <w:r w:rsidRPr="00F82383">
              <w:rPr>
                <w:rFonts w:eastAsia="DengXian"/>
                <w:szCs w:val="20"/>
                <w:lang w:val="en-GB" w:eastAsia="zh-CN"/>
              </w:rPr>
              <w:t>No</w:t>
            </w:r>
          </w:p>
        </w:tc>
        <w:tc>
          <w:tcPr>
            <w:tcW w:w="7478" w:type="dxa"/>
            <w:shd w:val="clear" w:color="auto" w:fill="auto"/>
          </w:tcPr>
          <w:p w14:paraId="626F0B78" w14:textId="241256B7" w:rsidR="00C646AA" w:rsidRPr="00F82383" w:rsidRDefault="00A23659" w:rsidP="002B2EDE">
            <w:pPr>
              <w:spacing w:after="180"/>
              <w:rPr>
                <w:rFonts w:eastAsia="DengXian"/>
                <w:szCs w:val="20"/>
                <w:lang w:val="en-GB" w:eastAsia="zh-CN"/>
              </w:rPr>
            </w:pPr>
            <w:r w:rsidRPr="00F82383">
              <w:rPr>
                <w:rFonts w:eastAsia="DengXian"/>
                <w:szCs w:val="20"/>
                <w:lang w:val="en-GB" w:eastAsia="zh-CN"/>
              </w:rPr>
              <w:t>To address the raised issue as well as supporting delta configuration for CG-SDT, it is preferred having an updated RRC container (i.e., HandoverPreparationInformation) to include the related information.</w:t>
            </w:r>
          </w:p>
        </w:tc>
      </w:tr>
      <w:tr w:rsidR="00C646AA" w:rsidRPr="003A4159" w14:paraId="6CA03730" w14:textId="77777777" w:rsidTr="002C3A33">
        <w:trPr>
          <w:cantSplit/>
        </w:trPr>
        <w:tc>
          <w:tcPr>
            <w:tcW w:w="1174" w:type="dxa"/>
            <w:shd w:val="clear" w:color="auto" w:fill="auto"/>
          </w:tcPr>
          <w:p w14:paraId="06EC2212" w14:textId="44F1680F" w:rsidR="00C646AA" w:rsidRPr="003A4159" w:rsidRDefault="009315D1" w:rsidP="002B2EDE">
            <w:pPr>
              <w:spacing w:after="180"/>
              <w:rPr>
                <w:rFonts w:eastAsia="DengXian"/>
                <w:szCs w:val="20"/>
                <w:lang w:val="en-GB" w:eastAsia="zh-CN"/>
              </w:rPr>
            </w:pPr>
            <w:ins w:id="9"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2BE3C76F" w14:textId="1E74BE63" w:rsidR="00C646AA" w:rsidRPr="003A4159" w:rsidRDefault="009315D1" w:rsidP="002B2EDE">
            <w:pPr>
              <w:spacing w:after="180"/>
              <w:rPr>
                <w:rFonts w:eastAsia="DengXian"/>
                <w:szCs w:val="20"/>
                <w:lang w:val="en-GB" w:eastAsia="zh-CN"/>
              </w:rPr>
            </w:pPr>
            <w:ins w:id="10" w:author="Huawei" w:date="2022-05-10T23:36:00Z">
              <w:r>
                <w:rPr>
                  <w:rFonts w:eastAsia="DengXian" w:hint="eastAsia"/>
                  <w:szCs w:val="20"/>
                  <w:lang w:val="en-GB" w:eastAsia="zh-CN"/>
                </w:rPr>
                <w:t>N</w:t>
              </w:r>
              <w:r>
                <w:rPr>
                  <w:rFonts w:eastAsia="DengXian"/>
                  <w:szCs w:val="20"/>
                  <w:lang w:val="en-GB" w:eastAsia="zh-CN"/>
                </w:rPr>
                <w:t>o</w:t>
              </w:r>
            </w:ins>
          </w:p>
        </w:tc>
        <w:tc>
          <w:tcPr>
            <w:tcW w:w="7478" w:type="dxa"/>
            <w:shd w:val="clear" w:color="auto" w:fill="auto"/>
          </w:tcPr>
          <w:p w14:paraId="5C66BE52" w14:textId="413019B4" w:rsidR="00C646AA" w:rsidRPr="007D633F" w:rsidRDefault="009315D1" w:rsidP="002B2EDE">
            <w:pPr>
              <w:spacing w:after="180"/>
              <w:rPr>
                <w:rFonts w:eastAsia="DengXian"/>
                <w:szCs w:val="20"/>
                <w:lang w:val="en-GB" w:eastAsia="zh-CN"/>
              </w:rPr>
            </w:pPr>
            <w:ins w:id="11" w:author="Huawei" w:date="2022-05-10T23:36:00Z">
              <w:r>
                <w:rPr>
                  <w:rFonts w:eastAsia="DengXian"/>
                  <w:szCs w:val="20"/>
                  <w:lang w:val="en-GB" w:eastAsia="zh-CN"/>
                </w:rPr>
                <w:t>Same view with Gg, and there will discussion in RAN2, we can wait for RAN2 progress.</w:t>
              </w:r>
            </w:ins>
          </w:p>
        </w:tc>
      </w:tr>
      <w:tr w:rsidR="00836105" w:rsidRPr="003A4159" w14:paraId="13F723AC" w14:textId="77777777" w:rsidTr="002C3A33">
        <w:trPr>
          <w:cantSplit/>
        </w:trPr>
        <w:tc>
          <w:tcPr>
            <w:tcW w:w="1174" w:type="dxa"/>
            <w:shd w:val="clear" w:color="auto" w:fill="auto"/>
          </w:tcPr>
          <w:p w14:paraId="51F92E83" w14:textId="7144BB74" w:rsidR="00836105" w:rsidRDefault="00836105" w:rsidP="002B2EDE">
            <w:pPr>
              <w:spacing w:after="180"/>
              <w:rPr>
                <w:rFonts w:eastAsia="DengXian"/>
                <w:szCs w:val="20"/>
                <w:lang w:val="en-GB" w:eastAsia="zh-CN"/>
              </w:rPr>
            </w:pPr>
            <w:r>
              <w:rPr>
                <w:rFonts w:eastAsia="DengXian"/>
                <w:szCs w:val="20"/>
                <w:lang w:val="en-GB" w:eastAsia="zh-CN"/>
              </w:rPr>
              <w:t>Nokia</w:t>
            </w:r>
          </w:p>
        </w:tc>
        <w:tc>
          <w:tcPr>
            <w:tcW w:w="1047" w:type="dxa"/>
          </w:tcPr>
          <w:p w14:paraId="5F7A3A0B" w14:textId="5B6C1667" w:rsidR="00836105" w:rsidRDefault="00836105" w:rsidP="002B2EDE">
            <w:pPr>
              <w:spacing w:after="180"/>
              <w:rPr>
                <w:rFonts w:eastAsia="DengXian"/>
                <w:szCs w:val="20"/>
                <w:lang w:val="en-GB" w:eastAsia="zh-CN"/>
              </w:rPr>
            </w:pPr>
            <w:r>
              <w:rPr>
                <w:rFonts w:eastAsia="DengXian"/>
                <w:szCs w:val="20"/>
                <w:lang w:val="en-GB" w:eastAsia="zh-CN"/>
              </w:rPr>
              <w:t>Wait</w:t>
            </w:r>
          </w:p>
        </w:tc>
        <w:tc>
          <w:tcPr>
            <w:tcW w:w="7478" w:type="dxa"/>
            <w:shd w:val="clear" w:color="auto" w:fill="auto"/>
          </w:tcPr>
          <w:p w14:paraId="6F11ABC2" w14:textId="49481536" w:rsidR="00836105" w:rsidRDefault="00836105" w:rsidP="002B2EDE">
            <w:pPr>
              <w:spacing w:after="180"/>
              <w:rPr>
                <w:rFonts w:eastAsia="DengXian"/>
                <w:szCs w:val="20"/>
                <w:lang w:val="en-GB" w:eastAsia="zh-CN"/>
              </w:rPr>
            </w:pPr>
            <w:r>
              <w:rPr>
                <w:rFonts w:eastAsia="DengXian"/>
                <w:szCs w:val="20"/>
                <w:lang w:val="en-GB" w:eastAsia="zh-CN"/>
              </w:rPr>
              <w:t>If RAN2 decides container, nothing to do; otherwise CR is ok with preference for [2]</w:t>
            </w:r>
            <w:r w:rsidR="00113506">
              <w:rPr>
                <w:rFonts w:eastAsia="DengXian"/>
                <w:szCs w:val="20"/>
                <w:lang w:val="en-GB" w:eastAsia="zh-CN"/>
              </w:rPr>
              <w:t xml:space="preserve"> like the moderator</w:t>
            </w:r>
            <w:r>
              <w:rPr>
                <w:rFonts w:eastAsia="DengXian"/>
                <w:szCs w:val="20"/>
                <w:lang w:val="en-GB" w:eastAsia="zh-CN"/>
              </w:rPr>
              <w:t>.</w:t>
            </w:r>
          </w:p>
        </w:tc>
      </w:tr>
      <w:tr w:rsidR="00177D1D" w:rsidRPr="00C1668E" w14:paraId="18D9E2A7" w14:textId="77777777" w:rsidTr="002C3A33">
        <w:trPr>
          <w:cantSplit/>
        </w:trPr>
        <w:tc>
          <w:tcPr>
            <w:tcW w:w="1174" w:type="dxa"/>
            <w:shd w:val="clear" w:color="auto" w:fill="auto"/>
          </w:tcPr>
          <w:p w14:paraId="706C8A19" w14:textId="1E13583A" w:rsidR="00177D1D" w:rsidRDefault="00177D1D"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0EFAD48D" w14:textId="2F5723FB" w:rsidR="00177D1D" w:rsidRDefault="00B51AB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7B8D540" w14:textId="65C72327" w:rsidR="00177D1D" w:rsidRDefault="00C1668E" w:rsidP="00C1668E">
            <w:pPr>
              <w:spacing w:after="180"/>
              <w:rPr>
                <w:rFonts w:eastAsia="DengXian"/>
                <w:szCs w:val="20"/>
                <w:lang w:val="en-GB" w:eastAsia="zh-CN"/>
              </w:rPr>
            </w:pPr>
            <w:r>
              <w:rPr>
                <w:rFonts w:eastAsia="DengXian"/>
                <w:szCs w:val="20"/>
                <w:lang w:val="en-GB" w:eastAsia="zh-CN"/>
              </w:rPr>
              <w:t xml:space="preserve">Agree with ZTE and CATT. </w:t>
            </w:r>
            <w:r w:rsidR="00B51AB8">
              <w:rPr>
                <w:rFonts w:eastAsia="DengXian"/>
                <w:szCs w:val="20"/>
                <w:lang w:val="en-GB" w:eastAsia="zh-CN"/>
              </w:rPr>
              <w:t xml:space="preserve">We also agree to merge </w:t>
            </w:r>
            <w:r>
              <w:rPr>
                <w:rFonts w:eastAsia="DengXian"/>
                <w:szCs w:val="20"/>
                <w:lang w:val="en-GB" w:eastAsia="zh-CN"/>
              </w:rPr>
              <w:t xml:space="preserve">the </w:t>
            </w:r>
            <w:r w:rsidR="00B51AB8">
              <w:rPr>
                <w:rFonts w:eastAsia="DengXian"/>
                <w:szCs w:val="20"/>
                <w:lang w:val="en-GB" w:eastAsia="zh-CN"/>
              </w:rPr>
              <w:t>two CRs.</w:t>
            </w:r>
            <w:r>
              <w:rPr>
                <w:rFonts w:eastAsia="DengXian"/>
                <w:szCs w:val="20"/>
                <w:lang w:val="en-GB" w:eastAsia="zh-CN"/>
              </w:rPr>
              <w:t xml:space="preserve"> And we could send a LS to RAN2 to notify our decision. </w:t>
            </w:r>
          </w:p>
        </w:tc>
      </w:tr>
      <w:tr w:rsidR="008C0E80" w:rsidRPr="00C1668E" w14:paraId="3D243DB2" w14:textId="77777777" w:rsidTr="002C3A33">
        <w:trPr>
          <w:cantSplit/>
        </w:trPr>
        <w:tc>
          <w:tcPr>
            <w:tcW w:w="1174" w:type="dxa"/>
            <w:shd w:val="clear" w:color="auto" w:fill="auto"/>
          </w:tcPr>
          <w:p w14:paraId="06D606F1" w14:textId="6663DEB3" w:rsidR="008C0E80" w:rsidRDefault="008C0E80" w:rsidP="002B2EDE">
            <w:pPr>
              <w:spacing w:after="180"/>
              <w:rPr>
                <w:rFonts w:eastAsia="DengXian"/>
                <w:szCs w:val="20"/>
                <w:lang w:val="en-GB" w:eastAsia="zh-CN"/>
              </w:rPr>
            </w:pPr>
            <w:r>
              <w:rPr>
                <w:rFonts w:eastAsia="DengXian"/>
                <w:szCs w:val="20"/>
                <w:lang w:val="en-GB" w:eastAsia="zh-CN"/>
              </w:rPr>
              <w:t>E///</w:t>
            </w:r>
          </w:p>
        </w:tc>
        <w:tc>
          <w:tcPr>
            <w:tcW w:w="1047" w:type="dxa"/>
          </w:tcPr>
          <w:p w14:paraId="5BD4FA01" w14:textId="6283FE6E" w:rsidR="008C0E80" w:rsidRDefault="005C5701"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1487E9E2" w14:textId="50301B5F" w:rsidR="008C0E80" w:rsidRDefault="005C5701" w:rsidP="00C1668E">
            <w:pPr>
              <w:spacing w:after="180"/>
              <w:rPr>
                <w:rFonts w:eastAsia="DengXian"/>
                <w:szCs w:val="20"/>
                <w:lang w:val="en-GB" w:eastAsia="zh-CN"/>
              </w:rPr>
            </w:pPr>
            <w:r>
              <w:rPr>
                <w:rFonts w:eastAsia="DengXian"/>
                <w:szCs w:val="20"/>
                <w:lang w:val="en-GB" w:eastAsia="zh-CN"/>
              </w:rPr>
              <w:t xml:space="preserve">We know there is paper in RAN2 to discuss the same topic, but </w:t>
            </w:r>
            <w:r w:rsidR="00082771">
              <w:rPr>
                <w:rFonts w:eastAsia="DengXian"/>
                <w:szCs w:val="20"/>
                <w:lang w:val="en-GB" w:eastAsia="zh-CN"/>
              </w:rPr>
              <w:t xml:space="preserve">this issue can </w:t>
            </w:r>
            <w:r>
              <w:rPr>
                <w:rFonts w:eastAsia="DengXian"/>
                <w:szCs w:val="20"/>
                <w:lang w:val="en-GB" w:eastAsia="zh-CN"/>
              </w:rPr>
              <w:t xml:space="preserve">be solved </w:t>
            </w:r>
            <w:r w:rsidR="002F0105">
              <w:rPr>
                <w:rFonts w:eastAsia="DengXian"/>
                <w:szCs w:val="20"/>
                <w:lang w:val="en-GB" w:eastAsia="zh-CN"/>
              </w:rPr>
              <w:t>by</w:t>
            </w:r>
            <w:r>
              <w:rPr>
                <w:rFonts w:eastAsia="DengXian"/>
                <w:szCs w:val="20"/>
                <w:lang w:val="en-GB" w:eastAsia="zh-CN"/>
              </w:rPr>
              <w:t xml:space="preserve"> RAN3 signaling considering partial UE context transfer info already includes </w:t>
            </w:r>
            <w:r w:rsidR="00F03852">
              <w:rPr>
                <w:rFonts w:eastAsia="DengXian"/>
                <w:szCs w:val="20"/>
                <w:lang w:val="en-GB" w:eastAsia="zh-CN"/>
              </w:rPr>
              <w:t>those IEs</w:t>
            </w:r>
            <w:r>
              <w:rPr>
                <w:rFonts w:eastAsia="DengXian"/>
                <w:szCs w:val="20"/>
                <w:lang w:val="en-GB" w:eastAsia="zh-CN"/>
              </w:rPr>
              <w:t xml:space="preserve">. So first we can agree that RAN3 is the one to </w:t>
            </w:r>
            <w:r w:rsidR="009C5594">
              <w:rPr>
                <w:rFonts w:eastAsia="DengXian"/>
                <w:szCs w:val="20"/>
                <w:lang w:val="en-GB" w:eastAsia="zh-CN"/>
              </w:rPr>
              <w:t>fix this</w:t>
            </w:r>
            <w:r>
              <w:rPr>
                <w:rFonts w:eastAsia="DengXian"/>
                <w:szCs w:val="20"/>
                <w:lang w:val="en-GB" w:eastAsia="zh-CN"/>
              </w:rPr>
              <w:t>, and in 2</w:t>
            </w:r>
            <w:r w:rsidRPr="005C5701">
              <w:rPr>
                <w:rFonts w:eastAsia="DengXian"/>
                <w:szCs w:val="20"/>
                <w:vertAlign w:val="superscript"/>
                <w:lang w:val="en-GB" w:eastAsia="zh-CN"/>
              </w:rPr>
              <w:t>nd</w:t>
            </w:r>
            <w:r>
              <w:rPr>
                <w:rFonts w:eastAsia="DengXian"/>
                <w:szCs w:val="20"/>
                <w:lang w:val="en-GB" w:eastAsia="zh-CN"/>
              </w:rPr>
              <w:t xml:space="preserve"> round check how to merge the CRs.</w:t>
            </w:r>
          </w:p>
        </w:tc>
      </w:tr>
      <w:tr w:rsidR="00830DCD" w:rsidRPr="00C1668E" w14:paraId="4E2F9F11" w14:textId="77777777" w:rsidTr="002C3A33">
        <w:trPr>
          <w:cantSplit/>
        </w:trPr>
        <w:tc>
          <w:tcPr>
            <w:tcW w:w="1174" w:type="dxa"/>
            <w:shd w:val="clear" w:color="auto" w:fill="auto"/>
          </w:tcPr>
          <w:p w14:paraId="30B7D56D" w14:textId="6D900C3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17837A56" w14:textId="10A0E872" w:rsidR="00830DCD" w:rsidRDefault="00830DC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7478" w:type="dxa"/>
            <w:shd w:val="clear" w:color="auto" w:fill="auto"/>
          </w:tcPr>
          <w:p w14:paraId="29F8F083" w14:textId="578B2DA2" w:rsidR="00830DCD" w:rsidRDefault="00830DCD" w:rsidP="00C1668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t would be better to include it in RRC container.</w:t>
            </w:r>
          </w:p>
        </w:tc>
      </w:tr>
      <w:tr w:rsidR="00C14B0D" w:rsidRPr="00C1668E" w14:paraId="144A4376" w14:textId="77777777" w:rsidTr="002C3A33">
        <w:trPr>
          <w:cantSplit/>
        </w:trPr>
        <w:tc>
          <w:tcPr>
            <w:tcW w:w="1174" w:type="dxa"/>
            <w:shd w:val="clear" w:color="auto" w:fill="auto"/>
          </w:tcPr>
          <w:p w14:paraId="338F3F9D" w14:textId="69230B3C"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19882E26" w14:textId="1CFF0C40"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1821A61C" w14:textId="0B2922CF" w:rsidR="00C14B0D" w:rsidRDefault="00C14B0D" w:rsidP="00C1668E">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CK the issue, and agree to merge two CRs. </w:t>
            </w:r>
          </w:p>
          <w:p w14:paraId="185F1F8E" w14:textId="452CBF6B" w:rsidR="00C14B0D" w:rsidRDefault="00C14B0D" w:rsidP="00C1668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 xml:space="preserve">ompanies mentioned that the container can be used. However, in the existing container, SDT bearer ID is not contained since those configuration is given to the UE via RRCRelease message. </w:t>
            </w:r>
          </w:p>
        </w:tc>
      </w:tr>
      <w:tr w:rsidR="00765BFC" w:rsidRPr="00C1668E" w14:paraId="6AD8E76B" w14:textId="77777777" w:rsidTr="002C3A33">
        <w:trPr>
          <w:cantSplit/>
        </w:trPr>
        <w:tc>
          <w:tcPr>
            <w:tcW w:w="1174" w:type="dxa"/>
            <w:shd w:val="clear" w:color="auto" w:fill="auto"/>
          </w:tcPr>
          <w:p w14:paraId="7BC50F5D" w14:textId="1A1399F5"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51EB5F8A" w14:textId="44EC6E53" w:rsidR="00765BFC" w:rsidRDefault="00695E35"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DBD1B9B" w14:textId="1525421B" w:rsidR="00765BFC" w:rsidRDefault="00695E35" w:rsidP="00C1668E">
            <w:pPr>
              <w:spacing w:after="180"/>
              <w:rPr>
                <w:rFonts w:eastAsia="DengXian"/>
                <w:szCs w:val="20"/>
                <w:lang w:val="en-GB" w:eastAsia="zh-CN"/>
              </w:rPr>
            </w:pPr>
            <w:r>
              <w:rPr>
                <w:rFonts w:eastAsia="DengXian"/>
                <w:szCs w:val="20"/>
                <w:lang w:val="en-GB" w:eastAsia="zh-CN"/>
              </w:rPr>
              <w:t xml:space="preserve">Slightly prefer solution provided in [2]. CR merge can be discussed in the second round. </w:t>
            </w:r>
          </w:p>
        </w:tc>
      </w:tr>
    </w:tbl>
    <w:p w14:paraId="59721FC0" w14:textId="77777777" w:rsidR="00C646AA"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4CEFFDDD"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w:t>
      </w:r>
      <w:r w:rsidR="0027488A" w:rsidRPr="00805F79">
        <w:rPr>
          <w:rFonts w:ascii="Times New Roman" w:hAnsi="Times New Roman"/>
          <w:lang w:eastAsia="zh-CN"/>
        </w:rPr>
        <w:t>Gnb</w:t>
      </w:r>
      <w:r w:rsidRPr="00805F79">
        <w:rPr>
          <w:rFonts w:ascii="Times New Roman" w:hAnsi="Times New Roman"/>
          <w:lang w:eastAsia="zh-CN"/>
        </w:rPr>
        <w:t xml:space="preserve"> to the receiving </w:t>
      </w:r>
      <w:r w:rsidR="0027488A" w:rsidRPr="00805F79">
        <w:rPr>
          <w:rFonts w:ascii="Times New Roman" w:hAnsi="Times New Roman"/>
          <w:lang w:eastAsia="zh-CN"/>
        </w:rPr>
        <w:t>Gnb</w:t>
      </w:r>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40"/>
        <w:gridCol w:w="7267"/>
      </w:tblGrid>
      <w:tr w:rsidR="00771572" w:rsidRPr="003A4159" w14:paraId="39BA6691" w14:textId="77777777" w:rsidTr="002232BF">
        <w:trPr>
          <w:cantSplit/>
          <w:tblHeader/>
        </w:trPr>
        <w:tc>
          <w:tcPr>
            <w:tcW w:w="1329" w:type="dxa"/>
            <w:shd w:val="clear" w:color="auto" w:fill="auto"/>
          </w:tcPr>
          <w:p w14:paraId="3CF92B1A" w14:textId="77777777" w:rsidR="00771572" w:rsidRPr="003A4159" w:rsidRDefault="00771572" w:rsidP="002232BF">
            <w:pPr>
              <w:spacing w:after="180"/>
              <w:rPr>
                <w:rFonts w:eastAsia="DengXian"/>
                <w:szCs w:val="20"/>
                <w:lang w:val="en-GB"/>
              </w:rPr>
            </w:pPr>
            <w:r w:rsidRPr="003A4159">
              <w:rPr>
                <w:rFonts w:eastAsia="DengXian"/>
                <w:szCs w:val="20"/>
                <w:lang w:val="en-GB"/>
              </w:rPr>
              <w:t>Company</w:t>
            </w:r>
          </w:p>
        </w:tc>
        <w:tc>
          <w:tcPr>
            <w:tcW w:w="1047" w:type="dxa"/>
          </w:tcPr>
          <w:p w14:paraId="3DF76015" w14:textId="77777777" w:rsidR="00771572" w:rsidRPr="003A4159" w:rsidRDefault="00771572" w:rsidP="002232BF">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562DE516" w14:textId="77777777" w:rsidR="00771572" w:rsidRPr="003A4159" w:rsidRDefault="00771572" w:rsidP="002232BF">
            <w:pPr>
              <w:spacing w:after="180"/>
              <w:rPr>
                <w:rFonts w:eastAsia="DengXian"/>
                <w:szCs w:val="20"/>
                <w:lang w:val="en-GB"/>
              </w:rPr>
            </w:pPr>
            <w:r w:rsidRPr="003A4159">
              <w:rPr>
                <w:rFonts w:eastAsia="DengXian"/>
                <w:szCs w:val="20"/>
                <w:lang w:val="en-GB"/>
              </w:rPr>
              <w:t>Comment</w:t>
            </w:r>
          </w:p>
        </w:tc>
      </w:tr>
      <w:tr w:rsidR="00771572" w:rsidRPr="003A4159" w14:paraId="33DDEE84" w14:textId="77777777" w:rsidTr="002232BF">
        <w:trPr>
          <w:cantSplit/>
        </w:trPr>
        <w:tc>
          <w:tcPr>
            <w:tcW w:w="1329" w:type="dxa"/>
            <w:shd w:val="clear" w:color="auto" w:fill="auto"/>
          </w:tcPr>
          <w:p w14:paraId="3EFD9FE5" w14:textId="77777777" w:rsidR="00771572" w:rsidRPr="003A4159" w:rsidRDefault="00771572" w:rsidP="002232BF">
            <w:pPr>
              <w:spacing w:after="180"/>
              <w:rPr>
                <w:rFonts w:eastAsia="DengXian"/>
                <w:szCs w:val="20"/>
                <w:lang w:val="en-GB" w:eastAsia="zh-CN"/>
              </w:rPr>
            </w:pPr>
            <w:r>
              <w:rPr>
                <w:rFonts w:eastAsia="DengXian" w:hint="eastAsia"/>
                <w:szCs w:val="20"/>
                <w:lang w:val="en-GB" w:eastAsia="zh-CN"/>
              </w:rPr>
              <w:t>CATT</w:t>
            </w:r>
          </w:p>
        </w:tc>
        <w:tc>
          <w:tcPr>
            <w:tcW w:w="1047" w:type="dxa"/>
          </w:tcPr>
          <w:p w14:paraId="4CD02057" w14:textId="1C7DDB67" w:rsidR="00771572" w:rsidRPr="003A4159" w:rsidRDefault="008403FC" w:rsidP="002232BF">
            <w:pPr>
              <w:spacing w:after="180"/>
              <w:rPr>
                <w:rFonts w:eastAsia="DengXian"/>
                <w:szCs w:val="20"/>
                <w:lang w:val="en-GB" w:eastAsia="zh-CN"/>
              </w:rPr>
            </w:pPr>
            <w:r>
              <w:rPr>
                <w:rFonts w:eastAsia="DengXian" w:hint="eastAsia"/>
                <w:szCs w:val="20"/>
                <w:lang w:val="en-GB" w:eastAsia="zh-CN"/>
              </w:rPr>
              <w:t>Yes</w:t>
            </w:r>
          </w:p>
        </w:tc>
        <w:tc>
          <w:tcPr>
            <w:tcW w:w="7478" w:type="dxa"/>
            <w:shd w:val="clear" w:color="auto" w:fill="auto"/>
          </w:tcPr>
          <w:p w14:paraId="6CC099EC" w14:textId="7A1D797C" w:rsidR="00771572" w:rsidRPr="003A4159" w:rsidRDefault="008403FC" w:rsidP="002232BF">
            <w:pPr>
              <w:spacing w:after="180"/>
              <w:rPr>
                <w:rFonts w:eastAsia="DengXian"/>
                <w:szCs w:val="20"/>
                <w:lang w:val="en-GB" w:eastAsia="zh-CN"/>
              </w:rPr>
            </w:pPr>
            <w:r>
              <w:rPr>
                <w:rFonts w:eastAsia="DengXian" w:hint="eastAsia"/>
                <w:szCs w:val="20"/>
                <w:lang w:val="en-GB" w:eastAsia="zh-CN"/>
              </w:rPr>
              <w:t>Seems reasonable.</w:t>
            </w:r>
          </w:p>
        </w:tc>
      </w:tr>
      <w:tr w:rsidR="00771572" w:rsidRPr="003A4159" w14:paraId="143491F1" w14:textId="77777777" w:rsidTr="002232BF">
        <w:trPr>
          <w:cantSplit/>
        </w:trPr>
        <w:tc>
          <w:tcPr>
            <w:tcW w:w="1329" w:type="dxa"/>
            <w:shd w:val="clear" w:color="auto" w:fill="auto"/>
          </w:tcPr>
          <w:p w14:paraId="64141A7D" w14:textId="40979231" w:rsidR="00771572" w:rsidRPr="003A4159" w:rsidRDefault="008504A8" w:rsidP="002232BF">
            <w:pPr>
              <w:spacing w:after="180"/>
              <w:rPr>
                <w:rFonts w:eastAsia="DengXian"/>
                <w:szCs w:val="20"/>
                <w:lang w:val="en-GB" w:eastAsia="zh-CN"/>
              </w:rPr>
            </w:pPr>
            <w:r>
              <w:rPr>
                <w:rFonts w:eastAsia="DengXian"/>
                <w:szCs w:val="20"/>
                <w:lang w:val="en-GB" w:eastAsia="zh-CN"/>
              </w:rPr>
              <w:t>ZTE</w:t>
            </w:r>
          </w:p>
        </w:tc>
        <w:tc>
          <w:tcPr>
            <w:tcW w:w="1047" w:type="dxa"/>
          </w:tcPr>
          <w:p w14:paraId="724913C2" w14:textId="1EA19FBE" w:rsidR="00771572" w:rsidRPr="003A4159" w:rsidRDefault="008504A8"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887FE52" w14:textId="119B4FB4" w:rsidR="00771572" w:rsidRPr="003A4159" w:rsidRDefault="008504A8"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w:t>
            </w:r>
          </w:p>
        </w:tc>
      </w:tr>
      <w:tr w:rsidR="00771572" w:rsidRPr="003A4159" w14:paraId="438F3EDD" w14:textId="77777777" w:rsidTr="002232BF">
        <w:trPr>
          <w:cantSplit/>
        </w:trPr>
        <w:tc>
          <w:tcPr>
            <w:tcW w:w="1329" w:type="dxa"/>
            <w:shd w:val="clear" w:color="auto" w:fill="auto"/>
          </w:tcPr>
          <w:p w14:paraId="3FCF91A8" w14:textId="17B8F7A4" w:rsidR="00771572" w:rsidRPr="003A4159" w:rsidRDefault="00BC22B3" w:rsidP="002232BF">
            <w:pPr>
              <w:spacing w:after="180"/>
              <w:rPr>
                <w:rFonts w:eastAsia="DengXian"/>
                <w:szCs w:val="20"/>
                <w:lang w:val="en-GB" w:eastAsia="zh-CN"/>
              </w:rPr>
            </w:pPr>
            <w:r>
              <w:rPr>
                <w:rFonts w:eastAsia="DengXian"/>
                <w:szCs w:val="20"/>
                <w:lang w:val="en-GB" w:eastAsia="zh-CN"/>
              </w:rPr>
              <w:t>Google</w:t>
            </w:r>
          </w:p>
        </w:tc>
        <w:tc>
          <w:tcPr>
            <w:tcW w:w="1047" w:type="dxa"/>
          </w:tcPr>
          <w:p w14:paraId="1913C256" w14:textId="683615D6" w:rsidR="00771572" w:rsidRPr="003A4159" w:rsidRDefault="00BC22B3"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26130ABA" w14:textId="77777777" w:rsidR="00771572" w:rsidRPr="003A4159" w:rsidRDefault="00771572" w:rsidP="002232BF">
            <w:pPr>
              <w:spacing w:after="180"/>
              <w:rPr>
                <w:rFonts w:eastAsia="DengXian"/>
                <w:szCs w:val="20"/>
                <w:lang w:val="en-GB" w:eastAsia="zh-CN"/>
              </w:rPr>
            </w:pPr>
          </w:p>
        </w:tc>
      </w:tr>
      <w:tr w:rsidR="00771572" w:rsidRPr="003A4159" w14:paraId="1264A6D6" w14:textId="77777777" w:rsidTr="002232BF">
        <w:trPr>
          <w:cantSplit/>
        </w:trPr>
        <w:tc>
          <w:tcPr>
            <w:tcW w:w="1329" w:type="dxa"/>
            <w:shd w:val="clear" w:color="auto" w:fill="auto"/>
          </w:tcPr>
          <w:p w14:paraId="696B6E16" w14:textId="2B457F7D" w:rsidR="00771572" w:rsidRPr="003A4159" w:rsidRDefault="00EE130D" w:rsidP="002232BF">
            <w:pPr>
              <w:spacing w:after="180"/>
              <w:rPr>
                <w:rFonts w:eastAsia="DengXian"/>
                <w:szCs w:val="20"/>
                <w:lang w:val="en-GB" w:eastAsia="zh-CN"/>
              </w:rPr>
            </w:pPr>
            <w:ins w:id="12"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596B3EF9" w14:textId="46B634D3" w:rsidR="00771572" w:rsidRPr="003A4159" w:rsidRDefault="00EE130D" w:rsidP="002232BF">
            <w:pPr>
              <w:spacing w:after="180"/>
              <w:rPr>
                <w:rFonts w:eastAsia="DengXian"/>
                <w:szCs w:val="20"/>
                <w:lang w:val="en-GB" w:eastAsia="zh-CN"/>
              </w:rPr>
            </w:pPr>
            <w:ins w:id="13" w:author="Huawei" w:date="2022-05-10T23:36:00Z">
              <w:r>
                <w:rPr>
                  <w:rFonts w:eastAsia="DengXian" w:hint="eastAsia"/>
                  <w:szCs w:val="20"/>
                  <w:lang w:val="en-GB" w:eastAsia="zh-CN"/>
                </w:rPr>
                <w:t>Y</w:t>
              </w:r>
              <w:r>
                <w:rPr>
                  <w:rFonts w:eastAsia="DengXian"/>
                  <w:szCs w:val="20"/>
                  <w:lang w:val="en-GB" w:eastAsia="zh-CN"/>
                </w:rPr>
                <w:t>es</w:t>
              </w:r>
            </w:ins>
          </w:p>
        </w:tc>
        <w:tc>
          <w:tcPr>
            <w:tcW w:w="7478" w:type="dxa"/>
            <w:shd w:val="clear" w:color="auto" w:fill="auto"/>
          </w:tcPr>
          <w:p w14:paraId="025BAF67" w14:textId="77777777" w:rsidR="00771572" w:rsidRPr="003A4159" w:rsidRDefault="00771572" w:rsidP="002232BF">
            <w:pPr>
              <w:spacing w:after="180"/>
              <w:rPr>
                <w:rFonts w:eastAsia="DengXian"/>
                <w:szCs w:val="20"/>
                <w:lang w:val="en-GB" w:eastAsia="zh-CN"/>
              </w:rPr>
            </w:pPr>
          </w:p>
        </w:tc>
      </w:tr>
      <w:tr w:rsidR="00BC72E8" w:rsidRPr="003A4159" w14:paraId="7E17850C" w14:textId="77777777" w:rsidTr="002232BF">
        <w:trPr>
          <w:cantSplit/>
        </w:trPr>
        <w:tc>
          <w:tcPr>
            <w:tcW w:w="1329" w:type="dxa"/>
            <w:shd w:val="clear" w:color="auto" w:fill="auto"/>
          </w:tcPr>
          <w:p w14:paraId="601ABD94" w14:textId="631DECBB"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7" w:type="dxa"/>
          </w:tcPr>
          <w:p w14:paraId="7CE7CC79" w14:textId="24EB15C7" w:rsidR="00BC72E8" w:rsidRDefault="00ED1E07"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39C4BDF" w14:textId="77777777" w:rsidR="00BC72E8" w:rsidRPr="003A4159" w:rsidRDefault="00BC72E8" w:rsidP="002232BF">
            <w:pPr>
              <w:spacing w:after="180"/>
              <w:rPr>
                <w:rFonts w:eastAsia="DengXian"/>
                <w:szCs w:val="20"/>
                <w:lang w:val="en-GB" w:eastAsia="zh-CN"/>
              </w:rPr>
            </w:pPr>
          </w:p>
        </w:tc>
      </w:tr>
      <w:tr w:rsidR="00C1668E" w:rsidRPr="003A4159" w14:paraId="10B744DE" w14:textId="77777777" w:rsidTr="002232BF">
        <w:trPr>
          <w:cantSplit/>
        </w:trPr>
        <w:tc>
          <w:tcPr>
            <w:tcW w:w="1329" w:type="dxa"/>
            <w:shd w:val="clear" w:color="auto" w:fill="auto"/>
          </w:tcPr>
          <w:p w14:paraId="55A8151E" w14:textId="23FCC8DB" w:rsidR="00C1668E" w:rsidRDefault="00C1668E"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2C3EFB63" w14:textId="21001421" w:rsidR="00C1668E" w:rsidRDefault="00C1668E"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73ED67E" w14:textId="77777777" w:rsidR="00C1668E" w:rsidRPr="003A4159" w:rsidRDefault="00C1668E" w:rsidP="002232BF">
            <w:pPr>
              <w:spacing w:after="180"/>
              <w:rPr>
                <w:rFonts w:eastAsia="DengXian"/>
                <w:szCs w:val="20"/>
                <w:lang w:val="en-GB" w:eastAsia="zh-CN"/>
              </w:rPr>
            </w:pPr>
          </w:p>
        </w:tc>
      </w:tr>
      <w:tr w:rsidR="0027488A" w:rsidRPr="003A4159" w14:paraId="56A8E2AF" w14:textId="77777777" w:rsidTr="002232BF">
        <w:trPr>
          <w:cantSplit/>
        </w:trPr>
        <w:tc>
          <w:tcPr>
            <w:tcW w:w="1329" w:type="dxa"/>
            <w:shd w:val="clear" w:color="auto" w:fill="auto"/>
          </w:tcPr>
          <w:p w14:paraId="39B48508" w14:textId="262D4169" w:rsidR="0027488A" w:rsidRPr="00172410" w:rsidRDefault="0027488A" w:rsidP="002232BF">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7" w:type="dxa"/>
          </w:tcPr>
          <w:p w14:paraId="5D606097" w14:textId="6FB577DB" w:rsidR="0027488A" w:rsidRDefault="0027488A"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55667525" w14:textId="77777777" w:rsidR="0027488A" w:rsidRPr="003A4159" w:rsidRDefault="0027488A" w:rsidP="002232BF">
            <w:pPr>
              <w:spacing w:after="180"/>
              <w:rPr>
                <w:rFonts w:eastAsia="DengXian"/>
                <w:szCs w:val="20"/>
                <w:lang w:val="en-GB" w:eastAsia="zh-CN"/>
              </w:rPr>
            </w:pPr>
          </w:p>
        </w:tc>
      </w:tr>
      <w:tr w:rsidR="00830DCD" w:rsidRPr="003A4159" w14:paraId="1E0BF715" w14:textId="77777777" w:rsidTr="002232BF">
        <w:trPr>
          <w:cantSplit/>
        </w:trPr>
        <w:tc>
          <w:tcPr>
            <w:tcW w:w="1329" w:type="dxa"/>
            <w:shd w:val="clear" w:color="auto" w:fill="auto"/>
          </w:tcPr>
          <w:p w14:paraId="41E9B38B" w14:textId="0CDA7F8E" w:rsidR="00830DCD" w:rsidRPr="00172410" w:rsidRDefault="00830DCD" w:rsidP="002232BF">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3D99A7D9" w14:textId="5AFA7700" w:rsidR="00830DCD" w:rsidRDefault="00830DCD"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AC90D31" w14:textId="77777777" w:rsidR="00830DCD" w:rsidRPr="003A4159" w:rsidRDefault="00830DCD" w:rsidP="002232BF">
            <w:pPr>
              <w:spacing w:after="180"/>
              <w:rPr>
                <w:rFonts w:eastAsia="DengXian"/>
                <w:szCs w:val="20"/>
                <w:lang w:val="en-GB" w:eastAsia="zh-CN"/>
              </w:rPr>
            </w:pPr>
          </w:p>
        </w:tc>
      </w:tr>
      <w:tr w:rsidR="00C14B0D" w:rsidRPr="003A4159" w14:paraId="3D3D4EED" w14:textId="77777777" w:rsidTr="002232BF">
        <w:trPr>
          <w:cantSplit/>
        </w:trPr>
        <w:tc>
          <w:tcPr>
            <w:tcW w:w="1329" w:type="dxa"/>
            <w:shd w:val="clear" w:color="auto" w:fill="auto"/>
          </w:tcPr>
          <w:p w14:paraId="6D340C47" w14:textId="5E1A9FF0" w:rsidR="00C14B0D" w:rsidRDefault="00C14B0D" w:rsidP="002232BF">
            <w:pPr>
              <w:spacing w:after="180"/>
              <w:rPr>
                <w:rFonts w:eastAsia="DengXian"/>
                <w:szCs w:val="20"/>
                <w:lang w:val="en-GB" w:eastAsia="zh-CN"/>
              </w:rPr>
            </w:pPr>
            <w:r>
              <w:rPr>
                <w:rFonts w:eastAsia="DengXian"/>
                <w:szCs w:val="20"/>
                <w:lang w:val="en-GB" w:eastAsia="zh-CN"/>
              </w:rPr>
              <w:t xml:space="preserve">Samsung </w:t>
            </w:r>
          </w:p>
        </w:tc>
        <w:tc>
          <w:tcPr>
            <w:tcW w:w="1047" w:type="dxa"/>
          </w:tcPr>
          <w:p w14:paraId="00C7E327" w14:textId="13B4143A" w:rsidR="00C14B0D" w:rsidRDefault="00C14B0D"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F61FD41" w14:textId="77777777" w:rsidR="00C14B0D" w:rsidRPr="003A4159" w:rsidRDefault="00C14B0D" w:rsidP="002232BF">
            <w:pPr>
              <w:spacing w:after="180"/>
              <w:rPr>
                <w:rFonts w:eastAsia="DengXian"/>
                <w:szCs w:val="20"/>
                <w:lang w:val="en-GB" w:eastAsia="zh-CN"/>
              </w:rPr>
            </w:pPr>
          </w:p>
        </w:tc>
      </w:tr>
      <w:tr w:rsidR="00695E35" w:rsidRPr="003A4159" w14:paraId="267054FC" w14:textId="77777777" w:rsidTr="002232BF">
        <w:trPr>
          <w:cantSplit/>
        </w:trPr>
        <w:tc>
          <w:tcPr>
            <w:tcW w:w="1329" w:type="dxa"/>
            <w:shd w:val="clear" w:color="auto" w:fill="auto"/>
          </w:tcPr>
          <w:p w14:paraId="16BC2216" w14:textId="6CAB5BA6" w:rsidR="00695E35" w:rsidRDefault="00695E35" w:rsidP="002232BF">
            <w:pPr>
              <w:spacing w:after="180"/>
              <w:rPr>
                <w:rFonts w:eastAsia="DengXian"/>
                <w:szCs w:val="20"/>
                <w:lang w:val="en-GB" w:eastAsia="zh-CN"/>
              </w:rPr>
            </w:pPr>
            <w:r>
              <w:rPr>
                <w:rFonts w:eastAsia="DengXian"/>
                <w:szCs w:val="20"/>
                <w:lang w:val="en-GB" w:eastAsia="zh-CN"/>
              </w:rPr>
              <w:t>Q</w:t>
            </w:r>
            <w:r w:rsidRPr="00695E35">
              <w:rPr>
                <w:rFonts w:eastAsia="DengXian"/>
                <w:szCs w:val="20"/>
                <w:lang w:val="en-GB" w:eastAsia="zh-CN"/>
              </w:rPr>
              <w:t>ualcomm</w:t>
            </w:r>
          </w:p>
        </w:tc>
        <w:tc>
          <w:tcPr>
            <w:tcW w:w="1047" w:type="dxa"/>
          </w:tcPr>
          <w:p w14:paraId="4A7454BF" w14:textId="65D19DEB" w:rsidR="00695E35" w:rsidRDefault="00695E35"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BE40A69" w14:textId="77777777" w:rsidR="00695E35" w:rsidRPr="003A4159" w:rsidRDefault="00695E35" w:rsidP="002232BF">
            <w:pPr>
              <w:spacing w:after="180"/>
              <w:rPr>
                <w:rFonts w:eastAsia="DengXian"/>
                <w:szCs w:val="20"/>
                <w:lang w:val="en-GB" w:eastAsia="zh-CN"/>
              </w:rPr>
            </w:pP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Contains a PDCP-C PDU encapsulating an RRC message as defined in subclause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123A76">
        <w:trPr>
          <w:cantSplit/>
          <w:tblHeader/>
        </w:trPr>
        <w:tc>
          <w:tcPr>
            <w:tcW w:w="1318" w:type="dxa"/>
            <w:shd w:val="clear" w:color="auto" w:fill="auto"/>
          </w:tcPr>
          <w:p w14:paraId="564BFFBF" w14:textId="77777777" w:rsidR="007B2802" w:rsidRPr="003A4159" w:rsidRDefault="007B2802" w:rsidP="002232BF">
            <w:pPr>
              <w:spacing w:after="180"/>
              <w:rPr>
                <w:rFonts w:eastAsia="DengXian"/>
                <w:szCs w:val="20"/>
                <w:lang w:val="en-GB"/>
              </w:rPr>
            </w:pPr>
            <w:r w:rsidRPr="003A4159">
              <w:rPr>
                <w:rFonts w:eastAsia="DengXian"/>
                <w:szCs w:val="20"/>
                <w:lang w:val="en-GB"/>
              </w:rPr>
              <w:t>Company</w:t>
            </w:r>
          </w:p>
        </w:tc>
        <w:tc>
          <w:tcPr>
            <w:tcW w:w="1040" w:type="dxa"/>
          </w:tcPr>
          <w:p w14:paraId="3C9F2D4F" w14:textId="77777777" w:rsidR="007B2802" w:rsidRPr="003A4159" w:rsidRDefault="007B2802" w:rsidP="002232BF">
            <w:pPr>
              <w:spacing w:after="180"/>
              <w:rPr>
                <w:rFonts w:eastAsia="DengXian"/>
                <w:szCs w:val="20"/>
                <w:lang w:val="en-GB" w:eastAsia="zh-CN"/>
              </w:rPr>
            </w:pPr>
            <w:r>
              <w:rPr>
                <w:rFonts w:eastAsia="DengXian" w:hint="eastAsia"/>
                <w:szCs w:val="20"/>
                <w:lang w:val="en-GB" w:eastAsia="zh-CN"/>
              </w:rPr>
              <w:t>Yes/No</w:t>
            </w:r>
          </w:p>
        </w:tc>
        <w:tc>
          <w:tcPr>
            <w:tcW w:w="7270" w:type="dxa"/>
            <w:shd w:val="clear" w:color="auto" w:fill="auto"/>
          </w:tcPr>
          <w:p w14:paraId="419A1142" w14:textId="77777777" w:rsidR="007B2802" w:rsidRPr="003A4159" w:rsidRDefault="007B2802" w:rsidP="002232BF">
            <w:pPr>
              <w:spacing w:after="180"/>
              <w:rPr>
                <w:rFonts w:eastAsia="DengXian"/>
                <w:szCs w:val="20"/>
                <w:lang w:val="en-GB"/>
              </w:rPr>
            </w:pPr>
            <w:r w:rsidRPr="003A4159">
              <w:rPr>
                <w:rFonts w:eastAsia="DengXian"/>
                <w:szCs w:val="20"/>
                <w:lang w:val="en-GB"/>
              </w:rPr>
              <w:t>Comment</w:t>
            </w:r>
          </w:p>
        </w:tc>
      </w:tr>
      <w:tr w:rsidR="007B2802" w:rsidRPr="003A4159" w14:paraId="5EE90D20" w14:textId="77777777" w:rsidTr="00123A76">
        <w:trPr>
          <w:cantSplit/>
        </w:trPr>
        <w:tc>
          <w:tcPr>
            <w:tcW w:w="1318" w:type="dxa"/>
            <w:shd w:val="clear" w:color="auto" w:fill="auto"/>
          </w:tcPr>
          <w:p w14:paraId="3F1B86F7" w14:textId="77777777" w:rsidR="007B2802" w:rsidRPr="003A4159" w:rsidRDefault="007B2802" w:rsidP="002232BF">
            <w:pPr>
              <w:spacing w:after="180"/>
              <w:rPr>
                <w:rFonts w:eastAsia="DengXian"/>
                <w:szCs w:val="20"/>
                <w:lang w:val="en-GB" w:eastAsia="zh-CN"/>
              </w:rPr>
            </w:pPr>
            <w:r>
              <w:rPr>
                <w:rFonts w:eastAsia="DengXian" w:hint="eastAsia"/>
                <w:szCs w:val="20"/>
                <w:lang w:val="en-GB" w:eastAsia="zh-CN"/>
              </w:rPr>
              <w:t>CATT</w:t>
            </w:r>
          </w:p>
        </w:tc>
        <w:tc>
          <w:tcPr>
            <w:tcW w:w="1040" w:type="dxa"/>
          </w:tcPr>
          <w:p w14:paraId="1E15802F" w14:textId="059C4202" w:rsidR="007B2802" w:rsidRPr="003A4159" w:rsidRDefault="002C3A33" w:rsidP="002232BF">
            <w:pPr>
              <w:spacing w:after="180"/>
              <w:rPr>
                <w:rFonts w:eastAsia="DengXian"/>
                <w:szCs w:val="20"/>
                <w:lang w:val="en-GB" w:eastAsia="zh-CN"/>
              </w:rPr>
            </w:pPr>
            <w:r>
              <w:rPr>
                <w:rFonts w:eastAsia="DengXian" w:hint="eastAsia"/>
                <w:szCs w:val="20"/>
                <w:lang w:val="en-GB" w:eastAsia="zh-CN"/>
              </w:rPr>
              <w:t>Yes</w:t>
            </w:r>
          </w:p>
        </w:tc>
        <w:tc>
          <w:tcPr>
            <w:tcW w:w="7270" w:type="dxa"/>
            <w:shd w:val="clear" w:color="auto" w:fill="auto"/>
          </w:tcPr>
          <w:p w14:paraId="39E3455E" w14:textId="0D3B6556" w:rsidR="007B2802" w:rsidRPr="003A4159" w:rsidRDefault="002C3A33" w:rsidP="002232BF">
            <w:pPr>
              <w:spacing w:after="180"/>
              <w:rPr>
                <w:rFonts w:eastAsia="DengXian"/>
                <w:szCs w:val="20"/>
                <w:lang w:val="en-GB" w:eastAsia="zh-CN"/>
              </w:rPr>
            </w:pPr>
            <w:r>
              <w:rPr>
                <w:rFonts w:eastAsia="DengXian" w:hint="eastAsia"/>
                <w:szCs w:val="20"/>
                <w:lang w:val="en-GB" w:eastAsia="zh-CN"/>
              </w:rPr>
              <w:t>It seems reasonable to include a SRB ID to associate with each RRC container in the Xn RRC TRANSFER message.</w:t>
            </w:r>
          </w:p>
        </w:tc>
      </w:tr>
      <w:tr w:rsidR="007B2802" w:rsidRPr="003A4159" w14:paraId="63DC3206" w14:textId="77777777" w:rsidTr="00123A76">
        <w:trPr>
          <w:cantSplit/>
        </w:trPr>
        <w:tc>
          <w:tcPr>
            <w:tcW w:w="1318" w:type="dxa"/>
            <w:shd w:val="clear" w:color="auto" w:fill="auto"/>
          </w:tcPr>
          <w:p w14:paraId="2DA966A2" w14:textId="605CD7DF" w:rsidR="007B2802" w:rsidRPr="003A4159" w:rsidRDefault="008B6023"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0" w:type="dxa"/>
          </w:tcPr>
          <w:p w14:paraId="56D31ECE" w14:textId="7B5BEC07" w:rsidR="007B2802" w:rsidRPr="003A4159" w:rsidRDefault="008B6023"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7C51A963" w14:textId="2E724FA9" w:rsidR="007B2802" w:rsidRPr="003A4159" w:rsidRDefault="008B6023" w:rsidP="002232BF">
            <w:pPr>
              <w:spacing w:after="180"/>
              <w:rPr>
                <w:rFonts w:eastAsia="DengXian"/>
                <w:szCs w:val="20"/>
                <w:lang w:val="en-GB" w:eastAsia="zh-CN"/>
              </w:rPr>
            </w:pPr>
            <w:r>
              <w:rPr>
                <w:rFonts w:eastAsia="DengXian"/>
                <w:szCs w:val="20"/>
                <w:lang w:val="en-GB" w:eastAsia="zh-CN"/>
              </w:rPr>
              <w:t xml:space="preserve">Share the same view </w:t>
            </w:r>
            <w:r w:rsidR="00A63A9E">
              <w:rPr>
                <w:rFonts w:eastAsia="DengXian"/>
                <w:szCs w:val="20"/>
                <w:lang w:val="en-GB" w:eastAsia="zh-CN"/>
              </w:rPr>
              <w:t>with</w:t>
            </w:r>
            <w:r>
              <w:rPr>
                <w:rFonts w:eastAsia="DengXian"/>
                <w:szCs w:val="20"/>
                <w:lang w:val="en-GB" w:eastAsia="zh-CN"/>
              </w:rPr>
              <w:t xml:space="preserve"> CATT</w:t>
            </w:r>
          </w:p>
        </w:tc>
      </w:tr>
      <w:tr w:rsidR="007B2802" w:rsidRPr="003A4159" w14:paraId="207496FE" w14:textId="77777777" w:rsidTr="00123A76">
        <w:trPr>
          <w:cantSplit/>
        </w:trPr>
        <w:tc>
          <w:tcPr>
            <w:tcW w:w="1318" w:type="dxa"/>
            <w:shd w:val="clear" w:color="auto" w:fill="auto"/>
          </w:tcPr>
          <w:p w14:paraId="11780226" w14:textId="4FBCAA02" w:rsidR="007B2802" w:rsidRPr="003A4159" w:rsidRDefault="00BC22B3" w:rsidP="002232BF">
            <w:pPr>
              <w:spacing w:after="180"/>
              <w:rPr>
                <w:rFonts w:eastAsia="DengXian"/>
                <w:szCs w:val="20"/>
                <w:lang w:val="en-GB" w:eastAsia="zh-CN"/>
              </w:rPr>
            </w:pPr>
            <w:r>
              <w:rPr>
                <w:rFonts w:eastAsia="DengXian"/>
                <w:szCs w:val="20"/>
                <w:lang w:val="en-GB" w:eastAsia="zh-CN"/>
              </w:rPr>
              <w:lastRenderedPageBreak/>
              <w:t>Google</w:t>
            </w:r>
          </w:p>
        </w:tc>
        <w:tc>
          <w:tcPr>
            <w:tcW w:w="1040" w:type="dxa"/>
          </w:tcPr>
          <w:p w14:paraId="43F729D8" w14:textId="4133F2A2" w:rsidR="007B2802" w:rsidRPr="003A4159" w:rsidRDefault="00BC22B3" w:rsidP="002232BF">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C0D2C97" w14:textId="77777777" w:rsidR="007B2802" w:rsidRPr="003A4159" w:rsidRDefault="007B2802" w:rsidP="002232BF">
            <w:pPr>
              <w:spacing w:after="180"/>
              <w:rPr>
                <w:rFonts w:eastAsia="DengXian"/>
                <w:szCs w:val="20"/>
                <w:lang w:val="en-GB" w:eastAsia="zh-CN"/>
              </w:rPr>
            </w:pPr>
          </w:p>
        </w:tc>
      </w:tr>
      <w:tr w:rsidR="007B2802" w:rsidRPr="003A4159" w14:paraId="03356C22" w14:textId="77777777" w:rsidTr="00123A76">
        <w:trPr>
          <w:cantSplit/>
        </w:trPr>
        <w:tc>
          <w:tcPr>
            <w:tcW w:w="1318" w:type="dxa"/>
            <w:shd w:val="clear" w:color="auto" w:fill="auto"/>
          </w:tcPr>
          <w:p w14:paraId="33D14499" w14:textId="3098984F" w:rsidR="007B2802" w:rsidRPr="003A4159" w:rsidRDefault="00EE130D" w:rsidP="002232BF">
            <w:pPr>
              <w:spacing w:after="180"/>
              <w:rPr>
                <w:rFonts w:eastAsia="DengXian"/>
                <w:szCs w:val="20"/>
                <w:lang w:val="en-GB" w:eastAsia="zh-CN"/>
              </w:rPr>
            </w:pPr>
            <w:ins w:id="14" w:author="Huawei" w:date="2022-05-10T23:37:00Z">
              <w:r>
                <w:rPr>
                  <w:rFonts w:eastAsia="DengXian" w:hint="eastAsia"/>
                  <w:szCs w:val="20"/>
                  <w:lang w:val="en-GB" w:eastAsia="zh-CN"/>
                </w:rPr>
                <w:t>H</w:t>
              </w:r>
              <w:r>
                <w:rPr>
                  <w:rFonts w:eastAsia="DengXian"/>
                  <w:szCs w:val="20"/>
                  <w:lang w:val="en-GB" w:eastAsia="zh-CN"/>
                </w:rPr>
                <w:t>uawei</w:t>
              </w:r>
            </w:ins>
          </w:p>
        </w:tc>
        <w:tc>
          <w:tcPr>
            <w:tcW w:w="1040" w:type="dxa"/>
          </w:tcPr>
          <w:p w14:paraId="7E416F81" w14:textId="31BA77A7" w:rsidR="007B2802" w:rsidRPr="003A4159" w:rsidRDefault="00EE130D" w:rsidP="002232BF">
            <w:pPr>
              <w:spacing w:after="180"/>
              <w:rPr>
                <w:rFonts w:eastAsia="DengXian"/>
                <w:szCs w:val="20"/>
                <w:lang w:val="en-GB" w:eastAsia="zh-CN"/>
              </w:rPr>
            </w:pPr>
            <w:ins w:id="15" w:author="Huawei" w:date="2022-05-10T23:37:00Z">
              <w:r>
                <w:rPr>
                  <w:rFonts w:eastAsia="DengXian" w:hint="eastAsia"/>
                  <w:szCs w:val="20"/>
                  <w:lang w:val="en-GB" w:eastAsia="zh-CN"/>
                </w:rPr>
                <w:t>Y</w:t>
              </w:r>
              <w:r>
                <w:rPr>
                  <w:rFonts w:eastAsia="DengXian"/>
                  <w:szCs w:val="20"/>
                  <w:lang w:val="en-GB" w:eastAsia="zh-CN"/>
                </w:rPr>
                <w:t>es</w:t>
              </w:r>
            </w:ins>
          </w:p>
        </w:tc>
        <w:tc>
          <w:tcPr>
            <w:tcW w:w="7270" w:type="dxa"/>
            <w:shd w:val="clear" w:color="auto" w:fill="auto"/>
          </w:tcPr>
          <w:p w14:paraId="2F5FA478" w14:textId="77777777" w:rsidR="007B2802" w:rsidRPr="003A4159" w:rsidRDefault="007B2802" w:rsidP="002232BF">
            <w:pPr>
              <w:spacing w:after="180"/>
              <w:rPr>
                <w:rFonts w:eastAsia="DengXian"/>
                <w:szCs w:val="20"/>
                <w:lang w:val="en-GB" w:eastAsia="zh-CN"/>
              </w:rPr>
            </w:pPr>
          </w:p>
        </w:tc>
      </w:tr>
      <w:tr w:rsidR="00BC72E8" w:rsidRPr="003A4159" w14:paraId="2447DB15" w14:textId="77777777" w:rsidTr="00123A76">
        <w:trPr>
          <w:cantSplit/>
        </w:trPr>
        <w:tc>
          <w:tcPr>
            <w:tcW w:w="1318" w:type="dxa"/>
            <w:shd w:val="clear" w:color="auto" w:fill="auto"/>
          </w:tcPr>
          <w:p w14:paraId="1E911DE3" w14:textId="0E7383ED"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0" w:type="dxa"/>
          </w:tcPr>
          <w:p w14:paraId="40345C5D" w14:textId="759E33D6" w:rsidR="00BC72E8" w:rsidRDefault="00BC72E8" w:rsidP="002232BF">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33C83FE4" w14:textId="77777777" w:rsidR="00BC72E8" w:rsidRPr="003A4159" w:rsidRDefault="00BC72E8" w:rsidP="002232BF">
            <w:pPr>
              <w:spacing w:after="180"/>
              <w:rPr>
                <w:rFonts w:eastAsia="DengXian"/>
                <w:szCs w:val="20"/>
                <w:lang w:val="en-GB" w:eastAsia="zh-CN"/>
              </w:rPr>
            </w:pPr>
          </w:p>
        </w:tc>
      </w:tr>
      <w:tr w:rsidR="00466019" w:rsidRPr="003A4159" w14:paraId="4A3170E3" w14:textId="77777777" w:rsidTr="00123A76">
        <w:trPr>
          <w:cantSplit/>
        </w:trPr>
        <w:tc>
          <w:tcPr>
            <w:tcW w:w="1318" w:type="dxa"/>
            <w:shd w:val="clear" w:color="auto" w:fill="auto"/>
          </w:tcPr>
          <w:p w14:paraId="21B0329E" w14:textId="5491FC41" w:rsidR="00466019" w:rsidRDefault="00466019"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7F92AE76" w14:textId="23FF402B" w:rsidR="00466019" w:rsidRDefault="00466019"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393BE79E" w14:textId="77777777" w:rsidR="00466019" w:rsidRPr="003A4159" w:rsidRDefault="00466019" w:rsidP="002232BF">
            <w:pPr>
              <w:spacing w:after="180"/>
              <w:rPr>
                <w:rFonts w:eastAsia="DengXian"/>
                <w:szCs w:val="20"/>
                <w:lang w:val="en-GB" w:eastAsia="zh-CN"/>
              </w:rPr>
            </w:pPr>
          </w:p>
        </w:tc>
      </w:tr>
      <w:tr w:rsidR="00123A76" w:rsidRPr="003A4159" w14:paraId="3B30945E" w14:textId="77777777" w:rsidTr="00123A76">
        <w:trPr>
          <w:cantSplit/>
        </w:trPr>
        <w:tc>
          <w:tcPr>
            <w:tcW w:w="1318" w:type="dxa"/>
            <w:shd w:val="clear" w:color="auto" w:fill="auto"/>
          </w:tcPr>
          <w:p w14:paraId="77C7608F" w14:textId="7BFB0E7F" w:rsidR="00123A76" w:rsidRDefault="00123A76" w:rsidP="00123A76">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0" w:type="dxa"/>
          </w:tcPr>
          <w:p w14:paraId="36D04E27" w14:textId="696805AF" w:rsidR="00123A76" w:rsidRDefault="00123A76"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052FFEA" w14:textId="77777777" w:rsidR="00123A76" w:rsidRPr="003A4159" w:rsidRDefault="00123A76" w:rsidP="00123A76">
            <w:pPr>
              <w:spacing w:after="180"/>
              <w:rPr>
                <w:rFonts w:eastAsia="DengXian"/>
                <w:szCs w:val="20"/>
                <w:lang w:val="en-GB" w:eastAsia="zh-CN"/>
              </w:rPr>
            </w:pPr>
          </w:p>
        </w:tc>
      </w:tr>
      <w:tr w:rsidR="00830DCD" w:rsidRPr="003A4159" w14:paraId="19A591E7" w14:textId="77777777" w:rsidTr="00123A76">
        <w:trPr>
          <w:cantSplit/>
        </w:trPr>
        <w:tc>
          <w:tcPr>
            <w:tcW w:w="1318" w:type="dxa"/>
            <w:shd w:val="clear" w:color="auto" w:fill="auto"/>
          </w:tcPr>
          <w:p w14:paraId="4586B62D" w14:textId="042A6CAF" w:rsidR="00830DCD" w:rsidRPr="00172410" w:rsidRDefault="00830DCD" w:rsidP="00123A76">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0" w:type="dxa"/>
          </w:tcPr>
          <w:p w14:paraId="5C07AD0B" w14:textId="2D3773A7" w:rsidR="00830DCD" w:rsidRDefault="00830DCD"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2D8670E3" w14:textId="77777777" w:rsidR="00830DCD" w:rsidRPr="003A4159" w:rsidRDefault="00830DCD" w:rsidP="00123A76">
            <w:pPr>
              <w:spacing w:after="180"/>
              <w:rPr>
                <w:rFonts w:eastAsia="DengXian"/>
                <w:szCs w:val="20"/>
                <w:lang w:val="en-GB" w:eastAsia="zh-CN"/>
              </w:rPr>
            </w:pPr>
          </w:p>
        </w:tc>
      </w:tr>
      <w:tr w:rsidR="00093777" w:rsidRPr="003A4159" w14:paraId="6C242269" w14:textId="77777777" w:rsidTr="00123A76">
        <w:trPr>
          <w:cantSplit/>
        </w:trPr>
        <w:tc>
          <w:tcPr>
            <w:tcW w:w="1318" w:type="dxa"/>
            <w:shd w:val="clear" w:color="auto" w:fill="auto"/>
          </w:tcPr>
          <w:p w14:paraId="79A1C249" w14:textId="4BF5DB2E" w:rsidR="00093777" w:rsidRDefault="00093777" w:rsidP="00123A76">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0" w:type="dxa"/>
          </w:tcPr>
          <w:p w14:paraId="4DA7658D" w14:textId="5ABB516F" w:rsidR="00093777" w:rsidRDefault="00093777"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70" w:type="dxa"/>
            <w:shd w:val="clear" w:color="auto" w:fill="auto"/>
          </w:tcPr>
          <w:p w14:paraId="29EFB5F4" w14:textId="77777777" w:rsidR="00093777" w:rsidRPr="003A4159" w:rsidRDefault="00093777" w:rsidP="00123A76">
            <w:pPr>
              <w:spacing w:after="180"/>
              <w:rPr>
                <w:rFonts w:eastAsia="DengXian"/>
                <w:szCs w:val="20"/>
                <w:lang w:val="en-GB" w:eastAsia="zh-CN"/>
              </w:rPr>
            </w:pPr>
          </w:p>
        </w:tc>
      </w:tr>
      <w:tr w:rsidR="00695E35" w:rsidRPr="003A4159" w14:paraId="7E4CEEF7" w14:textId="77777777" w:rsidTr="00123A76">
        <w:trPr>
          <w:cantSplit/>
        </w:trPr>
        <w:tc>
          <w:tcPr>
            <w:tcW w:w="1318" w:type="dxa"/>
            <w:shd w:val="clear" w:color="auto" w:fill="auto"/>
          </w:tcPr>
          <w:p w14:paraId="59626772" w14:textId="46FB1685" w:rsidR="00695E35" w:rsidRDefault="00695E35" w:rsidP="00123A76">
            <w:pPr>
              <w:spacing w:after="180"/>
              <w:rPr>
                <w:rFonts w:eastAsia="DengXian"/>
                <w:szCs w:val="20"/>
                <w:lang w:val="en-GB" w:eastAsia="zh-CN"/>
              </w:rPr>
            </w:pPr>
            <w:r>
              <w:rPr>
                <w:rFonts w:eastAsia="DengXian"/>
                <w:szCs w:val="20"/>
                <w:lang w:val="en-GB" w:eastAsia="zh-CN"/>
              </w:rPr>
              <w:t>Qualcomm</w:t>
            </w:r>
          </w:p>
        </w:tc>
        <w:tc>
          <w:tcPr>
            <w:tcW w:w="1040" w:type="dxa"/>
          </w:tcPr>
          <w:p w14:paraId="2F277441" w14:textId="47819D75" w:rsidR="00695E35" w:rsidRDefault="00695E35"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17A3B469" w14:textId="7D255BEA" w:rsidR="00695E35" w:rsidRPr="003A4159" w:rsidRDefault="004E6D38" w:rsidP="00123A76">
            <w:pPr>
              <w:spacing w:after="180"/>
              <w:rPr>
                <w:rFonts w:eastAsia="DengXian"/>
                <w:szCs w:val="20"/>
                <w:lang w:val="en-GB" w:eastAsia="zh-CN"/>
              </w:rPr>
            </w:pPr>
            <w:r>
              <w:rPr>
                <w:rFonts w:eastAsia="DengXian"/>
                <w:szCs w:val="20"/>
                <w:lang w:val="en-GB" w:eastAsia="zh-CN"/>
              </w:rPr>
              <w:t>Note that we are supposed to avoid “shall” statements in semantics. Just stating that certain values are not used, and ignored by the receiver is probably enough.</w:t>
            </w: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093777">
        <w:rPr>
          <w:rFonts w:eastAsiaTheme="minorEastAsia"/>
          <w:noProof/>
        </w:rPr>
        <w:t>.</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16"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1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lastRenderedPageBreak/>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1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r w:rsidRPr="00F40810">
              <w:rPr>
                <w:rFonts w:ascii="Arial" w:hAnsi="Arial"/>
                <w:bCs/>
                <w:i/>
                <w:sz w:val="18"/>
                <w:szCs w:val="18"/>
                <w:lang w:eastAsia="ja-JP"/>
              </w:rPr>
              <w:t>1 .. &lt;maxnoofDRBs&gt;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RLC-BearerConfig IE defined in subclause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1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19" w:author="Nok-1" w:date="2022-04-18T23:32:00Z"/>
                <w:rFonts w:ascii="Arial" w:hAnsi="Arial"/>
                <w:sz w:val="18"/>
                <w:lang w:eastAsia="ja-JP"/>
              </w:rPr>
            </w:pPr>
            <w:ins w:id="2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2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22" w:author="Nok-1" w:date="2022-04-18T23:32:00Z"/>
                <w:rFonts w:ascii="Arial" w:hAnsi="Arial" w:cs="Arial"/>
                <w:i/>
                <w:iCs/>
                <w:sz w:val="18"/>
                <w:lang w:eastAsia="zh-CN"/>
              </w:rPr>
            </w:pPr>
            <w:ins w:id="2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2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2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26" w:author="Nok-1" w:date="2022-04-18T23:32:00Z"/>
                <w:rFonts w:ascii="Arial" w:hAnsi="Arial"/>
                <w:sz w:val="18"/>
                <w:lang w:eastAsia="ja-JP"/>
              </w:rPr>
            </w:pPr>
            <w:ins w:id="2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28" w:author="Nok-1" w:date="2022-04-18T23:32:00Z"/>
                <w:rFonts w:ascii="Arial" w:hAnsi="Arial"/>
                <w:sz w:val="18"/>
                <w:lang w:eastAsia="ja-JP"/>
              </w:rPr>
            </w:pPr>
          </w:p>
        </w:tc>
      </w:tr>
      <w:tr w:rsidR="004A5909" w:rsidRPr="008329E3" w14:paraId="722AB4E5" w14:textId="77777777" w:rsidTr="002232BF">
        <w:trPr>
          <w:ins w:id="2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30" w:author="Nok-1" w:date="2022-04-18T23:21:00Z"/>
                <w:rFonts w:ascii="Arial" w:hAnsi="Arial"/>
                <w:sz w:val="18"/>
                <w:lang w:eastAsia="ja-JP"/>
              </w:rPr>
            </w:pPr>
            <w:ins w:id="31" w:author="Nok-1" w:date="2022-04-18T23:33:00Z">
              <w:r>
                <w:rPr>
                  <w:rFonts w:ascii="Arial" w:hAnsi="Arial"/>
                  <w:sz w:val="18"/>
                  <w:lang w:eastAsia="ja-JP"/>
                </w:rPr>
                <w:t>&gt;</w:t>
              </w:r>
            </w:ins>
            <w:ins w:id="3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3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34" w:author="Nok-1" w:date="2022-04-18T23:21:00Z"/>
                <w:rFonts w:ascii="Arial" w:hAnsi="Arial" w:cs="Arial"/>
                <w:i/>
                <w:iCs/>
                <w:sz w:val="18"/>
                <w:lang w:eastAsia="zh-CN"/>
              </w:rPr>
            </w:pPr>
            <w:ins w:id="35" w:author="Nok-1" w:date="2022-04-18T23:21:00Z">
              <w:r w:rsidRPr="00BD50C6">
                <w:rPr>
                  <w:rFonts w:ascii="Arial" w:hAnsi="Arial" w:cs="Arial"/>
                  <w:i/>
                  <w:iCs/>
                  <w:sz w:val="18"/>
                  <w:lang w:eastAsia="zh-CN"/>
                </w:rPr>
                <w:t>1 .. &lt;maxnoofQoSFlows&gt;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3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3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38" w:author="Nok-1" w:date="2022-04-18T23:21:00Z"/>
                <w:rFonts w:ascii="Arial" w:hAnsi="Arial"/>
                <w:sz w:val="18"/>
                <w:lang w:eastAsia="ja-JP"/>
              </w:rPr>
            </w:pPr>
            <w:ins w:id="3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40" w:author="Nok-1" w:date="2022-04-18T23:21:00Z"/>
                <w:rFonts w:ascii="Arial" w:hAnsi="Arial"/>
                <w:sz w:val="18"/>
                <w:lang w:eastAsia="ja-JP"/>
              </w:rPr>
            </w:pPr>
          </w:p>
        </w:tc>
      </w:tr>
      <w:tr w:rsidR="004A5909" w:rsidRPr="008329E3" w14:paraId="3266BE6E" w14:textId="77777777" w:rsidTr="002232BF">
        <w:trPr>
          <w:ins w:id="4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42" w:author="Nok-1" w:date="2022-04-18T23:21:00Z"/>
                <w:rFonts w:ascii="Arial" w:hAnsi="Arial"/>
                <w:sz w:val="18"/>
                <w:lang w:eastAsia="ja-JP"/>
              </w:rPr>
            </w:pPr>
            <w:ins w:id="43" w:author="Nok-1" w:date="2022-04-18T23:34:00Z">
              <w:r>
                <w:rPr>
                  <w:rFonts w:ascii="Arial" w:hAnsi="Arial"/>
                  <w:sz w:val="18"/>
                  <w:lang w:eastAsia="ja-JP"/>
                </w:rPr>
                <w:t>&gt;</w:t>
              </w:r>
            </w:ins>
            <w:ins w:id="44"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45" w:author="Nok-1" w:date="2022-04-18T23:21:00Z"/>
                <w:rFonts w:ascii="Arial" w:hAnsi="Arial"/>
                <w:sz w:val="18"/>
                <w:lang w:eastAsia="zh-CN"/>
              </w:rPr>
            </w:pPr>
            <w:ins w:id="4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4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48" w:author="Nok-1" w:date="2022-04-18T23:21:00Z"/>
                <w:rFonts w:ascii="Arial" w:hAnsi="Arial"/>
                <w:sz w:val="18"/>
                <w:lang w:eastAsia="ja-JP"/>
              </w:rPr>
            </w:pPr>
            <w:ins w:id="4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5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51" w:author="Nok-1" w:date="2022-04-18T23:21:00Z"/>
                <w:rFonts w:ascii="Arial" w:hAnsi="Arial"/>
                <w:sz w:val="18"/>
                <w:lang w:eastAsia="ja-JP"/>
              </w:rPr>
            </w:pPr>
            <w:ins w:id="5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53" w:author="Nok-1" w:date="2022-04-18T23:21:00Z"/>
                <w:rFonts w:ascii="Arial" w:hAnsi="Arial"/>
                <w:sz w:val="18"/>
                <w:lang w:eastAsia="ja-JP"/>
              </w:rPr>
            </w:pPr>
          </w:p>
        </w:tc>
      </w:tr>
      <w:tr w:rsidR="004A5909" w:rsidRPr="008329E3" w14:paraId="47570E91" w14:textId="77777777" w:rsidTr="002232BF">
        <w:trPr>
          <w:ins w:id="5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55" w:author="Nok-1" w:date="2022-04-18T23:21:00Z"/>
                <w:rFonts w:ascii="Arial" w:hAnsi="Arial"/>
                <w:sz w:val="18"/>
                <w:lang w:eastAsia="ja-JP"/>
              </w:rPr>
            </w:pPr>
            <w:ins w:id="56" w:author="Nok-1" w:date="2022-04-18T23:34:00Z">
              <w:r>
                <w:rPr>
                  <w:rFonts w:ascii="Arial" w:hAnsi="Arial"/>
                  <w:sz w:val="18"/>
                  <w:lang w:eastAsia="ja-JP"/>
                </w:rPr>
                <w:t>&gt;</w:t>
              </w:r>
            </w:ins>
            <w:ins w:id="57"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58" w:author="Nok-1" w:date="2022-04-18T23:21:00Z"/>
                <w:rFonts w:ascii="Arial" w:hAnsi="Arial"/>
                <w:sz w:val="18"/>
                <w:lang w:eastAsia="zh-CN"/>
              </w:rPr>
            </w:pPr>
            <w:ins w:id="5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6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61" w:author="Nok-1" w:date="2022-04-18T23:21:00Z"/>
                <w:rFonts w:ascii="Arial" w:hAnsi="Arial"/>
                <w:sz w:val="18"/>
                <w:lang w:eastAsia="ja-JP"/>
              </w:rPr>
            </w:pPr>
            <w:ins w:id="6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6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64" w:author="Nok-1" w:date="2022-04-18T23:21:00Z"/>
                <w:rFonts w:ascii="Arial" w:hAnsi="Arial"/>
                <w:sz w:val="18"/>
                <w:lang w:eastAsia="ja-JP"/>
              </w:rPr>
            </w:pPr>
            <w:ins w:id="6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66" w:author="Nok-1" w:date="2022-04-18T23:21:00Z"/>
                <w:rFonts w:ascii="Arial" w:hAnsi="Arial"/>
                <w:sz w:val="18"/>
                <w:lang w:eastAsia="ja-JP"/>
              </w:rPr>
            </w:pPr>
          </w:p>
        </w:tc>
      </w:tr>
      <w:tr w:rsidR="004A5909" w:rsidRPr="008329E3" w14:paraId="7805F63A" w14:textId="77777777" w:rsidTr="002232BF">
        <w:trPr>
          <w:ins w:id="6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68" w:author="Nok-1" w:date="2022-04-18T23:21:00Z"/>
                <w:rFonts w:ascii="Arial" w:hAnsi="Arial"/>
                <w:sz w:val="18"/>
                <w:lang w:eastAsia="ja-JP"/>
              </w:rPr>
            </w:pPr>
            <w:ins w:id="69" w:author="Nok-1" w:date="2022-04-18T23:34:00Z">
              <w:r>
                <w:rPr>
                  <w:rFonts w:ascii="Arial" w:hAnsi="Arial"/>
                  <w:sz w:val="18"/>
                  <w:lang w:eastAsia="ja-JP"/>
                </w:rPr>
                <w:t>&gt;</w:t>
              </w:r>
            </w:ins>
            <w:ins w:id="70"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71" w:author="Nok-1" w:date="2022-04-18T23:21:00Z"/>
                <w:rFonts w:ascii="Arial" w:hAnsi="Arial"/>
                <w:sz w:val="18"/>
                <w:lang w:eastAsia="zh-CN"/>
              </w:rPr>
            </w:pPr>
            <w:ins w:id="7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7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74" w:author="Nok-1" w:date="2022-04-18T23:21:00Z"/>
                <w:rFonts w:ascii="Arial" w:hAnsi="Arial"/>
                <w:sz w:val="18"/>
                <w:lang w:eastAsia="ja-JP"/>
              </w:rPr>
            </w:pPr>
            <w:ins w:id="7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7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77" w:author="Nok-1" w:date="2022-04-18T23:21:00Z"/>
                <w:rFonts w:ascii="Arial" w:hAnsi="Arial"/>
                <w:sz w:val="18"/>
                <w:lang w:eastAsia="ja-JP"/>
              </w:rPr>
            </w:pPr>
            <w:ins w:id="7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7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676428">
        <w:trPr>
          <w:cantSplit/>
          <w:tblHeader/>
        </w:trPr>
        <w:tc>
          <w:tcPr>
            <w:tcW w:w="1317" w:type="dxa"/>
            <w:shd w:val="clear" w:color="auto" w:fill="auto"/>
          </w:tcPr>
          <w:p w14:paraId="0BFBC7E0" w14:textId="77777777" w:rsidR="006D4704" w:rsidRPr="003A4159" w:rsidRDefault="006D4704" w:rsidP="002232BF">
            <w:pPr>
              <w:spacing w:after="180"/>
              <w:rPr>
                <w:rFonts w:eastAsia="DengXian"/>
                <w:szCs w:val="20"/>
                <w:lang w:val="en-GB"/>
              </w:rPr>
            </w:pPr>
            <w:r w:rsidRPr="003A4159">
              <w:rPr>
                <w:rFonts w:eastAsia="DengXian"/>
                <w:szCs w:val="20"/>
                <w:lang w:val="en-GB"/>
              </w:rPr>
              <w:t>Company</w:t>
            </w:r>
          </w:p>
        </w:tc>
        <w:tc>
          <w:tcPr>
            <w:tcW w:w="1044" w:type="dxa"/>
          </w:tcPr>
          <w:p w14:paraId="552F96F8" w14:textId="77777777" w:rsidR="006D4704" w:rsidRPr="003A4159" w:rsidRDefault="006D4704" w:rsidP="002232BF">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1DBF8395" w14:textId="77777777" w:rsidR="006D4704" w:rsidRPr="003A4159" w:rsidRDefault="006D4704" w:rsidP="002232BF">
            <w:pPr>
              <w:spacing w:after="180"/>
              <w:rPr>
                <w:rFonts w:eastAsia="DengXian"/>
                <w:szCs w:val="20"/>
                <w:lang w:val="en-GB"/>
              </w:rPr>
            </w:pPr>
            <w:r w:rsidRPr="003A4159">
              <w:rPr>
                <w:rFonts w:eastAsia="DengXian"/>
                <w:szCs w:val="20"/>
                <w:lang w:val="en-GB"/>
              </w:rPr>
              <w:t>Comment</w:t>
            </w:r>
          </w:p>
        </w:tc>
      </w:tr>
      <w:tr w:rsidR="006D4704" w:rsidRPr="003A4159" w14:paraId="434E8335" w14:textId="77777777" w:rsidTr="00676428">
        <w:trPr>
          <w:cantSplit/>
        </w:trPr>
        <w:tc>
          <w:tcPr>
            <w:tcW w:w="1317" w:type="dxa"/>
            <w:shd w:val="clear" w:color="auto" w:fill="auto"/>
          </w:tcPr>
          <w:p w14:paraId="2A7D1E1F" w14:textId="77777777" w:rsidR="006D4704" w:rsidRPr="003A4159" w:rsidRDefault="006D4704" w:rsidP="002232BF">
            <w:pPr>
              <w:spacing w:after="180"/>
              <w:rPr>
                <w:rFonts w:eastAsia="DengXian"/>
                <w:szCs w:val="20"/>
                <w:lang w:val="en-GB" w:eastAsia="zh-CN"/>
              </w:rPr>
            </w:pPr>
            <w:r>
              <w:rPr>
                <w:rFonts w:eastAsia="DengXian" w:hint="eastAsia"/>
                <w:szCs w:val="20"/>
                <w:lang w:val="en-GB" w:eastAsia="zh-CN"/>
              </w:rPr>
              <w:t>CATT</w:t>
            </w:r>
          </w:p>
        </w:tc>
        <w:tc>
          <w:tcPr>
            <w:tcW w:w="1044" w:type="dxa"/>
          </w:tcPr>
          <w:p w14:paraId="1CF961BB" w14:textId="1FD4B83B" w:rsidR="006D4704" w:rsidRPr="003A4159" w:rsidRDefault="0032483A" w:rsidP="002232BF">
            <w:pPr>
              <w:spacing w:after="180"/>
              <w:rPr>
                <w:rFonts w:eastAsia="DengXian"/>
                <w:szCs w:val="20"/>
                <w:lang w:val="en-GB" w:eastAsia="zh-CN"/>
              </w:rPr>
            </w:pPr>
            <w:r>
              <w:rPr>
                <w:rFonts w:eastAsia="DengXian" w:hint="eastAsia"/>
                <w:szCs w:val="20"/>
                <w:lang w:val="en-GB" w:eastAsia="zh-CN"/>
              </w:rPr>
              <w:t xml:space="preserve">Yes, </w:t>
            </w:r>
            <w:r w:rsidR="00CF2106">
              <w:rPr>
                <w:rFonts w:eastAsia="DengXian" w:hint="eastAsia"/>
                <w:szCs w:val="20"/>
                <w:lang w:val="en-GB" w:eastAsia="zh-CN"/>
              </w:rPr>
              <w:t>See comment</w:t>
            </w:r>
          </w:p>
        </w:tc>
        <w:tc>
          <w:tcPr>
            <w:tcW w:w="7267" w:type="dxa"/>
            <w:shd w:val="clear" w:color="auto" w:fill="auto"/>
          </w:tcPr>
          <w:p w14:paraId="1BC79A67" w14:textId="691FDFF2" w:rsidR="006D4704" w:rsidRDefault="00CF2106" w:rsidP="00CF2106">
            <w:pPr>
              <w:spacing w:after="180"/>
              <w:rPr>
                <w:rFonts w:eastAsiaTheme="minorEastAsia"/>
                <w:noProof/>
                <w:lang w:eastAsia="zh-CN"/>
              </w:rPr>
            </w:pPr>
            <w:r>
              <w:rPr>
                <w:rFonts w:eastAsia="DengXian"/>
                <w:szCs w:val="20"/>
                <w:lang w:val="en-GB" w:eastAsia="zh-CN"/>
              </w:rPr>
              <w:t>I</w:t>
            </w:r>
            <w:r>
              <w:rPr>
                <w:rFonts w:eastAsia="DengXian" w:hint="eastAsia"/>
                <w:szCs w:val="20"/>
                <w:lang w:val="en-GB" w:eastAsia="zh-CN"/>
              </w:rPr>
              <w:t>ndeed there</w:t>
            </w:r>
            <w:r>
              <w:rPr>
                <w:rFonts w:eastAsia="DengXian"/>
                <w:szCs w:val="20"/>
                <w:lang w:val="en-GB" w:eastAsia="zh-CN"/>
              </w:rPr>
              <w:t>’</w:t>
            </w:r>
            <w:r>
              <w:rPr>
                <w:rFonts w:eastAsia="DengXian"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ListParagraph"/>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ListParagraph"/>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676428">
        <w:trPr>
          <w:cantSplit/>
        </w:trPr>
        <w:tc>
          <w:tcPr>
            <w:tcW w:w="1317" w:type="dxa"/>
            <w:shd w:val="clear" w:color="auto" w:fill="auto"/>
          </w:tcPr>
          <w:p w14:paraId="360C6BFC" w14:textId="11D1A97F" w:rsidR="006D4704" w:rsidRPr="003A4159" w:rsidRDefault="008B6023"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4" w:type="dxa"/>
          </w:tcPr>
          <w:p w14:paraId="15977353" w14:textId="2887BC04" w:rsidR="006D4704" w:rsidRPr="003A4159" w:rsidRDefault="00636027"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6E2FE348" w14:textId="5FEE2AF7" w:rsidR="006D4704" w:rsidRPr="003A4159" w:rsidRDefault="007F0070" w:rsidP="002232BF">
            <w:pPr>
              <w:spacing w:after="180"/>
              <w:rPr>
                <w:rFonts w:eastAsia="DengXian"/>
                <w:szCs w:val="20"/>
                <w:lang w:val="en-GB" w:eastAsia="zh-CN"/>
              </w:rPr>
            </w:pPr>
            <w:r>
              <w:rPr>
                <w:rFonts w:eastAsia="DengXian"/>
                <w:szCs w:val="20"/>
                <w:lang w:val="en-GB" w:eastAsia="zh-CN"/>
              </w:rPr>
              <w:t>First solution</w:t>
            </w:r>
            <w:r w:rsidR="00ED6B8E">
              <w:rPr>
                <w:rFonts w:eastAsia="DengXian"/>
                <w:szCs w:val="20"/>
                <w:lang w:val="en-GB" w:eastAsia="zh-CN"/>
              </w:rPr>
              <w:t xml:space="preserve"> (as proposed in [6])</w:t>
            </w:r>
            <w:r>
              <w:rPr>
                <w:rFonts w:eastAsia="DengXian"/>
                <w:szCs w:val="20"/>
                <w:lang w:val="en-GB" w:eastAsia="zh-CN"/>
              </w:rPr>
              <w:t xml:space="preserve"> is better.</w:t>
            </w:r>
          </w:p>
        </w:tc>
      </w:tr>
      <w:tr w:rsidR="006D4704" w:rsidRPr="003A4159" w14:paraId="334ECB3A" w14:textId="77777777" w:rsidTr="00676428">
        <w:trPr>
          <w:cantSplit/>
        </w:trPr>
        <w:tc>
          <w:tcPr>
            <w:tcW w:w="1317" w:type="dxa"/>
            <w:shd w:val="clear" w:color="auto" w:fill="auto"/>
          </w:tcPr>
          <w:p w14:paraId="35D71900" w14:textId="33131BFB" w:rsidR="006D4704" w:rsidRPr="003A4159" w:rsidRDefault="004475B3" w:rsidP="002232BF">
            <w:pPr>
              <w:spacing w:after="180"/>
              <w:rPr>
                <w:rFonts w:eastAsia="DengXian"/>
                <w:szCs w:val="20"/>
                <w:lang w:val="en-GB" w:eastAsia="zh-CN"/>
              </w:rPr>
            </w:pPr>
            <w:r>
              <w:rPr>
                <w:rFonts w:eastAsia="DengXian"/>
                <w:szCs w:val="20"/>
                <w:lang w:val="en-GB" w:eastAsia="zh-CN"/>
              </w:rPr>
              <w:t>Google</w:t>
            </w:r>
          </w:p>
        </w:tc>
        <w:tc>
          <w:tcPr>
            <w:tcW w:w="1044" w:type="dxa"/>
          </w:tcPr>
          <w:p w14:paraId="17E6E4E0" w14:textId="3B407A76" w:rsidR="006D4704" w:rsidRPr="003A4159" w:rsidRDefault="00642B42"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0FE730FB" w14:textId="77777777" w:rsidR="006D4704" w:rsidRPr="003A4159" w:rsidRDefault="006D4704" w:rsidP="002232BF">
            <w:pPr>
              <w:spacing w:after="180"/>
              <w:rPr>
                <w:rFonts w:eastAsia="DengXian"/>
                <w:szCs w:val="20"/>
                <w:lang w:val="en-GB" w:eastAsia="zh-CN"/>
              </w:rPr>
            </w:pPr>
          </w:p>
        </w:tc>
      </w:tr>
      <w:tr w:rsidR="006D4704" w:rsidRPr="003A4159" w14:paraId="1B5A36B4" w14:textId="77777777" w:rsidTr="00676428">
        <w:trPr>
          <w:cantSplit/>
        </w:trPr>
        <w:tc>
          <w:tcPr>
            <w:tcW w:w="1317" w:type="dxa"/>
            <w:shd w:val="clear" w:color="auto" w:fill="auto"/>
          </w:tcPr>
          <w:p w14:paraId="70D732D4" w14:textId="01E90FC8" w:rsidR="006D4704" w:rsidRPr="003A4159" w:rsidRDefault="00EE130D" w:rsidP="002232BF">
            <w:pPr>
              <w:spacing w:after="180"/>
              <w:rPr>
                <w:rFonts w:eastAsia="DengXian"/>
                <w:szCs w:val="20"/>
                <w:lang w:val="en-GB" w:eastAsia="zh-CN"/>
              </w:rPr>
            </w:pPr>
            <w:ins w:id="80" w:author="Huawei" w:date="2022-05-10T23:37:00Z">
              <w:r>
                <w:rPr>
                  <w:rFonts w:eastAsia="DengXian" w:hint="eastAsia"/>
                  <w:szCs w:val="20"/>
                  <w:lang w:val="en-GB" w:eastAsia="zh-CN"/>
                </w:rPr>
                <w:t>H</w:t>
              </w:r>
              <w:r>
                <w:rPr>
                  <w:rFonts w:eastAsia="DengXian"/>
                  <w:szCs w:val="20"/>
                  <w:lang w:val="en-GB" w:eastAsia="zh-CN"/>
                </w:rPr>
                <w:t>uawei</w:t>
              </w:r>
            </w:ins>
          </w:p>
        </w:tc>
        <w:tc>
          <w:tcPr>
            <w:tcW w:w="1044" w:type="dxa"/>
          </w:tcPr>
          <w:p w14:paraId="0AC5E927" w14:textId="7820F674" w:rsidR="006D4704" w:rsidRPr="003A4159" w:rsidRDefault="00EE130D" w:rsidP="002232BF">
            <w:pPr>
              <w:spacing w:after="180"/>
              <w:rPr>
                <w:rFonts w:eastAsia="DengXian"/>
                <w:szCs w:val="20"/>
                <w:lang w:val="en-GB" w:eastAsia="zh-CN"/>
              </w:rPr>
            </w:pPr>
            <w:ins w:id="81" w:author="Huawei" w:date="2022-05-10T23:37:00Z">
              <w:r>
                <w:rPr>
                  <w:rFonts w:eastAsia="DengXian" w:hint="eastAsia"/>
                  <w:szCs w:val="20"/>
                  <w:lang w:val="en-GB" w:eastAsia="zh-CN"/>
                </w:rPr>
                <w:t>Y</w:t>
              </w:r>
              <w:r>
                <w:rPr>
                  <w:rFonts w:eastAsia="DengXian"/>
                  <w:szCs w:val="20"/>
                  <w:lang w:val="en-GB" w:eastAsia="zh-CN"/>
                </w:rPr>
                <w:t>es</w:t>
              </w:r>
            </w:ins>
          </w:p>
        </w:tc>
        <w:tc>
          <w:tcPr>
            <w:tcW w:w="7267" w:type="dxa"/>
            <w:shd w:val="clear" w:color="auto" w:fill="auto"/>
          </w:tcPr>
          <w:p w14:paraId="658E337D" w14:textId="77777777" w:rsidR="006D4704" w:rsidRPr="003A4159" w:rsidRDefault="006D4704" w:rsidP="002232BF">
            <w:pPr>
              <w:spacing w:after="180"/>
              <w:rPr>
                <w:rFonts w:eastAsia="DengXian"/>
                <w:szCs w:val="20"/>
                <w:lang w:val="en-GB" w:eastAsia="zh-CN"/>
              </w:rPr>
            </w:pPr>
          </w:p>
        </w:tc>
      </w:tr>
      <w:tr w:rsidR="00BC72E8" w:rsidRPr="003A4159" w14:paraId="282A98F7" w14:textId="77777777" w:rsidTr="00676428">
        <w:trPr>
          <w:cantSplit/>
        </w:trPr>
        <w:tc>
          <w:tcPr>
            <w:tcW w:w="1317" w:type="dxa"/>
            <w:shd w:val="clear" w:color="auto" w:fill="auto"/>
          </w:tcPr>
          <w:p w14:paraId="24823378" w14:textId="5BA92909"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4" w:type="dxa"/>
          </w:tcPr>
          <w:p w14:paraId="31FD38D8" w14:textId="572627E0" w:rsidR="00BC72E8" w:rsidRDefault="004110EC"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7A7D6D" w14:textId="77777777" w:rsidR="00BC72E8" w:rsidRPr="003A4159" w:rsidRDefault="00BC72E8" w:rsidP="002232BF">
            <w:pPr>
              <w:spacing w:after="180"/>
              <w:rPr>
                <w:rFonts w:eastAsia="DengXian"/>
                <w:szCs w:val="20"/>
                <w:lang w:val="en-GB" w:eastAsia="zh-CN"/>
              </w:rPr>
            </w:pPr>
          </w:p>
        </w:tc>
      </w:tr>
      <w:tr w:rsidR="00D441F1" w:rsidRPr="003A4159" w14:paraId="489C1840" w14:textId="77777777" w:rsidTr="00676428">
        <w:trPr>
          <w:cantSplit/>
        </w:trPr>
        <w:tc>
          <w:tcPr>
            <w:tcW w:w="1317" w:type="dxa"/>
            <w:shd w:val="clear" w:color="auto" w:fill="auto"/>
          </w:tcPr>
          <w:p w14:paraId="6DB36E47" w14:textId="124183DB" w:rsidR="00D441F1" w:rsidRDefault="00D441F1" w:rsidP="002232BF">
            <w:pPr>
              <w:spacing w:after="180"/>
              <w:rPr>
                <w:rFonts w:eastAsia="DengXian"/>
                <w:szCs w:val="20"/>
                <w:lang w:val="en-GB" w:eastAsia="zh-CN"/>
              </w:rPr>
            </w:pPr>
            <w:r>
              <w:rPr>
                <w:rFonts w:eastAsia="DengXian" w:hint="eastAsia"/>
                <w:szCs w:val="20"/>
                <w:lang w:val="en-GB" w:eastAsia="zh-CN"/>
              </w:rPr>
              <w:lastRenderedPageBreak/>
              <w:t>C</w:t>
            </w:r>
            <w:r>
              <w:rPr>
                <w:rFonts w:eastAsia="DengXian"/>
                <w:szCs w:val="20"/>
                <w:lang w:val="en-GB" w:eastAsia="zh-CN"/>
              </w:rPr>
              <w:t>hina telecom</w:t>
            </w:r>
          </w:p>
        </w:tc>
        <w:tc>
          <w:tcPr>
            <w:tcW w:w="1044" w:type="dxa"/>
          </w:tcPr>
          <w:p w14:paraId="179A9906" w14:textId="058001B2" w:rsidR="00D441F1" w:rsidRDefault="00D441F1"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0ED3F24" w14:textId="77777777" w:rsidR="00D441F1" w:rsidRPr="003A4159" w:rsidRDefault="00D441F1" w:rsidP="002232BF">
            <w:pPr>
              <w:spacing w:after="180"/>
              <w:rPr>
                <w:rFonts w:eastAsia="DengXian"/>
                <w:szCs w:val="20"/>
                <w:lang w:val="en-GB" w:eastAsia="zh-CN"/>
              </w:rPr>
            </w:pPr>
          </w:p>
        </w:tc>
      </w:tr>
      <w:tr w:rsidR="00676428" w:rsidRPr="003A4159" w14:paraId="295D3B1C" w14:textId="77777777" w:rsidTr="00676428">
        <w:trPr>
          <w:cantSplit/>
        </w:trPr>
        <w:tc>
          <w:tcPr>
            <w:tcW w:w="1317" w:type="dxa"/>
            <w:shd w:val="clear" w:color="auto" w:fill="auto"/>
          </w:tcPr>
          <w:p w14:paraId="1DB4D6FA" w14:textId="7A59FF9F" w:rsidR="00676428" w:rsidRDefault="00676428" w:rsidP="00676428">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4" w:type="dxa"/>
          </w:tcPr>
          <w:p w14:paraId="3DA7E3CD" w14:textId="69B06341" w:rsidR="00676428" w:rsidRDefault="00676428"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6CDB050A" w14:textId="77777777" w:rsidR="00676428" w:rsidRPr="003A4159" w:rsidRDefault="00676428" w:rsidP="00676428">
            <w:pPr>
              <w:spacing w:after="180"/>
              <w:rPr>
                <w:rFonts w:eastAsia="DengXian"/>
                <w:szCs w:val="20"/>
                <w:lang w:val="en-GB" w:eastAsia="zh-CN"/>
              </w:rPr>
            </w:pPr>
          </w:p>
        </w:tc>
      </w:tr>
      <w:tr w:rsidR="00830DCD" w:rsidRPr="003A4159" w14:paraId="7476655B" w14:textId="77777777" w:rsidTr="00676428">
        <w:trPr>
          <w:cantSplit/>
        </w:trPr>
        <w:tc>
          <w:tcPr>
            <w:tcW w:w="1317" w:type="dxa"/>
            <w:shd w:val="clear" w:color="auto" w:fill="auto"/>
          </w:tcPr>
          <w:p w14:paraId="24FA08FE" w14:textId="1D33E700" w:rsidR="00830DCD" w:rsidRPr="00172410" w:rsidRDefault="00830DCD" w:rsidP="00676428">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4" w:type="dxa"/>
          </w:tcPr>
          <w:p w14:paraId="2737CAC5" w14:textId="796D3FF2" w:rsidR="00830DCD" w:rsidRDefault="00830DCD"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26AC0E2" w14:textId="77777777" w:rsidR="00830DCD" w:rsidRPr="003A4159" w:rsidRDefault="00830DCD" w:rsidP="00676428">
            <w:pPr>
              <w:spacing w:after="180"/>
              <w:rPr>
                <w:rFonts w:eastAsia="DengXian"/>
                <w:szCs w:val="20"/>
                <w:lang w:val="en-GB" w:eastAsia="zh-CN"/>
              </w:rPr>
            </w:pPr>
          </w:p>
        </w:tc>
      </w:tr>
      <w:tr w:rsidR="00093777" w:rsidRPr="003A4159" w14:paraId="23EBEC86" w14:textId="77777777" w:rsidTr="00676428">
        <w:trPr>
          <w:cantSplit/>
        </w:trPr>
        <w:tc>
          <w:tcPr>
            <w:tcW w:w="1317" w:type="dxa"/>
            <w:shd w:val="clear" w:color="auto" w:fill="auto"/>
          </w:tcPr>
          <w:p w14:paraId="0ACFBC5B" w14:textId="49F2BAE4" w:rsidR="00093777" w:rsidRDefault="00093777" w:rsidP="00676428">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4" w:type="dxa"/>
          </w:tcPr>
          <w:p w14:paraId="5E79A5E8" w14:textId="6B6F7F4C" w:rsidR="00093777" w:rsidRDefault="00093777"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67" w:type="dxa"/>
            <w:shd w:val="clear" w:color="auto" w:fill="auto"/>
          </w:tcPr>
          <w:p w14:paraId="7BDE8D9E" w14:textId="77777777" w:rsidR="00093777" w:rsidRPr="003A4159" w:rsidRDefault="00093777" w:rsidP="00676428">
            <w:pPr>
              <w:spacing w:after="180"/>
              <w:rPr>
                <w:rFonts w:eastAsia="DengXian"/>
                <w:szCs w:val="20"/>
                <w:lang w:val="en-GB" w:eastAsia="zh-CN"/>
              </w:rPr>
            </w:pPr>
          </w:p>
        </w:tc>
      </w:tr>
      <w:tr w:rsidR="00EF1E4F" w:rsidRPr="003A4159" w14:paraId="3C7030A0" w14:textId="77777777" w:rsidTr="00676428">
        <w:trPr>
          <w:cantSplit/>
        </w:trPr>
        <w:tc>
          <w:tcPr>
            <w:tcW w:w="1317" w:type="dxa"/>
            <w:shd w:val="clear" w:color="auto" w:fill="auto"/>
          </w:tcPr>
          <w:p w14:paraId="01B85D08" w14:textId="123B27D2" w:rsidR="00EF1E4F" w:rsidRDefault="00EF1E4F" w:rsidP="00676428">
            <w:pPr>
              <w:spacing w:after="180"/>
              <w:rPr>
                <w:rFonts w:eastAsia="DengXian"/>
                <w:szCs w:val="20"/>
                <w:lang w:val="en-GB" w:eastAsia="zh-CN"/>
              </w:rPr>
            </w:pPr>
            <w:r>
              <w:rPr>
                <w:rFonts w:eastAsia="DengXian"/>
                <w:szCs w:val="20"/>
                <w:lang w:val="en-GB" w:eastAsia="zh-CN"/>
              </w:rPr>
              <w:t>Qualcomm</w:t>
            </w:r>
          </w:p>
        </w:tc>
        <w:tc>
          <w:tcPr>
            <w:tcW w:w="1044" w:type="dxa"/>
          </w:tcPr>
          <w:p w14:paraId="18D5B9CD" w14:textId="0EB94A94" w:rsidR="00EF1E4F" w:rsidRDefault="00EF1E4F"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45A24C" w14:textId="77777777" w:rsidR="00EF1E4F" w:rsidRPr="003A4159" w:rsidRDefault="00EF1E4F" w:rsidP="00676428">
            <w:pPr>
              <w:spacing w:after="180"/>
              <w:rPr>
                <w:rFonts w:eastAsia="DengXian"/>
                <w:szCs w:val="20"/>
                <w:lang w:val="en-GB" w:eastAsia="zh-CN"/>
              </w:rPr>
            </w:pP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82"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83" w:author="CATT" w:date="2022-05-07T18:30:00Z">
        <w:r w:rsidRPr="00610322" w:rsidDel="00982DCB">
          <w:rPr>
            <w:b/>
            <w:noProof/>
          </w:rPr>
          <w:delText>-</w:delText>
        </w:r>
      </w:del>
      <w:ins w:id="84" w:author="CATT" w:date="2022-05-07T18:30:00Z">
        <w:r w:rsidR="00982DCB">
          <w:rPr>
            <w:b/>
            <w:noProof/>
          </w:rPr>
          <w:t>–</w:t>
        </w:r>
      </w:ins>
      <w:r w:rsidRPr="00610322">
        <w:rPr>
          <w:b/>
          <w:noProof/>
        </w:rPr>
        <w:t xml:space="preserve"> proposal</w:t>
      </w:r>
      <w:ins w:id="85"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86"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 xml:space="preserve">his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lastRenderedPageBreak/>
        <w:t xml:space="preserve"> </w:t>
      </w:r>
      <w:r w:rsidRPr="00610322">
        <w:rPr>
          <w:b/>
          <w:noProof/>
        </w:rPr>
        <w:t>- proposal</w:t>
      </w:r>
      <w:ins w:id="87"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88"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89"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90"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91" w:author="CATT" w:date="2022-05-09T10:06:00Z"/>
          <w:noProof/>
        </w:rPr>
      </w:pPr>
      <w:commentRangeStart w:id="92"/>
      <w:del w:id="93" w:author="CATT" w:date="2022-05-09T10:06:00Z">
        <w:r w:rsidRPr="00CE0F5E" w:rsidDel="001A2A31">
          <w:rPr>
            <w:b/>
            <w:noProof/>
          </w:rPr>
          <w:delText>Issue</w:delText>
        </w:r>
        <w:r w:rsidDel="001A2A31">
          <w:rPr>
            <w:b/>
            <w:noProof/>
          </w:rPr>
          <w:delText xml:space="preserve"> 8</w:delText>
        </w:r>
      </w:del>
      <w:commentRangeEnd w:id="92"/>
      <w:r w:rsidR="001A2A31">
        <w:rPr>
          <w:rStyle w:val="CommentReference"/>
          <w:rFonts w:ascii="Times New Roman" w:eastAsia="Times New Roman" w:hAnsi="Times New Roman"/>
          <w:lang w:val="en-US"/>
        </w:rPr>
        <w:commentReference w:id="92"/>
      </w:r>
      <w:del w:id="94"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95" w:author="CATT" w:date="2022-05-09T10:06:00Z"/>
          <w:b/>
          <w:noProof/>
        </w:rPr>
      </w:pPr>
      <w:del w:id="96"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97" w:author="CATT" w:date="2022-05-09T10:06:00Z"/>
          <w:noProof/>
        </w:rPr>
      </w:pPr>
      <w:del w:id="98"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BodyText"/>
        <w:rPr>
          <w:del w:id="99" w:author="CATT" w:date="2022-05-09T10:06:00Z"/>
          <w:rFonts w:eastAsiaTheme="minorEastAsia"/>
          <w:lang w:val="en-GB" w:eastAsia="zh-CN"/>
        </w:rPr>
      </w:pPr>
      <w:del w:id="100"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01" w:author="CATT" w:date="2022-05-07T18:32:00Z"/>
          <w:lang w:val="en-US"/>
        </w:rPr>
      </w:pPr>
    </w:p>
    <w:p w14:paraId="2EE4A1F8" w14:textId="53168DA2" w:rsidR="002174EC" w:rsidRPr="002174EC" w:rsidRDefault="002174EC" w:rsidP="002174EC">
      <w:pPr>
        <w:pStyle w:val="proposaltext"/>
        <w:rPr>
          <w:ins w:id="102" w:author="CATT" w:date="2022-05-07T18:28:00Z"/>
          <w:b/>
          <w:lang w:val="en-US"/>
        </w:rPr>
      </w:pPr>
      <w:ins w:id="103" w:author="CATT" w:date="2022-05-07T18:33:00Z">
        <w:r w:rsidRPr="002174EC">
          <w:rPr>
            <w:rFonts w:hint="eastAsia"/>
            <w:b/>
            <w:lang w:val="en-US"/>
          </w:rPr>
          <w:t xml:space="preserve">Proposal </w:t>
        </w:r>
      </w:ins>
      <w:ins w:id="104" w:author="CATT" w:date="2022-05-09T10:07:00Z">
        <w:r w:rsidR="001A2A31">
          <w:rPr>
            <w:rFonts w:hint="eastAsia"/>
            <w:b/>
            <w:lang w:val="en-US"/>
          </w:rPr>
          <w:t>8</w:t>
        </w:r>
      </w:ins>
      <w:ins w:id="105"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lastRenderedPageBreak/>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DengXian"/>
                <w:szCs w:val="20"/>
                <w:lang w:val="en-GB"/>
              </w:rPr>
            </w:pPr>
            <w:r w:rsidRPr="003A4159">
              <w:rPr>
                <w:rFonts w:eastAsia="DengXian"/>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DengXian"/>
                <w:szCs w:val="20"/>
                <w:lang w:val="en-GB" w:eastAsia="zh-CN"/>
              </w:rPr>
            </w:pPr>
            <w:r>
              <w:rPr>
                <w:rFonts w:eastAsia="DengXian"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DengXian"/>
                <w:szCs w:val="20"/>
                <w:lang w:val="en-GB" w:eastAsia="zh-CN"/>
              </w:rPr>
            </w:pPr>
            <w:r>
              <w:rPr>
                <w:rFonts w:eastAsia="DengXian" w:hint="eastAsia"/>
                <w:szCs w:val="20"/>
                <w:lang w:val="en-GB" w:eastAsia="zh-CN"/>
              </w:rPr>
              <w:t>Thanks HW, Nokia for carefully check and refinements.</w:t>
            </w:r>
            <w:r w:rsidR="000B49A5">
              <w:rPr>
                <w:rFonts w:eastAsia="DengXian" w:hint="eastAsia"/>
                <w:szCs w:val="20"/>
                <w:lang w:val="en-GB" w:eastAsia="zh-CN"/>
              </w:rPr>
              <w:t xml:space="preserve"> </w:t>
            </w:r>
          </w:p>
          <w:p w14:paraId="7035F299" w14:textId="354D8CAD" w:rsidR="001A2A31" w:rsidRDefault="001A2A31" w:rsidP="002232BF">
            <w:pPr>
              <w:spacing w:after="180"/>
              <w:rPr>
                <w:rFonts w:eastAsia="DengXian"/>
                <w:szCs w:val="20"/>
                <w:lang w:val="en-GB" w:eastAsia="zh-CN"/>
              </w:rPr>
            </w:pPr>
            <w:r>
              <w:rPr>
                <w:rFonts w:eastAsia="DengXian" w:hint="eastAsia"/>
                <w:szCs w:val="20"/>
                <w:lang w:val="en-GB" w:eastAsia="zh-CN"/>
              </w:rPr>
              <w:t xml:space="preserve">Generally, </w:t>
            </w:r>
            <w:r>
              <w:rPr>
                <w:rFonts w:eastAsia="DengXian"/>
                <w:szCs w:val="20"/>
                <w:lang w:val="en-GB" w:eastAsia="zh-CN"/>
              </w:rPr>
              <w:t>I’</w:t>
            </w:r>
            <w:r>
              <w:rPr>
                <w:rFonts w:eastAsia="DengXian"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DengXian" w:hint="eastAsia"/>
                <w:szCs w:val="20"/>
                <w:lang w:val="en-GB" w:eastAsia="zh-CN"/>
              </w:rPr>
              <w:t xml:space="preserve">One thing to be further confirmed, should we use </w:t>
            </w:r>
            <w:r>
              <w:rPr>
                <w:rFonts w:eastAsia="DengXian"/>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02B73E20" w:rsidR="002174EC" w:rsidRPr="003A4159" w:rsidRDefault="00906DA7"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DengXian"/>
                <w:szCs w:val="20"/>
                <w:lang w:val="en-GB" w:eastAsia="zh-CN"/>
              </w:rPr>
            </w:pPr>
            <w:r>
              <w:rPr>
                <w:rFonts w:eastAsia="DengXian"/>
                <w:szCs w:val="20"/>
                <w:lang w:val="en-GB" w:eastAsia="zh-CN"/>
              </w:rPr>
              <w:t>Agree for all. Slight prefer to CATT’s suggestion to align with stage 2.</w:t>
            </w:r>
          </w:p>
        </w:tc>
      </w:tr>
      <w:tr w:rsidR="000B49A5" w:rsidRPr="003A4159" w14:paraId="0AA7F85E" w14:textId="77777777" w:rsidTr="002232BF">
        <w:trPr>
          <w:cantSplit/>
        </w:trPr>
        <w:tc>
          <w:tcPr>
            <w:tcW w:w="1329" w:type="dxa"/>
            <w:shd w:val="clear" w:color="auto" w:fill="auto"/>
          </w:tcPr>
          <w:p w14:paraId="1AB68138" w14:textId="1754FB3E" w:rsidR="000B49A5" w:rsidRPr="003A4159" w:rsidRDefault="006610B6" w:rsidP="002232BF">
            <w:pPr>
              <w:spacing w:after="180"/>
              <w:rPr>
                <w:rFonts w:eastAsia="DengXian"/>
                <w:szCs w:val="20"/>
                <w:lang w:val="en-GB"/>
              </w:rPr>
            </w:pPr>
            <w:r>
              <w:rPr>
                <w:rFonts w:eastAsia="DengXian"/>
                <w:szCs w:val="20"/>
                <w:lang w:val="en-GB"/>
              </w:rPr>
              <w:t>Google</w:t>
            </w:r>
          </w:p>
        </w:tc>
        <w:tc>
          <w:tcPr>
            <w:tcW w:w="7478" w:type="dxa"/>
            <w:shd w:val="clear" w:color="auto" w:fill="auto"/>
          </w:tcPr>
          <w:p w14:paraId="66880155" w14:textId="38826FE7" w:rsidR="000B49A5" w:rsidRPr="003A4159" w:rsidRDefault="006610B6" w:rsidP="002232BF">
            <w:pPr>
              <w:spacing w:after="180"/>
              <w:rPr>
                <w:rFonts w:eastAsia="DengXian"/>
                <w:szCs w:val="20"/>
                <w:lang w:val="en-GB"/>
              </w:rPr>
            </w:pPr>
            <w:r>
              <w:rPr>
                <w:rFonts w:eastAsia="DengXian"/>
                <w:szCs w:val="20"/>
                <w:lang w:val="en-GB"/>
              </w:rPr>
              <w:t>Agree for all.</w:t>
            </w:r>
          </w:p>
        </w:tc>
      </w:tr>
      <w:tr w:rsidR="002174EC" w:rsidRPr="003A4159" w14:paraId="3650649C" w14:textId="77777777" w:rsidTr="002232BF">
        <w:trPr>
          <w:cantSplit/>
        </w:trPr>
        <w:tc>
          <w:tcPr>
            <w:tcW w:w="1329" w:type="dxa"/>
            <w:shd w:val="clear" w:color="auto" w:fill="auto"/>
          </w:tcPr>
          <w:p w14:paraId="6DD8E0F5" w14:textId="390DC987" w:rsidR="002174EC" w:rsidRPr="003A4159" w:rsidRDefault="00EE130D" w:rsidP="002232BF">
            <w:pPr>
              <w:spacing w:after="180"/>
              <w:rPr>
                <w:rFonts w:eastAsia="DengXian"/>
                <w:szCs w:val="20"/>
                <w:lang w:val="en-GB" w:eastAsia="zh-CN"/>
              </w:rPr>
            </w:pPr>
            <w:ins w:id="106" w:author="Huawei" w:date="2022-05-10T23:38:00Z">
              <w:r>
                <w:rPr>
                  <w:rFonts w:eastAsia="DengXian" w:hint="eastAsia"/>
                  <w:szCs w:val="20"/>
                  <w:lang w:val="en-GB" w:eastAsia="zh-CN"/>
                </w:rPr>
                <w:t>H</w:t>
              </w:r>
              <w:r>
                <w:rPr>
                  <w:rFonts w:eastAsia="DengXian"/>
                  <w:szCs w:val="20"/>
                  <w:lang w:val="en-GB" w:eastAsia="zh-CN"/>
                </w:rPr>
                <w:t>uawei</w:t>
              </w:r>
            </w:ins>
          </w:p>
        </w:tc>
        <w:tc>
          <w:tcPr>
            <w:tcW w:w="7478" w:type="dxa"/>
            <w:shd w:val="clear" w:color="auto" w:fill="auto"/>
          </w:tcPr>
          <w:p w14:paraId="5A241BEE" w14:textId="585084D8" w:rsidR="002174EC" w:rsidRPr="003A4159" w:rsidRDefault="00EE130D" w:rsidP="002232BF">
            <w:pPr>
              <w:spacing w:after="180"/>
              <w:rPr>
                <w:rFonts w:eastAsia="DengXian"/>
                <w:szCs w:val="20"/>
                <w:lang w:val="en-GB" w:eastAsia="zh-CN"/>
              </w:rPr>
            </w:pPr>
            <w:ins w:id="107" w:author="Huawei" w:date="2022-05-10T23:38:00Z">
              <w:r>
                <w:rPr>
                  <w:rFonts w:eastAsia="DengXian" w:hint="eastAsia"/>
                  <w:szCs w:val="20"/>
                  <w:lang w:val="en-GB" w:eastAsia="zh-CN"/>
                </w:rPr>
                <w:t>A</w:t>
              </w:r>
              <w:r>
                <w:rPr>
                  <w:rFonts w:eastAsia="DengXian"/>
                  <w:szCs w:val="20"/>
                  <w:lang w:val="en-GB" w:eastAsia="zh-CN"/>
                </w:rPr>
                <w:t>gree for all.</w:t>
              </w:r>
            </w:ins>
          </w:p>
        </w:tc>
      </w:tr>
      <w:tr w:rsidR="002174EC" w:rsidRPr="003A4159" w14:paraId="0CAEA1E1" w14:textId="77777777" w:rsidTr="002232BF">
        <w:trPr>
          <w:cantSplit/>
        </w:trPr>
        <w:tc>
          <w:tcPr>
            <w:tcW w:w="1329" w:type="dxa"/>
            <w:shd w:val="clear" w:color="auto" w:fill="auto"/>
          </w:tcPr>
          <w:p w14:paraId="453084C5" w14:textId="77CCA4F7" w:rsidR="002174EC" w:rsidRPr="003A4159" w:rsidRDefault="004E71AB" w:rsidP="002232BF">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2662F1" w14:textId="722A6AC9" w:rsidR="002174EC" w:rsidRPr="003A4159" w:rsidRDefault="004E71AB" w:rsidP="002232BF">
            <w:pPr>
              <w:spacing w:after="180"/>
              <w:rPr>
                <w:rFonts w:eastAsia="DengXian"/>
                <w:szCs w:val="20"/>
                <w:lang w:val="en-GB" w:eastAsia="zh-CN"/>
              </w:rPr>
            </w:pPr>
            <w:r>
              <w:rPr>
                <w:rFonts w:eastAsia="DengXian"/>
                <w:szCs w:val="20"/>
                <w:lang w:val="en-GB" w:eastAsia="zh-CN"/>
              </w:rPr>
              <w:t>Agree for all. Also prefer CATT rewording to keep alignment with stage 2.</w:t>
            </w:r>
          </w:p>
        </w:tc>
      </w:tr>
      <w:tr w:rsidR="00CD26A2" w:rsidRPr="003A4159" w14:paraId="47B8D8A0" w14:textId="77777777" w:rsidTr="002232BF">
        <w:trPr>
          <w:cantSplit/>
        </w:trPr>
        <w:tc>
          <w:tcPr>
            <w:tcW w:w="1329" w:type="dxa"/>
            <w:shd w:val="clear" w:color="auto" w:fill="auto"/>
          </w:tcPr>
          <w:p w14:paraId="25ADE5FB" w14:textId="26EAEC46" w:rsidR="00CD26A2" w:rsidRDefault="00CD26A2"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478" w:type="dxa"/>
            <w:shd w:val="clear" w:color="auto" w:fill="auto"/>
          </w:tcPr>
          <w:p w14:paraId="1B5C8722" w14:textId="394ADA89" w:rsidR="00CD26A2" w:rsidRDefault="00CD26A2"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AE1536" w:rsidRPr="003A4159" w14:paraId="7B6FC2A7" w14:textId="77777777" w:rsidTr="002232BF">
        <w:trPr>
          <w:cantSplit/>
        </w:trPr>
        <w:tc>
          <w:tcPr>
            <w:tcW w:w="1329" w:type="dxa"/>
            <w:shd w:val="clear" w:color="auto" w:fill="auto"/>
          </w:tcPr>
          <w:p w14:paraId="764FBFAC" w14:textId="1A278238" w:rsidR="00AE1536" w:rsidRDefault="00AE1536" w:rsidP="002232BF">
            <w:pPr>
              <w:spacing w:after="180"/>
              <w:rPr>
                <w:rFonts w:eastAsia="DengXian"/>
                <w:szCs w:val="20"/>
                <w:lang w:val="en-GB" w:eastAsia="zh-CN"/>
              </w:rPr>
            </w:pPr>
            <w:r>
              <w:rPr>
                <w:rFonts w:eastAsia="DengXian"/>
                <w:szCs w:val="20"/>
                <w:lang w:val="en-GB" w:eastAsia="zh-CN"/>
              </w:rPr>
              <w:t>E///</w:t>
            </w:r>
          </w:p>
        </w:tc>
        <w:tc>
          <w:tcPr>
            <w:tcW w:w="7478" w:type="dxa"/>
            <w:shd w:val="clear" w:color="auto" w:fill="auto"/>
          </w:tcPr>
          <w:p w14:paraId="6C791035" w14:textId="57D7507B" w:rsidR="00AE1536" w:rsidRPr="00AE1536" w:rsidRDefault="00AE1536" w:rsidP="002232BF">
            <w:pPr>
              <w:spacing w:after="180"/>
              <w:rPr>
                <w:rFonts w:eastAsia="DengXian"/>
                <w:szCs w:val="20"/>
                <w:lang w:eastAsia="zh-CN"/>
              </w:rPr>
            </w:pPr>
            <w:r>
              <w:rPr>
                <w:rFonts w:eastAsia="DengXian"/>
                <w:szCs w:val="20"/>
                <w:lang w:val="en-GB" w:eastAsia="zh-CN"/>
              </w:rPr>
              <w:t>In general ok. One concern on this additional “</w:t>
            </w:r>
            <w:r w:rsidRPr="00083806">
              <w:rPr>
                <w:rFonts w:ascii="Arial" w:hAnsi="Arial" w:cs="Arial"/>
                <w:color w:val="FF0000"/>
                <w:u w:val="single"/>
              </w:rPr>
              <w:t>in case of RACH based SDT when the UE context is kept in the old NG-RAN node</w:t>
            </w:r>
            <w:r>
              <w:rPr>
                <w:rFonts w:ascii="Arial" w:hAnsi="Arial" w:cs="Arial"/>
                <w:color w:val="FF0000"/>
                <w:u w:val="single"/>
              </w:rPr>
              <w:t>”</w:t>
            </w:r>
            <w:r w:rsidRPr="00AE1536">
              <w:rPr>
                <w:rFonts w:eastAsia="DengXian"/>
                <w:szCs w:val="20"/>
                <w:lang w:val="en-GB" w:eastAsia="zh-CN"/>
              </w:rPr>
              <w:t>,</w:t>
            </w:r>
            <w:r>
              <w:rPr>
                <w:rFonts w:eastAsia="DengXian"/>
                <w:szCs w:val="20"/>
                <w:lang w:val="en-GB" w:eastAsia="zh-CN"/>
              </w:rPr>
              <w:t xml:space="preserve"> We don’t see a strong point to add this in all the places. Normally the condition is described from IE presence point of view.</w:t>
            </w:r>
          </w:p>
        </w:tc>
      </w:tr>
      <w:tr w:rsidR="00830DCD" w:rsidRPr="003A4159" w14:paraId="2D143E64" w14:textId="77777777" w:rsidTr="002232BF">
        <w:trPr>
          <w:cantSplit/>
        </w:trPr>
        <w:tc>
          <w:tcPr>
            <w:tcW w:w="1329" w:type="dxa"/>
            <w:shd w:val="clear" w:color="auto" w:fill="auto"/>
          </w:tcPr>
          <w:p w14:paraId="59F02D7E" w14:textId="258ECC31" w:rsidR="00830DCD" w:rsidRDefault="00830DCD" w:rsidP="002232BF">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7478" w:type="dxa"/>
            <w:shd w:val="clear" w:color="auto" w:fill="auto"/>
          </w:tcPr>
          <w:p w14:paraId="6E0E13A3" w14:textId="48289C4E" w:rsidR="00830DCD" w:rsidRDefault="00830DCD"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093777" w:rsidRPr="003A4159" w14:paraId="75EDE4BD" w14:textId="77777777" w:rsidTr="002232BF">
        <w:trPr>
          <w:cantSplit/>
        </w:trPr>
        <w:tc>
          <w:tcPr>
            <w:tcW w:w="1329" w:type="dxa"/>
            <w:shd w:val="clear" w:color="auto" w:fill="auto"/>
          </w:tcPr>
          <w:p w14:paraId="4A23CB87" w14:textId="64877030" w:rsidR="00093777" w:rsidRDefault="00093777" w:rsidP="002232BF">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7478" w:type="dxa"/>
            <w:shd w:val="clear" w:color="auto" w:fill="auto"/>
          </w:tcPr>
          <w:p w14:paraId="5A43CBCA" w14:textId="0AC02B62" w:rsidR="00093777" w:rsidRDefault="00093777"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for all </w:t>
            </w:r>
          </w:p>
        </w:tc>
      </w:tr>
      <w:tr w:rsidR="00EF1E4F" w:rsidRPr="003A4159" w14:paraId="599A0D34" w14:textId="77777777" w:rsidTr="002232BF">
        <w:trPr>
          <w:cantSplit/>
        </w:trPr>
        <w:tc>
          <w:tcPr>
            <w:tcW w:w="1329" w:type="dxa"/>
            <w:shd w:val="clear" w:color="auto" w:fill="auto"/>
          </w:tcPr>
          <w:p w14:paraId="6DBCB6FF" w14:textId="2EC1FF0E" w:rsidR="00EF1E4F" w:rsidRDefault="00EF1E4F" w:rsidP="002232BF">
            <w:pPr>
              <w:spacing w:after="180"/>
              <w:rPr>
                <w:rFonts w:eastAsia="DengXian"/>
                <w:szCs w:val="20"/>
                <w:lang w:val="en-GB" w:eastAsia="zh-CN"/>
              </w:rPr>
            </w:pPr>
            <w:r>
              <w:rPr>
                <w:rFonts w:eastAsia="DengXian"/>
                <w:szCs w:val="20"/>
                <w:lang w:val="en-GB" w:eastAsia="zh-CN"/>
              </w:rPr>
              <w:t>Qualcomm</w:t>
            </w:r>
          </w:p>
        </w:tc>
        <w:tc>
          <w:tcPr>
            <w:tcW w:w="7478" w:type="dxa"/>
            <w:shd w:val="clear" w:color="auto" w:fill="auto"/>
          </w:tcPr>
          <w:p w14:paraId="7BC542A1" w14:textId="30BD4EEA" w:rsidR="00EF1E4F" w:rsidRDefault="00EF1E4F" w:rsidP="002232BF">
            <w:pPr>
              <w:spacing w:after="180"/>
              <w:rPr>
                <w:rFonts w:eastAsia="DengXian"/>
                <w:szCs w:val="20"/>
                <w:lang w:val="en-GB" w:eastAsia="zh-CN"/>
              </w:rPr>
            </w:pPr>
            <w:r>
              <w:rPr>
                <w:rFonts w:eastAsia="DengXian"/>
                <w:szCs w:val="20"/>
                <w:lang w:val="en-GB" w:eastAsia="zh-CN"/>
              </w:rPr>
              <w:t xml:space="preserve">Agree for all. Prefer CATT’s rewording. </w:t>
            </w: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Heading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Heading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r>
        <w:rPr>
          <w:rFonts w:hint="eastAsia"/>
        </w:rPr>
        <w:t>draftCR in the folder for further check</w:t>
      </w:r>
      <w:r w:rsidR="00093911">
        <w:rPr>
          <w:rFonts w:hint="eastAsia"/>
        </w:rPr>
        <w:t>.</w:t>
      </w:r>
      <w:r w:rsidR="005F018D">
        <w:rPr>
          <w:rFonts w:hint="eastAsia"/>
        </w:rPr>
        <w:t xml:space="preserve"> </w:t>
      </w:r>
      <w:r w:rsidR="00093911">
        <w:rPr>
          <w:rFonts w:hint="eastAsia"/>
        </w:rPr>
        <w:t>Companies are encouraged to double check the draftCR or TS 38.300, and provide the comment or necessary updates.</w:t>
      </w:r>
    </w:p>
    <w:p w14:paraId="4B35F155" w14:textId="2E229984" w:rsidR="009624DE" w:rsidRPr="003A4159" w:rsidRDefault="009624DE" w:rsidP="009624DE">
      <w:pPr>
        <w:pStyle w:val="proposaltext"/>
        <w:keepNext/>
      </w:pPr>
      <w:r w:rsidRPr="003A4159">
        <w:rPr>
          <w:b/>
        </w:rPr>
        <w:lastRenderedPageBreak/>
        <w:t xml:space="preserve">Questions </w:t>
      </w:r>
      <w:r w:rsidR="00142FC2">
        <w:rPr>
          <w:rFonts w:hint="eastAsia"/>
          <w:b/>
        </w:rPr>
        <w:t>7</w:t>
      </w:r>
      <w:r w:rsidRPr="003A4159">
        <w:t xml:space="preserve">: </w:t>
      </w:r>
      <w:r w:rsidR="00093911">
        <w:rPr>
          <w:rFonts w:hint="eastAsia"/>
        </w:rPr>
        <w:t>Any comment on the draftCR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DengXian"/>
                <w:szCs w:val="20"/>
                <w:lang w:val="en-GB"/>
              </w:rPr>
            </w:pPr>
            <w:r w:rsidRPr="003A4159">
              <w:rPr>
                <w:rFonts w:eastAsia="DengXian"/>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DengXian"/>
                <w:szCs w:val="20"/>
                <w:lang w:val="en-GB" w:eastAsia="zh-CN"/>
              </w:rPr>
            </w:pPr>
            <w:r>
              <w:rPr>
                <w:rFonts w:eastAsia="DengXian"/>
                <w:szCs w:val="20"/>
                <w:lang w:val="en-GB" w:eastAsia="zh-CN"/>
              </w:rPr>
              <w:t>ZTE</w:t>
            </w:r>
          </w:p>
        </w:tc>
        <w:tc>
          <w:tcPr>
            <w:tcW w:w="7478" w:type="dxa"/>
            <w:shd w:val="clear" w:color="auto" w:fill="auto"/>
          </w:tcPr>
          <w:p w14:paraId="014C50C5" w14:textId="77777777" w:rsidR="003622F5" w:rsidRDefault="00597017" w:rsidP="003622F5">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hanks for moderator’s good work. We would like to consign this draftCR.</w:t>
            </w:r>
          </w:p>
          <w:p w14:paraId="79952FEA" w14:textId="3F0A2458" w:rsidR="001C6025" w:rsidRDefault="003622F5" w:rsidP="00740D3C">
            <w:pPr>
              <w:spacing w:after="180"/>
              <w:rPr>
                <w:rFonts w:eastAsia="DengXian"/>
                <w:szCs w:val="20"/>
                <w:lang w:val="en-GB" w:eastAsia="zh-CN"/>
              </w:rPr>
            </w:pPr>
            <w:r>
              <w:rPr>
                <w:rFonts w:eastAsia="DengXian"/>
                <w:szCs w:val="20"/>
                <w:lang w:val="en-GB" w:eastAsia="zh-CN"/>
              </w:rPr>
              <w:t xml:space="preserve">Additional, in 18.3 </w:t>
            </w:r>
            <w:r w:rsidRPr="003622F5">
              <w:rPr>
                <w:rFonts w:eastAsia="DengXian"/>
                <w:szCs w:val="20"/>
                <w:lang w:val="en-GB" w:eastAsia="zh-CN"/>
              </w:rPr>
              <w:t>SDT without UE context relocation</w:t>
            </w:r>
            <w:r>
              <w:rPr>
                <w:rFonts w:eastAsia="DengXian"/>
                <w:szCs w:val="20"/>
                <w:lang w:val="en-GB" w:eastAsia="zh-CN"/>
              </w:rPr>
              <w:t xml:space="preserve">, </w:t>
            </w:r>
            <w:r w:rsidRPr="005E411F">
              <w:rPr>
                <w:rFonts w:eastAsia="DengXian"/>
                <w:b/>
                <w:sz w:val="18"/>
                <w:szCs w:val="18"/>
                <w:lang w:val="en-GB" w:eastAsia="zh-CN"/>
              </w:rPr>
              <w:t>“</w:t>
            </w:r>
            <w:r w:rsidRPr="005E411F">
              <w:rPr>
                <w:rFonts w:eastAsia="DengXian" w:hint="eastAsia"/>
                <w:b/>
                <w:sz w:val="18"/>
                <w:szCs w:val="18"/>
                <w:lang w:eastAsia="zh-CN"/>
              </w:rPr>
              <w:t>7</w:t>
            </w:r>
            <w:r w:rsidRPr="005E411F">
              <w:rPr>
                <w:rFonts w:eastAsia="DengXian"/>
                <w:b/>
                <w:sz w:val="18"/>
                <w:szCs w:val="18"/>
                <w:lang w:eastAsia="zh-CN"/>
              </w:rPr>
              <w:t>. Upon receiving the RETRIEVE UE CONTEXT CONFIRM</w:t>
            </w:r>
            <w:r w:rsidRPr="005E411F">
              <w:rPr>
                <w:rFonts w:eastAsia="DengXian" w:hint="eastAsia"/>
                <w:b/>
                <w:sz w:val="18"/>
                <w:szCs w:val="18"/>
                <w:lang w:eastAsia="zh-CN"/>
              </w:rPr>
              <w:t xml:space="preserve"> </w:t>
            </w:r>
            <w:r w:rsidRPr="005E411F">
              <w:rPr>
                <w:rFonts w:eastAsia="DengXian"/>
                <w:b/>
                <w:sz w:val="18"/>
                <w:szCs w:val="18"/>
                <w:lang w:eastAsia="zh-CN"/>
              </w:rPr>
              <w:t>message</w:t>
            </w:r>
            <w:r w:rsidRPr="005E411F">
              <w:rPr>
                <w:rFonts w:eastAsia="DengXian" w:hint="eastAsia"/>
                <w:b/>
                <w:sz w:val="18"/>
                <w:szCs w:val="18"/>
                <w:lang w:eastAsia="zh-CN"/>
              </w:rPr>
              <w:t>,</w:t>
            </w:r>
            <w:ins w:id="108" w:author="ZTE" w:date="2022-05-09T20:34:00Z">
              <w:r w:rsidR="005A47F7">
                <w:t xml:space="preserve"> </w:t>
              </w:r>
              <w:r w:rsidR="005A47F7" w:rsidRPr="005A47F7">
                <w:rPr>
                  <w:rFonts w:eastAsia="DengXian"/>
                  <w:b/>
                  <w:sz w:val="18"/>
                  <w:szCs w:val="18"/>
                  <w:lang w:eastAsia="zh-CN"/>
                </w:rPr>
                <w:t>and the SDT transmission is completed</w:t>
              </w:r>
            </w:ins>
            <w:r w:rsidR="00740D3C">
              <w:rPr>
                <w:rFonts w:eastAsia="DengXian"/>
                <w:b/>
                <w:sz w:val="18"/>
                <w:szCs w:val="18"/>
                <w:lang w:eastAsia="zh-CN"/>
              </w:rPr>
              <w:t>,</w:t>
            </w:r>
            <w:r w:rsidRPr="005E411F">
              <w:rPr>
                <w:rFonts w:eastAsia="DengXian" w:hint="eastAsia"/>
                <w:b/>
                <w:sz w:val="18"/>
                <w:szCs w:val="18"/>
                <w:lang w:eastAsia="zh-CN"/>
              </w:rPr>
              <w:t xml:space="preserve"> </w:t>
            </w:r>
            <w:r w:rsidRPr="005E411F">
              <w:rPr>
                <w:rFonts w:eastAsia="DengXian"/>
                <w:b/>
                <w:sz w:val="18"/>
                <w:szCs w:val="18"/>
                <w:lang w:eastAsia="zh-CN"/>
              </w:rPr>
              <w:t xml:space="preserve">the last serving </w:t>
            </w:r>
            <w:r w:rsidR="00D36235" w:rsidRPr="005E411F">
              <w:rPr>
                <w:rFonts w:eastAsia="DengXian"/>
                <w:b/>
                <w:sz w:val="18"/>
                <w:szCs w:val="18"/>
                <w:lang w:eastAsia="zh-CN"/>
              </w:rPr>
              <w:t>Gnb</w:t>
            </w:r>
            <w:r w:rsidRPr="005E411F">
              <w:rPr>
                <w:rFonts w:eastAsia="DengXian"/>
                <w:b/>
                <w:sz w:val="18"/>
                <w:szCs w:val="18"/>
                <w:lang w:eastAsia="zh-CN"/>
              </w:rPr>
              <w:t xml:space="preserve"> responds to the receiving </w:t>
            </w:r>
            <w:r w:rsidR="00D36235" w:rsidRPr="005E411F">
              <w:rPr>
                <w:rFonts w:eastAsia="DengXian"/>
                <w:b/>
                <w:sz w:val="18"/>
                <w:szCs w:val="18"/>
                <w:lang w:eastAsia="zh-CN"/>
              </w:rPr>
              <w:t>Gnb</w:t>
            </w:r>
            <w:r w:rsidRPr="005E411F">
              <w:rPr>
                <w:rFonts w:eastAsia="DengXian"/>
                <w:b/>
                <w:sz w:val="18"/>
                <w:szCs w:val="18"/>
                <w:lang w:eastAsia="zh-CN"/>
              </w:rPr>
              <w:t xml:space="preserve"> with the RETRIEVE UE CONTEXT FAILURE message including an encapsulated RRCRelease message in order to send the UE to RRC_INACTIVE state if the receiving </w:t>
            </w:r>
            <w:r w:rsidR="00D36235" w:rsidRPr="005E411F">
              <w:rPr>
                <w:rFonts w:eastAsia="DengXian"/>
                <w:b/>
                <w:sz w:val="18"/>
                <w:szCs w:val="18"/>
                <w:lang w:eastAsia="zh-CN"/>
              </w:rPr>
              <w:t>Gnb</w:t>
            </w:r>
            <w:r w:rsidRPr="005E411F">
              <w:rPr>
                <w:rFonts w:eastAsia="DengXian"/>
                <w:b/>
                <w:sz w:val="18"/>
                <w:szCs w:val="18"/>
                <w:lang w:eastAsia="zh-CN"/>
              </w:rPr>
              <w:t xml:space="preserve"> indicated a “normal” end of SDT or to RRC_IDLE state if the receiving </w:t>
            </w:r>
            <w:r w:rsidR="00D36235" w:rsidRPr="005E411F">
              <w:rPr>
                <w:rFonts w:eastAsia="DengXian"/>
                <w:b/>
                <w:sz w:val="18"/>
                <w:szCs w:val="18"/>
                <w:lang w:eastAsia="zh-CN"/>
              </w:rPr>
              <w:t>Gnb</w:t>
            </w:r>
            <w:r w:rsidRPr="005E411F">
              <w:rPr>
                <w:rFonts w:eastAsia="DengXian"/>
                <w:b/>
                <w:sz w:val="18"/>
                <w:szCs w:val="18"/>
                <w:lang w:eastAsia="zh-CN"/>
              </w:rPr>
              <w:t xml:space="preserve"> indicated a radio link problem. </w:t>
            </w:r>
            <w:r w:rsidRPr="005E411F">
              <w:rPr>
                <w:rFonts w:eastAsia="DengXian"/>
                <w:b/>
                <w:sz w:val="18"/>
                <w:szCs w:val="18"/>
                <w:lang w:val="en-GB" w:eastAsia="zh-CN"/>
              </w:rPr>
              <w:t>”</w:t>
            </w:r>
            <w:r w:rsidR="001C6025">
              <w:rPr>
                <w:rFonts w:eastAsia="DengXian"/>
                <w:szCs w:val="20"/>
                <w:lang w:val="en-GB" w:eastAsia="zh-CN"/>
              </w:rPr>
              <w:t xml:space="preserve">. </w:t>
            </w:r>
          </w:p>
          <w:p w14:paraId="49CB5609" w14:textId="25CF7EE9" w:rsidR="005A47F7" w:rsidRPr="003A4159" w:rsidRDefault="001C6025" w:rsidP="004D63E7">
            <w:pPr>
              <w:spacing w:after="180"/>
              <w:rPr>
                <w:rFonts w:eastAsia="DengXian"/>
                <w:szCs w:val="20"/>
                <w:lang w:val="en-GB" w:eastAsia="zh-CN"/>
              </w:rPr>
            </w:pPr>
            <w:r>
              <w:rPr>
                <w:rFonts w:eastAsia="DengXian"/>
                <w:szCs w:val="20"/>
                <w:lang w:val="en-GB" w:eastAsia="zh-CN"/>
              </w:rPr>
              <w:t>Because I</w:t>
            </w:r>
            <w:r>
              <w:rPr>
                <w:rFonts w:eastAsia="DengXian" w:hint="eastAsia"/>
                <w:szCs w:val="20"/>
                <w:lang w:val="en-GB" w:eastAsia="zh-CN"/>
              </w:rPr>
              <w:t xml:space="preserve"> </w:t>
            </w:r>
            <w:r>
              <w:rPr>
                <w:rFonts w:eastAsia="DengXian"/>
                <w:szCs w:val="20"/>
                <w:lang w:val="en-GB" w:eastAsia="zh-CN"/>
              </w:rPr>
              <w:t>think</w:t>
            </w:r>
            <w:r w:rsidR="003622F5">
              <w:rPr>
                <w:rFonts w:eastAsia="DengXian"/>
                <w:szCs w:val="20"/>
                <w:lang w:val="en-GB" w:eastAsia="zh-CN"/>
              </w:rPr>
              <w:t xml:space="preserve"> if DL SDT DRB/SRB packets</w:t>
            </w:r>
            <w:r w:rsidR="005A47F7">
              <w:rPr>
                <w:rFonts w:eastAsia="DengXian"/>
                <w:szCs w:val="20"/>
                <w:lang w:val="en-GB" w:eastAsia="zh-CN"/>
              </w:rPr>
              <w:t xml:space="preserve"> is still coming</w:t>
            </w:r>
            <w:r>
              <w:rPr>
                <w:rFonts w:eastAsia="DengXian"/>
                <w:szCs w:val="20"/>
                <w:lang w:val="en-GB" w:eastAsia="zh-CN"/>
              </w:rPr>
              <w:t xml:space="preserve"> although receiving the RETRIEVE UE CONTEXT CONFRIM message</w:t>
            </w:r>
            <w:r w:rsidR="003622F5">
              <w:rPr>
                <w:rFonts w:eastAsia="DengXian"/>
                <w:szCs w:val="20"/>
                <w:lang w:val="en-GB" w:eastAsia="zh-CN"/>
              </w:rPr>
              <w:t xml:space="preserve">, the last serving </w:t>
            </w:r>
            <w:r w:rsidR="00D36235">
              <w:rPr>
                <w:rFonts w:eastAsia="DengXian"/>
                <w:szCs w:val="20"/>
                <w:lang w:val="en-GB" w:eastAsia="zh-CN"/>
              </w:rPr>
              <w:t>Gnb</w:t>
            </w:r>
            <w:r w:rsidR="003622F5">
              <w:rPr>
                <w:rFonts w:eastAsia="DengXian"/>
                <w:szCs w:val="20"/>
                <w:lang w:val="en-GB" w:eastAsia="zh-CN"/>
              </w:rPr>
              <w:t xml:space="preserve"> will not end this SDT procedure</w:t>
            </w:r>
            <w:r w:rsidR="00740D3C">
              <w:rPr>
                <w:rFonts w:eastAsia="DengXian"/>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DengXian"/>
                <w:szCs w:val="20"/>
                <w:lang w:val="en-GB"/>
              </w:rPr>
            </w:pPr>
            <w:r>
              <w:rPr>
                <w:rFonts w:eastAsia="DengXian"/>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DengXian"/>
                <w:szCs w:val="20"/>
                <w:lang w:val="en-GB"/>
              </w:rPr>
            </w:pPr>
            <w:r>
              <w:rPr>
                <w:rFonts w:eastAsia="DengXian"/>
                <w:szCs w:val="20"/>
                <w:lang w:val="en-GB"/>
              </w:rPr>
              <w:t>The proposed changes in [9] was missing and should be taken into account.</w:t>
            </w:r>
            <w:r w:rsidR="00642B42">
              <w:rPr>
                <w:rFonts w:eastAsia="DengXian"/>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3C2151" w14:textId="745B0086" w:rsidR="00EA3CE2" w:rsidRPr="003A4159" w:rsidRDefault="00EC73C7" w:rsidP="002B2EDE">
            <w:pPr>
              <w:spacing w:after="180"/>
              <w:rPr>
                <w:rFonts w:eastAsia="DengXian"/>
                <w:szCs w:val="20"/>
                <w:lang w:val="en-GB" w:eastAsia="zh-CN"/>
              </w:rPr>
            </w:pPr>
            <w:r>
              <w:rPr>
                <w:rFonts w:eastAsia="DengXian"/>
                <w:szCs w:val="20"/>
                <w:lang w:val="en-GB" w:eastAsia="zh-CN"/>
              </w:rPr>
              <w:t>Update is OK and integrates all 3151</w:t>
            </w:r>
            <w:r w:rsidR="00715325">
              <w:rPr>
                <w:rFonts w:eastAsia="DengXian"/>
                <w:szCs w:val="20"/>
                <w:lang w:val="en-GB" w:eastAsia="zh-CN"/>
              </w:rPr>
              <w:t xml:space="preserve"> </w:t>
            </w:r>
            <w:r>
              <w:rPr>
                <w:rFonts w:eastAsia="DengXian"/>
                <w:szCs w:val="20"/>
                <w:lang w:val="en-GB" w:eastAsia="zh-CN"/>
              </w:rPr>
              <w:t>ch</w:t>
            </w:r>
            <w:r w:rsidR="00715325">
              <w:rPr>
                <w:rFonts w:eastAsia="DengXian"/>
                <w:szCs w:val="20"/>
                <w:lang w:val="en-GB" w:eastAsia="zh-CN"/>
              </w:rPr>
              <w:t>an</w:t>
            </w:r>
            <w:r>
              <w:rPr>
                <w:rFonts w:eastAsia="DengXian"/>
                <w:szCs w:val="20"/>
                <w:lang w:val="en-GB" w:eastAsia="zh-CN"/>
              </w:rPr>
              <w:t xml:space="preserve">ges, very good work. I just made 3 minor </w:t>
            </w:r>
            <w:r w:rsidR="00715325">
              <w:rPr>
                <w:rFonts w:eastAsia="DengXian"/>
                <w:szCs w:val="20"/>
                <w:lang w:val="en-GB" w:eastAsia="zh-CN"/>
              </w:rPr>
              <w:t xml:space="preserve">additional </w:t>
            </w:r>
            <w:r>
              <w:rPr>
                <w:rFonts w:eastAsia="DengXian"/>
                <w:szCs w:val="20"/>
                <w:lang w:val="en-GB" w:eastAsia="zh-CN"/>
              </w:rPr>
              <w:t>terminology changes</w:t>
            </w:r>
            <w:r w:rsidR="00715325">
              <w:rPr>
                <w:rFonts w:eastAsia="DengXian"/>
                <w:szCs w:val="20"/>
                <w:lang w:val="en-GB" w:eastAsia="zh-CN"/>
              </w:rPr>
              <w:t xml:space="preserve"> (see in the CB folder)</w:t>
            </w:r>
            <w:r>
              <w:rPr>
                <w:rFonts w:eastAsia="DengXian"/>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DengXian"/>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DengXian"/>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Heading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09" w:name="_Toc98351802"/>
      <w:bookmarkStart w:id="110"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09"/>
      <w:bookmarkEnd w:id="110"/>
    </w:p>
    <w:p w14:paraId="6D5350C4" w14:textId="77777777" w:rsidR="008C0909" w:rsidRPr="00632C13" w:rsidRDefault="008C0909" w:rsidP="00632C13">
      <w:pPr>
        <w:rPr>
          <w:rFonts w:ascii="Arial" w:hAnsi="Arial" w:cs="Arial"/>
          <w:b/>
          <w:sz w:val="24"/>
        </w:rPr>
      </w:pPr>
      <w:bookmarkStart w:id="111" w:name="_Toc98351803"/>
      <w:bookmarkStart w:id="112" w:name="_Toc98748101"/>
      <w:r w:rsidRPr="00632C13">
        <w:rPr>
          <w:rFonts w:ascii="Arial" w:hAnsi="Arial" w:cs="Arial"/>
          <w:b/>
          <w:sz w:val="24"/>
        </w:rPr>
        <w:t>8.18.1</w:t>
      </w:r>
      <w:r w:rsidRPr="00632C13">
        <w:rPr>
          <w:rFonts w:ascii="Arial" w:hAnsi="Arial" w:cs="Arial"/>
          <w:b/>
          <w:sz w:val="24"/>
        </w:rPr>
        <w:tab/>
        <w:t>RACH based SDT</w:t>
      </w:r>
      <w:bookmarkEnd w:id="111"/>
      <w:bookmarkEnd w:id="112"/>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212.85pt" o:ole="">
            <v:imagedata r:id="rId14" o:title=""/>
          </v:shape>
          <o:OLEObject Type="Embed" ProgID="Visio.Drawing.15" ShapeID="_x0000_i1025" DrawAspect="Content" ObjectID="_1713854388" r:id="rId15"/>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lastRenderedPageBreak/>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32E6EFB" w:rsidR="008C0909" w:rsidRDefault="008C0909" w:rsidP="008C0909">
      <w:pPr>
        <w:pStyle w:val="B1"/>
      </w:pPr>
      <w:r>
        <w:t>2</w:t>
      </w:r>
      <w:r w:rsidRPr="00B8401F">
        <w:t>.</w:t>
      </w:r>
      <w:r w:rsidRPr="00B8401F">
        <w:tab/>
        <w:t xml:space="preserve">The </w:t>
      </w:r>
      <w:r w:rsidR="00D36235" w:rsidRPr="00B8401F">
        <w:t>Gnb</w:t>
      </w:r>
      <w:r w:rsidRPr="00B8401F">
        <w:t xml:space="preserve">-DU </w:t>
      </w:r>
      <w:r>
        <w:t>buffers the UL SDT data and/or UL SDT signalling.</w:t>
      </w:r>
    </w:p>
    <w:p w14:paraId="6B61065B" w14:textId="452CD4AE" w:rsidR="008C0909" w:rsidRPr="00B8401F" w:rsidRDefault="008C0909" w:rsidP="008C0909">
      <w:pPr>
        <w:pStyle w:val="B1"/>
      </w:pPr>
      <w:r>
        <w:t>3.</w:t>
      </w:r>
      <w:r>
        <w:tab/>
      </w:r>
      <w:bookmarkStart w:id="113"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13"/>
      <w:r>
        <w:t xml:space="preserve"> The </w:t>
      </w:r>
      <w:r w:rsidR="00D36235">
        <w:t>Gnb</w:t>
      </w:r>
      <w:r>
        <w:t>-DU may also provide SDT assistance information.</w:t>
      </w:r>
    </w:p>
    <w:p w14:paraId="043DB491" w14:textId="223636CF"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r w:rsidR="00D36235">
        <w:t>Gnb</w:t>
      </w:r>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r w:rsidR="00D36235">
        <w:rPr>
          <w:lang w:eastAsia="zh-CN"/>
        </w:rPr>
        <w:t>Gnb</w:t>
      </w:r>
      <w:r>
        <w:rPr>
          <w:lang w:eastAsia="zh-CN"/>
        </w:rPr>
        <w:t>-CU-CP via the UL RRC MESSAGE TRANSFER message, in which any UL NAS PDU is delivered to AMF.</w:t>
      </w:r>
    </w:p>
    <w:p w14:paraId="4E44DA8B" w14:textId="27D64BFF"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 xml:space="preserve">-CU-CP first establishes the UE context in the </w:t>
      </w:r>
      <w:r w:rsidR="00D36235" w:rsidRPr="008C0909">
        <w:rPr>
          <w:lang w:val="en-US"/>
        </w:rPr>
        <w:t>Gnb</w:t>
      </w:r>
      <w:r w:rsidRPr="008C0909">
        <w:rPr>
          <w:lang w:val="en-US"/>
        </w:rPr>
        <w:t xml:space="preserve">-CU-UP via the Bearer Context Setup procedure and F1-U UL TEIDs are </w:t>
      </w:r>
      <w:r w:rsidR="00D36235">
        <w:rPr>
          <w:lang w:val="en-US"/>
        </w:rPr>
        <w:pgNum/>
      </w:r>
      <w:r w:rsidR="00D36235">
        <w:rPr>
          <w:lang w:val="en-US"/>
        </w:rPr>
        <w:t>etrieved</w:t>
      </w:r>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0E6839E" w:rsidR="008C0909" w:rsidRPr="008C0909" w:rsidRDefault="008C0909" w:rsidP="008C0909">
      <w:pPr>
        <w:pStyle w:val="NO"/>
        <w:rPr>
          <w:lang w:val="en-US"/>
        </w:rPr>
      </w:pPr>
      <w:r w:rsidRPr="008C0909">
        <w:rPr>
          <w:lang w:val="en-US"/>
        </w:rPr>
        <w:t>NOTE 2:</w:t>
      </w:r>
      <w:r w:rsidRPr="008C0909">
        <w:rPr>
          <w:lang w:val="en-US"/>
        </w:rPr>
        <w:tab/>
        <w:t xml:space="preserve">In case that only partial UE context for SDT including F1-U UL TEIDs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-CU-CP uses those F1-U UL TEIDs for steps 4-5, and the subsequent steps 6-7 are not executed</w:t>
      </w:r>
      <w:ins w:id="114" w:author="CR0192r3" w:date="2022-03-16T18:42:00Z">
        <w:r w:rsidRPr="008C0909">
          <w:rPr>
            <w:lang w:val="en-US"/>
          </w:rPr>
          <w:t>.</w:t>
        </w:r>
      </w:ins>
      <w:r w:rsidRPr="008C0909">
        <w:rPr>
          <w:lang w:val="en-US"/>
        </w:rPr>
        <w:t xml:space="preserve"> </w:t>
      </w:r>
      <w:ins w:id="115" w:author="CATT" w:date="2022-04-13T15:55:00Z">
        <w:r w:rsidRPr="008C0909">
          <w:rPr>
            <w:lang w:val="en-US"/>
          </w:rPr>
          <w:t xml:space="preserve">The F1-U DL TEIDs received from the </w:t>
        </w:r>
        <w:r w:rsidR="00D36235" w:rsidRPr="008C0909">
          <w:rPr>
            <w:lang w:val="en-US"/>
          </w:rPr>
          <w:t>Gnb</w:t>
        </w:r>
        <w:r w:rsidRPr="008C0909">
          <w:rPr>
            <w:lang w:val="en-US"/>
          </w:rPr>
          <w:t>-DU in step 5</w:t>
        </w:r>
        <w:r w:rsidRPr="008C0909">
          <w:rPr>
            <w:rFonts w:hint="eastAsia"/>
            <w:lang w:val="en-US"/>
          </w:rPr>
          <w:t xml:space="preserve"> </w:t>
        </w:r>
      </w:ins>
      <w:ins w:id="116" w:author="CATT" w:date="2022-04-13T15:58:00Z">
        <w:r w:rsidRPr="008C0909">
          <w:rPr>
            <w:rFonts w:hint="eastAsia"/>
            <w:lang w:val="en-US"/>
          </w:rPr>
          <w:t xml:space="preserve">should be forwarded to the </w:t>
        </w:r>
      </w:ins>
      <w:ins w:id="117" w:author="CATT" w:date="2022-04-20T09:00:00Z">
        <w:r w:rsidRPr="008C0909">
          <w:rPr>
            <w:rFonts w:hint="eastAsia"/>
            <w:lang w:val="en-US"/>
          </w:rPr>
          <w:t>other</w:t>
        </w:r>
      </w:ins>
      <w:ins w:id="118" w:author="CATT" w:date="2022-04-13T15:58:00Z">
        <w:r w:rsidRPr="008C0909">
          <w:rPr>
            <w:rFonts w:hint="eastAsia"/>
            <w:lang w:val="en-US"/>
          </w:rPr>
          <w:t xml:space="preserve"> </w:t>
        </w:r>
        <w:r w:rsidR="00D36235" w:rsidRPr="008C0909">
          <w:rPr>
            <w:lang w:val="en-US"/>
          </w:rPr>
          <w:t>Gnb</w:t>
        </w:r>
        <w:r w:rsidRPr="008C0909">
          <w:rPr>
            <w:rFonts w:hint="eastAsia"/>
            <w:lang w:val="en-US"/>
          </w:rPr>
          <w:t>-CU-CP</w:t>
        </w:r>
      </w:ins>
      <w:ins w:id="119" w:author="CATT" w:date="2022-04-13T15:55:00Z">
        <w:r w:rsidRPr="008C0909">
          <w:rPr>
            <w:rFonts w:hint="eastAsia"/>
            <w:lang w:val="en-US"/>
          </w:rPr>
          <w:t xml:space="preserve">, which will be </w:t>
        </w:r>
      </w:ins>
      <w:ins w:id="120" w:author="CATT" w:date="2022-04-13T15:58:00Z">
        <w:r w:rsidRPr="008C0909">
          <w:rPr>
            <w:rFonts w:hint="eastAsia"/>
            <w:lang w:val="en-US"/>
          </w:rPr>
          <w:t xml:space="preserve">provided to </w:t>
        </w:r>
      </w:ins>
      <w:ins w:id="121" w:author="CATT" w:date="2022-04-13T15:55:00Z">
        <w:r w:rsidRPr="008C0909">
          <w:rPr>
            <w:rFonts w:hint="eastAsia"/>
            <w:lang w:val="en-US"/>
          </w:rPr>
          <w:t xml:space="preserve">the </w:t>
        </w:r>
        <w:r w:rsidR="00D36235" w:rsidRPr="008C0909">
          <w:rPr>
            <w:lang w:val="en-US"/>
          </w:rPr>
          <w:t>Gnb</w:t>
        </w:r>
        <w:r w:rsidRPr="008C0909">
          <w:rPr>
            <w:rFonts w:hint="eastAsia"/>
            <w:lang w:val="en-US"/>
          </w:rPr>
          <w:t>-CU-UP</w:t>
        </w:r>
      </w:ins>
      <w:ins w:id="122" w:author="CATT" w:date="2022-04-13T15:58:00Z">
        <w:r w:rsidRPr="008C0909">
          <w:rPr>
            <w:rFonts w:hint="eastAsia"/>
            <w:lang w:val="en-US"/>
          </w:rPr>
          <w:t xml:space="preserve"> </w:t>
        </w:r>
      </w:ins>
      <w:ins w:id="123" w:author="CATT" w:date="2022-04-13T15:59:00Z">
        <w:r w:rsidRPr="008C0909">
          <w:rPr>
            <w:rFonts w:hint="eastAsia"/>
            <w:lang w:val="en-US"/>
          </w:rPr>
          <w:t>by the Bearer Context Modification procedure</w:t>
        </w:r>
      </w:ins>
      <w:ins w:id="124" w:author="CATT" w:date="2022-04-13T15:57:00Z">
        <w:r w:rsidRPr="008C0909">
          <w:rPr>
            <w:rFonts w:hint="eastAsia"/>
            <w:lang w:val="en-US"/>
          </w:rPr>
          <w:t>,</w:t>
        </w:r>
      </w:ins>
      <w:ins w:id="125"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r w:rsidR="00D36235" w:rsidRPr="008C0909">
        <w:rPr>
          <w:lang w:val="en-US"/>
        </w:rPr>
        <w:t>Gnb</w:t>
      </w:r>
      <w:r w:rsidRPr="008C0909">
        <w:rPr>
          <w:lang w:val="en-US"/>
        </w:rPr>
        <w:t xml:space="preserve">-DU to the </w:t>
      </w:r>
      <w:r w:rsidR="00D36235" w:rsidRPr="008C0909">
        <w:rPr>
          <w:lang w:val="en-US"/>
        </w:rPr>
        <w:t>Gnb</w:t>
      </w:r>
      <w:r w:rsidRPr="008C0909">
        <w:rPr>
          <w:lang w:val="en-US"/>
        </w:rPr>
        <w:t xml:space="preserve">-CU-UP of the other </w:t>
      </w:r>
      <w:r w:rsidR="00D36235" w:rsidRPr="008C0909">
        <w:rPr>
          <w:lang w:val="en-US"/>
        </w:rPr>
        <w:t>Gnb</w:t>
      </w:r>
      <w:r w:rsidRPr="008C0909">
        <w:rPr>
          <w:lang w:val="en-US"/>
        </w:rPr>
        <w:t xml:space="preserve">-CU-CP for which the partial context is retrieved, and the UL </w:t>
      </w:r>
      <w:r w:rsidR="00093777">
        <w:rPr>
          <w:lang w:val="en-US"/>
        </w:rPr>
        <w:pgNum/>
      </w:r>
      <w:r w:rsidR="00093777">
        <w:rPr>
          <w:lang w:val="en-US"/>
        </w:rPr>
        <w:t>ignaling</w:t>
      </w:r>
      <w:r w:rsidRPr="008C0909">
        <w:rPr>
          <w:lang w:val="en-US"/>
        </w:rPr>
        <w:t xml:space="preserve">, if any, is forwarded from the </w:t>
      </w:r>
      <w:r w:rsidR="00D36235" w:rsidRPr="008C0909">
        <w:rPr>
          <w:lang w:val="en-US"/>
        </w:rPr>
        <w:t>Gnb</w:t>
      </w:r>
      <w:r w:rsidRPr="008C0909">
        <w:rPr>
          <w:lang w:val="en-US"/>
        </w:rPr>
        <w:t xml:space="preserve">-CU-CP to the other </w:t>
      </w:r>
      <w:r w:rsidR="00D36235" w:rsidRPr="008C0909">
        <w:rPr>
          <w:lang w:val="en-US"/>
        </w:rPr>
        <w:t>Gnb</w:t>
      </w:r>
      <w:r w:rsidRPr="008C0909">
        <w:rPr>
          <w:lang w:val="en-US"/>
        </w:rPr>
        <w:t>-CU-CP via the XnAP RRC TRANSFER message.</w:t>
      </w:r>
    </w:p>
    <w:p w14:paraId="65EBAC3F" w14:textId="760745A9" w:rsidR="008C0909" w:rsidRPr="008C0909" w:rsidRDefault="008C0909" w:rsidP="008C0909">
      <w:pPr>
        <w:pStyle w:val="NO"/>
        <w:rPr>
          <w:ins w:id="126" w:author="CATT" w:date="2022-04-26T10:37:00Z"/>
          <w:lang w:val="en-US"/>
        </w:rPr>
      </w:pPr>
      <w:ins w:id="127"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w:t>
        </w:r>
      </w:ins>
      <w:r w:rsidR="00093777">
        <w:rPr>
          <w:lang w:val="en-US"/>
        </w:rPr>
        <w:pgNum/>
      </w:r>
      <w:r w:rsidR="00093777">
        <w:rPr>
          <w:lang w:val="en-US"/>
        </w:rPr>
        <w:t>ignaling</w:t>
      </w:r>
      <w:ins w:id="128" w:author="CATT" w:date="2022-04-26T10:38:00Z">
        <w:r w:rsidRPr="008C0909">
          <w:rPr>
            <w:rFonts w:hint="eastAsia"/>
            <w:lang w:val="en-US"/>
          </w:rPr>
          <w:t xml:space="preserve"> in </w:t>
        </w:r>
        <w:r w:rsidR="00D36235" w:rsidRPr="008C0909">
          <w:rPr>
            <w:lang w:val="en-US"/>
          </w:rPr>
          <w:t>Gnb</w:t>
        </w:r>
        <w:r w:rsidRPr="008C0909">
          <w:rPr>
            <w:rFonts w:hint="eastAsia"/>
            <w:lang w:val="en-US"/>
          </w:rPr>
          <w:t xml:space="preserve">-DU </w:t>
        </w:r>
      </w:ins>
      <w:ins w:id="129" w:author="CATT" w:date="2022-04-26T10:37:00Z">
        <w:r w:rsidRPr="008C0909">
          <w:rPr>
            <w:rFonts w:hint="eastAsia"/>
            <w:lang w:val="en-US"/>
          </w:rPr>
          <w:t xml:space="preserve">could be sent to </w:t>
        </w:r>
        <w:r w:rsidR="00D36235" w:rsidRPr="008C0909">
          <w:rPr>
            <w:lang w:val="en-US"/>
          </w:rPr>
          <w:t>Gnb</w:t>
        </w:r>
        <w:r w:rsidRPr="008C0909">
          <w:rPr>
            <w:rFonts w:hint="eastAsia"/>
            <w:lang w:val="en-US"/>
          </w:rPr>
          <w:t>-CU-UP/</w:t>
        </w:r>
        <w:r w:rsidR="00D36235" w:rsidRPr="008C0909">
          <w:rPr>
            <w:lang w:val="en-US"/>
          </w:rPr>
          <w:t>Gnb</w:t>
        </w:r>
        <w:r w:rsidRPr="008C0909">
          <w:rPr>
            <w:rFonts w:hint="eastAsia"/>
            <w:lang w:val="en-US"/>
          </w:rPr>
          <w:t xml:space="preserve">-CU-CP afer step 5. </w:t>
        </w:r>
        <w:r w:rsidRPr="008C0909">
          <w:rPr>
            <w:rFonts w:hint="eastAsia"/>
            <w:noProof/>
            <w:lang w:val="en-US"/>
          </w:rPr>
          <w:t xml:space="preserve">The </w:t>
        </w:r>
        <w:r w:rsidR="00D36235" w:rsidRPr="008C0909">
          <w:rPr>
            <w:noProof/>
            <w:lang w:val="en-US"/>
          </w:rPr>
          <w:t>Gnb</w:t>
        </w:r>
        <w:r w:rsidRPr="008C0909">
          <w:rPr>
            <w:rFonts w:hint="eastAsia"/>
            <w:noProof/>
            <w:lang w:val="en-US"/>
          </w:rPr>
          <w:t xml:space="preserve">-CU-UP may need to buffer the UL SDT data if received before the SDT bearer(s) are resumed.  </w:t>
        </w:r>
      </w:ins>
    </w:p>
    <w:p w14:paraId="1D3BE513" w14:textId="00EB5C30" w:rsidR="008C0909" w:rsidRDefault="008C0909" w:rsidP="008C0909">
      <w:pPr>
        <w:pStyle w:val="B1"/>
      </w:pPr>
      <w:r>
        <w:t>6.</w:t>
      </w:r>
      <w:r>
        <w:tab/>
      </w:r>
      <w:r w:rsidRPr="00B8401F">
        <w:t xml:space="preserve">The </w:t>
      </w:r>
      <w:r w:rsidR="00D36235" w:rsidRPr="00B8401F">
        <w:t>Gnb</w:t>
      </w:r>
      <w:r w:rsidRPr="00B8401F">
        <w:t xml:space="preserve">-CU-CP sends </w:t>
      </w:r>
      <w:r>
        <w:t xml:space="preserve">the </w:t>
      </w:r>
      <w:r w:rsidRPr="00B8401F">
        <w:t xml:space="preserve">BEARER CONTEXT MODIFICATION REQUEST message </w:t>
      </w:r>
      <w:r>
        <w:t>including an resume indication for SDT DRBs</w:t>
      </w:r>
      <w:r w:rsidRPr="00B8401F">
        <w:t xml:space="preserve">. The </w:t>
      </w:r>
      <w:r w:rsidR="00D36235" w:rsidRPr="00B8401F">
        <w:t>Gnb</w:t>
      </w:r>
      <w:r w:rsidRPr="00B8401F">
        <w:t>-CU-CP also includes the F1</w:t>
      </w:r>
      <w:r>
        <w:t>-U</w:t>
      </w:r>
      <w:r w:rsidRPr="00B8401F">
        <w:t xml:space="preserve"> DL TEIDs received from the </w:t>
      </w:r>
      <w:r w:rsidR="00D36235" w:rsidRPr="00B8401F">
        <w:t>Gnb</w:t>
      </w:r>
      <w:r w:rsidRPr="00B8401F">
        <w:t xml:space="preserve">-DU in step </w:t>
      </w:r>
      <w:r>
        <w:t>5</w:t>
      </w:r>
      <w:r w:rsidRPr="00B8401F">
        <w:t>.</w:t>
      </w:r>
    </w:p>
    <w:p w14:paraId="1DCFCADE" w14:textId="0677417C" w:rsidR="008C0909" w:rsidRPr="00B8401F" w:rsidRDefault="008C0909" w:rsidP="008C0909">
      <w:pPr>
        <w:pStyle w:val="B1"/>
      </w:pPr>
      <w:r>
        <w:t>7.</w:t>
      </w:r>
      <w:r>
        <w:tab/>
        <w:t xml:space="preserve">The </w:t>
      </w:r>
      <w:r w:rsidR="00D36235">
        <w:t>Gnb</w:t>
      </w:r>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39"/>
        <w:gridCol w:w="7268"/>
      </w:tblGrid>
      <w:tr w:rsidR="008C0909" w:rsidRPr="003A4159" w14:paraId="75A1C9F8" w14:textId="77777777" w:rsidTr="002B2EDE">
        <w:trPr>
          <w:cantSplit/>
          <w:tblHeader/>
        </w:trPr>
        <w:tc>
          <w:tcPr>
            <w:tcW w:w="1329" w:type="dxa"/>
            <w:shd w:val="clear" w:color="auto" w:fill="auto"/>
          </w:tcPr>
          <w:p w14:paraId="0002A874" w14:textId="77777777" w:rsidR="008C0909" w:rsidRPr="003A4159" w:rsidRDefault="008C0909" w:rsidP="002B2EDE">
            <w:pPr>
              <w:spacing w:after="180"/>
              <w:rPr>
                <w:rFonts w:eastAsia="DengXian"/>
                <w:szCs w:val="20"/>
                <w:lang w:val="en-GB"/>
              </w:rPr>
            </w:pPr>
            <w:r w:rsidRPr="003A4159">
              <w:rPr>
                <w:rFonts w:eastAsia="DengXian"/>
                <w:szCs w:val="20"/>
                <w:lang w:val="en-GB"/>
              </w:rPr>
              <w:t>Company</w:t>
            </w:r>
          </w:p>
        </w:tc>
        <w:tc>
          <w:tcPr>
            <w:tcW w:w="1047" w:type="dxa"/>
          </w:tcPr>
          <w:p w14:paraId="01050A4A" w14:textId="77777777" w:rsidR="008C0909" w:rsidRPr="003A4159" w:rsidRDefault="008C0909"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39686970" w14:textId="77777777" w:rsidR="008C0909" w:rsidRPr="003A4159" w:rsidRDefault="008C0909" w:rsidP="002B2EDE">
            <w:pPr>
              <w:spacing w:after="180"/>
              <w:rPr>
                <w:rFonts w:eastAsia="DengXian"/>
                <w:szCs w:val="20"/>
                <w:lang w:val="en-GB"/>
              </w:rPr>
            </w:pPr>
            <w:r w:rsidRPr="003A4159">
              <w:rPr>
                <w:rFonts w:eastAsia="DengXian"/>
                <w:szCs w:val="20"/>
                <w:lang w:val="en-GB"/>
              </w:rPr>
              <w:t>Comment</w:t>
            </w:r>
          </w:p>
        </w:tc>
      </w:tr>
      <w:tr w:rsidR="008C0909" w:rsidRPr="003A4159" w14:paraId="00CDAC88" w14:textId="77777777" w:rsidTr="002B2EDE">
        <w:trPr>
          <w:cantSplit/>
        </w:trPr>
        <w:tc>
          <w:tcPr>
            <w:tcW w:w="1329" w:type="dxa"/>
            <w:shd w:val="clear" w:color="auto" w:fill="auto"/>
          </w:tcPr>
          <w:p w14:paraId="5ACE2B06" w14:textId="62418568" w:rsidR="008C0909" w:rsidRPr="003A4159" w:rsidRDefault="00392EEA" w:rsidP="002B2EDE">
            <w:pPr>
              <w:spacing w:after="180"/>
              <w:rPr>
                <w:rFonts w:eastAsia="DengXian"/>
                <w:szCs w:val="20"/>
                <w:lang w:val="en-GB" w:eastAsia="zh-CN"/>
              </w:rPr>
            </w:pPr>
            <w:r>
              <w:rPr>
                <w:rFonts w:eastAsia="DengXian"/>
                <w:szCs w:val="20"/>
                <w:lang w:val="en-GB" w:eastAsia="zh-CN"/>
              </w:rPr>
              <w:t>ZTE</w:t>
            </w:r>
          </w:p>
        </w:tc>
        <w:tc>
          <w:tcPr>
            <w:tcW w:w="1047" w:type="dxa"/>
          </w:tcPr>
          <w:p w14:paraId="32556FA7" w14:textId="687689D2" w:rsidR="008C0909" w:rsidRPr="003A4159" w:rsidRDefault="00392EEA"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12A937C8" w14:textId="65D3AEF3" w:rsidR="008C0909" w:rsidRPr="003A4159" w:rsidRDefault="00C56867" w:rsidP="002B2ED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note 3, there is typo “afer”</w:t>
            </w:r>
          </w:p>
        </w:tc>
      </w:tr>
      <w:tr w:rsidR="008C0909" w:rsidRPr="003A4159" w14:paraId="0AACCE3D" w14:textId="77777777" w:rsidTr="002B2EDE">
        <w:trPr>
          <w:cantSplit/>
        </w:trPr>
        <w:tc>
          <w:tcPr>
            <w:tcW w:w="1329" w:type="dxa"/>
            <w:shd w:val="clear" w:color="auto" w:fill="auto"/>
          </w:tcPr>
          <w:p w14:paraId="6D608BB6" w14:textId="56515E5A" w:rsidR="008C0909" w:rsidRPr="003A4159" w:rsidRDefault="004B7884" w:rsidP="002B2EDE">
            <w:pPr>
              <w:spacing w:after="180"/>
              <w:rPr>
                <w:rFonts w:eastAsia="DengXian"/>
                <w:szCs w:val="20"/>
                <w:lang w:val="en-GB"/>
              </w:rPr>
            </w:pPr>
            <w:r>
              <w:rPr>
                <w:rFonts w:eastAsia="DengXian"/>
                <w:szCs w:val="20"/>
                <w:lang w:val="en-GB"/>
              </w:rPr>
              <w:t>Google</w:t>
            </w:r>
          </w:p>
        </w:tc>
        <w:tc>
          <w:tcPr>
            <w:tcW w:w="1047" w:type="dxa"/>
          </w:tcPr>
          <w:p w14:paraId="2BDCA8B3" w14:textId="0CB6641F" w:rsidR="008C0909" w:rsidRPr="003A4159" w:rsidRDefault="004B7884" w:rsidP="002B2EDE">
            <w:pPr>
              <w:spacing w:after="180"/>
              <w:rPr>
                <w:rFonts w:eastAsia="DengXian"/>
                <w:szCs w:val="20"/>
                <w:lang w:val="en-GB"/>
              </w:rPr>
            </w:pPr>
            <w:r>
              <w:rPr>
                <w:rFonts w:eastAsia="DengXian"/>
                <w:szCs w:val="20"/>
                <w:lang w:val="en-GB"/>
              </w:rPr>
              <w:t>Yes/No</w:t>
            </w:r>
          </w:p>
        </w:tc>
        <w:tc>
          <w:tcPr>
            <w:tcW w:w="7478" w:type="dxa"/>
            <w:shd w:val="clear" w:color="auto" w:fill="auto"/>
          </w:tcPr>
          <w:p w14:paraId="4B40A954" w14:textId="0E875734" w:rsidR="008C0909" w:rsidRPr="003A4159" w:rsidRDefault="004B7884" w:rsidP="002B2EDE">
            <w:pPr>
              <w:spacing w:after="180"/>
              <w:rPr>
                <w:rFonts w:eastAsia="DengXian"/>
                <w:szCs w:val="20"/>
                <w:lang w:val="en-GB"/>
              </w:rPr>
            </w:pPr>
            <w:r>
              <w:rPr>
                <w:rFonts w:eastAsia="DengXian"/>
                <w:szCs w:val="20"/>
                <w:lang w:val="en-GB"/>
              </w:rPr>
              <w:t xml:space="preserve">No strong view for the clarification. </w:t>
            </w:r>
          </w:p>
        </w:tc>
      </w:tr>
      <w:tr w:rsidR="000B49A5" w:rsidRPr="003A4159" w14:paraId="0FB8D4CF" w14:textId="77777777" w:rsidTr="002B2EDE">
        <w:trPr>
          <w:cantSplit/>
        </w:trPr>
        <w:tc>
          <w:tcPr>
            <w:tcW w:w="1329" w:type="dxa"/>
            <w:shd w:val="clear" w:color="auto" w:fill="auto"/>
          </w:tcPr>
          <w:p w14:paraId="147578CC" w14:textId="71337725" w:rsidR="000B49A5" w:rsidRPr="003A4159" w:rsidRDefault="00EE130D" w:rsidP="002B2EDE">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1047" w:type="dxa"/>
          </w:tcPr>
          <w:p w14:paraId="79A7EA8B" w14:textId="2D866E7A" w:rsidR="000B49A5" w:rsidRPr="003A4159" w:rsidRDefault="00EE13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es/No</w:t>
            </w:r>
          </w:p>
        </w:tc>
        <w:tc>
          <w:tcPr>
            <w:tcW w:w="7478" w:type="dxa"/>
            <w:shd w:val="clear" w:color="auto" w:fill="auto"/>
          </w:tcPr>
          <w:p w14:paraId="39DDDECB" w14:textId="542BE1A8" w:rsidR="000B49A5" w:rsidRPr="003A4159" w:rsidRDefault="00EE130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 strong view for these clarifications.</w:t>
            </w:r>
          </w:p>
        </w:tc>
      </w:tr>
      <w:tr w:rsidR="008C0909" w:rsidRPr="003A4159" w14:paraId="4C762EF0" w14:textId="77777777" w:rsidTr="002B2EDE">
        <w:trPr>
          <w:cantSplit/>
        </w:trPr>
        <w:tc>
          <w:tcPr>
            <w:tcW w:w="1329" w:type="dxa"/>
            <w:shd w:val="clear" w:color="auto" w:fill="auto"/>
          </w:tcPr>
          <w:p w14:paraId="2270C205" w14:textId="53B51DBB" w:rsidR="008C0909" w:rsidRPr="003A4159" w:rsidRDefault="004B5DBC" w:rsidP="002B2EDE">
            <w:pPr>
              <w:spacing w:after="180"/>
              <w:rPr>
                <w:rFonts w:eastAsia="DengXian"/>
                <w:szCs w:val="20"/>
                <w:lang w:val="en-GB" w:eastAsia="zh-CN"/>
              </w:rPr>
            </w:pPr>
            <w:r>
              <w:rPr>
                <w:rFonts w:eastAsia="DengXian"/>
                <w:szCs w:val="20"/>
                <w:lang w:val="en-GB" w:eastAsia="zh-CN"/>
              </w:rPr>
              <w:t>Nokia</w:t>
            </w:r>
          </w:p>
        </w:tc>
        <w:tc>
          <w:tcPr>
            <w:tcW w:w="1047" w:type="dxa"/>
          </w:tcPr>
          <w:p w14:paraId="5ACFF4B5" w14:textId="190A97EE" w:rsidR="008C0909" w:rsidRPr="003A4159" w:rsidRDefault="00715325"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76EBBB1D" w14:textId="363ADC1C" w:rsidR="008C0909" w:rsidRPr="003A4159" w:rsidRDefault="004B5DBC" w:rsidP="002B2EDE">
            <w:pPr>
              <w:spacing w:after="180"/>
              <w:rPr>
                <w:rFonts w:eastAsia="DengXian"/>
                <w:szCs w:val="20"/>
                <w:lang w:val="en-GB" w:eastAsia="zh-CN"/>
              </w:rPr>
            </w:pPr>
            <w:r>
              <w:rPr>
                <w:rFonts w:eastAsia="DengXian"/>
                <w:szCs w:val="20"/>
                <w:lang w:val="en-GB" w:eastAsia="zh-CN"/>
              </w:rPr>
              <w:t>Clarification helps.</w:t>
            </w:r>
          </w:p>
        </w:tc>
      </w:tr>
      <w:tr w:rsidR="008C0909" w:rsidRPr="003A4159" w14:paraId="1FEB73DD" w14:textId="77777777" w:rsidTr="002B2EDE">
        <w:trPr>
          <w:cantSplit/>
        </w:trPr>
        <w:tc>
          <w:tcPr>
            <w:tcW w:w="1329" w:type="dxa"/>
            <w:shd w:val="clear" w:color="auto" w:fill="auto"/>
          </w:tcPr>
          <w:p w14:paraId="6CF37A23" w14:textId="507B1FB5" w:rsidR="008C0909" w:rsidRPr="003A4159" w:rsidRDefault="00201D54"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53A17F75" w14:textId="4DC9C110" w:rsidR="008C0909" w:rsidRPr="003A4159" w:rsidRDefault="00201D54"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5A3972C" w14:textId="77777777" w:rsidR="008C0909" w:rsidRPr="003A4159" w:rsidRDefault="008C0909" w:rsidP="002B2EDE">
            <w:pPr>
              <w:spacing w:after="180"/>
              <w:rPr>
                <w:rFonts w:eastAsia="DengXian"/>
                <w:szCs w:val="20"/>
                <w:lang w:val="en-GB" w:eastAsia="zh-CN"/>
              </w:rPr>
            </w:pPr>
          </w:p>
        </w:tc>
      </w:tr>
      <w:tr w:rsidR="00D36235" w:rsidRPr="003A4159" w14:paraId="58AA535D" w14:textId="77777777" w:rsidTr="002B2EDE">
        <w:trPr>
          <w:cantSplit/>
        </w:trPr>
        <w:tc>
          <w:tcPr>
            <w:tcW w:w="1329" w:type="dxa"/>
            <w:shd w:val="clear" w:color="auto" w:fill="auto"/>
          </w:tcPr>
          <w:p w14:paraId="1040FDC0" w14:textId="37CD175A" w:rsidR="00D36235" w:rsidRDefault="00D36235" w:rsidP="002B2EDE">
            <w:pPr>
              <w:spacing w:after="180"/>
              <w:rPr>
                <w:rFonts w:eastAsia="DengXian"/>
                <w:szCs w:val="20"/>
                <w:lang w:val="en-GB" w:eastAsia="zh-CN"/>
              </w:rPr>
            </w:pPr>
            <w:r>
              <w:rPr>
                <w:rFonts w:eastAsia="DengXian"/>
                <w:szCs w:val="20"/>
                <w:lang w:val="en-GB" w:eastAsia="zh-CN"/>
              </w:rPr>
              <w:t>E///</w:t>
            </w:r>
          </w:p>
        </w:tc>
        <w:tc>
          <w:tcPr>
            <w:tcW w:w="1047" w:type="dxa"/>
          </w:tcPr>
          <w:p w14:paraId="28536034" w14:textId="5BF3C667" w:rsidR="00D36235" w:rsidRDefault="00E57EA0" w:rsidP="002B2EDE">
            <w:pPr>
              <w:spacing w:after="180"/>
              <w:rPr>
                <w:rFonts w:eastAsia="DengXian"/>
                <w:szCs w:val="20"/>
                <w:lang w:val="en-GB" w:eastAsia="zh-CN"/>
              </w:rPr>
            </w:pPr>
            <w:r>
              <w:rPr>
                <w:rFonts w:eastAsia="DengXian"/>
                <w:szCs w:val="20"/>
                <w:lang w:val="en-GB" w:eastAsia="zh-CN"/>
              </w:rPr>
              <w:t>Neutral</w:t>
            </w:r>
          </w:p>
        </w:tc>
        <w:tc>
          <w:tcPr>
            <w:tcW w:w="7478" w:type="dxa"/>
            <w:shd w:val="clear" w:color="auto" w:fill="auto"/>
          </w:tcPr>
          <w:p w14:paraId="219E803C" w14:textId="0F3D91B3" w:rsidR="00D36235" w:rsidRPr="003A4159" w:rsidRDefault="00E57EA0" w:rsidP="002B2EDE">
            <w:pPr>
              <w:spacing w:after="180"/>
              <w:rPr>
                <w:rFonts w:eastAsia="DengXian"/>
                <w:szCs w:val="20"/>
                <w:lang w:val="en-GB" w:eastAsia="zh-CN"/>
              </w:rPr>
            </w:pPr>
            <w:r>
              <w:rPr>
                <w:rFonts w:eastAsia="DengXian"/>
                <w:szCs w:val="20"/>
                <w:lang w:val="en-GB" w:eastAsia="zh-CN"/>
              </w:rPr>
              <w:t>No strong view. Let’s check CR in 2</w:t>
            </w:r>
            <w:r w:rsidRPr="00E57EA0">
              <w:rPr>
                <w:rFonts w:eastAsia="DengXian"/>
                <w:szCs w:val="20"/>
                <w:vertAlign w:val="superscript"/>
                <w:lang w:val="en-GB" w:eastAsia="zh-CN"/>
              </w:rPr>
              <w:t>nd</w:t>
            </w:r>
            <w:r>
              <w:rPr>
                <w:rFonts w:eastAsia="DengXian"/>
                <w:szCs w:val="20"/>
                <w:lang w:val="en-GB" w:eastAsia="zh-CN"/>
              </w:rPr>
              <w:t xml:space="preserve"> round.</w:t>
            </w:r>
          </w:p>
        </w:tc>
      </w:tr>
      <w:tr w:rsidR="00830DCD" w:rsidRPr="003A4159" w14:paraId="6A2BCA56" w14:textId="77777777" w:rsidTr="002B2EDE">
        <w:trPr>
          <w:cantSplit/>
        </w:trPr>
        <w:tc>
          <w:tcPr>
            <w:tcW w:w="1329" w:type="dxa"/>
            <w:shd w:val="clear" w:color="auto" w:fill="auto"/>
          </w:tcPr>
          <w:p w14:paraId="1839F698" w14:textId="389CCE5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02B5DA46" w14:textId="77777777" w:rsidR="00830DCD" w:rsidRDefault="00830DCD" w:rsidP="002B2EDE">
            <w:pPr>
              <w:spacing w:after="180"/>
              <w:rPr>
                <w:rFonts w:eastAsia="DengXian"/>
                <w:szCs w:val="20"/>
                <w:lang w:val="en-GB" w:eastAsia="zh-CN"/>
              </w:rPr>
            </w:pPr>
          </w:p>
        </w:tc>
        <w:tc>
          <w:tcPr>
            <w:tcW w:w="7478" w:type="dxa"/>
            <w:shd w:val="clear" w:color="auto" w:fill="auto"/>
          </w:tcPr>
          <w:p w14:paraId="1583539F" w14:textId="28D63A8A" w:rsidR="00830DCD" w:rsidRDefault="00830DCD" w:rsidP="002B2EDE">
            <w:pPr>
              <w:spacing w:after="180"/>
              <w:rPr>
                <w:rFonts w:eastAsia="DengXian"/>
                <w:szCs w:val="20"/>
                <w:lang w:val="en-GB" w:eastAsia="zh-CN"/>
              </w:rPr>
            </w:pPr>
            <w:r>
              <w:rPr>
                <w:rFonts w:eastAsia="DengXian"/>
                <w:szCs w:val="20"/>
                <w:lang w:val="en-GB" w:eastAsia="zh-CN"/>
              </w:rPr>
              <w:t xml:space="preserve">Agree with the intent, but the wording needs to be carefully checked in the </w:t>
            </w:r>
            <w:r w:rsidR="00F56F43">
              <w:rPr>
                <w:rFonts w:eastAsia="DengXian"/>
                <w:szCs w:val="20"/>
                <w:lang w:val="en-GB" w:eastAsia="zh-CN"/>
              </w:rPr>
              <w:t>2</w:t>
            </w:r>
            <w:r w:rsidR="00F56F43" w:rsidRPr="00F56F43">
              <w:rPr>
                <w:rFonts w:eastAsia="DengXian"/>
                <w:szCs w:val="20"/>
                <w:vertAlign w:val="superscript"/>
                <w:lang w:val="en-GB" w:eastAsia="zh-CN"/>
              </w:rPr>
              <w:t>nd</w:t>
            </w:r>
            <w:r w:rsidR="00F56F43">
              <w:rPr>
                <w:rFonts w:eastAsia="DengXian"/>
                <w:szCs w:val="20"/>
                <w:lang w:val="en-GB" w:eastAsia="zh-CN"/>
              </w:rPr>
              <w:t xml:space="preserve"> round</w:t>
            </w:r>
          </w:p>
        </w:tc>
      </w:tr>
      <w:tr w:rsidR="00093777" w:rsidRPr="003A4159" w14:paraId="1163F995" w14:textId="77777777" w:rsidTr="002B2EDE">
        <w:trPr>
          <w:cantSplit/>
        </w:trPr>
        <w:tc>
          <w:tcPr>
            <w:tcW w:w="1329" w:type="dxa"/>
            <w:shd w:val="clear" w:color="auto" w:fill="auto"/>
          </w:tcPr>
          <w:p w14:paraId="17D56147" w14:textId="100858D6" w:rsidR="00093777" w:rsidRDefault="00093777"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700194A4" w14:textId="453C8A15" w:rsidR="00093777" w:rsidRDefault="00093777"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478" w:type="dxa"/>
            <w:shd w:val="clear" w:color="auto" w:fill="auto"/>
          </w:tcPr>
          <w:p w14:paraId="07B04C18" w14:textId="77777777" w:rsidR="00093777" w:rsidRDefault="00093777" w:rsidP="002B2EDE">
            <w:pPr>
              <w:spacing w:after="180"/>
              <w:rPr>
                <w:rFonts w:eastAsia="DengXian"/>
                <w:szCs w:val="20"/>
                <w:lang w:val="en-GB" w:eastAsia="zh-CN"/>
              </w:rPr>
            </w:pPr>
          </w:p>
        </w:tc>
      </w:tr>
      <w:tr w:rsidR="00EF1E4F" w:rsidRPr="003A4159" w14:paraId="51C36BBD" w14:textId="77777777" w:rsidTr="002B2EDE">
        <w:trPr>
          <w:cantSplit/>
        </w:trPr>
        <w:tc>
          <w:tcPr>
            <w:tcW w:w="1329" w:type="dxa"/>
            <w:shd w:val="clear" w:color="auto" w:fill="auto"/>
          </w:tcPr>
          <w:p w14:paraId="1B18959C" w14:textId="238EA608" w:rsidR="00EF1E4F" w:rsidRDefault="00EF1E4F" w:rsidP="002B2EDE">
            <w:pPr>
              <w:spacing w:after="180"/>
              <w:rPr>
                <w:rFonts w:eastAsia="DengXian"/>
                <w:szCs w:val="20"/>
                <w:lang w:val="en-GB" w:eastAsia="zh-CN"/>
              </w:rPr>
            </w:pPr>
            <w:r>
              <w:rPr>
                <w:rFonts w:eastAsia="DengXian"/>
                <w:szCs w:val="20"/>
                <w:lang w:val="en-GB" w:eastAsia="zh-CN"/>
              </w:rPr>
              <w:t>Qualcomm</w:t>
            </w:r>
          </w:p>
        </w:tc>
        <w:tc>
          <w:tcPr>
            <w:tcW w:w="1047" w:type="dxa"/>
          </w:tcPr>
          <w:p w14:paraId="19304DCD" w14:textId="1983EC2B" w:rsidR="00EF1E4F" w:rsidRDefault="00C05098" w:rsidP="002B2EDE">
            <w:pPr>
              <w:spacing w:after="180"/>
              <w:rPr>
                <w:rFonts w:eastAsia="DengXian"/>
                <w:szCs w:val="20"/>
                <w:lang w:val="en-GB" w:eastAsia="zh-CN"/>
              </w:rPr>
            </w:pPr>
            <w:r>
              <w:rPr>
                <w:rFonts w:eastAsia="DengXian"/>
                <w:szCs w:val="20"/>
                <w:lang w:val="en-GB" w:eastAsia="zh-CN"/>
              </w:rPr>
              <w:t>Neutral</w:t>
            </w:r>
          </w:p>
        </w:tc>
        <w:tc>
          <w:tcPr>
            <w:tcW w:w="7478" w:type="dxa"/>
            <w:shd w:val="clear" w:color="auto" w:fill="auto"/>
          </w:tcPr>
          <w:p w14:paraId="6D2579ED" w14:textId="330F9383" w:rsidR="00EF1E4F" w:rsidRDefault="00C05098" w:rsidP="002B2EDE">
            <w:pPr>
              <w:spacing w:after="180"/>
              <w:rPr>
                <w:rFonts w:eastAsia="DengXian"/>
                <w:szCs w:val="20"/>
                <w:lang w:val="en-GB" w:eastAsia="zh-CN"/>
              </w:rPr>
            </w:pPr>
            <w:r>
              <w:rPr>
                <w:rFonts w:eastAsia="DengXian"/>
                <w:szCs w:val="20"/>
                <w:lang w:val="en-GB" w:eastAsia="zh-CN"/>
              </w:rPr>
              <w:t>Prefer not to mention Note3. It should be left to implementation.</w:t>
            </w:r>
            <w:r w:rsidR="00AA37A0">
              <w:rPr>
                <w:rFonts w:eastAsia="DengXian"/>
                <w:szCs w:val="20"/>
                <w:lang w:val="en-GB" w:eastAsia="zh-CN"/>
              </w:rPr>
              <w:t xml:space="preserve"> Can be checked further.</w:t>
            </w:r>
          </w:p>
        </w:tc>
      </w:tr>
    </w:tbl>
    <w:p w14:paraId="2939E1DF" w14:textId="77777777" w:rsidR="00B913C4" w:rsidRPr="003A4159" w:rsidRDefault="00B913C4" w:rsidP="00EE3E38">
      <w:pPr>
        <w:pStyle w:val="proposaltext"/>
      </w:pPr>
    </w:p>
    <w:p w14:paraId="183F018D" w14:textId="77777777" w:rsidR="00752E73" w:rsidRDefault="00752E73">
      <w:pPr>
        <w:pStyle w:val="Heading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Heading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R3-223610 Correction on RA-SDT without anchor relocation in Xn (LG Electronics)</w:t>
      </w:r>
      <w:r>
        <w:tab/>
        <w:t>CR0836r, TS 38.423 v17.0.0, Rel-17, Cat. F</w:t>
      </w:r>
    </w:p>
    <w:p w14:paraId="47B19B35" w14:textId="69FE2EDA" w:rsidR="00D57E3A" w:rsidRPr="00EE130D" w:rsidRDefault="00D57E3A" w:rsidP="00D57E3A">
      <w:pPr>
        <w:pStyle w:val="proposaltext"/>
        <w:numPr>
          <w:ilvl w:val="0"/>
          <w:numId w:val="16"/>
        </w:numPr>
      </w:pPr>
      <w:r>
        <w:t>R3-223111 Correction on RACH based SDT (ZTE. China Telec</w:t>
      </w:r>
      <w:r>
        <w:rPr>
          <w:rFonts w:hint="eastAsia"/>
        </w:rPr>
        <w:t>o</w:t>
      </w:r>
      <w:r>
        <w:t>m, CATT)</w:t>
      </w:r>
      <w:r>
        <w:tab/>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6"/>
      <w:footerReference w:type="even" r:id="rId17"/>
      <w:footerReference w:type="default" r:id="rId18"/>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CATT" w:date="2022-05-09T10:07:00Z" w:initials="CATT">
    <w:p w14:paraId="19D1C48D" w14:textId="70987415" w:rsidR="001A2A31" w:rsidRPr="001A2A31" w:rsidRDefault="001A2A31">
      <w:pPr>
        <w:pStyle w:val="CommentText"/>
        <w:rPr>
          <w:rFonts w:eastAsiaTheme="minorEastAsia"/>
          <w:lang w:eastAsia="zh-CN"/>
        </w:rPr>
      </w:pPr>
      <w:r>
        <w:rPr>
          <w:rStyle w:val="CommentReference"/>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1C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7332" w16cex:dateUtc="2022-05-09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056E" w14:textId="77777777" w:rsidR="003706D3" w:rsidRDefault="003706D3">
      <w:pPr>
        <w:spacing w:after="0" w:line="240" w:lineRule="auto"/>
      </w:pPr>
      <w:r>
        <w:separator/>
      </w:r>
    </w:p>
  </w:endnote>
  <w:endnote w:type="continuationSeparator" w:id="0">
    <w:p w14:paraId="2B77D581" w14:textId="77777777" w:rsidR="003706D3" w:rsidRDefault="0037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361" w14:textId="77777777" w:rsidR="002B2EDE" w:rsidRDefault="002B2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2B2EDE" w:rsidRDefault="002B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6616" w14:textId="7856FE7D" w:rsidR="002B2EDE" w:rsidRDefault="002B2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777">
      <w:rPr>
        <w:rStyle w:val="PageNumber"/>
        <w:noProof/>
      </w:rPr>
      <w:t>8</w:t>
    </w:r>
    <w:r>
      <w:rPr>
        <w:rStyle w:val="PageNumber"/>
      </w:rPr>
      <w:fldChar w:fldCharType="end"/>
    </w:r>
  </w:p>
  <w:p w14:paraId="3F2F1962" w14:textId="1FC7B9A9" w:rsidR="002B2EDE" w:rsidRDefault="002B2EDE">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FD43" w14:textId="77777777" w:rsidR="003706D3" w:rsidRDefault="003706D3">
      <w:pPr>
        <w:spacing w:after="0" w:line="240" w:lineRule="auto"/>
      </w:pPr>
      <w:r>
        <w:separator/>
      </w:r>
    </w:p>
  </w:footnote>
  <w:footnote w:type="continuationSeparator" w:id="0">
    <w:p w14:paraId="1D9919DD" w14:textId="77777777" w:rsidR="003706D3" w:rsidRDefault="00370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181" w14:textId="77777777" w:rsidR="002B2EDE" w:rsidRDefault="002B2ED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B1F4C83"/>
    <w:multiLevelType w:val="hybridMultilevel"/>
    <w:tmpl w:val="7E3AED04"/>
    <w:lvl w:ilvl="0" w:tplc="39C8F57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0F3118"/>
    <w:multiLevelType w:val="hybridMultilevel"/>
    <w:tmpl w:val="980CA986"/>
    <w:lvl w:ilvl="0" w:tplc="173494F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EC6D45"/>
    <w:multiLevelType w:val="hybridMultilevel"/>
    <w:tmpl w:val="1C3A4A74"/>
    <w:lvl w:ilvl="0" w:tplc="B28C209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1">
    <w15:presenceInfo w15:providerId="None" w15:userId="Nok-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7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777"/>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3A76"/>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410"/>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8A"/>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0105"/>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EA3"/>
    <w:rsid w:val="00323F54"/>
    <w:rsid w:val="00323FB4"/>
    <w:rsid w:val="00324067"/>
    <w:rsid w:val="00324477"/>
    <w:rsid w:val="0032483A"/>
    <w:rsid w:val="00324C12"/>
    <w:rsid w:val="00324ECE"/>
    <w:rsid w:val="00325078"/>
    <w:rsid w:val="0032542E"/>
    <w:rsid w:val="0032556F"/>
    <w:rsid w:val="003257A1"/>
    <w:rsid w:val="00325BDE"/>
    <w:rsid w:val="00325C6D"/>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8B8"/>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6D3"/>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588"/>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BB9"/>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D38"/>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8FB"/>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01"/>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2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5E35"/>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BFC"/>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DCD"/>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E80"/>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594"/>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7A0"/>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069"/>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53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98"/>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B0D"/>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23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57EA0"/>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E4F"/>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852"/>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6F43"/>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52"/>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B2558297-A849-4838-BE8C-C4BB0A2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1">
    <w:name w:val="Caption Char1"/>
    <w:aliases w:val="cap Char1,cap Char Char,Caption Char Char,Caption Char1 Char Char,cap Char Char1 Char,Caption Char Char1 Char Char,cap Char2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Normal"/>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SimSun" w:hAnsi="Arial"/>
      <w:b/>
      <w:color w:val="0000FF"/>
      <w:szCs w:val="20"/>
      <w:u w:val="single"/>
      <w:lang w:val="en-GB"/>
    </w:rPr>
  </w:style>
  <w:style w:type="paragraph" w:styleId="TOC8">
    <w:name w:val="toc 8"/>
    <w:basedOn w:val="TOC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TOC1">
    <w:name w:val="toc 1"/>
    <w:basedOn w:val="Normal"/>
    <w:next w:val="Normal"/>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sunjiancheng\AppData\Roaming\Microsoft\Word\Inbox\R3-223698.zip" TargetMode="Externa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ECAE53-ACD2-4449-930A-F5DE723074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Qualcomm2</cp:lastModifiedBy>
  <cp:revision>3</cp:revision>
  <cp:lastPrinted>2007-08-28T14:45:00Z</cp:lastPrinted>
  <dcterms:created xsi:type="dcterms:W3CDTF">2022-05-12T08:43:00Z</dcterms:created>
  <dcterms:modified xsi:type="dcterms:W3CDTF">2022-05-12T08:53:00Z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