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Heading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CB: # </w:t>
      </w:r>
      <w:r>
        <w:rPr>
          <w:rFonts w:ascii="Calibri" w:hAnsi="Calibri" w:cs="Calibri"/>
          <w:b/>
          <w:color w:val="FF00FF"/>
          <w:sz w:val="18"/>
          <w:lang w:eastAsia="en-US"/>
        </w:rPr>
        <w:t>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w:t>
      </w:r>
      <w:r>
        <w:rPr>
          <w:rFonts w:ascii="Calibri" w:hAnsi="Calibri" w:cs="Calibri"/>
          <w:b/>
          <w:color w:val="FF00FF"/>
          <w:sz w:val="18"/>
          <w:lang w:eastAsia="en-US"/>
        </w:rPr>
        <w:t>rding between NG and Xn? Align the IE name of RVQoE metrics with 38.331? Update some semantic descriptions, e.g., QoE Reference, QMC configuration information? Add references for some specifications, e.g, 26.114, 26.118? Correction on the IE type and refer</w:t>
      </w:r>
      <w:r>
        <w:rPr>
          <w:rFonts w:ascii="Calibri" w:hAnsi="Calibri" w:cs="Calibri"/>
          <w:b/>
          <w:color w:val="FF00FF"/>
          <w:sz w:val="18"/>
          <w:lang w:eastAsia="en-US"/>
        </w:rPr>
        <w:t>ence of Measurement Configuration Application Layer ID? Separate the NGAP QMC Configuration Information IE into two separate IEs, respectively for s-based activation (QMC Activation IE) and NG mobility (QMC context IE)? The Cell ID List for QMC IE within t</w:t>
      </w:r>
      <w:r>
        <w:rPr>
          <w:rFonts w:ascii="Calibri" w:hAnsi="Calibri" w:cs="Calibri"/>
          <w:b/>
          <w:color w:val="FF00FF"/>
          <w:sz w:val="18"/>
          <w:lang w:eastAsia="en-US"/>
        </w:rPr>
        <w: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e.g, </w:t>
      </w:r>
      <w:r>
        <w:rPr>
          <w:rFonts w:ascii="Calibri" w:hAnsi="Calibri" w:cs="Calibri"/>
          <w:b/>
          <w:color w:val="FF00FF"/>
          <w:sz w:val="18"/>
          <w:lang w:eastAsia="en-US"/>
        </w:rPr>
        <w:t>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RVQoE measurements? Change the F1AP procedure name? Identify </w:t>
      </w:r>
      <w:r>
        <w:rPr>
          <w:rFonts w:ascii="Calibri" w:hAnsi="Calibri" w:cs="Calibri"/>
          <w:b/>
          <w:color w:val="FF00FF"/>
          <w:sz w:val="18"/>
          <w:lang w:eastAsia="en-US"/>
        </w:rPr>
        <w:t>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DengXian" w:eastAsia="DengXian" w:hAnsi="DengXian"/>
          <w:b/>
          <w:bCs/>
          <w:color w:val="FF00FF"/>
          <w:sz w:val="18"/>
          <w:szCs w:val="18"/>
          <w:lang w:eastAsia="en-US"/>
        </w:rPr>
      </w:pPr>
      <w:r>
        <w:rPr>
          <w:rFonts w:eastAsia="Calibri" w:cs="Calibri"/>
          <w:color w:val="000000"/>
          <w:sz w:val="18"/>
          <w:szCs w:val="18"/>
        </w:rPr>
        <w:t>Sum</w:t>
      </w:r>
      <w:r>
        <w:rPr>
          <w:rFonts w:eastAsia="Calibri" w:cs="Calibri"/>
          <w:color w:val="000000"/>
          <w:sz w:val="18"/>
          <w:szCs w:val="18"/>
        </w:rPr>
        <w:t>mary of offline disc</w:t>
      </w:r>
    </w:p>
    <w:p w14:paraId="1C7ACFFD" w14:textId="77777777" w:rsidR="00F86B35" w:rsidRDefault="008C7E00">
      <w:pPr>
        <w:pStyle w:val="Heading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SimSun"/>
          <w:b/>
          <w:u w:val="single"/>
          <w:lang w:eastAsia="zh-CN"/>
        </w:rPr>
        <w:t>Capability info transfer over NG</w:t>
      </w:r>
    </w:p>
    <w:p w14:paraId="1610A114" w14:textId="77777777" w:rsidR="00F86B35" w:rsidRDefault="00F86B35">
      <w:pPr>
        <w:rPr>
          <w:rFonts w:eastAsia="SimSun"/>
          <w:color w:val="538135" w:themeColor="accent6" w:themeShade="BF"/>
          <w:lang w:eastAsia="zh-CN"/>
        </w:rPr>
      </w:pPr>
    </w:p>
    <w:p w14:paraId="1700385C" w14:textId="77777777" w:rsidR="00F86B35" w:rsidRDefault="008C7E00">
      <w:pPr>
        <w:rPr>
          <w:b/>
          <w:u w:val="single"/>
          <w:lang w:eastAsia="zh-CN"/>
        </w:rPr>
      </w:pPr>
      <w:r>
        <w:rPr>
          <w:b/>
          <w:u w:val="single"/>
          <w:lang w:eastAsia="zh-CN"/>
        </w:rPr>
        <w:t>Missing info for RAN visible QoE metric report over F1</w:t>
      </w:r>
    </w:p>
    <w:p w14:paraId="7E7EEED2" w14:textId="77777777" w:rsidR="00F86B35" w:rsidRDefault="00F86B35">
      <w:pPr>
        <w:rPr>
          <w:rFonts w:eastAsia="SimSun"/>
          <w:color w:val="538135" w:themeColor="accent6" w:themeShade="BF"/>
          <w:lang w:eastAsia="zh-CN"/>
        </w:rPr>
      </w:pPr>
    </w:p>
    <w:p w14:paraId="669CE07A" w14:textId="77777777" w:rsidR="00F86B35" w:rsidRDefault="008C7E00">
      <w:pPr>
        <w:rPr>
          <w:rFonts w:eastAsia="SimSun"/>
          <w:b/>
          <w:u w:val="single"/>
          <w:lang w:eastAsia="zh-CN"/>
        </w:rPr>
      </w:pPr>
      <w:r>
        <w:rPr>
          <w:rFonts w:eastAsia="SimSun"/>
          <w:b/>
          <w:u w:val="single"/>
          <w:lang w:eastAsia="zh-CN"/>
        </w:rPr>
        <w:t xml:space="preserve">Whether to introduce QMC context IE over Xn to </w:t>
      </w:r>
      <w:r>
        <w:rPr>
          <w:rFonts w:eastAsia="SimSun"/>
          <w:b/>
          <w:u w:val="single"/>
          <w:lang w:eastAsia="zh-CN"/>
        </w:rPr>
        <w:t>differentiate from QMC configuration IE over NG</w:t>
      </w:r>
    </w:p>
    <w:p w14:paraId="2B5CA1A1" w14:textId="77777777" w:rsidR="00F86B35" w:rsidRDefault="00F86B35">
      <w:pPr>
        <w:rPr>
          <w:rFonts w:eastAsia="SimSun"/>
          <w:b/>
          <w:u w:val="single"/>
          <w:lang w:eastAsia="zh-CN"/>
        </w:rPr>
      </w:pPr>
    </w:p>
    <w:p w14:paraId="1BB17A41" w14:textId="77777777" w:rsidR="00F86B35" w:rsidRDefault="008C7E00">
      <w:pPr>
        <w:rPr>
          <w:rFonts w:eastAsia="SimSun"/>
          <w:color w:val="538135" w:themeColor="accent6" w:themeShade="BF"/>
          <w:lang w:eastAsia="zh-CN"/>
        </w:rPr>
      </w:pPr>
      <w:r>
        <w:rPr>
          <w:rFonts w:eastAsia="SimSun"/>
          <w:b/>
          <w:u w:val="single"/>
          <w:lang w:eastAsia="zh-CN"/>
        </w:rPr>
        <w:t xml:space="preserve">IE naming </w:t>
      </w:r>
    </w:p>
    <w:p w14:paraId="02ABBE26" w14:textId="77777777" w:rsidR="00F86B35" w:rsidRDefault="00F86B35">
      <w:pPr>
        <w:rPr>
          <w:rFonts w:eastAsia="SimSun"/>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SimSun"/>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SimSun"/>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SimSun"/>
          <w:lang w:eastAsia="zh-CN"/>
        </w:rPr>
      </w:pPr>
    </w:p>
    <w:p w14:paraId="6539698B" w14:textId="77777777" w:rsidR="00F86B35" w:rsidRDefault="008C7E00">
      <w:pPr>
        <w:pStyle w:val="Heading1"/>
      </w:pPr>
      <w:r>
        <w:t xml:space="preserve">Discussion </w:t>
      </w:r>
    </w:p>
    <w:p w14:paraId="6692F8CC" w14:textId="77777777" w:rsidR="00F86B35" w:rsidRDefault="008C7E00">
      <w:pPr>
        <w:rPr>
          <w:rFonts w:eastAsia="SimSun"/>
          <w:lang w:eastAsia="zh-CN"/>
        </w:rPr>
      </w:pPr>
      <w:r>
        <w:rPr>
          <w:rFonts w:eastAsia="SimSun"/>
          <w:lang w:eastAsia="zh-CN"/>
        </w:rPr>
        <w:t xml:space="preserve">The discussion will try to cover all the proposals listed in the contributions, as indicated in guidance from </w:t>
      </w:r>
      <w:r>
        <w:rPr>
          <w:rFonts w:eastAsia="SimSun"/>
          <w:lang w:eastAsia="zh-CN"/>
        </w:rPr>
        <w:t xml:space="preserve">chairlady for this CB, there are mainly the following issues: capability info transfer over NG, IE naming alignment, missing info for RAN visible QoE metric report over F1, to introduce QMC context </w:t>
      </w:r>
      <w:r>
        <w:rPr>
          <w:rFonts w:eastAsia="SimSun"/>
          <w:lang w:eastAsia="zh-CN"/>
        </w:rPr>
        <w:lastRenderedPageBreak/>
        <w:t xml:space="preserve">IE to differentiate from QMC configuration IE over NG and </w:t>
      </w:r>
      <w:r>
        <w:rPr>
          <w:rFonts w:eastAsia="SimSun"/>
          <w:lang w:eastAsia="zh-CN"/>
        </w:rPr>
        <w:t xml:space="preserve">Xn and miscellaneous corrections including mandatory or optional, range correction, reference addition, etc.. </w:t>
      </w:r>
    </w:p>
    <w:p w14:paraId="2F5F9B41" w14:textId="77777777" w:rsidR="00F86B35" w:rsidRDefault="008C7E00">
      <w:pPr>
        <w:pStyle w:val="Heading2"/>
        <w:rPr>
          <w:rFonts w:eastAsia="SimSun"/>
          <w:lang w:eastAsia="zh-CN"/>
        </w:rPr>
      </w:pPr>
      <w:r>
        <w:rPr>
          <w:rFonts w:eastAsia="SimSun"/>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w:t>
      </w:r>
      <w:r>
        <w:rPr>
          <w:rFonts w:eastAsia="SimSun"/>
          <w:lang w:eastAsia="zh-CN"/>
        </w:rPr>
        <w:t>ity of RAN visible QoE measurement over NG which was agreed in last meeting</w:t>
      </w:r>
    </w:p>
    <w:p w14:paraId="351531AA" w14:textId="77777777" w:rsidR="00F86B35" w:rsidRDefault="008C7E00">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w:t>
            </w:r>
            <w:r>
              <w:rPr>
                <w:rFonts w:eastAsia="CG Times (WN)"/>
                <w:lang w:eastAsia="zh-CN"/>
              </w:rPr>
              <w:t>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w:t>
            </w:r>
            <w:r>
              <w:rPr>
                <w:rFonts w:eastAsia="CG Times (WN)" w:hint="eastAsia"/>
                <w:lang w:eastAsia="zh-CN"/>
              </w:rPr>
              <w:t>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w:t>
            </w:r>
            <w:r>
              <w:t xml:space="preserve">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SimSun"/>
                <w:lang w:eastAsia="zh-CN"/>
              </w:rPr>
            </w:pPr>
            <w:r>
              <w:rPr>
                <w:rFonts w:eastAsia="SimSun" w:hint="eastAsia"/>
                <w:lang w:eastAsia="zh-CN"/>
              </w:rPr>
              <w:t>ZTE</w:t>
            </w:r>
          </w:p>
        </w:tc>
        <w:tc>
          <w:tcPr>
            <w:tcW w:w="1417" w:type="dxa"/>
          </w:tcPr>
          <w:p w14:paraId="37337E50" w14:textId="77777777" w:rsidR="00F86B35" w:rsidRDefault="008C7E00">
            <w:pPr>
              <w:rPr>
                <w:rFonts w:eastAsia="SimSun"/>
                <w:lang w:eastAsia="zh-CN"/>
              </w:rPr>
            </w:pPr>
            <w:r>
              <w:rPr>
                <w:rFonts w:eastAsia="SimSun" w:hint="eastAsia"/>
                <w:lang w:eastAsia="zh-CN"/>
              </w:rPr>
              <w:t>No</w:t>
            </w:r>
          </w:p>
        </w:tc>
        <w:tc>
          <w:tcPr>
            <w:tcW w:w="6297" w:type="dxa"/>
            <w:shd w:val="clear" w:color="auto" w:fill="auto"/>
          </w:tcPr>
          <w:p w14:paraId="4D818A35" w14:textId="77777777" w:rsidR="00F86B35" w:rsidRDefault="008C7E00">
            <w:pPr>
              <w:rPr>
                <w:rFonts w:eastAsia="SimSun"/>
                <w:lang w:eastAsia="zh-CN"/>
              </w:rPr>
            </w:pPr>
            <w:r>
              <w:rPr>
                <w:rFonts w:eastAsia="SimSun" w:hint="eastAsia"/>
                <w:lang w:eastAsia="zh-CN"/>
              </w:rPr>
              <w:t xml:space="preserve">Segmentation is only related to RAN (reassemble is done at RAN node) and AMF is even not aware of the size of QoE reports. There is no need to indicate to AMF about the UE segmentation </w:t>
            </w:r>
            <w:r>
              <w:rPr>
                <w:rFonts w:eastAsia="SimSun" w:hint="eastAsia"/>
                <w:lang w:eastAsia="zh-CN"/>
              </w:rPr>
              <w:t>capability.</w:t>
            </w:r>
          </w:p>
        </w:tc>
      </w:tr>
      <w:tr w:rsidR="00F86B35" w14:paraId="74E483C7" w14:textId="77777777">
        <w:tc>
          <w:tcPr>
            <w:tcW w:w="1491" w:type="dxa"/>
            <w:shd w:val="clear" w:color="auto" w:fill="auto"/>
          </w:tcPr>
          <w:p w14:paraId="7B26A596" w14:textId="77777777" w:rsidR="00F86B35" w:rsidRDefault="00F86B35">
            <w:pPr>
              <w:rPr>
                <w:rFonts w:ascii="Arial" w:hAnsi="Arial" w:cs="Arial"/>
                <w:b/>
                <w:bCs/>
                <w:sz w:val="20"/>
                <w:szCs w:val="22"/>
              </w:rPr>
            </w:pPr>
          </w:p>
        </w:tc>
        <w:tc>
          <w:tcPr>
            <w:tcW w:w="1417" w:type="dxa"/>
          </w:tcPr>
          <w:p w14:paraId="14AB64A7" w14:textId="77777777" w:rsidR="00F86B35" w:rsidRDefault="00F86B35">
            <w:pPr>
              <w:rPr>
                <w:rFonts w:ascii="Arial" w:hAnsi="Arial" w:cs="Arial"/>
                <w:b/>
                <w:bCs/>
                <w:sz w:val="20"/>
                <w:szCs w:val="22"/>
              </w:rPr>
            </w:pPr>
          </w:p>
        </w:tc>
        <w:tc>
          <w:tcPr>
            <w:tcW w:w="6297" w:type="dxa"/>
            <w:shd w:val="clear" w:color="auto" w:fill="auto"/>
          </w:tcPr>
          <w:p w14:paraId="0E412992" w14:textId="77777777" w:rsidR="00F86B35" w:rsidRDefault="00F86B35">
            <w:pPr>
              <w:rPr>
                <w:rFonts w:ascii="Arial" w:hAnsi="Arial" w:cs="Arial"/>
                <w:sz w:val="20"/>
                <w:szCs w:val="22"/>
              </w:rPr>
            </w:pPr>
          </w:p>
        </w:tc>
      </w:tr>
      <w:tr w:rsidR="00F86B35" w14:paraId="489C2AC7" w14:textId="77777777">
        <w:tc>
          <w:tcPr>
            <w:tcW w:w="1491" w:type="dxa"/>
            <w:shd w:val="clear" w:color="auto" w:fill="auto"/>
          </w:tcPr>
          <w:p w14:paraId="7DA05CE7" w14:textId="77777777" w:rsidR="00F86B35" w:rsidRDefault="00F86B35">
            <w:pPr>
              <w:rPr>
                <w:rFonts w:eastAsiaTheme="minorEastAsia"/>
                <w:lang w:eastAsia="zh-CN"/>
              </w:rPr>
            </w:pPr>
          </w:p>
        </w:tc>
        <w:tc>
          <w:tcPr>
            <w:tcW w:w="1417" w:type="dxa"/>
          </w:tcPr>
          <w:p w14:paraId="0C19149D" w14:textId="77777777" w:rsidR="00F86B35" w:rsidRDefault="00F86B35">
            <w:pPr>
              <w:rPr>
                <w:rFonts w:eastAsiaTheme="minorEastAsia"/>
                <w:lang w:eastAsia="zh-CN"/>
              </w:rPr>
            </w:pPr>
          </w:p>
        </w:tc>
        <w:tc>
          <w:tcPr>
            <w:tcW w:w="6297" w:type="dxa"/>
            <w:shd w:val="clear" w:color="auto" w:fill="auto"/>
          </w:tcPr>
          <w:p w14:paraId="393886E7" w14:textId="77777777" w:rsidR="00F86B35" w:rsidRDefault="00F86B35">
            <w:pPr>
              <w:rPr>
                <w:rFonts w:eastAsiaTheme="minorEastAsia"/>
                <w:lang w:eastAsia="zh-CN"/>
              </w:rPr>
            </w:pPr>
          </w:p>
        </w:tc>
      </w:tr>
      <w:tr w:rsidR="00F86B35" w14:paraId="40588DE1" w14:textId="77777777">
        <w:tc>
          <w:tcPr>
            <w:tcW w:w="1491" w:type="dxa"/>
            <w:shd w:val="clear" w:color="auto" w:fill="auto"/>
          </w:tcPr>
          <w:p w14:paraId="2A21EC7C" w14:textId="77777777" w:rsidR="00F86B35" w:rsidRDefault="00F86B35">
            <w:pPr>
              <w:rPr>
                <w:rFonts w:eastAsiaTheme="minorEastAsia"/>
                <w:lang w:eastAsia="zh-CN"/>
              </w:rPr>
            </w:pPr>
          </w:p>
        </w:tc>
        <w:tc>
          <w:tcPr>
            <w:tcW w:w="1417" w:type="dxa"/>
          </w:tcPr>
          <w:p w14:paraId="727A22DE" w14:textId="77777777" w:rsidR="00F86B35" w:rsidRDefault="00F86B35">
            <w:pPr>
              <w:rPr>
                <w:rFonts w:eastAsiaTheme="minorEastAsia"/>
                <w:lang w:eastAsia="zh-CN"/>
              </w:rPr>
            </w:pPr>
          </w:p>
        </w:tc>
        <w:tc>
          <w:tcPr>
            <w:tcW w:w="6297" w:type="dxa"/>
            <w:shd w:val="clear" w:color="auto" w:fill="auto"/>
          </w:tcPr>
          <w:p w14:paraId="529885F9" w14:textId="77777777" w:rsidR="00F86B35" w:rsidRDefault="00F86B35"/>
        </w:tc>
      </w:tr>
      <w:tr w:rsidR="00F86B35" w14:paraId="5D7D2F41" w14:textId="77777777">
        <w:tc>
          <w:tcPr>
            <w:tcW w:w="1491" w:type="dxa"/>
            <w:shd w:val="clear" w:color="auto" w:fill="auto"/>
          </w:tcPr>
          <w:p w14:paraId="2047C436" w14:textId="77777777" w:rsidR="00F86B35" w:rsidRDefault="00F86B35">
            <w:pPr>
              <w:rPr>
                <w:rFonts w:eastAsiaTheme="minorEastAsia"/>
                <w:lang w:eastAsia="zh-CN"/>
              </w:rPr>
            </w:pPr>
          </w:p>
        </w:tc>
        <w:tc>
          <w:tcPr>
            <w:tcW w:w="1417" w:type="dxa"/>
          </w:tcPr>
          <w:p w14:paraId="7C3F0C6D" w14:textId="77777777" w:rsidR="00F86B35" w:rsidRDefault="00F86B35">
            <w:pPr>
              <w:rPr>
                <w:rFonts w:eastAsiaTheme="minorEastAsia"/>
                <w:lang w:eastAsia="zh-CN"/>
              </w:rPr>
            </w:pPr>
          </w:p>
        </w:tc>
        <w:tc>
          <w:tcPr>
            <w:tcW w:w="6297" w:type="dxa"/>
            <w:shd w:val="clear" w:color="auto" w:fill="auto"/>
          </w:tcPr>
          <w:p w14:paraId="19CCB660" w14:textId="77777777" w:rsidR="00F86B35" w:rsidRDefault="00F86B35"/>
        </w:tc>
      </w:tr>
      <w:tr w:rsidR="00F86B35" w14:paraId="39230D15" w14:textId="77777777">
        <w:tc>
          <w:tcPr>
            <w:tcW w:w="1491" w:type="dxa"/>
            <w:shd w:val="clear" w:color="auto" w:fill="auto"/>
          </w:tcPr>
          <w:p w14:paraId="268ABB2A" w14:textId="77777777" w:rsidR="00F86B35" w:rsidRDefault="00F86B35">
            <w:pPr>
              <w:rPr>
                <w:rFonts w:eastAsiaTheme="minorEastAsia"/>
                <w:lang w:eastAsia="zh-CN"/>
              </w:rPr>
            </w:pPr>
          </w:p>
        </w:tc>
        <w:tc>
          <w:tcPr>
            <w:tcW w:w="1417" w:type="dxa"/>
          </w:tcPr>
          <w:p w14:paraId="333AF8F9" w14:textId="77777777" w:rsidR="00F86B35" w:rsidRDefault="00F86B35">
            <w:pPr>
              <w:rPr>
                <w:rFonts w:eastAsiaTheme="minorEastAsia"/>
                <w:lang w:eastAsia="zh-CN"/>
              </w:rPr>
            </w:pPr>
          </w:p>
        </w:tc>
        <w:tc>
          <w:tcPr>
            <w:tcW w:w="6297" w:type="dxa"/>
            <w:shd w:val="clear" w:color="auto" w:fill="auto"/>
          </w:tcPr>
          <w:p w14:paraId="786E4391" w14:textId="77777777" w:rsidR="00F86B35" w:rsidRDefault="00F86B35"/>
        </w:tc>
      </w:tr>
      <w:tr w:rsidR="00F86B35" w14:paraId="01DDE6FB" w14:textId="77777777">
        <w:tc>
          <w:tcPr>
            <w:tcW w:w="1491" w:type="dxa"/>
            <w:shd w:val="clear" w:color="auto" w:fill="auto"/>
          </w:tcPr>
          <w:p w14:paraId="10B9BEC4" w14:textId="77777777" w:rsidR="00F86B35" w:rsidRDefault="00F86B35">
            <w:pPr>
              <w:rPr>
                <w:rFonts w:eastAsiaTheme="minorEastAsia"/>
                <w:lang w:eastAsia="zh-CN"/>
              </w:rPr>
            </w:pPr>
          </w:p>
        </w:tc>
        <w:tc>
          <w:tcPr>
            <w:tcW w:w="1417" w:type="dxa"/>
          </w:tcPr>
          <w:p w14:paraId="40D81A67" w14:textId="77777777" w:rsidR="00F86B35" w:rsidRDefault="00F86B35">
            <w:pPr>
              <w:rPr>
                <w:rFonts w:eastAsiaTheme="minorEastAsia"/>
                <w:lang w:eastAsia="zh-CN"/>
              </w:rPr>
            </w:pPr>
          </w:p>
        </w:tc>
        <w:tc>
          <w:tcPr>
            <w:tcW w:w="6297" w:type="dxa"/>
            <w:shd w:val="clear" w:color="auto" w:fill="auto"/>
          </w:tcPr>
          <w:p w14:paraId="3D79B9E9" w14:textId="77777777" w:rsidR="00F86B35" w:rsidRDefault="00F86B35"/>
        </w:tc>
      </w:tr>
    </w:tbl>
    <w:p w14:paraId="38F2DBAA" w14:textId="77777777" w:rsidR="00F86B35" w:rsidRDefault="008C7E00">
      <w:pPr>
        <w:pStyle w:val="Heading3"/>
        <w:ind w:left="709" w:hanging="709"/>
        <w:rPr>
          <w:rFonts w:eastAsia="SimSun"/>
          <w:lang w:eastAsia="zh-CN"/>
        </w:rPr>
      </w:pPr>
      <w:r>
        <w:rPr>
          <w:rFonts w:eastAsia="SimSun"/>
          <w:lang w:eastAsia="zh-CN"/>
        </w:rPr>
        <w:lastRenderedPageBreak/>
        <w:t>Whether to remove capability of RAN visible QoE measurement over NG</w:t>
      </w:r>
    </w:p>
    <w:p w14:paraId="57E1D03E" w14:textId="77777777" w:rsidR="00F86B35" w:rsidRDefault="008C7E00">
      <w:pPr>
        <w:rPr>
          <w:rFonts w:eastAsia="SimSun"/>
          <w:lang w:eastAsia="zh-CN"/>
        </w:rPr>
      </w:pPr>
      <w:r>
        <w:rPr>
          <w:rFonts w:eastAsia="SimSun" w:hint="eastAsia"/>
          <w:lang w:eastAsia="zh-CN"/>
        </w:rPr>
        <w:t>M</w:t>
      </w:r>
      <w:r>
        <w:rPr>
          <w:rFonts w:eastAsia="SimSun"/>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SimSun"/>
                <w:lang w:eastAsia="zh-CN"/>
              </w:rPr>
            </w:pPr>
            <w:r>
              <w:rPr>
                <w:rFonts w:eastAsia="SimSun" w:hint="eastAsia"/>
                <w:lang w:eastAsia="zh-CN"/>
              </w:rPr>
              <w:t>ZTE</w:t>
            </w:r>
          </w:p>
        </w:tc>
        <w:tc>
          <w:tcPr>
            <w:tcW w:w="1417" w:type="dxa"/>
          </w:tcPr>
          <w:p w14:paraId="22375395" w14:textId="77777777" w:rsidR="00F86B35" w:rsidRDefault="008C7E00">
            <w:pPr>
              <w:rPr>
                <w:rFonts w:eastAsia="SimSun"/>
                <w:lang w:eastAsia="zh-CN"/>
              </w:rPr>
            </w:pPr>
            <w:r>
              <w:rPr>
                <w:rFonts w:eastAsia="SimSun" w:hint="eastAsia"/>
                <w:lang w:eastAsia="zh-CN"/>
              </w:rPr>
              <w:t>Yes</w:t>
            </w:r>
          </w:p>
        </w:tc>
        <w:tc>
          <w:tcPr>
            <w:tcW w:w="6297" w:type="dxa"/>
            <w:shd w:val="clear" w:color="auto" w:fill="auto"/>
          </w:tcPr>
          <w:p w14:paraId="3F8E3187" w14:textId="77777777" w:rsidR="00F86B35" w:rsidRDefault="00F86B35"/>
        </w:tc>
      </w:tr>
      <w:tr w:rsidR="00F86B35" w14:paraId="2E251FDA" w14:textId="77777777">
        <w:tc>
          <w:tcPr>
            <w:tcW w:w="1491" w:type="dxa"/>
            <w:shd w:val="clear" w:color="auto" w:fill="auto"/>
          </w:tcPr>
          <w:p w14:paraId="4E3EB54F" w14:textId="77777777" w:rsidR="00F86B35" w:rsidRDefault="00F86B35">
            <w:pPr>
              <w:rPr>
                <w:rFonts w:ascii="Arial" w:hAnsi="Arial" w:cs="Arial"/>
                <w:b/>
                <w:bCs/>
                <w:sz w:val="20"/>
                <w:szCs w:val="22"/>
              </w:rPr>
            </w:pPr>
          </w:p>
        </w:tc>
        <w:tc>
          <w:tcPr>
            <w:tcW w:w="1417" w:type="dxa"/>
          </w:tcPr>
          <w:p w14:paraId="56BE7489" w14:textId="77777777" w:rsidR="00F86B35" w:rsidRDefault="00F86B35">
            <w:pPr>
              <w:rPr>
                <w:rFonts w:ascii="Arial" w:hAnsi="Arial" w:cs="Arial"/>
                <w:sz w:val="20"/>
                <w:szCs w:val="22"/>
              </w:rPr>
            </w:pPr>
          </w:p>
        </w:tc>
        <w:tc>
          <w:tcPr>
            <w:tcW w:w="6297" w:type="dxa"/>
            <w:shd w:val="clear" w:color="auto" w:fill="auto"/>
          </w:tcPr>
          <w:p w14:paraId="638987A1" w14:textId="77777777" w:rsidR="00F86B35" w:rsidRDefault="00F86B35">
            <w:pPr>
              <w:rPr>
                <w:rFonts w:ascii="Arial" w:hAnsi="Arial" w:cs="Arial"/>
                <w:sz w:val="20"/>
                <w:szCs w:val="22"/>
              </w:rPr>
            </w:pPr>
          </w:p>
        </w:tc>
      </w:tr>
      <w:tr w:rsidR="00F86B35" w14:paraId="109C44E8" w14:textId="77777777">
        <w:tc>
          <w:tcPr>
            <w:tcW w:w="1491" w:type="dxa"/>
            <w:shd w:val="clear" w:color="auto" w:fill="auto"/>
          </w:tcPr>
          <w:p w14:paraId="6143CB68" w14:textId="77777777" w:rsidR="00F86B35" w:rsidRDefault="00F86B35">
            <w:pPr>
              <w:rPr>
                <w:rFonts w:eastAsiaTheme="minorEastAsia"/>
                <w:lang w:eastAsia="zh-CN"/>
              </w:rPr>
            </w:pPr>
          </w:p>
        </w:tc>
        <w:tc>
          <w:tcPr>
            <w:tcW w:w="1417" w:type="dxa"/>
          </w:tcPr>
          <w:p w14:paraId="00DF2D20" w14:textId="77777777" w:rsidR="00F86B35" w:rsidRDefault="00F86B35">
            <w:pPr>
              <w:rPr>
                <w:rFonts w:eastAsiaTheme="minorEastAsia"/>
                <w:lang w:eastAsia="zh-CN"/>
              </w:rPr>
            </w:pPr>
          </w:p>
        </w:tc>
        <w:tc>
          <w:tcPr>
            <w:tcW w:w="6297" w:type="dxa"/>
            <w:shd w:val="clear" w:color="auto" w:fill="auto"/>
          </w:tcPr>
          <w:p w14:paraId="0CD2DE06" w14:textId="77777777" w:rsidR="00F86B35" w:rsidRDefault="00F86B35"/>
        </w:tc>
      </w:tr>
      <w:tr w:rsidR="00F86B35" w14:paraId="20BF49BF" w14:textId="77777777">
        <w:tc>
          <w:tcPr>
            <w:tcW w:w="1491" w:type="dxa"/>
            <w:shd w:val="clear" w:color="auto" w:fill="auto"/>
          </w:tcPr>
          <w:p w14:paraId="560C2427" w14:textId="77777777" w:rsidR="00F86B35" w:rsidRDefault="00F86B35">
            <w:pPr>
              <w:rPr>
                <w:rFonts w:eastAsiaTheme="minorEastAsia"/>
                <w:lang w:eastAsia="zh-CN"/>
              </w:rPr>
            </w:pPr>
          </w:p>
        </w:tc>
        <w:tc>
          <w:tcPr>
            <w:tcW w:w="1417" w:type="dxa"/>
          </w:tcPr>
          <w:p w14:paraId="2AD3C047" w14:textId="77777777" w:rsidR="00F86B35" w:rsidRDefault="00F86B35">
            <w:pPr>
              <w:rPr>
                <w:rFonts w:eastAsiaTheme="minorEastAsia"/>
                <w:lang w:eastAsia="zh-CN"/>
              </w:rPr>
            </w:pPr>
          </w:p>
        </w:tc>
        <w:tc>
          <w:tcPr>
            <w:tcW w:w="6297" w:type="dxa"/>
            <w:shd w:val="clear" w:color="auto" w:fill="auto"/>
          </w:tcPr>
          <w:p w14:paraId="18842655" w14:textId="77777777" w:rsidR="00F86B35" w:rsidRDefault="00F86B35"/>
        </w:tc>
      </w:tr>
      <w:tr w:rsidR="00F86B35" w14:paraId="3EECB414" w14:textId="77777777">
        <w:tc>
          <w:tcPr>
            <w:tcW w:w="1491" w:type="dxa"/>
            <w:shd w:val="clear" w:color="auto" w:fill="auto"/>
          </w:tcPr>
          <w:p w14:paraId="657CE712" w14:textId="77777777" w:rsidR="00F86B35" w:rsidRDefault="00F86B35">
            <w:pPr>
              <w:rPr>
                <w:rFonts w:eastAsiaTheme="minorEastAsia"/>
                <w:lang w:eastAsia="zh-CN"/>
              </w:rPr>
            </w:pPr>
          </w:p>
        </w:tc>
        <w:tc>
          <w:tcPr>
            <w:tcW w:w="1417" w:type="dxa"/>
          </w:tcPr>
          <w:p w14:paraId="03B990B5" w14:textId="77777777" w:rsidR="00F86B35" w:rsidRDefault="00F86B35">
            <w:pPr>
              <w:rPr>
                <w:rFonts w:eastAsiaTheme="minorEastAsia"/>
                <w:lang w:eastAsia="zh-CN"/>
              </w:rPr>
            </w:pPr>
          </w:p>
        </w:tc>
        <w:tc>
          <w:tcPr>
            <w:tcW w:w="6297" w:type="dxa"/>
            <w:shd w:val="clear" w:color="auto" w:fill="auto"/>
          </w:tcPr>
          <w:p w14:paraId="00F12A34" w14:textId="77777777" w:rsidR="00F86B35" w:rsidRDefault="00F86B35"/>
        </w:tc>
      </w:tr>
      <w:tr w:rsidR="00F86B35" w14:paraId="74CE7E31" w14:textId="77777777">
        <w:tc>
          <w:tcPr>
            <w:tcW w:w="1491" w:type="dxa"/>
            <w:shd w:val="clear" w:color="auto" w:fill="auto"/>
          </w:tcPr>
          <w:p w14:paraId="19C53D09" w14:textId="77777777" w:rsidR="00F86B35" w:rsidRDefault="00F86B35">
            <w:pPr>
              <w:rPr>
                <w:rFonts w:eastAsiaTheme="minorEastAsia"/>
                <w:lang w:eastAsia="zh-CN"/>
              </w:rPr>
            </w:pPr>
          </w:p>
        </w:tc>
        <w:tc>
          <w:tcPr>
            <w:tcW w:w="1417" w:type="dxa"/>
          </w:tcPr>
          <w:p w14:paraId="3EC33213" w14:textId="77777777" w:rsidR="00F86B35" w:rsidRDefault="00F86B35">
            <w:pPr>
              <w:rPr>
                <w:rFonts w:eastAsiaTheme="minorEastAsia"/>
                <w:lang w:eastAsia="zh-CN"/>
              </w:rPr>
            </w:pPr>
          </w:p>
        </w:tc>
        <w:tc>
          <w:tcPr>
            <w:tcW w:w="6297" w:type="dxa"/>
            <w:shd w:val="clear" w:color="auto" w:fill="auto"/>
          </w:tcPr>
          <w:p w14:paraId="6164D865" w14:textId="77777777" w:rsidR="00F86B35" w:rsidRDefault="00F86B35"/>
        </w:tc>
      </w:tr>
      <w:tr w:rsidR="00F86B35" w14:paraId="68171A38" w14:textId="77777777">
        <w:tc>
          <w:tcPr>
            <w:tcW w:w="1491" w:type="dxa"/>
            <w:shd w:val="clear" w:color="auto" w:fill="auto"/>
          </w:tcPr>
          <w:p w14:paraId="30CC2665" w14:textId="77777777" w:rsidR="00F86B35" w:rsidRDefault="00F86B35">
            <w:pPr>
              <w:rPr>
                <w:rFonts w:eastAsiaTheme="minorEastAsia"/>
                <w:lang w:eastAsia="zh-CN"/>
              </w:rPr>
            </w:pPr>
          </w:p>
        </w:tc>
        <w:tc>
          <w:tcPr>
            <w:tcW w:w="1417" w:type="dxa"/>
          </w:tcPr>
          <w:p w14:paraId="22E9CFA1" w14:textId="77777777" w:rsidR="00F86B35" w:rsidRDefault="00F86B35">
            <w:pPr>
              <w:rPr>
                <w:rFonts w:eastAsiaTheme="minorEastAsia"/>
                <w:lang w:eastAsia="zh-CN"/>
              </w:rPr>
            </w:pPr>
          </w:p>
        </w:tc>
        <w:tc>
          <w:tcPr>
            <w:tcW w:w="6297" w:type="dxa"/>
            <w:shd w:val="clear" w:color="auto" w:fill="auto"/>
          </w:tcPr>
          <w:p w14:paraId="7ECF0C48" w14:textId="77777777" w:rsidR="00F86B35" w:rsidRDefault="00F86B35"/>
        </w:tc>
      </w:tr>
    </w:tbl>
    <w:p w14:paraId="5955BE1E" w14:textId="77777777" w:rsidR="00F86B35" w:rsidRDefault="00F86B35">
      <w:pPr>
        <w:ind w:left="709"/>
        <w:rPr>
          <w:rFonts w:eastAsiaTheme="minorEastAsia"/>
          <w:lang w:eastAsia="zh-CN"/>
        </w:rPr>
      </w:pPr>
    </w:p>
    <w:p w14:paraId="496B74B1" w14:textId="77777777" w:rsidR="00F86B35" w:rsidRDefault="008C7E00">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gNB-DU to </w:t>
      </w:r>
      <w:r>
        <w:rPr>
          <w:rFonts w:eastAsiaTheme="minorEastAsia"/>
          <w:lang w:eastAsia="zh-CN"/>
        </w:rPr>
        <w:t>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w:t>
      </w:r>
      <w:r>
        <w:rPr>
          <w:bCs/>
          <w:sz w:val="20"/>
          <w:lang w:val="en-GB"/>
        </w:rPr>
        <w:t>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ListParagraph"/>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w:t>
            </w:r>
            <w:r>
              <w:t>. If there is no ID (as today), the gNB-DU will not be able to distinguish between the QoE reports reported by different application clients. Our preference is the QoE reference, which would avoid confusion if QoE sessions are deleted and added (same RRC i</w:t>
            </w:r>
            <w:r>
              <w:t>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SimSun"/>
                <w:lang w:eastAsia="zh-CN"/>
              </w:rPr>
            </w:pPr>
            <w:r>
              <w:rPr>
                <w:rFonts w:eastAsia="SimSun" w:hint="eastAsia"/>
                <w:lang w:eastAsia="zh-CN"/>
              </w:rPr>
              <w:lastRenderedPageBreak/>
              <w:t>ZTE</w:t>
            </w:r>
          </w:p>
        </w:tc>
        <w:tc>
          <w:tcPr>
            <w:tcW w:w="1505" w:type="dxa"/>
          </w:tcPr>
          <w:p w14:paraId="6EAD59A2" w14:textId="77777777" w:rsidR="00F86B35" w:rsidRDefault="008C7E00">
            <w:pPr>
              <w:rPr>
                <w:rFonts w:eastAsia="SimSun"/>
                <w:lang w:eastAsia="zh-CN"/>
              </w:rPr>
            </w:pPr>
            <w:r>
              <w:rPr>
                <w:rFonts w:eastAsia="SimSun" w:hint="eastAsia"/>
                <w:lang w:eastAsia="zh-CN"/>
              </w:rPr>
              <w:t>No</w:t>
            </w:r>
          </w:p>
        </w:tc>
        <w:tc>
          <w:tcPr>
            <w:tcW w:w="6214" w:type="dxa"/>
            <w:shd w:val="clear" w:color="auto" w:fill="auto"/>
          </w:tcPr>
          <w:p w14:paraId="0B5481C2" w14:textId="77777777" w:rsidR="00F86B35" w:rsidRDefault="008C7E00">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t think DU is in need of this kind of this information.</w:t>
            </w:r>
          </w:p>
        </w:tc>
      </w:tr>
      <w:tr w:rsidR="00F86B35" w14:paraId="5898F9CE" w14:textId="77777777">
        <w:tc>
          <w:tcPr>
            <w:tcW w:w="1486" w:type="dxa"/>
            <w:shd w:val="clear" w:color="auto" w:fill="auto"/>
          </w:tcPr>
          <w:p w14:paraId="34603A3F" w14:textId="77777777" w:rsidR="00F86B35" w:rsidRDefault="00F86B35">
            <w:pPr>
              <w:rPr>
                <w:rFonts w:ascii="Arial" w:eastAsiaTheme="minorEastAsia" w:hAnsi="Arial" w:cs="Arial"/>
                <w:sz w:val="20"/>
                <w:szCs w:val="22"/>
                <w:lang w:eastAsia="zh-CN"/>
              </w:rPr>
            </w:pPr>
          </w:p>
        </w:tc>
        <w:tc>
          <w:tcPr>
            <w:tcW w:w="1505" w:type="dxa"/>
          </w:tcPr>
          <w:p w14:paraId="6AA740B3" w14:textId="77777777" w:rsidR="00F86B35" w:rsidRDefault="00F86B35">
            <w:pPr>
              <w:rPr>
                <w:rFonts w:ascii="Arial" w:eastAsiaTheme="minorEastAsia" w:hAnsi="Arial" w:cs="Arial"/>
                <w:sz w:val="20"/>
                <w:szCs w:val="22"/>
                <w:lang w:eastAsia="zh-CN"/>
              </w:rPr>
            </w:pPr>
          </w:p>
        </w:tc>
        <w:tc>
          <w:tcPr>
            <w:tcW w:w="6214" w:type="dxa"/>
            <w:shd w:val="clear" w:color="auto" w:fill="auto"/>
          </w:tcPr>
          <w:p w14:paraId="2D6A0D9D" w14:textId="77777777" w:rsidR="00F86B35" w:rsidRDefault="00F86B35">
            <w:pPr>
              <w:rPr>
                <w:rFonts w:ascii="Arial" w:hAnsi="Arial" w:cs="Arial"/>
                <w:sz w:val="20"/>
                <w:szCs w:val="22"/>
              </w:rPr>
            </w:pPr>
          </w:p>
        </w:tc>
      </w:tr>
      <w:tr w:rsidR="00F86B35" w14:paraId="25D65C84" w14:textId="77777777">
        <w:tc>
          <w:tcPr>
            <w:tcW w:w="1486" w:type="dxa"/>
            <w:shd w:val="clear" w:color="auto" w:fill="auto"/>
          </w:tcPr>
          <w:p w14:paraId="7FB42F65" w14:textId="77777777" w:rsidR="00F86B35" w:rsidRDefault="00F86B35">
            <w:pPr>
              <w:rPr>
                <w:rFonts w:eastAsiaTheme="minorEastAsia"/>
                <w:lang w:eastAsia="zh-CN"/>
              </w:rPr>
            </w:pPr>
          </w:p>
        </w:tc>
        <w:tc>
          <w:tcPr>
            <w:tcW w:w="1505" w:type="dxa"/>
          </w:tcPr>
          <w:p w14:paraId="3E8B348C" w14:textId="77777777" w:rsidR="00F86B35" w:rsidRDefault="00F86B35">
            <w:pPr>
              <w:rPr>
                <w:rFonts w:eastAsiaTheme="minorEastAsia"/>
                <w:lang w:eastAsia="zh-CN"/>
              </w:rPr>
            </w:pPr>
          </w:p>
        </w:tc>
        <w:tc>
          <w:tcPr>
            <w:tcW w:w="6214" w:type="dxa"/>
            <w:shd w:val="clear" w:color="auto" w:fill="auto"/>
          </w:tcPr>
          <w:p w14:paraId="7D6BA643" w14:textId="77777777" w:rsidR="00F86B35" w:rsidRDefault="00F86B35">
            <w:pPr>
              <w:rPr>
                <w:lang w:eastAsia="zh-CN"/>
              </w:rPr>
            </w:pPr>
          </w:p>
        </w:tc>
      </w:tr>
      <w:tr w:rsidR="00F86B35" w14:paraId="001F1BBD" w14:textId="77777777">
        <w:tc>
          <w:tcPr>
            <w:tcW w:w="1486" w:type="dxa"/>
            <w:shd w:val="clear" w:color="auto" w:fill="auto"/>
          </w:tcPr>
          <w:p w14:paraId="2BA7F751" w14:textId="77777777" w:rsidR="00F86B35" w:rsidRDefault="00F86B35">
            <w:pPr>
              <w:rPr>
                <w:rFonts w:eastAsiaTheme="minorEastAsia"/>
                <w:lang w:eastAsia="zh-CN"/>
              </w:rPr>
            </w:pPr>
          </w:p>
        </w:tc>
        <w:tc>
          <w:tcPr>
            <w:tcW w:w="1505" w:type="dxa"/>
          </w:tcPr>
          <w:p w14:paraId="65C79D37" w14:textId="77777777" w:rsidR="00F86B35" w:rsidRDefault="00F86B35">
            <w:pPr>
              <w:rPr>
                <w:rFonts w:eastAsiaTheme="minorEastAsia"/>
                <w:lang w:eastAsia="zh-CN"/>
              </w:rPr>
            </w:pPr>
          </w:p>
        </w:tc>
        <w:tc>
          <w:tcPr>
            <w:tcW w:w="6214" w:type="dxa"/>
            <w:shd w:val="clear" w:color="auto" w:fill="auto"/>
          </w:tcPr>
          <w:p w14:paraId="35E72910" w14:textId="77777777" w:rsidR="00F86B35" w:rsidRDefault="00F86B35"/>
        </w:tc>
      </w:tr>
      <w:tr w:rsidR="00F86B35" w14:paraId="3F44364C" w14:textId="77777777">
        <w:tc>
          <w:tcPr>
            <w:tcW w:w="1486" w:type="dxa"/>
            <w:shd w:val="clear" w:color="auto" w:fill="auto"/>
          </w:tcPr>
          <w:p w14:paraId="4477DBBB" w14:textId="77777777" w:rsidR="00F86B35" w:rsidRDefault="00F86B35">
            <w:pPr>
              <w:rPr>
                <w:rFonts w:eastAsiaTheme="minorEastAsia"/>
                <w:lang w:eastAsia="zh-CN"/>
              </w:rPr>
            </w:pPr>
          </w:p>
        </w:tc>
        <w:tc>
          <w:tcPr>
            <w:tcW w:w="1505" w:type="dxa"/>
          </w:tcPr>
          <w:p w14:paraId="45356602" w14:textId="77777777" w:rsidR="00F86B35" w:rsidRDefault="00F86B35">
            <w:pPr>
              <w:rPr>
                <w:rFonts w:eastAsiaTheme="minorEastAsia"/>
                <w:lang w:eastAsia="zh-CN"/>
              </w:rPr>
            </w:pPr>
          </w:p>
        </w:tc>
        <w:tc>
          <w:tcPr>
            <w:tcW w:w="6214" w:type="dxa"/>
            <w:shd w:val="clear" w:color="auto" w:fill="auto"/>
          </w:tcPr>
          <w:p w14:paraId="2C97311F" w14:textId="77777777" w:rsidR="00F86B35" w:rsidRDefault="00F86B35"/>
        </w:tc>
      </w:tr>
      <w:tr w:rsidR="00F86B35" w14:paraId="3920158C" w14:textId="77777777">
        <w:tc>
          <w:tcPr>
            <w:tcW w:w="1486" w:type="dxa"/>
            <w:shd w:val="clear" w:color="auto" w:fill="auto"/>
          </w:tcPr>
          <w:p w14:paraId="36E3D8C0" w14:textId="77777777" w:rsidR="00F86B35" w:rsidRDefault="00F86B35">
            <w:pPr>
              <w:rPr>
                <w:rFonts w:eastAsiaTheme="minorEastAsia"/>
                <w:lang w:eastAsia="zh-CN"/>
              </w:rPr>
            </w:pPr>
          </w:p>
        </w:tc>
        <w:tc>
          <w:tcPr>
            <w:tcW w:w="1505" w:type="dxa"/>
          </w:tcPr>
          <w:p w14:paraId="5DFF211A" w14:textId="77777777" w:rsidR="00F86B35" w:rsidRDefault="00F86B35">
            <w:pPr>
              <w:rPr>
                <w:rFonts w:eastAsiaTheme="minorEastAsia"/>
                <w:lang w:eastAsia="zh-CN"/>
              </w:rPr>
            </w:pPr>
          </w:p>
        </w:tc>
        <w:tc>
          <w:tcPr>
            <w:tcW w:w="6214" w:type="dxa"/>
            <w:shd w:val="clear" w:color="auto" w:fill="auto"/>
          </w:tcPr>
          <w:p w14:paraId="1FA5DD1B" w14:textId="77777777" w:rsidR="00F86B35" w:rsidRDefault="00F86B35"/>
        </w:tc>
      </w:tr>
    </w:tbl>
    <w:p w14:paraId="1EE7734E" w14:textId="77777777" w:rsidR="00F86B35" w:rsidRDefault="00F86B35">
      <w:pPr>
        <w:rPr>
          <w:rFonts w:eastAsia="SimSun"/>
          <w:lang w:eastAsia="zh-CN"/>
        </w:rPr>
      </w:pPr>
    </w:p>
    <w:p w14:paraId="303F29D7" w14:textId="77777777" w:rsidR="00F86B35" w:rsidRDefault="008C7E00">
      <w:pPr>
        <w:pStyle w:val="Heading2"/>
        <w:spacing w:before="0" w:after="0" w:line="400" w:lineRule="exact"/>
        <w:ind w:left="578" w:hanging="578"/>
        <w:rPr>
          <w:rFonts w:eastAsia="SimSun"/>
          <w:lang w:eastAsia="zh-CN"/>
        </w:rPr>
      </w:pPr>
      <w:r>
        <w:rPr>
          <w:rFonts w:eastAsia="SimSun"/>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w:t>
      </w:r>
      <w:r>
        <w:rPr>
          <w:rFonts w:eastAsiaTheme="minorEastAsia"/>
          <w:lang w:eastAsia="zh-CN"/>
        </w:rPr>
        <w:t xml:space="preserv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 xml:space="preserve">o strong </w:t>
            </w:r>
            <w:r>
              <w:rPr>
                <w:rFonts w:eastAsia="CG Times (WN)" w:hint="eastAsia"/>
                <w:lang w:eastAsia="zh-CN"/>
              </w:rPr>
              <w:t>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We believe that the maintainability and future evolution of the QMC feature will clearly benefit from using separate IEs for initial QMC session activation and</w:t>
            </w:r>
            <w:r>
              <w:t xml:space="preserve">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SimSun"/>
                <w:lang w:eastAsia="zh-CN"/>
              </w:rPr>
            </w:pPr>
            <w:r>
              <w:rPr>
                <w:rFonts w:eastAsia="SimSun" w:hint="eastAsia"/>
                <w:lang w:eastAsia="zh-CN"/>
              </w:rPr>
              <w:t>ZTE</w:t>
            </w:r>
          </w:p>
        </w:tc>
        <w:tc>
          <w:tcPr>
            <w:tcW w:w="1417" w:type="dxa"/>
          </w:tcPr>
          <w:p w14:paraId="2D094CA2" w14:textId="77777777" w:rsidR="00F86B35" w:rsidRDefault="008C7E00">
            <w:pPr>
              <w:rPr>
                <w:rFonts w:eastAsia="SimSun"/>
                <w:lang w:eastAsia="zh-CN"/>
              </w:rPr>
            </w:pPr>
            <w:r>
              <w:rPr>
                <w:rFonts w:eastAsia="SimSun" w:hint="eastAsia"/>
                <w:lang w:eastAsia="zh-CN"/>
              </w:rPr>
              <w:t>Maybe not</w:t>
            </w:r>
          </w:p>
        </w:tc>
        <w:tc>
          <w:tcPr>
            <w:tcW w:w="6297" w:type="dxa"/>
            <w:shd w:val="clear" w:color="auto" w:fill="auto"/>
          </w:tcPr>
          <w:p w14:paraId="58CDAADB" w14:textId="77777777" w:rsidR="00F86B35" w:rsidRDefault="008C7E00">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F86B35" w14:paraId="0CA16D23" w14:textId="77777777">
        <w:tc>
          <w:tcPr>
            <w:tcW w:w="1491" w:type="dxa"/>
            <w:shd w:val="clear" w:color="auto" w:fill="auto"/>
          </w:tcPr>
          <w:p w14:paraId="2B44EEDF" w14:textId="77777777" w:rsidR="00F86B35" w:rsidRDefault="00F86B35">
            <w:pPr>
              <w:rPr>
                <w:rFonts w:ascii="Arial" w:hAnsi="Arial" w:cs="Arial"/>
                <w:sz w:val="20"/>
                <w:szCs w:val="20"/>
              </w:rPr>
            </w:pPr>
          </w:p>
        </w:tc>
        <w:tc>
          <w:tcPr>
            <w:tcW w:w="1417" w:type="dxa"/>
          </w:tcPr>
          <w:p w14:paraId="0E8CA2CD" w14:textId="77777777" w:rsidR="00F86B35" w:rsidRDefault="00F86B35">
            <w:pPr>
              <w:rPr>
                <w:rFonts w:ascii="Arial" w:hAnsi="Arial" w:cs="Arial"/>
                <w:sz w:val="20"/>
                <w:szCs w:val="20"/>
              </w:rPr>
            </w:pPr>
          </w:p>
        </w:tc>
        <w:tc>
          <w:tcPr>
            <w:tcW w:w="6297" w:type="dxa"/>
            <w:shd w:val="clear" w:color="auto" w:fill="auto"/>
          </w:tcPr>
          <w:p w14:paraId="444E5861" w14:textId="77777777" w:rsidR="00F86B35" w:rsidRDefault="00F86B35">
            <w:pPr>
              <w:rPr>
                <w:rFonts w:ascii="Arial" w:hAnsi="Arial" w:cs="Arial"/>
                <w:sz w:val="20"/>
                <w:szCs w:val="20"/>
              </w:rPr>
            </w:pPr>
          </w:p>
        </w:tc>
      </w:tr>
      <w:tr w:rsidR="00F86B35" w14:paraId="659F75F4" w14:textId="77777777">
        <w:tc>
          <w:tcPr>
            <w:tcW w:w="1491" w:type="dxa"/>
            <w:shd w:val="clear" w:color="auto" w:fill="auto"/>
          </w:tcPr>
          <w:p w14:paraId="27E4A0C6" w14:textId="77777777" w:rsidR="00F86B35" w:rsidRDefault="00F86B35">
            <w:pPr>
              <w:rPr>
                <w:rFonts w:eastAsiaTheme="minorEastAsia"/>
                <w:lang w:eastAsia="zh-CN"/>
              </w:rPr>
            </w:pPr>
          </w:p>
        </w:tc>
        <w:tc>
          <w:tcPr>
            <w:tcW w:w="1417" w:type="dxa"/>
          </w:tcPr>
          <w:p w14:paraId="08F8833B" w14:textId="77777777" w:rsidR="00F86B35" w:rsidRDefault="00F86B35">
            <w:pPr>
              <w:rPr>
                <w:rFonts w:eastAsiaTheme="minorEastAsia"/>
                <w:lang w:eastAsia="zh-CN"/>
              </w:rPr>
            </w:pPr>
          </w:p>
        </w:tc>
        <w:tc>
          <w:tcPr>
            <w:tcW w:w="6297" w:type="dxa"/>
            <w:shd w:val="clear" w:color="auto" w:fill="auto"/>
          </w:tcPr>
          <w:p w14:paraId="40CF23DC" w14:textId="77777777" w:rsidR="00F86B35" w:rsidRDefault="00F86B35"/>
        </w:tc>
      </w:tr>
      <w:tr w:rsidR="00F86B35" w14:paraId="09C64148" w14:textId="77777777">
        <w:tc>
          <w:tcPr>
            <w:tcW w:w="1491" w:type="dxa"/>
            <w:shd w:val="clear" w:color="auto" w:fill="auto"/>
          </w:tcPr>
          <w:p w14:paraId="317CF2F9" w14:textId="77777777" w:rsidR="00F86B35" w:rsidRDefault="00F86B35">
            <w:pPr>
              <w:rPr>
                <w:rFonts w:eastAsiaTheme="minorEastAsia"/>
                <w:lang w:eastAsia="zh-CN"/>
              </w:rPr>
            </w:pPr>
          </w:p>
        </w:tc>
        <w:tc>
          <w:tcPr>
            <w:tcW w:w="1417" w:type="dxa"/>
          </w:tcPr>
          <w:p w14:paraId="2182126D" w14:textId="77777777" w:rsidR="00F86B35" w:rsidRDefault="00F86B35">
            <w:pPr>
              <w:rPr>
                <w:rFonts w:eastAsiaTheme="minorEastAsia"/>
                <w:lang w:eastAsia="zh-CN"/>
              </w:rPr>
            </w:pPr>
          </w:p>
        </w:tc>
        <w:tc>
          <w:tcPr>
            <w:tcW w:w="6297" w:type="dxa"/>
            <w:shd w:val="clear" w:color="auto" w:fill="auto"/>
          </w:tcPr>
          <w:p w14:paraId="16099C84" w14:textId="77777777" w:rsidR="00F86B35" w:rsidRDefault="00F86B35"/>
        </w:tc>
      </w:tr>
      <w:tr w:rsidR="00F86B35" w14:paraId="3879FFE2" w14:textId="77777777">
        <w:tc>
          <w:tcPr>
            <w:tcW w:w="1491" w:type="dxa"/>
            <w:shd w:val="clear" w:color="auto" w:fill="auto"/>
          </w:tcPr>
          <w:p w14:paraId="15C32C05" w14:textId="77777777" w:rsidR="00F86B35" w:rsidRDefault="00F86B35">
            <w:pPr>
              <w:rPr>
                <w:rFonts w:eastAsiaTheme="minorEastAsia"/>
                <w:lang w:eastAsia="zh-CN"/>
              </w:rPr>
            </w:pPr>
          </w:p>
        </w:tc>
        <w:tc>
          <w:tcPr>
            <w:tcW w:w="1417" w:type="dxa"/>
          </w:tcPr>
          <w:p w14:paraId="7B7C6C84" w14:textId="77777777" w:rsidR="00F86B35" w:rsidRDefault="00F86B35">
            <w:pPr>
              <w:rPr>
                <w:rFonts w:eastAsiaTheme="minorEastAsia"/>
                <w:lang w:eastAsia="zh-CN"/>
              </w:rPr>
            </w:pPr>
          </w:p>
        </w:tc>
        <w:tc>
          <w:tcPr>
            <w:tcW w:w="6297" w:type="dxa"/>
            <w:shd w:val="clear" w:color="auto" w:fill="auto"/>
          </w:tcPr>
          <w:p w14:paraId="6F5C06B3" w14:textId="77777777" w:rsidR="00F86B35" w:rsidRDefault="00F86B35"/>
        </w:tc>
      </w:tr>
      <w:tr w:rsidR="00F86B35" w14:paraId="2B4B386E" w14:textId="77777777">
        <w:tc>
          <w:tcPr>
            <w:tcW w:w="1491" w:type="dxa"/>
            <w:shd w:val="clear" w:color="auto" w:fill="auto"/>
          </w:tcPr>
          <w:p w14:paraId="3B5A4882" w14:textId="77777777" w:rsidR="00F86B35" w:rsidRDefault="00F86B35">
            <w:pPr>
              <w:rPr>
                <w:rFonts w:eastAsiaTheme="minorEastAsia"/>
                <w:lang w:eastAsia="zh-CN"/>
              </w:rPr>
            </w:pPr>
          </w:p>
        </w:tc>
        <w:tc>
          <w:tcPr>
            <w:tcW w:w="1417" w:type="dxa"/>
          </w:tcPr>
          <w:p w14:paraId="119C810A" w14:textId="77777777" w:rsidR="00F86B35" w:rsidRDefault="00F86B35">
            <w:pPr>
              <w:rPr>
                <w:rFonts w:eastAsia="CG Times (WN)"/>
                <w:lang w:eastAsia="zh-CN"/>
              </w:rPr>
            </w:pPr>
          </w:p>
        </w:tc>
        <w:tc>
          <w:tcPr>
            <w:tcW w:w="6297" w:type="dxa"/>
            <w:shd w:val="clear" w:color="auto" w:fill="auto"/>
          </w:tcPr>
          <w:p w14:paraId="3C0F1FFE" w14:textId="77777777" w:rsidR="00F86B35" w:rsidRDefault="00F86B35">
            <w:pPr>
              <w:rPr>
                <w:rFonts w:eastAsia="CG Times (WN)"/>
                <w:lang w:eastAsia="zh-CN"/>
              </w:rPr>
            </w:pPr>
          </w:p>
        </w:tc>
      </w:tr>
      <w:tr w:rsidR="00F86B35" w14:paraId="0AD9D718" w14:textId="77777777">
        <w:tc>
          <w:tcPr>
            <w:tcW w:w="1491" w:type="dxa"/>
            <w:shd w:val="clear" w:color="auto" w:fill="auto"/>
          </w:tcPr>
          <w:p w14:paraId="7FC08FAD" w14:textId="77777777" w:rsidR="00F86B35" w:rsidRDefault="00F86B35">
            <w:pPr>
              <w:rPr>
                <w:rFonts w:eastAsiaTheme="minorEastAsia"/>
                <w:lang w:eastAsia="zh-CN"/>
              </w:rPr>
            </w:pPr>
          </w:p>
        </w:tc>
        <w:tc>
          <w:tcPr>
            <w:tcW w:w="1417" w:type="dxa"/>
          </w:tcPr>
          <w:p w14:paraId="1954D723" w14:textId="77777777" w:rsidR="00F86B35" w:rsidRDefault="00F86B35">
            <w:pPr>
              <w:rPr>
                <w:rFonts w:eastAsia="CG Times (WN)"/>
                <w:lang w:eastAsia="zh-CN"/>
              </w:rPr>
            </w:pPr>
          </w:p>
        </w:tc>
        <w:tc>
          <w:tcPr>
            <w:tcW w:w="6297" w:type="dxa"/>
            <w:shd w:val="clear" w:color="auto" w:fill="auto"/>
          </w:tcPr>
          <w:p w14:paraId="66CE13C8" w14:textId="77777777" w:rsidR="00F86B35" w:rsidRDefault="00F86B35">
            <w:pPr>
              <w:rPr>
                <w:rFonts w:eastAsia="CG Times (WN)"/>
                <w:lang w:eastAsia="zh-CN"/>
              </w:rPr>
            </w:pPr>
          </w:p>
        </w:tc>
      </w:tr>
      <w:tr w:rsidR="00F86B35" w14:paraId="27432723" w14:textId="77777777">
        <w:tc>
          <w:tcPr>
            <w:tcW w:w="1491" w:type="dxa"/>
            <w:shd w:val="clear" w:color="auto" w:fill="auto"/>
          </w:tcPr>
          <w:p w14:paraId="621D7BB9" w14:textId="77777777" w:rsidR="00F86B35" w:rsidRDefault="00F86B35">
            <w:pPr>
              <w:rPr>
                <w:rFonts w:eastAsiaTheme="minorEastAsia"/>
                <w:lang w:eastAsia="zh-CN"/>
              </w:rPr>
            </w:pPr>
          </w:p>
        </w:tc>
        <w:tc>
          <w:tcPr>
            <w:tcW w:w="1417" w:type="dxa"/>
          </w:tcPr>
          <w:p w14:paraId="20205767" w14:textId="77777777" w:rsidR="00F86B35" w:rsidRDefault="00F86B35">
            <w:pPr>
              <w:rPr>
                <w:rFonts w:eastAsia="CG Times (WN)"/>
                <w:lang w:eastAsia="zh-CN"/>
              </w:rPr>
            </w:pPr>
          </w:p>
        </w:tc>
        <w:tc>
          <w:tcPr>
            <w:tcW w:w="6297" w:type="dxa"/>
            <w:shd w:val="clear" w:color="auto" w:fill="auto"/>
          </w:tcPr>
          <w:p w14:paraId="13C5D32D" w14:textId="77777777" w:rsidR="00F86B35" w:rsidRDefault="00F86B35">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Heading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ListParagraph"/>
        <w:numPr>
          <w:ilvl w:val="0"/>
          <w:numId w:val="5"/>
        </w:numPr>
        <w:ind w:firstLineChars="0"/>
        <w:rPr>
          <w:rFonts w:eastAsiaTheme="minorEastAsia"/>
          <w:lang w:eastAsia="zh-CN"/>
        </w:rPr>
      </w:pPr>
      <w:r>
        <w:rPr>
          <w:lang w:eastAsia="zh-CN"/>
        </w:rPr>
        <w:lastRenderedPageBreak/>
        <w:t xml:space="preserve">“QMC Configuration </w:t>
      </w:r>
      <w:r>
        <w:rPr>
          <w:lang w:eastAsia="zh-CN"/>
        </w:rPr>
        <w:t>Information” =&gt; “QMC Activation” over NG;</w:t>
      </w:r>
    </w:p>
    <w:p w14:paraId="736ACF79"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ListParagraph"/>
        <w:numPr>
          <w:ilvl w:val="0"/>
          <w:numId w:val="5"/>
        </w:numPr>
        <w:ind w:firstLineChars="0"/>
        <w:rPr>
          <w:rFonts w:eastAsiaTheme="minorEastAsia"/>
          <w:lang w:eastAsia="zh-CN"/>
        </w:rPr>
      </w:pPr>
      <w:r>
        <w:rPr>
          <w:lang w:eastAsia="ja-JP"/>
        </w:rPr>
        <w:t>“Buffer Level” =&gt; “Application Layer Buffer Level List”, “Playout Delay” =&gt; “Play</w:t>
      </w:r>
      <w:r>
        <w:rPr>
          <w:lang w:eastAsia="ja-JP"/>
        </w:rPr>
        <w:t>out Delay for Media Startup”, over F1</w:t>
      </w:r>
    </w:p>
    <w:p w14:paraId="7C4F37F8" w14:textId="77777777" w:rsidR="00F86B35" w:rsidRDefault="008C7E00">
      <w:pPr>
        <w:pStyle w:val="ListParagraph"/>
        <w:numPr>
          <w:ilvl w:val="0"/>
          <w:numId w:val="5"/>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06232646"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“Buffer Level Indication” =&gt; “Buffer Level”, “Playout Delay Indication” =&gt; “P</w:t>
      </w:r>
      <w:r>
        <w:rPr>
          <w:rFonts w:eastAsiaTheme="minorEastAsia"/>
          <w:lang w:eastAsia="zh-CN"/>
        </w:rPr>
        <w:t>layout Delay for Media Startup”, over NG</w:t>
      </w:r>
    </w:p>
    <w:p w14:paraId="0D80049A" w14:textId="77777777" w:rsidR="00F86B35" w:rsidRDefault="008C7E00">
      <w:pPr>
        <w:pStyle w:val="ListParagraph"/>
        <w:numPr>
          <w:ilvl w:val="0"/>
          <w:numId w:val="5"/>
        </w:numPr>
        <w:ind w:firstLineChars="0"/>
        <w:rPr>
          <w:rFonts w:eastAsiaTheme="minorEastAsia"/>
          <w:lang w:eastAsia="zh-CN"/>
        </w:rPr>
      </w:pPr>
      <w:r>
        <w:rPr>
          <w:rFonts w:eastAsia="SimSun"/>
          <w:lang w:eastAsia="zh-CN"/>
        </w:rPr>
        <w:t>“Measurement Collection Entity IP Address” =&gt; “MCE IP</w:t>
      </w:r>
      <w:r>
        <w:rPr>
          <w:rFonts w:eastAsia="SimSun" w:hint="eastAsia"/>
          <w:lang w:eastAsia="zh-CN"/>
        </w:rPr>
        <w:t xml:space="preserve"> </w:t>
      </w:r>
      <w:r>
        <w:rPr>
          <w:rFonts w:eastAsia="SimSun"/>
          <w:lang w:eastAsia="zh-CN"/>
        </w:rPr>
        <w:t xml:space="preserve">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w:t>
            </w:r>
            <w:r>
              <w:rPr>
                <w:rFonts w:eastAsia="CG Times (WN)" w:hint="eastAsia"/>
                <w:lang w:eastAsia="zh-CN"/>
              </w:rPr>
              <w:t>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w:t>
            </w:r>
            <w:r>
              <w:rPr>
                <w:lang w:eastAsia="zh-CN"/>
              </w:rPr>
              <w:t>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and replace with naming that is closer to e.g. SA5 spec. Al</w:t>
            </w:r>
            <w:r>
              <w:rPr>
                <w:lang w:eastAsia="zh-CN"/>
              </w:rPr>
              <w:t>so, we believe that RAN2's initial motivation for the "UE application layer" naming was to be generic i.e. also support application layer measurements not necessarily related to QoE. However the current work in SA4/SA5/RAN3 is strictly focusing on QoE, and</w:t>
            </w:r>
            <w:r>
              <w:rPr>
                <w:lang w:eastAsia="zh-CN"/>
              </w:rPr>
              <w:t xml:space="preserve">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w:t>
            </w:r>
            <w:r>
              <w:rPr>
                <w:lang w:eastAsia="zh-CN"/>
              </w:rPr>
              <w:t>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SimSun"/>
                <w:lang w:eastAsia="zh-CN"/>
              </w:rPr>
            </w:pPr>
            <w:r>
              <w:rPr>
                <w:rFonts w:eastAsia="SimSun"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lastRenderedPageBreak/>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86B35" w14:paraId="31F407FC" w14:textId="77777777">
        <w:tc>
          <w:tcPr>
            <w:tcW w:w="1485" w:type="dxa"/>
            <w:shd w:val="clear" w:color="auto" w:fill="auto"/>
          </w:tcPr>
          <w:p w14:paraId="7FDDDE86" w14:textId="77777777" w:rsidR="00F86B35" w:rsidRDefault="00F86B35">
            <w:pPr>
              <w:rPr>
                <w:rFonts w:ascii="Arial" w:hAnsi="Arial" w:cs="Arial"/>
                <w:sz w:val="20"/>
                <w:szCs w:val="20"/>
              </w:rPr>
            </w:pPr>
          </w:p>
        </w:tc>
        <w:tc>
          <w:tcPr>
            <w:tcW w:w="7720" w:type="dxa"/>
          </w:tcPr>
          <w:p w14:paraId="7DAEB21D" w14:textId="77777777" w:rsidR="00F86B35" w:rsidRDefault="00F86B35">
            <w:pPr>
              <w:rPr>
                <w:rFonts w:ascii="Arial" w:hAnsi="Arial" w:cs="Arial"/>
                <w:sz w:val="20"/>
                <w:szCs w:val="20"/>
              </w:rPr>
            </w:pPr>
          </w:p>
        </w:tc>
      </w:tr>
      <w:tr w:rsidR="00F86B35" w14:paraId="65004960" w14:textId="77777777">
        <w:tc>
          <w:tcPr>
            <w:tcW w:w="1485" w:type="dxa"/>
            <w:shd w:val="clear" w:color="auto" w:fill="auto"/>
          </w:tcPr>
          <w:p w14:paraId="79E3155A" w14:textId="77777777" w:rsidR="00F86B35" w:rsidRDefault="00F86B35">
            <w:pPr>
              <w:rPr>
                <w:rFonts w:eastAsiaTheme="minorEastAsia"/>
                <w:lang w:eastAsia="zh-CN"/>
              </w:rPr>
            </w:pPr>
          </w:p>
        </w:tc>
        <w:tc>
          <w:tcPr>
            <w:tcW w:w="7720" w:type="dxa"/>
          </w:tcPr>
          <w:p w14:paraId="17B7107D" w14:textId="77777777" w:rsidR="00F86B35" w:rsidRDefault="00F86B35">
            <w:pPr>
              <w:rPr>
                <w:rFonts w:eastAsiaTheme="minorEastAsia"/>
                <w:lang w:eastAsia="zh-CN"/>
              </w:rPr>
            </w:pPr>
          </w:p>
        </w:tc>
      </w:tr>
      <w:tr w:rsidR="00F86B35" w14:paraId="4724AA6C" w14:textId="77777777">
        <w:tc>
          <w:tcPr>
            <w:tcW w:w="1485" w:type="dxa"/>
            <w:shd w:val="clear" w:color="auto" w:fill="auto"/>
          </w:tcPr>
          <w:p w14:paraId="570BCA08" w14:textId="77777777" w:rsidR="00F86B35" w:rsidRDefault="00F86B35">
            <w:pPr>
              <w:rPr>
                <w:rFonts w:eastAsiaTheme="minorEastAsia"/>
                <w:lang w:eastAsia="zh-CN"/>
              </w:rPr>
            </w:pPr>
          </w:p>
        </w:tc>
        <w:tc>
          <w:tcPr>
            <w:tcW w:w="7720" w:type="dxa"/>
          </w:tcPr>
          <w:p w14:paraId="7A526CCB" w14:textId="77777777" w:rsidR="00F86B35" w:rsidRDefault="00F86B35">
            <w:pPr>
              <w:rPr>
                <w:rFonts w:eastAsiaTheme="minorEastAsia"/>
                <w:lang w:eastAsia="zh-CN"/>
              </w:rPr>
            </w:pPr>
          </w:p>
        </w:tc>
      </w:tr>
      <w:tr w:rsidR="00F86B35" w14:paraId="1B39B20A" w14:textId="77777777">
        <w:tc>
          <w:tcPr>
            <w:tcW w:w="1485" w:type="dxa"/>
            <w:shd w:val="clear" w:color="auto" w:fill="auto"/>
          </w:tcPr>
          <w:p w14:paraId="64AAC2AE" w14:textId="77777777" w:rsidR="00F86B35" w:rsidRDefault="00F86B35">
            <w:pPr>
              <w:rPr>
                <w:rFonts w:eastAsiaTheme="minorEastAsia"/>
                <w:lang w:eastAsia="zh-CN"/>
              </w:rPr>
            </w:pPr>
          </w:p>
        </w:tc>
        <w:tc>
          <w:tcPr>
            <w:tcW w:w="7720" w:type="dxa"/>
          </w:tcPr>
          <w:p w14:paraId="05FB7810" w14:textId="77777777" w:rsidR="00F86B35" w:rsidRDefault="00F86B35">
            <w:pPr>
              <w:rPr>
                <w:rFonts w:eastAsiaTheme="minorEastAsia"/>
                <w:lang w:eastAsia="zh-CN"/>
              </w:rPr>
            </w:pPr>
          </w:p>
        </w:tc>
      </w:tr>
      <w:tr w:rsidR="00F86B35" w14:paraId="29C8A413" w14:textId="77777777">
        <w:tc>
          <w:tcPr>
            <w:tcW w:w="1485" w:type="dxa"/>
            <w:shd w:val="clear" w:color="auto" w:fill="auto"/>
          </w:tcPr>
          <w:p w14:paraId="0F6FF444" w14:textId="77777777" w:rsidR="00F86B35" w:rsidRDefault="00F86B35">
            <w:pPr>
              <w:rPr>
                <w:rFonts w:eastAsiaTheme="minorEastAsia"/>
                <w:lang w:eastAsia="zh-CN"/>
              </w:rPr>
            </w:pPr>
          </w:p>
        </w:tc>
        <w:tc>
          <w:tcPr>
            <w:tcW w:w="7720" w:type="dxa"/>
          </w:tcPr>
          <w:p w14:paraId="54FA84E2" w14:textId="77777777" w:rsidR="00F86B35" w:rsidRDefault="00F86B35">
            <w:pPr>
              <w:rPr>
                <w:rFonts w:eastAsiaTheme="minorEastAsia"/>
                <w:lang w:eastAsia="zh-CN"/>
              </w:rPr>
            </w:pPr>
          </w:p>
        </w:tc>
      </w:tr>
      <w:tr w:rsidR="00F86B35" w14:paraId="16C2FA05" w14:textId="77777777">
        <w:tc>
          <w:tcPr>
            <w:tcW w:w="1485" w:type="dxa"/>
            <w:shd w:val="clear" w:color="auto" w:fill="auto"/>
          </w:tcPr>
          <w:p w14:paraId="114B3BCE" w14:textId="77777777" w:rsidR="00F86B35" w:rsidRDefault="00F86B35">
            <w:pPr>
              <w:rPr>
                <w:rFonts w:eastAsiaTheme="minorEastAsia"/>
                <w:lang w:eastAsia="zh-CN"/>
              </w:rPr>
            </w:pPr>
          </w:p>
        </w:tc>
        <w:tc>
          <w:tcPr>
            <w:tcW w:w="7720" w:type="dxa"/>
          </w:tcPr>
          <w:p w14:paraId="0E420B95" w14:textId="77777777" w:rsidR="00F86B35" w:rsidRDefault="00F86B35">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Heading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 xml:space="preserve">here are a few proposals to update the IE name in [9] [10] [11] [12] [13] [14] [15] [17]. </w:t>
      </w:r>
      <w:r>
        <w:rPr>
          <w:rFonts w:eastAsiaTheme="minorEastAsia"/>
          <w:lang w:eastAsia="zh-CN"/>
        </w:rPr>
        <w:t>Moderator tried to list all the proposals below:</w:t>
      </w:r>
    </w:p>
    <w:p w14:paraId="7E00FE37" w14:textId="77777777" w:rsidR="00F86B35" w:rsidRDefault="008C7E00">
      <w:pPr>
        <w:pStyle w:val="ListParagraph"/>
        <w:numPr>
          <w:ilvl w:val="0"/>
          <w:numId w:val="7"/>
        </w:numPr>
        <w:ind w:firstLineChars="0"/>
        <w:rPr>
          <w:rFonts w:eastAsia="SimSun"/>
          <w:lang w:eastAsia="zh-CN"/>
        </w:rPr>
      </w:pPr>
      <w:r>
        <w:rPr>
          <w:rFonts w:eastAsia="SimSun"/>
          <w:lang w:eastAsia="zh-CN"/>
        </w:rPr>
        <w:t>To replace Trace with QMC in the semantic descriptions of some tabular, over NG</w:t>
      </w:r>
    </w:p>
    <w:p w14:paraId="0725839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A</w:t>
      </w:r>
      <w:r>
        <w:rPr>
          <w:rFonts w:eastAsia="SimSun"/>
          <w:lang w:eastAsia="zh-CN"/>
        </w:rPr>
        <w:t>dd references, including 26.114, 26.118 and 28.405, in NG and Xn</w:t>
      </w:r>
    </w:p>
    <w:p w14:paraId="4535D1DB" w14:textId="77777777" w:rsidR="00F86B35" w:rsidRDefault="008C7E00">
      <w:pPr>
        <w:pStyle w:val="ListParagraph"/>
        <w:numPr>
          <w:ilvl w:val="0"/>
          <w:numId w:val="7"/>
        </w:numPr>
        <w:ind w:firstLineChars="0"/>
        <w:rPr>
          <w:rFonts w:eastAsia="SimSun"/>
          <w:lang w:eastAsia="zh-CN"/>
        </w:rPr>
      </w:pPr>
      <w:bookmarkStart w:id="0" w:name="_Hlk99778236"/>
      <w:r>
        <w:rPr>
          <w:rFonts w:cs="Arial"/>
          <w:lang w:val="en-US" w:eastAsia="zh-CN"/>
        </w:rPr>
        <w:t>Update the IE “Measurement Configuration Application Layer ID</w:t>
      </w:r>
      <w:bookmarkEnd w:id="0"/>
      <w:r>
        <w:rPr>
          <w:rFonts w:cs="Arial"/>
          <w:lang w:val="en-US" w:eastAsia="zh-CN"/>
        </w:rPr>
        <w:t>” from Mandatory to Optional, over Xn</w:t>
      </w:r>
    </w:p>
    <w:p w14:paraId="3CC0998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update the range of “</w:t>
      </w:r>
      <w:r>
        <w:rPr>
          <w:rFonts w:ascii="Courier New" w:eastAsia="Malgun Gothic" w:hAnsi="Courier New"/>
          <w:sz w:val="16"/>
          <w:lang w:eastAsia="ko-KR"/>
        </w:rPr>
        <w:t>measConfigAppLayerID</w:t>
      </w:r>
      <w:r>
        <w:rPr>
          <w:rFonts w:eastAsia="SimSun"/>
          <w:lang w:eastAsia="zh-CN"/>
        </w:rPr>
        <w:t>”, (1..16, …) or (0..16, …) or (0..15, …) over NG, similar update to Xn?</w:t>
      </w:r>
    </w:p>
    <w:p w14:paraId="43CE70C9"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w:t>
      </w:r>
      <w:r>
        <w:rPr>
          <w:rFonts w:eastAsia="SimSun"/>
          <w:lang w:eastAsia="zh-CN"/>
        </w:rPr>
        <w:t>d m-based QoE measurement over NG;</w:t>
      </w:r>
    </w:p>
    <w:p w14:paraId="61C9B751"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128A98A3"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w:t>
      </w:r>
      <w:r>
        <w:rPr>
          <w:rFonts w:eastAsia="SimSun"/>
          <w:lang w:eastAsia="zh-CN"/>
        </w:rPr>
        <w:t>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lastRenderedPageBreak/>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lastRenderedPageBreak/>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xml:space="preserve">. When we talk about QoE, not emphasizing RAN visible things, it </w:t>
            </w:r>
            <w:r>
              <w:rPr>
                <w:rFonts w:eastAsia="SimSun" w:hint="eastAsia"/>
                <w:lang w:eastAsia="zh-CN"/>
              </w:rPr>
              <w:t>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SimSun"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w:t>
            </w:r>
            <w:r>
              <w:t>2</w:t>
            </w:r>
          </w:p>
        </w:tc>
        <w:tc>
          <w:tcPr>
            <w:tcW w:w="6297" w:type="dxa"/>
            <w:shd w:val="clear" w:color="auto" w:fill="auto"/>
          </w:tcPr>
          <w:p w14:paraId="1141210F" w14:textId="77777777" w:rsidR="00586942" w:rsidRDefault="00586942" w:rsidP="00586942">
            <w:r>
              <w:t>1) OK (semantics clause 9.3.1.224 "</w:t>
            </w:r>
            <w:r w:rsidRPr="008C7874">
              <w:rPr>
                <w:rFonts w:eastAsia="SimSun"/>
                <w:lang w:eastAsia="zh-CN"/>
              </w:rPr>
              <w:t xml:space="preserve">are coming with the </w:t>
            </w:r>
            <w:r w:rsidRPr="00DA76D9">
              <w:rPr>
                <w:rFonts w:eastAsia="SimSun"/>
                <w:strike/>
                <w:color w:val="FF0000"/>
                <w:lang w:eastAsia="zh-CN"/>
              </w:rPr>
              <w:t>trace</w:t>
            </w:r>
            <w:r w:rsidRPr="00DA76D9">
              <w:rPr>
                <w:rFonts w:eastAsia="SimSun"/>
                <w:color w:val="FF0000"/>
                <w:u w:val="single"/>
                <w:lang w:eastAsia="zh-CN"/>
              </w:rPr>
              <w:t>QMC</w:t>
            </w:r>
            <w:r w:rsidRPr="008C7874">
              <w:rPr>
                <w:rFonts w:eastAsia="SimSun"/>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SimSun" w:cs="Arial"/>
                <w:szCs w:val="18"/>
              </w:rPr>
              <w:t xml:space="preserve">from the </w:t>
            </w:r>
            <w:r>
              <w:rPr>
                <w:rFonts w:eastAsia="SimSun" w:cs="Arial"/>
                <w:szCs w:val="18"/>
              </w:rPr>
              <w:t>source NG-RAN</w:t>
            </w:r>
            <w:r w:rsidRPr="00DB380F">
              <w:rPr>
                <w:rFonts w:eastAsia="SimSun" w:cs="Arial"/>
                <w:szCs w:val="18"/>
              </w:rPr>
              <w:t xml:space="preserve"> </w:t>
            </w:r>
            <w:r>
              <w:rPr>
                <w:rFonts w:eastAsia="SimSun" w:cs="Arial"/>
                <w:szCs w:val="18"/>
              </w:rPr>
              <w:t xml:space="preserve">node </w:t>
            </w:r>
            <w:r w:rsidRPr="00DB380F">
              <w:rPr>
                <w:rFonts w:eastAsia="SimSun" w:cs="Arial"/>
                <w:szCs w:val="18"/>
              </w:rPr>
              <w:t>to the target NG-RAN node in NG</w:t>
            </w:r>
            <w:r>
              <w:rPr>
                <w:rFonts w:eastAsia="SimSun" w:cs="Arial"/>
                <w:szCs w:val="18"/>
              </w:rPr>
              <w:t>-based</w:t>
            </w:r>
            <w:r w:rsidRPr="00DB380F">
              <w:rPr>
                <w:rFonts w:eastAsia="SimSun"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586942" w14:paraId="240A206C" w14:textId="77777777">
        <w:tc>
          <w:tcPr>
            <w:tcW w:w="1491" w:type="dxa"/>
            <w:shd w:val="clear" w:color="auto" w:fill="auto"/>
          </w:tcPr>
          <w:p w14:paraId="1710A151" w14:textId="77777777" w:rsidR="00586942" w:rsidRDefault="00586942" w:rsidP="00586942">
            <w:pPr>
              <w:rPr>
                <w:lang w:eastAsia="zh-CN"/>
              </w:rPr>
            </w:pPr>
          </w:p>
        </w:tc>
        <w:tc>
          <w:tcPr>
            <w:tcW w:w="6297" w:type="dxa"/>
            <w:shd w:val="clear" w:color="auto" w:fill="auto"/>
          </w:tcPr>
          <w:p w14:paraId="74094E34" w14:textId="77777777" w:rsidR="00586942" w:rsidRDefault="00586942" w:rsidP="00586942"/>
        </w:tc>
      </w:tr>
      <w:tr w:rsidR="00586942" w14:paraId="19E0A307" w14:textId="77777777">
        <w:tc>
          <w:tcPr>
            <w:tcW w:w="1491" w:type="dxa"/>
            <w:shd w:val="clear" w:color="auto" w:fill="auto"/>
          </w:tcPr>
          <w:p w14:paraId="338A88B5" w14:textId="77777777" w:rsidR="00586942" w:rsidRDefault="00586942" w:rsidP="00586942">
            <w:pPr>
              <w:rPr>
                <w:rFonts w:eastAsia="SimSun"/>
                <w:lang w:eastAsia="zh-CN"/>
              </w:rPr>
            </w:pPr>
          </w:p>
        </w:tc>
        <w:tc>
          <w:tcPr>
            <w:tcW w:w="6297" w:type="dxa"/>
            <w:shd w:val="clear" w:color="auto" w:fill="auto"/>
          </w:tcPr>
          <w:p w14:paraId="64AB4771" w14:textId="77777777" w:rsidR="00586942" w:rsidRDefault="00586942" w:rsidP="00586942">
            <w:pPr>
              <w:rPr>
                <w:rFonts w:eastAsia="SimSun"/>
                <w:lang w:eastAsia="zh-CN"/>
              </w:rPr>
            </w:pPr>
          </w:p>
        </w:tc>
      </w:tr>
    </w:tbl>
    <w:p w14:paraId="59DB0960" w14:textId="77777777" w:rsidR="00F86B35" w:rsidRDefault="00F86B35">
      <w:pPr>
        <w:rPr>
          <w:rFonts w:eastAsia="SimSun"/>
          <w:lang w:eastAsia="zh-CN"/>
        </w:rPr>
      </w:pPr>
    </w:p>
    <w:p w14:paraId="43038CCE" w14:textId="77777777" w:rsidR="00F86B35" w:rsidRDefault="00F86B35">
      <w:pPr>
        <w:rPr>
          <w:lang w:eastAsia="zh-CN"/>
        </w:rPr>
      </w:pPr>
    </w:p>
    <w:p w14:paraId="7A3D8802" w14:textId="77777777" w:rsidR="00F86B35" w:rsidRDefault="008C7E00">
      <w:pPr>
        <w:pStyle w:val="Heading1"/>
      </w:pPr>
      <w:r>
        <w:t>Conclusion, Recommendations [if needed]</w:t>
      </w:r>
    </w:p>
    <w:p w14:paraId="2597B861" w14:textId="77777777" w:rsidR="00F86B35" w:rsidRDefault="008C7E00">
      <w:r>
        <w:t>If needed</w:t>
      </w:r>
    </w:p>
    <w:p w14:paraId="48891A42" w14:textId="77777777" w:rsidR="00F86B35" w:rsidRDefault="008C7E00">
      <w:pPr>
        <w:pStyle w:val="Heading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lastRenderedPageBreak/>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w:t>
      </w:r>
      <w:r>
        <w:rPr>
          <w:lang w:val="it-IT"/>
        </w:rPr>
        <w:t>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w:t>
      </w:r>
      <w:r>
        <w:rPr>
          <w:lang w:val="it-IT"/>
        </w:rPr>
        <w:t>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w:t>
      </w:r>
      <w:r>
        <w:rPr>
          <w:lang w:val="it-IT"/>
        </w:rPr>
        <w:t>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 xml:space="preserve">R3-223635, CR </w:t>
      </w:r>
      <w:r>
        <w:rPr>
          <w:lang w:val="it-IT"/>
        </w:rPr>
        <w:t>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w:t>
      </w:r>
      <w:r>
        <w:rPr>
          <w:lang w:val="it-IT"/>
        </w:rPr>
        <w: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w:t>
      </w:r>
      <w:r>
        <w:rPr>
          <w:lang w:val="it-IT"/>
        </w:rPr>
        <w:t>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5396" w14:textId="77777777" w:rsidR="008C7E00" w:rsidRDefault="008C7E00" w:rsidP="00586942">
      <w:pPr>
        <w:spacing w:after="0" w:line="240" w:lineRule="auto"/>
      </w:pPr>
      <w:r>
        <w:separator/>
      </w:r>
    </w:p>
  </w:endnote>
  <w:endnote w:type="continuationSeparator" w:id="0">
    <w:p w14:paraId="1D9AD1C9" w14:textId="77777777" w:rsidR="008C7E00" w:rsidRDefault="008C7E00"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1CB7" w14:textId="77777777" w:rsidR="008C7E00" w:rsidRDefault="008C7E00" w:rsidP="00586942">
      <w:pPr>
        <w:spacing w:after="0" w:line="240" w:lineRule="auto"/>
      </w:pPr>
      <w:r>
        <w:separator/>
      </w:r>
    </w:p>
  </w:footnote>
  <w:footnote w:type="continuationSeparator" w:id="0">
    <w:p w14:paraId="5880B50D" w14:textId="77777777" w:rsidR="008C7E00" w:rsidRDefault="008C7E00"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3029"/>
    <w:rsid w:val="002C010A"/>
    <w:rsid w:val="002C2453"/>
    <w:rsid w:val="002C2479"/>
    <w:rsid w:val="002C3575"/>
    <w:rsid w:val="002C4757"/>
    <w:rsid w:val="002C777A"/>
    <w:rsid w:val="002D1584"/>
    <w:rsid w:val="002D1ED4"/>
    <w:rsid w:val="002D4C2D"/>
    <w:rsid w:val="002D53C4"/>
    <w:rsid w:val="002D5B5F"/>
    <w:rsid w:val="002E3459"/>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B048A"/>
    <w:rsid w:val="006B3F0B"/>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C1649"/>
    <w:rsid w:val="00CC6B35"/>
    <w:rsid w:val="00CD5746"/>
    <w:rsid w:val="00CE2D41"/>
    <w:rsid w:val="00CE5519"/>
    <w:rsid w:val="00CE7058"/>
    <w:rsid w:val="00CF1D60"/>
    <w:rsid w:val="00CF3610"/>
    <w:rsid w:val="00CF3EB4"/>
    <w:rsid w:val="00CF79C3"/>
    <w:rsid w:val="00D024D4"/>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60FFA2-8252-4DBE-9AB4-84F860FCF7AD}">
  <ds:schemaRefs>
    <ds:schemaRef ds:uri="http://schemas.openxmlformats.org/officeDocument/2006/bibliography"/>
  </ds:schemaRefs>
</ds:datastoreItem>
</file>

<file path=customXml/itemProps7.xml><?xml version="1.0" encoding="utf-8"?>
<ds:datastoreItem xmlns:ds="http://schemas.openxmlformats.org/officeDocument/2006/customXml" ds:itemID="{70473DF3-80A2-45F7-B98F-431AD8B30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1985</Words>
  <Characters>10919</Characters>
  <Application>Microsoft Office Word</Application>
  <DocSecurity>0</DocSecurity>
  <Lines>90</Lines>
  <Paragraphs>25</Paragraphs>
  <ScaleCrop>false</ScaleCrop>
  <Company>Ericsson</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11</cp:revision>
  <dcterms:created xsi:type="dcterms:W3CDTF">2022-05-10T02:37:00Z</dcterms:created>
  <dcterms:modified xsi:type="dcterms:W3CDTF">2022-05-10T12:48:00Z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