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7C3D84"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7C3D84"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3"/>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e"/>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af9"/>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r w:rsidRPr="00C0710C">
              <w:rPr>
                <w:rFonts w:ascii="Arial" w:hAnsi="Arial" w:cs="Arial"/>
                <w:b/>
                <w:bCs/>
                <w:i/>
                <w:iCs/>
                <w:sz w:val="20"/>
                <w:szCs w:val="20"/>
              </w:rPr>
              <w:t>RRCRelease</w:t>
            </w:r>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e"/>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r w:rsidRPr="0072246C">
        <w:rPr>
          <w:rFonts w:cs="Arial"/>
          <w:b/>
          <w:bCs/>
          <w:sz w:val="20"/>
          <w:szCs w:val="20"/>
        </w:rPr>
        <w:t xml:space="preserve">)  </w:t>
      </w:r>
      <w:r>
        <w:rPr>
          <w:rFonts w:cs="Arial"/>
          <w:b/>
          <w:bCs/>
          <w:sz w:val="20"/>
          <w:szCs w:val="20"/>
        </w:rPr>
        <w:t>Any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i.e.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02871229"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A8C6EA" w14:textId="77777777" w:rsidR="00C0710C" w:rsidRDefault="00230173"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6067C5E1" w14:textId="78E3BDDF" w:rsidR="00230173" w:rsidRPr="00DD0267" w:rsidRDefault="00230173" w:rsidP="00B00536">
            <w:pPr>
              <w:snapToGrid w:val="0"/>
              <w:rPr>
                <w:rFonts w:ascii="Arial" w:eastAsia="Arial Unicode MS" w:hAnsi="Arial" w:cs="Arial" w:hint="eastAsia"/>
                <w:sz w:val="20"/>
                <w:szCs w:val="20"/>
              </w:rPr>
            </w:pPr>
            <w:r>
              <w:rPr>
                <w:rFonts w:ascii="Arial" w:eastAsia="Arial Unicode MS" w:hAnsi="Arial" w:cs="Arial"/>
                <w:sz w:val="20"/>
                <w:szCs w:val="20"/>
              </w:rPr>
              <w:t>For the rest, agree to Xiaomi.</w:t>
            </w: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73BB6AF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6D717C53" w:rsidR="00C0710C" w:rsidRPr="00DD0267" w:rsidRDefault="00C0710C" w:rsidP="00B00536">
            <w:pPr>
              <w:snapToGrid w:val="0"/>
              <w:rPr>
                <w:rFonts w:ascii="Arial" w:eastAsia="Arial Unicode MS" w:hAnsi="Arial" w:cs="Arial"/>
                <w:sz w:val="20"/>
                <w:szCs w:val="20"/>
              </w:rPr>
            </w:pP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230173" w:rsidRDefault="00C0710C" w:rsidP="00B00536">
            <w:pPr>
              <w:snapToGrid w:val="0"/>
              <w:rPr>
                <w:rFonts w:ascii="Arial" w:eastAsia="Arial Unicode MS" w:hAnsi="Arial" w:cs="Arial"/>
                <w:sz w:val="20"/>
                <w:szCs w:val="20"/>
              </w:rPr>
            </w:pP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ae"/>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e"/>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9"/>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af9"/>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lastRenderedPageBreak/>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9"/>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r w:rsidRPr="0072246C">
        <w:rPr>
          <w:rFonts w:cs="Arial"/>
          <w:b/>
          <w:bCs/>
          <w:sz w:val="20"/>
          <w:szCs w:val="20"/>
        </w:rPr>
        <w:t xml:space="preserve">)  </w:t>
      </w:r>
      <w:r>
        <w:rPr>
          <w:rFonts w:cs="Arial"/>
          <w:b/>
          <w:bCs/>
          <w:sz w:val="20"/>
          <w:szCs w:val="20"/>
        </w:rPr>
        <w:t>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Reply to Xioami</w:t>
            </w:r>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SDT..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76CC75B8" w14:textId="0BA755D7" w:rsidR="00A96914" w:rsidRPr="003832C2" w:rsidRDefault="00A96914" w:rsidP="003832C2">
            <w:pPr>
              <w:rPr>
                <w:rFonts w:eastAsia="等线"/>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r w:rsidR="005D6B8D">
              <w:rPr>
                <w:rFonts w:ascii="Arial" w:eastAsia="Arial Unicode MS" w:hAnsi="Arial" w:cs="Arial"/>
                <w:sz w:val="20"/>
                <w:szCs w:val="20"/>
              </w:rPr>
              <w:t>gNB</w:t>
            </w:r>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2540CD0" w:rsidR="00C0710C" w:rsidRPr="00DD0267" w:rsidRDefault="00FF0F5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1B9D8950" w14:textId="58E4B23D" w:rsidR="00C0710C" w:rsidRPr="00DD0267" w:rsidRDefault="00FF0F56" w:rsidP="00FF0F56">
            <w:pPr>
              <w:snapToGrid w:val="0"/>
              <w:jc w:val="center"/>
              <w:rPr>
                <w:rFonts w:ascii="Arial" w:eastAsia="Arial Unicode MS" w:hAnsi="Arial" w:cs="Arial"/>
                <w:sz w:val="20"/>
                <w:szCs w:val="20"/>
              </w:rPr>
            </w:pPr>
            <w:r>
              <w:rPr>
                <w:rFonts w:ascii="Arial" w:eastAsia="Arial Unicode MS" w:hAnsi="Arial" w:cs="Arial"/>
                <w:sz w:val="20"/>
                <w:szCs w:val="20"/>
              </w:rPr>
              <w:t xml:space="preserve">Reply to Xiaomi and </w:t>
            </w:r>
            <w:r>
              <w:rPr>
                <w:rFonts w:ascii="Arial" w:eastAsia="Arial Unicode MS" w:hAnsi="Arial" w:cs="Arial"/>
                <w:sz w:val="20"/>
                <w:szCs w:val="20"/>
              </w:rPr>
              <w:lastRenderedPageBreak/>
              <w:t>Ericsson</w:t>
            </w:r>
          </w:p>
        </w:tc>
        <w:tc>
          <w:tcPr>
            <w:tcW w:w="6399" w:type="dxa"/>
            <w:tcBorders>
              <w:left w:val="single" w:sz="4" w:space="0" w:color="auto"/>
              <w:right w:val="single" w:sz="4" w:space="0" w:color="auto"/>
            </w:tcBorders>
            <w:shd w:val="clear" w:color="auto" w:fill="FFFFFF" w:themeFill="background1"/>
          </w:tcPr>
          <w:p w14:paraId="5B72B89F" w14:textId="11B0DDA6" w:rsidR="00C0710C" w:rsidRDefault="00FF0F56" w:rsidP="00B00536">
            <w:pPr>
              <w:snapToGrid w:val="0"/>
              <w:rPr>
                <w:rFonts w:ascii="Arial" w:eastAsia="Arial Unicode MS" w:hAnsi="Arial" w:cs="Arial"/>
                <w:sz w:val="20"/>
                <w:szCs w:val="20"/>
              </w:rPr>
            </w:pPr>
            <w:r>
              <w:rPr>
                <w:rFonts w:ascii="Arial" w:eastAsia="Arial Unicode MS" w:hAnsi="Arial" w:cs="Arial"/>
                <w:sz w:val="20"/>
                <w:szCs w:val="20"/>
              </w:rPr>
              <w:lastRenderedPageBreak/>
              <w:t>No, we disagree with the arguments from Xioami and Ericsson that UL positioning in RRC INACTIVE works only within SDT framework.</w:t>
            </w:r>
          </w:p>
          <w:p w14:paraId="7584B749" w14:textId="77777777" w:rsidR="00FF0F56" w:rsidRDefault="00FF0F56" w:rsidP="00FF0F56">
            <w:pPr>
              <w:snapToGrid w:val="0"/>
              <w:rPr>
                <w:rFonts w:ascii="Arial" w:eastAsia="Arial Unicode MS" w:hAnsi="Arial" w:cs="Arial"/>
                <w:sz w:val="20"/>
                <w:szCs w:val="20"/>
              </w:rPr>
            </w:pPr>
            <w:r>
              <w:rPr>
                <w:rFonts w:ascii="Arial" w:eastAsia="Arial Unicode MS" w:hAnsi="Arial" w:cs="Arial"/>
                <w:sz w:val="20"/>
                <w:szCs w:val="20"/>
              </w:rPr>
              <w:lastRenderedPageBreak/>
              <w:t>We cross-checked with RAN2. T</w:t>
            </w:r>
            <w:r w:rsidRPr="00FF0F56">
              <w:rPr>
                <w:rFonts w:ascii="Arial" w:eastAsia="Arial Unicode MS" w:hAnsi="Arial" w:cs="Arial"/>
                <w:sz w:val="20"/>
                <w:szCs w:val="20"/>
              </w:rPr>
              <w:t>he scenario</w:t>
            </w:r>
            <w:r>
              <w:rPr>
                <w:rFonts w:ascii="Arial" w:eastAsia="Arial Unicode MS" w:hAnsi="Arial" w:cs="Arial"/>
                <w:sz w:val="20"/>
                <w:szCs w:val="20"/>
              </w:rPr>
              <w:t>s</w:t>
            </w:r>
            <w:r w:rsidRPr="00FF0F56">
              <w:rPr>
                <w:rFonts w:ascii="Arial" w:eastAsia="Arial Unicode MS" w:hAnsi="Arial" w:cs="Arial"/>
                <w:sz w:val="20"/>
                <w:szCs w:val="20"/>
              </w:rPr>
              <w:t xml:space="preserve"> described in the Annex of LS </w:t>
            </w:r>
            <w:r w:rsidRPr="00A96914">
              <w:rPr>
                <w:rFonts w:ascii="Arial" w:eastAsia="Arial Unicode MS" w:hAnsi="Arial" w:cs="Arial"/>
                <w:sz w:val="20"/>
                <w:szCs w:val="20"/>
              </w:rPr>
              <w:t>R2-2203949</w:t>
            </w:r>
            <w:r w:rsidRPr="003832C2">
              <w:rPr>
                <w:rFonts w:ascii="Arial" w:eastAsia="Arial Unicode MS" w:hAnsi="Arial" w:cs="Arial"/>
                <w:sz w:val="20"/>
                <w:szCs w:val="20"/>
              </w:rPr>
              <w:t xml:space="preserve"> </w:t>
            </w:r>
            <w:r>
              <w:rPr>
                <w:rFonts w:ascii="Arial" w:eastAsia="Arial Unicode MS" w:hAnsi="Arial" w:cs="Arial"/>
                <w:sz w:val="20"/>
                <w:szCs w:val="20"/>
              </w:rPr>
              <w:t>was</w:t>
            </w:r>
            <w:r w:rsidRPr="00FF0F56">
              <w:rPr>
                <w:rFonts w:ascii="Arial" w:eastAsia="Arial Unicode MS" w:hAnsi="Arial" w:cs="Arial"/>
                <w:sz w:val="20"/>
                <w:szCs w:val="20"/>
              </w:rPr>
              <w:t xml:space="preserve"> </w:t>
            </w:r>
            <w:r>
              <w:rPr>
                <w:rFonts w:ascii="Arial" w:eastAsia="Arial Unicode MS" w:hAnsi="Arial" w:cs="Arial"/>
                <w:sz w:val="20"/>
                <w:szCs w:val="20"/>
              </w:rPr>
              <w:t xml:space="preserve">just </w:t>
            </w:r>
            <w:r w:rsidRPr="00FF0F56">
              <w:rPr>
                <w:rFonts w:ascii="Arial" w:eastAsia="Arial Unicode MS" w:hAnsi="Arial" w:cs="Arial"/>
                <w:sz w:val="20"/>
                <w:szCs w:val="20"/>
              </w:rPr>
              <w:t xml:space="preserve">to show how positioning works when a UE is in RRC_INACTIVE. </w:t>
            </w:r>
            <w:r>
              <w:rPr>
                <w:rFonts w:ascii="Arial" w:eastAsia="Arial Unicode MS" w:hAnsi="Arial" w:cs="Arial"/>
                <w:sz w:val="20"/>
                <w:szCs w:val="20"/>
              </w:rPr>
              <w:t xml:space="preserve">And </w:t>
            </w:r>
            <w:r w:rsidRPr="00FF0F56">
              <w:rPr>
                <w:rFonts w:ascii="Arial" w:eastAsia="Arial Unicode MS" w:hAnsi="Arial" w:cs="Arial"/>
                <w:sz w:val="20"/>
                <w:szCs w:val="20"/>
              </w:rPr>
              <w:t xml:space="preserve">RAN2 did not exclude the scenario that </w:t>
            </w:r>
            <w:r>
              <w:rPr>
                <w:rFonts w:ascii="Arial" w:eastAsia="Arial Unicode MS" w:hAnsi="Arial" w:cs="Arial"/>
                <w:sz w:val="20"/>
                <w:szCs w:val="20"/>
              </w:rPr>
              <w:t>NW</w:t>
            </w:r>
            <w:r w:rsidRPr="00FF0F56">
              <w:rPr>
                <w:rFonts w:ascii="Arial" w:eastAsia="Arial Unicode MS" w:hAnsi="Arial" w:cs="Arial"/>
                <w:sz w:val="20"/>
                <w:szCs w:val="20"/>
              </w:rPr>
              <w:t xml:space="preserve"> may configure the SRS configuration </w:t>
            </w:r>
            <w:r>
              <w:rPr>
                <w:rFonts w:ascii="Arial" w:eastAsia="Arial Unicode MS" w:hAnsi="Arial" w:cs="Arial"/>
                <w:sz w:val="20"/>
                <w:szCs w:val="20"/>
              </w:rPr>
              <w:t>when moving</w:t>
            </w:r>
            <w:r w:rsidRPr="00FF0F56">
              <w:rPr>
                <w:rFonts w:ascii="Arial" w:eastAsia="Arial Unicode MS" w:hAnsi="Arial" w:cs="Arial"/>
                <w:sz w:val="20"/>
                <w:szCs w:val="20"/>
              </w:rPr>
              <w:t xml:space="preserve">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w:t>
            </w:r>
            <w:r>
              <w:rPr>
                <w:rFonts w:ascii="Arial" w:eastAsia="Arial Unicode MS" w:hAnsi="Arial" w:cs="Arial"/>
                <w:sz w:val="20"/>
                <w:szCs w:val="20"/>
              </w:rPr>
              <w:t xml:space="preserve">suspend configuration </w:t>
            </w:r>
            <w:r w:rsidRPr="00FF0F56">
              <w:rPr>
                <w:rFonts w:ascii="Arial" w:eastAsia="Arial Unicode MS" w:hAnsi="Arial" w:cs="Arial"/>
                <w:sz w:val="20"/>
                <w:szCs w:val="20"/>
              </w:rPr>
              <w:t>is used to move the UE to INACTIVE</w:t>
            </w:r>
            <w:r>
              <w:rPr>
                <w:rFonts w:ascii="Arial" w:eastAsia="Arial Unicode MS" w:hAnsi="Arial" w:cs="Arial"/>
                <w:sz w:val="20"/>
                <w:szCs w:val="20"/>
              </w:rPr>
              <w:t xml:space="preserve"> state</w:t>
            </w:r>
            <w:r w:rsidRPr="00FF0F56">
              <w:rPr>
                <w:rFonts w:ascii="Arial" w:eastAsia="Arial Unicode MS" w:hAnsi="Arial" w:cs="Arial"/>
                <w:sz w:val="20"/>
                <w:szCs w:val="20"/>
              </w:rPr>
              <w:t xml:space="preserve">. We do not have </w:t>
            </w:r>
            <w:r>
              <w:rPr>
                <w:rFonts w:ascii="Arial" w:eastAsia="Arial Unicode MS" w:hAnsi="Arial" w:cs="Arial"/>
                <w:sz w:val="20"/>
                <w:szCs w:val="20"/>
              </w:rPr>
              <w:t xml:space="preserve">such </w:t>
            </w:r>
            <w:r w:rsidRPr="00FF0F56">
              <w:rPr>
                <w:rFonts w:ascii="Arial" w:eastAsia="Arial Unicode MS" w:hAnsi="Arial" w:cs="Arial"/>
                <w:sz w:val="20"/>
                <w:szCs w:val="20"/>
              </w:rPr>
              <w:t xml:space="preserve">restriction that SRS configuration cannot be configured </w:t>
            </w:r>
            <w:r>
              <w:rPr>
                <w:rFonts w:ascii="Arial" w:eastAsia="Arial Unicode MS" w:hAnsi="Arial" w:cs="Arial"/>
                <w:sz w:val="20"/>
                <w:szCs w:val="20"/>
              </w:rPr>
              <w:t>by</w:t>
            </w:r>
            <w:r w:rsidRPr="00FF0F56">
              <w:rPr>
                <w:rFonts w:ascii="Arial" w:eastAsia="Arial Unicode MS" w:hAnsi="Arial" w:cs="Arial"/>
                <w:sz w:val="20"/>
                <w:szCs w:val="20"/>
              </w:rPr>
              <w:t xml:space="preserv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when </w:t>
            </w:r>
            <w:r>
              <w:rPr>
                <w:rFonts w:ascii="Arial" w:eastAsia="Arial Unicode MS" w:hAnsi="Arial" w:cs="Arial"/>
                <w:sz w:val="20"/>
                <w:szCs w:val="20"/>
              </w:rPr>
              <w:t>NW</w:t>
            </w:r>
            <w:r w:rsidRPr="00FF0F56">
              <w:rPr>
                <w:rFonts w:ascii="Arial" w:eastAsia="Arial Unicode MS" w:hAnsi="Arial" w:cs="Arial"/>
                <w:sz w:val="20"/>
                <w:szCs w:val="20"/>
              </w:rPr>
              <w:t xml:space="preserve"> moves the UE to INACTIVE</w:t>
            </w:r>
            <w:r>
              <w:rPr>
                <w:rFonts w:ascii="Arial" w:eastAsia="Arial Unicode MS" w:hAnsi="Arial" w:cs="Arial"/>
                <w:sz w:val="20"/>
                <w:szCs w:val="20"/>
              </w:rPr>
              <w:t xml:space="preserve">. </w:t>
            </w:r>
          </w:p>
          <w:p w14:paraId="05A98979" w14:textId="091B7F36" w:rsidR="00FF0F56" w:rsidRPr="00DD0267" w:rsidRDefault="00FF0F56" w:rsidP="00FF0F56">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w:t>
            </w:r>
            <w:r w:rsidRPr="00FF0F56">
              <w:rPr>
                <w:rFonts w:ascii="Arial" w:eastAsia="Arial Unicode MS" w:hAnsi="Arial" w:cs="Arial"/>
                <w:sz w:val="20"/>
                <w:szCs w:val="20"/>
              </w:rPr>
              <w:t>described in the Annex of LS R2-2203949</w:t>
            </w:r>
            <w:r>
              <w:rPr>
                <w:rFonts w:ascii="Arial" w:eastAsia="Arial Unicode MS" w:hAnsi="Arial" w:cs="Arial"/>
                <w:sz w:val="20"/>
                <w:szCs w:val="20"/>
              </w:rPr>
              <w:t xml:space="preserve"> is "everything" for</w:t>
            </w:r>
            <w:r w:rsidRPr="00FF0F56">
              <w:rPr>
                <w:rFonts w:ascii="Arial" w:eastAsia="Arial Unicode MS" w:hAnsi="Arial" w:cs="Arial"/>
                <w:sz w:val="20"/>
                <w:szCs w:val="20"/>
              </w:rPr>
              <w:t xml:space="preserve"> UL INACTIVE positioning in Rel-1</w:t>
            </w:r>
            <w:r>
              <w:rPr>
                <w:rFonts w:ascii="Arial" w:eastAsia="Arial Unicode MS" w:hAnsi="Arial" w:cs="Arial"/>
                <w:sz w:val="20"/>
                <w:szCs w:val="20"/>
              </w:rPr>
              <w:t xml:space="preserve">7, or the scenario that we mentioned (that </w:t>
            </w:r>
            <w:r w:rsidRPr="00FF0F56">
              <w:rPr>
                <w:rFonts w:ascii="Arial" w:eastAsia="Arial Unicode MS" w:hAnsi="Arial" w:cs="Arial"/>
                <w:sz w:val="20"/>
                <w:szCs w:val="20"/>
              </w:rPr>
              <w:t xml:space="preserve">NW may configure the SRS configuration when moving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suspend configuration is used to move the UE to INACTIVE state</w:t>
            </w:r>
            <w:r>
              <w:rPr>
                <w:rFonts w:ascii="Arial" w:eastAsia="Arial Unicode MS" w:hAnsi="Arial" w:cs="Arial"/>
                <w:sz w:val="20"/>
                <w:szCs w:val="20"/>
              </w:rPr>
              <w:t xml:space="preserve">) or any other scenario that gNB-CU may need to retrieve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r w:rsidRPr="00FF0F56">
              <w:rPr>
                <w:rFonts w:ascii="Arial" w:eastAsia="Arial Unicode MS" w:hAnsi="Arial" w:cs="Arial"/>
                <w:sz w:val="20"/>
                <w:szCs w:val="20"/>
              </w:rPr>
              <w:t xml:space="preserve"> </w:t>
            </w: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53F7FD0F" w:rsidR="00C0710C" w:rsidRPr="00DD0267" w:rsidRDefault="00230173" w:rsidP="00B00536">
            <w:pPr>
              <w:snapToGrid w:val="0"/>
              <w:jc w:val="center"/>
              <w:rPr>
                <w:rFonts w:ascii="Arial" w:eastAsia="Arial Unicode MS" w:hAnsi="Arial" w:cs="Arial" w:hint="eastAsia"/>
                <w:sz w:val="20"/>
                <w:szCs w:val="20"/>
              </w:rPr>
            </w:pPr>
            <w:r>
              <w:rPr>
                <w:rFonts w:ascii="Arial" w:eastAsia="Arial Unicode MS" w:hAnsi="Arial" w:cs="Arial" w:hint="eastAsia"/>
                <w:sz w:val="20"/>
                <w:szCs w:val="20"/>
              </w:rPr>
              <w:lastRenderedPageBreak/>
              <w:t>Huawei</w:t>
            </w:r>
          </w:p>
        </w:tc>
        <w:tc>
          <w:tcPr>
            <w:tcW w:w="1350" w:type="dxa"/>
            <w:tcBorders>
              <w:left w:val="single" w:sz="4" w:space="0" w:color="auto"/>
              <w:right w:val="single" w:sz="4" w:space="0" w:color="auto"/>
            </w:tcBorders>
            <w:shd w:val="clear" w:color="auto" w:fill="FFFFFF" w:themeFill="background1"/>
          </w:tcPr>
          <w:p w14:paraId="1C59AD3C" w14:textId="4ED95BCD"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9661545"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C4AE66F" w14:textId="77777777" w:rsidR="00C0710C" w:rsidRDefault="00C0710C" w:rsidP="00B00536">
            <w:pPr>
              <w:snapToGrid w:val="0"/>
              <w:rPr>
                <w:rFonts w:ascii="Arial" w:eastAsia="Arial Unicode MS" w:hAnsi="Arial" w:cs="Arial"/>
                <w:sz w:val="20"/>
                <w:szCs w:val="20"/>
              </w:rPr>
            </w:pP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B00536">
            <w:pPr>
              <w:snapToGrid w:val="0"/>
              <w:rPr>
                <w:rFonts w:ascii="Arial" w:eastAsia="Arial Unicode MS" w:hAnsi="Arial" w:cs="Arial"/>
                <w:sz w:val="20"/>
                <w:szCs w:val="20"/>
              </w:rPr>
            </w:pP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ae"/>
        <w:spacing w:before="240"/>
        <w:rPr>
          <w:rFonts w:eastAsia="Times New Roman" w:cs="Arial"/>
          <w:b w:val="0"/>
          <w:bCs/>
          <w:sz w:val="20"/>
        </w:rPr>
      </w:pPr>
      <w:r>
        <w:rPr>
          <w:rFonts w:cs="Arial"/>
          <w:b w:val="0"/>
          <w:bCs/>
        </w:rPr>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e"/>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r w:rsidRPr="0072246C">
        <w:rPr>
          <w:rFonts w:cs="Arial"/>
          <w:b/>
          <w:bCs/>
          <w:sz w:val="20"/>
          <w:szCs w:val="20"/>
        </w:rPr>
        <w:t xml:space="preserve">)  </w:t>
      </w:r>
      <w:r w:rsidRPr="00C0710C">
        <w:rPr>
          <w:rFonts w:cs="Arial"/>
          <w:b/>
          <w:bCs/>
          <w:sz w:val="20"/>
          <w:szCs w:val="20"/>
        </w:rPr>
        <w:t xml:space="preserve">Regarding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1. Overall Description:</w:t>
      </w:r>
    </w:p>
    <w:p w14:paraId="6BFBF001" w14:textId="77777777" w:rsidR="00C0710C" w:rsidRPr="00C0710C" w:rsidRDefault="00C0710C" w:rsidP="00C0710C">
      <w:pPr>
        <w:spacing w:after="180"/>
        <w:rPr>
          <w:rFonts w:ascii="Arial" w:eastAsia="Malgun Gothic" w:hAnsi="Arial" w:cs="Arial"/>
          <w:sz w:val="20"/>
          <w:szCs w:val="20"/>
        </w:rPr>
      </w:pPr>
      <w:r w:rsidRPr="00C0710C">
        <w:rPr>
          <w:rFonts w:ascii="Arial" w:eastAsia="Malgun Gothic" w:hAnsi="Arial" w:cs="Arial"/>
          <w:sz w:val="20"/>
          <w:szCs w:val="20"/>
        </w:rPr>
        <w:t>RAN</w:t>
      </w:r>
      <w:r w:rsidRPr="00C0710C">
        <w:rPr>
          <w:rFonts w:ascii="Arial" w:eastAsia="等线" w:hAnsi="Arial" w:cs="Arial" w:hint="eastAsia"/>
          <w:sz w:val="20"/>
          <w:szCs w:val="20"/>
        </w:rPr>
        <w:t xml:space="preserve">3 thanks RAN2 and </w:t>
      </w:r>
      <w:r w:rsidRPr="00C0710C">
        <w:rPr>
          <w:rFonts w:ascii="Arial" w:eastAsia="Malgun Gothic" w:hAnsi="Arial" w:cs="Arial"/>
          <w:sz w:val="20"/>
          <w:szCs w:val="20"/>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From the CR </w:t>
      </w:r>
      <w:r w:rsidRPr="00C0710C">
        <w:rPr>
          <w:rFonts w:ascii="Arial" w:eastAsia="等线" w:hAnsi="Arial" w:cs="Arial"/>
          <w:iCs/>
          <w:sz w:val="20"/>
          <w:szCs w:val="20"/>
        </w:rPr>
        <w:t>attached</w:t>
      </w:r>
      <w:r w:rsidRPr="00C0710C">
        <w:rPr>
          <w:rFonts w:ascii="Arial" w:eastAsia="等线" w:hAnsi="Arial" w:cs="Arial" w:hint="eastAsia"/>
          <w:iCs/>
          <w:sz w:val="20"/>
          <w:szCs w:val="20"/>
        </w:rPr>
        <w:t xml:space="preserve"> in the LS, the NOTEs (Note 3 and Note 5) in section 6.7.x/6.7.y/6.7.z indicate the UL/</w:t>
      </w:r>
      <w:r w:rsidRPr="00C0710C">
        <w:rPr>
          <w:rFonts w:ascii="Arial" w:eastAsia="等线" w:hAnsi="Arial" w:cs="Arial"/>
          <w:iCs/>
          <w:sz w:val="20"/>
          <w:szCs w:val="20"/>
        </w:rPr>
        <w:t xml:space="preserve">DL NAS TRANSPORT message may be forwarded </w:t>
      </w:r>
      <w:r w:rsidRPr="00C0710C">
        <w:rPr>
          <w:rFonts w:ascii="Arial" w:eastAsia="等线" w:hAnsi="Arial" w:cs="Arial" w:hint="eastAsia"/>
          <w:iCs/>
          <w:sz w:val="20"/>
          <w:szCs w:val="20"/>
        </w:rPr>
        <w:t>between</w:t>
      </w:r>
      <w:r w:rsidRPr="00C0710C">
        <w:rPr>
          <w:rFonts w:ascii="Arial" w:eastAsia="等线" w:hAnsi="Arial" w:cs="Arial"/>
          <w:iCs/>
          <w:sz w:val="20"/>
          <w:szCs w:val="20"/>
        </w:rPr>
        <w:t xml:space="preserve"> the receiving gNB</w:t>
      </w:r>
      <w:r w:rsidRPr="00C0710C">
        <w:rPr>
          <w:rFonts w:ascii="Arial" w:eastAsia="等线"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3:</w:t>
            </w:r>
            <w:r w:rsidRPr="00C0710C">
              <w:rPr>
                <w:rFonts w:ascii="Times New Roman" w:eastAsia="等线" w:hAnsi="Times New Roman" w:cs="Times New Roman"/>
                <w:sz w:val="20"/>
                <w:szCs w:val="20"/>
                <w:lang w:val="en-GB"/>
              </w:rPr>
              <w:tab/>
              <w:t>If the receiving gNB node is not the anchor gNB node for the UE, the UL NAS TRANSPORT message may be forwarded to the serving AMF via the anchor gNB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5:</w:t>
            </w:r>
            <w:r w:rsidRPr="00C0710C">
              <w:rPr>
                <w:rFonts w:ascii="Times New Roman" w:eastAsia="等线"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等线" w:hAnsi="Arial" w:cs="Arial"/>
          <w:iCs/>
          <w:sz w:val="20"/>
          <w:szCs w:val="20"/>
        </w:rPr>
      </w:pPr>
    </w:p>
    <w:p w14:paraId="2C8E06C7"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This is not quite clear from RAN3 point of view, RAN3 would like to clarify the inter-RAN node </w:t>
      </w:r>
      <w:r w:rsidRPr="00C0710C">
        <w:rPr>
          <w:rFonts w:ascii="Arial" w:eastAsia="等线" w:hAnsi="Arial" w:cs="Arial"/>
          <w:iCs/>
          <w:sz w:val="20"/>
          <w:szCs w:val="20"/>
        </w:rPr>
        <w:t>behaviours</w:t>
      </w:r>
      <w:r w:rsidRPr="00C0710C">
        <w:rPr>
          <w:rFonts w:ascii="Arial" w:eastAsia="等线"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lastRenderedPageBreak/>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rPr>
      </w:pPr>
      <w:r w:rsidRPr="00C0710C">
        <w:rPr>
          <w:rFonts w:ascii="Arial" w:eastAsia="Malgun Gothic" w:hAnsi="Arial" w:cs="Arial"/>
          <w:b/>
          <w:sz w:val="20"/>
          <w:szCs w:val="20"/>
        </w:rPr>
        <w:t xml:space="preserve">To </w:t>
      </w:r>
      <w:r w:rsidRPr="00C0710C">
        <w:rPr>
          <w:rFonts w:ascii="Arial" w:eastAsia="等线" w:hAnsi="Arial" w:cs="Arial" w:hint="eastAsia"/>
          <w:b/>
          <w:color w:val="000000"/>
          <w:sz w:val="20"/>
          <w:szCs w:val="20"/>
        </w:rPr>
        <w:t>SA2</w:t>
      </w:r>
      <w:r w:rsidRPr="00C0710C">
        <w:rPr>
          <w:rFonts w:ascii="Arial" w:eastAsia="Malgun Gothic"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rPr>
      </w:pPr>
      <w:r w:rsidRPr="00C0710C">
        <w:rPr>
          <w:rFonts w:ascii="Arial" w:eastAsia="Malgun Gothic" w:hAnsi="Arial" w:cs="Arial"/>
          <w:b/>
          <w:sz w:val="20"/>
          <w:szCs w:val="20"/>
        </w:rPr>
        <w:t xml:space="preserve">ACTION: </w:t>
      </w:r>
      <w:r w:rsidRPr="00C0710C">
        <w:rPr>
          <w:rFonts w:ascii="Arial" w:eastAsia="Malgun Gothic" w:hAnsi="Arial" w:cs="Arial"/>
          <w:b/>
          <w:sz w:val="20"/>
          <w:szCs w:val="20"/>
        </w:rPr>
        <w:tab/>
      </w:r>
      <w:r w:rsidRPr="00C0710C">
        <w:rPr>
          <w:rFonts w:ascii="Arial" w:eastAsia="等线" w:hAnsi="Arial" w:cs="Arial" w:hint="eastAsia"/>
          <w:color w:val="000000"/>
          <w:sz w:val="20"/>
          <w:szCs w:val="20"/>
        </w:rPr>
        <w:t>RAN3</w:t>
      </w:r>
      <w:r w:rsidRPr="00C0710C">
        <w:rPr>
          <w:rFonts w:ascii="Arial" w:eastAsia="Malgun Gothic" w:hAnsi="Arial" w:cs="Arial"/>
          <w:color w:val="000000"/>
          <w:sz w:val="20"/>
          <w:szCs w:val="20"/>
        </w:rPr>
        <w:t xml:space="preserve"> asks </w:t>
      </w:r>
      <w:r w:rsidRPr="00C0710C">
        <w:rPr>
          <w:rFonts w:ascii="Arial" w:eastAsia="等线" w:hAnsi="Arial" w:cs="Arial" w:hint="eastAsia"/>
          <w:color w:val="000000"/>
          <w:sz w:val="20"/>
          <w:szCs w:val="20"/>
        </w:rPr>
        <w:t>SA2</w:t>
      </w:r>
      <w:r w:rsidRPr="00C0710C">
        <w:rPr>
          <w:rFonts w:ascii="Arial" w:eastAsia="Malgun Gothic" w:hAnsi="Arial" w:cs="Arial"/>
          <w:color w:val="000000"/>
          <w:sz w:val="20"/>
          <w:szCs w:val="20"/>
        </w:rPr>
        <w:t xml:space="preserve"> group to take the above information into account</w:t>
      </w:r>
      <w:r w:rsidRPr="00C0710C">
        <w:rPr>
          <w:rFonts w:ascii="Arial" w:eastAsia="等线" w:hAnsi="Arial" w:cs="Arial" w:hint="eastAsia"/>
          <w:color w:val="000000"/>
          <w:sz w:val="20"/>
          <w:szCs w:val="20"/>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03A3B03A"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0BDB5" w14:textId="77777777" w:rsidR="00230173" w:rsidRDefault="00230173" w:rsidP="00B00536">
            <w:pPr>
              <w:snapToGrid w:val="0"/>
              <w:rPr>
                <w:rFonts w:ascii="Arial" w:eastAsia="Arial Unicode MS" w:hAnsi="Arial" w:cs="Arial"/>
                <w:sz w:val="20"/>
                <w:szCs w:val="20"/>
              </w:rPr>
            </w:pPr>
            <w:r>
              <w:rPr>
                <w:rFonts w:ascii="Arial" w:eastAsia="Arial Unicode MS" w:hAnsi="Arial" w:cs="Arial"/>
                <w:sz w:val="20"/>
                <w:szCs w:val="20"/>
              </w:rPr>
              <w:t>Reply to Ericsson:</w:t>
            </w:r>
          </w:p>
          <w:p w14:paraId="6D8356EC" w14:textId="75A80F3A" w:rsidR="00C0710C"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bookmarkStart w:id="3" w:name="_GoBack"/>
            <w:bookmarkEnd w:id="3"/>
            <w:r>
              <w:rPr>
                <w:rFonts w:ascii="Arial" w:eastAsia="Arial Unicode MS" w:hAnsi="Arial" w:cs="Arial"/>
                <w:sz w:val="20"/>
                <w:szCs w:val="20"/>
              </w:rPr>
              <w:t>.</w:t>
            </w: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0B2A6D19"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e"/>
        <w:spacing w:before="240"/>
        <w:rPr>
          <w:rFonts w:eastAsia="Times New Roman" w:cs="Arial"/>
          <w:b w:val="0"/>
          <w:bCs/>
          <w:sz w:val="20"/>
        </w:rPr>
      </w:pPr>
      <w:r>
        <w:rPr>
          <w:rFonts w:cs="Arial"/>
          <w:b w:val="0"/>
          <w:bCs/>
        </w:rPr>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ae"/>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7C3D84"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 xml:space="preserve">Q1)  </w:t>
      </w:r>
      <w:r>
        <w:rPr>
          <w:rFonts w:cs="Arial"/>
          <w:b/>
          <w:bCs/>
          <w:sz w:val="20"/>
          <w:szCs w:val="20"/>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e"/>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e"/>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e"/>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e"/>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7C3D84"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7C3D84"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7C3D84"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r w:rsidRPr="0072246C">
        <w:rPr>
          <w:rFonts w:cs="Arial"/>
          <w:b/>
          <w:bCs/>
          <w:sz w:val="20"/>
          <w:szCs w:val="20"/>
        </w:rPr>
        <w:t xml:space="preserve">)  </w:t>
      </w:r>
      <w:r>
        <w:rPr>
          <w:rFonts w:cs="Arial"/>
          <w:b/>
          <w:bCs/>
          <w:sz w:val="20"/>
          <w:szCs w:val="20"/>
        </w:rPr>
        <w:t>Any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3"/>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4" w:name="_Toc534730100"/>
                  <w:bookmarkStart w:id="5" w:name="_Toc51763545"/>
                  <w:bookmarkStart w:id="6" w:name="_Toc64448711"/>
                  <w:bookmarkStart w:id="7" w:name="_Toc66289370"/>
                  <w:bookmarkStart w:id="8" w:name="_Toc74154483"/>
                  <w:bookmarkStart w:id="9" w:name="_Toc81383227"/>
                  <w:bookmarkStart w:id="10" w:name="_Toc88657860"/>
                  <w:bookmarkStart w:id="11" w:name="_Toc97910772"/>
                  <w:bookmarkStart w:id="12" w:name="_Toc99038411"/>
                  <w:bookmarkStart w:id="13" w:name="_Toc99730673"/>
                  <w:r w:rsidRPr="0054226D">
                    <w:t>8.</w:t>
                  </w:r>
                  <w:r>
                    <w:t>13.9</w:t>
                  </w:r>
                  <w:r w:rsidRPr="0054226D">
                    <w:t>.2</w:t>
                  </w:r>
                  <w:r w:rsidRPr="0054226D">
                    <w:tab/>
                    <w:t>Successful Operation</w:t>
                  </w:r>
                  <w:bookmarkEnd w:id="4"/>
                  <w:bookmarkEnd w:id="5"/>
                  <w:bookmarkEnd w:id="6"/>
                  <w:bookmarkEnd w:id="7"/>
                  <w:bookmarkEnd w:id="8"/>
                  <w:bookmarkEnd w:id="9"/>
                  <w:bookmarkEnd w:id="10"/>
                  <w:bookmarkEnd w:id="11"/>
                  <w:bookmarkEnd w:id="12"/>
                  <w:bookmarkEnd w:id="13"/>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ie, using positioning information exchange procedure. So that gNB-CU can make suggestion for </w:t>
            </w:r>
            <w:r w:rsidRPr="00572588">
              <w:rPr>
                <w:rFonts w:ascii="Calibri" w:eastAsia="等线" w:hAnsi="Calibri" w:cs="Calibri"/>
                <w:sz w:val="18"/>
                <w:szCs w:val="24"/>
              </w:rPr>
              <w:lastRenderedPageBreak/>
              <w:t>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4" w:name="_Toc20955930"/>
            <w:bookmarkStart w:id="15" w:name="_Toc29893048"/>
            <w:bookmarkStart w:id="16" w:name="_Toc36556985"/>
            <w:bookmarkStart w:id="17" w:name="_Toc45832433"/>
            <w:bookmarkStart w:id="18" w:name="_Toc51763713"/>
            <w:bookmarkStart w:id="19" w:name="_Toc64448882"/>
            <w:bookmarkStart w:id="20" w:name="_Toc66289541"/>
            <w:bookmarkStart w:id="21" w:name="_Toc74154654"/>
            <w:bookmarkStart w:id="22" w:name="_Toc81383398"/>
            <w:bookmarkStart w:id="23" w:name="_Toc88658031"/>
            <w:bookmarkStart w:id="24" w:name="_Toc97910943"/>
            <w:bookmarkStart w:id="25" w:name="_Toc99038703"/>
            <w:bookmarkStart w:id="26"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4"/>
            <w:bookmarkEnd w:id="15"/>
            <w:bookmarkEnd w:id="16"/>
            <w:bookmarkEnd w:id="17"/>
            <w:bookmarkEnd w:id="18"/>
            <w:bookmarkEnd w:id="19"/>
            <w:bookmarkEnd w:id="20"/>
            <w:bookmarkEnd w:id="21"/>
            <w:bookmarkEnd w:id="22"/>
            <w:bookmarkEnd w:id="23"/>
            <w:bookmarkEnd w:id="24"/>
            <w:bookmarkEnd w:id="25"/>
            <w:bookmarkEnd w:id="26"/>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r w:rsidR="00A90E91" w:rsidRPr="00A90E91">
              <w:rPr>
                <w:rFonts w:ascii="Arial" w:eastAsia="Arial Unicode MS" w:hAnsi="Arial" w:cs="Arial"/>
                <w:sz w:val="20"/>
                <w:szCs w:val="20"/>
              </w:rPr>
              <w:t>CellGroupConfig</w:t>
            </w:r>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w:t>
            </w:r>
            <w:r>
              <w:rPr>
                <w:rFonts w:ascii="Arial" w:hAnsi="Arial" w:cs="Arial"/>
                <w:iCs/>
                <w:sz w:val="20"/>
                <w:szCs w:val="20"/>
              </w:rPr>
              <w:lastRenderedPageBreak/>
              <w:t xml:space="preserve">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RRC-Reconfig.</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e"/>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9"/>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9"/>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af9"/>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r w:rsidRPr="001D662A">
        <w:rPr>
          <w:rFonts w:ascii="Arial" w:hAnsi="Arial" w:cs="Arial"/>
          <w:i/>
          <w:iCs/>
          <w:sz w:val="20"/>
          <w:szCs w:val="20"/>
        </w:rPr>
        <w:t>RRCRelease</w:t>
      </w:r>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7"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7"/>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8"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8"/>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9"/>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9"/>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e"/>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7C3D84"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7C3D84"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7C3D84"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e"/>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9"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6.7.x/6.7.y/6.7.z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r w:rsidRPr="00E93405">
        <w:rPr>
          <w:rFonts w:ascii="Arial" w:eastAsia="等线" w:hAnsi="Arial" w:cs="Arial"/>
          <w:iCs/>
          <w:sz w:val="20"/>
          <w:szCs w:val="20"/>
        </w:rPr>
        <w:t>behaviours</w:t>
      </w:r>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9"/>
    <w:p w14:paraId="7925F238" w14:textId="77777777" w:rsidR="00E93405" w:rsidRDefault="00E93405" w:rsidP="005F13AD">
      <w:pPr>
        <w:pStyle w:val="ae"/>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lastRenderedPageBreak/>
        <w:t>Q</w:t>
      </w:r>
      <w:r w:rsidR="00EE7711">
        <w:rPr>
          <w:rFonts w:cs="Arial"/>
          <w:b/>
          <w:bCs/>
          <w:sz w:val="20"/>
          <w:szCs w:val="20"/>
        </w:rPr>
        <w:t>3</w:t>
      </w:r>
      <w:r w:rsidRPr="0072246C">
        <w:rPr>
          <w:rFonts w:cs="Arial"/>
          <w:b/>
          <w:bCs/>
          <w:sz w:val="20"/>
          <w:szCs w:val="20"/>
        </w:rPr>
        <w:t xml:space="preserve">)  </w:t>
      </w:r>
      <w:r>
        <w:rPr>
          <w:rFonts w:cs="Arial"/>
          <w:b/>
          <w:bCs/>
          <w:sz w:val="20"/>
          <w:szCs w:val="20"/>
        </w:rPr>
        <w:t xml:space="preserve">Any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9"/>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9"/>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e"/>
        <w:spacing w:before="240"/>
        <w:rPr>
          <w:rFonts w:eastAsia="Times New Roman" w:cs="Arial"/>
          <w:b w:val="0"/>
          <w:bCs/>
          <w:sz w:val="20"/>
        </w:rPr>
      </w:pPr>
      <w:r>
        <w:rPr>
          <w:rFonts w:cs="Arial"/>
          <w:b w:val="0"/>
          <w:bCs/>
        </w:rPr>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ae"/>
        <w:numPr>
          <w:ilvl w:val="0"/>
          <w:numId w:val="46"/>
        </w:numPr>
        <w:rPr>
          <w:rFonts w:cs="Arial"/>
          <w:b w:val="0"/>
          <w:bCs/>
          <w:sz w:val="20"/>
          <w:szCs w:val="20"/>
        </w:rPr>
      </w:pPr>
      <w:r w:rsidRPr="001D662A">
        <w:rPr>
          <w:rFonts w:cs="Arial"/>
          <w:b w:val="0"/>
          <w:bCs/>
          <w:sz w:val="20"/>
          <w:szCs w:val="20"/>
        </w:rPr>
        <w:t>OK to send LS (6/9) : Google</w:t>
      </w:r>
      <w:r>
        <w:rPr>
          <w:rFonts w:cs="Arial"/>
          <w:b w:val="0"/>
          <w:bCs/>
          <w:sz w:val="20"/>
          <w:szCs w:val="20"/>
        </w:rPr>
        <w:t>, CATT, Samsung, Xiami, CMCC, Intel</w:t>
      </w:r>
    </w:p>
    <w:p w14:paraId="208C7CCF" w14:textId="01B98977" w:rsidR="001D662A" w:rsidRDefault="001D662A" w:rsidP="001D662A">
      <w:pPr>
        <w:pStyle w:val="ae"/>
        <w:numPr>
          <w:ilvl w:val="0"/>
          <w:numId w:val="46"/>
        </w:numPr>
        <w:rPr>
          <w:rFonts w:cs="Arial"/>
          <w:b w:val="0"/>
          <w:bCs/>
          <w:sz w:val="20"/>
          <w:szCs w:val="20"/>
        </w:rPr>
      </w:pPr>
      <w:r>
        <w:rPr>
          <w:rFonts w:cs="Arial"/>
          <w:b w:val="0"/>
          <w:bCs/>
          <w:sz w:val="20"/>
          <w:szCs w:val="20"/>
        </w:rPr>
        <w:t>Don't agree (3/9) : HW, Ericsson, ZTE</w:t>
      </w:r>
    </w:p>
    <w:p w14:paraId="14BA42EE" w14:textId="7C223E6B" w:rsidR="001D662A" w:rsidRDefault="001D662A" w:rsidP="004C25C6">
      <w:pPr>
        <w:pStyle w:val="ae"/>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e"/>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e"/>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7C3D84"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e"/>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e"/>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r w:rsidRPr="0072246C">
        <w:rPr>
          <w:rFonts w:cs="Arial"/>
          <w:b/>
          <w:bCs/>
          <w:sz w:val="20"/>
          <w:szCs w:val="20"/>
        </w:rPr>
        <w:t xml:space="preserve">)  </w:t>
      </w:r>
      <w:r>
        <w:rPr>
          <w:rFonts w:cs="Arial"/>
          <w:b/>
          <w:bCs/>
          <w:sz w:val="20"/>
          <w:szCs w:val="20"/>
        </w:rPr>
        <w:t>Please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on this in </w:t>
            </w:r>
            <w:r>
              <w:rPr>
                <w:rFonts w:ascii="Arial" w:eastAsia="Arial Unicode MS" w:hAnsi="Arial" w:cs="Arial" w:hint="eastAsia"/>
                <w:sz w:val="20"/>
                <w:szCs w:val="20"/>
              </w:rPr>
              <w:lastRenderedPageBreak/>
              <w:t>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 xml:space="preserve">The RRC_INACTIVE positioning in case of SDT without anchor relocation is not </w:t>
            </w:r>
            <w:r w:rsidRPr="00DD1811">
              <w:rPr>
                <w:rFonts w:eastAsia="MS Mincho" w:cs="Calibri"/>
                <w:b/>
                <w:bCs/>
                <w:color w:val="008000"/>
                <w:sz w:val="18"/>
              </w:rPr>
              <w:lastRenderedPageBreak/>
              <w:t>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e"/>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30"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e"/>
        <w:rPr>
          <w:rFonts w:cs="Arial"/>
          <w:b w:val="0"/>
          <w:bCs/>
        </w:rPr>
      </w:pPr>
      <w:r>
        <w:rPr>
          <w:rFonts w:cs="Arial"/>
          <w:b w:val="0"/>
          <w:bCs/>
        </w:rPr>
        <w:t>////////////////////////////////////////////////////////////////////////////////////////////////////////////////////////////////////////////////////////////////////////////////////////////////</w:t>
      </w:r>
    </w:p>
    <w:bookmarkEnd w:id="30"/>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e"/>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e"/>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af9"/>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r w:rsidRPr="00454A5D">
        <w:rPr>
          <w:rFonts w:ascii="Arial" w:hAnsi="Arial" w:cs="Arial"/>
          <w:b/>
          <w:bCs/>
          <w:i/>
          <w:iCs/>
          <w:color w:val="00B050"/>
          <w:sz w:val="20"/>
          <w:szCs w:val="20"/>
        </w:rPr>
        <w:t>RRCRelease</w:t>
      </w:r>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lastRenderedPageBreak/>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9"/>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9"/>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9"/>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e"/>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t>Reference</w:t>
      </w:r>
    </w:p>
    <w:p w14:paraId="1E8833A1" w14:textId="32965293" w:rsidR="00963D68" w:rsidRPr="00963D68" w:rsidRDefault="00963D68" w:rsidP="00963D68">
      <w:pPr>
        <w:pStyle w:val="ae"/>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e"/>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e"/>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e"/>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Rel-17 ePos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e"/>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Correction on IE name mismatch in Rel-17 ePos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e"/>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e"/>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e"/>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9C90A" w14:textId="77777777" w:rsidR="007C3D84" w:rsidRDefault="007C3D84">
      <w:r>
        <w:separator/>
      </w:r>
    </w:p>
  </w:endnote>
  <w:endnote w:type="continuationSeparator" w:id="0">
    <w:p w14:paraId="215E463B" w14:textId="77777777" w:rsidR="007C3D84" w:rsidRDefault="007C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42AD" w14:textId="77777777" w:rsidR="003832C2" w:rsidRDefault="003832C2">
    <w:pPr>
      <w:pStyle w:val="ad"/>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6FDD42AE" w14:textId="77777777" w:rsidR="003832C2" w:rsidRDefault="003832C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D42AF" w14:textId="076B49E3" w:rsidR="003832C2" w:rsidRDefault="003832C2">
    <w:pPr>
      <w:pStyle w:val="ad"/>
      <w:framePr w:wrap="around" w:vAnchor="text" w:hAnchor="margin" w:xAlign="center" w:y="1"/>
      <w:rPr>
        <w:rStyle w:val="af4"/>
      </w:rPr>
    </w:pPr>
    <w:r>
      <w:fldChar w:fldCharType="begin"/>
    </w:r>
    <w:r>
      <w:rPr>
        <w:rStyle w:val="af4"/>
      </w:rPr>
      <w:instrText xml:space="preserve">PAGE  </w:instrText>
    </w:r>
    <w:r>
      <w:fldChar w:fldCharType="separate"/>
    </w:r>
    <w:r w:rsidR="00230173">
      <w:rPr>
        <w:rStyle w:val="af4"/>
        <w:noProof/>
      </w:rPr>
      <w:t>6</w:t>
    </w:r>
    <w:r>
      <w:fldChar w:fldCharType="end"/>
    </w:r>
  </w:p>
  <w:p w14:paraId="6FDD42B0" w14:textId="620128C7" w:rsidR="003832C2" w:rsidRDefault="003832C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09D47" w14:textId="77777777" w:rsidR="007C3D84" w:rsidRDefault="007C3D84">
      <w:r>
        <w:separator/>
      </w:r>
    </w:p>
  </w:footnote>
  <w:footnote w:type="continuationSeparator" w:id="0">
    <w:p w14:paraId="118FB1B9" w14:textId="77777777" w:rsidR="007C3D84" w:rsidRDefault="007C3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173"/>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Char"/>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23017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30173"/>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Char"/>
    <w:qFormat/>
    <w:pPr>
      <w:ind w:left="851"/>
    </w:pPr>
  </w:style>
  <w:style w:type="paragraph" w:styleId="a3">
    <w:name w:val="List"/>
    <w:basedOn w:val="a"/>
    <w:link w:val="Char"/>
    <w:qFormat/>
    <w:pPr>
      <w:ind w:left="568" w:hanging="284"/>
    </w:pPr>
  </w:style>
  <w:style w:type="paragraph" w:styleId="70">
    <w:name w:val="toc 7"/>
    <w:basedOn w:val="60"/>
    <w:next w:val="a"/>
    <w:semiHidden/>
    <w:pPr>
      <w:ind w:left="2268" w:hanging="2268"/>
    </w:pPr>
  </w:style>
  <w:style w:type="paragraph" w:styleId="60">
    <w:name w:val="toc 6"/>
    <w:basedOn w:val="51"/>
    <w:next w:val="a"/>
    <w:semiHidden/>
    <w:qFormat/>
    <w:pPr>
      <w:ind w:left="1985" w:hanging="1985"/>
    </w:pPr>
  </w:style>
  <w:style w:type="paragraph" w:styleId="51">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link w:val="3Char"/>
    <w:qFormat/>
    <w:pPr>
      <w:ind w:left="1135"/>
    </w:pPr>
  </w:style>
  <w:style w:type="paragraph" w:styleId="23">
    <w:name w:val="List Bullet 2"/>
    <w:basedOn w:val="a5"/>
    <w:link w:val="2Char0"/>
    <w:qFormat/>
    <w:pPr>
      <w:ind w:left="851"/>
    </w:pPr>
  </w:style>
  <w:style w:type="paragraph" w:styleId="a5">
    <w:name w:val="List Bullet"/>
    <w:basedOn w:val="a3"/>
    <w:link w:val="Char0"/>
    <w:qFormat/>
  </w:style>
  <w:style w:type="paragraph" w:styleId="a6">
    <w:name w:val="caption"/>
    <w:basedOn w:val="a"/>
    <w:next w:val="a"/>
    <w:qFormat/>
    <w:pPr>
      <w:spacing w:before="120" w:after="120"/>
    </w:pPr>
    <w:rPr>
      <w:rFonts w:eastAsia="MS Mincho"/>
      <w:b/>
    </w:rPr>
  </w:style>
  <w:style w:type="paragraph" w:styleId="a7">
    <w:name w:val="Document Map"/>
    <w:basedOn w:val="a"/>
    <w:semiHidden/>
    <w:qFormat/>
    <w:pPr>
      <w:shd w:val="clear" w:color="auto" w:fill="000080"/>
    </w:pPr>
    <w:rPr>
      <w:rFonts w:ascii="Tahoma" w:hAnsi="Tahoma"/>
    </w:rPr>
  </w:style>
  <w:style w:type="paragraph" w:styleId="a8">
    <w:name w:val="annotation text"/>
    <w:basedOn w:val="a"/>
    <w:link w:val="Char1"/>
    <w:semiHidden/>
    <w:qFormat/>
    <w:pPr>
      <w:spacing w:before="120"/>
    </w:pPr>
  </w:style>
  <w:style w:type="paragraph" w:styleId="33">
    <w:name w:val="Body Text 3"/>
    <w:basedOn w:val="a"/>
    <w:qFormat/>
    <w:rPr>
      <w:b/>
      <w:i/>
    </w:rPr>
  </w:style>
  <w:style w:type="paragraph" w:styleId="a9">
    <w:name w:val="Body Text"/>
    <w:basedOn w:val="a"/>
    <w:qFormat/>
    <w:pPr>
      <w:spacing w:after="120"/>
    </w:pPr>
    <w:rPr>
      <w:rFonts w:eastAsia="MS Mincho"/>
    </w:rPr>
  </w:style>
  <w:style w:type="paragraph" w:styleId="aa">
    <w:name w:val="Body Text Indent"/>
    <w:basedOn w:val="a"/>
    <w:qFormat/>
    <w:pPr>
      <w:spacing w:before="240"/>
      <w:ind w:left="360"/>
    </w:pPr>
    <w:rPr>
      <w:i/>
    </w:rPr>
  </w:style>
  <w:style w:type="paragraph" w:styleId="ab">
    <w:name w:val="Plain Text"/>
    <w:basedOn w:val="a"/>
    <w:qFormat/>
    <w:rPr>
      <w:rFonts w:ascii="Courier New" w:hAnsi="Courier New"/>
    </w:rPr>
  </w:style>
  <w:style w:type="paragraph" w:styleId="52">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24">
    <w:name w:val="Body Text Indent 2"/>
    <w:basedOn w:val="a"/>
    <w:qFormat/>
    <w:pPr>
      <w:ind w:left="568" w:hanging="568"/>
    </w:pPr>
  </w:style>
  <w:style w:type="paragraph" w:styleId="ac">
    <w:name w:val="Balloon Text"/>
    <w:basedOn w:val="a"/>
    <w:semiHidden/>
    <w:qFormat/>
    <w:rPr>
      <w:rFonts w:ascii="Tahoma" w:hAnsi="Tahoma" w:cs="Tahoma"/>
      <w:sz w:val="16"/>
      <w:szCs w:val="16"/>
    </w:rPr>
  </w:style>
  <w:style w:type="paragraph" w:styleId="ad">
    <w:name w:val="footer"/>
    <w:basedOn w:val="ae"/>
    <w:qFormat/>
    <w:pPr>
      <w:jc w:val="center"/>
    </w:pPr>
    <w:rPr>
      <w:i/>
    </w:rPr>
  </w:style>
  <w:style w:type="paragraph" w:styleId="ae">
    <w:name w:val="header"/>
    <w:basedOn w:val="a"/>
    <w:link w:val="Char2"/>
    <w:qFormat/>
    <w:rPr>
      <w:rFonts w:ascii="Arial" w:hAnsi="Arial"/>
      <w:b/>
      <w:sz w:val="18"/>
    </w:rPr>
  </w:style>
  <w:style w:type="paragraph" w:styleId="af">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0">
    <w:name w:val="footnote text"/>
    <w:basedOn w:val="a"/>
    <w:semiHidden/>
    <w:qFormat/>
    <w:pPr>
      <w:keepLines/>
      <w:ind w:left="454" w:hanging="454"/>
    </w:pPr>
    <w:rPr>
      <w:sz w:val="16"/>
    </w:rPr>
  </w:style>
  <w:style w:type="paragraph" w:styleId="53">
    <w:name w:val="List 5"/>
    <w:basedOn w:val="42"/>
    <w:pPr>
      <w:ind w:left="1702"/>
    </w:pPr>
  </w:style>
  <w:style w:type="paragraph" w:styleId="42">
    <w:name w:val="List 4"/>
    <w:basedOn w:val="30"/>
    <w:pPr>
      <w:ind w:left="1418"/>
    </w:pPr>
  </w:style>
  <w:style w:type="paragraph" w:styleId="90">
    <w:name w:val="toc 9"/>
    <w:basedOn w:val="80"/>
    <w:next w:val="a"/>
    <w:semiHidden/>
    <w:qFormat/>
    <w:pPr>
      <w:ind w:left="1418" w:hanging="1418"/>
    </w:pPr>
  </w:style>
  <w:style w:type="paragraph" w:styleId="25">
    <w:name w:val="Body Text 2"/>
    <w:basedOn w:val="a"/>
    <w:qFormat/>
  </w:style>
  <w:style w:type="paragraph" w:styleId="af1">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6">
    <w:name w:val="index 2"/>
    <w:basedOn w:val="11"/>
    <w:next w:val="a"/>
    <w:semiHidden/>
    <w:qFormat/>
    <w:pPr>
      <w:ind w:left="284"/>
    </w:pPr>
  </w:style>
  <w:style w:type="paragraph" w:styleId="af2">
    <w:name w:val="annotation subject"/>
    <w:basedOn w:val="a8"/>
    <w:next w:val="a8"/>
    <w:link w:val="Char3"/>
    <w:qFormat/>
    <w:pPr>
      <w:spacing w:before="0" w:after="180"/>
    </w:pPr>
    <w:rPr>
      <w:b/>
      <w:bCs/>
    </w:rPr>
  </w:style>
  <w:style w:type="table" w:styleId="af3">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basedOn w:val="a0"/>
  </w:style>
  <w:style w:type="character" w:styleId="af5">
    <w:name w:val="FollowedHyperlink"/>
    <w:rPr>
      <w:color w:val="35A1D4"/>
      <w:u w:val="single"/>
    </w:rPr>
  </w:style>
  <w:style w:type="character" w:styleId="af6">
    <w:name w:val="Hyperlink"/>
    <w:rPr>
      <w:color w:val="35A1D4"/>
      <w:u w:val="single"/>
    </w:rPr>
  </w:style>
  <w:style w:type="character" w:styleId="af7">
    <w:name w:val="annotation reference"/>
    <w:semiHidden/>
    <w:rPr>
      <w:sz w:val="16"/>
    </w:rPr>
  </w:style>
  <w:style w:type="character" w:styleId="af8">
    <w:name w:val="footnote reference"/>
    <w:semiHidden/>
    <w:rPr>
      <w:b/>
      <w:position w:val="6"/>
      <w:sz w:val="16"/>
    </w:rPr>
  </w:style>
  <w:style w:type="character" w:customStyle="1" w:styleId="Char0">
    <w:name w:val="列表项目符号 Char"/>
    <w:link w:val="a5"/>
    <w:qFormat/>
    <w:rPr>
      <w:lang w:val="en-GB" w:eastAsia="en-US" w:bidi="ar-SA"/>
    </w:rPr>
  </w:style>
  <w:style w:type="character" w:customStyle="1" w:styleId="superscript">
    <w:name w:val="superscript"/>
    <w:qFormat/>
    <w:rPr>
      <w:rFonts w:ascii="Bookman" w:hAnsi="Bookman"/>
      <w:position w:val="6"/>
      <w:sz w:val="18"/>
    </w:rPr>
  </w:style>
  <w:style w:type="character" w:customStyle="1" w:styleId="Char3">
    <w:name w:val="批注主题 Char"/>
    <w:link w:val="af2"/>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Char">
    <w:name w:val="列表 2 Char"/>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Char">
    <w:name w:val="标题 1 Char"/>
    <w:link w:val="1"/>
    <w:rPr>
      <w:rFonts w:ascii="Arial" w:eastAsiaTheme="minorEastAsia" w:hAnsi="Arial" w:cstheme="minorBidi"/>
      <w:sz w:val="36"/>
      <w:szCs w:val="22"/>
      <w:lang w:val="en-US" w:eastAsia="ko-KR"/>
    </w:rPr>
  </w:style>
  <w:style w:type="character" w:customStyle="1" w:styleId="8Char">
    <w:name w:val="标题 8 Char"/>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Char1">
    <w:name w:val="批注文字 Char"/>
    <w:link w:val="a8"/>
    <w:semiHidden/>
    <w:qFormat/>
    <w:rPr>
      <w:rFonts w:ascii="Times New Roman" w:hAnsi="Times New Roman"/>
      <w:lang w:eastAsia="en-US"/>
    </w:rPr>
  </w:style>
  <w:style w:type="character" w:customStyle="1" w:styleId="Char">
    <w:name w:val="列表 Char"/>
    <w:link w:val="a3"/>
    <w:qFormat/>
    <w:rPr>
      <w:lang w:val="en-GB" w:eastAsia="en-US" w:bidi="ar-SA"/>
    </w:rPr>
  </w:style>
  <w:style w:type="character" w:customStyle="1" w:styleId="2Char0">
    <w:name w:val="列表项目符号 2 Char"/>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Char">
    <w:name w:val="列表项目符号 3 Char"/>
    <w:link w:val="32"/>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9">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Char4"/>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9"/>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3"/>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2"/>
    <w:qFormat/>
  </w:style>
  <w:style w:type="paragraph" w:customStyle="1" w:styleId="Char5">
    <w:name w:val="Char"/>
    <w:basedOn w:val="a7"/>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a">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Char2">
    <w:name w:val="页眉 Char"/>
    <w:link w:val="ae"/>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Char4">
    <w:name w:val="列出段落 Char"/>
    <w:aliases w:val="- Bullets Char,?? ?? Char,????? Char,???? Char,Lista1 Char,中等深浅网格 1 - 着色 21 Char,¥¡¡¡¡ì¬º¥¹¥È¶ÎÂä Char,ÁÐ³ö¶ÎÂä Char,列表段落1 Char,—ño’i—Ž Char,¥ê¥¹¥È¶ÎÂä Char,1st level - Bullet List Paragraph Char,Lettre d'introduction Char,Bullet list Char"/>
    <w:link w:val="af9"/>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3"/>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UnresolvedMention">
    <w:name w:val="Unresolved Mention"/>
    <w:basedOn w:val="a0"/>
    <w:uiPriority w:val="99"/>
    <w:semiHidden/>
    <w:unhideWhenUsed/>
    <w:rsid w:val="00BE6F55"/>
    <w:rPr>
      <w:color w:val="605E5C"/>
      <w:shd w:val="clear" w:color="auto" w:fill="E1DFDD"/>
    </w:rPr>
  </w:style>
  <w:style w:type="table" w:customStyle="1" w:styleId="TableGrid3">
    <w:name w:val="Table Grid3"/>
    <w:basedOn w:val="a1"/>
    <w:next w:val="af3"/>
    <w:uiPriority w:val="39"/>
    <w:rsid w:val="00C0710C"/>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5683</Words>
  <Characters>32394</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Huawei008</cp:lastModifiedBy>
  <cp:revision>2</cp:revision>
  <cp:lastPrinted>2020-11-12T03:35:00Z</cp:lastPrinted>
  <dcterms:created xsi:type="dcterms:W3CDTF">2022-05-18T04:35:00Z</dcterms:created>
  <dcterms:modified xsi:type="dcterms:W3CDTF">2022-05-18T04:35:00Z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