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#116-e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R3-223705</w:t>
      </w:r>
    </w:p>
    <w:p>
      <w:pPr>
        <w:pStyle w:val="53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May 9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19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9.1.2.1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Ericsson (moderator)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CB: # IAB_01_VariousStage2 - Summary of email discussion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Approval</w:t>
      </w:r>
    </w:p>
    <w:p>
      <w:pPr>
        <w:pStyle w:val="2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Wednesday, May 11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11.59 UTC.</w:t>
      </w:r>
    </w:p>
    <w:bookmarkEnd w:id="1"/>
    <w:bookmarkEnd w:id="2"/>
    <w:p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102908978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[Eri3115]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R3-223115 (CR TS 38.300): IAB Rel-17 Corrections (Ericsson)</w:t>
      </w:r>
    </w:p>
    <w:p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[Eri3117]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R3-223117 (CR TS 38.420): IAB Rel-17 Corrections (Ericsson)</w:t>
      </w:r>
    </w:p>
    <w:p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[Eri3118]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R3-223118 (CR TS 38.470): IAB Rel-17 Corrections (Ericsson)</w:t>
      </w:r>
    </w:p>
    <w:bookmarkEnd w:id="3"/>
    <w:p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[ZTE3297]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R3-223297 Correction on BAP mapping configuration function in TS 38.470 (ZTE)</w:t>
      </w:r>
    </w:p>
    <w:p>
      <w:pPr>
        <w:pStyle w:val="2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bookmarkEnd w:id="4"/>
    <w:p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>
      <w:pPr>
        <w:pStyle w:val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CR for TS 38.300</w:t>
      </w:r>
    </w:p>
    <w:p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Q1: Do you agree with the draft of the draftCR for TS 38.300 in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[Eri3115]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Please leave comments, if any, in the draft of the draftCR directly.</w:t>
      </w:r>
    </w:p>
    <w:tbl>
      <w:tblPr>
        <w:tblStyle w:val="19"/>
        <w:tblW w:w="87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 xml:space="preserve">Agree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eastAsia="宋体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eastAsia="MS ??" w:cs="Times New Roman"/>
                <w:sz w:val="20"/>
                <w:szCs w:val="20"/>
                <w:lang w:val="en-GB" w:eastAsia="zh-CN"/>
              </w:rPr>
            </w:pPr>
          </w:p>
        </w:tc>
      </w:tr>
    </w:tbl>
    <w:p>
      <w:pPr>
        <w:ind w:left="-90"/>
        <w:rPr>
          <w:rFonts w:ascii="Times New Roman" w:hAnsi="Times New Roman" w:cs="Times New Roman"/>
          <w:sz w:val="20"/>
          <w:szCs w:val="22"/>
        </w:rPr>
      </w:pPr>
    </w:p>
    <w:p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>
      <w:pPr>
        <w:pStyle w:val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CR for TS 38.420</w:t>
      </w:r>
    </w:p>
    <w:p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Q2: Do you agree with the CR for TS 38.420 in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[Eri3117]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Please leave comments, if any, in the draft of the CR directly.</w:t>
      </w:r>
    </w:p>
    <w:tbl>
      <w:tblPr>
        <w:tblStyle w:val="19"/>
        <w:tblW w:w="87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 xml:space="preserve">Agree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eastAsia="宋体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eastAsia="MS ??" w:cs="Times New Roman"/>
                <w:sz w:val="20"/>
                <w:szCs w:val="20"/>
                <w:lang w:val="en-GB" w:eastAsia="zh-CN"/>
              </w:rPr>
            </w:pPr>
          </w:p>
        </w:tc>
      </w:tr>
    </w:tbl>
    <w:p>
      <w:pPr>
        <w:ind w:left="-90"/>
        <w:rPr>
          <w:rFonts w:ascii="Times New Roman" w:hAnsi="Times New Roman" w:cs="Times New Roman"/>
          <w:sz w:val="20"/>
          <w:szCs w:val="22"/>
        </w:rPr>
      </w:pPr>
    </w:p>
    <w:p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>
      <w:pPr>
        <w:pStyle w:val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CRs for TS 38.470</w:t>
      </w:r>
    </w:p>
    <w:p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The draft of the </w:t>
      </w:r>
      <w:r>
        <w:rPr>
          <w:rFonts w:ascii="Times New Roman" w:hAnsi="Times New Roman" w:cs="Times New Roman"/>
          <w:sz w:val="20"/>
          <w:szCs w:val="20"/>
          <w:lang w:val="en-GB"/>
        </w:rPr>
        <w:t>CR for TS 38.470 in R3-223731 is a merge of [Eri3118] and [ZTE3297].</w:t>
      </w:r>
    </w:p>
    <w:p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Q3: Do you agree with the draft of the CR for TS 38.470 in R3-223731?</w:t>
      </w:r>
    </w:p>
    <w:p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Please leave comments, if any, in the draft of the CR directly.</w:t>
      </w:r>
    </w:p>
    <w:tbl>
      <w:tblPr>
        <w:tblStyle w:val="19"/>
        <w:tblW w:w="87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bookmarkStart w:id="5" w:name="_GoBack"/>
            <w:bookmarkEnd w:id="5"/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7329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 xml:space="preserve">Agree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eastAsia="宋体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>
            <w:pPr>
              <w:spacing w:before="120" w:after="0"/>
              <w:rPr>
                <w:rFonts w:ascii="Times New Roman" w:hAnsi="Times New Roman" w:eastAsia="MS ??" w:cs="Times New Roman"/>
                <w:sz w:val="20"/>
                <w:szCs w:val="20"/>
                <w:lang w:val="en-GB" w:eastAsia="zh-CN"/>
              </w:rPr>
            </w:pPr>
          </w:p>
        </w:tc>
      </w:tr>
    </w:tbl>
    <w:p>
      <w:pPr>
        <w:ind w:left="-90"/>
        <w:rPr>
          <w:rFonts w:ascii="Times New Roman" w:hAnsi="Times New Roman" w:cs="Times New Roman"/>
          <w:sz w:val="20"/>
          <w:szCs w:val="22"/>
        </w:rPr>
      </w:pPr>
    </w:p>
    <w:p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sectPr>
      <w:footerReference r:id="rId3" w:type="default"/>
      <w:pgSz w:w="11906" w:h="16838"/>
      <w:pgMar w:top="1417" w:right="1274" w:bottom="1417" w:left="1417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??">
    <w:altName w:val="MS Mincho"/>
    <w:panose1 w:val="00000000000000000000"/>
    <w:charset w:val="80"/>
    <w:family w:val="roman"/>
    <w:pitch w:val="default"/>
    <w:sig w:usb0="00000000" w:usb1="00000000" w:usb2="00000010" w:usb3="00000000" w:csb0="0002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1711"/>
        </w:tabs>
        <w:ind w:left="1711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9FA1B0E"/>
    <w:multiLevelType w:val="multilevel"/>
    <w:tmpl w:val="29FA1B0E"/>
    <w:lvl w:ilvl="0" w:tentative="0">
      <w:start w:val="1"/>
      <w:numFmt w:val="decimal"/>
      <w:pStyle w:val="43"/>
      <w:lvlText w:val="Proposal %1"/>
      <w:lvlJc w:val="left"/>
      <w:pPr>
        <w:tabs>
          <w:tab w:val="left" w:pos="1304"/>
        </w:tabs>
        <w:ind w:left="1304" w:hanging="1304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D435891"/>
    <w:multiLevelType w:val="multilevel"/>
    <w:tmpl w:val="4D435891"/>
    <w:lvl w:ilvl="0" w:tentative="0">
      <w:start w:val="1"/>
      <w:numFmt w:val="decimal"/>
      <w:pStyle w:val="58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0146DC0"/>
    <w:multiLevelType w:val="multilevel"/>
    <w:tmpl w:val="70146DC0"/>
    <w:lvl w:ilvl="0" w:tentative="0">
      <w:start w:val="1"/>
      <w:numFmt w:val="bullet"/>
      <w:pStyle w:val="54"/>
      <w:lvlText w:val=""/>
      <w:lvlJc w:val="left"/>
      <w:pPr>
        <w:tabs>
          <w:tab w:val="left" w:pos="1619"/>
        </w:tabs>
        <w:ind w:left="1619" w:hanging="360"/>
      </w:pPr>
      <w:rPr>
        <w:rFonts w:hint="default" w:ascii="Malgun Gothic" w:hAnsi="Malgun Gothic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alibri Light" w:hAnsi="Calibri Light" w:cs="Calibri Ligh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MS ??" w:hAnsi="MS ??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Malgun Gothic" w:hAnsi="Malgun Gothic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alibri Light" w:hAnsi="Calibri Light" w:cs="Calibri Light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MS ??" w:hAnsi="MS ??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Malgun Gothic" w:hAnsi="Malgun Gothic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alibri Light" w:hAnsi="Calibri Light" w:cs="Calibri Light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MS ??" w:hAnsi="MS ??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B634B"/>
    <w:rsid w:val="000F1E18"/>
    <w:rsid w:val="000F2C4F"/>
    <w:rsid w:val="000F57E2"/>
    <w:rsid w:val="00101A5A"/>
    <w:rsid w:val="00104509"/>
    <w:rsid w:val="00110B0F"/>
    <w:rsid w:val="00115EA5"/>
    <w:rsid w:val="00120701"/>
    <w:rsid w:val="001226F6"/>
    <w:rsid w:val="001251A3"/>
    <w:rsid w:val="00135BD7"/>
    <w:rsid w:val="00142844"/>
    <w:rsid w:val="00146824"/>
    <w:rsid w:val="00150677"/>
    <w:rsid w:val="00153172"/>
    <w:rsid w:val="0015345D"/>
    <w:rsid w:val="00160B1E"/>
    <w:rsid w:val="00171A12"/>
    <w:rsid w:val="00190807"/>
    <w:rsid w:val="00190F49"/>
    <w:rsid w:val="001A6916"/>
    <w:rsid w:val="001A787D"/>
    <w:rsid w:val="001B7C5D"/>
    <w:rsid w:val="001C6E79"/>
    <w:rsid w:val="001D1478"/>
    <w:rsid w:val="001D29C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809BA"/>
    <w:rsid w:val="00295308"/>
    <w:rsid w:val="00296D5E"/>
    <w:rsid w:val="002A07E9"/>
    <w:rsid w:val="002A3818"/>
    <w:rsid w:val="002B011D"/>
    <w:rsid w:val="002C2FD7"/>
    <w:rsid w:val="002C7B21"/>
    <w:rsid w:val="002D1EC2"/>
    <w:rsid w:val="002D21A7"/>
    <w:rsid w:val="002E4E10"/>
    <w:rsid w:val="002E5CDC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52A3B"/>
    <w:rsid w:val="0036626F"/>
    <w:rsid w:val="00366DE5"/>
    <w:rsid w:val="00367A6B"/>
    <w:rsid w:val="00367FD0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263B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18A1"/>
    <w:rsid w:val="00492B73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0364"/>
    <w:rsid w:val="00635690"/>
    <w:rsid w:val="00637AC0"/>
    <w:rsid w:val="006458E0"/>
    <w:rsid w:val="00646478"/>
    <w:rsid w:val="0065160D"/>
    <w:rsid w:val="00652531"/>
    <w:rsid w:val="00652A18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081F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12A1"/>
    <w:rsid w:val="007247FD"/>
    <w:rsid w:val="00732938"/>
    <w:rsid w:val="00737E11"/>
    <w:rsid w:val="00741C3A"/>
    <w:rsid w:val="00747719"/>
    <w:rsid w:val="007517A3"/>
    <w:rsid w:val="007808DF"/>
    <w:rsid w:val="00780BF6"/>
    <w:rsid w:val="00791700"/>
    <w:rsid w:val="007A1F4E"/>
    <w:rsid w:val="007C1ED9"/>
    <w:rsid w:val="007C4D62"/>
    <w:rsid w:val="007D114F"/>
    <w:rsid w:val="007D65C5"/>
    <w:rsid w:val="007E66D0"/>
    <w:rsid w:val="00801E93"/>
    <w:rsid w:val="00826B08"/>
    <w:rsid w:val="00831747"/>
    <w:rsid w:val="00835C18"/>
    <w:rsid w:val="008626F8"/>
    <w:rsid w:val="00866E40"/>
    <w:rsid w:val="00874D93"/>
    <w:rsid w:val="00885FBD"/>
    <w:rsid w:val="008863B8"/>
    <w:rsid w:val="0088657E"/>
    <w:rsid w:val="008870AE"/>
    <w:rsid w:val="00892683"/>
    <w:rsid w:val="00893361"/>
    <w:rsid w:val="008A05BB"/>
    <w:rsid w:val="008A317E"/>
    <w:rsid w:val="008B1CBD"/>
    <w:rsid w:val="008B7441"/>
    <w:rsid w:val="008C6B44"/>
    <w:rsid w:val="008C7555"/>
    <w:rsid w:val="008D5B43"/>
    <w:rsid w:val="008E6451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2F98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37E1"/>
    <w:rsid w:val="00AD5651"/>
    <w:rsid w:val="00AE1354"/>
    <w:rsid w:val="00AE2FCB"/>
    <w:rsid w:val="00AF35FB"/>
    <w:rsid w:val="00AF4974"/>
    <w:rsid w:val="00AF655F"/>
    <w:rsid w:val="00B255F9"/>
    <w:rsid w:val="00B31A06"/>
    <w:rsid w:val="00B355B5"/>
    <w:rsid w:val="00B414CA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B5502"/>
    <w:rsid w:val="00BD2515"/>
    <w:rsid w:val="00BD491E"/>
    <w:rsid w:val="00C21C1A"/>
    <w:rsid w:val="00C243D7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87544"/>
    <w:rsid w:val="00CC48F6"/>
    <w:rsid w:val="00CC608F"/>
    <w:rsid w:val="00CD354E"/>
    <w:rsid w:val="00CF36A9"/>
    <w:rsid w:val="00CF7384"/>
    <w:rsid w:val="00D05236"/>
    <w:rsid w:val="00D34E41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C774A"/>
    <w:rsid w:val="00DD2683"/>
    <w:rsid w:val="00DD4984"/>
    <w:rsid w:val="00E04280"/>
    <w:rsid w:val="00E126C7"/>
    <w:rsid w:val="00E21CCF"/>
    <w:rsid w:val="00E2477D"/>
    <w:rsid w:val="00E30FB2"/>
    <w:rsid w:val="00E317E5"/>
    <w:rsid w:val="00E70B54"/>
    <w:rsid w:val="00E800A4"/>
    <w:rsid w:val="00E813F7"/>
    <w:rsid w:val="00E834E5"/>
    <w:rsid w:val="00E91E9F"/>
    <w:rsid w:val="00EA2779"/>
    <w:rsid w:val="00EA2E3A"/>
    <w:rsid w:val="00EA40BE"/>
    <w:rsid w:val="00EA53C2"/>
    <w:rsid w:val="00EB2D2F"/>
    <w:rsid w:val="00EB55D3"/>
    <w:rsid w:val="00EB676E"/>
    <w:rsid w:val="00EB6A0D"/>
    <w:rsid w:val="00EC35FF"/>
    <w:rsid w:val="00EC54C7"/>
    <w:rsid w:val="00ED2E73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28E4"/>
    <w:rsid w:val="00F36FFE"/>
    <w:rsid w:val="00F65179"/>
    <w:rsid w:val="00F659E9"/>
    <w:rsid w:val="00F775D5"/>
    <w:rsid w:val="00F87998"/>
    <w:rsid w:val="00F908A6"/>
    <w:rsid w:val="00FA0A09"/>
    <w:rsid w:val="00FB203D"/>
    <w:rsid w:val="00FC276E"/>
    <w:rsid w:val="00FC3A5B"/>
    <w:rsid w:val="00FC5B15"/>
    <w:rsid w:val="00FC667C"/>
    <w:rsid w:val="00FD258D"/>
    <w:rsid w:val="00FF5D84"/>
    <w:rsid w:val="2ED76F21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</w:pPr>
    <w:rPr>
      <w:rFonts w:ascii="Malgun Gothic" w:hAnsi="Malgun Gothic" w:eastAsia="Malgun Gothic" w:cs="Malgun Gothic"/>
      <w:sz w:val="22"/>
      <w:szCs w:val="24"/>
      <w:lang w:val="en-US" w:eastAsia="ja-JP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numPr>
        <w:ilvl w:val="0"/>
        <w:numId w:val="1"/>
      </w:numPr>
      <w:pBdr>
        <w:top w:val="single" w:color="auto" w:sz="12" w:space="3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3">
    <w:name w:val="heading 2"/>
    <w:basedOn w:val="2"/>
    <w:next w:val="1"/>
    <w:link w:val="26"/>
    <w:qFormat/>
    <w:uiPriority w:val="0"/>
    <w:pPr>
      <w:numPr>
        <w:ilvl w:val="1"/>
      </w:numPr>
      <w:pBdr>
        <w:top w:val="none" w:color="auto" w:sz="0" w:space="0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4">
    <w:name w:val="heading 3"/>
    <w:basedOn w:val="3"/>
    <w:next w:val="1"/>
    <w:link w:val="27"/>
    <w:qFormat/>
    <w:uiPriority w:val="0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5">
    <w:name w:val="heading 4"/>
    <w:basedOn w:val="4"/>
    <w:next w:val="1"/>
    <w:link w:val="28"/>
    <w:qFormat/>
    <w:uiPriority w:val="0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6">
    <w:name w:val="heading 5"/>
    <w:basedOn w:val="5"/>
    <w:next w:val="1"/>
    <w:link w:val="29"/>
    <w:qFormat/>
    <w:uiPriority w:val="0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7">
    <w:name w:val="heading 6"/>
    <w:basedOn w:val="1"/>
    <w:next w:val="1"/>
    <w:link w:val="30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8">
    <w:name w:val="heading 7"/>
    <w:basedOn w:val="1"/>
    <w:next w:val="1"/>
    <w:link w:val="3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9">
    <w:name w:val="heading 8"/>
    <w:basedOn w:val="1"/>
    <w:next w:val="1"/>
    <w:link w:val="32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10">
    <w:name w:val="heading 9"/>
    <w:basedOn w:val="1"/>
    <w:next w:val="1"/>
    <w:link w:val="33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12">
    <w:name w:val="annotation text"/>
    <w:basedOn w:val="1"/>
    <w:link w:val="34"/>
    <w:unhideWhenUsed/>
    <w:qFormat/>
    <w:uiPriority w:val="0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13">
    <w:name w:val="Body Text"/>
    <w:basedOn w:val="1"/>
    <w:link w:val="35"/>
    <w:qFormat/>
    <w:uiPriority w:val="0"/>
  </w:style>
  <w:style w:type="paragraph" w:styleId="14">
    <w:name w:val="Balloon Text"/>
    <w:basedOn w:val="1"/>
    <w:link w:val="36"/>
    <w:qFormat/>
    <w:uiPriority w:val="0"/>
    <w:pPr>
      <w:spacing w:after="0"/>
    </w:pPr>
    <w:rPr>
      <w:rFonts w:ascii="MS Mincho" w:hAnsi="MS Mincho" w:cs="MS Mincho"/>
      <w:sz w:val="18"/>
      <w:szCs w:val="18"/>
    </w:rPr>
  </w:style>
  <w:style w:type="paragraph" w:styleId="15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List"/>
    <w:basedOn w:val="1"/>
    <w:qFormat/>
    <w:uiPriority w:val="0"/>
    <w:pPr>
      <w:ind w:left="283" w:hanging="283"/>
      <w:contextualSpacing/>
    </w:pPr>
  </w:style>
  <w:style w:type="paragraph" w:styleId="18">
    <w:name w:val="annotation subject"/>
    <w:basedOn w:val="12"/>
    <w:next w:val="12"/>
    <w:link w:val="39"/>
    <w:qFormat/>
    <w:uiPriority w:val="0"/>
    <w:pPr>
      <w:overflowPunct/>
      <w:autoSpaceDE/>
      <w:autoSpaceDN/>
      <w:adjustRightInd/>
      <w:jc w:val="left"/>
    </w:pPr>
    <w:rPr>
      <w:rFonts w:ascii="Malgun Gothic" w:hAnsi="Malgun Gothic" w:eastAsia="Calibri Light"/>
      <w:b/>
      <w:bCs/>
      <w:lang w:val="en-US" w:eastAsia="ja-JP"/>
    </w:rPr>
  </w:style>
  <w:style w:type="table" w:styleId="20">
    <w:name w:val="Table Grid"/>
    <w:basedOn w:val="19"/>
    <w:qFormat/>
    <w:uiPriority w:val="0"/>
    <w:rPr>
      <w:rFonts w:ascii="Malgun Gothic" w:hAnsi="Malgun Gothic" w:eastAsia="Malgun Gothic" w:cs="Malgun Gothi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FollowedHyperlink"/>
    <w:qFormat/>
    <w:uiPriority w:val="0"/>
    <w:rPr>
      <w:color w:val="954F72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unhideWhenUsed/>
    <w:qFormat/>
    <w:uiPriority w:val="0"/>
    <w:rPr>
      <w:sz w:val="16"/>
      <w:szCs w:val="16"/>
    </w:rPr>
  </w:style>
  <w:style w:type="character" w:customStyle="1" w:styleId="25">
    <w:name w:val="Heading 1 Char"/>
    <w:basedOn w:val="21"/>
    <w:link w:val="2"/>
    <w:qFormat/>
    <w:uiPriority w:val="0"/>
    <w:rPr>
      <w:rFonts w:ascii="Calibri Light" w:hAnsi="Calibri Light" w:eastAsia="Malgun Gothic" w:cs="Calibri Light"/>
      <w:bCs/>
      <w:sz w:val="36"/>
      <w:szCs w:val="32"/>
      <w:lang w:val="en-US" w:eastAsia="ja-JP"/>
    </w:rPr>
  </w:style>
  <w:style w:type="character" w:customStyle="1" w:styleId="26">
    <w:name w:val="Heading 2 Char"/>
    <w:basedOn w:val="21"/>
    <w:link w:val="3"/>
    <w:qFormat/>
    <w:uiPriority w:val="0"/>
    <w:rPr>
      <w:rFonts w:ascii="Calibri Light" w:hAnsi="Calibri Light" w:eastAsia="Malgun Gothic" w:cs="Calibri Light"/>
      <w:iCs/>
      <w:sz w:val="32"/>
      <w:szCs w:val="28"/>
      <w:lang w:val="en-US" w:eastAsia="ja-JP"/>
    </w:rPr>
  </w:style>
  <w:style w:type="character" w:customStyle="1" w:styleId="27">
    <w:name w:val="Heading 3 Char"/>
    <w:basedOn w:val="21"/>
    <w:link w:val="4"/>
    <w:qFormat/>
    <w:uiPriority w:val="0"/>
    <w:rPr>
      <w:rFonts w:ascii="Calibri Light" w:hAnsi="Calibri Light" w:eastAsia="Malgun Gothic" w:cs="Calibri Light"/>
      <w:bCs/>
      <w:iCs/>
      <w:sz w:val="28"/>
      <w:szCs w:val="26"/>
      <w:lang w:val="en-US" w:eastAsia="ja-JP"/>
    </w:rPr>
  </w:style>
  <w:style w:type="character" w:customStyle="1" w:styleId="28">
    <w:name w:val="Heading 4 Char"/>
    <w:basedOn w:val="21"/>
    <w:link w:val="5"/>
    <w:qFormat/>
    <w:uiPriority w:val="0"/>
    <w:rPr>
      <w:rFonts w:ascii="Calibri Light" w:hAnsi="Calibri Light" w:eastAsia="Malgun Gothic" w:cs="Calibri Light"/>
      <w:iCs/>
      <w:sz w:val="24"/>
      <w:szCs w:val="28"/>
      <w:lang w:val="en-US" w:eastAsia="ja-JP"/>
    </w:rPr>
  </w:style>
  <w:style w:type="character" w:customStyle="1" w:styleId="29">
    <w:name w:val="Heading 5 Char"/>
    <w:basedOn w:val="21"/>
    <w:link w:val="6"/>
    <w:qFormat/>
    <w:uiPriority w:val="0"/>
    <w:rPr>
      <w:rFonts w:ascii="Calibri Light" w:hAnsi="Calibri Light" w:eastAsia="Malgun Gothic" w:cs="Calibri Light"/>
      <w:bCs/>
      <w:szCs w:val="26"/>
      <w:lang w:val="en-US" w:eastAsia="ja-JP"/>
    </w:rPr>
  </w:style>
  <w:style w:type="character" w:customStyle="1" w:styleId="30">
    <w:name w:val="Heading 6 Char"/>
    <w:basedOn w:val="21"/>
    <w:link w:val="7"/>
    <w:qFormat/>
    <w:uiPriority w:val="0"/>
    <w:rPr>
      <w:rFonts w:ascii="Calibri Light" w:hAnsi="Calibri Light" w:eastAsia="Malgun Gothic" w:cs="Malgun Gothic"/>
      <w:bCs/>
      <w:lang w:val="en-US" w:eastAsia="ja-JP"/>
    </w:rPr>
  </w:style>
  <w:style w:type="character" w:customStyle="1" w:styleId="31">
    <w:name w:val="Heading 7 Char"/>
    <w:basedOn w:val="21"/>
    <w:link w:val="8"/>
    <w:qFormat/>
    <w:uiPriority w:val="0"/>
    <w:rPr>
      <w:rFonts w:ascii="Calibri Light" w:hAnsi="Calibri Light" w:eastAsia="Malgun Gothic" w:cs="Malgun Gothic"/>
      <w:szCs w:val="24"/>
      <w:lang w:val="en-US" w:eastAsia="ja-JP"/>
    </w:rPr>
  </w:style>
  <w:style w:type="character" w:customStyle="1" w:styleId="32">
    <w:name w:val="Heading 8 Char"/>
    <w:basedOn w:val="21"/>
    <w:link w:val="9"/>
    <w:qFormat/>
    <w:uiPriority w:val="0"/>
    <w:rPr>
      <w:rFonts w:ascii="Calibri Light" w:hAnsi="Calibri Light" w:eastAsia="Malgun Gothic" w:cs="Malgun Gothic"/>
      <w:iCs/>
      <w:szCs w:val="24"/>
      <w:lang w:val="en-US" w:eastAsia="ja-JP"/>
    </w:rPr>
  </w:style>
  <w:style w:type="character" w:customStyle="1" w:styleId="33">
    <w:name w:val="Heading 9 Char"/>
    <w:basedOn w:val="21"/>
    <w:link w:val="10"/>
    <w:qFormat/>
    <w:uiPriority w:val="0"/>
    <w:rPr>
      <w:rFonts w:ascii="Calibri Light" w:hAnsi="Calibri Light" w:eastAsia="Malgun Gothic" w:cs="Calibri Light"/>
      <w:lang w:val="en-US" w:eastAsia="ja-JP"/>
    </w:rPr>
  </w:style>
  <w:style w:type="character" w:customStyle="1" w:styleId="34">
    <w:name w:val="Comment Text Char"/>
    <w:basedOn w:val="21"/>
    <w:link w:val="12"/>
    <w:qFormat/>
    <w:uiPriority w:val="0"/>
    <w:rPr>
      <w:rFonts w:ascii="Calibri Light" w:hAnsi="Calibri Light" w:eastAsia="Malgun Gothic" w:cs="Malgun Gothic"/>
      <w:sz w:val="20"/>
      <w:szCs w:val="20"/>
      <w:lang w:val="en-GB" w:eastAsia="zh-CN"/>
    </w:rPr>
  </w:style>
  <w:style w:type="character" w:customStyle="1" w:styleId="35">
    <w:name w:val="Body Text Char"/>
    <w:basedOn w:val="21"/>
    <w:link w:val="13"/>
    <w:qFormat/>
    <w:uiPriority w:val="0"/>
    <w:rPr>
      <w:rFonts w:ascii="Malgun Gothic" w:hAnsi="Malgun Gothic" w:eastAsia="Malgun Gothic" w:cs="Malgun Gothic"/>
      <w:szCs w:val="24"/>
      <w:lang w:val="en-US" w:eastAsia="ja-JP"/>
    </w:rPr>
  </w:style>
  <w:style w:type="character" w:customStyle="1" w:styleId="36">
    <w:name w:val="Balloon Text Char"/>
    <w:basedOn w:val="21"/>
    <w:link w:val="14"/>
    <w:qFormat/>
    <w:uiPriority w:val="0"/>
    <w:rPr>
      <w:rFonts w:ascii="MS Mincho" w:hAnsi="MS Mincho" w:eastAsia="Malgun Gothic" w:cs="MS Mincho"/>
      <w:sz w:val="18"/>
      <w:szCs w:val="18"/>
      <w:lang w:val="en-US" w:eastAsia="ja-JP"/>
    </w:rPr>
  </w:style>
  <w:style w:type="character" w:customStyle="1" w:styleId="37">
    <w:name w:val="Footer Char"/>
    <w:basedOn w:val="21"/>
    <w:link w:val="15"/>
    <w:qFormat/>
    <w:uiPriority w:val="99"/>
    <w:rPr>
      <w:rFonts w:ascii="Malgun Gothic" w:hAnsi="Malgun Gothic" w:eastAsia="Malgun Gothic" w:cs="Malgun Gothic"/>
      <w:sz w:val="18"/>
      <w:szCs w:val="18"/>
      <w:lang w:val="en-US" w:eastAsia="ja-JP"/>
    </w:rPr>
  </w:style>
  <w:style w:type="character" w:customStyle="1" w:styleId="38">
    <w:name w:val="Header Char"/>
    <w:basedOn w:val="21"/>
    <w:link w:val="16"/>
    <w:qFormat/>
    <w:uiPriority w:val="0"/>
    <w:rPr>
      <w:rFonts w:ascii="Malgun Gothic" w:hAnsi="Malgun Gothic" w:eastAsia="Malgun Gothic" w:cs="Malgun Gothic"/>
      <w:sz w:val="18"/>
      <w:szCs w:val="18"/>
      <w:lang w:val="en-US" w:eastAsia="ja-JP"/>
    </w:rPr>
  </w:style>
  <w:style w:type="character" w:customStyle="1" w:styleId="39">
    <w:name w:val="Comment Subject Char"/>
    <w:basedOn w:val="34"/>
    <w:link w:val="18"/>
    <w:qFormat/>
    <w:uiPriority w:val="0"/>
    <w:rPr>
      <w:rFonts w:ascii="Malgun Gothic" w:hAnsi="Malgun Gothic" w:eastAsia="Calibri Light" w:cs="Malgun Gothic"/>
      <w:b/>
      <w:bCs/>
      <w:sz w:val="20"/>
      <w:szCs w:val="20"/>
      <w:lang w:val="en-US" w:eastAsia="ja-JP"/>
    </w:rPr>
  </w:style>
  <w:style w:type="character" w:customStyle="1" w:styleId="40">
    <w:name w:val="B1 Char1"/>
    <w:link w:val="41"/>
    <w:qFormat/>
    <w:locked/>
    <w:uiPriority w:val="0"/>
    <w:rPr>
      <w:rFonts w:ascii="Calibri Light" w:hAnsi="Calibri Light" w:cs="Calibri Light"/>
    </w:rPr>
  </w:style>
  <w:style w:type="paragraph" w:customStyle="1" w:styleId="41">
    <w:name w:val="B1"/>
    <w:basedOn w:val="17"/>
    <w:link w:val="40"/>
    <w:qFormat/>
    <w:uiPriority w:val="0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hAnsi="Calibri Light" w:cs="Calibri Light" w:eastAsiaTheme="minorHAnsi"/>
      <w:szCs w:val="22"/>
      <w:lang w:val="sv-SE" w:eastAsia="en-US"/>
    </w:rPr>
  </w:style>
  <w:style w:type="character" w:customStyle="1" w:styleId="42">
    <w:name w:val="Proposal Char"/>
    <w:link w:val="43"/>
    <w:qFormat/>
    <w:locked/>
    <w:uiPriority w:val="0"/>
    <w:rPr>
      <w:rFonts w:ascii="Calibri Light" w:hAnsi="Calibri Light" w:cs="Calibri Light"/>
      <w:b/>
      <w:bCs/>
      <w:lang w:eastAsia="ja-JP"/>
    </w:rPr>
  </w:style>
  <w:style w:type="paragraph" w:customStyle="1" w:styleId="43">
    <w:name w:val="Proposal"/>
    <w:basedOn w:val="1"/>
    <w:link w:val="4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jc w:val="both"/>
    </w:pPr>
    <w:rPr>
      <w:rFonts w:ascii="Calibri Light" w:hAnsi="Calibri Light" w:cs="Calibri Light" w:eastAsiaTheme="minorHAnsi"/>
      <w:b/>
      <w:bCs/>
      <w:szCs w:val="22"/>
      <w:lang w:val="sv-SE"/>
    </w:rPr>
  </w:style>
  <w:style w:type="character" w:customStyle="1" w:styleId="44">
    <w:name w:val="ReviewText Char"/>
    <w:link w:val="45"/>
    <w:qFormat/>
    <w:uiPriority w:val="0"/>
    <w:rPr>
      <w:rFonts w:ascii="Calibri Light" w:hAnsi="Calibri Light" w:eastAsia="Malgun Gothic"/>
    </w:rPr>
  </w:style>
  <w:style w:type="paragraph" w:customStyle="1" w:styleId="45">
    <w:name w:val="ReviewText"/>
    <w:basedOn w:val="1"/>
    <w:link w:val="44"/>
    <w:qFormat/>
    <w:uiPriority w:val="0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46">
    <w:name w:val="TAL Char"/>
    <w:link w:val="47"/>
    <w:qFormat/>
    <w:uiPriority w:val="0"/>
    <w:rPr>
      <w:rFonts w:ascii="Calibri Light" w:hAnsi="Calibri Light" w:eastAsia="Malgun Gothic"/>
      <w:sz w:val="18"/>
      <w:lang w:val="en-GB"/>
    </w:rPr>
  </w:style>
  <w:style w:type="paragraph" w:customStyle="1" w:styleId="47">
    <w:name w:val="TAL"/>
    <w:basedOn w:val="1"/>
    <w:link w:val="46"/>
    <w:qFormat/>
    <w:uiPriority w:val="0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48">
    <w:name w:val="IvD bodytext Char"/>
    <w:link w:val="49"/>
    <w:qFormat/>
    <w:locked/>
    <w:uiPriority w:val="0"/>
    <w:rPr>
      <w:rFonts w:ascii="Calibri Light" w:hAnsi="Calibri Light" w:eastAsia="Malgun Gothic"/>
      <w:spacing w:val="2"/>
      <w:lang w:val="en-US"/>
    </w:rPr>
  </w:style>
  <w:style w:type="paragraph" w:customStyle="1" w:styleId="49">
    <w:name w:val="IvD bodytext"/>
    <w:basedOn w:val="13"/>
    <w:link w:val="48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50">
    <w:name w:val="TAH Char"/>
    <w:link w:val="51"/>
    <w:qFormat/>
    <w:uiPriority w:val="0"/>
    <w:rPr>
      <w:rFonts w:ascii="Calibri Light" w:hAnsi="Calibri Light" w:eastAsia="Malgun Gothic"/>
      <w:b/>
      <w:sz w:val="18"/>
      <w:lang w:val="en-GB"/>
    </w:rPr>
  </w:style>
  <w:style w:type="paragraph" w:customStyle="1" w:styleId="51">
    <w:name w:val="TAH"/>
    <w:basedOn w:val="1"/>
    <w:link w:val="50"/>
    <w:qFormat/>
    <w:uiPriority w:val="0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52">
    <w:name w:val="CR Cover Page Zchn"/>
    <w:link w:val="53"/>
    <w:qFormat/>
    <w:locked/>
    <w:uiPriority w:val="0"/>
    <w:rPr>
      <w:rFonts w:ascii="Calibri Light" w:hAnsi="Calibri Light" w:eastAsia="MS ??"/>
      <w:lang w:val="en-GB"/>
    </w:rPr>
  </w:style>
  <w:style w:type="paragraph" w:customStyle="1" w:styleId="53">
    <w:name w:val="CR Cover Page"/>
    <w:link w:val="52"/>
    <w:qFormat/>
    <w:uiPriority w:val="0"/>
    <w:pPr>
      <w:spacing w:after="120"/>
    </w:pPr>
    <w:rPr>
      <w:rFonts w:ascii="Calibri Light" w:hAnsi="Calibri Light" w:eastAsia="MS ??" w:cstheme="minorBidi"/>
      <w:sz w:val="22"/>
      <w:szCs w:val="22"/>
      <w:lang w:val="en-GB" w:eastAsia="en-US" w:bidi="ar-SA"/>
    </w:rPr>
  </w:style>
  <w:style w:type="paragraph" w:customStyle="1" w:styleId="54">
    <w:name w:val="Agreement"/>
    <w:basedOn w:val="1"/>
    <w:next w:val="1"/>
    <w:qFormat/>
    <w:uiPriority w:val="0"/>
    <w:pPr>
      <w:numPr>
        <w:ilvl w:val="0"/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55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56">
    <w:name w:val="修订1"/>
    <w:unhideWhenUsed/>
    <w:qFormat/>
    <w:uiPriority w:val="99"/>
    <w:rPr>
      <w:rFonts w:ascii="Malgun Gothic" w:hAnsi="Malgun Gothic" w:eastAsia="Malgun Gothic" w:cs="Malgun Gothic"/>
      <w:sz w:val="22"/>
      <w:szCs w:val="24"/>
      <w:lang w:val="en-US" w:eastAsia="ja-JP" w:bidi="ar-SA"/>
    </w:rPr>
  </w:style>
  <w:style w:type="paragraph" w:styleId="57">
    <w:name w:val="List Paragraph"/>
    <w:basedOn w:val="1"/>
    <w:link w:val="59"/>
    <w:qFormat/>
    <w:uiPriority w:val="3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58">
    <w:name w:val="Reference"/>
    <w:basedOn w:val="1"/>
    <w:qFormat/>
    <w:uiPriority w:val="0"/>
    <w:pPr>
      <w:numPr>
        <w:ilvl w:val="0"/>
        <w:numId w:val="4"/>
      </w:numPr>
      <w:tabs>
        <w:tab w:val="left" w:pos="1701"/>
      </w:tabs>
    </w:pPr>
  </w:style>
  <w:style w:type="character" w:customStyle="1" w:styleId="59">
    <w:name w:val="List Paragraph Char"/>
    <w:link w:val="57"/>
    <w:qFormat/>
    <w:locked/>
    <w:uiPriority w:val="34"/>
    <w:rPr>
      <w:rFonts w:ascii="Calibri Light" w:hAnsi="Calibri Light" w:eastAsia="Malgun Gothic" w:cs="Malgun Gothic"/>
      <w:sz w:val="20"/>
      <w:szCs w:val="20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46AE0-C1C3-4AE4-9609-691552F002A3}">
  <ds:schemaRefs/>
</ds:datastoreItem>
</file>

<file path=customXml/itemProps3.xml><?xml version="1.0" encoding="utf-8"?>
<ds:datastoreItem xmlns:ds="http://schemas.openxmlformats.org/officeDocument/2006/customXml" ds:itemID="{D2396B72-3213-4B9E-81E4-B1D7B82B8B9E}">
  <ds:schemaRefs/>
</ds:datastoreItem>
</file>

<file path=customXml/itemProps4.xml><?xml version="1.0" encoding="utf-8"?>
<ds:datastoreItem xmlns:ds="http://schemas.openxmlformats.org/officeDocument/2006/customXml" ds:itemID="{0F8259C6-E400-4FE1-A8F0-7A351348DC14}">
  <ds:schemaRefs/>
</ds:datastoreItem>
</file>

<file path=customXml/itemProps5.xml><?xml version="1.0" encoding="utf-8"?>
<ds:datastoreItem xmlns:ds="http://schemas.openxmlformats.org/officeDocument/2006/customXml" ds:itemID="{1A767391-B86B-4C08-A56E-DE419E6F6504}">
  <ds:schemaRefs/>
</ds:datastoreItem>
</file>

<file path=customXml/itemProps6.xml><?xml version="1.0" encoding="utf-8"?>
<ds:datastoreItem xmlns:ds="http://schemas.openxmlformats.org/officeDocument/2006/customXml" ds:itemID="{0C1679E0-3950-4CEF-A7A7-A124CADF92DF}">
  <ds:schemaRefs/>
</ds:datastoreItem>
</file>

<file path=customXml/itemProps7.xml><?xml version="1.0" encoding="utf-8"?>
<ds:datastoreItem xmlns:ds="http://schemas.openxmlformats.org/officeDocument/2006/customXml" ds:itemID="{BA881012-C4E6-4686-87A6-3CF7624E2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 Ltd.</Company>
  <Pages>3</Pages>
  <Words>215</Words>
  <Characters>1232</Characters>
  <Lines>10</Lines>
  <Paragraphs>2</Paragraphs>
  <TotalTime>1</TotalTime>
  <ScaleCrop>false</ScaleCrop>
  <LinksUpToDate>false</LinksUpToDate>
  <CharactersWithSpaces>1445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2022-05-09T21:14:00Z</dcterms:created>
  <dc:creator>Ericsson User</dc:creator>
  <cp:lastModifiedBy>ZTE</cp:lastModifiedBy>
  <dcterms:modified xsi:type="dcterms:W3CDTF">2022-05-10T07:39:08Z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