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F0E77" w14:textId="33B76E64" w:rsidR="0086365B" w:rsidRDefault="0086365B" w:rsidP="0086365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86365B">
        <w:rPr>
          <w:rFonts w:ascii="Arial" w:hAnsi="Arial" w:cs="Arial"/>
          <w:b/>
          <w:bCs/>
          <w:sz w:val="24"/>
        </w:rPr>
        <w:t>R3-222483</w:t>
      </w:r>
    </w:p>
    <w:p w14:paraId="7A9AD314" w14:textId="77777777" w:rsidR="0086365B" w:rsidRDefault="0086365B" w:rsidP="0086365B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0"/>
    <w:p w14:paraId="20A09D07" w14:textId="77777777" w:rsidR="0086365B" w:rsidRDefault="0086365B" w:rsidP="0086365B">
      <w:pPr>
        <w:pStyle w:val="3GPPHeader"/>
        <w:spacing w:after="0"/>
      </w:pPr>
    </w:p>
    <w:bookmarkEnd w:id="1"/>
    <w:p w14:paraId="0988AF10" w14:textId="2B51240D" w:rsidR="00AE1B3E" w:rsidRPr="00B369F3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B369F3">
        <w:rPr>
          <w:b/>
          <w:noProof/>
          <w:sz w:val="24"/>
        </w:rPr>
        <w:t>3GPP TSG-SA3 Meeting #10</w:t>
      </w:r>
      <w:r w:rsidR="001B763F" w:rsidRPr="00B369F3">
        <w:rPr>
          <w:b/>
          <w:noProof/>
          <w:sz w:val="24"/>
        </w:rPr>
        <w:t>6</w:t>
      </w:r>
      <w:r w:rsidR="00196B59" w:rsidRPr="00B369F3">
        <w:rPr>
          <w:b/>
          <w:noProof/>
          <w:sz w:val="24"/>
        </w:rPr>
        <w:t>-e</w:t>
      </w:r>
      <w:r w:rsidRPr="00B369F3">
        <w:rPr>
          <w:b/>
          <w:i/>
          <w:noProof/>
          <w:sz w:val="24"/>
        </w:rPr>
        <w:t xml:space="preserve"> </w:t>
      </w:r>
      <w:r w:rsidRPr="00B369F3">
        <w:rPr>
          <w:b/>
          <w:i/>
          <w:noProof/>
          <w:sz w:val="28"/>
        </w:rPr>
        <w:tab/>
      </w:r>
      <w:r w:rsidR="002B74C7" w:rsidRPr="00B369F3">
        <w:rPr>
          <w:b/>
          <w:i/>
          <w:noProof/>
          <w:sz w:val="28"/>
          <w:lang w:val="sv-SE"/>
        </w:rPr>
        <w:t>S3-</w:t>
      </w:r>
      <w:r w:rsidR="00B369F3" w:rsidRPr="00B369F3">
        <w:rPr>
          <w:b/>
          <w:i/>
          <w:noProof/>
          <w:sz w:val="28"/>
          <w:lang w:val="sv-SE"/>
        </w:rPr>
        <w:t>220</w:t>
      </w:r>
      <w:r w:rsidR="00B369F3">
        <w:rPr>
          <w:b/>
          <w:i/>
          <w:noProof/>
          <w:sz w:val="28"/>
          <w:lang w:val="sv-SE"/>
        </w:rPr>
        <w:t>453</w:t>
      </w:r>
      <w:r w:rsidR="00B369F3" w:rsidRPr="00B369F3" w:rsidDel="00B369F3">
        <w:rPr>
          <w:b/>
          <w:i/>
          <w:noProof/>
          <w:sz w:val="28"/>
          <w:lang w:val="sv-SE"/>
        </w:rPr>
        <w:t xml:space="preserve"> 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81AA24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  <w:t xml:space="preserve">LS on </w:t>
      </w:r>
      <w:r w:rsidR="00841A3A">
        <w:rPr>
          <w:rFonts w:ascii="Arial" w:hAnsi="Arial" w:cs="Arial"/>
          <w:b/>
        </w:rPr>
        <w:t>full Registration Request upon AMF re-allocation</w:t>
      </w:r>
    </w:p>
    <w:p w14:paraId="06BA196E" w14:textId="4F96B6C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r w:rsidRPr="00B97703">
        <w:rPr>
          <w:rFonts w:ascii="Arial" w:hAnsi="Arial" w:cs="Arial"/>
          <w:b/>
          <w:bCs/>
        </w:rPr>
        <w:t xml:space="preserve">LS </w:t>
      </w:r>
      <w:r w:rsidR="00841A3A" w:rsidRPr="00841A3A">
        <w:rPr>
          <w:rFonts w:ascii="Arial" w:hAnsi="Arial" w:cs="Arial"/>
          <w:b/>
          <w:bCs/>
        </w:rPr>
        <w:t>S2-2107860</w:t>
      </w:r>
      <w:r w:rsidR="00841A3A">
        <w:rPr>
          <w:rFonts w:ascii="Arial" w:hAnsi="Arial" w:cs="Arial"/>
          <w:b/>
          <w:bCs/>
        </w:rPr>
        <w:t>/</w:t>
      </w:r>
      <w:r w:rsidR="00841A3A" w:rsidRPr="00841A3A">
        <w:rPr>
          <w:rFonts w:ascii="Arial" w:hAnsi="Arial" w:cs="Arial"/>
          <w:b/>
          <w:bCs/>
        </w:rPr>
        <w:t>S3-213869</w:t>
      </w:r>
      <w:r w:rsidRPr="00B97703">
        <w:rPr>
          <w:rFonts w:ascii="Arial" w:hAnsi="Arial" w:cs="Arial"/>
          <w:b/>
          <w:bCs/>
        </w:rPr>
        <w:t xml:space="preserve"> on </w:t>
      </w:r>
      <w:r w:rsidR="00841A3A" w:rsidRPr="00841A3A">
        <w:rPr>
          <w:rFonts w:ascii="Arial" w:hAnsi="Arial" w:cs="Arial"/>
          <w:b/>
          <w:bCs/>
        </w:rPr>
        <w:t>LS Response on full registration request message to be rerouted via RAN</w:t>
      </w:r>
      <w:r>
        <w:rPr>
          <w:rFonts w:ascii="Arial" w:hAnsi="Arial" w:cs="Arial"/>
          <w:b/>
          <w:bCs/>
        </w:rPr>
        <w:t xml:space="preserve"> </w:t>
      </w:r>
      <w:r w:rsidRPr="00B97703">
        <w:rPr>
          <w:rFonts w:ascii="Arial" w:hAnsi="Arial" w:cs="Arial"/>
          <w:b/>
          <w:bCs/>
        </w:rPr>
        <w:t xml:space="preserve">from </w:t>
      </w:r>
      <w:r w:rsidR="00841A3A">
        <w:rPr>
          <w:rFonts w:ascii="Arial" w:hAnsi="Arial" w:cs="Arial"/>
          <w:b/>
          <w:bCs/>
        </w:rPr>
        <w:t>SA2</w:t>
      </w:r>
    </w:p>
    <w:p w14:paraId="2C6E4D6E" w14:textId="650F525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841A3A">
        <w:rPr>
          <w:rFonts w:ascii="Arial" w:hAnsi="Arial" w:cs="Arial"/>
          <w:b/>
          <w:bCs/>
        </w:rPr>
        <w:t>Rel-17</w:t>
      </w:r>
    </w:p>
    <w:bookmarkEnd w:id="4"/>
    <w:bookmarkEnd w:id="5"/>
    <w:bookmarkEnd w:id="6"/>
    <w:p w14:paraId="1E9D3ED8" w14:textId="3ABCB3D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r w:rsidR="00841A3A">
        <w:rPr>
          <w:rFonts w:ascii="Arial" w:hAnsi="Arial" w:cs="Arial"/>
          <w:b/>
          <w:bCs/>
        </w:rPr>
        <w:t>FS_AMFREAL_SEC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DE1AA1F" w14:textId="7873DD5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bookmarkStart w:id="7" w:name="OLE_LINK12"/>
      <w:bookmarkStart w:id="8" w:name="OLE_LINK13"/>
      <w:bookmarkStart w:id="9" w:name="OLE_LINK14"/>
      <w:r w:rsidR="00841A3A" w:rsidRPr="00B369F3">
        <w:rPr>
          <w:rFonts w:ascii="Arial" w:hAnsi="Arial" w:cs="Arial"/>
          <w:b/>
        </w:rPr>
        <w:t>SA3</w:t>
      </w:r>
      <w:bookmarkEnd w:id="7"/>
      <w:bookmarkEnd w:id="8"/>
      <w:bookmarkEnd w:id="9"/>
    </w:p>
    <w:p w14:paraId="2548326B" w14:textId="4D8236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To:</w:t>
      </w:r>
      <w:r w:rsidRPr="004E3939">
        <w:rPr>
          <w:rFonts w:ascii="Arial" w:hAnsi="Arial" w:cs="Arial"/>
          <w:b/>
          <w:bCs/>
        </w:rPr>
        <w:tab/>
      </w:r>
      <w:r w:rsidR="00841A3A">
        <w:rPr>
          <w:rFonts w:ascii="Arial" w:hAnsi="Arial" w:cs="Arial"/>
          <w:b/>
          <w:bCs/>
        </w:rPr>
        <w:t>SA2, RAN3</w:t>
      </w:r>
    </w:p>
    <w:p w14:paraId="5DC2ED77" w14:textId="0BB1B14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</w:rPr>
        <w:t>Cc:</w:t>
      </w:r>
      <w:r w:rsidRPr="004E3939">
        <w:rPr>
          <w:rFonts w:ascii="Arial" w:hAnsi="Arial" w:cs="Arial"/>
          <w:b/>
          <w:bCs/>
        </w:rPr>
        <w:tab/>
      </w:r>
      <w:r w:rsidR="00841A3A">
        <w:rPr>
          <w:rFonts w:ascii="Arial" w:hAnsi="Arial" w:cs="Arial"/>
          <w:b/>
          <w:bCs/>
        </w:rPr>
        <w:t>CT1, CT4</w:t>
      </w:r>
    </w:p>
    <w:bookmarkEnd w:id="10"/>
    <w:bookmarkEnd w:id="11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808EA7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841A3A">
        <w:rPr>
          <w:rFonts w:ascii="Arial" w:hAnsi="Arial" w:cs="Arial"/>
          <w:b/>
          <w:bCs/>
        </w:rPr>
        <w:t>Vlasios Tsiatsis</w:t>
      </w:r>
    </w:p>
    <w:p w14:paraId="5C701869" w14:textId="182515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proofErr w:type="spellStart"/>
      <w:r w:rsidR="00841A3A">
        <w:rPr>
          <w:rFonts w:ascii="Arial" w:hAnsi="Arial" w:cs="Arial"/>
          <w:b/>
          <w:bCs/>
        </w:rPr>
        <w:t>vlasios</w:t>
      </w:r>
      <w:proofErr w:type="spellEnd"/>
      <w:r w:rsidR="00841A3A">
        <w:rPr>
          <w:rFonts w:ascii="Arial" w:hAnsi="Arial" w:cs="Arial"/>
          <w:b/>
          <w:bCs/>
        </w:rPr>
        <w:t xml:space="preserve"> dot </w:t>
      </w:r>
      <w:proofErr w:type="spellStart"/>
      <w:r w:rsidR="00841A3A">
        <w:rPr>
          <w:rFonts w:ascii="Arial" w:hAnsi="Arial" w:cs="Arial"/>
          <w:b/>
          <w:bCs/>
        </w:rPr>
        <w:t>tsiatsis</w:t>
      </w:r>
      <w:proofErr w:type="spellEnd"/>
      <w:r w:rsidR="00841A3A">
        <w:rPr>
          <w:rFonts w:ascii="Arial" w:hAnsi="Arial" w:cs="Arial"/>
          <w:b/>
          <w:bCs/>
        </w:rPr>
        <w:t xml:space="preserve"> at </w:t>
      </w:r>
      <w:proofErr w:type="spellStart"/>
      <w:r w:rsidR="00841A3A">
        <w:rPr>
          <w:rFonts w:ascii="Arial" w:hAnsi="Arial" w:cs="Arial"/>
          <w:b/>
          <w:bCs/>
        </w:rPr>
        <w:t>ericsson</w:t>
      </w:r>
      <w:proofErr w:type="spellEnd"/>
      <w:r w:rsidR="00841A3A">
        <w:rPr>
          <w:rFonts w:ascii="Arial" w:hAnsi="Arial" w:cs="Arial"/>
          <w:b/>
          <w:bCs/>
        </w:rPr>
        <w:t xml:space="preserve"> dot 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39921A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C7B38">
        <w:rPr>
          <w:rFonts w:ascii="Arial" w:hAnsi="Arial" w:cs="Arial"/>
          <w:bCs/>
        </w:rPr>
        <w:t>TS 33.501 CR 1344r1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6991B0" w14:textId="2201A281" w:rsidR="00365245" w:rsidRPr="000901BD" w:rsidRDefault="00365245" w:rsidP="000901BD">
      <w:r w:rsidRPr="000901BD">
        <w:t>SA3 thanks SA2 for the LS Response on full registration request message to be rerouted via</w:t>
      </w:r>
      <w:r w:rsidR="000901BD" w:rsidRPr="000901BD">
        <w:t xml:space="preserve"> </w:t>
      </w:r>
      <w:r w:rsidRPr="000901BD">
        <w:t>RAN.</w:t>
      </w:r>
    </w:p>
    <w:p w14:paraId="0CCB4F37" w14:textId="6D050829" w:rsidR="00873B4F" w:rsidRPr="00873B4F" w:rsidRDefault="000901BD" w:rsidP="00873B4F">
      <w:pPr>
        <w:rPr>
          <w:i/>
          <w:iCs/>
        </w:rPr>
      </w:pPr>
      <w:r>
        <w:t xml:space="preserve">SA3 would like to respond to SA2 </w:t>
      </w:r>
      <w:r w:rsidR="005001CA">
        <w:t xml:space="preserve">that the </w:t>
      </w:r>
      <w:r w:rsidR="00D54522">
        <w:t xml:space="preserve">TS 23.502 </w:t>
      </w:r>
      <w:r w:rsidR="005001CA">
        <w:t xml:space="preserve">CR </w:t>
      </w:r>
      <w:r w:rsidR="00D54522">
        <w:t xml:space="preserve">3150 </w:t>
      </w:r>
      <w:r w:rsidR="005D0447">
        <w:t xml:space="preserve">(originally provided by SA2 in </w:t>
      </w:r>
      <w:r w:rsidR="005001CA">
        <w:t>S2-2107865</w:t>
      </w:r>
      <w:r w:rsidR="00913F6A">
        <w:t>/S2-2108374</w:t>
      </w:r>
      <w:r w:rsidR="005D0447">
        <w:t>)</w:t>
      </w:r>
      <w:r w:rsidR="005001CA">
        <w:t xml:space="preserve"> is acceptable to SA3</w:t>
      </w:r>
      <w:r w:rsidR="006B1485">
        <w:t xml:space="preserve"> and SA3 has agreed to the attached TS 33.501 CR. </w:t>
      </w:r>
    </w:p>
    <w:p w14:paraId="537BE208" w14:textId="03F07A8D" w:rsidR="00D54522" w:rsidRDefault="00F0231A" w:rsidP="005001CA">
      <w:r>
        <w:t xml:space="preserve">In addition, </w:t>
      </w:r>
      <w:r w:rsidR="005001CA">
        <w:t xml:space="preserve">SA3 has concluded the study </w:t>
      </w:r>
      <w:r w:rsidR="00A06373">
        <w:t xml:space="preserve">of the security of AMF re-allocation </w:t>
      </w:r>
      <w:r w:rsidR="005001CA">
        <w:t xml:space="preserve">with no agreement on the security handling of the AMF re-allocation </w:t>
      </w:r>
      <w:r>
        <w:t xml:space="preserve">via RAN </w:t>
      </w:r>
      <w:r w:rsidR="005001CA">
        <w:t>case</w:t>
      </w:r>
      <w:r w:rsidR="00D54522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2DA9A7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F202D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6613F7" w14:textId="5F94A36E" w:rsidR="00B97703" w:rsidRPr="00986F94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F202D" w:rsidRPr="00934BF8">
        <w:rPr>
          <w:rFonts w:ascii="Arial" w:hAnsi="Arial" w:cs="Arial"/>
        </w:rPr>
        <w:t>SA3 kindly asks SA2 to take this information into account</w:t>
      </w:r>
      <w:r w:rsidR="00730D54">
        <w:rPr>
          <w:rFonts w:ascii="Arial" w:hAnsi="Arial" w:cs="Arial"/>
        </w:rPr>
        <w:t xml:space="preserve"> and potentially make appropriate changes to the existing specifications</w:t>
      </w:r>
      <w:r w:rsidR="009F202D" w:rsidRPr="00934BF8">
        <w:rPr>
          <w:rFonts w:ascii="Arial" w:hAnsi="Arial" w:cs="Arial"/>
        </w:rPr>
        <w:t xml:space="preserve">.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24C75F8F" w:rsidR="00A70448" w:rsidRPr="001A14F2" w:rsidRDefault="00103FF1" w:rsidP="002F1940">
      <w:r>
        <w:t>SA3#107</w:t>
      </w:r>
      <w:r>
        <w:tab/>
        <w:t>16 - 20 May 2022</w:t>
      </w:r>
      <w:r w:rsidR="001B5B77">
        <w:tab/>
      </w:r>
      <w:r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1DDC8" w14:textId="77777777" w:rsidR="00CC1731" w:rsidRDefault="00CC1731">
      <w:pPr>
        <w:spacing w:after="0"/>
      </w:pPr>
      <w:r>
        <w:separator/>
      </w:r>
    </w:p>
  </w:endnote>
  <w:endnote w:type="continuationSeparator" w:id="0">
    <w:p w14:paraId="6856D97D" w14:textId="77777777" w:rsidR="00CC1731" w:rsidRDefault="00CC17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964E6" w14:textId="77777777" w:rsidR="00CC1731" w:rsidRDefault="00CC1731">
      <w:pPr>
        <w:spacing w:after="0"/>
      </w:pPr>
      <w:r>
        <w:separator/>
      </w:r>
    </w:p>
  </w:footnote>
  <w:footnote w:type="continuationSeparator" w:id="0">
    <w:p w14:paraId="6EFD7BA9" w14:textId="77777777" w:rsidR="00CC1731" w:rsidRDefault="00CC17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CA180C"/>
    <w:multiLevelType w:val="hybridMultilevel"/>
    <w:tmpl w:val="F5405166"/>
    <w:lvl w:ilvl="0" w:tplc="E3142036">
      <w:start w:val="4"/>
      <w:numFmt w:val="bullet"/>
      <w:lvlText w:val="-"/>
      <w:lvlJc w:val="left"/>
      <w:pPr>
        <w:ind w:left="11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proofState w:spelling="clean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901BD"/>
    <w:rsid w:val="000C7B38"/>
    <w:rsid w:val="000E74E1"/>
    <w:rsid w:val="000F6242"/>
    <w:rsid w:val="00103FF1"/>
    <w:rsid w:val="00196B59"/>
    <w:rsid w:val="001A14F2"/>
    <w:rsid w:val="001B3A86"/>
    <w:rsid w:val="001B5B77"/>
    <w:rsid w:val="001B763F"/>
    <w:rsid w:val="00220060"/>
    <w:rsid w:val="00226381"/>
    <w:rsid w:val="002473B2"/>
    <w:rsid w:val="002869FE"/>
    <w:rsid w:val="002B6477"/>
    <w:rsid w:val="002B74C7"/>
    <w:rsid w:val="002E01C1"/>
    <w:rsid w:val="002F1940"/>
    <w:rsid w:val="00322204"/>
    <w:rsid w:val="00365245"/>
    <w:rsid w:val="00383545"/>
    <w:rsid w:val="00433500"/>
    <w:rsid w:val="00433F71"/>
    <w:rsid w:val="00440D43"/>
    <w:rsid w:val="004653DD"/>
    <w:rsid w:val="004A4ADC"/>
    <w:rsid w:val="004E3939"/>
    <w:rsid w:val="005001CA"/>
    <w:rsid w:val="00526DDD"/>
    <w:rsid w:val="00554A71"/>
    <w:rsid w:val="005B1003"/>
    <w:rsid w:val="005C5CC4"/>
    <w:rsid w:val="005D0447"/>
    <w:rsid w:val="0060054D"/>
    <w:rsid w:val="00602914"/>
    <w:rsid w:val="006052AD"/>
    <w:rsid w:val="006B1485"/>
    <w:rsid w:val="0071674A"/>
    <w:rsid w:val="00730D54"/>
    <w:rsid w:val="0073766B"/>
    <w:rsid w:val="00772221"/>
    <w:rsid w:val="007F4F92"/>
    <w:rsid w:val="00841A3A"/>
    <w:rsid w:val="0086365B"/>
    <w:rsid w:val="00873B4F"/>
    <w:rsid w:val="008B5F33"/>
    <w:rsid w:val="008D772F"/>
    <w:rsid w:val="009109DE"/>
    <w:rsid w:val="00912BFD"/>
    <w:rsid w:val="00913F6A"/>
    <w:rsid w:val="00934BF8"/>
    <w:rsid w:val="009603F6"/>
    <w:rsid w:val="00986F94"/>
    <w:rsid w:val="0099764C"/>
    <w:rsid w:val="009F202D"/>
    <w:rsid w:val="009F2723"/>
    <w:rsid w:val="00A06373"/>
    <w:rsid w:val="00A4050C"/>
    <w:rsid w:val="00A70448"/>
    <w:rsid w:val="00AC5336"/>
    <w:rsid w:val="00AC675A"/>
    <w:rsid w:val="00AE1B3E"/>
    <w:rsid w:val="00B369F3"/>
    <w:rsid w:val="00B97703"/>
    <w:rsid w:val="00BA3D66"/>
    <w:rsid w:val="00BD5AF0"/>
    <w:rsid w:val="00CC1731"/>
    <w:rsid w:val="00CC4A69"/>
    <w:rsid w:val="00CD6163"/>
    <w:rsid w:val="00CF6087"/>
    <w:rsid w:val="00D54522"/>
    <w:rsid w:val="00DF0BB5"/>
    <w:rsid w:val="00E2241D"/>
    <w:rsid w:val="00E85B71"/>
    <w:rsid w:val="00EB2D14"/>
    <w:rsid w:val="00F0231A"/>
    <w:rsid w:val="00F20BFC"/>
    <w:rsid w:val="00F25496"/>
    <w:rsid w:val="00F667CF"/>
    <w:rsid w:val="00F803BE"/>
    <w:rsid w:val="00FF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65B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ko-KR"/>
    </w:rPr>
  </w:style>
  <w:style w:type="paragraph" w:styleId="Heading1">
    <w:name w:val="heading 1"/>
    <w:aliases w:val="H1,h1"/>
    <w:next w:val="Normal"/>
    <w:qFormat/>
    <w:rsid w:val="001B76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B76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B763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B763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B763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B763F"/>
    <w:pPr>
      <w:outlineLvl w:val="5"/>
    </w:pPr>
  </w:style>
  <w:style w:type="paragraph" w:styleId="Heading7">
    <w:name w:val="heading 7"/>
    <w:basedOn w:val="H6"/>
    <w:next w:val="Normal"/>
    <w:qFormat/>
    <w:rsid w:val="001B763F"/>
    <w:pPr>
      <w:outlineLvl w:val="6"/>
    </w:pPr>
  </w:style>
  <w:style w:type="paragraph" w:styleId="Heading8">
    <w:name w:val="heading 8"/>
    <w:basedOn w:val="Heading1"/>
    <w:next w:val="Normal"/>
    <w:qFormat/>
    <w:rsid w:val="001B76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763F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6365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6365B"/>
  </w:style>
  <w:style w:type="paragraph" w:styleId="Header">
    <w:name w:val="header"/>
    <w:link w:val="HeaderChar"/>
    <w:rsid w:val="001B7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B763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1B76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B763F"/>
    <w:pPr>
      <w:spacing w:before="180"/>
      <w:ind w:left="2693" w:hanging="2693"/>
    </w:pPr>
    <w:rPr>
      <w:b/>
    </w:rPr>
  </w:style>
  <w:style w:type="paragraph" w:styleId="TOC1">
    <w:name w:val="toc 1"/>
    <w:semiHidden/>
    <w:rsid w:val="001B7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B76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B763F"/>
    <w:pPr>
      <w:ind w:left="1701" w:hanging="1701"/>
    </w:pPr>
  </w:style>
  <w:style w:type="paragraph" w:styleId="TOC4">
    <w:name w:val="toc 4"/>
    <w:basedOn w:val="TOC3"/>
    <w:semiHidden/>
    <w:rsid w:val="001B763F"/>
    <w:pPr>
      <w:ind w:left="1418" w:hanging="1418"/>
    </w:pPr>
  </w:style>
  <w:style w:type="paragraph" w:styleId="TOC3">
    <w:name w:val="toc 3"/>
    <w:basedOn w:val="TOC2"/>
    <w:semiHidden/>
    <w:rsid w:val="001B763F"/>
    <w:pPr>
      <w:ind w:left="1134" w:hanging="1134"/>
    </w:pPr>
  </w:style>
  <w:style w:type="paragraph" w:styleId="TOC2">
    <w:name w:val="toc 2"/>
    <w:basedOn w:val="TOC1"/>
    <w:semiHidden/>
    <w:rsid w:val="001B76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763F"/>
    <w:pPr>
      <w:ind w:left="284"/>
    </w:pPr>
  </w:style>
  <w:style w:type="paragraph" w:styleId="Index1">
    <w:name w:val="index 1"/>
    <w:basedOn w:val="Normal"/>
    <w:semiHidden/>
    <w:rsid w:val="001B763F"/>
    <w:pPr>
      <w:keepLines/>
      <w:spacing w:after="0"/>
    </w:pPr>
  </w:style>
  <w:style w:type="paragraph" w:customStyle="1" w:styleId="ZH">
    <w:name w:val="ZH"/>
    <w:rsid w:val="001B76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B763F"/>
    <w:pPr>
      <w:outlineLvl w:val="9"/>
    </w:pPr>
  </w:style>
  <w:style w:type="paragraph" w:styleId="ListNumber2">
    <w:name w:val="List Number 2"/>
    <w:basedOn w:val="ListNumber"/>
    <w:semiHidden/>
    <w:rsid w:val="001B763F"/>
    <w:pPr>
      <w:ind w:left="851"/>
    </w:pPr>
  </w:style>
  <w:style w:type="character" w:styleId="FootnoteReference">
    <w:name w:val="footnote reference"/>
    <w:basedOn w:val="DefaultParagraphFont"/>
    <w:semiHidden/>
    <w:rsid w:val="001B76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B76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B763F"/>
    <w:rPr>
      <w:b/>
    </w:rPr>
  </w:style>
  <w:style w:type="paragraph" w:customStyle="1" w:styleId="TAC">
    <w:name w:val="TAC"/>
    <w:basedOn w:val="TAL"/>
    <w:rsid w:val="001B763F"/>
    <w:pPr>
      <w:jc w:val="center"/>
    </w:pPr>
  </w:style>
  <w:style w:type="paragraph" w:customStyle="1" w:styleId="TF">
    <w:name w:val="TF"/>
    <w:basedOn w:val="TH"/>
    <w:rsid w:val="001B763F"/>
    <w:pPr>
      <w:keepNext w:val="0"/>
      <w:spacing w:before="0" w:after="240"/>
    </w:pPr>
  </w:style>
  <w:style w:type="paragraph" w:customStyle="1" w:styleId="NO">
    <w:name w:val="NO"/>
    <w:basedOn w:val="Normal"/>
    <w:rsid w:val="001B763F"/>
    <w:pPr>
      <w:keepLines/>
      <w:ind w:left="1135" w:hanging="851"/>
    </w:pPr>
  </w:style>
  <w:style w:type="paragraph" w:styleId="TOC9">
    <w:name w:val="toc 9"/>
    <w:basedOn w:val="TOC8"/>
    <w:semiHidden/>
    <w:rsid w:val="001B763F"/>
    <w:pPr>
      <w:ind w:left="1418" w:hanging="1418"/>
    </w:pPr>
  </w:style>
  <w:style w:type="paragraph" w:customStyle="1" w:styleId="EX">
    <w:name w:val="EX"/>
    <w:basedOn w:val="Normal"/>
    <w:rsid w:val="001B763F"/>
    <w:pPr>
      <w:keepLines/>
      <w:ind w:left="1702" w:hanging="1418"/>
    </w:pPr>
  </w:style>
  <w:style w:type="paragraph" w:customStyle="1" w:styleId="FP">
    <w:name w:val="FP"/>
    <w:basedOn w:val="Normal"/>
    <w:rsid w:val="001B763F"/>
    <w:pPr>
      <w:spacing w:after="0"/>
    </w:pPr>
  </w:style>
  <w:style w:type="paragraph" w:customStyle="1" w:styleId="LD">
    <w:name w:val="LD"/>
    <w:rsid w:val="001B76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B763F"/>
    <w:pPr>
      <w:spacing w:after="0"/>
    </w:pPr>
  </w:style>
  <w:style w:type="paragraph" w:customStyle="1" w:styleId="EW">
    <w:name w:val="EW"/>
    <w:basedOn w:val="EX"/>
    <w:rsid w:val="001B763F"/>
    <w:pPr>
      <w:spacing w:after="0"/>
    </w:pPr>
  </w:style>
  <w:style w:type="paragraph" w:styleId="TOC6">
    <w:name w:val="toc 6"/>
    <w:basedOn w:val="TOC5"/>
    <w:next w:val="Normal"/>
    <w:semiHidden/>
    <w:rsid w:val="001B763F"/>
    <w:pPr>
      <w:ind w:left="1985" w:hanging="1985"/>
    </w:pPr>
  </w:style>
  <w:style w:type="paragraph" w:styleId="TOC7">
    <w:name w:val="toc 7"/>
    <w:basedOn w:val="TOC6"/>
    <w:next w:val="Normal"/>
    <w:semiHidden/>
    <w:rsid w:val="001B763F"/>
    <w:pPr>
      <w:ind w:left="2268" w:hanging="2268"/>
    </w:pPr>
  </w:style>
  <w:style w:type="paragraph" w:styleId="ListBullet2">
    <w:name w:val="List Bullet 2"/>
    <w:basedOn w:val="ListBullet"/>
    <w:semiHidden/>
    <w:rsid w:val="001B763F"/>
    <w:pPr>
      <w:ind w:left="851"/>
    </w:pPr>
  </w:style>
  <w:style w:type="paragraph" w:styleId="ListBullet3">
    <w:name w:val="List Bullet 3"/>
    <w:basedOn w:val="ListBullet2"/>
    <w:semiHidden/>
    <w:rsid w:val="001B763F"/>
    <w:pPr>
      <w:ind w:left="1135"/>
    </w:pPr>
  </w:style>
  <w:style w:type="paragraph" w:styleId="ListNumber">
    <w:name w:val="List Number"/>
    <w:basedOn w:val="List"/>
    <w:semiHidden/>
    <w:rsid w:val="001B763F"/>
  </w:style>
  <w:style w:type="paragraph" w:customStyle="1" w:styleId="EQ">
    <w:name w:val="EQ"/>
    <w:basedOn w:val="Normal"/>
    <w:next w:val="Normal"/>
    <w:rsid w:val="001B76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B76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76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7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B763F"/>
    <w:pPr>
      <w:jc w:val="right"/>
    </w:pPr>
  </w:style>
  <w:style w:type="paragraph" w:customStyle="1" w:styleId="H6">
    <w:name w:val="H6"/>
    <w:basedOn w:val="Heading5"/>
    <w:next w:val="Normal"/>
    <w:rsid w:val="001B76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763F"/>
    <w:pPr>
      <w:ind w:left="851" w:hanging="851"/>
    </w:pPr>
  </w:style>
  <w:style w:type="paragraph" w:customStyle="1" w:styleId="TAL">
    <w:name w:val="TAL"/>
    <w:basedOn w:val="Normal"/>
    <w:rsid w:val="001B76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76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B76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B76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B76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B763F"/>
    <w:pPr>
      <w:framePr w:wrap="notBeside" w:y="16161"/>
    </w:pPr>
  </w:style>
  <w:style w:type="character" w:customStyle="1" w:styleId="ZGSM">
    <w:name w:val="ZGSM"/>
    <w:rsid w:val="001B763F"/>
  </w:style>
  <w:style w:type="paragraph" w:styleId="List2">
    <w:name w:val="List 2"/>
    <w:basedOn w:val="List"/>
    <w:semiHidden/>
    <w:rsid w:val="001B763F"/>
    <w:pPr>
      <w:ind w:left="851"/>
    </w:pPr>
  </w:style>
  <w:style w:type="paragraph" w:customStyle="1" w:styleId="ZG">
    <w:name w:val="ZG"/>
    <w:rsid w:val="001B76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B763F"/>
    <w:pPr>
      <w:ind w:left="1135"/>
    </w:pPr>
  </w:style>
  <w:style w:type="paragraph" w:styleId="List4">
    <w:name w:val="List 4"/>
    <w:basedOn w:val="List3"/>
    <w:semiHidden/>
    <w:rsid w:val="001B763F"/>
    <w:pPr>
      <w:ind w:left="1418"/>
    </w:pPr>
  </w:style>
  <w:style w:type="paragraph" w:styleId="List5">
    <w:name w:val="List 5"/>
    <w:basedOn w:val="List4"/>
    <w:semiHidden/>
    <w:rsid w:val="001B763F"/>
    <w:pPr>
      <w:ind w:left="1702"/>
    </w:pPr>
  </w:style>
  <w:style w:type="paragraph" w:customStyle="1" w:styleId="EditorsNote">
    <w:name w:val="Editor's Note"/>
    <w:basedOn w:val="NO"/>
    <w:rsid w:val="001B763F"/>
    <w:rPr>
      <w:color w:val="FF0000"/>
    </w:rPr>
  </w:style>
  <w:style w:type="paragraph" w:styleId="List">
    <w:name w:val="List"/>
    <w:basedOn w:val="Normal"/>
    <w:semiHidden/>
    <w:rsid w:val="001B763F"/>
    <w:pPr>
      <w:ind w:left="568" w:hanging="284"/>
    </w:pPr>
  </w:style>
  <w:style w:type="paragraph" w:styleId="ListBullet">
    <w:name w:val="List Bullet"/>
    <w:basedOn w:val="List"/>
    <w:semiHidden/>
    <w:rsid w:val="001B763F"/>
  </w:style>
  <w:style w:type="paragraph" w:styleId="ListBullet4">
    <w:name w:val="List Bullet 4"/>
    <w:basedOn w:val="ListBullet3"/>
    <w:semiHidden/>
    <w:rsid w:val="001B763F"/>
    <w:pPr>
      <w:ind w:left="1418"/>
    </w:pPr>
  </w:style>
  <w:style w:type="paragraph" w:styleId="ListBullet5">
    <w:name w:val="List Bullet 5"/>
    <w:basedOn w:val="ListBullet4"/>
    <w:semiHidden/>
    <w:rsid w:val="001B763F"/>
    <w:pPr>
      <w:ind w:left="1702"/>
    </w:pPr>
  </w:style>
  <w:style w:type="paragraph" w:customStyle="1" w:styleId="B2">
    <w:name w:val="B2"/>
    <w:basedOn w:val="List2"/>
    <w:rsid w:val="001B763F"/>
  </w:style>
  <w:style w:type="paragraph" w:customStyle="1" w:styleId="B3">
    <w:name w:val="B3"/>
    <w:basedOn w:val="List3"/>
    <w:rsid w:val="001B763F"/>
  </w:style>
  <w:style w:type="paragraph" w:customStyle="1" w:styleId="B4">
    <w:name w:val="B4"/>
    <w:basedOn w:val="List4"/>
    <w:rsid w:val="001B763F"/>
  </w:style>
  <w:style w:type="paragraph" w:customStyle="1" w:styleId="B5">
    <w:name w:val="B5"/>
    <w:basedOn w:val="List5"/>
    <w:rsid w:val="001B763F"/>
  </w:style>
  <w:style w:type="paragraph" w:customStyle="1" w:styleId="ZTD">
    <w:name w:val="ZTD"/>
    <w:basedOn w:val="ZB"/>
    <w:rsid w:val="001B76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0901B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522"/>
    <w:pPr>
      <w:tabs>
        <w:tab w:val="clear" w:pos="1418"/>
        <w:tab w:val="clear" w:pos="4678"/>
        <w:tab w:val="clear" w:pos="5954"/>
        <w:tab w:val="clear" w:pos="7088"/>
      </w:tabs>
      <w:spacing w:after="160" w:line="240" w:lineRule="auto"/>
      <w:jc w:val="left"/>
    </w:pPr>
    <w:rPr>
      <w:rFonts w:asciiTheme="minorHAnsi" w:hAnsiTheme="minorHAnsi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4522"/>
    <w:rPr>
      <w:rFonts w:ascii="Arial" w:eastAsiaTheme="minorEastAsia" w:hAnsi="Arial" w:cstheme="minorBidi"/>
      <w:sz w:val="22"/>
      <w:szCs w:val="22"/>
      <w:lang w:val="en-US" w:eastAsia="zh-TW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522"/>
    <w:rPr>
      <w:rFonts w:asciiTheme="minorHAnsi" w:eastAsiaTheme="minorEastAsia" w:hAnsiTheme="minorHAnsi" w:cstheme="minorBidi"/>
      <w:b/>
      <w:bCs/>
      <w:sz w:val="22"/>
      <w:szCs w:val="22"/>
      <w:lang w:val="en-US" w:eastAsia="zh-TW"/>
    </w:rPr>
  </w:style>
  <w:style w:type="paragraph" w:styleId="Revision">
    <w:name w:val="Revision"/>
    <w:hidden/>
    <w:uiPriority w:val="99"/>
    <w:semiHidden/>
    <w:rsid w:val="005D0447"/>
    <w:rPr>
      <w:rFonts w:asciiTheme="minorHAnsi" w:eastAsiaTheme="minorEastAsia" w:hAnsiTheme="minorHAnsi" w:cstheme="minorBidi"/>
      <w:sz w:val="22"/>
      <w:szCs w:val="22"/>
      <w:lang w:val="en-US" w:eastAsia="zh-TW"/>
    </w:rPr>
  </w:style>
  <w:style w:type="paragraph" w:customStyle="1" w:styleId="3GPPHeader">
    <w:name w:val="3GPP_Header"/>
    <w:basedOn w:val="BodyText"/>
    <w:qFormat/>
    <w:rsid w:val="0086365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eastAsia="SimSun" w:cs="Times New Roman"/>
      <w:b/>
      <w:color w:val="auto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219</Words>
  <Characters>1191</Characters>
  <Application>Microsoft Office Word</Application>
  <DocSecurity>0</DocSecurity>
  <Lines>9</Lines>
  <Paragraphs>2</Paragraphs>
  <ScaleCrop>false</ScaleCrop>
  <Company/>
  <LinksUpToDate>false</LinksUpToDate>
  <CharactersWithSpaces>1408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38.463_CR0676_(Rel-16)_NR_Mob_enh-Core</cp:lastModifiedBy>
  <cp:revision>3</cp:revision>
  <dcterms:created xsi:type="dcterms:W3CDTF">2022-02-18T12:19:00Z</dcterms:created>
  <dcterms:modified xsi:type="dcterms:W3CDTF">2022-02-18T13:21:00Z</dcterms:modified>
</cp:coreProperties>
</file>