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74DC" w:rsidRDefault="00FF2CAE" w:rsidP="00DC74DC">
      <w:pPr>
        <w:pStyle w:val="CRCoverPage"/>
        <w:tabs>
          <w:tab w:val="right" w:pos="9639"/>
        </w:tabs>
        <w:spacing w:after="0"/>
        <w:rPr>
          <w:b/>
          <w:noProof/>
          <w:sz w:val="24"/>
        </w:rPr>
      </w:pPr>
      <w:bookmarkStart w:id="0" w:name="OLE_LINK3"/>
      <w:bookmarkStart w:id="1" w:name="OLE_LINK4"/>
      <w:bookmarkStart w:id="2" w:name="_Toc193024528"/>
      <w:r>
        <w:rPr>
          <w:b/>
          <w:bCs/>
          <w:sz w:val="24"/>
          <w:szCs w:val="24"/>
        </w:rPr>
        <w:t>3GPP TSG-RAN WG3 Meeting #11</w:t>
      </w:r>
      <w:r w:rsidR="003B6FF2">
        <w:rPr>
          <w:b/>
          <w:bCs/>
          <w:sz w:val="24"/>
          <w:szCs w:val="24"/>
        </w:rPr>
        <w:t>5</w:t>
      </w:r>
      <w:r w:rsidR="00DC74DC">
        <w:rPr>
          <w:b/>
          <w:bCs/>
          <w:sz w:val="24"/>
          <w:szCs w:val="24"/>
        </w:rPr>
        <w:t>-e</w:t>
      </w:r>
      <w:r w:rsidR="00DC74DC">
        <w:rPr>
          <w:b/>
          <w:noProof/>
          <w:sz w:val="24"/>
        </w:rPr>
        <w:tab/>
      </w:r>
      <w:r w:rsidR="00015A8D" w:rsidRPr="00015A8D">
        <w:rPr>
          <w:b/>
          <w:bCs/>
          <w:i/>
          <w:sz w:val="24"/>
          <w:szCs w:val="24"/>
        </w:rPr>
        <w:t>R3-221957</w:t>
      </w:r>
    </w:p>
    <w:p w:rsidR="00DC74DC" w:rsidRPr="00A21841" w:rsidRDefault="003B6FF2" w:rsidP="00DC74DC">
      <w:pPr>
        <w:pStyle w:val="CRCoverPage"/>
        <w:outlineLvl w:val="0"/>
        <w:rPr>
          <w:b/>
          <w:noProof/>
          <w:sz w:val="22"/>
        </w:rPr>
      </w:pPr>
      <w:r w:rsidRPr="00152F83">
        <w:rPr>
          <w:rFonts w:cs="Arial"/>
          <w:b/>
          <w:bCs/>
          <w:sz w:val="24"/>
          <w:szCs w:val="24"/>
        </w:rPr>
        <w:t>E-meeting, 21 Feb – 3 Mar 2022</w:t>
      </w:r>
      <w:r w:rsidR="00C50657">
        <w:rPr>
          <w:b/>
          <w:bCs/>
          <w:sz w:val="24"/>
          <w:szCs w:val="24"/>
        </w:rPr>
        <w:tab/>
      </w:r>
      <w:r w:rsidR="00C50657">
        <w:rPr>
          <w:b/>
          <w:bCs/>
          <w:sz w:val="24"/>
          <w:szCs w:val="24"/>
        </w:rPr>
        <w:tab/>
      </w:r>
      <w:r w:rsidR="00C50657">
        <w:rPr>
          <w:b/>
          <w:bCs/>
          <w:sz w:val="24"/>
          <w:szCs w:val="24"/>
        </w:rPr>
        <w:tab/>
      </w:r>
      <w:r w:rsidR="00C50657">
        <w:rPr>
          <w:b/>
          <w:bCs/>
          <w:sz w:val="24"/>
          <w:szCs w:val="24"/>
        </w:rPr>
        <w:tab/>
      </w:r>
      <w:r w:rsidR="00C50657">
        <w:rPr>
          <w:b/>
          <w:bCs/>
          <w:sz w:val="24"/>
          <w:szCs w:val="24"/>
        </w:rPr>
        <w:tab/>
      </w:r>
      <w:r w:rsidR="00C50657">
        <w:rPr>
          <w:b/>
          <w:bCs/>
          <w:sz w:val="24"/>
          <w:szCs w:val="24"/>
        </w:rPr>
        <w:tab/>
      </w:r>
      <w:r w:rsidR="00C50657">
        <w:rPr>
          <w:b/>
          <w:bCs/>
          <w:sz w:val="24"/>
          <w:szCs w:val="24"/>
        </w:rPr>
        <w:tab/>
      </w:r>
      <w:r w:rsidR="00C50657">
        <w:rPr>
          <w:b/>
          <w:bCs/>
          <w:sz w:val="24"/>
          <w:szCs w:val="24"/>
        </w:rPr>
        <w:tab/>
      </w:r>
      <w:r w:rsidR="00C50657">
        <w:rPr>
          <w:b/>
          <w:bCs/>
          <w:sz w:val="24"/>
          <w:szCs w:val="24"/>
        </w:rPr>
        <w:tab/>
      </w:r>
      <w:r w:rsidR="00A21841">
        <w:rPr>
          <w:b/>
          <w:bCs/>
          <w:sz w:val="24"/>
          <w:szCs w:val="24"/>
        </w:rPr>
        <w:tab/>
      </w:r>
      <w:r w:rsidR="001A674A">
        <w:rPr>
          <w:b/>
          <w:bCs/>
          <w:sz w:val="24"/>
          <w:szCs w:val="24"/>
        </w:rPr>
        <w:tab/>
      </w:r>
      <w:r w:rsidR="001A674A">
        <w:rPr>
          <w:b/>
          <w:bCs/>
          <w:sz w:val="24"/>
          <w:szCs w:val="24"/>
        </w:rPr>
        <w:tab/>
      </w:r>
      <w:r w:rsidR="001A674A">
        <w:rPr>
          <w:b/>
          <w:bCs/>
          <w:sz w:val="24"/>
          <w:szCs w:val="24"/>
        </w:rPr>
        <w:tab/>
      </w:r>
      <w:r w:rsidR="001B18AB">
        <w:rPr>
          <w:b/>
          <w:bCs/>
          <w:sz w:val="24"/>
          <w:szCs w:val="24"/>
        </w:rPr>
        <w:t xml:space="preserve">  </w:t>
      </w:r>
      <w:r w:rsidR="00C50657" w:rsidRPr="00A21841">
        <w:rPr>
          <w:b/>
          <w:bCs/>
          <w:sz w:val="22"/>
          <w:szCs w:val="24"/>
        </w:rPr>
        <w:t xml:space="preserve">Revision of </w:t>
      </w:r>
      <w:r w:rsidR="00C50657" w:rsidRPr="00A21841">
        <w:rPr>
          <w:b/>
          <w:bCs/>
          <w:i/>
          <w:sz w:val="22"/>
          <w:szCs w:val="24"/>
        </w:rPr>
        <w:t>R3-215136</w:t>
      </w:r>
    </w:p>
    <w:bookmarkEnd w:id="0"/>
    <w:bookmarkEnd w:id="1"/>
    <w:p w:rsidR="0037119B" w:rsidRPr="00AA7E50" w:rsidRDefault="0037119B" w:rsidP="0037119B">
      <w:pPr>
        <w:pStyle w:val="ac"/>
        <w:jc w:val="both"/>
        <w:rPr>
          <w:rFonts w:eastAsia="宋体"/>
          <w:b w:val="0"/>
          <w:i w:val="0"/>
          <w:noProof w:val="0"/>
          <w:sz w:val="24"/>
          <w:lang w:eastAsia="zh-CN"/>
        </w:rPr>
      </w:pPr>
    </w:p>
    <w:p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02714" w:rsidRPr="00502714">
        <w:rPr>
          <w:rFonts w:ascii="Arial" w:hAnsi="Arial"/>
          <w:sz w:val="24"/>
          <w:lang w:eastAsia="zh-CN"/>
        </w:rPr>
        <w:t>Assistance information for UL duplication</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1E31D4" w:rsidRPr="001E31D4">
        <w:rPr>
          <w:rStyle w:val="af8"/>
          <w:lang w:val="en-GB"/>
        </w:rPr>
        <w:t>Huawei, China Unicom, China Telecom, CATT</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5C3AAB">
        <w:rPr>
          <w:rFonts w:ascii="Arial" w:hAnsi="Arial"/>
          <w:sz w:val="24"/>
          <w:lang w:eastAsia="zh-CN"/>
        </w:rPr>
        <w:t>31</w:t>
      </w:r>
      <w:r w:rsidR="00CD24BD">
        <w:rPr>
          <w:rFonts w:ascii="Arial" w:hAnsi="Arial"/>
          <w:sz w:val="24"/>
          <w:lang w:eastAsia="zh-CN"/>
        </w:rPr>
        <w:t>.2.</w:t>
      </w:r>
      <w:r w:rsidR="002F1D12">
        <w:rPr>
          <w:rFonts w:ascii="Arial" w:hAnsi="Arial"/>
          <w:sz w:val="24"/>
          <w:lang w:eastAsia="zh-CN"/>
        </w:rPr>
        <w:t>2</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A67EE1">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D47959" w:rsidRPr="00D47959" w:rsidRDefault="00E42421" w:rsidP="000A4C5A">
      <w:pPr>
        <w:rPr>
          <w:rFonts w:eastAsiaTheme="minorEastAsia"/>
          <w:lang w:eastAsia="zh-CN"/>
        </w:rPr>
      </w:pPr>
      <w:r>
        <w:rPr>
          <w:rFonts w:eastAsiaTheme="minorEastAsia"/>
          <w:lang w:eastAsia="zh-CN"/>
        </w:rPr>
        <w:t>The</w:t>
      </w:r>
      <w:r w:rsidR="00D47959">
        <w:rPr>
          <w:rFonts w:eastAsiaTheme="minorEastAsia"/>
          <w:lang w:eastAsia="zh-CN"/>
        </w:rPr>
        <w:t xml:space="preserve"> </w:t>
      </w:r>
      <w:r w:rsidR="008F4A00">
        <w:rPr>
          <w:rFonts w:eastAsiaTheme="minorEastAsia"/>
          <w:lang w:eastAsia="zh-CN"/>
        </w:rPr>
        <w:t xml:space="preserve">UL PDCP duplication </w:t>
      </w:r>
      <w:r w:rsidR="004A4AB5">
        <w:rPr>
          <w:rFonts w:eastAsiaTheme="minorEastAsia"/>
          <w:lang w:eastAsia="zh-CN"/>
        </w:rPr>
        <w:t xml:space="preserve">for MR-DC </w:t>
      </w:r>
      <w:r>
        <w:rPr>
          <w:rFonts w:eastAsiaTheme="minorEastAsia"/>
          <w:lang w:eastAsia="zh-CN"/>
        </w:rPr>
        <w:t xml:space="preserve">was discussed at previous </w:t>
      </w:r>
      <w:r w:rsidR="008C4C91">
        <w:rPr>
          <w:rFonts w:eastAsiaTheme="minorEastAsia"/>
          <w:lang w:eastAsia="zh-CN"/>
        </w:rPr>
        <w:t>meetings</w:t>
      </w:r>
      <w:r w:rsidR="00B82765">
        <w:rPr>
          <w:rFonts w:eastAsiaTheme="minorEastAsia"/>
          <w:lang w:eastAsia="zh-CN"/>
        </w:rPr>
        <w:t xml:space="preserve"> </w:t>
      </w:r>
      <w:r w:rsidR="00417625">
        <w:rPr>
          <w:rFonts w:eastAsiaTheme="minorEastAsia"/>
          <w:lang w:eastAsia="zh-CN"/>
        </w:rPr>
        <w:t>with the following minutes</w:t>
      </w:r>
      <w:r w:rsidR="00B25305">
        <w:rPr>
          <w:rFonts w:eastAsiaTheme="minorEastAsia"/>
          <w:lang w:eastAsia="zh-CN"/>
        </w:rPr>
        <w:t xml:space="preserve"> in the Chairman notes</w:t>
      </w:r>
      <w:r w:rsidR="004A4AB5">
        <w:rPr>
          <w:rFonts w:eastAsiaTheme="minorEastAsia"/>
          <w:lang w:eastAsia="zh-CN"/>
        </w:rPr>
        <w:t xml:space="preserve">. </w:t>
      </w:r>
    </w:p>
    <w:tbl>
      <w:tblPr>
        <w:tblStyle w:val="af4"/>
        <w:tblW w:w="0" w:type="auto"/>
        <w:tblLook w:val="04A0" w:firstRow="1" w:lastRow="0" w:firstColumn="1" w:lastColumn="0" w:noHBand="0" w:noVBand="1"/>
      </w:tblPr>
      <w:tblGrid>
        <w:gridCol w:w="9631"/>
      </w:tblGrid>
      <w:tr w:rsidR="00D47959" w:rsidRPr="00BF3DF3" w:rsidTr="00D47959">
        <w:tc>
          <w:tcPr>
            <w:tcW w:w="9631" w:type="dxa"/>
          </w:tcPr>
          <w:p w:rsidR="00B25305" w:rsidRPr="00B25305" w:rsidRDefault="00B25305" w:rsidP="005323D3">
            <w:pPr>
              <w:widowControl w:val="0"/>
              <w:spacing w:after="0"/>
              <w:ind w:left="144" w:hanging="144"/>
              <w:rPr>
                <w:rFonts w:ascii="Calibri" w:eastAsiaTheme="minorEastAsia" w:hAnsi="Calibri" w:cs="Calibri"/>
                <w:b/>
                <w:bCs/>
                <w:i/>
                <w:sz w:val="18"/>
                <w:szCs w:val="24"/>
                <w:lang w:eastAsia="zh-CN"/>
              </w:rPr>
            </w:pPr>
            <w:r w:rsidRPr="00B25305">
              <w:rPr>
                <w:rFonts w:ascii="Calibri" w:eastAsiaTheme="minorEastAsia" w:hAnsi="Calibri" w:cs="Calibri"/>
                <w:b/>
                <w:bCs/>
                <w:i/>
                <w:sz w:val="18"/>
                <w:szCs w:val="24"/>
                <w:lang w:eastAsia="zh-CN"/>
              </w:rPr>
              <w:t>RAN3</w:t>
            </w:r>
            <w:r>
              <w:rPr>
                <w:rFonts w:ascii="Calibri" w:eastAsiaTheme="minorEastAsia" w:hAnsi="Calibri" w:cs="Calibri" w:hint="eastAsia"/>
                <w:b/>
                <w:bCs/>
                <w:i/>
                <w:sz w:val="18"/>
                <w:szCs w:val="24"/>
                <w:lang w:eastAsia="zh-CN"/>
              </w:rPr>
              <w:t>-</w:t>
            </w:r>
            <w:r>
              <w:rPr>
                <w:rFonts w:ascii="Calibri" w:eastAsiaTheme="minorEastAsia" w:hAnsi="Calibri" w:cs="Calibri"/>
                <w:b/>
                <w:bCs/>
                <w:i/>
                <w:sz w:val="18"/>
                <w:szCs w:val="24"/>
                <w:lang w:eastAsia="zh-CN"/>
              </w:rPr>
              <w:t>114</w:t>
            </w:r>
            <w:r>
              <w:rPr>
                <w:rFonts w:ascii="Calibri" w:eastAsiaTheme="minorEastAsia" w:hAnsi="Calibri" w:cs="Calibri" w:hint="eastAsia"/>
                <w:b/>
                <w:bCs/>
                <w:i/>
                <w:sz w:val="18"/>
                <w:szCs w:val="24"/>
                <w:lang w:eastAsia="zh-CN"/>
              </w:rPr>
              <w:t>-e</w:t>
            </w:r>
            <w:r>
              <w:rPr>
                <w:rFonts w:ascii="Calibri" w:eastAsiaTheme="minorEastAsia" w:hAnsi="Calibri" w:cs="Calibri"/>
                <w:b/>
                <w:bCs/>
                <w:i/>
                <w:sz w:val="18"/>
                <w:szCs w:val="24"/>
                <w:lang w:eastAsia="zh-CN"/>
              </w:rPr>
              <w:t xml:space="preserve"> meeting</w:t>
            </w:r>
          </w:p>
          <w:p w:rsidR="00B25305" w:rsidRPr="00B460D9" w:rsidRDefault="00B25305" w:rsidP="00B25305">
            <w:pPr>
              <w:spacing w:after="0"/>
              <w:rPr>
                <w:rFonts w:ascii="Calibri" w:hAnsi="Calibri" w:cs="Calibri"/>
                <w:b/>
                <w:sz w:val="18"/>
                <w:szCs w:val="24"/>
              </w:rPr>
            </w:pPr>
            <w:r w:rsidRPr="00B460D9">
              <w:rPr>
                <w:rFonts w:ascii="Calibri" w:hAnsi="Calibri" w:cs="Calibri"/>
                <w:b/>
                <w:sz w:val="18"/>
                <w:szCs w:val="24"/>
              </w:rPr>
              <w:t>Propose to agree the following and capture into the Chairman minutes:</w:t>
            </w:r>
          </w:p>
          <w:p w:rsidR="00B25305" w:rsidRDefault="00B25305" w:rsidP="00B25305">
            <w:pPr>
              <w:spacing w:after="0"/>
              <w:rPr>
                <w:rFonts w:ascii="Calibri" w:hAnsi="Calibri" w:cs="Calibri"/>
                <w:b/>
                <w:color w:val="008000"/>
                <w:sz w:val="18"/>
                <w:szCs w:val="24"/>
              </w:rPr>
            </w:pPr>
            <w:r w:rsidRPr="00C52810">
              <w:rPr>
                <w:rFonts w:ascii="Calibri" w:hAnsi="Calibri" w:cs="Calibri"/>
                <w:b/>
                <w:color w:val="008000"/>
                <w:sz w:val="18"/>
                <w:szCs w:val="24"/>
              </w:rPr>
              <w:t xml:space="preserve">For R15/R16 status quo, both MN and SN (without node coordination) can send the activation/deactivation MAC CE to the UE. And the UE just follows the received MAC CE. </w:t>
            </w:r>
          </w:p>
          <w:p w:rsidR="00B25305" w:rsidRDefault="00B25305" w:rsidP="00B25305">
            <w:pPr>
              <w:spacing w:after="0"/>
              <w:rPr>
                <w:rFonts w:ascii="Calibri" w:hAnsi="Calibri" w:cs="Calibri"/>
                <w:b/>
                <w:bCs/>
                <w:color w:val="0000FF"/>
                <w:sz w:val="18"/>
              </w:rPr>
            </w:pPr>
            <w:r>
              <w:rPr>
                <w:rFonts w:ascii="Calibri" w:hAnsi="Calibri" w:cs="Calibri"/>
                <w:b/>
                <w:bCs/>
                <w:color w:val="0000FF"/>
                <w:sz w:val="18"/>
              </w:rPr>
              <w:t xml:space="preserve">Consider if possible to have a joint solution (including both CP based, UP based approach after taking respective potential issues into account). </w:t>
            </w:r>
          </w:p>
          <w:p w:rsidR="00B25305" w:rsidRDefault="00B25305" w:rsidP="00B25305">
            <w:pPr>
              <w:spacing w:after="0"/>
              <w:rPr>
                <w:rFonts w:ascii="Calibri" w:hAnsi="Calibri" w:cs="Calibri"/>
                <w:b/>
                <w:bCs/>
                <w:color w:val="0000FF"/>
                <w:sz w:val="18"/>
              </w:rPr>
            </w:pPr>
            <w:r>
              <w:rPr>
                <w:rFonts w:ascii="Calibri" w:hAnsi="Calibri" w:cs="Calibri"/>
                <w:b/>
                <w:bCs/>
                <w:color w:val="0000FF"/>
                <w:sz w:val="18"/>
              </w:rPr>
              <w:t xml:space="preserve">Consider to close this topic if still no consensus (i.e. up to contribution driven later on). </w:t>
            </w:r>
          </w:p>
          <w:p w:rsidR="00B25305" w:rsidRDefault="00B25305" w:rsidP="00B25305">
            <w:pPr>
              <w:widowControl w:val="0"/>
              <w:spacing w:after="0"/>
              <w:ind w:left="144" w:hanging="144"/>
              <w:rPr>
                <w:rFonts w:ascii="Calibri" w:eastAsiaTheme="minorEastAsia" w:hAnsi="Calibri" w:cs="Calibri"/>
                <w:b/>
                <w:bCs/>
                <w:i/>
                <w:color w:val="00B050"/>
                <w:sz w:val="18"/>
                <w:szCs w:val="24"/>
                <w:lang w:eastAsia="zh-CN"/>
              </w:rPr>
            </w:pPr>
            <w:r>
              <w:rPr>
                <w:rFonts w:ascii="Calibri" w:hAnsi="Calibri" w:cs="Calibri"/>
                <w:b/>
                <w:bCs/>
                <w:color w:val="0000FF"/>
                <w:sz w:val="18"/>
              </w:rPr>
              <w:t>To be continued….</w:t>
            </w:r>
          </w:p>
          <w:p w:rsidR="0084355D" w:rsidRPr="00BF3DF3" w:rsidRDefault="0084355D" w:rsidP="005323D3">
            <w:pPr>
              <w:widowControl w:val="0"/>
              <w:spacing w:after="0"/>
              <w:ind w:left="144" w:hanging="144"/>
              <w:rPr>
                <w:rFonts w:ascii="Calibri" w:eastAsiaTheme="minorEastAsia" w:hAnsi="Calibri" w:cs="Calibri"/>
                <w:b/>
                <w:bCs/>
                <w:i/>
                <w:color w:val="00B050"/>
                <w:sz w:val="18"/>
                <w:szCs w:val="24"/>
                <w:lang w:eastAsia="zh-CN"/>
              </w:rPr>
            </w:pPr>
            <w:r w:rsidRPr="00BF3DF3">
              <w:rPr>
                <w:rFonts w:ascii="Calibri" w:eastAsiaTheme="minorEastAsia" w:hAnsi="Calibri" w:cs="Calibri" w:hint="eastAsia"/>
                <w:b/>
                <w:bCs/>
                <w:i/>
                <w:color w:val="00B050"/>
                <w:sz w:val="18"/>
                <w:szCs w:val="24"/>
                <w:lang w:eastAsia="zh-CN"/>
              </w:rPr>
              <w:t>R</w:t>
            </w:r>
            <w:r w:rsidRPr="00BF3DF3">
              <w:rPr>
                <w:rFonts w:ascii="Calibri" w:eastAsiaTheme="minorEastAsia" w:hAnsi="Calibri" w:cs="Calibri"/>
                <w:b/>
                <w:bCs/>
                <w:i/>
                <w:color w:val="00B050"/>
                <w:sz w:val="18"/>
                <w:szCs w:val="24"/>
                <w:lang w:eastAsia="zh-CN"/>
              </w:rPr>
              <w:t xml:space="preserve">AN3-113-e meeting: </w:t>
            </w:r>
          </w:p>
          <w:p w:rsidR="0084355D" w:rsidRPr="00BF3DF3" w:rsidRDefault="0084355D" w:rsidP="005323D3">
            <w:pPr>
              <w:spacing w:after="0"/>
              <w:rPr>
                <w:rFonts w:eastAsia="宋体" w:cs="Calibri"/>
                <w:i/>
                <w:color w:val="000000"/>
                <w:sz w:val="18"/>
                <w:szCs w:val="18"/>
                <w:lang w:eastAsia="zh-CN"/>
              </w:rPr>
            </w:pPr>
            <w:r w:rsidRPr="00BF3DF3">
              <w:rPr>
                <w:rFonts w:eastAsia="宋体" w:cs="Calibri"/>
                <w:i/>
                <w:color w:val="000000"/>
                <w:sz w:val="18"/>
                <w:szCs w:val="18"/>
                <w:lang w:eastAsia="zh-CN"/>
              </w:rPr>
              <w:t xml:space="preserve">Solutions on the </w:t>
            </w:r>
            <w:r w:rsidRPr="00BF3DF3">
              <w:rPr>
                <w:rFonts w:eastAsia="宋体" w:cs="Calibri" w:hint="eastAsia"/>
                <w:i/>
                <w:color w:val="000000"/>
                <w:sz w:val="18"/>
                <w:szCs w:val="18"/>
                <w:lang w:eastAsia="zh-CN"/>
              </w:rPr>
              <w:t xml:space="preserve">on </w:t>
            </w:r>
            <w:r w:rsidRPr="00BF3DF3">
              <w:rPr>
                <w:rFonts w:eastAsia="宋体" w:cs="Calibri"/>
                <w:i/>
                <w:color w:val="000000"/>
                <w:sz w:val="18"/>
                <w:szCs w:val="18"/>
                <w:lang w:eastAsia="zh-CN"/>
              </w:rPr>
              <w:t xml:space="preserve">the </w:t>
            </w:r>
            <w:r w:rsidRPr="00BF3DF3">
              <w:rPr>
                <w:rFonts w:eastAsia="宋体" w:cs="Calibri" w:hint="eastAsia"/>
                <w:i/>
                <w:color w:val="000000"/>
                <w:sz w:val="18"/>
                <w:szCs w:val="18"/>
                <w:lang w:eastAsia="zh-CN"/>
              </w:rPr>
              <w:t>table</w:t>
            </w:r>
            <w:r w:rsidRPr="00BF3DF3">
              <w:rPr>
                <w:rFonts w:eastAsia="宋体" w:cs="Calibri"/>
                <w:i/>
                <w:color w:val="000000"/>
                <w:sz w:val="18"/>
                <w:szCs w:val="18"/>
                <w:lang w:eastAsia="zh-CN"/>
              </w:rPr>
              <w:t>:</w:t>
            </w:r>
          </w:p>
          <w:p w:rsidR="0084355D" w:rsidRPr="00BF3DF3" w:rsidRDefault="0084355D" w:rsidP="007C1AB0">
            <w:pPr>
              <w:pStyle w:val="af9"/>
              <w:numPr>
                <w:ilvl w:val="0"/>
                <w:numId w:val="11"/>
              </w:numPr>
              <w:spacing w:after="0"/>
              <w:rPr>
                <w:rFonts w:eastAsia="宋体" w:cs="Calibri"/>
                <w:i/>
                <w:color w:val="000000"/>
                <w:sz w:val="18"/>
                <w:szCs w:val="18"/>
                <w:lang w:eastAsia="zh-CN"/>
              </w:rPr>
            </w:pPr>
            <w:r w:rsidRPr="00BF3DF3">
              <w:rPr>
                <w:rFonts w:eastAsia="宋体" w:cs="Calibri"/>
                <w:i/>
                <w:color w:val="000000"/>
                <w:sz w:val="18"/>
                <w:szCs w:val="18"/>
                <w:lang w:eastAsia="zh-CN"/>
              </w:rPr>
              <w:t>Sol1: indicate MAC entity control</w:t>
            </w:r>
          </w:p>
          <w:p w:rsidR="0084355D" w:rsidRPr="00BF3DF3" w:rsidRDefault="0084355D" w:rsidP="007C1AB0">
            <w:pPr>
              <w:pStyle w:val="af9"/>
              <w:numPr>
                <w:ilvl w:val="0"/>
                <w:numId w:val="11"/>
              </w:numPr>
              <w:spacing w:after="0"/>
              <w:rPr>
                <w:rFonts w:eastAsia="宋体" w:cs="Calibri"/>
                <w:i/>
                <w:color w:val="000000"/>
                <w:sz w:val="18"/>
                <w:szCs w:val="18"/>
                <w:lang w:eastAsia="zh-CN"/>
              </w:rPr>
            </w:pPr>
            <w:r w:rsidRPr="00BF3DF3">
              <w:rPr>
                <w:rFonts w:eastAsia="宋体" w:cs="Calibri"/>
                <w:i/>
                <w:color w:val="000000"/>
                <w:sz w:val="18"/>
                <w:szCs w:val="18"/>
                <w:lang w:eastAsia="zh-CN"/>
              </w:rPr>
              <w:t>Sol2: Radio Quality information exchange</w:t>
            </w:r>
          </w:p>
          <w:p w:rsidR="0084355D" w:rsidRPr="00BF3DF3" w:rsidRDefault="0084355D" w:rsidP="007C1AB0">
            <w:pPr>
              <w:pStyle w:val="af9"/>
              <w:numPr>
                <w:ilvl w:val="0"/>
                <w:numId w:val="11"/>
              </w:numPr>
              <w:spacing w:after="0"/>
              <w:rPr>
                <w:rFonts w:eastAsia="宋体" w:cs="Calibri"/>
                <w:i/>
                <w:color w:val="000000"/>
                <w:sz w:val="18"/>
                <w:szCs w:val="18"/>
                <w:lang w:eastAsia="zh-CN"/>
              </w:rPr>
            </w:pPr>
            <w:r w:rsidRPr="00BF3DF3">
              <w:rPr>
                <w:rFonts w:eastAsia="宋体" w:cs="Calibri"/>
                <w:i/>
                <w:color w:val="000000"/>
                <w:sz w:val="18"/>
                <w:szCs w:val="18"/>
                <w:lang w:eastAsia="zh-CN"/>
              </w:rPr>
              <w:t>Sol3: all RLC status exchange</w:t>
            </w:r>
          </w:p>
          <w:p w:rsidR="0084355D" w:rsidRPr="00BF3DF3" w:rsidRDefault="0084355D" w:rsidP="007C1AB0">
            <w:pPr>
              <w:pStyle w:val="af9"/>
              <w:numPr>
                <w:ilvl w:val="0"/>
                <w:numId w:val="11"/>
              </w:numPr>
              <w:spacing w:after="0"/>
              <w:rPr>
                <w:rFonts w:eastAsia="宋体" w:cs="Calibri"/>
                <w:i/>
                <w:color w:val="000000"/>
                <w:sz w:val="18"/>
                <w:szCs w:val="18"/>
                <w:lang w:eastAsia="zh-CN"/>
              </w:rPr>
            </w:pPr>
            <w:r w:rsidRPr="00BF3DF3">
              <w:rPr>
                <w:rFonts w:eastAsia="宋体" w:cs="Calibri"/>
                <w:i/>
                <w:color w:val="000000"/>
                <w:sz w:val="18"/>
                <w:szCs w:val="18"/>
                <w:lang w:eastAsia="zh-CN"/>
              </w:rPr>
              <w:t xml:space="preserve">Sol4: partial RLC status exchange </w:t>
            </w:r>
          </w:p>
          <w:p w:rsidR="0084355D" w:rsidRPr="00BF3DF3" w:rsidRDefault="0084355D" w:rsidP="005323D3">
            <w:pPr>
              <w:spacing w:after="0"/>
              <w:rPr>
                <w:rFonts w:eastAsia="宋体" w:cs="Calibri"/>
                <w:b/>
                <w:i/>
                <w:color w:val="0000FF"/>
                <w:sz w:val="18"/>
                <w:szCs w:val="18"/>
                <w:lang w:eastAsia="zh-CN"/>
              </w:rPr>
            </w:pPr>
            <w:r w:rsidRPr="00BF3DF3">
              <w:rPr>
                <w:rFonts w:eastAsia="宋体" w:cs="Calibri"/>
                <w:i/>
                <w:color w:val="000000"/>
                <w:sz w:val="18"/>
                <w:szCs w:val="18"/>
                <w:lang w:eastAsia="zh-CN"/>
              </w:rPr>
              <w:t xml:space="preserve">Find the </w:t>
            </w:r>
            <w:r w:rsidRPr="00BF3DF3">
              <w:rPr>
                <w:rFonts w:eastAsia="宋体" w:cs="Calibri" w:hint="eastAsia"/>
                <w:i/>
                <w:color w:val="000000"/>
                <w:sz w:val="18"/>
                <w:szCs w:val="18"/>
                <w:lang w:eastAsia="zh-CN"/>
              </w:rPr>
              <w:t xml:space="preserve">compromised </w:t>
            </w:r>
            <w:r w:rsidRPr="00BF3DF3">
              <w:rPr>
                <w:rFonts w:eastAsia="宋体" w:cs="Calibri"/>
                <w:i/>
                <w:color w:val="000000"/>
                <w:sz w:val="18"/>
                <w:szCs w:val="18"/>
                <w:lang w:eastAsia="zh-CN"/>
              </w:rPr>
              <w:t xml:space="preserve">solution? </w:t>
            </w:r>
          </w:p>
          <w:p w:rsidR="0084355D" w:rsidRPr="00BF3DF3" w:rsidRDefault="0084355D" w:rsidP="005323D3">
            <w:pPr>
              <w:widowControl w:val="0"/>
              <w:spacing w:after="0"/>
              <w:ind w:left="144" w:hanging="144"/>
              <w:rPr>
                <w:rFonts w:ascii="Calibri" w:eastAsiaTheme="minorEastAsia" w:hAnsi="Calibri" w:cs="Calibri"/>
                <w:b/>
                <w:bCs/>
                <w:i/>
                <w:color w:val="00B050"/>
                <w:sz w:val="18"/>
                <w:szCs w:val="24"/>
                <w:lang w:eastAsia="zh-CN"/>
              </w:rPr>
            </w:pPr>
            <w:r w:rsidRPr="00BF3DF3">
              <w:rPr>
                <w:rFonts w:eastAsia="宋体" w:cs="Calibri"/>
                <w:b/>
                <w:i/>
                <w:color w:val="0000FF"/>
                <w:sz w:val="18"/>
                <w:szCs w:val="18"/>
                <w:lang w:eastAsia="zh-CN"/>
              </w:rPr>
              <w:t>To be continued...</w:t>
            </w:r>
          </w:p>
          <w:p w:rsidR="0084355D" w:rsidRPr="00BF3DF3" w:rsidRDefault="0084355D" w:rsidP="005323D3">
            <w:pPr>
              <w:widowControl w:val="0"/>
              <w:spacing w:after="0"/>
              <w:ind w:left="144" w:hanging="144"/>
              <w:rPr>
                <w:rFonts w:ascii="Calibri" w:hAnsi="Calibri" w:cs="Calibri"/>
                <w:b/>
                <w:bCs/>
                <w:i/>
                <w:color w:val="00B050"/>
                <w:sz w:val="18"/>
                <w:szCs w:val="24"/>
              </w:rPr>
            </w:pPr>
          </w:p>
          <w:p w:rsidR="0084355D" w:rsidRPr="00B25305" w:rsidRDefault="0084355D" w:rsidP="005323D3">
            <w:pPr>
              <w:widowControl w:val="0"/>
              <w:spacing w:after="0"/>
              <w:ind w:left="144" w:hanging="144"/>
              <w:rPr>
                <w:rFonts w:ascii="Calibri" w:eastAsiaTheme="minorEastAsia" w:hAnsi="Calibri" w:cs="Calibri"/>
                <w:b/>
                <w:bCs/>
                <w:i/>
                <w:sz w:val="18"/>
                <w:szCs w:val="24"/>
                <w:lang w:eastAsia="zh-CN"/>
              </w:rPr>
            </w:pPr>
            <w:r w:rsidRPr="00B25305">
              <w:rPr>
                <w:rFonts w:ascii="Calibri" w:eastAsiaTheme="minorEastAsia" w:hAnsi="Calibri" w:cs="Calibri" w:hint="eastAsia"/>
                <w:b/>
                <w:bCs/>
                <w:i/>
                <w:sz w:val="18"/>
                <w:szCs w:val="24"/>
                <w:lang w:eastAsia="zh-CN"/>
              </w:rPr>
              <w:t>R</w:t>
            </w:r>
            <w:r w:rsidRPr="00B25305">
              <w:rPr>
                <w:rFonts w:ascii="Calibri" w:eastAsiaTheme="minorEastAsia" w:hAnsi="Calibri" w:cs="Calibri"/>
                <w:b/>
                <w:bCs/>
                <w:i/>
                <w:sz w:val="18"/>
                <w:szCs w:val="24"/>
                <w:lang w:eastAsia="zh-CN"/>
              </w:rPr>
              <w:t xml:space="preserve">AN3-112-e meeting: </w:t>
            </w:r>
          </w:p>
          <w:p w:rsidR="00D47959" w:rsidRPr="00BF3DF3" w:rsidRDefault="00030ACF" w:rsidP="005323D3">
            <w:pPr>
              <w:widowControl w:val="0"/>
              <w:spacing w:after="0"/>
              <w:ind w:left="144" w:hanging="144"/>
              <w:rPr>
                <w:i/>
                <w:lang w:eastAsia="zh-CN"/>
              </w:rPr>
            </w:pPr>
            <w:r w:rsidRPr="00BF3DF3">
              <w:rPr>
                <w:rFonts w:ascii="Calibri" w:hAnsi="Calibri" w:cs="Calibri"/>
                <w:b/>
                <w:bCs/>
                <w:i/>
                <w:color w:val="00B050"/>
                <w:sz w:val="18"/>
                <w:szCs w:val="24"/>
              </w:rPr>
              <w:t xml:space="preserve">The topic is to be discussed in TEI17. No RAN2 impact is expected. </w:t>
            </w:r>
            <w:proofErr w:type="gramStart"/>
            <w:r w:rsidRPr="00BF3DF3">
              <w:rPr>
                <w:rFonts w:ascii="Calibri" w:hAnsi="Calibri" w:cs="Calibri"/>
                <w:b/>
                <w:bCs/>
                <w:i/>
                <w:color w:val="00B050"/>
                <w:sz w:val="18"/>
                <w:szCs w:val="24"/>
              </w:rPr>
              <w:t>it</w:t>
            </w:r>
            <w:proofErr w:type="gramEnd"/>
            <w:r w:rsidRPr="00BF3DF3">
              <w:rPr>
                <w:rFonts w:ascii="Calibri" w:hAnsi="Calibri" w:cs="Calibri"/>
                <w:b/>
                <w:bCs/>
                <w:i/>
                <w:color w:val="00B050"/>
                <w:sz w:val="18"/>
                <w:szCs w:val="24"/>
              </w:rPr>
              <w:t xml:space="preserve"> is understood that we do not challenge the status quo for Rel-16.</w:t>
            </w:r>
          </w:p>
        </w:tc>
      </w:tr>
    </w:tbl>
    <w:p w:rsidR="00B827BB" w:rsidRDefault="00B827BB" w:rsidP="000A4C5A">
      <w:pPr>
        <w:rPr>
          <w:rFonts w:eastAsiaTheme="minorEastAsia"/>
          <w:lang w:eastAsia="zh-CN"/>
        </w:rPr>
      </w:pPr>
    </w:p>
    <w:p w:rsidR="004A4AB5" w:rsidRPr="00EA41E9" w:rsidRDefault="00EA41E9" w:rsidP="000A4C5A">
      <w:pPr>
        <w:rPr>
          <w:rFonts w:eastAsiaTheme="minorEastAsia"/>
          <w:lang w:eastAsia="zh-CN"/>
        </w:rPr>
      </w:pPr>
      <w:r>
        <w:rPr>
          <w:lang w:eastAsia="zh-CN"/>
        </w:rPr>
        <w:t>T</w:t>
      </w:r>
      <w:r w:rsidRPr="007D3E81">
        <w:rPr>
          <w:lang w:eastAsia="zh-CN"/>
        </w:rPr>
        <w:t>his document</w:t>
      </w:r>
      <w:r>
        <w:rPr>
          <w:lang w:eastAsia="zh-CN"/>
        </w:rPr>
        <w:t xml:space="preserve"> further discusses the assistance information for UL duplication coordination</w:t>
      </w:r>
      <w:r w:rsidRPr="007D3E81">
        <w:rPr>
          <w:lang w:eastAsia="zh-CN"/>
        </w:rPr>
        <w:t xml:space="preserve">. </w:t>
      </w:r>
    </w:p>
    <w:p w:rsidR="00006AA0" w:rsidRDefault="004F7359" w:rsidP="00006AA0">
      <w:pPr>
        <w:pStyle w:val="10"/>
        <w:rPr>
          <w:rFonts w:eastAsia="宋体"/>
          <w:lang w:eastAsia="zh-CN"/>
        </w:rPr>
      </w:pPr>
      <w:bookmarkStart w:id="3" w:name="OLE_LINK1"/>
      <w:bookmarkStart w:id="4"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332A83" w:rsidRDefault="00CA7791" w:rsidP="00332A83">
      <w:pPr>
        <w:rPr>
          <w:rFonts w:eastAsia="宋体"/>
          <w:lang w:val="en-US" w:eastAsia="zh-CN"/>
        </w:rPr>
      </w:pPr>
      <w:r>
        <w:rPr>
          <w:rFonts w:eastAsia="宋体"/>
          <w:lang w:eastAsia="zh-CN"/>
        </w:rPr>
        <w:t>Last RAN3#114-e meeting confirmed that that f</w:t>
      </w:r>
      <w:r w:rsidRPr="00CA7791">
        <w:rPr>
          <w:rFonts w:eastAsia="宋体"/>
          <w:lang w:eastAsia="zh-CN"/>
        </w:rPr>
        <w:t>or R15/R16 status quo, both MN and SN (without node coordination) can send the activation/deactivation MAC CE to the UE. And the UE just follows the received MAC CE.</w:t>
      </w:r>
      <w:r w:rsidR="00495210">
        <w:rPr>
          <w:rFonts w:eastAsia="宋体"/>
          <w:lang w:eastAsia="zh-CN"/>
        </w:rPr>
        <w:t xml:space="preserve"> This is already supported that at</w:t>
      </w:r>
      <w:r w:rsidR="00332A83">
        <w:rPr>
          <w:rFonts w:eastAsia="宋体"/>
          <w:lang w:val="en-US" w:eastAsia="zh-CN"/>
        </w:rPr>
        <w:t xml:space="preserve"> RAN2#110 meeting, </w:t>
      </w:r>
      <w:r w:rsidR="00022812">
        <w:rPr>
          <w:rFonts w:eastAsia="宋体"/>
          <w:lang w:val="en-US" w:eastAsia="zh-CN"/>
        </w:rPr>
        <w:t xml:space="preserve">as follows </w:t>
      </w:r>
      <w:r w:rsidR="00332A83">
        <w:rPr>
          <w:rFonts w:eastAsia="宋体"/>
          <w:lang w:val="en-US" w:eastAsia="zh-CN"/>
        </w:rPr>
        <w:t xml:space="preserve">for R16 </w:t>
      </w:r>
      <w:proofErr w:type="spellStart"/>
      <w:r w:rsidR="00332A83">
        <w:rPr>
          <w:rFonts w:eastAsia="宋体"/>
          <w:lang w:val="en-US" w:eastAsia="zh-CN"/>
        </w:rPr>
        <w:t>IIoT</w:t>
      </w:r>
      <w:proofErr w:type="spellEnd"/>
      <w:r w:rsidR="00332A83">
        <w:rPr>
          <w:rFonts w:eastAsia="宋体"/>
          <w:lang w:val="en-US" w:eastAsia="zh-CN"/>
        </w:rPr>
        <w:t xml:space="preserve">: </w:t>
      </w:r>
    </w:p>
    <w:tbl>
      <w:tblPr>
        <w:tblStyle w:val="af4"/>
        <w:tblW w:w="0" w:type="auto"/>
        <w:tblLook w:val="04A0" w:firstRow="1" w:lastRow="0" w:firstColumn="1" w:lastColumn="0" w:noHBand="0" w:noVBand="1"/>
      </w:tblPr>
      <w:tblGrid>
        <w:gridCol w:w="9631"/>
      </w:tblGrid>
      <w:tr w:rsidR="00332A83" w:rsidTr="00BE4F3D">
        <w:tc>
          <w:tcPr>
            <w:tcW w:w="9631" w:type="dxa"/>
          </w:tcPr>
          <w:p w:rsidR="00332A83" w:rsidRPr="00E01D69" w:rsidRDefault="00332A83" w:rsidP="007C1AB0">
            <w:pPr>
              <w:pStyle w:val="af9"/>
              <w:numPr>
                <w:ilvl w:val="0"/>
                <w:numId w:val="12"/>
              </w:numPr>
              <w:rPr>
                <w:rFonts w:eastAsia="宋体"/>
                <w:lang w:val="en-US" w:eastAsia="zh-CN"/>
              </w:rPr>
            </w:pPr>
            <w:r w:rsidRPr="00E01D69">
              <w:rPr>
                <w:rFonts w:eastAsia="宋体"/>
                <w:lang w:val="en-US" w:eastAsia="zh-CN"/>
              </w:rPr>
              <w:t xml:space="preserve">The UE </w:t>
            </w:r>
            <w:r w:rsidRPr="0021193E">
              <w:rPr>
                <w:rFonts w:eastAsia="宋体"/>
                <w:highlight w:val="yellow"/>
                <w:lang w:val="en-US" w:eastAsia="zh-CN"/>
              </w:rPr>
              <w:t>just follows</w:t>
            </w:r>
            <w:r w:rsidRPr="00E01D69">
              <w:rPr>
                <w:rFonts w:eastAsia="宋体"/>
                <w:lang w:val="en-US" w:eastAsia="zh-CN"/>
              </w:rPr>
              <w:t xml:space="preserve"> the received MAC CE, even if the </w:t>
            </w:r>
            <w:proofErr w:type="spellStart"/>
            <w:r w:rsidRPr="00E01D69">
              <w:rPr>
                <w:rFonts w:eastAsia="宋体"/>
                <w:lang w:val="en-US" w:eastAsia="zh-CN"/>
              </w:rPr>
              <w:t>RLCi</w:t>
            </w:r>
            <w:proofErr w:type="spellEnd"/>
            <w:r w:rsidRPr="00E01D69">
              <w:rPr>
                <w:rFonts w:eastAsia="宋体"/>
                <w:lang w:val="en-US" w:eastAsia="zh-CN"/>
              </w:rPr>
              <w:t xml:space="preserve"> field belongs to the other node. No specification change is required.</w:t>
            </w:r>
          </w:p>
        </w:tc>
      </w:tr>
    </w:tbl>
    <w:p w:rsidR="00332A83" w:rsidRPr="00CA7791" w:rsidRDefault="00332A83" w:rsidP="00CA7791">
      <w:pPr>
        <w:rPr>
          <w:rFonts w:eastAsia="宋体"/>
          <w:lang w:eastAsia="zh-CN"/>
        </w:rPr>
      </w:pPr>
    </w:p>
    <w:p w:rsidR="00AE44BA" w:rsidRDefault="004E4F88" w:rsidP="00AF2EC9">
      <w:pPr>
        <w:pStyle w:val="21"/>
        <w:rPr>
          <w:rFonts w:eastAsia="宋体"/>
          <w:lang w:val="en-US" w:eastAsia="zh-CN"/>
        </w:rPr>
      </w:pPr>
      <w:r w:rsidRPr="004E4F88">
        <w:rPr>
          <w:rFonts w:eastAsia="宋体"/>
          <w:lang w:val="en-US" w:eastAsia="zh-CN"/>
        </w:rPr>
        <w:t>2.</w:t>
      </w:r>
      <w:r>
        <w:rPr>
          <w:rFonts w:eastAsia="宋体"/>
          <w:lang w:val="en-US" w:eastAsia="zh-CN"/>
        </w:rPr>
        <w:t>2</w:t>
      </w:r>
      <w:r w:rsidRPr="004E4F88">
        <w:rPr>
          <w:rFonts w:eastAsia="宋体"/>
          <w:lang w:val="en-US" w:eastAsia="zh-CN"/>
        </w:rPr>
        <w:t xml:space="preserve"> </w:t>
      </w:r>
      <w:r w:rsidR="004976DC">
        <w:rPr>
          <w:rFonts w:eastAsia="宋体"/>
          <w:lang w:val="en-US" w:eastAsia="zh-CN"/>
        </w:rPr>
        <w:t>Potential solutions</w:t>
      </w:r>
    </w:p>
    <w:p w:rsidR="0054298A" w:rsidRDefault="0054298A" w:rsidP="005323D3">
      <w:pPr>
        <w:pStyle w:val="3"/>
        <w:rPr>
          <w:rFonts w:eastAsia="宋体"/>
          <w:lang w:val="en-US" w:eastAsia="zh-CN"/>
        </w:rPr>
      </w:pPr>
      <w:r w:rsidRPr="004E4F88">
        <w:rPr>
          <w:rFonts w:eastAsia="宋体"/>
          <w:lang w:val="en-US" w:eastAsia="zh-CN"/>
        </w:rPr>
        <w:t>2.</w:t>
      </w:r>
      <w:r>
        <w:rPr>
          <w:rFonts w:eastAsia="宋体"/>
          <w:lang w:val="en-US" w:eastAsia="zh-CN"/>
        </w:rPr>
        <w:t>2.1</w:t>
      </w:r>
      <w:r w:rsidRPr="004E4F88">
        <w:rPr>
          <w:rFonts w:eastAsia="宋体"/>
          <w:lang w:val="en-US" w:eastAsia="zh-CN"/>
        </w:rPr>
        <w:t xml:space="preserve"> </w:t>
      </w:r>
      <w:r>
        <w:rPr>
          <w:rFonts w:eastAsia="宋体"/>
          <w:lang w:val="en-US" w:eastAsia="zh-CN"/>
        </w:rPr>
        <w:t xml:space="preserve">Solution 1: </w:t>
      </w:r>
      <w:r w:rsidR="00184357" w:rsidRPr="00184357">
        <w:rPr>
          <w:rFonts w:eastAsia="宋体"/>
          <w:lang w:val="en-US" w:eastAsia="zh-CN"/>
        </w:rPr>
        <w:t>indicat</w:t>
      </w:r>
      <w:r w:rsidR="00332B29">
        <w:rPr>
          <w:rFonts w:eastAsia="宋体"/>
          <w:lang w:val="en-US" w:eastAsia="zh-CN"/>
        </w:rPr>
        <w:t>ing</w:t>
      </w:r>
      <w:r w:rsidR="00184357" w:rsidRPr="00184357">
        <w:rPr>
          <w:rFonts w:eastAsia="宋体"/>
          <w:lang w:val="en-US" w:eastAsia="zh-CN"/>
        </w:rPr>
        <w:t xml:space="preserve"> MAC entity control</w:t>
      </w:r>
    </w:p>
    <w:p w:rsidR="00485D4F" w:rsidRDefault="00C77CD4" w:rsidP="005323D3">
      <w:pPr>
        <w:rPr>
          <w:noProof/>
        </w:rPr>
      </w:pPr>
      <w:r>
        <w:rPr>
          <w:rFonts w:eastAsia="宋体" w:hint="eastAsia"/>
          <w:lang w:val="en-US" w:eastAsia="zh-CN"/>
        </w:rPr>
        <w:t>T</w:t>
      </w:r>
      <w:r>
        <w:rPr>
          <w:rFonts w:eastAsia="宋体"/>
          <w:lang w:val="en-US" w:eastAsia="zh-CN"/>
        </w:rPr>
        <w:t>his was proposed in [</w:t>
      </w:r>
      <w:r w:rsidR="0023440F">
        <w:rPr>
          <w:rFonts w:eastAsia="宋体"/>
          <w:lang w:val="en-US" w:eastAsia="zh-CN"/>
        </w:rPr>
        <w:t>3</w:t>
      </w:r>
      <w:r>
        <w:rPr>
          <w:rFonts w:eastAsia="宋体"/>
          <w:lang w:val="en-US" w:eastAsia="zh-CN"/>
        </w:rPr>
        <w:t xml:space="preserve">], where the </w:t>
      </w:r>
      <w:r w:rsidRPr="00C77CD4">
        <w:rPr>
          <w:rFonts w:eastAsia="宋体"/>
          <w:lang w:val="en-US" w:eastAsia="zh-CN"/>
        </w:rPr>
        <w:t>PDCP entity indicate</w:t>
      </w:r>
      <w:r w:rsidR="000A2C9C">
        <w:rPr>
          <w:rFonts w:eastAsia="宋体"/>
          <w:lang w:val="en-US" w:eastAsia="zh-CN"/>
        </w:rPr>
        <w:t>s</w:t>
      </w:r>
      <w:r w:rsidRPr="00C77CD4">
        <w:rPr>
          <w:rFonts w:eastAsia="宋体"/>
          <w:lang w:val="en-US" w:eastAsia="zh-CN"/>
        </w:rPr>
        <w:t xml:space="preserve"> when the assisting node can use the Rel-16 MAC CE.</w:t>
      </w:r>
      <w:r w:rsidR="004805E4">
        <w:rPr>
          <w:rFonts w:eastAsia="宋体"/>
          <w:lang w:val="en-US" w:eastAsia="zh-CN"/>
        </w:rPr>
        <w:t xml:space="preserve"> Typically, f</w:t>
      </w:r>
      <w:r w:rsidR="004805E4">
        <w:rPr>
          <w:noProof/>
        </w:rPr>
        <w:t>or SN terminated PDCP,</w:t>
      </w:r>
      <w:r w:rsidR="00EF67E5">
        <w:rPr>
          <w:noProof/>
        </w:rPr>
        <w:t xml:space="preserve"> </w:t>
      </w:r>
      <w:r w:rsidR="00677150">
        <w:rPr>
          <w:noProof/>
        </w:rPr>
        <w:t xml:space="preserve">the indicator is used to indicate whether </w:t>
      </w:r>
      <w:r w:rsidR="00EF67E5">
        <w:rPr>
          <w:noProof/>
        </w:rPr>
        <w:t>the</w:t>
      </w:r>
      <w:r w:rsidR="004805E4">
        <w:rPr>
          <w:noProof/>
        </w:rPr>
        <w:t xml:space="preserve"> M-NG-RAN </w:t>
      </w:r>
      <w:r w:rsidR="00677150">
        <w:rPr>
          <w:noProof/>
        </w:rPr>
        <w:t>to perfor</w:t>
      </w:r>
      <w:r w:rsidR="004805E4">
        <w:rPr>
          <w:noProof/>
        </w:rPr>
        <w:t xml:space="preserve">m MAC CE </w:t>
      </w:r>
      <w:r w:rsidR="004805E4">
        <w:rPr>
          <w:noProof/>
        </w:rPr>
        <w:lastRenderedPageBreak/>
        <w:t xml:space="preserve">control; For MN terminated PDCP, </w:t>
      </w:r>
      <w:r w:rsidR="00C8400F">
        <w:rPr>
          <w:noProof/>
        </w:rPr>
        <w:t>the indicator is used to indicate whether the</w:t>
      </w:r>
      <w:r w:rsidR="004805E4">
        <w:rPr>
          <w:noProof/>
        </w:rPr>
        <w:t xml:space="preserve"> S-NG-RAN to perfrom MAC CE control.</w:t>
      </w:r>
      <w:r w:rsidR="00C8400F">
        <w:rPr>
          <w:noProof/>
        </w:rPr>
        <w:t xml:space="preserve"> </w:t>
      </w:r>
    </w:p>
    <w:p w:rsidR="00DD05CF" w:rsidRPr="0049625F" w:rsidRDefault="00DD05CF" w:rsidP="00DD05CF">
      <w:pPr>
        <w:rPr>
          <w:rFonts w:eastAsia="宋体"/>
          <w:lang w:eastAsia="zh-CN"/>
        </w:rPr>
      </w:pPr>
      <w:r>
        <w:rPr>
          <w:noProof/>
        </w:rPr>
        <w:t xml:space="preserve">We may </w:t>
      </w:r>
      <w:r w:rsidR="00AF00C1">
        <w:rPr>
          <w:noProof/>
        </w:rPr>
        <w:t xml:space="preserve">want to re-iterate our understanding below: </w:t>
      </w:r>
      <w:r w:rsidR="0089200C">
        <w:rPr>
          <w:noProof/>
        </w:rPr>
        <w:t>f</w:t>
      </w:r>
      <w:r w:rsidR="00AF00C1">
        <w:rPr>
          <w:noProof/>
        </w:rPr>
        <w:t xml:space="preserve">or URLLC services, </w:t>
      </w:r>
      <w:r w:rsidRPr="0049625F">
        <w:rPr>
          <w:rFonts w:eastAsia="宋体"/>
          <w:lang w:eastAsia="zh-CN"/>
        </w:rPr>
        <w:t xml:space="preserve">the high reliability/low latency has the highest priority, even at the cost of the radio resource inefficiency. </w:t>
      </w:r>
      <w:r w:rsidR="00A04AA1">
        <w:rPr>
          <w:rFonts w:eastAsia="宋体"/>
          <w:lang w:eastAsia="zh-CN"/>
        </w:rPr>
        <w:t>And</w:t>
      </w:r>
      <w:r w:rsidRPr="0049625F">
        <w:rPr>
          <w:rFonts w:eastAsia="宋体"/>
          <w:lang w:eastAsia="zh-CN"/>
        </w:rPr>
        <w:t xml:space="preserve"> diverse resource repetition/redundant mechanisms have been introduced across RAN groups. This means that any new solutions considered should not deteriorate and violate this utmost objective. </w:t>
      </w:r>
    </w:p>
    <w:p w:rsidR="0054298A" w:rsidRPr="0054298A" w:rsidRDefault="0089200C" w:rsidP="005323D3">
      <w:pPr>
        <w:rPr>
          <w:rFonts w:eastAsia="宋体"/>
          <w:lang w:val="en-US" w:eastAsia="zh-CN"/>
        </w:rPr>
      </w:pPr>
      <w:r>
        <w:rPr>
          <w:rFonts w:eastAsia="宋体"/>
          <w:lang w:val="en-US" w:eastAsia="zh-CN"/>
        </w:rPr>
        <w:t>Also</w:t>
      </w:r>
      <w:r w:rsidR="00C77CD4">
        <w:rPr>
          <w:rFonts w:eastAsia="宋体"/>
          <w:lang w:val="en-US" w:eastAsia="zh-CN"/>
        </w:rPr>
        <w:t xml:space="preserve"> we see many disadvantages </w:t>
      </w:r>
      <w:r w:rsidR="00E6687B">
        <w:rPr>
          <w:rFonts w:eastAsia="宋体"/>
          <w:lang w:val="en-US" w:eastAsia="zh-CN"/>
        </w:rPr>
        <w:t xml:space="preserve">and issues </w:t>
      </w:r>
      <w:r w:rsidR="00C77CD4">
        <w:rPr>
          <w:rFonts w:eastAsia="宋体"/>
          <w:lang w:val="en-US" w:eastAsia="zh-CN"/>
        </w:rPr>
        <w:t xml:space="preserve">as follows. </w:t>
      </w:r>
    </w:p>
    <w:p w:rsidR="0054298A" w:rsidRPr="0054298A" w:rsidRDefault="0054298A" w:rsidP="0054298A">
      <w:pPr>
        <w:rPr>
          <w:rFonts w:eastAsia="宋体"/>
          <w:lang w:val="en-US" w:eastAsia="zh-CN"/>
        </w:rPr>
      </w:pPr>
      <w:r w:rsidRPr="0054298A">
        <w:rPr>
          <w:rFonts w:eastAsia="宋体"/>
          <w:lang w:val="en-US" w:eastAsia="zh-CN"/>
        </w:rPr>
        <w:t>-</w:t>
      </w:r>
      <w:r w:rsidRPr="0054298A">
        <w:rPr>
          <w:rFonts w:eastAsia="宋体"/>
          <w:lang w:val="en-US" w:eastAsia="zh-CN"/>
        </w:rPr>
        <w:tab/>
        <w:t xml:space="preserve">It </w:t>
      </w:r>
      <w:r w:rsidR="002152F2" w:rsidRPr="0054298A">
        <w:rPr>
          <w:rFonts w:eastAsia="宋体"/>
          <w:lang w:val="en-US" w:eastAsia="zh-CN"/>
        </w:rPr>
        <w:t>cannot</w:t>
      </w:r>
      <w:r w:rsidRPr="0054298A">
        <w:rPr>
          <w:rFonts w:eastAsia="宋体"/>
          <w:lang w:val="en-US" w:eastAsia="zh-CN"/>
        </w:rPr>
        <w:t xml:space="preserve"> ensure the high-reliability. In case one connection is poor (assuming the connection with PDCP entity </w:t>
      </w:r>
      <w:bookmarkStart w:id="5" w:name="_GoBack"/>
      <w:bookmarkEnd w:id="5"/>
      <w:r w:rsidRPr="0054298A">
        <w:rPr>
          <w:rFonts w:eastAsia="宋体"/>
          <w:lang w:val="en-US" w:eastAsia="zh-CN"/>
        </w:rPr>
        <w:t xml:space="preserve">node), the other node </w:t>
      </w:r>
      <w:proofErr w:type="spellStart"/>
      <w:r w:rsidRPr="0054298A">
        <w:rPr>
          <w:rFonts w:eastAsia="宋体"/>
          <w:lang w:val="en-US" w:eastAsia="zh-CN"/>
        </w:rPr>
        <w:t>can not</w:t>
      </w:r>
      <w:proofErr w:type="spellEnd"/>
      <w:r w:rsidRPr="0054298A">
        <w:rPr>
          <w:rFonts w:eastAsia="宋体"/>
          <w:lang w:val="en-US" w:eastAsia="zh-CN"/>
        </w:rPr>
        <w:t xml:space="preserve"> send </w:t>
      </w:r>
      <w:r w:rsidR="00B40797">
        <w:rPr>
          <w:rFonts w:eastAsia="宋体"/>
          <w:lang w:val="en-US" w:eastAsia="zh-CN"/>
        </w:rPr>
        <w:t xml:space="preserve">the </w:t>
      </w:r>
      <w:r w:rsidRPr="0054298A">
        <w:rPr>
          <w:rFonts w:eastAsia="宋体"/>
          <w:lang w:val="en-US" w:eastAsia="zh-CN"/>
        </w:rPr>
        <w:t>MAC CE to activate the PDCP duplication</w:t>
      </w:r>
      <w:r w:rsidR="00CD1697" w:rsidRPr="00CD1697">
        <w:rPr>
          <w:rFonts w:eastAsia="宋体"/>
          <w:b/>
          <w:lang w:val="en-US" w:eastAsia="zh-CN"/>
        </w:rPr>
        <w:t xml:space="preserve"> timely</w:t>
      </w:r>
      <w:r w:rsidRPr="0054298A">
        <w:rPr>
          <w:rFonts w:eastAsia="宋体"/>
          <w:lang w:val="en-US" w:eastAsia="zh-CN"/>
        </w:rPr>
        <w:t xml:space="preserve">. </w:t>
      </w:r>
    </w:p>
    <w:p w:rsidR="0054298A" w:rsidRPr="0054298A" w:rsidRDefault="0054298A" w:rsidP="0054298A">
      <w:pPr>
        <w:rPr>
          <w:rFonts w:eastAsia="宋体"/>
          <w:lang w:val="en-US" w:eastAsia="zh-CN"/>
        </w:rPr>
      </w:pPr>
      <w:r w:rsidRPr="0054298A">
        <w:rPr>
          <w:rFonts w:eastAsia="宋体"/>
          <w:lang w:val="en-US" w:eastAsia="zh-CN"/>
        </w:rPr>
        <w:t>-</w:t>
      </w:r>
      <w:r w:rsidRPr="0054298A">
        <w:rPr>
          <w:rFonts w:eastAsia="宋体"/>
          <w:lang w:val="en-US" w:eastAsia="zh-CN"/>
        </w:rPr>
        <w:tab/>
        <w:t xml:space="preserve">Lack of flexibility. Each node </w:t>
      </w:r>
      <w:r w:rsidR="00394C8D">
        <w:rPr>
          <w:rFonts w:eastAsia="宋体"/>
          <w:lang w:val="en-US" w:eastAsia="zh-CN"/>
        </w:rPr>
        <w:t>should</w:t>
      </w:r>
      <w:r w:rsidRPr="0054298A">
        <w:rPr>
          <w:rFonts w:eastAsia="宋体"/>
          <w:lang w:val="en-US" w:eastAsia="zh-CN"/>
        </w:rPr>
        <w:t xml:space="preserve"> have its own decision to activate/deactivate to ensure URLLC services </w:t>
      </w:r>
      <w:r w:rsidR="00084881">
        <w:rPr>
          <w:rFonts w:eastAsia="宋体"/>
          <w:lang w:val="en-US" w:eastAsia="zh-CN"/>
        </w:rPr>
        <w:t xml:space="preserve">performance </w:t>
      </w:r>
      <w:r w:rsidRPr="0054298A">
        <w:rPr>
          <w:rFonts w:eastAsia="宋体"/>
          <w:lang w:val="en-US" w:eastAsia="zh-CN"/>
        </w:rPr>
        <w:t xml:space="preserve">based on its channel/load status. </w:t>
      </w:r>
      <w:r w:rsidR="00AD5D46">
        <w:rPr>
          <w:rFonts w:eastAsia="宋体"/>
          <w:lang w:val="en-US" w:eastAsia="zh-CN"/>
        </w:rPr>
        <w:t xml:space="preserve">But this solution limits </w:t>
      </w:r>
      <w:r w:rsidR="00EC3669">
        <w:rPr>
          <w:rFonts w:eastAsia="宋体"/>
          <w:lang w:val="en-US" w:eastAsia="zh-CN"/>
        </w:rPr>
        <w:t xml:space="preserve">to </w:t>
      </w:r>
      <w:r w:rsidR="00AD5D46">
        <w:rPr>
          <w:rFonts w:eastAsia="宋体"/>
          <w:lang w:val="en-US" w:eastAsia="zh-CN"/>
        </w:rPr>
        <w:t>a single node (</w:t>
      </w:r>
      <w:r w:rsidR="00DE560B">
        <w:rPr>
          <w:rFonts w:eastAsia="宋体"/>
          <w:lang w:val="en-US" w:eastAsia="zh-CN"/>
        </w:rPr>
        <w:t xml:space="preserve">the </w:t>
      </w:r>
      <w:r w:rsidR="00AD5D46">
        <w:rPr>
          <w:rFonts w:eastAsia="宋体"/>
          <w:lang w:val="en-US" w:eastAsia="zh-CN"/>
        </w:rPr>
        <w:t xml:space="preserve">PDCP entity node) to control the MAC-CE. </w:t>
      </w:r>
    </w:p>
    <w:p w:rsidR="00CF60A0" w:rsidRDefault="0054298A" w:rsidP="005323D3">
      <w:pPr>
        <w:rPr>
          <w:rFonts w:eastAsia="宋体"/>
          <w:lang w:val="en-US" w:eastAsia="zh-CN"/>
        </w:rPr>
      </w:pPr>
      <w:r w:rsidRPr="0054298A">
        <w:rPr>
          <w:rFonts w:eastAsia="宋体"/>
          <w:lang w:val="en-US" w:eastAsia="zh-CN"/>
        </w:rPr>
        <w:t>-</w:t>
      </w:r>
      <w:r w:rsidRPr="0054298A">
        <w:rPr>
          <w:rFonts w:eastAsia="宋体"/>
          <w:lang w:val="en-US" w:eastAsia="zh-CN"/>
        </w:rPr>
        <w:tab/>
        <w:t>Still blind activation/deactivation command without the knowledge of another link</w:t>
      </w:r>
      <w:r w:rsidR="0003084D">
        <w:rPr>
          <w:rFonts w:eastAsia="宋体"/>
          <w:lang w:val="en-US" w:eastAsia="zh-CN"/>
        </w:rPr>
        <w:t>. Then it comes with</w:t>
      </w:r>
      <w:r w:rsidRPr="0054298A">
        <w:rPr>
          <w:rFonts w:eastAsia="宋体"/>
          <w:lang w:val="en-US" w:eastAsia="zh-CN"/>
        </w:rPr>
        <w:t xml:space="preserve"> resource waste, or even worse long latency</w:t>
      </w:r>
      <w:r w:rsidR="00CD1697">
        <w:rPr>
          <w:rFonts w:eastAsia="宋体"/>
          <w:lang w:val="en-US" w:eastAsia="zh-CN"/>
        </w:rPr>
        <w:t xml:space="preserve">. </w:t>
      </w:r>
    </w:p>
    <w:p w:rsidR="00DC6192" w:rsidRDefault="00DC6192" w:rsidP="005323D3">
      <w:pPr>
        <w:rPr>
          <w:rFonts w:eastAsia="宋体"/>
          <w:lang w:val="en-US" w:eastAsia="zh-CN"/>
        </w:rPr>
      </w:pPr>
      <w:r>
        <w:rPr>
          <w:rFonts w:eastAsia="宋体"/>
          <w:lang w:eastAsia="zh-CN"/>
        </w:rPr>
        <w:t>Hence we think that</w:t>
      </w:r>
      <w:r w:rsidRPr="0049625F">
        <w:rPr>
          <w:rFonts w:eastAsia="宋体"/>
          <w:lang w:eastAsia="zh-CN"/>
        </w:rPr>
        <w:t xml:space="preserve"> this solution breaks the R15/R16 status quo. </w:t>
      </w:r>
      <w:r>
        <w:rPr>
          <w:rFonts w:eastAsia="宋体"/>
          <w:lang w:eastAsia="zh-CN"/>
        </w:rPr>
        <w:t xml:space="preserve">And </w:t>
      </w:r>
      <w:r w:rsidRPr="0049625F">
        <w:rPr>
          <w:rFonts w:eastAsia="宋体"/>
          <w:lang w:eastAsia="zh-CN"/>
        </w:rPr>
        <w:t>this solution may perform worse compared with R16 under some scenarios.</w:t>
      </w:r>
    </w:p>
    <w:p w:rsidR="001F0AA2" w:rsidRDefault="001F0AA2" w:rsidP="007C1AB0">
      <w:pPr>
        <w:pStyle w:val="Proposal"/>
        <w:numPr>
          <w:ilvl w:val="0"/>
          <w:numId w:val="13"/>
        </w:numPr>
        <w:spacing w:after="0"/>
      </w:pPr>
      <w:r>
        <w:t>Solution 1 (</w:t>
      </w:r>
      <w:r w:rsidR="00712371">
        <w:t xml:space="preserve">only single node controlling MAC CE </w:t>
      </w:r>
      <w:r w:rsidR="00A43AB5">
        <w:t>duplication</w:t>
      </w:r>
      <w:r w:rsidR="00D3478C">
        <w:t xml:space="preserve"> command</w:t>
      </w:r>
      <w:r>
        <w:t xml:space="preserve">) is not considered for IIOT R17. </w:t>
      </w:r>
    </w:p>
    <w:p w:rsidR="00CC791E" w:rsidRPr="005323D3" w:rsidRDefault="00CC791E" w:rsidP="005323D3">
      <w:pPr>
        <w:rPr>
          <w:rFonts w:eastAsia="宋体"/>
          <w:lang w:eastAsia="zh-CN"/>
        </w:rPr>
      </w:pPr>
    </w:p>
    <w:p w:rsidR="004E4F88" w:rsidRPr="00AF2EC9" w:rsidRDefault="00345D5B" w:rsidP="005323D3">
      <w:pPr>
        <w:pStyle w:val="3"/>
        <w:rPr>
          <w:rFonts w:eastAsia="宋体"/>
          <w:lang w:val="en-US" w:eastAsia="zh-CN"/>
        </w:rPr>
      </w:pPr>
      <w:r>
        <w:rPr>
          <w:rFonts w:eastAsia="宋体"/>
          <w:lang w:val="en-US" w:eastAsia="zh-CN"/>
        </w:rPr>
        <w:t xml:space="preserve">2.2.2 Solution 2: </w:t>
      </w:r>
      <w:r w:rsidR="004E4F88">
        <w:rPr>
          <w:rFonts w:eastAsia="宋体"/>
          <w:lang w:val="en-US" w:eastAsia="zh-CN"/>
        </w:rPr>
        <w:t>UL duplication</w:t>
      </w:r>
      <w:r w:rsidR="00757EDE">
        <w:rPr>
          <w:rFonts w:eastAsia="宋体"/>
          <w:lang w:val="en-US" w:eastAsia="zh-CN"/>
        </w:rPr>
        <w:t xml:space="preserve"> coordination</w:t>
      </w:r>
      <w:r w:rsidR="00AE44BA">
        <w:rPr>
          <w:rFonts w:eastAsia="宋体"/>
          <w:lang w:val="en-US" w:eastAsia="zh-CN"/>
        </w:rPr>
        <w:t xml:space="preserve"> assistance information</w:t>
      </w:r>
    </w:p>
    <w:p w:rsidR="00B233FB" w:rsidRDefault="00E61E62" w:rsidP="00B233FB">
      <w:pPr>
        <w:pStyle w:val="Proposallist"/>
        <w:ind w:left="0" w:firstLine="0"/>
        <w:rPr>
          <w:b w:val="0"/>
        </w:rPr>
      </w:pPr>
      <w:r w:rsidRPr="00A763A8">
        <w:rPr>
          <w:rFonts w:eastAsiaTheme="minorEastAsia"/>
          <w:b w:val="0"/>
          <w:lang w:eastAsia="zh-CN"/>
        </w:rPr>
        <w:t xml:space="preserve">As discussed </w:t>
      </w:r>
      <w:r w:rsidR="00A54684">
        <w:rPr>
          <w:rFonts w:eastAsiaTheme="minorEastAsia"/>
          <w:b w:val="0"/>
          <w:lang w:eastAsia="zh-CN"/>
        </w:rPr>
        <w:t xml:space="preserve">above, several </w:t>
      </w:r>
      <w:r w:rsidR="00592793">
        <w:rPr>
          <w:rFonts w:eastAsiaTheme="minorEastAsia"/>
          <w:b w:val="0"/>
          <w:lang w:eastAsia="zh-CN"/>
        </w:rPr>
        <w:t>alternatives</w:t>
      </w:r>
      <w:r w:rsidR="00CB4C48">
        <w:rPr>
          <w:rFonts w:eastAsiaTheme="minorEastAsia"/>
          <w:b w:val="0"/>
          <w:lang w:eastAsia="zh-CN"/>
        </w:rPr>
        <w:t xml:space="preserve"> </w:t>
      </w:r>
      <w:r w:rsidR="00592793">
        <w:rPr>
          <w:rFonts w:eastAsiaTheme="minorEastAsia"/>
          <w:b w:val="0"/>
          <w:lang w:eastAsia="zh-CN"/>
        </w:rPr>
        <w:t>are proposed</w:t>
      </w:r>
      <w:r w:rsidR="00CB4C48">
        <w:rPr>
          <w:rFonts w:eastAsiaTheme="minorEastAsia"/>
          <w:b w:val="0"/>
          <w:lang w:eastAsia="zh-CN"/>
        </w:rPr>
        <w:t xml:space="preserve"> </w:t>
      </w:r>
      <w:r w:rsidR="00592793">
        <w:rPr>
          <w:rFonts w:eastAsiaTheme="minorEastAsia"/>
          <w:b w:val="0"/>
          <w:lang w:eastAsia="zh-CN"/>
        </w:rPr>
        <w:t>for</w:t>
      </w:r>
      <w:r w:rsidR="00CB4C48">
        <w:rPr>
          <w:rFonts w:eastAsiaTheme="minorEastAsia"/>
          <w:b w:val="0"/>
          <w:lang w:eastAsia="zh-CN"/>
        </w:rPr>
        <w:t xml:space="preserve"> </w:t>
      </w:r>
      <w:r w:rsidR="00D51CBC">
        <w:rPr>
          <w:rFonts w:eastAsiaTheme="minorEastAsia"/>
          <w:b w:val="0"/>
          <w:lang w:eastAsia="zh-CN"/>
        </w:rPr>
        <w:t xml:space="preserve">the </w:t>
      </w:r>
      <w:r w:rsidR="00CB4C48">
        <w:rPr>
          <w:rFonts w:eastAsiaTheme="minorEastAsia"/>
          <w:b w:val="0"/>
          <w:lang w:eastAsia="zh-CN"/>
        </w:rPr>
        <w:t xml:space="preserve">UL duplication coordination. </w:t>
      </w:r>
      <w:r w:rsidR="00340B52">
        <w:rPr>
          <w:rFonts w:eastAsiaTheme="minorEastAsia"/>
          <w:b w:val="0"/>
          <w:lang w:eastAsia="zh-CN"/>
        </w:rPr>
        <w:t xml:space="preserve">One feasible solution is </w:t>
      </w:r>
      <w:r w:rsidR="001E26D1">
        <w:rPr>
          <w:rFonts w:eastAsiaTheme="minorEastAsia"/>
          <w:b w:val="0"/>
          <w:lang w:eastAsia="zh-CN"/>
        </w:rPr>
        <w:t xml:space="preserve">to </w:t>
      </w:r>
      <w:r w:rsidR="00747602">
        <w:rPr>
          <w:rFonts w:eastAsiaTheme="minorEastAsia"/>
          <w:b w:val="0"/>
          <w:lang w:eastAsia="zh-CN"/>
        </w:rPr>
        <w:t xml:space="preserve">reuse the </w:t>
      </w:r>
      <w:r w:rsidR="00747602" w:rsidRPr="005452BB">
        <w:rPr>
          <w:rFonts w:eastAsiaTheme="minorEastAsia"/>
          <w:lang w:eastAsia="zh-CN"/>
        </w:rPr>
        <w:t>radio quality assistance information</w:t>
      </w:r>
      <w:r w:rsidR="001E26D1">
        <w:rPr>
          <w:rFonts w:eastAsiaTheme="minorEastAsia"/>
          <w:b w:val="0"/>
          <w:lang w:eastAsia="zh-CN"/>
        </w:rPr>
        <w:t xml:space="preserve"> </w:t>
      </w:r>
      <w:r w:rsidR="00E16472">
        <w:rPr>
          <w:rFonts w:eastAsiaTheme="minorEastAsia"/>
          <w:b w:val="0"/>
          <w:lang w:eastAsia="zh-CN"/>
        </w:rPr>
        <w:t xml:space="preserve">defined for Rel-15 DL duplication for Rel-16 UL duplication. </w:t>
      </w:r>
      <w:r w:rsidR="00A31CBC">
        <w:rPr>
          <w:rFonts w:hint="eastAsia"/>
          <w:b w:val="0"/>
        </w:rPr>
        <w:t xml:space="preserve">Currently the </w:t>
      </w:r>
      <w:r w:rsidR="00A31CBC" w:rsidRPr="00501114">
        <w:rPr>
          <w:b w:val="0"/>
        </w:rPr>
        <w:t>Assistance Information Type</w:t>
      </w:r>
      <w:r w:rsidR="00A31CBC">
        <w:rPr>
          <w:b w:val="0"/>
        </w:rPr>
        <w:t xml:space="preserve"> already defines several information as follows, wherein </w:t>
      </w:r>
      <w:r w:rsidR="00A31CBC" w:rsidRPr="003C2494">
        <w:rPr>
          <w:b w:val="0"/>
        </w:rPr>
        <w:t>the UL radio quality index, and the power headroom report can be used for UL in addition to other useful information. Hence this assistance information type can also be used for uplink</w:t>
      </w:r>
      <w:r w:rsidR="00A31CBC">
        <w:rPr>
          <w:b w:val="0"/>
        </w:rPr>
        <w:t xml:space="preserve">. </w:t>
      </w:r>
      <w:r w:rsidR="00B233FB">
        <w:rPr>
          <w:b w:val="0"/>
        </w:rPr>
        <w:t>In order to differentiate that DL and UL duplication,  an additional ‘</w:t>
      </w:r>
      <w:r w:rsidR="00B233FB" w:rsidRPr="004C19F8">
        <w:rPr>
          <w:b w:val="0"/>
        </w:rPr>
        <w:t xml:space="preserve">Assistance Info. </w:t>
      </w:r>
      <w:proofErr w:type="spellStart"/>
      <w:r w:rsidR="00B233FB" w:rsidRPr="004C19F8">
        <w:rPr>
          <w:b w:val="0"/>
        </w:rPr>
        <w:t>Ind</w:t>
      </w:r>
      <w:proofErr w:type="spellEnd"/>
      <w:r w:rsidR="00B233FB">
        <w:rPr>
          <w:b w:val="0"/>
        </w:rPr>
        <w:t xml:space="preserve"> per RLC for UL’ is needed. </w:t>
      </w:r>
    </w:p>
    <w:tbl>
      <w:tblPr>
        <w:tblStyle w:val="af4"/>
        <w:tblW w:w="0" w:type="auto"/>
        <w:tblLook w:val="04A0" w:firstRow="1" w:lastRow="0" w:firstColumn="1" w:lastColumn="0" w:noHBand="0" w:noVBand="1"/>
      </w:tblPr>
      <w:tblGrid>
        <w:gridCol w:w="9631"/>
      </w:tblGrid>
      <w:tr w:rsidR="00A31CBC" w:rsidTr="00191114">
        <w:tc>
          <w:tcPr>
            <w:tcW w:w="9631" w:type="dxa"/>
          </w:tcPr>
          <w:p w:rsidR="00A31CBC" w:rsidRPr="00B1700A" w:rsidRDefault="00A31CBC" w:rsidP="00191114">
            <w:pPr>
              <w:pStyle w:val="41"/>
              <w:outlineLvl w:val="3"/>
              <w:rPr>
                <w:i/>
                <w:sz w:val="16"/>
              </w:rPr>
            </w:pPr>
            <w:r w:rsidRPr="00B1700A">
              <w:rPr>
                <w:i/>
                <w:sz w:val="16"/>
              </w:rPr>
              <w:t>5.5.3.38</w:t>
            </w:r>
            <w:r w:rsidRPr="00B1700A">
              <w:rPr>
                <w:i/>
                <w:sz w:val="16"/>
              </w:rPr>
              <w:tab/>
              <w:t>Assistance Information Type</w:t>
            </w:r>
          </w:p>
          <w:p w:rsidR="00A31CBC" w:rsidRDefault="00A31CBC" w:rsidP="00191114">
            <w:pPr>
              <w:pStyle w:val="Proposallist"/>
              <w:ind w:left="0" w:firstLine="0"/>
              <w:rPr>
                <w:b w:val="0"/>
              </w:rPr>
            </w:pPr>
            <w:r w:rsidRPr="00B1700A">
              <w:rPr>
                <w:i/>
                <w:sz w:val="16"/>
              </w:rPr>
              <w:t>Value range: {0=UNKNOWN, 1=Average CQI</w:t>
            </w:r>
            <w:r w:rsidRPr="00B1700A">
              <w:rPr>
                <w:i/>
                <w:sz w:val="16"/>
                <w:lang w:eastAsia="zh-CN"/>
              </w:rPr>
              <w:t xml:space="preserve">, 2=Average HARQ Failure, 3=Average HARQ Retransmissions, 4= DL Radio Quality Index, </w:t>
            </w:r>
            <w:r w:rsidRPr="00B1700A">
              <w:rPr>
                <w:i/>
                <w:sz w:val="16"/>
                <w:highlight w:val="yellow"/>
                <w:lang w:eastAsia="zh-CN"/>
              </w:rPr>
              <w:t>5</w:t>
            </w:r>
            <w:r w:rsidRPr="00B1700A">
              <w:rPr>
                <w:i/>
                <w:sz w:val="16"/>
                <w:highlight w:val="yellow"/>
              </w:rPr>
              <w:t>= UL Radio Quality Index</w:t>
            </w:r>
            <w:r w:rsidRPr="00B1700A">
              <w:rPr>
                <w:rFonts w:hint="eastAsia"/>
                <w:i/>
                <w:sz w:val="16"/>
                <w:lang w:eastAsia="ja-JP"/>
              </w:rPr>
              <w:t xml:space="preserve">, </w:t>
            </w:r>
            <w:r w:rsidRPr="00B1700A">
              <w:rPr>
                <w:rFonts w:hint="eastAsia"/>
                <w:i/>
                <w:sz w:val="16"/>
                <w:highlight w:val="yellow"/>
                <w:lang w:eastAsia="ja-JP"/>
              </w:rPr>
              <w:t>6=</w:t>
            </w:r>
            <w:r w:rsidRPr="00B1700A">
              <w:rPr>
                <w:i/>
                <w:sz w:val="16"/>
                <w:highlight w:val="yellow"/>
              </w:rPr>
              <w:t xml:space="preserve"> Power</w:t>
            </w:r>
            <w:r w:rsidRPr="00B1700A">
              <w:rPr>
                <w:rFonts w:hint="eastAsia"/>
                <w:i/>
                <w:sz w:val="16"/>
                <w:highlight w:val="yellow"/>
                <w:lang w:eastAsia="ja-JP"/>
              </w:rPr>
              <w:t xml:space="preserve"> Headroom Report</w:t>
            </w:r>
            <w:r w:rsidRPr="00B1700A">
              <w:rPr>
                <w:rFonts w:hint="eastAsia"/>
                <w:i/>
                <w:sz w:val="16"/>
                <w:lang w:eastAsia="ja-JP"/>
              </w:rPr>
              <w:t>, 7</w:t>
            </w:r>
            <w:r w:rsidRPr="00B1700A">
              <w:rPr>
                <w:i/>
                <w:sz w:val="16"/>
                <w:lang w:eastAsia="zh-CN"/>
              </w:rPr>
              <w:t>-228=reserved for future value extensions, 229-255=reserved for test purposes</w:t>
            </w:r>
            <w:r w:rsidRPr="00B1700A">
              <w:rPr>
                <w:i/>
                <w:sz w:val="16"/>
              </w:rPr>
              <w:t>}.</w:t>
            </w:r>
          </w:p>
        </w:tc>
      </w:tr>
    </w:tbl>
    <w:p w:rsidR="00EC1FC5" w:rsidRDefault="00EC1FC5" w:rsidP="00933B8F">
      <w:pPr>
        <w:pStyle w:val="Proposallist"/>
        <w:ind w:left="0" w:firstLine="0"/>
        <w:rPr>
          <w:rFonts w:eastAsiaTheme="minorEastAsia"/>
          <w:b w:val="0"/>
          <w:lang w:eastAsia="zh-CN"/>
        </w:rPr>
      </w:pPr>
    </w:p>
    <w:p w:rsidR="00757997" w:rsidRDefault="00714A65" w:rsidP="00933B8F">
      <w:pPr>
        <w:pStyle w:val="Proposallist"/>
        <w:ind w:left="0" w:firstLine="0"/>
        <w:rPr>
          <w:rFonts w:eastAsiaTheme="minorEastAsia"/>
          <w:b w:val="0"/>
          <w:lang w:eastAsia="zh-CN"/>
        </w:rPr>
      </w:pPr>
      <w:r>
        <w:rPr>
          <w:b w:val="0"/>
        </w:rPr>
        <w:t>As the following figure shows,</w:t>
      </w:r>
      <w:r>
        <w:rPr>
          <w:rFonts w:eastAsiaTheme="minorEastAsia" w:hint="eastAsia"/>
          <w:b w:val="0"/>
          <w:lang w:eastAsia="zh-CN"/>
        </w:rPr>
        <w:t xml:space="preserve"> </w:t>
      </w:r>
      <w:r w:rsidR="00B036B2">
        <w:rPr>
          <w:b w:val="0"/>
        </w:rPr>
        <w:t xml:space="preserve">in case of CU/DU architecture, </w:t>
      </w:r>
      <w:r w:rsidR="00B036B2">
        <w:rPr>
          <w:rFonts w:eastAsiaTheme="minorEastAsia" w:hint="eastAsia"/>
          <w:b w:val="0"/>
          <w:lang w:eastAsia="zh-CN"/>
        </w:rPr>
        <w:t xml:space="preserve"> </w:t>
      </w:r>
      <w:r w:rsidR="00757997">
        <w:rPr>
          <w:rFonts w:eastAsiaTheme="minorEastAsia" w:hint="eastAsia"/>
          <w:b w:val="0"/>
          <w:lang w:eastAsia="zh-CN"/>
        </w:rPr>
        <w:t xml:space="preserve">there may </w:t>
      </w:r>
      <w:r w:rsidR="00F81403">
        <w:rPr>
          <w:rFonts w:eastAsiaTheme="minorEastAsia"/>
          <w:b w:val="0"/>
          <w:lang w:eastAsia="zh-CN"/>
        </w:rPr>
        <w:t xml:space="preserve">need to transfer </w:t>
      </w:r>
      <w:r w:rsidR="00860394">
        <w:rPr>
          <w:rFonts w:eastAsiaTheme="minorEastAsia"/>
          <w:b w:val="0"/>
          <w:lang w:eastAsia="zh-CN"/>
        </w:rPr>
        <w:t xml:space="preserve">multiple </w:t>
      </w:r>
      <w:r w:rsidRPr="00747602">
        <w:rPr>
          <w:rFonts w:eastAsiaTheme="minorEastAsia"/>
          <w:b w:val="0"/>
          <w:lang w:eastAsia="zh-CN"/>
        </w:rPr>
        <w:t>radio quality assistance information</w:t>
      </w:r>
      <w:r>
        <w:rPr>
          <w:rFonts w:eastAsiaTheme="minorEastAsia"/>
          <w:b w:val="0"/>
          <w:lang w:eastAsia="zh-CN"/>
        </w:rPr>
        <w:t xml:space="preserve"> per RLC entity </w:t>
      </w:r>
      <w:r w:rsidR="009B2188">
        <w:rPr>
          <w:rFonts w:eastAsiaTheme="minorEastAsia"/>
          <w:b w:val="0"/>
          <w:lang w:eastAsia="zh-CN"/>
        </w:rPr>
        <w:t xml:space="preserve">in a single GTP-U tunnel. For example, </w:t>
      </w:r>
      <w:r w:rsidR="001C7DFE">
        <w:rPr>
          <w:rFonts w:eastAsiaTheme="minorEastAsia"/>
          <w:b w:val="0"/>
          <w:lang w:eastAsia="zh-CN"/>
        </w:rPr>
        <w:t xml:space="preserve">the </w:t>
      </w:r>
      <w:r w:rsidR="001C7DFE" w:rsidRPr="00747602">
        <w:rPr>
          <w:rFonts w:eastAsiaTheme="minorEastAsia"/>
          <w:b w:val="0"/>
          <w:lang w:eastAsia="zh-CN"/>
        </w:rPr>
        <w:t>radio quality assistance information</w:t>
      </w:r>
      <w:r w:rsidR="001C7DFE">
        <w:rPr>
          <w:rFonts w:eastAsiaTheme="minorEastAsia"/>
          <w:b w:val="0"/>
          <w:lang w:eastAsia="zh-CN"/>
        </w:rPr>
        <w:t xml:space="preserve"> </w:t>
      </w:r>
      <w:r w:rsidR="00B748B7">
        <w:rPr>
          <w:rFonts w:eastAsiaTheme="minorEastAsia"/>
          <w:b w:val="0"/>
          <w:lang w:eastAsia="zh-CN"/>
        </w:rPr>
        <w:t>of</w:t>
      </w:r>
      <w:r w:rsidR="001C7DFE">
        <w:rPr>
          <w:rFonts w:eastAsiaTheme="minorEastAsia"/>
          <w:b w:val="0"/>
          <w:lang w:eastAsia="zh-CN"/>
        </w:rPr>
        <w:t xml:space="preserve"> </w:t>
      </w:r>
      <w:r w:rsidR="009B2188">
        <w:rPr>
          <w:rFonts w:eastAsiaTheme="minorEastAsia"/>
          <w:b w:val="0"/>
          <w:lang w:eastAsia="zh-CN"/>
        </w:rPr>
        <w:t xml:space="preserve">two secondary RLC </w:t>
      </w:r>
      <w:r w:rsidR="00B748B7">
        <w:rPr>
          <w:rFonts w:eastAsiaTheme="minorEastAsia"/>
          <w:b w:val="0"/>
          <w:lang w:eastAsia="zh-CN"/>
        </w:rPr>
        <w:t xml:space="preserve">entities </w:t>
      </w:r>
      <w:r w:rsidR="00400B6D">
        <w:rPr>
          <w:rFonts w:eastAsiaTheme="minorEastAsia"/>
          <w:b w:val="0"/>
          <w:lang w:eastAsia="zh-CN"/>
        </w:rPr>
        <w:t xml:space="preserve">need to be transferred from </w:t>
      </w:r>
      <w:r w:rsidR="001C7DFE">
        <w:rPr>
          <w:rFonts w:eastAsiaTheme="minorEastAsia"/>
          <w:b w:val="0"/>
          <w:lang w:eastAsia="zh-CN"/>
        </w:rPr>
        <w:t xml:space="preserve">the </w:t>
      </w:r>
      <w:r w:rsidR="001C7DFE" w:rsidRPr="00F907DE">
        <w:rPr>
          <w:rFonts w:eastAsiaTheme="minorEastAsia"/>
          <w:lang w:eastAsia="zh-CN"/>
        </w:rPr>
        <w:t>DU</w:t>
      </w:r>
      <w:r w:rsidR="004C455B" w:rsidRPr="00F907DE">
        <w:rPr>
          <w:rFonts w:eastAsiaTheme="minorEastAsia"/>
          <w:lang w:eastAsia="zh-CN"/>
        </w:rPr>
        <w:t>1</w:t>
      </w:r>
      <w:r w:rsidR="001C7DFE" w:rsidRPr="00F907DE">
        <w:rPr>
          <w:rFonts w:eastAsiaTheme="minorEastAsia"/>
          <w:lang w:eastAsia="zh-CN"/>
        </w:rPr>
        <w:t xml:space="preserve"> </w:t>
      </w:r>
      <w:r w:rsidR="004C455B" w:rsidRPr="00F907DE">
        <w:rPr>
          <w:rFonts w:eastAsiaTheme="minorEastAsia"/>
          <w:lang w:eastAsia="zh-CN"/>
        </w:rPr>
        <w:t>to the DU2</w:t>
      </w:r>
      <w:r w:rsidR="004C455B">
        <w:rPr>
          <w:rFonts w:eastAsiaTheme="minorEastAsia"/>
          <w:b w:val="0"/>
          <w:lang w:eastAsia="zh-CN"/>
        </w:rPr>
        <w:t xml:space="preserve">. </w:t>
      </w:r>
      <w:r w:rsidR="00392CB1">
        <w:rPr>
          <w:rFonts w:eastAsiaTheme="minorEastAsia"/>
          <w:b w:val="0"/>
          <w:lang w:eastAsia="zh-CN"/>
        </w:rPr>
        <w:t xml:space="preserve">Hence the logical ID </w:t>
      </w:r>
      <w:r w:rsidR="00420451">
        <w:rPr>
          <w:rFonts w:eastAsiaTheme="minorEastAsia"/>
          <w:b w:val="0"/>
          <w:lang w:eastAsia="zh-CN"/>
        </w:rPr>
        <w:t>should</w:t>
      </w:r>
      <w:r w:rsidR="00392CB1">
        <w:rPr>
          <w:rFonts w:eastAsiaTheme="minorEastAsia"/>
          <w:b w:val="0"/>
          <w:lang w:eastAsia="zh-CN"/>
        </w:rPr>
        <w:t xml:space="preserve"> be added. </w:t>
      </w:r>
    </w:p>
    <w:p w:rsidR="00C27855" w:rsidRPr="007D15A6" w:rsidRDefault="00C27855" w:rsidP="00933B8F">
      <w:pPr>
        <w:pStyle w:val="Proposallist"/>
        <w:ind w:left="0" w:firstLine="0"/>
        <w:rPr>
          <w:rFonts w:eastAsiaTheme="minorEastAsia"/>
          <w:b w:val="0"/>
          <w:lang w:eastAsia="zh-CN"/>
        </w:rPr>
      </w:pPr>
    </w:p>
    <w:p w:rsidR="00C27855" w:rsidRDefault="002F3EA9" w:rsidP="007C1AB0">
      <w:pPr>
        <w:pStyle w:val="Proposal"/>
        <w:numPr>
          <w:ilvl w:val="0"/>
          <w:numId w:val="13"/>
        </w:numPr>
        <w:spacing w:after="0"/>
      </w:pPr>
      <w:r>
        <w:t xml:space="preserve">For solution 2, </w:t>
      </w:r>
      <w:r w:rsidR="00E3683D">
        <w:t>r</w:t>
      </w:r>
      <w:r w:rsidR="00620DE8">
        <w:t xml:space="preserve">euse the </w:t>
      </w:r>
      <w:r w:rsidR="00C30645">
        <w:t>radio quality assistance information for UL duplication coordination</w:t>
      </w:r>
      <w:r w:rsidR="0098767C">
        <w:t xml:space="preserve"> with new</w:t>
      </w:r>
      <w:r w:rsidR="00EB1203" w:rsidRPr="00C037A7">
        <w:t xml:space="preserve"> </w:t>
      </w:r>
      <w:r w:rsidR="0098767C">
        <w:t>indicator a</w:t>
      </w:r>
      <w:r w:rsidR="00075861">
        <w:t xml:space="preserve">nd </w:t>
      </w:r>
      <w:r w:rsidR="00CC1E68">
        <w:t xml:space="preserve">the </w:t>
      </w:r>
      <w:r w:rsidR="00075861">
        <w:t xml:space="preserve">LCH ID </w:t>
      </w:r>
      <w:r w:rsidR="00EB1203">
        <w:t xml:space="preserve">in the </w:t>
      </w:r>
      <w:r w:rsidR="00EB1203" w:rsidRPr="001A4D74">
        <w:t>ASSISTANCE INFORMATION DATA (PDU Type 2)</w:t>
      </w:r>
      <w:r w:rsidR="001C3974">
        <w:t xml:space="preserve">. </w:t>
      </w:r>
    </w:p>
    <w:p w:rsidR="004428FE" w:rsidRDefault="004428FE" w:rsidP="004428FE">
      <w:pPr>
        <w:pStyle w:val="Proposallist"/>
        <w:ind w:left="0" w:firstLine="0"/>
        <w:rPr>
          <w:b w:val="0"/>
        </w:rPr>
      </w:pPr>
      <w:r>
        <w:rPr>
          <w:b w:val="0"/>
        </w:rPr>
        <w:t xml:space="preserve">In addition, this information for the </w:t>
      </w:r>
      <w:r w:rsidRPr="00D1280A">
        <w:rPr>
          <w:b w:val="0"/>
        </w:rPr>
        <w:t xml:space="preserve">UL assistance information per RLC entity </w:t>
      </w:r>
      <w:r>
        <w:rPr>
          <w:b w:val="0"/>
        </w:rPr>
        <w:t xml:space="preserve">needs to be included in the PDU Type 0 from the </w:t>
      </w:r>
      <w:r w:rsidR="003931F4" w:rsidRPr="00F907DE">
        <w:t>DU2</w:t>
      </w:r>
      <w:r w:rsidRPr="00F907DE">
        <w:t xml:space="preserve"> to the DU</w:t>
      </w:r>
      <w:r w:rsidR="003931F4" w:rsidRPr="00F907DE">
        <w:t>1</w:t>
      </w:r>
      <w:r>
        <w:rPr>
          <w:b w:val="0"/>
        </w:rPr>
        <w:t xml:space="preserve">. </w:t>
      </w:r>
    </w:p>
    <w:p w:rsidR="00517DEC" w:rsidRPr="00A763A8" w:rsidRDefault="00517DEC" w:rsidP="00A763A8">
      <w:pPr>
        <w:pStyle w:val="Proposallist"/>
        <w:ind w:left="0" w:firstLine="0"/>
        <w:rPr>
          <w:rFonts w:eastAsiaTheme="minorEastAsia"/>
          <w:lang w:eastAsia="zh-CN"/>
        </w:rPr>
      </w:pPr>
    </w:p>
    <w:p w:rsidR="00DA2519" w:rsidRDefault="006F305B" w:rsidP="00B443CB">
      <w:pPr>
        <w:pStyle w:val="Proposallist"/>
        <w:jc w:val="center"/>
      </w:pPr>
      <w:r>
        <w:rPr>
          <w:noProof/>
          <w:lang w:val="en-US" w:eastAsia="zh-CN"/>
        </w:rPr>
        <w:lastRenderedPageBreak/>
        <w:drawing>
          <wp:inline distT="0" distB="0" distL="0" distR="0" wp14:anchorId="26E0C32A" wp14:editId="3FA8670C">
            <wp:extent cx="3657600" cy="1656413"/>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674569" cy="1664098"/>
                    </a:xfrm>
                    <a:prstGeom prst="rect">
                      <a:avLst/>
                    </a:prstGeom>
                  </pic:spPr>
                </pic:pic>
              </a:graphicData>
            </a:graphic>
          </wp:inline>
        </w:drawing>
      </w:r>
    </w:p>
    <w:p w:rsidR="006F305B" w:rsidRPr="00B443CB" w:rsidRDefault="006F305B" w:rsidP="00B443CB">
      <w:pPr>
        <w:pStyle w:val="Proposallist"/>
        <w:jc w:val="center"/>
        <w:rPr>
          <w:rFonts w:eastAsiaTheme="minorEastAsia"/>
          <w:lang w:eastAsia="zh-CN"/>
        </w:rPr>
      </w:pPr>
      <w:r>
        <w:rPr>
          <w:rFonts w:eastAsiaTheme="minorEastAsia" w:hint="eastAsia"/>
          <w:lang w:eastAsia="zh-CN"/>
        </w:rPr>
        <w:t>F</w:t>
      </w:r>
      <w:r>
        <w:rPr>
          <w:rFonts w:eastAsiaTheme="minorEastAsia"/>
          <w:lang w:eastAsia="zh-CN"/>
        </w:rPr>
        <w:t>igure 3</w:t>
      </w:r>
      <w:r w:rsidRPr="006F305B">
        <w:t xml:space="preserve"> </w:t>
      </w:r>
      <w:r w:rsidRPr="006F305B">
        <w:rPr>
          <w:rFonts w:eastAsiaTheme="minorEastAsia"/>
          <w:lang w:eastAsia="zh-CN"/>
        </w:rPr>
        <w:t>PDCP duplication for NR DC scenario</w:t>
      </w:r>
      <w:r>
        <w:rPr>
          <w:rFonts w:eastAsiaTheme="minorEastAsia"/>
          <w:lang w:eastAsia="zh-CN"/>
        </w:rPr>
        <w:t xml:space="preserve"> and CU/D</w:t>
      </w:r>
      <w:r>
        <w:rPr>
          <w:rFonts w:eastAsiaTheme="minorEastAsia" w:hint="eastAsia"/>
          <w:lang w:eastAsia="zh-CN"/>
        </w:rPr>
        <w:t>U</w:t>
      </w:r>
      <w:r>
        <w:rPr>
          <w:rFonts w:eastAsiaTheme="minorEastAsia"/>
          <w:lang w:eastAsia="zh-CN"/>
        </w:rPr>
        <w:t xml:space="preserve"> </w:t>
      </w:r>
      <w:r>
        <w:rPr>
          <w:rFonts w:eastAsiaTheme="minorEastAsia" w:hint="eastAsia"/>
          <w:lang w:eastAsia="zh-CN"/>
        </w:rPr>
        <w:t>split</w:t>
      </w:r>
    </w:p>
    <w:p w:rsidR="00DA2519" w:rsidRDefault="002F3EA9" w:rsidP="007C1AB0">
      <w:pPr>
        <w:pStyle w:val="Proposal"/>
        <w:numPr>
          <w:ilvl w:val="0"/>
          <w:numId w:val="13"/>
        </w:numPr>
        <w:spacing w:after="0"/>
      </w:pPr>
      <w:r>
        <w:t xml:space="preserve">For solution 2, </w:t>
      </w:r>
      <w:r w:rsidR="00412BD5">
        <w:t>a</w:t>
      </w:r>
      <w:r w:rsidR="000666BF">
        <w:t xml:space="preserve">dd the </w:t>
      </w:r>
      <w:r w:rsidR="00DA2519" w:rsidRPr="00575F46">
        <w:t>Radio Quality Assistance Information</w:t>
      </w:r>
      <w:r w:rsidR="00DA2519">
        <w:t xml:space="preserve"> </w:t>
      </w:r>
      <w:r w:rsidR="0091480E">
        <w:t xml:space="preserve">and </w:t>
      </w:r>
      <w:r w:rsidR="00CC1E68">
        <w:t xml:space="preserve">the </w:t>
      </w:r>
      <w:r w:rsidR="0091480E">
        <w:t xml:space="preserve">LCH ID </w:t>
      </w:r>
      <w:r w:rsidR="00DA2519">
        <w:t xml:space="preserve">in the </w:t>
      </w:r>
      <w:r w:rsidR="00DA2519" w:rsidRPr="00C84766">
        <w:t>DL USER DATA (PDU Type 0)</w:t>
      </w:r>
      <w:r w:rsidR="00DA2519">
        <w:t>.</w:t>
      </w:r>
      <w:r w:rsidR="00DA2519" w:rsidRPr="00575F46" w:rsidDel="00575F46">
        <w:t xml:space="preserve"> </w:t>
      </w:r>
    </w:p>
    <w:p w:rsidR="00863E96" w:rsidRDefault="00863E96" w:rsidP="00863E96">
      <w:pPr>
        <w:pStyle w:val="Proposal"/>
        <w:spacing w:after="0"/>
        <w:ind w:left="720"/>
      </w:pPr>
    </w:p>
    <w:p w:rsidR="000A17AF" w:rsidRDefault="000A17AF" w:rsidP="000A17AF">
      <w:pPr>
        <w:pStyle w:val="3"/>
        <w:rPr>
          <w:rFonts w:eastAsia="宋体"/>
          <w:lang w:val="en-US" w:eastAsia="zh-CN"/>
        </w:rPr>
      </w:pPr>
      <w:r>
        <w:rPr>
          <w:rFonts w:eastAsia="宋体"/>
          <w:lang w:val="en-US" w:eastAsia="zh-CN"/>
        </w:rPr>
        <w:t>2.2.</w:t>
      </w:r>
      <w:r w:rsidR="006511CC">
        <w:rPr>
          <w:rFonts w:eastAsia="宋体"/>
          <w:lang w:val="en-US" w:eastAsia="zh-CN"/>
        </w:rPr>
        <w:t>3</w:t>
      </w:r>
      <w:r>
        <w:rPr>
          <w:rFonts w:eastAsia="宋体"/>
          <w:lang w:val="en-US" w:eastAsia="zh-CN"/>
        </w:rPr>
        <w:t xml:space="preserve"> </w:t>
      </w:r>
      <w:r w:rsidR="00A41F8C">
        <w:rPr>
          <w:rFonts w:eastAsia="宋体"/>
          <w:lang w:val="en-US" w:eastAsia="zh-CN"/>
        </w:rPr>
        <w:t>Potential w</w:t>
      </w:r>
      <w:r w:rsidR="006511CC">
        <w:rPr>
          <w:rFonts w:eastAsia="宋体"/>
          <w:lang w:val="en-US" w:eastAsia="zh-CN"/>
        </w:rPr>
        <w:t>ay forward</w:t>
      </w:r>
    </w:p>
    <w:p w:rsidR="000A17AF" w:rsidRDefault="000A17AF" w:rsidP="000A17AF">
      <w:pPr>
        <w:rPr>
          <w:rFonts w:eastAsia="宋体"/>
          <w:lang w:val="en-US" w:eastAsia="zh-CN"/>
        </w:rPr>
      </w:pPr>
      <w:r>
        <w:rPr>
          <w:rFonts w:eastAsia="宋体"/>
          <w:lang w:val="en-US" w:eastAsia="zh-CN"/>
        </w:rPr>
        <w:t xml:space="preserve">The </w:t>
      </w:r>
      <w:r w:rsidR="00345D5B">
        <w:rPr>
          <w:rFonts w:eastAsia="宋体"/>
          <w:lang w:val="en-US" w:eastAsia="zh-CN"/>
        </w:rPr>
        <w:t>solution2/3/4</w:t>
      </w:r>
      <w:r>
        <w:rPr>
          <w:rFonts w:eastAsia="宋体"/>
          <w:lang w:val="en-US" w:eastAsia="zh-CN"/>
        </w:rPr>
        <w:t xml:space="preserve"> are relying on the User Plane-based indication. For example, solution</w:t>
      </w:r>
      <w:r w:rsidR="00345D5B">
        <w:rPr>
          <w:rFonts w:eastAsia="宋体"/>
          <w:lang w:val="en-US" w:eastAsia="zh-CN"/>
        </w:rPr>
        <w:t>2</w:t>
      </w:r>
      <w:r>
        <w:rPr>
          <w:rFonts w:eastAsia="宋体"/>
          <w:lang w:val="en-US" w:eastAsia="zh-CN"/>
        </w:rPr>
        <w:t xml:space="preserve"> replies on the radio quality information exchange, while solution 3/4 exchanges the full/partial exact RLC status exchange.</w:t>
      </w:r>
    </w:p>
    <w:p w:rsidR="00B42C7F" w:rsidRDefault="000A17AF" w:rsidP="000A17AF">
      <w:pPr>
        <w:rPr>
          <w:rFonts w:eastAsia="宋体"/>
          <w:lang w:val="en-US" w:eastAsia="zh-CN"/>
        </w:rPr>
      </w:pPr>
      <w:r>
        <w:rPr>
          <w:rFonts w:eastAsia="宋体"/>
          <w:lang w:val="en-US" w:eastAsia="zh-CN"/>
        </w:rPr>
        <w:t xml:space="preserve">For solution 3 and 4, </w:t>
      </w:r>
      <w:r w:rsidR="004037F5">
        <w:rPr>
          <w:rFonts w:eastAsia="宋体"/>
          <w:lang w:val="en-US" w:eastAsia="zh-CN"/>
        </w:rPr>
        <w:t xml:space="preserve">in case each node </w:t>
      </w:r>
      <w:r w:rsidR="00B10C5B">
        <w:rPr>
          <w:rFonts w:eastAsia="宋体"/>
          <w:lang w:val="en-US" w:eastAsia="zh-CN"/>
        </w:rPr>
        <w:t>updates its duplication state of all/partial RLC entities, it should notify another node. This dynamic exchange RLC state seems alread</w:t>
      </w:r>
      <w:r w:rsidR="00A67F85">
        <w:rPr>
          <w:rFonts w:eastAsia="宋体"/>
          <w:lang w:val="en-US" w:eastAsia="zh-CN"/>
        </w:rPr>
        <w:t>y</w:t>
      </w:r>
      <w:r w:rsidR="00105F4D">
        <w:rPr>
          <w:rFonts w:eastAsia="宋体"/>
          <w:lang w:val="en-US" w:eastAsia="zh-CN"/>
        </w:rPr>
        <w:t xml:space="preserve"> discussed in R16.</w:t>
      </w:r>
      <w:r w:rsidR="00C358E6">
        <w:rPr>
          <w:rFonts w:eastAsia="宋体"/>
          <w:lang w:val="en-US" w:eastAsia="zh-CN"/>
        </w:rPr>
        <w:t xml:space="preserve"> </w:t>
      </w:r>
      <w:r w:rsidR="00434DCB">
        <w:rPr>
          <w:rFonts w:eastAsiaTheme="minorEastAsia"/>
          <w:lang w:eastAsia="zh-CN"/>
        </w:rPr>
        <w:t>The a</w:t>
      </w:r>
      <w:r w:rsidR="00B82AAC">
        <w:rPr>
          <w:rFonts w:eastAsiaTheme="minorEastAsia"/>
          <w:lang w:eastAsia="zh-CN"/>
        </w:rPr>
        <w:t>dditional latency</w:t>
      </w:r>
      <w:r w:rsidR="00434DCB">
        <w:rPr>
          <w:rFonts w:eastAsiaTheme="minorEastAsia"/>
          <w:lang w:eastAsia="zh-CN"/>
        </w:rPr>
        <w:t xml:space="preserve"> and possibly outdated transfer should be considered further.</w:t>
      </w:r>
      <w:r w:rsidR="00B82AAC">
        <w:rPr>
          <w:rFonts w:eastAsia="宋体"/>
          <w:lang w:eastAsia="zh-CN"/>
        </w:rPr>
        <w:t xml:space="preserve"> </w:t>
      </w:r>
      <w:r w:rsidR="00821EA5" w:rsidRPr="00821EA5">
        <w:rPr>
          <w:rFonts w:eastAsia="宋体"/>
          <w:lang w:val="en-US" w:eastAsia="zh-CN"/>
        </w:rPr>
        <w:t xml:space="preserve">One </w:t>
      </w:r>
      <w:r w:rsidR="00434DCB">
        <w:rPr>
          <w:rFonts w:eastAsia="宋体"/>
          <w:lang w:val="en-US" w:eastAsia="zh-CN"/>
        </w:rPr>
        <w:t xml:space="preserve">possible </w:t>
      </w:r>
      <w:r w:rsidR="00821EA5" w:rsidRPr="00821EA5">
        <w:rPr>
          <w:rFonts w:eastAsia="宋体"/>
          <w:lang w:val="en-US" w:eastAsia="zh-CN"/>
        </w:rPr>
        <w:t xml:space="preserve">way is to define the UL duplication suggestion information per RLC entity similar to the DL duplication </w:t>
      </w:r>
      <w:r w:rsidR="00F95854">
        <w:rPr>
          <w:rFonts w:eastAsia="宋体"/>
          <w:lang w:val="en-US" w:eastAsia="zh-CN"/>
        </w:rPr>
        <w:t xml:space="preserve">activation </w:t>
      </w:r>
      <w:r w:rsidR="00821EA5" w:rsidRPr="00821EA5">
        <w:rPr>
          <w:rFonts w:eastAsia="宋体"/>
          <w:lang w:val="en-US" w:eastAsia="zh-CN"/>
        </w:rPr>
        <w:t>suggestion command in R15</w:t>
      </w:r>
      <w:r w:rsidR="00821EA5">
        <w:rPr>
          <w:rFonts w:eastAsia="宋体"/>
          <w:lang w:val="en-US" w:eastAsia="zh-CN"/>
        </w:rPr>
        <w:t>.</w:t>
      </w:r>
    </w:p>
    <w:p w:rsidR="000A17AF" w:rsidRDefault="00B42C7F" w:rsidP="00F95854">
      <w:r>
        <w:rPr>
          <w:rFonts w:eastAsia="宋体"/>
          <w:lang w:val="en-US" w:eastAsia="zh-CN"/>
        </w:rPr>
        <w:t xml:space="preserve">Whether </w:t>
      </w:r>
      <w:r w:rsidR="00821EA5">
        <w:rPr>
          <w:rFonts w:eastAsia="宋体"/>
          <w:lang w:val="en-US" w:eastAsia="zh-CN"/>
        </w:rPr>
        <w:t xml:space="preserve">the combination of solution 2/3/4 </w:t>
      </w:r>
      <w:r>
        <w:rPr>
          <w:rFonts w:eastAsia="宋体"/>
          <w:lang w:val="en-US" w:eastAsia="zh-CN"/>
        </w:rPr>
        <w:t xml:space="preserve">is necessary or not, RAN3 can further discuss </w:t>
      </w:r>
      <w:r w:rsidR="00821EA5">
        <w:rPr>
          <w:rFonts w:eastAsia="宋体"/>
          <w:lang w:val="en-US" w:eastAsia="zh-CN"/>
        </w:rPr>
        <w:t>in detail</w:t>
      </w:r>
      <w:r>
        <w:rPr>
          <w:rFonts w:eastAsia="宋体"/>
          <w:lang w:val="en-US" w:eastAsia="zh-CN"/>
        </w:rPr>
        <w:t xml:space="preserve"> if solution 2 is adopted</w:t>
      </w:r>
      <w:r w:rsidR="0048230D">
        <w:rPr>
          <w:rFonts w:eastAsia="宋体"/>
          <w:lang w:val="en-US" w:eastAsia="zh-CN"/>
        </w:rPr>
        <w:t xml:space="preserve">. </w:t>
      </w:r>
    </w:p>
    <w:p w:rsidR="009B09D7" w:rsidRDefault="00821EA5" w:rsidP="007C1AB0">
      <w:pPr>
        <w:pStyle w:val="Proposal"/>
        <w:numPr>
          <w:ilvl w:val="0"/>
          <w:numId w:val="13"/>
        </w:numPr>
        <w:spacing w:after="0"/>
      </w:pPr>
      <w:r>
        <w:t>RAN3 can further discuss the combination of solutions 2/3/4 if solution2 is adopted.</w:t>
      </w:r>
    </w:p>
    <w:p w:rsidR="000A17AF" w:rsidRPr="00F95854" w:rsidRDefault="000A17AF" w:rsidP="005323D3">
      <w:pPr>
        <w:pStyle w:val="Proposallist"/>
        <w:ind w:left="0" w:firstLine="0"/>
      </w:pPr>
    </w:p>
    <w:p w:rsidR="00326166" w:rsidRPr="007D3E81" w:rsidRDefault="006867F5" w:rsidP="001A1F92">
      <w:pPr>
        <w:pStyle w:val="10"/>
        <w:rPr>
          <w:rFonts w:eastAsia="宋体"/>
          <w:lang w:eastAsia="zh-CN"/>
        </w:rPr>
      </w:pPr>
      <w:bookmarkStart w:id="6" w:name="_Toc423019950"/>
      <w:bookmarkStart w:id="7" w:name="_Toc423020279"/>
      <w:bookmarkStart w:id="8" w:name="_Toc423020296"/>
      <w:bookmarkEnd w:id="3"/>
      <w:bookmarkEnd w:id="4"/>
      <w:bookmarkEnd w:id="6"/>
      <w:bookmarkEnd w:id="7"/>
      <w:bookmarkEnd w:id="8"/>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7C1AB0" w:rsidRDefault="007C1AB0" w:rsidP="007C1AB0">
      <w:pPr>
        <w:pStyle w:val="Proposal"/>
        <w:numPr>
          <w:ilvl w:val="0"/>
          <w:numId w:val="14"/>
        </w:numPr>
        <w:spacing w:after="0"/>
      </w:pPr>
      <w:bookmarkStart w:id="9" w:name="_Toc423020280"/>
      <w:bookmarkEnd w:id="9"/>
      <w:r>
        <w:t xml:space="preserve">Solution 1 (only single node controlling MAC CE duplication command) is not considered for IIOT R17. </w:t>
      </w:r>
    </w:p>
    <w:p w:rsidR="007C1AB0" w:rsidRDefault="007C1AB0" w:rsidP="007C1AB0">
      <w:pPr>
        <w:pStyle w:val="Proposal"/>
        <w:numPr>
          <w:ilvl w:val="0"/>
          <w:numId w:val="14"/>
        </w:numPr>
        <w:spacing w:after="0"/>
      </w:pPr>
      <w:r>
        <w:t>For solution 2, reuse the radio quality assistance information for UL duplication coordination with new</w:t>
      </w:r>
      <w:r w:rsidRPr="00C037A7">
        <w:t xml:space="preserve"> </w:t>
      </w:r>
      <w:r>
        <w:t xml:space="preserve">indicator and the LCH ID in the </w:t>
      </w:r>
      <w:r w:rsidRPr="001A4D74">
        <w:t>ASSISTANCE INFORMATION DATA (PDU Type 2)</w:t>
      </w:r>
      <w:r>
        <w:t xml:space="preserve">. </w:t>
      </w:r>
    </w:p>
    <w:p w:rsidR="007C1AB0" w:rsidRDefault="007C1AB0" w:rsidP="007C1AB0">
      <w:pPr>
        <w:pStyle w:val="Proposal"/>
        <w:numPr>
          <w:ilvl w:val="0"/>
          <w:numId w:val="14"/>
        </w:numPr>
        <w:spacing w:after="0"/>
      </w:pPr>
      <w:r>
        <w:t xml:space="preserve">For solution 2, add the </w:t>
      </w:r>
      <w:r w:rsidRPr="00575F46">
        <w:t>Radio Quality Assistance Information</w:t>
      </w:r>
      <w:r>
        <w:t xml:space="preserve"> and the LCH ID in the </w:t>
      </w:r>
      <w:r w:rsidRPr="00C84766">
        <w:t>DL USER DATA (PDU Type 0)</w:t>
      </w:r>
      <w:r>
        <w:t>.</w:t>
      </w:r>
      <w:r w:rsidRPr="00575F46" w:rsidDel="00575F46">
        <w:t xml:space="preserve"> </w:t>
      </w:r>
    </w:p>
    <w:p w:rsidR="007C1AB0" w:rsidRDefault="007C1AB0" w:rsidP="007C1AB0">
      <w:pPr>
        <w:pStyle w:val="Proposal"/>
        <w:numPr>
          <w:ilvl w:val="0"/>
          <w:numId w:val="14"/>
        </w:numPr>
        <w:spacing w:after="0"/>
      </w:pPr>
      <w:r>
        <w:t>RAN3 can further discuss the combination of solutions 2/3/4 if solution2 is adopted.</w:t>
      </w:r>
    </w:p>
    <w:p w:rsidR="001A7135" w:rsidRPr="007C1AB0" w:rsidRDefault="001A7135" w:rsidP="001A7135">
      <w:pPr>
        <w:pStyle w:val="Proposal"/>
        <w:spacing w:after="0"/>
      </w:pPr>
    </w:p>
    <w:p w:rsidR="00D24D31" w:rsidRPr="00E6070A" w:rsidRDefault="00E6070A" w:rsidP="00E6070A">
      <w:pPr>
        <w:pStyle w:val="Proposallist"/>
        <w:ind w:left="0" w:firstLine="0"/>
        <w:rPr>
          <w:rFonts w:eastAsiaTheme="minorEastAsia"/>
          <w:b w:val="0"/>
          <w:lang w:eastAsia="zh-CN"/>
        </w:rPr>
      </w:pPr>
      <w:r w:rsidRPr="00E6070A">
        <w:rPr>
          <w:rFonts w:eastAsiaTheme="minorEastAsia"/>
          <w:b w:val="0"/>
          <w:lang w:eastAsia="zh-CN"/>
        </w:rPr>
        <w:t>The CR is provided in [</w:t>
      </w:r>
      <w:r w:rsidR="00627B20">
        <w:rPr>
          <w:rFonts w:eastAsiaTheme="minorEastAsia"/>
          <w:b w:val="0"/>
          <w:lang w:eastAsia="zh-CN"/>
        </w:rPr>
        <w:t>4</w:t>
      </w:r>
      <w:r w:rsidRPr="00E6070A">
        <w:rPr>
          <w:rFonts w:eastAsiaTheme="minorEastAsia"/>
          <w:b w:val="0"/>
          <w:lang w:eastAsia="zh-CN"/>
        </w:rPr>
        <w:t xml:space="preserve">]. </w:t>
      </w:r>
    </w:p>
    <w:p w:rsidR="0001565F" w:rsidRPr="007D3E81" w:rsidRDefault="005456E5" w:rsidP="0013204A">
      <w:pPr>
        <w:pStyle w:val="10"/>
      </w:pPr>
      <w:r>
        <w:t xml:space="preserve">5. </w:t>
      </w:r>
      <w:r w:rsidR="0001565F" w:rsidRPr="007D3E81">
        <w:t>Reference</w:t>
      </w:r>
    </w:p>
    <w:bookmarkEnd w:id="2"/>
    <w:p w:rsidR="00A96DAE" w:rsidRDefault="00A96DAE" w:rsidP="007C1AB0">
      <w:pPr>
        <w:numPr>
          <w:ilvl w:val="0"/>
          <w:numId w:val="9"/>
        </w:numPr>
        <w:rPr>
          <w:lang w:eastAsia="zh-CN"/>
        </w:rPr>
      </w:pPr>
      <w:r>
        <w:rPr>
          <w:lang w:eastAsia="zh-CN"/>
        </w:rPr>
        <w:t xml:space="preserve">R3-215179 Handling PDCP Duplication, Ericsson, Intel Corporation, Nokia, Nokia Shanghai Bell. </w:t>
      </w:r>
    </w:p>
    <w:p w:rsidR="00E922BE" w:rsidRDefault="00E922BE" w:rsidP="007C1AB0">
      <w:pPr>
        <w:numPr>
          <w:ilvl w:val="0"/>
          <w:numId w:val="9"/>
        </w:numPr>
        <w:rPr>
          <w:lang w:eastAsia="zh-CN"/>
        </w:rPr>
      </w:pPr>
      <w:r w:rsidRPr="00E922BE">
        <w:rPr>
          <w:lang w:eastAsia="zh-CN"/>
        </w:rPr>
        <w:t>R3-204168</w:t>
      </w:r>
      <w:r>
        <w:rPr>
          <w:lang w:eastAsia="zh-CN"/>
        </w:rPr>
        <w:t xml:space="preserve"> </w:t>
      </w:r>
      <w:r w:rsidR="007F3E3B" w:rsidRPr="007F3E3B">
        <w:rPr>
          <w:lang w:eastAsia="zh-CN"/>
        </w:rPr>
        <w:t>Response LS on Network Coordination for UL PDCP Duplication</w:t>
      </w:r>
      <w:r w:rsidR="007F3E3B">
        <w:rPr>
          <w:lang w:eastAsia="zh-CN"/>
        </w:rPr>
        <w:t>, RAN2</w:t>
      </w:r>
    </w:p>
    <w:p w:rsidR="001E7993" w:rsidRPr="000E6ED2" w:rsidRDefault="001E7993" w:rsidP="007C1AB0">
      <w:pPr>
        <w:numPr>
          <w:ilvl w:val="0"/>
          <w:numId w:val="9"/>
        </w:numPr>
        <w:rPr>
          <w:lang w:eastAsia="zh-CN"/>
        </w:rPr>
      </w:pPr>
      <w:r>
        <w:rPr>
          <w:lang w:eastAsia="zh-CN"/>
        </w:rPr>
        <w:t>R3-213401 Handling PDCP Duplication (Ericsson, Intel Corporation, Nokia, Nokia Shanghai Bell)</w:t>
      </w:r>
    </w:p>
    <w:p w:rsidR="00E6070A" w:rsidRDefault="00B01491" w:rsidP="00B01491">
      <w:pPr>
        <w:numPr>
          <w:ilvl w:val="0"/>
          <w:numId w:val="9"/>
        </w:numPr>
        <w:rPr>
          <w:lang w:eastAsia="zh-CN"/>
        </w:rPr>
      </w:pPr>
      <w:r w:rsidRPr="00B01491">
        <w:rPr>
          <w:lang w:eastAsia="zh-CN"/>
        </w:rPr>
        <w:t>R3-221958</w:t>
      </w:r>
      <w:r w:rsidRPr="00B01491">
        <w:rPr>
          <w:lang w:eastAsia="zh-CN"/>
        </w:rPr>
        <w:tab/>
        <w:t>Assistance information for UL duplication [</w:t>
      </w:r>
      <w:proofErr w:type="spellStart"/>
      <w:r w:rsidRPr="00B01491">
        <w:rPr>
          <w:lang w:eastAsia="zh-CN"/>
        </w:rPr>
        <w:t>UL_duplication</w:t>
      </w:r>
      <w:proofErr w:type="spellEnd"/>
      <w:r w:rsidRPr="00B01491">
        <w:rPr>
          <w:lang w:eastAsia="zh-CN"/>
        </w:rPr>
        <w:t>]</w:t>
      </w:r>
      <w:r w:rsidRPr="00B01491">
        <w:rPr>
          <w:lang w:eastAsia="zh-CN"/>
        </w:rPr>
        <w:tab/>
        <w:t>Huawei, China Unicom, China Telecom, CATT</w:t>
      </w:r>
    </w:p>
    <w:sectPr w:rsidR="00E6070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39F" w:rsidRDefault="0003139F">
      <w:r>
        <w:separator/>
      </w:r>
    </w:p>
  </w:endnote>
  <w:endnote w:type="continuationSeparator" w:id="0">
    <w:p w:rsidR="0003139F" w:rsidRDefault="00031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39F" w:rsidRDefault="0003139F">
      <w:r>
        <w:separator/>
      </w:r>
    </w:p>
  </w:footnote>
  <w:footnote w:type="continuationSeparator" w:id="0">
    <w:p w:rsidR="0003139F" w:rsidRDefault="000313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73B4987"/>
    <w:multiLevelType w:val="hybridMultilevel"/>
    <w:tmpl w:val="2BB63CDE"/>
    <w:lvl w:ilvl="0" w:tplc="6784C466">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3A1059"/>
    <w:multiLevelType w:val="hybridMultilevel"/>
    <w:tmpl w:val="52363C94"/>
    <w:lvl w:ilvl="0" w:tplc="A6A0CD62">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5947CF3"/>
    <w:multiLevelType w:val="hybridMultilevel"/>
    <w:tmpl w:val="7E121E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7FBE026F"/>
    <w:multiLevelType w:val="hybridMultilevel"/>
    <w:tmpl w:val="52363C94"/>
    <w:lvl w:ilvl="0" w:tplc="A6A0CD62">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
  </w:num>
  <w:num w:numId="3">
    <w:abstractNumId w:val="12"/>
  </w:num>
  <w:num w:numId="4">
    <w:abstractNumId w:val="11"/>
  </w:num>
  <w:num w:numId="5">
    <w:abstractNumId w:val="0"/>
  </w:num>
  <w:num w:numId="6">
    <w:abstractNumId w:val="3"/>
  </w:num>
  <w:num w:numId="7">
    <w:abstractNumId w:val="8"/>
  </w:num>
  <w:num w:numId="8">
    <w:abstractNumId w:val="10"/>
  </w:num>
  <w:num w:numId="9">
    <w:abstractNumId w:val="4"/>
  </w:num>
  <w:num w:numId="10">
    <w:abstractNumId w:val="7"/>
  </w:num>
  <w:num w:numId="11">
    <w:abstractNumId w:val="9"/>
  </w:num>
  <w:num w:numId="12">
    <w:abstractNumId w:val="5"/>
  </w:num>
  <w:num w:numId="13">
    <w:abstractNumId w:val="6"/>
  </w:num>
  <w:num w:numId="1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0FDC"/>
    <w:rsid w:val="00001301"/>
    <w:rsid w:val="00001940"/>
    <w:rsid w:val="000022EF"/>
    <w:rsid w:val="00002862"/>
    <w:rsid w:val="00002A37"/>
    <w:rsid w:val="00002C5F"/>
    <w:rsid w:val="00003005"/>
    <w:rsid w:val="00003904"/>
    <w:rsid w:val="00003DF6"/>
    <w:rsid w:val="00003FCF"/>
    <w:rsid w:val="000044DA"/>
    <w:rsid w:val="0000613E"/>
    <w:rsid w:val="000068C4"/>
    <w:rsid w:val="00006AA0"/>
    <w:rsid w:val="00006F67"/>
    <w:rsid w:val="000110CA"/>
    <w:rsid w:val="000118F6"/>
    <w:rsid w:val="00011BD9"/>
    <w:rsid w:val="00012E21"/>
    <w:rsid w:val="0001304B"/>
    <w:rsid w:val="00013CB8"/>
    <w:rsid w:val="000152BE"/>
    <w:rsid w:val="00015330"/>
    <w:rsid w:val="0001565F"/>
    <w:rsid w:val="00015A8D"/>
    <w:rsid w:val="000164D5"/>
    <w:rsid w:val="000165E1"/>
    <w:rsid w:val="0001701A"/>
    <w:rsid w:val="00017C43"/>
    <w:rsid w:val="000205C0"/>
    <w:rsid w:val="00020BFF"/>
    <w:rsid w:val="000224E8"/>
    <w:rsid w:val="00022812"/>
    <w:rsid w:val="00022E4A"/>
    <w:rsid w:val="00023E5C"/>
    <w:rsid w:val="00025434"/>
    <w:rsid w:val="00025F9F"/>
    <w:rsid w:val="0002747B"/>
    <w:rsid w:val="0003084D"/>
    <w:rsid w:val="00030ACF"/>
    <w:rsid w:val="0003139F"/>
    <w:rsid w:val="00031567"/>
    <w:rsid w:val="00032AB8"/>
    <w:rsid w:val="0003419C"/>
    <w:rsid w:val="000346B7"/>
    <w:rsid w:val="000357E9"/>
    <w:rsid w:val="00037B33"/>
    <w:rsid w:val="00040B64"/>
    <w:rsid w:val="00040B6A"/>
    <w:rsid w:val="0004127F"/>
    <w:rsid w:val="00041315"/>
    <w:rsid w:val="000421C4"/>
    <w:rsid w:val="00042C7C"/>
    <w:rsid w:val="00042F4D"/>
    <w:rsid w:val="00043BC5"/>
    <w:rsid w:val="000442D9"/>
    <w:rsid w:val="00044562"/>
    <w:rsid w:val="000449E3"/>
    <w:rsid w:val="00044A64"/>
    <w:rsid w:val="00045031"/>
    <w:rsid w:val="00045DD6"/>
    <w:rsid w:val="000460B7"/>
    <w:rsid w:val="000468A5"/>
    <w:rsid w:val="0004754A"/>
    <w:rsid w:val="00047A86"/>
    <w:rsid w:val="00047D2B"/>
    <w:rsid w:val="000502EF"/>
    <w:rsid w:val="0005055D"/>
    <w:rsid w:val="00052018"/>
    <w:rsid w:val="000520DD"/>
    <w:rsid w:val="0005476A"/>
    <w:rsid w:val="00054CEB"/>
    <w:rsid w:val="00056C53"/>
    <w:rsid w:val="00057F83"/>
    <w:rsid w:val="00061115"/>
    <w:rsid w:val="00061B84"/>
    <w:rsid w:val="000622D3"/>
    <w:rsid w:val="00062A3B"/>
    <w:rsid w:val="00064173"/>
    <w:rsid w:val="00064ADF"/>
    <w:rsid w:val="000655EF"/>
    <w:rsid w:val="00065FBB"/>
    <w:rsid w:val="000666BF"/>
    <w:rsid w:val="00070CDD"/>
    <w:rsid w:val="00072EDF"/>
    <w:rsid w:val="00073219"/>
    <w:rsid w:val="000737BB"/>
    <w:rsid w:val="00073C97"/>
    <w:rsid w:val="00075247"/>
    <w:rsid w:val="00075861"/>
    <w:rsid w:val="00076E9F"/>
    <w:rsid w:val="00077084"/>
    <w:rsid w:val="00081C37"/>
    <w:rsid w:val="00083024"/>
    <w:rsid w:val="000832CF"/>
    <w:rsid w:val="00083842"/>
    <w:rsid w:val="000843D9"/>
    <w:rsid w:val="00084881"/>
    <w:rsid w:val="00084BC8"/>
    <w:rsid w:val="00084F0C"/>
    <w:rsid w:val="00084F5E"/>
    <w:rsid w:val="00085DF3"/>
    <w:rsid w:val="0008642B"/>
    <w:rsid w:val="00086B96"/>
    <w:rsid w:val="00087B2D"/>
    <w:rsid w:val="0009096C"/>
    <w:rsid w:val="00090FD8"/>
    <w:rsid w:val="00091874"/>
    <w:rsid w:val="000918C5"/>
    <w:rsid w:val="00093E22"/>
    <w:rsid w:val="00094829"/>
    <w:rsid w:val="00095345"/>
    <w:rsid w:val="000954A7"/>
    <w:rsid w:val="000968E3"/>
    <w:rsid w:val="000973B5"/>
    <w:rsid w:val="0009762D"/>
    <w:rsid w:val="00097964"/>
    <w:rsid w:val="00097992"/>
    <w:rsid w:val="00097FD1"/>
    <w:rsid w:val="000A10EB"/>
    <w:rsid w:val="000A17AF"/>
    <w:rsid w:val="000A2C9C"/>
    <w:rsid w:val="000A2D64"/>
    <w:rsid w:val="000A3769"/>
    <w:rsid w:val="000A394F"/>
    <w:rsid w:val="000A3CD7"/>
    <w:rsid w:val="000A4C5A"/>
    <w:rsid w:val="000A5043"/>
    <w:rsid w:val="000A689E"/>
    <w:rsid w:val="000A6CBD"/>
    <w:rsid w:val="000B13E4"/>
    <w:rsid w:val="000B14DA"/>
    <w:rsid w:val="000B1D27"/>
    <w:rsid w:val="000B34D0"/>
    <w:rsid w:val="000B48A6"/>
    <w:rsid w:val="000B4B4A"/>
    <w:rsid w:val="000B4EF0"/>
    <w:rsid w:val="000B5774"/>
    <w:rsid w:val="000B5F7E"/>
    <w:rsid w:val="000B69CD"/>
    <w:rsid w:val="000B6AE6"/>
    <w:rsid w:val="000B72A4"/>
    <w:rsid w:val="000B78CC"/>
    <w:rsid w:val="000C00E1"/>
    <w:rsid w:val="000C01DA"/>
    <w:rsid w:val="000C1EC8"/>
    <w:rsid w:val="000C42DD"/>
    <w:rsid w:val="000C4967"/>
    <w:rsid w:val="000C4E93"/>
    <w:rsid w:val="000C6CBB"/>
    <w:rsid w:val="000C6D76"/>
    <w:rsid w:val="000C6E31"/>
    <w:rsid w:val="000C7168"/>
    <w:rsid w:val="000C7854"/>
    <w:rsid w:val="000D0344"/>
    <w:rsid w:val="000D2368"/>
    <w:rsid w:val="000D25FA"/>
    <w:rsid w:val="000D3B23"/>
    <w:rsid w:val="000D468C"/>
    <w:rsid w:val="000D4C54"/>
    <w:rsid w:val="000D51A6"/>
    <w:rsid w:val="000D5EC9"/>
    <w:rsid w:val="000E02F8"/>
    <w:rsid w:val="000E04FC"/>
    <w:rsid w:val="000E0583"/>
    <w:rsid w:val="000E13C9"/>
    <w:rsid w:val="000E14F1"/>
    <w:rsid w:val="000E301C"/>
    <w:rsid w:val="000E3370"/>
    <w:rsid w:val="000E33C3"/>
    <w:rsid w:val="000E3DE0"/>
    <w:rsid w:val="000E4329"/>
    <w:rsid w:val="000E5361"/>
    <w:rsid w:val="000E558F"/>
    <w:rsid w:val="000E5598"/>
    <w:rsid w:val="000E6ED2"/>
    <w:rsid w:val="000E72D7"/>
    <w:rsid w:val="000E7C81"/>
    <w:rsid w:val="000F025B"/>
    <w:rsid w:val="000F02D8"/>
    <w:rsid w:val="000F1FC4"/>
    <w:rsid w:val="000F3411"/>
    <w:rsid w:val="000F446E"/>
    <w:rsid w:val="000F5047"/>
    <w:rsid w:val="000F5127"/>
    <w:rsid w:val="000F52DE"/>
    <w:rsid w:val="000F6965"/>
    <w:rsid w:val="000F6E6D"/>
    <w:rsid w:val="000F7A9D"/>
    <w:rsid w:val="000F7B91"/>
    <w:rsid w:val="00100151"/>
    <w:rsid w:val="00100609"/>
    <w:rsid w:val="00100BFE"/>
    <w:rsid w:val="00101C00"/>
    <w:rsid w:val="00101C0B"/>
    <w:rsid w:val="001024B9"/>
    <w:rsid w:val="001053B5"/>
    <w:rsid w:val="00105D5D"/>
    <w:rsid w:val="00105F4D"/>
    <w:rsid w:val="0010634F"/>
    <w:rsid w:val="00107EFF"/>
    <w:rsid w:val="00107FF6"/>
    <w:rsid w:val="00110973"/>
    <w:rsid w:val="00110CE9"/>
    <w:rsid w:val="001119E6"/>
    <w:rsid w:val="00112C1D"/>
    <w:rsid w:val="001133CF"/>
    <w:rsid w:val="00113571"/>
    <w:rsid w:val="0011376D"/>
    <w:rsid w:val="00114EB0"/>
    <w:rsid w:val="00117B42"/>
    <w:rsid w:val="00117E84"/>
    <w:rsid w:val="00121CA2"/>
    <w:rsid w:val="0012227B"/>
    <w:rsid w:val="001227E7"/>
    <w:rsid w:val="00123B73"/>
    <w:rsid w:val="001240DF"/>
    <w:rsid w:val="00125A22"/>
    <w:rsid w:val="00126164"/>
    <w:rsid w:val="00126539"/>
    <w:rsid w:val="00126705"/>
    <w:rsid w:val="00126BF7"/>
    <w:rsid w:val="0013091C"/>
    <w:rsid w:val="00130C8A"/>
    <w:rsid w:val="0013129E"/>
    <w:rsid w:val="001312D1"/>
    <w:rsid w:val="0013156C"/>
    <w:rsid w:val="00131814"/>
    <w:rsid w:val="00131EA5"/>
    <w:rsid w:val="0013204A"/>
    <w:rsid w:val="00132625"/>
    <w:rsid w:val="00132C82"/>
    <w:rsid w:val="00135B09"/>
    <w:rsid w:val="00135FA8"/>
    <w:rsid w:val="00137F38"/>
    <w:rsid w:val="00140232"/>
    <w:rsid w:val="001407B4"/>
    <w:rsid w:val="0014087A"/>
    <w:rsid w:val="00140BA1"/>
    <w:rsid w:val="00141333"/>
    <w:rsid w:val="00141DD6"/>
    <w:rsid w:val="0014202D"/>
    <w:rsid w:val="00144A2A"/>
    <w:rsid w:val="00144AA6"/>
    <w:rsid w:val="001454FF"/>
    <w:rsid w:val="0014638D"/>
    <w:rsid w:val="00147377"/>
    <w:rsid w:val="0015093A"/>
    <w:rsid w:val="00150FD5"/>
    <w:rsid w:val="00151EBD"/>
    <w:rsid w:val="00152608"/>
    <w:rsid w:val="001551A2"/>
    <w:rsid w:val="0015526C"/>
    <w:rsid w:val="00155C61"/>
    <w:rsid w:val="001563CC"/>
    <w:rsid w:val="00157372"/>
    <w:rsid w:val="0016006A"/>
    <w:rsid w:val="0016044E"/>
    <w:rsid w:val="00160DF5"/>
    <w:rsid w:val="00161A99"/>
    <w:rsid w:val="00162553"/>
    <w:rsid w:val="00162F4E"/>
    <w:rsid w:val="001636D5"/>
    <w:rsid w:val="00163EEC"/>
    <w:rsid w:val="00165014"/>
    <w:rsid w:val="001679FD"/>
    <w:rsid w:val="001707E5"/>
    <w:rsid w:val="0017100B"/>
    <w:rsid w:val="001711E6"/>
    <w:rsid w:val="00171F68"/>
    <w:rsid w:val="00173B97"/>
    <w:rsid w:val="00175BBF"/>
    <w:rsid w:val="001767FB"/>
    <w:rsid w:val="00177369"/>
    <w:rsid w:val="001775C4"/>
    <w:rsid w:val="001778DC"/>
    <w:rsid w:val="00177ED9"/>
    <w:rsid w:val="0018017B"/>
    <w:rsid w:val="001808D6"/>
    <w:rsid w:val="00180A03"/>
    <w:rsid w:val="00181069"/>
    <w:rsid w:val="00181321"/>
    <w:rsid w:val="00181A38"/>
    <w:rsid w:val="00184357"/>
    <w:rsid w:val="00184EF7"/>
    <w:rsid w:val="00185A40"/>
    <w:rsid w:val="001860A0"/>
    <w:rsid w:val="001877C2"/>
    <w:rsid w:val="001915DD"/>
    <w:rsid w:val="0019227A"/>
    <w:rsid w:val="00192BD4"/>
    <w:rsid w:val="00193BE3"/>
    <w:rsid w:val="00194C8E"/>
    <w:rsid w:val="00195650"/>
    <w:rsid w:val="0019578A"/>
    <w:rsid w:val="0019697C"/>
    <w:rsid w:val="00196F9E"/>
    <w:rsid w:val="0019772C"/>
    <w:rsid w:val="001977C8"/>
    <w:rsid w:val="00197C7B"/>
    <w:rsid w:val="001A1B88"/>
    <w:rsid w:val="001A1F92"/>
    <w:rsid w:val="001A2382"/>
    <w:rsid w:val="001A248B"/>
    <w:rsid w:val="001A3499"/>
    <w:rsid w:val="001A34F0"/>
    <w:rsid w:val="001A372D"/>
    <w:rsid w:val="001A38C1"/>
    <w:rsid w:val="001A3F1E"/>
    <w:rsid w:val="001A4D74"/>
    <w:rsid w:val="001A674A"/>
    <w:rsid w:val="001A68F4"/>
    <w:rsid w:val="001A6CB0"/>
    <w:rsid w:val="001A7135"/>
    <w:rsid w:val="001B18AB"/>
    <w:rsid w:val="001B1D9D"/>
    <w:rsid w:val="001B1FB4"/>
    <w:rsid w:val="001B2FCB"/>
    <w:rsid w:val="001B3D7B"/>
    <w:rsid w:val="001B415E"/>
    <w:rsid w:val="001B511A"/>
    <w:rsid w:val="001B57B0"/>
    <w:rsid w:val="001B5CA0"/>
    <w:rsid w:val="001B6168"/>
    <w:rsid w:val="001B6380"/>
    <w:rsid w:val="001B6CDE"/>
    <w:rsid w:val="001B7CA3"/>
    <w:rsid w:val="001B7E63"/>
    <w:rsid w:val="001C00D8"/>
    <w:rsid w:val="001C0152"/>
    <w:rsid w:val="001C022C"/>
    <w:rsid w:val="001C08CA"/>
    <w:rsid w:val="001C111C"/>
    <w:rsid w:val="001C1982"/>
    <w:rsid w:val="001C2AB9"/>
    <w:rsid w:val="001C2DD3"/>
    <w:rsid w:val="001C3974"/>
    <w:rsid w:val="001C4A8B"/>
    <w:rsid w:val="001C5209"/>
    <w:rsid w:val="001C5378"/>
    <w:rsid w:val="001C5F62"/>
    <w:rsid w:val="001C6466"/>
    <w:rsid w:val="001C64C9"/>
    <w:rsid w:val="001C6FB6"/>
    <w:rsid w:val="001C7DFE"/>
    <w:rsid w:val="001D1563"/>
    <w:rsid w:val="001D1842"/>
    <w:rsid w:val="001D1EAA"/>
    <w:rsid w:val="001D2965"/>
    <w:rsid w:val="001D4F3B"/>
    <w:rsid w:val="001D4FA8"/>
    <w:rsid w:val="001D504E"/>
    <w:rsid w:val="001D6F72"/>
    <w:rsid w:val="001D711B"/>
    <w:rsid w:val="001E0B57"/>
    <w:rsid w:val="001E0E99"/>
    <w:rsid w:val="001E1576"/>
    <w:rsid w:val="001E191B"/>
    <w:rsid w:val="001E1A4D"/>
    <w:rsid w:val="001E20B0"/>
    <w:rsid w:val="001E26D1"/>
    <w:rsid w:val="001E3038"/>
    <w:rsid w:val="001E31D4"/>
    <w:rsid w:val="001E35AF"/>
    <w:rsid w:val="001E3784"/>
    <w:rsid w:val="001E41F3"/>
    <w:rsid w:val="001E4AA3"/>
    <w:rsid w:val="001E50E2"/>
    <w:rsid w:val="001E51C6"/>
    <w:rsid w:val="001E597A"/>
    <w:rsid w:val="001E5F68"/>
    <w:rsid w:val="001E6065"/>
    <w:rsid w:val="001E7450"/>
    <w:rsid w:val="001E7993"/>
    <w:rsid w:val="001E7D40"/>
    <w:rsid w:val="001F0201"/>
    <w:rsid w:val="001F08F2"/>
    <w:rsid w:val="001F0AA2"/>
    <w:rsid w:val="001F0CA1"/>
    <w:rsid w:val="001F14FB"/>
    <w:rsid w:val="001F2538"/>
    <w:rsid w:val="001F2CFC"/>
    <w:rsid w:val="001F2D58"/>
    <w:rsid w:val="001F316A"/>
    <w:rsid w:val="001F3BDF"/>
    <w:rsid w:val="001F46A0"/>
    <w:rsid w:val="001F5B17"/>
    <w:rsid w:val="001F6117"/>
    <w:rsid w:val="001F6C57"/>
    <w:rsid w:val="001F7872"/>
    <w:rsid w:val="001F7A97"/>
    <w:rsid w:val="00200340"/>
    <w:rsid w:val="002010F1"/>
    <w:rsid w:val="0020116F"/>
    <w:rsid w:val="0020138F"/>
    <w:rsid w:val="002023A8"/>
    <w:rsid w:val="002023FE"/>
    <w:rsid w:val="002041E8"/>
    <w:rsid w:val="002042A1"/>
    <w:rsid w:val="0020587A"/>
    <w:rsid w:val="00205B9C"/>
    <w:rsid w:val="00206268"/>
    <w:rsid w:val="00206464"/>
    <w:rsid w:val="00206A68"/>
    <w:rsid w:val="00206E9F"/>
    <w:rsid w:val="00207048"/>
    <w:rsid w:val="00207793"/>
    <w:rsid w:val="00207DB9"/>
    <w:rsid w:val="002107B2"/>
    <w:rsid w:val="0021160E"/>
    <w:rsid w:val="0021193E"/>
    <w:rsid w:val="00212651"/>
    <w:rsid w:val="00212A90"/>
    <w:rsid w:val="00214991"/>
    <w:rsid w:val="002152F2"/>
    <w:rsid w:val="00215D8B"/>
    <w:rsid w:val="00216492"/>
    <w:rsid w:val="0021705A"/>
    <w:rsid w:val="00220898"/>
    <w:rsid w:val="002214AD"/>
    <w:rsid w:val="0022182B"/>
    <w:rsid w:val="00221BF3"/>
    <w:rsid w:val="00223223"/>
    <w:rsid w:val="002232D0"/>
    <w:rsid w:val="00223971"/>
    <w:rsid w:val="0022418F"/>
    <w:rsid w:val="0022499C"/>
    <w:rsid w:val="00224B6C"/>
    <w:rsid w:val="00225BF4"/>
    <w:rsid w:val="002261DC"/>
    <w:rsid w:val="002263AA"/>
    <w:rsid w:val="00226AF5"/>
    <w:rsid w:val="0022750B"/>
    <w:rsid w:val="002277A5"/>
    <w:rsid w:val="00230648"/>
    <w:rsid w:val="002313BF"/>
    <w:rsid w:val="00231E54"/>
    <w:rsid w:val="002321E8"/>
    <w:rsid w:val="002322F7"/>
    <w:rsid w:val="002323C1"/>
    <w:rsid w:val="0023284E"/>
    <w:rsid w:val="00232E93"/>
    <w:rsid w:val="0023360F"/>
    <w:rsid w:val="0023440F"/>
    <w:rsid w:val="00234668"/>
    <w:rsid w:val="00234F69"/>
    <w:rsid w:val="00235251"/>
    <w:rsid w:val="00235B4C"/>
    <w:rsid w:val="00236705"/>
    <w:rsid w:val="0023683D"/>
    <w:rsid w:val="002368F1"/>
    <w:rsid w:val="0023759F"/>
    <w:rsid w:val="002376A3"/>
    <w:rsid w:val="002379A1"/>
    <w:rsid w:val="00241AD4"/>
    <w:rsid w:val="0024335F"/>
    <w:rsid w:val="00243BC1"/>
    <w:rsid w:val="0024415F"/>
    <w:rsid w:val="00244332"/>
    <w:rsid w:val="002446E2"/>
    <w:rsid w:val="00245042"/>
    <w:rsid w:val="00245B23"/>
    <w:rsid w:val="00246DD6"/>
    <w:rsid w:val="00246DE8"/>
    <w:rsid w:val="0025022A"/>
    <w:rsid w:val="00250854"/>
    <w:rsid w:val="0025228F"/>
    <w:rsid w:val="002530BE"/>
    <w:rsid w:val="0025376F"/>
    <w:rsid w:val="002537B4"/>
    <w:rsid w:val="00257195"/>
    <w:rsid w:val="002578D8"/>
    <w:rsid w:val="00257CA6"/>
    <w:rsid w:val="002608B8"/>
    <w:rsid w:val="00260CD6"/>
    <w:rsid w:val="002613A5"/>
    <w:rsid w:val="00266124"/>
    <w:rsid w:val="00267881"/>
    <w:rsid w:val="002705A9"/>
    <w:rsid w:val="00271B79"/>
    <w:rsid w:val="002723F2"/>
    <w:rsid w:val="002725C1"/>
    <w:rsid w:val="00272F6E"/>
    <w:rsid w:val="00273821"/>
    <w:rsid w:val="00273FC1"/>
    <w:rsid w:val="00274E67"/>
    <w:rsid w:val="00275D12"/>
    <w:rsid w:val="00276CD2"/>
    <w:rsid w:val="00277A1E"/>
    <w:rsid w:val="00277AEE"/>
    <w:rsid w:val="0028062F"/>
    <w:rsid w:val="002808AD"/>
    <w:rsid w:val="002809AF"/>
    <w:rsid w:val="00280FEC"/>
    <w:rsid w:val="00281773"/>
    <w:rsid w:val="00281EB0"/>
    <w:rsid w:val="0028456D"/>
    <w:rsid w:val="00285749"/>
    <w:rsid w:val="00285781"/>
    <w:rsid w:val="0028675B"/>
    <w:rsid w:val="00291603"/>
    <w:rsid w:val="002928C7"/>
    <w:rsid w:val="00292EAA"/>
    <w:rsid w:val="002931E2"/>
    <w:rsid w:val="002934AE"/>
    <w:rsid w:val="00293D64"/>
    <w:rsid w:val="00293D85"/>
    <w:rsid w:val="00293F61"/>
    <w:rsid w:val="002952E2"/>
    <w:rsid w:val="00295352"/>
    <w:rsid w:val="0029573B"/>
    <w:rsid w:val="002959FF"/>
    <w:rsid w:val="00295C05"/>
    <w:rsid w:val="00295D94"/>
    <w:rsid w:val="002962CA"/>
    <w:rsid w:val="002A1F09"/>
    <w:rsid w:val="002A3934"/>
    <w:rsid w:val="002A622D"/>
    <w:rsid w:val="002A659E"/>
    <w:rsid w:val="002A6D76"/>
    <w:rsid w:val="002A6FBE"/>
    <w:rsid w:val="002A72DA"/>
    <w:rsid w:val="002B16AF"/>
    <w:rsid w:val="002B18D7"/>
    <w:rsid w:val="002B1C9E"/>
    <w:rsid w:val="002B1E85"/>
    <w:rsid w:val="002B2CF5"/>
    <w:rsid w:val="002B2DF4"/>
    <w:rsid w:val="002B3421"/>
    <w:rsid w:val="002B34C4"/>
    <w:rsid w:val="002B3C33"/>
    <w:rsid w:val="002B478C"/>
    <w:rsid w:val="002B4A9F"/>
    <w:rsid w:val="002B4EBC"/>
    <w:rsid w:val="002B565A"/>
    <w:rsid w:val="002B59FE"/>
    <w:rsid w:val="002B689A"/>
    <w:rsid w:val="002B6E3C"/>
    <w:rsid w:val="002B7766"/>
    <w:rsid w:val="002C0977"/>
    <w:rsid w:val="002C24E5"/>
    <w:rsid w:val="002C28CD"/>
    <w:rsid w:val="002C3F9C"/>
    <w:rsid w:val="002C4BB7"/>
    <w:rsid w:val="002C5758"/>
    <w:rsid w:val="002C57DE"/>
    <w:rsid w:val="002C5BCD"/>
    <w:rsid w:val="002C63B6"/>
    <w:rsid w:val="002C68C7"/>
    <w:rsid w:val="002C6D30"/>
    <w:rsid w:val="002C7216"/>
    <w:rsid w:val="002C73CF"/>
    <w:rsid w:val="002C7B02"/>
    <w:rsid w:val="002D021C"/>
    <w:rsid w:val="002D1362"/>
    <w:rsid w:val="002D13C3"/>
    <w:rsid w:val="002D1763"/>
    <w:rsid w:val="002D1D19"/>
    <w:rsid w:val="002D2931"/>
    <w:rsid w:val="002D32AD"/>
    <w:rsid w:val="002D3445"/>
    <w:rsid w:val="002D3F6E"/>
    <w:rsid w:val="002D4229"/>
    <w:rsid w:val="002D4826"/>
    <w:rsid w:val="002D4B06"/>
    <w:rsid w:val="002D4DCF"/>
    <w:rsid w:val="002D56AA"/>
    <w:rsid w:val="002D61F8"/>
    <w:rsid w:val="002D721E"/>
    <w:rsid w:val="002D756C"/>
    <w:rsid w:val="002D7832"/>
    <w:rsid w:val="002D7C4B"/>
    <w:rsid w:val="002E02CC"/>
    <w:rsid w:val="002E068A"/>
    <w:rsid w:val="002E0B07"/>
    <w:rsid w:val="002E0E6D"/>
    <w:rsid w:val="002E16EB"/>
    <w:rsid w:val="002E1888"/>
    <w:rsid w:val="002E2184"/>
    <w:rsid w:val="002E2C3E"/>
    <w:rsid w:val="002E3627"/>
    <w:rsid w:val="002E3862"/>
    <w:rsid w:val="002E3EF6"/>
    <w:rsid w:val="002E4216"/>
    <w:rsid w:val="002E4C5F"/>
    <w:rsid w:val="002E5A45"/>
    <w:rsid w:val="002E5AA2"/>
    <w:rsid w:val="002E5E1A"/>
    <w:rsid w:val="002E74B9"/>
    <w:rsid w:val="002E7B22"/>
    <w:rsid w:val="002F030E"/>
    <w:rsid w:val="002F03BC"/>
    <w:rsid w:val="002F1D12"/>
    <w:rsid w:val="002F1E63"/>
    <w:rsid w:val="002F26BE"/>
    <w:rsid w:val="002F3EA9"/>
    <w:rsid w:val="002F4309"/>
    <w:rsid w:val="002F4657"/>
    <w:rsid w:val="002F55B2"/>
    <w:rsid w:val="002F64AD"/>
    <w:rsid w:val="002F6B54"/>
    <w:rsid w:val="002F7338"/>
    <w:rsid w:val="002F7A88"/>
    <w:rsid w:val="003001D0"/>
    <w:rsid w:val="00300922"/>
    <w:rsid w:val="00302459"/>
    <w:rsid w:val="003028B2"/>
    <w:rsid w:val="00303421"/>
    <w:rsid w:val="00303BAB"/>
    <w:rsid w:val="00303DCF"/>
    <w:rsid w:val="003045A8"/>
    <w:rsid w:val="003045EA"/>
    <w:rsid w:val="00304E93"/>
    <w:rsid w:val="00305706"/>
    <w:rsid w:val="00305BD4"/>
    <w:rsid w:val="00305EE5"/>
    <w:rsid w:val="0030645C"/>
    <w:rsid w:val="0030696B"/>
    <w:rsid w:val="003079D9"/>
    <w:rsid w:val="00310AAF"/>
    <w:rsid w:val="00310F20"/>
    <w:rsid w:val="0031179C"/>
    <w:rsid w:val="00312856"/>
    <w:rsid w:val="00314CAB"/>
    <w:rsid w:val="00314CE3"/>
    <w:rsid w:val="0031543D"/>
    <w:rsid w:val="00315F2F"/>
    <w:rsid w:val="00316D12"/>
    <w:rsid w:val="00316D4A"/>
    <w:rsid w:val="003205DA"/>
    <w:rsid w:val="003211BD"/>
    <w:rsid w:val="0032143F"/>
    <w:rsid w:val="00322544"/>
    <w:rsid w:val="00322BF9"/>
    <w:rsid w:val="003236FD"/>
    <w:rsid w:val="00324E7A"/>
    <w:rsid w:val="00325769"/>
    <w:rsid w:val="00325B85"/>
    <w:rsid w:val="00326166"/>
    <w:rsid w:val="003261D6"/>
    <w:rsid w:val="00326C1A"/>
    <w:rsid w:val="0032759A"/>
    <w:rsid w:val="00327C4D"/>
    <w:rsid w:val="00327C80"/>
    <w:rsid w:val="0033143D"/>
    <w:rsid w:val="00331B6E"/>
    <w:rsid w:val="00331D74"/>
    <w:rsid w:val="00332A83"/>
    <w:rsid w:val="00332B0C"/>
    <w:rsid w:val="00332B29"/>
    <w:rsid w:val="003332CF"/>
    <w:rsid w:val="00333B90"/>
    <w:rsid w:val="00334763"/>
    <w:rsid w:val="00334BBB"/>
    <w:rsid w:val="00336954"/>
    <w:rsid w:val="003371C6"/>
    <w:rsid w:val="003372C8"/>
    <w:rsid w:val="00340465"/>
    <w:rsid w:val="00340B52"/>
    <w:rsid w:val="00340FC5"/>
    <w:rsid w:val="00341115"/>
    <w:rsid w:val="00342A3B"/>
    <w:rsid w:val="00342CF6"/>
    <w:rsid w:val="00342E26"/>
    <w:rsid w:val="003436A3"/>
    <w:rsid w:val="00343FB8"/>
    <w:rsid w:val="003447A2"/>
    <w:rsid w:val="003452B6"/>
    <w:rsid w:val="00345D5B"/>
    <w:rsid w:val="0034606C"/>
    <w:rsid w:val="0034692C"/>
    <w:rsid w:val="00346A2D"/>
    <w:rsid w:val="00347361"/>
    <w:rsid w:val="0034795F"/>
    <w:rsid w:val="00347FB6"/>
    <w:rsid w:val="0035052F"/>
    <w:rsid w:val="00351711"/>
    <w:rsid w:val="003518BC"/>
    <w:rsid w:val="00351B7B"/>
    <w:rsid w:val="00351BCD"/>
    <w:rsid w:val="003527B1"/>
    <w:rsid w:val="00352A6B"/>
    <w:rsid w:val="0035378A"/>
    <w:rsid w:val="00353A10"/>
    <w:rsid w:val="00355891"/>
    <w:rsid w:val="00355E3A"/>
    <w:rsid w:val="00355E72"/>
    <w:rsid w:val="003561A9"/>
    <w:rsid w:val="003578BF"/>
    <w:rsid w:val="00357A1A"/>
    <w:rsid w:val="00357C32"/>
    <w:rsid w:val="00357D11"/>
    <w:rsid w:val="00360667"/>
    <w:rsid w:val="003616A4"/>
    <w:rsid w:val="0036194E"/>
    <w:rsid w:val="00361D36"/>
    <w:rsid w:val="003621A3"/>
    <w:rsid w:val="00363FF1"/>
    <w:rsid w:val="003643D7"/>
    <w:rsid w:val="003654AA"/>
    <w:rsid w:val="003659DC"/>
    <w:rsid w:val="0036647F"/>
    <w:rsid w:val="00366FA1"/>
    <w:rsid w:val="003672A4"/>
    <w:rsid w:val="00367757"/>
    <w:rsid w:val="0037004C"/>
    <w:rsid w:val="003703CB"/>
    <w:rsid w:val="0037119B"/>
    <w:rsid w:val="00371288"/>
    <w:rsid w:val="003716D6"/>
    <w:rsid w:val="00371EED"/>
    <w:rsid w:val="00372A7D"/>
    <w:rsid w:val="00373849"/>
    <w:rsid w:val="00373E10"/>
    <w:rsid w:val="0037427C"/>
    <w:rsid w:val="00374C60"/>
    <w:rsid w:val="003756D3"/>
    <w:rsid w:val="00376F60"/>
    <w:rsid w:val="00377388"/>
    <w:rsid w:val="00377B86"/>
    <w:rsid w:val="00377CB4"/>
    <w:rsid w:val="00380B47"/>
    <w:rsid w:val="00380EBB"/>
    <w:rsid w:val="003819DC"/>
    <w:rsid w:val="00381C0D"/>
    <w:rsid w:val="00381F6C"/>
    <w:rsid w:val="00382B41"/>
    <w:rsid w:val="00384193"/>
    <w:rsid w:val="00384EED"/>
    <w:rsid w:val="003852F4"/>
    <w:rsid w:val="003856C3"/>
    <w:rsid w:val="003862C3"/>
    <w:rsid w:val="00387985"/>
    <w:rsid w:val="00387AAB"/>
    <w:rsid w:val="00387FB9"/>
    <w:rsid w:val="00390EDA"/>
    <w:rsid w:val="00391BE3"/>
    <w:rsid w:val="00391DA1"/>
    <w:rsid w:val="003923AD"/>
    <w:rsid w:val="00392CB1"/>
    <w:rsid w:val="003931F4"/>
    <w:rsid w:val="00393AB1"/>
    <w:rsid w:val="00393C91"/>
    <w:rsid w:val="00393FA3"/>
    <w:rsid w:val="0039412B"/>
    <w:rsid w:val="00394C8D"/>
    <w:rsid w:val="00394CE1"/>
    <w:rsid w:val="00394CF5"/>
    <w:rsid w:val="0039604D"/>
    <w:rsid w:val="00396450"/>
    <w:rsid w:val="003A2E9C"/>
    <w:rsid w:val="003A38B6"/>
    <w:rsid w:val="003A41E4"/>
    <w:rsid w:val="003A4460"/>
    <w:rsid w:val="003A4FE1"/>
    <w:rsid w:val="003A51F5"/>
    <w:rsid w:val="003A557A"/>
    <w:rsid w:val="003A6843"/>
    <w:rsid w:val="003A6D1B"/>
    <w:rsid w:val="003A6D6C"/>
    <w:rsid w:val="003A766C"/>
    <w:rsid w:val="003A7EBB"/>
    <w:rsid w:val="003B0D53"/>
    <w:rsid w:val="003B3117"/>
    <w:rsid w:val="003B3B9F"/>
    <w:rsid w:val="003B4ACE"/>
    <w:rsid w:val="003B5535"/>
    <w:rsid w:val="003B5800"/>
    <w:rsid w:val="003B6315"/>
    <w:rsid w:val="003B634A"/>
    <w:rsid w:val="003B6FF2"/>
    <w:rsid w:val="003B7C7F"/>
    <w:rsid w:val="003C1312"/>
    <w:rsid w:val="003C1656"/>
    <w:rsid w:val="003C1669"/>
    <w:rsid w:val="003C2494"/>
    <w:rsid w:val="003C3310"/>
    <w:rsid w:val="003C41E3"/>
    <w:rsid w:val="003C4C53"/>
    <w:rsid w:val="003C6D51"/>
    <w:rsid w:val="003C7216"/>
    <w:rsid w:val="003D0F1F"/>
    <w:rsid w:val="003D17A2"/>
    <w:rsid w:val="003D1A37"/>
    <w:rsid w:val="003D48FA"/>
    <w:rsid w:val="003D49D1"/>
    <w:rsid w:val="003D4B4C"/>
    <w:rsid w:val="003D4CBF"/>
    <w:rsid w:val="003D5DCB"/>
    <w:rsid w:val="003D6692"/>
    <w:rsid w:val="003D67FD"/>
    <w:rsid w:val="003D6F36"/>
    <w:rsid w:val="003D756D"/>
    <w:rsid w:val="003E0E02"/>
    <w:rsid w:val="003E0E80"/>
    <w:rsid w:val="003E13E4"/>
    <w:rsid w:val="003E2447"/>
    <w:rsid w:val="003E29A1"/>
    <w:rsid w:val="003E2FCF"/>
    <w:rsid w:val="003E312F"/>
    <w:rsid w:val="003E3ABC"/>
    <w:rsid w:val="003E47BE"/>
    <w:rsid w:val="003E4F0B"/>
    <w:rsid w:val="003E5643"/>
    <w:rsid w:val="003E576C"/>
    <w:rsid w:val="003E5D61"/>
    <w:rsid w:val="003E61D1"/>
    <w:rsid w:val="003E6759"/>
    <w:rsid w:val="003E6843"/>
    <w:rsid w:val="003E69F6"/>
    <w:rsid w:val="003E6C2A"/>
    <w:rsid w:val="003E71D0"/>
    <w:rsid w:val="003E7F9C"/>
    <w:rsid w:val="003F06BD"/>
    <w:rsid w:val="003F1A72"/>
    <w:rsid w:val="003F1DA4"/>
    <w:rsid w:val="003F1F7A"/>
    <w:rsid w:val="003F21A6"/>
    <w:rsid w:val="003F2306"/>
    <w:rsid w:val="003F27D5"/>
    <w:rsid w:val="003F2910"/>
    <w:rsid w:val="003F2930"/>
    <w:rsid w:val="003F5304"/>
    <w:rsid w:val="003F5516"/>
    <w:rsid w:val="003F6A59"/>
    <w:rsid w:val="003F7E35"/>
    <w:rsid w:val="00400B6D"/>
    <w:rsid w:val="004037F5"/>
    <w:rsid w:val="00403D8A"/>
    <w:rsid w:val="00404588"/>
    <w:rsid w:val="004065BD"/>
    <w:rsid w:val="004066DB"/>
    <w:rsid w:val="00406C8B"/>
    <w:rsid w:val="0040734E"/>
    <w:rsid w:val="00407AFD"/>
    <w:rsid w:val="00407E47"/>
    <w:rsid w:val="00407F9F"/>
    <w:rsid w:val="004122AC"/>
    <w:rsid w:val="00412BD5"/>
    <w:rsid w:val="004131D9"/>
    <w:rsid w:val="00413344"/>
    <w:rsid w:val="00413830"/>
    <w:rsid w:val="0041390E"/>
    <w:rsid w:val="00413B10"/>
    <w:rsid w:val="00414BB3"/>
    <w:rsid w:val="00415963"/>
    <w:rsid w:val="0041669D"/>
    <w:rsid w:val="00416961"/>
    <w:rsid w:val="00416AC5"/>
    <w:rsid w:val="00417625"/>
    <w:rsid w:val="004201F7"/>
    <w:rsid w:val="00420451"/>
    <w:rsid w:val="00421EAB"/>
    <w:rsid w:val="00425DC0"/>
    <w:rsid w:val="0042735E"/>
    <w:rsid w:val="00430329"/>
    <w:rsid w:val="00433AC7"/>
    <w:rsid w:val="00433E63"/>
    <w:rsid w:val="00433F59"/>
    <w:rsid w:val="00434BE2"/>
    <w:rsid w:val="00434DCB"/>
    <w:rsid w:val="00435C19"/>
    <w:rsid w:val="00435C42"/>
    <w:rsid w:val="00437000"/>
    <w:rsid w:val="00437A99"/>
    <w:rsid w:val="004428D3"/>
    <w:rsid w:val="004428FE"/>
    <w:rsid w:val="00444983"/>
    <w:rsid w:val="00444F8C"/>
    <w:rsid w:val="004453C9"/>
    <w:rsid w:val="00445A1C"/>
    <w:rsid w:val="0044674B"/>
    <w:rsid w:val="00446771"/>
    <w:rsid w:val="0044678A"/>
    <w:rsid w:val="00453767"/>
    <w:rsid w:val="00453897"/>
    <w:rsid w:val="00453914"/>
    <w:rsid w:val="00454B84"/>
    <w:rsid w:val="004555BE"/>
    <w:rsid w:val="00455F90"/>
    <w:rsid w:val="004567A8"/>
    <w:rsid w:val="00456EEC"/>
    <w:rsid w:val="00456EF9"/>
    <w:rsid w:val="00456FB2"/>
    <w:rsid w:val="00457E35"/>
    <w:rsid w:val="0046049E"/>
    <w:rsid w:val="0046072B"/>
    <w:rsid w:val="004607BA"/>
    <w:rsid w:val="00460DFE"/>
    <w:rsid w:val="0046290F"/>
    <w:rsid w:val="00463C6E"/>
    <w:rsid w:val="00463FDB"/>
    <w:rsid w:val="0046444A"/>
    <w:rsid w:val="00464F75"/>
    <w:rsid w:val="004663F7"/>
    <w:rsid w:val="004667D7"/>
    <w:rsid w:val="00466AD4"/>
    <w:rsid w:val="00466B68"/>
    <w:rsid w:val="00466F57"/>
    <w:rsid w:val="00467025"/>
    <w:rsid w:val="00467069"/>
    <w:rsid w:val="00467458"/>
    <w:rsid w:val="004678D4"/>
    <w:rsid w:val="0047197D"/>
    <w:rsid w:val="00471C06"/>
    <w:rsid w:val="004722D4"/>
    <w:rsid w:val="00472352"/>
    <w:rsid w:val="004736B9"/>
    <w:rsid w:val="00473B6E"/>
    <w:rsid w:val="00474096"/>
    <w:rsid w:val="00474760"/>
    <w:rsid w:val="0047550E"/>
    <w:rsid w:val="00475686"/>
    <w:rsid w:val="00475FA8"/>
    <w:rsid w:val="004761B3"/>
    <w:rsid w:val="004765EE"/>
    <w:rsid w:val="0047739E"/>
    <w:rsid w:val="004800CC"/>
    <w:rsid w:val="004805E4"/>
    <w:rsid w:val="00481DC5"/>
    <w:rsid w:val="004822A4"/>
    <w:rsid w:val="0048230D"/>
    <w:rsid w:val="00483D3E"/>
    <w:rsid w:val="00483ED7"/>
    <w:rsid w:val="00485D4F"/>
    <w:rsid w:val="00486179"/>
    <w:rsid w:val="004865D5"/>
    <w:rsid w:val="00486D5B"/>
    <w:rsid w:val="004872CF"/>
    <w:rsid w:val="0048781A"/>
    <w:rsid w:val="004905B3"/>
    <w:rsid w:val="00491596"/>
    <w:rsid w:val="0049166A"/>
    <w:rsid w:val="00491C2A"/>
    <w:rsid w:val="00491F4A"/>
    <w:rsid w:val="00492263"/>
    <w:rsid w:val="00492450"/>
    <w:rsid w:val="004938DF"/>
    <w:rsid w:val="00493D19"/>
    <w:rsid w:val="00493EAD"/>
    <w:rsid w:val="00494A11"/>
    <w:rsid w:val="00494A79"/>
    <w:rsid w:val="00494E96"/>
    <w:rsid w:val="00495210"/>
    <w:rsid w:val="00495A6C"/>
    <w:rsid w:val="004960E5"/>
    <w:rsid w:val="0049625F"/>
    <w:rsid w:val="004966F0"/>
    <w:rsid w:val="00496A9B"/>
    <w:rsid w:val="004976DC"/>
    <w:rsid w:val="004A057E"/>
    <w:rsid w:val="004A0EBA"/>
    <w:rsid w:val="004A1824"/>
    <w:rsid w:val="004A2817"/>
    <w:rsid w:val="004A2EF8"/>
    <w:rsid w:val="004A345C"/>
    <w:rsid w:val="004A35BF"/>
    <w:rsid w:val="004A3677"/>
    <w:rsid w:val="004A49E9"/>
    <w:rsid w:val="004A4AB5"/>
    <w:rsid w:val="004A5186"/>
    <w:rsid w:val="004A5529"/>
    <w:rsid w:val="004A58B2"/>
    <w:rsid w:val="004A66C7"/>
    <w:rsid w:val="004A6A6A"/>
    <w:rsid w:val="004A6E92"/>
    <w:rsid w:val="004A715A"/>
    <w:rsid w:val="004A724B"/>
    <w:rsid w:val="004A7C06"/>
    <w:rsid w:val="004B3D21"/>
    <w:rsid w:val="004B4C38"/>
    <w:rsid w:val="004B5426"/>
    <w:rsid w:val="004B5607"/>
    <w:rsid w:val="004B5622"/>
    <w:rsid w:val="004B7186"/>
    <w:rsid w:val="004B73E3"/>
    <w:rsid w:val="004C14E9"/>
    <w:rsid w:val="004C19F8"/>
    <w:rsid w:val="004C3055"/>
    <w:rsid w:val="004C455B"/>
    <w:rsid w:val="004C4FA4"/>
    <w:rsid w:val="004C5480"/>
    <w:rsid w:val="004C5649"/>
    <w:rsid w:val="004C65BC"/>
    <w:rsid w:val="004C702B"/>
    <w:rsid w:val="004C7705"/>
    <w:rsid w:val="004C770F"/>
    <w:rsid w:val="004C7B7B"/>
    <w:rsid w:val="004D0597"/>
    <w:rsid w:val="004D221A"/>
    <w:rsid w:val="004D244F"/>
    <w:rsid w:val="004D4A84"/>
    <w:rsid w:val="004D4ED7"/>
    <w:rsid w:val="004D5070"/>
    <w:rsid w:val="004D5606"/>
    <w:rsid w:val="004D6157"/>
    <w:rsid w:val="004D679B"/>
    <w:rsid w:val="004D67D9"/>
    <w:rsid w:val="004D7AC4"/>
    <w:rsid w:val="004D7E9D"/>
    <w:rsid w:val="004E118E"/>
    <w:rsid w:val="004E1739"/>
    <w:rsid w:val="004E1D68"/>
    <w:rsid w:val="004E22D6"/>
    <w:rsid w:val="004E391F"/>
    <w:rsid w:val="004E4E58"/>
    <w:rsid w:val="004E4F88"/>
    <w:rsid w:val="004E6592"/>
    <w:rsid w:val="004E6920"/>
    <w:rsid w:val="004E7035"/>
    <w:rsid w:val="004E775D"/>
    <w:rsid w:val="004E7EAF"/>
    <w:rsid w:val="004F04C0"/>
    <w:rsid w:val="004F0D89"/>
    <w:rsid w:val="004F2ABD"/>
    <w:rsid w:val="004F2B49"/>
    <w:rsid w:val="004F2C82"/>
    <w:rsid w:val="004F30D4"/>
    <w:rsid w:val="004F3427"/>
    <w:rsid w:val="004F34D4"/>
    <w:rsid w:val="004F3A23"/>
    <w:rsid w:val="004F3BBB"/>
    <w:rsid w:val="004F3EA0"/>
    <w:rsid w:val="004F5418"/>
    <w:rsid w:val="004F57FF"/>
    <w:rsid w:val="004F58BC"/>
    <w:rsid w:val="004F5C2D"/>
    <w:rsid w:val="004F6015"/>
    <w:rsid w:val="004F60A9"/>
    <w:rsid w:val="004F6211"/>
    <w:rsid w:val="004F6F3D"/>
    <w:rsid w:val="004F7359"/>
    <w:rsid w:val="004F73A5"/>
    <w:rsid w:val="004F76F4"/>
    <w:rsid w:val="00501087"/>
    <w:rsid w:val="00501114"/>
    <w:rsid w:val="00501F9F"/>
    <w:rsid w:val="00502714"/>
    <w:rsid w:val="00502CE9"/>
    <w:rsid w:val="00503992"/>
    <w:rsid w:val="00504ABB"/>
    <w:rsid w:val="00504E75"/>
    <w:rsid w:val="005050D1"/>
    <w:rsid w:val="005058E9"/>
    <w:rsid w:val="00505C44"/>
    <w:rsid w:val="00506622"/>
    <w:rsid w:val="00506CEC"/>
    <w:rsid w:val="00510F75"/>
    <w:rsid w:val="00511125"/>
    <w:rsid w:val="005125DD"/>
    <w:rsid w:val="00512908"/>
    <w:rsid w:val="0051371E"/>
    <w:rsid w:val="00514BA5"/>
    <w:rsid w:val="00514D26"/>
    <w:rsid w:val="0051613F"/>
    <w:rsid w:val="00516344"/>
    <w:rsid w:val="0051671D"/>
    <w:rsid w:val="00516808"/>
    <w:rsid w:val="00517DA5"/>
    <w:rsid w:val="00517DEC"/>
    <w:rsid w:val="005203B7"/>
    <w:rsid w:val="0052072E"/>
    <w:rsid w:val="00521ECC"/>
    <w:rsid w:val="005223F3"/>
    <w:rsid w:val="005223F8"/>
    <w:rsid w:val="00522A48"/>
    <w:rsid w:val="00523857"/>
    <w:rsid w:val="00523B56"/>
    <w:rsid w:val="005242AC"/>
    <w:rsid w:val="00524619"/>
    <w:rsid w:val="00524760"/>
    <w:rsid w:val="005266F6"/>
    <w:rsid w:val="00526805"/>
    <w:rsid w:val="00526910"/>
    <w:rsid w:val="00527380"/>
    <w:rsid w:val="0052757D"/>
    <w:rsid w:val="0052770D"/>
    <w:rsid w:val="00527855"/>
    <w:rsid w:val="005304D0"/>
    <w:rsid w:val="00530D6B"/>
    <w:rsid w:val="00531843"/>
    <w:rsid w:val="00531C66"/>
    <w:rsid w:val="005323D3"/>
    <w:rsid w:val="005325DA"/>
    <w:rsid w:val="00532F2B"/>
    <w:rsid w:val="005330EE"/>
    <w:rsid w:val="005338F1"/>
    <w:rsid w:val="00534BA2"/>
    <w:rsid w:val="0053533A"/>
    <w:rsid w:val="005357B3"/>
    <w:rsid w:val="005365BE"/>
    <w:rsid w:val="0054059A"/>
    <w:rsid w:val="00541256"/>
    <w:rsid w:val="00541ED9"/>
    <w:rsid w:val="0054298A"/>
    <w:rsid w:val="0054438E"/>
    <w:rsid w:val="00544A13"/>
    <w:rsid w:val="005452BB"/>
    <w:rsid w:val="005456E5"/>
    <w:rsid w:val="00546EF4"/>
    <w:rsid w:val="0054719A"/>
    <w:rsid w:val="0054769D"/>
    <w:rsid w:val="0054785C"/>
    <w:rsid w:val="005501A1"/>
    <w:rsid w:val="0055088F"/>
    <w:rsid w:val="00550B1F"/>
    <w:rsid w:val="00550DD0"/>
    <w:rsid w:val="00551346"/>
    <w:rsid w:val="00551C3E"/>
    <w:rsid w:val="00551DDD"/>
    <w:rsid w:val="00552D60"/>
    <w:rsid w:val="005538F5"/>
    <w:rsid w:val="00553B83"/>
    <w:rsid w:val="005546C7"/>
    <w:rsid w:val="005550A3"/>
    <w:rsid w:val="00555282"/>
    <w:rsid w:val="005554DB"/>
    <w:rsid w:val="005556AD"/>
    <w:rsid w:val="00556CBA"/>
    <w:rsid w:val="00557C6C"/>
    <w:rsid w:val="005602B5"/>
    <w:rsid w:val="005609B3"/>
    <w:rsid w:val="005609CE"/>
    <w:rsid w:val="0056141B"/>
    <w:rsid w:val="005634D7"/>
    <w:rsid w:val="00563DC9"/>
    <w:rsid w:val="005646BF"/>
    <w:rsid w:val="005650FA"/>
    <w:rsid w:val="00565C13"/>
    <w:rsid w:val="00565D01"/>
    <w:rsid w:val="00566E95"/>
    <w:rsid w:val="0056791E"/>
    <w:rsid w:val="00567EB3"/>
    <w:rsid w:val="00571954"/>
    <w:rsid w:val="00572763"/>
    <w:rsid w:val="00572797"/>
    <w:rsid w:val="005728A9"/>
    <w:rsid w:val="00572B6C"/>
    <w:rsid w:val="00572D3D"/>
    <w:rsid w:val="00573C46"/>
    <w:rsid w:val="00573CE7"/>
    <w:rsid w:val="00573E45"/>
    <w:rsid w:val="0057426E"/>
    <w:rsid w:val="005745AD"/>
    <w:rsid w:val="005752C7"/>
    <w:rsid w:val="00575C14"/>
    <w:rsid w:val="00575F46"/>
    <w:rsid w:val="005765AA"/>
    <w:rsid w:val="00576B52"/>
    <w:rsid w:val="0057738F"/>
    <w:rsid w:val="00577754"/>
    <w:rsid w:val="00577D60"/>
    <w:rsid w:val="0058102B"/>
    <w:rsid w:val="005819E6"/>
    <w:rsid w:val="005826F0"/>
    <w:rsid w:val="005831DD"/>
    <w:rsid w:val="0058320B"/>
    <w:rsid w:val="00583D3F"/>
    <w:rsid w:val="00584417"/>
    <w:rsid w:val="0058472F"/>
    <w:rsid w:val="00584912"/>
    <w:rsid w:val="005865D8"/>
    <w:rsid w:val="00586DD7"/>
    <w:rsid w:val="00586F21"/>
    <w:rsid w:val="00592793"/>
    <w:rsid w:val="00593362"/>
    <w:rsid w:val="005936AE"/>
    <w:rsid w:val="005936AF"/>
    <w:rsid w:val="00593979"/>
    <w:rsid w:val="00594386"/>
    <w:rsid w:val="005944E5"/>
    <w:rsid w:val="00595A45"/>
    <w:rsid w:val="0059611C"/>
    <w:rsid w:val="00597733"/>
    <w:rsid w:val="00597A41"/>
    <w:rsid w:val="005A0B7E"/>
    <w:rsid w:val="005A1349"/>
    <w:rsid w:val="005A1ACB"/>
    <w:rsid w:val="005A2C0F"/>
    <w:rsid w:val="005A3E77"/>
    <w:rsid w:val="005A44D9"/>
    <w:rsid w:val="005A5317"/>
    <w:rsid w:val="005A5B67"/>
    <w:rsid w:val="005A5D15"/>
    <w:rsid w:val="005A6152"/>
    <w:rsid w:val="005A6F63"/>
    <w:rsid w:val="005A77C6"/>
    <w:rsid w:val="005B0621"/>
    <w:rsid w:val="005B142A"/>
    <w:rsid w:val="005B17D5"/>
    <w:rsid w:val="005B21D8"/>
    <w:rsid w:val="005B286F"/>
    <w:rsid w:val="005B288E"/>
    <w:rsid w:val="005B5098"/>
    <w:rsid w:val="005B57AD"/>
    <w:rsid w:val="005B5C1C"/>
    <w:rsid w:val="005B654C"/>
    <w:rsid w:val="005B662F"/>
    <w:rsid w:val="005B79EA"/>
    <w:rsid w:val="005C0B1C"/>
    <w:rsid w:val="005C0E7C"/>
    <w:rsid w:val="005C1557"/>
    <w:rsid w:val="005C25B7"/>
    <w:rsid w:val="005C3391"/>
    <w:rsid w:val="005C3AAB"/>
    <w:rsid w:val="005C3EA0"/>
    <w:rsid w:val="005C4C12"/>
    <w:rsid w:val="005C5581"/>
    <w:rsid w:val="005C7656"/>
    <w:rsid w:val="005D0520"/>
    <w:rsid w:val="005D0594"/>
    <w:rsid w:val="005D1248"/>
    <w:rsid w:val="005D1431"/>
    <w:rsid w:val="005D1877"/>
    <w:rsid w:val="005D1DAC"/>
    <w:rsid w:val="005D2E91"/>
    <w:rsid w:val="005D34B6"/>
    <w:rsid w:val="005D38FB"/>
    <w:rsid w:val="005D46A2"/>
    <w:rsid w:val="005D4D04"/>
    <w:rsid w:val="005D4F0F"/>
    <w:rsid w:val="005D580E"/>
    <w:rsid w:val="005D5A2E"/>
    <w:rsid w:val="005D6BA8"/>
    <w:rsid w:val="005D70BE"/>
    <w:rsid w:val="005E0079"/>
    <w:rsid w:val="005E066C"/>
    <w:rsid w:val="005E2053"/>
    <w:rsid w:val="005E2484"/>
    <w:rsid w:val="005E2C44"/>
    <w:rsid w:val="005E300B"/>
    <w:rsid w:val="005E3280"/>
    <w:rsid w:val="005E5A4E"/>
    <w:rsid w:val="005E64D8"/>
    <w:rsid w:val="005F0E08"/>
    <w:rsid w:val="005F1896"/>
    <w:rsid w:val="005F462C"/>
    <w:rsid w:val="005F48CD"/>
    <w:rsid w:val="005F72EA"/>
    <w:rsid w:val="005F778E"/>
    <w:rsid w:val="00600BB7"/>
    <w:rsid w:val="00600E5D"/>
    <w:rsid w:val="006012B9"/>
    <w:rsid w:val="00602547"/>
    <w:rsid w:val="006050F1"/>
    <w:rsid w:val="00606F7E"/>
    <w:rsid w:val="00606FE5"/>
    <w:rsid w:val="00607113"/>
    <w:rsid w:val="0060743C"/>
    <w:rsid w:val="006079DE"/>
    <w:rsid w:val="00610758"/>
    <w:rsid w:val="0061083C"/>
    <w:rsid w:val="0061138D"/>
    <w:rsid w:val="0061190C"/>
    <w:rsid w:val="00611D7A"/>
    <w:rsid w:val="0061246A"/>
    <w:rsid w:val="006134F1"/>
    <w:rsid w:val="00613C34"/>
    <w:rsid w:val="00615149"/>
    <w:rsid w:val="00615C80"/>
    <w:rsid w:val="00615EEE"/>
    <w:rsid w:val="0061607D"/>
    <w:rsid w:val="006209D5"/>
    <w:rsid w:val="00620B0F"/>
    <w:rsid w:val="00620DE8"/>
    <w:rsid w:val="00621A44"/>
    <w:rsid w:val="00621D26"/>
    <w:rsid w:val="00622936"/>
    <w:rsid w:val="00623FA7"/>
    <w:rsid w:val="00625940"/>
    <w:rsid w:val="00625CEF"/>
    <w:rsid w:val="00625D09"/>
    <w:rsid w:val="0062772E"/>
    <w:rsid w:val="00627890"/>
    <w:rsid w:val="00627B20"/>
    <w:rsid w:val="00627D95"/>
    <w:rsid w:val="00630165"/>
    <w:rsid w:val="006302A6"/>
    <w:rsid w:val="00630D2E"/>
    <w:rsid w:val="00631181"/>
    <w:rsid w:val="0063381B"/>
    <w:rsid w:val="006346C3"/>
    <w:rsid w:val="00634784"/>
    <w:rsid w:val="00634C72"/>
    <w:rsid w:val="00635056"/>
    <w:rsid w:val="00635D14"/>
    <w:rsid w:val="006407A8"/>
    <w:rsid w:val="00640CFC"/>
    <w:rsid w:val="00641134"/>
    <w:rsid w:val="006418C7"/>
    <w:rsid w:val="006420B6"/>
    <w:rsid w:val="006429F8"/>
    <w:rsid w:val="00643458"/>
    <w:rsid w:val="006438A5"/>
    <w:rsid w:val="006439F7"/>
    <w:rsid w:val="00643D70"/>
    <w:rsid w:val="00643FDE"/>
    <w:rsid w:val="0064476B"/>
    <w:rsid w:val="00645D41"/>
    <w:rsid w:val="00646458"/>
    <w:rsid w:val="00647E1E"/>
    <w:rsid w:val="006511CC"/>
    <w:rsid w:val="00651464"/>
    <w:rsid w:val="00652E41"/>
    <w:rsid w:val="00653647"/>
    <w:rsid w:val="00653D47"/>
    <w:rsid w:val="0065407D"/>
    <w:rsid w:val="00654626"/>
    <w:rsid w:val="00654A1C"/>
    <w:rsid w:val="00656298"/>
    <w:rsid w:val="00656645"/>
    <w:rsid w:val="0066041B"/>
    <w:rsid w:val="006606D6"/>
    <w:rsid w:val="00661C74"/>
    <w:rsid w:val="00661F1C"/>
    <w:rsid w:val="006631D6"/>
    <w:rsid w:val="006631D9"/>
    <w:rsid w:val="006645D7"/>
    <w:rsid w:val="00664C7E"/>
    <w:rsid w:val="0066605D"/>
    <w:rsid w:val="006660C6"/>
    <w:rsid w:val="00666395"/>
    <w:rsid w:val="00666DD8"/>
    <w:rsid w:val="006675AE"/>
    <w:rsid w:val="006676BF"/>
    <w:rsid w:val="00670139"/>
    <w:rsid w:val="006705F0"/>
    <w:rsid w:val="00670B5A"/>
    <w:rsid w:val="00670B7C"/>
    <w:rsid w:val="00670E91"/>
    <w:rsid w:val="00671283"/>
    <w:rsid w:val="00672247"/>
    <w:rsid w:val="006724CB"/>
    <w:rsid w:val="006726F6"/>
    <w:rsid w:val="006728EB"/>
    <w:rsid w:val="00673B4E"/>
    <w:rsid w:val="00673F38"/>
    <w:rsid w:val="006749BF"/>
    <w:rsid w:val="00674A87"/>
    <w:rsid w:val="0067518F"/>
    <w:rsid w:val="006765FF"/>
    <w:rsid w:val="00676C9B"/>
    <w:rsid w:val="00677150"/>
    <w:rsid w:val="00680FA6"/>
    <w:rsid w:val="00681497"/>
    <w:rsid w:val="006830FC"/>
    <w:rsid w:val="00683590"/>
    <w:rsid w:val="00683A98"/>
    <w:rsid w:val="00684000"/>
    <w:rsid w:val="0068422A"/>
    <w:rsid w:val="00684776"/>
    <w:rsid w:val="006853A9"/>
    <w:rsid w:val="00685676"/>
    <w:rsid w:val="00685CB5"/>
    <w:rsid w:val="006867F5"/>
    <w:rsid w:val="0068764D"/>
    <w:rsid w:val="006906C2"/>
    <w:rsid w:val="006907EA"/>
    <w:rsid w:val="00690D77"/>
    <w:rsid w:val="0069183E"/>
    <w:rsid w:val="00691FBB"/>
    <w:rsid w:val="0069214C"/>
    <w:rsid w:val="0069286E"/>
    <w:rsid w:val="00693A52"/>
    <w:rsid w:val="00694F02"/>
    <w:rsid w:val="00696285"/>
    <w:rsid w:val="006A1980"/>
    <w:rsid w:val="006A29FD"/>
    <w:rsid w:val="006A443D"/>
    <w:rsid w:val="006A444F"/>
    <w:rsid w:val="006A4BC4"/>
    <w:rsid w:val="006A664F"/>
    <w:rsid w:val="006A6838"/>
    <w:rsid w:val="006A6996"/>
    <w:rsid w:val="006A6C31"/>
    <w:rsid w:val="006B007A"/>
    <w:rsid w:val="006B178C"/>
    <w:rsid w:val="006B1CA7"/>
    <w:rsid w:val="006B2F6F"/>
    <w:rsid w:val="006B4EF4"/>
    <w:rsid w:val="006B5246"/>
    <w:rsid w:val="006B5715"/>
    <w:rsid w:val="006B6D17"/>
    <w:rsid w:val="006C09F2"/>
    <w:rsid w:val="006C0BB4"/>
    <w:rsid w:val="006C0EE6"/>
    <w:rsid w:val="006C2E19"/>
    <w:rsid w:val="006C366D"/>
    <w:rsid w:val="006C3E60"/>
    <w:rsid w:val="006C4A19"/>
    <w:rsid w:val="006C6B73"/>
    <w:rsid w:val="006C73D1"/>
    <w:rsid w:val="006C75C4"/>
    <w:rsid w:val="006C76A0"/>
    <w:rsid w:val="006D0082"/>
    <w:rsid w:val="006D059C"/>
    <w:rsid w:val="006D0D08"/>
    <w:rsid w:val="006D1E5C"/>
    <w:rsid w:val="006D3886"/>
    <w:rsid w:val="006D39AD"/>
    <w:rsid w:val="006D4AD2"/>
    <w:rsid w:val="006D5A57"/>
    <w:rsid w:val="006D610E"/>
    <w:rsid w:val="006D6B98"/>
    <w:rsid w:val="006D6FC7"/>
    <w:rsid w:val="006E0B67"/>
    <w:rsid w:val="006E0CB0"/>
    <w:rsid w:val="006E0DB9"/>
    <w:rsid w:val="006E208E"/>
    <w:rsid w:val="006E21E4"/>
    <w:rsid w:val="006E266D"/>
    <w:rsid w:val="006E38DE"/>
    <w:rsid w:val="006E3A1C"/>
    <w:rsid w:val="006E46B3"/>
    <w:rsid w:val="006E5105"/>
    <w:rsid w:val="006E5110"/>
    <w:rsid w:val="006E59BA"/>
    <w:rsid w:val="006F1D76"/>
    <w:rsid w:val="006F305B"/>
    <w:rsid w:val="006F495F"/>
    <w:rsid w:val="006F4DAF"/>
    <w:rsid w:val="006F50D7"/>
    <w:rsid w:val="006F6366"/>
    <w:rsid w:val="006F6858"/>
    <w:rsid w:val="006F6EDB"/>
    <w:rsid w:val="006F6F67"/>
    <w:rsid w:val="006F736D"/>
    <w:rsid w:val="006F7573"/>
    <w:rsid w:val="006F77CF"/>
    <w:rsid w:val="006F7ADA"/>
    <w:rsid w:val="00700BE2"/>
    <w:rsid w:val="00700DA1"/>
    <w:rsid w:val="00702276"/>
    <w:rsid w:val="00702820"/>
    <w:rsid w:val="0070283A"/>
    <w:rsid w:val="00703478"/>
    <w:rsid w:val="00703CB7"/>
    <w:rsid w:val="00703F1B"/>
    <w:rsid w:val="00704705"/>
    <w:rsid w:val="00705FA1"/>
    <w:rsid w:val="007060C9"/>
    <w:rsid w:val="00707064"/>
    <w:rsid w:val="00707D3A"/>
    <w:rsid w:val="0071066D"/>
    <w:rsid w:val="00711DBF"/>
    <w:rsid w:val="00712371"/>
    <w:rsid w:val="007125B7"/>
    <w:rsid w:val="00712AA2"/>
    <w:rsid w:val="00712F5A"/>
    <w:rsid w:val="007132D7"/>
    <w:rsid w:val="007136BA"/>
    <w:rsid w:val="00713A1B"/>
    <w:rsid w:val="00714A65"/>
    <w:rsid w:val="007156C4"/>
    <w:rsid w:val="00716193"/>
    <w:rsid w:val="00716FEF"/>
    <w:rsid w:val="007174EE"/>
    <w:rsid w:val="00717E04"/>
    <w:rsid w:val="00720AED"/>
    <w:rsid w:val="00720CE4"/>
    <w:rsid w:val="00721BB2"/>
    <w:rsid w:val="007237E8"/>
    <w:rsid w:val="00723A70"/>
    <w:rsid w:val="00723AA2"/>
    <w:rsid w:val="00723C8D"/>
    <w:rsid w:val="00724851"/>
    <w:rsid w:val="00726119"/>
    <w:rsid w:val="00726AB8"/>
    <w:rsid w:val="00726B94"/>
    <w:rsid w:val="007277FE"/>
    <w:rsid w:val="007304DD"/>
    <w:rsid w:val="007310F2"/>
    <w:rsid w:val="007312B0"/>
    <w:rsid w:val="007316DF"/>
    <w:rsid w:val="007320A6"/>
    <w:rsid w:val="007320D0"/>
    <w:rsid w:val="00732E28"/>
    <w:rsid w:val="00733013"/>
    <w:rsid w:val="00733D85"/>
    <w:rsid w:val="0073489F"/>
    <w:rsid w:val="00735219"/>
    <w:rsid w:val="007359D7"/>
    <w:rsid w:val="00735C36"/>
    <w:rsid w:val="00736CED"/>
    <w:rsid w:val="007378BA"/>
    <w:rsid w:val="00737E37"/>
    <w:rsid w:val="0074377F"/>
    <w:rsid w:val="00743814"/>
    <w:rsid w:val="0074441D"/>
    <w:rsid w:val="00744523"/>
    <w:rsid w:val="00745CDE"/>
    <w:rsid w:val="007464A1"/>
    <w:rsid w:val="00746768"/>
    <w:rsid w:val="007468E1"/>
    <w:rsid w:val="00746DAC"/>
    <w:rsid w:val="00747406"/>
    <w:rsid w:val="00747602"/>
    <w:rsid w:val="007502E7"/>
    <w:rsid w:val="007503B9"/>
    <w:rsid w:val="007506E8"/>
    <w:rsid w:val="00750C57"/>
    <w:rsid w:val="0075286F"/>
    <w:rsid w:val="007538D1"/>
    <w:rsid w:val="00753A02"/>
    <w:rsid w:val="0075402D"/>
    <w:rsid w:val="00754097"/>
    <w:rsid w:val="007541EE"/>
    <w:rsid w:val="007553DD"/>
    <w:rsid w:val="00757997"/>
    <w:rsid w:val="00757EDE"/>
    <w:rsid w:val="00761AD4"/>
    <w:rsid w:val="00762DF3"/>
    <w:rsid w:val="00763DD0"/>
    <w:rsid w:val="00764D85"/>
    <w:rsid w:val="007652AA"/>
    <w:rsid w:val="00765492"/>
    <w:rsid w:val="007659A7"/>
    <w:rsid w:val="00766154"/>
    <w:rsid w:val="007678AB"/>
    <w:rsid w:val="007678C0"/>
    <w:rsid w:val="007700E9"/>
    <w:rsid w:val="00770233"/>
    <w:rsid w:val="0077101D"/>
    <w:rsid w:val="00771A31"/>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B50"/>
    <w:rsid w:val="00783003"/>
    <w:rsid w:val="007831B3"/>
    <w:rsid w:val="00783551"/>
    <w:rsid w:val="0078412A"/>
    <w:rsid w:val="007850EB"/>
    <w:rsid w:val="0078572C"/>
    <w:rsid w:val="00785739"/>
    <w:rsid w:val="007922F8"/>
    <w:rsid w:val="00792CD6"/>
    <w:rsid w:val="007931BA"/>
    <w:rsid w:val="0079442D"/>
    <w:rsid w:val="00794441"/>
    <w:rsid w:val="00795E88"/>
    <w:rsid w:val="00795F36"/>
    <w:rsid w:val="00796155"/>
    <w:rsid w:val="00796522"/>
    <w:rsid w:val="00796B2F"/>
    <w:rsid w:val="00796EB2"/>
    <w:rsid w:val="00797D98"/>
    <w:rsid w:val="00797F2A"/>
    <w:rsid w:val="007A072C"/>
    <w:rsid w:val="007A07F4"/>
    <w:rsid w:val="007A0F88"/>
    <w:rsid w:val="007A26BA"/>
    <w:rsid w:val="007A3212"/>
    <w:rsid w:val="007A4999"/>
    <w:rsid w:val="007A4A41"/>
    <w:rsid w:val="007A4CD1"/>
    <w:rsid w:val="007A76A0"/>
    <w:rsid w:val="007B1B1D"/>
    <w:rsid w:val="007B2A4D"/>
    <w:rsid w:val="007B446A"/>
    <w:rsid w:val="007B512A"/>
    <w:rsid w:val="007B5967"/>
    <w:rsid w:val="007B5A79"/>
    <w:rsid w:val="007B6720"/>
    <w:rsid w:val="007B744C"/>
    <w:rsid w:val="007B74F1"/>
    <w:rsid w:val="007C09EB"/>
    <w:rsid w:val="007C1493"/>
    <w:rsid w:val="007C1777"/>
    <w:rsid w:val="007C1AB0"/>
    <w:rsid w:val="007C1ABF"/>
    <w:rsid w:val="007C31E4"/>
    <w:rsid w:val="007C377C"/>
    <w:rsid w:val="007C3D26"/>
    <w:rsid w:val="007C4F48"/>
    <w:rsid w:val="007C50C2"/>
    <w:rsid w:val="007C6B55"/>
    <w:rsid w:val="007D10FB"/>
    <w:rsid w:val="007D15A6"/>
    <w:rsid w:val="007D180C"/>
    <w:rsid w:val="007D1F62"/>
    <w:rsid w:val="007D36E2"/>
    <w:rsid w:val="007D36F1"/>
    <w:rsid w:val="007D3E81"/>
    <w:rsid w:val="007D4827"/>
    <w:rsid w:val="007D4B77"/>
    <w:rsid w:val="007D5298"/>
    <w:rsid w:val="007D54F5"/>
    <w:rsid w:val="007D5C67"/>
    <w:rsid w:val="007D6BB2"/>
    <w:rsid w:val="007D7072"/>
    <w:rsid w:val="007E06D6"/>
    <w:rsid w:val="007E10AC"/>
    <w:rsid w:val="007E2488"/>
    <w:rsid w:val="007E251B"/>
    <w:rsid w:val="007E278E"/>
    <w:rsid w:val="007E3ACB"/>
    <w:rsid w:val="007E3B8F"/>
    <w:rsid w:val="007E6913"/>
    <w:rsid w:val="007E78FB"/>
    <w:rsid w:val="007E7B08"/>
    <w:rsid w:val="007E7FB5"/>
    <w:rsid w:val="007E7FB6"/>
    <w:rsid w:val="007F0560"/>
    <w:rsid w:val="007F0E47"/>
    <w:rsid w:val="007F0E6B"/>
    <w:rsid w:val="007F11E8"/>
    <w:rsid w:val="007F12FC"/>
    <w:rsid w:val="007F1803"/>
    <w:rsid w:val="007F2021"/>
    <w:rsid w:val="007F2759"/>
    <w:rsid w:val="007F3E3B"/>
    <w:rsid w:val="007F4E74"/>
    <w:rsid w:val="007F6253"/>
    <w:rsid w:val="007F654D"/>
    <w:rsid w:val="007F749D"/>
    <w:rsid w:val="007F750E"/>
    <w:rsid w:val="007F7A8D"/>
    <w:rsid w:val="007F7ACC"/>
    <w:rsid w:val="00801B02"/>
    <w:rsid w:val="00804A7D"/>
    <w:rsid w:val="00805A97"/>
    <w:rsid w:val="00805B7C"/>
    <w:rsid w:val="00807E69"/>
    <w:rsid w:val="0081124B"/>
    <w:rsid w:val="008116D8"/>
    <w:rsid w:val="00811EB2"/>
    <w:rsid w:val="00814156"/>
    <w:rsid w:val="0081470F"/>
    <w:rsid w:val="00821EA5"/>
    <w:rsid w:val="00822784"/>
    <w:rsid w:val="00822F59"/>
    <w:rsid w:val="0082326C"/>
    <w:rsid w:val="008236A1"/>
    <w:rsid w:val="008249D0"/>
    <w:rsid w:val="00824B98"/>
    <w:rsid w:val="00826975"/>
    <w:rsid w:val="00826E07"/>
    <w:rsid w:val="00827178"/>
    <w:rsid w:val="00827BE8"/>
    <w:rsid w:val="0083056C"/>
    <w:rsid w:val="008316E1"/>
    <w:rsid w:val="0083245A"/>
    <w:rsid w:val="00832EE8"/>
    <w:rsid w:val="00833076"/>
    <w:rsid w:val="00833108"/>
    <w:rsid w:val="008341DD"/>
    <w:rsid w:val="00835204"/>
    <w:rsid w:val="0083568C"/>
    <w:rsid w:val="0083606D"/>
    <w:rsid w:val="00836974"/>
    <w:rsid w:val="008378FE"/>
    <w:rsid w:val="00837EEB"/>
    <w:rsid w:val="00840D08"/>
    <w:rsid w:val="008421D3"/>
    <w:rsid w:val="00842F5B"/>
    <w:rsid w:val="0084355D"/>
    <w:rsid w:val="00843B67"/>
    <w:rsid w:val="0084422A"/>
    <w:rsid w:val="00847222"/>
    <w:rsid w:val="00847343"/>
    <w:rsid w:val="00847671"/>
    <w:rsid w:val="00850A56"/>
    <w:rsid w:val="00850B7F"/>
    <w:rsid w:val="00850DCF"/>
    <w:rsid w:val="0085115E"/>
    <w:rsid w:val="008523D1"/>
    <w:rsid w:val="008525BE"/>
    <w:rsid w:val="008537FC"/>
    <w:rsid w:val="0085551C"/>
    <w:rsid w:val="00855B68"/>
    <w:rsid w:val="00855BF4"/>
    <w:rsid w:val="00856173"/>
    <w:rsid w:val="0085631C"/>
    <w:rsid w:val="0085641C"/>
    <w:rsid w:val="008570EC"/>
    <w:rsid w:val="00860059"/>
    <w:rsid w:val="00860394"/>
    <w:rsid w:val="0086129D"/>
    <w:rsid w:val="008624E7"/>
    <w:rsid w:val="008627DD"/>
    <w:rsid w:val="00862A4F"/>
    <w:rsid w:val="00863E96"/>
    <w:rsid w:val="00864C4E"/>
    <w:rsid w:val="0086716C"/>
    <w:rsid w:val="0086790E"/>
    <w:rsid w:val="008711F6"/>
    <w:rsid w:val="00872657"/>
    <w:rsid w:val="00872C69"/>
    <w:rsid w:val="00873AA0"/>
    <w:rsid w:val="00874E26"/>
    <w:rsid w:val="0087557D"/>
    <w:rsid w:val="00875EA5"/>
    <w:rsid w:val="0087716F"/>
    <w:rsid w:val="0088064F"/>
    <w:rsid w:val="008809A6"/>
    <w:rsid w:val="0088107F"/>
    <w:rsid w:val="0088112E"/>
    <w:rsid w:val="0088193D"/>
    <w:rsid w:val="00881BC8"/>
    <w:rsid w:val="00883041"/>
    <w:rsid w:val="00883119"/>
    <w:rsid w:val="008838A3"/>
    <w:rsid w:val="00883DE9"/>
    <w:rsid w:val="00884486"/>
    <w:rsid w:val="00884DB8"/>
    <w:rsid w:val="00884E52"/>
    <w:rsid w:val="008851E6"/>
    <w:rsid w:val="00885747"/>
    <w:rsid w:val="00885767"/>
    <w:rsid w:val="008860B9"/>
    <w:rsid w:val="00890899"/>
    <w:rsid w:val="00890994"/>
    <w:rsid w:val="00890C7C"/>
    <w:rsid w:val="00890F8C"/>
    <w:rsid w:val="0089200C"/>
    <w:rsid w:val="008922C2"/>
    <w:rsid w:val="00892701"/>
    <w:rsid w:val="00893B19"/>
    <w:rsid w:val="008946B7"/>
    <w:rsid w:val="00895AE9"/>
    <w:rsid w:val="00896E09"/>
    <w:rsid w:val="008974C6"/>
    <w:rsid w:val="00897872"/>
    <w:rsid w:val="008A0411"/>
    <w:rsid w:val="008A07B6"/>
    <w:rsid w:val="008A28C6"/>
    <w:rsid w:val="008A3B13"/>
    <w:rsid w:val="008A3E05"/>
    <w:rsid w:val="008A4B74"/>
    <w:rsid w:val="008A58C6"/>
    <w:rsid w:val="008A5E69"/>
    <w:rsid w:val="008A60C1"/>
    <w:rsid w:val="008A6681"/>
    <w:rsid w:val="008A6A6E"/>
    <w:rsid w:val="008A6E23"/>
    <w:rsid w:val="008A701C"/>
    <w:rsid w:val="008A7C51"/>
    <w:rsid w:val="008B03C4"/>
    <w:rsid w:val="008B1A4E"/>
    <w:rsid w:val="008B1B29"/>
    <w:rsid w:val="008B2872"/>
    <w:rsid w:val="008B291E"/>
    <w:rsid w:val="008B60C0"/>
    <w:rsid w:val="008B6561"/>
    <w:rsid w:val="008B6B41"/>
    <w:rsid w:val="008B6BBE"/>
    <w:rsid w:val="008B751B"/>
    <w:rsid w:val="008B7CFF"/>
    <w:rsid w:val="008C0CFF"/>
    <w:rsid w:val="008C195A"/>
    <w:rsid w:val="008C1967"/>
    <w:rsid w:val="008C1E98"/>
    <w:rsid w:val="008C2871"/>
    <w:rsid w:val="008C320D"/>
    <w:rsid w:val="008C4475"/>
    <w:rsid w:val="008C4C91"/>
    <w:rsid w:val="008C53F3"/>
    <w:rsid w:val="008C5857"/>
    <w:rsid w:val="008C7645"/>
    <w:rsid w:val="008C7D0D"/>
    <w:rsid w:val="008D047D"/>
    <w:rsid w:val="008D0901"/>
    <w:rsid w:val="008D0C5D"/>
    <w:rsid w:val="008D12F5"/>
    <w:rsid w:val="008D1335"/>
    <w:rsid w:val="008D1CC6"/>
    <w:rsid w:val="008D2C81"/>
    <w:rsid w:val="008D54BC"/>
    <w:rsid w:val="008D54D3"/>
    <w:rsid w:val="008D5A90"/>
    <w:rsid w:val="008D5FF6"/>
    <w:rsid w:val="008D62F9"/>
    <w:rsid w:val="008D6624"/>
    <w:rsid w:val="008D665E"/>
    <w:rsid w:val="008D6B8C"/>
    <w:rsid w:val="008E0711"/>
    <w:rsid w:val="008E0875"/>
    <w:rsid w:val="008E120E"/>
    <w:rsid w:val="008E2223"/>
    <w:rsid w:val="008E317F"/>
    <w:rsid w:val="008E34BA"/>
    <w:rsid w:val="008E48DB"/>
    <w:rsid w:val="008E5CF9"/>
    <w:rsid w:val="008E67DD"/>
    <w:rsid w:val="008E726F"/>
    <w:rsid w:val="008E79CD"/>
    <w:rsid w:val="008E7DBA"/>
    <w:rsid w:val="008F1DD5"/>
    <w:rsid w:val="008F2B18"/>
    <w:rsid w:val="008F2E09"/>
    <w:rsid w:val="008F2E96"/>
    <w:rsid w:val="008F316F"/>
    <w:rsid w:val="008F348F"/>
    <w:rsid w:val="008F3493"/>
    <w:rsid w:val="008F3C0D"/>
    <w:rsid w:val="008F4441"/>
    <w:rsid w:val="008F4A00"/>
    <w:rsid w:val="008F5B85"/>
    <w:rsid w:val="008F6BCF"/>
    <w:rsid w:val="008F6E9B"/>
    <w:rsid w:val="008F77B1"/>
    <w:rsid w:val="008F797E"/>
    <w:rsid w:val="008F7CD0"/>
    <w:rsid w:val="0090081F"/>
    <w:rsid w:val="0090085B"/>
    <w:rsid w:val="00900ECE"/>
    <w:rsid w:val="00901BF6"/>
    <w:rsid w:val="009029D6"/>
    <w:rsid w:val="009031F0"/>
    <w:rsid w:val="009035C5"/>
    <w:rsid w:val="00903697"/>
    <w:rsid w:val="00904758"/>
    <w:rsid w:val="009051C8"/>
    <w:rsid w:val="00905409"/>
    <w:rsid w:val="00905879"/>
    <w:rsid w:val="00905B1B"/>
    <w:rsid w:val="00905FE6"/>
    <w:rsid w:val="0090710A"/>
    <w:rsid w:val="00910004"/>
    <w:rsid w:val="009118A8"/>
    <w:rsid w:val="009137F2"/>
    <w:rsid w:val="0091406A"/>
    <w:rsid w:val="0091480E"/>
    <w:rsid w:val="009151EF"/>
    <w:rsid w:val="0091601C"/>
    <w:rsid w:val="00916611"/>
    <w:rsid w:val="009173E2"/>
    <w:rsid w:val="0091792E"/>
    <w:rsid w:val="00917B90"/>
    <w:rsid w:val="00920974"/>
    <w:rsid w:val="00921A35"/>
    <w:rsid w:val="009222D0"/>
    <w:rsid w:val="00922D7C"/>
    <w:rsid w:val="009239BB"/>
    <w:rsid w:val="0092516E"/>
    <w:rsid w:val="00926114"/>
    <w:rsid w:val="00926D58"/>
    <w:rsid w:val="00927665"/>
    <w:rsid w:val="00927857"/>
    <w:rsid w:val="00930B41"/>
    <w:rsid w:val="00931E63"/>
    <w:rsid w:val="00932114"/>
    <w:rsid w:val="00932594"/>
    <w:rsid w:val="00932AE1"/>
    <w:rsid w:val="00933B8F"/>
    <w:rsid w:val="00933D96"/>
    <w:rsid w:val="009345CA"/>
    <w:rsid w:val="00934889"/>
    <w:rsid w:val="00934B87"/>
    <w:rsid w:val="009350C9"/>
    <w:rsid w:val="00935166"/>
    <w:rsid w:val="00935487"/>
    <w:rsid w:val="0093654F"/>
    <w:rsid w:val="0093757B"/>
    <w:rsid w:val="0093760F"/>
    <w:rsid w:val="00937F89"/>
    <w:rsid w:val="0094074A"/>
    <w:rsid w:val="00940DCF"/>
    <w:rsid w:val="009421CA"/>
    <w:rsid w:val="00942DAE"/>
    <w:rsid w:val="00942E79"/>
    <w:rsid w:val="009433E5"/>
    <w:rsid w:val="00943AAA"/>
    <w:rsid w:val="00944278"/>
    <w:rsid w:val="00946A28"/>
    <w:rsid w:val="00946B06"/>
    <w:rsid w:val="00946B51"/>
    <w:rsid w:val="00950BB4"/>
    <w:rsid w:val="00951CDA"/>
    <w:rsid w:val="00952DFC"/>
    <w:rsid w:val="009532B9"/>
    <w:rsid w:val="009532F9"/>
    <w:rsid w:val="00954A16"/>
    <w:rsid w:val="00955911"/>
    <w:rsid w:val="00955C83"/>
    <w:rsid w:val="00955EC7"/>
    <w:rsid w:val="00956850"/>
    <w:rsid w:val="009568A6"/>
    <w:rsid w:val="00956F3A"/>
    <w:rsid w:val="009612A1"/>
    <w:rsid w:val="0096368E"/>
    <w:rsid w:val="009638CE"/>
    <w:rsid w:val="00964DEA"/>
    <w:rsid w:val="009657F4"/>
    <w:rsid w:val="00966522"/>
    <w:rsid w:val="00966E47"/>
    <w:rsid w:val="00966E9C"/>
    <w:rsid w:val="00967109"/>
    <w:rsid w:val="009677B6"/>
    <w:rsid w:val="00967BBC"/>
    <w:rsid w:val="009730B0"/>
    <w:rsid w:val="00974045"/>
    <w:rsid w:val="0097454C"/>
    <w:rsid w:val="00974677"/>
    <w:rsid w:val="00974794"/>
    <w:rsid w:val="009749F3"/>
    <w:rsid w:val="00974FA3"/>
    <w:rsid w:val="00975E6F"/>
    <w:rsid w:val="009764BB"/>
    <w:rsid w:val="00980067"/>
    <w:rsid w:val="00981B7A"/>
    <w:rsid w:val="00982B90"/>
    <w:rsid w:val="009834F3"/>
    <w:rsid w:val="00983665"/>
    <w:rsid w:val="0098631D"/>
    <w:rsid w:val="0098767C"/>
    <w:rsid w:val="00987F4F"/>
    <w:rsid w:val="00990A84"/>
    <w:rsid w:val="00991380"/>
    <w:rsid w:val="00991AA8"/>
    <w:rsid w:val="00992F7D"/>
    <w:rsid w:val="009930E6"/>
    <w:rsid w:val="009935B7"/>
    <w:rsid w:val="0099570D"/>
    <w:rsid w:val="0099616C"/>
    <w:rsid w:val="00997584"/>
    <w:rsid w:val="00997F4A"/>
    <w:rsid w:val="009A1557"/>
    <w:rsid w:val="009A184B"/>
    <w:rsid w:val="009A1CFA"/>
    <w:rsid w:val="009A265A"/>
    <w:rsid w:val="009A5309"/>
    <w:rsid w:val="009A5C52"/>
    <w:rsid w:val="009A5CEE"/>
    <w:rsid w:val="009A626C"/>
    <w:rsid w:val="009A676C"/>
    <w:rsid w:val="009A722D"/>
    <w:rsid w:val="009A7356"/>
    <w:rsid w:val="009A7F19"/>
    <w:rsid w:val="009B09D7"/>
    <w:rsid w:val="009B2188"/>
    <w:rsid w:val="009B2BFE"/>
    <w:rsid w:val="009B3419"/>
    <w:rsid w:val="009B350B"/>
    <w:rsid w:val="009B3610"/>
    <w:rsid w:val="009B3985"/>
    <w:rsid w:val="009B3D69"/>
    <w:rsid w:val="009B5128"/>
    <w:rsid w:val="009B6FA1"/>
    <w:rsid w:val="009B70AA"/>
    <w:rsid w:val="009B7434"/>
    <w:rsid w:val="009B7ACA"/>
    <w:rsid w:val="009C0386"/>
    <w:rsid w:val="009C0786"/>
    <w:rsid w:val="009C1042"/>
    <w:rsid w:val="009C13F3"/>
    <w:rsid w:val="009C167B"/>
    <w:rsid w:val="009C1DA6"/>
    <w:rsid w:val="009C3424"/>
    <w:rsid w:val="009C387A"/>
    <w:rsid w:val="009C3C1E"/>
    <w:rsid w:val="009C3F6D"/>
    <w:rsid w:val="009C4FD9"/>
    <w:rsid w:val="009C5FA0"/>
    <w:rsid w:val="009C6465"/>
    <w:rsid w:val="009D0574"/>
    <w:rsid w:val="009D0EAC"/>
    <w:rsid w:val="009D119A"/>
    <w:rsid w:val="009D2431"/>
    <w:rsid w:val="009D3199"/>
    <w:rsid w:val="009D4386"/>
    <w:rsid w:val="009D63F9"/>
    <w:rsid w:val="009D69DE"/>
    <w:rsid w:val="009D7893"/>
    <w:rsid w:val="009D7CDF"/>
    <w:rsid w:val="009E0D45"/>
    <w:rsid w:val="009E15D3"/>
    <w:rsid w:val="009E1821"/>
    <w:rsid w:val="009E199D"/>
    <w:rsid w:val="009E2A13"/>
    <w:rsid w:val="009E40F2"/>
    <w:rsid w:val="009E46E1"/>
    <w:rsid w:val="009E5207"/>
    <w:rsid w:val="009E5E84"/>
    <w:rsid w:val="009E6BC6"/>
    <w:rsid w:val="009E6DC2"/>
    <w:rsid w:val="009E7377"/>
    <w:rsid w:val="009E79AF"/>
    <w:rsid w:val="009F1177"/>
    <w:rsid w:val="009F458D"/>
    <w:rsid w:val="009F5C3D"/>
    <w:rsid w:val="009F5F86"/>
    <w:rsid w:val="009F6450"/>
    <w:rsid w:val="00A0043B"/>
    <w:rsid w:val="00A007DD"/>
    <w:rsid w:val="00A03496"/>
    <w:rsid w:val="00A035D1"/>
    <w:rsid w:val="00A03A99"/>
    <w:rsid w:val="00A04AA1"/>
    <w:rsid w:val="00A04BF8"/>
    <w:rsid w:val="00A0515A"/>
    <w:rsid w:val="00A061F3"/>
    <w:rsid w:val="00A0622B"/>
    <w:rsid w:val="00A06BFC"/>
    <w:rsid w:val="00A078CF"/>
    <w:rsid w:val="00A07ACA"/>
    <w:rsid w:val="00A10593"/>
    <w:rsid w:val="00A10749"/>
    <w:rsid w:val="00A11DA6"/>
    <w:rsid w:val="00A142CE"/>
    <w:rsid w:val="00A14D4E"/>
    <w:rsid w:val="00A154B0"/>
    <w:rsid w:val="00A16333"/>
    <w:rsid w:val="00A16A4C"/>
    <w:rsid w:val="00A17F27"/>
    <w:rsid w:val="00A21841"/>
    <w:rsid w:val="00A21B43"/>
    <w:rsid w:val="00A21FB9"/>
    <w:rsid w:val="00A22E52"/>
    <w:rsid w:val="00A243EE"/>
    <w:rsid w:val="00A259F5"/>
    <w:rsid w:val="00A2699F"/>
    <w:rsid w:val="00A26A1E"/>
    <w:rsid w:val="00A26DE2"/>
    <w:rsid w:val="00A2738E"/>
    <w:rsid w:val="00A2785C"/>
    <w:rsid w:val="00A278AC"/>
    <w:rsid w:val="00A30656"/>
    <w:rsid w:val="00A3088A"/>
    <w:rsid w:val="00A3180A"/>
    <w:rsid w:val="00A31AC6"/>
    <w:rsid w:val="00A31CBC"/>
    <w:rsid w:val="00A33D68"/>
    <w:rsid w:val="00A34915"/>
    <w:rsid w:val="00A34AD1"/>
    <w:rsid w:val="00A359F6"/>
    <w:rsid w:val="00A36038"/>
    <w:rsid w:val="00A36507"/>
    <w:rsid w:val="00A36EF0"/>
    <w:rsid w:val="00A374EE"/>
    <w:rsid w:val="00A376FA"/>
    <w:rsid w:val="00A402CF"/>
    <w:rsid w:val="00A40793"/>
    <w:rsid w:val="00A40FC0"/>
    <w:rsid w:val="00A413AC"/>
    <w:rsid w:val="00A41F8C"/>
    <w:rsid w:val="00A42FED"/>
    <w:rsid w:val="00A43AB5"/>
    <w:rsid w:val="00A4419F"/>
    <w:rsid w:val="00A4422C"/>
    <w:rsid w:val="00A44325"/>
    <w:rsid w:val="00A44685"/>
    <w:rsid w:val="00A455B6"/>
    <w:rsid w:val="00A45996"/>
    <w:rsid w:val="00A45DCB"/>
    <w:rsid w:val="00A46784"/>
    <w:rsid w:val="00A47E70"/>
    <w:rsid w:val="00A504FC"/>
    <w:rsid w:val="00A507A1"/>
    <w:rsid w:val="00A54684"/>
    <w:rsid w:val="00A55055"/>
    <w:rsid w:val="00A55128"/>
    <w:rsid w:val="00A55835"/>
    <w:rsid w:val="00A570EF"/>
    <w:rsid w:val="00A60B0E"/>
    <w:rsid w:val="00A61591"/>
    <w:rsid w:val="00A61D78"/>
    <w:rsid w:val="00A62B37"/>
    <w:rsid w:val="00A632EB"/>
    <w:rsid w:val="00A638C7"/>
    <w:rsid w:val="00A63C72"/>
    <w:rsid w:val="00A64ACC"/>
    <w:rsid w:val="00A64C29"/>
    <w:rsid w:val="00A64F6B"/>
    <w:rsid w:val="00A65E20"/>
    <w:rsid w:val="00A671CE"/>
    <w:rsid w:val="00A677DD"/>
    <w:rsid w:val="00A67EE1"/>
    <w:rsid w:val="00A67F13"/>
    <w:rsid w:val="00A67F85"/>
    <w:rsid w:val="00A7006B"/>
    <w:rsid w:val="00A70CD2"/>
    <w:rsid w:val="00A70F5A"/>
    <w:rsid w:val="00A715FF"/>
    <w:rsid w:val="00A71883"/>
    <w:rsid w:val="00A71FE2"/>
    <w:rsid w:val="00A7250A"/>
    <w:rsid w:val="00A725DB"/>
    <w:rsid w:val="00A7275F"/>
    <w:rsid w:val="00A72DE1"/>
    <w:rsid w:val="00A72E93"/>
    <w:rsid w:val="00A730E8"/>
    <w:rsid w:val="00A73BFE"/>
    <w:rsid w:val="00A740DE"/>
    <w:rsid w:val="00A7613D"/>
    <w:rsid w:val="00A763A8"/>
    <w:rsid w:val="00A766B8"/>
    <w:rsid w:val="00A766C3"/>
    <w:rsid w:val="00A76980"/>
    <w:rsid w:val="00A81591"/>
    <w:rsid w:val="00A81C95"/>
    <w:rsid w:val="00A8205B"/>
    <w:rsid w:val="00A8255B"/>
    <w:rsid w:val="00A82733"/>
    <w:rsid w:val="00A83254"/>
    <w:rsid w:val="00A83501"/>
    <w:rsid w:val="00A83E7D"/>
    <w:rsid w:val="00A83ED4"/>
    <w:rsid w:val="00A863EE"/>
    <w:rsid w:val="00A879FD"/>
    <w:rsid w:val="00A928E5"/>
    <w:rsid w:val="00A934D0"/>
    <w:rsid w:val="00A93949"/>
    <w:rsid w:val="00A94392"/>
    <w:rsid w:val="00A945E3"/>
    <w:rsid w:val="00A95026"/>
    <w:rsid w:val="00A95754"/>
    <w:rsid w:val="00A95865"/>
    <w:rsid w:val="00A96DAE"/>
    <w:rsid w:val="00A9721B"/>
    <w:rsid w:val="00A9755E"/>
    <w:rsid w:val="00A9770C"/>
    <w:rsid w:val="00AA3A23"/>
    <w:rsid w:val="00AA3A7F"/>
    <w:rsid w:val="00AA4A43"/>
    <w:rsid w:val="00AA4C5E"/>
    <w:rsid w:val="00AA4D1C"/>
    <w:rsid w:val="00AA73DA"/>
    <w:rsid w:val="00AA7740"/>
    <w:rsid w:val="00AA7DFA"/>
    <w:rsid w:val="00AA7E50"/>
    <w:rsid w:val="00AB057B"/>
    <w:rsid w:val="00AB1B71"/>
    <w:rsid w:val="00AB1CB5"/>
    <w:rsid w:val="00AB2179"/>
    <w:rsid w:val="00AB23FF"/>
    <w:rsid w:val="00AB24B8"/>
    <w:rsid w:val="00AB3629"/>
    <w:rsid w:val="00AB36D3"/>
    <w:rsid w:val="00AB37CE"/>
    <w:rsid w:val="00AB38C3"/>
    <w:rsid w:val="00AB3F1D"/>
    <w:rsid w:val="00AB4399"/>
    <w:rsid w:val="00AB4891"/>
    <w:rsid w:val="00AB502E"/>
    <w:rsid w:val="00AB5430"/>
    <w:rsid w:val="00AB57F8"/>
    <w:rsid w:val="00AB7302"/>
    <w:rsid w:val="00AC2B26"/>
    <w:rsid w:val="00AC32AC"/>
    <w:rsid w:val="00AC3806"/>
    <w:rsid w:val="00AC3B84"/>
    <w:rsid w:val="00AC4067"/>
    <w:rsid w:val="00AC6137"/>
    <w:rsid w:val="00AC6156"/>
    <w:rsid w:val="00AC6556"/>
    <w:rsid w:val="00AC7522"/>
    <w:rsid w:val="00AC7C79"/>
    <w:rsid w:val="00AD0483"/>
    <w:rsid w:val="00AD04D6"/>
    <w:rsid w:val="00AD0624"/>
    <w:rsid w:val="00AD17ED"/>
    <w:rsid w:val="00AD1841"/>
    <w:rsid w:val="00AD3B6A"/>
    <w:rsid w:val="00AD42E1"/>
    <w:rsid w:val="00AD482F"/>
    <w:rsid w:val="00AD530D"/>
    <w:rsid w:val="00AD5D46"/>
    <w:rsid w:val="00AD781F"/>
    <w:rsid w:val="00AE0052"/>
    <w:rsid w:val="00AE177A"/>
    <w:rsid w:val="00AE20D4"/>
    <w:rsid w:val="00AE2673"/>
    <w:rsid w:val="00AE2CC3"/>
    <w:rsid w:val="00AE2DDF"/>
    <w:rsid w:val="00AE30CF"/>
    <w:rsid w:val="00AE4202"/>
    <w:rsid w:val="00AE44BA"/>
    <w:rsid w:val="00AE52F1"/>
    <w:rsid w:val="00AE5600"/>
    <w:rsid w:val="00AE6F49"/>
    <w:rsid w:val="00AE711B"/>
    <w:rsid w:val="00AE77B4"/>
    <w:rsid w:val="00AE7EA7"/>
    <w:rsid w:val="00AF00C1"/>
    <w:rsid w:val="00AF0536"/>
    <w:rsid w:val="00AF1752"/>
    <w:rsid w:val="00AF1890"/>
    <w:rsid w:val="00AF2EC9"/>
    <w:rsid w:val="00AF3473"/>
    <w:rsid w:val="00AF45CD"/>
    <w:rsid w:val="00AF4A07"/>
    <w:rsid w:val="00AF4E18"/>
    <w:rsid w:val="00AF6392"/>
    <w:rsid w:val="00AF750E"/>
    <w:rsid w:val="00AF7515"/>
    <w:rsid w:val="00B00341"/>
    <w:rsid w:val="00B00EC6"/>
    <w:rsid w:val="00B010E3"/>
    <w:rsid w:val="00B01491"/>
    <w:rsid w:val="00B02E2C"/>
    <w:rsid w:val="00B036B2"/>
    <w:rsid w:val="00B039EC"/>
    <w:rsid w:val="00B04535"/>
    <w:rsid w:val="00B05299"/>
    <w:rsid w:val="00B05534"/>
    <w:rsid w:val="00B0580E"/>
    <w:rsid w:val="00B0612C"/>
    <w:rsid w:val="00B075E1"/>
    <w:rsid w:val="00B07ABB"/>
    <w:rsid w:val="00B07B88"/>
    <w:rsid w:val="00B07FFB"/>
    <w:rsid w:val="00B10C5B"/>
    <w:rsid w:val="00B11BFC"/>
    <w:rsid w:val="00B12191"/>
    <w:rsid w:val="00B12D97"/>
    <w:rsid w:val="00B13226"/>
    <w:rsid w:val="00B134CB"/>
    <w:rsid w:val="00B13CBD"/>
    <w:rsid w:val="00B140DB"/>
    <w:rsid w:val="00B15481"/>
    <w:rsid w:val="00B15ABB"/>
    <w:rsid w:val="00B15B9E"/>
    <w:rsid w:val="00B16A7A"/>
    <w:rsid w:val="00B16FD7"/>
    <w:rsid w:val="00B1700A"/>
    <w:rsid w:val="00B174FB"/>
    <w:rsid w:val="00B178FE"/>
    <w:rsid w:val="00B17FD1"/>
    <w:rsid w:val="00B21279"/>
    <w:rsid w:val="00B21E5B"/>
    <w:rsid w:val="00B231CF"/>
    <w:rsid w:val="00B2333A"/>
    <w:rsid w:val="00B233FB"/>
    <w:rsid w:val="00B235F4"/>
    <w:rsid w:val="00B25305"/>
    <w:rsid w:val="00B2617B"/>
    <w:rsid w:val="00B26195"/>
    <w:rsid w:val="00B26C8D"/>
    <w:rsid w:val="00B27C79"/>
    <w:rsid w:val="00B27F94"/>
    <w:rsid w:val="00B30D09"/>
    <w:rsid w:val="00B31E2B"/>
    <w:rsid w:val="00B31ED2"/>
    <w:rsid w:val="00B33089"/>
    <w:rsid w:val="00B330F7"/>
    <w:rsid w:val="00B3360C"/>
    <w:rsid w:val="00B336BB"/>
    <w:rsid w:val="00B33835"/>
    <w:rsid w:val="00B339C4"/>
    <w:rsid w:val="00B34131"/>
    <w:rsid w:val="00B3437C"/>
    <w:rsid w:val="00B347E8"/>
    <w:rsid w:val="00B34A43"/>
    <w:rsid w:val="00B34FB1"/>
    <w:rsid w:val="00B3525F"/>
    <w:rsid w:val="00B35CC0"/>
    <w:rsid w:val="00B40797"/>
    <w:rsid w:val="00B407A0"/>
    <w:rsid w:val="00B40BA4"/>
    <w:rsid w:val="00B41217"/>
    <w:rsid w:val="00B41500"/>
    <w:rsid w:val="00B42AD2"/>
    <w:rsid w:val="00B42C7F"/>
    <w:rsid w:val="00B42D10"/>
    <w:rsid w:val="00B4374E"/>
    <w:rsid w:val="00B44282"/>
    <w:rsid w:val="00B443CB"/>
    <w:rsid w:val="00B44656"/>
    <w:rsid w:val="00B44CFC"/>
    <w:rsid w:val="00B45A16"/>
    <w:rsid w:val="00B45F2D"/>
    <w:rsid w:val="00B460D9"/>
    <w:rsid w:val="00B46E5D"/>
    <w:rsid w:val="00B47C0A"/>
    <w:rsid w:val="00B50132"/>
    <w:rsid w:val="00B5044E"/>
    <w:rsid w:val="00B50621"/>
    <w:rsid w:val="00B50707"/>
    <w:rsid w:val="00B51B31"/>
    <w:rsid w:val="00B52B4D"/>
    <w:rsid w:val="00B52D23"/>
    <w:rsid w:val="00B5303D"/>
    <w:rsid w:val="00B53817"/>
    <w:rsid w:val="00B53942"/>
    <w:rsid w:val="00B55129"/>
    <w:rsid w:val="00B557B2"/>
    <w:rsid w:val="00B55E48"/>
    <w:rsid w:val="00B56BF4"/>
    <w:rsid w:val="00B57E80"/>
    <w:rsid w:val="00B6023C"/>
    <w:rsid w:val="00B614B7"/>
    <w:rsid w:val="00B614F8"/>
    <w:rsid w:val="00B619BE"/>
    <w:rsid w:val="00B61FEB"/>
    <w:rsid w:val="00B625C5"/>
    <w:rsid w:val="00B64038"/>
    <w:rsid w:val="00B642D5"/>
    <w:rsid w:val="00B65EF1"/>
    <w:rsid w:val="00B667C5"/>
    <w:rsid w:val="00B668F3"/>
    <w:rsid w:val="00B66E31"/>
    <w:rsid w:val="00B6724E"/>
    <w:rsid w:val="00B67E51"/>
    <w:rsid w:val="00B67FC0"/>
    <w:rsid w:val="00B701D8"/>
    <w:rsid w:val="00B704CB"/>
    <w:rsid w:val="00B705D1"/>
    <w:rsid w:val="00B718B2"/>
    <w:rsid w:val="00B71F0A"/>
    <w:rsid w:val="00B7221F"/>
    <w:rsid w:val="00B748B7"/>
    <w:rsid w:val="00B7529A"/>
    <w:rsid w:val="00B75A4C"/>
    <w:rsid w:val="00B77537"/>
    <w:rsid w:val="00B779CE"/>
    <w:rsid w:val="00B77F3E"/>
    <w:rsid w:val="00B80008"/>
    <w:rsid w:val="00B8063A"/>
    <w:rsid w:val="00B808CE"/>
    <w:rsid w:val="00B80FF9"/>
    <w:rsid w:val="00B81D62"/>
    <w:rsid w:val="00B8244B"/>
    <w:rsid w:val="00B82661"/>
    <w:rsid w:val="00B82765"/>
    <w:rsid w:val="00B827BB"/>
    <w:rsid w:val="00B82AAC"/>
    <w:rsid w:val="00B82E23"/>
    <w:rsid w:val="00B83BC7"/>
    <w:rsid w:val="00B83F14"/>
    <w:rsid w:val="00B84852"/>
    <w:rsid w:val="00B84F22"/>
    <w:rsid w:val="00B86576"/>
    <w:rsid w:val="00B87873"/>
    <w:rsid w:val="00B90628"/>
    <w:rsid w:val="00B90FD9"/>
    <w:rsid w:val="00B93D8B"/>
    <w:rsid w:val="00B96FE0"/>
    <w:rsid w:val="00B97C5D"/>
    <w:rsid w:val="00BA030D"/>
    <w:rsid w:val="00BA06E3"/>
    <w:rsid w:val="00BA0C8C"/>
    <w:rsid w:val="00BA109A"/>
    <w:rsid w:val="00BA1642"/>
    <w:rsid w:val="00BA1CCF"/>
    <w:rsid w:val="00BA25D9"/>
    <w:rsid w:val="00BA28CF"/>
    <w:rsid w:val="00BA2C25"/>
    <w:rsid w:val="00BA331C"/>
    <w:rsid w:val="00BA3349"/>
    <w:rsid w:val="00BA350E"/>
    <w:rsid w:val="00BA3CA4"/>
    <w:rsid w:val="00BA4A56"/>
    <w:rsid w:val="00BA4FB5"/>
    <w:rsid w:val="00BA6D64"/>
    <w:rsid w:val="00BB0508"/>
    <w:rsid w:val="00BB2DF7"/>
    <w:rsid w:val="00BB399B"/>
    <w:rsid w:val="00BB3A6D"/>
    <w:rsid w:val="00BB4158"/>
    <w:rsid w:val="00BB4633"/>
    <w:rsid w:val="00BB4CBA"/>
    <w:rsid w:val="00BB5613"/>
    <w:rsid w:val="00BB6430"/>
    <w:rsid w:val="00BB6A53"/>
    <w:rsid w:val="00BB6B31"/>
    <w:rsid w:val="00BC0D22"/>
    <w:rsid w:val="00BC15A4"/>
    <w:rsid w:val="00BC24B8"/>
    <w:rsid w:val="00BC26DF"/>
    <w:rsid w:val="00BC35B5"/>
    <w:rsid w:val="00BC39FF"/>
    <w:rsid w:val="00BC4269"/>
    <w:rsid w:val="00BC5AC5"/>
    <w:rsid w:val="00BC6555"/>
    <w:rsid w:val="00BC6C4E"/>
    <w:rsid w:val="00BC6DF0"/>
    <w:rsid w:val="00BC7455"/>
    <w:rsid w:val="00BD0E0B"/>
    <w:rsid w:val="00BD279D"/>
    <w:rsid w:val="00BD28F8"/>
    <w:rsid w:val="00BD36FB"/>
    <w:rsid w:val="00BD5AE8"/>
    <w:rsid w:val="00BD5E3C"/>
    <w:rsid w:val="00BD5F1B"/>
    <w:rsid w:val="00BD64F8"/>
    <w:rsid w:val="00BD65AC"/>
    <w:rsid w:val="00BD7408"/>
    <w:rsid w:val="00BE0FD3"/>
    <w:rsid w:val="00BE1993"/>
    <w:rsid w:val="00BE1C05"/>
    <w:rsid w:val="00BE1E8F"/>
    <w:rsid w:val="00BE2DAB"/>
    <w:rsid w:val="00BE3BE3"/>
    <w:rsid w:val="00BE4185"/>
    <w:rsid w:val="00BE50CD"/>
    <w:rsid w:val="00BE52BB"/>
    <w:rsid w:val="00BE5E26"/>
    <w:rsid w:val="00BE6560"/>
    <w:rsid w:val="00BE698C"/>
    <w:rsid w:val="00BE7683"/>
    <w:rsid w:val="00BE77A9"/>
    <w:rsid w:val="00BE789D"/>
    <w:rsid w:val="00BE79EF"/>
    <w:rsid w:val="00BF0E50"/>
    <w:rsid w:val="00BF1904"/>
    <w:rsid w:val="00BF21C3"/>
    <w:rsid w:val="00BF2782"/>
    <w:rsid w:val="00BF27E1"/>
    <w:rsid w:val="00BF3830"/>
    <w:rsid w:val="00BF394D"/>
    <w:rsid w:val="00BF3A83"/>
    <w:rsid w:val="00BF3DF3"/>
    <w:rsid w:val="00BF4D66"/>
    <w:rsid w:val="00BF6172"/>
    <w:rsid w:val="00BF639F"/>
    <w:rsid w:val="00C0058C"/>
    <w:rsid w:val="00C00596"/>
    <w:rsid w:val="00C00AD5"/>
    <w:rsid w:val="00C023F5"/>
    <w:rsid w:val="00C037A7"/>
    <w:rsid w:val="00C04139"/>
    <w:rsid w:val="00C042AF"/>
    <w:rsid w:val="00C0553A"/>
    <w:rsid w:val="00C06126"/>
    <w:rsid w:val="00C065EA"/>
    <w:rsid w:val="00C06C41"/>
    <w:rsid w:val="00C11121"/>
    <w:rsid w:val="00C114AD"/>
    <w:rsid w:val="00C11712"/>
    <w:rsid w:val="00C118E0"/>
    <w:rsid w:val="00C12D8C"/>
    <w:rsid w:val="00C133D2"/>
    <w:rsid w:val="00C136A6"/>
    <w:rsid w:val="00C138D6"/>
    <w:rsid w:val="00C168C6"/>
    <w:rsid w:val="00C16A56"/>
    <w:rsid w:val="00C17D9F"/>
    <w:rsid w:val="00C17FB5"/>
    <w:rsid w:val="00C20182"/>
    <w:rsid w:val="00C203BD"/>
    <w:rsid w:val="00C20F4E"/>
    <w:rsid w:val="00C22D8C"/>
    <w:rsid w:val="00C2412B"/>
    <w:rsid w:val="00C2448E"/>
    <w:rsid w:val="00C24E1D"/>
    <w:rsid w:val="00C26C4B"/>
    <w:rsid w:val="00C27855"/>
    <w:rsid w:val="00C30308"/>
    <w:rsid w:val="00C30645"/>
    <w:rsid w:val="00C322F9"/>
    <w:rsid w:val="00C33600"/>
    <w:rsid w:val="00C344DF"/>
    <w:rsid w:val="00C358E6"/>
    <w:rsid w:val="00C367B1"/>
    <w:rsid w:val="00C36CDF"/>
    <w:rsid w:val="00C372FF"/>
    <w:rsid w:val="00C37A62"/>
    <w:rsid w:val="00C402BB"/>
    <w:rsid w:val="00C40A4E"/>
    <w:rsid w:val="00C42D5A"/>
    <w:rsid w:val="00C42D6F"/>
    <w:rsid w:val="00C43389"/>
    <w:rsid w:val="00C4463F"/>
    <w:rsid w:val="00C44963"/>
    <w:rsid w:val="00C4539D"/>
    <w:rsid w:val="00C45879"/>
    <w:rsid w:val="00C458AC"/>
    <w:rsid w:val="00C460F5"/>
    <w:rsid w:val="00C4727C"/>
    <w:rsid w:val="00C47D78"/>
    <w:rsid w:val="00C47F2E"/>
    <w:rsid w:val="00C50657"/>
    <w:rsid w:val="00C513FB"/>
    <w:rsid w:val="00C52735"/>
    <w:rsid w:val="00C5291B"/>
    <w:rsid w:val="00C52CA4"/>
    <w:rsid w:val="00C53E73"/>
    <w:rsid w:val="00C5442E"/>
    <w:rsid w:val="00C54BEB"/>
    <w:rsid w:val="00C5571D"/>
    <w:rsid w:val="00C55D04"/>
    <w:rsid w:val="00C56631"/>
    <w:rsid w:val="00C6018C"/>
    <w:rsid w:val="00C604D9"/>
    <w:rsid w:val="00C613E6"/>
    <w:rsid w:val="00C61C41"/>
    <w:rsid w:val="00C6290F"/>
    <w:rsid w:val="00C63735"/>
    <w:rsid w:val="00C63C1A"/>
    <w:rsid w:val="00C64816"/>
    <w:rsid w:val="00C664A8"/>
    <w:rsid w:val="00C673DC"/>
    <w:rsid w:val="00C677F5"/>
    <w:rsid w:val="00C67B47"/>
    <w:rsid w:val="00C67B92"/>
    <w:rsid w:val="00C700D2"/>
    <w:rsid w:val="00C70BE3"/>
    <w:rsid w:val="00C716CA"/>
    <w:rsid w:val="00C729CB"/>
    <w:rsid w:val="00C73295"/>
    <w:rsid w:val="00C73C42"/>
    <w:rsid w:val="00C73F42"/>
    <w:rsid w:val="00C74182"/>
    <w:rsid w:val="00C74835"/>
    <w:rsid w:val="00C7493C"/>
    <w:rsid w:val="00C74E85"/>
    <w:rsid w:val="00C76843"/>
    <w:rsid w:val="00C774D3"/>
    <w:rsid w:val="00C77CD4"/>
    <w:rsid w:val="00C8027C"/>
    <w:rsid w:val="00C806E9"/>
    <w:rsid w:val="00C809B9"/>
    <w:rsid w:val="00C81620"/>
    <w:rsid w:val="00C83013"/>
    <w:rsid w:val="00C8400F"/>
    <w:rsid w:val="00C84D69"/>
    <w:rsid w:val="00C84DC4"/>
    <w:rsid w:val="00C854A8"/>
    <w:rsid w:val="00C85755"/>
    <w:rsid w:val="00C85DBC"/>
    <w:rsid w:val="00C860CA"/>
    <w:rsid w:val="00C86957"/>
    <w:rsid w:val="00C9170E"/>
    <w:rsid w:val="00C91D71"/>
    <w:rsid w:val="00C92086"/>
    <w:rsid w:val="00C92420"/>
    <w:rsid w:val="00C93080"/>
    <w:rsid w:val="00C93BB0"/>
    <w:rsid w:val="00C94768"/>
    <w:rsid w:val="00C950C5"/>
    <w:rsid w:val="00C95985"/>
    <w:rsid w:val="00C95DEA"/>
    <w:rsid w:val="00C95E7A"/>
    <w:rsid w:val="00C9776F"/>
    <w:rsid w:val="00CA115B"/>
    <w:rsid w:val="00CA18DA"/>
    <w:rsid w:val="00CA1F55"/>
    <w:rsid w:val="00CA2621"/>
    <w:rsid w:val="00CA2ED0"/>
    <w:rsid w:val="00CA2FAB"/>
    <w:rsid w:val="00CA3678"/>
    <w:rsid w:val="00CA48F6"/>
    <w:rsid w:val="00CA50A6"/>
    <w:rsid w:val="00CA5422"/>
    <w:rsid w:val="00CA6AA5"/>
    <w:rsid w:val="00CA7256"/>
    <w:rsid w:val="00CA7791"/>
    <w:rsid w:val="00CA7E34"/>
    <w:rsid w:val="00CB0D87"/>
    <w:rsid w:val="00CB11E0"/>
    <w:rsid w:val="00CB3184"/>
    <w:rsid w:val="00CB33D7"/>
    <w:rsid w:val="00CB3714"/>
    <w:rsid w:val="00CB4C48"/>
    <w:rsid w:val="00CB4DE2"/>
    <w:rsid w:val="00CB4EE1"/>
    <w:rsid w:val="00CC004A"/>
    <w:rsid w:val="00CC0603"/>
    <w:rsid w:val="00CC0AB9"/>
    <w:rsid w:val="00CC0C3A"/>
    <w:rsid w:val="00CC12C5"/>
    <w:rsid w:val="00CC1B29"/>
    <w:rsid w:val="00CC1E68"/>
    <w:rsid w:val="00CC341A"/>
    <w:rsid w:val="00CC3F2A"/>
    <w:rsid w:val="00CC475F"/>
    <w:rsid w:val="00CC6082"/>
    <w:rsid w:val="00CC635F"/>
    <w:rsid w:val="00CC65A7"/>
    <w:rsid w:val="00CC6C6E"/>
    <w:rsid w:val="00CC76E6"/>
    <w:rsid w:val="00CC791E"/>
    <w:rsid w:val="00CC7FD1"/>
    <w:rsid w:val="00CC7FFB"/>
    <w:rsid w:val="00CD01E6"/>
    <w:rsid w:val="00CD05C8"/>
    <w:rsid w:val="00CD06F2"/>
    <w:rsid w:val="00CD138B"/>
    <w:rsid w:val="00CD1697"/>
    <w:rsid w:val="00CD1A92"/>
    <w:rsid w:val="00CD1F55"/>
    <w:rsid w:val="00CD24BD"/>
    <w:rsid w:val="00CD4874"/>
    <w:rsid w:val="00CD5555"/>
    <w:rsid w:val="00CD69CD"/>
    <w:rsid w:val="00CD6ED2"/>
    <w:rsid w:val="00CE0A18"/>
    <w:rsid w:val="00CE0EF6"/>
    <w:rsid w:val="00CE1A22"/>
    <w:rsid w:val="00CE1B1B"/>
    <w:rsid w:val="00CE2454"/>
    <w:rsid w:val="00CE2781"/>
    <w:rsid w:val="00CE33DA"/>
    <w:rsid w:val="00CE36A1"/>
    <w:rsid w:val="00CE3BE7"/>
    <w:rsid w:val="00CE3C10"/>
    <w:rsid w:val="00CE56B3"/>
    <w:rsid w:val="00CE5D62"/>
    <w:rsid w:val="00CE6634"/>
    <w:rsid w:val="00CE6EDE"/>
    <w:rsid w:val="00CE7157"/>
    <w:rsid w:val="00CF0BD5"/>
    <w:rsid w:val="00CF276D"/>
    <w:rsid w:val="00CF5168"/>
    <w:rsid w:val="00CF5542"/>
    <w:rsid w:val="00CF60A0"/>
    <w:rsid w:val="00CF62BB"/>
    <w:rsid w:val="00CF7357"/>
    <w:rsid w:val="00CF7811"/>
    <w:rsid w:val="00D00904"/>
    <w:rsid w:val="00D0140B"/>
    <w:rsid w:val="00D016A4"/>
    <w:rsid w:val="00D020D2"/>
    <w:rsid w:val="00D0291E"/>
    <w:rsid w:val="00D03468"/>
    <w:rsid w:val="00D045B1"/>
    <w:rsid w:val="00D051A3"/>
    <w:rsid w:val="00D0586E"/>
    <w:rsid w:val="00D0592B"/>
    <w:rsid w:val="00D102DB"/>
    <w:rsid w:val="00D10882"/>
    <w:rsid w:val="00D110CF"/>
    <w:rsid w:val="00D12684"/>
    <w:rsid w:val="00D1280A"/>
    <w:rsid w:val="00D129E1"/>
    <w:rsid w:val="00D13AF7"/>
    <w:rsid w:val="00D14BDC"/>
    <w:rsid w:val="00D14CA2"/>
    <w:rsid w:val="00D14DCE"/>
    <w:rsid w:val="00D1547D"/>
    <w:rsid w:val="00D15834"/>
    <w:rsid w:val="00D15D1D"/>
    <w:rsid w:val="00D1739F"/>
    <w:rsid w:val="00D17D34"/>
    <w:rsid w:val="00D20A32"/>
    <w:rsid w:val="00D2165D"/>
    <w:rsid w:val="00D21F16"/>
    <w:rsid w:val="00D233A3"/>
    <w:rsid w:val="00D2389D"/>
    <w:rsid w:val="00D24B5B"/>
    <w:rsid w:val="00D24D31"/>
    <w:rsid w:val="00D25335"/>
    <w:rsid w:val="00D25C6F"/>
    <w:rsid w:val="00D2660D"/>
    <w:rsid w:val="00D2693A"/>
    <w:rsid w:val="00D30765"/>
    <w:rsid w:val="00D317C2"/>
    <w:rsid w:val="00D32033"/>
    <w:rsid w:val="00D322C4"/>
    <w:rsid w:val="00D32B0C"/>
    <w:rsid w:val="00D3369E"/>
    <w:rsid w:val="00D345A3"/>
    <w:rsid w:val="00D3478C"/>
    <w:rsid w:val="00D34B96"/>
    <w:rsid w:val="00D3703E"/>
    <w:rsid w:val="00D377E1"/>
    <w:rsid w:val="00D40C3D"/>
    <w:rsid w:val="00D413F6"/>
    <w:rsid w:val="00D41622"/>
    <w:rsid w:val="00D42D1B"/>
    <w:rsid w:val="00D44380"/>
    <w:rsid w:val="00D44952"/>
    <w:rsid w:val="00D4621C"/>
    <w:rsid w:val="00D47959"/>
    <w:rsid w:val="00D47B5E"/>
    <w:rsid w:val="00D500FB"/>
    <w:rsid w:val="00D504D2"/>
    <w:rsid w:val="00D507C5"/>
    <w:rsid w:val="00D50B5B"/>
    <w:rsid w:val="00D50C54"/>
    <w:rsid w:val="00D51CBC"/>
    <w:rsid w:val="00D51DA3"/>
    <w:rsid w:val="00D5234E"/>
    <w:rsid w:val="00D526ED"/>
    <w:rsid w:val="00D527C6"/>
    <w:rsid w:val="00D52DEF"/>
    <w:rsid w:val="00D52EAD"/>
    <w:rsid w:val="00D5372B"/>
    <w:rsid w:val="00D54ABF"/>
    <w:rsid w:val="00D55157"/>
    <w:rsid w:val="00D556D9"/>
    <w:rsid w:val="00D56017"/>
    <w:rsid w:val="00D573AF"/>
    <w:rsid w:val="00D57F46"/>
    <w:rsid w:val="00D60117"/>
    <w:rsid w:val="00D61CFF"/>
    <w:rsid w:val="00D61E64"/>
    <w:rsid w:val="00D6360C"/>
    <w:rsid w:val="00D63A58"/>
    <w:rsid w:val="00D64714"/>
    <w:rsid w:val="00D66BC4"/>
    <w:rsid w:val="00D66DB4"/>
    <w:rsid w:val="00D67393"/>
    <w:rsid w:val="00D673C5"/>
    <w:rsid w:val="00D67E08"/>
    <w:rsid w:val="00D7032C"/>
    <w:rsid w:val="00D7067B"/>
    <w:rsid w:val="00D712EC"/>
    <w:rsid w:val="00D7175C"/>
    <w:rsid w:val="00D72B2E"/>
    <w:rsid w:val="00D74B6B"/>
    <w:rsid w:val="00D75640"/>
    <w:rsid w:val="00D760A8"/>
    <w:rsid w:val="00D76CB8"/>
    <w:rsid w:val="00D77A26"/>
    <w:rsid w:val="00D8069C"/>
    <w:rsid w:val="00D80C65"/>
    <w:rsid w:val="00D81BC2"/>
    <w:rsid w:val="00D82496"/>
    <w:rsid w:val="00D8378B"/>
    <w:rsid w:val="00D84119"/>
    <w:rsid w:val="00D8495E"/>
    <w:rsid w:val="00D85D6D"/>
    <w:rsid w:val="00D87FAA"/>
    <w:rsid w:val="00D9074A"/>
    <w:rsid w:val="00D9097D"/>
    <w:rsid w:val="00D90F89"/>
    <w:rsid w:val="00D91E69"/>
    <w:rsid w:val="00D92B95"/>
    <w:rsid w:val="00D92BD7"/>
    <w:rsid w:val="00D93A9A"/>
    <w:rsid w:val="00D9417C"/>
    <w:rsid w:val="00D949C7"/>
    <w:rsid w:val="00D94E69"/>
    <w:rsid w:val="00D952E4"/>
    <w:rsid w:val="00D95B22"/>
    <w:rsid w:val="00D95FC7"/>
    <w:rsid w:val="00D96752"/>
    <w:rsid w:val="00DA05D3"/>
    <w:rsid w:val="00DA1A30"/>
    <w:rsid w:val="00DA2519"/>
    <w:rsid w:val="00DA32E6"/>
    <w:rsid w:val="00DA32F7"/>
    <w:rsid w:val="00DA4AAD"/>
    <w:rsid w:val="00DA4BC8"/>
    <w:rsid w:val="00DA6E41"/>
    <w:rsid w:val="00DA7113"/>
    <w:rsid w:val="00DA7B9F"/>
    <w:rsid w:val="00DB227D"/>
    <w:rsid w:val="00DB2997"/>
    <w:rsid w:val="00DB382B"/>
    <w:rsid w:val="00DB40B7"/>
    <w:rsid w:val="00DB6ABE"/>
    <w:rsid w:val="00DB6D92"/>
    <w:rsid w:val="00DB7520"/>
    <w:rsid w:val="00DC0462"/>
    <w:rsid w:val="00DC06D3"/>
    <w:rsid w:val="00DC095B"/>
    <w:rsid w:val="00DC0A8A"/>
    <w:rsid w:val="00DC0CBC"/>
    <w:rsid w:val="00DC1A2A"/>
    <w:rsid w:val="00DC309F"/>
    <w:rsid w:val="00DC32FA"/>
    <w:rsid w:val="00DC3399"/>
    <w:rsid w:val="00DC4005"/>
    <w:rsid w:val="00DC46B2"/>
    <w:rsid w:val="00DC4725"/>
    <w:rsid w:val="00DC57BD"/>
    <w:rsid w:val="00DC5DBD"/>
    <w:rsid w:val="00DC6192"/>
    <w:rsid w:val="00DC67AC"/>
    <w:rsid w:val="00DC6926"/>
    <w:rsid w:val="00DC6D5F"/>
    <w:rsid w:val="00DC74DC"/>
    <w:rsid w:val="00DC7503"/>
    <w:rsid w:val="00DC7B6E"/>
    <w:rsid w:val="00DD05CF"/>
    <w:rsid w:val="00DD090A"/>
    <w:rsid w:val="00DD0B00"/>
    <w:rsid w:val="00DD350D"/>
    <w:rsid w:val="00DD3B19"/>
    <w:rsid w:val="00DD4216"/>
    <w:rsid w:val="00DD483E"/>
    <w:rsid w:val="00DD4F6E"/>
    <w:rsid w:val="00DD50DD"/>
    <w:rsid w:val="00DD5AE1"/>
    <w:rsid w:val="00DE0EFE"/>
    <w:rsid w:val="00DE151B"/>
    <w:rsid w:val="00DE1F2B"/>
    <w:rsid w:val="00DE274C"/>
    <w:rsid w:val="00DE2821"/>
    <w:rsid w:val="00DE287D"/>
    <w:rsid w:val="00DE2A8B"/>
    <w:rsid w:val="00DE4090"/>
    <w:rsid w:val="00DE4A17"/>
    <w:rsid w:val="00DE4E33"/>
    <w:rsid w:val="00DE5003"/>
    <w:rsid w:val="00DE560B"/>
    <w:rsid w:val="00DE60A2"/>
    <w:rsid w:val="00DE7727"/>
    <w:rsid w:val="00DE7D8F"/>
    <w:rsid w:val="00DF1383"/>
    <w:rsid w:val="00DF2A1A"/>
    <w:rsid w:val="00DF4239"/>
    <w:rsid w:val="00DF55A4"/>
    <w:rsid w:val="00E00680"/>
    <w:rsid w:val="00E0095F"/>
    <w:rsid w:val="00E01320"/>
    <w:rsid w:val="00E01A4C"/>
    <w:rsid w:val="00E01D69"/>
    <w:rsid w:val="00E027C2"/>
    <w:rsid w:val="00E028EE"/>
    <w:rsid w:val="00E02A0C"/>
    <w:rsid w:val="00E03A59"/>
    <w:rsid w:val="00E03A6C"/>
    <w:rsid w:val="00E03C6D"/>
    <w:rsid w:val="00E03EB1"/>
    <w:rsid w:val="00E044E1"/>
    <w:rsid w:val="00E05052"/>
    <w:rsid w:val="00E053DE"/>
    <w:rsid w:val="00E05689"/>
    <w:rsid w:val="00E0576F"/>
    <w:rsid w:val="00E06D23"/>
    <w:rsid w:val="00E06FC5"/>
    <w:rsid w:val="00E07091"/>
    <w:rsid w:val="00E10018"/>
    <w:rsid w:val="00E10908"/>
    <w:rsid w:val="00E10F6B"/>
    <w:rsid w:val="00E119DC"/>
    <w:rsid w:val="00E12F74"/>
    <w:rsid w:val="00E139CA"/>
    <w:rsid w:val="00E13E01"/>
    <w:rsid w:val="00E14642"/>
    <w:rsid w:val="00E14C08"/>
    <w:rsid w:val="00E154E3"/>
    <w:rsid w:val="00E15C46"/>
    <w:rsid w:val="00E161D4"/>
    <w:rsid w:val="00E16472"/>
    <w:rsid w:val="00E16984"/>
    <w:rsid w:val="00E16BCC"/>
    <w:rsid w:val="00E16F1D"/>
    <w:rsid w:val="00E214EB"/>
    <w:rsid w:val="00E22862"/>
    <w:rsid w:val="00E232BC"/>
    <w:rsid w:val="00E234D2"/>
    <w:rsid w:val="00E238D0"/>
    <w:rsid w:val="00E26049"/>
    <w:rsid w:val="00E26B6C"/>
    <w:rsid w:val="00E30D80"/>
    <w:rsid w:val="00E3131F"/>
    <w:rsid w:val="00E319C5"/>
    <w:rsid w:val="00E31B55"/>
    <w:rsid w:val="00E31C76"/>
    <w:rsid w:val="00E324CC"/>
    <w:rsid w:val="00E34407"/>
    <w:rsid w:val="00E3467F"/>
    <w:rsid w:val="00E34F53"/>
    <w:rsid w:val="00E356A7"/>
    <w:rsid w:val="00E3683D"/>
    <w:rsid w:val="00E40682"/>
    <w:rsid w:val="00E41264"/>
    <w:rsid w:val="00E413B8"/>
    <w:rsid w:val="00E41CD1"/>
    <w:rsid w:val="00E41EB2"/>
    <w:rsid w:val="00E42421"/>
    <w:rsid w:val="00E42701"/>
    <w:rsid w:val="00E42AC9"/>
    <w:rsid w:val="00E4440F"/>
    <w:rsid w:val="00E44C05"/>
    <w:rsid w:val="00E45248"/>
    <w:rsid w:val="00E454D5"/>
    <w:rsid w:val="00E4553D"/>
    <w:rsid w:val="00E4725A"/>
    <w:rsid w:val="00E47690"/>
    <w:rsid w:val="00E51340"/>
    <w:rsid w:val="00E513E4"/>
    <w:rsid w:val="00E517F8"/>
    <w:rsid w:val="00E52089"/>
    <w:rsid w:val="00E52205"/>
    <w:rsid w:val="00E52DD1"/>
    <w:rsid w:val="00E54B20"/>
    <w:rsid w:val="00E54D81"/>
    <w:rsid w:val="00E56227"/>
    <w:rsid w:val="00E574B5"/>
    <w:rsid w:val="00E57526"/>
    <w:rsid w:val="00E6070A"/>
    <w:rsid w:val="00E61577"/>
    <w:rsid w:val="00E61597"/>
    <w:rsid w:val="00E6170E"/>
    <w:rsid w:val="00E61E62"/>
    <w:rsid w:val="00E62AA7"/>
    <w:rsid w:val="00E636C7"/>
    <w:rsid w:val="00E643A6"/>
    <w:rsid w:val="00E6461F"/>
    <w:rsid w:val="00E655FF"/>
    <w:rsid w:val="00E65BED"/>
    <w:rsid w:val="00E65E14"/>
    <w:rsid w:val="00E6687B"/>
    <w:rsid w:val="00E66939"/>
    <w:rsid w:val="00E66FEF"/>
    <w:rsid w:val="00E673C4"/>
    <w:rsid w:val="00E676C3"/>
    <w:rsid w:val="00E67BBC"/>
    <w:rsid w:val="00E67D48"/>
    <w:rsid w:val="00E70FBE"/>
    <w:rsid w:val="00E71C79"/>
    <w:rsid w:val="00E725F7"/>
    <w:rsid w:val="00E7382B"/>
    <w:rsid w:val="00E73AA2"/>
    <w:rsid w:val="00E74192"/>
    <w:rsid w:val="00E7553B"/>
    <w:rsid w:val="00E75864"/>
    <w:rsid w:val="00E76128"/>
    <w:rsid w:val="00E76737"/>
    <w:rsid w:val="00E77027"/>
    <w:rsid w:val="00E7773E"/>
    <w:rsid w:val="00E80FB6"/>
    <w:rsid w:val="00E81196"/>
    <w:rsid w:val="00E82653"/>
    <w:rsid w:val="00E836AC"/>
    <w:rsid w:val="00E84310"/>
    <w:rsid w:val="00E849D4"/>
    <w:rsid w:val="00E84EC9"/>
    <w:rsid w:val="00E855A7"/>
    <w:rsid w:val="00E85C54"/>
    <w:rsid w:val="00E86718"/>
    <w:rsid w:val="00E86828"/>
    <w:rsid w:val="00E86925"/>
    <w:rsid w:val="00E86E33"/>
    <w:rsid w:val="00E870F9"/>
    <w:rsid w:val="00E873AC"/>
    <w:rsid w:val="00E87423"/>
    <w:rsid w:val="00E87D7E"/>
    <w:rsid w:val="00E87F9B"/>
    <w:rsid w:val="00E901C9"/>
    <w:rsid w:val="00E9118C"/>
    <w:rsid w:val="00E91C6C"/>
    <w:rsid w:val="00E922A3"/>
    <w:rsid w:val="00E922BE"/>
    <w:rsid w:val="00E928D2"/>
    <w:rsid w:val="00E93F55"/>
    <w:rsid w:val="00E9713D"/>
    <w:rsid w:val="00E973A9"/>
    <w:rsid w:val="00EA1FBE"/>
    <w:rsid w:val="00EA2010"/>
    <w:rsid w:val="00EA251F"/>
    <w:rsid w:val="00EA25EC"/>
    <w:rsid w:val="00EA32CC"/>
    <w:rsid w:val="00EA41E9"/>
    <w:rsid w:val="00EA6667"/>
    <w:rsid w:val="00EA68EC"/>
    <w:rsid w:val="00EA6D06"/>
    <w:rsid w:val="00EA788E"/>
    <w:rsid w:val="00EA7ABF"/>
    <w:rsid w:val="00EA7C20"/>
    <w:rsid w:val="00EB08DC"/>
    <w:rsid w:val="00EB1203"/>
    <w:rsid w:val="00EB3BD5"/>
    <w:rsid w:val="00EB4128"/>
    <w:rsid w:val="00EB48D9"/>
    <w:rsid w:val="00EB4CC3"/>
    <w:rsid w:val="00EB52E7"/>
    <w:rsid w:val="00EB5621"/>
    <w:rsid w:val="00EB63D8"/>
    <w:rsid w:val="00EB719B"/>
    <w:rsid w:val="00EB72B2"/>
    <w:rsid w:val="00EB7FA8"/>
    <w:rsid w:val="00EC0267"/>
    <w:rsid w:val="00EC0520"/>
    <w:rsid w:val="00EC0632"/>
    <w:rsid w:val="00EC1FC5"/>
    <w:rsid w:val="00EC3290"/>
    <w:rsid w:val="00EC355E"/>
    <w:rsid w:val="00EC3669"/>
    <w:rsid w:val="00EC4B91"/>
    <w:rsid w:val="00EC586C"/>
    <w:rsid w:val="00EC5FA9"/>
    <w:rsid w:val="00EC618F"/>
    <w:rsid w:val="00EC7C1B"/>
    <w:rsid w:val="00ED00C2"/>
    <w:rsid w:val="00ED056A"/>
    <w:rsid w:val="00ED127B"/>
    <w:rsid w:val="00ED17A9"/>
    <w:rsid w:val="00ED1A07"/>
    <w:rsid w:val="00ED41AB"/>
    <w:rsid w:val="00ED58D4"/>
    <w:rsid w:val="00ED5D30"/>
    <w:rsid w:val="00ED75D2"/>
    <w:rsid w:val="00EE1449"/>
    <w:rsid w:val="00EE1EE6"/>
    <w:rsid w:val="00EE21FF"/>
    <w:rsid w:val="00EE39D6"/>
    <w:rsid w:val="00EE41D1"/>
    <w:rsid w:val="00EE4A13"/>
    <w:rsid w:val="00EE4CB7"/>
    <w:rsid w:val="00EE5C23"/>
    <w:rsid w:val="00EE666D"/>
    <w:rsid w:val="00EE678D"/>
    <w:rsid w:val="00EE7D34"/>
    <w:rsid w:val="00EE7D43"/>
    <w:rsid w:val="00EF0672"/>
    <w:rsid w:val="00EF0929"/>
    <w:rsid w:val="00EF137B"/>
    <w:rsid w:val="00EF1C97"/>
    <w:rsid w:val="00EF2310"/>
    <w:rsid w:val="00EF2359"/>
    <w:rsid w:val="00EF236D"/>
    <w:rsid w:val="00EF2447"/>
    <w:rsid w:val="00EF2E8F"/>
    <w:rsid w:val="00EF38F1"/>
    <w:rsid w:val="00EF4764"/>
    <w:rsid w:val="00EF4CBD"/>
    <w:rsid w:val="00EF63F4"/>
    <w:rsid w:val="00EF67E5"/>
    <w:rsid w:val="00EF74E7"/>
    <w:rsid w:val="00F0018C"/>
    <w:rsid w:val="00F008A4"/>
    <w:rsid w:val="00F00AA8"/>
    <w:rsid w:val="00F0378D"/>
    <w:rsid w:val="00F04AE3"/>
    <w:rsid w:val="00F076F4"/>
    <w:rsid w:val="00F07974"/>
    <w:rsid w:val="00F105B4"/>
    <w:rsid w:val="00F10B16"/>
    <w:rsid w:val="00F12DAD"/>
    <w:rsid w:val="00F136F7"/>
    <w:rsid w:val="00F1450A"/>
    <w:rsid w:val="00F15201"/>
    <w:rsid w:val="00F15345"/>
    <w:rsid w:val="00F16FBC"/>
    <w:rsid w:val="00F207D5"/>
    <w:rsid w:val="00F20A47"/>
    <w:rsid w:val="00F20F18"/>
    <w:rsid w:val="00F215A3"/>
    <w:rsid w:val="00F22503"/>
    <w:rsid w:val="00F234F6"/>
    <w:rsid w:val="00F236D4"/>
    <w:rsid w:val="00F238E3"/>
    <w:rsid w:val="00F23AF6"/>
    <w:rsid w:val="00F2401C"/>
    <w:rsid w:val="00F2536F"/>
    <w:rsid w:val="00F254D3"/>
    <w:rsid w:val="00F25D98"/>
    <w:rsid w:val="00F261D9"/>
    <w:rsid w:val="00F2771B"/>
    <w:rsid w:val="00F300AE"/>
    <w:rsid w:val="00F300FB"/>
    <w:rsid w:val="00F30963"/>
    <w:rsid w:val="00F30AC8"/>
    <w:rsid w:val="00F31C90"/>
    <w:rsid w:val="00F3287C"/>
    <w:rsid w:val="00F3300E"/>
    <w:rsid w:val="00F33F0D"/>
    <w:rsid w:val="00F340F4"/>
    <w:rsid w:val="00F34406"/>
    <w:rsid w:val="00F34408"/>
    <w:rsid w:val="00F35EE5"/>
    <w:rsid w:val="00F36A94"/>
    <w:rsid w:val="00F414C4"/>
    <w:rsid w:val="00F42A60"/>
    <w:rsid w:val="00F42BE7"/>
    <w:rsid w:val="00F438DD"/>
    <w:rsid w:val="00F44146"/>
    <w:rsid w:val="00F44A58"/>
    <w:rsid w:val="00F45052"/>
    <w:rsid w:val="00F462AD"/>
    <w:rsid w:val="00F468B6"/>
    <w:rsid w:val="00F475D5"/>
    <w:rsid w:val="00F47623"/>
    <w:rsid w:val="00F476A5"/>
    <w:rsid w:val="00F47A89"/>
    <w:rsid w:val="00F5027F"/>
    <w:rsid w:val="00F50F2A"/>
    <w:rsid w:val="00F517C6"/>
    <w:rsid w:val="00F51BC0"/>
    <w:rsid w:val="00F51C55"/>
    <w:rsid w:val="00F53AC7"/>
    <w:rsid w:val="00F53EBD"/>
    <w:rsid w:val="00F5423E"/>
    <w:rsid w:val="00F54C75"/>
    <w:rsid w:val="00F54EA6"/>
    <w:rsid w:val="00F550A2"/>
    <w:rsid w:val="00F563FF"/>
    <w:rsid w:val="00F56718"/>
    <w:rsid w:val="00F56E19"/>
    <w:rsid w:val="00F57005"/>
    <w:rsid w:val="00F600FF"/>
    <w:rsid w:val="00F601F4"/>
    <w:rsid w:val="00F604B8"/>
    <w:rsid w:val="00F60F4D"/>
    <w:rsid w:val="00F61B0C"/>
    <w:rsid w:val="00F62A2D"/>
    <w:rsid w:val="00F62C75"/>
    <w:rsid w:val="00F63694"/>
    <w:rsid w:val="00F63C33"/>
    <w:rsid w:val="00F646A7"/>
    <w:rsid w:val="00F64EDF"/>
    <w:rsid w:val="00F6543C"/>
    <w:rsid w:val="00F67AA6"/>
    <w:rsid w:val="00F70095"/>
    <w:rsid w:val="00F70A45"/>
    <w:rsid w:val="00F7148A"/>
    <w:rsid w:val="00F717A0"/>
    <w:rsid w:val="00F72697"/>
    <w:rsid w:val="00F73D02"/>
    <w:rsid w:val="00F75BCF"/>
    <w:rsid w:val="00F75C77"/>
    <w:rsid w:val="00F75CB6"/>
    <w:rsid w:val="00F767E5"/>
    <w:rsid w:val="00F7725B"/>
    <w:rsid w:val="00F77268"/>
    <w:rsid w:val="00F779A7"/>
    <w:rsid w:val="00F80260"/>
    <w:rsid w:val="00F80276"/>
    <w:rsid w:val="00F80DBD"/>
    <w:rsid w:val="00F81236"/>
    <w:rsid w:val="00F81403"/>
    <w:rsid w:val="00F824CF"/>
    <w:rsid w:val="00F834DD"/>
    <w:rsid w:val="00F84699"/>
    <w:rsid w:val="00F84C75"/>
    <w:rsid w:val="00F858AF"/>
    <w:rsid w:val="00F86253"/>
    <w:rsid w:val="00F868E5"/>
    <w:rsid w:val="00F9063E"/>
    <w:rsid w:val="00F907DE"/>
    <w:rsid w:val="00F90AD2"/>
    <w:rsid w:val="00F90AF1"/>
    <w:rsid w:val="00F91E87"/>
    <w:rsid w:val="00F922C3"/>
    <w:rsid w:val="00F930E2"/>
    <w:rsid w:val="00F93B72"/>
    <w:rsid w:val="00F942F0"/>
    <w:rsid w:val="00F9512C"/>
    <w:rsid w:val="00F95854"/>
    <w:rsid w:val="00F95B34"/>
    <w:rsid w:val="00F963F3"/>
    <w:rsid w:val="00F96A52"/>
    <w:rsid w:val="00F96B99"/>
    <w:rsid w:val="00F97194"/>
    <w:rsid w:val="00F973E3"/>
    <w:rsid w:val="00F97478"/>
    <w:rsid w:val="00FA1699"/>
    <w:rsid w:val="00FA1FA1"/>
    <w:rsid w:val="00FA218D"/>
    <w:rsid w:val="00FA2354"/>
    <w:rsid w:val="00FA24AC"/>
    <w:rsid w:val="00FA2A33"/>
    <w:rsid w:val="00FA4654"/>
    <w:rsid w:val="00FA5242"/>
    <w:rsid w:val="00FA5FD5"/>
    <w:rsid w:val="00FA62B3"/>
    <w:rsid w:val="00FA631B"/>
    <w:rsid w:val="00FA65A1"/>
    <w:rsid w:val="00FA69E5"/>
    <w:rsid w:val="00FA7DC8"/>
    <w:rsid w:val="00FB075F"/>
    <w:rsid w:val="00FB0EC4"/>
    <w:rsid w:val="00FB11EF"/>
    <w:rsid w:val="00FB1BB8"/>
    <w:rsid w:val="00FB2853"/>
    <w:rsid w:val="00FB3387"/>
    <w:rsid w:val="00FB3D40"/>
    <w:rsid w:val="00FB3EC2"/>
    <w:rsid w:val="00FB3FF4"/>
    <w:rsid w:val="00FB469B"/>
    <w:rsid w:val="00FB4E84"/>
    <w:rsid w:val="00FB575F"/>
    <w:rsid w:val="00FB5B0A"/>
    <w:rsid w:val="00FB7F73"/>
    <w:rsid w:val="00FC09B6"/>
    <w:rsid w:val="00FC192A"/>
    <w:rsid w:val="00FC2532"/>
    <w:rsid w:val="00FC283B"/>
    <w:rsid w:val="00FC29D1"/>
    <w:rsid w:val="00FC3ECE"/>
    <w:rsid w:val="00FC46CF"/>
    <w:rsid w:val="00FC4959"/>
    <w:rsid w:val="00FC4E0F"/>
    <w:rsid w:val="00FC4EA1"/>
    <w:rsid w:val="00FC4F55"/>
    <w:rsid w:val="00FC5C2E"/>
    <w:rsid w:val="00FC7619"/>
    <w:rsid w:val="00FC7ABA"/>
    <w:rsid w:val="00FD09D6"/>
    <w:rsid w:val="00FD102B"/>
    <w:rsid w:val="00FD1597"/>
    <w:rsid w:val="00FD2A85"/>
    <w:rsid w:val="00FD2EF1"/>
    <w:rsid w:val="00FD34A6"/>
    <w:rsid w:val="00FD365C"/>
    <w:rsid w:val="00FD3E6B"/>
    <w:rsid w:val="00FD41F9"/>
    <w:rsid w:val="00FD46A2"/>
    <w:rsid w:val="00FD4879"/>
    <w:rsid w:val="00FD52EB"/>
    <w:rsid w:val="00FD5699"/>
    <w:rsid w:val="00FD68B3"/>
    <w:rsid w:val="00FD6B22"/>
    <w:rsid w:val="00FE00C7"/>
    <w:rsid w:val="00FE0378"/>
    <w:rsid w:val="00FE174A"/>
    <w:rsid w:val="00FE197B"/>
    <w:rsid w:val="00FE19F9"/>
    <w:rsid w:val="00FE4220"/>
    <w:rsid w:val="00FE4872"/>
    <w:rsid w:val="00FE49B8"/>
    <w:rsid w:val="00FE536E"/>
    <w:rsid w:val="00FE55FE"/>
    <w:rsid w:val="00FE64C5"/>
    <w:rsid w:val="00FE789A"/>
    <w:rsid w:val="00FE7A7B"/>
    <w:rsid w:val="00FE7D17"/>
    <w:rsid w:val="00FE7D91"/>
    <w:rsid w:val="00FF1068"/>
    <w:rsid w:val="00FF11A3"/>
    <w:rsid w:val="00FF16B5"/>
    <w:rsid w:val="00FF2CAE"/>
    <w:rsid w:val="00FF2F53"/>
    <w:rsid w:val="00FF395D"/>
    <w:rsid w:val="00FF3A7C"/>
    <w:rsid w:val="00FF3EE1"/>
    <w:rsid w:val="00FF3F40"/>
    <w:rsid w:val="00FF42BC"/>
    <w:rsid w:val="00FF5AE0"/>
    <w:rsid w:val="00FF7198"/>
    <w:rsid w:val="00FF7509"/>
    <w:rsid w:val="00FF7A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rsid w:val="001C64C9"/>
    <w:rPr>
      <w:rFonts w:ascii="Arial" w:eastAsia="Times New Roman" w:hAnsi="Arial"/>
      <w:sz w:val="18"/>
      <w:lang w:val="en-GB"/>
    </w:rPr>
  </w:style>
  <w:style w:type="paragraph" w:customStyle="1" w:styleId="References">
    <w:name w:val="References"/>
    <w:basedOn w:val="a2"/>
    <w:rsid w:val="00144A2A"/>
    <w:pPr>
      <w:numPr>
        <w:numId w:val="10"/>
      </w:numPr>
      <w:autoSpaceDE w:val="0"/>
      <w:autoSpaceDN w:val="0"/>
      <w:snapToGrid w:val="0"/>
      <w:spacing w:after="60"/>
      <w:jc w:val="both"/>
    </w:pPr>
    <w:rPr>
      <w:rFonts w:eastAsia="宋体"/>
      <w:szCs w:val="16"/>
      <w:lang w:val="en-US"/>
    </w:rPr>
  </w:style>
  <w:style w:type="character" w:customStyle="1" w:styleId="B1Char">
    <w:name w:val="B1 Char"/>
    <w:rsid w:val="00B336BB"/>
    <w:rPr>
      <w:rFonts w:ascii="Times New Roman" w:hAnsi="Times New Roman"/>
      <w:lang w:val="en-GB" w:eastAsia="en-US"/>
    </w:rPr>
  </w:style>
  <w:style w:type="character" w:customStyle="1" w:styleId="CRCoverPageZchn">
    <w:name w:val="CR Cover Page Zchn"/>
    <w:link w:val="CRCoverPage"/>
    <w:locked/>
    <w:rsid w:val="00DC74DC"/>
    <w:rPr>
      <w:rFonts w:ascii="Arial" w:hAnsi="Arial"/>
      <w:lang w:val="en-GB"/>
    </w:rPr>
  </w:style>
  <w:style w:type="paragraph" w:styleId="afa">
    <w:name w:val="Revision"/>
    <w:hidden/>
    <w:uiPriority w:val="99"/>
    <w:semiHidden/>
    <w:rsid w:val="009D243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84558525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214</TotalTime>
  <Pages>3</Pages>
  <Words>1139</Words>
  <Characters>6082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112</cp:revision>
  <cp:lastPrinted>2009-04-22T07:01:00Z</cp:lastPrinted>
  <dcterms:created xsi:type="dcterms:W3CDTF">2022-02-05T04:32:00Z</dcterms:created>
  <dcterms:modified xsi:type="dcterms:W3CDTF">2022-02-11T02:33:00Z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(3)W3ZnXX5sRKRO8/dd+Z/gy3CJJa7V5gnnjmaCoITicKNEWkCyJTMw26CF5U+Z9bJahvdlN9iw
+9CLOQDrLaUj+ytV63L6v1X+sW9p3EFFg/aGzublc6eJqHYxQLQERmJ7sBDQjKxiY6jK6wx+
gNchla6N/9kL22Jdh2vU0VQkQWsUq+9o28W9Pue2/3xhhJ9U9lTBBNXx6oxb2oFR+i8l6y2i
Ra4I1Ga0HNWtLbWJl4</vt:lpwstr>
  </property>
  <property fmtid="{D5CDD505-2E9C-101B-9397-08002B2CF9AE}" pid="17" name="_2015_ms_pID_7253431">
    <vt:lpwstr>UPGOpB0XNKaRJIYdfN89fHAUu4eX+WJ8TUDzHzcYX1EXbeyrfwUXSj
1uUu0Dr6ILnaUZsdvt7KVibp8PU+Vyqb56ZCA9ncSlluHtXtxyGq/D+Frok5cA5PgyCZbkk7
hwDMtdwtRi3t9qGNAk52kNliNJryjF49oL9aSkT6ZWGYz5xs51FHLYrIPH/YY1ZVAVxc/vS+
RUhl7LZqucU0mNuHtuQ7Rdr1AdWNOdm9ysoe</vt:lpwstr>
  </property>
  <property fmtid="{D5CDD505-2E9C-101B-9397-08002B2CF9AE}" pid="18" name="_2015_ms_pID_7253432">
    <vt:lpwstr>Ng==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1644030252</vt:lpwstr>
  </property>
</Properties>
</file>