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61F27" w14:textId="32B93BED" w:rsidR="00DF63D7" w:rsidRDefault="00DF63D7" w:rsidP="00DF63D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F63D7">
        <w:rPr>
          <w:rFonts w:ascii="Arial" w:hAnsi="Arial" w:cs="Arial"/>
          <w:b/>
          <w:bCs/>
          <w:sz w:val="24"/>
        </w:rPr>
        <w:t>R3-220104</w:t>
      </w:r>
    </w:p>
    <w:p w14:paraId="7C55D3CF" w14:textId="77777777" w:rsidR="00DF63D7" w:rsidRDefault="00DF63D7" w:rsidP="00DF63D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3ABB8B2" w14:textId="77777777" w:rsidR="00DF63D7" w:rsidRDefault="00DF63D7" w:rsidP="00DF63D7">
      <w:pPr>
        <w:pStyle w:val="3GPPHeader"/>
        <w:spacing w:after="0"/>
      </w:pPr>
    </w:p>
    <w:p w14:paraId="6463B2FF" w14:textId="4481D7B4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D97D27">
        <w:rPr>
          <w:b/>
          <w:i/>
          <w:noProof/>
          <w:sz w:val="28"/>
        </w:rPr>
        <w:t>11476</w:t>
      </w:r>
    </w:p>
    <w:p w14:paraId="5FD6CABC" w14:textId="09508233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42547">
        <w:rPr>
          <w:b/>
          <w:noProof/>
          <w:sz w:val="24"/>
        </w:rPr>
        <w:t xml:space="preserve"> meeting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</w:t>
      </w:r>
      <w:r w:rsidR="00A42547" w:rsidRPr="00A42547">
        <w:rPr>
          <w:b/>
          <w:noProof/>
          <w:sz w:val="24"/>
          <w:vertAlign w:val="superscript"/>
        </w:rPr>
        <w:t>st</w:t>
      </w:r>
      <w:r w:rsidR="00A42547">
        <w:rPr>
          <w:b/>
          <w:noProof/>
          <w:sz w:val="24"/>
        </w:rPr>
        <w:t xml:space="preserve"> November</w:t>
      </w:r>
      <w:r w:rsidR="001955AA">
        <w:rPr>
          <w:b/>
          <w:noProof/>
          <w:sz w:val="24"/>
        </w:rPr>
        <w:t xml:space="preserve"> – 12</w:t>
      </w:r>
      <w:r w:rsidR="00A42547" w:rsidRPr="00A42547">
        <w:rPr>
          <w:b/>
          <w:noProof/>
          <w:sz w:val="24"/>
          <w:vertAlign w:val="superscript"/>
        </w:rPr>
        <w:t>th</w:t>
      </w:r>
      <w:r w:rsidR="00A42547">
        <w:rPr>
          <w:b/>
          <w:noProof/>
          <w:sz w:val="24"/>
        </w:rPr>
        <w:t xml:space="preserve"> November</w:t>
      </w:r>
      <w:r w:rsidR="001955AA">
        <w:rPr>
          <w:b/>
          <w:noProof/>
          <w:sz w:val="24"/>
        </w:rPr>
        <w:t xml:space="preserve"> 2021</w:t>
      </w:r>
    </w:p>
    <w:p w14:paraId="4E2C6FEE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9CECAF0" w14:textId="135F08A8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4DBE" w:rsidRPr="00354DBE">
        <w:rPr>
          <w:rFonts w:ascii="Arial" w:hAnsi="Arial" w:cs="Arial"/>
        </w:rPr>
        <w:t>Reply LS on Beam measurement reports</w:t>
      </w:r>
      <w:r w:rsidR="00811C10" w:rsidRPr="00811C10">
        <w:t xml:space="preserve"> </w:t>
      </w:r>
      <w:r w:rsidR="00811C10" w:rsidRPr="00811C10">
        <w:rPr>
          <w:rFonts w:ascii="Arial" w:hAnsi="Arial" w:cs="Arial"/>
        </w:rPr>
        <w:t>for the MDT measurements</w:t>
      </w:r>
    </w:p>
    <w:p w14:paraId="2D4C2BFC" w14:textId="40ABD448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</w:t>
      </w:r>
      <w:r w:rsidR="00FC5C13">
        <w:rPr>
          <w:rFonts w:ascii="Arial" w:hAnsi="Arial" w:cs="Arial"/>
          <w:bCs/>
        </w:rPr>
        <w:t>93</w:t>
      </w:r>
      <w:r w:rsidR="00354DBE">
        <w:rPr>
          <w:rFonts w:ascii="Arial" w:hAnsi="Arial" w:cs="Arial"/>
          <w:bCs/>
        </w:rPr>
        <w:t>52</w:t>
      </w:r>
      <w:r w:rsidR="00FC5C13">
        <w:rPr>
          <w:rFonts w:ascii="Arial" w:hAnsi="Arial" w:cs="Arial"/>
          <w:bCs/>
        </w:rPr>
        <w:t>/</w:t>
      </w:r>
      <w:r w:rsidR="00FC5031">
        <w:rPr>
          <w:rFonts w:ascii="Arial" w:hAnsi="Arial" w:cs="Arial"/>
          <w:bCs/>
        </w:rPr>
        <w:t>R3-21</w:t>
      </w:r>
      <w:r w:rsidR="00354DBE">
        <w:rPr>
          <w:rFonts w:ascii="Arial" w:hAnsi="Arial" w:cs="Arial"/>
          <w:bCs/>
        </w:rPr>
        <w:t>4519</w:t>
      </w:r>
    </w:p>
    <w:p w14:paraId="5E40315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5FB2E6A5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FC5031" w:rsidRPr="00FC5031">
        <w:rPr>
          <w:rFonts w:ascii="Arial" w:hAnsi="Arial" w:cs="Arial"/>
          <w:bCs/>
        </w:rPr>
        <w:t>NR_ENDC_SON_MDT_enh</w:t>
      </w:r>
      <w:proofErr w:type="spellEnd"/>
      <w:r w:rsidR="00FC5031" w:rsidRPr="00FC5031">
        <w:rPr>
          <w:rFonts w:ascii="Arial" w:hAnsi="Arial" w:cs="Arial"/>
          <w:bCs/>
        </w:rPr>
        <w:t>-Core</w:t>
      </w:r>
    </w:p>
    <w:p w14:paraId="6D473FA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62B3B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2295C55B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66C10547" w14:textId="14D135F6" w:rsidR="00463675" w:rsidRPr="00354DB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D4A66">
        <w:rPr>
          <w:rFonts w:ascii="Arial" w:hAnsi="Arial" w:cs="Arial"/>
          <w:b/>
        </w:rPr>
        <w:t>Cc:</w:t>
      </w:r>
      <w:r w:rsidR="00354DBE" w:rsidRPr="00354DBE">
        <w:rPr>
          <w:rFonts w:ascii="Arial" w:hAnsi="Arial" w:cs="Arial"/>
          <w:bCs/>
        </w:rPr>
        <w:tab/>
        <w:t>SA5</w:t>
      </w:r>
      <w:r w:rsidRPr="00354DBE">
        <w:rPr>
          <w:rFonts w:ascii="Arial" w:hAnsi="Arial" w:cs="Arial"/>
          <w:bCs/>
        </w:rPr>
        <w:tab/>
      </w:r>
    </w:p>
    <w:p w14:paraId="15F4711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A3B30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C1829C6" w14:textId="49FE437E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proofErr w:type="spellStart"/>
      <w:r w:rsidR="000240E7" w:rsidRPr="000240E7">
        <w:rPr>
          <w:rFonts w:cs="Arial"/>
          <w:b w:val="0"/>
        </w:rPr>
        <w:t>Pradeepa</w:t>
      </w:r>
      <w:proofErr w:type="spellEnd"/>
      <w:r w:rsidR="000240E7" w:rsidRPr="000240E7">
        <w:rPr>
          <w:rFonts w:cs="Arial"/>
          <w:b w:val="0"/>
        </w:rPr>
        <w:t xml:space="preserve"> Ramachandra</w:t>
      </w:r>
    </w:p>
    <w:p w14:paraId="76077209" w14:textId="07EAF933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0240E7">
        <w:rPr>
          <w:rFonts w:cs="Arial"/>
          <w:b w:val="0"/>
          <w:bCs/>
          <w:color w:val="auto"/>
        </w:rPr>
        <w:t>pradeepa.ramachandra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0240E7">
        <w:rPr>
          <w:rFonts w:cs="Arial"/>
          <w:b w:val="0"/>
          <w:bCs/>
          <w:color w:val="auto"/>
        </w:rPr>
        <w:t>ericsson</w:t>
      </w:r>
      <w:r w:rsidR="009C09E5">
        <w:rPr>
          <w:rFonts w:cs="Arial"/>
          <w:b w:val="0"/>
          <w:bCs/>
          <w:color w:val="auto"/>
        </w:rPr>
        <w:t>.com</w:t>
      </w:r>
    </w:p>
    <w:p w14:paraId="16AEACB2" w14:textId="77777777" w:rsidR="003167D9" w:rsidRDefault="003167D9" w:rsidP="003167D9"/>
    <w:p w14:paraId="4623F20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87CF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AFC13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94239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7260BB4" w14:textId="77777777" w:rsidR="00463675" w:rsidRDefault="00463675">
      <w:pPr>
        <w:rPr>
          <w:rFonts w:ascii="Arial" w:hAnsi="Arial" w:cs="Arial"/>
        </w:rPr>
      </w:pPr>
    </w:p>
    <w:p w14:paraId="699BECE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DC4511" w14:textId="7BF2A4FE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</w:t>
      </w:r>
      <w:r w:rsidR="001711A0">
        <w:rPr>
          <w:rFonts w:ascii="Arial" w:hAnsi="Arial" w:cs="Arial"/>
          <w:bCs/>
        </w:rPr>
        <w:t>R2-2109352/R3-214519</w:t>
      </w:r>
      <w:r>
        <w:rPr>
          <w:rFonts w:ascii="Arial" w:hAnsi="Arial" w:cs="Arial"/>
          <w:bCs/>
          <w:lang w:eastAsia="zh-CN"/>
        </w:rPr>
        <w:t>).</w:t>
      </w:r>
    </w:p>
    <w:p w14:paraId="26526D47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4336F6F0" w14:textId="494A2785" w:rsidR="003468AE" w:rsidRDefault="003468AE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the original LS, RAN3 </w:t>
      </w:r>
      <w:r w:rsidR="00B736B6">
        <w:rPr>
          <w:rFonts w:ascii="Arial" w:hAnsi="Arial" w:cs="Arial"/>
          <w:bCs/>
          <w:lang w:eastAsia="zh-CN"/>
        </w:rPr>
        <w:t>has asked the following</w:t>
      </w:r>
      <w:r>
        <w:rPr>
          <w:rFonts w:ascii="Arial" w:hAnsi="Arial" w:cs="Arial"/>
          <w:bCs/>
          <w:lang w:eastAsia="zh-CN"/>
        </w:rPr>
        <w:t>:</w:t>
      </w:r>
    </w:p>
    <w:p w14:paraId="3C12A79E" w14:textId="77777777" w:rsidR="00B736B6" w:rsidRDefault="00B736B6" w:rsidP="00B736B6">
      <w:pPr>
        <w:spacing w:after="120"/>
        <w:ind w:left="1985" w:hanging="1985"/>
        <w:rPr>
          <w:rFonts w:ascii="Arial" w:hAnsi="Arial" w:cs="Arial"/>
          <w:b/>
        </w:rPr>
      </w:pPr>
    </w:p>
    <w:p w14:paraId="3CDB06B6" w14:textId="61E57DA9" w:rsidR="00B736B6" w:rsidRDefault="00B736B6" w:rsidP="00B736B6">
      <w:pPr>
        <w:spacing w:after="120"/>
        <w:ind w:left="270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SA5 group</w:t>
      </w:r>
    </w:p>
    <w:p w14:paraId="399D5573" w14:textId="77777777" w:rsidR="00B736B6" w:rsidRDefault="00B736B6" w:rsidP="00B736B6">
      <w:pPr>
        <w:spacing w:after="120"/>
        <w:ind w:left="171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RAN2 and SA5 to indicate whether the proposals above, namely to include in the M1 Configuration signalled over the RAN interfaces (e.g. NG,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>, F1) information describing whether and how beam measurements should be configured at the UE for M1 measurements, is feasible.</w:t>
      </w:r>
    </w:p>
    <w:p w14:paraId="2EAC2D3B" w14:textId="1B2A60BD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25EE51FB" w14:textId="77777777" w:rsidR="003468AE" w:rsidRDefault="003468AE" w:rsidP="00B156AD">
      <w:pPr>
        <w:rPr>
          <w:rFonts w:ascii="Arial" w:hAnsi="Arial" w:cs="Arial"/>
          <w:bCs/>
          <w:lang w:val="en-US" w:eastAsia="zh-CN"/>
        </w:rPr>
      </w:pPr>
    </w:p>
    <w:p w14:paraId="42CBE080" w14:textId="4F44C0C3" w:rsidR="003468AE" w:rsidRDefault="003468AE" w:rsidP="00B156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 </w:t>
      </w:r>
      <w:r w:rsidR="00B736B6">
        <w:rPr>
          <w:rFonts w:ascii="Arial" w:hAnsi="Arial" w:cs="Arial"/>
          <w:bCs/>
          <w:lang w:val="en-US" w:eastAsia="zh-CN"/>
        </w:rPr>
        <w:t xml:space="preserve">has </w:t>
      </w:r>
      <w:r>
        <w:rPr>
          <w:rFonts w:ascii="Arial" w:hAnsi="Arial" w:cs="Arial"/>
          <w:bCs/>
          <w:lang w:val="en-US" w:eastAsia="zh-CN"/>
        </w:rPr>
        <w:t>discus</w:t>
      </w:r>
      <w:r w:rsidR="00B736B6">
        <w:rPr>
          <w:rFonts w:ascii="Arial" w:hAnsi="Arial" w:cs="Arial"/>
          <w:bCs/>
          <w:lang w:val="en-US" w:eastAsia="zh-CN"/>
        </w:rPr>
        <w:t xml:space="preserve">sed this topic and </w:t>
      </w:r>
      <w:r>
        <w:rPr>
          <w:rFonts w:ascii="Arial" w:hAnsi="Arial" w:cs="Arial"/>
          <w:bCs/>
          <w:lang w:val="en-US" w:eastAsia="zh-CN"/>
        </w:rPr>
        <w:t>the following agreements were made:</w:t>
      </w:r>
    </w:p>
    <w:p w14:paraId="204BB949" w14:textId="694A143B" w:rsidR="00B736B6" w:rsidRDefault="00B736B6" w:rsidP="00B736B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B736B6">
        <w:rPr>
          <w:rFonts w:ascii="Arial" w:hAnsi="Arial" w:cs="Arial"/>
          <w:bCs/>
          <w:lang w:val="en-US" w:eastAsia="zh-CN"/>
        </w:rPr>
        <w:t xml:space="preserve">RAN2 confirms that </w:t>
      </w:r>
      <w:proofErr w:type="spellStart"/>
      <w:r w:rsidRPr="00B736B6">
        <w:rPr>
          <w:rFonts w:ascii="Arial" w:hAnsi="Arial" w:cs="Arial"/>
          <w:bCs/>
          <w:i/>
          <w:iCs/>
          <w:lang w:val="en-US" w:eastAsia="zh-CN"/>
        </w:rPr>
        <w:t>includeBeamMeasurements</w:t>
      </w:r>
      <w:proofErr w:type="spellEnd"/>
      <w:r w:rsidRPr="00B736B6">
        <w:rPr>
          <w:rFonts w:ascii="Arial" w:hAnsi="Arial" w:cs="Arial"/>
          <w:bCs/>
          <w:lang w:val="en-US" w:eastAsia="zh-CN"/>
        </w:rPr>
        <w:t xml:space="preserve"> </w:t>
      </w:r>
      <w:r w:rsidR="00E17B96">
        <w:rPr>
          <w:rFonts w:ascii="Arial" w:hAnsi="Arial" w:cs="Arial"/>
          <w:bCs/>
          <w:lang w:val="en-US" w:eastAsia="zh-CN"/>
        </w:rPr>
        <w:t>is</w:t>
      </w:r>
      <w:r w:rsidR="00E17B96" w:rsidRPr="00B736B6">
        <w:rPr>
          <w:rFonts w:ascii="Arial" w:hAnsi="Arial" w:cs="Arial"/>
          <w:bCs/>
          <w:lang w:val="en-US" w:eastAsia="zh-CN"/>
        </w:rPr>
        <w:t xml:space="preserve"> </w:t>
      </w:r>
      <w:r w:rsidRPr="00B736B6">
        <w:rPr>
          <w:rFonts w:ascii="Arial" w:hAnsi="Arial" w:cs="Arial"/>
          <w:bCs/>
          <w:lang w:val="en-US" w:eastAsia="zh-CN"/>
        </w:rPr>
        <w:t xml:space="preserve">mandatorily configured </w:t>
      </w:r>
      <w:r w:rsidR="00E17B96">
        <w:rPr>
          <w:rFonts w:ascii="Arial" w:hAnsi="Arial" w:cs="Arial"/>
          <w:bCs/>
          <w:lang w:val="en-US" w:eastAsia="zh-CN"/>
        </w:rPr>
        <w:t xml:space="preserve">by </w:t>
      </w:r>
      <w:proofErr w:type="spellStart"/>
      <w:r w:rsidR="00E17B96">
        <w:rPr>
          <w:rFonts w:ascii="Arial" w:hAnsi="Arial" w:cs="Arial"/>
          <w:bCs/>
          <w:lang w:val="en-US" w:eastAsia="zh-CN"/>
        </w:rPr>
        <w:t>gNB</w:t>
      </w:r>
      <w:proofErr w:type="spellEnd"/>
      <w:r w:rsidR="00E17B96">
        <w:rPr>
          <w:rFonts w:ascii="Arial" w:hAnsi="Arial" w:cs="Arial"/>
          <w:bCs/>
          <w:lang w:val="en-US" w:eastAsia="zh-CN"/>
        </w:rPr>
        <w:t xml:space="preserve"> </w:t>
      </w:r>
      <w:r w:rsidRPr="00B736B6">
        <w:rPr>
          <w:rFonts w:ascii="Arial" w:hAnsi="Arial" w:cs="Arial"/>
          <w:bCs/>
          <w:lang w:val="en-US" w:eastAsia="zh-CN"/>
        </w:rPr>
        <w:t xml:space="preserve">as part of </w:t>
      </w:r>
      <w:proofErr w:type="spellStart"/>
      <w:r w:rsidRPr="00B736B6">
        <w:rPr>
          <w:rFonts w:ascii="Arial" w:hAnsi="Arial" w:cs="Arial"/>
          <w:bCs/>
          <w:i/>
          <w:iCs/>
          <w:lang w:val="en-US" w:eastAsia="zh-CN"/>
        </w:rPr>
        <w:t>ReportConfigNR</w:t>
      </w:r>
      <w:proofErr w:type="spellEnd"/>
      <w:r w:rsidR="00E17B96">
        <w:rPr>
          <w:rFonts w:ascii="Arial" w:hAnsi="Arial" w:cs="Arial"/>
          <w:bCs/>
          <w:lang w:val="en-US" w:eastAsia="zh-CN"/>
        </w:rPr>
        <w:t xml:space="preserve"> with the value TRUE or FALSE</w:t>
      </w:r>
      <w:r w:rsidRPr="00B736B6">
        <w:rPr>
          <w:rFonts w:ascii="Arial" w:hAnsi="Arial" w:cs="Arial"/>
          <w:bCs/>
          <w:lang w:val="en-US" w:eastAsia="zh-CN"/>
        </w:rPr>
        <w:t>.</w:t>
      </w:r>
    </w:p>
    <w:p w14:paraId="2A349EF3" w14:textId="24139D86" w:rsidR="00B736B6" w:rsidRDefault="00B736B6" w:rsidP="00B736B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B736B6">
        <w:rPr>
          <w:rFonts w:ascii="Arial" w:hAnsi="Arial" w:cs="Arial"/>
          <w:bCs/>
          <w:lang w:val="en-US" w:eastAsia="zh-CN"/>
        </w:rPr>
        <w:t xml:space="preserve">RAN2 confirms that the OAM </w:t>
      </w:r>
      <w:r w:rsidR="003C5E62">
        <w:rPr>
          <w:rFonts w:ascii="Arial" w:hAnsi="Arial" w:cs="Arial"/>
          <w:bCs/>
          <w:lang w:val="en-US" w:eastAsia="zh-CN"/>
        </w:rPr>
        <w:t>c</w:t>
      </w:r>
      <w:r w:rsidR="003C5E62" w:rsidRPr="00B736B6">
        <w:rPr>
          <w:rFonts w:ascii="Arial" w:hAnsi="Arial" w:cs="Arial"/>
          <w:bCs/>
          <w:lang w:val="en-US" w:eastAsia="zh-CN"/>
        </w:rPr>
        <w:t xml:space="preserve">ould </w:t>
      </w:r>
      <w:r w:rsidR="003C5E62">
        <w:rPr>
          <w:rFonts w:ascii="Arial" w:hAnsi="Arial" w:cs="Arial"/>
          <w:bCs/>
          <w:lang w:val="en-US" w:eastAsia="zh-CN"/>
        </w:rPr>
        <w:t>indicate operator’s preference</w:t>
      </w:r>
      <w:r w:rsidR="003C5E62" w:rsidRPr="00B736B6">
        <w:rPr>
          <w:rFonts w:ascii="Arial" w:hAnsi="Arial" w:cs="Arial"/>
          <w:bCs/>
          <w:lang w:val="en-US" w:eastAsia="zh-CN"/>
        </w:rPr>
        <w:t xml:space="preserve"> </w:t>
      </w:r>
      <w:r w:rsidRPr="00B736B6">
        <w:rPr>
          <w:rFonts w:ascii="Arial" w:hAnsi="Arial" w:cs="Arial"/>
          <w:bCs/>
          <w:lang w:val="en-US" w:eastAsia="zh-CN"/>
        </w:rPr>
        <w:t>the beam level measurement inclusion (</w:t>
      </w:r>
      <w:proofErr w:type="spellStart"/>
      <w:r w:rsidRPr="00B736B6">
        <w:rPr>
          <w:rFonts w:ascii="Arial" w:hAnsi="Arial" w:cs="Arial"/>
          <w:bCs/>
          <w:i/>
          <w:iCs/>
          <w:lang w:val="en-US" w:eastAsia="zh-CN"/>
        </w:rPr>
        <w:t>includeBeamMeasurements</w:t>
      </w:r>
      <w:proofErr w:type="spellEnd"/>
      <w:r w:rsidRPr="00B736B6">
        <w:rPr>
          <w:rFonts w:ascii="Arial" w:hAnsi="Arial" w:cs="Arial"/>
          <w:bCs/>
          <w:lang w:val="en-US" w:eastAsia="zh-CN"/>
        </w:rPr>
        <w:t>) in the measurement reports associated to the M1 measurement so that the beam level coverage map can be generated by the OAM.</w:t>
      </w:r>
    </w:p>
    <w:p w14:paraId="25D8709D" w14:textId="5971D0AE" w:rsidR="003C5E62" w:rsidRPr="00B91926" w:rsidRDefault="00B736B6" w:rsidP="002D2D0D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3C5E62">
        <w:rPr>
          <w:rFonts w:ascii="Arial" w:hAnsi="Arial" w:cs="Arial"/>
          <w:bCs/>
          <w:lang w:val="en-US" w:eastAsia="zh-CN"/>
        </w:rPr>
        <w:t>RAN2 confirms that an indicator (</w:t>
      </w:r>
      <w:proofErr w:type="spellStart"/>
      <w:r w:rsidRPr="003C5E62">
        <w:rPr>
          <w:rFonts w:ascii="Arial" w:hAnsi="Arial" w:cs="Arial"/>
          <w:bCs/>
          <w:i/>
          <w:iCs/>
          <w:lang w:val="en-US" w:eastAsia="zh-CN"/>
        </w:rPr>
        <w:t>includeBeamMeasurements</w:t>
      </w:r>
      <w:proofErr w:type="spellEnd"/>
      <w:r w:rsidRPr="003C5E62">
        <w:rPr>
          <w:rFonts w:ascii="Arial" w:hAnsi="Arial" w:cs="Arial"/>
          <w:bCs/>
          <w:lang w:val="en-US" w:eastAsia="zh-CN"/>
        </w:rPr>
        <w:t xml:space="preserve">) </w:t>
      </w:r>
      <w:r w:rsidR="003C5E62" w:rsidRPr="003C5E62">
        <w:rPr>
          <w:rFonts w:ascii="Arial" w:hAnsi="Arial" w:cs="Arial"/>
          <w:bCs/>
          <w:lang w:val="en-US" w:eastAsia="zh-CN"/>
        </w:rPr>
        <w:t xml:space="preserve">can </w:t>
      </w:r>
      <w:r w:rsidRPr="003C5E62">
        <w:rPr>
          <w:rFonts w:ascii="Arial" w:hAnsi="Arial" w:cs="Arial"/>
          <w:bCs/>
          <w:lang w:val="en-US" w:eastAsia="zh-CN"/>
        </w:rPr>
        <w:t xml:space="preserve">be added in the M1 Configuration </w:t>
      </w:r>
      <w:r w:rsidR="00787F69" w:rsidRPr="003C5E62">
        <w:rPr>
          <w:rFonts w:ascii="Arial" w:hAnsi="Arial" w:cs="Arial"/>
          <w:bCs/>
          <w:lang w:val="en-US" w:eastAsia="zh-CN"/>
        </w:rPr>
        <w:t>signaled</w:t>
      </w:r>
      <w:r w:rsidRPr="003C5E62">
        <w:rPr>
          <w:rFonts w:ascii="Arial" w:hAnsi="Arial" w:cs="Arial"/>
          <w:bCs/>
          <w:lang w:val="en-US" w:eastAsia="zh-CN"/>
        </w:rPr>
        <w:t xml:space="preserve"> over the RAN interfaces (e.g., NG, </w:t>
      </w:r>
      <w:proofErr w:type="spellStart"/>
      <w:r w:rsidRPr="003C5E62">
        <w:rPr>
          <w:rFonts w:ascii="Arial" w:hAnsi="Arial" w:cs="Arial"/>
          <w:bCs/>
          <w:lang w:val="en-US" w:eastAsia="zh-CN"/>
        </w:rPr>
        <w:t>Xn</w:t>
      </w:r>
      <w:proofErr w:type="spellEnd"/>
      <w:r w:rsidRPr="003C5E62">
        <w:rPr>
          <w:rFonts w:ascii="Arial" w:hAnsi="Arial" w:cs="Arial"/>
          <w:bCs/>
          <w:lang w:val="en-US" w:eastAsia="zh-CN"/>
        </w:rPr>
        <w:t xml:space="preserve">, F1) to </w:t>
      </w:r>
      <w:r w:rsidR="003C5E62" w:rsidRPr="003C5E62">
        <w:rPr>
          <w:rFonts w:ascii="Arial" w:hAnsi="Arial" w:cs="Arial"/>
          <w:bCs/>
          <w:lang w:val="en-US" w:eastAsia="zh-CN"/>
        </w:rPr>
        <w:t xml:space="preserve">indicate to RAN </w:t>
      </w:r>
      <w:r w:rsidRPr="003C5E62">
        <w:rPr>
          <w:rFonts w:ascii="Arial" w:hAnsi="Arial" w:cs="Arial"/>
          <w:bCs/>
          <w:lang w:val="en-US" w:eastAsia="zh-CN"/>
        </w:rPr>
        <w:t xml:space="preserve">whether the beam measurements </w:t>
      </w:r>
      <w:r w:rsidR="003C5E62" w:rsidRPr="003C5E62">
        <w:rPr>
          <w:rFonts w:ascii="Arial" w:hAnsi="Arial" w:cs="Arial"/>
          <w:bCs/>
          <w:lang w:val="en-US" w:eastAsia="zh-CN"/>
        </w:rPr>
        <w:t xml:space="preserve">are preferred </w:t>
      </w:r>
      <w:r w:rsidRPr="003C5E62">
        <w:rPr>
          <w:rFonts w:ascii="Arial" w:hAnsi="Arial" w:cs="Arial"/>
          <w:bCs/>
          <w:lang w:val="en-US" w:eastAsia="zh-CN"/>
        </w:rPr>
        <w:t xml:space="preserve">be included </w:t>
      </w:r>
      <w:r w:rsidR="003C5E62" w:rsidRPr="003C5E62">
        <w:rPr>
          <w:rFonts w:ascii="Arial" w:hAnsi="Arial" w:cs="Arial"/>
          <w:bCs/>
          <w:lang w:val="en-US" w:eastAsia="zh-CN"/>
        </w:rPr>
        <w:t xml:space="preserve">for MDT purposes </w:t>
      </w:r>
      <w:r w:rsidRPr="003C5E62">
        <w:rPr>
          <w:rFonts w:ascii="Arial" w:hAnsi="Arial" w:cs="Arial"/>
          <w:bCs/>
          <w:lang w:val="en-US" w:eastAsia="zh-CN"/>
        </w:rPr>
        <w:t>by the UE for M1 measurements</w:t>
      </w:r>
      <w:r w:rsidR="00C16BF1" w:rsidRPr="003C5E62">
        <w:rPr>
          <w:rFonts w:ascii="Arial" w:hAnsi="Arial" w:cs="Arial"/>
          <w:bCs/>
          <w:lang w:val="en-US" w:eastAsia="zh-CN"/>
        </w:rPr>
        <w:t xml:space="preserve"> or not</w:t>
      </w:r>
      <w:r w:rsidRPr="003C5E62">
        <w:rPr>
          <w:rFonts w:ascii="Arial" w:hAnsi="Arial" w:cs="Arial"/>
          <w:bCs/>
          <w:lang w:val="en-US" w:eastAsia="zh-CN"/>
        </w:rPr>
        <w:t>.</w:t>
      </w:r>
    </w:p>
    <w:p w14:paraId="37D6F3F5" w14:textId="7E5F8FC7" w:rsidR="003C5E62" w:rsidRPr="003C5E62" w:rsidRDefault="003C5E62" w:rsidP="003C5E62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3C5E62">
        <w:rPr>
          <w:rFonts w:ascii="Arial" w:hAnsi="Arial" w:cs="Arial"/>
          <w:bCs/>
          <w:lang w:val="en-US" w:eastAsia="zh-CN"/>
        </w:rPr>
        <w:t>RAN2 confirms that for NR M1:</w:t>
      </w:r>
      <w:r w:rsidR="00E17B96">
        <w:rPr>
          <w:rFonts w:ascii="Arial" w:hAnsi="Arial" w:cs="Arial"/>
          <w:bCs/>
          <w:lang w:val="en-US" w:eastAsia="zh-CN"/>
        </w:rPr>
        <w:t xml:space="preserve"> </w:t>
      </w:r>
      <w:r w:rsidR="00E17B96" w:rsidRPr="00B91926">
        <w:rPr>
          <w:rFonts w:ascii="Arial" w:hAnsi="Arial" w:cs="Arial"/>
          <w:bCs/>
          <w:lang w:val="en-US" w:eastAsia="zh-CN"/>
        </w:rPr>
        <w:t>Immediate MDT purposes involve reporting triggers and criteria utilized for RRM</w:t>
      </w:r>
      <w:r w:rsidR="00E17B96">
        <w:rPr>
          <w:rFonts w:ascii="Arial" w:hAnsi="Arial" w:cs="Arial"/>
          <w:bCs/>
          <w:lang w:val="en-US" w:eastAsia="zh-CN"/>
        </w:rPr>
        <w:t>.</w:t>
      </w:r>
    </w:p>
    <w:p w14:paraId="1D093975" w14:textId="5A3C17AB" w:rsidR="00F85788" w:rsidRDefault="00F85788" w:rsidP="001104FC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F85788">
        <w:rPr>
          <w:rFonts w:ascii="Arial" w:hAnsi="Arial" w:cs="Arial"/>
          <w:bCs/>
          <w:lang w:val="en-US" w:eastAsia="zh-CN"/>
        </w:rPr>
        <w:t>RAN2 also wants to inform the RAN3 that the reference signal type (i.e. SSB and CSI-RS) used for reporting the beam level measurement information is the same as that of cell level measurement information</w:t>
      </w:r>
      <w:r>
        <w:rPr>
          <w:rFonts w:ascii="Arial" w:hAnsi="Arial" w:cs="Arial"/>
          <w:bCs/>
          <w:lang w:val="en-US" w:eastAsia="zh-CN"/>
        </w:rPr>
        <w:t>.</w:t>
      </w:r>
    </w:p>
    <w:p w14:paraId="242765D7" w14:textId="182B5153" w:rsidR="001104FC" w:rsidRPr="003C5E62" w:rsidRDefault="001104FC" w:rsidP="008411A9">
      <w:pPr>
        <w:pStyle w:val="ListParagraph"/>
        <w:ind w:left="720" w:firstLineChars="0" w:firstLine="0"/>
        <w:rPr>
          <w:rFonts w:ascii="Arial" w:hAnsi="Arial" w:cs="Arial"/>
          <w:bCs/>
          <w:lang w:val="en-US" w:eastAsia="zh-CN"/>
        </w:rPr>
      </w:pPr>
    </w:p>
    <w:p w14:paraId="3EEDB807" w14:textId="77777777" w:rsidR="00B736B6" w:rsidRDefault="00B736B6" w:rsidP="00B156AD">
      <w:pPr>
        <w:rPr>
          <w:rFonts w:ascii="Arial" w:hAnsi="Arial" w:cs="Arial"/>
          <w:bCs/>
          <w:lang w:val="en-US" w:eastAsia="zh-CN"/>
        </w:rPr>
      </w:pPr>
    </w:p>
    <w:p w14:paraId="0DC05742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E02D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014FE593" w14:textId="0333E310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7126FC82" w14:textId="7FE7535B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3974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7FB20BB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C77BCC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4892D82B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47BBF6A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5A6B1E85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A7ECC6D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6062A" w14:textId="77777777" w:rsidR="002127DA" w:rsidRDefault="002127DA">
      <w:r>
        <w:separator/>
      </w:r>
    </w:p>
  </w:endnote>
  <w:endnote w:type="continuationSeparator" w:id="0">
    <w:p w14:paraId="052F1E69" w14:textId="77777777" w:rsidR="002127DA" w:rsidRDefault="0021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6BCB2" w14:textId="77777777" w:rsidR="002127DA" w:rsidRDefault="002127DA">
      <w:r>
        <w:separator/>
      </w:r>
    </w:p>
  </w:footnote>
  <w:footnote w:type="continuationSeparator" w:id="0">
    <w:p w14:paraId="2D858117" w14:textId="77777777" w:rsidR="002127DA" w:rsidRDefault="00212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40E7"/>
    <w:rsid w:val="0005033C"/>
    <w:rsid w:val="00055E61"/>
    <w:rsid w:val="000675CF"/>
    <w:rsid w:val="000E6967"/>
    <w:rsid w:val="000F7B76"/>
    <w:rsid w:val="001104FC"/>
    <w:rsid w:val="0012144A"/>
    <w:rsid w:val="00133015"/>
    <w:rsid w:val="00140BF3"/>
    <w:rsid w:val="0014395A"/>
    <w:rsid w:val="00150814"/>
    <w:rsid w:val="00152407"/>
    <w:rsid w:val="001611E6"/>
    <w:rsid w:val="001711A0"/>
    <w:rsid w:val="001955AA"/>
    <w:rsid w:val="001A16DF"/>
    <w:rsid w:val="001A52C4"/>
    <w:rsid w:val="001D4A66"/>
    <w:rsid w:val="001D78DC"/>
    <w:rsid w:val="001E4A5C"/>
    <w:rsid w:val="001E6509"/>
    <w:rsid w:val="00203910"/>
    <w:rsid w:val="002127DA"/>
    <w:rsid w:val="00213920"/>
    <w:rsid w:val="00222451"/>
    <w:rsid w:val="00224B31"/>
    <w:rsid w:val="0023631B"/>
    <w:rsid w:val="00240B0B"/>
    <w:rsid w:val="0024384A"/>
    <w:rsid w:val="00243DA8"/>
    <w:rsid w:val="00245086"/>
    <w:rsid w:val="002622AF"/>
    <w:rsid w:val="00267F53"/>
    <w:rsid w:val="00274B80"/>
    <w:rsid w:val="00276AA3"/>
    <w:rsid w:val="002813A8"/>
    <w:rsid w:val="002A4D53"/>
    <w:rsid w:val="002B56D1"/>
    <w:rsid w:val="002D2E86"/>
    <w:rsid w:val="002D3192"/>
    <w:rsid w:val="002D4BC9"/>
    <w:rsid w:val="002F2CAB"/>
    <w:rsid w:val="002F525E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468AE"/>
    <w:rsid w:val="00352216"/>
    <w:rsid w:val="00354DBE"/>
    <w:rsid w:val="00390857"/>
    <w:rsid w:val="0039746C"/>
    <w:rsid w:val="003A1A2C"/>
    <w:rsid w:val="003A2E60"/>
    <w:rsid w:val="003A34BF"/>
    <w:rsid w:val="003A60ED"/>
    <w:rsid w:val="003B1ECF"/>
    <w:rsid w:val="003C5E62"/>
    <w:rsid w:val="003E6FAA"/>
    <w:rsid w:val="004035AB"/>
    <w:rsid w:val="004317CE"/>
    <w:rsid w:val="00431BD7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E5783"/>
    <w:rsid w:val="0060249C"/>
    <w:rsid w:val="00605379"/>
    <w:rsid w:val="00611454"/>
    <w:rsid w:val="0066380E"/>
    <w:rsid w:val="00663B5C"/>
    <w:rsid w:val="00671DA4"/>
    <w:rsid w:val="006A0E75"/>
    <w:rsid w:val="006B0ADD"/>
    <w:rsid w:val="006B6C64"/>
    <w:rsid w:val="006D2FAF"/>
    <w:rsid w:val="007068D9"/>
    <w:rsid w:val="00757CAC"/>
    <w:rsid w:val="00787F69"/>
    <w:rsid w:val="00792C0E"/>
    <w:rsid w:val="007B263A"/>
    <w:rsid w:val="007C1F6D"/>
    <w:rsid w:val="007D0358"/>
    <w:rsid w:val="007D3656"/>
    <w:rsid w:val="00811C10"/>
    <w:rsid w:val="008158C5"/>
    <w:rsid w:val="00816931"/>
    <w:rsid w:val="00832F69"/>
    <w:rsid w:val="008411A9"/>
    <w:rsid w:val="0085184C"/>
    <w:rsid w:val="00854A4C"/>
    <w:rsid w:val="00857F3E"/>
    <w:rsid w:val="00864412"/>
    <w:rsid w:val="00876A59"/>
    <w:rsid w:val="008B38E3"/>
    <w:rsid w:val="008C1FF2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B4106"/>
    <w:rsid w:val="009C09E5"/>
    <w:rsid w:val="009C5A5C"/>
    <w:rsid w:val="009D2270"/>
    <w:rsid w:val="009D39F8"/>
    <w:rsid w:val="009E4C31"/>
    <w:rsid w:val="009E5ACB"/>
    <w:rsid w:val="00A11B98"/>
    <w:rsid w:val="00A16857"/>
    <w:rsid w:val="00A248E5"/>
    <w:rsid w:val="00A25B42"/>
    <w:rsid w:val="00A25BBA"/>
    <w:rsid w:val="00A27D14"/>
    <w:rsid w:val="00A33173"/>
    <w:rsid w:val="00A42547"/>
    <w:rsid w:val="00A47880"/>
    <w:rsid w:val="00A5189C"/>
    <w:rsid w:val="00A66398"/>
    <w:rsid w:val="00AB79CB"/>
    <w:rsid w:val="00AC4204"/>
    <w:rsid w:val="00AC52D3"/>
    <w:rsid w:val="00AD6AC2"/>
    <w:rsid w:val="00AE63EB"/>
    <w:rsid w:val="00AE762B"/>
    <w:rsid w:val="00B156AD"/>
    <w:rsid w:val="00B1596E"/>
    <w:rsid w:val="00B16DF8"/>
    <w:rsid w:val="00B20432"/>
    <w:rsid w:val="00B27819"/>
    <w:rsid w:val="00B452C1"/>
    <w:rsid w:val="00B736B6"/>
    <w:rsid w:val="00B77D52"/>
    <w:rsid w:val="00B829D5"/>
    <w:rsid w:val="00B83B99"/>
    <w:rsid w:val="00B91926"/>
    <w:rsid w:val="00B94423"/>
    <w:rsid w:val="00B96628"/>
    <w:rsid w:val="00BA7AD0"/>
    <w:rsid w:val="00BB0233"/>
    <w:rsid w:val="00BC7A72"/>
    <w:rsid w:val="00C16BF1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54244"/>
    <w:rsid w:val="00D7068F"/>
    <w:rsid w:val="00D863B0"/>
    <w:rsid w:val="00D90FE0"/>
    <w:rsid w:val="00D97C5E"/>
    <w:rsid w:val="00D97D27"/>
    <w:rsid w:val="00DA62A8"/>
    <w:rsid w:val="00DB2E69"/>
    <w:rsid w:val="00DE1D4F"/>
    <w:rsid w:val="00DF25FC"/>
    <w:rsid w:val="00DF63D7"/>
    <w:rsid w:val="00E07A35"/>
    <w:rsid w:val="00E12A1F"/>
    <w:rsid w:val="00E17B96"/>
    <w:rsid w:val="00E359BC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85788"/>
    <w:rsid w:val="00F95BC1"/>
    <w:rsid w:val="00FA3DA1"/>
    <w:rsid w:val="00FA4529"/>
    <w:rsid w:val="00FB1295"/>
    <w:rsid w:val="00FB5568"/>
    <w:rsid w:val="00FC3251"/>
    <w:rsid w:val="00FC4DAD"/>
    <w:rsid w:val="00FC4F4A"/>
    <w:rsid w:val="00FC5031"/>
    <w:rsid w:val="00FC5C13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EEA2AE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B499C"/>
    <w:rPr>
      <w:lang w:val="en-GB" w:eastAsia="en-US"/>
    </w:rPr>
  </w:style>
  <w:style w:type="character" w:customStyle="1" w:styleId="B1Char1">
    <w:name w:val="B1 Char1"/>
    <w:link w:val="B1"/>
    <w:qFormat/>
    <w:rsid w:val="005B499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71561"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rsid w:val="003468AE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3468AE"/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3468AE"/>
    <w:rPr>
      <w:rFonts w:ascii="Arial" w:hAnsi="Arial" w:cs="Arial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E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5E62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E62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rsid w:val="003C5E6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F63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613B9-2CB2-4E52-948E-A8FCC040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Malgorzata Tomala</dc:creator>
  <cp:keywords/>
  <dc:description/>
  <cp:lastModifiedBy>MCC</cp:lastModifiedBy>
  <cp:revision>14</cp:revision>
  <cp:lastPrinted>2002-04-23T01:10:00Z</cp:lastPrinted>
  <dcterms:created xsi:type="dcterms:W3CDTF">2021-11-09T10:34:00Z</dcterms:created>
  <dcterms:modified xsi:type="dcterms:W3CDTF">2021-12-27T10:38:00Z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