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34007" w14:textId="526B88F5" w:rsidR="00010EB9" w:rsidRDefault="00010EB9" w:rsidP="00010EB9">
      <w:pPr>
        <w:tabs>
          <w:tab w:val="right" w:pos="9800"/>
        </w:tabs>
        <w:spacing w:after="60"/>
        <w:ind w:left="1985" w:hanging="1985"/>
        <w:rPr>
          <w:rFonts w:cs="Arial"/>
          <w:b/>
          <w:bCs/>
          <w:sz w:val="24"/>
        </w:rPr>
      </w:pPr>
      <w:bookmarkStart w:id="0" w:name="_Hlk60837667"/>
      <w:r>
        <w:rPr>
          <w:rFonts w:cs="Arial"/>
          <w:b/>
          <w:bCs/>
          <w:sz w:val="24"/>
        </w:rPr>
        <w:t>3GPP TSG-RAN3 Meeting #114bis-e</w:t>
      </w:r>
      <w:r>
        <w:rPr>
          <w:rFonts w:cs="Arial"/>
          <w:b/>
          <w:bCs/>
          <w:sz w:val="24"/>
        </w:rPr>
        <w:tab/>
      </w:r>
      <w:r w:rsidRPr="00010EB9">
        <w:rPr>
          <w:rFonts w:cs="Arial"/>
          <w:b/>
          <w:bCs/>
          <w:sz w:val="24"/>
        </w:rPr>
        <w:t>R3-220097</w:t>
      </w:r>
    </w:p>
    <w:p w14:paraId="757C3DC2" w14:textId="77777777" w:rsidR="00010EB9" w:rsidRDefault="00010EB9" w:rsidP="00010EB9">
      <w:pPr>
        <w:pBdr>
          <w:bottom w:val="single" w:sz="12" w:space="1" w:color="auto"/>
        </w:pBdr>
        <w:spacing w:after="0"/>
        <w:rPr>
          <w:rFonts w:cs="Arial"/>
          <w:b/>
          <w:sz w:val="24"/>
        </w:rPr>
      </w:pPr>
      <w:r>
        <w:rPr>
          <w:rFonts w:cs="Arial"/>
          <w:b/>
          <w:sz w:val="24"/>
        </w:rPr>
        <w:t>Electronic meeting, 17- 26 January 2022</w:t>
      </w:r>
    </w:p>
    <w:bookmarkEnd w:id="0"/>
    <w:p w14:paraId="3A5A2700" w14:textId="77777777" w:rsidR="00010EB9" w:rsidRDefault="00010EB9" w:rsidP="00010EB9">
      <w:pPr>
        <w:pStyle w:val="3GPPHeader"/>
        <w:spacing w:after="0"/>
      </w:pPr>
    </w:p>
    <w:p w14:paraId="55A0D44F" w14:textId="7EA7CF90" w:rsidR="00F04F49" w:rsidRPr="007B26C5" w:rsidRDefault="00F04F49" w:rsidP="00F04F49">
      <w:pPr>
        <w:pStyle w:val="Header"/>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Header"/>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Header"/>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Title"/>
        <w:spacing w:before="0"/>
      </w:pPr>
      <w:r>
        <w:t>Title:</w:t>
      </w:r>
      <w:r>
        <w:tab/>
      </w:r>
      <w:r w:rsidRPr="00D559CE">
        <w:t xml:space="preserve">Reply </w:t>
      </w:r>
      <w:r w:rsidRPr="00E565F7">
        <w:t xml:space="preserve">LS on </w:t>
      </w:r>
      <w:bookmarkStart w:id="1" w:name="_Hlk84579321"/>
      <w:r w:rsidRPr="00624CCA">
        <w:t>Slice list and priority information for cell reselection</w:t>
      </w:r>
      <w:bookmarkEnd w:id="1"/>
    </w:p>
    <w:p w14:paraId="06B07C38" w14:textId="3D875DBE" w:rsidR="00D845E5" w:rsidRDefault="00D845E5" w:rsidP="00D845E5">
      <w:pPr>
        <w:pStyle w:val="Title"/>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Title"/>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Title"/>
        <w:spacing w:before="0"/>
        <w:rPr>
          <w:color w:val="000000"/>
          <w:lang w:eastAsia="zh-CN"/>
        </w:rPr>
      </w:pPr>
      <w:r>
        <w:t>Work Item:</w:t>
      </w:r>
      <w:r>
        <w:tab/>
      </w:r>
      <w:proofErr w:type="spellStart"/>
      <w:r w:rsidRPr="002876E7">
        <w:rPr>
          <w:bCs w:val="0"/>
          <w:lang w:eastAsia="zh-CN"/>
        </w:rPr>
        <w:t>NR_Slice</w:t>
      </w:r>
      <w:proofErr w:type="spellEnd"/>
      <w:r w:rsidRPr="002876E7">
        <w:rPr>
          <w:bCs w:val="0"/>
          <w:lang w:eastAsia="zh-CN"/>
        </w:rPr>
        <w:t>-Core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proofErr w:type="spellStart"/>
      <w:r w:rsidR="00FC6502">
        <w:rPr>
          <w:bCs/>
          <w:lang w:eastAsia="zh-CN"/>
        </w:rPr>
        <w:t>Jiayao</w:t>
      </w:r>
      <w:proofErr w:type="spellEnd"/>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Hyperlink"/>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Title"/>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701250">
        <w:rPr>
          <w:rFonts w:eastAsia="DengXian" w:cs="Arial"/>
          <w:i/>
          <w:iCs/>
          <w:lang w:eastAsia="en-GB"/>
        </w:rPr>
        <w:t xml:space="preserve">SA2 would like to understand </w:t>
      </w:r>
      <w:r w:rsidRPr="00701250">
        <w:rPr>
          <w:rFonts w:eastAsia="DengXian" w:cs="Arial" w:hint="eastAsia"/>
          <w:i/>
          <w:iCs/>
          <w:lang w:eastAsia="zh-CN"/>
        </w:rPr>
        <w:t xml:space="preserve">from </w:t>
      </w:r>
      <w:r w:rsidRPr="00701250">
        <w:rPr>
          <w:rFonts w:eastAsia="DengXian" w:cs="Arial"/>
          <w:i/>
          <w:iCs/>
          <w:lang w:eastAsia="en-GB"/>
        </w:rPr>
        <w:t>RAN2</w:t>
      </w:r>
      <w:r w:rsidRPr="00701250">
        <w:rPr>
          <w:rFonts w:eastAsia="DengXian" w:cs="Arial" w:hint="eastAsia"/>
          <w:i/>
          <w:iCs/>
          <w:lang w:eastAsia="zh-CN"/>
        </w:rPr>
        <w:t xml:space="preserve"> perspective, whether</w:t>
      </w:r>
      <w:r w:rsidRPr="00701250">
        <w:rPr>
          <w:rFonts w:eastAsia="DengXian"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DengXian" w:cs="Arial"/>
          <w:lang w:eastAsia="zh-CN"/>
        </w:rPr>
      </w:pPr>
      <w:r w:rsidRPr="009D0582">
        <w:rPr>
          <w:rFonts w:eastAsia="DengXian" w:cs="Arial" w:hint="eastAsia"/>
          <w:b/>
          <w:bCs/>
          <w:lang w:eastAsia="zh-CN"/>
        </w:rPr>
        <w:t>R</w:t>
      </w:r>
      <w:r w:rsidRPr="009D0582">
        <w:rPr>
          <w:rFonts w:eastAsia="DengXian" w:cs="Arial"/>
          <w:b/>
          <w:bCs/>
          <w:lang w:eastAsia="zh-CN"/>
        </w:rPr>
        <w:t xml:space="preserve">AN2 </w:t>
      </w:r>
      <w:r w:rsidR="008A1FAA">
        <w:rPr>
          <w:rFonts w:eastAsia="DengXian" w:cs="Arial" w:hint="eastAsia"/>
          <w:b/>
          <w:bCs/>
          <w:lang w:eastAsia="zh-CN"/>
        </w:rPr>
        <w:t>A</w:t>
      </w:r>
      <w:r w:rsidRPr="009D0582">
        <w:rPr>
          <w:rFonts w:eastAsia="DengXian"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Does RAN2 intend to use the slice groups only for cell reselection or also for slice based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008A1FAA" w:rsidRPr="008A1FAA">
        <w:rPr>
          <w:lang w:eastAsia="zh-CN"/>
        </w:rPr>
        <w:t>RAN2 aims to use slice groups for both cell reselection and slice based RACH</w:t>
      </w:r>
      <w:r w:rsidRPr="009D0582">
        <w:rPr>
          <w:lang w:eastAsia="zh-CN"/>
        </w:rPr>
        <w:t>.</w:t>
      </w:r>
      <w:r w:rsidR="008F25DD">
        <w:rPr>
          <w:lang w:eastAsia="zh-CN"/>
        </w:rPr>
        <w:t xml:space="preserve"> </w:t>
      </w:r>
      <w:r w:rsidR="00E7661D">
        <w:rPr>
          <w:lang w:eastAsia="zh-CN"/>
        </w:rPr>
        <w:t xml:space="preserve">This means slice to slice-group configuration is common to cell reselection and RACH. Configuration of whether to use </w:t>
      </w:r>
      <w:r w:rsidR="00E7661D">
        <w:rPr>
          <w:lang w:eastAsia="zh-CN"/>
        </w:rPr>
        <w:lastRenderedPageBreak/>
        <w:t xml:space="preserve">slice-specific cell reselection or slice specific RACH is up to network configuration (i.e.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hint="eastAsia"/>
          <w:i/>
          <w:iCs/>
          <w:lang w:eastAsia="zh-CN"/>
        </w:rPr>
        <w:t xml:space="preserve">What </w:t>
      </w:r>
      <w:r w:rsidRPr="009D0582">
        <w:rPr>
          <w:rFonts w:eastAsia="DengXian" w:cs="Arial"/>
          <w:i/>
          <w:iCs/>
          <w:lang w:eastAsia="zh-CN"/>
        </w:rPr>
        <w:t>are</w:t>
      </w:r>
      <w:r w:rsidRPr="009D0582">
        <w:rPr>
          <w:rFonts w:eastAsia="DengXian" w:cs="Arial" w:hint="eastAsia"/>
          <w:i/>
          <w:iCs/>
          <w:lang w:eastAsia="zh-CN"/>
        </w:rPr>
        <w:t xml:space="preserve"> t</w:t>
      </w:r>
      <w:r w:rsidRPr="009D0582">
        <w:rPr>
          <w:rFonts w:eastAsia="DengXian" w:cs="Arial"/>
          <w:i/>
          <w:iCs/>
          <w:lang w:eastAsia="en-GB"/>
        </w:rPr>
        <w:t>he granularit</w:t>
      </w:r>
      <w:r w:rsidRPr="009D0582">
        <w:rPr>
          <w:rFonts w:eastAsia="DengXian" w:cs="Arial" w:hint="eastAsia"/>
          <w:i/>
          <w:iCs/>
          <w:lang w:eastAsia="zh-CN"/>
        </w:rPr>
        <w:t>ies</w:t>
      </w:r>
      <w:r w:rsidRPr="009D0582">
        <w:rPr>
          <w:rFonts w:eastAsia="DengXian" w:cs="Arial"/>
          <w:i/>
          <w:iCs/>
          <w:lang w:eastAsia="en-GB"/>
        </w:rPr>
        <w:t xml:space="preserve"> of the slice groups for cell reselection</w:t>
      </w:r>
      <w:r w:rsidRPr="009D0582">
        <w:rPr>
          <w:rFonts w:eastAsia="DengXian" w:cs="Arial" w:hint="eastAsia"/>
          <w:i/>
          <w:iCs/>
          <w:lang w:eastAsia="zh-CN"/>
        </w:rPr>
        <w:t>,</w:t>
      </w:r>
      <w:r w:rsidRPr="009D0582">
        <w:rPr>
          <w:rFonts w:eastAsia="DengXian" w:cs="Arial"/>
          <w:i/>
          <w:iCs/>
          <w:lang w:eastAsia="en-GB"/>
        </w:rPr>
        <w:t xml:space="preserve"> i.e. per TA or PLMN</w:t>
      </w:r>
      <w:r w:rsidRPr="009D0582">
        <w:rPr>
          <w:rFonts w:eastAsia="DengXian" w:cs="Arial"/>
          <w:i/>
          <w:iCs/>
          <w:lang w:eastAsia="zh-CN"/>
        </w:rPr>
        <w:t>?</w:t>
      </w:r>
    </w:p>
    <w:p w14:paraId="66FE2FB0" w14:textId="08BB204F" w:rsidR="00701250" w:rsidRPr="00701250" w:rsidRDefault="009D0582"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Pr="0088608D">
        <w:rPr>
          <w:rFonts w:eastAsia="DengXian" w:cs="Arial"/>
        </w:rPr>
        <w:t>RAN2 understand</w:t>
      </w:r>
      <w:r w:rsidR="00FE5137">
        <w:rPr>
          <w:rFonts w:eastAsia="DengXian" w:cs="Arial" w:hint="eastAsia"/>
          <w:lang w:eastAsia="zh-CN"/>
        </w:rPr>
        <w:t>ing</w:t>
      </w:r>
      <w:r w:rsidR="00FE5137">
        <w:rPr>
          <w:rFonts w:eastAsia="DengXian" w:cs="Arial"/>
        </w:rPr>
        <w:t xml:space="preserve"> is that</w:t>
      </w:r>
      <w:r w:rsidRPr="0088608D">
        <w:rPr>
          <w:rFonts w:eastAsia="DengXian" w:cs="Arial"/>
        </w:rPr>
        <w:t xml:space="preserve"> </w:t>
      </w:r>
      <w:r>
        <w:rPr>
          <w:rFonts w:eastAsia="DengXian" w:cs="Arial"/>
        </w:rPr>
        <w:t>t</w:t>
      </w:r>
      <w:r w:rsidRPr="0088608D">
        <w:rPr>
          <w:rFonts w:eastAsia="DengXian" w:cs="Arial"/>
        </w:rPr>
        <w:t xml:space="preserve">he </w:t>
      </w:r>
      <w:r w:rsidR="008A1FAA" w:rsidRPr="0097520C">
        <w:rPr>
          <w:lang w:eastAsia="zh-CN"/>
        </w:rPr>
        <w:t>granularities of the slice groups</w:t>
      </w:r>
      <w:r w:rsidRPr="0088608D">
        <w:rPr>
          <w:rFonts w:eastAsia="DengXian" w:cs="Arial"/>
        </w:rPr>
        <w:t xml:space="preserve"> </w:t>
      </w:r>
      <w:r w:rsidR="008A1FAA">
        <w:rPr>
          <w:rFonts w:eastAsia="DengXian" w:cs="Arial"/>
        </w:rPr>
        <w:t xml:space="preserve">are </w:t>
      </w:r>
      <w:r w:rsidRPr="0088608D">
        <w:rPr>
          <w:rFonts w:eastAsia="DengXian" w:cs="Arial"/>
        </w:rPr>
        <w:t xml:space="preserve">per </w:t>
      </w:r>
      <w:r>
        <w:rPr>
          <w:rFonts w:eastAsia="DengXian" w:cs="Arial"/>
        </w:rPr>
        <w:t>TA</w:t>
      </w:r>
      <w:r w:rsidR="00FE5137">
        <w:rPr>
          <w:rFonts w:eastAsia="DengXian" w:cs="Arial"/>
        </w:rPr>
        <w:t xml:space="preserve"> but RAN2 details are FFS</w:t>
      </w:r>
      <w:r>
        <w:rPr>
          <w:rFonts w:eastAsia="DengXian" w:cs="Arial"/>
        </w:rPr>
        <w:t>.</w:t>
      </w:r>
    </w:p>
    <w:p w14:paraId="769104E5" w14:textId="77777777"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 xml:space="preserve">With regards to the logic of network slice priority for cell reselection; SA2 wonder if the UE NAS prioritization </w:t>
      </w:r>
      <w:r w:rsidRPr="009D0582">
        <w:rPr>
          <w:rFonts w:eastAsia="DengXian" w:cs="Arial" w:hint="eastAsia"/>
          <w:i/>
          <w:iCs/>
          <w:lang w:eastAsia="zh-CN"/>
        </w:rPr>
        <w:t xml:space="preserve">should consider network slice registration status </w:t>
      </w:r>
      <w:r w:rsidRPr="009D0582">
        <w:rPr>
          <w:rFonts w:eastAsia="DengXian" w:cs="Arial"/>
          <w:i/>
          <w:iCs/>
          <w:lang w:eastAsia="en-GB"/>
        </w:rPr>
        <w:t>(i.e.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DengXian" w:cs="Arial"/>
          <w:b/>
          <w:bCs/>
          <w:lang w:eastAsia="zh-CN"/>
        </w:rPr>
      </w:pPr>
      <w:r w:rsidRPr="009D0582">
        <w:rPr>
          <w:rFonts w:eastAsia="DengXian" w:cs="Arial" w:hint="eastAsia"/>
          <w:b/>
          <w:bCs/>
          <w:lang w:eastAsia="zh-CN"/>
        </w:rPr>
        <w:t>R</w:t>
      </w:r>
      <w:r w:rsidRPr="009D0582">
        <w:rPr>
          <w:rFonts w:eastAsia="DengXian"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ListParagraph"/>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A1A3E" w14:textId="77777777" w:rsidR="00AA7F2F" w:rsidRDefault="00AA7F2F">
      <w:r>
        <w:separator/>
      </w:r>
    </w:p>
  </w:endnote>
  <w:endnote w:type="continuationSeparator" w:id="0">
    <w:p w14:paraId="2836989B" w14:textId="77777777" w:rsidR="00AA7F2F" w:rsidRDefault="00A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28A69" w14:textId="77777777" w:rsidR="00AA7F2F" w:rsidRDefault="00AA7F2F">
      <w:r>
        <w:separator/>
      </w:r>
    </w:p>
  </w:footnote>
  <w:footnote w:type="continuationSeparator" w:id="0">
    <w:p w14:paraId="4911697F" w14:textId="77777777" w:rsidR="00AA7F2F" w:rsidRDefault="00AA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0EB9"/>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0F2"/>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3AF"/>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qFormat/>
    <w:rsid w:val="00545137"/>
    <w:pPr>
      <w:numPr>
        <w:ilvl w:val="3"/>
      </w:numPr>
      <w:outlineLvl w:val="3"/>
    </w:pPr>
    <w:rPr>
      <w:sz w:val="24"/>
    </w:rPr>
  </w:style>
  <w:style w:type="paragraph" w:styleId="Heading5">
    <w:name w:val="heading 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Normal"/>
    <w:qFormat/>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BodyTex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Title">
    <w:name w:val="Title"/>
    <w:basedOn w:val="Normal"/>
    <w:next w:val="Normal"/>
    <w:link w:val="TitleChar"/>
    <w:uiPriority w:val="10"/>
    <w:qFormat/>
    <w:rsid w:val="00D845E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qFormat/>
    <w:rsid w:val="00D845E5"/>
    <w:rPr>
      <w:rFonts w:ascii="Arial" w:eastAsiaTheme="minorEastAsia" w:hAnsi="Arial" w:cs="Arial"/>
      <w:b/>
      <w:bCs/>
      <w:kern w:val="28"/>
      <w:lang w:val="en-GB" w:eastAsia="en-US"/>
    </w:rPr>
  </w:style>
  <w:style w:type="paragraph" w:customStyle="1" w:styleId="Source">
    <w:name w:val="Source"/>
    <w:basedOn w:val="Normal"/>
    <w:qFormat/>
    <w:rsid w:val="00D845E5"/>
    <w:pPr>
      <w:spacing w:after="60"/>
      <w:ind w:left="1985" w:hanging="1985"/>
      <w:jc w:val="left"/>
    </w:pPr>
    <w:rPr>
      <w:rFonts w:eastAsiaTheme="minorEastAsia" w:cs="Arial"/>
      <w:b/>
    </w:rPr>
  </w:style>
  <w:style w:type="paragraph" w:customStyle="1" w:styleId="Contact">
    <w:name w:val="Contact"/>
    <w:basedOn w:val="Heading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478</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4</cp:revision>
  <cp:lastPrinted>2021-11-12T02:54:00Z</cp:lastPrinted>
  <dcterms:created xsi:type="dcterms:W3CDTF">2021-11-12T06:40:00Z</dcterms:created>
  <dcterms:modified xsi:type="dcterms:W3CDTF">2021-12-27T10:20:00Z</dcterms:modified>
</cp:coreProperties>
</file>