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6F14" w14:textId="0FA80964" w:rsidR="001729DB" w:rsidRPr="008D1936" w:rsidRDefault="00804862" w:rsidP="001729DB">
      <w:pPr>
        <w:pStyle w:val="af9"/>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9"/>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9"/>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1" w:name="OLE_LINK7"/>
      <w:bookmarkStart w:id="2"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1"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1FE4066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2"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hint="eastAsia"/>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hint="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宋体" w:hint="eastAsia"/>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
        <w:tblW w:w="0" w:type="auto"/>
        <w:tblLook w:val="04A0" w:firstRow="1" w:lastRow="0" w:firstColumn="1" w:lastColumn="0" w:noHBand="0" w:noVBand="1"/>
      </w:tblPr>
      <w:tblGrid>
        <w:gridCol w:w="9243"/>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
              <w:tblW w:w="0" w:type="auto"/>
              <w:tblLook w:val="04A0" w:firstRow="1" w:lastRow="0" w:firstColumn="1" w:lastColumn="0" w:noHBand="0" w:noVBand="1"/>
            </w:tblPr>
            <w:tblGrid>
              <w:gridCol w:w="9016"/>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等线"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proofErr w:type="gramStart"/>
      <w:r w:rsidR="00592D81">
        <w:rPr>
          <w:rFonts w:eastAsiaTheme="minorEastAsia" w:hint="eastAsia"/>
          <w:lang w:eastAsia="zh-CN"/>
        </w:rPr>
        <w:t>]</w:t>
      </w:r>
      <w:r w:rsidR="001F670B">
        <w:rPr>
          <w:rFonts w:eastAsiaTheme="minorEastAsia" w:hint="eastAsia"/>
          <w:lang w:eastAsia="zh-CN"/>
        </w:rPr>
        <w:t>[</w:t>
      </w:r>
      <w:proofErr w:type="gramEnd"/>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77777777" w:rsidR="007E3F4E" w:rsidRDefault="007E3F4E" w:rsidP="00735EA5">
            <w:pPr>
              <w:rPr>
                <w:rFonts w:eastAsiaTheme="minorEastAsia"/>
                <w:lang w:val="en-US" w:eastAsia="zh-CN"/>
              </w:rPr>
            </w:pPr>
          </w:p>
        </w:tc>
        <w:tc>
          <w:tcPr>
            <w:tcW w:w="1559" w:type="dxa"/>
          </w:tcPr>
          <w:p w14:paraId="139264FE" w14:textId="77777777" w:rsidR="007E3F4E" w:rsidRDefault="007E3F4E" w:rsidP="00735EA5">
            <w:pPr>
              <w:rPr>
                <w:rFonts w:eastAsiaTheme="minorEastAsia"/>
                <w:lang w:val="en-US" w:eastAsia="zh-CN"/>
              </w:rPr>
            </w:pPr>
          </w:p>
        </w:tc>
        <w:tc>
          <w:tcPr>
            <w:tcW w:w="6187" w:type="dxa"/>
          </w:tcPr>
          <w:p w14:paraId="72391426" w14:textId="77777777" w:rsidR="007E3F4E" w:rsidRDefault="007E3F4E" w:rsidP="00735EA5">
            <w:pPr>
              <w:rPr>
                <w:rFonts w:eastAsiaTheme="minorEastAsia"/>
                <w:lang w:val="en-US" w:eastAsia="zh-CN"/>
              </w:rPr>
            </w:pPr>
          </w:p>
        </w:tc>
      </w:tr>
      <w:tr w:rsidR="007E3F4E" w14:paraId="5AFB663F" w14:textId="77777777" w:rsidTr="00735EA5">
        <w:tc>
          <w:tcPr>
            <w:tcW w:w="1271" w:type="dxa"/>
          </w:tcPr>
          <w:p w14:paraId="763D17DE" w14:textId="77777777" w:rsidR="007E3F4E" w:rsidRDefault="007E3F4E" w:rsidP="00735EA5">
            <w:pPr>
              <w:rPr>
                <w:rFonts w:eastAsiaTheme="minorEastAsia"/>
                <w:lang w:val="en-US" w:eastAsia="zh-CN"/>
              </w:rPr>
            </w:pPr>
          </w:p>
        </w:tc>
        <w:tc>
          <w:tcPr>
            <w:tcW w:w="1559" w:type="dxa"/>
          </w:tcPr>
          <w:p w14:paraId="20C9A89F" w14:textId="77777777" w:rsidR="007E3F4E" w:rsidRDefault="007E3F4E" w:rsidP="00735EA5">
            <w:pPr>
              <w:rPr>
                <w:rFonts w:eastAsiaTheme="minorEastAsia"/>
                <w:lang w:val="en-US" w:eastAsia="zh-CN"/>
              </w:rPr>
            </w:pPr>
          </w:p>
        </w:tc>
        <w:tc>
          <w:tcPr>
            <w:tcW w:w="6187" w:type="dxa"/>
          </w:tcPr>
          <w:p w14:paraId="735690BC" w14:textId="77777777" w:rsidR="007E3F4E" w:rsidRDefault="007E3F4E" w:rsidP="00735EA5">
            <w:pPr>
              <w:rPr>
                <w:rFonts w:eastAsiaTheme="minorEastAsia"/>
                <w:lang w:val="en-US" w:eastAsia="zh-CN"/>
              </w:rPr>
            </w:pPr>
          </w:p>
        </w:tc>
      </w:tr>
      <w:tr w:rsidR="007E3F4E" w14:paraId="3622969B" w14:textId="77777777" w:rsidTr="00735EA5">
        <w:tc>
          <w:tcPr>
            <w:tcW w:w="1271" w:type="dxa"/>
          </w:tcPr>
          <w:p w14:paraId="798E5294" w14:textId="77777777" w:rsidR="007E3F4E" w:rsidRDefault="007E3F4E" w:rsidP="00735EA5">
            <w:pPr>
              <w:rPr>
                <w:rFonts w:eastAsiaTheme="minorEastAsia"/>
                <w:lang w:val="en-US" w:eastAsia="zh-CN"/>
              </w:rPr>
            </w:pPr>
          </w:p>
        </w:tc>
        <w:tc>
          <w:tcPr>
            <w:tcW w:w="1559" w:type="dxa"/>
          </w:tcPr>
          <w:p w14:paraId="6402F3D8" w14:textId="77777777" w:rsidR="007E3F4E" w:rsidRDefault="007E3F4E" w:rsidP="00735EA5">
            <w:pPr>
              <w:rPr>
                <w:rFonts w:eastAsiaTheme="minorEastAsia"/>
                <w:lang w:val="en-US" w:eastAsia="zh-CN"/>
              </w:rPr>
            </w:pPr>
          </w:p>
        </w:tc>
        <w:tc>
          <w:tcPr>
            <w:tcW w:w="6187" w:type="dxa"/>
          </w:tcPr>
          <w:p w14:paraId="60519DE0" w14:textId="77777777" w:rsidR="007E3F4E" w:rsidRDefault="007E3F4E" w:rsidP="00735EA5">
            <w:pPr>
              <w:rPr>
                <w:rFonts w:eastAsiaTheme="minorEastAsia"/>
                <w:lang w:val="en-US" w:eastAsia="zh-CN"/>
              </w:rPr>
            </w:pPr>
          </w:p>
        </w:tc>
      </w:tr>
      <w:tr w:rsidR="007E3F4E" w14:paraId="5BF976F8" w14:textId="77777777" w:rsidTr="00735EA5">
        <w:tc>
          <w:tcPr>
            <w:tcW w:w="1271" w:type="dxa"/>
          </w:tcPr>
          <w:p w14:paraId="67F8984A" w14:textId="77777777" w:rsidR="007E3F4E" w:rsidRPr="00735EA5" w:rsidRDefault="007E3F4E" w:rsidP="00735EA5">
            <w:pPr>
              <w:rPr>
                <w:rFonts w:eastAsia="Malgun Gothic"/>
                <w:lang w:val="en-US" w:eastAsia="ko-KR"/>
              </w:rPr>
            </w:pPr>
          </w:p>
        </w:tc>
        <w:tc>
          <w:tcPr>
            <w:tcW w:w="1559" w:type="dxa"/>
          </w:tcPr>
          <w:p w14:paraId="46F742DF" w14:textId="77777777" w:rsidR="007E3F4E" w:rsidRPr="00735EA5" w:rsidRDefault="007E3F4E" w:rsidP="00735EA5">
            <w:pPr>
              <w:rPr>
                <w:rFonts w:eastAsia="Malgun Gothic"/>
                <w:lang w:val="en-US" w:eastAsia="ko-KR"/>
              </w:rPr>
            </w:pPr>
          </w:p>
        </w:tc>
        <w:tc>
          <w:tcPr>
            <w:tcW w:w="6187" w:type="dxa"/>
          </w:tcPr>
          <w:p w14:paraId="16CD45BF" w14:textId="77777777" w:rsidR="007E3F4E" w:rsidRDefault="007E3F4E" w:rsidP="00735EA5">
            <w:pPr>
              <w:rPr>
                <w:rFonts w:eastAsiaTheme="minorEastAsia"/>
                <w:lang w:val="en-US" w:eastAsia="zh-CN"/>
              </w:rPr>
            </w:pPr>
          </w:p>
        </w:tc>
      </w:tr>
      <w:tr w:rsidR="007E3F4E" w14:paraId="4A734838" w14:textId="77777777" w:rsidTr="00735EA5">
        <w:tc>
          <w:tcPr>
            <w:tcW w:w="1271" w:type="dxa"/>
          </w:tcPr>
          <w:p w14:paraId="0C55E5FB" w14:textId="77777777" w:rsidR="007E3F4E" w:rsidRDefault="007E3F4E" w:rsidP="00735EA5">
            <w:pPr>
              <w:rPr>
                <w:rFonts w:eastAsiaTheme="minorEastAsia"/>
                <w:lang w:val="en-US" w:eastAsia="zh-CN"/>
              </w:rPr>
            </w:pPr>
          </w:p>
        </w:tc>
        <w:tc>
          <w:tcPr>
            <w:tcW w:w="1559" w:type="dxa"/>
          </w:tcPr>
          <w:p w14:paraId="56649883" w14:textId="77777777" w:rsidR="007E3F4E" w:rsidRDefault="007E3F4E" w:rsidP="00735EA5">
            <w:pPr>
              <w:rPr>
                <w:rFonts w:eastAsiaTheme="minorEastAsia"/>
                <w:lang w:val="en-US" w:eastAsia="zh-CN"/>
              </w:rPr>
            </w:pPr>
          </w:p>
        </w:tc>
        <w:tc>
          <w:tcPr>
            <w:tcW w:w="6187" w:type="dxa"/>
          </w:tcPr>
          <w:p w14:paraId="6C3BBA9F" w14:textId="77777777" w:rsidR="007E3F4E" w:rsidRPr="00E640DF" w:rsidRDefault="007E3F4E" w:rsidP="00735EA5">
            <w:pPr>
              <w:rPr>
                <w:rFonts w:eastAsiaTheme="minorEastAsia"/>
                <w:lang w:val="en-US" w:eastAsia="zh-CN"/>
              </w:rPr>
            </w:pPr>
          </w:p>
        </w:tc>
      </w:tr>
    </w:tbl>
    <w:p w14:paraId="2D37FDC4" w14:textId="77777777" w:rsidR="00E71B7A" w:rsidRDefault="00E71B7A" w:rsidP="00E71B7A">
      <w:pPr>
        <w:rPr>
          <w:rFonts w:ascii="Tahoma" w:eastAsia="宋体" w:hAnsi="Tahoma" w:hint="eastAsia"/>
          <w:sz w:val="22"/>
          <w:szCs w:val="22"/>
          <w:lang w:eastAsia="zh-CN"/>
        </w:rPr>
      </w:pPr>
    </w:p>
    <w:p w14:paraId="370018BE" w14:textId="06BF0442" w:rsidR="00934BDF" w:rsidRDefault="00934BDF" w:rsidP="00E71B7A">
      <w:pPr>
        <w:rPr>
          <w:rFonts w:eastAsia="宋体" w:hint="eastAsia"/>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lastRenderedPageBreak/>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hint="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hint="eastAsia"/>
                <w:lang w:val="en-US" w:eastAsia="zh-CN"/>
              </w:rPr>
            </w:pPr>
            <w:r>
              <w:rPr>
                <w:rFonts w:eastAsiaTheme="minorEastAsia" w:hint="eastAsia"/>
                <w:lang w:val="en-US" w:eastAsia="zh-CN"/>
              </w:rPr>
              <w:t xml:space="preserve">When </w:t>
            </w:r>
            <w:r>
              <w:rPr>
                <w:rFonts w:eastAsiaTheme="minorEastAsia" w:hint="eastAsia"/>
                <w:lang w:val="en-US" w:eastAsia="zh-CN"/>
              </w:rPr>
              <w:t>RNA-based ROHC continuity</w:t>
            </w:r>
            <w:r>
              <w:rPr>
                <w:rFonts w:eastAsiaTheme="minorEastAsia" w:hint="eastAsia"/>
                <w:lang w:val="en-US" w:eastAsia="zh-CN"/>
              </w:rPr>
              <w:t xml:space="preserve">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 xml:space="preserve">Add some texts/restriction in the stage 2, or </w:t>
            </w:r>
            <w:r>
              <w:rPr>
                <w:rFonts w:eastAsiaTheme="minorEastAsia" w:hint="eastAsia"/>
                <w:lang w:val="en-US" w:eastAsia="zh-CN"/>
              </w:rPr>
              <w:t>leave it to implementation</w:t>
            </w:r>
            <w:r>
              <w:rPr>
                <w:rFonts w:eastAsiaTheme="minorEastAsia" w:hint="eastAsia"/>
                <w:lang w:val="en-US" w:eastAsia="zh-CN"/>
              </w:rPr>
              <w:t>, e</w:t>
            </w:r>
            <w:r>
              <w:rPr>
                <w:rFonts w:eastAsiaTheme="minorEastAsia" w:hint="eastAsia"/>
                <w:lang w:val="en-US" w:eastAsia="zh-CN"/>
              </w:rPr>
              <w:t>ither way is fine with us</w:t>
            </w:r>
            <w:r>
              <w:rPr>
                <w:rFonts w:eastAsiaTheme="minorEastAsia" w:hint="eastAsia"/>
                <w:lang w:val="en-US" w:eastAsia="zh-CN"/>
              </w:rPr>
              <w:t>.</w:t>
            </w:r>
          </w:p>
        </w:tc>
      </w:tr>
      <w:tr w:rsidR="00934BDF" w14:paraId="628CC2F1" w14:textId="77777777" w:rsidTr="00735EA5">
        <w:tc>
          <w:tcPr>
            <w:tcW w:w="1271" w:type="dxa"/>
          </w:tcPr>
          <w:p w14:paraId="3A2790BD" w14:textId="77777777" w:rsidR="00934BDF" w:rsidRDefault="00934BDF" w:rsidP="00735EA5">
            <w:pPr>
              <w:rPr>
                <w:rFonts w:eastAsiaTheme="minorEastAsia"/>
                <w:lang w:val="en-US" w:eastAsia="zh-CN"/>
              </w:rPr>
            </w:pPr>
          </w:p>
        </w:tc>
        <w:tc>
          <w:tcPr>
            <w:tcW w:w="1559" w:type="dxa"/>
          </w:tcPr>
          <w:p w14:paraId="1AE86F17" w14:textId="77777777" w:rsidR="00934BDF" w:rsidRDefault="00934BDF" w:rsidP="00735EA5">
            <w:pPr>
              <w:rPr>
                <w:rFonts w:eastAsiaTheme="minorEastAsia"/>
                <w:lang w:val="en-US" w:eastAsia="zh-CN"/>
              </w:rPr>
            </w:pP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7777777" w:rsidR="00934BDF" w:rsidRDefault="00934BDF" w:rsidP="00735EA5">
            <w:pPr>
              <w:rPr>
                <w:rFonts w:eastAsiaTheme="minorEastAsia"/>
                <w:lang w:val="en-US" w:eastAsia="zh-CN"/>
              </w:rPr>
            </w:pPr>
          </w:p>
        </w:tc>
        <w:tc>
          <w:tcPr>
            <w:tcW w:w="1559" w:type="dxa"/>
          </w:tcPr>
          <w:p w14:paraId="4FC2DC26" w14:textId="77777777" w:rsidR="00934BDF" w:rsidRDefault="00934BDF" w:rsidP="00735EA5">
            <w:pPr>
              <w:rPr>
                <w:rFonts w:eastAsiaTheme="minorEastAsia"/>
                <w:lang w:val="en-US" w:eastAsia="zh-CN"/>
              </w:rPr>
            </w:pPr>
          </w:p>
        </w:tc>
        <w:tc>
          <w:tcPr>
            <w:tcW w:w="6187" w:type="dxa"/>
          </w:tcPr>
          <w:p w14:paraId="01846F42" w14:textId="77777777" w:rsidR="00934BDF" w:rsidRDefault="00934BDF" w:rsidP="00735EA5">
            <w:pPr>
              <w:rPr>
                <w:rFonts w:eastAsiaTheme="minorEastAsia"/>
                <w:lang w:val="en-US" w:eastAsia="zh-CN"/>
              </w:rPr>
            </w:pPr>
          </w:p>
        </w:tc>
      </w:tr>
      <w:tr w:rsidR="00934BDF" w14:paraId="7F59E881" w14:textId="77777777" w:rsidTr="00735EA5">
        <w:tc>
          <w:tcPr>
            <w:tcW w:w="1271" w:type="dxa"/>
          </w:tcPr>
          <w:p w14:paraId="1177FAAD" w14:textId="77777777" w:rsidR="00934BDF" w:rsidRDefault="00934BDF" w:rsidP="00735EA5">
            <w:pPr>
              <w:rPr>
                <w:rFonts w:eastAsiaTheme="minorEastAsia"/>
                <w:lang w:val="en-US" w:eastAsia="zh-CN"/>
              </w:rPr>
            </w:pPr>
          </w:p>
        </w:tc>
        <w:tc>
          <w:tcPr>
            <w:tcW w:w="1559" w:type="dxa"/>
          </w:tcPr>
          <w:p w14:paraId="42D86E94" w14:textId="77777777" w:rsidR="00934BDF" w:rsidRDefault="00934BDF" w:rsidP="00735EA5">
            <w:pPr>
              <w:rPr>
                <w:rFonts w:eastAsiaTheme="minorEastAsia"/>
                <w:lang w:val="en-US" w:eastAsia="zh-CN"/>
              </w:rPr>
            </w:pPr>
          </w:p>
        </w:tc>
        <w:tc>
          <w:tcPr>
            <w:tcW w:w="6187" w:type="dxa"/>
          </w:tcPr>
          <w:p w14:paraId="0416F24B" w14:textId="77777777" w:rsidR="00934BDF" w:rsidRDefault="00934BDF" w:rsidP="00735EA5">
            <w:pPr>
              <w:rPr>
                <w:rFonts w:eastAsiaTheme="minorEastAsia"/>
                <w:lang w:val="en-US" w:eastAsia="zh-CN"/>
              </w:rPr>
            </w:pPr>
          </w:p>
        </w:tc>
      </w:tr>
      <w:tr w:rsidR="00934BDF" w14:paraId="0EEB1AA2" w14:textId="77777777" w:rsidTr="00735EA5">
        <w:tc>
          <w:tcPr>
            <w:tcW w:w="1271" w:type="dxa"/>
          </w:tcPr>
          <w:p w14:paraId="3739A515" w14:textId="77777777" w:rsidR="00934BDF" w:rsidRPr="00735EA5" w:rsidRDefault="00934BDF" w:rsidP="00735EA5">
            <w:pPr>
              <w:rPr>
                <w:rFonts w:eastAsia="Malgun Gothic"/>
                <w:lang w:val="en-US" w:eastAsia="ko-KR"/>
              </w:rPr>
            </w:pPr>
          </w:p>
        </w:tc>
        <w:tc>
          <w:tcPr>
            <w:tcW w:w="1559" w:type="dxa"/>
          </w:tcPr>
          <w:p w14:paraId="397EF903" w14:textId="77777777" w:rsidR="00934BDF" w:rsidRPr="00735EA5" w:rsidRDefault="00934BDF" w:rsidP="00735EA5">
            <w:pPr>
              <w:rPr>
                <w:rFonts w:eastAsia="Malgun Gothic"/>
                <w:lang w:val="en-US" w:eastAsia="ko-KR"/>
              </w:rPr>
            </w:pP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77777777" w:rsidR="00934BDF" w:rsidRDefault="00934BDF" w:rsidP="00735EA5">
            <w:pPr>
              <w:rPr>
                <w:rFonts w:eastAsiaTheme="minorEastAsia"/>
                <w:lang w:val="en-US" w:eastAsia="zh-CN"/>
              </w:rPr>
            </w:pPr>
          </w:p>
        </w:tc>
        <w:tc>
          <w:tcPr>
            <w:tcW w:w="1559" w:type="dxa"/>
          </w:tcPr>
          <w:p w14:paraId="2256D0BC" w14:textId="77777777" w:rsidR="00934BDF" w:rsidRDefault="00934BDF" w:rsidP="00735EA5">
            <w:pPr>
              <w:rPr>
                <w:rFonts w:eastAsiaTheme="minorEastAsia"/>
                <w:lang w:val="en-US" w:eastAsia="zh-CN"/>
              </w:rPr>
            </w:pP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宋体" w:hAnsi="Tahoma" w:hint="eastAsi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77777777" w:rsidR="007E3F4E" w:rsidRDefault="007E3F4E" w:rsidP="00735EA5">
            <w:pPr>
              <w:rPr>
                <w:rFonts w:eastAsiaTheme="minorEastAsia"/>
                <w:lang w:val="en-US" w:eastAsia="zh-CN"/>
              </w:rPr>
            </w:pPr>
          </w:p>
        </w:tc>
        <w:tc>
          <w:tcPr>
            <w:tcW w:w="1559" w:type="dxa"/>
          </w:tcPr>
          <w:p w14:paraId="054C52AA" w14:textId="77777777" w:rsidR="007E3F4E" w:rsidRDefault="007E3F4E" w:rsidP="00735EA5">
            <w:pPr>
              <w:rPr>
                <w:rFonts w:eastAsiaTheme="minorEastAsia"/>
                <w:lang w:val="en-US" w:eastAsia="zh-CN"/>
              </w:rPr>
            </w:pPr>
          </w:p>
        </w:tc>
        <w:tc>
          <w:tcPr>
            <w:tcW w:w="6187" w:type="dxa"/>
          </w:tcPr>
          <w:p w14:paraId="5C0BEA6B" w14:textId="77777777" w:rsidR="007E3F4E" w:rsidRDefault="007E3F4E" w:rsidP="00735EA5">
            <w:pPr>
              <w:rPr>
                <w:rFonts w:eastAsiaTheme="minorEastAsia"/>
                <w:lang w:val="en-US" w:eastAsia="zh-CN"/>
              </w:rPr>
            </w:pPr>
          </w:p>
        </w:tc>
      </w:tr>
      <w:tr w:rsidR="007E3F4E" w14:paraId="4879368D" w14:textId="77777777" w:rsidTr="00735EA5">
        <w:tc>
          <w:tcPr>
            <w:tcW w:w="1271" w:type="dxa"/>
          </w:tcPr>
          <w:p w14:paraId="697C3BAD" w14:textId="77777777" w:rsidR="007E3F4E" w:rsidRDefault="007E3F4E" w:rsidP="00735EA5">
            <w:pPr>
              <w:rPr>
                <w:rFonts w:eastAsiaTheme="minorEastAsia"/>
                <w:lang w:val="en-US" w:eastAsia="zh-CN"/>
              </w:rPr>
            </w:pPr>
          </w:p>
        </w:tc>
        <w:tc>
          <w:tcPr>
            <w:tcW w:w="1559" w:type="dxa"/>
          </w:tcPr>
          <w:p w14:paraId="5E0A5D19" w14:textId="77777777" w:rsidR="007E3F4E" w:rsidRDefault="007E3F4E" w:rsidP="00735EA5">
            <w:pPr>
              <w:rPr>
                <w:rFonts w:eastAsiaTheme="minorEastAsia"/>
                <w:lang w:val="en-US" w:eastAsia="zh-CN"/>
              </w:rPr>
            </w:pPr>
          </w:p>
        </w:tc>
        <w:tc>
          <w:tcPr>
            <w:tcW w:w="6187" w:type="dxa"/>
          </w:tcPr>
          <w:p w14:paraId="4EA26E95" w14:textId="77777777" w:rsidR="007E3F4E" w:rsidRDefault="007E3F4E" w:rsidP="00735EA5">
            <w:pPr>
              <w:rPr>
                <w:rFonts w:eastAsiaTheme="minorEastAsia"/>
                <w:lang w:val="en-US" w:eastAsia="zh-CN"/>
              </w:rPr>
            </w:pPr>
          </w:p>
        </w:tc>
      </w:tr>
      <w:tr w:rsidR="007E3F4E" w14:paraId="2F86F78D" w14:textId="77777777" w:rsidTr="00735EA5">
        <w:tc>
          <w:tcPr>
            <w:tcW w:w="1271" w:type="dxa"/>
          </w:tcPr>
          <w:p w14:paraId="6D2E92B1" w14:textId="77777777" w:rsidR="007E3F4E" w:rsidRDefault="007E3F4E" w:rsidP="00735EA5">
            <w:pPr>
              <w:rPr>
                <w:rFonts w:eastAsiaTheme="minorEastAsia"/>
                <w:lang w:val="en-US" w:eastAsia="zh-CN"/>
              </w:rPr>
            </w:pPr>
          </w:p>
        </w:tc>
        <w:tc>
          <w:tcPr>
            <w:tcW w:w="1559" w:type="dxa"/>
          </w:tcPr>
          <w:p w14:paraId="2EBE777A" w14:textId="77777777" w:rsidR="007E3F4E" w:rsidRDefault="007E3F4E" w:rsidP="00735EA5">
            <w:pPr>
              <w:rPr>
                <w:rFonts w:eastAsiaTheme="minorEastAsia"/>
                <w:lang w:val="en-US" w:eastAsia="zh-CN"/>
              </w:rPr>
            </w:pPr>
          </w:p>
        </w:tc>
        <w:tc>
          <w:tcPr>
            <w:tcW w:w="6187" w:type="dxa"/>
          </w:tcPr>
          <w:p w14:paraId="5BFA61CE" w14:textId="77777777" w:rsidR="007E3F4E" w:rsidRDefault="007E3F4E" w:rsidP="00735EA5">
            <w:pPr>
              <w:rPr>
                <w:rFonts w:eastAsiaTheme="minorEastAsia"/>
                <w:lang w:val="en-US" w:eastAsia="zh-CN"/>
              </w:rPr>
            </w:pPr>
          </w:p>
        </w:tc>
      </w:tr>
      <w:tr w:rsidR="004E0845" w14:paraId="7A4A3983" w14:textId="77777777" w:rsidTr="00735EA5">
        <w:tc>
          <w:tcPr>
            <w:tcW w:w="1271" w:type="dxa"/>
          </w:tcPr>
          <w:p w14:paraId="306E64AB" w14:textId="77777777" w:rsidR="004E0845" w:rsidRDefault="004E0845" w:rsidP="00735EA5">
            <w:pPr>
              <w:rPr>
                <w:rFonts w:eastAsiaTheme="minorEastAsia"/>
                <w:lang w:val="en-US" w:eastAsia="zh-CN"/>
              </w:rPr>
            </w:pPr>
          </w:p>
        </w:tc>
        <w:tc>
          <w:tcPr>
            <w:tcW w:w="1559" w:type="dxa"/>
          </w:tcPr>
          <w:p w14:paraId="1618BD2E" w14:textId="77777777" w:rsidR="004E0845" w:rsidRDefault="004E0845" w:rsidP="00735EA5">
            <w:pPr>
              <w:rPr>
                <w:rFonts w:eastAsiaTheme="minorEastAsia"/>
                <w:lang w:val="en-US" w:eastAsia="zh-CN"/>
              </w:rPr>
            </w:pPr>
          </w:p>
        </w:tc>
        <w:tc>
          <w:tcPr>
            <w:tcW w:w="6187" w:type="dxa"/>
          </w:tcPr>
          <w:p w14:paraId="4E1E4502" w14:textId="77777777" w:rsidR="004E0845" w:rsidRDefault="004E0845" w:rsidP="00735EA5">
            <w:pPr>
              <w:rPr>
                <w:rFonts w:eastAsiaTheme="minorEastAsia"/>
                <w:lang w:val="en-US" w:eastAsia="zh-CN"/>
              </w:rPr>
            </w:pPr>
          </w:p>
        </w:tc>
      </w:tr>
    </w:tbl>
    <w:p w14:paraId="2DAD42BE" w14:textId="77777777" w:rsidR="004D2631" w:rsidRDefault="004D26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xml:space="preserve">, after RAN2 concluded on the solution in </w:t>
      </w:r>
      <w:proofErr w:type="spellStart"/>
      <w:r>
        <w:rPr>
          <w:rFonts w:eastAsiaTheme="minorEastAsia" w:hint="eastAsia"/>
          <w:lang w:eastAsia="zh-CN"/>
        </w:rPr>
        <w:t>Uu</w:t>
      </w:r>
      <w:proofErr w:type="spellEnd"/>
      <w:r>
        <w:rPr>
          <w:rFonts w:eastAsiaTheme="minorEastAsia" w:hint="eastAsia"/>
          <w:lang w:eastAsia="zh-CN"/>
        </w:rPr>
        <w:t xml:space="preserve">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371B68A5" w:rsidR="00EE7DF9" w:rsidRDefault="00EE7DF9" w:rsidP="00735EA5">
            <w:pPr>
              <w:rPr>
                <w:rFonts w:eastAsiaTheme="minorEastAsia"/>
                <w:lang w:val="en-US" w:eastAsia="zh-CN"/>
              </w:rPr>
            </w:pPr>
          </w:p>
        </w:tc>
        <w:tc>
          <w:tcPr>
            <w:tcW w:w="1559" w:type="dxa"/>
          </w:tcPr>
          <w:p w14:paraId="6CDFD9C9" w14:textId="20389E3E" w:rsidR="00EE7DF9" w:rsidRDefault="00EE7DF9" w:rsidP="00735EA5">
            <w:pPr>
              <w:rPr>
                <w:rFonts w:eastAsiaTheme="minorEastAsia"/>
                <w:lang w:val="en-US" w:eastAsia="zh-CN"/>
              </w:rPr>
            </w:pPr>
          </w:p>
        </w:tc>
        <w:tc>
          <w:tcPr>
            <w:tcW w:w="6187" w:type="dxa"/>
          </w:tcPr>
          <w:p w14:paraId="79EDB551" w14:textId="6818F33F" w:rsidR="00EE7DF9" w:rsidRDefault="00EE7DF9" w:rsidP="00735EA5">
            <w:pPr>
              <w:rPr>
                <w:rFonts w:eastAsiaTheme="minorEastAsia"/>
                <w:lang w:val="en-US" w:eastAsia="zh-CN"/>
              </w:rPr>
            </w:pPr>
          </w:p>
        </w:tc>
      </w:tr>
      <w:tr w:rsidR="00EE7DF9" w14:paraId="32B10353" w14:textId="77777777" w:rsidTr="00735EA5">
        <w:tc>
          <w:tcPr>
            <w:tcW w:w="1271" w:type="dxa"/>
          </w:tcPr>
          <w:p w14:paraId="72752BE7" w14:textId="08519C2D" w:rsidR="00EE7DF9" w:rsidRDefault="00EE7DF9" w:rsidP="00735EA5">
            <w:pPr>
              <w:rPr>
                <w:rFonts w:eastAsiaTheme="minorEastAsia"/>
                <w:lang w:val="en-US" w:eastAsia="zh-CN"/>
              </w:rPr>
            </w:pPr>
          </w:p>
        </w:tc>
        <w:tc>
          <w:tcPr>
            <w:tcW w:w="1559" w:type="dxa"/>
          </w:tcPr>
          <w:p w14:paraId="14223D0C" w14:textId="2437B619" w:rsidR="00EE7DF9" w:rsidRDefault="00EE7DF9" w:rsidP="00735EA5">
            <w:pPr>
              <w:rPr>
                <w:rFonts w:eastAsiaTheme="minorEastAsia"/>
                <w:lang w:val="en-US" w:eastAsia="zh-CN"/>
              </w:rPr>
            </w:pPr>
          </w:p>
        </w:tc>
        <w:tc>
          <w:tcPr>
            <w:tcW w:w="6187" w:type="dxa"/>
          </w:tcPr>
          <w:p w14:paraId="008CC011" w14:textId="318A5DA8" w:rsidR="00EE7DF9" w:rsidRDefault="00EE7DF9" w:rsidP="00735EA5">
            <w:pPr>
              <w:rPr>
                <w:rFonts w:eastAsiaTheme="minorEastAsia"/>
                <w:lang w:val="en-US" w:eastAsia="zh-CN"/>
              </w:rPr>
            </w:pPr>
          </w:p>
        </w:tc>
      </w:tr>
      <w:tr w:rsidR="00EE7DF9" w14:paraId="3E7440F7" w14:textId="77777777" w:rsidTr="00735EA5">
        <w:tc>
          <w:tcPr>
            <w:tcW w:w="1271" w:type="dxa"/>
          </w:tcPr>
          <w:p w14:paraId="4BD95501" w14:textId="11C655D3" w:rsidR="00EE7DF9" w:rsidRDefault="00EE7DF9" w:rsidP="00735EA5">
            <w:pPr>
              <w:rPr>
                <w:rFonts w:eastAsiaTheme="minorEastAsia"/>
                <w:lang w:val="en-US" w:eastAsia="zh-CN"/>
              </w:rPr>
            </w:pPr>
          </w:p>
        </w:tc>
        <w:tc>
          <w:tcPr>
            <w:tcW w:w="1559" w:type="dxa"/>
          </w:tcPr>
          <w:p w14:paraId="6B9EE223" w14:textId="7FEBBD33" w:rsidR="00EE7DF9" w:rsidRDefault="00EE7DF9" w:rsidP="00735EA5">
            <w:pPr>
              <w:rPr>
                <w:rFonts w:eastAsiaTheme="minorEastAsia"/>
                <w:lang w:val="en-US" w:eastAsia="zh-CN"/>
              </w:rPr>
            </w:pPr>
          </w:p>
        </w:tc>
        <w:tc>
          <w:tcPr>
            <w:tcW w:w="6187" w:type="dxa"/>
          </w:tcPr>
          <w:p w14:paraId="0E145E59" w14:textId="3DE11B93" w:rsidR="00EE7DF9" w:rsidRPr="00E14384" w:rsidRDefault="00EE7DF9" w:rsidP="00735EA5">
            <w:pPr>
              <w:rPr>
                <w:rFonts w:eastAsiaTheme="minorEastAsia"/>
                <w:lang w:val="en-US" w:eastAsia="zh-CN"/>
              </w:rPr>
            </w:pPr>
          </w:p>
        </w:tc>
      </w:tr>
      <w:tr w:rsidR="00EE7DF9" w14:paraId="53342C38" w14:textId="77777777" w:rsidTr="00735EA5">
        <w:tc>
          <w:tcPr>
            <w:tcW w:w="1271" w:type="dxa"/>
          </w:tcPr>
          <w:p w14:paraId="0CED2C42" w14:textId="4360180B" w:rsidR="00EE7DF9" w:rsidRPr="00735EA5" w:rsidRDefault="00EE7DF9" w:rsidP="00735EA5">
            <w:pPr>
              <w:rPr>
                <w:rFonts w:eastAsia="Malgun Gothic"/>
                <w:lang w:val="en-US" w:eastAsia="ko-KR"/>
              </w:rPr>
            </w:pPr>
          </w:p>
        </w:tc>
        <w:tc>
          <w:tcPr>
            <w:tcW w:w="1559" w:type="dxa"/>
          </w:tcPr>
          <w:p w14:paraId="01C7A25E" w14:textId="5D272FC2" w:rsidR="00EE7DF9" w:rsidRPr="00735EA5" w:rsidRDefault="00EE7DF9" w:rsidP="00735EA5">
            <w:pPr>
              <w:rPr>
                <w:rFonts w:eastAsia="Malgun Gothic"/>
                <w:lang w:val="en-US" w:eastAsia="ko-KR"/>
              </w:rPr>
            </w:pPr>
          </w:p>
        </w:tc>
        <w:tc>
          <w:tcPr>
            <w:tcW w:w="6187" w:type="dxa"/>
          </w:tcPr>
          <w:p w14:paraId="13AC4733" w14:textId="00D742B8" w:rsidR="00EE7DF9" w:rsidRDefault="00EE7DF9" w:rsidP="00735EA5">
            <w:pPr>
              <w:rPr>
                <w:rFonts w:eastAsiaTheme="minorEastAsia"/>
                <w:lang w:val="en-US" w:eastAsia="zh-CN"/>
              </w:rPr>
            </w:pPr>
          </w:p>
        </w:tc>
      </w:tr>
      <w:tr w:rsidR="00EE7DF9" w14:paraId="2FE1C3E7" w14:textId="77777777" w:rsidTr="00735EA5">
        <w:tc>
          <w:tcPr>
            <w:tcW w:w="1271" w:type="dxa"/>
          </w:tcPr>
          <w:p w14:paraId="13913F22" w14:textId="0ABC2C5F" w:rsidR="00EE7DF9" w:rsidRDefault="00EE7DF9" w:rsidP="00735EA5">
            <w:pPr>
              <w:rPr>
                <w:rFonts w:eastAsiaTheme="minorEastAsia"/>
                <w:lang w:val="en-US" w:eastAsia="zh-CN"/>
              </w:rPr>
            </w:pPr>
          </w:p>
        </w:tc>
        <w:tc>
          <w:tcPr>
            <w:tcW w:w="1559" w:type="dxa"/>
          </w:tcPr>
          <w:p w14:paraId="462FA636" w14:textId="569E1C9A" w:rsidR="00EE7DF9" w:rsidRDefault="00EE7DF9" w:rsidP="00735EA5">
            <w:pPr>
              <w:rPr>
                <w:rFonts w:eastAsiaTheme="minorEastAsia"/>
                <w:lang w:val="en-US" w:eastAsia="zh-CN"/>
              </w:rPr>
            </w:pPr>
          </w:p>
        </w:tc>
        <w:tc>
          <w:tcPr>
            <w:tcW w:w="6187" w:type="dxa"/>
          </w:tcPr>
          <w:p w14:paraId="2D083B90" w14:textId="588738E2" w:rsidR="00EE7DF9" w:rsidRDefault="00EE7DF9" w:rsidP="00735EA5">
            <w:pPr>
              <w:rPr>
                <w:rFonts w:eastAsiaTheme="minorEastAsia"/>
                <w:lang w:val="en-US" w:eastAsia="zh-CN"/>
              </w:rPr>
            </w:pP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Default="00EE7DF9" w:rsidP="00735EA5">
            <w:pPr>
              <w:rPr>
                <w:rFonts w:eastAsiaTheme="minorEastAsia"/>
                <w:lang w:val="en-US" w:eastAsia="zh-CN"/>
              </w:rPr>
            </w:pPr>
          </w:p>
        </w:tc>
      </w:tr>
    </w:tbl>
    <w:p w14:paraId="2D2492A2" w14:textId="77777777" w:rsidR="00EE7DF9" w:rsidRPr="00EE7DF9" w:rsidRDefault="00EE7DF9"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 xml:space="preserve">In this case, the full UE context has been allocated to the new receiving gNB during </w:t>
      </w:r>
      <w:proofErr w:type="gramStart"/>
      <w:r w:rsidR="0033309F">
        <w:rPr>
          <w:rFonts w:eastAsiaTheme="minorEastAsia" w:hint="eastAsia"/>
          <w:lang w:eastAsia="zh-CN"/>
        </w:rPr>
        <w:t>SDT,</w:t>
      </w:r>
      <w:proofErr w:type="gramEnd"/>
      <w:r w:rsidR="0033309F">
        <w:rPr>
          <w:rFonts w:eastAsiaTheme="minorEastAsia" w:hint="eastAsia"/>
          <w:lang w:eastAsia="zh-CN"/>
        </w:rPr>
        <w:t xml:space="preserve">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hint="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w:t>
            </w:r>
            <w:r>
              <w:rPr>
                <w:rFonts w:eastAsiaTheme="minorEastAsia" w:hint="eastAsia"/>
                <w:lang w:eastAsia="zh-CN"/>
              </w:rPr>
              <w:t xml:space="preserve"> new gNB send</w:t>
            </w:r>
            <w:r>
              <w:rPr>
                <w:rFonts w:eastAsiaTheme="minorEastAsia" w:hint="eastAsia"/>
                <w:lang w:eastAsia="zh-CN"/>
              </w:rPr>
              <w:t>s</w:t>
            </w:r>
            <w:r>
              <w:rPr>
                <w:rFonts w:eastAsiaTheme="minorEastAsia" w:hint="eastAsia"/>
                <w:lang w:eastAsia="zh-CN"/>
              </w:rPr>
              <w:t xml:space="preserve"> </w:t>
            </w:r>
            <w:r>
              <w:rPr>
                <w:rFonts w:eastAsiaTheme="minorEastAsia" w:hint="eastAsia"/>
                <w:lang w:eastAsia="zh-CN"/>
              </w:rPr>
              <w:t xml:space="preserve">the </w:t>
            </w:r>
            <w:r>
              <w:rPr>
                <w:rFonts w:eastAsiaTheme="minorEastAsia" w:hint="eastAsia"/>
                <w:lang w:eastAsia="zh-CN"/>
              </w:rPr>
              <w:t>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 xml:space="preserve">As </w:t>
            </w:r>
            <w:r>
              <w:rPr>
                <w:rFonts w:eastAsiaTheme="minorEastAsia" w:hint="eastAsia"/>
                <w:lang w:eastAsia="zh-CN"/>
              </w:rPr>
              <w:t>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w:t>
            </w:r>
            <w:proofErr w:type="gramStart"/>
            <w:r>
              <w:rPr>
                <w:rFonts w:eastAsiaTheme="minorEastAsia" w:hint="eastAsia"/>
                <w:lang w:eastAsia="zh-CN"/>
              </w:rPr>
              <w:t>a</w:t>
            </w:r>
            <w:proofErr w:type="gramEnd"/>
            <w:r>
              <w:rPr>
                <w:rFonts w:eastAsiaTheme="minorEastAsia" w:hint="eastAsia"/>
                <w:lang w:eastAsia="zh-CN"/>
              </w:rPr>
              <w:t xml:space="preserve"> RRCResume message to the UE.</w:t>
            </w:r>
            <w:r>
              <w:rPr>
                <w:rFonts w:eastAsiaTheme="minorEastAsia" w:hint="eastAsia"/>
                <w:lang w:eastAsia="zh-CN"/>
              </w:rPr>
              <w:t xml:space="preserv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77777777" w:rsidR="0026238E" w:rsidRDefault="0026238E" w:rsidP="00735EA5">
            <w:pPr>
              <w:rPr>
                <w:rFonts w:eastAsiaTheme="minorEastAsia"/>
                <w:lang w:val="en-US" w:eastAsia="zh-CN"/>
              </w:rPr>
            </w:pPr>
          </w:p>
        </w:tc>
        <w:tc>
          <w:tcPr>
            <w:tcW w:w="1559" w:type="dxa"/>
          </w:tcPr>
          <w:p w14:paraId="75153319" w14:textId="77777777" w:rsidR="0026238E" w:rsidRDefault="0026238E" w:rsidP="00735EA5">
            <w:pPr>
              <w:rPr>
                <w:rFonts w:eastAsiaTheme="minorEastAsia"/>
                <w:lang w:val="en-US" w:eastAsia="zh-CN"/>
              </w:rPr>
            </w:pP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7777777" w:rsidR="0026238E" w:rsidRDefault="0026238E" w:rsidP="00735EA5">
            <w:pPr>
              <w:rPr>
                <w:rFonts w:eastAsiaTheme="minorEastAsia"/>
                <w:lang w:val="en-US" w:eastAsia="zh-CN"/>
              </w:rPr>
            </w:pPr>
          </w:p>
        </w:tc>
        <w:tc>
          <w:tcPr>
            <w:tcW w:w="1559" w:type="dxa"/>
          </w:tcPr>
          <w:p w14:paraId="7EE76E18" w14:textId="77777777" w:rsidR="0026238E" w:rsidRDefault="0026238E" w:rsidP="00735EA5">
            <w:pPr>
              <w:rPr>
                <w:rFonts w:eastAsiaTheme="minorEastAsia"/>
                <w:lang w:val="en-US" w:eastAsia="zh-CN"/>
              </w:rPr>
            </w:pPr>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77777777" w:rsidR="0026238E" w:rsidRDefault="0026238E" w:rsidP="00735EA5">
            <w:pPr>
              <w:rPr>
                <w:rFonts w:eastAsiaTheme="minorEastAsia"/>
                <w:lang w:val="en-US" w:eastAsia="zh-CN"/>
              </w:rPr>
            </w:pPr>
          </w:p>
        </w:tc>
        <w:tc>
          <w:tcPr>
            <w:tcW w:w="1559" w:type="dxa"/>
          </w:tcPr>
          <w:p w14:paraId="71C9F73E" w14:textId="77777777" w:rsidR="0026238E" w:rsidRDefault="0026238E" w:rsidP="00735EA5">
            <w:pPr>
              <w:rPr>
                <w:rFonts w:eastAsiaTheme="minorEastAsia"/>
                <w:lang w:val="en-US" w:eastAsia="zh-CN"/>
              </w:rPr>
            </w:pP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7777777" w:rsidR="0026238E" w:rsidRPr="00735EA5" w:rsidRDefault="0026238E" w:rsidP="00735EA5">
            <w:pPr>
              <w:rPr>
                <w:rFonts w:eastAsia="Malgun Gothic"/>
                <w:lang w:val="en-US" w:eastAsia="ko-KR"/>
              </w:rPr>
            </w:pPr>
          </w:p>
        </w:tc>
        <w:tc>
          <w:tcPr>
            <w:tcW w:w="1559" w:type="dxa"/>
          </w:tcPr>
          <w:p w14:paraId="63BFE548" w14:textId="77777777" w:rsidR="0026238E" w:rsidRPr="00735EA5" w:rsidRDefault="0026238E" w:rsidP="00735EA5">
            <w:pPr>
              <w:rPr>
                <w:rFonts w:eastAsia="Malgun Gothic"/>
                <w:lang w:val="en-US" w:eastAsia="ko-KR"/>
              </w:rPr>
            </w:pP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77777777" w:rsidR="0026238E" w:rsidRDefault="0026238E" w:rsidP="00735EA5">
            <w:pPr>
              <w:rPr>
                <w:rFonts w:eastAsiaTheme="minorEastAsia"/>
                <w:lang w:val="en-US" w:eastAsia="zh-CN"/>
              </w:rPr>
            </w:pPr>
          </w:p>
        </w:tc>
        <w:tc>
          <w:tcPr>
            <w:tcW w:w="1559" w:type="dxa"/>
          </w:tcPr>
          <w:p w14:paraId="28E89A3E" w14:textId="77777777" w:rsidR="0026238E" w:rsidRDefault="0026238E" w:rsidP="00735EA5">
            <w:pPr>
              <w:rPr>
                <w:rFonts w:eastAsiaTheme="minorEastAsia"/>
                <w:lang w:val="en-US" w:eastAsia="zh-CN"/>
              </w:rPr>
            </w:pP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hint="eastAsia"/>
          <w:lang w:val="en-US" w:eastAsia="zh-CN"/>
        </w:rPr>
      </w:pPr>
    </w:p>
    <w:p w14:paraId="2E9F4D53" w14:textId="1CA0009C" w:rsidR="00D868DB" w:rsidRDefault="00D868DB" w:rsidP="00430651">
      <w:pPr>
        <w:rPr>
          <w:rFonts w:eastAsiaTheme="minorEastAsia" w:hint="eastAsia"/>
          <w:lang w:val="en-US" w:eastAsia="zh-CN"/>
        </w:rPr>
      </w:pPr>
      <w:r>
        <w:rPr>
          <w:rFonts w:eastAsiaTheme="minorEastAsia" w:hint="eastAsia"/>
          <w:lang w:eastAsia="zh-CN"/>
        </w:rPr>
        <w:t>Corresponding stage 2 TPs are provided in [3] and [5]</w:t>
      </w:r>
      <w:r>
        <w:rPr>
          <w:rFonts w:eastAsiaTheme="minorEastAsia" w:hint="eastAsia"/>
          <w:lang w:eastAsia="zh-CN"/>
        </w:rPr>
        <w:t xml:space="preserve"> to support DL non-SDT during SDT with anchor relocation</w:t>
      </w:r>
      <w:r>
        <w:rPr>
          <w:rFonts w:eastAsiaTheme="minorEastAsia" w:hint="eastAsia"/>
          <w:lang w:eastAsia="zh-CN"/>
        </w:rPr>
        <w:t>.</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w:t>
      </w:r>
      <w:r>
        <w:rPr>
          <w:rFonts w:eastAsia="宋体" w:hint="eastAsia"/>
          <w:sz w:val="20"/>
          <w:lang w:val="en-US" w:eastAsia="zh-CN"/>
        </w:rPr>
        <w:t>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hint="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overall flow for DL non-SDT during SDT transmission. </w:t>
            </w:r>
          </w:p>
          <w:p w14:paraId="43B9F526" w14:textId="6699AF1B" w:rsidR="00816D96" w:rsidRDefault="00816D96" w:rsidP="00EB6628">
            <w:pPr>
              <w:rPr>
                <w:rFonts w:eastAsiaTheme="minorEastAsia" w:hint="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77777777" w:rsidR="00F92DBE" w:rsidRDefault="00F92DBE" w:rsidP="00735EA5">
            <w:pPr>
              <w:rPr>
                <w:rFonts w:eastAsiaTheme="minorEastAsia"/>
                <w:lang w:val="en-US" w:eastAsia="zh-CN"/>
              </w:rPr>
            </w:pPr>
          </w:p>
        </w:tc>
        <w:tc>
          <w:tcPr>
            <w:tcW w:w="1559" w:type="dxa"/>
          </w:tcPr>
          <w:p w14:paraId="469EBB97" w14:textId="77777777" w:rsidR="00F92DBE" w:rsidRDefault="00F92DBE" w:rsidP="00735EA5">
            <w:pPr>
              <w:rPr>
                <w:rFonts w:eastAsiaTheme="minorEastAsia"/>
                <w:lang w:val="en-US" w:eastAsia="zh-CN"/>
              </w:rPr>
            </w:pPr>
          </w:p>
        </w:tc>
        <w:tc>
          <w:tcPr>
            <w:tcW w:w="6187" w:type="dxa"/>
          </w:tcPr>
          <w:p w14:paraId="528F76BB" w14:textId="77777777" w:rsidR="00F92DBE" w:rsidRDefault="00F92DBE" w:rsidP="00735EA5">
            <w:pPr>
              <w:rPr>
                <w:rFonts w:eastAsiaTheme="minorEastAsia"/>
                <w:lang w:val="en-US" w:eastAsia="zh-CN"/>
              </w:rPr>
            </w:pPr>
          </w:p>
        </w:tc>
      </w:tr>
      <w:tr w:rsidR="00F92DBE" w14:paraId="5C3D0083" w14:textId="77777777" w:rsidTr="00735EA5">
        <w:tc>
          <w:tcPr>
            <w:tcW w:w="1271" w:type="dxa"/>
          </w:tcPr>
          <w:p w14:paraId="5320EC9B" w14:textId="77777777" w:rsidR="00F92DBE" w:rsidRDefault="00F92DBE" w:rsidP="00735EA5">
            <w:pPr>
              <w:rPr>
                <w:rFonts w:eastAsiaTheme="minorEastAsia"/>
                <w:lang w:val="en-US" w:eastAsia="zh-CN"/>
              </w:rPr>
            </w:pPr>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77777777" w:rsidR="00F92DBE" w:rsidRDefault="00F92DBE" w:rsidP="00735EA5">
            <w:pPr>
              <w:rPr>
                <w:rFonts w:eastAsiaTheme="minorEastAsia"/>
                <w:lang w:val="en-US" w:eastAsia="zh-CN"/>
              </w:rPr>
            </w:pPr>
          </w:p>
        </w:tc>
      </w:tr>
      <w:tr w:rsidR="00F92DBE" w14:paraId="76719B4F" w14:textId="77777777" w:rsidTr="00735EA5">
        <w:tc>
          <w:tcPr>
            <w:tcW w:w="1271" w:type="dxa"/>
          </w:tcPr>
          <w:p w14:paraId="2B499581" w14:textId="77777777" w:rsidR="00F92DBE" w:rsidRDefault="00F92DBE" w:rsidP="00735EA5">
            <w:pPr>
              <w:rPr>
                <w:rFonts w:eastAsiaTheme="minorEastAsia"/>
                <w:lang w:val="en-US" w:eastAsia="zh-CN"/>
              </w:rPr>
            </w:pPr>
          </w:p>
        </w:tc>
        <w:tc>
          <w:tcPr>
            <w:tcW w:w="1559" w:type="dxa"/>
          </w:tcPr>
          <w:p w14:paraId="40F94FA1" w14:textId="77777777" w:rsidR="00F92DBE" w:rsidRDefault="00F92DBE" w:rsidP="00735EA5">
            <w:pPr>
              <w:rPr>
                <w:rFonts w:eastAsiaTheme="minorEastAsia"/>
                <w:lang w:val="en-US" w:eastAsia="zh-CN"/>
              </w:rPr>
            </w:pPr>
          </w:p>
        </w:tc>
        <w:tc>
          <w:tcPr>
            <w:tcW w:w="6187" w:type="dxa"/>
          </w:tcPr>
          <w:p w14:paraId="37709E31" w14:textId="77777777" w:rsidR="00F92DBE" w:rsidRDefault="00F92DBE" w:rsidP="00735EA5">
            <w:pPr>
              <w:rPr>
                <w:rFonts w:eastAsiaTheme="minorEastAsia"/>
                <w:lang w:val="en-US" w:eastAsia="zh-CN"/>
              </w:rPr>
            </w:pPr>
          </w:p>
        </w:tc>
      </w:tr>
      <w:tr w:rsidR="00F92DBE" w14:paraId="60A69A6E" w14:textId="77777777" w:rsidTr="00735EA5">
        <w:tc>
          <w:tcPr>
            <w:tcW w:w="1271" w:type="dxa"/>
          </w:tcPr>
          <w:p w14:paraId="7F6019E9" w14:textId="77777777" w:rsidR="00F92DBE" w:rsidRPr="00735EA5" w:rsidRDefault="00F92DBE" w:rsidP="00735EA5">
            <w:pPr>
              <w:rPr>
                <w:rFonts w:eastAsia="Malgun Gothic"/>
                <w:lang w:val="en-US" w:eastAsia="ko-KR"/>
              </w:rPr>
            </w:pP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77777777" w:rsidR="00F92DBE" w:rsidRDefault="00F92DBE" w:rsidP="00735EA5">
            <w:pPr>
              <w:rPr>
                <w:rFonts w:eastAsiaTheme="minorEastAsia"/>
                <w:lang w:val="en-US" w:eastAsia="zh-CN"/>
              </w:rPr>
            </w:pPr>
          </w:p>
        </w:tc>
      </w:tr>
      <w:tr w:rsidR="00F92DBE" w14:paraId="44B481B8" w14:textId="77777777" w:rsidTr="00735EA5">
        <w:tc>
          <w:tcPr>
            <w:tcW w:w="1271" w:type="dxa"/>
          </w:tcPr>
          <w:p w14:paraId="727F5057" w14:textId="77777777" w:rsidR="00F92DBE" w:rsidRDefault="00F92DBE" w:rsidP="00735EA5">
            <w:pPr>
              <w:rPr>
                <w:rFonts w:eastAsiaTheme="minorEastAsia"/>
                <w:lang w:val="en-US" w:eastAsia="zh-CN"/>
              </w:rPr>
            </w:pP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77777777" w:rsidR="00F92DBE" w:rsidRDefault="00F92DBE" w:rsidP="00735EA5">
            <w:pPr>
              <w:rPr>
                <w:rFonts w:eastAsiaTheme="minorEastAsia"/>
                <w:lang w:val="en-US" w:eastAsia="zh-CN"/>
              </w:rPr>
            </w:pP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26238E" w14:paraId="01DE3E83" w14:textId="77777777" w:rsidTr="00735EA5">
        <w:tc>
          <w:tcPr>
            <w:tcW w:w="1271" w:type="dxa"/>
          </w:tcPr>
          <w:p w14:paraId="2E0A046C" w14:textId="77777777" w:rsidR="0026238E" w:rsidRDefault="0026238E" w:rsidP="00735EA5">
            <w:pPr>
              <w:rPr>
                <w:rFonts w:eastAsiaTheme="minorEastAsia"/>
                <w:lang w:val="en-US" w:eastAsia="zh-CN"/>
              </w:rPr>
            </w:pPr>
          </w:p>
        </w:tc>
        <w:tc>
          <w:tcPr>
            <w:tcW w:w="1559" w:type="dxa"/>
          </w:tcPr>
          <w:p w14:paraId="515875BB" w14:textId="77777777" w:rsidR="0026238E" w:rsidRDefault="0026238E" w:rsidP="00735EA5">
            <w:pPr>
              <w:rPr>
                <w:rFonts w:eastAsiaTheme="minorEastAsia"/>
                <w:lang w:val="en-US" w:eastAsia="zh-CN"/>
              </w:rPr>
            </w:pPr>
          </w:p>
        </w:tc>
        <w:tc>
          <w:tcPr>
            <w:tcW w:w="6187" w:type="dxa"/>
          </w:tcPr>
          <w:p w14:paraId="49A9603F" w14:textId="77777777" w:rsidR="0026238E" w:rsidRDefault="0026238E" w:rsidP="00735EA5">
            <w:pPr>
              <w:rPr>
                <w:rFonts w:eastAsiaTheme="minorEastAsia"/>
                <w:lang w:val="en-US" w:eastAsia="zh-CN"/>
              </w:rPr>
            </w:pPr>
          </w:p>
        </w:tc>
      </w:tr>
      <w:tr w:rsidR="0026238E" w14:paraId="07769844" w14:textId="77777777" w:rsidTr="00735EA5">
        <w:tc>
          <w:tcPr>
            <w:tcW w:w="1271" w:type="dxa"/>
          </w:tcPr>
          <w:p w14:paraId="4610D11A" w14:textId="77777777" w:rsidR="0026238E" w:rsidRDefault="0026238E" w:rsidP="00735EA5">
            <w:pPr>
              <w:rPr>
                <w:rFonts w:eastAsiaTheme="minorEastAsia"/>
                <w:lang w:val="en-US" w:eastAsia="zh-CN"/>
              </w:rPr>
            </w:pPr>
          </w:p>
        </w:tc>
        <w:tc>
          <w:tcPr>
            <w:tcW w:w="1559" w:type="dxa"/>
          </w:tcPr>
          <w:p w14:paraId="0E329E0E" w14:textId="77777777" w:rsidR="0026238E" w:rsidRDefault="0026238E" w:rsidP="00735EA5">
            <w:pPr>
              <w:rPr>
                <w:rFonts w:eastAsiaTheme="minorEastAsia"/>
                <w:lang w:val="en-US" w:eastAsia="zh-CN"/>
              </w:rPr>
            </w:pPr>
          </w:p>
        </w:tc>
        <w:tc>
          <w:tcPr>
            <w:tcW w:w="6187" w:type="dxa"/>
          </w:tcPr>
          <w:p w14:paraId="46E62DC4" w14:textId="77777777" w:rsidR="0026238E" w:rsidRDefault="0026238E" w:rsidP="00735EA5">
            <w:pPr>
              <w:rPr>
                <w:rFonts w:eastAsiaTheme="minorEastAsia"/>
                <w:lang w:val="en-US" w:eastAsia="zh-CN"/>
              </w:rPr>
            </w:pPr>
          </w:p>
        </w:tc>
      </w:tr>
      <w:tr w:rsidR="0026238E" w14:paraId="61E9CA4E" w14:textId="77777777" w:rsidTr="00735EA5">
        <w:tc>
          <w:tcPr>
            <w:tcW w:w="1271" w:type="dxa"/>
          </w:tcPr>
          <w:p w14:paraId="6BBC16EE" w14:textId="77777777" w:rsidR="0026238E" w:rsidRDefault="0026238E" w:rsidP="00735EA5">
            <w:pPr>
              <w:rPr>
                <w:rFonts w:eastAsiaTheme="minorEastAsia"/>
                <w:lang w:val="en-US" w:eastAsia="zh-CN"/>
              </w:rPr>
            </w:pPr>
          </w:p>
        </w:tc>
        <w:tc>
          <w:tcPr>
            <w:tcW w:w="1559" w:type="dxa"/>
          </w:tcPr>
          <w:p w14:paraId="29C8AB70" w14:textId="77777777" w:rsidR="0026238E" w:rsidRDefault="0026238E" w:rsidP="00735EA5">
            <w:pPr>
              <w:rPr>
                <w:rFonts w:eastAsiaTheme="minorEastAsia"/>
                <w:lang w:val="en-US" w:eastAsia="zh-CN"/>
              </w:rPr>
            </w:pPr>
          </w:p>
        </w:tc>
        <w:tc>
          <w:tcPr>
            <w:tcW w:w="6187" w:type="dxa"/>
          </w:tcPr>
          <w:p w14:paraId="1265AEA6" w14:textId="77777777" w:rsidR="0026238E" w:rsidRDefault="0026238E" w:rsidP="00735EA5">
            <w:pPr>
              <w:rPr>
                <w:rFonts w:eastAsiaTheme="minorEastAsia"/>
                <w:lang w:val="en-US" w:eastAsia="zh-CN"/>
              </w:rPr>
            </w:pPr>
          </w:p>
        </w:tc>
      </w:tr>
      <w:tr w:rsidR="0026238E" w14:paraId="2BC76690" w14:textId="77777777" w:rsidTr="00735EA5">
        <w:tc>
          <w:tcPr>
            <w:tcW w:w="1271" w:type="dxa"/>
          </w:tcPr>
          <w:p w14:paraId="6102EE6C" w14:textId="77777777" w:rsidR="0026238E" w:rsidRPr="00735EA5" w:rsidRDefault="0026238E" w:rsidP="00735EA5">
            <w:pPr>
              <w:rPr>
                <w:rFonts w:eastAsia="Malgun Gothic"/>
                <w:lang w:val="en-US" w:eastAsia="ko-KR"/>
              </w:rPr>
            </w:pPr>
          </w:p>
        </w:tc>
        <w:tc>
          <w:tcPr>
            <w:tcW w:w="1559" w:type="dxa"/>
          </w:tcPr>
          <w:p w14:paraId="48818824" w14:textId="77777777" w:rsidR="0026238E" w:rsidRPr="00735EA5" w:rsidRDefault="0026238E" w:rsidP="00735EA5">
            <w:pPr>
              <w:rPr>
                <w:rFonts w:eastAsia="Malgun Gothic"/>
                <w:lang w:val="en-US" w:eastAsia="ko-KR"/>
              </w:rPr>
            </w:pPr>
          </w:p>
        </w:tc>
        <w:tc>
          <w:tcPr>
            <w:tcW w:w="6187" w:type="dxa"/>
          </w:tcPr>
          <w:p w14:paraId="2C509DED" w14:textId="77777777" w:rsidR="0026238E" w:rsidRDefault="0026238E" w:rsidP="00735EA5">
            <w:pPr>
              <w:rPr>
                <w:rFonts w:eastAsiaTheme="minorEastAsia"/>
                <w:lang w:val="en-US" w:eastAsia="zh-CN"/>
              </w:rPr>
            </w:pPr>
          </w:p>
        </w:tc>
      </w:tr>
      <w:tr w:rsidR="0026238E" w14:paraId="4D65B3CA" w14:textId="77777777" w:rsidTr="00735EA5">
        <w:tc>
          <w:tcPr>
            <w:tcW w:w="1271" w:type="dxa"/>
          </w:tcPr>
          <w:p w14:paraId="1BB67782" w14:textId="77777777" w:rsidR="0026238E" w:rsidRDefault="0026238E" w:rsidP="00735EA5">
            <w:pPr>
              <w:rPr>
                <w:rFonts w:eastAsiaTheme="minorEastAsia"/>
                <w:lang w:val="en-US" w:eastAsia="zh-CN"/>
              </w:rPr>
            </w:pPr>
          </w:p>
        </w:tc>
        <w:tc>
          <w:tcPr>
            <w:tcW w:w="1559" w:type="dxa"/>
          </w:tcPr>
          <w:p w14:paraId="42137DDC" w14:textId="77777777" w:rsidR="0026238E" w:rsidRDefault="0026238E" w:rsidP="00735EA5">
            <w:pPr>
              <w:rPr>
                <w:rFonts w:eastAsiaTheme="minorEastAsia"/>
                <w:lang w:val="en-US" w:eastAsia="zh-CN"/>
              </w:rPr>
            </w:pPr>
          </w:p>
        </w:tc>
        <w:tc>
          <w:tcPr>
            <w:tcW w:w="6187" w:type="dxa"/>
          </w:tcPr>
          <w:p w14:paraId="00D02D47" w14:textId="77777777" w:rsidR="0026238E" w:rsidRDefault="0026238E" w:rsidP="00735EA5">
            <w:pPr>
              <w:rPr>
                <w:rFonts w:eastAsiaTheme="minorEastAsia"/>
                <w:lang w:val="en-US" w:eastAsia="zh-CN"/>
              </w:rPr>
            </w:pPr>
          </w:p>
        </w:tc>
      </w:tr>
      <w:tr w:rsidR="0026238E" w14:paraId="7D01CDA4" w14:textId="77777777" w:rsidTr="00735EA5">
        <w:tc>
          <w:tcPr>
            <w:tcW w:w="1271" w:type="dxa"/>
          </w:tcPr>
          <w:p w14:paraId="51AF32A9" w14:textId="77777777" w:rsidR="0026238E" w:rsidRDefault="0026238E" w:rsidP="00735EA5">
            <w:pPr>
              <w:rPr>
                <w:rFonts w:eastAsiaTheme="minorEastAsia"/>
                <w:lang w:val="en-US" w:eastAsia="zh-CN"/>
              </w:rPr>
            </w:pPr>
          </w:p>
        </w:tc>
        <w:tc>
          <w:tcPr>
            <w:tcW w:w="1559" w:type="dxa"/>
          </w:tcPr>
          <w:p w14:paraId="49376060" w14:textId="77777777" w:rsidR="0026238E" w:rsidRDefault="0026238E" w:rsidP="00735EA5">
            <w:pPr>
              <w:rPr>
                <w:rFonts w:eastAsiaTheme="minorEastAsia"/>
                <w:lang w:val="en-US" w:eastAsia="zh-CN"/>
              </w:rPr>
            </w:pPr>
          </w:p>
        </w:tc>
        <w:tc>
          <w:tcPr>
            <w:tcW w:w="6187" w:type="dxa"/>
          </w:tcPr>
          <w:p w14:paraId="6C791AB0" w14:textId="77777777" w:rsidR="0026238E" w:rsidRDefault="0026238E" w:rsidP="00735EA5">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lastRenderedPageBreak/>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hint="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w:t>
            </w:r>
            <w:proofErr w:type="gramStart"/>
            <w:r>
              <w:rPr>
                <w:rFonts w:eastAsiaTheme="minorEastAsia" w:hint="eastAsia"/>
                <w:lang w:val="en-US" w:eastAsia="zh-CN"/>
              </w:rPr>
              <w:t>SDT,</w:t>
            </w:r>
            <w:proofErr w:type="gramEnd"/>
            <w:r>
              <w:rPr>
                <w:rFonts w:eastAsiaTheme="minorEastAsia" w:hint="eastAsia"/>
                <w:lang w:val="en-US" w:eastAsia="zh-CN"/>
              </w:rPr>
              <w:t xml:space="preserve">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bookmarkStart w:id="5" w:name="_GoBack"/>
            <w:bookmarkEnd w:id="5"/>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77777777" w:rsidR="00AA7D65" w:rsidRDefault="00AA7D65" w:rsidP="00735EA5">
            <w:pPr>
              <w:rPr>
                <w:rFonts w:eastAsiaTheme="minorEastAsia"/>
                <w:lang w:val="en-US" w:eastAsia="zh-CN"/>
              </w:rPr>
            </w:pPr>
          </w:p>
        </w:tc>
        <w:tc>
          <w:tcPr>
            <w:tcW w:w="1559" w:type="dxa"/>
          </w:tcPr>
          <w:p w14:paraId="4CA005AD" w14:textId="77777777" w:rsidR="00AA7D65" w:rsidRDefault="00AA7D65" w:rsidP="00735EA5">
            <w:pPr>
              <w:rPr>
                <w:rFonts w:eastAsiaTheme="minorEastAsia"/>
                <w:lang w:val="en-US" w:eastAsia="zh-CN"/>
              </w:rPr>
            </w:pPr>
          </w:p>
        </w:tc>
        <w:tc>
          <w:tcPr>
            <w:tcW w:w="6187" w:type="dxa"/>
          </w:tcPr>
          <w:p w14:paraId="32069E6E" w14:textId="77777777" w:rsidR="00AA7D65" w:rsidRDefault="00AA7D65" w:rsidP="00735EA5">
            <w:pPr>
              <w:rPr>
                <w:rFonts w:eastAsiaTheme="minorEastAsia"/>
                <w:lang w:val="en-US" w:eastAsia="zh-CN"/>
              </w:rPr>
            </w:pPr>
          </w:p>
        </w:tc>
      </w:tr>
      <w:tr w:rsidR="00AA7D65" w14:paraId="426F2886" w14:textId="77777777" w:rsidTr="00735EA5">
        <w:tc>
          <w:tcPr>
            <w:tcW w:w="1271" w:type="dxa"/>
          </w:tcPr>
          <w:p w14:paraId="5C0FD038" w14:textId="77777777" w:rsidR="00AA7D65" w:rsidRDefault="00AA7D65" w:rsidP="00735EA5">
            <w:pPr>
              <w:rPr>
                <w:rFonts w:eastAsiaTheme="minorEastAsia"/>
                <w:lang w:val="en-US" w:eastAsia="zh-CN"/>
              </w:rPr>
            </w:pPr>
          </w:p>
        </w:tc>
        <w:tc>
          <w:tcPr>
            <w:tcW w:w="1559" w:type="dxa"/>
          </w:tcPr>
          <w:p w14:paraId="65B3E449" w14:textId="77777777" w:rsidR="00AA7D65" w:rsidRDefault="00AA7D65" w:rsidP="00735EA5">
            <w:pPr>
              <w:rPr>
                <w:rFonts w:eastAsiaTheme="minorEastAsia"/>
                <w:lang w:val="en-US" w:eastAsia="zh-CN"/>
              </w:rPr>
            </w:pPr>
          </w:p>
        </w:tc>
        <w:tc>
          <w:tcPr>
            <w:tcW w:w="6187" w:type="dxa"/>
          </w:tcPr>
          <w:p w14:paraId="4149AC98" w14:textId="77777777" w:rsidR="00AA7D65" w:rsidRDefault="00AA7D65" w:rsidP="00735EA5">
            <w:pPr>
              <w:rPr>
                <w:rFonts w:eastAsiaTheme="minorEastAsia"/>
                <w:lang w:val="en-US" w:eastAsia="zh-CN"/>
              </w:rPr>
            </w:pPr>
          </w:p>
        </w:tc>
      </w:tr>
      <w:tr w:rsidR="00AA7D65" w14:paraId="193CC867" w14:textId="77777777" w:rsidTr="00735EA5">
        <w:tc>
          <w:tcPr>
            <w:tcW w:w="1271" w:type="dxa"/>
          </w:tcPr>
          <w:p w14:paraId="3D726656" w14:textId="77777777" w:rsidR="00AA7D65" w:rsidRDefault="00AA7D65" w:rsidP="00735EA5">
            <w:pPr>
              <w:rPr>
                <w:rFonts w:eastAsiaTheme="minorEastAsia"/>
                <w:lang w:val="en-US" w:eastAsia="zh-CN"/>
              </w:rPr>
            </w:pPr>
          </w:p>
        </w:tc>
        <w:tc>
          <w:tcPr>
            <w:tcW w:w="1559" w:type="dxa"/>
          </w:tcPr>
          <w:p w14:paraId="68CCB9EC" w14:textId="77777777" w:rsidR="00AA7D65" w:rsidRDefault="00AA7D65" w:rsidP="00735EA5">
            <w:pPr>
              <w:rPr>
                <w:rFonts w:eastAsiaTheme="minorEastAsia"/>
                <w:lang w:val="en-US" w:eastAsia="zh-CN"/>
              </w:rPr>
            </w:pPr>
          </w:p>
        </w:tc>
        <w:tc>
          <w:tcPr>
            <w:tcW w:w="6187" w:type="dxa"/>
          </w:tcPr>
          <w:p w14:paraId="110573EB" w14:textId="77777777" w:rsidR="00AA7D65" w:rsidRDefault="00AA7D65" w:rsidP="00735EA5">
            <w:pPr>
              <w:rPr>
                <w:rFonts w:eastAsiaTheme="minorEastAsia"/>
                <w:lang w:val="en-US" w:eastAsia="zh-CN"/>
              </w:rPr>
            </w:pPr>
          </w:p>
        </w:tc>
      </w:tr>
      <w:tr w:rsidR="00AA7D65" w14:paraId="712D09EC" w14:textId="77777777" w:rsidTr="00735EA5">
        <w:tc>
          <w:tcPr>
            <w:tcW w:w="1271" w:type="dxa"/>
          </w:tcPr>
          <w:p w14:paraId="4BE0DC94" w14:textId="77777777" w:rsidR="00AA7D65" w:rsidRPr="00735EA5" w:rsidRDefault="00AA7D65" w:rsidP="00735EA5">
            <w:pPr>
              <w:rPr>
                <w:rFonts w:eastAsia="Malgun Gothic"/>
                <w:lang w:val="en-US" w:eastAsia="ko-KR"/>
              </w:rPr>
            </w:pPr>
          </w:p>
        </w:tc>
        <w:tc>
          <w:tcPr>
            <w:tcW w:w="1559" w:type="dxa"/>
          </w:tcPr>
          <w:p w14:paraId="0C7AE659" w14:textId="77777777" w:rsidR="00AA7D65" w:rsidRPr="00735EA5" w:rsidRDefault="00AA7D65" w:rsidP="00735EA5">
            <w:pPr>
              <w:rPr>
                <w:rFonts w:eastAsia="Malgun Gothic"/>
                <w:lang w:val="en-US" w:eastAsia="ko-KR"/>
              </w:rPr>
            </w:pPr>
          </w:p>
        </w:tc>
        <w:tc>
          <w:tcPr>
            <w:tcW w:w="6187" w:type="dxa"/>
          </w:tcPr>
          <w:p w14:paraId="61E389DF" w14:textId="77777777" w:rsidR="00AA7D65" w:rsidRDefault="00AA7D65" w:rsidP="00735EA5">
            <w:pPr>
              <w:rPr>
                <w:rFonts w:eastAsiaTheme="minorEastAsia"/>
                <w:lang w:val="en-US" w:eastAsia="zh-CN"/>
              </w:rPr>
            </w:pPr>
          </w:p>
        </w:tc>
      </w:tr>
      <w:tr w:rsidR="00AA7D65" w14:paraId="323750EF" w14:textId="77777777" w:rsidTr="00735EA5">
        <w:tc>
          <w:tcPr>
            <w:tcW w:w="1271" w:type="dxa"/>
          </w:tcPr>
          <w:p w14:paraId="67E2A1BC" w14:textId="77777777" w:rsidR="00AA7D65" w:rsidRDefault="00AA7D65" w:rsidP="00735EA5">
            <w:pPr>
              <w:rPr>
                <w:rFonts w:eastAsiaTheme="minorEastAsia"/>
                <w:lang w:val="en-US" w:eastAsia="zh-CN"/>
              </w:rPr>
            </w:pPr>
          </w:p>
        </w:tc>
        <w:tc>
          <w:tcPr>
            <w:tcW w:w="1559" w:type="dxa"/>
          </w:tcPr>
          <w:p w14:paraId="7C63A500" w14:textId="77777777" w:rsidR="00AA7D65" w:rsidRDefault="00AA7D65" w:rsidP="00735EA5">
            <w:pPr>
              <w:rPr>
                <w:rFonts w:eastAsiaTheme="minorEastAsia"/>
                <w:lang w:val="en-US" w:eastAsia="zh-CN"/>
              </w:rPr>
            </w:pPr>
          </w:p>
        </w:tc>
        <w:tc>
          <w:tcPr>
            <w:tcW w:w="6187" w:type="dxa"/>
          </w:tcPr>
          <w:p w14:paraId="15BDECEF" w14:textId="77777777" w:rsidR="00AA7D65" w:rsidRDefault="00AA7D65" w:rsidP="00735EA5">
            <w:pPr>
              <w:rPr>
                <w:rFonts w:eastAsiaTheme="minorEastAsia"/>
                <w:lang w:val="en-US" w:eastAsia="zh-CN"/>
              </w:rPr>
            </w:pP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lastRenderedPageBreak/>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3"/>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3"/>
        <w:numPr>
          <w:ilvl w:val="0"/>
          <w:numId w:val="41"/>
        </w:numPr>
        <w:ind w:firstLineChars="0"/>
        <w:rPr>
          <w:rFonts w:ascii="Times New Roman" w:eastAsiaTheme="minorEastAsia" w:hAnsi="Times New Roman"/>
          <w:sz w:val="21"/>
          <w:lang w:eastAsia="zh-CN"/>
        </w:rPr>
      </w:pPr>
      <w:proofErr w:type="gramStart"/>
      <w:r>
        <w:rPr>
          <w:rFonts w:ascii="Times New Roman" w:eastAsiaTheme="minorEastAsia" w:hAnsi="Times New Roman" w:hint="eastAsia"/>
          <w:sz w:val="21"/>
          <w:lang w:eastAsia="zh-CN"/>
        </w:rPr>
        <w:t>the</w:t>
      </w:r>
      <w:proofErr w:type="gramEnd"/>
      <w:r>
        <w:rPr>
          <w:rFonts w:ascii="Times New Roman" w:eastAsiaTheme="minorEastAsia" w:hAnsi="Times New Roman" w:hint="eastAsia"/>
          <w:sz w:val="21"/>
          <w:lang w:eastAsia="zh-CN"/>
        </w:rPr>
        <w:t xml:space="preserv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R3-220427 (TP to RA-SDT BL CR of TS 38.300) CCCH solution for UL non-SDT arrival and ROHC continuity aspects (Huawei)</w:t>
      </w:r>
      <w:r w:rsidRPr="00972B1D">
        <w:rPr>
          <w:rFonts w:ascii="Times New Roman" w:hAnsi="Times New Roman"/>
          <w:sz w:val="20"/>
        </w:rPr>
        <w:tab/>
      </w:r>
    </w:p>
    <w:p w14:paraId="43453691"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R3-220499 (TP to 38.300 BL CR) DL non-SDT data and signalling arrival during SDT procedure (Lenovo, Motorola Mobility)</w:t>
      </w:r>
      <w:r w:rsidRPr="00972B1D">
        <w:rPr>
          <w:rFonts w:ascii="Times New Roman" w:hAnsi="Times New Roman"/>
          <w:sz w:val="20"/>
        </w:rPr>
        <w:tab/>
      </w:r>
    </w:p>
    <w:p w14:paraId="514B2999"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4AA92E"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R3-220722 (TP for SDT BL CR for TS 38.300) Handling of non-SDT during SDT transmission (CATT, China Telecommunication)</w:t>
      </w:r>
    </w:p>
    <w:p w14:paraId="1FA1AA73" w14:textId="2FEB7187" w:rsidR="00804862" w:rsidRPr="002A772E" w:rsidRDefault="00972B1D" w:rsidP="00972B1D">
      <w:pPr>
        <w:pStyle w:val="af3"/>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6CDA1ED8" w:rsidR="002A772E" w:rsidRDefault="002A772E" w:rsidP="00972B1D">
      <w:pPr>
        <w:pStyle w:val="af3"/>
        <w:numPr>
          <w:ilvl w:val="0"/>
          <w:numId w:val="28"/>
        </w:numPr>
        <w:spacing w:afterLines="50" w:after="120"/>
        <w:ind w:firstLineChars="0"/>
        <w:rPr>
          <w:rFonts w:ascii="Times New Roman" w:hAnsi="Times New Roman" w:hint="eastAsia"/>
          <w:sz w:val="20"/>
        </w:rPr>
      </w:pPr>
      <w:r w:rsidRPr="002A772E">
        <w:rPr>
          <w:rFonts w:ascii="Times New Roman" w:hAnsi="Times New Roman" w:hint="eastAsia"/>
          <w:sz w:val="20"/>
        </w:rPr>
        <w:t xml:space="preserve">R3-220218 </w:t>
      </w:r>
      <w:r w:rsidRPr="002A772E">
        <w:rPr>
          <w:rFonts w:ascii="Times New Roman" w:hAnsi="Times New Roman"/>
          <w:sz w:val="20"/>
        </w:rPr>
        <w:t>(TP for RA-SDT BLCR to TS 38.463) Support of SDT</w:t>
      </w:r>
      <w:r w:rsidRPr="002A772E">
        <w:rPr>
          <w:rFonts w:ascii="Times New Roman" w:hAnsi="Times New Roman" w:hint="eastAsia"/>
          <w:sz w:val="20"/>
        </w:rPr>
        <w:t>, ZTE</w:t>
      </w:r>
    </w:p>
    <w:p w14:paraId="6DC28CD7" w14:textId="77777777" w:rsidR="00A82A7A" w:rsidRPr="00A82A7A" w:rsidRDefault="00A82A7A" w:rsidP="00A82A7A">
      <w:pPr>
        <w:pStyle w:val="af3"/>
        <w:numPr>
          <w:ilvl w:val="0"/>
          <w:numId w:val="28"/>
        </w:numPr>
        <w:spacing w:afterLines="50" w:after="120"/>
        <w:ind w:firstLineChars="0"/>
        <w:rPr>
          <w:rFonts w:ascii="Times New Roman" w:hAnsi="Times New Roman"/>
          <w:sz w:val="20"/>
        </w:rPr>
      </w:pPr>
      <w:r w:rsidRPr="00A82A7A">
        <w:rPr>
          <w:rFonts w:ascii="Times New Roman" w:hAnsi="Times New Roman"/>
          <w:sz w:val="20"/>
        </w:rPr>
        <w:t>R3-220814 E1 impact on   SDT (China Telecom Corporation Ltd.)</w:t>
      </w:r>
    </w:p>
    <w:p w14:paraId="795D7A34" w14:textId="5BA21428" w:rsidR="00A82A7A" w:rsidRPr="002A772E" w:rsidRDefault="00A82A7A" w:rsidP="00A82A7A">
      <w:pPr>
        <w:pStyle w:val="af3"/>
        <w:numPr>
          <w:ilvl w:val="0"/>
          <w:numId w:val="28"/>
        </w:numPr>
        <w:spacing w:afterLines="50" w:after="120"/>
        <w:ind w:firstLineChars="0"/>
        <w:rPr>
          <w:rFonts w:ascii="Times New Roman" w:hAnsi="Times New Roman"/>
          <w:sz w:val="20"/>
        </w:rPr>
      </w:pPr>
      <w:r w:rsidRPr="00A82A7A">
        <w:rPr>
          <w:rFonts w:ascii="Times New Roman" w:hAnsi="Times New Roman"/>
          <w:sz w:val="20"/>
        </w:rPr>
        <w:t xml:space="preserve">R3-220815 TP to TS38.463   on the support of SDT in E1 </w:t>
      </w:r>
      <w:proofErr w:type="gramStart"/>
      <w:r w:rsidRPr="00A82A7A">
        <w:rPr>
          <w:rFonts w:ascii="Times New Roman" w:hAnsi="Times New Roman"/>
          <w:sz w:val="20"/>
        </w:rPr>
        <w:t>interface</w:t>
      </w:r>
      <w:proofErr w:type="gramEnd"/>
      <w:r w:rsidRPr="00A82A7A">
        <w:rPr>
          <w:rFonts w:ascii="Times New Roman" w:hAnsi="Times New Roman"/>
          <w:sz w:val="20"/>
        </w:rPr>
        <w:t xml:space="preserv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7FF42" w14:textId="77777777" w:rsidR="00D756CF" w:rsidRDefault="00D756CF" w:rsidP="00857D69">
      <w:pPr>
        <w:spacing w:after="0"/>
      </w:pPr>
      <w:r>
        <w:separator/>
      </w:r>
    </w:p>
  </w:endnote>
  <w:endnote w:type="continuationSeparator" w:id="0">
    <w:p w14:paraId="3E6E63FC" w14:textId="77777777" w:rsidR="00D756CF" w:rsidRDefault="00D756CF"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383C" w14:textId="77777777" w:rsidR="00D756CF" w:rsidRDefault="00D756CF" w:rsidP="00857D69">
      <w:pPr>
        <w:spacing w:after="0"/>
      </w:pPr>
      <w:r>
        <w:separator/>
      </w:r>
    </w:p>
  </w:footnote>
  <w:footnote w:type="continuationSeparator" w:id="0">
    <w:p w14:paraId="59436685" w14:textId="77777777" w:rsidR="00D756CF" w:rsidRDefault="00D756CF"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FB06D1"/>
    <w:multiLevelType w:val="hybridMultilevel"/>
    <w:tmpl w:val="4B08CC78"/>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E91681"/>
    <w:multiLevelType w:val="hybridMultilevel"/>
    <w:tmpl w:val="03CE5EEC"/>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w15:presenceInfo w15:providerId="None" w15:userId="Samsung"/>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Ericsson user">
    <w15:presenceInfo w15:providerId="None" w15:userId="Ericsson user"/>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Task Body,목록 단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Task Body,목록 단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Inbox\R3-22108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Inbox\R3-220103.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1598</Words>
  <Characters>9111</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10688</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CATT</cp:lastModifiedBy>
  <cp:revision>66</cp:revision>
  <cp:lastPrinted>2016-02-01T12:11:00Z</cp:lastPrinted>
  <dcterms:created xsi:type="dcterms:W3CDTF">2022-01-17T01:27:00Z</dcterms:created>
  <dcterms:modified xsi:type="dcterms:W3CDTF">2022-01-17T09:01:00Z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