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Default="00954DE5" w:rsidP="00954DE5">
      <w:pPr>
        <w:pStyle w:val="a4"/>
        <w:tabs>
          <w:tab w:val="clear" w:pos="4536"/>
          <w:tab w:val="clear" w:pos="9072"/>
          <w:tab w:val="right" w:pos="9639"/>
        </w:tabs>
        <w:rPr>
          <w:rFonts w:eastAsia="宋体" w:cs="Arial" w:hint="eastAsia"/>
          <w:sz w:val="22"/>
          <w:szCs w:val="22"/>
          <w:lang w:val="en-GB" w:eastAsia="zh-CN"/>
        </w:rPr>
      </w:pPr>
      <w:r w:rsidRPr="00E077B1">
        <w:rPr>
          <w:rFonts w:eastAsia="宋体" w:cs="Arial"/>
          <w:sz w:val="22"/>
          <w:szCs w:val="22"/>
          <w:lang w:val="en-GB" w:eastAsia="zh-CN"/>
        </w:rPr>
        <w:t>3GPP TSG-RAN WG3 #11</w:t>
      </w:r>
      <w:r w:rsidR="002E7A44" w:rsidRPr="00E077B1">
        <w:rPr>
          <w:rFonts w:eastAsia="宋体" w:cs="Arial"/>
          <w:sz w:val="22"/>
          <w:szCs w:val="22"/>
          <w:lang w:val="en-GB" w:eastAsia="zh-CN"/>
        </w:rPr>
        <w:t>3</w:t>
      </w:r>
      <w:r w:rsidRPr="00E077B1">
        <w:rPr>
          <w:rFonts w:eastAsia="宋体" w:cs="Arial"/>
          <w:sz w:val="22"/>
          <w:szCs w:val="22"/>
          <w:lang w:val="en-GB" w:eastAsia="zh-CN"/>
        </w:rPr>
        <w:t>-e</w:t>
      </w:r>
      <w:r w:rsidRPr="00E077B1">
        <w:rPr>
          <w:rFonts w:eastAsia="宋体" w:cs="Arial"/>
          <w:sz w:val="22"/>
          <w:szCs w:val="22"/>
          <w:lang w:val="en-GB" w:eastAsia="zh-CN"/>
        </w:rPr>
        <w:tab/>
        <w:t>R3-21</w:t>
      </w:r>
      <w:r w:rsidR="00BF0CED">
        <w:rPr>
          <w:rFonts w:eastAsia="宋体" w:cs="Arial" w:hint="eastAsia"/>
          <w:sz w:val="22"/>
          <w:szCs w:val="22"/>
          <w:lang w:val="en-GB" w:eastAsia="zh-CN"/>
        </w:rPr>
        <w:t>3494</w:t>
      </w:r>
    </w:p>
    <w:p w:rsidR="00954DE5" w:rsidRPr="00BF0CED"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8B6CDE" w:rsidRPr="00E077B1">
        <w:rPr>
          <w:rFonts w:ascii="Arial" w:eastAsia="宋体" w:hAnsi="Arial" w:cs="Arial"/>
          <w:b/>
          <w:sz w:val="22"/>
          <w:szCs w:val="22"/>
          <w:lang w:val="en-GB" w:eastAsia="zh-CN"/>
        </w:rPr>
        <w:t>1</w:t>
      </w:r>
      <w:r w:rsidR="002E7A44" w:rsidRPr="00E077B1">
        <w:rPr>
          <w:rFonts w:ascii="Arial" w:eastAsia="宋体" w:hAnsi="Arial" w:cs="Arial"/>
          <w:b/>
          <w:sz w:val="22"/>
          <w:szCs w:val="22"/>
          <w:lang w:val="en-GB" w:eastAsia="zh-CN"/>
        </w:rPr>
        <w:t>6</w:t>
      </w:r>
      <w:r w:rsidR="008B6CDE" w:rsidRPr="00E077B1">
        <w:rPr>
          <w:rFonts w:ascii="Arial" w:eastAsia="宋体" w:hAnsi="Arial" w:cs="Arial"/>
          <w:b/>
          <w:sz w:val="22"/>
          <w:szCs w:val="22"/>
          <w:lang w:val="en-GB" w:eastAsia="zh-CN"/>
        </w:rPr>
        <w:t xml:space="preserve">th </w:t>
      </w:r>
      <w:r w:rsidRPr="00E077B1">
        <w:rPr>
          <w:rFonts w:ascii="Arial" w:eastAsia="宋体" w:hAnsi="Arial" w:cs="Arial"/>
          <w:b/>
          <w:sz w:val="22"/>
          <w:szCs w:val="22"/>
          <w:lang w:val="en-GB" w:eastAsia="zh-CN"/>
        </w:rPr>
        <w:t xml:space="preserve">– </w:t>
      </w:r>
      <w:r w:rsidR="005328D9" w:rsidRPr="00E077B1">
        <w:rPr>
          <w:rFonts w:ascii="Arial" w:eastAsia="宋体" w:hAnsi="Arial" w:cs="Arial"/>
          <w:b/>
          <w:sz w:val="22"/>
          <w:szCs w:val="22"/>
          <w:lang w:val="en-GB" w:eastAsia="zh-CN"/>
        </w:rPr>
        <w:t>2</w:t>
      </w:r>
      <w:r w:rsidR="002E7A44" w:rsidRPr="00E077B1">
        <w:rPr>
          <w:rFonts w:ascii="Arial" w:eastAsia="宋体" w:hAnsi="Arial" w:cs="Arial"/>
          <w:b/>
          <w:sz w:val="22"/>
          <w:szCs w:val="22"/>
          <w:lang w:val="en-GB" w:eastAsia="zh-CN"/>
        </w:rPr>
        <w:t>6</w:t>
      </w:r>
      <w:r w:rsidRPr="00E077B1">
        <w:rPr>
          <w:rFonts w:ascii="Arial" w:eastAsia="宋体" w:hAnsi="Arial" w:cs="Arial"/>
          <w:b/>
          <w:sz w:val="22"/>
          <w:szCs w:val="22"/>
          <w:lang w:val="en-GB" w:eastAsia="zh-CN"/>
        </w:rPr>
        <w:t xml:space="preserve">th </w:t>
      </w:r>
      <w:r w:rsidR="002E7A44" w:rsidRPr="00E077B1">
        <w:rPr>
          <w:rFonts w:ascii="Arial" w:eastAsia="宋体" w:hAnsi="Arial" w:cs="Arial"/>
          <w:b/>
          <w:sz w:val="22"/>
          <w:szCs w:val="22"/>
          <w:lang w:val="en-GB" w:eastAsia="zh-CN"/>
        </w:rPr>
        <w:t>August</w:t>
      </w:r>
      <w:r w:rsidRPr="00E077B1">
        <w:rPr>
          <w:rFonts w:ascii="Arial" w:eastAsia="宋体" w:hAnsi="Arial" w:cs="Arial"/>
          <w:b/>
          <w:sz w:val="22"/>
          <w:szCs w:val="22"/>
          <w:lang w:val="en-GB" w:eastAsia="zh-CN"/>
        </w:rPr>
        <w:t xml:space="preserve"> 2021</w:t>
      </w:r>
      <w:r w:rsidR="00BF0CED">
        <w:rPr>
          <w:rFonts w:ascii="Arial" w:eastAsia="宋体" w:hAnsi="Arial" w:cs="Arial" w:hint="eastAsia"/>
          <w:b/>
          <w:sz w:val="22"/>
          <w:szCs w:val="22"/>
          <w:lang w:val="en-GB" w:eastAsia="zh-CN"/>
        </w:rPr>
        <w:t xml:space="preserve">                                                           </w:t>
      </w:r>
      <w:r w:rsidR="00BF0CED" w:rsidRPr="00BF0CED">
        <w:rPr>
          <w:rFonts w:ascii="Arial" w:eastAsia="宋体" w:hAnsi="Arial" w:cs="Arial" w:hint="eastAsia"/>
          <w:i/>
          <w:sz w:val="22"/>
          <w:szCs w:val="22"/>
          <w:lang w:val="en-GB" w:eastAsia="zh-CN"/>
        </w:rPr>
        <w:t>Revision of R3-211694</w:t>
      </w:r>
    </w:p>
    <w:p w:rsidR="00EA7C31" w:rsidRPr="00E077B1"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r w:rsidR="001E19FA">
        <w:rPr>
          <w:rFonts w:eastAsia="宋体" w:cs="Arial" w:hint="eastAsia"/>
          <w:sz w:val="22"/>
          <w:szCs w:val="22"/>
          <w:lang w:val="en-GB" w:eastAsia="zh-CN"/>
        </w:rPr>
        <w:t>, Intel</w:t>
      </w:r>
      <w:r w:rsidR="00986AF6">
        <w:rPr>
          <w:rFonts w:eastAsia="宋体" w:cs="Arial" w:hint="eastAsia"/>
          <w:sz w:val="22"/>
          <w:szCs w:val="22"/>
          <w:lang w:val="en-GB" w:eastAsia="zh-CN"/>
        </w:rPr>
        <w:t xml:space="preserve"> </w:t>
      </w:r>
      <w:r w:rsidR="00986AF6" w:rsidRPr="00986AF6">
        <w:rPr>
          <w:rFonts w:eastAsia="宋体" w:cs="Arial"/>
          <w:sz w:val="22"/>
          <w:szCs w:val="22"/>
          <w:lang w:val="en-GB" w:eastAsia="zh-CN"/>
        </w:rPr>
        <w:t>Corporation</w:t>
      </w:r>
      <w:r w:rsidR="00BF0CED">
        <w:rPr>
          <w:rFonts w:eastAsia="宋体" w:cs="Arial" w:hint="eastAsia"/>
          <w:sz w:val="22"/>
          <w:szCs w:val="22"/>
          <w:lang w:val="en-GB" w:eastAsia="zh-CN"/>
        </w:rPr>
        <w:t>, Huawei, China Telecom</w:t>
      </w:r>
    </w:p>
    <w:p w:rsidR="00AE0042"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Title:</w:t>
      </w:r>
      <w:bookmarkStart w:id="0" w:name="Title"/>
      <w:bookmarkEnd w:id="0"/>
      <w:r w:rsidRPr="00E077B1">
        <w:rPr>
          <w:rFonts w:cs="Arial"/>
          <w:sz w:val="22"/>
          <w:szCs w:val="22"/>
          <w:lang w:val="en-GB"/>
        </w:rPr>
        <w:tab/>
      </w:r>
      <w:r w:rsidR="00227DD3" w:rsidRPr="00E077B1">
        <w:rPr>
          <w:rFonts w:cs="Arial"/>
          <w:sz w:val="22"/>
          <w:szCs w:val="22"/>
          <w:lang w:val="en-GB"/>
        </w:rPr>
        <w:t xml:space="preserve">Discussion on </w:t>
      </w:r>
      <w:r w:rsidR="00F80A94" w:rsidRPr="00E077B1">
        <w:rPr>
          <w:rFonts w:cs="Arial"/>
          <w:sz w:val="22"/>
          <w:szCs w:val="22"/>
          <w:lang w:val="en-GB"/>
        </w:rPr>
        <w:t xml:space="preserve">E1AP handling </w:t>
      </w:r>
      <w:r w:rsidR="00195A19" w:rsidRPr="00E077B1">
        <w:rPr>
          <w:rFonts w:cs="Arial"/>
          <w:sz w:val="22"/>
          <w:szCs w:val="22"/>
          <w:lang w:val="en-GB"/>
        </w:rPr>
        <w:t>for</w:t>
      </w:r>
      <w:r w:rsidR="00F80A94" w:rsidRPr="00E077B1">
        <w:rPr>
          <w:rFonts w:cs="Arial"/>
          <w:sz w:val="22"/>
          <w:szCs w:val="22"/>
          <w:lang w:val="en-GB"/>
        </w:rPr>
        <w:t xml:space="preserve"> unmapped </w:t>
      </w:r>
      <w:r w:rsidR="00B0029F">
        <w:rPr>
          <w:rFonts w:eastAsiaTheme="minorEastAsia" w:cs="Arial" w:hint="eastAsia"/>
          <w:sz w:val="22"/>
          <w:szCs w:val="22"/>
          <w:lang w:val="en-GB" w:eastAsia="zh-CN"/>
        </w:rPr>
        <w:t xml:space="preserve">DL </w:t>
      </w:r>
      <w:r w:rsidR="00F80A94" w:rsidRPr="00E077B1">
        <w:rPr>
          <w:rFonts w:cs="Arial"/>
          <w:sz w:val="22"/>
          <w:szCs w:val="22"/>
          <w:lang w:val="en-GB"/>
        </w:rPr>
        <w:t>flow</w:t>
      </w:r>
      <w:r w:rsidR="00195A19" w:rsidRPr="00E077B1">
        <w:rPr>
          <w:rFonts w:cs="Arial"/>
          <w:sz w:val="22"/>
          <w:szCs w:val="22"/>
          <w:lang w:val="en-GB"/>
        </w:rPr>
        <w:t>s</w:t>
      </w:r>
    </w:p>
    <w:p w:rsidR="00B87FBC" w:rsidRPr="0045005A"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1" w:name="Source"/>
      <w:bookmarkEnd w:id="1"/>
      <w:r w:rsidR="00AF764A" w:rsidRPr="00E077B1">
        <w:rPr>
          <w:rFonts w:cs="Arial"/>
          <w:sz w:val="22"/>
          <w:szCs w:val="22"/>
          <w:lang w:val="en-GB"/>
        </w:rPr>
        <w:tab/>
      </w:r>
      <w:r w:rsidR="00154FF7" w:rsidRPr="00E077B1">
        <w:rPr>
          <w:rFonts w:cs="Arial"/>
          <w:sz w:val="22"/>
          <w:szCs w:val="22"/>
          <w:lang w:val="en-GB"/>
        </w:rPr>
        <w:t>9</w:t>
      </w:r>
      <w:r w:rsidR="00B52712" w:rsidRPr="00E077B1">
        <w:rPr>
          <w:rFonts w:cs="Arial"/>
          <w:sz w:val="22"/>
          <w:szCs w:val="22"/>
          <w:lang w:val="en-GB"/>
        </w:rPr>
        <w:t>.</w:t>
      </w:r>
      <w:r w:rsidR="0045005A">
        <w:rPr>
          <w:rFonts w:eastAsiaTheme="minorEastAsia" w:cs="Arial" w:hint="eastAsia"/>
          <w:sz w:val="22"/>
          <w:szCs w:val="22"/>
          <w:lang w:val="en-GB" w:eastAsia="zh-CN"/>
        </w:rPr>
        <w:t>3.4</w:t>
      </w:r>
      <w:r w:rsidR="00BF0CED">
        <w:rPr>
          <w:rFonts w:eastAsiaTheme="minorEastAsia" w:cs="Arial" w:hint="eastAsia"/>
          <w:sz w:val="22"/>
          <w:szCs w:val="22"/>
          <w:lang w:val="en-GB" w:eastAsia="zh-CN"/>
        </w:rPr>
        <w:t>.1</w:t>
      </w:r>
      <w:bookmarkStart w:id="2" w:name="_GoBack"/>
      <w:bookmarkEnd w:id="2"/>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3" w:name="DocumentFor"/>
      <w:bookmarkEnd w:id="3"/>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8C08AD" w:rsidRPr="00E077B1" w:rsidRDefault="006435BD" w:rsidP="00986124">
      <w:pPr>
        <w:pStyle w:val="proposaltext"/>
      </w:pPr>
      <w:r w:rsidRPr="00E077B1">
        <w:t xml:space="preserve">In RAN3#112-e meeting we discussed the issue over “unmapped” </w:t>
      </w:r>
      <w:proofErr w:type="spellStart"/>
      <w:r w:rsidRPr="00E077B1">
        <w:t>QoS</w:t>
      </w:r>
      <w:proofErr w:type="spellEnd"/>
      <w:r w:rsidRPr="00E077B1">
        <w:t xml:space="preserve"> flows (as </w:t>
      </w:r>
      <w:r w:rsidR="00655C04" w:rsidRPr="00E077B1">
        <w:t>shown</w:t>
      </w:r>
      <w:r w:rsidRPr="00E077B1">
        <w:t xml:space="preserve"> in Annex A of TS 38.300</w:t>
      </w:r>
      <w:proofErr w:type="gramStart"/>
      <w:r w:rsidRPr="00E077B1">
        <w:t>)</w:t>
      </w:r>
      <w:r w:rsidR="00D827B1">
        <w:rPr>
          <w:rFonts w:hint="eastAsia"/>
        </w:rPr>
        <w:t>[</w:t>
      </w:r>
      <w:proofErr w:type="gramEnd"/>
      <w:r w:rsidR="00D827B1">
        <w:rPr>
          <w:rFonts w:hint="eastAsia"/>
        </w:rPr>
        <w:t>1]</w:t>
      </w:r>
      <w:r w:rsidR="00C72105" w:rsidRPr="00E077B1">
        <w:t>, and achieved a few agreement</w:t>
      </w:r>
      <w:r w:rsidR="00D827B1">
        <w:rPr>
          <w:rFonts w:hint="eastAsia"/>
        </w:rPr>
        <w:t>[2]</w:t>
      </w:r>
      <w:r w:rsidR="00C72105" w:rsidRPr="00E077B1">
        <w:t>, especially the following one:</w:t>
      </w:r>
    </w:p>
    <w:p w:rsidR="00C72105" w:rsidRPr="00E077B1" w:rsidRDefault="00C72105" w:rsidP="00C72105">
      <w:pPr>
        <w:widowControl w:val="0"/>
        <w:ind w:left="144" w:hanging="144"/>
        <w:rPr>
          <w:rFonts w:ascii="Calibri" w:hAnsi="Calibri" w:cs="Calibri"/>
          <w:b/>
          <w:bCs/>
          <w:color w:val="00B050"/>
          <w:sz w:val="18"/>
          <w:lang w:val="en-GB"/>
        </w:rPr>
      </w:pPr>
      <w:r w:rsidRPr="00E077B1">
        <w:rPr>
          <w:rFonts w:ascii="Calibri" w:hAnsi="Calibri" w:cs="Calibri"/>
          <w:b/>
          <w:bCs/>
          <w:color w:val="00B050"/>
          <w:sz w:val="18"/>
          <w:lang w:val="en-GB"/>
        </w:rPr>
        <w:t xml:space="preserve">Confirm that all of the cases shown in Annex </w:t>
      </w:r>
      <w:proofErr w:type="gramStart"/>
      <w:r w:rsidRPr="00E077B1">
        <w:rPr>
          <w:rFonts w:ascii="Calibri" w:hAnsi="Calibri" w:cs="Calibri"/>
          <w:b/>
          <w:bCs/>
          <w:color w:val="00B050"/>
          <w:sz w:val="18"/>
          <w:lang w:val="en-GB"/>
        </w:rPr>
        <w:t>A</w:t>
      </w:r>
      <w:proofErr w:type="gramEnd"/>
      <w:r w:rsidRPr="00E077B1">
        <w:rPr>
          <w:rFonts w:ascii="Calibri" w:hAnsi="Calibri" w:cs="Calibri"/>
          <w:b/>
          <w:bCs/>
          <w:color w:val="00B050"/>
          <w:sz w:val="18"/>
          <w:lang w:val="en-GB"/>
        </w:rPr>
        <w:t xml:space="preserve"> of TS 38.300 should be supported over </w:t>
      </w:r>
      <w:proofErr w:type="spellStart"/>
      <w:r w:rsidRPr="00E077B1">
        <w:rPr>
          <w:rFonts w:ascii="Calibri" w:hAnsi="Calibri" w:cs="Calibri"/>
          <w:b/>
          <w:bCs/>
          <w:color w:val="00B050"/>
          <w:sz w:val="18"/>
          <w:lang w:val="en-GB"/>
        </w:rPr>
        <w:t>Uu</w:t>
      </w:r>
      <w:proofErr w:type="spellEnd"/>
      <w:r w:rsidRPr="00E077B1">
        <w:rPr>
          <w:rFonts w:ascii="Calibri" w:hAnsi="Calibri" w:cs="Calibri"/>
          <w:b/>
          <w:bCs/>
          <w:color w:val="00B050"/>
          <w:sz w:val="18"/>
          <w:lang w:val="en-GB"/>
        </w:rPr>
        <w:t xml:space="preserve"> regardless of whether </w:t>
      </w:r>
      <w:proofErr w:type="spellStart"/>
      <w:r w:rsidRPr="00E077B1">
        <w:rPr>
          <w:rFonts w:ascii="Calibri" w:hAnsi="Calibri" w:cs="Calibri"/>
          <w:b/>
          <w:bCs/>
          <w:color w:val="00B050"/>
          <w:sz w:val="18"/>
          <w:lang w:val="en-GB"/>
        </w:rPr>
        <w:t>gNB</w:t>
      </w:r>
      <w:proofErr w:type="spellEnd"/>
      <w:r w:rsidRPr="00E077B1">
        <w:rPr>
          <w:rFonts w:ascii="Calibri" w:hAnsi="Calibri" w:cs="Calibri"/>
          <w:b/>
          <w:bCs/>
          <w:color w:val="00B050"/>
          <w:sz w:val="18"/>
          <w:lang w:val="en-GB"/>
        </w:rPr>
        <w:t>-CU-CP/UP split architecture is adopted. It is FFS whether the unmapped DL flow should be configured in E1 interface or not when configured in NG interface.</w:t>
      </w:r>
    </w:p>
    <w:p w:rsidR="00C72105" w:rsidRPr="00E077B1" w:rsidRDefault="00C72105" w:rsidP="00986124">
      <w:pPr>
        <w:pStyle w:val="proposaltext"/>
      </w:pPr>
      <w:r w:rsidRPr="00E077B1">
        <w:t xml:space="preserve">In this contribution, we </w:t>
      </w:r>
      <w:r w:rsidR="00B0029F">
        <w:rPr>
          <w:rFonts w:hint="eastAsia"/>
        </w:rPr>
        <w:t>make</w:t>
      </w:r>
      <w:r w:rsidRPr="00E077B1">
        <w:t xml:space="preserve"> </w:t>
      </w:r>
      <w:r w:rsidR="00B0029F">
        <w:t>further</w:t>
      </w:r>
      <w:r w:rsidR="00B0029F">
        <w:rPr>
          <w:rFonts w:hint="eastAsia"/>
        </w:rPr>
        <w:t xml:space="preserve"> analysis on the possible solutions for unmapped DL </w:t>
      </w:r>
      <w:proofErr w:type="spellStart"/>
      <w:r w:rsidR="00B0029F">
        <w:rPr>
          <w:rFonts w:hint="eastAsia"/>
        </w:rPr>
        <w:t>QoS</w:t>
      </w:r>
      <w:proofErr w:type="spellEnd"/>
      <w:r w:rsidR="00B0029F">
        <w:rPr>
          <w:rFonts w:hint="eastAsia"/>
        </w:rPr>
        <w:t xml:space="preserve"> flows and provide proposals </w:t>
      </w:r>
      <w:r w:rsidR="00B0029F">
        <w:t>according</w:t>
      </w:r>
      <w:r w:rsidR="00B0029F">
        <w:rPr>
          <w:rFonts w:hint="eastAsia"/>
        </w:rPr>
        <w:t>ly</w:t>
      </w:r>
      <w:r w:rsidR="00775C0A" w:rsidRPr="00E077B1">
        <w:t>.</w:t>
      </w:r>
    </w:p>
    <w:p w:rsidR="00BE0639" w:rsidRPr="00E077B1" w:rsidRDefault="00BE0639" w:rsidP="00BE0639">
      <w:pPr>
        <w:pStyle w:val="1"/>
        <w:numPr>
          <w:ilvl w:val="0"/>
          <w:numId w:val="18"/>
        </w:numPr>
        <w:rPr>
          <w:lang w:val="en-GB"/>
        </w:rPr>
      </w:pPr>
      <w:bookmarkStart w:id="4" w:name="OLE_LINK78"/>
      <w:bookmarkStart w:id="5" w:name="OLE_LINK79"/>
      <w:r w:rsidRPr="00E077B1">
        <w:rPr>
          <w:lang w:val="en-GB"/>
        </w:rPr>
        <w:t>Discussion</w:t>
      </w:r>
    </w:p>
    <w:p w:rsidR="004C6D31" w:rsidRPr="00E077B1" w:rsidRDefault="00203E8A" w:rsidP="00706BF5">
      <w:pPr>
        <w:pStyle w:val="proposaltext"/>
      </w:pPr>
      <w:r w:rsidRPr="00E077B1">
        <w:t xml:space="preserve">In the </w:t>
      </w:r>
      <w:r w:rsidR="00A23442" w:rsidRPr="00E077B1">
        <w:t xml:space="preserve">5G </w:t>
      </w:r>
      <w:r w:rsidRPr="00E077B1">
        <w:t xml:space="preserve">NAS, user data are organised in the form of </w:t>
      </w:r>
      <w:proofErr w:type="spellStart"/>
      <w:r w:rsidRPr="00E077B1">
        <w:t>QoS</w:t>
      </w:r>
      <w:proofErr w:type="spellEnd"/>
      <w:r w:rsidRPr="00E077B1">
        <w:t xml:space="preserve"> flows, while over the </w:t>
      </w:r>
      <w:proofErr w:type="spellStart"/>
      <w:r w:rsidRPr="00E077B1">
        <w:t>Uu</w:t>
      </w:r>
      <w:proofErr w:type="spellEnd"/>
      <w:r w:rsidRPr="00E077B1">
        <w:t xml:space="preserve"> data are mainly delivered (especially scheduled) as DRBs.</w:t>
      </w:r>
      <w:r w:rsidR="007B5911" w:rsidRPr="00E077B1">
        <w:t xml:space="preserve"> A new layer “SDAP”, compared to the E-UTRAN, is introduced to NG-RAN in order to perform </w:t>
      </w:r>
      <w:proofErr w:type="spellStart"/>
      <w:r w:rsidR="007B5911" w:rsidRPr="00E077B1">
        <w:t>QoS</w:t>
      </w:r>
      <w:proofErr w:type="spellEnd"/>
      <w:r w:rsidR="007B5911" w:rsidRPr="00E077B1">
        <w:t>-flow-to-DRB mapping.</w:t>
      </w:r>
      <w:r w:rsidR="00015C3B" w:rsidRPr="00E077B1">
        <w:t xml:space="preserve"> Both downlink mapping and uplink mapping is maintained in the network side, i.e. </w:t>
      </w:r>
      <w:r w:rsidR="00081569" w:rsidRPr="00E077B1">
        <w:t xml:space="preserve">in the </w:t>
      </w:r>
      <w:r w:rsidR="00015C3B" w:rsidRPr="00E077B1">
        <w:t>NG-RAN, while only the uplink mapping is maintained in the UE side.</w:t>
      </w:r>
    </w:p>
    <w:p w:rsidR="00E1083A" w:rsidRPr="00E077B1" w:rsidRDefault="009D23F6" w:rsidP="00706BF5">
      <w:pPr>
        <w:pStyle w:val="proposaltext"/>
      </w:pPr>
      <w:r w:rsidRPr="00E077B1">
        <w:t>T</w:t>
      </w:r>
      <w:r w:rsidR="00E82249" w:rsidRPr="00E077B1">
        <w:t xml:space="preserve">here are two possible types of </w:t>
      </w:r>
      <w:proofErr w:type="spellStart"/>
      <w:r w:rsidR="00E82249" w:rsidRPr="00E077B1">
        <w:t>QoS</w:t>
      </w:r>
      <w:proofErr w:type="spellEnd"/>
      <w:r w:rsidR="00E82249" w:rsidRPr="00E077B1">
        <w:t>-flow-to-DRB mapping</w:t>
      </w:r>
      <w:r w:rsidR="00E1083A" w:rsidRPr="00E077B1">
        <w:t>:</w:t>
      </w:r>
    </w:p>
    <w:p w:rsidR="00E1083A" w:rsidRPr="00E077B1" w:rsidRDefault="00E1083A" w:rsidP="00E1083A">
      <w:pPr>
        <w:pStyle w:val="proposaltext"/>
        <w:numPr>
          <w:ilvl w:val="0"/>
          <w:numId w:val="20"/>
        </w:numPr>
      </w:pPr>
      <w:r w:rsidRPr="00E077B1">
        <w:t>T</w:t>
      </w:r>
      <w:r w:rsidR="006B5284" w:rsidRPr="00E077B1">
        <w:t>he normal type</w:t>
      </w:r>
      <w:r w:rsidRPr="00E077B1">
        <w:t>,</w:t>
      </w:r>
      <w:r w:rsidR="006B5284" w:rsidRPr="00E077B1">
        <w:t xml:space="preserve"> which can be configured differently for DL and UL, at the cost that the UL mapping has to be configured </w:t>
      </w:r>
      <w:r w:rsidR="005F5622" w:rsidRPr="00E077B1">
        <w:t xml:space="preserve">explicitly </w:t>
      </w:r>
      <w:r w:rsidR="006B5284" w:rsidRPr="00E077B1">
        <w:t>by RRC message</w:t>
      </w:r>
      <w:r w:rsidR="005F5622" w:rsidRPr="00E077B1">
        <w:t>s</w:t>
      </w:r>
      <w:r w:rsidR="006B5284" w:rsidRPr="00E077B1">
        <w:t>;</w:t>
      </w:r>
      <w:r w:rsidRPr="00E077B1">
        <w:t xml:space="preserve"> and</w:t>
      </w:r>
    </w:p>
    <w:p w:rsidR="00214FC8" w:rsidRPr="00E077B1" w:rsidRDefault="00E1083A" w:rsidP="00E1083A">
      <w:pPr>
        <w:pStyle w:val="proposaltext"/>
        <w:numPr>
          <w:ilvl w:val="0"/>
          <w:numId w:val="20"/>
        </w:numPr>
      </w:pPr>
      <w:r w:rsidRPr="00E077B1">
        <w:t>T</w:t>
      </w:r>
      <w:r w:rsidR="006B5284" w:rsidRPr="00E077B1">
        <w:t>he reflective type</w:t>
      </w:r>
      <w:r w:rsidRPr="00E077B1">
        <w:t>,</w:t>
      </w:r>
      <w:r w:rsidR="00F379F1" w:rsidRPr="00E077B1">
        <w:t xml:space="preserve"> which need not </w:t>
      </w:r>
      <w:r w:rsidR="005F5622" w:rsidRPr="00E077B1">
        <w:t>be configured explicitly by RRC messages for the UL</w:t>
      </w:r>
      <w:r w:rsidR="009D2BCC" w:rsidRPr="00E077B1">
        <w:t xml:space="preserve"> for at least some cases</w:t>
      </w:r>
      <w:r w:rsidR="005F5622" w:rsidRPr="00E077B1">
        <w:t xml:space="preserve">, at the cost </w:t>
      </w:r>
      <w:r w:rsidR="009D2BCC" w:rsidRPr="00E077B1">
        <w:t>that the DL mapping and the UL mapping has to be the same</w:t>
      </w:r>
      <w:r w:rsidR="005F5622" w:rsidRPr="00E077B1">
        <w:t>.</w:t>
      </w:r>
    </w:p>
    <w:p w:rsidR="00203E8A" w:rsidRPr="00E077B1" w:rsidRDefault="00FE4C2C" w:rsidP="0015784F">
      <w:pPr>
        <w:pStyle w:val="proposaltext"/>
      </w:pPr>
      <w:r w:rsidRPr="00E077B1">
        <w:t xml:space="preserve">According to </w:t>
      </w:r>
      <w:r w:rsidR="000E2F3F" w:rsidRPr="00E077B1">
        <w:t>Annex </w:t>
      </w:r>
      <w:proofErr w:type="gramStart"/>
      <w:r w:rsidR="000E2F3F" w:rsidRPr="00E077B1">
        <w:t>A</w:t>
      </w:r>
      <w:proofErr w:type="gramEnd"/>
      <w:r w:rsidR="000E2F3F" w:rsidRPr="00E077B1">
        <w:t xml:space="preserve"> of TS 38.300, it is allowed that a </w:t>
      </w:r>
      <w:proofErr w:type="spellStart"/>
      <w:r w:rsidR="000E2F3F" w:rsidRPr="00E077B1">
        <w:t>QoS</w:t>
      </w:r>
      <w:proofErr w:type="spellEnd"/>
      <w:r w:rsidR="000E2F3F" w:rsidRPr="00E077B1">
        <w:t xml:space="preserve"> flow is not </w:t>
      </w:r>
      <w:r w:rsidR="009D1BCC" w:rsidRPr="00E077B1">
        <w:t>mapped toward any DRB</w:t>
      </w:r>
      <w:r w:rsidR="00191E97" w:rsidRPr="00E077B1">
        <w:t xml:space="preserve"> as long as there is no data over it at present</w:t>
      </w:r>
      <w:r w:rsidR="000E3486" w:rsidRPr="00E077B1">
        <w:t xml:space="preserve">—at least over the </w:t>
      </w:r>
      <w:proofErr w:type="spellStart"/>
      <w:r w:rsidR="000E3486" w:rsidRPr="00E077B1">
        <w:t>Uu</w:t>
      </w:r>
      <w:proofErr w:type="spellEnd"/>
      <w:r w:rsidR="000E3486" w:rsidRPr="00E077B1">
        <w:t xml:space="preserve"> there is no DRB suitable to carry it</w:t>
      </w:r>
      <w:r w:rsidR="009D1BCC" w:rsidRPr="00E077B1">
        <w:t>.</w:t>
      </w:r>
    </w:p>
    <w:p w:rsidR="00284175" w:rsidRPr="00E077B1" w:rsidRDefault="001A5370" w:rsidP="00284175">
      <w:pPr>
        <w:pStyle w:val="proposaltext"/>
        <w:keepNext/>
        <w:jc w:val="center"/>
      </w:pPr>
      <w:r w:rsidRPr="00E077B1">
        <w:object w:dxaOrig="6747" w:dyaOrig="2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35pt;height:117.55pt" o:ole="">
            <v:imagedata r:id="rId9" o:title=""/>
          </v:shape>
          <o:OLEObject Type="Embed" ProgID="Visio.Drawing.11" ShapeID="_x0000_i1025" DrawAspect="Content" ObjectID="_1689756540" r:id="rId10"/>
        </w:object>
      </w:r>
    </w:p>
    <w:p w:rsidR="00284175" w:rsidRPr="00E077B1" w:rsidRDefault="00284175" w:rsidP="00284175">
      <w:pPr>
        <w:pStyle w:val="a5"/>
        <w:jc w:val="center"/>
        <w:rPr>
          <w:rFonts w:ascii="Arial" w:hAnsi="Arial" w:cs="Arial"/>
          <w:lang w:eastAsia="zh-CN"/>
        </w:rPr>
      </w:pPr>
      <w:r w:rsidRPr="00E077B1">
        <w:rPr>
          <w:rFonts w:ascii="Arial" w:hAnsi="Arial" w:cs="Arial"/>
        </w:rPr>
        <w:t xml:space="preserve">Figure </w:t>
      </w:r>
      <w:r w:rsidRPr="00E077B1">
        <w:rPr>
          <w:rFonts w:ascii="Arial" w:hAnsi="Arial" w:cs="Arial"/>
        </w:rPr>
        <w:fldChar w:fldCharType="begin"/>
      </w:r>
      <w:r w:rsidRPr="00E077B1">
        <w:rPr>
          <w:rFonts w:ascii="Arial" w:hAnsi="Arial" w:cs="Arial"/>
        </w:rPr>
        <w:instrText xml:space="preserve"> SEQ Figure \* ARABIC </w:instrText>
      </w:r>
      <w:r w:rsidRPr="00E077B1">
        <w:rPr>
          <w:rFonts w:ascii="Arial" w:hAnsi="Arial" w:cs="Arial"/>
        </w:rPr>
        <w:fldChar w:fldCharType="separate"/>
      </w:r>
      <w:r w:rsidR="00B04DDD">
        <w:rPr>
          <w:rFonts w:ascii="Arial" w:hAnsi="Arial" w:cs="Arial"/>
          <w:noProof/>
        </w:rPr>
        <w:t>1</w:t>
      </w:r>
      <w:r w:rsidRPr="00E077B1">
        <w:rPr>
          <w:rFonts w:ascii="Arial" w:hAnsi="Arial" w:cs="Arial"/>
        </w:rPr>
        <w:fldChar w:fldCharType="end"/>
      </w:r>
      <w:r w:rsidRPr="00E077B1">
        <w:rPr>
          <w:rFonts w:ascii="Arial" w:hAnsi="Arial" w:cs="Arial"/>
          <w:lang w:eastAsia="zh-CN"/>
        </w:rPr>
        <w:t xml:space="preserve">: Unmapped </w:t>
      </w:r>
      <w:proofErr w:type="spellStart"/>
      <w:r w:rsidRPr="00E077B1">
        <w:rPr>
          <w:rFonts w:ascii="Arial" w:hAnsi="Arial" w:cs="Arial"/>
          <w:lang w:eastAsia="zh-CN"/>
        </w:rPr>
        <w:t>QoS</w:t>
      </w:r>
      <w:proofErr w:type="spellEnd"/>
      <w:r w:rsidRPr="00E077B1">
        <w:rPr>
          <w:rFonts w:ascii="Arial" w:hAnsi="Arial" w:cs="Arial"/>
          <w:lang w:eastAsia="zh-CN"/>
        </w:rPr>
        <w:t xml:space="preserve"> flow.</w:t>
      </w:r>
    </w:p>
    <w:p w:rsidR="005C46B3" w:rsidRPr="00E077B1" w:rsidRDefault="003B72C1" w:rsidP="00706BF5">
      <w:pPr>
        <w:pStyle w:val="proposaltext"/>
      </w:pPr>
      <w:r w:rsidRPr="00E077B1">
        <w:t xml:space="preserve">This scenario is confirmed to be supported regardless of whether the </w:t>
      </w:r>
      <w:proofErr w:type="spellStart"/>
      <w:r w:rsidRPr="00E077B1">
        <w:t>gNB</w:t>
      </w:r>
      <w:proofErr w:type="spellEnd"/>
      <w:r w:rsidRPr="00E077B1">
        <w:t xml:space="preserve"> adopts a </w:t>
      </w:r>
      <w:proofErr w:type="spellStart"/>
      <w:r w:rsidRPr="00E077B1">
        <w:t>gNB</w:t>
      </w:r>
      <w:proofErr w:type="spellEnd"/>
      <w:r w:rsidRPr="00E077B1">
        <w:t xml:space="preserve">-CU-CP/UP split architecture. </w:t>
      </w:r>
      <w:r w:rsidR="009D7008" w:rsidRPr="00E077B1">
        <w:t xml:space="preserve">And for the abovementioned two types of mapping (reflective or not), </w:t>
      </w:r>
      <w:r w:rsidR="00954048" w:rsidRPr="00E077B1">
        <w:t xml:space="preserve">it is also a common understanding that both of them should be supported regardless of whether the </w:t>
      </w:r>
      <w:proofErr w:type="spellStart"/>
      <w:r w:rsidR="00954048" w:rsidRPr="00E077B1">
        <w:t>gNB</w:t>
      </w:r>
      <w:proofErr w:type="spellEnd"/>
      <w:r w:rsidR="00954048" w:rsidRPr="00E077B1">
        <w:t xml:space="preserve"> adopts a </w:t>
      </w:r>
      <w:proofErr w:type="spellStart"/>
      <w:r w:rsidR="00954048" w:rsidRPr="00E077B1">
        <w:t>gNB</w:t>
      </w:r>
      <w:proofErr w:type="spellEnd"/>
      <w:r w:rsidR="00954048" w:rsidRPr="00E077B1">
        <w:t>-CU-CP/UP split architecture.</w:t>
      </w:r>
    </w:p>
    <w:p w:rsidR="009D5532" w:rsidRPr="00E077B1" w:rsidRDefault="009456D8" w:rsidP="00706BF5">
      <w:pPr>
        <w:pStyle w:val="proposaltext"/>
      </w:pPr>
      <w:r w:rsidRPr="00E077B1">
        <w:t xml:space="preserve">The most obvious problem for </w:t>
      </w:r>
      <w:r w:rsidR="00B0029F" w:rsidRPr="00E077B1">
        <w:rPr>
          <w:rFonts w:eastAsiaTheme="minorEastAsia"/>
        </w:rPr>
        <w:t xml:space="preserve">DL data of unmapped </w:t>
      </w:r>
      <w:proofErr w:type="spellStart"/>
      <w:r w:rsidR="00B0029F" w:rsidRPr="00E077B1">
        <w:rPr>
          <w:rFonts w:eastAsiaTheme="minorEastAsia"/>
        </w:rPr>
        <w:t>QoS</w:t>
      </w:r>
      <w:proofErr w:type="spellEnd"/>
      <w:r w:rsidR="00B0029F" w:rsidRPr="00E077B1">
        <w:rPr>
          <w:rFonts w:eastAsiaTheme="minorEastAsia"/>
        </w:rPr>
        <w:t xml:space="preserve"> flow</w:t>
      </w:r>
      <w:r w:rsidRPr="00E077B1">
        <w:t xml:space="preserve"> is that the DL data arrives at the </w:t>
      </w:r>
      <w:proofErr w:type="spellStart"/>
      <w:r w:rsidRPr="00E077B1">
        <w:t>gNB</w:t>
      </w:r>
      <w:proofErr w:type="spellEnd"/>
      <w:r w:rsidRPr="00E077B1">
        <w:t>-CU-UP (</w:t>
      </w:r>
      <w:r w:rsidR="00573A13" w:rsidRPr="00E077B1">
        <w:t>Step 1 in Annex A.3</w:t>
      </w:r>
      <w:r w:rsidRPr="00E077B1">
        <w:t xml:space="preserve">), while the RRC connection reconfiguration procedure should be triggered by the </w:t>
      </w:r>
      <w:proofErr w:type="spellStart"/>
      <w:r w:rsidRPr="00E077B1">
        <w:t>gNB</w:t>
      </w:r>
      <w:proofErr w:type="spellEnd"/>
      <w:r w:rsidRPr="00E077B1">
        <w:t>-CU-CP</w:t>
      </w:r>
      <w:r w:rsidR="0047227B" w:rsidRPr="00E077B1">
        <w:t xml:space="preserve"> (Step </w:t>
      </w:r>
      <w:r w:rsidR="002A6A19" w:rsidRPr="00E077B1">
        <w:t>2&amp;</w:t>
      </w:r>
      <w:r w:rsidR="0047227B" w:rsidRPr="00E077B1">
        <w:t>3 in Annex A.3)</w:t>
      </w:r>
      <w:r w:rsidRPr="00E077B1">
        <w:t>.</w:t>
      </w:r>
      <w:r w:rsidR="00A51729" w:rsidRPr="00E077B1">
        <w:t xml:space="preserve"> </w:t>
      </w:r>
      <w:r w:rsidR="00894978" w:rsidRPr="00E077B1">
        <w:t xml:space="preserve">There has to be a message </w:t>
      </w:r>
      <w:r w:rsidR="000F0CD9" w:rsidRPr="00E077B1">
        <w:t>sent</w:t>
      </w:r>
      <w:r w:rsidR="00894978" w:rsidRPr="00E077B1">
        <w:t xml:space="preserve"> from the </w:t>
      </w:r>
      <w:proofErr w:type="spellStart"/>
      <w:r w:rsidR="00894978" w:rsidRPr="00E077B1">
        <w:t>gNB</w:t>
      </w:r>
      <w:proofErr w:type="spellEnd"/>
      <w:r w:rsidR="00894978" w:rsidRPr="00E077B1">
        <w:t xml:space="preserve">-CU-UP toward the </w:t>
      </w:r>
      <w:proofErr w:type="spellStart"/>
      <w:r w:rsidR="00894978" w:rsidRPr="00E077B1">
        <w:t>gNB</w:t>
      </w:r>
      <w:proofErr w:type="spellEnd"/>
      <w:r w:rsidR="00894978" w:rsidRPr="00E077B1">
        <w:t>-CU-CP between these two steps.</w:t>
      </w:r>
      <w:r w:rsidR="00084DFD" w:rsidRPr="00E077B1">
        <w:t xml:space="preserve"> However no current signalling supports this function.</w:t>
      </w:r>
    </w:p>
    <w:p w:rsidR="00A17DE9" w:rsidRPr="00E077B1" w:rsidRDefault="00295A4C" w:rsidP="00706BF5">
      <w:pPr>
        <w:pStyle w:val="proposaltext"/>
      </w:pPr>
      <w:r w:rsidRPr="00E077B1">
        <w:t xml:space="preserve">Currently there is a method upon uplink packets arrival for the </w:t>
      </w:r>
      <w:proofErr w:type="spellStart"/>
      <w:r w:rsidRPr="00E077B1">
        <w:t>gNB</w:t>
      </w:r>
      <w:proofErr w:type="spellEnd"/>
      <w:r w:rsidRPr="00E077B1">
        <w:t xml:space="preserve">-CU-UP to inform the </w:t>
      </w:r>
      <w:proofErr w:type="spellStart"/>
      <w:r w:rsidRPr="00E077B1">
        <w:t>gNB</w:t>
      </w:r>
      <w:proofErr w:type="spellEnd"/>
      <w:r w:rsidRPr="00E077B1">
        <w:t xml:space="preserve">-CU-CP </w:t>
      </w:r>
      <w:r w:rsidR="002B137C" w:rsidRPr="00E077B1">
        <w:t xml:space="preserve">the </w:t>
      </w:r>
      <w:r w:rsidRPr="00E077B1">
        <w:t xml:space="preserve">packets of what </w:t>
      </w:r>
      <w:proofErr w:type="spellStart"/>
      <w:r w:rsidRPr="00E077B1">
        <w:t>QoS</w:t>
      </w:r>
      <w:proofErr w:type="spellEnd"/>
      <w:r w:rsidRPr="00E077B1">
        <w:t xml:space="preserve"> flow arrive:</w:t>
      </w:r>
    </w:p>
    <w:p w:rsidR="00A17DE9" w:rsidRPr="00E077B1" w:rsidRDefault="00804D4A" w:rsidP="00706BF5">
      <w:pPr>
        <w:pStyle w:val="proposaltext"/>
      </w:pPr>
      <w:r w:rsidRPr="00E077B1">
        <w:lastRenderedPageBreak/>
        <w:t>&lt;&lt;&lt;&lt;&lt;&lt;&lt;&lt;&lt;&lt;&lt;&lt;&lt;&lt;&lt;&lt;&lt;&lt;&lt;&lt;&lt;&lt;&lt;&lt;&lt;&lt;&lt;&lt;&lt;&lt;&lt;&lt;&lt;&lt;&lt;&lt;&lt;</w:t>
      </w:r>
      <w:proofErr w:type="gramStart"/>
      <w:r w:rsidRPr="00E077B1">
        <w:t>quote</w:t>
      </w:r>
      <w:proofErr w:type="gramEnd"/>
      <w:r w:rsidRPr="00E077B1">
        <w:t xml:space="preserve"> start&gt;&gt;&gt;&gt;&gt;&gt;&gt;&gt;&gt;&gt;&gt;&gt;&gt;&gt;&gt;&gt;&gt;&gt;&gt;&gt;&gt;&gt;&gt;&gt;&gt;&gt;&gt;&gt;&gt;&gt;&gt;&gt;&gt;&gt;&gt;&gt;&gt;&gt;</w:t>
      </w:r>
    </w:p>
    <w:p w:rsidR="00804D4A" w:rsidRPr="00E077B1" w:rsidRDefault="00804D4A" w:rsidP="00804D4A">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6" w:name="_Toc20955578"/>
      <w:bookmarkStart w:id="7" w:name="_Toc29461013"/>
      <w:bookmarkStart w:id="8" w:name="_Toc29505745"/>
      <w:bookmarkStart w:id="9" w:name="_Toc36556270"/>
      <w:bookmarkStart w:id="10" w:name="_Toc45881728"/>
      <w:bookmarkStart w:id="11" w:name="_Toc51852366"/>
      <w:bookmarkStart w:id="12" w:name="_Toc56620317"/>
      <w:bookmarkStart w:id="13" w:name="_Toc64447957"/>
      <w:r w:rsidRPr="00E077B1">
        <w:rPr>
          <w:rFonts w:ascii="Arial" w:hAnsi="Arial"/>
          <w:sz w:val="24"/>
          <w:szCs w:val="20"/>
          <w:lang w:val="en-GB" w:eastAsia="ko-KR"/>
        </w:rPr>
        <w:t>9.2.2.16</w:t>
      </w:r>
      <w:r w:rsidRPr="00E077B1">
        <w:rPr>
          <w:rFonts w:ascii="Arial" w:hAnsi="Arial"/>
          <w:sz w:val="24"/>
          <w:szCs w:val="20"/>
          <w:lang w:val="en-GB" w:eastAsia="ko-KR"/>
        </w:rPr>
        <w:tab/>
        <w:t>UL DATA NOTIFICATION</w:t>
      </w:r>
      <w:bookmarkEnd w:id="6"/>
      <w:bookmarkEnd w:id="7"/>
      <w:bookmarkEnd w:id="8"/>
      <w:bookmarkEnd w:id="9"/>
      <w:bookmarkEnd w:id="10"/>
      <w:bookmarkEnd w:id="11"/>
      <w:bookmarkEnd w:id="12"/>
      <w:bookmarkEnd w:id="13"/>
    </w:p>
    <w:p w:rsidR="00804D4A" w:rsidRPr="00E077B1" w:rsidRDefault="00804D4A" w:rsidP="00804D4A">
      <w:pPr>
        <w:overflowPunct w:val="0"/>
        <w:autoSpaceDE w:val="0"/>
        <w:autoSpaceDN w:val="0"/>
        <w:adjustRightInd w:val="0"/>
        <w:spacing w:after="180"/>
        <w:textAlignment w:val="baseline"/>
        <w:rPr>
          <w:rFonts w:eastAsia="Batang"/>
          <w:szCs w:val="20"/>
          <w:lang w:val="en-GB" w:eastAsia="ko-KR"/>
        </w:rPr>
      </w:pPr>
      <w:r w:rsidRPr="00E077B1">
        <w:rPr>
          <w:szCs w:val="20"/>
          <w:lang w:val="en-GB" w:eastAsia="ko-KR"/>
        </w:rPr>
        <w:t xml:space="preserve">This message is sent by the </w:t>
      </w:r>
      <w:proofErr w:type="spellStart"/>
      <w:r w:rsidRPr="00E077B1">
        <w:rPr>
          <w:szCs w:val="20"/>
          <w:lang w:val="en-GB" w:eastAsia="ko-KR"/>
        </w:rPr>
        <w:t>gNB</w:t>
      </w:r>
      <w:proofErr w:type="spellEnd"/>
      <w:r w:rsidRPr="00E077B1">
        <w:rPr>
          <w:szCs w:val="20"/>
          <w:lang w:val="en-GB" w:eastAsia="ko-KR"/>
        </w:rPr>
        <w:t xml:space="preserve">-CU-UP to provide information about the UL data detection to the </w:t>
      </w:r>
      <w:proofErr w:type="spellStart"/>
      <w:r w:rsidRPr="00E077B1">
        <w:rPr>
          <w:szCs w:val="20"/>
          <w:lang w:val="en-GB" w:eastAsia="ko-KR"/>
        </w:rPr>
        <w:t>gNB</w:t>
      </w:r>
      <w:proofErr w:type="spellEnd"/>
      <w:r w:rsidRPr="00E077B1">
        <w:rPr>
          <w:szCs w:val="20"/>
          <w:lang w:val="en-GB" w:eastAsia="ko-KR"/>
        </w:rPr>
        <w:t>-CU-CP.</w:t>
      </w:r>
    </w:p>
    <w:p w:rsidR="00804D4A" w:rsidRPr="00E077B1" w:rsidRDefault="00804D4A" w:rsidP="00804D4A">
      <w:pPr>
        <w:overflowPunct w:val="0"/>
        <w:autoSpaceDE w:val="0"/>
        <w:autoSpaceDN w:val="0"/>
        <w:adjustRightInd w:val="0"/>
        <w:spacing w:after="180"/>
        <w:textAlignment w:val="baseline"/>
        <w:rPr>
          <w:szCs w:val="20"/>
          <w:lang w:val="en-GB" w:eastAsia="ko-KR"/>
        </w:rPr>
      </w:pPr>
      <w:r w:rsidRPr="00E077B1">
        <w:rPr>
          <w:szCs w:val="20"/>
          <w:lang w:val="en-GB" w:eastAsia="ko-KR"/>
        </w:rPr>
        <w:t xml:space="preserve">Direction: </w:t>
      </w:r>
      <w:proofErr w:type="spellStart"/>
      <w:r w:rsidRPr="00E077B1">
        <w:rPr>
          <w:szCs w:val="20"/>
          <w:lang w:val="en-GB" w:eastAsia="ko-KR"/>
        </w:rPr>
        <w:t>gNB</w:t>
      </w:r>
      <w:proofErr w:type="spellEnd"/>
      <w:r w:rsidRPr="00E077B1">
        <w:rPr>
          <w:szCs w:val="20"/>
          <w:lang w:val="en-GB" w:eastAsia="ko-KR"/>
        </w:rPr>
        <w:t xml:space="preserve">-CU-UP </w:t>
      </w:r>
      <w:r w:rsidRPr="00E077B1">
        <w:rPr>
          <w:szCs w:val="20"/>
          <w:lang w:val="en-GB" w:eastAsia="ko-KR"/>
        </w:rPr>
        <w:sym w:font="Symbol" w:char="F0AE"/>
      </w:r>
      <w:r w:rsidRPr="00E077B1">
        <w:rPr>
          <w:szCs w:val="20"/>
          <w:lang w:val="en-GB" w:eastAsia="ko-KR"/>
        </w:rPr>
        <w:t xml:space="preserve"> </w:t>
      </w:r>
      <w:proofErr w:type="spellStart"/>
      <w:r w:rsidRPr="00E077B1">
        <w:rPr>
          <w:szCs w:val="20"/>
          <w:lang w:val="en-GB" w:eastAsia="ko-KR"/>
        </w:rPr>
        <w:t>gNB</w:t>
      </w:r>
      <w:proofErr w:type="spellEnd"/>
      <w:r w:rsidRPr="00E077B1">
        <w:rPr>
          <w:szCs w:val="20"/>
          <w:lang w:val="en-GB" w:eastAsia="ko-KR"/>
        </w:rP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804D4A" w:rsidRPr="00E077B1" w:rsidTr="00BA66B7">
        <w:tc>
          <w:tcPr>
            <w:tcW w:w="262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E077B1">
              <w:rPr>
                <w:rFonts w:ascii="Arial" w:hAnsi="Arial" w:cs="Arial"/>
                <w:b/>
                <w:bCs/>
                <w:sz w:val="18"/>
                <w:szCs w:val="18"/>
                <w:lang w:val="en-GB" w:eastAsia="ja-JP"/>
              </w:rPr>
              <w:t>IE/Group Name</w:t>
            </w:r>
          </w:p>
        </w:tc>
        <w:tc>
          <w:tcPr>
            <w:tcW w:w="1173"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E077B1">
              <w:rPr>
                <w:rFonts w:ascii="Arial" w:hAnsi="Arial" w:cs="Arial"/>
                <w:b/>
                <w:bCs/>
                <w:sz w:val="18"/>
                <w:szCs w:val="18"/>
                <w:lang w:val="en-GB" w:eastAsia="ja-JP"/>
              </w:rPr>
              <w:t>Presence</w:t>
            </w:r>
          </w:p>
        </w:tc>
        <w:tc>
          <w:tcPr>
            <w:tcW w:w="113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E077B1">
              <w:rPr>
                <w:rFonts w:ascii="Arial" w:hAnsi="Arial" w:cs="Arial"/>
                <w:b/>
                <w:bCs/>
                <w:sz w:val="18"/>
                <w:szCs w:val="18"/>
                <w:lang w:val="en-GB" w:eastAsia="ja-JP"/>
              </w:rPr>
              <w:t>Range</w:t>
            </w:r>
          </w:p>
        </w:tc>
        <w:tc>
          <w:tcPr>
            <w:tcW w:w="1559"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E077B1">
              <w:rPr>
                <w:rFonts w:ascii="Arial" w:hAnsi="Arial" w:cs="Arial"/>
                <w:b/>
                <w:bCs/>
                <w:sz w:val="18"/>
                <w:szCs w:val="18"/>
                <w:lang w:val="en-GB" w:eastAsia="ja-JP"/>
              </w:rPr>
              <w:t>IE type and reference</w:t>
            </w:r>
          </w:p>
        </w:tc>
        <w:tc>
          <w:tcPr>
            <w:tcW w:w="1531"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E077B1">
              <w:rPr>
                <w:rFonts w:ascii="Arial" w:hAnsi="Arial" w:cs="Arial"/>
                <w:b/>
                <w:bCs/>
                <w:sz w:val="18"/>
                <w:szCs w:val="18"/>
                <w:lang w:val="en-GB" w:eastAsia="ja-JP"/>
              </w:rPr>
              <w:t>Semantics description</w:t>
            </w:r>
          </w:p>
        </w:tc>
        <w:tc>
          <w:tcPr>
            <w:tcW w:w="1190"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E077B1">
              <w:rPr>
                <w:rFonts w:ascii="Arial" w:hAnsi="Arial" w:cs="Arial"/>
                <w:b/>
                <w:bCs/>
                <w:sz w:val="18"/>
                <w:szCs w:val="18"/>
                <w:lang w:val="en-GB" w:eastAsia="ja-JP"/>
              </w:rPr>
              <w:t>Criticality</w:t>
            </w:r>
          </w:p>
        </w:tc>
        <w:tc>
          <w:tcPr>
            <w:tcW w:w="127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bCs/>
                <w:sz w:val="18"/>
                <w:szCs w:val="18"/>
                <w:lang w:val="en-GB" w:eastAsia="ja-JP"/>
              </w:rPr>
            </w:pPr>
            <w:r w:rsidRPr="00E077B1">
              <w:rPr>
                <w:rFonts w:ascii="Arial" w:hAnsi="Arial" w:cs="Arial"/>
                <w:b/>
                <w:bCs/>
                <w:sz w:val="18"/>
                <w:szCs w:val="18"/>
                <w:lang w:val="en-GB" w:eastAsia="ja-JP"/>
              </w:rPr>
              <w:t>Assigned Criticality</w:t>
            </w:r>
          </w:p>
        </w:tc>
      </w:tr>
      <w:tr w:rsidR="00804D4A" w:rsidRPr="00E077B1" w:rsidTr="00BA66B7">
        <w:tc>
          <w:tcPr>
            <w:tcW w:w="2624"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sz w:val="18"/>
                <w:szCs w:val="18"/>
                <w:lang w:val="en-GB" w:eastAsia="ja-JP"/>
              </w:rPr>
              <w:t>Message Type</w:t>
            </w:r>
          </w:p>
        </w:tc>
        <w:tc>
          <w:tcPr>
            <w:tcW w:w="1173"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sz w:val="18"/>
                <w:szCs w:val="18"/>
                <w:lang w:val="en-GB" w:eastAsia="ja-JP"/>
              </w:rPr>
              <w:t>M</w:t>
            </w:r>
          </w:p>
        </w:tc>
        <w:tc>
          <w:tcPr>
            <w:tcW w:w="1134"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559"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sz w:val="18"/>
                <w:szCs w:val="18"/>
                <w:lang w:val="en-GB" w:eastAsia="ja-JP"/>
              </w:rPr>
              <w:t>9.3.1.1</w:t>
            </w:r>
          </w:p>
        </w:tc>
        <w:tc>
          <w:tcPr>
            <w:tcW w:w="1531"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18"/>
                <w:lang w:val="en-GB" w:eastAsia="ja-JP"/>
              </w:rPr>
              <w:t>YES</w:t>
            </w:r>
          </w:p>
        </w:tc>
        <w:tc>
          <w:tcPr>
            <w:tcW w:w="127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18"/>
                <w:lang w:val="en-GB" w:eastAsia="ja-JP"/>
              </w:rPr>
              <w:t>reject</w:t>
            </w:r>
          </w:p>
        </w:tc>
      </w:tr>
      <w:tr w:rsidR="00804D4A" w:rsidRPr="00E077B1" w:rsidTr="00BA66B7">
        <w:tc>
          <w:tcPr>
            <w:tcW w:w="2624"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roofErr w:type="spellStart"/>
            <w:r w:rsidRPr="00E077B1">
              <w:rPr>
                <w:rFonts w:ascii="Arial" w:eastAsia="Batang" w:hAnsi="Arial" w:cs="Arial"/>
                <w:bCs/>
                <w:sz w:val="18"/>
                <w:szCs w:val="20"/>
                <w:lang w:val="en-GB" w:eastAsia="ko-KR"/>
              </w:rPr>
              <w:t>gNB</w:t>
            </w:r>
            <w:proofErr w:type="spellEnd"/>
            <w:r w:rsidRPr="00E077B1">
              <w:rPr>
                <w:rFonts w:ascii="Arial" w:eastAsia="Batang" w:hAnsi="Arial" w:cs="Arial"/>
                <w:bCs/>
                <w:sz w:val="18"/>
                <w:szCs w:val="20"/>
                <w:lang w:val="en-GB" w:eastAsia="ko-KR"/>
              </w:rPr>
              <w:t>-CU-CP</w:t>
            </w:r>
            <w:r w:rsidRPr="00E077B1">
              <w:rPr>
                <w:rFonts w:ascii="Arial" w:hAnsi="Arial" w:cs="Arial"/>
                <w:bCs/>
                <w:sz w:val="18"/>
                <w:szCs w:val="20"/>
                <w:lang w:val="en-GB" w:eastAsia="ko-KR"/>
              </w:rPr>
              <w:t xml:space="preserve"> UE E1AP ID</w:t>
            </w:r>
          </w:p>
        </w:tc>
        <w:tc>
          <w:tcPr>
            <w:tcW w:w="1173"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sz w:val="18"/>
                <w:szCs w:val="20"/>
                <w:lang w:val="en-GB" w:eastAsia="ko-KR"/>
              </w:rPr>
              <w:t xml:space="preserve">M </w:t>
            </w:r>
          </w:p>
        </w:tc>
        <w:tc>
          <w:tcPr>
            <w:tcW w:w="1134"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559"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sz w:val="18"/>
                <w:szCs w:val="20"/>
                <w:lang w:val="en-GB" w:eastAsia="ko-KR"/>
              </w:rPr>
              <w:t>9.3.1.4</w:t>
            </w:r>
          </w:p>
        </w:tc>
        <w:tc>
          <w:tcPr>
            <w:tcW w:w="1531"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20"/>
                <w:lang w:val="en-GB" w:eastAsia="ko-KR"/>
              </w:rPr>
              <w:t>YES</w:t>
            </w:r>
          </w:p>
        </w:tc>
        <w:tc>
          <w:tcPr>
            <w:tcW w:w="127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20"/>
                <w:lang w:val="en-GB" w:eastAsia="ko-KR"/>
              </w:rPr>
              <w:t>reject</w:t>
            </w:r>
          </w:p>
        </w:tc>
      </w:tr>
      <w:tr w:rsidR="00804D4A" w:rsidRPr="00E077B1" w:rsidTr="00BA66B7">
        <w:tc>
          <w:tcPr>
            <w:tcW w:w="2624"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roofErr w:type="spellStart"/>
            <w:r w:rsidRPr="00E077B1">
              <w:rPr>
                <w:rFonts w:ascii="Arial" w:eastAsia="Batang" w:hAnsi="Arial" w:cs="Arial"/>
                <w:bCs/>
                <w:sz w:val="18"/>
                <w:szCs w:val="20"/>
                <w:lang w:val="en-GB" w:eastAsia="ko-KR"/>
              </w:rPr>
              <w:t>gNB</w:t>
            </w:r>
            <w:proofErr w:type="spellEnd"/>
            <w:r w:rsidRPr="00E077B1">
              <w:rPr>
                <w:rFonts w:ascii="Arial" w:eastAsia="Batang" w:hAnsi="Arial" w:cs="Arial"/>
                <w:bCs/>
                <w:sz w:val="18"/>
                <w:szCs w:val="20"/>
                <w:lang w:val="en-GB" w:eastAsia="ko-KR"/>
              </w:rPr>
              <w:t xml:space="preserve">-CU-UP UE E1AP ID </w:t>
            </w:r>
          </w:p>
        </w:tc>
        <w:tc>
          <w:tcPr>
            <w:tcW w:w="1173"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sz w:val="18"/>
                <w:szCs w:val="20"/>
                <w:lang w:val="en-GB" w:eastAsia="ko-KR"/>
              </w:rPr>
              <w:t>M</w:t>
            </w:r>
          </w:p>
        </w:tc>
        <w:tc>
          <w:tcPr>
            <w:tcW w:w="1134"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559"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sz w:val="18"/>
                <w:szCs w:val="20"/>
                <w:lang w:val="en-GB" w:eastAsia="ko-KR"/>
              </w:rPr>
              <w:t>9.3.1.5</w:t>
            </w:r>
          </w:p>
        </w:tc>
        <w:tc>
          <w:tcPr>
            <w:tcW w:w="1531"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20"/>
                <w:lang w:val="en-GB" w:eastAsia="ko-KR"/>
              </w:rPr>
              <w:t>YES</w:t>
            </w:r>
          </w:p>
        </w:tc>
        <w:tc>
          <w:tcPr>
            <w:tcW w:w="127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20"/>
                <w:lang w:val="en-GB" w:eastAsia="ko-KR"/>
              </w:rPr>
              <w:t>reject</w:t>
            </w:r>
          </w:p>
        </w:tc>
      </w:tr>
      <w:tr w:rsidR="00804D4A" w:rsidRPr="00E077B1" w:rsidTr="00BA66B7">
        <w:tc>
          <w:tcPr>
            <w:tcW w:w="2624" w:type="dxa"/>
          </w:tcPr>
          <w:p w:rsidR="00804D4A" w:rsidRPr="00E077B1" w:rsidRDefault="00804D4A" w:rsidP="00804D4A">
            <w:pPr>
              <w:keepNext/>
              <w:keepLines/>
              <w:overflowPunct w:val="0"/>
              <w:autoSpaceDE w:val="0"/>
              <w:autoSpaceDN w:val="0"/>
              <w:adjustRightInd w:val="0"/>
              <w:textAlignment w:val="baseline"/>
              <w:rPr>
                <w:rFonts w:ascii="Arial" w:hAnsi="Arial" w:cs="Arial"/>
                <w:b/>
                <w:sz w:val="18"/>
                <w:szCs w:val="18"/>
                <w:lang w:val="en-GB" w:eastAsia="ko-KR"/>
              </w:rPr>
            </w:pPr>
            <w:r w:rsidRPr="00E077B1">
              <w:rPr>
                <w:rFonts w:ascii="Arial" w:hAnsi="Arial" w:cs="Arial"/>
                <w:b/>
                <w:sz w:val="18"/>
                <w:szCs w:val="18"/>
                <w:lang w:val="en-GB" w:eastAsia="ko-KR"/>
              </w:rPr>
              <w:t>PDU Session To Notify List</w:t>
            </w:r>
          </w:p>
        </w:tc>
        <w:tc>
          <w:tcPr>
            <w:tcW w:w="1173"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p>
        </w:tc>
        <w:tc>
          <w:tcPr>
            <w:tcW w:w="1134"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i/>
                <w:sz w:val="18"/>
                <w:szCs w:val="18"/>
                <w:lang w:val="en-GB" w:eastAsia="ja-JP"/>
              </w:rPr>
              <w:t>1</w:t>
            </w:r>
          </w:p>
        </w:tc>
        <w:tc>
          <w:tcPr>
            <w:tcW w:w="1559"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p>
        </w:tc>
        <w:tc>
          <w:tcPr>
            <w:tcW w:w="1531"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20"/>
                <w:lang w:val="en-GB" w:eastAsia="ko-KR"/>
              </w:rPr>
            </w:pPr>
            <w:r w:rsidRPr="00E077B1">
              <w:rPr>
                <w:rFonts w:ascii="Arial" w:hAnsi="Arial" w:cs="Arial"/>
                <w:sz w:val="18"/>
                <w:szCs w:val="18"/>
                <w:lang w:val="en-GB" w:eastAsia="ja-JP"/>
              </w:rPr>
              <w:t>YES</w:t>
            </w:r>
          </w:p>
        </w:tc>
        <w:tc>
          <w:tcPr>
            <w:tcW w:w="127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20"/>
                <w:lang w:val="en-GB" w:eastAsia="ko-KR"/>
              </w:rPr>
            </w:pPr>
            <w:r w:rsidRPr="00E077B1">
              <w:rPr>
                <w:rFonts w:ascii="Arial" w:hAnsi="Arial" w:cs="Arial"/>
                <w:sz w:val="18"/>
                <w:szCs w:val="18"/>
                <w:lang w:val="en-GB" w:eastAsia="ja-JP"/>
              </w:rPr>
              <w:t>reject</w:t>
            </w:r>
          </w:p>
        </w:tc>
      </w:tr>
      <w:tr w:rsidR="00804D4A" w:rsidRPr="00E077B1" w:rsidTr="00BA66B7">
        <w:tc>
          <w:tcPr>
            <w:tcW w:w="2624" w:type="dxa"/>
          </w:tcPr>
          <w:p w:rsidR="00804D4A" w:rsidRPr="00E077B1" w:rsidRDefault="00804D4A" w:rsidP="00804D4A">
            <w:pPr>
              <w:keepNext/>
              <w:keepLines/>
              <w:overflowPunct w:val="0"/>
              <w:autoSpaceDE w:val="0"/>
              <w:autoSpaceDN w:val="0"/>
              <w:adjustRightInd w:val="0"/>
              <w:ind w:leftChars="50" w:left="100"/>
              <w:textAlignment w:val="baseline"/>
              <w:rPr>
                <w:rFonts w:ascii="Arial" w:hAnsi="Arial" w:cs="Arial"/>
                <w:b/>
                <w:sz w:val="18"/>
                <w:szCs w:val="18"/>
                <w:lang w:val="en-GB" w:eastAsia="ko-KR"/>
              </w:rPr>
            </w:pPr>
            <w:r w:rsidRPr="00E077B1">
              <w:rPr>
                <w:rFonts w:ascii="Arial" w:hAnsi="Arial" w:cs="Arial"/>
                <w:b/>
                <w:sz w:val="18"/>
                <w:szCs w:val="18"/>
                <w:lang w:val="en-GB" w:eastAsia="ko-KR"/>
              </w:rPr>
              <w:t>&gt;PDU Session To Notify Item</w:t>
            </w:r>
          </w:p>
        </w:tc>
        <w:tc>
          <w:tcPr>
            <w:tcW w:w="1173"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p>
        </w:tc>
        <w:tc>
          <w:tcPr>
            <w:tcW w:w="1134" w:type="dxa"/>
          </w:tcPr>
          <w:p w:rsidR="00804D4A" w:rsidRPr="00E077B1" w:rsidRDefault="00804D4A" w:rsidP="00804D4A">
            <w:pPr>
              <w:keepNext/>
              <w:keepLines/>
              <w:overflowPunct w:val="0"/>
              <w:autoSpaceDE w:val="0"/>
              <w:autoSpaceDN w:val="0"/>
              <w:adjustRightInd w:val="0"/>
              <w:textAlignment w:val="baseline"/>
              <w:rPr>
                <w:rFonts w:ascii="Arial" w:hAnsi="Arial" w:cs="Arial"/>
                <w:i/>
                <w:sz w:val="18"/>
                <w:szCs w:val="18"/>
                <w:lang w:val="en-GB" w:eastAsia="ja-JP"/>
              </w:rPr>
            </w:pPr>
            <w:r w:rsidRPr="00E077B1">
              <w:rPr>
                <w:rFonts w:ascii="Arial" w:hAnsi="Arial" w:cs="Arial"/>
                <w:i/>
                <w:noProof/>
                <w:sz w:val="18"/>
                <w:szCs w:val="18"/>
                <w:lang w:val="en-GB" w:eastAsia="ja-JP"/>
              </w:rPr>
              <w:t>1..&lt;maxnoofPDUSessionResource&gt;</w:t>
            </w:r>
          </w:p>
        </w:tc>
        <w:tc>
          <w:tcPr>
            <w:tcW w:w="1559"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p>
        </w:tc>
        <w:tc>
          <w:tcPr>
            <w:tcW w:w="1531"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18"/>
                <w:lang w:val="en-GB" w:eastAsia="ja-JP"/>
              </w:rPr>
              <w:t>-</w:t>
            </w:r>
          </w:p>
        </w:tc>
        <w:tc>
          <w:tcPr>
            <w:tcW w:w="127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18"/>
                <w:lang w:val="en-GB" w:eastAsia="ja-JP"/>
              </w:rPr>
              <w:t>-</w:t>
            </w:r>
          </w:p>
        </w:tc>
      </w:tr>
      <w:tr w:rsidR="00804D4A" w:rsidRPr="00E077B1" w:rsidTr="00BA66B7">
        <w:tc>
          <w:tcPr>
            <w:tcW w:w="2624" w:type="dxa"/>
          </w:tcPr>
          <w:p w:rsidR="00804D4A" w:rsidRPr="00E077B1" w:rsidRDefault="00804D4A" w:rsidP="00804D4A">
            <w:pPr>
              <w:keepNext/>
              <w:keepLines/>
              <w:overflowPunct w:val="0"/>
              <w:autoSpaceDE w:val="0"/>
              <w:autoSpaceDN w:val="0"/>
              <w:adjustRightInd w:val="0"/>
              <w:ind w:leftChars="100" w:left="200"/>
              <w:textAlignment w:val="baseline"/>
              <w:rPr>
                <w:rFonts w:ascii="Arial" w:hAnsi="Arial" w:cs="Arial"/>
                <w:sz w:val="18"/>
                <w:szCs w:val="18"/>
                <w:lang w:val="en-GB" w:eastAsia="ko-KR"/>
              </w:rPr>
            </w:pPr>
            <w:r w:rsidRPr="00E077B1">
              <w:rPr>
                <w:rFonts w:ascii="Arial" w:hAnsi="Arial" w:cs="Arial"/>
                <w:sz w:val="18"/>
                <w:szCs w:val="18"/>
                <w:lang w:val="en-GB" w:eastAsia="ko-KR"/>
              </w:rPr>
              <w:t xml:space="preserve">&gt;&gt;PDU Session ID </w:t>
            </w:r>
          </w:p>
        </w:tc>
        <w:tc>
          <w:tcPr>
            <w:tcW w:w="1173"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r w:rsidRPr="00E077B1">
              <w:rPr>
                <w:rFonts w:ascii="Arial" w:hAnsi="Arial" w:cs="Arial"/>
                <w:sz w:val="18"/>
                <w:szCs w:val="18"/>
                <w:lang w:val="en-GB" w:eastAsia="ja-JP"/>
              </w:rPr>
              <w:t>M</w:t>
            </w:r>
          </w:p>
        </w:tc>
        <w:tc>
          <w:tcPr>
            <w:tcW w:w="1134" w:type="dxa"/>
          </w:tcPr>
          <w:p w:rsidR="00804D4A" w:rsidRPr="00E077B1" w:rsidRDefault="00804D4A" w:rsidP="00804D4A">
            <w:pPr>
              <w:keepNext/>
              <w:keepLines/>
              <w:overflowPunct w:val="0"/>
              <w:autoSpaceDE w:val="0"/>
              <w:autoSpaceDN w:val="0"/>
              <w:adjustRightInd w:val="0"/>
              <w:textAlignment w:val="baseline"/>
              <w:rPr>
                <w:rFonts w:ascii="Arial" w:hAnsi="Arial" w:cs="Arial"/>
                <w:i/>
                <w:noProof/>
                <w:sz w:val="18"/>
                <w:szCs w:val="18"/>
                <w:lang w:val="en-GB" w:eastAsia="ja-JP"/>
              </w:rPr>
            </w:pPr>
          </w:p>
        </w:tc>
        <w:tc>
          <w:tcPr>
            <w:tcW w:w="1559"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r w:rsidRPr="00E077B1">
              <w:rPr>
                <w:rFonts w:ascii="Arial" w:hAnsi="Arial" w:cs="Arial"/>
                <w:noProof/>
                <w:sz w:val="18"/>
                <w:szCs w:val="18"/>
                <w:lang w:val="en-GB" w:eastAsia="ja-JP"/>
              </w:rPr>
              <w:t>9.3.1.21</w:t>
            </w:r>
          </w:p>
        </w:tc>
        <w:tc>
          <w:tcPr>
            <w:tcW w:w="1531"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18"/>
                <w:lang w:val="en-GB" w:eastAsia="ja-JP"/>
              </w:rPr>
              <w:t>-</w:t>
            </w:r>
          </w:p>
        </w:tc>
        <w:tc>
          <w:tcPr>
            <w:tcW w:w="127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18"/>
                <w:lang w:val="en-GB" w:eastAsia="ja-JP"/>
              </w:rPr>
              <w:t>-</w:t>
            </w:r>
          </w:p>
        </w:tc>
      </w:tr>
      <w:tr w:rsidR="00804D4A" w:rsidRPr="00E077B1" w:rsidTr="00BA66B7">
        <w:tc>
          <w:tcPr>
            <w:tcW w:w="2624" w:type="dxa"/>
          </w:tcPr>
          <w:p w:rsidR="00804D4A" w:rsidRPr="00E077B1" w:rsidRDefault="00804D4A" w:rsidP="00804D4A">
            <w:pPr>
              <w:keepNext/>
              <w:keepLines/>
              <w:overflowPunct w:val="0"/>
              <w:autoSpaceDE w:val="0"/>
              <w:autoSpaceDN w:val="0"/>
              <w:adjustRightInd w:val="0"/>
              <w:ind w:leftChars="100" w:left="200"/>
              <w:textAlignment w:val="baseline"/>
              <w:rPr>
                <w:rFonts w:ascii="Arial" w:hAnsi="Arial" w:cs="Arial"/>
                <w:sz w:val="18"/>
                <w:szCs w:val="18"/>
                <w:lang w:val="en-GB" w:eastAsia="ko-KR"/>
              </w:rPr>
            </w:pPr>
            <w:r w:rsidRPr="00E077B1">
              <w:rPr>
                <w:rFonts w:ascii="Arial" w:hAnsi="Arial" w:cs="Arial"/>
                <w:sz w:val="18"/>
                <w:szCs w:val="18"/>
                <w:lang w:val="en-GB" w:eastAsia="ko-KR"/>
              </w:rPr>
              <w:t>&gt;&gt;</w:t>
            </w:r>
            <w:proofErr w:type="spellStart"/>
            <w:r w:rsidRPr="00E077B1">
              <w:rPr>
                <w:rFonts w:ascii="Arial" w:hAnsi="Arial" w:cs="Arial"/>
                <w:sz w:val="18"/>
                <w:szCs w:val="18"/>
                <w:lang w:val="en-GB" w:eastAsia="ko-KR"/>
              </w:rPr>
              <w:t>QoS</w:t>
            </w:r>
            <w:proofErr w:type="spellEnd"/>
            <w:r w:rsidRPr="00E077B1">
              <w:rPr>
                <w:rFonts w:ascii="Arial" w:hAnsi="Arial" w:cs="Arial"/>
                <w:sz w:val="18"/>
                <w:szCs w:val="18"/>
                <w:lang w:val="en-GB" w:eastAsia="ko-KR"/>
              </w:rPr>
              <w:t xml:space="preserve"> Flow List </w:t>
            </w:r>
          </w:p>
        </w:tc>
        <w:tc>
          <w:tcPr>
            <w:tcW w:w="1173"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E077B1">
              <w:rPr>
                <w:rFonts w:ascii="Arial" w:hAnsi="Arial" w:cs="Arial"/>
                <w:sz w:val="18"/>
                <w:szCs w:val="18"/>
                <w:lang w:val="en-GB" w:eastAsia="ja-JP"/>
              </w:rPr>
              <w:t>M</w:t>
            </w:r>
          </w:p>
        </w:tc>
        <w:tc>
          <w:tcPr>
            <w:tcW w:w="1134" w:type="dxa"/>
          </w:tcPr>
          <w:p w:rsidR="00804D4A" w:rsidRPr="00E077B1" w:rsidRDefault="00804D4A" w:rsidP="00804D4A">
            <w:pPr>
              <w:keepNext/>
              <w:keepLines/>
              <w:overflowPunct w:val="0"/>
              <w:autoSpaceDE w:val="0"/>
              <w:autoSpaceDN w:val="0"/>
              <w:adjustRightInd w:val="0"/>
              <w:textAlignment w:val="baseline"/>
              <w:rPr>
                <w:rFonts w:ascii="Arial" w:hAnsi="Arial" w:cs="Arial"/>
                <w:i/>
                <w:noProof/>
                <w:sz w:val="18"/>
                <w:szCs w:val="18"/>
                <w:lang w:val="en-GB" w:eastAsia="ja-JP"/>
              </w:rPr>
            </w:pPr>
          </w:p>
        </w:tc>
        <w:tc>
          <w:tcPr>
            <w:tcW w:w="1559" w:type="dxa"/>
          </w:tcPr>
          <w:p w:rsidR="00804D4A" w:rsidRPr="00E077B1" w:rsidRDefault="00804D4A" w:rsidP="00804D4A">
            <w:pPr>
              <w:keepNext/>
              <w:keepLines/>
              <w:overflowPunct w:val="0"/>
              <w:autoSpaceDE w:val="0"/>
              <w:autoSpaceDN w:val="0"/>
              <w:adjustRightInd w:val="0"/>
              <w:textAlignment w:val="baseline"/>
              <w:rPr>
                <w:rFonts w:ascii="Arial" w:hAnsi="Arial" w:cs="Arial"/>
                <w:noProof/>
                <w:sz w:val="18"/>
                <w:szCs w:val="18"/>
                <w:lang w:val="en-GB" w:eastAsia="ja-JP"/>
              </w:rPr>
            </w:pPr>
            <w:r w:rsidRPr="00E077B1">
              <w:rPr>
                <w:rFonts w:ascii="Arial" w:hAnsi="Arial" w:cs="Arial"/>
                <w:noProof/>
                <w:sz w:val="18"/>
                <w:szCs w:val="18"/>
                <w:lang w:val="en-GB" w:eastAsia="ja-JP"/>
              </w:rPr>
              <w:t>9.3.1.12</w:t>
            </w:r>
          </w:p>
        </w:tc>
        <w:tc>
          <w:tcPr>
            <w:tcW w:w="1531" w:type="dxa"/>
          </w:tcPr>
          <w:p w:rsidR="00804D4A" w:rsidRPr="00E077B1"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18"/>
                <w:lang w:val="en-GB" w:eastAsia="ja-JP"/>
              </w:rPr>
              <w:t>-</w:t>
            </w:r>
          </w:p>
        </w:tc>
        <w:tc>
          <w:tcPr>
            <w:tcW w:w="1274" w:type="dxa"/>
          </w:tcPr>
          <w:p w:rsidR="00804D4A" w:rsidRPr="00E077B1"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E077B1">
              <w:rPr>
                <w:rFonts w:ascii="Arial" w:hAnsi="Arial" w:cs="Arial"/>
                <w:sz w:val="18"/>
                <w:szCs w:val="18"/>
                <w:lang w:val="en-GB" w:eastAsia="ja-JP"/>
              </w:rPr>
              <w:t>-</w:t>
            </w:r>
          </w:p>
        </w:tc>
      </w:tr>
    </w:tbl>
    <w:p w:rsidR="00804D4A" w:rsidRPr="00E077B1" w:rsidRDefault="00804D4A" w:rsidP="00804D4A">
      <w:pPr>
        <w:pStyle w:val="proposaltext"/>
      </w:pPr>
      <w:r w:rsidRPr="00E077B1">
        <w:t>&lt;&lt;&lt;&lt;&lt;&lt;&lt;&lt;&lt;&lt;&lt;&lt;&lt;&lt;&lt;&lt;&lt;&lt;&lt;&lt;&lt;&lt;&lt;&lt;&lt;&lt;&lt;&lt;&lt;&lt;&lt;&lt;&lt;&lt;&lt;&lt;&lt;</w:t>
      </w:r>
      <w:proofErr w:type="gramStart"/>
      <w:r w:rsidRPr="00E077B1">
        <w:t>quote</w:t>
      </w:r>
      <w:proofErr w:type="gramEnd"/>
      <w:r w:rsidRPr="00E077B1">
        <w:t xml:space="preserve"> end&gt;&gt;&gt;&gt;&gt;&gt;&gt;&gt;&gt;&gt;&gt;&gt;&gt;&gt;&gt;&gt;&gt;&gt;&gt;&gt;&gt;&gt;&gt;&gt;&gt;&gt;&gt;&gt;&gt;&gt;&gt;&gt;&gt;&gt;&gt;&gt;&gt;&gt;</w:t>
      </w:r>
    </w:p>
    <w:p w:rsidR="00804D4A" w:rsidRPr="00E077B1" w:rsidRDefault="00367902" w:rsidP="00804D4A">
      <w:pPr>
        <w:overflowPunct w:val="0"/>
        <w:autoSpaceDE w:val="0"/>
        <w:autoSpaceDN w:val="0"/>
        <w:adjustRightInd w:val="0"/>
        <w:spacing w:after="180"/>
        <w:textAlignment w:val="baseline"/>
        <w:rPr>
          <w:rFonts w:eastAsiaTheme="minorEastAsia"/>
          <w:szCs w:val="20"/>
          <w:lang w:val="en-GB" w:eastAsia="zh-CN"/>
        </w:rPr>
      </w:pPr>
      <w:r w:rsidRPr="00E077B1">
        <w:rPr>
          <w:rFonts w:eastAsiaTheme="minorEastAsia"/>
          <w:szCs w:val="20"/>
          <w:lang w:val="en-GB" w:eastAsia="zh-CN"/>
        </w:rPr>
        <w:t xml:space="preserve">Thus what we need to do is simply to copy the “PDU Session </w:t>
      </w:r>
      <w:proofErr w:type="gramStart"/>
      <w:r w:rsidRPr="00E077B1">
        <w:rPr>
          <w:rFonts w:eastAsiaTheme="minorEastAsia"/>
          <w:szCs w:val="20"/>
          <w:lang w:val="en-GB" w:eastAsia="zh-CN"/>
        </w:rPr>
        <w:t>To</w:t>
      </w:r>
      <w:proofErr w:type="gramEnd"/>
      <w:r w:rsidRPr="00E077B1">
        <w:rPr>
          <w:rFonts w:eastAsiaTheme="minorEastAsia"/>
          <w:szCs w:val="20"/>
          <w:lang w:val="en-GB" w:eastAsia="zh-CN"/>
        </w:rPr>
        <w:t xml:space="preserve"> Notify List” </w:t>
      </w:r>
      <w:r w:rsidR="00BC6EEF" w:rsidRPr="00E077B1">
        <w:rPr>
          <w:rFonts w:eastAsiaTheme="minorEastAsia"/>
          <w:szCs w:val="20"/>
          <w:lang w:val="en-GB" w:eastAsia="zh-CN"/>
        </w:rPr>
        <w:t xml:space="preserve">IE </w:t>
      </w:r>
      <w:r w:rsidRPr="00E077B1">
        <w:rPr>
          <w:rFonts w:eastAsiaTheme="minorEastAsia"/>
          <w:szCs w:val="20"/>
          <w:lang w:val="en-GB" w:eastAsia="zh-CN"/>
        </w:rPr>
        <w:t>into the existing E1AP DL DATA NOTIFICATION message (</w:t>
      </w:r>
      <w:r w:rsidR="00B40A74" w:rsidRPr="00E077B1">
        <w:rPr>
          <w:rFonts w:eastAsiaTheme="minorEastAsia"/>
          <w:szCs w:val="20"/>
          <w:lang w:val="en-GB" w:eastAsia="zh-CN"/>
        </w:rPr>
        <w:t>although the latter message</w:t>
      </w:r>
      <w:r w:rsidRPr="00E077B1">
        <w:rPr>
          <w:rFonts w:eastAsiaTheme="minorEastAsia"/>
          <w:szCs w:val="20"/>
          <w:lang w:val="en-GB" w:eastAsia="zh-CN"/>
        </w:rPr>
        <w:t xml:space="preserve"> </w:t>
      </w:r>
      <w:r w:rsidR="00B40A74" w:rsidRPr="00E077B1">
        <w:rPr>
          <w:rFonts w:eastAsiaTheme="minorEastAsia"/>
          <w:szCs w:val="20"/>
          <w:lang w:val="en-GB" w:eastAsia="zh-CN"/>
        </w:rPr>
        <w:t>wa</w:t>
      </w:r>
      <w:r w:rsidRPr="00E077B1">
        <w:rPr>
          <w:rFonts w:eastAsiaTheme="minorEastAsia"/>
          <w:szCs w:val="20"/>
          <w:lang w:val="en-GB" w:eastAsia="zh-CN"/>
        </w:rPr>
        <w:t>s originally designed to trigger RAN paging upon downlink data arrival</w:t>
      </w:r>
      <w:r w:rsidR="00B40A74" w:rsidRPr="00E077B1">
        <w:rPr>
          <w:rFonts w:eastAsiaTheme="minorEastAsia"/>
          <w:szCs w:val="20"/>
          <w:lang w:val="en-GB" w:eastAsia="zh-CN"/>
        </w:rPr>
        <w:t>,</w:t>
      </w:r>
      <w:r w:rsidRPr="00E077B1">
        <w:rPr>
          <w:rFonts w:eastAsiaTheme="minorEastAsia"/>
          <w:szCs w:val="20"/>
          <w:lang w:val="en-GB" w:eastAsia="zh-CN"/>
        </w:rPr>
        <w:t xml:space="preserve"> </w:t>
      </w:r>
      <w:r w:rsidR="00B40A74" w:rsidRPr="00E077B1">
        <w:rPr>
          <w:rFonts w:eastAsiaTheme="minorEastAsia"/>
          <w:szCs w:val="20"/>
          <w:lang w:val="en-GB" w:eastAsia="zh-CN"/>
        </w:rPr>
        <w:t xml:space="preserve">it </w:t>
      </w:r>
      <w:r w:rsidRPr="00E077B1">
        <w:rPr>
          <w:rFonts w:eastAsiaTheme="minorEastAsia"/>
          <w:szCs w:val="20"/>
          <w:lang w:val="en-GB" w:eastAsia="zh-CN"/>
        </w:rPr>
        <w:t>can be reused here</w:t>
      </w:r>
      <w:r w:rsidR="004239E0" w:rsidRPr="00E077B1">
        <w:rPr>
          <w:rFonts w:eastAsiaTheme="minorEastAsia"/>
          <w:szCs w:val="20"/>
          <w:lang w:val="en-GB" w:eastAsia="zh-CN"/>
        </w:rPr>
        <w:t xml:space="preserve"> for sure</w:t>
      </w:r>
      <w:r w:rsidRPr="00E077B1">
        <w:rPr>
          <w:rFonts w:eastAsiaTheme="minorEastAsia"/>
          <w:szCs w:val="20"/>
          <w:lang w:val="en-GB" w:eastAsia="zh-CN"/>
        </w:rPr>
        <w:t>).</w:t>
      </w:r>
    </w:p>
    <w:p w:rsidR="00217D0C" w:rsidRPr="00E077B1" w:rsidRDefault="00217D0C" w:rsidP="00217D0C">
      <w:pPr>
        <w:pStyle w:val="proposalitem"/>
      </w:pPr>
      <w:r w:rsidRPr="00E077B1">
        <w:t xml:space="preserve">Proposal </w:t>
      </w:r>
      <w:r w:rsidR="000A4FCD" w:rsidRPr="00E077B1">
        <w:t>1</w:t>
      </w:r>
      <w:r w:rsidRPr="00E077B1">
        <w:t xml:space="preserve">: </w:t>
      </w:r>
      <w:r w:rsidR="00367B67" w:rsidRPr="00E077B1">
        <w:t>A</w:t>
      </w:r>
      <w:r w:rsidR="0096384B" w:rsidRPr="00E077B1">
        <w:t xml:space="preserve"> new IE “PDU Session </w:t>
      </w:r>
      <w:proofErr w:type="gramStart"/>
      <w:r w:rsidR="0096384B" w:rsidRPr="00E077B1">
        <w:t>To</w:t>
      </w:r>
      <w:proofErr w:type="gramEnd"/>
      <w:r w:rsidR="0096384B" w:rsidRPr="00E077B1">
        <w:t xml:space="preserve"> Notify List” should be added into the E1AP DL DATA NOTIFICATION message</w:t>
      </w:r>
      <w:r w:rsidRPr="00E077B1">
        <w:t>.</w:t>
      </w:r>
    </w:p>
    <w:p w:rsidR="006228B3" w:rsidRPr="00E077B1" w:rsidRDefault="005C3919" w:rsidP="00804D4A">
      <w:pPr>
        <w:overflowPunct w:val="0"/>
        <w:autoSpaceDE w:val="0"/>
        <w:autoSpaceDN w:val="0"/>
        <w:adjustRightInd w:val="0"/>
        <w:spacing w:after="180"/>
        <w:textAlignment w:val="baseline"/>
        <w:rPr>
          <w:rFonts w:eastAsiaTheme="minorEastAsia"/>
          <w:szCs w:val="20"/>
          <w:lang w:val="en-GB" w:eastAsia="zh-CN"/>
        </w:rPr>
      </w:pPr>
      <w:r w:rsidRPr="00E077B1">
        <w:rPr>
          <w:rFonts w:eastAsiaTheme="minorEastAsia"/>
          <w:szCs w:val="20"/>
          <w:lang w:val="en-GB" w:eastAsia="zh-CN"/>
        </w:rPr>
        <w:t xml:space="preserve">The next question is </w:t>
      </w:r>
      <w:r w:rsidR="00217D0C" w:rsidRPr="00E077B1">
        <w:rPr>
          <w:rFonts w:eastAsiaTheme="minorEastAsia"/>
          <w:szCs w:val="20"/>
          <w:lang w:val="en-GB" w:eastAsia="zh-CN"/>
        </w:rPr>
        <w:t xml:space="preserve">how should the </w:t>
      </w:r>
      <w:proofErr w:type="spellStart"/>
      <w:r w:rsidR="00217D0C" w:rsidRPr="00E077B1">
        <w:rPr>
          <w:rFonts w:eastAsiaTheme="minorEastAsia"/>
          <w:szCs w:val="20"/>
          <w:lang w:val="en-GB" w:eastAsia="zh-CN"/>
        </w:rPr>
        <w:t>gNB</w:t>
      </w:r>
      <w:proofErr w:type="spellEnd"/>
      <w:r w:rsidR="00217D0C" w:rsidRPr="00E077B1">
        <w:rPr>
          <w:rFonts w:eastAsiaTheme="minorEastAsia"/>
          <w:szCs w:val="20"/>
          <w:lang w:val="en-GB" w:eastAsia="zh-CN"/>
        </w:rPr>
        <w:t xml:space="preserve">-CU-UP </w:t>
      </w:r>
      <w:r w:rsidR="008069B1" w:rsidRPr="00E077B1">
        <w:rPr>
          <w:rFonts w:eastAsiaTheme="minorEastAsia"/>
          <w:szCs w:val="20"/>
          <w:lang w:val="en-GB" w:eastAsia="zh-CN"/>
        </w:rPr>
        <w:t>distinguish</w:t>
      </w:r>
      <w:r w:rsidR="00217D0C" w:rsidRPr="00E077B1">
        <w:rPr>
          <w:rFonts w:eastAsiaTheme="minorEastAsia"/>
          <w:szCs w:val="20"/>
          <w:lang w:val="en-GB" w:eastAsia="zh-CN"/>
        </w:rPr>
        <w:t xml:space="preserve"> </w:t>
      </w:r>
      <w:r w:rsidR="009579DD" w:rsidRPr="00E077B1">
        <w:rPr>
          <w:rFonts w:eastAsiaTheme="minorEastAsia"/>
          <w:szCs w:val="20"/>
          <w:lang w:val="en-GB" w:eastAsia="zh-CN"/>
        </w:rPr>
        <w:t xml:space="preserve">such case, i.e. the DL packet belongs to a </w:t>
      </w:r>
      <w:proofErr w:type="spellStart"/>
      <w:r w:rsidR="009579DD" w:rsidRPr="00E077B1">
        <w:rPr>
          <w:rFonts w:eastAsiaTheme="minorEastAsia"/>
          <w:szCs w:val="20"/>
          <w:lang w:val="en-GB" w:eastAsia="zh-CN"/>
        </w:rPr>
        <w:t>QoS</w:t>
      </w:r>
      <w:proofErr w:type="spellEnd"/>
      <w:r w:rsidR="009579DD" w:rsidRPr="00E077B1">
        <w:rPr>
          <w:rFonts w:eastAsiaTheme="minorEastAsia"/>
          <w:szCs w:val="20"/>
          <w:lang w:val="en-GB" w:eastAsia="zh-CN"/>
        </w:rPr>
        <w:t xml:space="preserve"> flow not mapped over the </w:t>
      </w:r>
      <w:proofErr w:type="spellStart"/>
      <w:r w:rsidR="009579DD" w:rsidRPr="00E077B1">
        <w:rPr>
          <w:rFonts w:eastAsiaTheme="minorEastAsia"/>
          <w:szCs w:val="20"/>
          <w:lang w:val="en-GB" w:eastAsia="zh-CN"/>
        </w:rPr>
        <w:t>Uu</w:t>
      </w:r>
      <w:proofErr w:type="spellEnd"/>
      <w:r w:rsidR="00B05721" w:rsidRPr="00E077B1">
        <w:rPr>
          <w:rFonts w:eastAsiaTheme="minorEastAsia"/>
          <w:szCs w:val="20"/>
          <w:lang w:val="en-GB" w:eastAsia="zh-CN"/>
        </w:rPr>
        <w:t xml:space="preserve">—it depends on what information is provided toward the </w:t>
      </w:r>
      <w:proofErr w:type="spellStart"/>
      <w:r w:rsidR="00D3583F" w:rsidRPr="00E077B1">
        <w:rPr>
          <w:rFonts w:eastAsiaTheme="minorEastAsia"/>
          <w:szCs w:val="20"/>
          <w:lang w:val="en-GB" w:eastAsia="zh-CN"/>
        </w:rPr>
        <w:t>gNB</w:t>
      </w:r>
      <w:proofErr w:type="spellEnd"/>
      <w:r w:rsidR="00D3583F" w:rsidRPr="00E077B1">
        <w:rPr>
          <w:rFonts w:eastAsiaTheme="minorEastAsia"/>
          <w:szCs w:val="20"/>
          <w:lang w:val="en-GB" w:eastAsia="zh-CN"/>
        </w:rPr>
        <w:t>-CU-UP when setting up (or modifying) the bearer context</w:t>
      </w:r>
      <w:r w:rsidR="001B629D" w:rsidRPr="00E077B1">
        <w:rPr>
          <w:rFonts w:eastAsiaTheme="minorEastAsia"/>
          <w:szCs w:val="20"/>
          <w:lang w:val="en-GB" w:eastAsia="zh-CN"/>
        </w:rPr>
        <w:t xml:space="preserve"> for the related PDU session</w:t>
      </w:r>
      <w:r w:rsidRPr="00E077B1">
        <w:rPr>
          <w:rFonts w:eastAsiaTheme="minorEastAsia"/>
          <w:szCs w:val="20"/>
          <w:lang w:val="en-GB" w:eastAsia="zh-CN"/>
        </w:rPr>
        <w:t>.</w:t>
      </w:r>
      <w:r w:rsidR="006228B3" w:rsidRPr="00E077B1">
        <w:rPr>
          <w:rFonts w:eastAsiaTheme="minorEastAsia"/>
          <w:szCs w:val="20"/>
          <w:lang w:val="en-GB" w:eastAsia="zh-CN"/>
        </w:rPr>
        <w:t xml:space="preserve"> This is exactly </w:t>
      </w:r>
      <w:r w:rsidR="009C20EB" w:rsidRPr="00E077B1">
        <w:rPr>
          <w:rFonts w:eastAsiaTheme="minorEastAsia"/>
          <w:szCs w:val="20"/>
          <w:lang w:val="en-GB" w:eastAsia="zh-CN"/>
        </w:rPr>
        <w:t>where opinion splits during the e-mail discussion in RAN3#102-e meeting.</w:t>
      </w:r>
    </w:p>
    <w:p w:rsidR="00217D0C" w:rsidRPr="00E077B1" w:rsidRDefault="009C20EB" w:rsidP="00804D4A">
      <w:pPr>
        <w:overflowPunct w:val="0"/>
        <w:autoSpaceDE w:val="0"/>
        <w:autoSpaceDN w:val="0"/>
        <w:adjustRightInd w:val="0"/>
        <w:spacing w:after="180"/>
        <w:textAlignment w:val="baseline"/>
        <w:rPr>
          <w:rFonts w:eastAsiaTheme="minorEastAsia"/>
          <w:szCs w:val="20"/>
          <w:lang w:val="en-GB" w:eastAsia="zh-CN"/>
        </w:rPr>
      </w:pPr>
      <w:r w:rsidRPr="00E077B1">
        <w:rPr>
          <w:rFonts w:eastAsiaTheme="minorEastAsia"/>
          <w:szCs w:val="20"/>
          <w:lang w:val="en-GB" w:eastAsia="zh-CN"/>
        </w:rPr>
        <w:t>According to the offline discussion, there are at least two possible options</w:t>
      </w:r>
      <w:r w:rsidR="00807B51" w:rsidRPr="00E077B1">
        <w:rPr>
          <w:rFonts w:eastAsiaTheme="minorEastAsia"/>
          <w:szCs w:val="20"/>
          <w:lang w:val="en-GB" w:eastAsia="zh-CN"/>
        </w:rPr>
        <w:t>.</w:t>
      </w:r>
    </w:p>
    <w:p w:rsidR="00A17DE9" w:rsidRPr="00E077B1" w:rsidRDefault="009579DD" w:rsidP="00706BF5">
      <w:pPr>
        <w:pStyle w:val="proposaltext"/>
      </w:pPr>
      <w:r w:rsidRPr="00E077B1">
        <w:t>Option</w:t>
      </w:r>
      <w:r w:rsidR="00173BB7" w:rsidRPr="00E077B1">
        <w:t> </w:t>
      </w:r>
      <w:r w:rsidR="00AC6F1E" w:rsidRPr="00E077B1">
        <w:t xml:space="preserve">1: The </w:t>
      </w:r>
      <w:proofErr w:type="spellStart"/>
      <w:r w:rsidR="00AC6F1E" w:rsidRPr="00E077B1">
        <w:t>gNB</w:t>
      </w:r>
      <w:proofErr w:type="spellEnd"/>
      <w:r w:rsidR="00AC6F1E" w:rsidRPr="00E077B1">
        <w:t xml:space="preserve">-CU-CP </w:t>
      </w:r>
      <w:r w:rsidR="00AC6F1E" w:rsidRPr="00E077B1">
        <w:rPr>
          <w:b/>
        </w:rPr>
        <w:t>does not include th</w:t>
      </w:r>
      <w:r w:rsidR="00807103" w:rsidRPr="00E077B1">
        <w:rPr>
          <w:b/>
        </w:rPr>
        <w:t>is</w:t>
      </w:r>
      <w:r w:rsidR="00AC6F1E" w:rsidRPr="00E077B1">
        <w:rPr>
          <w:b/>
        </w:rPr>
        <w:t xml:space="preserve"> </w:t>
      </w:r>
      <w:proofErr w:type="spellStart"/>
      <w:r w:rsidR="001554C2" w:rsidRPr="00E077B1">
        <w:rPr>
          <w:b/>
        </w:rPr>
        <w:t>QoS</w:t>
      </w:r>
      <w:proofErr w:type="spellEnd"/>
      <w:r w:rsidR="001554C2" w:rsidRPr="00E077B1">
        <w:rPr>
          <w:b/>
        </w:rPr>
        <w:t xml:space="preserve"> </w:t>
      </w:r>
      <w:r w:rsidR="00303279" w:rsidRPr="00E077B1">
        <w:rPr>
          <w:b/>
        </w:rPr>
        <w:t xml:space="preserve">flow </w:t>
      </w:r>
      <w:r w:rsidR="001554C2" w:rsidRPr="00E077B1">
        <w:rPr>
          <w:b/>
        </w:rPr>
        <w:t>at all</w:t>
      </w:r>
      <w:r w:rsidR="001554C2" w:rsidRPr="00E077B1">
        <w:t xml:space="preserve"> within any </w:t>
      </w:r>
      <w:r w:rsidR="002E5583" w:rsidRPr="00E077B1">
        <w:t>“</w:t>
      </w:r>
      <w:proofErr w:type="spellStart"/>
      <w:r w:rsidR="002E5583" w:rsidRPr="00E077B1">
        <w:t>QoS</w:t>
      </w:r>
      <w:proofErr w:type="spellEnd"/>
      <w:r w:rsidR="002E5583" w:rsidRPr="00E077B1">
        <w:t xml:space="preserve"> Flows Information To Be Setup” of “DRB To Setup Item” structure</w:t>
      </w:r>
      <w:r w:rsidR="008C1115" w:rsidRPr="00E077B1">
        <w:t xml:space="preserve"> (or </w:t>
      </w:r>
      <w:r w:rsidR="00F97935" w:rsidRPr="00E077B1">
        <w:t xml:space="preserve">the </w:t>
      </w:r>
      <w:r w:rsidR="008C1115" w:rsidRPr="00E077B1">
        <w:t>“</w:t>
      </w:r>
      <w:r w:rsidR="00F97935" w:rsidRPr="00E077B1">
        <w:t>Flow Mapping Information</w:t>
      </w:r>
      <w:r w:rsidR="008C1115" w:rsidRPr="00E077B1">
        <w:t>”</w:t>
      </w:r>
      <w:r w:rsidR="00F97935" w:rsidRPr="00E077B1">
        <w:t xml:space="preserve"> of “DRB To Modify Item” structure</w:t>
      </w:r>
      <w:r w:rsidR="008C1115" w:rsidRPr="00E077B1">
        <w:t>)</w:t>
      </w:r>
      <w:r w:rsidR="006D1DFA" w:rsidRPr="00E077B1">
        <w:t xml:space="preserve"> sent toward the </w:t>
      </w:r>
      <w:proofErr w:type="spellStart"/>
      <w:r w:rsidR="006D1DFA" w:rsidRPr="00E077B1">
        <w:t>gNB</w:t>
      </w:r>
      <w:proofErr w:type="spellEnd"/>
      <w:r w:rsidR="006D1DFA" w:rsidRPr="00E077B1">
        <w:t>-CU-UP</w:t>
      </w:r>
      <w:r w:rsidR="002E5583" w:rsidRPr="00E077B1">
        <w:t>.</w:t>
      </w:r>
      <w:r w:rsidR="00574017" w:rsidRPr="00E077B1">
        <w:t xml:space="preserve"> </w:t>
      </w:r>
      <w:r w:rsidR="00223C48" w:rsidRPr="00E077B1">
        <w:t xml:space="preserve">When </w:t>
      </w:r>
      <w:r w:rsidR="0003435B" w:rsidRPr="00E077B1">
        <w:t xml:space="preserve">a </w:t>
      </w:r>
      <w:r w:rsidR="00223C48" w:rsidRPr="00E077B1">
        <w:t xml:space="preserve">DL packet of this </w:t>
      </w:r>
      <w:proofErr w:type="spellStart"/>
      <w:r w:rsidR="00223C48" w:rsidRPr="00E077B1">
        <w:t>QoS</w:t>
      </w:r>
      <w:proofErr w:type="spellEnd"/>
      <w:r w:rsidR="00223C48" w:rsidRPr="00E077B1">
        <w:t xml:space="preserve"> flow arrives, t</w:t>
      </w:r>
      <w:r w:rsidR="00574017" w:rsidRPr="00E077B1">
        <w:t xml:space="preserve">he </w:t>
      </w:r>
      <w:proofErr w:type="spellStart"/>
      <w:r w:rsidR="00574017" w:rsidRPr="00E077B1">
        <w:t>gNB</w:t>
      </w:r>
      <w:proofErr w:type="spellEnd"/>
      <w:r w:rsidR="00574017" w:rsidRPr="00E077B1">
        <w:t>-CU-UP ca</w:t>
      </w:r>
      <w:r w:rsidR="002C02DE" w:rsidRPr="00E077B1">
        <w:t xml:space="preserve">n distinguish such case by </w:t>
      </w:r>
      <w:r w:rsidR="00223C48" w:rsidRPr="00E077B1">
        <w:t>checking whether this</w:t>
      </w:r>
      <w:r w:rsidR="002C02DE" w:rsidRPr="00E077B1">
        <w:t xml:space="preserve"> </w:t>
      </w:r>
      <w:proofErr w:type="spellStart"/>
      <w:r w:rsidR="00960706" w:rsidRPr="00E077B1">
        <w:t>QoS</w:t>
      </w:r>
      <w:proofErr w:type="spellEnd"/>
      <w:r w:rsidR="00960706" w:rsidRPr="00E077B1">
        <w:t xml:space="preserve"> flow </w:t>
      </w:r>
      <w:r w:rsidR="00012B3A" w:rsidRPr="00E077B1">
        <w:t xml:space="preserve">is </w:t>
      </w:r>
      <w:r w:rsidR="00291443" w:rsidRPr="00E077B1">
        <w:t>configured for it or not</w:t>
      </w:r>
      <w:r w:rsidR="002C02DE" w:rsidRPr="00E077B1">
        <w:t>.</w:t>
      </w:r>
      <w:r w:rsidR="00AB3A9B" w:rsidRPr="00E077B1">
        <w:t xml:space="preserve"> The </w:t>
      </w:r>
      <w:proofErr w:type="spellStart"/>
      <w:r w:rsidR="00AB3A9B" w:rsidRPr="00E077B1">
        <w:t>gNB</w:t>
      </w:r>
      <w:proofErr w:type="spellEnd"/>
      <w:r w:rsidR="00AB3A9B" w:rsidRPr="00E077B1">
        <w:t xml:space="preserve">-CU-UP can anyhow, based on its implementation, </w:t>
      </w:r>
      <w:r w:rsidR="00FB3E90" w:rsidRPr="00E077B1">
        <w:t>send the DL packet over</w:t>
      </w:r>
      <w:r w:rsidR="007E3146" w:rsidRPr="00E077B1">
        <w:t xml:space="preserve"> any existing DRB if it wishes (just like that the UE using the default DRB), before receiving </w:t>
      </w:r>
      <w:r w:rsidR="00D45260" w:rsidRPr="00E077B1">
        <w:t xml:space="preserve">an E1AP BEARER CONTEXT MODIFICATION REQUEST message from the </w:t>
      </w:r>
      <w:proofErr w:type="spellStart"/>
      <w:r w:rsidR="00D45260" w:rsidRPr="00E077B1">
        <w:t>gNB</w:t>
      </w:r>
      <w:proofErr w:type="spellEnd"/>
      <w:r w:rsidR="00D45260" w:rsidRPr="00E077B1">
        <w:t>-CU-CP informing the mapping rule.</w:t>
      </w:r>
      <w:r w:rsidR="00807B51" w:rsidRPr="00E077B1">
        <w:t xml:space="preserve"> The signalling flow will look like the following:</w:t>
      </w:r>
    </w:p>
    <w:p w:rsidR="00F8214E" w:rsidRPr="00E077B1" w:rsidRDefault="00990B34" w:rsidP="00F8214E">
      <w:pPr>
        <w:pStyle w:val="proposaltext"/>
        <w:keepNext/>
        <w:jc w:val="center"/>
      </w:pPr>
      <w:r>
        <w:object w:dxaOrig="8011" w:dyaOrig="7728">
          <v:shape id="_x0000_i1026" type="#_x0000_t75" style="width:400.55pt;height:386.45pt" o:ole="">
            <v:imagedata r:id="rId11" o:title=""/>
          </v:shape>
          <o:OLEObject Type="Embed" ProgID="Visio.Drawing.11" ShapeID="_x0000_i1026" DrawAspect="Content" ObjectID="_1689756541" r:id="rId12"/>
        </w:object>
      </w:r>
    </w:p>
    <w:p w:rsidR="00F8214E" w:rsidRPr="00E077B1" w:rsidRDefault="00F8214E" w:rsidP="00F8214E">
      <w:pPr>
        <w:pStyle w:val="a5"/>
        <w:jc w:val="center"/>
        <w:rPr>
          <w:rFonts w:ascii="Arial" w:hAnsi="Arial" w:cs="Arial"/>
          <w:lang w:eastAsia="zh-CN"/>
        </w:rPr>
      </w:pPr>
      <w:r w:rsidRPr="00E077B1">
        <w:rPr>
          <w:rFonts w:ascii="Arial" w:hAnsi="Arial" w:cs="Arial"/>
        </w:rPr>
        <w:t xml:space="preserve">Figure </w:t>
      </w:r>
      <w:r w:rsidRPr="00E077B1">
        <w:rPr>
          <w:rFonts w:ascii="Arial" w:hAnsi="Arial" w:cs="Arial"/>
        </w:rPr>
        <w:fldChar w:fldCharType="begin"/>
      </w:r>
      <w:r w:rsidRPr="00E077B1">
        <w:rPr>
          <w:rFonts w:ascii="Arial" w:hAnsi="Arial" w:cs="Arial"/>
        </w:rPr>
        <w:instrText xml:space="preserve"> SEQ Figure \* ARABIC </w:instrText>
      </w:r>
      <w:r w:rsidRPr="00E077B1">
        <w:rPr>
          <w:rFonts w:ascii="Arial" w:hAnsi="Arial" w:cs="Arial"/>
        </w:rPr>
        <w:fldChar w:fldCharType="separate"/>
      </w:r>
      <w:r w:rsidR="00B04DDD">
        <w:rPr>
          <w:rFonts w:ascii="Arial" w:hAnsi="Arial" w:cs="Arial"/>
          <w:noProof/>
        </w:rPr>
        <w:t>2</w:t>
      </w:r>
      <w:r w:rsidRPr="00E077B1">
        <w:rPr>
          <w:rFonts w:ascii="Arial" w:hAnsi="Arial" w:cs="Arial"/>
        </w:rPr>
        <w:fldChar w:fldCharType="end"/>
      </w:r>
      <w:r w:rsidRPr="00E077B1">
        <w:rPr>
          <w:rFonts w:ascii="Arial" w:hAnsi="Arial" w:cs="Arial"/>
          <w:lang w:eastAsia="zh-CN"/>
        </w:rPr>
        <w:t xml:space="preserve">: </w:t>
      </w:r>
      <w:r w:rsidR="00AE676A" w:rsidRPr="00E077B1">
        <w:rPr>
          <w:rFonts w:ascii="Arial" w:hAnsi="Arial" w:cs="Arial"/>
          <w:lang w:eastAsia="zh-CN"/>
        </w:rPr>
        <w:t>Option</w:t>
      </w:r>
      <w:r w:rsidR="00E077B1" w:rsidRPr="00E077B1">
        <w:rPr>
          <w:rFonts w:ascii="Arial" w:hAnsi="Arial" w:cs="Arial"/>
          <w:lang w:eastAsia="zh-CN"/>
        </w:rPr>
        <w:t> </w:t>
      </w:r>
      <w:r w:rsidR="00AE676A" w:rsidRPr="00E077B1">
        <w:rPr>
          <w:rFonts w:ascii="Arial" w:hAnsi="Arial" w:cs="Arial"/>
          <w:lang w:eastAsia="zh-CN"/>
        </w:rPr>
        <w:t>1 for Case</w:t>
      </w:r>
      <w:r w:rsidR="00E077B1" w:rsidRPr="00E077B1">
        <w:rPr>
          <w:rFonts w:ascii="Arial" w:hAnsi="Arial" w:cs="Arial"/>
          <w:lang w:eastAsia="zh-CN"/>
        </w:rPr>
        <w:t> </w:t>
      </w:r>
      <w:r w:rsidR="00AE676A" w:rsidRPr="00E077B1">
        <w:rPr>
          <w:rFonts w:ascii="Arial" w:hAnsi="Arial" w:cs="Arial"/>
          <w:lang w:eastAsia="zh-CN"/>
        </w:rPr>
        <w:t>1</w:t>
      </w:r>
      <w:r w:rsidRPr="00E077B1">
        <w:rPr>
          <w:rFonts w:ascii="Arial" w:hAnsi="Arial" w:cs="Arial"/>
          <w:lang w:eastAsia="zh-CN"/>
        </w:rPr>
        <w:t>.</w:t>
      </w:r>
    </w:p>
    <w:p w:rsidR="00494444" w:rsidRPr="00E077B1" w:rsidRDefault="008457A5" w:rsidP="00706BF5">
      <w:pPr>
        <w:pStyle w:val="proposaltext"/>
      </w:pPr>
      <w:r w:rsidRPr="00E077B1">
        <w:t>Option </w:t>
      </w:r>
      <w:r w:rsidR="009C20EB" w:rsidRPr="00E077B1">
        <w:t>2</w:t>
      </w:r>
      <w:r w:rsidRPr="00E077B1">
        <w:t xml:space="preserve">: The </w:t>
      </w:r>
      <w:proofErr w:type="spellStart"/>
      <w:r w:rsidRPr="00E077B1">
        <w:t>gNB</w:t>
      </w:r>
      <w:proofErr w:type="spellEnd"/>
      <w:r w:rsidRPr="00E077B1">
        <w:t xml:space="preserve">-CU-CP decides </w:t>
      </w:r>
      <w:r w:rsidR="001F4E96" w:rsidRPr="00E077B1">
        <w:t xml:space="preserve">what DRB should contain this </w:t>
      </w:r>
      <w:proofErr w:type="spellStart"/>
      <w:r w:rsidR="001F4E96" w:rsidRPr="00E077B1">
        <w:t>QoS</w:t>
      </w:r>
      <w:proofErr w:type="spellEnd"/>
      <w:r w:rsidR="001F4E96" w:rsidRPr="00E077B1">
        <w:t xml:space="preserve"> flow </w:t>
      </w:r>
      <w:r w:rsidR="004A33D3" w:rsidRPr="00E077B1">
        <w:t xml:space="preserve">when receiving </w:t>
      </w:r>
      <w:r w:rsidR="00EC3CC6" w:rsidRPr="00E077B1">
        <w:t>the flow’s</w:t>
      </w:r>
      <w:r w:rsidR="004A33D3" w:rsidRPr="00E077B1">
        <w:t xml:space="preserve"> profile from the SMF, </w:t>
      </w:r>
      <w:r w:rsidR="004A33D3" w:rsidRPr="00E077B1">
        <w:rPr>
          <w:b/>
        </w:rPr>
        <w:t>configure</w:t>
      </w:r>
      <w:r w:rsidR="00EF4FE4" w:rsidRPr="00E077B1">
        <w:rPr>
          <w:b/>
        </w:rPr>
        <w:t>s</w:t>
      </w:r>
      <w:r w:rsidR="004A33D3" w:rsidRPr="00E077B1">
        <w:rPr>
          <w:b/>
        </w:rPr>
        <w:t xml:space="preserve"> it toward the </w:t>
      </w:r>
      <w:proofErr w:type="spellStart"/>
      <w:r w:rsidR="004A33D3" w:rsidRPr="00E077B1">
        <w:rPr>
          <w:b/>
        </w:rPr>
        <w:t>gNB</w:t>
      </w:r>
      <w:proofErr w:type="spellEnd"/>
      <w:r w:rsidR="004A33D3" w:rsidRPr="00E077B1">
        <w:rPr>
          <w:b/>
        </w:rPr>
        <w:t>-CU-UP</w:t>
      </w:r>
      <w:r w:rsidR="004A33D3" w:rsidRPr="00E077B1">
        <w:t xml:space="preserve"> within the corresponding “</w:t>
      </w:r>
      <w:proofErr w:type="spellStart"/>
      <w:r w:rsidR="004A33D3" w:rsidRPr="00E077B1">
        <w:t>QoS</w:t>
      </w:r>
      <w:proofErr w:type="spellEnd"/>
      <w:r w:rsidR="004A33D3" w:rsidRPr="00E077B1">
        <w:t xml:space="preserve"> Flows Information To Be Setup” of “DRB To Setup Item” structure (or the “Flow Mapping Information” of “DRB To Modify Item” structure)</w:t>
      </w:r>
      <w:r w:rsidR="001F4E96" w:rsidRPr="00E077B1">
        <w:t>, but does not inform the UE</w:t>
      </w:r>
      <w:r w:rsidR="00304E56" w:rsidRPr="00E077B1">
        <w:t xml:space="preserve"> </w:t>
      </w:r>
      <w:r w:rsidR="000155F9" w:rsidRPr="00E077B1">
        <w:t>or</w:t>
      </w:r>
      <w:r w:rsidR="00304E56" w:rsidRPr="00E077B1">
        <w:t xml:space="preserve"> the </w:t>
      </w:r>
      <w:proofErr w:type="spellStart"/>
      <w:r w:rsidR="00304E56" w:rsidRPr="00E077B1">
        <w:t>gNB</w:t>
      </w:r>
      <w:proofErr w:type="spellEnd"/>
      <w:r w:rsidR="00304E56" w:rsidRPr="00E077B1">
        <w:t>-DU</w:t>
      </w:r>
      <w:r w:rsidR="001F4E96" w:rsidRPr="00E077B1">
        <w:t>.</w:t>
      </w:r>
      <w:r w:rsidR="00562BA4" w:rsidRPr="00E077B1">
        <w:t xml:space="preserve"> For instead, </w:t>
      </w:r>
      <w:r w:rsidR="00562BA4" w:rsidRPr="00E077B1">
        <w:rPr>
          <w:b/>
        </w:rPr>
        <w:t xml:space="preserve">the </w:t>
      </w:r>
      <w:proofErr w:type="spellStart"/>
      <w:r w:rsidR="00562BA4" w:rsidRPr="00E077B1">
        <w:rPr>
          <w:b/>
        </w:rPr>
        <w:t>gNB</w:t>
      </w:r>
      <w:proofErr w:type="spellEnd"/>
      <w:r w:rsidR="00562BA4" w:rsidRPr="00E077B1">
        <w:rPr>
          <w:b/>
        </w:rPr>
        <w:t>-CU-CP add</w:t>
      </w:r>
      <w:r w:rsidR="00960706" w:rsidRPr="00E077B1">
        <w:rPr>
          <w:b/>
        </w:rPr>
        <w:t>s</w:t>
      </w:r>
      <w:r w:rsidR="00562BA4" w:rsidRPr="00E077B1">
        <w:rPr>
          <w:b/>
        </w:rPr>
        <w:t xml:space="preserve"> a tag per </w:t>
      </w:r>
      <w:proofErr w:type="spellStart"/>
      <w:r w:rsidR="00562BA4" w:rsidRPr="00E077B1">
        <w:rPr>
          <w:b/>
        </w:rPr>
        <w:t>QoS</w:t>
      </w:r>
      <w:proofErr w:type="spellEnd"/>
      <w:r w:rsidR="00562BA4" w:rsidRPr="00E077B1">
        <w:rPr>
          <w:b/>
        </w:rPr>
        <w:t xml:space="preserve"> flow</w:t>
      </w:r>
      <w:r w:rsidR="00562BA4" w:rsidRPr="00E077B1">
        <w:t xml:space="preserve"> </w:t>
      </w:r>
      <w:r w:rsidR="004861C7" w:rsidRPr="00E077B1">
        <w:t xml:space="preserve">(and maybe an additional set of DRB </w:t>
      </w:r>
      <w:proofErr w:type="spellStart"/>
      <w:r w:rsidR="004861C7" w:rsidRPr="00E077B1">
        <w:t>QoS</w:t>
      </w:r>
      <w:proofErr w:type="spellEnd"/>
      <w:r w:rsidR="004861C7" w:rsidRPr="00E077B1">
        <w:t xml:space="preserve"> parameter) </w:t>
      </w:r>
      <w:r w:rsidR="00562BA4" w:rsidRPr="00E077B1">
        <w:t xml:space="preserve">in </w:t>
      </w:r>
      <w:r w:rsidR="00B92646" w:rsidRPr="00E077B1">
        <w:t>the aforementioned</w:t>
      </w:r>
      <w:r w:rsidR="00562BA4" w:rsidRPr="00E077B1">
        <w:t xml:space="preserve"> E1AP message, telling the </w:t>
      </w:r>
      <w:proofErr w:type="spellStart"/>
      <w:r w:rsidR="00960706" w:rsidRPr="00E077B1">
        <w:t>gNB</w:t>
      </w:r>
      <w:proofErr w:type="spellEnd"/>
      <w:r w:rsidR="00960706" w:rsidRPr="00E077B1">
        <w:t xml:space="preserve">-CU-UP that the mapping for this </w:t>
      </w:r>
      <w:proofErr w:type="spellStart"/>
      <w:r w:rsidR="00960706" w:rsidRPr="00E077B1">
        <w:t>QoS</w:t>
      </w:r>
      <w:proofErr w:type="spellEnd"/>
      <w:r w:rsidR="00960706" w:rsidRPr="00E077B1">
        <w:t xml:space="preserve"> flow is yet not informed to the UE</w:t>
      </w:r>
      <w:r w:rsidR="00BC510E" w:rsidRPr="00E077B1">
        <w:t xml:space="preserve"> nor to the </w:t>
      </w:r>
      <w:proofErr w:type="spellStart"/>
      <w:r w:rsidR="00BC510E" w:rsidRPr="00E077B1">
        <w:t>gNB</w:t>
      </w:r>
      <w:proofErr w:type="spellEnd"/>
      <w:r w:rsidR="00BC510E" w:rsidRPr="00E077B1">
        <w:t>-DU</w:t>
      </w:r>
      <w:r w:rsidR="00960706" w:rsidRPr="00E077B1">
        <w:t xml:space="preserve">. </w:t>
      </w:r>
      <w:r w:rsidR="0003435B" w:rsidRPr="00E077B1">
        <w:t xml:space="preserve">When a DL packet of this </w:t>
      </w:r>
      <w:proofErr w:type="spellStart"/>
      <w:r w:rsidR="0003435B" w:rsidRPr="00E077B1">
        <w:t>QoS</w:t>
      </w:r>
      <w:proofErr w:type="spellEnd"/>
      <w:r w:rsidR="0003435B" w:rsidRPr="00E077B1">
        <w:t xml:space="preserve"> flow arrives, the </w:t>
      </w:r>
      <w:proofErr w:type="spellStart"/>
      <w:r w:rsidR="00960706" w:rsidRPr="00E077B1">
        <w:t>gNB</w:t>
      </w:r>
      <w:proofErr w:type="spellEnd"/>
      <w:r w:rsidR="00960706" w:rsidRPr="00E077B1">
        <w:t xml:space="preserve">-CU-UP can distinguish such case by checking whether </w:t>
      </w:r>
      <w:r w:rsidR="0003435B" w:rsidRPr="00E077B1">
        <w:t>this</w:t>
      </w:r>
      <w:r w:rsidR="00960706" w:rsidRPr="00E077B1">
        <w:t xml:space="preserve"> </w:t>
      </w:r>
      <w:proofErr w:type="spellStart"/>
      <w:r w:rsidR="00960706" w:rsidRPr="00E077B1">
        <w:t>QoS</w:t>
      </w:r>
      <w:proofErr w:type="spellEnd"/>
      <w:r w:rsidR="00960706" w:rsidRPr="00E077B1">
        <w:t xml:space="preserve"> flow is tagged</w:t>
      </w:r>
      <w:r w:rsidR="006F7703" w:rsidRPr="00E077B1">
        <w:t xml:space="preserve"> or not</w:t>
      </w:r>
      <w:r w:rsidR="00960706" w:rsidRPr="00E077B1">
        <w:t>.</w:t>
      </w:r>
      <w:r w:rsidR="00110F1C" w:rsidRPr="00E077B1">
        <w:t xml:space="preserve"> The signalling flow will look like the following:</w:t>
      </w:r>
    </w:p>
    <w:p w:rsidR="002C1937" w:rsidRPr="00E077B1" w:rsidRDefault="008178F3" w:rsidP="002C1937">
      <w:pPr>
        <w:pStyle w:val="proposaltext"/>
        <w:keepNext/>
        <w:jc w:val="center"/>
      </w:pPr>
      <w:r>
        <w:object w:dxaOrig="8011" w:dyaOrig="8011">
          <v:shape id="_x0000_i1027" type="#_x0000_t75" style="width:400.55pt;height:400.55pt" o:ole="">
            <v:imagedata r:id="rId13" o:title=""/>
          </v:shape>
          <o:OLEObject Type="Embed" ProgID="Visio.Drawing.11" ShapeID="_x0000_i1027" DrawAspect="Content" ObjectID="_1689756542" r:id="rId14"/>
        </w:object>
      </w:r>
    </w:p>
    <w:p w:rsidR="002C1937" w:rsidRPr="00E077B1" w:rsidRDefault="002C1937" w:rsidP="002C1937">
      <w:pPr>
        <w:pStyle w:val="a5"/>
        <w:jc w:val="center"/>
        <w:rPr>
          <w:rFonts w:ascii="Arial" w:hAnsi="Arial" w:cs="Arial"/>
          <w:lang w:eastAsia="zh-CN"/>
        </w:rPr>
      </w:pPr>
      <w:r w:rsidRPr="00E077B1">
        <w:rPr>
          <w:rFonts w:ascii="Arial" w:hAnsi="Arial" w:cs="Arial"/>
        </w:rPr>
        <w:t xml:space="preserve">Figure </w:t>
      </w:r>
      <w:r w:rsidRPr="00E077B1">
        <w:rPr>
          <w:rFonts w:ascii="Arial" w:hAnsi="Arial" w:cs="Arial"/>
        </w:rPr>
        <w:fldChar w:fldCharType="begin"/>
      </w:r>
      <w:r w:rsidRPr="00E077B1">
        <w:rPr>
          <w:rFonts w:ascii="Arial" w:hAnsi="Arial" w:cs="Arial"/>
        </w:rPr>
        <w:instrText xml:space="preserve"> SEQ Figure \* ARABIC </w:instrText>
      </w:r>
      <w:r w:rsidRPr="00E077B1">
        <w:rPr>
          <w:rFonts w:ascii="Arial" w:hAnsi="Arial" w:cs="Arial"/>
        </w:rPr>
        <w:fldChar w:fldCharType="separate"/>
      </w:r>
      <w:r w:rsidR="00B04DDD">
        <w:rPr>
          <w:rFonts w:ascii="Arial" w:hAnsi="Arial" w:cs="Arial"/>
          <w:noProof/>
        </w:rPr>
        <w:t>3</w:t>
      </w:r>
      <w:r w:rsidRPr="00E077B1">
        <w:rPr>
          <w:rFonts w:ascii="Arial" w:hAnsi="Arial" w:cs="Arial"/>
        </w:rPr>
        <w:fldChar w:fldCharType="end"/>
      </w:r>
      <w:r w:rsidRPr="00E077B1">
        <w:rPr>
          <w:rFonts w:ascii="Arial" w:hAnsi="Arial" w:cs="Arial"/>
          <w:lang w:eastAsia="zh-CN"/>
        </w:rPr>
        <w:t xml:space="preserve">: </w:t>
      </w:r>
      <w:r w:rsidR="00E077B1" w:rsidRPr="00E077B1">
        <w:rPr>
          <w:rFonts w:ascii="Arial" w:hAnsi="Arial" w:cs="Arial"/>
          <w:lang w:eastAsia="zh-CN"/>
        </w:rPr>
        <w:t>Option </w:t>
      </w:r>
      <w:r w:rsidR="00E077B1">
        <w:rPr>
          <w:rFonts w:ascii="Arial" w:hAnsi="Arial" w:cs="Arial" w:hint="eastAsia"/>
          <w:lang w:eastAsia="zh-CN"/>
        </w:rPr>
        <w:t>2</w:t>
      </w:r>
      <w:r w:rsidR="00E077B1" w:rsidRPr="00E077B1">
        <w:rPr>
          <w:rFonts w:ascii="Arial" w:hAnsi="Arial" w:cs="Arial"/>
          <w:lang w:eastAsia="zh-CN"/>
        </w:rPr>
        <w:t xml:space="preserve"> for Case 1.</w:t>
      </w:r>
    </w:p>
    <w:p w:rsidR="009732BE" w:rsidRPr="00E077B1" w:rsidRDefault="00357CB6" w:rsidP="00706BF5">
      <w:pPr>
        <w:pStyle w:val="proposaltext"/>
      </w:pPr>
      <w:r w:rsidRPr="00E077B1">
        <w:t xml:space="preserve">Someone may argue that for Option 2 </w:t>
      </w:r>
      <w:r w:rsidR="0004574E" w:rsidRPr="00E077B1">
        <w:t>this</w:t>
      </w:r>
      <w:r w:rsidRPr="00E077B1">
        <w:t xml:space="preserve"> mapping should be informed toward the </w:t>
      </w:r>
      <w:proofErr w:type="spellStart"/>
      <w:r w:rsidRPr="00E077B1">
        <w:t>gNB</w:t>
      </w:r>
      <w:proofErr w:type="spellEnd"/>
      <w:r w:rsidRPr="00E077B1">
        <w:t xml:space="preserve">-DU as well, and thus the F1-U tunnel can be established upon setting up. However, this </w:t>
      </w:r>
      <w:r w:rsidR="0004574E" w:rsidRPr="00E077B1">
        <w:t xml:space="preserve">method, called “Option 2bis” for convenience, </w:t>
      </w:r>
      <w:r w:rsidRPr="00E077B1">
        <w:t xml:space="preserve">comes at the cost of </w:t>
      </w:r>
      <w:r w:rsidR="00FD3504" w:rsidRPr="00E077B1">
        <w:rPr>
          <w:b/>
        </w:rPr>
        <w:t>introducing a tag over F1AP as well</w:t>
      </w:r>
      <w:r w:rsidR="00FD3504" w:rsidRPr="00E077B1">
        <w:t xml:space="preserve"> so that the </w:t>
      </w:r>
      <w:proofErr w:type="spellStart"/>
      <w:r w:rsidR="00FD3504" w:rsidRPr="00E077B1">
        <w:t>gNB</w:t>
      </w:r>
      <w:proofErr w:type="spellEnd"/>
      <w:r w:rsidR="00FD3504" w:rsidRPr="00E077B1">
        <w:t xml:space="preserve">-DU </w:t>
      </w:r>
      <w:r w:rsidR="006F4616" w:rsidRPr="00E077B1">
        <w:t xml:space="preserve">will not include the DRB not established over the </w:t>
      </w:r>
      <w:proofErr w:type="spellStart"/>
      <w:r w:rsidR="006F4616" w:rsidRPr="00E077B1">
        <w:t>Uu</w:t>
      </w:r>
      <w:proofErr w:type="spellEnd"/>
      <w:r w:rsidR="005F7DFA" w:rsidRPr="00E077B1">
        <w:t xml:space="preserve"> into the </w:t>
      </w:r>
      <w:r w:rsidR="00006189" w:rsidRPr="00E077B1">
        <w:t xml:space="preserve">RRC </w:t>
      </w:r>
      <w:proofErr w:type="spellStart"/>
      <w:r w:rsidR="005F7DFA" w:rsidRPr="00E077B1">
        <w:rPr>
          <w:i/>
        </w:rPr>
        <w:t>CellGroupConfig</w:t>
      </w:r>
      <w:proofErr w:type="spellEnd"/>
      <w:r w:rsidR="005F7DFA" w:rsidRPr="00E077B1">
        <w:t xml:space="preserve"> which it generates</w:t>
      </w:r>
      <w:r w:rsidR="006F4616" w:rsidRPr="00E077B1">
        <w:t>.</w:t>
      </w:r>
      <w:r w:rsidR="00923464">
        <w:rPr>
          <w:rFonts w:hint="eastAsia"/>
        </w:rPr>
        <w:t xml:space="preserve"> And on the other side, it does not reduce any time delay compared to </w:t>
      </w:r>
      <w:r w:rsidR="00923464" w:rsidRPr="00E077B1">
        <w:t>Option 2</w:t>
      </w:r>
      <w:r w:rsidR="00923464">
        <w:rPr>
          <w:rFonts w:hint="eastAsia"/>
        </w:rPr>
        <w:t>.</w:t>
      </w:r>
      <w:r w:rsidR="00C841C8">
        <w:rPr>
          <w:rFonts w:hint="eastAsia"/>
        </w:rPr>
        <w:t xml:space="preserve"> So we think this approach has no </w:t>
      </w:r>
      <w:r w:rsidR="008E7B53">
        <w:rPr>
          <w:rFonts w:hint="eastAsia"/>
        </w:rPr>
        <w:t xml:space="preserve">relative </w:t>
      </w:r>
      <w:r w:rsidR="00C841C8">
        <w:rPr>
          <w:rFonts w:hint="eastAsia"/>
        </w:rPr>
        <w:t>benefit and should be precluded.</w:t>
      </w:r>
    </w:p>
    <w:p w:rsidR="00964011" w:rsidRPr="00E077B1" w:rsidRDefault="00CB17FB" w:rsidP="00964011">
      <w:pPr>
        <w:pStyle w:val="proposaltext"/>
        <w:keepNext/>
        <w:jc w:val="center"/>
      </w:pPr>
      <w:r>
        <w:object w:dxaOrig="8011" w:dyaOrig="9145">
          <v:shape id="_x0000_i1028" type="#_x0000_t75" style="width:400.55pt;height:457.75pt" o:ole="">
            <v:imagedata r:id="rId15" o:title=""/>
          </v:shape>
          <o:OLEObject Type="Embed" ProgID="Visio.Drawing.11" ShapeID="_x0000_i1028" DrawAspect="Content" ObjectID="_1689756543" r:id="rId16"/>
        </w:object>
      </w:r>
    </w:p>
    <w:p w:rsidR="00964011" w:rsidRPr="00E077B1" w:rsidRDefault="00964011" w:rsidP="00964011">
      <w:pPr>
        <w:pStyle w:val="a5"/>
        <w:jc w:val="center"/>
        <w:rPr>
          <w:rFonts w:ascii="Arial" w:hAnsi="Arial" w:cs="Arial"/>
          <w:lang w:eastAsia="zh-CN"/>
        </w:rPr>
      </w:pPr>
      <w:r w:rsidRPr="00E077B1">
        <w:rPr>
          <w:rFonts w:ascii="Arial" w:hAnsi="Arial" w:cs="Arial"/>
        </w:rPr>
        <w:t xml:space="preserve">Figure </w:t>
      </w:r>
      <w:r w:rsidRPr="00E077B1">
        <w:rPr>
          <w:rFonts w:ascii="Arial" w:hAnsi="Arial" w:cs="Arial"/>
        </w:rPr>
        <w:fldChar w:fldCharType="begin"/>
      </w:r>
      <w:r w:rsidRPr="00E077B1">
        <w:rPr>
          <w:rFonts w:ascii="Arial" w:hAnsi="Arial" w:cs="Arial"/>
        </w:rPr>
        <w:instrText xml:space="preserve"> SEQ Figure \* ARABIC </w:instrText>
      </w:r>
      <w:r w:rsidRPr="00E077B1">
        <w:rPr>
          <w:rFonts w:ascii="Arial" w:hAnsi="Arial" w:cs="Arial"/>
        </w:rPr>
        <w:fldChar w:fldCharType="separate"/>
      </w:r>
      <w:r w:rsidR="00B04DDD">
        <w:rPr>
          <w:rFonts w:ascii="Arial" w:hAnsi="Arial" w:cs="Arial"/>
          <w:noProof/>
        </w:rPr>
        <w:t>4</w:t>
      </w:r>
      <w:r w:rsidRPr="00E077B1">
        <w:rPr>
          <w:rFonts w:ascii="Arial" w:hAnsi="Arial" w:cs="Arial"/>
        </w:rPr>
        <w:fldChar w:fldCharType="end"/>
      </w:r>
      <w:r w:rsidRPr="00E077B1">
        <w:rPr>
          <w:rFonts w:ascii="Arial" w:hAnsi="Arial" w:cs="Arial"/>
          <w:lang w:eastAsia="zh-CN"/>
        </w:rPr>
        <w:t>: Option </w:t>
      </w:r>
      <w:r>
        <w:rPr>
          <w:rFonts w:ascii="Arial" w:hAnsi="Arial" w:cs="Arial" w:hint="eastAsia"/>
          <w:lang w:eastAsia="zh-CN"/>
        </w:rPr>
        <w:t>2</w:t>
      </w:r>
      <w:r w:rsidR="003967DC">
        <w:rPr>
          <w:rFonts w:ascii="Arial" w:hAnsi="Arial" w:cs="Arial" w:hint="eastAsia"/>
          <w:lang w:eastAsia="zh-CN"/>
        </w:rPr>
        <w:t>bis</w:t>
      </w:r>
      <w:r w:rsidRPr="00E077B1">
        <w:rPr>
          <w:rFonts w:ascii="Arial" w:hAnsi="Arial" w:cs="Arial"/>
          <w:lang w:eastAsia="zh-CN"/>
        </w:rPr>
        <w:t xml:space="preserve"> for Case 1.</w:t>
      </w:r>
    </w:p>
    <w:p w:rsidR="00494444" w:rsidRPr="00E077B1" w:rsidRDefault="008E6128" w:rsidP="00706BF5">
      <w:pPr>
        <w:pStyle w:val="proposaltext"/>
      </w:pPr>
      <w:r>
        <w:rPr>
          <w:rFonts w:hint="eastAsia"/>
        </w:rPr>
        <w:t>Between</w:t>
      </w:r>
      <w:r w:rsidR="00620EF6">
        <w:rPr>
          <w:rFonts w:hint="eastAsia"/>
        </w:rPr>
        <w:t xml:space="preserve"> </w:t>
      </w:r>
      <w:r w:rsidR="00620EF6" w:rsidRPr="00E077B1">
        <w:t>Option 1</w:t>
      </w:r>
      <w:r w:rsidR="00620EF6">
        <w:rPr>
          <w:rFonts w:hint="eastAsia"/>
        </w:rPr>
        <w:t xml:space="preserve"> and </w:t>
      </w:r>
      <w:r w:rsidR="00620EF6" w:rsidRPr="00E077B1">
        <w:t>Option </w:t>
      </w:r>
      <w:r w:rsidR="00620EF6">
        <w:rPr>
          <w:rFonts w:hint="eastAsia"/>
        </w:rPr>
        <w:t>2</w:t>
      </w:r>
      <w:r w:rsidR="005A34C7" w:rsidRPr="00E077B1">
        <w:t>, Option 1</w:t>
      </w:r>
      <w:r w:rsidR="00B92AC2" w:rsidRPr="00E077B1">
        <w:t xml:space="preserve"> is </w:t>
      </w:r>
      <w:r w:rsidR="004A7B60">
        <w:rPr>
          <w:rFonts w:hint="eastAsia"/>
        </w:rPr>
        <w:t>more preferable</w:t>
      </w:r>
      <w:r w:rsidR="00620EF6">
        <w:rPr>
          <w:rFonts w:hint="eastAsia"/>
        </w:rPr>
        <w:t xml:space="preserve"> in our opinion</w:t>
      </w:r>
      <w:r w:rsidR="00B92AC2" w:rsidRPr="00E077B1">
        <w:t>, according to the comparison below:</w:t>
      </w:r>
    </w:p>
    <w:p w:rsidR="0083531F" w:rsidRPr="00E077B1" w:rsidRDefault="0083531F" w:rsidP="0083531F">
      <w:pPr>
        <w:pStyle w:val="a5"/>
        <w:keepNext/>
        <w:jc w:val="center"/>
        <w:rPr>
          <w:rFonts w:ascii="Arial" w:hAnsi="Arial" w:cs="Arial"/>
          <w:lang w:eastAsia="zh-CN"/>
        </w:rPr>
      </w:pPr>
      <w:bookmarkStart w:id="14" w:name="_Ref53480536"/>
      <w:r w:rsidRPr="00E077B1">
        <w:rPr>
          <w:rFonts w:ascii="Arial" w:hAnsi="Arial" w:cs="Arial"/>
        </w:rPr>
        <w:lastRenderedPageBreak/>
        <w:t xml:space="preserve">Table </w:t>
      </w:r>
      <w:r w:rsidRPr="00E077B1">
        <w:rPr>
          <w:rFonts w:ascii="Arial" w:hAnsi="Arial" w:cs="Arial"/>
        </w:rPr>
        <w:fldChar w:fldCharType="begin"/>
      </w:r>
      <w:r w:rsidRPr="00E077B1">
        <w:rPr>
          <w:rFonts w:ascii="Arial" w:hAnsi="Arial" w:cs="Arial"/>
        </w:rPr>
        <w:instrText xml:space="preserve"> SEQ Table \* ARABIC </w:instrText>
      </w:r>
      <w:r w:rsidRPr="00E077B1">
        <w:rPr>
          <w:rFonts w:ascii="Arial" w:hAnsi="Arial" w:cs="Arial"/>
        </w:rPr>
        <w:fldChar w:fldCharType="separate"/>
      </w:r>
      <w:r w:rsidR="00B04DDD">
        <w:rPr>
          <w:rFonts w:ascii="Arial" w:hAnsi="Arial" w:cs="Arial"/>
          <w:noProof/>
        </w:rPr>
        <w:t>1</w:t>
      </w:r>
      <w:r w:rsidRPr="00E077B1">
        <w:rPr>
          <w:rFonts w:ascii="Arial" w:hAnsi="Arial" w:cs="Arial"/>
        </w:rPr>
        <w:fldChar w:fldCharType="end"/>
      </w:r>
      <w:bookmarkEnd w:id="14"/>
      <w:r w:rsidRPr="00E077B1">
        <w:rPr>
          <w:rFonts w:ascii="Arial" w:hAnsi="Arial" w:cs="Arial"/>
          <w:lang w:eastAsia="zh-CN"/>
        </w:rPr>
        <w:t xml:space="preserve">: Comparison </w:t>
      </w:r>
      <w:r w:rsidR="008B6C57">
        <w:rPr>
          <w:rFonts w:ascii="Arial" w:hAnsi="Arial" w:cs="Arial" w:hint="eastAsia"/>
          <w:lang w:eastAsia="zh-CN"/>
        </w:rPr>
        <w:t>between</w:t>
      </w:r>
      <w:r w:rsidRPr="00E077B1">
        <w:rPr>
          <w:rFonts w:ascii="Arial" w:hAnsi="Arial" w:cs="Arial"/>
          <w:lang w:eastAsia="zh-CN"/>
        </w:rPr>
        <w:t xml:space="preserve"> options on how to handle DL </w:t>
      </w:r>
      <w:proofErr w:type="spellStart"/>
      <w:r w:rsidRPr="00E077B1">
        <w:rPr>
          <w:rFonts w:ascii="Arial" w:hAnsi="Arial" w:cs="Arial"/>
          <w:lang w:eastAsia="zh-CN"/>
        </w:rPr>
        <w:t>Uu</w:t>
      </w:r>
      <w:proofErr w:type="spellEnd"/>
      <w:r w:rsidRPr="00E077B1">
        <w:rPr>
          <w:rFonts w:ascii="Arial" w:hAnsi="Arial" w:cs="Arial"/>
          <w:lang w:eastAsia="zh-CN"/>
        </w:rPr>
        <w:t xml:space="preserve">-unmapped </w:t>
      </w:r>
      <w:proofErr w:type="spellStart"/>
      <w:r w:rsidRPr="00E077B1">
        <w:rPr>
          <w:rFonts w:ascii="Arial" w:hAnsi="Arial" w:cs="Arial"/>
          <w:lang w:eastAsia="zh-CN"/>
        </w:rPr>
        <w:t>QoS</w:t>
      </w:r>
      <w:proofErr w:type="spellEnd"/>
      <w:r w:rsidRPr="00E077B1">
        <w:rPr>
          <w:rFonts w:ascii="Arial" w:hAnsi="Arial" w:cs="Arial"/>
          <w:lang w:eastAsia="zh-CN"/>
        </w:rPr>
        <w:t xml:space="preserve"> flow on E1AP upon </w:t>
      </w:r>
      <w:r w:rsidR="00C903F4" w:rsidRPr="00E077B1">
        <w:rPr>
          <w:rFonts w:ascii="Arial" w:hAnsi="Arial" w:cs="Arial"/>
          <w:lang w:eastAsia="zh-CN"/>
        </w:rPr>
        <w:t>N1/N2</w:t>
      </w:r>
      <w:r w:rsidRPr="00E077B1">
        <w:rPr>
          <w:rFonts w:ascii="Arial" w:hAnsi="Arial" w:cs="Arial"/>
          <w:lang w:eastAsia="zh-CN"/>
        </w:rPr>
        <w:t xml:space="preserve"> establishment</w:t>
      </w:r>
    </w:p>
    <w:tbl>
      <w:tblPr>
        <w:tblStyle w:val="a7"/>
        <w:tblW w:w="9864" w:type="dxa"/>
        <w:tblLook w:val="04A0" w:firstRow="1" w:lastRow="0" w:firstColumn="1" w:lastColumn="0" w:noHBand="0" w:noVBand="1"/>
      </w:tblPr>
      <w:tblGrid>
        <w:gridCol w:w="3288"/>
        <w:gridCol w:w="3288"/>
        <w:gridCol w:w="3288"/>
      </w:tblGrid>
      <w:tr w:rsidR="00A84DA3" w:rsidRPr="00E077B1" w:rsidTr="00A84DA3">
        <w:trPr>
          <w:cantSplit/>
        </w:trPr>
        <w:tc>
          <w:tcPr>
            <w:tcW w:w="3288" w:type="dxa"/>
          </w:tcPr>
          <w:p w:rsidR="00A84DA3" w:rsidRPr="00E077B1" w:rsidRDefault="00A84DA3" w:rsidP="00557908">
            <w:pPr>
              <w:pStyle w:val="proposaltext"/>
              <w:keepNext/>
              <w:keepLines/>
            </w:pPr>
          </w:p>
        </w:tc>
        <w:tc>
          <w:tcPr>
            <w:tcW w:w="3288" w:type="dxa"/>
          </w:tcPr>
          <w:p w:rsidR="00A84DA3" w:rsidRPr="00E077B1" w:rsidRDefault="00A84DA3" w:rsidP="00557908">
            <w:pPr>
              <w:pStyle w:val="proposaltext"/>
              <w:keepNext/>
              <w:keepLines/>
            </w:pPr>
            <w:r w:rsidRPr="00E077B1">
              <w:t>Option 1:</w:t>
            </w:r>
            <w:r w:rsidRPr="00E077B1">
              <w:br/>
              <w:t>No mapping over E1</w:t>
            </w:r>
          </w:p>
        </w:tc>
        <w:tc>
          <w:tcPr>
            <w:tcW w:w="3288" w:type="dxa"/>
          </w:tcPr>
          <w:p w:rsidR="00A84DA3" w:rsidRPr="00E077B1" w:rsidRDefault="00A84DA3" w:rsidP="00557908">
            <w:pPr>
              <w:pStyle w:val="proposaltext"/>
              <w:keepNext/>
              <w:keepLines/>
            </w:pPr>
            <w:r w:rsidRPr="00E077B1">
              <w:t>Option </w:t>
            </w:r>
            <w:r w:rsidR="00DF6DC8">
              <w:rPr>
                <w:rFonts w:hint="eastAsia"/>
              </w:rPr>
              <w:t>2:</w:t>
            </w:r>
            <w:r w:rsidRPr="00E077B1">
              <w:br/>
              <w:t>Mapped to intended DRB</w:t>
            </w:r>
          </w:p>
        </w:tc>
      </w:tr>
      <w:tr w:rsidR="00A84DA3" w:rsidRPr="00E077B1" w:rsidTr="00A84DA3">
        <w:trPr>
          <w:cantSplit/>
        </w:trPr>
        <w:tc>
          <w:tcPr>
            <w:tcW w:w="3288" w:type="dxa"/>
          </w:tcPr>
          <w:p w:rsidR="00A84DA3" w:rsidRPr="00E077B1" w:rsidRDefault="003B54D9" w:rsidP="003B54D9">
            <w:pPr>
              <w:pStyle w:val="proposaltext"/>
              <w:keepNext/>
              <w:keepLines/>
            </w:pPr>
            <w:r>
              <w:rPr>
                <w:rFonts w:hint="eastAsia"/>
              </w:rPr>
              <w:t xml:space="preserve">Whether the PDCP/SDAP configuration provided to the </w:t>
            </w:r>
            <w:proofErr w:type="spellStart"/>
            <w:r>
              <w:rPr>
                <w:rFonts w:hint="eastAsia"/>
              </w:rPr>
              <w:t>gNB</w:t>
            </w:r>
            <w:proofErr w:type="spellEnd"/>
            <w:r>
              <w:rPr>
                <w:rFonts w:hint="eastAsia"/>
              </w:rPr>
              <w:t>-CU-UP is aligned the one provided to the UE</w:t>
            </w:r>
          </w:p>
        </w:tc>
        <w:tc>
          <w:tcPr>
            <w:tcW w:w="3288" w:type="dxa"/>
          </w:tcPr>
          <w:p w:rsidR="00A84DA3" w:rsidRPr="00E077B1" w:rsidRDefault="00A84DA3" w:rsidP="00557908">
            <w:pPr>
              <w:pStyle w:val="proposaltext"/>
              <w:keepNext/>
              <w:keepLines/>
            </w:pPr>
            <w:r w:rsidRPr="00E077B1">
              <w:rPr>
                <w:highlight w:val="green"/>
              </w:rPr>
              <w:t>Yes.</w:t>
            </w:r>
          </w:p>
        </w:tc>
        <w:tc>
          <w:tcPr>
            <w:tcW w:w="3288" w:type="dxa"/>
          </w:tcPr>
          <w:p w:rsidR="00A84DA3" w:rsidRPr="00E077B1" w:rsidRDefault="00A84DA3" w:rsidP="00557908">
            <w:pPr>
              <w:pStyle w:val="proposaltext"/>
              <w:keepNext/>
              <w:keepLines/>
            </w:pPr>
            <w:r w:rsidRPr="00E077B1">
              <w:rPr>
                <w:color w:val="FFFFFF" w:themeColor="background1"/>
                <w:highlight w:val="red"/>
              </w:rPr>
              <w:t>No.</w:t>
            </w:r>
          </w:p>
        </w:tc>
      </w:tr>
      <w:tr w:rsidR="00383CC6" w:rsidRPr="00E077B1" w:rsidTr="001E3296">
        <w:trPr>
          <w:cantSplit/>
        </w:trPr>
        <w:tc>
          <w:tcPr>
            <w:tcW w:w="3288" w:type="dxa"/>
          </w:tcPr>
          <w:p w:rsidR="00383CC6" w:rsidRPr="00E077B1" w:rsidRDefault="00383CC6" w:rsidP="001E3296">
            <w:pPr>
              <w:pStyle w:val="proposaltext"/>
              <w:keepNext/>
              <w:keepLines/>
            </w:pPr>
            <w:r>
              <w:rPr>
                <w:rFonts w:hint="eastAsia"/>
              </w:rPr>
              <w:t>Time delay</w:t>
            </w:r>
            <w:r w:rsidR="000B209A">
              <w:rPr>
                <w:rFonts w:hint="eastAsia"/>
              </w:rPr>
              <w:t xml:space="preserve"> between reception of DL data at the </w:t>
            </w:r>
            <w:proofErr w:type="spellStart"/>
            <w:r w:rsidR="000B209A">
              <w:rPr>
                <w:rFonts w:hint="eastAsia"/>
              </w:rPr>
              <w:t>gNB</w:t>
            </w:r>
            <w:proofErr w:type="spellEnd"/>
            <w:r w:rsidR="000B209A">
              <w:rPr>
                <w:rFonts w:hint="eastAsia"/>
              </w:rPr>
              <w:t xml:space="preserve">-CU-UP and sending the DL data over the </w:t>
            </w:r>
            <w:proofErr w:type="spellStart"/>
            <w:r w:rsidR="000B209A">
              <w:rPr>
                <w:rFonts w:hint="eastAsia"/>
              </w:rPr>
              <w:t>Uu</w:t>
            </w:r>
            <w:proofErr w:type="spellEnd"/>
          </w:p>
        </w:tc>
        <w:tc>
          <w:tcPr>
            <w:tcW w:w="3288" w:type="dxa"/>
          </w:tcPr>
          <w:p w:rsidR="00383CC6" w:rsidRPr="00E077B1" w:rsidRDefault="00F01BB5" w:rsidP="001E3296">
            <w:pPr>
              <w:pStyle w:val="proposaltext"/>
              <w:keepNext/>
              <w:keepLines/>
            </w:pPr>
            <w:r>
              <w:rPr>
                <w:rFonts w:hint="eastAsia"/>
              </w:rPr>
              <w:t>Ordinarily</w:t>
            </w:r>
            <w:r w:rsidR="000B209A">
              <w:rPr>
                <w:rFonts w:hint="eastAsia"/>
              </w:rPr>
              <w:t xml:space="preserve"> 1 RTT of </w:t>
            </w:r>
            <w:proofErr w:type="spellStart"/>
            <w:r w:rsidR="000B209A">
              <w:rPr>
                <w:rFonts w:hint="eastAsia"/>
              </w:rPr>
              <w:t>Uu</w:t>
            </w:r>
            <w:proofErr w:type="spellEnd"/>
            <w:r w:rsidR="000B209A">
              <w:rPr>
                <w:rFonts w:hint="eastAsia"/>
              </w:rPr>
              <w:t xml:space="preserve"> + 1.5 (or 2.5) RTT of F1AP + </w:t>
            </w:r>
            <w:r w:rsidR="00C027F9" w:rsidRPr="00A03254">
              <w:rPr>
                <w:rFonts w:hint="eastAsia"/>
                <w:color w:val="FFFFFF" w:themeColor="background1"/>
                <w:highlight w:val="red"/>
              </w:rPr>
              <w:t>1.5 RTT of E1AP</w:t>
            </w:r>
            <w:r>
              <w:rPr>
                <w:rFonts w:hint="eastAsia"/>
              </w:rPr>
              <w:t xml:space="preserve">, but can </w:t>
            </w:r>
            <w:r w:rsidR="00B17D94">
              <w:rPr>
                <w:rFonts w:hint="eastAsia"/>
              </w:rPr>
              <w:t xml:space="preserve">be reduced to </w:t>
            </w:r>
            <w:r w:rsidR="00541902">
              <w:rPr>
                <w:rFonts w:hint="eastAsia"/>
              </w:rPr>
              <w:t>0.5 RTT of F1-U by using an existing DRB.</w:t>
            </w:r>
          </w:p>
        </w:tc>
        <w:tc>
          <w:tcPr>
            <w:tcW w:w="3288" w:type="dxa"/>
          </w:tcPr>
          <w:p w:rsidR="00383CC6" w:rsidRPr="00E077B1" w:rsidRDefault="00352804" w:rsidP="00A03254">
            <w:pPr>
              <w:pStyle w:val="proposaltext"/>
              <w:keepNext/>
              <w:keepLines/>
            </w:pPr>
            <w:r>
              <w:rPr>
                <w:rFonts w:hint="eastAsia"/>
              </w:rPr>
              <w:t xml:space="preserve">Ordinarily 1 RTT of </w:t>
            </w:r>
            <w:proofErr w:type="spellStart"/>
            <w:r>
              <w:rPr>
                <w:rFonts w:hint="eastAsia"/>
              </w:rPr>
              <w:t>Uu</w:t>
            </w:r>
            <w:proofErr w:type="spellEnd"/>
            <w:r>
              <w:rPr>
                <w:rFonts w:hint="eastAsia"/>
              </w:rPr>
              <w:t xml:space="preserve"> + 1.5 (or 2.5) RTT of F1AP + </w:t>
            </w:r>
            <w:r w:rsidR="00A03254" w:rsidRPr="00A03254">
              <w:rPr>
                <w:rFonts w:hint="eastAsia"/>
                <w:highlight w:val="green"/>
              </w:rPr>
              <w:t>0</w:t>
            </w:r>
            <w:r w:rsidRPr="00A03254">
              <w:rPr>
                <w:rFonts w:hint="eastAsia"/>
                <w:highlight w:val="green"/>
              </w:rPr>
              <w:t>.5 RTT of E1AP</w:t>
            </w:r>
            <w:r>
              <w:rPr>
                <w:rFonts w:hint="eastAsia"/>
              </w:rPr>
              <w:t>, but can be reduced to 0.5 RTT of F1-U by using an existing DRB.</w:t>
            </w:r>
          </w:p>
        </w:tc>
      </w:tr>
      <w:tr w:rsidR="00A84DA3" w:rsidRPr="00E077B1" w:rsidTr="00A84DA3">
        <w:trPr>
          <w:cantSplit/>
        </w:trPr>
        <w:tc>
          <w:tcPr>
            <w:tcW w:w="3288" w:type="dxa"/>
          </w:tcPr>
          <w:p w:rsidR="00A84DA3" w:rsidRPr="00E077B1" w:rsidRDefault="00A84DA3" w:rsidP="00557908">
            <w:pPr>
              <w:pStyle w:val="proposaltext"/>
              <w:keepNext/>
              <w:keepLines/>
            </w:pPr>
            <w:r w:rsidRPr="00E077B1">
              <w:t>Change on spec</w:t>
            </w:r>
          </w:p>
        </w:tc>
        <w:tc>
          <w:tcPr>
            <w:tcW w:w="3288" w:type="dxa"/>
          </w:tcPr>
          <w:p w:rsidR="00A84DA3" w:rsidRPr="00E077B1" w:rsidRDefault="00A84DA3" w:rsidP="00557908">
            <w:pPr>
              <w:pStyle w:val="proposaltext"/>
              <w:keepNext/>
              <w:keepLines/>
            </w:pPr>
            <w:r w:rsidRPr="00E077B1">
              <w:rPr>
                <w:highlight w:val="green"/>
              </w:rPr>
              <w:t>No change on ASN.1</w:t>
            </w:r>
            <w:r w:rsidR="00F708AF" w:rsidRPr="00C027F9">
              <w:rPr>
                <w:rFonts w:hint="eastAsia"/>
              </w:rPr>
              <w:t xml:space="preserve"> except the one proposed in Proposal 1</w:t>
            </w:r>
            <w:r w:rsidRPr="00C027F9">
              <w:t>.</w:t>
            </w:r>
          </w:p>
        </w:tc>
        <w:tc>
          <w:tcPr>
            <w:tcW w:w="3288" w:type="dxa"/>
          </w:tcPr>
          <w:p w:rsidR="00A84DA3" w:rsidRPr="00E077B1" w:rsidRDefault="00507DDF" w:rsidP="00D25274">
            <w:pPr>
              <w:pStyle w:val="proposaltext"/>
              <w:keepNext/>
              <w:keepLines/>
            </w:pPr>
            <w:r w:rsidRPr="00C027F9">
              <w:rPr>
                <w:rFonts w:hint="eastAsia"/>
              </w:rPr>
              <w:t xml:space="preserve">Besides the one proposed in Proposal 1, </w:t>
            </w:r>
            <w:r>
              <w:rPr>
                <w:rFonts w:hint="eastAsia"/>
                <w:color w:val="FFFFFF" w:themeColor="background1"/>
                <w:highlight w:val="red"/>
              </w:rPr>
              <w:t xml:space="preserve">a new </w:t>
            </w:r>
            <w:r w:rsidR="00A84DA3" w:rsidRPr="00E077B1">
              <w:rPr>
                <w:color w:val="FFFFFF" w:themeColor="background1"/>
                <w:highlight w:val="red"/>
              </w:rPr>
              <w:t xml:space="preserve">tag </w:t>
            </w:r>
            <w:r>
              <w:rPr>
                <w:rFonts w:hint="eastAsia"/>
                <w:color w:val="FFFFFF" w:themeColor="background1"/>
                <w:highlight w:val="red"/>
              </w:rPr>
              <w:t xml:space="preserve">is also </w:t>
            </w:r>
            <w:r w:rsidR="00A84DA3" w:rsidRPr="00E077B1">
              <w:rPr>
                <w:color w:val="FFFFFF" w:themeColor="background1"/>
                <w:highlight w:val="red"/>
              </w:rPr>
              <w:t>needed</w:t>
            </w:r>
            <w:r w:rsidR="003D6F84">
              <w:rPr>
                <w:rFonts w:hint="eastAsia"/>
                <w:color w:val="FFFFFF" w:themeColor="background1"/>
                <w:highlight w:val="red"/>
              </w:rPr>
              <w:t xml:space="preserve"> to be </w:t>
            </w:r>
            <w:r w:rsidR="00D25274">
              <w:rPr>
                <w:rFonts w:hint="eastAsia"/>
                <w:color w:val="FFFFFF" w:themeColor="background1"/>
                <w:highlight w:val="red"/>
              </w:rPr>
              <w:t>introduced</w:t>
            </w:r>
            <w:r w:rsidR="003D6F84">
              <w:rPr>
                <w:rFonts w:hint="eastAsia"/>
                <w:color w:val="FFFFFF" w:themeColor="background1"/>
                <w:highlight w:val="red"/>
              </w:rPr>
              <w:t xml:space="preserve"> into </w:t>
            </w:r>
            <w:r>
              <w:rPr>
                <w:rFonts w:hint="eastAsia"/>
                <w:color w:val="FFFFFF" w:themeColor="background1"/>
                <w:highlight w:val="red"/>
              </w:rPr>
              <w:t>E1AP</w:t>
            </w:r>
            <w:r w:rsidR="00A84DA3" w:rsidRPr="00E077B1">
              <w:rPr>
                <w:color w:val="FFFFFF" w:themeColor="background1"/>
                <w:highlight w:val="red"/>
              </w:rPr>
              <w:t>.</w:t>
            </w:r>
          </w:p>
        </w:tc>
      </w:tr>
      <w:tr w:rsidR="00A84DA3" w:rsidRPr="00E077B1" w:rsidTr="00A84DA3">
        <w:trPr>
          <w:cantSplit/>
        </w:trPr>
        <w:tc>
          <w:tcPr>
            <w:tcW w:w="3288" w:type="dxa"/>
          </w:tcPr>
          <w:p w:rsidR="00A84DA3" w:rsidRPr="00E077B1" w:rsidRDefault="00A84DA3" w:rsidP="00557908">
            <w:pPr>
              <w:pStyle w:val="proposaltext"/>
              <w:keepNext/>
              <w:keepLines/>
            </w:pPr>
            <w:r w:rsidRPr="00E077B1">
              <w:t xml:space="preserve">When to determine </w:t>
            </w:r>
            <w:proofErr w:type="spellStart"/>
            <w:r w:rsidRPr="00E077B1">
              <w:t>QoS</w:t>
            </w:r>
            <w:proofErr w:type="spellEnd"/>
            <w:r w:rsidRPr="00E077B1">
              <w:t>-flow-to-DRB mapping</w:t>
            </w:r>
          </w:p>
        </w:tc>
        <w:tc>
          <w:tcPr>
            <w:tcW w:w="3288" w:type="dxa"/>
          </w:tcPr>
          <w:p w:rsidR="00A84DA3" w:rsidRPr="00E077B1" w:rsidRDefault="00A84DA3" w:rsidP="00557908">
            <w:pPr>
              <w:pStyle w:val="proposaltext"/>
              <w:keepNext/>
              <w:keepLines/>
            </w:pPr>
            <w:r w:rsidRPr="00E077B1">
              <w:rPr>
                <w:highlight w:val="green"/>
              </w:rPr>
              <w:t>Upon data arrival</w:t>
            </w:r>
            <w:r w:rsidR="00C20D71">
              <w:rPr>
                <w:rFonts w:hint="eastAsia"/>
                <w:highlight w:val="green"/>
              </w:rPr>
              <w:t>, i.e. more flexible</w:t>
            </w:r>
            <w:r w:rsidRPr="00E077B1">
              <w:rPr>
                <w:highlight w:val="green"/>
              </w:rPr>
              <w:t>.</w:t>
            </w:r>
          </w:p>
        </w:tc>
        <w:tc>
          <w:tcPr>
            <w:tcW w:w="3288" w:type="dxa"/>
          </w:tcPr>
          <w:p w:rsidR="00A84DA3" w:rsidRPr="00E077B1" w:rsidRDefault="00C20D71" w:rsidP="00C20D71">
            <w:pPr>
              <w:pStyle w:val="proposaltext"/>
              <w:keepNext/>
              <w:keepLines/>
            </w:pPr>
            <w:r>
              <w:rPr>
                <w:rFonts w:hint="eastAsia"/>
                <w:color w:val="FFFFFF" w:themeColor="background1"/>
                <w:highlight w:val="red"/>
              </w:rPr>
              <w:t xml:space="preserve">The </w:t>
            </w:r>
            <w:proofErr w:type="spellStart"/>
            <w:r>
              <w:rPr>
                <w:rFonts w:hint="eastAsia"/>
                <w:color w:val="FFFFFF" w:themeColor="background1"/>
                <w:highlight w:val="red"/>
              </w:rPr>
              <w:t>gNB</w:t>
            </w:r>
            <w:proofErr w:type="spellEnd"/>
            <w:r>
              <w:rPr>
                <w:rFonts w:hint="eastAsia"/>
                <w:color w:val="FFFFFF" w:themeColor="background1"/>
                <w:highlight w:val="red"/>
              </w:rPr>
              <w:t xml:space="preserve">-CU-CP has to make the decision once the </w:t>
            </w:r>
            <w:proofErr w:type="spellStart"/>
            <w:r>
              <w:rPr>
                <w:rFonts w:hint="eastAsia"/>
                <w:color w:val="FFFFFF" w:themeColor="background1"/>
                <w:highlight w:val="red"/>
              </w:rPr>
              <w:t>QoS</w:t>
            </w:r>
            <w:proofErr w:type="spellEnd"/>
            <w:r>
              <w:rPr>
                <w:rFonts w:hint="eastAsia"/>
                <w:color w:val="FFFFFF" w:themeColor="background1"/>
                <w:highlight w:val="red"/>
              </w:rPr>
              <w:t xml:space="preserve"> flow is requested to be set up by the SMF, i.e. less flexible</w:t>
            </w:r>
            <w:r w:rsidR="00A84DA3" w:rsidRPr="00E077B1">
              <w:rPr>
                <w:color w:val="FFFFFF" w:themeColor="background1"/>
                <w:highlight w:val="red"/>
              </w:rPr>
              <w:t>.</w:t>
            </w:r>
          </w:p>
        </w:tc>
      </w:tr>
    </w:tbl>
    <w:p w:rsidR="00203E8A" w:rsidRPr="00E077B1" w:rsidRDefault="00203E8A" w:rsidP="00706BF5">
      <w:pPr>
        <w:pStyle w:val="proposaltext"/>
      </w:pPr>
    </w:p>
    <w:p w:rsidR="00A37920" w:rsidRDefault="00A37920" w:rsidP="00706BF5">
      <w:pPr>
        <w:pStyle w:val="proposaltext"/>
      </w:pPr>
      <w:r>
        <w:rPr>
          <w:rFonts w:hint="eastAsia"/>
        </w:rPr>
        <w:t xml:space="preserve">Although </w:t>
      </w:r>
      <w:r w:rsidRPr="00E077B1">
        <w:t>Option 1</w:t>
      </w:r>
      <w:r>
        <w:rPr>
          <w:rFonts w:hint="eastAsia"/>
        </w:rPr>
        <w:t xml:space="preserve"> has some drawback on </w:t>
      </w:r>
      <w:r w:rsidR="00AD16D7">
        <w:rPr>
          <w:rFonts w:hint="eastAsia"/>
        </w:rPr>
        <w:t xml:space="preserve">time delay for </w:t>
      </w:r>
      <w:r>
        <w:rPr>
          <w:rFonts w:hint="eastAsia"/>
        </w:rPr>
        <w:t xml:space="preserve">the </w:t>
      </w:r>
      <w:r w:rsidR="00AD16D7">
        <w:t>“</w:t>
      </w:r>
      <w:r w:rsidR="00AD16D7">
        <w:rPr>
          <w:rFonts w:hint="eastAsia"/>
        </w:rPr>
        <w:t>ordinary</w:t>
      </w:r>
      <w:r w:rsidR="00AD16D7">
        <w:t>”</w:t>
      </w:r>
      <w:r w:rsidR="00AD16D7">
        <w:rPr>
          <w:rFonts w:hint="eastAsia"/>
        </w:rPr>
        <w:t xml:space="preserve"> signalling flow, </w:t>
      </w:r>
      <w:r w:rsidR="00605D77">
        <w:rPr>
          <w:rFonts w:hint="eastAsia"/>
        </w:rPr>
        <w:t>this is not a critical issue as the relative delay amount is not large, and can be avoided by temporarily using an existing DRB, as what the UE will do when handling the UL data.</w:t>
      </w:r>
      <w:r w:rsidR="001F0E43">
        <w:rPr>
          <w:rFonts w:hint="eastAsia"/>
        </w:rPr>
        <w:t xml:space="preserve"> On the other side, </w:t>
      </w:r>
      <w:r w:rsidR="001F0E43" w:rsidRPr="00E077B1">
        <w:t>Option </w:t>
      </w:r>
      <w:r w:rsidR="001F0E43">
        <w:t xml:space="preserve">2 complicates the alignment over </w:t>
      </w:r>
      <w:proofErr w:type="spellStart"/>
      <w:r w:rsidR="001F0E43">
        <w:t>Uu</w:t>
      </w:r>
      <w:proofErr w:type="spellEnd"/>
      <w:r w:rsidR="001F0E43">
        <w:t xml:space="preserve">, </w:t>
      </w:r>
      <w:r w:rsidR="001F0E43">
        <w:rPr>
          <w:rFonts w:hint="eastAsia"/>
        </w:rPr>
        <w:t>requires more change over ASN.1, and is less flexible.</w:t>
      </w:r>
    </w:p>
    <w:p w:rsidR="00FE001E" w:rsidRPr="00E077B1" w:rsidRDefault="00B47D46" w:rsidP="00706BF5">
      <w:pPr>
        <w:pStyle w:val="proposaltext"/>
      </w:pPr>
      <w:r w:rsidRPr="00E077B1">
        <w:t>Therefore, Option 1 should be recommended.</w:t>
      </w:r>
    </w:p>
    <w:p w:rsidR="0031567B" w:rsidRPr="00E077B1" w:rsidRDefault="0031567B" w:rsidP="0031567B">
      <w:pPr>
        <w:pStyle w:val="proposalitem"/>
      </w:pPr>
      <w:r w:rsidRPr="00E077B1">
        <w:t xml:space="preserve">Proposal </w:t>
      </w:r>
      <w:r w:rsidR="00A806A8">
        <w:rPr>
          <w:rFonts w:hint="eastAsia"/>
        </w:rPr>
        <w:t>2</w:t>
      </w:r>
      <w:r w:rsidRPr="00E077B1">
        <w:t xml:space="preserve">: </w:t>
      </w:r>
      <w:r w:rsidR="00641C97" w:rsidRPr="00E077B1">
        <w:t>For</w:t>
      </w:r>
      <w:r w:rsidRPr="00E077B1">
        <w:t xml:space="preserve"> </w:t>
      </w:r>
      <w:r w:rsidR="00641C97" w:rsidRPr="00E077B1">
        <w:t xml:space="preserve">the case described in </w:t>
      </w:r>
      <w:r w:rsidRPr="00E077B1">
        <w:t>Annex A.2/A.3 of TS 38.300</w:t>
      </w:r>
      <w:r w:rsidR="00641C97" w:rsidRPr="00E077B1">
        <w:t xml:space="preserve">, the initial state (i.e. Step 0) is recommended to be </w:t>
      </w:r>
      <w:r w:rsidR="00BB16D0" w:rsidRPr="00E077B1">
        <w:t>“</w:t>
      </w:r>
      <w:r w:rsidR="00625059" w:rsidRPr="00E077B1">
        <w:t xml:space="preserve">the considered </w:t>
      </w:r>
      <w:proofErr w:type="spellStart"/>
      <w:r w:rsidR="00625059" w:rsidRPr="00E077B1">
        <w:t>QoS</w:t>
      </w:r>
      <w:proofErr w:type="spellEnd"/>
      <w:r w:rsidR="00625059" w:rsidRPr="00E077B1">
        <w:t xml:space="preserve"> flow is </w:t>
      </w:r>
      <w:r w:rsidR="00625059">
        <w:rPr>
          <w:rFonts w:hint="eastAsia"/>
        </w:rPr>
        <w:t xml:space="preserve">not configured toward the </w:t>
      </w:r>
      <w:proofErr w:type="spellStart"/>
      <w:r w:rsidR="00625059">
        <w:rPr>
          <w:rFonts w:hint="eastAsia"/>
        </w:rPr>
        <w:t>gNB</w:t>
      </w:r>
      <w:proofErr w:type="spellEnd"/>
      <w:r w:rsidR="00625059">
        <w:rPr>
          <w:rFonts w:hint="eastAsia"/>
        </w:rPr>
        <w:t>-CU-UP</w:t>
      </w:r>
      <w:r w:rsidR="00BB16D0" w:rsidRPr="00E077B1">
        <w:t xml:space="preserve">” if </w:t>
      </w:r>
      <w:proofErr w:type="spellStart"/>
      <w:r w:rsidR="00BB16D0" w:rsidRPr="00E077B1">
        <w:t>gNB</w:t>
      </w:r>
      <w:proofErr w:type="spellEnd"/>
      <w:r w:rsidR="00BB16D0" w:rsidRPr="00E077B1">
        <w:t>-CU-CP/UP split architecture is adopted.</w:t>
      </w:r>
    </w:p>
    <w:p w:rsidR="00EA6967" w:rsidRPr="00E077B1" w:rsidRDefault="00EA6967" w:rsidP="00EA6967">
      <w:pPr>
        <w:pStyle w:val="proposalitem"/>
      </w:pPr>
      <w:r w:rsidRPr="00E077B1">
        <w:t xml:space="preserve">Proposal </w:t>
      </w:r>
      <w:r>
        <w:rPr>
          <w:rFonts w:hint="eastAsia"/>
        </w:rPr>
        <w:t>3</w:t>
      </w:r>
      <w:r w:rsidRPr="00E077B1">
        <w:t xml:space="preserve">: </w:t>
      </w:r>
      <w:r>
        <w:rPr>
          <w:rFonts w:hint="eastAsia"/>
        </w:rPr>
        <w:t xml:space="preserve">The </w:t>
      </w:r>
      <w:proofErr w:type="spellStart"/>
      <w:r>
        <w:rPr>
          <w:rFonts w:hint="eastAsia"/>
        </w:rPr>
        <w:t>gNB</w:t>
      </w:r>
      <w:proofErr w:type="spellEnd"/>
      <w:r>
        <w:rPr>
          <w:rFonts w:hint="eastAsia"/>
        </w:rPr>
        <w:t xml:space="preserve">-CU-UP triggers DL Data Notification procedure when receiving </w:t>
      </w:r>
      <w:r w:rsidR="00E602A1">
        <w:rPr>
          <w:rFonts w:hint="eastAsia"/>
        </w:rPr>
        <w:t xml:space="preserve">from the UPF of </w:t>
      </w:r>
      <w:r>
        <w:rPr>
          <w:rFonts w:hint="eastAsia"/>
        </w:rPr>
        <w:t xml:space="preserve">a packet </w:t>
      </w:r>
      <w:r w:rsidR="00991572">
        <w:rPr>
          <w:rFonts w:hint="eastAsia"/>
        </w:rPr>
        <w:t xml:space="preserve">which </w:t>
      </w:r>
      <w:r w:rsidR="009D7C96">
        <w:rPr>
          <w:rFonts w:hint="eastAsia"/>
        </w:rPr>
        <w:t>belong</w:t>
      </w:r>
      <w:r w:rsidR="00991572">
        <w:rPr>
          <w:rFonts w:hint="eastAsia"/>
        </w:rPr>
        <w:t>s</w:t>
      </w:r>
      <w:r w:rsidR="009D7C96">
        <w:rPr>
          <w:rFonts w:hint="eastAsia"/>
        </w:rPr>
        <w:t xml:space="preserve"> to a </w:t>
      </w:r>
      <w:proofErr w:type="spellStart"/>
      <w:r w:rsidR="009D7C96">
        <w:rPr>
          <w:rFonts w:hint="eastAsia"/>
        </w:rPr>
        <w:t>QoS</w:t>
      </w:r>
      <w:proofErr w:type="spellEnd"/>
      <w:r w:rsidR="009D7C96">
        <w:rPr>
          <w:rFonts w:hint="eastAsia"/>
        </w:rPr>
        <w:t xml:space="preserve"> flow not configured in the </w:t>
      </w:r>
      <w:proofErr w:type="spellStart"/>
      <w:r w:rsidR="009D7C96">
        <w:rPr>
          <w:rFonts w:hint="eastAsia"/>
        </w:rPr>
        <w:t>gNB</w:t>
      </w:r>
      <w:proofErr w:type="spellEnd"/>
      <w:r w:rsidR="009D7C96">
        <w:rPr>
          <w:rFonts w:hint="eastAsia"/>
        </w:rPr>
        <w:t>-CU-UP</w:t>
      </w:r>
      <w:r>
        <w:rPr>
          <w:rFonts w:hint="eastAsia"/>
        </w:rPr>
        <w:t>.</w:t>
      </w:r>
    </w:p>
    <w:p w:rsidR="00BE0639" w:rsidRPr="00E077B1" w:rsidRDefault="00BE0639" w:rsidP="00BE0639">
      <w:pPr>
        <w:pStyle w:val="1"/>
        <w:numPr>
          <w:ilvl w:val="0"/>
          <w:numId w:val="18"/>
        </w:numPr>
        <w:rPr>
          <w:lang w:val="en-GB"/>
        </w:rPr>
      </w:pPr>
      <w:r w:rsidRPr="00E077B1">
        <w:rPr>
          <w:lang w:val="en-GB"/>
        </w:rPr>
        <w:t>Conclusion</w:t>
      </w:r>
    </w:p>
    <w:p w:rsidR="00460108" w:rsidRPr="00E077B1" w:rsidRDefault="00460108" w:rsidP="00460108">
      <w:pPr>
        <w:pStyle w:val="proposalitem"/>
      </w:pPr>
      <w:r w:rsidRPr="00E077B1">
        <w:t xml:space="preserve">Proposal 1: A new IE “PDU Session </w:t>
      </w:r>
      <w:proofErr w:type="gramStart"/>
      <w:r w:rsidRPr="00E077B1">
        <w:t>To</w:t>
      </w:r>
      <w:proofErr w:type="gramEnd"/>
      <w:r w:rsidRPr="00E077B1">
        <w:t xml:space="preserve"> Notify List” should be added into the E1AP DL DATA NOTIFICATION message.</w:t>
      </w:r>
    </w:p>
    <w:p w:rsidR="008251D4" w:rsidRPr="00E077B1" w:rsidRDefault="008251D4" w:rsidP="008251D4">
      <w:pPr>
        <w:pStyle w:val="proposalitem"/>
      </w:pPr>
      <w:r w:rsidRPr="00E077B1">
        <w:t xml:space="preserve">Proposal </w:t>
      </w:r>
      <w:r>
        <w:rPr>
          <w:rFonts w:hint="eastAsia"/>
        </w:rPr>
        <w:t>2</w:t>
      </w:r>
      <w:r w:rsidRPr="00E077B1">
        <w:t xml:space="preserve">: For the case described in Annex A.2/A.3 of TS 38.300, the initial state (i.e. Step 0) is recommended to be “the considered </w:t>
      </w:r>
      <w:proofErr w:type="spellStart"/>
      <w:r w:rsidRPr="00E077B1">
        <w:t>QoS</w:t>
      </w:r>
      <w:proofErr w:type="spellEnd"/>
      <w:r w:rsidRPr="00E077B1">
        <w:t xml:space="preserve"> flow is </w:t>
      </w:r>
      <w:r>
        <w:rPr>
          <w:rFonts w:hint="eastAsia"/>
        </w:rPr>
        <w:t xml:space="preserve">not configured toward the </w:t>
      </w:r>
      <w:proofErr w:type="spellStart"/>
      <w:r>
        <w:rPr>
          <w:rFonts w:hint="eastAsia"/>
        </w:rPr>
        <w:t>gNB</w:t>
      </w:r>
      <w:proofErr w:type="spellEnd"/>
      <w:r>
        <w:rPr>
          <w:rFonts w:hint="eastAsia"/>
        </w:rPr>
        <w:t>-CU-UP</w:t>
      </w:r>
      <w:r w:rsidRPr="00E077B1">
        <w:t xml:space="preserve">” if </w:t>
      </w:r>
      <w:proofErr w:type="spellStart"/>
      <w:r w:rsidRPr="00E077B1">
        <w:t>gNB</w:t>
      </w:r>
      <w:proofErr w:type="spellEnd"/>
      <w:r w:rsidRPr="00E077B1">
        <w:t>-CU-CP/UP split architecture is adopted.</w:t>
      </w:r>
    </w:p>
    <w:p w:rsidR="008251D4" w:rsidRPr="00E077B1" w:rsidRDefault="008251D4" w:rsidP="008251D4">
      <w:pPr>
        <w:pStyle w:val="proposalitem"/>
      </w:pPr>
      <w:r w:rsidRPr="00E077B1">
        <w:t xml:space="preserve">Proposal </w:t>
      </w:r>
      <w:r>
        <w:rPr>
          <w:rFonts w:hint="eastAsia"/>
        </w:rPr>
        <w:t>3</w:t>
      </w:r>
      <w:r w:rsidRPr="00E077B1">
        <w:t xml:space="preserve">: </w:t>
      </w:r>
      <w:r>
        <w:rPr>
          <w:rFonts w:hint="eastAsia"/>
        </w:rPr>
        <w:t xml:space="preserve">The </w:t>
      </w:r>
      <w:proofErr w:type="spellStart"/>
      <w:r>
        <w:rPr>
          <w:rFonts w:hint="eastAsia"/>
        </w:rPr>
        <w:t>gNB</w:t>
      </w:r>
      <w:proofErr w:type="spellEnd"/>
      <w:r>
        <w:rPr>
          <w:rFonts w:hint="eastAsia"/>
        </w:rPr>
        <w:t xml:space="preserve">-CU-UP triggers DL Data Notification procedure when receiving from the UPF of a packet which belongs to a </w:t>
      </w:r>
      <w:proofErr w:type="spellStart"/>
      <w:r>
        <w:rPr>
          <w:rFonts w:hint="eastAsia"/>
        </w:rPr>
        <w:t>QoS</w:t>
      </w:r>
      <w:proofErr w:type="spellEnd"/>
      <w:r>
        <w:rPr>
          <w:rFonts w:hint="eastAsia"/>
        </w:rPr>
        <w:t xml:space="preserve"> flow not configured in the </w:t>
      </w:r>
      <w:proofErr w:type="spellStart"/>
      <w:r>
        <w:rPr>
          <w:rFonts w:hint="eastAsia"/>
        </w:rPr>
        <w:t>gNB</w:t>
      </w:r>
      <w:proofErr w:type="spellEnd"/>
      <w:r>
        <w:rPr>
          <w:rFonts w:hint="eastAsia"/>
        </w:rPr>
        <w:t>-CU-UP.</w:t>
      </w:r>
    </w:p>
    <w:p w:rsidR="006A1B26" w:rsidRPr="00E077B1" w:rsidRDefault="00FB7979" w:rsidP="006A1B26">
      <w:pPr>
        <w:pStyle w:val="proposaltext"/>
      </w:pPr>
      <w:r w:rsidRPr="00E077B1">
        <w:t xml:space="preserve">Based on abovementioned proposals, we draft </w:t>
      </w:r>
      <w:r w:rsidR="00D827B1">
        <w:rPr>
          <w:rFonts w:hint="eastAsia"/>
        </w:rPr>
        <w:t>CR in [3]</w:t>
      </w:r>
    </w:p>
    <w:p w:rsidR="00BE0639" w:rsidRDefault="00BE0639" w:rsidP="00BE0639">
      <w:pPr>
        <w:pStyle w:val="1"/>
        <w:numPr>
          <w:ilvl w:val="0"/>
          <w:numId w:val="18"/>
        </w:numPr>
        <w:rPr>
          <w:lang w:val="en-GB"/>
        </w:rPr>
      </w:pPr>
      <w:r w:rsidRPr="00E077B1">
        <w:rPr>
          <w:lang w:val="en-GB"/>
        </w:rPr>
        <w:t>Reference</w:t>
      </w:r>
    </w:p>
    <w:p w:rsidR="00D827B1" w:rsidRPr="00E077B1" w:rsidRDefault="00D827B1" w:rsidP="00D827B1">
      <w:pPr>
        <w:pStyle w:val="proposaltext"/>
      </w:pPr>
      <w:r>
        <w:rPr>
          <w:rFonts w:eastAsiaTheme="minorEastAsia" w:hint="eastAsia"/>
        </w:rPr>
        <w:t>[1]</w:t>
      </w:r>
      <w:r w:rsidRPr="00D827B1">
        <w:rPr>
          <w:rFonts w:ascii="Calibri" w:hAnsi="Calibri" w:cs="Calibri"/>
          <w:sz w:val="18"/>
        </w:rPr>
        <w:t xml:space="preserve"> </w:t>
      </w:r>
      <w:hyperlink r:id="rId17" w:history="1">
        <w:r w:rsidRPr="00D827B1">
          <w:t>R3-211694</w:t>
        </w:r>
      </w:hyperlink>
      <w:r w:rsidRPr="00D827B1">
        <w:rPr>
          <w:rFonts w:hint="eastAsia"/>
        </w:rPr>
        <w:t xml:space="preserve"> </w:t>
      </w:r>
      <w:r w:rsidRPr="00D827B1">
        <w:t xml:space="preserve">Discussion on E1AP handling for unmapped flows in </w:t>
      </w:r>
      <w:proofErr w:type="gramStart"/>
      <w:r w:rsidRPr="00D827B1">
        <w:t>DL</w:t>
      </w:r>
      <w:r w:rsidRPr="00D827B1">
        <w:rPr>
          <w:rFonts w:hint="eastAsia"/>
        </w:rPr>
        <w:t xml:space="preserve"> </w:t>
      </w:r>
      <w:r>
        <w:rPr>
          <w:rFonts w:hint="eastAsia"/>
        </w:rPr>
        <w:t xml:space="preserve"> </w:t>
      </w:r>
      <w:r w:rsidRPr="00E077B1">
        <w:t>CATT</w:t>
      </w:r>
      <w:proofErr w:type="gramEnd"/>
      <w:r>
        <w:rPr>
          <w:rFonts w:hint="eastAsia"/>
        </w:rPr>
        <w:t>,</w:t>
      </w:r>
      <w:r w:rsidRPr="00986AF6">
        <w:rPr>
          <w:rFonts w:hint="eastAsia"/>
        </w:rPr>
        <w:t xml:space="preserve"> Intel </w:t>
      </w:r>
      <w:r w:rsidRPr="00986AF6">
        <w:t>Corporation</w:t>
      </w:r>
      <w:r w:rsidRPr="00986AF6">
        <w:rPr>
          <w:rFonts w:hint="eastAsia"/>
        </w:rPr>
        <w:t>, Huawei, China Telecom</w:t>
      </w:r>
    </w:p>
    <w:p w:rsidR="00D827B1" w:rsidRPr="00D827B1" w:rsidRDefault="00D827B1" w:rsidP="00D827B1">
      <w:pPr>
        <w:pStyle w:val="a0"/>
        <w:rPr>
          <w:rFonts w:eastAsia="宋体"/>
          <w:szCs w:val="20"/>
          <w:lang w:val="en-GB" w:eastAsia="zh-CN"/>
        </w:rPr>
      </w:pPr>
      <w:r w:rsidRPr="00D827B1">
        <w:rPr>
          <w:rFonts w:eastAsia="宋体" w:hint="eastAsia"/>
          <w:szCs w:val="20"/>
          <w:lang w:val="en-GB" w:eastAsia="zh-CN"/>
        </w:rPr>
        <w:t xml:space="preserve">[2] </w:t>
      </w:r>
      <w:hyperlink r:id="rId18" w:history="1">
        <w:r w:rsidRPr="00D827B1">
          <w:rPr>
            <w:rFonts w:eastAsia="宋体"/>
            <w:szCs w:val="20"/>
            <w:lang w:val="en-GB" w:eastAsia="zh-CN"/>
          </w:rPr>
          <w:t>R3-212737</w:t>
        </w:r>
      </w:hyperlink>
      <w:r w:rsidRPr="00D827B1">
        <w:rPr>
          <w:rFonts w:eastAsia="宋体" w:hint="eastAsia"/>
          <w:szCs w:val="20"/>
          <w:lang w:val="en-GB" w:eastAsia="zh-CN"/>
        </w:rPr>
        <w:t xml:space="preserve"> Summary of offline discussion on </w:t>
      </w:r>
      <w:r w:rsidRPr="00D827B1">
        <w:rPr>
          <w:rFonts w:eastAsia="宋体"/>
          <w:szCs w:val="20"/>
          <w:lang w:val="en-GB" w:eastAsia="zh-CN"/>
        </w:rPr>
        <w:t>CB # 111_UnmappedQoSflowsDisaggregated</w:t>
      </w:r>
      <w:r w:rsidRPr="00D827B1">
        <w:rPr>
          <w:rFonts w:eastAsia="宋体" w:hint="eastAsia"/>
          <w:szCs w:val="20"/>
          <w:lang w:val="en-GB" w:eastAsia="zh-CN"/>
        </w:rPr>
        <w:t xml:space="preserve"> CATT</w:t>
      </w:r>
    </w:p>
    <w:bookmarkEnd w:id="4"/>
    <w:bookmarkEnd w:id="5"/>
    <w:p w:rsidR="00272086" w:rsidRDefault="00272086" w:rsidP="00B96D62">
      <w:pPr>
        <w:pStyle w:val="proposaltext"/>
        <w:rPr>
          <w:rFonts w:hint="eastAsia"/>
        </w:rPr>
      </w:pPr>
      <w:r w:rsidRPr="00E077B1">
        <w:t>[</w:t>
      </w:r>
      <w:r w:rsidR="00D827B1">
        <w:rPr>
          <w:rFonts w:hint="eastAsia"/>
        </w:rPr>
        <w:t>3</w:t>
      </w:r>
      <w:r w:rsidRPr="00E077B1">
        <w:t>] R3-21</w:t>
      </w:r>
      <w:r w:rsidR="00BF0CED">
        <w:rPr>
          <w:rFonts w:hint="eastAsia"/>
        </w:rPr>
        <w:t>3496</w:t>
      </w:r>
      <w:r w:rsidRPr="00E077B1">
        <w:t xml:space="preserve"> CR on E1AP handling for unmapped and reflective </w:t>
      </w:r>
      <w:proofErr w:type="spellStart"/>
      <w:r w:rsidRPr="00E077B1">
        <w:t>QoS</w:t>
      </w:r>
      <w:proofErr w:type="spellEnd"/>
      <w:r w:rsidRPr="00E077B1">
        <w:t xml:space="preserve"> flow</w:t>
      </w:r>
      <w:r w:rsidR="00195A19" w:rsidRPr="00E077B1">
        <w:t>s</w:t>
      </w:r>
      <w:r w:rsidRPr="00E077B1">
        <w:t>; CATT</w:t>
      </w:r>
      <w:r w:rsidR="00986AF6">
        <w:rPr>
          <w:rFonts w:hint="eastAsia"/>
        </w:rPr>
        <w:t>,</w:t>
      </w:r>
      <w:r w:rsidR="00986AF6" w:rsidRPr="00986AF6">
        <w:rPr>
          <w:rFonts w:hint="eastAsia"/>
        </w:rPr>
        <w:t xml:space="preserve"> Intel </w:t>
      </w:r>
      <w:r w:rsidR="00986AF6" w:rsidRPr="00986AF6">
        <w:t>Corporation</w:t>
      </w:r>
      <w:r w:rsidR="00BF0CED">
        <w:rPr>
          <w:rFonts w:hint="eastAsia"/>
        </w:rPr>
        <w:t>, Huawei</w:t>
      </w:r>
      <w:r w:rsidR="00986AF6" w:rsidRPr="00986AF6">
        <w:rPr>
          <w:rFonts w:hint="eastAsia"/>
        </w:rPr>
        <w:t>, China Telecom</w:t>
      </w:r>
    </w:p>
    <w:p w:rsidR="00BF0CED" w:rsidRPr="00E077B1" w:rsidRDefault="00BF0CED" w:rsidP="00B96D62">
      <w:pPr>
        <w:pStyle w:val="proposaltext"/>
        <w:rPr>
          <w:rFonts w:hint="eastAsia"/>
        </w:rPr>
      </w:pPr>
      <w:r>
        <w:rPr>
          <w:rFonts w:hint="eastAsia"/>
        </w:rPr>
        <w:lastRenderedPageBreak/>
        <w:t xml:space="preserve">[4] </w:t>
      </w:r>
      <w:r w:rsidRPr="00BF0CED">
        <w:t>R3-213512</w:t>
      </w:r>
      <w:r w:rsidRPr="00BF0CED">
        <w:rPr>
          <w:rFonts w:hint="eastAsia"/>
        </w:rPr>
        <w:t xml:space="preserve"> </w:t>
      </w:r>
      <w:r w:rsidRPr="00BF0CED">
        <w:t xml:space="preserve">CR for 38.460 on E1AP handling for unmapped DL </w:t>
      </w:r>
      <w:proofErr w:type="spellStart"/>
      <w:r w:rsidRPr="00BF0CED">
        <w:t>QoS</w:t>
      </w:r>
      <w:proofErr w:type="spellEnd"/>
      <w:r w:rsidRPr="00BF0CED">
        <w:t xml:space="preserve"> flows</w:t>
      </w:r>
      <w:r>
        <w:rPr>
          <w:rFonts w:hint="eastAsia"/>
        </w:rPr>
        <w:t>;</w:t>
      </w:r>
      <w:r w:rsidRPr="00BF0CED">
        <w:rPr>
          <w:rFonts w:hint="eastAsia"/>
        </w:rPr>
        <w:t xml:space="preserve"> </w:t>
      </w:r>
      <w:r w:rsidRPr="00BF0CED">
        <w:t>Intel Corporation, CATT, Huawei</w:t>
      </w:r>
    </w:p>
    <w:p w:rsidR="00C54436" w:rsidRPr="00E077B1" w:rsidRDefault="00C54436" w:rsidP="00BE0639">
      <w:pPr>
        <w:pStyle w:val="1"/>
        <w:numPr>
          <w:ilvl w:val="0"/>
          <w:numId w:val="18"/>
        </w:numPr>
        <w:rPr>
          <w:lang w:val="en-GB"/>
        </w:rPr>
      </w:pPr>
      <w:r w:rsidRPr="00E077B1">
        <w:rPr>
          <w:lang w:val="en-GB"/>
        </w:rPr>
        <w:t>Annex: Annex A of TS 38.300</w:t>
      </w:r>
    </w:p>
    <w:p w:rsidR="001E739E" w:rsidRPr="00E077B1" w:rsidRDefault="001E739E" w:rsidP="001E739E">
      <w:pPr>
        <w:keepNext/>
        <w:keepLines/>
        <w:pBdr>
          <w:top w:val="single" w:sz="12" w:space="3" w:color="auto"/>
        </w:pBdr>
        <w:overflowPunct w:val="0"/>
        <w:autoSpaceDE w:val="0"/>
        <w:autoSpaceDN w:val="0"/>
        <w:adjustRightInd w:val="0"/>
        <w:spacing w:before="240" w:after="180"/>
        <w:textAlignment w:val="baseline"/>
        <w:outlineLvl w:val="7"/>
        <w:rPr>
          <w:rFonts w:ascii="Arial" w:eastAsia="游明朝" w:hAnsi="Arial"/>
          <w:sz w:val="36"/>
          <w:szCs w:val="20"/>
          <w:lang w:val="en-GB" w:eastAsia="ja-JP"/>
        </w:rPr>
      </w:pPr>
      <w:r w:rsidRPr="00E077B1">
        <w:rPr>
          <w:rFonts w:ascii="Arial" w:eastAsia="游明朝" w:hAnsi="Arial"/>
          <w:sz w:val="36"/>
          <w:szCs w:val="20"/>
          <w:lang w:val="en-GB" w:eastAsia="ja-JP"/>
        </w:rPr>
        <w:t>Annex A (informative)</w:t>
      </w:r>
      <w:proofErr w:type="gramStart"/>
      <w:r w:rsidRPr="00E077B1">
        <w:rPr>
          <w:rFonts w:ascii="Arial" w:eastAsia="游明朝" w:hAnsi="Arial"/>
          <w:sz w:val="36"/>
          <w:szCs w:val="20"/>
          <w:lang w:val="en-GB" w:eastAsia="ja-JP"/>
        </w:rPr>
        <w:t>:</w:t>
      </w:r>
      <w:proofErr w:type="gramEnd"/>
      <w:r w:rsidRPr="00E077B1">
        <w:rPr>
          <w:rFonts w:ascii="Arial" w:eastAsia="游明朝" w:hAnsi="Arial"/>
          <w:sz w:val="36"/>
          <w:szCs w:val="20"/>
          <w:lang w:val="en-GB" w:eastAsia="ja-JP"/>
        </w:rPr>
        <w:br/>
      </w:r>
      <w:proofErr w:type="spellStart"/>
      <w:r w:rsidRPr="00E077B1">
        <w:rPr>
          <w:rFonts w:ascii="Arial" w:eastAsia="游明朝" w:hAnsi="Arial"/>
          <w:sz w:val="36"/>
          <w:szCs w:val="20"/>
          <w:lang w:val="en-GB" w:eastAsia="ja-JP"/>
        </w:rPr>
        <w:t>QoS</w:t>
      </w:r>
      <w:proofErr w:type="spellEnd"/>
      <w:r w:rsidRPr="00E077B1">
        <w:rPr>
          <w:rFonts w:ascii="Arial" w:eastAsia="游明朝" w:hAnsi="Arial"/>
          <w:sz w:val="36"/>
          <w:szCs w:val="20"/>
          <w:lang w:val="en-GB" w:eastAsia="ja-JP"/>
        </w:rPr>
        <w:t xml:space="preserve"> Handling in RAN</w:t>
      </w:r>
    </w:p>
    <w:p w:rsidR="001E739E" w:rsidRPr="00E077B1"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游明朝" w:hAnsi="Arial"/>
          <w:sz w:val="36"/>
          <w:szCs w:val="20"/>
          <w:lang w:val="en-GB" w:eastAsia="ja-JP"/>
        </w:rPr>
      </w:pPr>
      <w:r w:rsidRPr="00E077B1">
        <w:rPr>
          <w:rFonts w:ascii="Arial" w:eastAsia="游明朝" w:hAnsi="Arial"/>
          <w:sz w:val="36"/>
          <w:szCs w:val="20"/>
          <w:lang w:val="en-GB" w:eastAsia="ja-JP"/>
        </w:rPr>
        <w:t>A.1</w:t>
      </w:r>
      <w:r w:rsidRPr="00E077B1">
        <w:rPr>
          <w:rFonts w:ascii="Arial" w:eastAsia="游明朝" w:hAnsi="Arial"/>
          <w:sz w:val="36"/>
          <w:szCs w:val="20"/>
          <w:lang w:val="en-GB" w:eastAsia="ja-JP"/>
        </w:rPr>
        <w:tab/>
        <w:t>PDU Session Establishment</w:t>
      </w:r>
    </w:p>
    <w:p w:rsidR="001E739E" w:rsidRPr="00E077B1" w:rsidRDefault="001E739E" w:rsidP="001E739E">
      <w:pPr>
        <w:overflowPunct w:val="0"/>
        <w:autoSpaceDE w:val="0"/>
        <w:autoSpaceDN w:val="0"/>
        <w:adjustRightInd w:val="0"/>
        <w:spacing w:after="180"/>
        <w:textAlignment w:val="baseline"/>
        <w:rPr>
          <w:rFonts w:eastAsia="游明朝"/>
          <w:szCs w:val="20"/>
          <w:lang w:val="en-GB" w:eastAsia="ja-JP"/>
        </w:rPr>
      </w:pPr>
      <w:r w:rsidRPr="00E077B1">
        <w:rPr>
          <w:rFonts w:eastAsia="游明朝"/>
          <w:szCs w:val="20"/>
          <w:lang w:val="en-GB" w:eastAsia="ja-JP"/>
        </w:rPr>
        <w:t xml:space="preserve">The following figure shows an example message flow for a PDU session establishment. NAS procedures details between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and 5GC can be found in TS 23.501 [3], TS 23.502 [22] and TS 38.413 [26].</w:t>
      </w:r>
    </w:p>
    <w:p w:rsidR="001E739E" w:rsidRPr="00E077B1" w:rsidRDefault="001E739E" w:rsidP="001E739E">
      <w:pPr>
        <w:keepNext/>
        <w:keepLines/>
        <w:overflowPunct w:val="0"/>
        <w:autoSpaceDE w:val="0"/>
        <w:autoSpaceDN w:val="0"/>
        <w:adjustRightInd w:val="0"/>
        <w:spacing w:before="60" w:after="180"/>
        <w:jc w:val="center"/>
        <w:textAlignment w:val="baseline"/>
        <w:rPr>
          <w:rFonts w:ascii="Arial" w:eastAsia="游明朝" w:hAnsi="Arial"/>
          <w:b/>
          <w:szCs w:val="20"/>
          <w:lang w:val="en-GB" w:eastAsia="ja-JP"/>
        </w:rPr>
      </w:pPr>
      <w:r w:rsidRPr="00E077B1">
        <w:rPr>
          <w:rFonts w:ascii="Arial" w:eastAsia="游明朝" w:hAnsi="Arial"/>
          <w:b/>
          <w:noProof/>
          <w:szCs w:val="20"/>
          <w:lang w:val="en-GB" w:eastAsia="ja-JP"/>
        </w:rPr>
        <w:object w:dxaOrig="10200" w:dyaOrig="4605">
          <v:shape id="_x0000_i1029" type="#_x0000_t75" style="width:380.5pt;height:171.9pt" o:ole="">
            <v:imagedata r:id="rId19" o:title=""/>
          </v:shape>
          <o:OLEObject Type="Embed" ProgID="Mscgen.Chart" ShapeID="_x0000_i1029" DrawAspect="Content" ObjectID="_1689756544" r:id="rId20"/>
        </w:object>
      </w:r>
    </w:p>
    <w:p w:rsidR="001E739E" w:rsidRPr="00E077B1" w:rsidRDefault="001E739E" w:rsidP="001E739E">
      <w:pPr>
        <w:keepLines/>
        <w:overflowPunct w:val="0"/>
        <w:autoSpaceDE w:val="0"/>
        <w:autoSpaceDN w:val="0"/>
        <w:adjustRightInd w:val="0"/>
        <w:spacing w:after="240"/>
        <w:jc w:val="center"/>
        <w:textAlignment w:val="baseline"/>
        <w:rPr>
          <w:rFonts w:ascii="Arial" w:eastAsia="游明朝" w:hAnsi="Arial"/>
          <w:b/>
          <w:szCs w:val="20"/>
          <w:lang w:val="en-GB" w:eastAsia="ja-JP"/>
        </w:rPr>
      </w:pPr>
      <w:r w:rsidRPr="00E077B1">
        <w:rPr>
          <w:rFonts w:ascii="Arial" w:eastAsia="游明朝" w:hAnsi="Arial"/>
          <w:b/>
          <w:szCs w:val="20"/>
          <w:lang w:val="en-GB" w:eastAsia="ja-JP"/>
        </w:rPr>
        <w:t>Figure A.1-1: PDU session establishment</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1.</w:t>
      </w:r>
      <w:r w:rsidRPr="00E077B1">
        <w:rPr>
          <w:rFonts w:eastAsia="游明朝"/>
          <w:szCs w:val="20"/>
          <w:lang w:val="en-GB" w:eastAsia="ja-JP"/>
        </w:rPr>
        <w:tab/>
        <w:t>UE requests a PDU session establishment to AMF.</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2.</w:t>
      </w:r>
      <w:r w:rsidRPr="00E077B1">
        <w:rPr>
          <w:rFonts w:eastAsia="游明朝"/>
          <w:szCs w:val="20"/>
          <w:lang w:val="en-GB" w:eastAsia="ja-JP"/>
        </w:rPr>
        <w:tab/>
        <w:t xml:space="preserve">AMF sends a PDU SESSION RESOURCE SETUP REQUEST message to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which includes the NAS message to be sent to the UE with NAS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related information.</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3.</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an </w:t>
      </w:r>
      <w:proofErr w:type="spellStart"/>
      <w:r w:rsidRPr="00E077B1">
        <w:rPr>
          <w:rFonts w:eastAsia="游明朝"/>
          <w:i/>
          <w:szCs w:val="20"/>
          <w:lang w:val="en-GB" w:eastAsia="ja-JP"/>
        </w:rPr>
        <w:t>RRCReconfiguration</w:t>
      </w:r>
      <w:proofErr w:type="spellEnd"/>
      <w:r w:rsidRPr="00E077B1">
        <w:rPr>
          <w:rFonts w:eastAsia="游明朝"/>
          <w:szCs w:val="20"/>
          <w:lang w:val="en-GB" w:eastAsia="ja-JP"/>
        </w:rPr>
        <w:t xml:space="preserve"> message to UE including the configuration of at least one DRB and the NAS message received at Step 2.</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4.</w:t>
      </w:r>
      <w:r w:rsidRPr="00E077B1">
        <w:rPr>
          <w:rFonts w:eastAsia="游明朝"/>
          <w:szCs w:val="20"/>
          <w:lang w:val="en-GB" w:eastAsia="ja-JP"/>
        </w:rPr>
        <w:tab/>
        <w:t>UE establishes the DRB(s)</w:t>
      </w:r>
      <w:r w:rsidRPr="00E077B1">
        <w:rPr>
          <w:rFonts w:eastAsia="游明朝"/>
          <w:szCs w:val="20"/>
          <w:lang w:val="en-GB" w:eastAsia="ko-KR"/>
        </w:rPr>
        <w:t xml:space="preserve"> for the new PDU session and</w:t>
      </w:r>
      <w:r w:rsidRPr="00E077B1">
        <w:rPr>
          <w:rFonts w:eastAsia="游明朝"/>
          <w:szCs w:val="20"/>
          <w:lang w:val="en-GB" w:eastAsia="ja-JP"/>
        </w:rPr>
        <w:t xml:space="preserve"> creates the QFI to DRB mapping rules.</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5.</w:t>
      </w:r>
      <w:r w:rsidRPr="00E077B1">
        <w:rPr>
          <w:rFonts w:eastAsia="游明朝"/>
          <w:szCs w:val="20"/>
          <w:lang w:val="en-GB" w:eastAsia="ja-JP"/>
        </w:rPr>
        <w:tab/>
        <w:t xml:space="preserve">UE sends an </w:t>
      </w:r>
      <w:proofErr w:type="spellStart"/>
      <w:r w:rsidRPr="00E077B1">
        <w:rPr>
          <w:rFonts w:eastAsia="游明朝"/>
          <w:i/>
          <w:szCs w:val="20"/>
          <w:lang w:val="en-GB" w:eastAsia="ja-JP"/>
        </w:rPr>
        <w:t>RRCReconfiguration</w:t>
      </w:r>
      <w:proofErr w:type="spellEnd"/>
      <w:r w:rsidRPr="00E077B1">
        <w:rPr>
          <w:rFonts w:eastAsia="游明朝"/>
          <w:szCs w:val="20"/>
          <w:lang w:val="en-GB" w:eastAsia="ja-JP"/>
        </w:rPr>
        <w:t xml:space="preserve"> </w:t>
      </w:r>
      <w:r w:rsidRPr="00E077B1">
        <w:rPr>
          <w:rFonts w:eastAsia="游明朝"/>
          <w:i/>
          <w:szCs w:val="20"/>
          <w:lang w:val="en-GB" w:eastAsia="ja-JP"/>
        </w:rPr>
        <w:t>Complete</w:t>
      </w:r>
      <w:r w:rsidRPr="00E077B1">
        <w:rPr>
          <w:rFonts w:eastAsia="游明朝"/>
          <w:szCs w:val="20"/>
          <w:lang w:val="en-GB" w:eastAsia="ja-JP"/>
        </w:rPr>
        <w:t xml:space="preserve"> message to </w:t>
      </w:r>
      <w:proofErr w:type="spellStart"/>
      <w:r w:rsidRPr="00E077B1">
        <w:rPr>
          <w:rFonts w:eastAsia="游明朝"/>
          <w:szCs w:val="20"/>
          <w:lang w:val="en-GB" w:eastAsia="ja-JP"/>
        </w:rPr>
        <w:t>gNB</w:t>
      </w:r>
      <w:proofErr w:type="spellEnd"/>
      <w:r w:rsidRPr="00E077B1">
        <w:rPr>
          <w:rFonts w:eastAsia="游明朝"/>
          <w:szCs w:val="20"/>
          <w:lang w:val="en-GB" w:eastAsia="ja-JP"/>
        </w:rPr>
        <w:t>.</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6.</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a PDU SESSION RESOURCE SETUP RESPONSE message to AMF.</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7.</w:t>
      </w:r>
      <w:r w:rsidRPr="00E077B1">
        <w:rPr>
          <w:rFonts w:eastAsia="游明朝"/>
          <w:szCs w:val="20"/>
          <w:lang w:val="en-GB" w:eastAsia="ja-JP"/>
        </w:rPr>
        <w:tab/>
        <w:t xml:space="preserve">User Plane Data can then be exchanged between UE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DRB(s) according to the mapping rules and between UPF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the tunnel for the PDU session. QFI marking over </w:t>
      </w:r>
      <w:proofErr w:type="spellStart"/>
      <w:r w:rsidRPr="00E077B1">
        <w:rPr>
          <w:rFonts w:eastAsia="游明朝"/>
          <w:szCs w:val="20"/>
          <w:lang w:val="en-GB" w:eastAsia="ja-JP"/>
        </w:rPr>
        <w:t>Uu</w:t>
      </w:r>
      <w:proofErr w:type="spellEnd"/>
      <w:r w:rsidRPr="00E077B1">
        <w:rPr>
          <w:rFonts w:eastAsia="游明朝"/>
          <w:szCs w:val="20"/>
          <w:lang w:val="en-GB" w:eastAsia="ja-JP"/>
        </w:rPr>
        <w:t xml:space="preserve"> is optional (see clause 12) while QFI marking over NG-U is always present.</w:t>
      </w:r>
    </w:p>
    <w:p w:rsidR="001E739E" w:rsidRPr="00E077B1"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游明朝" w:hAnsi="Arial"/>
          <w:sz w:val="36"/>
          <w:szCs w:val="20"/>
          <w:lang w:val="en-GB" w:eastAsia="ja-JP"/>
        </w:rPr>
      </w:pPr>
      <w:r w:rsidRPr="00E077B1">
        <w:rPr>
          <w:rFonts w:ascii="Arial" w:eastAsia="游明朝" w:hAnsi="Arial"/>
          <w:sz w:val="36"/>
          <w:szCs w:val="20"/>
          <w:lang w:val="en-GB" w:eastAsia="ja-JP"/>
        </w:rPr>
        <w:t>A.2</w:t>
      </w:r>
      <w:r w:rsidRPr="00E077B1">
        <w:rPr>
          <w:rFonts w:ascii="Arial" w:eastAsia="游明朝" w:hAnsi="Arial"/>
          <w:sz w:val="36"/>
          <w:szCs w:val="20"/>
          <w:lang w:val="en-GB" w:eastAsia="ja-JP"/>
        </w:rPr>
        <w:tab/>
        <w:t xml:space="preserve">New </w:t>
      </w:r>
      <w:proofErr w:type="spellStart"/>
      <w:r w:rsidRPr="00E077B1">
        <w:rPr>
          <w:rFonts w:ascii="Arial" w:eastAsia="游明朝" w:hAnsi="Arial"/>
          <w:sz w:val="36"/>
          <w:szCs w:val="20"/>
          <w:lang w:val="en-GB" w:eastAsia="ja-JP"/>
        </w:rPr>
        <w:t>QoS</w:t>
      </w:r>
      <w:proofErr w:type="spellEnd"/>
      <w:r w:rsidRPr="00E077B1">
        <w:rPr>
          <w:rFonts w:ascii="Arial" w:eastAsia="游明朝" w:hAnsi="Arial"/>
          <w:sz w:val="36"/>
          <w:szCs w:val="20"/>
          <w:lang w:val="en-GB" w:eastAsia="ja-JP"/>
        </w:rPr>
        <w:t xml:space="preserve"> Flow with </w:t>
      </w:r>
      <w:proofErr w:type="spellStart"/>
      <w:r w:rsidRPr="00E077B1">
        <w:rPr>
          <w:rFonts w:ascii="Arial" w:eastAsia="游明朝" w:hAnsi="Arial"/>
          <w:sz w:val="36"/>
          <w:szCs w:val="20"/>
          <w:lang w:val="en-GB" w:eastAsia="ko-KR"/>
        </w:rPr>
        <w:t>RQoS</w:t>
      </w:r>
      <w:proofErr w:type="spellEnd"/>
    </w:p>
    <w:p w:rsidR="001E739E" w:rsidRPr="00E077B1" w:rsidRDefault="001E739E" w:rsidP="001E739E">
      <w:pPr>
        <w:overflowPunct w:val="0"/>
        <w:autoSpaceDE w:val="0"/>
        <w:autoSpaceDN w:val="0"/>
        <w:adjustRightInd w:val="0"/>
        <w:spacing w:after="180"/>
        <w:textAlignment w:val="baseline"/>
        <w:rPr>
          <w:rFonts w:eastAsia="游明朝"/>
          <w:szCs w:val="20"/>
          <w:lang w:val="en-GB" w:eastAsia="zh-CN"/>
        </w:rPr>
      </w:pPr>
      <w:r w:rsidRPr="00E077B1">
        <w:rPr>
          <w:rFonts w:eastAsia="游明朝"/>
          <w:szCs w:val="20"/>
          <w:lang w:val="en-GB" w:eastAsia="ja-JP"/>
        </w:rPr>
        <w:t xml:space="preserve">The following figure shows an example message flow when </w:t>
      </w:r>
      <w:proofErr w:type="spellStart"/>
      <w:r w:rsidRPr="00E077B1">
        <w:rPr>
          <w:rFonts w:eastAsia="游明朝"/>
          <w:szCs w:val="20"/>
          <w:lang w:val="en-GB" w:eastAsia="ja-JP"/>
        </w:rPr>
        <w:t>RQoS</w:t>
      </w:r>
      <w:proofErr w:type="spellEnd"/>
      <w:r w:rsidRPr="00E077B1">
        <w:rPr>
          <w:rFonts w:eastAsia="游明朝"/>
          <w:szCs w:val="20"/>
          <w:lang w:val="en-GB" w:eastAsia="ja-JP"/>
        </w:rPr>
        <w:t xml:space="preserve"> is used for a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In this example, the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receives from UPF a first downlink packet associated with a QFI for which the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parameters are known from the PDU session establishment, but for which there is no association to any DRB yet in AS.</w:t>
      </w:r>
    </w:p>
    <w:p w:rsidR="001E739E" w:rsidRPr="00E077B1" w:rsidRDefault="001E739E" w:rsidP="001E739E">
      <w:pPr>
        <w:keepNext/>
        <w:keepLines/>
        <w:overflowPunct w:val="0"/>
        <w:autoSpaceDE w:val="0"/>
        <w:autoSpaceDN w:val="0"/>
        <w:adjustRightInd w:val="0"/>
        <w:spacing w:before="60" w:after="180"/>
        <w:jc w:val="center"/>
        <w:textAlignment w:val="baseline"/>
        <w:rPr>
          <w:rFonts w:ascii="Arial" w:eastAsia="游明朝" w:hAnsi="Arial"/>
          <w:b/>
          <w:szCs w:val="20"/>
          <w:lang w:val="en-GB" w:eastAsia="ja-JP"/>
        </w:rPr>
      </w:pPr>
      <w:r w:rsidRPr="00E077B1">
        <w:rPr>
          <w:rFonts w:ascii="Arial" w:eastAsia="游明朝" w:hAnsi="Arial"/>
          <w:b/>
          <w:noProof/>
          <w:szCs w:val="20"/>
          <w:lang w:val="en-GB" w:eastAsia="ja-JP"/>
        </w:rPr>
        <w:object w:dxaOrig="7365" w:dyaOrig="4395">
          <v:shape id="_x0000_i1030" type="#_x0000_t75" style="width:275.85pt;height:165pt" o:ole="">
            <v:imagedata r:id="rId21" o:title=""/>
          </v:shape>
          <o:OLEObject Type="Embed" ProgID="Mscgen.Chart" ShapeID="_x0000_i1030" DrawAspect="Content" ObjectID="_1689756545" r:id="rId22"/>
        </w:object>
      </w:r>
    </w:p>
    <w:p w:rsidR="001E739E" w:rsidRPr="00E077B1" w:rsidRDefault="001E739E" w:rsidP="001E739E">
      <w:pPr>
        <w:keepLines/>
        <w:overflowPunct w:val="0"/>
        <w:autoSpaceDE w:val="0"/>
        <w:autoSpaceDN w:val="0"/>
        <w:adjustRightInd w:val="0"/>
        <w:spacing w:after="240"/>
        <w:jc w:val="center"/>
        <w:textAlignment w:val="baseline"/>
        <w:rPr>
          <w:rFonts w:ascii="Arial" w:eastAsia="游明朝" w:hAnsi="Arial"/>
          <w:b/>
          <w:szCs w:val="20"/>
          <w:lang w:val="en-GB" w:eastAsia="ja-JP"/>
        </w:rPr>
      </w:pPr>
      <w:r w:rsidRPr="00E077B1">
        <w:rPr>
          <w:rFonts w:ascii="Arial" w:eastAsia="游明朝" w:hAnsi="Arial"/>
          <w:b/>
          <w:szCs w:val="20"/>
          <w:lang w:val="en-GB" w:eastAsia="ja-JP"/>
        </w:rPr>
        <w:t>Figure A.2-1: DL data with new QFI sent over existing DRB</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0.</w:t>
      </w:r>
      <w:r w:rsidRPr="00E077B1">
        <w:rPr>
          <w:rFonts w:eastAsia="游明朝"/>
          <w:szCs w:val="20"/>
          <w:lang w:val="en-GB" w:eastAsia="ja-JP"/>
        </w:rPr>
        <w:tab/>
        <w:t>PDU session and DRB(s)</w:t>
      </w:r>
      <w:r w:rsidRPr="00E077B1">
        <w:rPr>
          <w:rFonts w:eastAsia="游明朝"/>
          <w:szCs w:val="20"/>
          <w:lang w:val="en-GB" w:eastAsia="ko-KR"/>
        </w:rPr>
        <w:t xml:space="preserve"> have been</w:t>
      </w:r>
      <w:r w:rsidRPr="00E077B1">
        <w:rPr>
          <w:rFonts w:eastAsia="游明朝"/>
          <w:szCs w:val="20"/>
          <w:lang w:val="en-GB" w:eastAsia="ja-JP"/>
        </w:rPr>
        <w:t xml:space="preserve"> already established.</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1.</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receives a downlink packet with a new QFI from UPF.</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2.</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decides to send the</w:t>
      </w:r>
      <w:r w:rsidRPr="00E077B1">
        <w:rPr>
          <w:rFonts w:eastAsia="游明朝"/>
          <w:szCs w:val="20"/>
          <w:lang w:val="en-GB" w:eastAsia="ko-KR"/>
        </w:rPr>
        <w:t xml:space="preserve"> new </w:t>
      </w:r>
      <w:proofErr w:type="spellStart"/>
      <w:r w:rsidRPr="00E077B1">
        <w:rPr>
          <w:rFonts w:eastAsia="游明朝"/>
          <w:szCs w:val="20"/>
          <w:lang w:val="en-GB" w:eastAsia="ko-KR"/>
        </w:rPr>
        <w:t>QoS</w:t>
      </w:r>
      <w:proofErr w:type="spellEnd"/>
      <w:r w:rsidRPr="00E077B1">
        <w:rPr>
          <w:rFonts w:eastAsia="游明朝"/>
          <w:szCs w:val="20"/>
          <w:lang w:val="en-GB" w:eastAsia="ja-JP"/>
        </w:rPr>
        <w:t xml:space="preserve"> flow over an existing DRB.</w:t>
      </w:r>
    </w:p>
    <w:p w:rsidR="001E739E" w:rsidRPr="00E077B1" w:rsidRDefault="001E739E" w:rsidP="001E739E">
      <w:pPr>
        <w:keepLines/>
        <w:overflowPunct w:val="0"/>
        <w:autoSpaceDE w:val="0"/>
        <w:autoSpaceDN w:val="0"/>
        <w:adjustRightInd w:val="0"/>
        <w:spacing w:after="180"/>
        <w:ind w:left="1135" w:hanging="851"/>
        <w:textAlignment w:val="baseline"/>
        <w:rPr>
          <w:rFonts w:eastAsia="游明朝"/>
          <w:szCs w:val="20"/>
          <w:lang w:val="en-GB" w:eastAsia="ja-JP"/>
        </w:rPr>
      </w:pPr>
      <w:r w:rsidRPr="00E077B1">
        <w:rPr>
          <w:rFonts w:eastAsia="游明朝"/>
          <w:szCs w:val="20"/>
          <w:lang w:val="en-GB" w:eastAsia="ja-JP"/>
        </w:rPr>
        <w:t>NOTE:</w:t>
      </w:r>
      <w:r w:rsidRPr="00E077B1">
        <w:rPr>
          <w:rFonts w:eastAsia="游明朝"/>
          <w:szCs w:val="20"/>
          <w:lang w:val="en-GB" w:eastAsia="ja-JP"/>
        </w:rPr>
        <w:tab/>
        <w:t xml:space="preserve">If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decides to send it over a new DRB, it needs to establish the DRB first.</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3.</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the DL packet over the selected DRB with the new QFI and RDI set in the </w:t>
      </w:r>
      <w:r w:rsidRPr="00E077B1">
        <w:rPr>
          <w:rFonts w:eastAsia="游明朝"/>
          <w:szCs w:val="20"/>
          <w:lang w:val="en-GB" w:eastAsia="ko-KR"/>
        </w:rPr>
        <w:t xml:space="preserve">SDAP </w:t>
      </w:r>
      <w:r w:rsidRPr="00E077B1">
        <w:rPr>
          <w:rFonts w:eastAsia="游明朝"/>
          <w:szCs w:val="20"/>
          <w:lang w:val="en-GB" w:eastAsia="ja-JP"/>
        </w:rPr>
        <w:t>header.</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4.</w:t>
      </w:r>
      <w:r w:rsidRPr="00E077B1">
        <w:rPr>
          <w:rFonts w:eastAsia="游明朝"/>
          <w:szCs w:val="20"/>
          <w:lang w:val="en-GB" w:eastAsia="ja-JP"/>
        </w:rPr>
        <w:tab/>
        <w:t>UE identifies the QFI and RDI in the received DL packet and the DRB on which the packet was received. The AS mapping rules are then updated accordingly.</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5.</w:t>
      </w:r>
      <w:r w:rsidRPr="00E077B1">
        <w:rPr>
          <w:rFonts w:eastAsia="游明朝"/>
          <w:szCs w:val="20"/>
          <w:lang w:val="en-GB" w:eastAsia="ja-JP"/>
        </w:rPr>
        <w:tab/>
        <w:t xml:space="preserve">User Plane Data for the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can then be exchanged between UE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the DRB according to the updated mapping rules and between UPF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the tunnel for the PDU session.</w:t>
      </w:r>
    </w:p>
    <w:p w:rsidR="001E739E" w:rsidRPr="00E077B1"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游明朝" w:hAnsi="Arial"/>
          <w:sz w:val="36"/>
          <w:szCs w:val="20"/>
          <w:lang w:val="en-GB" w:eastAsia="ja-JP"/>
        </w:rPr>
      </w:pPr>
      <w:r w:rsidRPr="00E077B1">
        <w:rPr>
          <w:rFonts w:ascii="Arial" w:eastAsia="游明朝" w:hAnsi="Arial"/>
          <w:sz w:val="36"/>
          <w:szCs w:val="20"/>
          <w:lang w:val="en-GB" w:eastAsia="ja-JP"/>
        </w:rPr>
        <w:t>A.3</w:t>
      </w:r>
      <w:r w:rsidRPr="00E077B1">
        <w:rPr>
          <w:rFonts w:ascii="Arial" w:eastAsia="游明朝" w:hAnsi="Arial"/>
          <w:sz w:val="36"/>
          <w:szCs w:val="20"/>
          <w:lang w:val="en-GB" w:eastAsia="ja-JP"/>
        </w:rPr>
        <w:tab/>
        <w:t xml:space="preserve">New </w:t>
      </w:r>
      <w:proofErr w:type="spellStart"/>
      <w:r w:rsidRPr="00E077B1">
        <w:rPr>
          <w:rFonts w:ascii="Arial" w:eastAsia="游明朝" w:hAnsi="Arial"/>
          <w:sz w:val="36"/>
          <w:szCs w:val="20"/>
          <w:lang w:val="en-GB" w:eastAsia="ja-JP"/>
        </w:rPr>
        <w:t>QoS</w:t>
      </w:r>
      <w:proofErr w:type="spellEnd"/>
      <w:r w:rsidRPr="00E077B1">
        <w:rPr>
          <w:rFonts w:ascii="Arial" w:eastAsia="游明朝" w:hAnsi="Arial"/>
          <w:sz w:val="36"/>
          <w:szCs w:val="20"/>
          <w:lang w:val="en-GB" w:eastAsia="ja-JP"/>
        </w:rPr>
        <w:t xml:space="preserve"> Flow with</w:t>
      </w:r>
      <w:r w:rsidRPr="00E077B1">
        <w:rPr>
          <w:rFonts w:ascii="Arial" w:eastAsia="游明朝" w:hAnsi="Arial"/>
          <w:sz w:val="36"/>
          <w:szCs w:val="20"/>
          <w:lang w:val="en-GB" w:eastAsia="ko-KR"/>
        </w:rPr>
        <w:t xml:space="preserve"> </w:t>
      </w:r>
      <w:r w:rsidRPr="00E077B1">
        <w:rPr>
          <w:rFonts w:ascii="Arial" w:eastAsia="游明朝" w:hAnsi="Arial"/>
          <w:sz w:val="36"/>
          <w:szCs w:val="20"/>
          <w:lang w:val="en-GB" w:eastAsia="ja-JP"/>
        </w:rPr>
        <w:t>Explicit RRC Signalling</w:t>
      </w:r>
    </w:p>
    <w:p w:rsidR="001E739E" w:rsidRPr="00E077B1" w:rsidRDefault="001E739E" w:rsidP="001E739E">
      <w:pPr>
        <w:overflowPunct w:val="0"/>
        <w:autoSpaceDE w:val="0"/>
        <w:autoSpaceDN w:val="0"/>
        <w:adjustRightInd w:val="0"/>
        <w:spacing w:after="180"/>
        <w:textAlignment w:val="baseline"/>
        <w:rPr>
          <w:rFonts w:eastAsia="游明朝"/>
          <w:szCs w:val="20"/>
          <w:lang w:val="en-GB" w:eastAsia="zh-CN"/>
        </w:rPr>
      </w:pPr>
      <w:r w:rsidRPr="00E077B1">
        <w:rPr>
          <w:rFonts w:eastAsia="游明朝"/>
          <w:szCs w:val="20"/>
          <w:lang w:val="en-GB" w:eastAsia="ja-JP"/>
        </w:rPr>
        <w:t xml:space="preserve">The following figure shows an example message flow when explicit RRC signalling is used for a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In this example, the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receives from UPF a first downlink packet associated with a QFI, for which the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parameters are already known from the PDU session establishment, but for which there is no association to any DRB yet in AS.</w:t>
      </w:r>
    </w:p>
    <w:p w:rsidR="001E739E" w:rsidRPr="00E077B1" w:rsidRDefault="001E739E" w:rsidP="001E739E">
      <w:pPr>
        <w:keepNext/>
        <w:keepLines/>
        <w:overflowPunct w:val="0"/>
        <w:autoSpaceDE w:val="0"/>
        <w:autoSpaceDN w:val="0"/>
        <w:adjustRightInd w:val="0"/>
        <w:spacing w:before="60" w:after="180"/>
        <w:jc w:val="center"/>
        <w:textAlignment w:val="baseline"/>
        <w:rPr>
          <w:rFonts w:ascii="Arial" w:eastAsia="游明朝" w:hAnsi="Arial"/>
          <w:b/>
          <w:szCs w:val="20"/>
          <w:lang w:val="en-GB" w:eastAsia="ja-JP"/>
        </w:rPr>
      </w:pPr>
      <w:r w:rsidRPr="00E077B1">
        <w:rPr>
          <w:rFonts w:ascii="Arial" w:eastAsia="游明朝" w:hAnsi="Arial"/>
          <w:b/>
          <w:noProof/>
          <w:szCs w:val="20"/>
          <w:lang w:val="en-GB" w:eastAsia="ja-JP"/>
        </w:rPr>
        <w:object w:dxaOrig="8235" w:dyaOrig="4665">
          <v:shape id="_x0000_i1031" type="#_x0000_t75" style="width:308.75pt;height:174.5pt" o:ole="">
            <v:imagedata r:id="rId23" o:title=""/>
          </v:shape>
          <o:OLEObject Type="Embed" ProgID="Mscgen.Chart" ShapeID="_x0000_i1031" DrawAspect="Content" ObjectID="_1689756546" r:id="rId24"/>
        </w:object>
      </w:r>
    </w:p>
    <w:p w:rsidR="001E739E" w:rsidRPr="00E077B1" w:rsidRDefault="001E739E" w:rsidP="001E739E">
      <w:pPr>
        <w:keepLines/>
        <w:overflowPunct w:val="0"/>
        <w:autoSpaceDE w:val="0"/>
        <w:autoSpaceDN w:val="0"/>
        <w:adjustRightInd w:val="0"/>
        <w:spacing w:after="240"/>
        <w:jc w:val="center"/>
        <w:textAlignment w:val="baseline"/>
        <w:rPr>
          <w:rFonts w:ascii="Arial" w:eastAsia="游明朝" w:hAnsi="Arial"/>
          <w:b/>
          <w:szCs w:val="20"/>
          <w:lang w:val="en-GB" w:eastAsia="ja-JP"/>
        </w:rPr>
      </w:pPr>
      <w:r w:rsidRPr="00E077B1">
        <w:rPr>
          <w:rFonts w:ascii="Arial" w:eastAsia="游明朝" w:hAnsi="Arial"/>
          <w:b/>
          <w:szCs w:val="20"/>
          <w:lang w:val="en-GB" w:eastAsia="ja-JP"/>
        </w:rPr>
        <w:t>Figure A.3-1: DL data with new QFI sent over existing DRB</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0.</w:t>
      </w:r>
      <w:r w:rsidRPr="00E077B1">
        <w:rPr>
          <w:rFonts w:eastAsia="游明朝"/>
          <w:szCs w:val="20"/>
          <w:lang w:val="en-GB" w:eastAsia="ja-JP"/>
        </w:rPr>
        <w:tab/>
        <w:t>PDU session and DRB(s)</w:t>
      </w:r>
      <w:r w:rsidRPr="00E077B1">
        <w:rPr>
          <w:rFonts w:eastAsia="游明朝"/>
          <w:szCs w:val="20"/>
          <w:lang w:val="en-GB" w:eastAsia="ko-KR"/>
        </w:rPr>
        <w:t xml:space="preserve"> have been</w:t>
      </w:r>
      <w:r w:rsidRPr="00E077B1">
        <w:rPr>
          <w:rFonts w:eastAsia="游明朝"/>
          <w:szCs w:val="20"/>
          <w:lang w:val="en-GB" w:eastAsia="ja-JP"/>
        </w:rPr>
        <w:t xml:space="preserve"> already established.</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1.</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receives a downlink packet with a new QFI from UPF.</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lastRenderedPageBreak/>
        <w:t>2.</w:t>
      </w:r>
      <w:r w:rsidRPr="00E077B1">
        <w:rPr>
          <w:rFonts w:eastAsia="游明朝"/>
          <w:szCs w:val="20"/>
          <w:lang w:val="en-GB" w:eastAsia="ja-JP"/>
        </w:rPr>
        <w:tab/>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decides to send the</w:t>
      </w:r>
      <w:r w:rsidRPr="00E077B1">
        <w:rPr>
          <w:rFonts w:eastAsia="游明朝"/>
          <w:szCs w:val="20"/>
          <w:lang w:val="en-GB" w:eastAsia="ko-KR"/>
        </w:rPr>
        <w:t xml:space="preserve"> new </w:t>
      </w:r>
      <w:proofErr w:type="spellStart"/>
      <w:r w:rsidRPr="00E077B1">
        <w:rPr>
          <w:rFonts w:eastAsia="游明朝"/>
          <w:szCs w:val="20"/>
          <w:lang w:val="en-GB" w:eastAsia="ko-KR"/>
        </w:rPr>
        <w:t>QoS</w:t>
      </w:r>
      <w:proofErr w:type="spellEnd"/>
      <w:r w:rsidRPr="00E077B1">
        <w:rPr>
          <w:rFonts w:eastAsia="游明朝"/>
          <w:szCs w:val="20"/>
          <w:lang w:val="en-GB" w:eastAsia="ja-JP"/>
        </w:rPr>
        <w:t xml:space="preserve"> flow over an existing DRB using explicit RRC signalling for updating the AS mapping rules.</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3.</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an </w:t>
      </w:r>
      <w:proofErr w:type="spellStart"/>
      <w:r w:rsidRPr="00E077B1">
        <w:rPr>
          <w:rFonts w:eastAsia="游明朝"/>
          <w:i/>
          <w:szCs w:val="20"/>
          <w:lang w:val="en-GB" w:eastAsia="ja-JP"/>
        </w:rPr>
        <w:t>RRCReconfiguration</w:t>
      </w:r>
      <w:proofErr w:type="spellEnd"/>
      <w:r w:rsidRPr="00E077B1">
        <w:rPr>
          <w:rFonts w:eastAsia="游明朝"/>
          <w:szCs w:val="20"/>
          <w:lang w:val="en-GB" w:eastAsia="ja-JP"/>
        </w:rPr>
        <w:t xml:space="preserve"> message to UE with the new QFI to DRB mapping rule. </w:t>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may also decide to update the DRB configuration if required to meet the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requirements for the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4.</w:t>
      </w:r>
      <w:r w:rsidRPr="00E077B1">
        <w:rPr>
          <w:rFonts w:eastAsia="游明朝"/>
          <w:szCs w:val="20"/>
          <w:lang w:val="en-GB" w:eastAsia="ja-JP"/>
        </w:rPr>
        <w:tab/>
        <w:t xml:space="preserve">UE </w:t>
      </w:r>
      <w:r w:rsidRPr="00E077B1">
        <w:rPr>
          <w:rFonts w:eastAsia="游明朝"/>
          <w:szCs w:val="20"/>
          <w:lang w:val="en-GB" w:eastAsia="ko-KR"/>
        </w:rPr>
        <w:t xml:space="preserve">updates the </w:t>
      </w:r>
      <w:r w:rsidRPr="00E077B1">
        <w:rPr>
          <w:rFonts w:eastAsia="游明朝"/>
          <w:szCs w:val="20"/>
          <w:lang w:val="en-GB" w:eastAsia="ja-JP"/>
        </w:rPr>
        <w:t>QFI to DRB mapping rules and configuration (if received).</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5.</w:t>
      </w:r>
      <w:r w:rsidRPr="00E077B1">
        <w:rPr>
          <w:rFonts w:eastAsia="游明朝"/>
          <w:szCs w:val="20"/>
          <w:lang w:val="en-GB" w:eastAsia="ja-JP"/>
        </w:rPr>
        <w:tab/>
        <w:t xml:space="preserve">UE sends an </w:t>
      </w:r>
      <w:proofErr w:type="spellStart"/>
      <w:r w:rsidRPr="00E077B1">
        <w:rPr>
          <w:rFonts w:eastAsia="游明朝"/>
          <w:i/>
          <w:szCs w:val="20"/>
          <w:lang w:val="en-GB" w:eastAsia="ja-JP"/>
        </w:rPr>
        <w:t>RRCReconfigurationComplete</w:t>
      </w:r>
      <w:proofErr w:type="spellEnd"/>
      <w:r w:rsidRPr="00E077B1">
        <w:rPr>
          <w:rFonts w:eastAsia="游明朝"/>
          <w:szCs w:val="20"/>
          <w:lang w:val="en-GB" w:eastAsia="ja-JP"/>
        </w:rPr>
        <w:t xml:space="preserve"> message to </w:t>
      </w:r>
      <w:proofErr w:type="spellStart"/>
      <w:r w:rsidRPr="00E077B1">
        <w:rPr>
          <w:rFonts w:eastAsia="游明朝"/>
          <w:szCs w:val="20"/>
          <w:lang w:val="en-GB" w:eastAsia="ja-JP"/>
        </w:rPr>
        <w:t>gNB</w:t>
      </w:r>
      <w:proofErr w:type="spellEnd"/>
      <w:r w:rsidRPr="00E077B1">
        <w:rPr>
          <w:rFonts w:eastAsia="游明朝"/>
          <w:szCs w:val="20"/>
          <w:lang w:val="en-GB" w:eastAsia="ja-JP"/>
        </w:rPr>
        <w:t>.</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6.</w:t>
      </w:r>
      <w:r w:rsidRPr="00E077B1">
        <w:rPr>
          <w:rFonts w:eastAsia="游明朝"/>
          <w:szCs w:val="20"/>
          <w:lang w:val="en-GB" w:eastAsia="ja-JP"/>
        </w:rPr>
        <w:tab/>
        <w:t xml:space="preserve">User Plane Data for the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can then be exchanged between UE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the DRB according to the updated mapping rules and between UPF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the tunnel for the PDU session.</w:t>
      </w:r>
    </w:p>
    <w:p w:rsidR="001E739E" w:rsidRPr="00E077B1"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游明朝" w:hAnsi="Arial"/>
          <w:sz w:val="36"/>
          <w:szCs w:val="20"/>
          <w:lang w:val="en-GB" w:eastAsia="ja-JP"/>
        </w:rPr>
      </w:pPr>
      <w:r w:rsidRPr="00E077B1">
        <w:rPr>
          <w:rFonts w:ascii="Arial" w:eastAsia="游明朝" w:hAnsi="Arial"/>
          <w:sz w:val="36"/>
          <w:szCs w:val="20"/>
          <w:lang w:val="en-GB" w:eastAsia="ja-JP"/>
        </w:rPr>
        <w:t>A.4</w:t>
      </w:r>
      <w:r w:rsidRPr="00E077B1">
        <w:rPr>
          <w:rFonts w:ascii="Arial" w:eastAsia="游明朝" w:hAnsi="Arial"/>
          <w:sz w:val="36"/>
          <w:szCs w:val="20"/>
          <w:lang w:val="en-GB" w:eastAsia="ja-JP"/>
        </w:rPr>
        <w:tab/>
        <w:t xml:space="preserve">New </w:t>
      </w:r>
      <w:proofErr w:type="spellStart"/>
      <w:r w:rsidRPr="00E077B1">
        <w:rPr>
          <w:rFonts w:ascii="Arial" w:eastAsia="游明朝" w:hAnsi="Arial"/>
          <w:sz w:val="36"/>
          <w:szCs w:val="20"/>
          <w:lang w:val="en-GB" w:eastAsia="ja-JP"/>
        </w:rPr>
        <w:t>QoS</w:t>
      </w:r>
      <w:proofErr w:type="spellEnd"/>
      <w:r w:rsidRPr="00E077B1">
        <w:rPr>
          <w:rFonts w:ascii="Arial" w:eastAsia="游明朝" w:hAnsi="Arial"/>
          <w:sz w:val="36"/>
          <w:szCs w:val="20"/>
          <w:lang w:val="en-GB" w:eastAsia="ja-JP"/>
        </w:rPr>
        <w:t xml:space="preserve"> Flow with Explicit NAS Signalling</w:t>
      </w:r>
    </w:p>
    <w:p w:rsidR="001E739E" w:rsidRPr="00E077B1" w:rsidRDefault="001E739E" w:rsidP="001E739E">
      <w:pPr>
        <w:overflowPunct w:val="0"/>
        <w:autoSpaceDE w:val="0"/>
        <w:autoSpaceDN w:val="0"/>
        <w:adjustRightInd w:val="0"/>
        <w:spacing w:after="180"/>
        <w:textAlignment w:val="baseline"/>
        <w:rPr>
          <w:rFonts w:eastAsia="游明朝"/>
          <w:szCs w:val="20"/>
          <w:lang w:val="en-GB" w:eastAsia="ja-JP"/>
        </w:rPr>
      </w:pPr>
      <w:r w:rsidRPr="00E077B1">
        <w:rPr>
          <w:rFonts w:eastAsia="游明朝"/>
          <w:szCs w:val="20"/>
          <w:lang w:val="en-GB" w:eastAsia="ja-JP"/>
        </w:rPr>
        <w:t xml:space="preserve">The following figure shows an example message flow when the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receives a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establishment request from CN that involves NAS explicit signalling. </w:t>
      </w:r>
      <w:r w:rsidRPr="00E077B1">
        <w:rPr>
          <w:rFonts w:eastAsia="游明朝"/>
          <w:szCs w:val="20"/>
          <w:lang w:val="en-GB" w:eastAsia="ko-KR"/>
        </w:rPr>
        <w:t>The</w:t>
      </w:r>
      <w:r w:rsidRPr="00E077B1">
        <w:rPr>
          <w:rFonts w:eastAsia="游明朝"/>
          <w:szCs w:val="20"/>
          <w:lang w:val="en-GB" w:eastAsia="ja-JP"/>
        </w:rPr>
        <w:t xml:space="preserve">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w:t>
      </w:r>
      <w:r w:rsidRPr="00E077B1">
        <w:rPr>
          <w:rFonts w:eastAsia="游明朝"/>
          <w:szCs w:val="20"/>
          <w:lang w:val="en-GB" w:eastAsia="ko-KR"/>
        </w:rPr>
        <w:t xml:space="preserve">establishment request </w:t>
      </w:r>
      <w:r w:rsidRPr="00E077B1">
        <w:rPr>
          <w:rFonts w:eastAsia="游明朝"/>
          <w:szCs w:val="20"/>
          <w:lang w:val="en-GB" w:eastAsia="ja-JP"/>
        </w:rPr>
        <w:t xml:space="preserve">provides the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and UE with the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parameters for the QFI. In this example, the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decides to establish a new DRB (rather than re-use an existing one) for this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and provide</w:t>
      </w:r>
      <w:r w:rsidRPr="00E077B1">
        <w:rPr>
          <w:rFonts w:eastAsia="游明朝"/>
          <w:szCs w:val="20"/>
          <w:lang w:val="en-GB" w:eastAsia="ko-KR"/>
        </w:rPr>
        <w:t>s</w:t>
      </w:r>
      <w:r w:rsidRPr="00E077B1">
        <w:rPr>
          <w:rFonts w:eastAsia="游明朝"/>
          <w:szCs w:val="20"/>
          <w:lang w:val="en-GB" w:eastAsia="ja-JP"/>
        </w:rPr>
        <w:t xml:space="preserve"> the mapping rule over RRC signalling. NAS procedures details between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and 5GC can be found in TS 23.501 [3], TS 23.502 [22] and TS 38.413 [26].</w:t>
      </w:r>
    </w:p>
    <w:p w:rsidR="001E739E" w:rsidRPr="00E077B1" w:rsidRDefault="001E739E" w:rsidP="001E739E">
      <w:pPr>
        <w:keepNext/>
        <w:keepLines/>
        <w:overflowPunct w:val="0"/>
        <w:autoSpaceDE w:val="0"/>
        <w:autoSpaceDN w:val="0"/>
        <w:adjustRightInd w:val="0"/>
        <w:spacing w:before="60" w:after="180"/>
        <w:jc w:val="center"/>
        <w:textAlignment w:val="baseline"/>
        <w:rPr>
          <w:rFonts w:ascii="Arial" w:eastAsia="游明朝" w:hAnsi="Arial"/>
          <w:b/>
          <w:szCs w:val="20"/>
          <w:lang w:val="en-GB" w:eastAsia="ja-JP"/>
        </w:rPr>
      </w:pPr>
      <w:r w:rsidRPr="00E077B1">
        <w:rPr>
          <w:rFonts w:ascii="Arial" w:eastAsia="游明朝" w:hAnsi="Arial"/>
          <w:b/>
          <w:noProof/>
          <w:szCs w:val="20"/>
          <w:lang w:val="en-GB" w:eastAsia="ja-JP"/>
        </w:rPr>
        <w:object w:dxaOrig="11175" w:dyaOrig="5175">
          <v:shape id="_x0000_i1032" type="#_x0000_t75" style="width:420.1pt;height:195pt" o:ole="">
            <v:imagedata r:id="rId25" o:title=""/>
          </v:shape>
          <o:OLEObject Type="Embed" ProgID="Mscgen.Chart" ShapeID="_x0000_i1032" DrawAspect="Content" ObjectID="_1689756547" r:id="rId26"/>
        </w:object>
      </w:r>
    </w:p>
    <w:p w:rsidR="001E739E" w:rsidRPr="00E077B1" w:rsidRDefault="001E739E" w:rsidP="001E739E">
      <w:pPr>
        <w:keepLines/>
        <w:overflowPunct w:val="0"/>
        <w:autoSpaceDE w:val="0"/>
        <w:autoSpaceDN w:val="0"/>
        <w:adjustRightInd w:val="0"/>
        <w:spacing w:after="240"/>
        <w:jc w:val="center"/>
        <w:textAlignment w:val="baseline"/>
        <w:rPr>
          <w:rFonts w:ascii="Arial" w:eastAsia="游明朝" w:hAnsi="Arial"/>
          <w:b/>
          <w:szCs w:val="20"/>
          <w:lang w:val="en-GB" w:eastAsia="ja-JP"/>
        </w:rPr>
      </w:pPr>
      <w:r w:rsidRPr="00E077B1">
        <w:rPr>
          <w:rFonts w:ascii="Arial" w:eastAsia="游明朝" w:hAnsi="Arial"/>
          <w:b/>
          <w:szCs w:val="20"/>
          <w:lang w:val="en-GB" w:eastAsia="ja-JP"/>
        </w:rPr>
        <w:t xml:space="preserve">Figure A.4-1: DL data with new </w:t>
      </w:r>
      <w:proofErr w:type="spellStart"/>
      <w:r w:rsidRPr="00E077B1">
        <w:rPr>
          <w:rFonts w:ascii="Arial" w:eastAsia="游明朝" w:hAnsi="Arial"/>
          <w:b/>
          <w:szCs w:val="20"/>
          <w:lang w:val="en-GB" w:eastAsia="ja-JP"/>
        </w:rPr>
        <w:t>QoS</w:t>
      </w:r>
      <w:proofErr w:type="spellEnd"/>
      <w:r w:rsidRPr="00E077B1">
        <w:rPr>
          <w:rFonts w:ascii="Arial" w:eastAsia="游明朝" w:hAnsi="Arial"/>
          <w:b/>
          <w:szCs w:val="20"/>
          <w:lang w:val="en-GB" w:eastAsia="ja-JP"/>
        </w:rPr>
        <w:t xml:space="preserve"> Flow ID sent over new DRB with explicit signalling</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0.</w:t>
      </w:r>
      <w:r w:rsidRPr="00E077B1">
        <w:rPr>
          <w:rFonts w:eastAsia="游明朝"/>
          <w:szCs w:val="20"/>
          <w:lang w:val="en-GB" w:eastAsia="ja-JP"/>
        </w:rPr>
        <w:tab/>
        <w:t xml:space="preserve">PDU session DRB(s) </w:t>
      </w:r>
      <w:r w:rsidRPr="00E077B1">
        <w:rPr>
          <w:rFonts w:eastAsia="游明朝"/>
          <w:szCs w:val="20"/>
          <w:lang w:val="en-GB" w:eastAsia="ko-KR"/>
        </w:rPr>
        <w:t xml:space="preserve">have been </w:t>
      </w:r>
      <w:r w:rsidRPr="00E077B1">
        <w:rPr>
          <w:rFonts w:eastAsia="游明朝"/>
          <w:szCs w:val="20"/>
          <w:lang w:val="en-GB" w:eastAsia="ja-JP"/>
        </w:rPr>
        <w:t>already established.</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1.</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receives a PDU SESSION RESOURCE MODIFY REQUEST message from AMF for a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2.</w:t>
      </w:r>
      <w:r w:rsidRPr="00E077B1">
        <w:rPr>
          <w:rFonts w:eastAsia="游明朝"/>
          <w:szCs w:val="20"/>
          <w:lang w:val="en-GB" w:eastAsia="ja-JP"/>
        </w:rPr>
        <w:tab/>
      </w:r>
      <w:r w:rsidRPr="00E077B1">
        <w:rPr>
          <w:rFonts w:eastAsia="游明朝"/>
          <w:szCs w:val="20"/>
          <w:lang w:val="en-GB" w:eastAsia="zh-CN"/>
        </w:rPr>
        <w:t xml:space="preserve">If </w:t>
      </w:r>
      <w:proofErr w:type="spellStart"/>
      <w:r w:rsidRPr="00E077B1">
        <w:rPr>
          <w:rFonts w:eastAsia="游明朝"/>
          <w:szCs w:val="20"/>
          <w:lang w:val="en-GB" w:eastAsia="zh-CN"/>
        </w:rPr>
        <w:t>gNB</w:t>
      </w:r>
      <w:proofErr w:type="spellEnd"/>
      <w:r w:rsidRPr="00E077B1">
        <w:rPr>
          <w:rFonts w:eastAsia="游明朝"/>
          <w:szCs w:val="20"/>
          <w:lang w:val="en-GB" w:eastAsia="zh-CN"/>
        </w:rPr>
        <w:t xml:space="preserve"> cannot find an existing DRB to map this new </w:t>
      </w:r>
      <w:proofErr w:type="spellStart"/>
      <w:r w:rsidRPr="00E077B1">
        <w:rPr>
          <w:rFonts w:eastAsia="游明朝"/>
          <w:szCs w:val="20"/>
          <w:lang w:val="en-GB" w:eastAsia="zh-CN"/>
        </w:rPr>
        <w:t>QoS</w:t>
      </w:r>
      <w:proofErr w:type="spellEnd"/>
      <w:r w:rsidRPr="00E077B1">
        <w:rPr>
          <w:rFonts w:eastAsia="游明朝"/>
          <w:szCs w:val="20"/>
          <w:lang w:val="en-GB" w:eastAsia="zh-CN"/>
        </w:rPr>
        <w:t xml:space="preserve"> flow, </w:t>
      </w:r>
      <w:r w:rsidRPr="00E077B1">
        <w:rPr>
          <w:rFonts w:eastAsia="游明朝"/>
          <w:szCs w:val="20"/>
          <w:lang w:val="en-GB" w:eastAsia="ja-JP"/>
        </w:rPr>
        <w:t>it decides to establish a new DRB.</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3.</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an </w:t>
      </w:r>
      <w:proofErr w:type="spellStart"/>
      <w:r w:rsidRPr="00E077B1">
        <w:rPr>
          <w:rFonts w:eastAsia="游明朝"/>
          <w:i/>
          <w:szCs w:val="20"/>
          <w:lang w:val="en-GB" w:eastAsia="ja-JP"/>
        </w:rPr>
        <w:t>RRCReconfiguration</w:t>
      </w:r>
      <w:proofErr w:type="spellEnd"/>
      <w:r w:rsidRPr="00E077B1">
        <w:rPr>
          <w:rFonts w:eastAsia="游明朝"/>
          <w:szCs w:val="20"/>
          <w:lang w:val="en-GB" w:eastAsia="ja-JP"/>
        </w:rPr>
        <w:t xml:space="preserve"> message to UE including the DRB configuration with the new QFI to DRB mapping rule and the NAS message received at step 1.</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4.</w:t>
      </w:r>
      <w:r w:rsidRPr="00E077B1">
        <w:rPr>
          <w:rFonts w:eastAsia="游明朝"/>
          <w:szCs w:val="20"/>
          <w:lang w:val="en-GB" w:eastAsia="ja-JP"/>
        </w:rPr>
        <w:tab/>
        <w:t xml:space="preserve">UE establishes the DRB for the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w:t>
      </w:r>
      <w:r w:rsidRPr="00E077B1">
        <w:rPr>
          <w:rFonts w:eastAsia="游明朝"/>
          <w:szCs w:val="20"/>
          <w:lang w:val="en-GB" w:eastAsia="ko-KR"/>
        </w:rPr>
        <w:t>associated with this PDU session and updates the mapping rules.</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5.</w:t>
      </w:r>
      <w:r w:rsidRPr="00E077B1">
        <w:rPr>
          <w:rFonts w:eastAsia="游明朝"/>
          <w:szCs w:val="20"/>
          <w:lang w:val="en-GB" w:eastAsia="ja-JP"/>
        </w:rPr>
        <w:tab/>
        <w:t xml:space="preserve">UE sends an </w:t>
      </w:r>
      <w:proofErr w:type="spellStart"/>
      <w:r w:rsidRPr="00E077B1">
        <w:rPr>
          <w:rFonts w:eastAsia="游明朝"/>
          <w:i/>
          <w:szCs w:val="20"/>
          <w:lang w:val="en-GB" w:eastAsia="ja-JP"/>
        </w:rPr>
        <w:t>RRCReconfigurationComplete</w:t>
      </w:r>
      <w:proofErr w:type="spellEnd"/>
      <w:r w:rsidRPr="00E077B1">
        <w:rPr>
          <w:rFonts w:eastAsia="游明朝"/>
          <w:szCs w:val="20"/>
          <w:lang w:val="en-GB" w:eastAsia="ja-JP"/>
        </w:rPr>
        <w:t xml:space="preserve"> message to </w:t>
      </w:r>
      <w:proofErr w:type="spellStart"/>
      <w:r w:rsidRPr="00E077B1">
        <w:rPr>
          <w:rFonts w:eastAsia="游明朝"/>
          <w:szCs w:val="20"/>
          <w:lang w:val="en-GB" w:eastAsia="ja-JP"/>
        </w:rPr>
        <w:t>gNB</w:t>
      </w:r>
      <w:proofErr w:type="spellEnd"/>
      <w:r w:rsidRPr="00E077B1">
        <w:rPr>
          <w:rFonts w:eastAsia="游明朝"/>
          <w:szCs w:val="20"/>
          <w:lang w:val="en-GB" w:eastAsia="ja-JP"/>
        </w:rPr>
        <w:t>.</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6.</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a PDU SESSION RESOURCE MODIFY RESPONSE message to AMF.</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7.</w:t>
      </w:r>
      <w:r w:rsidRPr="00E077B1">
        <w:rPr>
          <w:rFonts w:eastAsia="游明朝"/>
          <w:szCs w:val="20"/>
          <w:lang w:val="en-GB" w:eastAsia="ja-JP"/>
        </w:rPr>
        <w:tab/>
        <w:t xml:space="preserve">User Plane Data can then be exchanged between UE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DRB(s) according to the mapping rules and between UPF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the tunnel for the PDU session.</w:t>
      </w:r>
    </w:p>
    <w:p w:rsidR="001E739E" w:rsidRPr="00E077B1"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游明朝" w:hAnsi="Arial"/>
          <w:sz w:val="36"/>
          <w:szCs w:val="20"/>
          <w:lang w:val="en-GB" w:eastAsia="ja-JP"/>
        </w:rPr>
      </w:pPr>
      <w:r w:rsidRPr="00E077B1">
        <w:rPr>
          <w:rFonts w:ascii="Arial" w:eastAsia="游明朝" w:hAnsi="Arial"/>
          <w:sz w:val="36"/>
          <w:szCs w:val="20"/>
          <w:lang w:val="en-GB" w:eastAsia="ja-JP"/>
        </w:rPr>
        <w:lastRenderedPageBreak/>
        <w:t>A.5</w:t>
      </w:r>
      <w:r w:rsidRPr="00E077B1">
        <w:rPr>
          <w:rFonts w:ascii="Arial" w:eastAsia="游明朝" w:hAnsi="Arial"/>
          <w:sz w:val="36"/>
          <w:szCs w:val="20"/>
          <w:lang w:val="en-GB" w:eastAsia="ja-JP"/>
        </w:rPr>
        <w:tab/>
        <w:t xml:space="preserve">Release of </w:t>
      </w:r>
      <w:proofErr w:type="spellStart"/>
      <w:r w:rsidRPr="00E077B1">
        <w:rPr>
          <w:rFonts w:ascii="Arial" w:eastAsia="游明朝" w:hAnsi="Arial"/>
          <w:sz w:val="36"/>
          <w:szCs w:val="20"/>
          <w:lang w:val="en-GB" w:eastAsia="ja-JP"/>
        </w:rPr>
        <w:t>QoS</w:t>
      </w:r>
      <w:proofErr w:type="spellEnd"/>
      <w:r w:rsidRPr="00E077B1">
        <w:rPr>
          <w:rFonts w:ascii="Arial" w:eastAsia="游明朝" w:hAnsi="Arial"/>
          <w:sz w:val="36"/>
          <w:szCs w:val="20"/>
          <w:lang w:val="en-GB" w:eastAsia="ja-JP"/>
        </w:rPr>
        <w:t xml:space="preserve"> Flow with Explicit Signalling</w:t>
      </w:r>
    </w:p>
    <w:p w:rsidR="001E739E" w:rsidRPr="00E077B1" w:rsidRDefault="001E739E" w:rsidP="001E739E">
      <w:pPr>
        <w:overflowPunct w:val="0"/>
        <w:autoSpaceDE w:val="0"/>
        <w:autoSpaceDN w:val="0"/>
        <w:adjustRightInd w:val="0"/>
        <w:spacing w:after="180"/>
        <w:textAlignment w:val="baseline"/>
        <w:rPr>
          <w:rFonts w:eastAsia="游明朝"/>
          <w:szCs w:val="20"/>
          <w:lang w:val="en-GB" w:eastAsia="ja-JP"/>
        </w:rPr>
      </w:pPr>
      <w:r w:rsidRPr="00E077B1">
        <w:rPr>
          <w:rFonts w:eastAsia="游明朝"/>
          <w:szCs w:val="20"/>
          <w:lang w:val="en-GB" w:eastAsia="ja-JP"/>
        </w:rPr>
        <w:t xml:space="preserve">The following figure shows an example message flow when the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receives a request to release a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from CN that involves explicit NAS signalling. NAS procedures details between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and 5GC can be found in TS 23.501 [3], TS 23.502 [22] and TS 38.413 [26].</w:t>
      </w:r>
    </w:p>
    <w:p w:rsidR="001E739E" w:rsidRPr="00E077B1" w:rsidRDefault="001E739E" w:rsidP="001E739E">
      <w:pPr>
        <w:keepNext/>
        <w:keepLines/>
        <w:overflowPunct w:val="0"/>
        <w:autoSpaceDE w:val="0"/>
        <w:autoSpaceDN w:val="0"/>
        <w:adjustRightInd w:val="0"/>
        <w:spacing w:before="60" w:after="180"/>
        <w:jc w:val="center"/>
        <w:textAlignment w:val="baseline"/>
        <w:rPr>
          <w:rFonts w:ascii="Arial" w:eastAsia="游明朝" w:hAnsi="Arial"/>
          <w:b/>
          <w:szCs w:val="20"/>
          <w:lang w:val="en-GB" w:eastAsia="ja-JP"/>
        </w:rPr>
      </w:pPr>
      <w:r w:rsidRPr="00E077B1">
        <w:rPr>
          <w:rFonts w:ascii="Arial" w:eastAsia="游明朝" w:hAnsi="Arial"/>
          <w:b/>
          <w:noProof/>
          <w:szCs w:val="20"/>
          <w:lang w:val="en-GB" w:eastAsia="ja-JP"/>
        </w:rPr>
        <w:object w:dxaOrig="10755" w:dyaOrig="4665">
          <v:shape id="_x0000_i1033" type="#_x0000_t75" style="width:401.25pt;height:174.05pt" o:ole="">
            <v:imagedata r:id="rId27" o:title=""/>
          </v:shape>
          <o:OLEObject Type="Embed" ProgID="Mscgen.Chart" ShapeID="_x0000_i1033" DrawAspect="Content" ObjectID="_1689756548" r:id="rId28"/>
        </w:object>
      </w:r>
    </w:p>
    <w:p w:rsidR="001E739E" w:rsidRPr="00E077B1" w:rsidRDefault="001E739E" w:rsidP="001E739E">
      <w:pPr>
        <w:keepLines/>
        <w:overflowPunct w:val="0"/>
        <w:autoSpaceDE w:val="0"/>
        <w:autoSpaceDN w:val="0"/>
        <w:adjustRightInd w:val="0"/>
        <w:spacing w:after="240"/>
        <w:jc w:val="center"/>
        <w:textAlignment w:val="baseline"/>
        <w:rPr>
          <w:rFonts w:ascii="Arial" w:eastAsia="游明朝" w:hAnsi="Arial"/>
          <w:b/>
          <w:szCs w:val="20"/>
          <w:lang w:val="en-GB" w:eastAsia="ja-JP"/>
        </w:rPr>
      </w:pPr>
      <w:r w:rsidRPr="00E077B1">
        <w:rPr>
          <w:rFonts w:ascii="Arial" w:eastAsia="游明朝" w:hAnsi="Arial"/>
          <w:b/>
          <w:szCs w:val="20"/>
          <w:lang w:val="en-GB" w:eastAsia="ja-JP"/>
        </w:rPr>
        <w:t xml:space="preserve">Figure A.5-1: Release of </w:t>
      </w:r>
      <w:proofErr w:type="spellStart"/>
      <w:r w:rsidRPr="00E077B1">
        <w:rPr>
          <w:rFonts w:ascii="Arial" w:eastAsia="游明朝" w:hAnsi="Arial"/>
          <w:b/>
          <w:szCs w:val="20"/>
          <w:lang w:val="en-GB" w:eastAsia="ja-JP"/>
        </w:rPr>
        <w:t>QoS</w:t>
      </w:r>
      <w:proofErr w:type="spellEnd"/>
      <w:r w:rsidRPr="00E077B1">
        <w:rPr>
          <w:rFonts w:ascii="Arial" w:eastAsia="游明朝" w:hAnsi="Arial"/>
          <w:b/>
          <w:szCs w:val="20"/>
          <w:lang w:val="en-GB" w:eastAsia="ja-JP"/>
        </w:rPr>
        <w:t xml:space="preserve"> Flow with Explicit Signalling</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0.</w:t>
      </w:r>
      <w:r w:rsidRPr="00E077B1">
        <w:rPr>
          <w:rFonts w:eastAsia="游明朝"/>
          <w:szCs w:val="20"/>
          <w:lang w:val="en-GB" w:eastAsia="ja-JP"/>
        </w:rPr>
        <w:tab/>
        <w:t xml:space="preserve">PDU session and DRB(s) have </w:t>
      </w:r>
      <w:r w:rsidRPr="00E077B1">
        <w:rPr>
          <w:rFonts w:eastAsia="游明朝"/>
          <w:szCs w:val="20"/>
          <w:lang w:val="en-GB" w:eastAsia="ko-KR"/>
        </w:rPr>
        <w:t xml:space="preserve">been </w:t>
      </w:r>
      <w:r w:rsidRPr="00E077B1">
        <w:rPr>
          <w:rFonts w:eastAsia="游明朝"/>
          <w:szCs w:val="20"/>
          <w:lang w:val="en-GB" w:eastAsia="ja-JP"/>
        </w:rPr>
        <w:t>already established.</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1.</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receives a PDU SESSION RESOURCE MODIFY REQUEST message from AMF to release a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2.</w:t>
      </w:r>
      <w:r w:rsidRPr="00E077B1">
        <w:rPr>
          <w:rFonts w:eastAsia="游明朝"/>
          <w:szCs w:val="20"/>
          <w:lang w:val="en-GB" w:eastAsia="ja-JP"/>
        </w:rPr>
        <w:tab/>
        <w:t>T</w:t>
      </w:r>
      <w:r w:rsidRPr="00E077B1">
        <w:rPr>
          <w:rFonts w:eastAsia="游明朝"/>
          <w:szCs w:val="20"/>
          <w:lang w:val="en-GB" w:eastAsia="zh-CN"/>
        </w:rPr>
        <w:t xml:space="preserve">he </w:t>
      </w:r>
      <w:proofErr w:type="spellStart"/>
      <w:r w:rsidRPr="00E077B1">
        <w:rPr>
          <w:rFonts w:eastAsia="游明朝"/>
          <w:szCs w:val="20"/>
          <w:lang w:val="en-GB" w:eastAsia="zh-CN"/>
        </w:rPr>
        <w:t>gNB</w:t>
      </w:r>
      <w:proofErr w:type="spellEnd"/>
      <w:r w:rsidRPr="00E077B1">
        <w:rPr>
          <w:rFonts w:eastAsia="游明朝"/>
          <w:szCs w:val="20"/>
          <w:lang w:val="en-GB" w:eastAsia="zh-CN"/>
        </w:rPr>
        <w:t xml:space="preserve"> decides to release </w:t>
      </w:r>
      <w:proofErr w:type="gramStart"/>
      <w:r w:rsidRPr="00E077B1">
        <w:rPr>
          <w:rFonts w:eastAsia="游明朝"/>
          <w:szCs w:val="20"/>
          <w:lang w:val="en-GB" w:eastAsia="zh-CN"/>
        </w:rPr>
        <w:t>corresponding</w:t>
      </w:r>
      <w:proofErr w:type="gramEnd"/>
      <w:r w:rsidRPr="00E077B1">
        <w:rPr>
          <w:rFonts w:eastAsia="游明朝"/>
          <w:szCs w:val="20"/>
          <w:lang w:val="en-GB" w:eastAsia="zh-CN"/>
        </w:rPr>
        <w:t xml:space="preserve"> the QFI to DRB mapping rule. Since the DRB also carries other </w:t>
      </w:r>
      <w:proofErr w:type="spellStart"/>
      <w:r w:rsidRPr="00E077B1">
        <w:rPr>
          <w:rFonts w:eastAsia="游明朝"/>
          <w:szCs w:val="20"/>
          <w:lang w:val="en-GB" w:eastAsia="zh-CN"/>
        </w:rPr>
        <w:t>QoS</w:t>
      </w:r>
      <w:proofErr w:type="spellEnd"/>
      <w:r w:rsidRPr="00E077B1">
        <w:rPr>
          <w:rFonts w:eastAsia="游明朝"/>
          <w:szCs w:val="20"/>
          <w:lang w:val="en-GB" w:eastAsia="zh-CN"/>
        </w:rPr>
        <w:t xml:space="preserve"> flows, the DRB is not released</w:t>
      </w:r>
      <w:r w:rsidRPr="00E077B1">
        <w:rPr>
          <w:rFonts w:eastAsia="游明朝"/>
          <w:szCs w:val="20"/>
          <w:lang w:val="en-GB" w:eastAsia="ja-JP"/>
        </w:rPr>
        <w:t>.</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3.</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an </w:t>
      </w:r>
      <w:proofErr w:type="spellStart"/>
      <w:r w:rsidRPr="00E077B1">
        <w:rPr>
          <w:rFonts w:eastAsia="游明朝"/>
          <w:i/>
          <w:szCs w:val="20"/>
          <w:lang w:val="en-GB" w:eastAsia="ja-JP"/>
        </w:rPr>
        <w:t>RRCReconfiguration</w:t>
      </w:r>
      <w:proofErr w:type="spellEnd"/>
      <w:r w:rsidRPr="00E077B1">
        <w:rPr>
          <w:rFonts w:eastAsia="游明朝"/>
          <w:szCs w:val="20"/>
          <w:lang w:val="en-GB" w:eastAsia="ja-JP"/>
        </w:rPr>
        <w:t xml:space="preserve"> message to UE to release the QFI to DRB mapping rule.</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4.</w:t>
      </w:r>
      <w:r w:rsidRPr="00E077B1">
        <w:rPr>
          <w:rFonts w:eastAsia="游明朝"/>
          <w:szCs w:val="20"/>
          <w:lang w:val="en-GB" w:eastAsia="ja-JP"/>
        </w:rPr>
        <w:tab/>
        <w:t xml:space="preserve">UE </w:t>
      </w:r>
      <w:r w:rsidRPr="00E077B1">
        <w:rPr>
          <w:rFonts w:eastAsia="游明朝"/>
          <w:szCs w:val="20"/>
          <w:lang w:val="en-GB" w:eastAsia="ko-KR"/>
        </w:rPr>
        <w:t>updates the AS</w:t>
      </w:r>
      <w:r w:rsidRPr="00E077B1">
        <w:rPr>
          <w:rFonts w:eastAsia="游明朝"/>
          <w:szCs w:val="20"/>
          <w:lang w:val="en-GB" w:eastAsia="ja-JP"/>
        </w:rPr>
        <w:t xml:space="preserve"> QFI to DRB mapping rules to release this QFI to DRB mapping rule.</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5.</w:t>
      </w:r>
      <w:r w:rsidRPr="00E077B1">
        <w:rPr>
          <w:rFonts w:eastAsia="游明朝"/>
          <w:szCs w:val="20"/>
          <w:lang w:val="en-GB" w:eastAsia="ja-JP"/>
        </w:rPr>
        <w:tab/>
        <w:t xml:space="preserve">UE sends an </w:t>
      </w:r>
      <w:proofErr w:type="spellStart"/>
      <w:r w:rsidRPr="00E077B1">
        <w:rPr>
          <w:rFonts w:eastAsia="游明朝"/>
          <w:i/>
          <w:szCs w:val="20"/>
          <w:lang w:val="en-GB" w:eastAsia="ja-JP"/>
        </w:rPr>
        <w:t>RRCReconfigurationC</w:t>
      </w:r>
      <w:r w:rsidRPr="00E077B1">
        <w:rPr>
          <w:rFonts w:eastAsia="游明朝"/>
          <w:szCs w:val="20"/>
          <w:lang w:val="en-GB" w:eastAsia="ja-JP"/>
        </w:rPr>
        <w:t>omplete</w:t>
      </w:r>
      <w:proofErr w:type="spellEnd"/>
      <w:r w:rsidRPr="00E077B1">
        <w:rPr>
          <w:rFonts w:eastAsia="游明朝"/>
          <w:szCs w:val="20"/>
          <w:lang w:val="en-GB" w:eastAsia="ja-JP"/>
        </w:rPr>
        <w:t xml:space="preserve"> message to </w:t>
      </w:r>
      <w:proofErr w:type="spellStart"/>
      <w:r w:rsidRPr="00E077B1">
        <w:rPr>
          <w:rFonts w:eastAsia="游明朝"/>
          <w:szCs w:val="20"/>
          <w:lang w:val="en-GB" w:eastAsia="ja-JP"/>
        </w:rPr>
        <w:t>gNB</w:t>
      </w:r>
      <w:proofErr w:type="spellEnd"/>
      <w:r w:rsidRPr="00E077B1">
        <w:rPr>
          <w:rFonts w:eastAsia="游明朝"/>
          <w:szCs w:val="20"/>
          <w:lang w:val="en-GB" w:eastAsia="ja-JP"/>
        </w:rPr>
        <w:t>.</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6.</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a PDU SESSION RESOURCE MODIFY RESPONSE message to AMF.</w:t>
      </w:r>
    </w:p>
    <w:p w:rsidR="001E739E" w:rsidRPr="00E077B1"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游明朝" w:hAnsi="Arial"/>
          <w:sz w:val="36"/>
          <w:szCs w:val="20"/>
          <w:lang w:val="en-GB" w:eastAsia="ja-JP"/>
        </w:rPr>
      </w:pPr>
      <w:r w:rsidRPr="00E077B1">
        <w:rPr>
          <w:rFonts w:ascii="Arial" w:eastAsia="游明朝" w:hAnsi="Arial"/>
          <w:sz w:val="36"/>
          <w:szCs w:val="20"/>
          <w:lang w:val="en-GB" w:eastAsia="ja-JP"/>
        </w:rPr>
        <w:t>A.6</w:t>
      </w:r>
      <w:r w:rsidRPr="00E077B1">
        <w:rPr>
          <w:rFonts w:ascii="Arial" w:eastAsia="游明朝" w:hAnsi="Arial"/>
          <w:sz w:val="36"/>
          <w:szCs w:val="20"/>
          <w:lang w:val="en-GB" w:eastAsia="ja-JP"/>
        </w:rPr>
        <w:tab/>
        <w:t xml:space="preserve">UE Initiated UL </w:t>
      </w:r>
      <w:proofErr w:type="spellStart"/>
      <w:r w:rsidRPr="00E077B1">
        <w:rPr>
          <w:rFonts w:ascii="Arial" w:eastAsia="游明朝" w:hAnsi="Arial"/>
          <w:sz w:val="36"/>
          <w:szCs w:val="20"/>
          <w:lang w:val="en-GB" w:eastAsia="ja-JP"/>
        </w:rPr>
        <w:t>QoS</w:t>
      </w:r>
      <w:proofErr w:type="spellEnd"/>
      <w:r w:rsidRPr="00E077B1">
        <w:rPr>
          <w:rFonts w:ascii="Arial" w:eastAsia="游明朝" w:hAnsi="Arial"/>
          <w:sz w:val="36"/>
          <w:szCs w:val="20"/>
          <w:lang w:val="en-GB" w:eastAsia="ja-JP"/>
        </w:rPr>
        <w:t xml:space="preserve"> Flow</w:t>
      </w:r>
    </w:p>
    <w:p w:rsidR="001E739E" w:rsidRPr="00E077B1" w:rsidRDefault="001E739E" w:rsidP="001E739E">
      <w:pPr>
        <w:overflowPunct w:val="0"/>
        <w:autoSpaceDE w:val="0"/>
        <w:autoSpaceDN w:val="0"/>
        <w:adjustRightInd w:val="0"/>
        <w:spacing w:after="180"/>
        <w:textAlignment w:val="baseline"/>
        <w:rPr>
          <w:rFonts w:eastAsia="游明朝"/>
          <w:szCs w:val="20"/>
          <w:lang w:val="en-GB" w:eastAsia="ja-JP"/>
        </w:rPr>
      </w:pPr>
      <w:r w:rsidRPr="00E077B1">
        <w:rPr>
          <w:rFonts w:eastAsia="游明朝"/>
          <w:szCs w:val="20"/>
          <w:lang w:val="en-GB" w:eastAsia="ja-JP"/>
        </w:rPr>
        <w:t xml:space="preserve">The following figure shows an example message flow when the UE AS receives an UL packet for a new </w:t>
      </w:r>
      <w:proofErr w:type="spellStart"/>
      <w:r w:rsidRPr="00E077B1">
        <w:rPr>
          <w:rFonts w:eastAsia="游明朝"/>
          <w:szCs w:val="20"/>
          <w:lang w:val="en-GB" w:eastAsia="ko-KR"/>
        </w:rPr>
        <w:t>QoS</w:t>
      </w:r>
      <w:proofErr w:type="spellEnd"/>
      <w:r w:rsidRPr="00E077B1">
        <w:rPr>
          <w:rFonts w:eastAsia="游明朝"/>
          <w:szCs w:val="20"/>
          <w:lang w:val="en-GB" w:eastAsia="ko-KR"/>
        </w:rPr>
        <w:t xml:space="preserve"> </w:t>
      </w:r>
      <w:r w:rsidRPr="00E077B1">
        <w:rPr>
          <w:rFonts w:eastAsia="游明朝"/>
          <w:szCs w:val="20"/>
          <w:lang w:val="en-GB" w:eastAsia="ja-JP"/>
        </w:rPr>
        <w:t>flow for which a QFI to DRB mapping rule does not exist.</w:t>
      </w:r>
    </w:p>
    <w:p w:rsidR="001E739E" w:rsidRPr="00E077B1" w:rsidRDefault="001E739E" w:rsidP="001E739E">
      <w:pPr>
        <w:keepNext/>
        <w:keepLines/>
        <w:overflowPunct w:val="0"/>
        <w:autoSpaceDE w:val="0"/>
        <w:autoSpaceDN w:val="0"/>
        <w:adjustRightInd w:val="0"/>
        <w:spacing w:before="60" w:after="180"/>
        <w:jc w:val="center"/>
        <w:textAlignment w:val="baseline"/>
        <w:rPr>
          <w:rFonts w:ascii="Arial" w:eastAsia="游明朝" w:hAnsi="Arial"/>
          <w:b/>
          <w:szCs w:val="20"/>
          <w:lang w:val="en-GB" w:eastAsia="ja-JP"/>
        </w:rPr>
      </w:pPr>
      <w:r w:rsidRPr="00E077B1">
        <w:rPr>
          <w:rFonts w:ascii="Arial" w:eastAsia="游明朝" w:hAnsi="Arial"/>
          <w:b/>
          <w:noProof/>
          <w:szCs w:val="20"/>
          <w:lang w:val="en-GB" w:eastAsia="ja-JP"/>
        </w:rPr>
        <w:object w:dxaOrig="9120" w:dyaOrig="4560">
          <v:shape id="_x0000_i1034" type="#_x0000_t75" style="width:342.1pt;height:171.4pt" o:ole="">
            <v:imagedata r:id="rId29" o:title=""/>
          </v:shape>
          <o:OLEObject Type="Embed" ProgID="Mscgen.Chart" ShapeID="_x0000_i1034" DrawAspect="Content" ObjectID="_1689756549" r:id="rId30"/>
        </w:object>
      </w:r>
    </w:p>
    <w:p w:rsidR="001E739E" w:rsidRPr="00E077B1" w:rsidRDefault="001E739E" w:rsidP="001E739E">
      <w:pPr>
        <w:keepLines/>
        <w:overflowPunct w:val="0"/>
        <w:autoSpaceDE w:val="0"/>
        <w:autoSpaceDN w:val="0"/>
        <w:adjustRightInd w:val="0"/>
        <w:spacing w:after="240"/>
        <w:jc w:val="center"/>
        <w:textAlignment w:val="baseline"/>
        <w:rPr>
          <w:rFonts w:ascii="Arial" w:eastAsia="游明朝" w:hAnsi="Arial"/>
          <w:b/>
          <w:szCs w:val="20"/>
          <w:lang w:val="en-GB" w:eastAsia="ja-JP"/>
        </w:rPr>
      </w:pPr>
      <w:r w:rsidRPr="00E077B1">
        <w:rPr>
          <w:rFonts w:ascii="Arial" w:eastAsia="游明朝" w:hAnsi="Arial"/>
          <w:b/>
          <w:szCs w:val="20"/>
          <w:lang w:val="en-GB" w:eastAsia="ja-JP"/>
        </w:rPr>
        <w:t xml:space="preserve">Figure A.6-1: UL packet with a new </w:t>
      </w:r>
      <w:proofErr w:type="spellStart"/>
      <w:r w:rsidRPr="00E077B1">
        <w:rPr>
          <w:rFonts w:ascii="Arial" w:eastAsia="游明朝" w:hAnsi="Arial"/>
          <w:b/>
          <w:szCs w:val="20"/>
          <w:lang w:val="en-GB" w:eastAsia="ja-JP"/>
        </w:rPr>
        <w:t>QoS</w:t>
      </w:r>
      <w:proofErr w:type="spellEnd"/>
      <w:r w:rsidRPr="00E077B1">
        <w:rPr>
          <w:rFonts w:ascii="Arial" w:eastAsia="游明朝" w:hAnsi="Arial"/>
          <w:b/>
          <w:szCs w:val="20"/>
          <w:lang w:val="en-GB" w:eastAsia="ja-JP"/>
        </w:rPr>
        <w:t xml:space="preserve"> flow for which a mapping does not exist in UE</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lastRenderedPageBreak/>
        <w:t>0.</w:t>
      </w:r>
      <w:r w:rsidRPr="00E077B1">
        <w:rPr>
          <w:rFonts w:eastAsia="游明朝"/>
          <w:szCs w:val="20"/>
          <w:lang w:val="en-GB" w:eastAsia="ja-JP"/>
        </w:rPr>
        <w:tab/>
        <w:t xml:space="preserve">PDU session and DRBs (including a default DRB) </w:t>
      </w:r>
      <w:r w:rsidRPr="00E077B1">
        <w:rPr>
          <w:rFonts w:eastAsia="游明朝"/>
          <w:szCs w:val="20"/>
          <w:lang w:val="en-GB" w:eastAsia="ko-KR"/>
        </w:rPr>
        <w:t>have been</w:t>
      </w:r>
      <w:r w:rsidRPr="00E077B1">
        <w:rPr>
          <w:rFonts w:eastAsia="游明朝"/>
          <w:szCs w:val="20"/>
          <w:lang w:val="en-GB" w:eastAsia="ja-JP"/>
        </w:rPr>
        <w:t xml:space="preserve"> already established.</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1.</w:t>
      </w:r>
      <w:r w:rsidRPr="00E077B1">
        <w:rPr>
          <w:rFonts w:eastAsia="游明朝"/>
          <w:szCs w:val="20"/>
          <w:lang w:val="en-GB" w:eastAsia="ja-JP"/>
        </w:rPr>
        <w:tab/>
        <w:t>UE AS receives a packet with a new QFI from UE NAS.</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2.</w:t>
      </w:r>
      <w:r w:rsidRPr="00E077B1">
        <w:rPr>
          <w:rFonts w:eastAsia="游明朝"/>
          <w:szCs w:val="20"/>
          <w:lang w:val="en-GB" w:eastAsia="ja-JP"/>
        </w:rPr>
        <w:tab/>
        <w:t>UE uses the QFI of the packet to map it to a DRB. If there is no mapping of the QFI to a DRB in the AS mapping rules for this PDU session, then the packet is assigned to the default DRB.</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3.</w:t>
      </w:r>
      <w:r w:rsidRPr="00E077B1">
        <w:rPr>
          <w:rFonts w:eastAsia="游明朝"/>
          <w:szCs w:val="20"/>
          <w:lang w:val="en-GB" w:eastAsia="ja-JP"/>
        </w:rPr>
        <w:tab/>
        <w:t>UE sends the UL packet on the default DRB. The UE includes the QFI in the SDAP header.</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4.</w:t>
      </w:r>
      <w:r w:rsidRPr="00E077B1">
        <w:rPr>
          <w:rFonts w:eastAsia="游明朝"/>
          <w:szCs w:val="20"/>
          <w:lang w:val="en-GB" w:eastAsia="ja-JP"/>
        </w:rPr>
        <w:tab/>
      </w:r>
      <w:proofErr w:type="spellStart"/>
      <w:proofErr w:type="gramStart"/>
      <w:r w:rsidRPr="00E077B1">
        <w:rPr>
          <w:rFonts w:eastAsia="游明朝"/>
          <w:szCs w:val="20"/>
          <w:lang w:val="en-GB" w:eastAsia="ja-JP"/>
        </w:rPr>
        <w:t>gNB</w:t>
      </w:r>
      <w:proofErr w:type="spellEnd"/>
      <w:proofErr w:type="gramEnd"/>
      <w:r w:rsidRPr="00E077B1">
        <w:rPr>
          <w:rFonts w:eastAsia="游明朝"/>
          <w:szCs w:val="20"/>
          <w:lang w:val="en-GB" w:eastAsia="ja-JP"/>
        </w:rPr>
        <w:t xml:space="preserve"> sends UL packets to UPF and includes the corresponding QFI.</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5.</w:t>
      </w:r>
      <w:r w:rsidRPr="00E077B1">
        <w:rPr>
          <w:rFonts w:eastAsia="游明朝"/>
          <w:szCs w:val="20"/>
          <w:lang w:val="en-GB" w:eastAsia="ja-JP"/>
        </w:rPr>
        <w:tab/>
        <w:t xml:space="preserve">If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wants to use a new DRB for this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it sets up one. It can also choose to move the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to an existing DRB using </w:t>
      </w:r>
      <w:proofErr w:type="spellStart"/>
      <w:r w:rsidRPr="00E077B1">
        <w:rPr>
          <w:rFonts w:eastAsia="游明朝"/>
          <w:szCs w:val="20"/>
          <w:lang w:val="en-GB" w:eastAsia="ja-JP"/>
        </w:rPr>
        <w:t>RQoS</w:t>
      </w:r>
      <w:proofErr w:type="spellEnd"/>
      <w:r w:rsidRPr="00E077B1">
        <w:rPr>
          <w:rFonts w:eastAsia="游明朝"/>
          <w:szCs w:val="20"/>
          <w:lang w:val="en-GB" w:eastAsia="ja-JP"/>
        </w:rPr>
        <w:t xml:space="preserve"> or RRC signalling (see clauses A.2 and A.3).</w:t>
      </w:r>
    </w:p>
    <w:p w:rsidR="001E739E" w:rsidRPr="00E077B1" w:rsidRDefault="001E739E" w:rsidP="001E739E">
      <w:pPr>
        <w:overflowPunct w:val="0"/>
        <w:autoSpaceDE w:val="0"/>
        <w:autoSpaceDN w:val="0"/>
        <w:adjustRightInd w:val="0"/>
        <w:spacing w:after="180"/>
        <w:ind w:left="568" w:hanging="284"/>
        <w:textAlignment w:val="baseline"/>
        <w:rPr>
          <w:rFonts w:eastAsia="游明朝"/>
          <w:szCs w:val="20"/>
          <w:lang w:val="en-GB" w:eastAsia="ja-JP"/>
        </w:rPr>
      </w:pPr>
      <w:r w:rsidRPr="00E077B1">
        <w:rPr>
          <w:rFonts w:eastAsia="游明朝"/>
          <w:szCs w:val="20"/>
          <w:lang w:val="en-GB" w:eastAsia="ja-JP"/>
        </w:rPr>
        <w:t>6.</w:t>
      </w:r>
      <w:r w:rsidRPr="00E077B1">
        <w:rPr>
          <w:rFonts w:eastAsia="游明朝"/>
          <w:szCs w:val="20"/>
          <w:lang w:val="en-GB" w:eastAsia="ja-JP"/>
        </w:rPr>
        <w:tab/>
        <w:t xml:space="preserve">User Plane Data for the new </w:t>
      </w:r>
      <w:proofErr w:type="spellStart"/>
      <w:r w:rsidRPr="00E077B1">
        <w:rPr>
          <w:rFonts w:eastAsia="游明朝"/>
          <w:szCs w:val="20"/>
          <w:lang w:val="en-GB" w:eastAsia="ja-JP"/>
        </w:rPr>
        <w:t>QoS</w:t>
      </w:r>
      <w:proofErr w:type="spellEnd"/>
      <w:r w:rsidRPr="00E077B1">
        <w:rPr>
          <w:rFonts w:eastAsia="游明朝"/>
          <w:szCs w:val="20"/>
          <w:lang w:val="en-GB" w:eastAsia="ja-JP"/>
        </w:rPr>
        <w:t xml:space="preserve"> flow can then be exchanged between UE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the DRB according to the updated mapping rules and between UPF and </w:t>
      </w:r>
      <w:proofErr w:type="spellStart"/>
      <w:r w:rsidRPr="00E077B1">
        <w:rPr>
          <w:rFonts w:eastAsia="游明朝"/>
          <w:szCs w:val="20"/>
          <w:lang w:val="en-GB" w:eastAsia="ja-JP"/>
        </w:rPr>
        <w:t>gNB</w:t>
      </w:r>
      <w:proofErr w:type="spellEnd"/>
      <w:r w:rsidRPr="00E077B1">
        <w:rPr>
          <w:rFonts w:eastAsia="游明朝"/>
          <w:szCs w:val="20"/>
          <w:lang w:val="en-GB" w:eastAsia="ja-JP"/>
        </w:rPr>
        <w:t xml:space="preserve"> over the tunnel for the PDU session.</w:t>
      </w:r>
    </w:p>
    <w:p w:rsidR="00C54436" w:rsidRPr="00E077B1" w:rsidRDefault="00C54436" w:rsidP="00B96D62">
      <w:pPr>
        <w:pStyle w:val="proposaltext"/>
      </w:pPr>
    </w:p>
    <w:sectPr w:rsidR="00C54436" w:rsidRPr="00E077B1" w:rsidSect="00E15F8D">
      <w:headerReference w:type="default" r:id="rId31"/>
      <w:footerReference w:type="even" r:id="rId32"/>
      <w:footerReference w:type="default" r:id="rId3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1B8" w:rsidRDefault="00B101B8">
      <w:r>
        <w:separator/>
      </w:r>
    </w:p>
  </w:endnote>
  <w:endnote w:type="continuationSeparator" w:id="0">
    <w:p w:rsidR="00B101B8" w:rsidRDefault="00B1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F0CED">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5" w:name="OLE_LINK9"/>
    <w:bookmarkStart w:id="16" w:name="OLE_LINK10"/>
    <w:bookmarkStart w:id="17" w:name="OLE_LINK11"/>
    <w:bookmarkStart w:id="18" w:name="_Hlk493690069"/>
    <w:bookmarkStart w:id="1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5"/>
    <w:bookmarkEnd w:id="16"/>
    <w:bookmarkEnd w:id="17"/>
    <w:bookmarkEnd w:id="18"/>
    <w:bookmarkEnd w:id="19"/>
    <w:r>
      <w:rPr>
        <w:rFonts w:eastAsia="宋体" w:hint="eastAsia"/>
        <w:sz w:val="20"/>
        <w:szCs w:val="20"/>
        <w:lang w:eastAsia="zh-CN"/>
      </w:rPr>
      <w:t>2</w:t>
    </w:r>
    <w:r w:rsidR="001F5DF2">
      <w:rPr>
        <w:rFonts w:eastAsia="宋体" w:hint="eastAsia"/>
        <w:sz w:val="20"/>
        <w:szCs w:val="20"/>
        <w:lang w:eastAsia="zh-CN"/>
      </w:rPr>
      <w:t>1</w:t>
    </w:r>
    <w:r w:rsidR="00BF0CED">
      <w:rPr>
        <w:rFonts w:eastAsia="宋体" w:hint="eastAsia"/>
        <w:sz w:val="20"/>
        <w:szCs w:val="20"/>
        <w:lang w:eastAsia="zh-CN"/>
      </w:rPr>
      <w:t>3494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1B8" w:rsidRDefault="00B101B8">
      <w:r>
        <w:separator/>
      </w:r>
    </w:p>
  </w:footnote>
  <w:footnote w:type="continuationSeparator" w:id="0">
    <w:p w:rsidR="00B101B8" w:rsidRDefault="00B10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9"/>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6"/>
  </w:num>
  <w:num w:numId="8">
    <w:abstractNumId w:val="8"/>
  </w:num>
  <w:num w:numId="9">
    <w:abstractNumId w:val="1"/>
  </w:num>
  <w:num w:numId="10">
    <w:abstractNumId w:val="15"/>
  </w:num>
  <w:num w:numId="11">
    <w:abstractNumId w:val="5"/>
  </w:num>
  <w:num w:numId="12">
    <w:abstractNumId w:val="13"/>
  </w:num>
  <w:num w:numId="13">
    <w:abstractNumId w:val="12"/>
  </w:num>
  <w:num w:numId="14">
    <w:abstractNumId w:val="4"/>
  </w:num>
  <w:num w:numId="15">
    <w:abstractNumId w:val="11"/>
  </w:num>
  <w:num w:numId="16">
    <w:abstractNumId w:val="14"/>
  </w:num>
  <w:num w:numId="17">
    <w:abstractNumId w:val="10"/>
  </w:num>
  <w:num w:numId="18">
    <w:abstractNumId w:val="3"/>
  </w:num>
  <w:num w:numId="19">
    <w:abstractNumId w:val="18"/>
  </w:num>
  <w:num w:numId="2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88"/>
    <w:rsid w:val="000354A9"/>
    <w:rsid w:val="000354BB"/>
    <w:rsid w:val="00035998"/>
    <w:rsid w:val="00035B71"/>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0AD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48D"/>
    <w:rsid w:val="000916A8"/>
    <w:rsid w:val="000918C5"/>
    <w:rsid w:val="00091D5F"/>
    <w:rsid w:val="00091DE0"/>
    <w:rsid w:val="00091E3A"/>
    <w:rsid w:val="00091E8E"/>
    <w:rsid w:val="00091FBB"/>
    <w:rsid w:val="0009272E"/>
    <w:rsid w:val="000927C7"/>
    <w:rsid w:val="00092A07"/>
    <w:rsid w:val="00092E7F"/>
    <w:rsid w:val="00093089"/>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2C1"/>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5003"/>
    <w:rsid w:val="003E5497"/>
    <w:rsid w:val="003E5667"/>
    <w:rsid w:val="003E58DC"/>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3B2"/>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624"/>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0FEE"/>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38"/>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115"/>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2C"/>
    <w:rsid w:val="008D1B8F"/>
    <w:rsid w:val="008D1C95"/>
    <w:rsid w:val="008D226D"/>
    <w:rsid w:val="008D22FB"/>
    <w:rsid w:val="008D2452"/>
    <w:rsid w:val="008D2CA8"/>
    <w:rsid w:val="008D2FAA"/>
    <w:rsid w:val="008D2FCA"/>
    <w:rsid w:val="008D3393"/>
    <w:rsid w:val="008D35A3"/>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DB"/>
    <w:rsid w:val="009D2951"/>
    <w:rsid w:val="009D2BCC"/>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1B8"/>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CED"/>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file:///C:\Users\liuaijuan\AppData\Local\Temp\360zip$Temp\360$1\Inbox\R3-212737.zip" TargetMode="External"/><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Users\liuaijuan\AppData\Local\Temp\360zip$Temp\360$1\Docs\R3-211694.zip" TargetMode="External"/><Relationship Id="rId25" Type="http://schemas.openxmlformats.org/officeDocument/2006/relationships/image" Target="media/image8.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4CD6D-06E6-4725-927C-5D5EC53C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2556</Words>
  <Characters>14571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2021-08-06T04:02:00Z</dcterms:created>
  <dcterms:modified xsi:type="dcterms:W3CDTF">2021-08-06T04:02:00Z</dcterms:modified>
</cp:coreProperties>
</file>