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129EC" w14:textId="71FC198A" w:rsidR="0079791B" w:rsidRPr="005919CE" w:rsidRDefault="0079791B" w:rsidP="0079791B">
      <w:pPr>
        <w:pStyle w:val="CRCoverPage"/>
        <w:tabs>
          <w:tab w:val="right" w:pos="9639"/>
        </w:tabs>
        <w:spacing w:after="0"/>
        <w:rPr>
          <w:b/>
          <w:sz w:val="24"/>
          <w:szCs w:val="28"/>
        </w:rPr>
      </w:pPr>
      <w:bookmarkStart w:id="0" w:name="_Hlk527628066"/>
      <w:r w:rsidRPr="002818AA">
        <w:rPr>
          <w:b/>
          <w:noProof/>
          <w:sz w:val="24"/>
          <w:szCs w:val="28"/>
        </w:rPr>
        <w:t xml:space="preserve">3GPP TSG-RAN WG3 </w:t>
      </w:r>
      <w:r w:rsidRPr="005919CE">
        <w:rPr>
          <w:b/>
          <w:noProof/>
          <w:sz w:val="24"/>
          <w:szCs w:val="28"/>
        </w:rPr>
        <w:t xml:space="preserve">Meeting </w:t>
      </w:r>
      <w:r w:rsidRPr="005919CE">
        <w:rPr>
          <w:b/>
          <w:sz w:val="24"/>
          <w:szCs w:val="28"/>
        </w:rPr>
        <w:t>#11</w:t>
      </w:r>
      <w:r w:rsidR="00CC51AF">
        <w:rPr>
          <w:b/>
          <w:sz w:val="24"/>
          <w:szCs w:val="28"/>
        </w:rPr>
        <w:t>2</w:t>
      </w:r>
      <w:r w:rsidRPr="005919CE">
        <w:rPr>
          <w:b/>
          <w:sz w:val="24"/>
          <w:szCs w:val="28"/>
        </w:rPr>
        <w:t>-e</w:t>
      </w:r>
      <w:r w:rsidRPr="005919CE">
        <w:rPr>
          <w:b/>
          <w:i/>
          <w:noProof/>
          <w:sz w:val="24"/>
          <w:szCs w:val="28"/>
        </w:rPr>
        <w:tab/>
      </w:r>
      <w:r w:rsidRPr="004A362B">
        <w:rPr>
          <w:b/>
          <w:sz w:val="28"/>
          <w:szCs w:val="28"/>
        </w:rPr>
        <w:t>R3-</w:t>
      </w:r>
      <w:r w:rsidRPr="004A362B">
        <w:rPr>
          <w:b/>
          <w:noProof/>
          <w:sz w:val="28"/>
          <w:szCs w:val="28"/>
        </w:rPr>
        <w:t>21</w:t>
      </w:r>
      <w:r w:rsidR="006A6ADB">
        <w:rPr>
          <w:b/>
          <w:noProof/>
          <w:sz w:val="28"/>
          <w:szCs w:val="28"/>
        </w:rPr>
        <w:t>2634</w:t>
      </w:r>
    </w:p>
    <w:p w14:paraId="6A92075E" w14:textId="778B7647" w:rsidR="0079791B" w:rsidRPr="002818AA" w:rsidRDefault="0079791B" w:rsidP="0079791B">
      <w:pPr>
        <w:pStyle w:val="CRCoverPage"/>
        <w:outlineLvl w:val="0"/>
        <w:rPr>
          <w:b/>
          <w:noProof/>
          <w:sz w:val="24"/>
          <w:szCs w:val="28"/>
        </w:rPr>
      </w:pPr>
      <w:r w:rsidRPr="005919CE">
        <w:rPr>
          <w:b/>
          <w:noProof/>
          <w:sz w:val="24"/>
          <w:szCs w:val="28"/>
        </w:rPr>
        <w:t xml:space="preserve">Online, </w:t>
      </w:r>
      <w:r w:rsidR="00CC51AF">
        <w:rPr>
          <w:b/>
          <w:noProof/>
          <w:sz w:val="24"/>
          <w:szCs w:val="28"/>
        </w:rPr>
        <w:t>17</w:t>
      </w:r>
      <w:r w:rsidR="00CC51AF" w:rsidRPr="00CC51AF">
        <w:rPr>
          <w:b/>
          <w:noProof/>
          <w:sz w:val="24"/>
          <w:szCs w:val="28"/>
          <w:vertAlign w:val="superscript"/>
        </w:rPr>
        <w:t>th</w:t>
      </w:r>
      <w:r w:rsidR="00CC51AF">
        <w:rPr>
          <w:b/>
          <w:noProof/>
          <w:sz w:val="24"/>
          <w:szCs w:val="28"/>
        </w:rPr>
        <w:t xml:space="preserve"> </w:t>
      </w:r>
      <w:r w:rsidRPr="005919CE">
        <w:rPr>
          <w:b/>
          <w:noProof/>
          <w:sz w:val="24"/>
          <w:szCs w:val="28"/>
        </w:rPr>
        <w:t xml:space="preserve">– </w:t>
      </w:r>
      <w:r w:rsidR="00CC51AF">
        <w:rPr>
          <w:b/>
          <w:noProof/>
          <w:sz w:val="24"/>
          <w:szCs w:val="28"/>
        </w:rPr>
        <w:t>27</w:t>
      </w:r>
      <w:r w:rsidR="00CC51AF" w:rsidRPr="00CC51AF">
        <w:rPr>
          <w:b/>
          <w:noProof/>
          <w:sz w:val="24"/>
          <w:szCs w:val="28"/>
          <w:vertAlign w:val="superscript"/>
        </w:rPr>
        <w:t>th</w:t>
      </w:r>
      <w:r w:rsidR="00CC51AF">
        <w:rPr>
          <w:b/>
          <w:noProof/>
          <w:sz w:val="24"/>
          <w:szCs w:val="28"/>
        </w:rPr>
        <w:t xml:space="preserve"> May</w:t>
      </w:r>
      <w:r w:rsidRPr="005919CE">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95A6981"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BF60F3">
        <w:rPr>
          <w:rFonts w:asciiTheme="minorHAnsi" w:hAnsiTheme="minorHAnsi" w:cstheme="minorHAnsi"/>
          <w:szCs w:val="22"/>
        </w:rPr>
        <w:t>8.</w:t>
      </w:r>
      <w:r w:rsidR="004F250B">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1765ED08"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F60F3" w:rsidRPr="00BF60F3">
        <w:rPr>
          <w:rFonts w:asciiTheme="minorHAnsi" w:hAnsiTheme="minorHAnsi" w:cstheme="minorHAnsi"/>
          <w:szCs w:val="22"/>
        </w:rPr>
        <w:t>Response to R3-21</w:t>
      </w:r>
      <w:r w:rsidR="00BC24CB">
        <w:rPr>
          <w:rFonts w:asciiTheme="minorHAnsi" w:hAnsiTheme="minorHAnsi" w:cstheme="minorHAnsi"/>
          <w:szCs w:val="22"/>
        </w:rPr>
        <w:t>2061, R3-212062, R3-212063</w:t>
      </w:r>
      <w:r w:rsidR="00BF60F3" w:rsidRPr="00BF60F3">
        <w:rPr>
          <w:rFonts w:asciiTheme="minorHAnsi" w:hAnsiTheme="minorHAnsi" w:cstheme="minorHAnsi"/>
          <w:szCs w:val="22"/>
        </w:rPr>
        <w:t xml:space="preserve"> and R3-</w:t>
      </w:r>
      <w:r w:rsidR="00BC24CB">
        <w:rPr>
          <w:rFonts w:asciiTheme="minorHAnsi" w:hAnsiTheme="minorHAnsi" w:cstheme="minorHAnsi"/>
          <w:szCs w:val="22"/>
        </w:rPr>
        <w:t>212064</w:t>
      </w:r>
    </w:p>
    <w:p w14:paraId="66073A5A" w14:textId="3CBEB81D"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676CD4">
        <w:rPr>
          <w:rFonts w:ascii="Calibri" w:hAnsi="Calibri" w:cs="Calibri"/>
          <w:szCs w:val="22"/>
        </w:rPr>
        <w:t>A</w:t>
      </w:r>
      <w:r w:rsidR="00432839">
        <w:rPr>
          <w:rFonts w:ascii="Calibri" w:hAnsi="Calibri" w:cs="Calibri"/>
          <w:szCs w:val="22"/>
        </w:rPr>
        <w:t>greement</w:t>
      </w:r>
    </w:p>
    <w:p w14:paraId="3E56774C" w14:textId="485EF024" w:rsidR="0079791B"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7D2F6F70" w14:textId="0D957026" w:rsidR="00685A77" w:rsidRDefault="00685A77" w:rsidP="002D0EC1">
      <w:pPr>
        <w:jc w:val="left"/>
        <w:rPr>
          <w:rFonts w:asciiTheme="minorHAnsi" w:hAnsiTheme="minorHAnsi" w:cstheme="minorHAnsi"/>
          <w:sz w:val="22"/>
          <w:szCs w:val="22"/>
        </w:rPr>
      </w:pPr>
      <w:r w:rsidRPr="00685A77">
        <w:rPr>
          <w:rFonts w:asciiTheme="minorHAnsi" w:hAnsiTheme="minorHAnsi" w:cstheme="minorHAnsi"/>
          <w:sz w:val="22"/>
          <w:szCs w:val="22"/>
        </w:rPr>
        <w:t xml:space="preserve">The </w:t>
      </w:r>
      <w:r w:rsidR="00DF7A90">
        <w:rPr>
          <w:rFonts w:asciiTheme="minorHAnsi" w:hAnsiTheme="minorHAnsi" w:cstheme="minorHAnsi"/>
          <w:sz w:val="22"/>
          <w:szCs w:val="22"/>
        </w:rPr>
        <w:t>SA2</w:t>
      </w:r>
      <w:r>
        <w:rPr>
          <w:rFonts w:asciiTheme="minorHAnsi" w:hAnsiTheme="minorHAnsi" w:cstheme="minorHAnsi"/>
          <w:sz w:val="22"/>
          <w:szCs w:val="22"/>
        </w:rPr>
        <w:t xml:space="preserve"> LS on </w:t>
      </w:r>
      <w:r w:rsidR="00DF7A90" w:rsidRPr="005D10A3">
        <w:rPr>
          <w:rFonts w:asciiTheme="minorHAnsi" w:hAnsiTheme="minorHAnsi" w:cstheme="minorHAnsi"/>
          <w:sz w:val="22"/>
          <w:szCs w:val="22"/>
        </w:rPr>
        <w:t>making PSCell ID available at the SGW of EPC</w:t>
      </w:r>
      <w:r>
        <w:rPr>
          <w:rFonts w:asciiTheme="minorHAnsi" w:hAnsiTheme="minorHAnsi" w:cstheme="minorHAnsi"/>
          <w:sz w:val="22"/>
          <w:szCs w:val="22"/>
        </w:rPr>
        <w:t xml:space="preserve"> </w:t>
      </w:r>
      <w:r w:rsidR="00336ADA">
        <w:rPr>
          <w:rFonts w:asciiTheme="minorHAnsi" w:hAnsiTheme="minorHAnsi" w:cstheme="minorHAnsi"/>
          <w:sz w:val="22"/>
          <w:szCs w:val="22"/>
        </w:rPr>
        <w:t xml:space="preserve">[1] </w:t>
      </w:r>
      <w:r w:rsidR="00D76044">
        <w:rPr>
          <w:rFonts w:asciiTheme="minorHAnsi" w:hAnsiTheme="minorHAnsi" w:cstheme="minorHAnsi"/>
          <w:sz w:val="22"/>
          <w:szCs w:val="22"/>
        </w:rPr>
        <w:t>states</w:t>
      </w:r>
      <w:r>
        <w:rPr>
          <w:rFonts w:asciiTheme="minorHAnsi" w:hAnsiTheme="minorHAnsi" w:cstheme="minorHAnsi"/>
          <w:sz w:val="22"/>
          <w:szCs w:val="22"/>
        </w:rPr>
        <w:t xml:space="preserve"> the following</w:t>
      </w:r>
      <w:r w:rsidR="0028001D">
        <w:rPr>
          <w:rFonts w:asciiTheme="minorHAnsi" w:hAnsiTheme="minorHAnsi" w:cstheme="minorHAnsi"/>
          <w:sz w:val="22"/>
          <w:szCs w:val="22"/>
        </w:rPr>
        <w:t xml:space="preserve"> for Rel-17</w:t>
      </w:r>
      <w:r>
        <w:rPr>
          <w:rFonts w:asciiTheme="minorHAnsi" w:hAnsiTheme="minorHAnsi" w:cstheme="minorHAnsi"/>
          <w:sz w:val="22"/>
          <w:szCs w:val="22"/>
        </w:rPr>
        <w:t>:</w:t>
      </w:r>
    </w:p>
    <w:p w14:paraId="6DF593CB" w14:textId="77777777" w:rsidR="00573E02" w:rsidRDefault="00573E02" w:rsidP="002D0EC1">
      <w:pPr>
        <w:jc w:val="left"/>
        <w:rPr>
          <w:rFonts w:asciiTheme="minorHAnsi" w:hAnsiTheme="minorHAnsi" w:cstheme="minorHAnsi"/>
          <w:sz w:val="22"/>
          <w:szCs w:val="22"/>
        </w:rPr>
      </w:pPr>
    </w:p>
    <w:p w14:paraId="5663FB05" w14:textId="77777777" w:rsidR="00573E02" w:rsidRPr="00573E02" w:rsidRDefault="00573E02" w:rsidP="0041526F">
      <w:pPr>
        <w:ind w:left="709"/>
        <w:rPr>
          <w:rFonts w:cs="Arial"/>
          <w:i/>
          <w:iCs/>
          <w:lang w:eastAsia="ja-JP"/>
        </w:rPr>
      </w:pPr>
      <w:r w:rsidRPr="00573E02">
        <w:rPr>
          <w:rFonts w:cs="Arial"/>
          <w:i/>
          <w:iCs/>
          <w:lang w:eastAsia="ja-JP"/>
        </w:rPr>
        <w:t>SA2 thanks SA5 and ETSI TC LI for their guidance on making PSCell ID available at the SGW in EPC so that it can be included in the charging information. SA2 apologies for delay in introducing this Rel-17 change into 3GPP specifications. Due to high number of Rel-16 corrections, SA2 was not able to trigger the generation of Rel-17 TS versions earlier.</w:t>
      </w:r>
    </w:p>
    <w:p w14:paraId="54A1C98E" w14:textId="77777777" w:rsidR="00573E02" w:rsidRPr="00573E02" w:rsidRDefault="00573E02" w:rsidP="0041526F">
      <w:pPr>
        <w:ind w:left="709"/>
        <w:rPr>
          <w:rFonts w:cs="Arial"/>
          <w:i/>
          <w:iCs/>
          <w:lang w:eastAsia="ja-JP"/>
        </w:rPr>
      </w:pPr>
    </w:p>
    <w:p w14:paraId="5DBE2526" w14:textId="77777777" w:rsidR="00573E02" w:rsidRPr="00573E02" w:rsidRDefault="00573E02" w:rsidP="0041526F">
      <w:pPr>
        <w:ind w:left="709"/>
        <w:rPr>
          <w:rFonts w:cs="Arial"/>
          <w:i/>
          <w:iCs/>
          <w:lang w:eastAsia="ja-JP"/>
        </w:rPr>
      </w:pPr>
      <w:r w:rsidRPr="00573E02">
        <w:rPr>
          <w:rFonts w:cs="Arial"/>
          <w:i/>
          <w:iCs/>
          <w:lang w:eastAsia="ja-JP"/>
        </w:rPr>
        <w:t xml:space="preserve">In earlier TS versions, the awareness of PSCell ID was used for MME internal processing, but now SA2 has agreed the attached Rel-17 CR on TS 23.401 that adds the MME procedure for passing on the PSCell ID information to SGW. </w:t>
      </w:r>
    </w:p>
    <w:p w14:paraId="62A41777" w14:textId="77777777" w:rsidR="00573E02" w:rsidRPr="00573E02" w:rsidRDefault="00573E02" w:rsidP="0041526F">
      <w:pPr>
        <w:ind w:left="709"/>
        <w:rPr>
          <w:rFonts w:cs="Arial"/>
          <w:i/>
          <w:iCs/>
          <w:lang w:eastAsia="ja-JP"/>
        </w:rPr>
      </w:pPr>
    </w:p>
    <w:p w14:paraId="4C252950" w14:textId="77777777" w:rsidR="00573E02" w:rsidRPr="00573E02" w:rsidRDefault="00573E02" w:rsidP="0041526F">
      <w:pPr>
        <w:ind w:left="709"/>
        <w:rPr>
          <w:rFonts w:cs="Arial"/>
          <w:i/>
          <w:iCs/>
          <w:lang w:eastAsia="ja-JP"/>
        </w:rPr>
      </w:pPr>
      <w:r w:rsidRPr="00573E02">
        <w:rPr>
          <w:rFonts w:cs="Arial"/>
          <w:i/>
          <w:iCs/>
          <w:lang w:eastAsia="ja-JP"/>
        </w:rPr>
        <w:t xml:space="preserve">In SA2 understanding, corresponding 5GS CR is not necessary. </w:t>
      </w:r>
    </w:p>
    <w:p w14:paraId="48AED048" w14:textId="77777777" w:rsidR="00573E02" w:rsidRPr="00573E02" w:rsidRDefault="00573E02" w:rsidP="00573E02">
      <w:pPr>
        <w:pStyle w:val="Header"/>
        <w:rPr>
          <w:rFonts w:cs="Arial"/>
          <w:i/>
          <w:iCs/>
        </w:rPr>
      </w:pPr>
    </w:p>
    <w:p w14:paraId="5B2158EA" w14:textId="596DA98B" w:rsidR="00573E02" w:rsidRDefault="002B159F" w:rsidP="002D0EC1">
      <w:pPr>
        <w:jc w:val="left"/>
        <w:rPr>
          <w:rFonts w:asciiTheme="minorHAnsi" w:hAnsiTheme="minorHAnsi" w:cstheme="minorHAnsi"/>
          <w:sz w:val="22"/>
          <w:szCs w:val="22"/>
        </w:rPr>
      </w:pPr>
      <w:r>
        <w:rPr>
          <w:rFonts w:asciiTheme="minorHAnsi" w:hAnsiTheme="minorHAnsi" w:cstheme="minorHAnsi"/>
          <w:sz w:val="22"/>
          <w:szCs w:val="22"/>
        </w:rPr>
        <w:t>Although in paper R3-212061, it says</w:t>
      </w:r>
      <w:r w:rsidR="009C6524">
        <w:rPr>
          <w:rFonts w:asciiTheme="minorHAnsi" w:hAnsiTheme="minorHAnsi" w:cstheme="minorHAnsi"/>
          <w:sz w:val="22"/>
          <w:szCs w:val="22"/>
        </w:rPr>
        <w:t xml:space="preserve"> ULI should be added to more NGAP/S1AP messages</w:t>
      </w:r>
      <w:r w:rsidR="0097173A">
        <w:rPr>
          <w:rFonts w:asciiTheme="minorHAnsi" w:hAnsiTheme="minorHAnsi" w:cstheme="minorHAnsi"/>
          <w:sz w:val="22"/>
          <w:szCs w:val="22"/>
        </w:rPr>
        <w:t xml:space="preserve"> since PScell ID needs to be </w:t>
      </w:r>
      <w:r w:rsidR="00CC6E80">
        <w:rPr>
          <w:rFonts w:asciiTheme="minorHAnsi" w:hAnsiTheme="minorHAnsi" w:cstheme="minorHAnsi"/>
          <w:sz w:val="22"/>
          <w:szCs w:val="22"/>
        </w:rPr>
        <w:t>reported</w:t>
      </w:r>
      <w:r w:rsidR="0097173A">
        <w:rPr>
          <w:rFonts w:asciiTheme="minorHAnsi" w:hAnsiTheme="minorHAnsi" w:cstheme="minorHAnsi"/>
          <w:sz w:val="22"/>
          <w:szCs w:val="22"/>
        </w:rPr>
        <w:t xml:space="preserve">. </w:t>
      </w:r>
      <w:r w:rsidR="00EE6808">
        <w:rPr>
          <w:rFonts w:asciiTheme="minorHAnsi" w:hAnsiTheme="minorHAnsi" w:cstheme="minorHAnsi"/>
          <w:sz w:val="22"/>
          <w:szCs w:val="22"/>
        </w:rPr>
        <w:t xml:space="preserve">This statement </w:t>
      </w:r>
      <w:r w:rsidR="004B55EA">
        <w:rPr>
          <w:rFonts w:asciiTheme="minorHAnsi" w:hAnsiTheme="minorHAnsi" w:cstheme="minorHAnsi"/>
          <w:sz w:val="22"/>
          <w:szCs w:val="22"/>
        </w:rPr>
        <w:t>misinterprets the intention</w:t>
      </w:r>
      <w:r w:rsidR="00393B47">
        <w:rPr>
          <w:rFonts w:asciiTheme="minorHAnsi" w:hAnsiTheme="minorHAnsi" w:cstheme="minorHAnsi"/>
          <w:sz w:val="22"/>
          <w:szCs w:val="22"/>
        </w:rPr>
        <w:t xml:space="preserve"> </w:t>
      </w:r>
      <w:r w:rsidR="00C2527D">
        <w:rPr>
          <w:rFonts w:asciiTheme="minorHAnsi" w:hAnsiTheme="minorHAnsi" w:cstheme="minorHAnsi"/>
          <w:sz w:val="22"/>
          <w:szCs w:val="22"/>
        </w:rPr>
        <w:t>of the above</w:t>
      </w:r>
      <w:r w:rsidR="00982CF3">
        <w:rPr>
          <w:rFonts w:asciiTheme="minorHAnsi" w:hAnsiTheme="minorHAnsi" w:cstheme="minorHAnsi"/>
          <w:sz w:val="22"/>
          <w:szCs w:val="22"/>
        </w:rPr>
        <w:t xml:space="preserve"> LS</w:t>
      </w:r>
      <w:r w:rsidR="007B192E">
        <w:rPr>
          <w:rFonts w:asciiTheme="minorHAnsi" w:hAnsiTheme="minorHAnsi" w:cstheme="minorHAnsi"/>
          <w:sz w:val="22"/>
          <w:szCs w:val="22"/>
        </w:rPr>
        <w:t>.</w:t>
      </w:r>
    </w:p>
    <w:p w14:paraId="494B7716" w14:textId="6A813CEE" w:rsidR="00AA326C" w:rsidRDefault="00AA326C" w:rsidP="00AA326C">
      <w:pPr>
        <w:pStyle w:val="Heading1"/>
        <w:rPr>
          <w:rFonts w:asciiTheme="minorHAnsi" w:hAnsiTheme="minorHAnsi" w:cstheme="minorHAnsi"/>
          <w:sz w:val="40"/>
        </w:rPr>
      </w:pPr>
      <w:r>
        <w:rPr>
          <w:rFonts w:asciiTheme="minorHAnsi" w:hAnsiTheme="minorHAnsi" w:cstheme="minorHAnsi"/>
          <w:sz w:val="40"/>
        </w:rPr>
        <w:t>Discussion</w:t>
      </w:r>
    </w:p>
    <w:p w14:paraId="5FAAE3C6" w14:textId="1D747124" w:rsidR="002B159F" w:rsidRDefault="000359BE" w:rsidP="000359BE">
      <w:pPr>
        <w:jc w:val="left"/>
        <w:rPr>
          <w:rFonts w:asciiTheme="minorHAnsi" w:hAnsiTheme="minorHAnsi" w:cstheme="minorHAnsi"/>
          <w:sz w:val="22"/>
          <w:szCs w:val="22"/>
        </w:rPr>
      </w:pPr>
      <w:r>
        <w:rPr>
          <w:rFonts w:asciiTheme="minorHAnsi" w:hAnsiTheme="minorHAnsi" w:cstheme="minorHAnsi"/>
          <w:sz w:val="22"/>
          <w:szCs w:val="22"/>
        </w:rPr>
        <w:t>Starting from RAN3#103 meeting, the requirements of lawful interception in LS [</w:t>
      </w:r>
      <w:r w:rsidR="00D10C28">
        <w:rPr>
          <w:rFonts w:asciiTheme="minorHAnsi" w:hAnsiTheme="minorHAnsi" w:cstheme="minorHAnsi"/>
          <w:sz w:val="22"/>
          <w:szCs w:val="22"/>
        </w:rPr>
        <w:t>2</w:t>
      </w:r>
      <w:r>
        <w:rPr>
          <w:rFonts w:asciiTheme="minorHAnsi" w:hAnsiTheme="minorHAnsi" w:cstheme="minorHAnsi"/>
          <w:sz w:val="22"/>
          <w:szCs w:val="22"/>
        </w:rPr>
        <w:t xml:space="preserve">] triggered RAN3 work </w:t>
      </w:r>
      <w:r w:rsidR="000067D2">
        <w:rPr>
          <w:rFonts w:asciiTheme="minorHAnsi" w:hAnsiTheme="minorHAnsi" w:cstheme="minorHAnsi"/>
          <w:sz w:val="22"/>
          <w:szCs w:val="22"/>
        </w:rPr>
        <w:t>on</w:t>
      </w:r>
      <w:r>
        <w:rPr>
          <w:rFonts w:asciiTheme="minorHAnsi" w:hAnsiTheme="minorHAnsi" w:cstheme="minorHAnsi"/>
          <w:sz w:val="22"/>
          <w:szCs w:val="22"/>
        </w:rPr>
        <w:t xml:space="preserve"> </w:t>
      </w:r>
      <w:r w:rsidR="004F50CF">
        <w:rPr>
          <w:rFonts w:asciiTheme="minorHAnsi" w:hAnsiTheme="minorHAnsi" w:cstheme="minorHAnsi"/>
          <w:sz w:val="22"/>
          <w:szCs w:val="22"/>
        </w:rPr>
        <w:t>the introduction of</w:t>
      </w:r>
      <w:r>
        <w:rPr>
          <w:rFonts w:asciiTheme="minorHAnsi" w:hAnsiTheme="minorHAnsi" w:cstheme="minorHAnsi"/>
          <w:sz w:val="22"/>
          <w:szCs w:val="22"/>
        </w:rPr>
        <w:t xml:space="preserve"> PSCell ID to ULI. Massive discussion was held in </w:t>
      </w:r>
      <w:r w:rsidR="00EF2FC3">
        <w:rPr>
          <w:rFonts w:asciiTheme="minorHAnsi" w:hAnsiTheme="minorHAnsi" w:cstheme="minorHAnsi"/>
          <w:sz w:val="22"/>
          <w:szCs w:val="22"/>
        </w:rPr>
        <w:t>the</w:t>
      </w:r>
      <w:r>
        <w:rPr>
          <w:rFonts w:asciiTheme="minorHAnsi" w:hAnsiTheme="minorHAnsi" w:cstheme="minorHAnsi"/>
          <w:sz w:val="22"/>
          <w:szCs w:val="22"/>
        </w:rPr>
        <w:t xml:space="preserve"> meetings by </w:t>
      </w:r>
      <w:r w:rsidR="00ED6E0C">
        <w:rPr>
          <w:rFonts w:asciiTheme="minorHAnsi" w:hAnsiTheme="minorHAnsi" w:cstheme="minorHAnsi"/>
          <w:sz w:val="22"/>
          <w:szCs w:val="22"/>
        </w:rPr>
        <w:t xml:space="preserve">firstly </w:t>
      </w:r>
      <w:r w:rsidR="00E92899">
        <w:rPr>
          <w:rFonts w:asciiTheme="minorHAnsi" w:hAnsiTheme="minorHAnsi" w:cstheme="minorHAnsi"/>
          <w:sz w:val="22"/>
          <w:szCs w:val="22"/>
        </w:rPr>
        <w:t>analysing</w:t>
      </w:r>
      <w:r>
        <w:rPr>
          <w:rFonts w:asciiTheme="minorHAnsi" w:hAnsiTheme="minorHAnsi" w:cstheme="minorHAnsi"/>
          <w:sz w:val="22"/>
          <w:szCs w:val="22"/>
        </w:rPr>
        <w:t xml:space="preserve"> the scenarios</w:t>
      </w:r>
      <w:r w:rsidR="0033684A">
        <w:rPr>
          <w:rFonts w:asciiTheme="minorHAnsi" w:hAnsiTheme="minorHAnsi" w:cstheme="minorHAnsi"/>
          <w:sz w:val="22"/>
          <w:szCs w:val="22"/>
        </w:rPr>
        <w:t xml:space="preserve"> </w:t>
      </w:r>
      <w:r w:rsidR="00F36383">
        <w:rPr>
          <w:rFonts w:asciiTheme="minorHAnsi" w:hAnsiTheme="minorHAnsi" w:cstheme="minorHAnsi"/>
          <w:sz w:val="22"/>
          <w:szCs w:val="22"/>
        </w:rPr>
        <w:t>from</w:t>
      </w:r>
      <w:r w:rsidR="0033684A">
        <w:rPr>
          <w:rFonts w:asciiTheme="minorHAnsi" w:hAnsiTheme="minorHAnsi" w:cstheme="minorHAnsi"/>
          <w:sz w:val="22"/>
          <w:szCs w:val="22"/>
        </w:rPr>
        <w:t xml:space="preserve"> operator</w:t>
      </w:r>
      <w:r w:rsidR="00ED6E0C">
        <w:rPr>
          <w:rFonts w:asciiTheme="minorHAnsi" w:hAnsiTheme="minorHAnsi" w:cstheme="minorHAnsi"/>
          <w:sz w:val="22"/>
          <w:szCs w:val="22"/>
        </w:rPr>
        <w:t xml:space="preserve"> and then the </w:t>
      </w:r>
      <w:r w:rsidR="00426A7F">
        <w:rPr>
          <w:rFonts w:asciiTheme="minorHAnsi" w:hAnsiTheme="minorHAnsi" w:cstheme="minorHAnsi"/>
          <w:sz w:val="22"/>
          <w:szCs w:val="22"/>
        </w:rPr>
        <w:t>dedicated</w:t>
      </w:r>
      <w:r w:rsidR="00ED6E0C">
        <w:rPr>
          <w:rFonts w:asciiTheme="minorHAnsi" w:hAnsiTheme="minorHAnsi" w:cstheme="minorHAnsi"/>
          <w:sz w:val="22"/>
          <w:szCs w:val="22"/>
        </w:rPr>
        <w:t xml:space="preserve"> changes</w:t>
      </w:r>
      <w:r w:rsidR="00B05F56">
        <w:rPr>
          <w:rFonts w:asciiTheme="minorHAnsi" w:hAnsiTheme="minorHAnsi" w:cstheme="minorHAnsi"/>
          <w:sz w:val="22"/>
          <w:szCs w:val="22"/>
        </w:rPr>
        <w:t xml:space="preserve">. A summary of offline </w:t>
      </w:r>
      <w:r w:rsidR="006740F1">
        <w:rPr>
          <w:rFonts w:asciiTheme="minorHAnsi" w:hAnsiTheme="minorHAnsi" w:cstheme="minorHAnsi"/>
          <w:sz w:val="22"/>
          <w:szCs w:val="22"/>
        </w:rPr>
        <w:t>concludes</w:t>
      </w:r>
      <w:r w:rsidR="00B05F56">
        <w:rPr>
          <w:rFonts w:asciiTheme="minorHAnsi" w:hAnsiTheme="minorHAnsi" w:cstheme="minorHAnsi"/>
          <w:sz w:val="22"/>
          <w:szCs w:val="22"/>
        </w:rPr>
        <w:t xml:space="preserve"> the following</w:t>
      </w:r>
      <w:r w:rsidR="007C5996">
        <w:rPr>
          <w:rFonts w:asciiTheme="minorHAnsi" w:hAnsiTheme="minorHAnsi" w:cstheme="minorHAnsi"/>
          <w:sz w:val="22"/>
          <w:szCs w:val="22"/>
        </w:rPr>
        <w:t xml:space="preserve">s </w:t>
      </w:r>
      <w:r w:rsidR="00177BE1">
        <w:rPr>
          <w:rFonts w:asciiTheme="minorHAnsi" w:hAnsiTheme="minorHAnsi" w:cstheme="minorHAnsi"/>
          <w:sz w:val="22"/>
          <w:szCs w:val="22"/>
        </w:rPr>
        <w:t>[3]</w:t>
      </w:r>
      <w:r w:rsidR="00B05F56">
        <w:rPr>
          <w:rFonts w:asciiTheme="minorHAnsi" w:hAnsiTheme="minorHAnsi" w:cstheme="minorHAnsi"/>
          <w:sz w:val="22"/>
          <w:szCs w:val="22"/>
        </w:rPr>
        <w:t>:</w:t>
      </w:r>
    </w:p>
    <w:p w14:paraId="794F20A5" w14:textId="166E612C" w:rsidR="008430B2" w:rsidRPr="006D41ED" w:rsidRDefault="008430B2" w:rsidP="00D96507">
      <w:pPr>
        <w:pStyle w:val="ListParagraph"/>
        <w:numPr>
          <w:ilvl w:val="0"/>
          <w:numId w:val="43"/>
        </w:numPr>
        <w:jc w:val="left"/>
        <w:rPr>
          <w:rFonts w:asciiTheme="minorHAnsi" w:hAnsiTheme="minorHAnsi" w:cstheme="minorHAnsi"/>
          <w:i/>
          <w:iCs/>
          <w:sz w:val="22"/>
          <w:szCs w:val="22"/>
        </w:rPr>
      </w:pPr>
      <w:r w:rsidRPr="006D41ED">
        <w:rPr>
          <w:rFonts w:asciiTheme="minorHAnsi" w:hAnsiTheme="minorHAnsi" w:cstheme="minorHAnsi"/>
          <w:i/>
          <w:iCs/>
          <w:sz w:val="22"/>
          <w:szCs w:val="22"/>
        </w:rPr>
        <w:t>In NGAP, PSCell is missing in ULI</w:t>
      </w:r>
      <w:r w:rsidR="00617E9E" w:rsidRPr="006D41ED">
        <w:rPr>
          <w:rFonts w:asciiTheme="minorHAnsi" w:hAnsiTheme="minorHAnsi" w:cstheme="minorHAnsi"/>
          <w:i/>
          <w:iCs/>
          <w:sz w:val="22"/>
          <w:szCs w:val="22"/>
        </w:rPr>
        <w:t>.</w:t>
      </w:r>
    </w:p>
    <w:p w14:paraId="6BA4429D" w14:textId="6165CABE" w:rsidR="008430B2" w:rsidRPr="006D41ED" w:rsidRDefault="008430B2" w:rsidP="00D96507">
      <w:pPr>
        <w:pStyle w:val="ListParagraph"/>
        <w:numPr>
          <w:ilvl w:val="0"/>
          <w:numId w:val="43"/>
        </w:numPr>
        <w:jc w:val="left"/>
        <w:rPr>
          <w:rFonts w:asciiTheme="minorHAnsi" w:hAnsiTheme="minorHAnsi" w:cstheme="minorHAnsi"/>
          <w:i/>
          <w:iCs/>
          <w:sz w:val="22"/>
          <w:szCs w:val="22"/>
        </w:rPr>
      </w:pPr>
      <w:r w:rsidRPr="006D41ED">
        <w:rPr>
          <w:rFonts w:asciiTheme="minorHAnsi" w:hAnsiTheme="minorHAnsi" w:cstheme="minorHAnsi"/>
          <w:i/>
          <w:iCs/>
          <w:sz w:val="22"/>
          <w:szCs w:val="22"/>
        </w:rPr>
        <w:t>In S1AP, equivalent functionality exists but is not on a par with NGAP</w:t>
      </w:r>
      <w:r w:rsidR="00617E9E" w:rsidRPr="006D41ED">
        <w:rPr>
          <w:rFonts w:asciiTheme="minorHAnsi" w:hAnsiTheme="minorHAnsi" w:cstheme="minorHAnsi"/>
          <w:i/>
          <w:iCs/>
          <w:sz w:val="22"/>
          <w:szCs w:val="22"/>
        </w:rPr>
        <w:t>.</w:t>
      </w:r>
    </w:p>
    <w:p w14:paraId="165D625D" w14:textId="77777777" w:rsidR="00BD7E59" w:rsidRDefault="00BD7E59" w:rsidP="00F34657">
      <w:pPr>
        <w:jc w:val="left"/>
        <w:rPr>
          <w:rFonts w:asciiTheme="minorHAnsi" w:hAnsiTheme="minorHAnsi" w:cstheme="minorHAnsi"/>
          <w:sz w:val="22"/>
          <w:szCs w:val="22"/>
        </w:rPr>
      </w:pPr>
    </w:p>
    <w:p w14:paraId="2077106F" w14:textId="6BF7A40C" w:rsidR="00F34657" w:rsidRPr="00D96507" w:rsidRDefault="00975C42" w:rsidP="00F34657">
      <w:pPr>
        <w:jc w:val="left"/>
        <w:rPr>
          <w:rFonts w:asciiTheme="minorHAnsi" w:hAnsiTheme="minorHAnsi" w:cstheme="minorHAnsi"/>
          <w:sz w:val="22"/>
          <w:szCs w:val="22"/>
        </w:rPr>
      </w:pPr>
      <w:proofErr w:type="gramStart"/>
      <w:r>
        <w:rPr>
          <w:rFonts w:asciiTheme="minorHAnsi" w:hAnsiTheme="minorHAnsi" w:cstheme="minorHAnsi"/>
          <w:sz w:val="22"/>
          <w:szCs w:val="22"/>
        </w:rPr>
        <w:t>Finally</w:t>
      </w:r>
      <w:proofErr w:type="gramEnd"/>
      <w:r>
        <w:rPr>
          <w:rFonts w:asciiTheme="minorHAnsi" w:hAnsiTheme="minorHAnsi" w:cstheme="minorHAnsi"/>
          <w:sz w:val="22"/>
          <w:szCs w:val="22"/>
        </w:rPr>
        <w:t xml:space="preserve"> the CRs were agreed for S1AP and NGAP with careful thought to avoid heavy signaling, e.g., filtering out Resume message and etc.</w:t>
      </w:r>
      <w:r w:rsidR="00F34657" w:rsidRPr="00F34657">
        <w:rPr>
          <w:rFonts w:asciiTheme="minorHAnsi" w:hAnsiTheme="minorHAnsi" w:cstheme="minorHAnsi"/>
          <w:sz w:val="22"/>
          <w:szCs w:val="22"/>
        </w:rPr>
        <w:t xml:space="preserve"> </w:t>
      </w:r>
      <w:r w:rsidR="00F34657">
        <w:rPr>
          <w:rFonts w:asciiTheme="minorHAnsi" w:hAnsiTheme="minorHAnsi" w:cstheme="minorHAnsi"/>
          <w:sz w:val="22"/>
          <w:szCs w:val="22"/>
        </w:rPr>
        <w:t>Go further</w:t>
      </w:r>
      <w:r w:rsidR="00F34657" w:rsidRPr="000C449E">
        <w:rPr>
          <w:rFonts w:asciiTheme="minorHAnsi" w:hAnsiTheme="minorHAnsi" w:cstheme="minorHAnsi"/>
          <w:sz w:val="22"/>
          <w:szCs w:val="22"/>
        </w:rPr>
        <w:t xml:space="preserve">, </w:t>
      </w:r>
      <w:r w:rsidR="00F34657">
        <w:rPr>
          <w:rFonts w:asciiTheme="minorHAnsi" w:hAnsiTheme="minorHAnsi" w:cstheme="minorHAnsi"/>
          <w:sz w:val="22"/>
          <w:szCs w:val="22"/>
        </w:rPr>
        <w:t xml:space="preserve">the location reporting procedure is in place for the CN to request for UE location from RAN node once required, not to say in which scenario. </w:t>
      </w:r>
    </w:p>
    <w:p w14:paraId="683E6DFA" w14:textId="4D200F1D" w:rsidR="001E72B8" w:rsidRDefault="00D9277D" w:rsidP="001E72B8">
      <w:pPr>
        <w:pStyle w:val="PlainText"/>
        <w:rPr>
          <w:rFonts w:asciiTheme="minorHAnsi" w:hAnsiTheme="minorHAnsi" w:cstheme="minorHAnsi"/>
          <w:b/>
          <w:bCs/>
          <w:lang w:val="en-US"/>
        </w:rPr>
      </w:pPr>
      <w:r w:rsidRPr="001E72B8">
        <w:rPr>
          <w:rFonts w:asciiTheme="minorHAnsi" w:hAnsiTheme="minorHAnsi" w:cstheme="minorHAnsi"/>
          <w:b/>
          <w:bCs/>
          <w:lang w:val="en-US"/>
        </w:rPr>
        <w:t xml:space="preserve">Proposal 1: Current spec supports transferring PSCell ID within ULI to the </w:t>
      </w:r>
      <w:r w:rsidR="009A64E3" w:rsidRPr="001E72B8">
        <w:rPr>
          <w:rFonts w:asciiTheme="minorHAnsi" w:hAnsiTheme="minorHAnsi" w:cstheme="minorHAnsi"/>
          <w:b/>
          <w:bCs/>
          <w:lang w:val="en-US"/>
        </w:rPr>
        <w:t>CN</w:t>
      </w:r>
      <w:r w:rsidR="001E72B8">
        <w:rPr>
          <w:rFonts w:asciiTheme="minorHAnsi" w:hAnsiTheme="minorHAnsi" w:cstheme="minorHAnsi"/>
          <w:b/>
          <w:bCs/>
          <w:lang w:val="en-US"/>
        </w:rPr>
        <w:t>, and this is already aligned with SA2/SA3-LI requirements.</w:t>
      </w:r>
    </w:p>
    <w:p w14:paraId="61F0B8DB" w14:textId="77777777" w:rsidR="001E72B8" w:rsidRDefault="001E72B8" w:rsidP="001E72B8">
      <w:pPr>
        <w:pStyle w:val="PlainText"/>
        <w:rPr>
          <w:lang w:val="en-US"/>
        </w:rPr>
      </w:pPr>
    </w:p>
    <w:p w14:paraId="6447512C" w14:textId="314916BE" w:rsidR="00975C42" w:rsidRPr="001F4E5C" w:rsidRDefault="004458B4" w:rsidP="004458B4">
      <w:pPr>
        <w:pStyle w:val="PlainText"/>
        <w:rPr>
          <w:rFonts w:asciiTheme="minorHAnsi" w:hAnsiTheme="minorHAnsi" w:cstheme="minorHAnsi"/>
          <w:lang w:val="en-US"/>
        </w:rPr>
      </w:pPr>
      <w:proofErr w:type="gramStart"/>
      <w:r w:rsidRPr="004458B4">
        <w:rPr>
          <w:rFonts w:asciiTheme="minorHAnsi" w:eastAsia="Times New Roman" w:hAnsiTheme="minorHAnsi" w:cstheme="minorHAnsi"/>
          <w:lang w:val="en-GB"/>
        </w:rPr>
        <w:t>This is why</w:t>
      </w:r>
      <w:proofErr w:type="gramEnd"/>
      <w:r w:rsidRPr="004458B4">
        <w:rPr>
          <w:rFonts w:asciiTheme="minorHAnsi" w:eastAsia="Times New Roman" w:hAnsiTheme="minorHAnsi" w:cstheme="minorHAnsi"/>
          <w:lang w:val="en-GB"/>
        </w:rPr>
        <w:t xml:space="preserve"> the LS [1] correctly has no action for RAN3 (we are only in cc).</w:t>
      </w:r>
      <w:r>
        <w:rPr>
          <w:rFonts w:asciiTheme="minorHAnsi" w:eastAsia="Times New Roman" w:hAnsiTheme="minorHAnsi" w:cstheme="minorHAnsi"/>
          <w:lang w:val="en-GB"/>
        </w:rPr>
        <w:t xml:space="preserve"> </w:t>
      </w:r>
      <w:r w:rsidR="007C7E7B" w:rsidRPr="004458B4">
        <w:rPr>
          <w:rFonts w:asciiTheme="minorHAnsi" w:hAnsiTheme="minorHAnsi" w:cstheme="minorHAnsi"/>
          <w:lang w:val="en-US"/>
        </w:rPr>
        <w:t xml:space="preserve">Furthermore, it is worth noting </w:t>
      </w:r>
      <w:r w:rsidR="00F34657" w:rsidRPr="004458B4">
        <w:rPr>
          <w:rFonts w:asciiTheme="minorHAnsi" w:hAnsiTheme="minorHAnsi" w:cstheme="minorHAnsi"/>
          <w:lang w:val="en-US"/>
        </w:rPr>
        <w:t>that SA2 is asking for the availability</w:t>
      </w:r>
      <w:r w:rsidR="002E0305" w:rsidRPr="004458B4">
        <w:rPr>
          <w:rFonts w:asciiTheme="minorHAnsi" w:hAnsiTheme="minorHAnsi" w:cstheme="minorHAnsi"/>
          <w:lang w:val="en-US"/>
        </w:rPr>
        <w:t xml:space="preserve"> of PSCell ID info</w:t>
      </w:r>
      <w:r w:rsidR="00F34657" w:rsidRPr="004458B4">
        <w:rPr>
          <w:rFonts w:asciiTheme="minorHAnsi" w:hAnsiTheme="minorHAnsi" w:cstheme="minorHAnsi"/>
          <w:lang w:val="en-US"/>
        </w:rPr>
        <w:t xml:space="preserve"> in the SGW for R17. </w:t>
      </w:r>
      <w:r w:rsidR="00F34657" w:rsidRPr="001F4E5C">
        <w:rPr>
          <w:rFonts w:asciiTheme="minorHAnsi" w:hAnsiTheme="minorHAnsi" w:cstheme="minorHAnsi"/>
          <w:lang w:val="en-US"/>
        </w:rPr>
        <w:t>The CRs proposed are for R15 and R16 though.</w:t>
      </w:r>
    </w:p>
    <w:p w14:paraId="1B735A04" w14:textId="6B7405A9" w:rsidR="00982BD2" w:rsidRDefault="00982BD2" w:rsidP="00982BD2">
      <w:pPr>
        <w:jc w:val="left"/>
        <w:rPr>
          <w:rFonts w:asciiTheme="minorHAnsi" w:hAnsiTheme="minorHAnsi" w:cstheme="minorHAnsi"/>
          <w:b/>
          <w:bCs/>
          <w:sz w:val="22"/>
          <w:szCs w:val="22"/>
        </w:rPr>
      </w:pPr>
      <w:r w:rsidRPr="00A34277">
        <w:rPr>
          <w:rFonts w:asciiTheme="minorHAnsi" w:hAnsiTheme="minorHAnsi" w:cstheme="minorHAnsi"/>
          <w:b/>
          <w:bCs/>
          <w:sz w:val="22"/>
          <w:szCs w:val="22"/>
        </w:rPr>
        <w:t>Proposal</w:t>
      </w:r>
      <w:r>
        <w:rPr>
          <w:rFonts w:asciiTheme="minorHAnsi" w:hAnsiTheme="minorHAnsi" w:cstheme="minorHAnsi"/>
          <w:b/>
          <w:bCs/>
          <w:sz w:val="22"/>
          <w:szCs w:val="22"/>
        </w:rPr>
        <w:t xml:space="preserve"> 2: Keep RAN3’s agreements unchanged</w:t>
      </w:r>
      <w:r w:rsidR="00EC0653">
        <w:rPr>
          <w:rFonts w:asciiTheme="minorHAnsi" w:hAnsiTheme="minorHAnsi" w:cstheme="minorHAnsi"/>
          <w:b/>
          <w:bCs/>
          <w:sz w:val="22"/>
          <w:szCs w:val="22"/>
        </w:rPr>
        <w:t xml:space="preserve"> </w:t>
      </w:r>
      <w:r w:rsidR="0030744E">
        <w:rPr>
          <w:rFonts w:asciiTheme="minorHAnsi" w:hAnsiTheme="minorHAnsi" w:cstheme="minorHAnsi"/>
          <w:b/>
          <w:bCs/>
          <w:sz w:val="22"/>
          <w:szCs w:val="22"/>
        </w:rPr>
        <w:t xml:space="preserve">for </w:t>
      </w:r>
      <w:r w:rsidR="00EC0653">
        <w:rPr>
          <w:rFonts w:asciiTheme="minorHAnsi" w:hAnsiTheme="minorHAnsi" w:cstheme="minorHAnsi"/>
          <w:b/>
          <w:bCs/>
          <w:sz w:val="22"/>
          <w:szCs w:val="22"/>
        </w:rPr>
        <w:t>R17 and earl</w:t>
      </w:r>
      <w:r w:rsidR="00FA1757">
        <w:rPr>
          <w:rFonts w:asciiTheme="minorHAnsi" w:hAnsiTheme="minorHAnsi" w:cstheme="minorHAnsi"/>
          <w:b/>
          <w:bCs/>
          <w:sz w:val="22"/>
          <w:szCs w:val="22"/>
        </w:rPr>
        <w:t>ier</w:t>
      </w:r>
      <w:r w:rsidR="00EC0653">
        <w:rPr>
          <w:rFonts w:asciiTheme="minorHAnsi" w:hAnsiTheme="minorHAnsi" w:cstheme="minorHAnsi"/>
          <w:b/>
          <w:bCs/>
          <w:sz w:val="22"/>
          <w:szCs w:val="22"/>
        </w:rPr>
        <w:t xml:space="preserve"> releases</w:t>
      </w:r>
      <w:r>
        <w:rPr>
          <w:rFonts w:asciiTheme="minorHAnsi" w:hAnsiTheme="minorHAnsi" w:cstheme="minorHAnsi"/>
          <w:b/>
          <w:bCs/>
          <w:sz w:val="22"/>
          <w:szCs w:val="22"/>
        </w:rPr>
        <w:t>.</w:t>
      </w:r>
    </w:p>
    <w:p w14:paraId="4FF3BD0D" w14:textId="77777777" w:rsidR="00982BD2" w:rsidRDefault="00982BD2" w:rsidP="00284B0A">
      <w:pPr>
        <w:jc w:val="left"/>
        <w:rPr>
          <w:rFonts w:asciiTheme="minorHAnsi" w:hAnsiTheme="minorHAnsi" w:cstheme="minorHAnsi"/>
          <w:sz w:val="22"/>
          <w:szCs w:val="22"/>
        </w:rPr>
      </w:pPr>
    </w:p>
    <w:p w14:paraId="59B0B213" w14:textId="364F32A7" w:rsidR="00642E37" w:rsidRPr="001260DA" w:rsidRDefault="001260DA" w:rsidP="001260DA">
      <w:pPr>
        <w:pStyle w:val="Heading1"/>
        <w:rPr>
          <w:rFonts w:asciiTheme="minorHAnsi" w:hAnsiTheme="minorHAnsi" w:cstheme="minorHAnsi"/>
          <w:sz w:val="40"/>
        </w:rPr>
      </w:pPr>
      <w:r>
        <w:rPr>
          <w:rFonts w:asciiTheme="minorHAnsi" w:hAnsiTheme="minorHAnsi" w:cstheme="minorHAnsi"/>
          <w:sz w:val="40"/>
        </w:rPr>
        <w:t>References</w:t>
      </w:r>
    </w:p>
    <w:p w14:paraId="49BFFC9D" w14:textId="29E0CC26" w:rsidR="0082575E" w:rsidRDefault="00642E37" w:rsidP="0079791B">
      <w:pPr>
        <w:spacing w:before="120"/>
        <w:jc w:val="left"/>
        <w:rPr>
          <w:rFonts w:asciiTheme="minorHAnsi" w:hAnsiTheme="minorHAnsi" w:cstheme="minorHAnsi"/>
          <w:sz w:val="22"/>
          <w:szCs w:val="22"/>
        </w:rPr>
      </w:pPr>
      <w:r w:rsidRPr="001260DA">
        <w:rPr>
          <w:rFonts w:asciiTheme="minorHAnsi" w:hAnsiTheme="minorHAnsi" w:cstheme="minorHAnsi"/>
          <w:sz w:val="22"/>
          <w:szCs w:val="22"/>
        </w:rPr>
        <w:t xml:space="preserve">[1] </w:t>
      </w:r>
      <w:r w:rsidR="0082575E" w:rsidRPr="00384E39">
        <w:rPr>
          <w:rFonts w:asciiTheme="minorHAnsi" w:hAnsiTheme="minorHAnsi" w:cstheme="minorHAnsi"/>
          <w:sz w:val="22"/>
          <w:szCs w:val="22"/>
        </w:rPr>
        <w:t>R3-2</w:t>
      </w:r>
      <w:r w:rsidR="0082575E">
        <w:rPr>
          <w:rFonts w:asciiTheme="minorHAnsi" w:hAnsiTheme="minorHAnsi" w:cstheme="minorHAnsi"/>
          <w:sz w:val="22"/>
          <w:szCs w:val="22"/>
        </w:rPr>
        <w:t>11444,</w:t>
      </w:r>
      <w:r w:rsidR="00A3797E" w:rsidRPr="00A3797E">
        <w:rPr>
          <w:rFonts w:asciiTheme="minorHAnsi" w:hAnsiTheme="minorHAnsi" w:cstheme="minorHAnsi"/>
          <w:sz w:val="22"/>
          <w:szCs w:val="22"/>
        </w:rPr>
        <w:t xml:space="preserve"> Reply LS on making PSCell ID available at the SGW of EPC</w:t>
      </w:r>
      <w:r w:rsidR="00A3797E">
        <w:rPr>
          <w:rFonts w:asciiTheme="minorHAnsi" w:hAnsiTheme="minorHAnsi" w:cstheme="minorHAnsi"/>
          <w:sz w:val="22"/>
          <w:szCs w:val="22"/>
        </w:rPr>
        <w:t xml:space="preserve">, </w:t>
      </w:r>
      <w:r w:rsidR="00A3797E" w:rsidRPr="00A3797E">
        <w:rPr>
          <w:rFonts w:asciiTheme="minorHAnsi" w:hAnsiTheme="minorHAnsi" w:cstheme="minorHAnsi"/>
          <w:sz w:val="22"/>
          <w:szCs w:val="22"/>
        </w:rPr>
        <w:t>SA2</w:t>
      </w:r>
    </w:p>
    <w:p w14:paraId="66AE47A4" w14:textId="5FB61378" w:rsidR="00F25734" w:rsidRDefault="004B1D01" w:rsidP="0079791B">
      <w:pPr>
        <w:spacing w:before="120"/>
        <w:jc w:val="left"/>
        <w:rPr>
          <w:rFonts w:asciiTheme="minorHAnsi" w:hAnsiTheme="minorHAnsi" w:cstheme="minorHAnsi"/>
          <w:sz w:val="22"/>
          <w:szCs w:val="22"/>
        </w:rPr>
      </w:pPr>
      <w:r>
        <w:rPr>
          <w:rFonts w:asciiTheme="minorHAnsi" w:hAnsiTheme="minorHAnsi" w:cstheme="minorHAnsi"/>
          <w:sz w:val="22"/>
          <w:szCs w:val="22"/>
        </w:rPr>
        <w:t xml:space="preserve">[2] </w:t>
      </w:r>
      <w:r w:rsidR="00251A79">
        <w:rPr>
          <w:rFonts w:asciiTheme="minorHAnsi" w:hAnsiTheme="minorHAnsi" w:cstheme="minorHAnsi"/>
          <w:sz w:val="22"/>
          <w:szCs w:val="22"/>
        </w:rPr>
        <w:t xml:space="preserve">R3-190119, </w:t>
      </w:r>
      <w:r w:rsidR="00251A79" w:rsidRPr="00251A79">
        <w:rPr>
          <w:rFonts w:asciiTheme="minorHAnsi" w:hAnsiTheme="minorHAnsi" w:cstheme="minorHAnsi"/>
          <w:sz w:val="22"/>
          <w:szCs w:val="22"/>
        </w:rPr>
        <w:t>Reporting All Cell IDs in 5G</w:t>
      </w:r>
    </w:p>
    <w:p w14:paraId="4E7AF721" w14:textId="305A2939" w:rsidR="00B10A22" w:rsidRPr="001260DA" w:rsidRDefault="00B10A22" w:rsidP="0079791B">
      <w:pPr>
        <w:spacing w:before="120"/>
        <w:jc w:val="left"/>
        <w:rPr>
          <w:rFonts w:asciiTheme="minorHAnsi" w:hAnsiTheme="minorHAnsi" w:cstheme="minorHAnsi"/>
          <w:sz w:val="22"/>
          <w:szCs w:val="22"/>
        </w:rPr>
      </w:pPr>
      <w:r>
        <w:rPr>
          <w:rFonts w:asciiTheme="minorHAnsi" w:hAnsiTheme="minorHAnsi" w:cstheme="minorHAnsi"/>
          <w:sz w:val="22"/>
          <w:szCs w:val="22"/>
        </w:rPr>
        <w:t>[</w:t>
      </w:r>
      <w:r w:rsidR="006B658B">
        <w:rPr>
          <w:rFonts w:asciiTheme="minorHAnsi" w:hAnsiTheme="minorHAnsi" w:cstheme="minorHAnsi"/>
          <w:sz w:val="22"/>
          <w:szCs w:val="22"/>
        </w:rPr>
        <w:t>3</w:t>
      </w:r>
      <w:r>
        <w:rPr>
          <w:rFonts w:asciiTheme="minorHAnsi" w:hAnsiTheme="minorHAnsi" w:cstheme="minorHAnsi"/>
          <w:sz w:val="22"/>
          <w:szCs w:val="22"/>
        </w:rPr>
        <w:t xml:space="preserve">] </w:t>
      </w:r>
      <w:r w:rsidR="008430B2">
        <w:rPr>
          <w:rFonts w:asciiTheme="minorHAnsi" w:hAnsiTheme="minorHAnsi" w:cstheme="minorHAnsi"/>
          <w:sz w:val="22"/>
          <w:szCs w:val="22"/>
        </w:rPr>
        <w:t xml:space="preserve">R3-191110, </w:t>
      </w:r>
      <w:r w:rsidR="008430B2" w:rsidRPr="008430B2">
        <w:rPr>
          <w:rFonts w:asciiTheme="minorHAnsi" w:hAnsiTheme="minorHAnsi" w:cstheme="minorHAnsi"/>
          <w:sz w:val="22"/>
          <w:szCs w:val="22"/>
        </w:rPr>
        <w:t>Summary of offline discussion, Location Reporting</w:t>
      </w:r>
    </w:p>
    <w:sectPr w:rsidR="00B10A22" w:rsidRPr="001260DA" w:rsidSect="009C50A6">
      <w:headerReference w:type="even" r:id="rId11"/>
      <w:footerReference w:type="default" r:id="rId12"/>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B5480" w14:textId="77777777" w:rsidR="006178FB" w:rsidRDefault="006178FB">
      <w:pPr>
        <w:spacing w:after="0"/>
      </w:pPr>
      <w:r>
        <w:separator/>
      </w:r>
    </w:p>
  </w:endnote>
  <w:endnote w:type="continuationSeparator" w:id="0">
    <w:p w14:paraId="0AF919AE" w14:textId="77777777" w:rsidR="006178FB" w:rsidRDefault="006178FB">
      <w:pPr>
        <w:spacing w:after="0"/>
      </w:pPr>
      <w:r>
        <w:continuationSeparator/>
      </w:r>
    </w:p>
  </w:endnote>
  <w:endnote w:type="continuationNotice" w:id="1">
    <w:p w14:paraId="68E69B5C" w14:textId="77777777" w:rsidR="006178FB" w:rsidRDefault="00617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933158104"/>
      <w:docPartObj>
        <w:docPartGallery w:val="Page Numbers (Bottom of Page)"/>
        <w:docPartUnique/>
      </w:docPartObj>
    </w:sdtPr>
    <w:sdtEndPr>
      <w:rPr>
        <w:noProof/>
      </w:rPr>
    </w:sdtEndPr>
    <w:sdtContent>
      <w:p w14:paraId="2C29C055" w14:textId="7E9BC9E2" w:rsidR="0015542B" w:rsidRDefault="0015542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6F708" w14:textId="77777777" w:rsidR="006178FB" w:rsidRDefault="006178FB">
      <w:pPr>
        <w:spacing w:after="0"/>
      </w:pPr>
      <w:r>
        <w:separator/>
      </w:r>
    </w:p>
  </w:footnote>
  <w:footnote w:type="continuationSeparator" w:id="0">
    <w:p w14:paraId="56BBF2E4" w14:textId="77777777" w:rsidR="006178FB" w:rsidRDefault="006178FB">
      <w:pPr>
        <w:spacing w:after="0"/>
      </w:pPr>
      <w:r>
        <w:continuationSeparator/>
      </w:r>
    </w:p>
  </w:footnote>
  <w:footnote w:type="continuationNotice" w:id="1">
    <w:p w14:paraId="6221845B" w14:textId="77777777" w:rsidR="006178FB" w:rsidRDefault="00617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764955"/>
    <w:multiLevelType w:val="hybridMultilevel"/>
    <w:tmpl w:val="7E1C9564"/>
    <w:lvl w:ilvl="0" w:tplc="3BA0E68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7A7FCF"/>
    <w:multiLevelType w:val="hybridMultilevel"/>
    <w:tmpl w:val="F76ED3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1"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3"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6243"/>
    <w:multiLevelType w:val="hybridMultilevel"/>
    <w:tmpl w:val="BD84F13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DD7594F"/>
    <w:multiLevelType w:val="hybridMultilevel"/>
    <w:tmpl w:val="02863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15:restartNumberingAfterBreak="0">
    <w:nsid w:val="3C507863"/>
    <w:multiLevelType w:val="hybridMultilevel"/>
    <w:tmpl w:val="7A4AE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3712D5"/>
    <w:multiLevelType w:val="hybridMultilevel"/>
    <w:tmpl w:val="5EFEB5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37"/>
  </w:num>
  <w:num w:numId="4">
    <w:abstractNumId w:val="22"/>
  </w:num>
  <w:num w:numId="5">
    <w:abstractNumId w:val="4"/>
  </w:num>
  <w:num w:numId="6">
    <w:abstractNumId w:val="30"/>
  </w:num>
  <w:num w:numId="7">
    <w:abstractNumId w:val="12"/>
  </w:num>
  <w:num w:numId="8">
    <w:abstractNumId w:val="39"/>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3"/>
  </w:num>
  <w:num w:numId="13">
    <w:abstractNumId w:val="6"/>
  </w:num>
  <w:num w:numId="14">
    <w:abstractNumId w:val="20"/>
  </w:num>
  <w:num w:numId="15">
    <w:abstractNumId w:val="35"/>
  </w:num>
  <w:num w:numId="16">
    <w:abstractNumId w:val="0"/>
  </w:num>
  <w:num w:numId="17">
    <w:abstractNumId w:val="27"/>
  </w:num>
  <w:num w:numId="18">
    <w:abstractNumId w:val="32"/>
  </w:num>
  <w:num w:numId="19">
    <w:abstractNumId w:val="40"/>
  </w:num>
  <w:num w:numId="20">
    <w:abstractNumId w:val="25"/>
  </w:num>
  <w:num w:numId="21">
    <w:abstractNumId w:val="7"/>
  </w:num>
  <w:num w:numId="22">
    <w:abstractNumId w:val="21"/>
  </w:num>
  <w:num w:numId="23">
    <w:abstractNumId w:val="11"/>
  </w:num>
  <w:num w:numId="24">
    <w:abstractNumId w:val="36"/>
  </w:num>
  <w:num w:numId="25">
    <w:abstractNumId w:val="8"/>
  </w:num>
  <w:num w:numId="26">
    <w:abstractNumId w:val="28"/>
  </w:num>
  <w:num w:numId="27">
    <w:abstractNumId w:val="5"/>
  </w:num>
  <w:num w:numId="28">
    <w:abstractNumId w:val="17"/>
  </w:num>
  <w:num w:numId="29">
    <w:abstractNumId w:val="38"/>
  </w:num>
  <w:num w:numId="30">
    <w:abstractNumId w:val="41"/>
  </w:num>
  <w:num w:numId="31">
    <w:abstractNumId w:val="13"/>
  </w:num>
  <w:num w:numId="32">
    <w:abstractNumId w:val="29"/>
  </w:num>
  <w:num w:numId="33">
    <w:abstractNumId w:val="24"/>
  </w:num>
  <w:num w:numId="34">
    <w:abstractNumId w:val="26"/>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4"/>
  </w:num>
  <w:num w:numId="37">
    <w:abstractNumId w:val="34"/>
  </w:num>
  <w:num w:numId="38">
    <w:abstractNumId w:val="10"/>
  </w:num>
  <w:num w:numId="39">
    <w:abstractNumId w:val="18"/>
  </w:num>
  <w:num w:numId="40">
    <w:abstractNumId w:val="23"/>
  </w:num>
  <w:num w:numId="41">
    <w:abstractNumId w:val="16"/>
  </w:num>
  <w:num w:numId="42">
    <w:abstractNumId w:val="31"/>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B64"/>
    <w:rsid w:val="00002885"/>
    <w:rsid w:val="00003172"/>
    <w:rsid w:val="00005646"/>
    <w:rsid w:val="00005A52"/>
    <w:rsid w:val="00006583"/>
    <w:rsid w:val="000067D2"/>
    <w:rsid w:val="00006C0C"/>
    <w:rsid w:val="000071CD"/>
    <w:rsid w:val="00007B06"/>
    <w:rsid w:val="00011D26"/>
    <w:rsid w:val="0001271C"/>
    <w:rsid w:val="0001285D"/>
    <w:rsid w:val="000148FF"/>
    <w:rsid w:val="000226DE"/>
    <w:rsid w:val="00022BD3"/>
    <w:rsid w:val="00024D46"/>
    <w:rsid w:val="0002563C"/>
    <w:rsid w:val="00026FFE"/>
    <w:rsid w:val="00030781"/>
    <w:rsid w:val="000336F0"/>
    <w:rsid w:val="0003387D"/>
    <w:rsid w:val="00033BA3"/>
    <w:rsid w:val="00033D0C"/>
    <w:rsid w:val="00034106"/>
    <w:rsid w:val="00034965"/>
    <w:rsid w:val="00034E84"/>
    <w:rsid w:val="0003558F"/>
    <w:rsid w:val="000359BE"/>
    <w:rsid w:val="00035ED7"/>
    <w:rsid w:val="00036B29"/>
    <w:rsid w:val="0003737E"/>
    <w:rsid w:val="00037DDB"/>
    <w:rsid w:val="00040162"/>
    <w:rsid w:val="0004246C"/>
    <w:rsid w:val="0004395A"/>
    <w:rsid w:val="00045247"/>
    <w:rsid w:val="00046FD2"/>
    <w:rsid w:val="000478D4"/>
    <w:rsid w:val="00047CF3"/>
    <w:rsid w:val="00050EC6"/>
    <w:rsid w:val="0005194E"/>
    <w:rsid w:val="00051F20"/>
    <w:rsid w:val="00052E18"/>
    <w:rsid w:val="00052ED3"/>
    <w:rsid w:val="00055D23"/>
    <w:rsid w:val="000578F4"/>
    <w:rsid w:val="00057D1D"/>
    <w:rsid w:val="00057EA8"/>
    <w:rsid w:val="000608C7"/>
    <w:rsid w:val="00060C48"/>
    <w:rsid w:val="00061F10"/>
    <w:rsid w:val="0006293B"/>
    <w:rsid w:val="00064115"/>
    <w:rsid w:val="00067490"/>
    <w:rsid w:val="000679E8"/>
    <w:rsid w:val="0007010A"/>
    <w:rsid w:val="0007113A"/>
    <w:rsid w:val="000714CA"/>
    <w:rsid w:val="000717C2"/>
    <w:rsid w:val="000718E7"/>
    <w:rsid w:val="00071E60"/>
    <w:rsid w:val="00071F84"/>
    <w:rsid w:val="00072187"/>
    <w:rsid w:val="00073290"/>
    <w:rsid w:val="000753A1"/>
    <w:rsid w:val="00075DFE"/>
    <w:rsid w:val="00077650"/>
    <w:rsid w:val="00080511"/>
    <w:rsid w:val="0008167C"/>
    <w:rsid w:val="00084168"/>
    <w:rsid w:val="00084AA2"/>
    <w:rsid w:val="00090B1F"/>
    <w:rsid w:val="0009181C"/>
    <w:rsid w:val="00092167"/>
    <w:rsid w:val="0009508E"/>
    <w:rsid w:val="000966A6"/>
    <w:rsid w:val="000A042C"/>
    <w:rsid w:val="000A20E0"/>
    <w:rsid w:val="000A53E4"/>
    <w:rsid w:val="000A6397"/>
    <w:rsid w:val="000A6832"/>
    <w:rsid w:val="000B06F4"/>
    <w:rsid w:val="000B4085"/>
    <w:rsid w:val="000B6DC0"/>
    <w:rsid w:val="000C16AB"/>
    <w:rsid w:val="000C2171"/>
    <w:rsid w:val="000C22DE"/>
    <w:rsid w:val="000C24EA"/>
    <w:rsid w:val="000C2F79"/>
    <w:rsid w:val="000C2FDF"/>
    <w:rsid w:val="000C367A"/>
    <w:rsid w:val="000C449E"/>
    <w:rsid w:val="000C7233"/>
    <w:rsid w:val="000C7419"/>
    <w:rsid w:val="000D34DD"/>
    <w:rsid w:val="000D58CE"/>
    <w:rsid w:val="000D5A02"/>
    <w:rsid w:val="000D75BC"/>
    <w:rsid w:val="000E7B30"/>
    <w:rsid w:val="000F0510"/>
    <w:rsid w:val="000F0DA6"/>
    <w:rsid w:val="000F1D60"/>
    <w:rsid w:val="000F2D6E"/>
    <w:rsid w:val="000F6A22"/>
    <w:rsid w:val="000F7B1F"/>
    <w:rsid w:val="000F7EC0"/>
    <w:rsid w:val="001014CF"/>
    <w:rsid w:val="001017FB"/>
    <w:rsid w:val="001024D1"/>
    <w:rsid w:val="00103694"/>
    <w:rsid w:val="0010379B"/>
    <w:rsid w:val="001042EF"/>
    <w:rsid w:val="00111755"/>
    <w:rsid w:val="00111FC6"/>
    <w:rsid w:val="0011465F"/>
    <w:rsid w:val="00114F3B"/>
    <w:rsid w:val="00120771"/>
    <w:rsid w:val="001209C8"/>
    <w:rsid w:val="00122CC0"/>
    <w:rsid w:val="001233B5"/>
    <w:rsid w:val="001239E4"/>
    <w:rsid w:val="00123C79"/>
    <w:rsid w:val="001254B5"/>
    <w:rsid w:val="00125DCD"/>
    <w:rsid w:val="001260DA"/>
    <w:rsid w:val="00126575"/>
    <w:rsid w:val="00130B2D"/>
    <w:rsid w:val="00130C1D"/>
    <w:rsid w:val="00131978"/>
    <w:rsid w:val="001322DB"/>
    <w:rsid w:val="00134D87"/>
    <w:rsid w:val="0013616F"/>
    <w:rsid w:val="0013655A"/>
    <w:rsid w:val="0013686F"/>
    <w:rsid w:val="001372FC"/>
    <w:rsid w:val="0013787E"/>
    <w:rsid w:val="00137BF1"/>
    <w:rsid w:val="00141448"/>
    <w:rsid w:val="0014168C"/>
    <w:rsid w:val="001416C8"/>
    <w:rsid w:val="00141D18"/>
    <w:rsid w:val="001432DB"/>
    <w:rsid w:val="00143AE7"/>
    <w:rsid w:val="00146757"/>
    <w:rsid w:val="001468AB"/>
    <w:rsid w:val="001514E3"/>
    <w:rsid w:val="00151DE8"/>
    <w:rsid w:val="001525FD"/>
    <w:rsid w:val="0015364E"/>
    <w:rsid w:val="001543E6"/>
    <w:rsid w:val="0015542B"/>
    <w:rsid w:val="00156F3B"/>
    <w:rsid w:val="00160410"/>
    <w:rsid w:val="00161A5E"/>
    <w:rsid w:val="001622A7"/>
    <w:rsid w:val="00166247"/>
    <w:rsid w:val="00166D01"/>
    <w:rsid w:val="001729FF"/>
    <w:rsid w:val="00174BE1"/>
    <w:rsid w:val="001769EE"/>
    <w:rsid w:val="00177BE1"/>
    <w:rsid w:val="0018009E"/>
    <w:rsid w:val="0018049E"/>
    <w:rsid w:val="001810F8"/>
    <w:rsid w:val="00181C31"/>
    <w:rsid w:val="00182088"/>
    <w:rsid w:val="001824CF"/>
    <w:rsid w:val="00183FF2"/>
    <w:rsid w:val="0019015D"/>
    <w:rsid w:val="00190741"/>
    <w:rsid w:val="00191653"/>
    <w:rsid w:val="00191B47"/>
    <w:rsid w:val="00191B64"/>
    <w:rsid w:val="00195E06"/>
    <w:rsid w:val="00196D2F"/>
    <w:rsid w:val="00196EDE"/>
    <w:rsid w:val="001A24F1"/>
    <w:rsid w:val="001A29B2"/>
    <w:rsid w:val="001A4184"/>
    <w:rsid w:val="001A6F9D"/>
    <w:rsid w:val="001A7032"/>
    <w:rsid w:val="001B130D"/>
    <w:rsid w:val="001B18B9"/>
    <w:rsid w:val="001B20B2"/>
    <w:rsid w:val="001B3998"/>
    <w:rsid w:val="001B4C1F"/>
    <w:rsid w:val="001B4FDE"/>
    <w:rsid w:val="001B593C"/>
    <w:rsid w:val="001B5D7B"/>
    <w:rsid w:val="001B6F05"/>
    <w:rsid w:val="001C027F"/>
    <w:rsid w:val="001C1FA0"/>
    <w:rsid w:val="001C3696"/>
    <w:rsid w:val="001C437E"/>
    <w:rsid w:val="001C5D5B"/>
    <w:rsid w:val="001C6E8C"/>
    <w:rsid w:val="001C7A80"/>
    <w:rsid w:val="001D02AA"/>
    <w:rsid w:val="001D0725"/>
    <w:rsid w:val="001D08AA"/>
    <w:rsid w:val="001D1445"/>
    <w:rsid w:val="001D3571"/>
    <w:rsid w:val="001D3FB8"/>
    <w:rsid w:val="001D5F99"/>
    <w:rsid w:val="001D6DB4"/>
    <w:rsid w:val="001D757C"/>
    <w:rsid w:val="001D7736"/>
    <w:rsid w:val="001D7A88"/>
    <w:rsid w:val="001E211F"/>
    <w:rsid w:val="001E3303"/>
    <w:rsid w:val="001E557D"/>
    <w:rsid w:val="001E6352"/>
    <w:rsid w:val="001E66B8"/>
    <w:rsid w:val="001E72B8"/>
    <w:rsid w:val="001E7C28"/>
    <w:rsid w:val="001F00FB"/>
    <w:rsid w:val="001F027E"/>
    <w:rsid w:val="001F041C"/>
    <w:rsid w:val="001F0980"/>
    <w:rsid w:val="001F0B8B"/>
    <w:rsid w:val="001F0BB9"/>
    <w:rsid w:val="001F248A"/>
    <w:rsid w:val="001F440D"/>
    <w:rsid w:val="001F4E5C"/>
    <w:rsid w:val="001F70E8"/>
    <w:rsid w:val="001F7559"/>
    <w:rsid w:val="001F7DED"/>
    <w:rsid w:val="0020031F"/>
    <w:rsid w:val="002007CA"/>
    <w:rsid w:val="00200C31"/>
    <w:rsid w:val="002010E2"/>
    <w:rsid w:val="00202DA6"/>
    <w:rsid w:val="00204D5F"/>
    <w:rsid w:val="0020569A"/>
    <w:rsid w:val="00205F86"/>
    <w:rsid w:val="00206A6B"/>
    <w:rsid w:val="00211861"/>
    <w:rsid w:val="00211FD6"/>
    <w:rsid w:val="002141BC"/>
    <w:rsid w:val="0021427C"/>
    <w:rsid w:val="002147E2"/>
    <w:rsid w:val="002148CE"/>
    <w:rsid w:val="00214978"/>
    <w:rsid w:val="002157DF"/>
    <w:rsid w:val="0021645B"/>
    <w:rsid w:val="00216D78"/>
    <w:rsid w:val="0021786E"/>
    <w:rsid w:val="00223167"/>
    <w:rsid w:val="00223B13"/>
    <w:rsid w:val="0022408B"/>
    <w:rsid w:val="00224C54"/>
    <w:rsid w:val="00225F38"/>
    <w:rsid w:val="002265D3"/>
    <w:rsid w:val="00226990"/>
    <w:rsid w:val="00226E16"/>
    <w:rsid w:val="002275AB"/>
    <w:rsid w:val="00230204"/>
    <w:rsid w:val="00230AB6"/>
    <w:rsid w:val="00235354"/>
    <w:rsid w:val="0023692B"/>
    <w:rsid w:val="00236EC8"/>
    <w:rsid w:val="002370D5"/>
    <w:rsid w:val="00240F65"/>
    <w:rsid w:val="00241F70"/>
    <w:rsid w:val="00244A76"/>
    <w:rsid w:val="0024500A"/>
    <w:rsid w:val="002466BA"/>
    <w:rsid w:val="0024682B"/>
    <w:rsid w:val="0024773A"/>
    <w:rsid w:val="00247FDA"/>
    <w:rsid w:val="002510FB"/>
    <w:rsid w:val="002516CF"/>
    <w:rsid w:val="00251A79"/>
    <w:rsid w:val="00251B6A"/>
    <w:rsid w:val="00251C0A"/>
    <w:rsid w:val="00253AFB"/>
    <w:rsid w:val="0025525C"/>
    <w:rsid w:val="00261407"/>
    <w:rsid w:val="00261F30"/>
    <w:rsid w:val="00263963"/>
    <w:rsid w:val="00264FDC"/>
    <w:rsid w:val="00267797"/>
    <w:rsid w:val="00267831"/>
    <w:rsid w:val="00267CB5"/>
    <w:rsid w:val="0027097A"/>
    <w:rsid w:val="002748A2"/>
    <w:rsid w:val="0028001D"/>
    <w:rsid w:val="00281604"/>
    <w:rsid w:val="002818AA"/>
    <w:rsid w:val="00282DD8"/>
    <w:rsid w:val="00283124"/>
    <w:rsid w:val="00283753"/>
    <w:rsid w:val="002841C7"/>
    <w:rsid w:val="002849B3"/>
    <w:rsid w:val="00284B0A"/>
    <w:rsid w:val="00285E13"/>
    <w:rsid w:val="0028726B"/>
    <w:rsid w:val="002876AC"/>
    <w:rsid w:val="00287835"/>
    <w:rsid w:val="002903AF"/>
    <w:rsid w:val="002903FD"/>
    <w:rsid w:val="0029094D"/>
    <w:rsid w:val="002925C5"/>
    <w:rsid w:val="00293868"/>
    <w:rsid w:val="0029420F"/>
    <w:rsid w:val="00294548"/>
    <w:rsid w:val="002947EC"/>
    <w:rsid w:val="00295A7E"/>
    <w:rsid w:val="00297D0C"/>
    <w:rsid w:val="002A0B04"/>
    <w:rsid w:val="002A0D12"/>
    <w:rsid w:val="002A26D2"/>
    <w:rsid w:val="002A2F09"/>
    <w:rsid w:val="002A37B5"/>
    <w:rsid w:val="002A4BBF"/>
    <w:rsid w:val="002A65D8"/>
    <w:rsid w:val="002B159F"/>
    <w:rsid w:val="002B2CB8"/>
    <w:rsid w:val="002B44A1"/>
    <w:rsid w:val="002B4ECA"/>
    <w:rsid w:val="002B56BA"/>
    <w:rsid w:val="002B632E"/>
    <w:rsid w:val="002B634A"/>
    <w:rsid w:val="002C08E6"/>
    <w:rsid w:val="002C1838"/>
    <w:rsid w:val="002C25F1"/>
    <w:rsid w:val="002C5776"/>
    <w:rsid w:val="002C77FA"/>
    <w:rsid w:val="002D0EC1"/>
    <w:rsid w:val="002D273F"/>
    <w:rsid w:val="002D41DC"/>
    <w:rsid w:val="002D4820"/>
    <w:rsid w:val="002D623B"/>
    <w:rsid w:val="002D6345"/>
    <w:rsid w:val="002E028F"/>
    <w:rsid w:val="002E0305"/>
    <w:rsid w:val="002E461A"/>
    <w:rsid w:val="002E4DB2"/>
    <w:rsid w:val="002E5248"/>
    <w:rsid w:val="002E5677"/>
    <w:rsid w:val="002E5D37"/>
    <w:rsid w:val="002E71BB"/>
    <w:rsid w:val="002F094D"/>
    <w:rsid w:val="002F1F7A"/>
    <w:rsid w:val="002F296B"/>
    <w:rsid w:val="002F3D4D"/>
    <w:rsid w:val="002F4529"/>
    <w:rsid w:val="002F4FE2"/>
    <w:rsid w:val="002F649F"/>
    <w:rsid w:val="002F66EE"/>
    <w:rsid w:val="002F7934"/>
    <w:rsid w:val="003009D5"/>
    <w:rsid w:val="003010CC"/>
    <w:rsid w:val="0030206B"/>
    <w:rsid w:val="003023DF"/>
    <w:rsid w:val="0030324E"/>
    <w:rsid w:val="003039EA"/>
    <w:rsid w:val="00303CFD"/>
    <w:rsid w:val="0030744E"/>
    <w:rsid w:val="00311F7C"/>
    <w:rsid w:val="00312554"/>
    <w:rsid w:val="0031257C"/>
    <w:rsid w:val="00315476"/>
    <w:rsid w:val="003202ED"/>
    <w:rsid w:val="00321013"/>
    <w:rsid w:val="00321493"/>
    <w:rsid w:val="00321940"/>
    <w:rsid w:val="0032216C"/>
    <w:rsid w:val="0032258C"/>
    <w:rsid w:val="00326E88"/>
    <w:rsid w:val="003270EC"/>
    <w:rsid w:val="00331E32"/>
    <w:rsid w:val="00334956"/>
    <w:rsid w:val="00335EDA"/>
    <w:rsid w:val="00335EE9"/>
    <w:rsid w:val="0033684A"/>
    <w:rsid w:val="00336ADA"/>
    <w:rsid w:val="00336E0F"/>
    <w:rsid w:val="0033773F"/>
    <w:rsid w:val="00340BA4"/>
    <w:rsid w:val="003425D3"/>
    <w:rsid w:val="00342ACD"/>
    <w:rsid w:val="00343498"/>
    <w:rsid w:val="00343A26"/>
    <w:rsid w:val="00343BF9"/>
    <w:rsid w:val="003441AD"/>
    <w:rsid w:val="00344576"/>
    <w:rsid w:val="003477AC"/>
    <w:rsid w:val="00347D5B"/>
    <w:rsid w:val="00351453"/>
    <w:rsid w:val="00351632"/>
    <w:rsid w:val="00351CA4"/>
    <w:rsid w:val="00352148"/>
    <w:rsid w:val="003526E1"/>
    <w:rsid w:val="00353FC4"/>
    <w:rsid w:val="00354927"/>
    <w:rsid w:val="003553A2"/>
    <w:rsid w:val="003610B1"/>
    <w:rsid w:val="00361938"/>
    <w:rsid w:val="0036284F"/>
    <w:rsid w:val="00363815"/>
    <w:rsid w:val="003710B6"/>
    <w:rsid w:val="00373892"/>
    <w:rsid w:val="003756DD"/>
    <w:rsid w:val="00376886"/>
    <w:rsid w:val="00377299"/>
    <w:rsid w:val="00380509"/>
    <w:rsid w:val="00380DFC"/>
    <w:rsid w:val="00381202"/>
    <w:rsid w:val="00382F0D"/>
    <w:rsid w:val="00383631"/>
    <w:rsid w:val="0038375E"/>
    <w:rsid w:val="00384A6F"/>
    <w:rsid w:val="00384E39"/>
    <w:rsid w:val="003865D7"/>
    <w:rsid w:val="003878BD"/>
    <w:rsid w:val="003905FC"/>
    <w:rsid w:val="00392192"/>
    <w:rsid w:val="00393459"/>
    <w:rsid w:val="00393B47"/>
    <w:rsid w:val="00397284"/>
    <w:rsid w:val="00397571"/>
    <w:rsid w:val="00397B6B"/>
    <w:rsid w:val="003A00D5"/>
    <w:rsid w:val="003A032A"/>
    <w:rsid w:val="003A1AF8"/>
    <w:rsid w:val="003A3C8B"/>
    <w:rsid w:val="003A3E9D"/>
    <w:rsid w:val="003A4B25"/>
    <w:rsid w:val="003A5E5D"/>
    <w:rsid w:val="003A6962"/>
    <w:rsid w:val="003B0C41"/>
    <w:rsid w:val="003B2FED"/>
    <w:rsid w:val="003B6FD8"/>
    <w:rsid w:val="003B7CF3"/>
    <w:rsid w:val="003C0A50"/>
    <w:rsid w:val="003C1697"/>
    <w:rsid w:val="003C19C9"/>
    <w:rsid w:val="003C2AEA"/>
    <w:rsid w:val="003C5D64"/>
    <w:rsid w:val="003C5EC0"/>
    <w:rsid w:val="003C606C"/>
    <w:rsid w:val="003C6215"/>
    <w:rsid w:val="003C681C"/>
    <w:rsid w:val="003C6E4D"/>
    <w:rsid w:val="003C70D8"/>
    <w:rsid w:val="003C745D"/>
    <w:rsid w:val="003C771D"/>
    <w:rsid w:val="003C7735"/>
    <w:rsid w:val="003D0206"/>
    <w:rsid w:val="003D058F"/>
    <w:rsid w:val="003D14A8"/>
    <w:rsid w:val="003D1DED"/>
    <w:rsid w:val="003D1FDB"/>
    <w:rsid w:val="003D21F9"/>
    <w:rsid w:val="003D259D"/>
    <w:rsid w:val="003D25C1"/>
    <w:rsid w:val="003D3A28"/>
    <w:rsid w:val="003D4BD0"/>
    <w:rsid w:val="003D66F6"/>
    <w:rsid w:val="003D6987"/>
    <w:rsid w:val="003D789F"/>
    <w:rsid w:val="003E5C6D"/>
    <w:rsid w:val="003E79C0"/>
    <w:rsid w:val="003F16EB"/>
    <w:rsid w:val="003F2DFF"/>
    <w:rsid w:val="003F5C28"/>
    <w:rsid w:val="003F5F3C"/>
    <w:rsid w:val="00400444"/>
    <w:rsid w:val="00401043"/>
    <w:rsid w:val="0040134A"/>
    <w:rsid w:val="00402D63"/>
    <w:rsid w:val="004043C5"/>
    <w:rsid w:val="00405604"/>
    <w:rsid w:val="00412F79"/>
    <w:rsid w:val="004145A8"/>
    <w:rsid w:val="00415001"/>
    <w:rsid w:val="0041526F"/>
    <w:rsid w:val="004153F1"/>
    <w:rsid w:val="0041684F"/>
    <w:rsid w:val="0041774D"/>
    <w:rsid w:val="0042249B"/>
    <w:rsid w:val="00422F91"/>
    <w:rsid w:val="00423285"/>
    <w:rsid w:val="00423852"/>
    <w:rsid w:val="00423FE7"/>
    <w:rsid w:val="00424726"/>
    <w:rsid w:val="00424879"/>
    <w:rsid w:val="00426A7F"/>
    <w:rsid w:val="00426E52"/>
    <w:rsid w:val="004272DB"/>
    <w:rsid w:val="004277B1"/>
    <w:rsid w:val="00430279"/>
    <w:rsid w:val="0043048A"/>
    <w:rsid w:val="004309E1"/>
    <w:rsid w:val="004313E3"/>
    <w:rsid w:val="0043165B"/>
    <w:rsid w:val="00432839"/>
    <w:rsid w:val="00433820"/>
    <w:rsid w:val="00434026"/>
    <w:rsid w:val="0043522A"/>
    <w:rsid w:val="0043797C"/>
    <w:rsid w:val="004403B9"/>
    <w:rsid w:val="00441D5A"/>
    <w:rsid w:val="004458B4"/>
    <w:rsid w:val="0044668E"/>
    <w:rsid w:val="00447C7A"/>
    <w:rsid w:val="00450A67"/>
    <w:rsid w:val="0045452C"/>
    <w:rsid w:val="00456461"/>
    <w:rsid w:val="00462575"/>
    <w:rsid w:val="004639F6"/>
    <w:rsid w:val="004655CC"/>
    <w:rsid w:val="00465737"/>
    <w:rsid w:val="004665E5"/>
    <w:rsid w:val="00466DE8"/>
    <w:rsid w:val="004676F7"/>
    <w:rsid w:val="004678D9"/>
    <w:rsid w:val="0047000F"/>
    <w:rsid w:val="00470E03"/>
    <w:rsid w:val="00471684"/>
    <w:rsid w:val="00471790"/>
    <w:rsid w:val="00472675"/>
    <w:rsid w:val="00474F36"/>
    <w:rsid w:val="00475D76"/>
    <w:rsid w:val="00475E76"/>
    <w:rsid w:val="004765A8"/>
    <w:rsid w:val="00477EE8"/>
    <w:rsid w:val="0048026B"/>
    <w:rsid w:val="00480A73"/>
    <w:rsid w:val="00480BF5"/>
    <w:rsid w:val="00481220"/>
    <w:rsid w:val="00482030"/>
    <w:rsid w:val="00482974"/>
    <w:rsid w:val="00484329"/>
    <w:rsid w:val="00484802"/>
    <w:rsid w:val="004851B3"/>
    <w:rsid w:val="00486242"/>
    <w:rsid w:val="00487C8D"/>
    <w:rsid w:val="0049129B"/>
    <w:rsid w:val="00491E73"/>
    <w:rsid w:val="00492BED"/>
    <w:rsid w:val="00493E5D"/>
    <w:rsid w:val="0049687E"/>
    <w:rsid w:val="00496CB1"/>
    <w:rsid w:val="00497265"/>
    <w:rsid w:val="00497578"/>
    <w:rsid w:val="004A016D"/>
    <w:rsid w:val="004A362B"/>
    <w:rsid w:val="004A3D69"/>
    <w:rsid w:val="004A479F"/>
    <w:rsid w:val="004A4E98"/>
    <w:rsid w:val="004A57E9"/>
    <w:rsid w:val="004A5B2F"/>
    <w:rsid w:val="004A5ED0"/>
    <w:rsid w:val="004A65E7"/>
    <w:rsid w:val="004A6EC2"/>
    <w:rsid w:val="004B1D01"/>
    <w:rsid w:val="004B47C5"/>
    <w:rsid w:val="004B55EA"/>
    <w:rsid w:val="004B76DC"/>
    <w:rsid w:val="004B7FC6"/>
    <w:rsid w:val="004C0BE2"/>
    <w:rsid w:val="004C2B12"/>
    <w:rsid w:val="004C430D"/>
    <w:rsid w:val="004C5B83"/>
    <w:rsid w:val="004D0D5F"/>
    <w:rsid w:val="004D1300"/>
    <w:rsid w:val="004D2277"/>
    <w:rsid w:val="004D48EE"/>
    <w:rsid w:val="004D569D"/>
    <w:rsid w:val="004D5C50"/>
    <w:rsid w:val="004D6A3E"/>
    <w:rsid w:val="004D7254"/>
    <w:rsid w:val="004E0723"/>
    <w:rsid w:val="004E0E34"/>
    <w:rsid w:val="004E1B2A"/>
    <w:rsid w:val="004E203C"/>
    <w:rsid w:val="004E2564"/>
    <w:rsid w:val="004E5528"/>
    <w:rsid w:val="004E5B05"/>
    <w:rsid w:val="004E6709"/>
    <w:rsid w:val="004F250B"/>
    <w:rsid w:val="004F2C3F"/>
    <w:rsid w:val="004F3798"/>
    <w:rsid w:val="004F4421"/>
    <w:rsid w:val="004F448C"/>
    <w:rsid w:val="004F50CF"/>
    <w:rsid w:val="004F56A6"/>
    <w:rsid w:val="004F5863"/>
    <w:rsid w:val="004F611D"/>
    <w:rsid w:val="004F6ACE"/>
    <w:rsid w:val="004F6AF9"/>
    <w:rsid w:val="004F708C"/>
    <w:rsid w:val="005012AB"/>
    <w:rsid w:val="005018A2"/>
    <w:rsid w:val="00502DCA"/>
    <w:rsid w:val="0050306A"/>
    <w:rsid w:val="00504FD3"/>
    <w:rsid w:val="00507983"/>
    <w:rsid w:val="00510E28"/>
    <w:rsid w:val="005120DC"/>
    <w:rsid w:val="00513B0B"/>
    <w:rsid w:val="00513DB5"/>
    <w:rsid w:val="00514858"/>
    <w:rsid w:val="00514D97"/>
    <w:rsid w:val="005151A1"/>
    <w:rsid w:val="005158E0"/>
    <w:rsid w:val="0051749F"/>
    <w:rsid w:val="00521846"/>
    <w:rsid w:val="00522769"/>
    <w:rsid w:val="00522E84"/>
    <w:rsid w:val="00524AB2"/>
    <w:rsid w:val="00525205"/>
    <w:rsid w:val="005260D4"/>
    <w:rsid w:val="0052717F"/>
    <w:rsid w:val="0052734C"/>
    <w:rsid w:val="00527996"/>
    <w:rsid w:val="0053100B"/>
    <w:rsid w:val="005311E6"/>
    <w:rsid w:val="00532A01"/>
    <w:rsid w:val="00532ABC"/>
    <w:rsid w:val="0053323E"/>
    <w:rsid w:val="005342B7"/>
    <w:rsid w:val="005344E4"/>
    <w:rsid w:val="0053737D"/>
    <w:rsid w:val="00537646"/>
    <w:rsid w:val="0054096F"/>
    <w:rsid w:val="005410ED"/>
    <w:rsid w:val="0054123E"/>
    <w:rsid w:val="005416E7"/>
    <w:rsid w:val="00541B56"/>
    <w:rsid w:val="005423F1"/>
    <w:rsid w:val="00542936"/>
    <w:rsid w:val="00542E7B"/>
    <w:rsid w:val="00543277"/>
    <w:rsid w:val="00543D3E"/>
    <w:rsid w:val="005445AE"/>
    <w:rsid w:val="00546693"/>
    <w:rsid w:val="00547445"/>
    <w:rsid w:val="00547E84"/>
    <w:rsid w:val="005509D3"/>
    <w:rsid w:val="00550CE2"/>
    <w:rsid w:val="00550D6A"/>
    <w:rsid w:val="00551522"/>
    <w:rsid w:val="005523EB"/>
    <w:rsid w:val="00552C22"/>
    <w:rsid w:val="005533AB"/>
    <w:rsid w:val="005557ED"/>
    <w:rsid w:val="00555817"/>
    <w:rsid w:val="00555BAE"/>
    <w:rsid w:val="00557309"/>
    <w:rsid w:val="00557376"/>
    <w:rsid w:val="0055757D"/>
    <w:rsid w:val="005603FB"/>
    <w:rsid w:val="00563DFA"/>
    <w:rsid w:val="005640DB"/>
    <w:rsid w:val="005642D9"/>
    <w:rsid w:val="00564400"/>
    <w:rsid w:val="00565D9E"/>
    <w:rsid w:val="00565F3C"/>
    <w:rsid w:val="00573A34"/>
    <w:rsid w:val="00573A3D"/>
    <w:rsid w:val="00573E02"/>
    <w:rsid w:val="00574136"/>
    <w:rsid w:val="005750E2"/>
    <w:rsid w:val="00575F67"/>
    <w:rsid w:val="005764D2"/>
    <w:rsid w:val="00576FB4"/>
    <w:rsid w:val="0058238E"/>
    <w:rsid w:val="005827D0"/>
    <w:rsid w:val="0058442B"/>
    <w:rsid w:val="00585F44"/>
    <w:rsid w:val="00586FB0"/>
    <w:rsid w:val="00587C0F"/>
    <w:rsid w:val="00587E79"/>
    <w:rsid w:val="005919CE"/>
    <w:rsid w:val="00593F25"/>
    <w:rsid w:val="0059480A"/>
    <w:rsid w:val="005953A1"/>
    <w:rsid w:val="00595E01"/>
    <w:rsid w:val="005962C4"/>
    <w:rsid w:val="00596819"/>
    <w:rsid w:val="005968B6"/>
    <w:rsid w:val="00596B4F"/>
    <w:rsid w:val="005A12F8"/>
    <w:rsid w:val="005A135C"/>
    <w:rsid w:val="005A1618"/>
    <w:rsid w:val="005A219E"/>
    <w:rsid w:val="005A2AFC"/>
    <w:rsid w:val="005A4FAD"/>
    <w:rsid w:val="005A544E"/>
    <w:rsid w:val="005A57E0"/>
    <w:rsid w:val="005A72FE"/>
    <w:rsid w:val="005A7B0D"/>
    <w:rsid w:val="005B27F0"/>
    <w:rsid w:val="005B3094"/>
    <w:rsid w:val="005B3A52"/>
    <w:rsid w:val="005B623B"/>
    <w:rsid w:val="005B7E10"/>
    <w:rsid w:val="005C0EB3"/>
    <w:rsid w:val="005C3826"/>
    <w:rsid w:val="005C39D8"/>
    <w:rsid w:val="005C3EEA"/>
    <w:rsid w:val="005C453D"/>
    <w:rsid w:val="005C62BF"/>
    <w:rsid w:val="005D10A3"/>
    <w:rsid w:val="005D1C4B"/>
    <w:rsid w:val="005D1CA9"/>
    <w:rsid w:val="005D2823"/>
    <w:rsid w:val="005D2BC6"/>
    <w:rsid w:val="005D2EE9"/>
    <w:rsid w:val="005D37F8"/>
    <w:rsid w:val="005D6CE7"/>
    <w:rsid w:val="005D76C0"/>
    <w:rsid w:val="005D7E37"/>
    <w:rsid w:val="005E2F70"/>
    <w:rsid w:val="005E5C5D"/>
    <w:rsid w:val="005E6539"/>
    <w:rsid w:val="005E658A"/>
    <w:rsid w:val="005F1D26"/>
    <w:rsid w:val="005F2C1B"/>
    <w:rsid w:val="005F3496"/>
    <w:rsid w:val="005F4139"/>
    <w:rsid w:val="005F4839"/>
    <w:rsid w:val="005F4B84"/>
    <w:rsid w:val="005F635B"/>
    <w:rsid w:val="005F66BB"/>
    <w:rsid w:val="005F7B59"/>
    <w:rsid w:val="006005AE"/>
    <w:rsid w:val="00600631"/>
    <w:rsid w:val="00601B91"/>
    <w:rsid w:val="00601CC9"/>
    <w:rsid w:val="00602460"/>
    <w:rsid w:val="00604334"/>
    <w:rsid w:val="00604738"/>
    <w:rsid w:val="006047A9"/>
    <w:rsid w:val="00604996"/>
    <w:rsid w:val="00610EAF"/>
    <w:rsid w:val="006110F0"/>
    <w:rsid w:val="00611443"/>
    <w:rsid w:val="0061278F"/>
    <w:rsid w:val="006128BD"/>
    <w:rsid w:val="0061316B"/>
    <w:rsid w:val="006144E3"/>
    <w:rsid w:val="00614DF2"/>
    <w:rsid w:val="006178FB"/>
    <w:rsid w:val="00617BC7"/>
    <w:rsid w:val="00617E9E"/>
    <w:rsid w:val="00620BFC"/>
    <w:rsid w:val="00621F17"/>
    <w:rsid w:val="00622238"/>
    <w:rsid w:val="006224D4"/>
    <w:rsid w:val="00622B97"/>
    <w:rsid w:val="006266ED"/>
    <w:rsid w:val="0062716B"/>
    <w:rsid w:val="00627449"/>
    <w:rsid w:val="0063116A"/>
    <w:rsid w:val="00632561"/>
    <w:rsid w:val="0063305C"/>
    <w:rsid w:val="006356C6"/>
    <w:rsid w:val="006364B3"/>
    <w:rsid w:val="00636EEB"/>
    <w:rsid w:val="0064269D"/>
    <w:rsid w:val="00642E37"/>
    <w:rsid w:val="00644E84"/>
    <w:rsid w:val="006457C0"/>
    <w:rsid w:val="0064627B"/>
    <w:rsid w:val="00651A7B"/>
    <w:rsid w:val="00652628"/>
    <w:rsid w:val="006539A6"/>
    <w:rsid w:val="00653FF7"/>
    <w:rsid w:val="00654132"/>
    <w:rsid w:val="0065429D"/>
    <w:rsid w:val="00654645"/>
    <w:rsid w:val="0066043C"/>
    <w:rsid w:val="006611C4"/>
    <w:rsid w:val="00661DA3"/>
    <w:rsid w:val="00662B5E"/>
    <w:rsid w:val="00664EAA"/>
    <w:rsid w:val="006652BC"/>
    <w:rsid w:val="00666C87"/>
    <w:rsid w:val="006674FC"/>
    <w:rsid w:val="006678D6"/>
    <w:rsid w:val="00667F44"/>
    <w:rsid w:val="00667F76"/>
    <w:rsid w:val="006715EA"/>
    <w:rsid w:val="00671FF2"/>
    <w:rsid w:val="006723F6"/>
    <w:rsid w:val="00672C38"/>
    <w:rsid w:val="006740F1"/>
    <w:rsid w:val="00676996"/>
    <w:rsid w:val="00676CD4"/>
    <w:rsid w:val="00676CEF"/>
    <w:rsid w:val="00677CEB"/>
    <w:rsid w:val="00680EF1"/>
    <w:rsid w:val="006839A0"/>
    <w:rsid w:val="006854EF"/>
    <w:rsid w:val="00685A77"/>
    <w:rsid w:val="00692006"/>
    <w:rsid w:val="00693536"/>
    <w:rsid w:val="00693699"/>
    <w:rsid w:val="00694562"/>
    <w:rsid w:val="006979B1"/>
    <w:rsid w:val="006A06CE"/>
    <w:rsid w:val="006A0D5C"/>
    <w:rsid w:val="006A17DD"/>
    <w:rsid w:val="006A1AAC"/>
    <w:rsid w:val="006A1E47"/>
    <w:rsid w:val="006A457F"/>
    <w:rsid w:val="006A6ADB"/>
    <w:rsid w:val="006A6F03"/>
    <w:rsid w:val="006A71A8"/>
    <w:rsid w:val="006B03C6"/>
    <w:rsid w:val="006B0B55"/>
    <w:rsid w:val="006B0BC7"/>
    <w:rsid w:val="006B22AB"/>
    <w:rsid w:val="006B5431"/>
    <w:rsid w:val="006B5745"/>
    <w:rsid w:val="006B5D83"/>
    <w:rsid w:val="006B5E8C"/>
    <w:rsid w:val="006B63EE"/>
    <w:rsid w:val="006B658B"/>
    <w:rsid w:val="006B79E4"/>
    <w:rsid w:val="006C3B27"/>
    <w:rsid w:val="006C4184"/>
    <w:rsid w:val="006C4385"/>
    <w:rsid w:val="006C4683"/>
    <w:rsid w:val="006C49CD"/>
    <w:rsid w:val="006C69C1"/>
    <w:rsid w:val="006C7775"/>
    <w:rsid w:val="006C7C28"/>
    <w:rsid w:val="006D013F"/>
    <w:rsid w:val="006D03D8"/>
    <w:rsid w:val="006D0D31"/>
    <w:rsid w:val="006D0ED8"/>
    <w:rsid w:val="006D1B06"/>
    <w:rsid w:val="006D1C05"/>
    <w:rsid w:val="006D1C64"/>
    <w:rsid w:val="006D40DA"/>
    <w:rsid w:val="006D41ED"/>
    <w:rsid w:val="006D5281"/>
    <w:rsid w:val="006D564F"/>
    <w:rsid w:val="006D5750"/>
    <w:rsid w:val="006D5F35"/>
    <w:rsid w:val="006D6235"/>
    <w:rsid w:val="006D6632"/>
    <w:rsid w:val="006D6660"/>
    <w:rsid w:val="006D6DF9"/>
    <w:rsid w:val="006E0585"/>
    <w:rsid w:val="006E1058"/>
    <w:rsid w:val="006E241F"/>
    <w:rsid w:val="006E4369"/>
    <w:rsid w:val="006E4FAA"/>
    <w:rsid w:val="006E5101"/>
    <w:rsid w:val="006E526C"/>
    <w:rsid w:val="006E6D8C"/>
    <w:rsid w:val="006F0DFB"/>
    <w:rsid w:val="006F4247"/>
    <w:rsid w:val="006F5D89"/>
    <w:rsid w:val="0070099B"/>
    <w:rsid w:val="00702C32"/>
    <w:rsid w:val="00704942"/>
    <w:rsid w:val="00705A62"/>
    <w:rsid w:val="00706A93"/>
    <w:rsid w:val="00706D13"/>
    <w:rsid w:val="007074BE"/>
    <w:rsid w:val="00707EA8"/>
    <w:rsid w:val="00707FB5"/>
    <w:rsid w:val="00711D93"/>
    <w:rsid w:val="00712786"/>
    <w:rsid w:val="0071387A"/>
    <w:rsid w:val="007140EE"/>
    <w:rsid w:val="00714CE2"/>
    <w:rsid w:val="00715265"/>
    <w:rsid w:val="00717258"/>
    <w:rsid w:val="00720A3B"/>
    <w:rsid w:val="00720CA1"/>
    <w:rsid w:val="00721766"/>
    <w:rsid w:val="00721E3B"/>
    <w:rsid w:val="0072217B"/>
    <w:rsid w:val="00723177"/>
    <w:rsid w:val="0072366A"/>
    <w:rsid w:val="00731DD0"/>
    <w:rsid w:val="007328C3"/>
    <w:rsid w:val="00732B84"/>
    <w:rsid w:val="00734E3E"/>
    <w:rsid w:val="007356FD"/>
    <w:rsid w:val="00737767"/>
    <w:rsid w:val="00737C05"/>
    <w:rsid w:val="0074176D"/>
    <w:rsid w:val="00742D85"/>
    <w:rsid w:val="0074307C"/>
    <w:rsid w:val="007450A6"/>
    <w:rsid w:val="00746F1A"/>
    <w:rsid w:val="007500B4"/>
    <w:rsid w:val="00750385"/>
    <w:rsid w:val="00751759"/>
    <w:rsid w:val="0075353D"/>
    <w:rsid w:val="007538DB"/>
    <w:rsid w:val="007546D7"/>
    <w:rsid w:val="00755483"/>
    <w:rsid w:val="00760442"/>
    <w:rsid w:val="00760B37"/>
    <w:rsid w:val="00760E6A"/>
    <w:rsid w:val="00761061"/>
    <w:rsid w:val="007612EC"/>
    <w:rsid w:val="007614D8"/>
    <w:rsid w:val="007644E3"/>
    <w:rsid w:val="007663FC"/>
    <w:rsid w:val="00766F9A"/>
    <w:rsid w:val="00767174"/>
    <w:rsid w:val="0076731F"/>
    <w:rsid w:val="00767443"/>
    <w:rsid w:val="007712BE"/>
    <w:rsid w:val="00771C59"/>
    <w:rsid w:val="00772194"/>
    <w:rsid w:val="00772316"/>
    <w:rsid w:val="00772339"/>
    <w:rsid w:val="00773167"/>
    <w:rsid w:val="00773DAF"/>
    <w:rsid w:val="00775154"/>
    <w:rsid w:val="00776B94"/>
    <w:rsid w:val="00776DA2"/>
    <w:rsid w:val="0077725A"/>
    <w:rsid w:val="00777685"/>
    <w:rsid w:val="00777D19"/>
    <w:rsid w:val="00780F79"/>
    <w:rsid w:val="00781A28"/>
    <w:rsid w:val="00783B29"/>
    <w:rsid w:val="00785311"/>
    <w:rsid w:val="0078571F"/>
    <w:rsid w:val="0079169E"/>
    <w:rsid w:val="00791D3A"/>
    <w:rsid w:val="007927C0"/>
    <w:rsid w:val="00793192"/>
    <w:rsid w:val="007958A2"/>
    <w:rsid w:val="0079791B"/>
    <w:rsid w:val="007A0187"/>
    <w:rsid w:val="007A248E"/>
    <w:rsid w:val="007A24CC"/>
    <w:rsid w:val="007A3244"/>
    <w:rsid w:val="007A389F"/>
    <w:rsid w:val="007A4372"/>
    <w:rsid w:val="007A547D"/>
    <w:rsid w:val="007A6363"/>
    <w:rsid w:val="007B192E"/>
    <w:rsid w:val="007B1C8C"/>
    <w:rsid w:val="007B2769"/>
    <w:rsid w:val="007B316D"/>
    <w:rsid w:val="007B3865"/>
    <w:rsid w:val="007B3ADC"/>
    <w:rsid w:val="007B51F2"/>
    <w:rsid w:val="007B53DA"/>
    <w:rsid w:val="007B68EA"/>
    <w:rsid w:val="007B7CA5"/>
    <w:rsid w:val="007C5996"/>
    <w:rsid w:val="007C7E7B"/>
    <w:rsid w:val="007D194E"/>
    <w:rsid w:val="007D1A24"/>
    <w:rsid w:val="007D3A20"/>
    <w:rsid w:val="007D4C44"/>
    <w:rsid w:val="007D6003"/>
    <w:rsid w:val="007D73D1"/>
    <w:rsid w:val="007D7AAC"/>
    <w:rsid w:val="007E2368"/>
    <w:rsid w:val="007E565A"/>
    <w:rsid w:val="007E5879"/>
    <w:rsid w:val="007E6118"/>
    <w:rsid w:val="007E7050"/>
    <w:rsid w:val="007E72FE"/>
    <w:rsid w:val="007F0058"/>
    <w:rsid w:val="007F106A"/>
    <w:rsid w:val="007F21F8"/>
    <w:rsid w:val="007F2919"/>
    <w:rsid w:val="007F3342"/>
    <w:rsid w:val="007F52AF"/>
    <w:rsid w:val="007F735F"/>
    <w:rsid w:val="007F7467"/>
    <w:rsid w:val="007F74C2"/>
    <w:rsid w:val="007F7BB8"/>
    <w:rsid w:val="00800814"/>
    <w:rsid w:val="00801764"/>
    <w:rsid w:val="00801C57"/>
    <w:rsid w:val="0080257A"/>
    <w:rsid w:val="00802CBB"/>
    <w:rsid w:val="00802DDF"/>
    <w:rsid w:val="00803139"/>
    <w:rsid w:val="008037B1"/>
    <w:rsid w:val="0080484C"/>
    <w:rsid w:val="00804C96"/>
    <w:rsid w:val="00804F6F"/>
    <w:rsid w:val="00805615"/>
    <w:rsid w:val="0080659F"/>
    <w:rsid w:val="008071D1"/>
    <w:rsid w:val="00807C2A"/>
    <w:rsid w:val="0081153D"/>
    <w:rsid w:val="008115BE"/>
    <w:rsid w:val="00811C8C"/>
    <w:rsid w:val="0081306E"/>
    <w:rsid w:val="008140EC"/>
    <w:rsid w:val="00814E70"/>
    <w:rsid w:val="00815D09"/>
    <w:rsid w:val="008165C3"/>
    <w:rsid w:val="00816FFD"/>
    <w:rsid w:val="008209BA"/>
    <w:rsid w:val="00821593"/>
    <w:rsid w:val="00822D4D"/>
    <w:rsid w:val="008246DB"/>
    <w:rsid w:val="00824999"/>
    <w:rsid w:val="0082575E"/>
    <w:rsid w:val="008271D9"/>
    <w:rsid w:val="00831348"/>
    <w:rsid w:val="00832BCC"/>
    <w:rsid w:val="00832CF7"/>
    <w:rsid w:val="00833167"/>
    <w:rsid w:val="00833C19"/>
    <w:rsid w:val="00836A46"/>
    <w:rsid w:val="008413B4"/>
    <w:rsid w:val="00842C6F"/>
    <w:rsid w:val="00842F18"/>
    <w:rsid w:val="00843025"/>
    <w:rsid w:val="0084309C"/>
    <w:rsid w:val="008430B2"/>
    <w:rsid w:val="00844E8F"/>
    <w:rsid w:val="00845137"/>
    <w:rsid w:val="00845835"/>
    <w:rsid w:val="00846FE0"/>
    <w:rsid w:val="00847AA7"/>
    <w:rsid w:val="00847DEB"/>
    <w:rsid w:val="008504D0"/>
    <w:rsid w:val="00851D8C"/>
    <w:rsid w:val="00855A9D"/>
    <w:rsid w:val="0086150D"/>
    <w:rsid w:val="00861A68"/>
    <w:rsid w:val="008650DA"/>
    <w:rsid w:val="00865DBA"/>
    <w:rsid w:val="00866FBB"/>
    <w:rsid w:val="00867ACC"/>
    <w:rsid w:val="008707EE"/>
    <w:rsid w:val="008712D4"/>
    <w:rsid w:val="0087292F"/>
    <w:rsid w:val="00872F7A"/>
    <w:rsid w:val="00873406"/>
    <w:rsid w:val="00873FC6"/>
    <w:rsid w:val="00874414"/>
    <w:rsid w:val="0087513D"/>
    <w:rsid w:val="008764D5"/>
    <w:rsid w:val="00881FF5"/>
    <w:rsid w:val="00884D8E"/>
    <w:rsid w:val="008872E8"/>
    <w:rsid w:val="0089127A"/>
    <w:rsid w:val="0089137D"/>
    <w:rsid w:val="00891769"/>
    <w:rsid w:val="0089365D"/>
    <w:rsid w:val="00893CCC"/>
    <w:rsid w:val="00896117"/>
    <w:rsid w:val="00896BA9"/>
    <w:rsid w:val="00897E0E"/>
    <w:rsid w:val="008A212A"/>
    <w:rsid w:val="008A31DC"/>
    <w:rsid w:val="008A4214"/>
    <w:rsid w:val="008A4E32"/>
    <w:rsid w:val="008A52BF"/>
    <w:rsid w:val="008A5C47"/>
    <w:rsid w:val="008A6098"/>
    <w:rsid w:val="008A6836"/>
    <w:rsid w:val="008A68B0"/>
    <w:rsid w:val="008B0C15"/>
    <w:rsid w:val="008B1761"/>
    <w:rsid w:val="008B2591"/>
    <w:rsid w:val="008B25F3"/>
    <w:rsid w:val="008B49FC"/>
    <w:rsid w:val="008B5D0D"/>
    <w:rsid w:val="008B7121"/>
    <w:rsid w:val="008C2651"/>
    <w:rsid w:val="008C3A2D"/>
    <w:rsid w:val="008C51ED"/>
    <w:rsid w:val="008C53D7"/>
    <w:rsid w:val="008C54C1"/>
    <w:rsid w:val="008C7C91"/>
    <w:rsid w:val="008D013F"/>
    <w:rsid w:val="008D0EBE"/>
    <w:rsid w:val="008D1D81"/>
    <w:rsid w:val="008D50C0"/>
    <w:rsid w:val="008D5659"/>
    <w:rsid w:val="008D59F6"/>
    <w:rsid w:val="008D5A90"/>
    <w:rsid w:val="008D6D51"/>
    <w:rsid w:val="008D6E6D"/>
    <w:rsid w:val="008E00A3"/>
    <w:rsid w:val="008E0C2D"/>
    <w:rsid w:val="008E1AFC"/>
    <w:rsid w:val="008E1E65"/>
    <w:rsid w:val="008E1F01"/>
    <w:rsid w:val="008E250A"/>
    <w:rsid w:val="008E3664"/>
    <w:rsid w:val="008E4C0F"/>
    <w:rsid w:val="008E54A2"/>
    <w:rsid w:val="008E62B1"/>
    <w:rsid w:val="008E756D"/>
    <w:rsid w:val="008E77DE"/>
    <w:rsid w:val="008F100B"/>
    <w:rsid w:val="008F3DD9"/>
    <w:rsid w:val="008F56AF"/>
    <w:rsid w:val="008F74FC"/>
    <w:rsid w:val="008F7D44"/>
    <w:rsid w:val="00900253"/>
    <w:rsid w:val="00900545"/>
    <w:rsid w:val="0090114E"/>
    <w:rsid w:val="00902A82"/>
    <w:rsid w:val="00905993"/>
    <w:rsid w:val="0090609C"/>
    <w:rsid w:val="009066DC"/>
    <w:rsid w:val="00907509"/>
    <w:rsid w:val="0090759F"/>
    <w:rsid w:val="0091225F"/>
    <w:rsid w:val="00912474"/>
    <w:rsid w:val="00914D7D"/>
    <w:rsid w:val="00915410"/>
    <w:rsid w:val="00915507"/>
    <w:rsid w:val="00915CED"/>
    <w:rsid w:val="00916F20"/>
    <w:rsid w:val="00917058"/>
    <w:rsid w:val="00920B63"/>
    <w:rsid w:val="0092153A"/>
    <w:rsid w:val="00922A31"/>
    <w:rsid w:val="00922B71"/>
    <w:rsid w:val="00924DB5"/>
    <w:rsid w:val="00926817"/>
    <w:rsid w:val="009279B1"/>
    <w:rsid w:val="00931664"/>
    <w:rsid w:val="00931923"/>
    <w:rsid w:val="00931996"/>
    <w:rsid w:val="009327F3"/>
    <w:rsid w:val="009336BC"/>
    <w:rsid w:val="00933918"/>
    <w:rsid w:val="00936A55"/>
    <w:rsid w:val="00936DA2"/>
    <w:rsid w:val="00937619"/>
    <w:rsid w:val="00940452"/>
    <w:rsid w:val="009479BC"/>
    <w:rsid w:val="00950155"/>
    <w:rsid w:val="00950582"/>
    <w:rsid w:val="00950756"/>
    <w:rsid w:val="00952A20"/>
    <w:rsid w:val="009542FA"/>
    <w:rsid w:val="00956EF1"/>
    <w:rsid w:val="00957E3A"/>
    <w:rsid w:val="00957EC4"/>
    <w:rsid w:val="009640EC"/>
    <w:rsid w:val="0096552F"/>
    <w:rsid w:val="00966D40"/>
    <w:rsid w:val="00967768"/>
    <w:rsid w:val="009712DB"/>
    <w:rsid w:val="0097173A"/>
    <w:rsid w:val="00972113"/>
    <w:rsid w:val="009726EF"/>
    <w:rsid w:val="00973E7A"/>
    <w:rsid w:val="00973F03"/>
    <w:rsid w:val="00974DBF"/>
    <w:rsid w:val="00975C42"/>
    <w:rsid w:val="00976AA0"/>
    <w:rsid w:val="00977292"/>
    <w:rsid w:val="00977985"/>
    <w:rsid w:val="00977C4A"/>
    <w:rsid w:val="009804C2"/>
    <w:rsid w:val="00981414"/>
    <w:rsid w:val="00982086"/>
    <w:rsid w:val="00982BD2"/>
    <w:rsid w:val="00982CF3"/>
    <w:rsid w:val="00983661"/>
    <w:rsid w:val="00983CBC"/>
    <w:rsid w:val="00984620"/>
    <w:rsid w:val="00986616"/>
    <w:rsid w:val="00990170"/>
    <w:rsid w:val="0099087B"/>
    <w:rsid w:val="0099182E"/>
    <w:rsid w:val="009919C5"/>
    <w:rsid w:val="00992CA8"/>
    <w:rsid w:val="00993721"/>
    <w:rsid w:val="00993E15"/>
    <w:rsid w:val="00996F2A"/>
    <w:rsid w:val="0099703D"/>
    <w:rsid w:val="009A0287"/>
    <w:rsid w:val="009A0701"/>
    <w:rsid w:val="009A0BDE"/>
    <w:rsid w:val="009A22C3"/>
    <w:rsid w:val="009A3BFE"/>
    <w:rsid w:val="009A51FE"/>
    <w:rsid w:val="009A64E3"/>
    <w:rsid w:val="009A64E4"/>
    <w:rsid w:val="009A7D81"/>
    <w:rsid w:val="009B0F2F"/>
    <w:rsid w:val="009B3383"/>
    <w:rsid w:val="009B5C05"/>
    <w:rsid w:val="009B62CB"/>
    <w:rsid w:val="009B783C"/>
    <w:rsid w:val="009C15D2"/>
    <w:rsid w:val="009C2854"/>
    <w:rsid w:val="009C30C7"/>
    <w:rsid w:val="009C4BD1"/>
    <w:rsid w:val="009C50A6"/>
    <w:rsid w:val="009C535E"/>
    <w:rsid w:val="009C55E6"/>
    <w:rsid w:val="009C6524"/>
    <w:rsid w:val="009C6E1F"/>
    <w:rsid w:val="009D1112"/>
    <w:rsid w:val="009D1BBE"/>
    <w:rsid w:val="009D215B"/>
    <w:rsid w:val="009D244F"/>
    <w:rsid w:val="009D289E"/>
    <w:rsid w:val="009D43BA"/>
    <w:rsid w:val="009D7F3F"/>
    <w:rsid w:val="009E0CA3"/>
    <w:rsid w:val="009E3699"/>
    <w:rsid w:val="009E5C3F"/>
    <w:rsid w:val="009F06C3"/>
    <w:rsid w:val="009F0D21"/>
    <w:rsid w:val="009F2EB1"/>
    <w:rsid w:val="009F3767"/>
    <w:rsid w:val="009F3F15"/>
    <w:rsid w:val="009F416B"/>
    <w:rsid w:val="009F4261"/>
    <w:rsid w:val="009F51F3"/>
    <w:rsid w:val="009F5A01"/>
    <w:rsid w:val="009F5E97"/>
    <w:rsid w:val="009F60DF"/>
    <w:rsid w:val="009F62B9"/>
    <w:rsid w:val="009F7860"/>
    <w:rsid w:val="00A003C0"/>
    <w:rsid w:val="00A0066A"/>
    <w:rsid w:val="00A0227D"/>
    <w:rsid w:val="00A02FD5"/>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2BC"/>
    <w:rsid w:val="00A246CC"/>
    <w:rsid w:val="00A250A0"/>
    <w:rsid w:val="00A26219"/>
    <w:rsid w:val="00A3060E"/>
    <w:rsid w:val="00A30E7E"/>
    <w:rsid w:val="00A34277"/>
    <w:rsid w:val="00A342CA"/>
    <w:rsid w:val="00A346ED"/>
    <w:rsid w:val="00A349AB"/>
    <w:rsid w:val="00A34C5A"/>
    <w:rsid w:val="00A34DE0"/>
    <w:rsid w:val="00A358AC"/>
    <w:rsid w:val="00A3797E"/>
    <w:rsid w:val="00A37CB2"/>
    <w:rsid w:val="00A41DFA"/>
    <w:rsid w:val="00A43F13"/>
    <w:rsid w:val="00A45885"/>
    <w:rsid w:val="00A45FBA"/>
    <w:rsid w:val="00A47668"/>
    <w:rsid w:val="00A51826"/>
    <w:rsid w:val="00A53B97"/>
    <w:rsid w:val="00A55546"/>
    <w:rsid w:val="00A556AC"/>
    <w:rsid w:val="00A561FB"/>
    <w:rsid w:val="00A57B91"/>
    <w:rsid w:val="00A6206E"/>
    <w:rsid w:val="00A655DD"/>
    <w:rsid w:val="00A65F26"/>
    <w:rsid w:val="00A67FC2"/>
    <w:rsid w:val="00A70FE4"/>
    <w:rsid w:val="00A711FD"/>
    <w:rsid w:val="00A71C80"/>
    <w:rsid w:val="00A744D3"/>
    <w:rsid w:val="00A745E6"/>
    <w:rsid w:val="00A755AF"/>
    <w:rsid w:val="00A75EC8"/>
    <w:rsid w:val="00A7635D"/>
    <w:rsid w:val="00A763EF"/>
    <w:rsid w:val="00A77030"/>
    <w:rsid w:val="00A83F2F"/>
    <w:rsid w:val="00A86569"/>
    <w:rsid w:val="00A86650"/>
    <w:rsid w:val="00A867D0"/>
    <w:rsid w:val="00A92273"/>
    <w:rsid w:val="00A92837"/>
    <w:rsid w:val="00A92FB5"/>
    <w:rsid w:val="00A9318B"/>
    <w:rsid w:val="00A93215"/>
    <w:rsid w:val="00A95084"/>
    <w:rsid w:val="00A96572"/>
    <w:rsid w:val="00A97875"/>
    <w:rsid w:val="00AA0B0E"/>
    <w:rsid w:val="00AA13E3"/>
    <w:rsid w:val="00AA1B3F"/>
    <w:rsid w:val="00AA326C"/>
    <w:rsid w:val="00AA3AB6"/>
    <w:rsid w:val="00AA4150"/>
    <w:rsid w:val="00AA62EE"/>
    <w:rsid w:val="00AA683E"/>
    <w:rsid w:val="00AB0801"/>
    <w:rsid w:val="00AB0D37"/>
    <w:rsid w:val="00AB15D5"/>
    <w:rsid w:val="00AB1F52"/>
    <w:rsid w:val="00AB3196"/>
    <w:rsid w:val="00AB5865"/>
    <w:rsid w:val="00AC0B80"/>
    <w:rsid w:val="00AC16F0"/>
    <w:rsid w:val="00AC4001"/>
    <w:rsid w:val="00AC5D6C"/>
    <w:rsid w:val="00AC6691"/>
    <w:rsid w:val="00AC7FED"/>
    <w:rsid w:val="00AD05AC"/>
    <w:rsid w:val="00AD0B31"/>
    <w:rsid w:val="00AD1127"/>
    <w:rsid w:val="00AD2A57"/>
    <w:rsid w:val="00AD40CE"/>
    <w:rsid w:val="00AD5988"/>
    <w:rsid w:val="00AD5D58"/>
    <w:rsid w:val="00AD7922"/>
    <w:rsid w:val="00AE1F22"/>
    <w:rsid w:val="00AE248B"/>
    <w:rsid w:val="00AE4016"/>
    <w:rsid w:val="00AE4823"/>
    <w:rsid w:val="00AF281A"/>
    <w:rsid w:val="00AF3DFD"/>
    <w:rsid w:val="00AF4C6E"/>
    <w:rsid w:val="00AF4CAA"/>
    <w:rsid w:val="00AF6F0F"/>
    <w:rsid w:val="00B0284A"/>
    <w:rsid w:val="00B02F36"/>
    <w:rsid w:val="00B03AD5"/>
    <w:rsid w:val="00B05F56"/>
    <w:rsid w:val="00B07B08"/>
    <w:rsid w:val="00B10A22"/>
    <w:rsid w:val="00B118DD"/>
    <w:rsid w:val="00B11D8D"/>
    <w:rsid w:val="00B12E47"/>
    <w:rsid w:val="00B13593"/>
    <w:rsid w:val="00B14DEF"/>
    <w:rsid w:val="00B15539"/>
    <w:rsid w:val="00B1636C"/>
    <w:rsid w:val="00B20C31"/>
    <w:rsid w:val="00B21496"/>
    <w:rsid w:val="00B22108"/>
    <w:rsid w:val="00B24E20"/>
    <w:rsid w:val="00B251AD"/>
    <w:rsid w:val="00B26015"/>
    <w:rsid w:val="00B26707"/>
    <w:rsid w:val="00B273E9"/>
    <w:rsid w:val="00B27645"/>
    <w:rsid w:val="00B27C21"/>
    <w:rsid w:val="00B31119"/>
    <w:rsid w:val="00B315B0"/>
    <w:rsid w:val="00B329FD"/>
    <w:rsid w:val="00B34657"/>
    <w:rsid w:val="00B34B34"/>
    <w:rsid w:val="00B34FC4"/>
    <w:rsid w:val="00B355A0"/>
    <w:rsid w:val="00B3728A"/>
    <w:rsid w:val="00B37818"/>
    <w:rsid w:val="00B4314F"/>
    <w:rsid w:val="00B43E33"/>
    <w:rsid w:val="00B5126C"/>
    <w:rsid w:val="00B515A0"/>
    <w:rsid w:val="00B52371"/>
    <w:rsid w:val="00B52BFC"/>
    <w:rsid w:val="00B52E27"/>
    <w:rsid w:val="00B53DEF"/>
    <w:rsid w:val="00B54793"/>
    <w:rsid w:val="00B547BB"/>
    <w:rsid w:val="00B560A9"/>
    <w:rsid w:val="00B565D8"/>
    <w:rsid w:val="00B56E35"/>
    <w:rsid w:val="00B611D3"/>
    <w:rsid w:val="00B6352C"/>
    <w:rsid w:val="00B63787"/>
    <w:rsid w:val="00B63D2E"/>
    <w:rsid w:val="00B63F69"/>
    <w:rsid w:val="00B6446F"/>
    <w:rsid w:val="00B6557B"/>
    <w:rsid w:val="00B66175"/>
    <w:rsid w:val="00B66F2B"/>
    <w:rsid w:val="00B7043F"/>
    <w:rsid w:val="00B705B9"/>
    <w:rsid w:val="00B75E16"/>
    <w:rsid w:val="00B775C7"/>
    <w:rsid w:val="00B805F3"/>
    <w:rsid w:val="00B829F5"/>
    <w:rsid w:val="00B9128B"/>
    <w:rsid w:val="00B9175D"/>
    <w:rsid w:val="00B92443"/>
    <w:rsid w:val="00B9257D"/>
    <w:rsid w:val="00B93E36"/>
    <w:rsid w:val="00B95170"/>
    <w:rsid w:val="00BA18F4"/>
    <w:rsid w:val="00BA270B"/>
    <w:rsid w:val="00BA2BA3"/>
    <w:rsid w:val="00BA3B79"/>
    <w:rsid w:val="00BA6FBC"/>
    <w:rsid w:val="00BA77CE"/>
    <w:rsid w:val="00BB0EF8"/>
    <w:rsid w:val="00BB0F85"/>
    <w:rsid w:val="00BB2E13"/>
    <w:rsid w:val="00BB42C4"/>
    <w:rsid w:val="00BB5230"/>
    <w:rsid w:val="00BB5355"/>
    <w:rsid w:val="00BB644C"/>
    <w:rsid w:val="00BB6493"/>
    <w:rsid w:val="00BB6738"/>
    <w:rsid w:val="00BB76B6"/>
    <w:rsid w:val="00BC0065"/>
    <w:rsid w:val="00BC017A"/>
    <w:rsid w:val="00BC0A07"/>
    <w:rsid w:val="00BC24CB"/>
    <w:rsid w:val="00BC2781"/>
    <w:rsid w:val="00BC279D"/>
    <w:rsid w:val="00BC2FFD"/>
    <w:rsid w:val="00BC42D9"/>
    <w:rsid w:val="00BC527D"/>
    <w:rsid w:val="00BC5B93"/>
    <w:rsid w:val="00BC644F"/>
    <w:rsid w:val="00BC67EC"/>
    <w:rsid w:val="00BC6AAA"/>
    <w:rsid w:val="00BD4DFF"/>
    <w:rsid w:val="00BD5B53"/>
    <w:rsid w:val="00BD6DA7"/>
    <w:rsid w:val="00BD6FDF"/>
    <w:rsid w:val="00BD7978"/>
    <w:rsid w:val="00BD7E59"/>
    <w:rsid w:val="00BE0C5D"/>
    <w:rsid w:val="00BE2115"/>
    <w:rsid w:val="00BE223D"/>
    <w:rsid w:val="00BE29DE"/>
    <w:rsid w:val="00BE5140"/>
    <w:rsid w:val="00BE5E69"/>
    <w:rsid w:val="00BE6056"/>
    <w:rsid w:val="00BE6C87"/>
    <w:rsid w:val="00BE7FFB"/>
    <w:rsid w:val="00BF0B79"/>
    <w:rsid w:val="00BF0F6B"/>
    <w:rsid w:val="00BF1C79"/>
    <w:rsid w:val="00BF21B3"/>
    <w:rsid w:val="00BF2220"/>
    <w:rsid w:val="00BF22B6"/>
    <w:rsid w:val="00BF32C1"/>
    <w:rsid w:val="00BF387E"/>
    <w:rsid w:val="00BF4E9D"/>
    <w:rsid w:val="00BF506E"/>
    <w:rsid w:val="00BF52B4"/>
    <w:rsid w:val="00BF60F3"/>
    <w:rsid w:val="00BF6652"/>
    <w:rsid w:val="00BF77B0"/>
    <w:rsid w:val="00BF7BAE"/>
    <w:rsid w:val="00BF7F90"/>
    <w:rsid w:val="00C05824"/>
    <w:rsid w:val="00C062D4"/>
    <w:rsid w:val="00C06827"/>
    <w:rsid w:val="00C11AE5"/>
    <w:rsid w:val="00C11E4C"/>
    <w:rsid w:val="00C1273F"/>
    <w:rsid w:val="00C149EC"/>
    <w:rsid w:val="00C15E29"/>
    <w:rsid w:val="00C15FD7"/>
    <w:rsid w:val="00C1616D"/>
    <w:rsid w:val="00C163BD"/>
    <w:rsid w:val="00C1754C"/>
    <w:rsid w:val="00C20CFE"/>
    <w:rsid w:val="00C22B0B"/>
    <w:rsid w:val="00C23C22"/>
    <w:rsid w:val="00C23DDC"/>
    <w:rsid w:val="00C240EE"/>
    <w:rsid w:val="00C24D60"/>
    <w:rsid w:val="00C2527D"/>
    <w:rsid w:val="00C26AA8"/>
    <w:rsid w:val="00C277E4"/>
    <w:rsid w:val="00C3034C"/>
    <w:rsid w:val="00C30C8B"/>
    <w:rsid w:val="00C33626"/>
    <w:rsid w:val="00C36DCB"/>
    <w:rsid w:val="00C40398"/>
    <w:rsid w:val="00C410EE"/>
    <w:rsid w:val="00C41907"/>
    <w:rsid w:val="00C41FB4"/>
    <w:rsid w:val="00C4204A"/>
    <w:rsid w:val="00C42585"/>
    <w:rsid w:val="00C4422E"/>
    <w:rsid w:val="00C4439A"/>
    <w:rsid w:val="00C450C4"/>
    <w:rsid w:val="00C45B07"/>
    <w:rsid w:val="00C46539"/>
    <w:rsid w:val="00C471E2"/>
    <w:rsid w:val="00C479F6"/>
    <w:rsid w:val="00C5304E"/>
    <w:rsid w:val="00C57E5E"/>
    <w:rsid w:val="00C60618"/>
    <w:rsid w:val="00C6077E"/>
    <w:rsid w:val="00C60A19"/>
    <w:rsid w:val="00C61967"/>
    <w:rsid w:val="00C62197"/>
    <w:rsid w:val="00C63E84"/>
    <w:rsid w:val="00C6495F"/>
    <w:rsid w:val="00C64F0F"/>
    <w:rsid w:val="00C65196"/>
    <w:rsid w:val="00C65EAB"/>
    <w:rsid w:val="00C73697"/>
    <w:rsid w:val="00C739A3"/>
    <w:rsid w:val="00C74990"/>
    <w:rsid w:val="00C75B11"/>
    <w:rsid w:val="00C767DD"/>
    <w:rsid w:val="00C8176B"/>
    <w:rsid w:val="00C824A9"/>
    <w:rsid w:val="00C839FA"/>
    <w:rsid w:val="00C85A7A"/>
    <w:rsid w:val="00C860D5"/>
    <w:rsid w:val="00C90724"/>
    <w:rsid w:val="00C90AA7"/>
    <w:rsid w:val="00C90AEF"/>
    <w:rsid w:val="00C91E90"/>
    <w:rsid w:val="00C9216F"/>
    <w:rsid w:val="00C92A96"/>
    <w:rsid w:val="00C932DC"/>
    <w:rsid w:val="00C94077"/>
    <w:rsid w:val="00C9503B"/>
    <w:rsid w:val="00C9514F"/>
    <w:rsid w:val="00C95AF3"/>
    <w:rsid w:val="00C95F2A"/>
    <w:rsid w:val="00C97D51"/>
    <w:rsid w:val="00CA0166"/>
    <w:rsid w:val="00CA16B7"/>
    <w:rsid w:val="00CA26FC"/>
    <w:rsid w:val="00CA6BAD"/>
    <w:rsid w:val="00CA7116"/>
    <w:rsid w:val="00CB03EC"/>
    <w:rsid w:val="00CB1231"/>
    <w:rsid w:val="00CB158F"/>
    <w:rsid w:val="00CB19D8"/>
    <w:rsid w:val="00CB3F4F"/>
    <w:rsid w:val="00CB4D41"/>
    <w:rsid w:val="00CB716F"/>
    <w:rsid w:val="00CC04E1"/>
    <w:rsid w:val="00CC155C"/>
    <w:rsid w:val="00CC1EDB"/>
    <w:rsid w:val="00CC331B"/>
    <w:rsid w:val="00CC3BC8"/>
    <w:rsid w:val="00CC51AF"/>
    <w:rsid w:val="00CC6CEC"/>
    <w:rsid w:val="00CC6E80"/>
    <w:rsid w:val="00CC7C67"/>
    <w:rsid w:val="00CD21BC"/>
    <w:rsid w:val="00CD2CB7"/>
    <w:rsid w:val="00CD4E92"/>
    <w:rsid w:val="00CD5F1D"/>
    <w:rsid w:val="00CD6C54"/>
    <w:rsid w:val="00CD7AB2"/>
    <w:rsid w:val="00CE39AA"/>
    <w:rsid w:val="00CE4DA5"/>
    <w:rsid w:val="00CE4F3B"/>
    <w:rsid w:val="00CE5C82"/>
    <w:rsid w:val="00CE5E7C"/>
    <w:rsid w:val="00CF01C4"/>
    <w:rsid w:val="00CF0DF2"/>
    <w:rsid w:val="00CF2B12"/>
    <w:rsid w:val="00CF3F99"/>
    <w:rsid w:val="00CF513C"/>
    <w:rsid w:val="00CF5450"/>
    <w:rsid w:val="00CF5CA3"/>
    <w:rsid w:val="00CF7070"/>
    <w:rsid w:val="00CF7CC3"/>
    <w:rsid w:val="00D04FFD"/>
    <w:rsid w:val="00D06686"/>
    <w:rsid w:val="00D10C28"/>
    <w:rsid w:val="00D10EC6"/>
    <w:rsid w:val="00D11D7B"/>
    <w:rsid w:val="00D124E2"/>
    <w:rsid w:val="00D13230"/>
    <w:rsid w:val="00D157B2"/>
    <w:rsid w:val="00D17AD8"/>
    <w:rsid w:val="00D202E5"/>
    <w:rsid w:val="00D20604"/>
    <w:rsid w:val="00D2162A"/>
    <w:rsid w:val="00D21739"/>
    <w:rsid w:val="00D23A3A"/>
    <w:rsid w:val="00D246D4"/>
    <w:rsid w:val="00D31421"/>
    <w:rsid w:val="00D31502"/>
    <w:rsid w:val="00D3235F"/>
    <w:rsid w:val="00D327A4"/>
    <w:rsid w:val="00D33CC1"/>
    <w:rsid w:val="00D353DC"/>
    <w:rsid w:val="00D354BD"/>
    <w:rsid w:val="00D35A3D"/>
    <w:rsid w:val="00D35CF3"/>
    <w:rsid w:val="00D35D98"/>
    <w:rsid w:val="00D36057"/>
    <w:rsid w:val="00D408AF"/>
    <w:rsid w:val="00D43DD0"/>
    <w:rsid w:val="00D4452E"/>
    <w:rsid w:val="00D458F2"/>
    <w:rsid w:val="00D4704C"/>
    <w:rsid w:val="00D5138A"/>
    <w:rsid w:val="00D515F8"/>
    <w:rsid w:val="00D51FF7"/>
    <w:rsid w:val="00D53E77"/>
    <w:rsid w:val="00D55DF4"/>
    <w:rsid w:val="00D564CA"/>
    <w:rsid w:val="00D57E0C"/>
    <w:rsid w:val="00D60BCA"/>
    <w:rsid w:val="00D60E39"/>
    <w:rsid w:val="00D64D04"/>
    <w:rsid w:val="00D6672C"/>
    <w:rsid w:val="00D66AF2"/>
    <w:rsid w:val="00D72AEA"/>
    <w:rsid w:val="00D72C24"/>
    <w:rsid w:val="00D72D6A"/>
    <w:rsid w:val="00D7313A"/>
    <w:rsid w:val="00D73F0E"/>
    <w:rsid w:val="00D74592"/>
    <w:rsid w:val="00D76044"/>
    <w:rsid w:val="00D7628D"/>
    <w:rsid w:val="00D77455"/>
    <w:rsid w:val="00D805AF"/>
    <w:rsid w:val="00D84DB6"/>
    <w:rsid w:val="00D85416"/>
    <w:rsid w:val="00D855FE"/>
    <w:rsid w:val="00D85EC4"/>
    <w:rsid w:val="00D86836"/>
    <w:rsid w:val="00D873FE"/>
    <w:rsid w:val="00D87683"/>
    <w:rsid w:val="00D87D64"/>
    <w:rsid w:val="00D87E3D"/>
    <w:rsid w:val="00D90766"/>
    <w:rsid w:val="00D907D7"/>
    <w:rsid w:val="00D91D0F"/>
    <w:rsid w:val="00D91FA1"/>
    <w:rsid w:val="00D9277D"/>
    <w:rsid w:val="00D92E15"/>
    <w:rsid w:val="00D96507"/>
    <w:rsid w:val="00D96577"/>
    <w:rsid w:val="00D96ED5"/>
    <w:rsid w:val="00DA1B03"/>
    <w:rsid w:val="00DA29FE"/>
    <w:rsid w:val="00DA5709"/>
    <w:rsid w:val="00DA5BE1"/>
    <w:rsid w:val="00DA621D"/>
    <w:rsid w:val="00DB1FAD"/>
    <w:rsid w:val="00DB336B"/>
    <w:rsid w:val="00DB40F3"/>
    <w:rsid w:val="00DB4445"/>
    <w:rsid w:val="00DB4B14"/>
    <w:rsid w:val="00DB58F6"/>
    <w:rsid w:val="00DB5A72"/>
    <w:rsid w:val="00DB5F1B"/>
    <w:rsid w:val="00DB622A"/>
    <w:rsid w:val="00DB7866"/>
    <w:rsid w:val="00DC00C2"/>
    <w:rsid w:val="00DC2275"/>
    <w:rsid w:val="00DC3E0E"/>
    <w:rsid w:val="00DC3E18"/>
    <w:rsid w:val="00DC43AD"/>
    <w:rsid w:val="00DC4A2D"/>
    <w:rsid w:val="00DC5AD6"/>
    <w:rsid w:val="00DC7CEA"/>
    <w:rsid w:val="00DD0563"/>
    <w:rsid w:val="00DD13F1"/>
    <w:rsid w:val="00DD4384"/>
    <w:rsid w:val="00DD43C8"/>
    <w:rsid w:val="00DD46B4"/>
    <w:rsid w:val="00DD53D5"/>
    <w:rsid w:val="00DD5B9A"/>
    <w:rsid w:val="00DD73A2"/>
    <w:rsid w:val="00DD7F66"/>
    <w:rsid w:val="00DE07BB"/>
    <w:rsid w:val="00DE0B52"/>
    <w:rsid w:val="00DE3662"/>
    <w:rsid w:val="00DE4A4F"/>
    <w:rsid w:val="00DE57C7"/>
    <w:rsid w:val="00DE5DFB"/>
    <w:rsid w:val="00DE666D"/>
    <w:rsid w:val="00DE669A"/>
    <w:rsid w:val="00DE73E0"/>
    <w:rsid w:val="00DE73F7"/>
    <w:rsid w:val="00DF1585"/>
    <w:rsid w:val="00DF1CD5"/>
    <w:rsid w:val="00DF23D7"/>
    <w:rsid w:val="00DF268E"/>
    <w:rsid w:val="00DF2E82"/>
    <w:rsid w:val="00DF60D4"/>
    <w:rsid w:val="00DF6765"/>
    <w:rsid w:val="00DF690E"/>
    <w:rsid w:val="00DF7A90"/>
    <w:rsid w:val="00E014D9"/>
    <w:rsid w:val="00E062F9"/>
    <w:rsid w:val="00E06D8F"/>
    <w:rsid w:val="00E0737B"/>
    <w:rsid w:val="00E10838"/>
    <w:rsid w:val="00E1155F"/>
    <w:rsid w:val="00E140B7"/>
    <w:rsid w:val="00E149A6"/>
    <w:rsid w:val="00E14A0C"/>
    <w:rsid w:val="00E15C82"/>
    <w:rsid w:val="00E15CED"/>
    <w:rsid w:val="00E165BA"/>
    <w:rsid w:val="00E17960"/>
    <w:rsid w:val="00E17FA7"/>
    <w:rsid w:val="00E20989"/>
    <w:rsid w:val="00E212B3"/>
    <w:rsid w:val="00E2192C"/>
    <w:rsid w:val="00E2297E"/>
    <w:rsid w:val="00E22C63"/>
    <w:rsid w:val="00E2351D"/>
    <w:rsid w:val="00E24672"/>
    <w:rsid w:val="00E2483C"/>
    <w:rsid w:val="00E25938"/>
    <w:rsid w:val="00E27F91"/>
    <w:rsid w:val="00E30866"/>
    <w:rsid w:val="00E31852"/>
    <w:rsid w:val="00E330FD"/>
    <w:rsid w:val="00E34202"/>
    <w:rsid w:val="00E35B25"/>
    <w:rsid w:val="00E36A37"/>
    <w:rsid w:val="00E40A75"/>
    <w:rsid w:val="00E410EA"/>
    <w:rsid w:val="00E42304"/>
    <w:rsid w:val="00E42460"/>
    <w:rsid w:val="00E4268B"/>
    <w:rsid w:val="00E42A3D"/>
    <w:rsid w:val="00E4320A"/>
    <w:rsid w:val="00E43951"/>
    <w:rsid w:val="00E4415F"/>
    <w:rsid w:val="00E4753B"/>
    <w:rsid w:val="00E47C85"/>
    <w:rsid w:val="00E5000A"/>
    <w:rsid w:val="00E518CD"/>
    <w:rsid w:val="00E52F7C"/>
    <w:rsid w:val="00E53FE0"/>
    <w:rsid w:val="00E53FFE"/>
    <w:rsid w:val="00E55003"/>
    <w:rsid w:val="00E57035"/>
    <w:rsid w:val="00E575E7"/>
    <w:rsid w:val="00E57600"/>
    <w:rsid w:val="00E6064F"/>
    <w:rsid w:val="00E61027"/>
    <w:rsid w:val="00E611A6"/>
    <w:rsid w:val="00E616E0"/>
    <w:rsid w:val="00E6202C"/>
    <w:rsid w:val="00E633FB"/>
    <w:rsid w:val="00E63567"/>
    <w:rsid w:val="00E641AA"/>
    <w:rsid w:val="00E645DE"/>
    <w:rsid w:val="00E649B3"/>
    <w:rsid w:val="00E649DC"/>
    <w:rsid w:val="00E65ED2"/>
    <w:rsid w:val="00E66C70"/>
    <w:rsid w:val="00E67023"/>
    <w:rsid w:val="00E71D16"/>
    <w:rsid w:val="00E71D7D"/>
    <w:rsid w:val="00E73620"/>
    <w:rsid w:val="00E742B8"/>
    <w:rsid w:val="00E74E9B"/>
    <w:rsid w:val="00E75697"/>
    <w:rsid w:val="00E76765"/>
    <w:rsid w:val="00E768DB"/>
    <w:rsid w:val="00E7795C"/>
    <w:rsid w:val="00E806F3"/>
    <w:rsid w:val="00E808C5"/>
    <w:rsid w:val="00E80C0C"/>
    <w:rsid w:val="00E80E6F"/>
    <w:rsid w:val="00E80FDB"/>
    <w:rsid w:val="00E810AB"/>
    <w:rsid w:val="00E81253"/>
    <w:rsid w:val="00E82D49"/>
    <w:rsid w:val="00E8341A"/>
    <w:rsid w:val="00E8479B"/>
    <w:rsid w:val="00E86A93"/>
    <w:rsid w:val="00E87095"/>
    <w:rsid w:val="00E90E9B"/>
    <w:rsid w:val="00E92899"/>
    <w:rsid w:val="00E92BFF"/>
    <w:rsid w:val="00E96584"/>
    <w:rsid w:val="00E973D2"/>
    <w:rsid w:val="00EA0366"/>
    <w:rsid w:val="00EA0DCA"/>
    <w:rsid w:val="00EA2103"/>
    <w:rsid w:val="00EA2615"/>
    <w:rsid w:val="00EA51C6"/>
    <w:rsid w:val="00EA5FAA"/>
    <w:rsid w:val="00EA6AF9"/>
    <w:rsid w:val="00EA7782"/>
    <w:rsid w:val="00EB05DE"/>
    <w:rsid w:val="00EB4E49"/>
    <w:rsid w:val="00EB5162"/>
    <w:rsid w:val="00EB70B2"/>
    <w:rsid w:val="00EC0653"/>
    <w:rsid w:val="00EC0C88"/>
    <w:rsid w:val="00EC18C7"/>
    <w:rsid w:val="00EC34EB"/>
    <w:rsid w:val="00EC6CD6"/>
    <w:rsid w:val="00ED1E40"/>
    <w:rsid w:val="00ED2590"/>
    <w:rsid w:val="00ED45D1"/>
    <w:rsid w:val="00ED5E90"/>
    <w:rsid w:val="00ED6A33"/>
    <w:rsid w:val="00ED6CF3"/>
    <w:rsid w:val="00ED6E0C"/>
    <w:rsid w:val="00EE16CC"/>
    <w:rsid w:val="00EE1A10"/>
    <w:rsid w:val="00EE6808"/>
    <w:rsid w:val="00EF14E9"/>
    <w:rsid w:val="00EF2FC3"/>
    <w:rsid w:val="00EF56EC"/>
    <w:rsid w:val="00EF764E"/>
    <w:rsid w:val="00F006BA"/>
    <w:rsid w:val="00F01B4F"/>
    <w:rsid w:val="00F02F1E"/>
    <w:rsid w:val="00F03081"/>
    <w:rsid w:val="00F0385E"/>
    <w:rsid w:val="00F068F4"/>
    <w:rsid w:val="00F06DAF"/>
    <w:rsid w:val="00F12060"/>
    <w:rsid w:val="00F13166"/>
    <w:rsid w:val="00F13F07"/>
    <w:rsid w:val="00F1405E"/>
    <w:rsid w:val="00F15645"/>
    <w:rsid w:val="00F16CC3"/>
    <w:rsid w:val="00F2271B"/>
    <w:rsid w:val="00F238B4"/>
    <w:rsid w:val="00F23F8D"/>
    <w:rsid w:val="00F240AC"/>
    <w:rsid w:val="00F25734"/>
    <w:rsid w:val="00F259E3"/>
    <w:rsid w:val="00F25AD7"/>
    <w:rsid w:val="00F2680C"/>
    <w:rsid w:val="00F272F9"/>
    <w:rsid w:val="00F31695"/>
    <w:rsid w:val="00F31AE8"/>
    <w:rsid w:val="00F32EA3"/>
    <w:rsid w:val="00F339B0"/>
    <w:rsid w:val="00F343D1"/>
    <w:rsid w:val="00F34657"/>
    <w:rsid w:val="00F36383"/>
    <w:rsid w:val="00F36754"/>
    <w:rsid w:val="00F37547"/>
    <w:rsid w:val="00F40322"/>
    <w:rsid w:val="00F40E57"/>
    <w:rsid w:val="00F41188"/>
    <w:rsid w:val="00F46423"/>
    <w:rsid w:val="00F509A3"/>
    <w:rsid w:val="00F51E45"/>
    <w:rsid w:val="00F52A0B"/>
    <w:rsid w:val="00F55485"/>
    <w:rsid w:val="00F555B4"/>
    <w:rsid w:val="00F5686B"/>
    <w:rsid w:val="00F576B5"/>
    <w:rsid w:val="00F5785B"/>
    <w:rsid w:val="00F60753"/>
    <w:rsid w:val="00F6160F"/>
    <w:rsid w:val="00F61C49"/>
    <w:rsid w:val="00F62D37"/>
    <w:rsid w:val="00F65A6F"/>
    <w:rsid w:val="00F65DBA"/>
    <w:rsid w:val="00F670F3"/>
    <w:rsid w:val="00F7008D"/>
    <w:rsid w:val="00F703E0"/>
    <w:rsid w:val="00F71542"/>
    <w:rsid w:val="00F731B9"/>
    <w:rsid w:val="00F73A5A"/>
    <w:rsid w:val="00F73FFE"/>
    <w:rsid w:val="00F752D0"/>
    <w:rsid w:val="00F7553E"/>
    <w:rsid w:val="00F803F6"/>
    <w:rsid w:val="00F80BB3"/>
    <w:rsid w:val="00F815D4"/>
    <w:rsid w:val="00F819CB"/>
    <w:rsid w:val="00F820F1"/>
    <w:rsid w:val="00F822A6"/>
    <w:rsid w:val="00F833A2"/>
    <w:rsid w:val="00F83CF8"/>
    <w:rsid w:val="00F85599"/>
    <w:rsid w:val="00F85C1E"/>
    <w:rsid w:val="00F86F89"/>
    <w:rsid w:val="00F87FA0"/>
    <w:rsid w:val="00F93D74"/>
    <w:rsid w:val="00F95450"/>
    <w:rsid w:val="00FA019A"/>
    <w:rsid w:val="00FA0DFE"/>
    <w:rsid w:val="00FA1757"/>
    <w:rsid w:val="00FA1C4D"/>
    <w:rsid w:val="00FA258B"/>
    <w:rsid w:val="00FA393C"/>
    <w:rsid w:val="00FA454F"/>
    <w:rsid w:val="00FA5D0F"/>
    <w:rsid w:val="00FB0B0A"/>
    <w:rsid w:val="00FB2EF2"/>
    <w:rsid w:val="00FB4007"/>
    <w:rsid w:val="00FB56B4"/>
    <w:rsid w:val="00FB6FDF"/>
    <w:rsid w:val="00FC1442"/>
    <w:rsid w:val="00FC2314"/>
    <w:rsid w:val="00FC4637"/>
    <w:rsid w:val="00FC48FC"/>
    <w:rsid w:val="00FC5B7C"/>
    <w:rsid w:val="00FD0308"/>
    <w:rsid w:val="00FD0880"/>
    <w:rsid w:val="00FD2071"/>
    <w:rsid w:val="00FD208A"/>
    <w:rsid w:val="00FD25C6"/>
    <w:rsid w:val="00FD296D"/>
    <w:rsid w:val="00FD5B90"/>
    <w:rsid w:val="00FD6D36"/>
    <w:rsid w:val="00FD6F93"/>
    <w:rsid w:val="00FE1829"/>
    <w:rsid w:val="00FE1D9B"/>
    <w:rsid w:val="00FE2C83"/>
    <w:rsid w:val="00FE52C6"/>
    <w:rsid w:val="00FE5AE6"/>
    <w:rsid w:val="00FF0B98"/>
    <w:rsid w:val="00FF0CCA"/>
    <w:rsid w:val="00FF2226"/>
    <w:rsid w:val="00FF3A07"/>
    <w:rsid w:val="00FF4C36"/>
    <w:rsid w:val="00FF5442"/>
    <w:rsid w:val="00FF7D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9F70ADF-C943-4380-B727-2D1B18AE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styleId="PlainText">
    <w:name w:val="Plain Text"/>
    <w:basedOn w:val="Normal"/>
    <w:link w:val="PlainTextChar"/>
    <w:uiPriority w:val="99"/>
    <w:unhideWhenUsed/>
    <w:rsid w:val="001E72B8"/>
    <w:pPr>
      <w:overflowPunct/>
      <w:autoSpaceDE/>
      <w:autoSpaceDN/>
      <w:adjustRightInd/>
      <w:spacing w:after="0"/>
      <w:jc w:val="left"/>
      <w:textAlignment w:val="auto"/>
    </w:pPr>
    <w:rPr>
      <w:rFonts w:ascii="Calibri" w:eastAsiaTheme="minorEastAsia" w:hAnsi="Calibri" w:cs="Calibri"/>
      <w:sz w:val="22"/>
      <w:szCs w:val="22"/>
      <w:lang w:val="sv-SE"/>
    </w:rPr>
  </w:style>
  <w:style w:type="character" w:customStyle="1" w:styleId="PlainTextChar">
    <w:name w:val="Plain Text Char"/>
    <w:basedOn w:val="DefaultParagraphFont"/>
    <w:link w:val="PlainText"/>
    <w:uiPriority w:val="99"/>
    <w:rsid w:val="001E72B8"/>
    <w:rPr>
      <w:rFonts w:ascii="Calibri" w:eastAsiaTheme="minorEastAsia"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46795">
      <w:bodyDiv w:val="1"/>
      <w:marLeft w:val="0"/>
      <w:marRight w:val="0"/>
      <w:marTop w:val="0"/>
      <w:marBottom w:val="0"/>
      <w:divBdr>
        <w:top w:val="none" w:sz="0" w:space="0" w:color="auto"/>
        <w:left w:val="none" w:sz="0" w:space="0" w:color="auto"/>
        <w:bottom w:val="none" w:sz="0" w:space="0" w:color="auto"/>
        <w:right w:val="none" w:sz="0" w:space="0" w:color="auto"/>
      </w:divBdr>
    </w:div>
    <w:div w:id="67006154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73869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39BAFC0-8398-4E50-9FFE-C5EB94AADA6B}">
  <ds:schemaRefs>
    <ds:schemaRef ds:uri="http://schemas.openxmlformats.org/officeDocument/2006/bibliography"/>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63669953-0B5B-4D59-81B7-50FC384AE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397</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Liwei</cp:lastModifiedBy>
  <cp:revision>220</cp:revision>
  <dcterms:created xsi:type="dcterms:W3CDTF">2021-05-11T14:26:00Z</dcterms:created>
  <dcterms:modified xsi:type="dcterms:W3CDTF">2021-05-12T14:04:00Z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