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7DF29E" w14:textId="020A62CA" w:rsidR="00D616D2" w:rsidRPr="005C4B5A" w:rsidRDefault="00D616D2" w:rsidP="00D616D2">
      <w:pPr>
        <w:tabs>
          <w:tab w:val="right" w:pos="9800"/>
        </w:tabs>
        <w:spacing w:after="60"/>
        <w:ind w:left="1985" w:hanging="1985"/>
        <w:rPr>
          <w:rFonts w:cs="Arial"/>
          <w:b/>
          <w:bCs/>
          <w:sz w:val="24"/>
          <w:szCs w:val="24"/>
        </w:rPr>
      </w:pPr>
      <w:r w:rsidRPr="005C4B5A">
        <w:rPr>
          <w:rFonts w:cs="Arial"/>
          <w:b/>
          <w:bCs/>
          <w:sz w:val="24"/>
          <w:szCs w:val="24"/>
        </w:rPr>
        <w:t>3GPP TSG</w:t>
      </w:r>
      <w:r w:rsidR="006B284D">
        <w:rPr>
          <w:rFonts w:cs="Arial"/>
          <w:b/>
          <w:bCs/>
          <w:sz w:val="24"/>
          <w:szCs w:val="24"/>
        </w:rPr>
        <w:t xml:space="preserve"> </w:t>
      </w:r>
      <w:r w:rsidRPr="005C4B5A">
        <w:rPr>
          <w:rFonts w:cs="Arial"/>
          <w:b/>
          <w:bCs/>
          <w:sz w:val="24"/>
          <w:szCs w:val="24"/>
        </w:rPr>
        <w:t>RAN3 Meeting #1</w:t>
      </w:r>
      <w:r>
        <w:rPr>
          <w:rFonts w:cs="Arial"/>
          <w:b/>
          <w:bCs/>
          <w:sz w:val="24"/>
          <w:szCs w:val="24"/>
        </w:rPr>
        <w:t>1</w:t>
      </w:r>
      <w:r w:rsidR="006B284D">
        <w:rPr>
          <w:rFonts w:cs="Arial"/>
          <w:b/>
          <w:bCs/>
          <w:sz w:val="24"/>
          <w:szCs w:val="24"/>
        </w:rPr>
        <w:t>2</w:t>
      </w:r>
      <w:r w:rsidRPr="005C4B5A">
        <w:rPr>
          <w:rFonts w:cs="Arial"/>
          <w:b/>
          <w:bCs/>
          <w:sz w:val="24"/>
          <w:szCs w:val="24"/>
        </w:rPr>
        <w:t>-e</w:t>
      </w:r>
      <w:r w:rsidRPr="005C4B5A">
        <w:rPr>
          <w:rFonts w:cs="Arial"/>
          <w:b/>
          <w:bCs/>
          <w:sz w:val="24"/>
          <w:szCs w:val="24"/>
        </w:rPr>
        <w:tab/>
      </w:r>
      <w:r w:rsidR="008441BD" w:rsidRPr="008441BD">
        <w:rPr>
          <w:rFonts w:cs="Arial"/>
          <w:b/>
          <w:bCs/>
          <w:sz w:val="24"/>
          <w:szCs w:val="24"/>
        </w:rPr>
        <w:t>R3-212593</w:t>
      </w:r>
    </w:p>
    <w:p w14:paraId="338512CF" w14:textId="1A5F4A03" w:rsidR="00F54DA5" w:rsidRPr="00B019D5" w:rsidRDefault="00D616D2" w:rsidP="00D616D2">
      <w:pPr>
        <w:tabs>
          <w:tab w:val="right" w:pos="9639"/>
        </w:tabs>
        <w:overflowPunct/>
        <w:autoSpaceDE/>
        <w:autoSpaceDN/>
        <w:adjustRightInd/>
        <w:spacing w:line="240" w:lineRule="auto"/>
        <w:jc w:val="left"/>
        <w:textAlignment w:val="auto"/>
        <w:rPr>
          <w:rFonts w:cs="Arial"/>
          <w:sz w:val="24"/>
          <w:szCs w:val="24"/>
          <w:lang w:eastAsia="en-US"/>
        </w:rPr>
      </w:pPr>
      <w:r w:rsidRPr="00D6417A">
        <w:rPr>
          <w:rFonts w:cs="Arial"/>
          <w:b/>
          <w:sz w:val="24"/>
          <w:szCs w:val="24"/>
        </w:rPr>
        <w:t xml:space="preserve">Electronic meeting, </w:t>
      </w:r>
      <w:r w:rsidR="006B284D">
        <w:rPr>
          <w:rFonts w:cs="Arial"/>
          <w:b/>
          <w:sz w:val="24"/>
          <w:szCs w:val="24"/>
        </w:rPr>
        <w:t>17</w:t>
      </w:r>
      <w:r w:rsidR="006B284D" w:rsidRPr="006B284D">
        <w:rPr>
          <w:rFonts w:cs="Arial"/>
          <w:b/>
          <w:sz w:val="24"/>
          <w:szCs w:val="24"/>
          <w:vertAlign w:val="superscript"/>
        </w:rPr>
        <w:t>th</w:t>
      </w:r>
      <w:r w:rsidR="006B284D">
        <w:rPr>
          <w:rFonts w:cs="Arial"/>
          <w:b/>
          <w:sz w:val="24"/>
          <w:szCs w:val="24"/>
        </w:rPr>
        <w:t xml:space="preserve"> May</w:t>
      </w:r>
      <w:r w:rsidRPr="00D6417A">
        <w:rPr>
          <w:rFonts w:cs="Arial"/>
          <w:b/>
          <w:sz w:val="24"/>
          <w:szCs w:val="24"/>
        </w:rPr>
        <w:t xml:space="preserve"> </w:t>
      </w:r>
      <w:r w:rsidR="006B284D">
        <w:rPr>
          <w:rFonts w:cs="Arial"/>
          <w:b/>
          <w:sz w:val="24"/>
          <w:szCs w:val="24"/>
        </w:rPr>
        <w:t>–</w:t>
      </w:r>
      <w:r w:rsidRPr="00D6417A">
        <w:rPr>
          <w:rFonts w:cs="Arial"/>
          <w:b/>
          <w:sz w:val="24"/>
          <w:szCs w:val="24"/>
        </w:rPr>
        <w:t xml:space="preserve"> </w:t>
      </w:r>
      <w:r w:rsidR="006B284D">
        <w:rPr>
          <w:rFonts w:cs="Arial"/>
          <w:b/>
          <w:sz w:val="24"/>
          <w:szCs w:val="24"/>
        </w:rPr>
        <w:t>27</w:t>
      </w:r>
      <w:r w:rsidR="006B284D" w:rsidRPr="006B284D">
        <w:rPr>
          <w:rFonts w:cs="Arial"/>
          <w:b/>
          <w:sz w:val="24"/>
          <w:szCs w:val="24"/>
          <w:vertAlign w:val="superscript"/>
        </w:rPr>
        <w:t>th</w:t>
      </w:r>
      <w:r w:rsidR="006B284D">
        <w:rPr>
          <w:rFonts w:cs="Arial"/>
          <w:b/>
          <w:sz w:val="24"/>
          <w:szCs w:val="24"/>
        </w:rPr>
        <w:t xml:space="preserve"> May,</w:t>
      </w:r>
      <w:r w:rsidRPr="00D6417A">
        <w:rPr>
          <w:rFonts w:cs="Arial"/>
          <w:b/>
          <w:sz w:val="24"/>
          <w:szCs w:val="24"/>
        </w:rPr>
        <w:t xml:space="preserve"> 2021</w:t>
      </w:r>
      <w:r w:rsidR="005208F4" w:rsidRPr="00A66B07">
        <w:rPr>
          <w:rFonts w:cs="Arial"/>
          <w:sz w:val="24"/>
          <w:szCs w:val="24"/>
          <w:lang w:eastAsia="en-US"/>
        </w:rPr>
        <w:tab/>
      </w:r>
    </w:p>
    <w:p w14:paraId="61F5F757" w14:textId="7B5B7580" w:rsidR="006D3016" w:rsidRPr="00FF113A" w:rsidRDefault="006D3016" w:rsidP="00250190">
      <w:pPr>
        <w:tabs>
          <w:tab w:val="left" w:pos="1985"/>
        </w:tabs>
        <w:overflowPunct/>
        <w:autoSpaceDE/>
        <w:autoSpaceDN/>
        <w:adjustRightInd/>
        <w:spacing w:after="120"/>
        <w:jc w:val="left"/>
        <w:textAlignment w:val="auto"/>
        <w:rPr>
          <w:rFonts w:eastAsia="MS Mincho" w:cs="Arial"/>
          <w:bCs/>
          <w:sz w:val="24"/>
          <w:szCs w:val="24"/>
        </w:rPr>
      </w:pPr>
      <w:r w:rsidRPr="00FF113A">
        <w:rPr>
          <w:rFonts w:eastAsia="MS Mincho" w:cs="Arial"/>
          <w:bCs/>
          <w:sz w:val="24"/>
          <w:szCs w:val="24"/>
          <w:lang w:eastAsia="en-US"/>
        </w:rPr>
        <w:t>Agenda item:</w:t>
      </w:r>
      <w:r w:rsidRPr="00FF113A">
        <w:rPr>
          <w:rFonts w:eastAsia="MS Mincho" w:cs="Arial"/>
          <w:bCs/>
          <w:sz w:val="24"/>
          <w:szCs w:val="24"/>
          <w:lang w:eastAsia="en-US"/>
        </w:rPr>
        <w:tab/>
      </w:r>
      <w:r w:rsidR="00E77F63">
        <w:rPr>
          <w:rFonts w:eastAsia="MS Mincho" w:cs="Arial"/>
          <w:bCs/>
          <w:sz w:val="24"/>
          <w:szCs w:val="24"/>
          <w:lang w:eastAsia="en-US"/>
        </w:rPr>
        <w:t>22</w:t>
      </w:r>
      <w:r w:rsidR="00262C78">
        <w:rPr>
          <w:rFonts w:eastAsia="MS Mincho" w:cs="Arial"/>
          <w:bCs/>
          <w:sz w:val="24"/>
          <w:szCs w:val="24"/>
          <w:lang w:eastAsia="en-US"/>
        </w:rPr>
        <w:t>.</w:t>
      </w:r>
      <w:r w:rsidR="00662484">
        <w:rPr>
          <w:rFonts w:eastAsia="MS Mincho" w:cs="Arial"/>
          <w:bCs/>
          <w:sz w:val="24"/>
          <w:szCs w:val="24"/>
          <w:lang w:eastAsia="en-US"/>
        </w:rPr>
        <w:t>2</w:t>
      </w:r>
      <w:r w:rsidR="00262C78">
        <w:rPr>
          <w:rFonts w:eastAsia="MS Mincho" w:cs="Arial"/>
          <w:bCs/>
          <w:sz w:val="24"/>
          <w:szCs w:val="24"/>
          <w:lang w:eastAsia="en-US"/>
        </w:rPr>
        <w:t>.1</w:t>
      </w:r>
    </w:p>
    <w:p w14:paraId="341E9F0C" w14:textId="09F149CD" w:rsidR="00E30B2C"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Source:</w:t>
      </w:r>
      <w:r w:rsidRPr="00FF113A">
        <w:rPr>
          <w:rFonts w:eastAsia="Times New Roman" w:cs="Arial"/>
          <w:bCs/>
          <w:sz w:val="24"/>
          <w:szCs w:val="24"/>
          <w:lang w:eastAsia="en-US"/>
        </w:rPr>
        <w:tab/>
      </w:r>
      <w:r w:rsidR="00C759B8" w:rsidRPr="00FF113A">
        <w:rPr>
          <w:rFonts w:eastAsia="Times New Roman" w:cs="Arial"/>
          <w:bCs/>
          <w:sz w:val="24"/>
          <w:szCs w:val="24"/>
          <w:lang w:eastAsia="en-US"/>
        </w:rPr>
        <w:t xml:space="preserve">Chengdu </w:t>
      </w:r>
      <w:r w:rsidR="00091EFF" w:rsidRPr="00FF113A">
        <w:rPr>
          <w:rFonts w:eastAsia="Times New Roman" w:cs="Arial"/>
          <w:bCs/>
          <w:sz w:val="24"/>
          <w:szCs w:val="24"/>
          <w:lang w:eastAsia="en-US"/>
        </w:rPr>
        <w:t>TD Tech</w:t>
      </w:r>
      <w:r w:rsidR="006B284D">
        <w:rPr>
          <w:rFonts w:eastAsia="Times New Roman" w:cs="Arial"/>
          <w:bCs/>
          <w:sz w:val="24"/>
          <w:szCs w:val="24"/>
          <w:lang w:eastAsia="en-US"/>
        </w:rPr>
        <w:t>, TD Tech</w:t>
      </w:r>
    </w:p>
    <w:p w14:paraId="15C84C0E" w14:textId="6CD07882" w:rsidR="006D3016" w:rsidRPr="00FF113A" w:rsidRDefault="006D3016" w:rsidP="00250190">
      <w:pPr>
        <w:tabs>
          <w:tab w:val="left" w:pos="1985"/>
        </w:tabs>
        <w:overflowPunct/>
        <w:autoSpaceDE/>
        <w:autoSpaceDN/>
        <w:adjustRightInd/>
        <w:ind w:left="1985" w:hanging="1985"/>
        <w:jc w:val="left"/>
        <w:textAlignment w:val="auto"/>
        <w:rPr>
          <w:rFonts w:eastAsia="Times New Roman" w:cs="Arial"/>
          <w:bCs/>
          <w:sz w:val="24"/>
          <w:szCs w:val="24"/>
          <w:lang w:eastAsia="en-US"/>
        </w:rPr>
      </w:pPr>
      <w:r w:rsidRPr="00FF113A">
        <w:rPr>
          <w:rFonts w:eastAsia="Times New Roman" w:cs="Arial"/>
          <w:bCs/>
          <w:sz w:val="24"/>
          <w:szCs w:val="24"/>
          <w:lang w:eastAsia="en-US"/>
        </w:rPr>
        <w:t>Title:</w:t>
      </w:r>
      <w:r w:rsidRPr="00FF113A">
        <w:rPr>
          <w:rFonts w:eastAsia="Times New Roman" w:cs="Arial"/>
          <w:bCs/>
          <w:sz w:val="24"/>
          <w:szCs w:val="24"/>
          <w:lang w:eastAsia="en-US"/>
        </w:rPr>
        <w:tab/>
      </w:r>
      <w:r w:rsidR="00792989">
        <w:rPr>
          <w:rFonts w:eastAsia="Times New Roman" w:cs="Arial"/>
          <w:bCs/>
          <w:sz w:val="24"/>
          <w:szCs w:val="24"/>
          <w:lang w:eastAsia="en-US"/>
        </w:rPr>
        <w:t xml:space="preserve">Effect of NR MBS related network planning on </w:t>
      </w:r>
      <w:r w:rsidR="00E77F63" w:rsidRPr="00E77F63">
        <w:rPr>
          <w:rFonts w:eastAsia="Times New Roman" w:cs="Arial"/>
          <w:bCs/>
          <w:sz w:val="24"/>
          <w:szCs w:val="24"/>
          <w:lang w:eastAsia="en-US"/>
        </w:rPr>
        <w:t>N</w:t>
      </w:r>
      <w:r w:rsidR="00792989">
        <w:rPr>
          <w:rFonts w:eastAsia="Times New Roman" w:cs="Arial"/>
          <w:bCs/>
          <w:sz w:val="24"/>
          <w:szCs w:val="24"/>
          <w:lang w:eastAsia="en-US"/>
        </w:rPr>
        <w:t>G-RAN</w:t>
      </w:r>
      <w:r w:rsidR="00E77F63" w:rsidRPr="00E77F63">
        <w:rPr>
          <w:rFonts w:eastAsia="Times New Roman" w:cs="Arial"/>
          <w:bCs/>
          <w:sz w:val="24"/>
          <w:szCs w:val="24"/>
          <w:lang w:eastAsia="en-US"/>
        </w:rPr>
        <w:t xml:space="preserve"> architec</w:t>
      </w:r>
      <w:r w:rsidR="00E77F63">
        <w:rPr>
          <w:rFonts w:eastAsia="Times New Roman" w:cs="Arial"/>
          <w:bCs/>
          <w:sz w:val="24"/>
          <w:szCs w:val="24"/>
          <w:lang w:eastAsia="en-US"/>
        </w:rPr>
        <w:t>ture</w:t>
      </w:r>
    </w:p>
    <w:p w14:paraId="50E7E573" w14:textId="0CC9DF04" w:rsidR="006D3016" w:rsidRPr="00FF113A" w:rsidRDefault="006D3016" w:rsidP="00250190">
      <w:pPr>
        <w:tabs>
          <w:tab w:val="left" w:pos="1985"/>
        </w:tabs>
        <w:overflowPunct/>
        <w:autoSpaceDE/>
        <w:autoSpaceDN/>
        <w:adjustRightInd/>
        <w:jc w:val="left"/>
        <w:textAlignment w:val="auto"/>
        <w:rPr>
          <w:rFonts w:eastAsia="Times New Roman" w:cs="Arial"/>
          <w:bCs/>
          <w:sz w:val="24"/>
          <w:szCs w:val="24"/>
          <w:lang w:eastAsia="en-US"/>
        </w:rPr>
      </w:pPr>
      <w:bookmarkStart w:id="0" w:name="_Hlk506366071"/>
      <w:r w:rsidRPr="00FF113A">
        <w:rPr>
          <w:rFonts w:eastAsia="Times New Roman" w:cs="Arial"/>
          <w:bCs/>
          <w:sz w:val="24"/>
          <w:szCs w:val="24"/>
          <w:lang w:eastAsia="en-US"/>
        </w:rPr>
        <w:t>Document for:</w:t>
      </w:r>
      <w:r w:rsidRPr="00FF113A">
        <w:rPr>
          <w:rFonts w:eastAsia="Times New Roman" w:cs="Arial"/>
          <w:bCs/>
          <w:sz w:val="24"/>
          <w:szCs w:val="24"/>
          <w:lang w:eastAsia="en-US"/>
        </w:rPr>
        <w:tab/>
        <w:t xml:space="preserve">Discussion </w:t>
      </w:r>
      <w:bookmarkEnd w:id="0"/>
      <w:r w:rsidR="00A20DA1" w:rsidRPr="00FF113A">
        <w:rPr>
          <w:rFonts w:eastAsia="Times New Roman" w:cs="Arial"/>
          <w:bCs/>
          <w:sz w:val="24"/>
          <w:szCs w:val="24"/>
          <w:lang w:eastAsia="en-US"/>
        </w:rPr>
        <w:t>and Decision</w:t>
      </w:r>
    </w:p>
    <w:p w14:paraId="6B5A42B8" w14:textId="77777777" w:rsidR="00CD1FF7" w:rsidRPr="00A66B07" w:rsidRDefault="00CD1FF7" w:rsidP="004F7A71">
      <w:pPr>
        <w:pStyle w:val="Heading1"/>
        <w:numPr>
          <w:ilvl w:val="0"/>
          <w:numId w:val="7"/>
        </w:numPr>
      </w:pPr>
      <w:r w:rsidRPr="00A66B07">
        <w:t>Introduction</w:t>
      </w:r>
    </w:p>
    <w:p w14:paraId="170FED0A" w14:textId="5ACAC711" w:rsidR="00C36467" w:rsidRDefault="00EC6294" w:rsidP="00630AF4">
      <w:r>
        <w:t xml:space="preserve">The </w:t>
      </w:r>
      <w:r w:rsidR="00253997" w:rsidRPr="00A66B07">
        <w:t xml:space="preserve">work item </w:t>
      </w:r>
      <w:r>
        <w:t>“</w:t>
      </w:r>
      <w:r w:rsidR="00253997" w:rsidRPr="00A66B07">
        <w:t>NR Multicast and Broadcas</w:t>
      </w:r>
      <w:r>
        <w:t>t Services”</w:t>
      </w:r>
      <w:r w:rsidR="00253997" w:rsidRPr="00A66B07">
        <w:t xml:space="preserve"> [1] was agreed</w:t>
      </w:r>
      <w:r>
        <w:t xml:space="preserve"> in RAN#88-e</w:t>
      </w:r>
      <w:r w:rsidR="00792989">
        <w:t xml:space="preserve"> </w:t>
      </w:r>
      <w:r w:rsidR="00F45A0B">
        <w:t xml:space="preserve">to </w:t>
      </w:r>
      <w:r w:rsidR="00B927DB">
        <w:t>provid</w:t>
      </w:r>
      <w:r w:rsidR="00F45A0B">
        <w:t>e</w:t>
      </w:r>
      <w:r w:rsidR="00B927DB">
        <w:t xml:space="preserve"> </w:t>
      </w:r>
      <w:r w:rsidR="00F45A0B">
        <w:t xml:space="preserve">MBS </w:t>
      </w:r>
      <w:r w:rsidR="00792989">
        <w:t>in a cell.</w:t>
      </w:r>
      <w:r w:rsidR="00F45A0B">
        <w:t xml:space="preserve"> </w:t>
      </w:r>
      <w:r w:rsidR="00586DA1">
        <w:t xml:space="preserve">For a predefined area covered by </w:t>
      </w:r>
      <w:r w:rsidR="00A00AC5">
        <w:t xml:space="preserve">the </w:t>
      </w:r>
      <w:r w:rsidR="00F45A0B">
        <w:t>intra-frequency network</w:t>
      </w:r>
      <w:r w:rsidR="00A00AC5">
        <w:t>, the same carrier is applied in each cell within the p</w:t>
      </w:r>
      <w:r w:rsidR="00F45A0B">
        <w:t>redefined area</w:t>
      </w:r>
      <w:r w:rsidR="00586DA1">
        <w:t>.</w:t>
      </w:r>
      <w:r w:rsidR="00A00AC5">
        <w:t xml:space="preserve"> In order to provide MBS in the predefined area, the </w:t>
      </w:r>
      <w:r w:rsidR="00792989">
        <w:t>NR MBS related network planning will be done</w:t>
      </w:r>
      <w:r w:rsidR="00F45A0B">
        <w:t xml:space="preserve">. </w:t>
      </w:r>
      <w:r w:rsidR="00AA358B">
        <w:t>In the contribution, t</w:t>
      </w:r>
      <w:r w:rsidR="00A00AC5">
        <w:t xml:space="preserve">he effect of the NR MBS related network planning on the NG-RAN architecture is analysed </w:t>
      </w:r>
      <w:r w:rsidR="007C73B9">
        <w:t xml:space="preserve">and the </w:t>
      </w:r>
      <w:r w:rsidR="00A00AC5">
        <w:t xml:space="preserve">related proposals </w:t>
      </w:r>
      <w:r w:rsidR="007C73B9">
        <w:t xml:space="preserve">are </w:t>
      </w:r>
      <w:r w:rsidR="00AA358B">
        <w:t>suggested</w:t>
      </w:r>
      <w:r w:rsidR="00A00AC5">
        <w:t>.</w:t>
      </w:r>
    </w:p>
    <w:p w14:paraId="27F063AA" w14:textId="122AA517" w:rsidR="003C57DE" w:rsidRDefault="00043056" w:rsidP="004F7A71">
      <w:pPr>
        <w:pStyle w:val="Heading1"/>
        <w:numPr>
          <w:ilvl w:val="0"/>
          <w:numId w:val="7"/>
        </w:numPr>
      </w:pPr>
      <w:bookmarkStart w:id="1" w:name="OLE_LINK1"/>
      <w:bookmarkStart w:id="2" w:name="OLE_LINK2"/>
      <w:r>
        <w:t>Effect of NR MBS related network planning on NG-RAN</w:t>
      </w:r>
      <w:bookmarkStart w:id="3" w:name="_Ref40865202"/>
    </w:p>
    <w:bookmarkEnd w:id="1"/>
    <w:bookmarkEnd w:id="2"/>
    <w:bookmarkEnd w:id="3"/>
    <w:p w14:paraId="1A6A2B4A" w14:textId="78D988FB" w:rsidR="00586DA1" w:rsidRDefault="00043056" w:rsidP="00043056">
      <w:r>
        <w:t xml:space="preserve">In </w:t>
      </w:r>
      <w:r w:rsidR="00701F71">
        <w:t xml:space="preserve">the </w:t>
      </w:r>
      <w:r w:rsidR="00586DA1">
        <w:t xml:space="preserve">predefined area covered by the </w:t>
      </w:r>
      <w:r w:rsidR="00701F71">
        <w:t xml:space="preserve">intra-frequency network, </w:t>
      </w:r>
      <w:r>
        <w:t xml:space="preserve">several unicast BWPs for DL will be planned with each unicast BWP applied in each cell within the predefined area. </w:t>
      </w:r>
      <w:r w:rsidR="00E808EB">
        <w:t xml:space="preserve">For each unicast BWP for DL, the service types of the unicast services to be supported can be further defined with each service type applied in the same unicast BWP for DL in each cell within the predefined area. </w:t>
      </w:r>
      <w:r w:rsidR="00586DA1">
        <w:t xml:space="preserve">Therefore, each </w:t>
      </w:r>
      <w:r w:rsidR="00E808EB">
        <w:t xml:space="preserve">unicast </w:t>
      </w:r>
      <w:r w:rsidR="00586DA1">
        <w:t xml:space="preserve">BWP for DL is area specific: each cell in the predefined area contains the same number of the </w:t>
      </w:r>
      <w:r w:rsidR="00256F65">
        <w:t xml:space="preserve">unicast </w:t>
      </w:r>
      <w:r w:rsidR="00586DA1">
        <w:t xml:space="preserve">BWPs for DL and </w:t>
      </w:r>
      <w:r w:rsidR="00B00777">
        <w:t xml:space="preserve">has the same configuration for </w:t>
      </w:r>
      <w:r w:rsidR="00586DA1">
        <w:t xml:space="preserve">each </w:t>
      </w:r>
      <w:r w:rsidR="00256F65">
        <w:t xml:space="preserve">unicast </w:t>
      </w:r>
      <w:r w:rsidR="00586DA1">
        <w:t>BWP for DL</w:t>
      </w:r>
      <w:r w:rsidR="00B00777">
        <w:t>.</w:t>
      </w:r>
    </w:p>
    <w:p w14:paraId="57FF8C24" w14:textId="7EFBC197" w:rsidR="00B00777" w:rsidRDefault="00586DA1" w:rsidP="00043056">
      <w:r>
        <w:t>Based</w:t>
      </w:r>
      <w:r w:rsidR="00B00777">
        <w:t xml:space="preserve"> on the agreements made in both RAN1 and RAN2 for NR MBS, at least one common frequency region is defined to provide MBS in a cell. The group common PDCCH and the group common PDSCH are scheduled in the common frequency region to provide the MBS session scheduling information and the MBS session data respectively. The common frequency region for the multicast session may be contained in a unicast BWP for DL while the common frequency region for the broadcast session may contain the initial BWP for DL</w:t>
      </w:r>
      <w:r w:rsidR="00190E72">
        <w:t xml:space="preserve"> or within the initial BWP for DL</w:t>
      </w:r>
      <w:r w:rsidR="00B00777">
        <w:t>.</w:t>
      </w:r>
    </w:p>
    <w:p w14:paraId="1B3EB49F" w14:textId="1921C085" w:rsidR="00190E72" w:rsidRDefault="00190E72" w:rsidP="00043056">
      <w:r>
        <w:rPr>
          <w:rFonts w:hint="eastAsia"/>
        </w:rPr>
        <w:t>B</w:t>
      </w:r>
      <w:r>
        <w:t>ased on the above agreements, the NR MBS related network planning will be done as below.</w:t>
      </w:r>
    </w:p>
    <w:p w14:paraId="558DDE0C" w14:textId="710A5B16" w:rsidR="003E799B" w:rsidRDefault="00043056" w:rsidP="00043056">
      <w:r>
        <w:t>Within each unicast BWP for DL, at least one common frequency re</w:t>
      </w:r>
      <w:r w:rsidR="003E799B">
        <w:t>gion</w:t>
      </w:r>
      <w:r>
        <w:t xml:space="preserve"> for </w:t>
      </w:r>
      <w:r w:rsidR="00190E72">
        <w:t xml:space="preserve">the multicast session </w:t>
      </w:r>
      <w:r>
        <w:t>will be planned</w:t>
      </w:r>
      <w:r w:rsidR="00190E72">
        <w:t xml:space="preserve"> with </w:t>
      </w:r>
      <w:r>
        <w:t>each common frequency re</w:t>
      </w:r>
      <w:r w:rsidR="003E799B">
        <w:t>gion</w:t>
      </w:r>
      <w:r>
        <w:t xml:space="preserve"> applied in the same unicast BWP in each cell within the predefined area. </w:t>
      </w:r>
      <w:r w:rsidR="00190E72">
        <w:t xml:space="preserve">Therefore, each common frequency region within one unicast BWP for DL is area specific: each cell in the predefined area has the same </w:t>
      </w:r>
      <w:r w:rsidR="00256F65">
        <w:t xml:space="preserve">number of the </w:t>
      </w:r>
      <w:r w:rsidR="00190E72">
        <w:t>common frequency region</w:t>
      </w:r>
      <w:r w:rsidR="00256F65">
        <w:t>s</w:t>
      </w:r>
      <w:r w:rsidR="00190E72">
        <w:t xml:space="preserve"> for each </w:t>
      </w:r>
      <w:r w:rsidR="00263BA1">
        <w:t xml:space="preserve">unicast </w:t>
      </w:r>
      <w:r w:rsidR="00190E72">
        <w:t>BWP for DL</w:t>
      </w:r>
      <w:r w:rsidR="00256F65">
        <w:t xml:space="preserve"> and the same configuration for each common frequency region.</w:t>
      </w:r>
    </w:p>
    <w:p w14:paraId="09714963" w14:textId="4FFD344F" w:rsidR="00043056" w:rsidRDefault="003E799B" w:rsidP="00043056">
      <w:r>
        <w:t>For the broadcast session</w:t>
      </w:r>
      <w:r w:rsidR="00E808EB">
        <w:t xml:space="preserve">, at least one common frequency region </w:t>
      </w:r>
      <w:r>
        <w:t>will be planned with each common frequency region applied</w:t>
      </w:r>
      <w:r w:rsidR="00256F65">
        <w:t xml:space="preserve"> in each cell within the </w:t>
      </w:r>
      <w:r w:rsidR="00E808EB">
        <w:t>predefined area. Therefore, each common frequency region for the broadcast session is area specific: each cell in the predefined area has the same number of the common frequency regions for the broadcast session and the same configuration for each common frequency region for the broadcast session.</w:t>
      </w:r>
    </w:p>
    <w:p w14:paraId="5A19170E" w14:textId="58B3314F" w:rsidR="00043056" w:rsidRDefault="00043056" w:rsidP="00043056">
      <w:r>
        <w:rPr>
          <w:rFonts w:hint="eastAsia"/>
        </w:rPr>
        <w:t>B</w:t>
      </w:r>
      <w:r>
        <w:t xml:space="preserve">ased on the above </w:t>
      </w:r>
      <w:r w:rsidR="00E808EB">
        <w:t xml:space="preserve">NR MBS related </w:t>
      </w:r>
      <w:r>
        <w:t>network planning, the further network planning can be done.</w:t>
      </w:r>
    </w:p>
    <w:p w14:paraId="0D0D0441" w14:textId="670685F6" w:rsidR="00155526" w:rsidRDefault="00681C5D" w:rsidP="00043056">
      <w:r>
        <w:t>MBS service type related network planning:</w:t>
      </w:r>
    </w:p>
    <w:p w14:paraId="181AE207" w14:textId="23B9CB0D" w:rsidR="00043056" w:rsidRDefault="00043056" w:rsidP="004F7A71">
      <w:pPr>
        <w:pStyle w:val="ListParagraph"/>
        <w:numPr>
          <w:ilvl w:val="0"/>
          <w:numId w:val="8"/>
        </w:numPr>
        <w:ind w:leftChars="0"/>
      </w:pPr>
      <w:r>
        <w:lastRenderedPageBreak/>
        <w:t xml:space="preserve">For </w:t>
      </w:r>
      <w:r w:rsidR="00263BA1">
        <w:t xml:space="preserve">each common frequency region for </w:t>
      </w:r>
      <w:r>
        <w:t>each unicast BWP</w:t>
      </w:r>
      <w:r w:rsidR="00263BA1">
        <w:t xml:space="preserve"> for DL</w:t>
      </w:r>
      <w:r>
        <w:t xml:space="preserve">, the service types </w:t>
      </w:r>
      <w:r w:rsidR="00263BA1">
        <w:t xml:space="preserve">of the multicast services </w:t>
      </w:r>
      <w:r>
        <w:t>to be supported can be defined.</w:t>
      </w:r>
    </w:p>
    <w:p w14:paraId="6D7793CA" w14:textId="1334BD6B" w:rsidR="00E417F1" w:rsidRDefault="00E417F1" w:rsidP="004F7A71">
      <w:pPr>
        <w:pStyle w:val="ListParagraph"/>
        <w:numPr>
          <w:ilvl w:val="0"/>
          <w:numId w:val="8"/>
        </w:numPr>
        <w:ind w:leftChars="0"/>
      </w:pPr>
      <w:r>
        <w:t>For each common frequency region for the broadcast session, the service types of the broadcast services to be supported can be defined.</w:t>
      </w:r>
    </w:p>
    <w:p w14:paraId="6B577523" w14:textId="43E2047A" w:rsidR="00681C5D" w:rsidRDefault="00367022" w:rsidP="00681C5D">
      <w:r>
        <w:t>Multicast s</w:t>
      </w:r>
      <w:r w:rsidR="00681C5D">
        <w:t xml:space="preserve">ession configuration information per MBS </w:t>
      </w:r>
      <w:r>
        <w:t>service type:</w:t>
      </w:r>
    </w:p>
    <w:p w14:paraId="6953662B" w14:textId="4FFD52B1" w:rsidR="00E417F1" w:rsidRPr="00367022" w:rsidRDefault="00367022" w:rsidP="004F7A71">
      <w:pPr>
        <w:pStyle w:val="ListParagraph"/>
        <w:numPr>
          <w:ilvl w:val="0"/>
          <w:numId w:val="10"/>
        </w:numPr>
        <w:ind w:leftChars="0"/>
      </w:pPr>
      <w:r w:rsidRPr="00367022">
        <w:rPr>
          <w:rFonts w:eastAsiaTheme="minorEastAsia" w:hint="eastAsia"/>
          <w:lang w:eastAsia="zh-CN"/>
        </w:rPr>
        <w:t>S</w:t>
      </w:r>
      <w:r w:rsidRPr="00367022">
        <w:rPr>
          <w:rFonts w:eastAsiaTheme="minorEastAsia"/>
          <w:lang w:eastAsia="zh-CN"/>
        </w:rPr>
        <w:t xml:space="preserve">DAP configuration: </w:t>
      </w:r>
      <w:r w:rsidR="001D01B0">
        <w:rPr>
          <w:rFonts w:eastAsiaTheme="minorEastAsia"/>
          <w:lang w:eastAsia="zh-CN"/>
        </w:rPr>
        <w:t xml:space="preserve">same RB </w:t>
      </w:r>
      <w:r w:rsidRPr="00367022">
        <w:rPr>
          <w:rFonts w:eastAsiaTheme="minorEastAsia"/>
          <w:lang w:eastAsia="zh-CN"/>
        </w:rPr>
        <w:t xml:space="preserve">mapping of the multicast session </w:t>
      </w:r>
      <w:r>
        <w:rPr>
          <w:rFonts w:eastAsiaTheme="minorEastAsia"/>
          <w:lang w:eastAsia="zh-CN"/>
        </w:rPr>
        <w:t>of the same service type</w:t>
      </w:r>
    </w:p>
    <w:p w14:paraId="3ED29FF1" w14:textId="77777777" w:rsidR="001D01B0" w:rsidRPr="001D01B0" w:rsidRDefault="00367022" w:rsidP="004F7A71">
      <w:pPr>
        <w:pStyle w:val="ListParagraph"/>
        <w:numPr>
          <w:ilvl w:val="0"/>
          <w:numId w:val="10"/>
        </w:numPr>
        <w:ind w:leftChars="0"/>
      </w:pPr>
      <w:r w:rsidRPr="001D01B0">
        <w:rPr>
          <w:rFonts w:eastAsiaTheme="minorEastAsia" w:hint="eastAsia"/>
          <w:lang w:eastAsia="zh-CN"/>
        </w:rPr>
        <w:t>P</w:t>
      </w:r>
      <w:r w:rsidRPr="001D01B0">
        <w:rPr>
          <w:rFonts w:eastAsiaTheme="minorEastAsia"/>
          <w:lang w:eastAsia="zh-CN"/>
        </w:rPr>
        <w:t>DCP configuration</w:t>
      </w:r>
      <w:r w:rsidR="001D01B0" w:rsidRPr="001D01B0">
        <w:rPr>
          <w:rFonts w:eastAsiaTheme="minorEastAsia"/>
          <w:lang w:eastAsia="zh-CN"/>
        </w:rPr>
        <w:t xml:space="preserve"> per RB</w:t>
      </w:r>
      <w:r w:rsidRPr="001D01B0">
        <w:rPr>
          <w:rFonts w:eastAsiaTheme="minorEastAsia"/>
          <w:lang w:eastAsia="zh-CN"/>
        </w:rPr>
        <w:t xml:space="preserve">: the same PDCP configuration </w:t>
      </w:r>
      <w:r w:rsidR="001D01B0" w:rsidRPr="001D01B0">
        <w:rPr>
          <w:rFonts w:eastAsiaTheme="minorEastAsia"/>
          <w:lang w:eastAsia="zh-CN"/>
        </w:rPr>
        <w:t>and the same RLC channels</w:t>
      </w:r>
    </w:p>
    <w:p w14:paraId="168EC280" w14:textId="71336EAD" w:rsidR="00367022" w:rsidRPr="001D01B0" w:rsidRDefault="001D01B0" w:rsidP="004F7A71">
      <w:pPr>
        <w:pStyle w:val="ListParagraph"/>
        <w:numPr>
          <w:ilvl w:val="0"/>
          <w:numId w:val="10"/>
        </w:numPr>
        <w:ind w:leftChars="0"/>
      </w:pPr>
      <w:r>
        <w:rPr>
          <w:rFonts w:eastAsiaTheme="minorEastAsia"/>
          <w:lang w:eastAsia="zh-CN"/>
        </w:rPr>
        <w:t>R</w:t>
      </w:r>
      <w:r w:rsidR="00367022" w:rsidRPr="001D01B0">
        <w:rPr>
          <w:rFonts w:eastAsiaTheme="minorEastAsia"/>
          <w:lang w:eastAsia="zh-CN"/>
        </w:rPr>
        <w:t>LC configuration</w:t>
      </w:r>
      <w:r>
        <w:rPr>
          <w:rFonts w:eastAsiaTheme="minorEastAsia"/>
          <w:lang w:eastAsia="zh-CN"/>
        </w:rPr>
        <w:t xml:space="preserve"> per RLC entity</w:t>
      </w:r>
      <w:r w:rsidR="00367022" w:rsidRPr="001D01B0">
        <w:rPr>
          <w:rFonts w:eastAsiaTheme="minorEastAsia"/>
          <w:lang w:eastAsia="zh-CN"/>
        </w:rPr>
        <w:t>：</w:t>
      </w:r>
      <w:r w:rsidRPr="001D01B0">
        <w:rPr>
          <w:rFonts w:eastAsiaTheme="minorEastAsia"/>
          <w:lang w:eastAsia="zh-CN"/>
        </w:rPr>
        <w:t>same RLC configuration</w:t>
      </w:r>
      <w:r>
        <w:rPr>
          <w:rFonts w:eastAsiaTheme="minorEastAsia"/>
          <w:lang w:eastAsia="zh-CN"/>
        </w:rPr>
        <w:t xml:space="preserve"> and </w:t>
      </w:r>
      <w:r w:rsidRPr="001D01B0">
        <w:rPr>
          <w:rFonts w:eastAsiaTheme="minorEastAsia"/>
          <w:lang w:eastAsia="zh-CN"/>
        </w:rPr>
        <w:t>same logical channel</w:t>
      </w:r>
    </w:p>
    <w:p w14:paraId="06CD52A6" w14:textId="2159B2AE" w:rsidR="001D01B0" w:rsidRPr="001D01B0" w:rsidRDefault="001D01B0" w:rsidP="004F7A71">
      <w:pPr>
        <w:pStyle w:val="ListParagraph"/>
        <w:numPr>
          <w:ilvl w:val="0"/>
          <w:numId w:val="10"/>
        </w:numPr>
        <w:ind w:leftChars="0"/>
      </w:pPr>
      <w:r>
        <w:rPr>
          <w:rFonts w:eastAsiaTheme="minorEastAsia"/>
          <w:lang w:eastAsia="zh-CN"/>
        </w:rPr>
        <w:t>MAC layer configuration: same scheduling mode (dynamic scheduling or SPS scheduling) for the same multicast service type</w:t>
      </w:r>
    </w:p>
    <w:p w14:paraId="7225B3F9" w14:textId="79B8DA10" w:rsidR="001D01B0" w:rsidRDefault="001D01B0" w:rsidP="004F7A71">
      <w:pPr>
        <w:pStyle w:val="ListParagraph"/>
        <w:numPr>
          <w:ilvl w:val="0"/>
          <w:numId w:val="10"/>
        </w:numPr>
        <w:ind w:leftChars="0"/>
      </w:pPr>
      <w:r>
        <w:rPr>
          <w:rFonts w:eastAsiaTheme="minorEastAsia"/>
          <w:lang w:eastAsia="zh-CN"/>
        </w:rPr>
        <w:t xml:space="preserve">L1 configuration: PDCCH </w:t>
      </w:r>
      <w:r w:rsidR="00367E8B">
        <w:rPr>
          <w:rFonts w:eastAsiaTheme="minorEastAsia"/>
          <w:lang w:eastAsia="zh-CN"/>
        </w:rPr>
        <w:t xml:space="preserve">configuration </w:t>
      </w:r>
      <w:r>
        <w:rPr>
          <w:rFonts w:eastAsiaTheme="minorEastAsia"/>
          <w:lang w:eastAsia="zh-CN"/>
        </w:rPr>
        <w:t>and PDSCH configuration</w:t>
      </w:r>
    </w:p>
    <w:p w14:paraId="4392855C" w14:textId="77777777" w:rsidR="00367E8B" w:rsidRDefault="00367E8B" w:rsidP="001D01B0"/>
    <w:p w14:paraId="18457A54" w14:textId="2A3D063F" w:rsidR="001D01B0" w:rsidRDefault="001D01B0" w:rsidP="001D01B0">
      <w:r>
        <w:t>Broadcast session configuration information per MBS service type:</w:t>
      </w:r>
    </w:p>
    <w:p w14:paraId="6458BFFD" w14:textId="77777777" w:rsidR="00367E8B" w:rsidRPr="00367022" w:rsidRDefault="00367E8B" w:rsidP="004F7A71">
      <w:pPr>
        <w:pStyle w:val="ListParagraph"/>
        <w:numPr>
          <w:ilvl w:val="0"/>
          <w:numId w:val="11"/>
        </w:numPr>
        <w:ind w:leftChars="0"/>
      </w:pPr>
      <w:r w:rsidRPr="00367022">
        <w:rPr>
          <w:rFonts w:eastAsiaTheme="minorEastAsia" w:hint="eastAsia"/>
          <w:lang w:eastAsia="zh-CN"/>
        </w:rPr>
        <w:t>S</w:t>
      </w:r>
      <w:r w:rsidRPr="00367022">
        <w:rPr>
          <w:rFonts w:eastAsiaTheme="minorEastAsia"/>
          <w:lang w:eastAsia="zh-CN"/>
        </w:rPr>
        <w:t xml:space="preserve">DAP configuration: </w:t>
      </w:r>
      <w:r>
        <w:rPr>
          <w:rFonts w:eastAsiaTheme="minorEastAsia"/>
          <w:lang w:eastAsia="zh-CN"/>
        </w:rPr>
        <w:t xml:space="preserve">same RB </w:t>
      </w:r>
      <w:r w:rsidRPr="00367022">
        <w:rPr>
          <w:rFonts w:eastAsiaTheme="minorEastAsia"/>
          <w:lang w:eastAsia="zh-CN"/>
        </w:rPr>
        <w:t xml:space="preserve">mapping of the multicast session </w:t>
      </w:r>
      <w:r>
        <w:rPr>
          <w:rFonts w:eastAsiaTheme="minorEastAsia"/>
          <w:lang w:eastAsia="zh-CN"/>
        </w:rPr>
        <w:t>of the same service type</w:t>
      </w:r>
    </w:p>
    <w:p w14:paraId="3BCA3031" w14:textId="77777777" w:rsidR="00367E8B" w:rsidRPr="001D01B0" w:rsidRDefault="00367E8B" w:rsidP="004F7A71">
      <w:pPr>
        <w:pStyle w:val="ListParagraph"/>
        <w:numPr>
          <w:ilvl w:val="0"/>
          <w:numId w:val="11"/>
        </w:numPr>
        <w:ind w:leftChars="0"/>
      </w:pPr>
      <w:r w:rsidRPr="001D01B0">
        <w:rPr>
          <w:rFonts w:eastAsiaTheme="minorEastAsia" w:hint="eastAsia"/>
          <w:lang w:eastAsia="zh-CN"/>
        </w:rPr>
        <w:t>P</w:t>
      </w:r>
      <w:r w:rsidRPr="001D01B0">
        <w:rPr>
          <w:rFonts w:eastAsiaTheme="minorEastAsia"/>
          <w:lang w:eastAsia="zh-CN"/>
        </w:rPr>
        <w:t>DCP configuration per RB: the same PDCP configuration and the same RLC channels</w:t>
      </w:r>
    </w:p>
    <w:p w14:paraId="56A79520" w14:textId="77777777" w:rsidR="00367E8B" w:rsidRPr="001D01B0" w:rsidRDefault="00367E8B" w:rsidP="004F7A71">
      <w:pPr>
        <w:pStyle w:val="ListParagraph"/>
        <w:numPr>
          <w:ilvl w:val="0"/>
          <w:numId w:val="11"/>
        </w:numPr>
        <w:ind w:leftChars="0"/>
      </w:pPr>
      <w:r>
        <w:rPr>
          <w:rFonts w:eastAsiaTheme="minorEastAsia"/>
          <w:lang w:eastAsia="zh-CN"/>
        </w:rPr>
        <w:t>R</w:t>
      </w:r>
      <w:r w:rsidRPr="001D01B0">
        <w:rPr>
          <w:rFonts w:eastAsiaTheme="minorEastAsia"/>
          <w:lang w:eastAsia="zh-CN"/>
        </w:rPr>
        <w:t>LC configuration</w:t>
      </w:r>
      <w:r>
        <w:rPr>
          <w:rFonts w:eastAsiaTheme="minorEastAsia"/>
          <w:lang w:eastAsia="zh-CN"/>
        </w:rPr>
        <w:t xml:space="preserve"> per RLC entity</w:t>
      </w:r>
      <w:r w:rsidRPr="001D01B0">
        <w:rPr>
          <w:rFonts w:eastAsiaTheme="minorEastAsia"/>
          <w:lang w:eastAsia="zh-CN"/>
        </w:rPr>
        <w:t>：</w:t>
      </w:r>
      <w:r w:rsidRPr="001D01B0">
        <w:rPr>
          <w:rFonts w:eastAsiaTheme="minorEastAsia"/>
          <w:lang w:eastAsia="zh-CN"/>
        </w:rPr>
        <w:t>same RLC configuration</w:t>
      </w:r>
      <w:r>
        <w:rPr>
          <w:rFonts w:eastAsiaTheme="minorEastAsia"/>
          <w:lang w:eastAsia="zh-CN"/>
        </w:rPr>
        <w:t xml:space="preserve"> and </w:t>
      </w:r>
      <w:r w:rsidRPr="001D01B0">
        <w:rPr>
          <w:rFonts w:eastAsiaTheme="minorEastAsia"/>
          <w:lang w:eastAsia="zh-CN"/>
        </w:rPr>
        <w:t>same logical channel</w:t>
      </w:r>
    </w:p>
    <w:p w14:paraId="7610D7D8" w14:textId="77777777" w:rsidR="00367E8B" w:rsidRPr="001D01B0" w:rsidRDefault="00367E8B" w:rsidP="004F7A71">
      <w:pPr>
        <w:pStyle w:val="ListParagraph"/>
        <w:numPr>
          <w:ilvl w:val="0"/>
          <w:numId w:val="11"/>
        </w:numPr>
        <w:ind w:leftChars="0"/>
      </w:pPr>
      <w:r>
        <w:rPr>
          <w:rFonts w:eastAsiaTheme="minorEastAsia"/>
          <w:lang w:eastAsia="zh-CN"/>
        </w:rPr>
        <w:t>MAC layer configuration: same scheduling mode (dynamic scheduling or SPS scheduling) for the same multicast service type</w:t>
      </w:r>
    </w:p>
    <w:p w14:paraId="7F3576E5" w14:textId="77777777" w:rsidR="00367E8B" w:rsidRDefault="00367E8B" w:rsidP="004F7A71">
      <w:pPr>
        <w:pStyle w:val="ListParagraph"/>
        <w:numPr>
          <w:ilvl w:val="0"/>
          <w:numId w:val="11"/>
        </w:numPr>
        <w:ind w:leftChars="0"/>
      </w:pPr>
      <w:r>
        <w:rPr>
          <w:rFonts w:eastAsiaTheme="minorEastAsia"/>
          <w:lang w:eastAsia="zh-CN"/>
        </w:rPr>
        <w:t>L1 configuration: PDCCH configuration and PDSCH configuration</w:t>
      </w:r>
    </w:p>
    <w:p w14:paraId="12671962" w14:textId="77777777" w:rsidR="001D01B0" w:rsidRPr="00367E8B" w:rsidRDefault="001D01B0" w:rsidP="00043056"/>
    <w:p w14:paraId="5A5DD320" w14:textId="504B84F9" w:rsidR="00043056" w:rsidRDefault="00043056" w:rsidP="00043056">
      <w:r>
        <w:t>Based on the above MBS related network planning, the following configuration</w:t>
      </w:r>
      <w:r w:rsidR="00BD4204">
        <w:t>s</w:t>
      </w:r>
      <w:r>
        <w:t xml:space="preserve"> </w:t>
      </w:r>
      <w:r w:rsidR="00BD4204">
        <w:t>need to</w:t>
      </w:r>
      <w:r>
        <w:t xml:space="preserve"> be supported.</w:t>
      </w:r>
    </w:p>
    <w:p w14:paraId="34E75DDC" w14:textId="2B9A2699" w:rsidR="00043056" w:rsidRPr="00BD4204" w:rsidRDefault="00043056" w:rsidP="004F7A71">
      <w:pPr>
        <w:pStyle w:val="ListParagraph"/>
        <w:numPr>
          <w:ilvl w:val="0"/>
          <w:numId w:val="9"/>
        </w:numPr>
        <w:ind w:leftChars="0"/>
      </w:pPr>
      <w:r>
        <w:rPr>
          <w:rFonts w:eastAsiaTheme="minorEastAsia"/>
          <w:lang w:eastAsia="zh-CN"/>
        </w:rPr>
        <w:t xml:space="preserve">Each common frequency resource for </w:t>
      </w:r>
      <w:r w:rsidR="00BD4204">
        <w:rPr>
          <w:rFonts w:eastAsiaTheme="minorEastAsia"/>
          <w:lang w:eastAsia="zh-CN"/>
        </w:rPr>
        <w:t xml:space="preserve">the multicast session </w:t>
      </w:r>
      <w:r>
        <w:rPr>
          <w:rFonts w:eastAsiaTheme="minorEastAsia"/>
          <w:lang w:eastAsia="zh-CN"/>
        </w:rPr>
        <w:t xml:space="preserve">within a unicast BWP </w:t>
      </w:r>
      <w:r w:rsidR="00BD4204">
        <w:rPr>
          <w:rFonts w:eastAsiaTheme="minorEastAsia"/>
          <w:lang w:eastAsia="zh-CN"/>
        </w:rPr>
        <w:t xml:space="preserve">for DL </w:t>
      </w:r>
      <w:r>
        <w:rPr>
          <w:rFonts w:eastAsiaTheme="minorEastAsia"/>
          <w:lang w:eastAsia="zh-CN"/>
        </w:rPr>
        <w:t xml:space="preserve">can </w:t>
      </w:r>
      <w:r w:rsidR="00BD4204">
        <w:rPr>
          <w:rFonts w:eastAsiaTheme="minorEastAsia"/>
          <w:lang w:eastAsia="zh-CN"/>
        </w:rPr>
        <w:t xml:space="preserve">be </w:t>
      </w:r>
      <w:r>
        <w:rPr>
          <w:rFonts w:eastAsiaTheme="minorEastAsia"/>
          <w:lang w:eastAsia="zh-CN"/>
        </w:rPr>
        <w:t>area specific</w:t>
      </w:r>
    </w:p>
    <w:p w14:paraId="4B49D497" w14:textId="1F06286F" w:rsidR="00BD4204" w:rsidRPr="00BD4204" w:rsidRDefault="00BD4204" w:rsidP="004F7A71">
      <w:pPr>
        <w:pStyle w:val="ListParagraph"/>
        <w:numPr>
          <w:ilvl w:val="0"/>
          <w:numId w:val="9"/>
        </w:numPr>
        <w:ind w:leftChars="0"/>
      </w:pPr>
      <w:r>
        <w:rPr>
          <w:rFonts w:eastAsiaTheme="minorEastAsia"/>
          <w:lang w:eastAsia="zh-CN"/>
        </w:rPr>
        <w:t>Each common frequency resource for the broadcast session can be area specific</w:t>
      </w:r>
    </w:p>
    <w:p w14:paraId="140F2812" w14:textId="3C85D01B" w:rsidR="00BD4204" w:rsidRPr="00BD4204" w:rsidRDefault="00BD4204" w:rsidP="004F7A71">
      <w:pPr>
        <w:pStyle w:val="ListParagraph"/>
        <w:numPr>
          <w:ilvl w:val="0"/>
          <w:numId w:val="9"/>
        </w:numPr>
        <w:ind w:leftChars="0"/>
      </w:pPr>
      <w:r>
        <w:rPr>
          <w:rFonts w:eastAsiaTheme="minorEastAsia"/>
          <w:lang w:eastAsia="zh-CN"/>
        </w:rPr>
        <w:t>For each multicast service type: the SDAP/PDCP/RLC/MAC/L1 configuration can be area specific</w:t>
      </w:r>
    </w:p>
    <w:p w14:paraId="715D392E" w14:textId="5963A53E" w:rsidR="00BD4204" w:rsidRPr="00BD4204" w:rsidRDefault="00BD4204" w:rsidP="004F7A71">
      <w:pPr>
        <w:pStyle w:val="ListParagraph"/>
        <w:numPr>
          <w:ilvl w:val="0"/>
          <w:numId w:val="9"/>
        </w:numPr>
        <w:ind w:leftChars="0"/>
      </w:pPr>
      <w:r>
        <w:rPr>
          <w:rFonts w:eastAsiaTheme="minorEastAsia"/>
          <w:lang w:eastAsia="zh-CN"/>
        </w:rPr>
        <w:t>For each broadcast service type: the SDAP/PDCP/RLC/MAC/L1 configuration can be area specific</w:t>
      </w:r>
    </w:p>
    <w:p w14:paraId="4D127422" w14:textId="2480FE80" w:rsidR="00BD4204" w:rsidRPr="00AC004D" w:rsidRDefault="00BD4204" w:rsidP="00BD4204">
      <w:pPr>
        <w:pStyle w:val="ListParagraph"/>
        <w:ind w:leftChars="0" w:left="360" w:firstLine="0"/>
      </w:pPr>
    </w:p>
    <w:p w14:paraId="73257311" w14:textId="6FB0AE85" w:rsidR="0020135B" w:rsidRDefault="000E5665" w:rsidP="00DA2F9E">
      <w:pPr>
        <w:jc w:val="left"/>
      </w:pPr>
      <w:r>
        <w:t xml:space="preserve">In order to </w:t>
      </w:r>
      <w:r w:rsidR="00BD4204">
        <w:t xml:space="preserve">support the above area specific configurations, the </w:t>
      </w:r>
      <w:r>
        <w:t xml:space="preserve">following proposals are </w:t>
      </w:r>
      <w:r w:rsidR="00BD4204">
        <w:t>suggested:</w:t>
      </w:r>
    </w:p>
    <w:p w14:paraId="43EC5846" w14:textId="4E3C6C89" w:rsidR="00BD4204" w:rsidRPr="00EC73D6" w:rsidRDefault="00BD4204" w:rsidP="00BD4204">
      <w:pPr>
        <w:rPr>
          <w:b/>
        </w:rPr>
      </w:pPr>
      <w:bookmarkStart w:id="4" w:name="OLE_LINK19"/>
      <w:bookmarkStart w:id="5" w:name="OLE_LINK20"/>
      <w:bookmarkStart w:id="6" w:name="OLE_LINK4"/>
      <w:r w:rsidRPr="00EC73D6">
        <w:rPr>
          <w:b/>
        </w:rPr>
        <w:t xml:space="preserve">Proposal 1: Discuss the </w:t>
      </w:r>
      <w:r>
        <w:rPr>
          <w:b/>
        </w:rPr>
        <w:t xml:space="preserve">NR </w:t>
      </w:r>
      <w:r w:rsidRPr="00EC73D6">
        <w:rPr>
          <w:b/>
        </w:rPr>
        <w:t xml:space="preserve">MBS related network planning to derive the typical configuration for </w:t>
      </w:r>
      <w:r>
        <w:rPr>
          <w:b/>
        </w:rPr>
        <w:t xml:space="preserve">NR </w:t>
      </w:r>
      <w:r w:rsidRPr="00EC73D6">
        <w:rPr>
          <w:b/>
        </w:rPr>
        <w:t>MBS.</w:t>
      </w:r>
    </w:p>
    <w:p w14:paraId="5D035A35" w14:textId="3B459F66" w:rsidR="00BD4204" w:rsidRPr="00EC73D6" w:rsidRDefault="00BD4204" w:rsidP="00BD4204">
      <w:pPr>
        <w:rPr>
          <w:b/>
        </w:rPr>
      </w:pPr>
      <w:r w:rsidRPr="00EC73D6">
        <w:rPr>
          <w:b/>
        </w:rPr>
        <w:t xml:space="preserve">Proposal 2: The typical configuration for </w:t>
      </w:r>
      <w:r>
        <w:rPr>
          <w:b/>
        </w:rPr>
        <w:t xml:space="preserve">NR </w:t>
      </w:r>
      <w:r w:rsidRPr="00EC73D6">
        <w:rPr>
          <w:b/>
        </w:rPr>
        <w:t xml:space="preserve">MBS as output of the MBS related network planning should be supported </w:t>
      </w:r>
      <w:r>
        <w:rPr>
          <w:b/>
        </w:rPr>
        <w:t>over Xn, F1 and E1</w:t>
      </w:r>
      <w:r w:rsidRPr="00EC73D6">
        <w:rPr>
          <w:b/>
        </w:rPr>
        <w:t>.</w:t>
      </w:r>
    </w:p>
    <w:bookmarkEnd w:id="4"/>
    <w:bookmarkEnd w:id="5"/>
    <w:bookmarkEnd w:id="6"/>
    <w:p w14:paraId="382B3965" w14:textId="7900D4E2" w:rsidR="000E5665" w:rsidRPr="00303558" w:rsidRDefault="000E5665" w:rsidP="00DA2F9E">
      <w:pPr>
        <w:jc w:val="left"/>
      </w:pPr>
    </w:p>
    <w:p w14:paraId="6A455B2F" w14:textId="77777777" w:rsidR="00C20C06" w:rsidRPr="00A66B07" w:rsidRDefault="00501D61" w:rsidP="004F7A71">
      <w:pPr>
        <w:pStyle w:val="Heading1"/>
        <w:numPr>
          <w:ilvl w:val="0"/>
          <w:numId w:val="7"/>
        </w:numPr>
      </w:pPr>
      <w:r w:rsidRPr="00A66B07">
        <w:t>Conclusion</w:t>
      </w:r>
    </w:p>
    <w:p w14:paraId="01C812F0" w14:textId="143AF50E" w:rsidR="002F1B15" w:rsidRDefault="002F4066" w:rsidP="00290F62">
      <w:pPr>
        <w:rPr>
          <w:lang w:eastAsia="ja-JP"/>
        </w:rPr>
      </w:pPr>
      <w:r w:rsidRPr="00A66B07">
        <w:rPr>
          <w:lang w:eastAsia="ja-JP"/>
        </w:rPr>
        <w:t>Based on the discussion</w:t>
      </w:r>
      <w:r w:rsidR="00E067DA">
        <w:rPr>
          <w:lang w:eastAsia="ja-JP"/>
        </w:rPr>
        <w:t xml:space="preserve"> in the above section</w:t>
      </w:r>
      <w:r w:rsidRPr="00A66B07">
        <w:rPr>
          <w:lang w:eastAsia="ja-JP"/>
        </w:rPr>
        <w:t xml:space="preserve">, </w:t>
      </w:r>
      <w:r w:rsidR="004C2D20" w:rsidRPr="00A66B07">
        <w:rPr>
          <w:lang w:eastAsia="ja-JP"/>
        </w:rPr>
        <w:t xml:space="preserve">the following </w:t>
      </w:r>
      <w:r w:rsidR="00B354E1">
        <w:rPr>
          <w:lang w:eastAsia="ja-JP"/>
        </w:rPr>
        <w:t xml:space="preserve">proposals </w:t>
      </w:r>
      <w:r w:rsidR="00190D9A">
        <w:rPr>
          <w:lang w:eastAsia="ja-JP"/>
        </w:rPr>
        <w:t xml:space="preserve">for </w:t>
      </w:r>
      <w:r w:rsidR="00BD4204">
        <w:rPr>
          <w:lang w:eastAsia="ja-JP"/>
        </w:rPr>
        <w:t>NR MBS are suggested:</w:t>
      </w:r>
    </w:p>
    <w:p w14:paraId="778FAA74" w14:textId="77777777" w:rsidR="00BD4204" w:rsidRDefault="00BD4204" w:rsidP="00BD4204">
      <w:pPr>
        <w:rPr>
          <w:b/>
        </w:rPr>
      </w:pPr>
      <w:r>
        <w:rPr>
          <w:b/>
        </w:rPr>
        <w:lastRenderedPageBreak/>
        <w:t>Proposal 1: Discuss the NR MBS related network planning to derive the typical configuration for NR MBS.</w:t>
      </w:r>
    </w:p>
    <w:p w14:paraId="5D8B259D" w14:textId="77777777" w:rsidR="00BD4204" w:rsidRDefault="00BD4204" w:rsidP="00BD4204">
      <w:pPr>
        <w:rPr>
          <w:b/>
        </w:rPr>
      </w:pPr>
      <w:r>
        <w:rPr>
          <w:b/>
        </w:rPr>
        <w:t>Proposal 2: The typical configuration for NR MBS as output of the MBS related network planning should be supported over Xn, F1 and E1.</w:t>
      </w:r>
    </w:p>
    <w:p w14:paraId="2AA0DD2E" w14:textId="20676889" w:rsidR="000240AF" w:rsidRPr="00A66B07" w:rsidRDefault="0059182F" w:rsidP="00220301">
      <w:pPr>
        <w:pStyle w:val="Heading1"/>
      </w:pPr>
      <w:r w:rsidRPr="00A66B07">
        <w:t>Re</w:t>
      </w:r>
      <w:r w:rsidR="001315B9" w:rsidRPr="00A66B07">
        <w:t>ference</w:t>
      </w:r>
      <w:r w:rsidR="000240AF" w:rsidRPr="00A66B07">
        <w:t xml:space="preserve"> </w:t>
      </w:r>
    </w:p>
    <w:p w14:paraId="418B7A30" w14:textId="5CC4BF3D" w:rsidR="00A66B07" w:rsidRPr="005F6B60" w:rsidRDefault="00AC43DA" w:rsidP="004F7A71">
      <w:pPr>
        <w:pStyle w:val="ListParagraph"/>
        <w:numPr>
          <w:ilvl w:val="0"/>
          <w:numId w:val="6"/>
        </w:numPr>
        <w:ind w:leftChars="0"/>
        <w:rPr>
          <w:rFonts w:eastAsia="SimSun" w:cs="Arial"/>
          <w:szCs w:val="20"/>
          <w:lang w:eastAsia="zh-CN"/>
        </w:rPr>
      </w:pPr>
      <w:r w:rsidRPr="005F6B60">
        <w:rPr>
          <w:rFonts w:eastAsia="SimSun" w:cs="Arial"/>
          <w:szCs w:val="20"/>
          <w:lang w:eastAsia="zh-CN"/>
        </w:rPr>
        <w:t xml:space="preserve">RP-201038, Revised Work Item on NR Multicast and Broadcast Services, RAN Meeting #88-e. </w:t>
      </w:r>
    </w:p>
    <w:p w14:paraId="750B9F46" w14:textId="1CEAAFB5" w:rsidR="00047F39" w:rsidRPr="005F6B60" w:rsidRDefault="00047F39" w:rsidP="004F7A71">
      <w:pPr>
        <w:pStyle w:val="ListParagraph"/>
        <w:numPr>
          <w:ilvl w:val="0"/>
          <w:numId w:val="6"/>
        </w:numPr>
        <w:ind w:leftChars="0"/>
        <w:rPr>
          <w:rFonts w:eastAsia="SimSun" w:cs="Arial"/>
          <w:szCs w:val="20"/>
          <w:lang w:eastAsia="zh-CN"/>
        </w:rPr>
      </w:pPr>
      <w:r w:rsidRPr="005F6B60">
        <w:rPr>
          <w:rFonts w:eastAsia="Times New Roman" w:cs="Arial"/>
          <w:bCs/>
          <w:szCs w:val="20"/>
          <w:lang w:eastAsia="en-US"/>
        </w:rPr>
        <w:t>R2-2008929</w:t>
      </w:r>
      <w:r w:rsidR="005F6B60" w:rsidRPr="005F6B60">
        <w:rPr>
          <w:rFonts w:eastAsia="Times New Roman" w:cs="Arial"/>
          <w:bCs/>
          <w:szCs w:val="20"/>
          <w:lang w:eastAsia="en-US"/>
        </w:rPr>
        <w:t xml:space="preserve">, </w:t>
      </w:r>
      <w:r w:rsidRPr="005F6B60">
        <w:rPr>
          <w:rFonts w:eastAsia="Times New Roman" w:cs="Arial"/>
          <w:bCs/>
          <w:szCs w:val="20"/>
          <w:lang w:eastAsia="en-US"/>
        </w:rPr>
        <w:t>D</w:t>
      </w:r>
      <w:r w:rsidRPr="005F6B60">
        <w:rPr>
          <w:rFonts w:eastAsiaTheme="minorEastAsia" w:cs="Arial"/>
          <w:bCs/>
          <w:szCs w:val="20"/>
        </w:rPr>
        <w:t>iscussion on the protocol stack for NR MBS, RAN2 Meeting #112-e</w:t>
      </w:r>
    </w:p>
    <w:p w14:paraId="59282B22" w14:textId="77777777" w:rsidR="00047F39" w:rsidRPr="00047F39" w:rsidRDefault="00047F39" w:rsidP="00047F39"/>
    <w:sectPr w:rsidR="00047F39" w:rsidRPr="00047F39">
      <w:headerReference w:type="even" r:id="rId8"/>
      <w:footerReference w:type="default" r:id="rId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73B059F" w14:textId="77777777" w:rsidR="004F7A71" w:rsidRDefault="004F7A71">
      <w:r>
        <w:separator/>
      </w:r>
    </w:p>
    <w:p w14:paraId="3E536FEA" w14:textId="77777777" w:rsidR="004F7A71" w:rsidRDefault="004F7A71"/>
  </w:endnote>
  <w:endnote w:type="continuationSeparator" w:id="0">
    <w:p w14:paraId="72D79337" w14:textId="77777777" w:rsidR="004F7A71" w:rsidRDefault="004F7A71">
      <w:r>
        <w:continuationSeparator/>
      </w:r>
    </w:p>
    <w:p w14:paraId="53379CDD" w14:textId="77777777" w:rsidR="004F7A71" w:rsidRDefault="004F7A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9A027B" w14:textId="77777777" w:rsidR="00155526" w:rsidRDefault="00155526">
    <w:pPr>
      <w:pStyle w:val="Footer"/>
      <w:jc w:val="right"/>
    </w:pPr>
    <w:r>
      <w:fldChar w:fldCharType="begin"/>
    </w:r>
    <w:r>
      <w:instrText xml:space="preserve"> PAGE   \* MERGEFORMAT </w:instrText>
    </w:r>
    <w:r>
      <w:fldChar w:fldCharType="separate"/>
    </w:r>
    <w:r w:rsidR="00BD4204">
      <w:rPr>
        <w:noProof/>
      </w:rPr>
      <w:t>2</w:t>
    </w:r>
    <w:r>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9AE0828" w14:textId="77777777" w:rsidR="004F7A71" w:rsidRDefault="004F7A71">
      <w:r>
        <w:separator/>
      </w:r>
    </w:p>
    <w:p w14:paraId="447BB7D4" w14:textId="77777777" w:rsidR="004F7A71" w:rsidRDefault="004F7A71"/>
  </w:footnote>
  <w:footnote w:type="continuationSeparator" w:id="0">
    <w:p w14:paraId="3E8A92EE" w14:textId="77777777" w:rsidR="004F7A71" w:rsidRDefault="004F7A71">
      <w:r>
        <w:continuationSeparator/>
      </w:r>
    </w:p>
    <w:p w14:paraId="65337E57" w14:textId="77777777" w:rsidR="004F7A71" w:rsidRDefault="004F7A7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2800C34" w14:textId="77777777" w:rsidR="00155526" w:rsidRDefault="00155526"/>
  <w:p w14:paraId="756100E0" w14:textId="77777777" w:rsidR="00155526" w:rsidRDefault="00155526"/>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9A46D8"/>
    <w:multiLevelType w:val="hybridMultilevel"/>
    <w:tmpl w:val="94EC9BCE"/>
    <w:lvl w:ilvl="0" w:tplc="29C61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59C698C"/>
    <w:multiLevelType w:val="hybridMultilevel"/>
    <w:tmpl w:val="E912FDAE"/>
    <w:lvl w:ilvl="0" w:tplc="4D5A069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5DB59E7"/>
    <w:multiLevelType w:val="hybridMultilevel"/>
    <w:tmpl w:val="30A44F16"/>
    <w:lvl w:ilvl="0" w:tplc="05BC6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4" w15:restartNumberingAfterBreak="0">
    <w:nsid w:val="23DB4560"/>
    <w:multiLevelType w:val="hybridMultilevel"/>
    <w:tmpl w:val="E514F19E"/>
    <w:lvl w:ilvl="0" w:tplc="29C613D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83123E7"/>
    <w:multiLevelType w:val="multilevel"/>
    <w:tmpl w:val="7B2CD562"/>
    <w:numStyleLink w:val="ListNumbers"/>
  </w:abstractNum>
  <w:abstractNum w:abstractNumId="6" w15:restartNumberingAfterBreak="0">
    <w:nsid w:val="538C75C4"/>
    <w:multiLevelType w:val="multilevel"/>
    <w:tmpl w:val="65C485A0"/>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decimal"/>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 w15:restartNumberingAfterBreak="0">
    <w:nsid w:val="54922A10"/>
    <w:multiLevelType w:val="hybridMultilevel"/>
    <w:tmpl w:val="30A44F16"/>
    <w:lvl w:ilvl="0" w:tplc="05BC6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A710F62"/>
    <w:multiLevelType w:val="multilevel"/>
    <w:tmpl w:val="FE743082"/>
    <w:lvl w:ilvl="0">
      <w:start w:val="1"/>
      <w:numFmt w:val="decimal"/>
      <w:lvlText w:val="%1."/>
      <w:lvlJc w:val="left"/>
      <w:pPr>
        <w:ind w:left="425" w:hanging="425"/>
      </w:pPr>
    </w:lvl>
    <w:lvl w:ilvl="1">
      <w:start w:val="1"/>
      <w:numFmt w:val="decimal"/>
      <w:lvlText w:val="%1.%2."/>
      <w:lvlJc w:val="left"/>
      <w:pPr>
        <w:ind w:left="567" w:hanging="567"/>
      </w:pPr>
      <w:rPr>
        <w:lang w:val="en-GB"/>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6"/>
  </w:num>
  <w:num w:numId="3">
    <w:abstractNumId w:val="3"/>
  </w:num>
  <w:num w:numId="4">
    <w:abstractNumId w:val="5"/>
  </w:num>
  <w:num w:numId="5">
    <w:abstractNumId w:val="8"/>
  </w:num>
  <w:num w:numId="6">
    <w:abstractNumId w:val="1"/>
  </w:num>
  <w:num w:numId="7">
    <w:abstractNumId w:val="9"/>
  </w:num>
  <w:num w:numId="8">
    <w:abstractNumId w:val="0"/>
  </w:num>
  <w:num w:numId="9">
    <w:abstractNumId w:val="4"/>
  </w:num>
  <w:num w:numId="10">
    <w:abstractNumId w:val="2"/>
  </w:num>
  <w:num w:numId="11">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zh-CN" w:vendorID="64" w:dllVersion="5" w:nlCheck="1" w:checkStyle="1"/>
  <w:activeWritingStyle w:appName="MSWord" w:lang="en-GB" w:vendorID="64" w:dllVersion="4096" w:nlCheck="1" w:checkStyle="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66747"/>
    <w:rsid w:val="00000046"/>
    <w:rsid w:val="00000556"/>
    <w:rsid w:val="00000FA0"/>
    <w:rsid w:val="0000147E"/>
    <w:rsid w:val="00001678"/>
    <w:rsid w:val="0000285D"/>
    <w:rsid w:val="00002E7A"/>
    <w:rsid w:val="00003A81"/>
    <w:rsid w:val="00005659"/>
    <w:rsid w:val="000062EE"/>
    <w:rsid w:val="00006775"/>
    <w:rsid w:val="00006972"/>
    <w:rsid w:val="00010892"/>
    <w:rsid w:val="00011393"/>
    <w:rsid w:val="00011D6B"/>
    <w:rsid w:val="000126F5"/>
    <w:rsid w:val="00012946"/>
    <w:rsid w:val="00013F15"/>
    <w:rsid w:val="00014DE1"/>
    <w:rsid w:val="00016491"/>
    <w:rsid w:val="000168CE"/>
    <w:rsid w:val="00017D2F"/>
    <w:rsid w:val="00020A8A"/>
    <w:rsid w:val="00020D9D"/>
    <w:rsid w:val="00020E2B"/>
    <w:rsid w:val="00021784"/>
    <w:rsid w:val="000237BD"/>
    <w:rsid w:val="000240AF"/>
    <w:rsid w:val="00024A24"/>
    <w:rsid w:val="00024BA4"/>
    <w:rsid w:val="0002580D"/>
    <w:rsid w:val="000262F3"/>
    <w:rsid w:val="0002667A"/>
    <w:rsid w:val="00026AE7"/>
    <w:rsid w:val="00031410"/>
    <w:rsid w:val="0003211B"/>
    <w:rsid w:val="00033468"/>
    <w:rsid w:val="00033F8E"/>
    <w:rsid w:val="000356F7"/>
    <w:rsid w:val="000357B9"/>
    <w:rsid w:val="00036108"/>
    <w:rsid w:val="00037DEE"/>
    <w:rsid w:val="00040F4B"/>
    <w:rsid w:val="00041424"/>
    <w:rsid w:val="0004147B"/>
    <w:rsid w:val="000420DE"/>
    <w:rsid w:val="000421A3"/>
    <w:rsid w:val="00043056"/>
    <w:rsid w:val="0004347F"/>
    <w:rsid w:val="0004481B"/>
    <w:rsid w:val="00044C06"/>
    <w:rsid w:val="00046F2D"/>
    <w:rsid w:val="00047F39"/>
    <w:rsid w:val="000516BE"/>
    <w:rsid w:val="00051932"/>
    <w:rsid w:val="00051A89"/>
    <w:rsid w:val="00052BBB"/>
    <w:rsid w:val="000537B7"/>
    <w:rsid w:val="00054CEF"/>
    <w:rsid w:val="00055F97"/>
    <w:rsid w:val="00056C34"/>
    <w:rsid w:val="00056EB0"/>
    <w:rsid w:val="00056FA4"/>
    <w:rsid w:val="00057080"/>
    <w:rsid w:val="00057838"/>
    <w:rsid w:val="00057D63"/>
    <w:rsid w:val="000605B3"/>
    <w:rsid w:val="000606B5"/>
    <w:rsid w:val="0006161B"/>
    <w:rsid w:val="00062286"/>
    <w:rsid w:val="00062CD8"/>
    <w:rsid w:val="00063429"/>
    <w:rsid w:val="00063734"/>
    <w:rsid w:val="00065527"/>
    <w:rsid w:val="000657E8"/>
    <w:rsid w:val="000659FC"/>
    <w:rsid w:val="00066EBC"/>
    <w:rsid w:val="00067869"/>
    <w:rsid w:val="000678B9"/>
    <w:rsid w:val="00071464"/>
    <w:rsid w:val="00071818"/>
    <w:rsid w:val="00072792"/>
    <w:rsid w:val="000736BD"/>
    <w:rsid w:val="00073B42"/>
    <w:rsid w:val="00073EA5"/>
    <w:rsid w:val="00074359"/>
    <w:rsid w:val="00074AAB"/>
    <w:rsid w:val="0007598B"/>
    <w:rsid w:val="0007617D"/>
    <w:rsid w:val="00076790"/>
    <w:rsid w:val="00076DE5"/>
    <w:rsid w:val="00080137"/>
    <w:rsid w:val="00080956"/>
    <w:rsid w:val="00080A20"/>
    <w:rsid w:val="00082E57"/>
    <w:rsid w:val="00083A87"/>
    <w:rsid w:val="00086555"/>
    <w:rsid w:val="00086940"/>
    <w:rsid w:val="00086AB3"/>
    <w:rsid w:val="00086C64"/>
    <w:rsid w:val="00087781"/>
    <w:rsid w:val="00090158"/>
    <w:rsid w:val="0009062A"/>
    <w:rsid w:val="000911B4"/>
    <w:rsid w:val="00091EFF"/>
    <w:rsid w:val="00093C6F"/>
    <w:rsid w:val="00093E61"/>
    <w:rsid w:val="00094CF3"/>
    <w:rsid w:val="00094E39"/>
    <w:rsid w:val="000957BB"/>
    <w:rsid w:val="00095D64"/>
    <w:rsid w:val="00096C93"/>
    <w:rsid w:val="000977D9"/>
    <w:rsid w:val="000A0586"/>
    <w:rsid w:val="000A0BE5"/>
    <w:rsid w:val="000A1A83"/>
    <w:rsid w:val="000A256F"/>
    <w:rsid w:val="000A260A"/>
    <w:rsid w:val="000A27BD"/>
    <w:rsid w:val="000A2FF8"/>
    <w:rsid w:val="000A4140"/>
    <w:rsid w:val="000A4674"/>
    <w:rsid w:val="000A5155"/>
    <w:rsid w:val="000A5CBA"/>
    <w:rsid w:val="000A642D"/>
    <w:rsid w:val="000A655C"/>
    <w:rsid w:val="000A7E6A"/>
    <w:rsid w:val="000B017D"/>
    <w:rsid w:val="000B071D"/>
    <w:rsid w:val="000B0C75"/>
    <w:rsid w:val="000B1878"/>
    <w:rsid w:val="000B1AB0"/>
    <w:rsid w:val="000B1ACF"/>
    <w:rsid w:val="000B1ED1"/>
    <w:rsid w:val="000B20C4"/>
    <w:rsid w:val="000B2C24"/>
    <w:rsid w:val="000B2C38"/>
    <w:rsid w:val="000B44A0"/>
    <w:rsid w:val="000B55A2"/>
    <w:rsid w:val="000B560C"/>
    <w:rsid w:val="000B587A"/>
    <w:rsid w:val="000B5F31"/>
    <w:rsid w:val="000B720E"/>
    <w:rsid w:val="000B7438"/>
    <w:rsid w:val="000C19FB"/>
    <w:rsid w:val="000C2ABD"/>
    <w:rsid w:val="000C50B2"/>
    <w:rsid w:val="000C6060"/>
    <w:rsid w:val="000C6836"/>
    <w:rsid w:val="000C6D75"/>
    <w:rsid w:val="000C70B9"/>
    <w:rsid w:val="000C71EE"/>
    <w:rsid w:val="000C7761"/>
    <w:rsid w:val="000C7D57"/>
    <w:rsid w:val="000D0293"/>
    <w:rsid w:val="000D2514"/>
    <w:rsid w:val="000D33C1"/>
    <w:rsid w:val="000D38E5"/>
    <w:rsid w:val="000D40BA"/>
    <w:rsid w:val="000D4650"/>
    <w:rsid w:val="000D49CD"/>
    <w:rsid w:val="000D49ED"/>
    <w:rsid w:val="000D4AFE"/>
    <w:rsid w:val="000D4B4D"/>
    <w:rsid w:val="000D544F"/>
    <w:rsid w:val="000D6325"/>
    <w:rsid w:val="000D67A6"/>
    <w:rsid w:val="000D6B55"/>
    <w:rsid w:val="000D6E5F"/>
    <w:rsid w:val="000D7549"/>
    <w:rsid w:val="000D7DE0"/>
    <w:rsid w:val="000D7E08"/>
    <w:rsid w:val="000E00D2"/>
    <w:rsid w:val="000E1DE3"/>
    <w:rsid w:val="000E22A7"/>
    <w:rsid w:val="000E25A1"/>
    <w:rsid w:val="000E2958"/>
    <w:rsid w:val="000E2FA0"/>
    <w:rsid w:val="000E37C3"/>
    <w:rsid w:val="000E397B"/>
    <w:rsid w:val="000E47D1"/>
    <w:rsid w:val="000E5665"/>
    <w:rsid w:val="000E5ECA"/>
    <w:rsid w:val="000E7D5F"/>
    <w:rsid w:val="000F01A3"/>
    <w:rsid w:val="000F064E"/>
    <w:rsid w:val="000F218C"/>
    <w:rsid w:val="000F21B2"/>
    <w:rsid w:val="000F24A4"/>
    <w:rsid w:val="000F39D2"/>
    <w:rsid w:val="000F4CA0"/>
    <w:rsid w:val="000F69C6"/>
    <w:rsid w:val="00100882"/>
    <w:rsid w:val="00100D2A"/>
    <w:rsid w:val="00101378"/>
    <w:rsid w:val="001022BF"/>
    <w:rsid w:val="00102898"/>
    <w:rsid w:val="00102A27"/>
    <w:rsid w:val="00102BBD"/>
    <w:rsid w:val="00102DF6"/>
    <w:rsid w:val="00102FAE"/>
    <w:rsid w:val="00103127"/>
    <w:rsid w:val="00103145"/>
    <w:rsid w:val="00103159"/>
    <w:rsid w:val="001036AA"/>
    <w:rsid w:val="00103882"/>
    <w:rsid w:val="00104124"/>
    <w:rsid w:val="00104787"/>
    <w:rsid w:val="00104FEF"/>
    <w:rsid w:val="001052F0"/>
    <w:rsid w:val="00106A83"/>
    <w:rsid w:val="00106D9E"/>
    <w:rsid w:val="00110748"/>
    <w:rsid w:val="00110AEA"/>
    <w:rsid w:val="00112103"/>
    <w:rsid w:val="00112C5B"/>
    <w:rsid w:val="00112C9D"/>
    <w:rsid w:val="0011355F"/>
    <w:rsid w:val="00113B3E"/>
    <w:rsid w:val="00113C67"/>
    <w:rsid w:val="00114211"/>
    <w:rsid w:val="001167A8"/>
    <w:rsid w:val="00117260"/>
    <w:rsid w:val="00120CC9"/>
    <w:rsid w:val="00121ADD"/>
    <w:rsid w:val="00121AF3"/>
    <w:rsid w:val="00122384"/>
    <w:rsid w:val="00122491"/>
    <w:rsid w:val="00123290"/>
    <w:rsid w:val="001247D3"/>
    <w:rsid w:val="00124ED7"/>
    <w:rsid w:val="00125613"/>
    <w:rsid w:val="00125E9F"/>
    <w:rsid w:val="001262F2"/>
    <w:rsid w:val="0012637C"/>
    <w:rsid w:val="001303D5"/>
    <w:rsid w:val="001315B9"/>
    <w:rsid w:val="00132C80"/>
    <w:rsid w:val="00132F59"/>
    <w:rsid w:val="00133DC3"/>
    <w:rsid w:val="001343F7"/>
    <w:rsid w:val="00135032"/>
    <w:rsid w:val="00135175"/>
    <w:rsid w:val="00135C21"/>
    <w:rsid w:val="0013657F"/>
    <w:rsid w:val="0013715F"/>
    <w:rsid w:val="00137A78"/>
    <w:rsid w:val="00140AFF"/>
    <w:rsid w:val="0014202E"/>
    <w:rsid w:val="00142759"/>
    <w:rsid w:val="0014279E"/>
    <w:rsid w:val="0014343A"/>
    <w:rsid w:val="001434E6"/>
    <w:rsid w:val="00143CC1"/>
    <w:rsid w:val="0014472B"/>
    <w:rsid w:val="00145643"/>
    <w:rsid w:val="001470E8"/>
    <w:rsid w:val="00147207"/>
    <w:rsid w:val="001500F7"/>
    <w:rsid w:val="0015085C"/>
    <w:rsid w:val="00155420"/>
    <w:rsid w:val="00155526"/>
    <w:rsid w:val="001558D1"/>
    <w:rsid w:val="00156591"/>
    <w:rsid w:val="001570F6"/>
    <w:rsid w:val="00160BAF"/>
    <w:rsid w:val="00162432"/>
    <w:rsid w:val="001627AF"/>
    <w:rsid w:val="00163F68"/>
    <w:rsid w:val="00164078"/>
    <w:rsid w:val="00165C3F"/>
    <w:rsid w:val="001665E0"/>
    <w:rsid w:val="001674A8"/>
    <w:rsid w:val="00167524"/>
    <w:rsid w:val="00170A65"/>
    <w:rsid w:val="00171382"/>
    <w:rsid w:val="00171876"/>
    <w:rsid w:val="0017205C"/>
    <w:rsid w:val="00173E7B"/>
    <w:rsid w:val="001763C9"/>
    <w:rsid w:val="00176E7B"/>
    <w:rsid w:val="00177527"/>
    <w:rsid w:val="00177FA8"/>
    <w:rsid w:val="0018120D"/>
    <w:rsid w:val="00183D6D"/>
    <w:rsid w:val="001841AA"/>
    <w:rsid w:val="0018656A"/>
    <w:rsid w:val="001865B8"/>
    <w:rsid w:val="00186C20"/>
    <w:rsid w:val="00187B63"/>
    <w:rsid w:val="00187C49"/>
    <w:rsid w:val="00190D9A"/>
    <w:rsid w:val="00190E72"/>
    <w:rsid w:val="001913E8"/>
    <w:rsid w:val="001928E6"/>
    <w:rsid w:val="00193662"/>
    <w:rsid w:val="00193677"/>
    <w:rsid w:val="00194BA7"/>
    <w:rsid w:val="00195014"/>
    <w:rsid w:val="00195189"/>
    <w:rsid w:val="00195336"/>
    <w:rsid w:val="00195BAC"/>
    <w:rsid w:val="001961ED"/>
    <w:rsid w:val="001969E5"/>
    <w:rsid w:val="00197278"/>
    <w:rsid w:val="00197FB4"/>
    <w:rsid w:val="001A0A50"/>
    <w:rsid w:val="001A0FA0"/>
    <w:rsid w:val="001A185C"/>
    <w:rsid w:val="001A19FC"/>
    <w:rsid w:val="001A1A7C"/>
    <w:rsid w:val="001A27B4"/>
    <w:rsid w:val="001A28B1"/>
    <w:rsid w:val="001A45BD"/>
    <w:rsid w:val="001A54F1"/>
    <w:rsid w:val="001A7919"/>
    <w:rsid w:val="001B06AB"/>
    <w:rsid w:val="001B1813"/>
    <w:rsid w:val="001B2034"/>
    <w:rsid w:val="001B27AF"/>
    <w:rsid w:val="001B281F"/>
    <w:rsid w:val="001B2C8C"/>
    <w:rsid w:val="001B5421"/>
    <w:rsid w:val="001B5833"/>
    <w:rsid w:val="001C0343"/>
    <w:rsid w:val="001C1215"/>
    <w:rsid w:val="001C1FBB"/>
    <w:rsid w:val="001C28D1"/>
    <w:rsid w:val="001C33E1"/>
    <w:rsid w:val="001C37C6"/>
    <w:rsid w:val="001C4590"/>
    <w:rsid w:val="001C4942"/>
    <w:rsid w:val="001C50C9"/>
    <w:rsid w:val="001C51AE"/>
    <w:rsid w:val="001C5668"/>
    <w:rsid w:val="001C6AEB"/>
    <w:rsid w:val="001C6DDB"/>
    <w:rsid w:val="001D00B3"/>
    <w:rsid w:val="001D01B0"/>
    <w:rsid w:val="001D0EDD"/>
    <w:rsid w:val="001D1C93"/>
    <w:rsid w:val="001D1E21"/>
    <w:rsid w:val="001D30CB"/>
    <w:rsid w:val="001D3381"/>
    <w:rsid w:val="001D56D0"/>
    <w:rsid w:val="001D766C"/>
    <w:rsid w:val="001D7794"/>
    <w:rsid w:val="001E17B4"/>
    <w:rsid w:val="001E2326"/>
    <w:rsid w:val="001E3400"/>
    <w:rsid w:val="001E35D0"/>
    <w:rsid w:val="001E3A75"/>
    <w:rsid w:val="001E4493"/>
    <w:rsid w:val="001E48B7"/>
    <w:rsid w:val="001E60C9"/>
    <w:rsid w:val="001E7C43"/>
    <w:rsid w:val="001F069B"/>
    <w:rsid w:val="001F0B93"/>
    <w:rsid w:val="001F1177"/>
    <w:rsid w:val="001F1A5F"/>
    <w:rsid w:val="001F34E8"/>
    <w:rsid w:val="001F4E70"/>
    <w:rsid w:val="001F4ECA"/>
    <w:rsid w:val="001F546F"/>
    <w:rsid w:val="001F58BE"/>
    <w:rsid w:val="001F7B28"/>
    <w:rsid w:val="0020135B"/>
    <w:rsid w:val="00201D09"/>
    <w:rsid w:val="0020204B"/>
    <w:rsid w:val="00202071"/>
    <w:rsid w:val="00207E3C"/>
    <w:rsid w:val="0021077C"/>
    <w:rsid w:val="00210E82"/>
    <w:rsid w:val="00211405"/>
    <w:rsid w:val="00211DCB"/>
    <w:rsid w:val="002120D7"/>
    <w:rsid w:val="00212946"/>
    <w:rsid w:val="0021360A"/>
    <w:rsid w:val="00214008"/>
    <w:rsid w:val="0021512A"/>
    <w:rsid w:val="00215B68"/>
    <w:rsid w:val="00216D7A"/>
    <w:rsid w:val="002201CB"/>
    <w:rsid w:val="00220202"/>
    <w:rsid w:val="00220301"/>
    <w:rsid w:val="002206A4"/>
    <w:rsid w:val="00220F04"/>
    <w:rsid w:val="002214B8"/>
    <w:rsid w:val="002214BE"/>
    <w:rsid w:val="002215E7"/>
    <w:rsid w:val="00223579"/>
    <w:rsid w:val="002235C3"/>
    <w:rsid w:val="0022449A"/>
    <w:rsid w:val="00225281"/>
    <w:rsid w:val="00225BD6"/>
    <w:rsid w:val="00225C78"/>
    <w:rsid w:val="002274FD"/>
    <w:rsid w:val="00227A33"/>
    <w:rsid w:val="0023065A"/>
    <w:rsid w:val="00231F8B"/>
    <w:rsid w:val="002332E4"/>
    <w:rsid w:val="00233CB1"/>
    <w:rsid w:val="00234520"/>
    <w:rsid w:val="00234BB1"/>
    <w:rsid w:val="0023537E"/>
    <w:rsid w:val="00235598"/>
    <w:rsid w:val="00235FB6"/>
    <w:rsid w:val="00236BF8"/>
    <w:rsid w:val="002370D8"/>
    <w:rsid w:val="002401FE"/>
    <w:rsid w:val="002403F6"/>
    <w:rsid w:val="00242D18"/>
    <w:rsid w:val="0024364F"/>
    <w:rsid w:val="00245CE3"/>
    <w:rsid w:val="00245CE7"/>
    <w:rsid w:val="00245F56"/>
    <w:rsid w:val="00246E03"/>
    <w:rsid w:val="00250069"/>
    <w:rsid w:val="00250190"/>
    <w:rsid w:val="0025041B"/>
    <w:rsid w:val="00250B57"/>
    <w:rsid w:val="0025109C"/>
    <w:rsid w:val="0025149A"/>
    <w:rsid w:val="00252497"/>
    <w:rsid w:val="002524A8"/>
    <w:rsid w:val="00252518"/>
    <w:rsid w:val="00253997"/>
    <w:rsid w:val="00253ACC"/>
    <w:rsid w:val="002541D7"/>
    <w:rsid w:val="00255B28"/>
    <w:rsid w:val="00255F9C"/>
    <w:rsid w:val="00256F65"/>
    <w:rsid w:val="00257A57"/>
    <w:rsid w:val="00260DB7"/>
    <w:rsid w:val="0026166D"/>
    <w:rsid w:val="0026176E"/>
    <w:rsid w:val="00261D65"/>
    <w:rsid w:val="00262C78"/>
    <w:rsid w:val="00263BA1"/>
    <w:rsid w:val="002668E6"/>
    <w:rsid w:val="002672DB"/>
    <w:rsid w:val="002675DC"/>
    <w:rsid w:val="00267AD3"/>
    <w:rsid w:val="00270F07"/>
    <w:rsid w:val="00272129"/>
    <w:rsid w:val="00274028"/>
    <w:rsid w:val="00275A55"/>
    <w:rsid w:val="002769B8"/>
    <w:rsid w:val="00276B9E"/>
    <w:rsid w:val="00277332"/>
    <w:rsid w:val="0028006E"/>
    <w:rsid w:val="0028138C"/>
    <w:rsid w:val="00281B04"/>
    <w:rsid w:val="00281B12"/>
    <w:rsid w:val="0028263B"/>
    <w:rsid w:val="00282801"/>
    <w:rsid w:val="00283090"/>
    <w:rsid w:val="0028417B"/>
    <w:rsid w:val="002873AF"/>
    <w:rsid w:val="002878D4"/>
    <w:rsid w:val="00287FB8"/>
    <w:rsid w:val="00290F39"/>
    <w:rsid w:val="00290F62"/>
    <w:rsid w:val="00291334"/>
    <w:rsid w:val="00291D15"/>
    <w:rsid w:val="00293697"/>
    <w:rsid w:val="00294083"/>
    <w:rsid w:val="002954BF"/>
    <w:rsid w:val="00297BA3"/>
    <w:rsid w:val="00297F77"/>
    <w:rsid w:val="002A0A0E"/>
    <w:rsid w:val="002A1C8E"/>
    <w:rsid w:val="002A1E71"/>
    <w:rsid w:val="002A2619"/>
    <w:rsid w:val="002A3505"/>
    <w:rsid w:val="002A3E61"/>
    <w:rsid w:val="002A4FE3"/>
    <w:rsid w:val="002A69CD"/>
    <w:rsid w:val="002A76ED"/>
    <w:rsid w:val="002A7BDE"/>
    <w:rsid w:val="002A7FA0"/>
    <w:rsid w:val="002B3F36"/>
    <w:rsid w:val="002B407E"/>
    <w:rsid w:val="002B665B"/>
    <w:rsid w:val="002B6829"/>
    <w:rsid w:val="002B6D4C"/>
    <w:rsid w:val="002B702B"/>
    <w:rsid w:val="002B71B1"/>
    <w:rsid w:val="002C0269"/>
    <w:rsid w:val="002C09C9"/>
    <w:rsid w:val="002C1ABD"/>
    <w:rsid w:val="002C1F29"/>
    <w:rsid w:val="002C34FC"/>
    <w:rsid w:val="002C4B4A"/>
    <w:rsid w:val="002C4CC5"/>
    <w:rsid w:val="002C5094"/>
    <w:rsid w:val="002C570F"/>
    <w:rsid w:val="002C6233"/>
    <w:rsid w:val="002C6C60"/>
    <w:rsid w:val="002C6C9B"/>
    <w:rsid w:val="002D00E4"/>
    <w:rsid w:val="002D0462"/>
    <w:rsid w:val="002D0571"/>
    <w:rsid w:val="002D069D"/>
    <w:rsid w:val="002D1DBA"/>
    <w:rsid w:val="002D1FDC"/>
    <w:rsid w:val="002D2C4B"/>
    <w:rsid w:val="002D45CE"/>
    <w:rsid w:val="002D4766"/>
    <w:rsid w:val="002D51B5"/>
    <w:rsid w:val="002D52BF"/>
    <w:rsid w:val="002D6F60"/>
    <w:rsid w:val="002D7E38"/>
    <w:rsid w:val="002E02CB"/>
    <w:rsid w:val="002E2623"/>
    <w:rsid w:val="002E4030"/>
    <w:rsid w:val="002E4D15"/>
    <w:rsid w:val="002E6611"/>
    <w:rsid w:val="002E690C"/>
    <w:rsid w:val="002E7DBE"/>
    <w:rsid w:val="002F0111"/>
    <w:rsid w:val="002F08B7"/>
    <w:rsid w:val="002F0A48"/>
    <w:rsid w:val="002F135A"/>
    <w:rsid w:val="002F1B15"/>
    <w:rsid w:val="002F4066"/>
    <w:rsid w:val="002F4C01"/>
    <w:rsid w:val="002F4E34"/>
    <w:rsid w:val="002F55FC"/>
    <w:rsid w:val="002F5B55"/>
    <w:rsid w:val="002F6BD6"/>
    <w:rsid w:val="002F7416"/>
    <w:rsid w:val="002F757C"/>
    <w:rsid w:val="003006C7"/>
    <w:rsid w:val="00301451"/>
    <w:rsid w:val="00301AC2"/>
    <w:rsid w:val="00302339"/>
    <w:rsid w:val="0030249D"/>
    <w:rsid w:val="00303504"/>
    <w:rsid w:val="00303558"/>
    <w:rsid w:val="00304FD5"/>
    <w:rsid w:val="00305124"/>
    <w:rsid w:val="003052D7"/>
    <w:rsid w:val="0030633B"/>
    <w:rsid w:val="0030664C"/>
    <w:rsid w:val="0030722D"/>
    <w:rsid w:val="003077D1"/>
    <w:rsid w:val="00307930"/>
    <w:rsid w:val="00307DCF"/>
    <w:rsid w:val="0031013E"/>
    <w:rsid w:val="00310606"/>
    <w:rsid w:val="003124FF"/>
    <w:rsid w:val="003128DB"/>
    <w:rsid w:val="00312F4D"/>
    <w:rsid w:val="00313940"/>
    <w:rsid w:val="00313C93"/>
    <w:rsid w:val="00314F91"/>
    <w:rsid w:val="00315971"/>
    <w:rsid w:val="00316202"/>
    <w:rsid w:val="003203E1"/>
    <w:rsid w:val="0032192C"/>
    <w:rsid w:val="00322315"/>
    <w:rsid w:val="00325113"/>
    <w:rsid w:val="0032605A"/>
    <w:rsid w:val="0032671C"/>
    <w:rsid w:val="00330341"/>
    <w:rsid w:val="0033156E"/>
    <w:rsid w:val="00331D17"/>
    <w:rsid w:val="00331E7F"/>
    <w:rsid w:val="00332559"/>
    <w:rsid w:val="0033314E"/>
    <w:rsid w:val="003353DE"/>
    <w:rsid w:val="0033667D"/>
    <w:rsid w:val="00337141"/>
    <w:rsid w:val="00341812"/>
    <w:rsid w:val="00341E68"/>
    <w:rsid w:val="003426E4"/>
    <w:rsid w:val="00342F89"/>
    <w:rsid w:val="00343045"/>
    <w:rsid w:val="0034304F"/>
    <w:rsid w:val="00343C42"/>
    <w:rsid w:val="003445E3"/>
    <w:rsid w:val="00346029"/>
    <w:rsid w:val="00350631"/>
    <w:rsid w:val="00350F6D"/>
    <w:rsid w:val="00351764"/>
    <w:rsid w:val="00351E31"/>
    <w:rsid w:val="00353000"/>
    <w:rsid w:val="0035353B"/>
    <w:rsid w:val="00353C45"/>
    <w:rsid w:val="0035479B"/>
    <w:rsid w:val="00354F02"/>
    <w:rsid w:val="003552EC"/>
    <w:rsid w:val="003553A3"/>
    <w:rsid w:val="0035554B"/>
    <w:rsid w:val="00355A7E"/>
    <w:rsid w:val="00355AA9"/>
    <w:rsid w:val="00356330"/>
    <w:rsid w:val="00356349"/>
    <w:rsid w:val="00356DB5"/>
    <w:rsid w:val="00356F8A"/>
    <w:rsid w:val="003573FC"/>
    <w:rsid w:val="0035743A"/>
    <w:rsid w:val="00357A4B"/>
    <w:rsid w:val="00357CD1"/>
    <w:rsid w:val="0036039C"/>
    <w:rsid w:val="003621A4"/>
    <w:rsid w:val="00362629"/>
    <w:rsid w:val="00362ABC"/>
    <w:rsid w:val="00362AF3"/>
    <w:rsid w:val="00362BF9"/>
    <w:rsid w:val="00363A9D"/>
    <w:rsid w:val="003644C1"/>
    <w:rsid w:val="003644CF"/>
    <w:rsid w:val="003647A0"/>
    <w:rsid w:val="00364AA3"/>
    <w:rsid w:val="00365F9E"/>
    <w:rsid w:val="003669C8"/>
    <w:rsid w:val="00366A41"/>
    <w:rsid w:val="00367022"/>
    <w:rsid w:val="00367E8B"/>
    <w:rsid w:val="00371977"/>
    <w:rsid w:val="00371FD4"/>
    <w:rsid w:val="00371FD7"/>
    <w:rsid w:val="0037220B"/>
    <w:rsid w:val="003729D8"/>
    <w:rsid w:val="00372AEC"/>
    <w:rsid w:val="00373086"/>
    <w:rsid w:val="00373147"/>
    <w:rsid w:val="003743D5"/>
    <w:rsid w:val="00374D72"/>
    <w:rsid w:val="0037566B"/>
    <w:rsid w:val="00377092"/>
    <w:rsid w:val="00377FE2"/>
    <w:rsid w:val="003802A4"/>
    <w:rsid w:val="003802C3"/>
    <w:rsid w:val="0038101D"/>
    <w:rsid w:val="0038124E"/>
    <w:rsid w:val="00382FD3"/>
    <w:rsid w:val="00382FE0"/>
    <w:rsid w:val="00383376"/>
    <w:rsid w:val="00383A3D"/>
    <w:rsid w:val="00383F56"/>
    <w:rsid w:val="00384311"/>
    <w:rsid w:val="00385D49"/>
    <w:rsid w:val="003867C7"/>
    <w:rsid w:val="003869F1"/>
    <w:rsid w:val="00386A3B"/>
    <w:rsid w:val="003872A7"/>
    <w:rsid w:val="00391119"/>
    <w:rsid w:val="003921BC"/>
    <w:rsid w:val="00392690"/>
    <w:rsid w:val="00392798"/>
    <w:rsid w:val="00393472"/>
    <w:rsid w:val="00394803"/>
    <w:rsid w:val="00394E77"/>
    <w:rsid w:val="00397053"/>
    <w:rsid w:val="003978BF"/>
    <w:rsid w:val="003A0267"/>
    <w:rsid w:val="003A04B8"/>
    <w:rsid w:val="003A0963"/>
    <w:rsid w:val="003A2F64"/>
    <w:rsid w:val="003A398F"/>
    <w:rsid w:val="003A47CC"/>
    <w:rsid w:val="003A673B"/>
    <w:rsid w:val="003A6D6F"/>
    <w:rsid w:val="003A737D"/>
    <w:rsid w:val="003A7BB0"/>
    <w:rsid w:val="003B0943"/>
    <w:rsid w:val="003B0DE6"/>
    <w:rsid w:val="003B0E10"/>
    <w:rsid w:val="003B2C12"/>
    <w:rsid w:val="003B2F0C"/>
    <w:rsid w:val="003B409D"/>
    <w:rsid w:val="003B44A5"/>
    <w:rsid w:val="003B4A65"/>
    <w:rsid w:val="003B658A"/>
    <w:rsid w:val="003B6CCF"/>
    <w:rsid w:val="003B7A52"/>
    <w:rsid w:val="003B7A73"/>
    <w:rsid w:val="003B7D3C"/>
    <w:rsid w:val="003C0C15"/>
    <w:rsid w:val="003C0DBC"/>
    <w:rsid w:val="003C13BB"/>
    <w:rsid w:val="003C233C"/>
    <w:rsid w:val="003C4E23"/>
    <w:rsid w:val="003C55C2"/>
    <w:rsid w:val="003C57DE"/>
    <w:rsid w:val="003C6675"/>
    <w:rsid w:val="003C79C7"/>
    <w:rsid w:val="003D03B0"/>
    <w:rsid w:val="003D1EAD"/>
    <w:rsid w:val="003D210D"/>
    <w:rsid w:val="003D2D48"/>
    <w:rsid w:val="003D3373"/>
    <w:rsid w:val="003D3503"/>
    <w:rsid w:val="003D3921"/>
    <w:rsid w:val="003D3DDE"/>
    <w:rsid w:val="003D46B6"/>
    <w:rsid w:val="003D4B50"/>
    <w:rsid w:val="003D4D48"/>
    <w:rsid w:val="003D608C"/>
    <w:rsid w:val="003D7D44"/>
    <w:rsid w:val="003E217F"/>
    <w:rsid w:val="003E299D"/>
    <w:rsid w:val="003E2BF5"/>
    <w:rsid w:val="003E31A4"/>
    <w:rsid w:val="003E4F96"/>
    <w:rsid w:val="003E5E11"/>
    <w:rsid w:val="003E6A12"/>
    <w:rsid w:val="003E734D"/>
    <w:rsid w:val="003E799B"/>
    <w:rsid w:val="003E79F7"/>
    <w:rsid w:val="003E7DBD"/>
    <w:rsid w:val="003F0765"/>
    <w:rsid w:val="003F0785"/>
    <w:rsid w:val="003F154E"/>
    <w:rsid w:val="003F2FCD"/>
    <w:rsid w:val="003F30F0"/>
    <w:rsid w:val="003F39A4"/>
    <w:rsid w:val="003F4127"/>
    <w:rsid w:val="003F4B27"/>
    <w:rsid w:val="003F50A0"/>
    <w:rsid w:val="003F59B8"/>
    <w:rsid w:val="003F6626"/>
    <w:rsid w:val="003F6DFC"/>
    <w:rsid w:val="003F785F"/>
    <w:rsid w:val="003F7ECC"/>
    <w:rsid w:val="00400157"/>
    <w:rsid w:val="00400D83"/>
    <w:rsid w:val="00403446"/>
    <w:rsid w:val="00403D08"/>
    <w:rsid w:val="00403FA1"/>
    <w:rsid w:val="00404BBC"/>
    <w:rsid w:val="00405909"/>
    <w:rsid w:val="00405A20"/>
    <w:rsid w:val="00406853"/>
    <w:rsid w:val="0040768E"/>
    <w:rsid w:val="00410AD1"/>
    <w:rsid w:val="00411013"/>
    <w:rsid w:val="004114A2"/>
    <w:rsid w:val="00411DD9"/>
    <w:rsid w:val="0041355A"/>
    <w:rsid w:val="00414452"/>
    <w:rsid w:val="004149CD"/>
    <w:rsid w:val="00415AD8"/>
    <w:rsid w:val="00415BE2"/>
    <w:rsid w:val="00415E67"/>
    <w:rsid w:val="00416074"/>
    <w:rsid w:val="00416F58"/>
    <w:rsid w:val="00417711"/>
    <w:rsid w:val="00420B2F"/>
    <w:rsid w:val="00422A7B"/>
    <w:rsid w:val="00422D84"/>
    <w:rsid w:val="0042336B"/>
    <w:rsid w:val="00423B01"/>
    <w:rsid w:val="00424C42"/>
    <w:rsid w:val="00425589"/>
    <w:rsid w:val="00426602"/>
    <w:rsid w:val="00426A19"/>
    <w:rsid w:val="00426ADE"/>
    <w:rsid w:val="00427839"/>
    <w:rsid w:val="0043266A"/>
    <w:rsid w:val="00433B46"/>
    <w:rsid w:val="004342AD"/>
    <w:rsid w:val="00435B77"/>
    <w:rsid w:val="00435F29"/>
    <w:rsid w:val="00440710"/>
    <w:rsid w:val="004421A8"/>
    <w:rsid w:val="00442F80"/>
    <w:rsid w:val="00444277"/>
    <w:rsid w:val="004445B0"/>
    <w:rsid w:val="0044485E"/>
    <w:rsid w:val="00444A89"/>
    <w:rsid w:val="00445819"/>
    <w:rsid w:val="00445AE2"/>
    <w:rsid w:val="00447D98"/>
    <w:rsid w:val="004500E7"/>
    <w:rsid w:val="00451554"/>
    <w:rsid w:val="0045198D"/>
    <w:rsid w:val="00452B1C"/>
    <w:rsid w:val="00452E43"/>
    <w:rsid w:val="00455E16"/>
    <w:rsid w:val="00456588"/>
    <w:rsid w:val="00456919"/>
    <w:rsid w:val="00456BDF"/>
    <w:rsid w:val="00461C94"/>
    <w:rsid w:val="00461DAF"/>
    <w:rsid w:val="004621E3"/>
    <w:rsid w:val="0046341C"/>
    <w:rsid w:val="004647FC"/>
    <w:rsid w:val="00466D41"/>
    <w:rsid w:val="004729B5"/>
    <w:rsid w:val="0047318B"/>
    <w:rsid w:val="00473374"/>
    <w:rsid w:val="00473AE1"/>
    <w:rsid w:val="004744BA"/>
    <w:rsid w:val="0047487B"/>
    <w:rsid w:val="004762DB"/>
    <w:rsid w:val="0047661C"/>
    <w:rsid w:val="00477805"/>
    <w:rsid w:val="00477B8D"/>
    <w:rsid w:val="004802A9"/>
    <w:rsid w:val="00481177"/>
    <w:rsid w:val="00482476"/>
    <w:rsid w:val="00483B91"/>
    <w:rsid w:val="0048449E"/>
    <w:rsid w:val="00484E6F"/>
    <w:rsid w:val="00485020"/>
    <w:rsid w:val="004853D3"/>
    <w:rsid w:val="004861B6"/>
    <w:rsid w:val="004870FE"/>
    <w:rsid w:val="00487D97"/>
    <w:rsid w:val="00491009"/>
    <w:rsid w:val="004916ED"/>
    <w:rsid w:val="004939B0"/>
    <w:rsid w:val="00496682"/>
    <w:rsid w:val="00496A38"/>
    <w:rsid w:val="004A0D04"/>
    <w:rsid w:val="004A10E3"/>
    <w:rsid w:val="004A2AC0"/>
    <w:rsid w:val="004A308A"/>
    <w:rsid w:val="004A3776"/>
    <w:rsid w:val="004A4A26"/>
    <w:rsid w:val="004A500E"/>
    <w:rsid w:val="004A5AA1"/>
    <w:rsid w:val="004A644E"/>
    <w:rsid w:val="004A67A4"/>
    <w:rsid w:val="004A6923"/>
    <w:rsid w:val="004A6A9A"/>
    <w:rsid w:val="004A70C1"/>
    <w:rsid w:val="004A75B8"/>
    <w:rsid w:val="004B06C4"/>
    <w:rsid w:val="004B1085"/>
    <w:rsid w:val="004B20DB"/>
    <w:rsid w:val="004B2526"/>
    <w:rsid w:val="004B2534"/>
    <w:rsid w:val="004B268B"/>
    <w:rsid w:val="004B3102"/>
    <w:rsid w:val="004B33DA"/>
    <w:rsid w:val="004B3D91"/>
    <w:rsid w:val="004B4F8F"/>
    <w:rsid w:val="004B5F20"/>
    <w:rsid w:val="004B6BEC"/>
    <w:rsid w:val="004B7971"/>
    <w:rsid w:val="004C0083"/>
    <w:rsid w:val="004C1FE5"/>
    <w:rsid w:val="004C2448"/>
    <w:rsid w:val="004C2D20"/>
    <w:rsid w:val="004C32A2"/>
    <w:rsid w:val="004C5024"/>
    <w:rsid w:val="004C5244"/>
    <w:rsid w:val="004C52B3"/>
    <w:rsid w:val="004C53BF"/>
    <w:rsid w:val="004C58C5"/>
    <w:rsid w:val="004C5D3F"/>
    <w:rsid w:val="004D0DF2"/>
    <w:rsid w:val="004D5202"/>
    <w:rsid w:val="004D54B3"/>
    <w:rsid w:val="004D5BE8"/>
    <w:rsid w:val="004D6618"/>
    <w:rsid w:val="004D7673"/>
    <w:rsid w:val="004D7C7D"/>
    <w:rsid w:val="004E1674"/>
    <w:rsid w:val="004E1A1D"/>
    <w:rsid w:val="004E209E"/>
    <w:rsid w:val="004E22E4"/>
    <w:rsid w:val="004E2528"/>
    <w:rsid w:val="004E34E0"/>
    <w:rsid w:val="004E40E2"/>
    <w:rsid w:val="004E40F0"/>
    <w:rsid w:val="004E4B70"/>
    <w:rsid w:val="004E4FAA"/>
    <w:rsid w:val="004E5F65"/>
    <w:rsid w:val="004E6461"/>
    <w:rsid w:val="004E6B25"/>
    <w:rsid w:val="004E6FE5"/>
    <w:rsid w:val="004E7168"/>
    <w:rsid w:val="004E7950"/>
    <w:rsid w:val="004E7D49"/>
    <w:rsid w:val="004F0DB4"/>
    <w:rsid w:val="004F13C7"/>
    <w:rsid w:val="004F163B"/>
    <w:rsid w:val="004F2720"/>
    <w:rsid w:val="004F2854"/>
    <w:rsid w:val="004F3029"/>
    <w:rsid w:val="004F30DA"/>
    <w:rsid w:val="004F499A"/>
    <w:rsid w:val="004F4E3D"/>
    <w:rsid w:val="004F504E"/>
    <w:rsid w:val="004F5FF0"/>
    <w:rsid w:val="004F6528"/>
    <w:rsid w:val="004F6835"/>
    <w:rsid w:val="004F68AB"/>
    <w:rsid w:val="004F6EB6"/>
    <w:rsid w:val="004F6F0F"/>
    <w:rsid w:val="004F70C3"/>
    <w:rsid w:val="004F74DE"/>
    <w:rsid w:val="004F7685"/>
    <w:rsid w:val="004F7A71"/>
    <w:rsid w:val="0050003A"/>
    <w:rsid w:val="00500198"/>
    <w:rsid w:val="0050074B"/>
    <w:rsid w:val="00501531"/>
    <w:rsid w:val="00501824"/>
    <w:rsid w:val="00501D61"/>
    <w:rsid w:val="00501EC7"/>
    <w:rsid w:val="005028C2"/>
    <w:rsid w:val="005038B7"/>
    <w:rsid w:val="00504A72"/>
    <w:rsid w:val="00504E45"/>
    <w:rsid w:val="00504F0F"/>
    <w:rsid w:val="00505264"/>
    <w:rsid w:val="005052ED"/>
    <w:rsid w:val="0050667C"/>
    <w:rsid w:val="0051120A"/>
    <w:rsid w:val="0051128C"/>
    <w:rsid w:val="0051209F"/>
    <w:rsid w:val="0051319C"/>
    <w:rsid w:val="00515C98"/>
    <w:rsid w:val="00516300"/>
    <w:rsid w:val="0051641A"/>
    <w:rsid w:val="00516E56"/>
    <w:rsid w:val="005208F4"/>
    <w:rsid w:val="00520BFC"/>
    <w:rsid w:val="00520FB7"/>
    <w:rsid w:val="005211B8"/>
    <w:rsid w:val="0052199B"/>
    <w:rsid w:val="005226CF"/>
    <w:rsid w:val="00523569"/>
    <w:rsid w:val="00523739"/>
    <w:rsid w:val="00523B17"/>
    <w:rsid w:val="005247B6"/>
    <w:rsid w:val="00527839"/>
    <w:rsid w:val="00527D16"/>
    <w:rsid w:val="0053091E"/>
    <w:rsid w:val="00530ED6"/>
    <w:rsid w:val="00531036"/>
    <w:rsid w:val="00531F85"/>
    <w:rsid w:val="00532CD2"/>
    <w:rsid w:val="00533374"/>
    <w:rsid w:val="00533D7B"/>
    <w:rsid w:val="0053456B"/>
    <w:rsid w:val="00535910"/>
    <w:rsid w:val="005360BB"/>
    <w:rsid w:val="005364DC"/>
    <w:rsid w:val="00536CDF"/>
    <w:rsid w:val="00537A8D"/>
    <w:rsid w:val="00537BB3"/>
    <w:rsid w:val="00540E7B"/>
    <w:rsid w:val="00540F03"/>
    <w:rsid w:val="00542C7C"/>
    <w:rsid w:val="00543BFF"/>
    <w:rsid w:val="00543DB1"/>
    <w:rsid w:val="00544059"/>
    <w:rsid w:val="0054493E"/>
    <w:rsid w:val="005452D8"/>
    <w:rsid w:val="00545609"/>
    <w:rsid w:val="00545D9A"/>
    <w:rsid w:val="00545F5A"/>
    <w:rsid w:val="00546D53"/>
    <w:rsid w:val="005477B9"/>
    <w:rsid w:val="005500CB"/>
    <w:rsid w:val="005518F1"/>
    <w:rsid w:val="00554BBE"/>
    <w:rsid w:val="00554D54"/>
    <w:rsid w:val="0055536B"/>
    <w:rsid w:val="005565CB"/>
    <w:rsid w:val="00557BE1"/>
    <w:rsid w:val="00557D40"/>
    <w:rsid w:val="00560FC2"/>
    <w:rsid w:val="00561EA0"/>
    <w:rsid w:val="0056387A"/>
    <w:rsid w:val="005638D5"/>
    <w:rsid w:val="00563B64"/>
    <w:rsid w:val="00565379"/>
    <w:rsid w:val="00566C24"/>
    <w:rsid w:val="00566C35"/>
    <w:rsid w:val="00567A00"/>
    <w:rsid w:val="00570FFB"/>
    <w:rsid w:val="005718E2"/>
    <w:rsid w:val="00571CFE"/>
    <w:rsid w:val="00572180"/>
    <w:rsid w:val="0057265A"/>
    <w:rsid w:val="00572741"/>
    <w:rsid w:val="00572A89"/>
    <w:rsid w:val="00572F1A"/>
    <w:rsid w:val="00573026"/>
    <w:rsid w:val="005737CD"/>
    <w:rsid w:val="0057468F"/>
    <w:rsid w:val="00574B9B"/>
    <w:rsid w:val="00574E30"/>
    <w:rsid w:val="005766D2"/>
    <w:rsid w:val="005778F3"/>
    <w:rsid w:val="00577BAD"/>
    <w:rsid w:val="00577ECB"/>
    <w:rsid w:val="005807B1"/>
    <w:rsid w:val="005810B3"/>
    <w:rsid w:val="00581792"/>
    <w:rsid w:val="00582706"/>
    <w:rsid w:val="00582B18"/>
    <w:rsid w:val="00582E48"/>
    <w:rsid w:val="005834B3"/>
    <w:rsid w:val="005844F4"/>
    <w:rsid w:val="0058475E"/>
    <w:rsid w:val="00586DA1"/>
    <w:rsid w:val="0058734D"/>
    <w:rsid w:val="00587B5D"/>
    <w:rsid w:val="0059048A"/>
    <w:rsid w:val="005907C8"/>
    <w:rsid w:val="00590929"/>
    <w:rsid w:val="00590EDE"/>
    <w:rsid w:val="0059182F"/>
    <w:rsid w:val="00591E8F"/>
    <w:rsid w:val="005921B7"/>
    <w:rsid w:val="00592E3F"/>
    <w:rsid w:val="00593071"/>
    <w:rsid w:val="00593A09"/>
    <w:rsid w:val="00595FA5"/>
    <w:rsid w:val="005965D1"/>
    <w:rsid w:val="00597414"/>
    <w:rsid w:val="00597F04"/>
    <w:rsid w:val="00597F11"/>
    <w:rsid w:val="005A082B"/>
    <w:rsid w:val="005A2934"/>
    <w:rsid w:val="005A45EE"/>
    <w:rsid w:val="005A49AD"/>
    <w:rsid w:val="005A4CE4"/>
    <w:rsid w:val="005A4DA6"/>
    <w:rsid w:val="005A5552"/>
    <w:rsid w:val="005A6662"/>
    <w:rsid w:val="005A6EB2"/>
    <w:rsid w:val="005B0B21"/>
    <w:rsid w:val="005B17DD"/>
    <w:rsid w:val="005B2812"/>
    <w:rsid w:val="005B2BD0"/>
    <w:rsid w:val="005B35AF"/>
    <w:rsid w:val="005B3646"/>
    <w:rsid w:val="005B62F1"/>
    <w:rsid w:val="005B6462"/>
    <w:rsid w:val="005B6B0A"/>
    <w:rsid w:val="005C0865"/>
    <w:rsid w:val="005C1691"/>
    <w:rsid w:val="005C1775"/>
    <w:rsid w:val="005C19AF"/>
    <w:rsid w:val="005C2A1D"/>
    <w:rsid w:val="005C2ACB"/>
    <w:rsid w:val="005C31C9"/>
    <w:rsid w:val="005C3FD4"/>
    <w:rsid w:val="005C44E1"/>
    <w:rsid w:val="005C47F7"/>
    <w:rsid w:val="005C4BA8"/>
    <w:rsid w:val="005C6198"/>
    <w:rsid w:val="005C6C23"/>
    <w:rsid w:val="005C6F34"/>
    <w:rsid w:val="005D1ACB"/>
    <w:rsid w:val="005D2363"/>
    <w:rsid w:val="005D2E30"/>
    <w:rsid w:val="005D3C4E"/>
    <w:rsid w:val="005D3D32"/>
    <w:rsid w:val="005D4237"/>
    <w:rsid w:val="005D6A06"/>
    <w:rsid w:val="005D6AF9"/>
    <w:rsid w:val="005D7340"/>
    <w:rsid w:val="005E02E5"/>
    <w:rsid w:val="005E08C9"/>
    <w:rsid w:val="005E0C9E"/>
    <w:rsid w:val="005E0D71"/>
    <w:rsid w:val="005E1486"/>
    <w:rsid w:val="005E1A0B"/>
    <w:rsid w:val="005E20DD"/>
    <w:rsid w:val="005E2363"/>
    <w:rsid w:val="005E3525"/>
    <w:rsid w:val="005E35AD"/>
    <w:rsid w:val="005E45F4"/>
    <w:rsid w:val="005E48D5"/>
    <w:rsid w:val="005E4FD3"/>
    <w:rsid w:val="005E5639"/>
    <w:rsid w:val="005E6A02"/>
    <w:rsid w:val="005E6B54"/>
    <w:rsid w:val="005F068B"/>
    <w:rsid w:val="005F074E"/>
    <w:rsid w:val="005F0C44"/>
    <w:rsid w:val="005F110A"/>
    <w:rsid w:val="005F1899"/>
    <w:rsid w:val="005F1ADC"/>
    <w:rsid w:val="005F3163"/>
    <w:rsid w:val="005F32F3"/>
    <w:rsid w:val="005F34BF"/>
    <w:rsid w:val="005F57F5"/>
    <w:rsid w:val="005F69A1"/>
    <w:rsid w:val="005F6B60"/>
    <w:rsid w:val="005F6F30"/>
    <w:rsid w:val="005F7B6D"/>
    <w:rsid w:val="00600B92"/>
    <w:rsid w:val="006021D9"/>
    <w:rsid w:val="00602BA5"/>
    <w:rsid w:val="00603543"/>
    <w:rsid w:val="006048CC"/>
    <w:rsid w:val="006059AA"/>
    <w:rsid w:val="00605D63"/>
    <w:rsid w:val="0060607E"/>
    <w:rsid w:val="00607F42"/>
    <w:rsid w:val="006103D7"/>
    <w:rsid w:val="006111D7"/>
    <w:rsid w:val="00611883"/>
    <w:rsid w:val="00612150"/>
    <w:rsid w:val="0061274C"/>
    <w:rsid w:val="00612928"/>
    <w:rsid w:val="00614607"/>
    <w:rsid w:val="006148F0"/>
    <w:rsid w:val="00614BC8"/>
    <w:rsid w:val="006160C1"/>
    <w:rsid w:val="00616C7A"/>
    <w:rsid w:val="00617E3D"/>
    <w:rsid w:val="006213DD"/>
    <w:rsid w:val="0062183E"/>
    <w:rsid w:val="00622C09"/>
    <w:rsid w:val="00623025"/>
    <w:rsid w:val="00623A4E"/>
    <w:rsid w:val="00625FDF"/>
    <w:rsid w:val="00626096"/>
    <w:rsid w:val="00627A07"/>
    <w:rsid w:val="00630236"/>
    <w:rsid w:val="006303B9"/>
    <w:rsid w:val="006303D8"/>
    <w:rsid w:val="00630AF4"/>
    <w:rsid w:val="00631432"/>
    <w:rsid w:val="0063219A"/>
    <w:rsid w:val="00632708"/>
    <w:rsid w:val="00632977"/>
    <w:rsid w:val="00633139"/>
    <w:rsid w:val="00633DFE"/>
    <w:rsid w:val="006348E3"/>
    <w:rsid w:val="00634B58"/>
    <w:rsid w:val="006356B5"/>
    <w:rsid w:val="00636B47"/>
    <w:rsid w:val="00637299"/>
    <w:rsid w:val="00637F96"/>
    <w:rsid w:val="00641859"/>
    <w:rsid w:val="006425AF"/>
    <w:rsid w:val="00643296"/>
    <w:rsid w:val="00643D76"/>
    <w:rsid w:val="00643E80"/>
    <w:rsid w:val="00644C4A"/>
    <w:rsid w:val="00644EF7"/>
    <w:rsid w:val="006461BA"/>
    <w:rsid w:val="00646259"/>
    <w:rsid w:val="006462A0"/>
    <w:rsid w:val="00650302"/>
    <w:rsid w:val="0065030E"/>
    <w:rsid w:val="0065072A"/>
    <w:rsid w:val="00650B6F"/>
    <w:rsid w:val="00653FF4"/>
    <w:rsid w:val="0065481E"/>
    <w:rsid w:val="00655058"/>
    <w:rsid w:val="00657B56"/>
    <w:rsid w:val="00657BE2"/>
    <w:rsid w:val="00660928"/>
    <w:rsid w:val="00661E50"/>
    <w:rsid w:val="00661FC8"/>
    <w:rsid w:val="00662484"/>
    <w:rsid w:val="0066382B"/>
    <w:rsid w:val="00663B5D"/>
    <w:rsid w:val="00664109"/>
    <w:rsid w:val="0066514F"/>
    <w:rsid w:val="00665269"/>
    <w:rsid w:val="006656A8"/>
    <w:rsid w:val="00666774"/>
    <w:rsid w:val="00667B4D"/>
    <w:rsid w:val="006709BE"/>
    <w:rsid w:val="0067152D"/>
    <w:rsid w:val="00672430"/>
    <w:rsid w:val="00673BAB"/>
    <w:rsid w:val="006744B5"/>
    <w:rsid w:val="006751EF"/>
    <w:rsid w:val="00675559"/>
    <w:rsid w:val="006760AB"/>
    <w:rsid w:val="006763B3"/>
    <w:rsid w:val="0067698A"/>
    <w:rsid w:val="00676E69"/>
    <w:rsid w:val="00677287"/>
    <w:rsid w:val="00677868"/>
    <w:rsid w:val="00677EDC"/>
    <w:rsid w:val="00680DE8"/>
    <w:rsid w:val="00681173"/>
    <w:rsid w:val="00681BE8"/>
    <w:rsid w:val="00681C5D"/>
    <w:rsid w:val="00682F9A"/>
    <w:rsid w:val="006857F5"/>
    <w:rsid w:val="00685D76"/>
    <w:rsid w:val="0068728B"/>
    <w:rsid w:val="006876A5"/>
    <w:rsid w:val="00687FF9"/>
    <w:rsid w:val="006905DE"/>
    <w:rsid w:val="00690F43"/>
    <w:rsid w:val="00692F45"/>
    <w:rsid w:val="00694016"/>
    <w:rsid w:val="00695480"/>
    <w:rsid w:val="006959A2"/>
    <w:rsid w:val="006960B9"/>
    <w:rsid w:val="00697BC2"/>
    <w:rsid w:val="006A06AC"/>
    <w:rsid w:val="006A1956"/>
    <w:rsid w:val="006A2AEF"/>
    <w:rsid w:val="006A3AAF"/>
    <w:rsid w:val="006A4856"/>
    <w:rsid w:val="006A4C41"/>
    <w:rsid w:val="006A5B35"/>
    <w:rsid w:val="006A6332"/>
    <w:rsid w:val="006A6709"/>
    <w:rsid w:val="006A6E0F"/>
    <w:rsid w:val="006B0182"/>
    <w:rsid w:val="006B0E03"/>
    <w:rsid w:val="006B10A4"/>
    <w:rsid w:val="006B1168"/>
    <w:rsid w:val="006B1F6F"/>
    <w:rsid w:val="006B284D"/>
    <w:rsid w:val="006B350B"/>
    <w:rsid w:val="006B42A1"/>
    <w:rsid w:val="006B438B"/>
    <w:rsid w:val="006B4F31"/>
    <w:rsid w:val="006B5103"/>
    <w:rsid w:val="006B635F"/>
    <w:rsid w:val="006B6375"/>
    <w:rsid w:val="006B6E87"/>
    <w:rsid w:val="006B708B"/>
    <w:rsid w:val="006B77A7"/>
    <w:rsid w:val="006B7804"/>
    <w:rsid w:val="006B7928"/>
    <w:rsid w:val="006B7A7A"/>
    <w:rsid w:val="006C00DA"/>
    <w:rsid w:val="006C07FA"/>
    <w:rsid w:val="006C191C"/>
    <w:rsid w:val="006C1E37"/>
    <w:rsid w:val="006C2718"/>
    <w:rsid w:val="006C3CF0"/>
    <w:rsid w:val="006C50C0"/>
    <w:rsid w:val="006C62D3"/>
    <w:rsid w:val="006C749B"/>
    <w:rsid w:val="006C79E0"/>
    <w:rsid w:val="006D0771"/>
    <w:rsid w:val="006D14FF"/>
    <w:rsid w:val="006D3016"/>
    <w:rsid w:val="006D4438"/>
    <w:rsid w:val="006D4A68"/>
    <w:rsid w:val="006D615B"/>
    <w:rsid w:val="006D6177"/>
    <w:rsid w:val="006E0D80"/>
    <w:rsid w:val="006E0DD5"/>
    <w:rsid w:val="006E0E81"/>
    <w:rsid w:val="006E18AE"/>
    <w:rsid w:val="006E1AEF"/>
    <w:rsid w:val="006E2028"/>
    <w:rsid w:val="006E2872"/>
    <w:rsid w:val="006E2CCD"/>
    <w:rsid w:val="006E3D4B"/>
    <w:rsid w:val="006E52C5"/>
    <w:rsid w:val="006E52F3"/>
    <w:rsid w:val="006E5655"/>
    <w:rsid w:val="006E67D0"/>
    <w:rsid w:val="006E69E1"/>
    <w:rsid w:val="006E6DE4"/>
    <w:rsid w:val="006E785A"/>
    <w:rsid w:val="006F0F7A"/>
    <w:rsid w:val="006F107E"/>
    <w:rsid w:val="006F12E6"/>
    <w:rsid w:val="006F3372"/>
    <w:rsid w:val="006F4945"/>
    <w:rsid w:val="006F58A3"/>
    <w:rsid w:val="006F5B25"/>
    <w:rsid w:val="006F6F1A"/>
    <w:rsid w:val="007006F9"/>
    <w:rsid w:val="00700789"/>
    <w:rsid w:val="00700BD0"/>
    <w:rsid w:val="00701F71"/>
    <w:rsid w:val="00702DE1"/>
    <w:rsid w:val="0070338C"/>
    <w:rsid w:val="00704141"/>
    <w:rsid w:val="00704356"/>
    <w:rsid w:val="007065B1"/>
    <w:rsid w:val="0070685C"/>
    <w:rsid w:val="00707090"/>
    <w:rsid w:val="00707692"/>
    <w:rsid w:val="00707D66"/>
    <w:rsid w:val="00710245"/>
    <w:rsid w:val="00711643"/>
    <w:rsid w:val="00711F03"/>
    <w:rsid w:val="007132EE"/>
    <w:rsid w:val="007147EF"/>
    <w:rsid w:val="00716AF5"/>
    <w:rsid w:val="00716D28"/>
    <w:rsid w:val="0071710C"/>
    <w:rsid w:val="0072118D"/>
    <w:rsid w:val="00722E96"/>
    <w:rsid w:val="00726C50"/>
    <w:rsid w:val="00727ACF"/>
    <w:rsid w:val="00730AAA"/>
    <w:rsid w:val="00731BC3"/>
    <w:rsid w:val="0073272E"/>
    <w:rsid w:val="00732EF0"/>
    <w:rsid w:val="00733627"/>
    <w:rsid w:val="00733715"/>
    <w:rsid w:val="007341B1"/>
    <w:rsid w:val="00734E92"/>
    <w:rsid w:val="007360E3"/>
    <w:rsid w:val="00737965"/>
    <w:rsid w:val="0074004B"/>
    <w:rsid w:val="0074036F"/>
    <w:rsid w:val="007427ED"/>
    <w:rsid w:val="007433E8"/>
    <w:rsid w:val="007434BA"/>
    <w:rsid w:val="00743561"/>
    <w:rsid w:val="00743CB9"/>
    <w:rsid w:val="0074466F"/>
    <w:rsid w:val="007462F1"/>
    <w:rsid w:val="00746BB9"/>
    <w:rsid w:val="00747880"/>
    <w:rsid w:val="00747A82"/>
    <w:rsid w:val="00753459"/>
    <w:rsid w:val="00753877"/>
    <w:rsid w:val="00754146"/>
    <w:rsid w:val="00755373"/>
    <w:rsid w:val="0075648E"/>
    <w:rsid w:val="007572F2"/>
    <w:rsid w:val="00760369"/>
    <w:rsid w:val="00760D43"/>
    <w:rsid w:val="00761C3F"/>
    <w:rsid w:val="00761C6D"/>
    <w:rsid w:val="0076201B"/>
    <w:rsid w:val="007623E7"/>
    <w:rsid w:val="0076289E"/>
    <w:rsid w:val="00762A6C"/>
    <w:rsid w:val="00762B4D"/>
    <w:rsid w:val="007630A8"/>
    <w:rsid w:val="0076431C"/>
    <w:rsid w:val="00764866"/>
    <w:rsid w:val="0076516F"/>
    <w:rsid w:val="00765255"/>
    <w:rsid w:val="00766747"/>
    <w:rsid w:val="00766E3D"/>
    <w:rsid w:val="00766EBA"/>
    <w:rsid w:val="0076717F"/>
    <w:rsid w:val="00770AC6"/>
    <w:rsid w:val="00771805"/>
    <w:rsid w:val="00772CC2"/>
    <w:rsid w:val="00773B90"/>
    <w:rsid w:val="00773F6F"/>
    <w:rsid w:val="0077428B"/>
    <w:rsid w:val="00774C8B"/>
    <w:rsid w:val="0077600F"/>
    <w:rsid w:val="0077714C"/>
    <w:rsid w:val="00777212"/>
    <w:rsid w:val="007774CA"/>
    <w:rsid w:val="00777659"/>
    <w:rsid w:val="007776B3"/>
    <w:rsid w:val="00777B3A"/>
    <w:rsid w:val="00777D1F"/>
    <w:rsid w:val="00777E06"/>
    <w:rsid w:val="00777F63"/>
    <w:rsid w:val="0078064E"/>
    <w:rsid w:val="00780E95"/>
    <w:rsid w:val="00782FD3"/>
    <w:rsid w:val="007850E8"/>
    <w:rsid w:val="00785496"/>
    <w:rsid w:val="00786A1A"/>
    <w:rsid w:val="00786ECC"/>
    <w:rsid w:val="00790210"/>
    <w:rsid w:val="007903F7"/>
    <w:rsid w:val="00790B4D"/>
    <w:rsid w:val="007917D2"/>
    <w:rsid w:val="00792041"/>
    <w:rsid w:val="00792989"/>
    <w:rsid w:val="007933CD"/>
    <w:rsid w:val="007935A4"/>
    <w:rsid w:val="007936ED"/>
    <w:rsid w:val="00794631"/>
    <w:rsid w:val="0079496E"/>
    <w:rsid w:val="007951A6"/>
    <w:rsid w:val="0079529B"/>
    <w:rsid w:val="0079598C"/>
    <w:rsid w:val="00796E8F"/>
    <w:rsid w:val="007A01E8"/>
    <w:rsid w:val="007A26DB"/>
    <w:rsid w:val="007A3DEA"/>
    <w:rsid w:val="007A48B8"/>
    <w:rsid w:val="007A5FAC"/>
    <w:rsid w:val="007A61E8"/>
    <w:rsid w:val="007A75CE"/>
    <w:rsid w:val="007B0B8C"/>
    <w:rsid w:val="007B0C4B"/>
    <w:rsid w:val="007B1951"/>
    <w:rsid w:val="007B1C7D"/>
    <w:rsid w:val="007B2AB5"/>
    <w:rsid w:val="007B3ABC"/>
    <w:rsid w:val="007B3E22"/>
    <w:rsid w:val="007B4960"/>
    <w:rsid w:val="007B5E20"/>
    <w:rsid w:val="007B6995"/>
    <w:rsid w:val="007B7B7C"/>
    <w:rsid w:val="007B7C97"/>
    <w:rsid w:val="007C022E"/>
    <w:rsid w:val="007C0FDB"/>
    <w:rsid w:val="007C2B02"/>
    <w:rsid w:val="007C30F1"/>
    <w:rsid w:val="007C319C"/>
    <w:rsid w:val="007C41B0"/>
    <w:rsid w:val="007C4858"/>
    <w:rsid w:val="007C53AB"/>
    <w:rsid w:val="007C667D"/>
    <w:rsid w:val="007C6F5B"/>
    <w:rsid w:val="007C73B9"/>
    <w:rsid w:val="007C74DA"/>
    <w:rsid w:val="007D0699"/>
    <w:rsid w:val="007D0B66"/>
    <w:rsid w:val="007D2451"/>
    <w:rsid w:val="007D29FE"/>
    <w:rsid w:val="007D356D"/>
    <w:rsid w:val="007D3A4B"/>
    <w:rsid w:val="007D3DF4"/>
    <w:rsid w:val="007D4026"/>
    <w:rsid w:val="007D4426"/>
    <w:rsid w:val="007D58B0"/>
    <w:rsid w:val="007D774C"/>
    <w:rsid w:val="007D7FB6"/>
    <w:rsid w:val="007E0444"/>
    <w:rsid w:val="007E0AEE"/>
    <w:rsid w:val="007E16E6"/>
    <w:rsid w:val="007E25FA"/>
    <w:rsid w:val="007E3B06"/>
    <w:rsid w:val="007E4AF8"/>
    <w:rsid w:val="007E5884"/>
    <w:rsid w:val="007E5AD0"/>
    <w:rsid w:val="007E6B0A"/>
    <w:rsid w:val="007E6C65"/>
    <w:rsid w:val="007F1167"/>
    <w:rsid w:val="007F173F"/>
    <w:rsid w:val="007F2273"/>
    <w:rsid w:val="007F2C8B"/>
    <w:rsid w:val="007F2CF0"/>
    <w:rsid w:val="007F2CF7"/>
    <w:rsid w:val="007F2EAF"/>
    <w:rsid w:val="007F4820"/>
    <w:rsid w:val="007F4B61"/>
    <w:rsid w:val="007F6DD9"/>
    <w:rsid w:val="007F6E06"/>
    <w:rsid w:val="008001BF"/>
    <w:rsid w:val="00800910"/>
    <w:rsid w:val="00800B04"/>
    <w:rsid w:val="00800F98"/>
    <w:rsid w:val="0080121C"/>
    <w:rsid w:val="008018EB"/>
    <w:rsid w:val="008028E6"/>
    <w:rsid w:val="00802D04"/>
    <w:rsid w:val="00802F7D"/>
    <w:rsid w:val="00804865"/>
    <w:rsid w:val="008054DD"/>
    <w:rsid w:val="0080559C"/>
    <w:rsid w:val="00806345"/>
    <w:rsid w:val="008066F5"/>
    <w:rsid w:val="0080703C"/>
    <w:rsid w:val="00807C2C"/>
    <w:rsid w:val="00811338"/>
    <w:rsid w:val="00811B29"/>
    <w:rsid w:val="0081363E"/>
    <w:rsid w:val="00813A4B"/>
    <w:rsid w:val="00813CFF"/>
    <w:rsid w:val="00814F06"/>
    <w:rsid w:val="00814F31"/>
    <w:rsid w:val="0081635A"/>
    <w:rsid w:val="00816D69"/>
    <w:rsid w:val="0082124B"/>
    <w:rsid w:val="00821808"/>
    <w:rsid w:val="00822BD5"/>
    <w:rsid w:val="00827E82"/>
    <w:rsid w:val="0083026E"/>
    <w:rsid w:val="00831800"/>
    <w:rsid w:val="0083244B"/>
    <w:rsid w:val="00832CAF"/>
    <w:rsid w:val="00833605"/>
    <w:rsid w:val="00833B95"/>
    <w:rsid w:val="0083425D"/>
    <w:rsid w:val="008349C7"/>
    <w:rsid w:val="00834EC9"/>
    <w:rsid w:val="00834FDF"/>
    <w:rsid w:val="008356D5"/>
    <w:rsid w:val="0083576B"/>
    <w:rsid w:val="00835B53"/>
    <w:rsid w:val="00835BC1"/>
    <w:rsid w:val="008375C6"/>
    <w:rsid w:val="0083763C"/>
    <w:rsid w:val="00841017"/>
    <w:rsid w:val="00841820"/>
    <w:rsid w:val="00841D66"/>
    <w:rsid w:val="00843379"/>
    <w:rsid w:val="008441BD"/>
    <w:rsid w:val="00844223"/>
    <w:rsid w:val="008444CD"/>
    <w:rsid w:val="00844EA4"/>
    <w:rsid w:val="00844FCC"/>
    <w:rsid w:val="00845192"/>
    <w:rsid w:val="008454F1"/>
    <w:rsid w:val="00846573"/>
    <w:rsid w:val="008478D6"/>
    <w:rsid w:val="008501DB"/>
    <w:rsid w:val="00850798"/>
    <w:rsid w:val="00852B89"/>
    <w:rsid w:val="00853958"/>
    <w:rsid w:val="008552FB"/>
    <w:rsid w:val="008577AD"/>
    <w:rsid w:val="00861707"/>
    <w:rsid w:val="00861A17"/>
    <w:rsid w:val="0086262A"/>
    <w:rsid w:val="008628BA"/>
    <w:rsid w:val="008630E6"/>
    <w:rsid w:val="00863714"/>
    <w:rsid w:val="0086384E"/>
    <w:rsid w:val="00863E52"/>
    <w:rsid w:val="0086473A"/>
    <w:rsid w:val="00864802"/>
    <w:rsid w:val="00864E7C"/>
    <w:rsid w:val="008655FB"/>
    <w:rsid w:val="00865730"/>
    <w:rsid w:val="00866534"/>
    <w:rsid w:val="00866BA2"/>
    <w:rsid w:val="008672A5"/>
    <w:rsid w:val="0087116B"/>
    <w:rsid w:val="0087202E"/>
    <w:rsid w:val="008726D4"/>
    <w:rsid w:val="00872803"/>
    <w:rsid w:val="00872CC3"/>
    <w:rsid w:val="008735AD"/>
    <w:rsid w:val="00874301"/>
    <w:rsid w:val="00874369"/>
    <w:rsid w:val="0087578E"/>
    <w:rsid w:val="00876E14"/>
    <w:rsid w:val="00876E28"/>
    <w:rsid w:val="00877585"/>
    <w:rsid w:val="00877AF8"/>
    <w:rsid w:val="00880586"/>
    <w:rsid w:val="0088161B"/>
    <w:rsid w:val="00881C81"/>
    <w:rsid w:val="00882280"/>
    <w:rsid w:val="00882E30"/>
    <w:rsid w:val="00883E69"/>
    <w:rsid w:val="008847A5"/>
    <w:rsid w:val="008858F4"/>
    <w:rsid w:val="00886423"/>
    <w:rsid w:val="008868A4"/>
    <w:rsid w:val="00887AA5"/>
    <w:rsid w:val="00890656"/>
    <w:rsid w:val="00890CA7"/>
    <w:rsid w:val="0089133D"/>
    <w:rsid w:val="00891B72"/>
    <w:rsid w:val="008921B8"/>
    <w:rsid w:val="00893663"/>
    <w:rsid w:val="0089368A"/>
    <w:rsid w:val="00893A1B"/>
    <w:rsid w:val="00893AF1"/>
    <w:rsid w:val="0089479B"/>
    <w:rsid w:val="00894815"/>
    <w:rsid w:val="00895596"/>
    <w:rsid w:val="008955A6"/>
    <w:rsid w:val="00896237"/>
    <w:rsid w:val="00896807"/>
    <w:rsid w:val="00897648"/>
    <w:rsid w:val="00897FFB"/>
    <w:rsid w:val="008A048E"/>
    <w:rsid w:val="008A215A"/>
    <w:rsid w:val="008A27BC"/>
    <w:rsid w:val="008A33DF"/>
    <w:rsid w:val="008A4D38"/>
    <w:rsid w:val="008A5121"/>
    <w:rsid w:val="008A548D"/>
    <w:rsid w:val="008A593D"/>
    <w:rsid w:val="008A5B3D"/>
    <w:rsid w:val="008A67B2"/>
    <w:rsid w:val="008A71E5"/>
    <w:rsid w:val="008A72B6"/>
    <w:rsid w:val="008A7D3A"/>
    <w:rsid w:val="008B05F2"/>
    <w:rsid w:val="008B1CA5"/>
    <w:rsid w:val="008B1D9C"/>
    <w:rsid w:val="008B30DF"/>
    <w:rsid w:val="008B32EE"/>
    <w:rsid w:val="008B55CB"/>
    <w:rsid w:val="008B5FEA"/>
    <w:rsid w:val="008B7CAB"/>
    <w:rsid w:val="008C16EB"/>
    <w:rsid w:val="008C1AA2"/>
    <w:rsid w:val="008C3178"/>
    <w:rsid w:val="008C3C3D"/>
    <w:rsid w:val="008C3C62"/>
    <w:rsid w:val="008C4188"/>
    <w:rsid w:val="008C4F1F"/>
    <w:rsid w:val="008C5038"/>
    <w:rsid w:val="008C5246"/>
    <w:rsid w:val="008C5B2B"/>
    <w:rsid w:val="008C6C8A"/>
    <w:rsid w:val="008D01E0"/>
    <w:rsid w:val="008D0E17"/>
    <w:rsid w:val="008D1F53"/>
    <w:rsid w:val="008D2205"/>
    <w:rsid w:val="008D2A46"/>
    <w:rsid w:val="008D35F1"/>
    <w:rsid w:val="008D3AAC"/>
    <w:rsid w:val="008D59EC"/>
    <w:rsid w:val="008D734B"/>
    <w:rsid w:val="008D7C44"/>
    <w:rsid w:val="008D7F35"/>
    <w:rsid w:val="008E2C54"/>
    <w:rsid w:val="008E3795"/>
    <w:rsid w:val="008E50C9"/>
    <w:rsid w:val="008E5B8C"/>
    <w:rsid w:val="008F01E0"/>
    <w:rsid w:val="008F0A14"/>
    <w:rsid w:val="008F266E"/>
    <w:rsid w:val="008F26B3"/>
    <w:rsid w:val="008F3227"/>
    <w:rsid w:val="008F3AD6"/>
    <w:rsid w:val="008F5971"/>
    <w:rsid w:val="008F6135"/>
    <w:rsid w:val="008F6BE8"/>
    <w:rsid w:val="008F7169"/>
    <w:rsid w:val="008F79F1"/>
    <w:rsid w:val="009005FA"/>
    <w:rsid w:val="00900BFE"/>
    <w:rsid w:val="009017CC"/>
    <w:rsid w:val="00902814"/>
    <w:rsid w:val="009033B0"/>
    <w:rsid w:val="00904BCB"/>
    <w:rsid w:val="009057C8"/>
    <w:rsid w:val="00906AAC"/>
    <w:rsid w:val="00907CCA"/>
    <w:rsid w:val="009100C2"/>
    <w:rsid w:val="0091020F"/>
    <w:rsid w:val="00910C8E"/>
    <w:rsid w:val="00910D88"/>
    <w:rsid w:val="009123FA"/>
    <w:rsid w:val="00913018"/>
    <w:rsid w:val="0091484C"/>
    <w:rsid w:val="00914D0D"/>
    <w:rsid w:val="00915890"/>
    <w:rsid w:val="0091634E"/>
    <w:rsid w:val="0091700D"/>
    <w:rsid w:val="00920049"/>
    <w:rsid w:val="00920CF6"/>
    <w:rsid w:val="00921F6B"/>
    <w:rsid w:val="00923690"/>
    <w:rsid w:val="00924023"/>
    <w:rsid w:val="00924084"/>
    <w:rsid w:val="009251FD"/>
    <w:rsid w:val="009261E1"/>
    <w:rsid w:val="0092639F"/>
    <w:rsid w:val="009267A8"/>
    <w:rsid w:val="00927615"/>
    <w:rsid w:val="009278CB"/>
    <w:rsid w:val="00927F5C"/>
    <w:rsid w:val="00931373"/>
    <w:rsid w:val="00931CC0"/>
    <w:rsid w:val="00932840"/>
    <w:rsid w:val="00932988"/>
    <w:rsid w:val="00932CE9"/>
    <w:rsid w:val="009330C5"/>
    <w:rsid w:val="0093354A"/>
    <w:rsid w:val="009339C0"/>
    <w:rsid w:val="00933D35"/>
    <w:rsid w:val="0093430A"/>
    <w:rsid w:val="00936C37"/>
    <w:rsid w:val="00937374"/>
    <w:rsid w:val="00937560"/>
    <w:rsid w:val="009409D3"/>
    <w:rsid w:val="00940AB8"/>
    <w:rsid w:val="0094174B"/>
    <w:rsid w:val="0094237A"/>
    <w:rsid w:val="009433B0"/>
    <w:rsid w:val="00943F5A"/>
    <w:rsid w:val="00945755"/>
    <w:rsid w:val="00945B09"/>
    <w:rsid w:val="00945E30"/>
    <w:rsid w:val="00945FC6"/>
    <w:rsid w:val="009463F0"/>
    <w:rsid w:val="0094657E"/>
    <w:rsid w:val="009471F9"/>
    <w:rsid w:val="00947333"/>
    <w:rsid w:val="0095015C"/>
    <w:rsid w:val="00950605"/>
    <w:rsid w:val="00950AE9"/>
    <w:rsid w:val="00950B80"/>
    <w:rsid w:val="00951B15"/>
    <w:rsid w:val="009527AB"/>
    <w:rsid w:val="00952D5C"/>
    <w:rsid w:val="00954219"/>
    <w:rsid w:val="0095504D"/>
    <w:rsid w:val="0095598A"/>
    <w:rsid w:val="009559DC"/>
    <w:rsid w:val="00955CEA"/>
    <w:rsid w:val="0095765D"/>
    <w:rsid w:val="00957DD0"/>
    <w:rsid w:val="009604A4"/>
    <w:rsid w:val="00960963"/>
    <w:rsid w:val="00960A57"/>
    <w:rsid w:val="00961AEB"/>
    <w:rsid w:val="00961C81"/>
    <w:rsid w:val="0096208F"/>
    <w:rsid w:val="009626AB"/>
    <w:rsid w:val="009630CE"/>
    <w:rsid w:val="00963554"/>
    <w:rsid w:val="009645FD"/>
    <w:rsid w:val="00965399"/>
    <w:rsid w:val="00966499"/>
    <w:rsid w:val="009703C9"/>
    <w:rsid w:val="00970724"/>
    <w:rsid w:val="0097087D"/>
    <w:rsid w:val="0097091F"/>
    <w:rsid w:val="00970C5C"/>
    <w:rsid w:val="00970E16"/>
    <w:rsid w:val="009713F0"/>
    <w:rsid w:val="00971E77"/>
    <w:rsid w:val="00971EBB"/>
    <w:rsid w:val="00971F6E"/>
    <w:rsid w:val="00973082"/>
    <w:rsid w:val="00973C7C"/>
    <w:rsid w:val="00973D76"/>
    <w:rsid w:val="00974CA2"/>
    <w:rsid w:val="0097562F"/>
    <w:rsid w:val="0097617D"/>
    <w:rsid w:val="0097673F"/>
    <w:rsid w:val="009767BC"/>
    <w:rsid w:val="00976BFC"/>
    <w:rsid w:val="009776F0"/>
    <w:rsid w:val="00981A0A"/>
    <w:rsid w:val="00982235"/>
    <w:rsid w:val="00982CC0"/>
    <w:rsid w:val="00982F56"/>
    <w:rsid w:val="009835AE"/>
    <w:rsid w:val="009839DA"/>
    <w:rsid w:val="00986164"/>
    <w:rsid w:val="0098738A"/>
    <w:rsid w:val="0099153B"/>
    <w:rsid w:val="00992379"/>
    <w:rsid w:val="0099262D"/>
    <w:rsid w:val="00993611"/>
    <w:rsid w:val="009945D6"/>
    <w:rsid w:val="009949D1"/>
    <w:rsid w:val="00994D15"/>
    <w:rsid w:val="00995461"/>
    <w:rsid w:val="00995C67"/>
    <w:rsid w:val="009960F8"/>
    <w:rsid w:val="00996A61"/>
    <w:rsid w:val="009976E5"/>
    <w:rsid w:val="00997A16"/>
    <w:rsid w:val="009A1DF9"/>
    <w:rsid w:val="009A2782"/>
    <w:rsid w:val="009A341A"/>
    <w:rsid w:val="009A3A36"/>
    <w:rsid w:val="009A4957"/>
    <w:rsid w:val="009A6465"/>
    <w:rsid w:val="009A6D11"/>
    <w:rsid w:val="009A6D3D"/>
    <w:rsid w:val="009A75B0"/>
    <w:rsid w:val="009B02C8"/>
    <w:rsid w:val="009B1E4B"/>
    <w:rsid w:val="009B24AB"/>
    <w:rsid w:val="009B2EFB"/>
    <w:rsid w:val="009B36D4"/>
    <w:rsid w:val="009B3AB2"/>
    <w:rsid w:val="009B4534"/>
    <w:rsid w:val="009B5AA9"/>
    <w:rsid w:val="009B5AC0"/>
    <w:rsid w:val="009B5C5D"/>
    <w:rsid w:val="009B7985"/>
    <w:rsid w:val="009C03E4"/>
    <w:rsid w:val="009C1B9A"/>
    <w:rsid w:val="009C1DFE"/>
    <w:rsid w:val="009C27C9"/>
    <w:rsid w:val="009C4079"/>
    <w:rsid w:val="009C4BEF"/>
    <w:rsid w:val="009C5566"/>
    <w:rsid w:val="009C5661"/>
    <w:rsid w:val="009C6B34"/>
    <w:rsid w:val="009C78AC"/>
    <w:rsid w:val="009D1183"/>
    <w:rsid w:val="009D2A80"/>
    <w:rsid w:val="009D2E5C"/>
    <w:rsid w:val="009D3D4F"/>
    <w:rsid w:val="009D426A"/>
    <w:rsid w:val="009D5025"/>
    <w:rsid w:val="009D59FE"/>
    <w:rsid w:val="009D5AD3"/>
    <w:rsid w:val="009D5B26"/>
    <w:rsid w:val="009D5BA8"/>
    <w:rsid w:val="009D60DC"/>
    <w:rsid w:val="009D6AAF"/>
    <w:rsid w:val="009D70CC"/>
    <w:rsid w:val="009D7F94"/>
    <w:rsid w:val="009E0031"/>
    <w:rsid w:val="009E2979"/>
    <w:rsid w:val="009E29EC"/>
    <w:rsid w:val="009E2B50"/>
    <w:rsid w:val="009E2CE6"/>
    <w:rsid w:val="009E35EA"/>
    <w:rsid w:val="009E598D"/>
    <w:rsid w:val="009E5AB3"/>
    <w:rsid w:val="009E6344"/>
    <w:rsid w:val="009E65D1"/>
    <w:rsid w:val="009E78F2"/>
    <w:rsid w:val="009F02FB"/>
    <w:rsid w:val="009F2348"/>
    <w:rsid w:val="009F2AB9"/>
    <w:rsid w:val="009F5AED"/>
    <w:rsid w:val="00A00A5F"/>
    <w:rsid w:val="00A00AC5"/>
    <w:rsid w:val="00A00EAE"/>
    <w:rsid w:val="00A013F7"/>
    <w:rsid w:val="00A01931"/>
    <w:rsid w:val="00A03C4D"/>
    <w:rsid w:val="00A047E6"/>
    <w:rsid w:val="00A0498E"/>
    <w:rsid w:val="00A055AC"/>
    <w:rsid w:val="00A072D4"/>
    <w:rsid w:val="00A07662"/>
    <w:rsid w:val="00A07DF0"/>
    <w:rsid w:val="00A10536"/>
    <w:rsid w:val="00A1097E"/>
    <w:rsid w:val="00A11915"/>
    <w:rsid w:val="00A12B25"/>
    <w:rsid w:val="00A13F12"/>
    <w:rsid w:val="00A14546"/>
    <w:rsid w:val="00A14BC7"/>
    <w:rsid w:val="00A157A5"/>
    <w:rsid w:val="00A16ADF"/>
    <w:rsid w:val="00A16BA7"/>
    <w:rsid w:val="00A16EF2"/>
    <w:rsid w:val="00A20084"/>
    <w:rsid w:val="00A202B1"/>
    <w:rsid w:val="00A20DA1"/>
    <w:rsid w:val="00A215A9"/>
    <w:rsid w:val="00A23C09"/>
    <w:rsid w:val="00A23DB5"/>
    <w:rsid w:val="00A25071"/>
    <w:rsid w:val="00A25D57"/>
    <w:rsid w:val="00A25DD2"/>
    <w:rsid w:val="00A26613"/>
    <w:rsid w:val="00A26ABB"/>
    <w:rsid w:val="00A309D4"/>
    <w:rsid w:val="00A31AC0"/>
    <w:rsid w:val="00A3206E"/>
    <w:rsid w:val="00A342DC"/>
    <w:rsid w:val="00A34493"/>
    <w:rsid w:val="00A34B8F"/>
    <w:rsid w:val="00A34E2E"/>
    <w:rsid w:val="00A35AA6"/>
    <w:rsid w:val="00A35DCB"/>
    <w:rsid w:val="00A374AE"/>
    <w:rsid w:val="00A37F81"/>
    <w:rsid w:val="00A400FB"/>
    <w:rsid w:val="00A40A2B"/>
    <w:rsid w:val="00A43DE5"/>
    <w:rsid w:val="00A44477"/>
    <w:rsid w:val="00A44599"/>
    <w:rsid w:val="00A44797"/>
    <w:rsid w:val="00A44BE6"/>
    <w:rsid w:val="00A45072"/>
    <w:rsid w:val="00A45979"/>
    <w:rsid w:val="00A45B01"/>
    <w:rsid w:val="00A45EAE"/>
    <w:rsid w:val="00A4614D"/>
    <w:rsid w:val="00A4627B"/>
    <w:rsid w:val="00A466D9"/>
    <w:rsid w:val="00A46B31"/>
    <w:rsid w:val="00A472FA"/>
    <w:rsid w:val="00A50C5F"/>
    <w:rsid w:val="00A50CB3"/>
    <w:rsid w:val="00A51348"/>
    <w:rsid w:val="00A522F3"/>
    <w:rsid w:val="00A52349"/>
    <w:rsid w:val="00A52BC2"/>
    <w:rsid w:val="00A544CE"/>
    <w:rsid w:val="00A54F75"/>
    <w:rsid w:val="00A555CB"/>
    <w:rsid w:val="00A5658F"/>
    <w:rsid w:val="00A57DD8"/>
    <w:rsid w:val="00A61720"/>
    <w:rsid w:val="00A61C33"/>
    <w:rsid w:val="00A61F63"/>
    <w:rsid w:val="00A6205F"/>
    <w:rsid w:val="00A6236A"/>
    <w:rsid w:val="00A62B55"/>
    <w:rsid w:val="00A62F71"/>
    <w:rsid w:val="00A631FA"/>
    <w:rsid w:val="00A63F6E"/>
    <w:rsid w:val="00A64815"/>
    <w:rsid w:val="00A6506D"/>
    <w:rsid w:val="00A6509D"/>
    <w:rsid w:val="00A650F5"/>
    <w:rsid w:val="00A6554C"/>
    <w:rsid w:val="00A65B28"/>
    <w:rsid w:val="00A65F29"/>
    <w:rsid w:val="00A65F72"/>
    <w:rsid w:val="00A66346"/>
    <w:rsid w:val="00A66B07"/>
    <w:rsid w:val="00A66B4E"/>
    <w:rsid w:val="00A67F3A"/>
    <w:rsid w:val="00A701CA"/>
    <w:rsid w:val="00A7124A"/>
    <w:rsid w:val="00A71FC6"/>
    <w:rsid w:val="00A729B8"/>
    <w:rsid w:val="00A72E52"/>
    <w:rsid w:val="00A73550"/>
    <w:rsid w:val="00A742B7"/>
    <w:rsid w:val="00A7603A"/>
    <w:rsid w:val="00A76144"/>
    <w:rsid w:val="00A768A0"/>
    <w:rsid w:val="00A77504"/>
    <w:rsid w:val="00A77A6A"/>
    <w:rsid w:val="00A77CB8"/>
    <w:rsid w:val="00A77DCB"/>
    <w:rsid w:val="00A80283"/>
    <w:rsid w:val="00A803A2"/>
    <w:rsid w:val="00A804A2"/>
    <w:rsid w:val="00A807CD"/>
    <w:rsid w:val="00A811CF"/>
    <w:rsid w:val="00A811D8"/>
    <w:rsid w:val="00A81EC2"/>
    <w:rsid w:val="00A82537"/>
    <w:rsid w:val="00A8264F"/>
    <w:rsid w:val="00A82AD4"/>
    <w:rsid w:val="00A82BB7"/>
    <w:rsid w:val="00A83FC8"/>
    <w:rsid w:val="00A84972"/>
    <w:rsid w:val="00A84A38"/>
    <w:rsid w:val="00A84B09"/>
    <w:rsid w:val="00A84F2C"/>
    <w:rsid w:val="00A856E1"/>
    <w:rsid w:val="00A85F3F"/>
    <w:rsid w:val="00A86216"/>
    <w:rsid w:val="00A863C7"/>
    <w:rsid w:val="00A864A5"/>
    <w:rsid w:val="00A864D4"/>
    <w:rsid w:val="00A87B87"/>
    <w:rsid w:val="00A905D1"/>
    <w:rsid w:val="00A90E61"/>
    <w:rsid w:val="00A914C2"/>
    <w:rsid w:val="00A91E64"/>
    <w:rsid w:val="00A92CDD"/>
    <w:rsid w:val="00A93C34"/>
    <w:rsid w:val="00A93E82"/>
    <w:rsid w:val="00A9402B"/>
    <w:rsid w:val="00A94154"/>
    <w:rsid w:val="00A94940"/>
    <w:rsid w:val="00A95373"/>
    <w:rsid w:val="00A95C5B"/>
    <w:rsid w:val="00A95F54"/>
    <w:rsid w:val="00A976A6"/>
    <w:rsid w:val="00AA00F6"/>
    <w:rsid w:val="00AA1894"/>
    <w:rsid w:val="00AA1D9E"/>
    <w:rsid w:val="00AA2D99"/>
    <w:rsid w:val="00AA3246"/>
    <w:rsid w:val="00AA358B"/>
    <w:rsid w:val="00AA38AC"/>
    <w:rsid w:val="00AA3BD4"/>
    <w:rsid w:val="00AA4579"/>
    <w:rsid w:val="00AA4A2C"/>
    <w:rsid w:val="00AA61A5"/>
    <w:rsid w:val="00AA6B4E"/>
    <w:rsid w:val="00AA7089"/>
    <w:rsid w:val="00AA726D"/>
    <w:rsid w:val="00AA76CD"/>
    <w:rsid w:val="00AB0AF6"/>
    <w:rsid w:val="00AB0F13"/>
    <w:rsid w:val="00AB18ED"/>
    <w:rsid w:val="00AB1BAE"/>
    <w:rsid w:val="00AB20DA"/>
    <w:rsid w:val="00AB25D8"/>
    <w:rsid w:val="00AB3378"/>
    <w:rsid w:val="00AB5386"/>
    <w:rsid w:val="00AB574F"/>
    <w:rsid w:val="00AB58F1"/>
    <w:rsid w:val="00AB7FC9"/>
    <w:rsid w:val="00AC168F"/>
    <w:rsid w:val="00AC20A6"/>
    <w:rsid w:val="00AC224E"/>
    <w:rsid w:val="00AC2433"/>
    <w:rsid w:val="00AC3205"/>
    <w:rsid w:val="00AC40BD"/>
    <w:rsid w:val="00AC43DA"/>
    <w:rsid w:val="00AC4751"/>
    <w:rsid w:val="00AC561E"/>
    <w:rsid w:val="00AC5AA7"/>
    <w:rsid w:val="00AC6745"/>
    <w:rsid w:val="00AC6898"/>
    <w:rsid w:val="00AC6B71"/>
    <w:rsid w:val="00AC6E1D"/>
    <w:rsid w:val="00AD00AB"/>
    <w:rsid w:val="00AD04E4"/>
    <w:rsid w:val="00AD2DEE"/>
    <w:rsid w:val="00AD35F6"/>
    <w:rsid w:val="00AD3A79"/>
    <w:rsid w:val="00AD3FA1"/>
    <w:rsid w:val="00AD4D6A"/>
    <w:rsid w:val="00AD4DA9"/>
    <w:rsid w:val="00AD552C"/>
    <w:rsid w:val="00AD6F48"/>
    <w:rsid w:val="00AE0F72"/>
    <w:rsid w:val="00AE11E4"/>
    <w:rsid w:val="00AE14AC"/>
    <w:rsid w:val="00AE1745"/>
    <w:rsid w:val="00AE25EF"/>
    <w:rsid w:val="00AE2625"/>
    <w:rsid w:val="00AE31B4"/>
    <w:rsid w:val="00AE31D7"/>
    <w:rsid w:val="00AE3D27"/>
    <w:rsid w:val="00AE3E14"/>
    <w:rsid w:val="00AE4742"/>
    <w:rsid w:val="00AE4949"/>
    <w:rsid w:val="00AE5084"/>
    <w:rsid w:val="00AE5E8D"/>
    <w:rsid w:val="00AE6AD1"/>
    <w:rsid w:val="00AE7FB1"/>
    <w:rsid w:val="00AF0822"/>
    <w:rsid w:val="00AF0A03"/>
    <w:rsid w:val="00AF0F25"/>
    <w:rsid w:val="00AF1A64"/>
    <w:rsid w:val="00AF1AB9"/>
    <w:rsid w:val="00AF24DA"/>
    <w:rsid w:val="00AF295D"/>
    <w:rsid w:val="00AF2F80"/>
    <w:rsid w:val="00AF4F0E"/>
    <w:rsid w:val="00AF528D"/>
    <w:rsid w:val="00AF623A"/>
    <w:rsid w:val="00AF6ED6"/>
    <w:rsid w:val="00AF756B"/>
    <w:rsid w:val="00AF7939"/>
    <w:rsid w:val="00B00335"/>
    <w:rsid w:val="00B0069E"/>
    <w:rsid w:val="00B00777"/>
    <w:rsid w:val="00B00DFE"/>
    <w:rsid w:val="00B0103D"/>
    <w:rsid w:val="00B01186"/>
    <w:rsid w:val="00B019D5"/>
    <w:rsid w:val="00B05907"/>
    <w:rsid w:val="00B107A3"/>
    <w:rsid w:val="00B1255D"/>
    <w:rsid w:val="00B13CFB"/>
    <w:rsid w:val="00B1403E"/>
    <w:rsid w:val="00B1488F"/>
    <w:rsid w:val="00B15A6E"/>
    <w:rsid w:val="00B16414"/>
    <w:rsid w:val="00B16F8A"/>
    <w:rsid w:val="00B17646"/>
    <w:rsid w:val="00B20C7E"/>
    <w:rsid w:val="00B2284B"/>
    <w:rsid w:val="00B23C8A"/>
    <w:rsid w:val="00B2593E"/>
    <w:rsid w:val="00B25A8E"/>
    <w:rsid w:val="00B26ED4"/>
    <w:rsid w:val="00B301D9"/>
    <w:rsid w:val="00B326E8"/>
    <w:rsid w:val="00B32A49"/>
    <w:rsid w:val="00B32E73"/>
    <w:rsid w:val="00B34214"/>
    <w:rsid w:val="00B354E1"/>
    <w:rsid w:val="00B375C1"/>
    <w:rsid w:val="00B4182A"/>
    <w:rsid w:val="00B41DA9"/>
    <w:rsid w:val="00B42445"/>
    <w:rsid w:val="00B43137"/>
    <w:rsid w:val="00B432B9"/>
    <w:rsid w:val="00B436B7"/>
    <w:rsid w:val="00B43753"/>
    <w:rsid w:val="00B43E43"/>
    <w:rsid w:val="00B441C8"/>
    <w:rsid w:val="00B44493"/>
    <w:rsid w:val="00B4587A"/>
    <w:rsid w:val="00B45BAA"/>
    <w:rsid w:val="00B46331"/>
    <w:rsid w:val="00B46AFA"/>
    <w:rsid w:val="00B46C9B"/>
    <w:rsid w:val="00B471FB"/>
    <w:rsid w:val="00B4770B"/>
    <w:rsid w:val="00B5022F"/>
    <w:rsid w:val="00B5031E"/>
    <w:rsid w:val="00B5136F"/>
    <w:rsid w:val="00B5176A"/>
    <w:rsid w:val="00B52252"/>
    <w:rsid w:val="00B5287F"/>
    <w:rsid w:val="00B52DA3"/>
    <w:rsid w:val="00B544A5"/>
    <w:rsid w:val="00B60A29"/>
    <w:rsid w:val="00B60CF7"/>
    <w:rsid w:val="00B6177E"/>
    <w:rsid w:val="00B629FC"/>
    <w:rsid w:val="00B62DE1"/>
    <w:rsid w:val="00B62E3E"/>
    <w:rsid w:val="00B62E87"/>
    <w:rsid w:val="00B65A02"/>
    <w:rsid w:val="00B65B90"/>
    <w:rsid w:val="00B65F7A"/>
    <w:rsid w:val="00B6667F"/>
    <w:rsid w:val="00B66A22"/>
    <w:rsid w:val="00B7172C"/>
    <w:rsid w:val="00B719B8"/>
    <w:rsid w:val="00B731A6"/>
    <w:rsid w:val="00B737D9"/>
    <w:rsid w:val="00B75DE1"/>
    <w:rsid w:val="00B76579"/>
    <w:rsid w:val="00B80CBD"/>
    <w:rsid w:val="00B81526"/>
    <w:rsid w:val="00B82A40"/>
    <w:rsid w:val="00B8309F"/>
    <w:rsid w:val="00B8311D"/>
    <w:rsid w:val="00B847E3"/>
    <w:rsid w:val="00B84934"/>
    <w:rsid w:val="00B850E9"/>
    <w:rsid w:val="00B871B3"/>
    <w:rsid w:val="00B9032E"/>
    <w:rsid w:val="00B9044F"/>
    <w:rsid w:val="00B91043"/>
    <w:rsid w:val="00B9199E"/>
    <w:rsid w:val="00B91E5A"/>
    <w:rsid w:val="00B927DB"/>
    <w:rsid w:val="00B92827"/>
    <w:rsid w:val="00B93C49"/>
    <w:rsid w:val="00B94332"/>
    <w:rsid w:val="00B9495F"/>
    <w:rsid w:val="00B94E04"/>
    <w:rsid w:val="00B950AA"/>
    <w:rsid w:val="00B9559B"/>
    <w:rsid w:val="00B96216"/>
    <w:rsid w:val="00B96F5E"/>
    <w:rsid w:val="00B972F5"/>
    <w:rsid w:val="00B97D0F"/>
    <w:rsid w:val="00BA01CF"/>
    <w:rsid w:val="00BA0651"/>
    <w:rsid w:val="00BA1076"/>
    <w:rsid w:val="00BA185A"/>
    <w:rsid w:val="00BA19C4"/>
    <w:rsid w:val="00BA1D83"/>
    <w:rsid w:val="00BA2246"/>
    <w:rsid w:val="00BA25FF"/>
    <w:rsid w:val="00BA287C"/>
    <w:rsid w:val="00BA3878"/>
    <w:rsid w:val="00BA47C6"/>
    <w:rsid w:val="00BA538E"/>
    <w:rsid w:val="00BA5873"/>
    <w:rsid w:val="00BA62E9"/>
    <w:rsid w:val="00BA631F"/>
    <w:rsid w:val="00BA7A3F"/>
    <w:rsid w:val="00BB1807"/>
    <w:rsid w:val="00BB2B08"/>
    <w:rsid w:val="00BB4EE7"/>
    <w:rsid w:val="00BB4F16"/>
    <w:rsid w:val="00BB5192"/>
    <w:rsid w:val="00BB5A00"/>
    <w:rsid w:val="00BB724A"/>
    <w:rsid w:val="00BB75D3"/>
    <w:rsid w:val="00BC0A30"/>
    <w:rsid w:val="00BC2A25"/>
    <w:rsid w:val="00BC2F89"/>
    <w:rsid w:val="00BC30DD"/>
    <w:rsid w:val="00BC3299"/>
    <w:rsid w:val="00BC3FC2"/>
    <w:rsid w:val="00BC4580"/>
    <w:rsid w:val="00BC590B"/>
    <w:rsid w:val="00BC5CBD"/>
    <w:rsid w:val="00BD07D5"/>
    <w:rsid w:val="00BD4204"/>
    <w:rsid w:val="00BD43AE"/>
    <w:rsid w:val="00BD48F4"/>
    <w:rsid w:val="00BD5535"/>
    <w:rsid w:val="00BD5855"/>
    <w:rsid w:val="00BD5D41"/>
    <w:rsid w:val="00BD654A"/>
    <w:rsid w:val="00BD7EA7"/>
    <w:rsid w:val="00BD7F9C"/>
    <w:rsid w:val="00BE0D4B"/>
    <w:rsid w:val="00BE1A9B"/>
    <w:rsid w:val="00BE1DEC"/>
    <w:rsid w:val="00BE20D2"/>
    <w:rsid w:val="00BE243B"/>
    <w:rsid w:val="00BE2ADA"/>
    <w:rsid w:val="00BE2BA4"/>
    <w:rsid w:val="00BE38CD"/>
    <w:rsid w:val="00BE3C1E"/>
    <w:rsid w:val="00BE45F4"/>
    <w:rsid w:val="00BE5367"/>
    <w:rsid w:val="00BE5837"/>
    <w:rsid w:val="00BE5B80"/>
    <w:rsid w:val="00BE6A4F"/>
    <w:rsid w:val="00BF1AFA"/>
    <w:rsid w:val="00BF3796"/>
    <w:rsid w:val="00BF3D81"/>
    <w:rsid w:val="00BF428F"/>
    <w:rsid w:val="00BF4674"/>
    <w:rsid w:val="00BF4BEB"/>
    <w:rsid w:val="00BF618F"/>
    <w:rsid w:val="00BF65E0"/>
    <w:rsid w:val="00BF6961"/>
    <w:rsid w:val="00BF741D"/>
    <w:rsid w:val="00BF78E8"/>
    <w:rsid w:val="00C00D1E"/>
    <w:rsid w:val="00C015B2"/>
    <w:rsid w:val="00C02EE3"/>
    <w:rsid w:val="00C04272"/>
    <w:rsid w:val="00C046E5"/>
    <w:rsid w:val="00C0491D"/>
    <w:rsid w:val="00C04DAF"/>
    <w:rsid w:val="00C04E5D"/>
    <w:rsid w:val="00C05B12"/>
    <w:rsid w:val="00C07481"/>
    <w:rsid w:val="00C12648"/>
    <w:rsid w:val="00C128C3"/>
    <w:rsid w:val="00C12A23"/>
    <w:rsid w:val="00C12BDD"/>
    <w:rsid w:val="00C13413"/>
    <w:rsid w:val="00C1384B"/>
    <w:rsid w:val="00C13933"/>
    <w:rsid w:val="00C14370"/>
    <w:rsid w:val="00C1455D"/>
    <w:rsid w:val="00C147F1"/>
    <w:rsid w:val="00C159F7"/>
    <w:rsid w:val="00C16DE3"/>
    <w:rsid w:val="00C20A16"/>
    <w:rsid w:val="00C20B59"/>
    <w:rsid w:val="00C20C06"/>
    <w:rsid w:val="00C21D39"/>
    <w:rsid w:val="00C25206"/>
    <w:rsid w:val="00C255B1"/>
    <w:rsid w:val="00C261E1"/>
    <w:rsid w:val="00C27DAE"/>
    <w:rsid w:val="00C30C1F"/>
    <w:rsid w:val="00C3177D"/>
    <w:rsid w:val="00C3207C"/>
    <w:rsid w:val="00C3209E"/>
    <w:rsid w:val="00C32BBA"/>
    <w:rsid w:val="00C32F97"/>
    <w:rsid w:val="00C330A0"/>
    <w:rsid w:val="00C330E9"/>
    <w:rsid w:val="00C3356D"/>
    <w:rsid w:val="00C347E7"/>
    <w:rsid w:val="00C36467"/>
    <w:rsid w:val="00C36691"/>
    <w:rsid w:val="00C369D2"/>
    <w:rsid w:val="00C36B9E"/>
    <w:rsid w:val="00C36F07"/>
    <w:rsid w:val="00C371C6"/>
    <w:rsid w:val="00C410CD"/>
    <w:rsid w:val="00C412C1"/>
    <w:rsid w:val="00C419B0"/>
    <w:rsid w:val="00C41B8D"/>
    <w:rsid w:val="00C42196"/>
    <w:rsid w:val="00C4366D"/>
    <w:rsid w:val="00C43C77"/>
    <w:rsid w:val="00C45094"/>
    <w:rsid w:val="00C454A9"/>
    <w:rsid w:val="00C45A8D"/>
    <w:rsid w:val="00C46DD6"/>
    <w:rsid w:val="00C46FC3"/>
    <w:rsid w:val="00C470E0"/>
    <w:rsid w:val="00C4783A"/>
    <w:rsid w:val="00C47CB0"/>
    <w:rsid w:val="00C501FD"/>
    <w:rsid w:val="00C50796"/>
    <w:rsid w:val="00C517DF"/>
    <w:rsid w:val="00C519E7"/>
    <w:rsid w:val="00C51B69"/>
    <w:rsid w:val="00C51D40"/>
    <w:rsid w:val="00C52771"/>
    <w:rsid w:val="00C52F48"/>
    <w:rsid w:val="00C53AC2"/>
    <w:rsid w:val="00C53D12"/>
    <w:rsid w:val="00C549BB"/>
    <w:rsid w:val="00C56E07"/>
    <w:rsid w:val="00C575B1"/>
    <w:rsid w:val="00C603A4"/>
    <w:rsid w:val="00C6093B"/>
    <w:rsid w:val="00C610E6"/>
    <w:rsid w:val="00C63772"/>
    <w:rsid w:val="00C63B41"/>
    <w:rsid w:val="00C64184"/>
    <w:rsid w:val="00C642AC"/>
    <w:rsid w:val="00C667F4"/>
    <w:rsid w:val="00C6731C"/>
    <w:rsid w:val="00C67654"/>
    <w:rsid w:val="00C70367"/>
    <w:rsid w:val="00C70420"/>
    <w:rsid w:val="00C70489"/>
    <w:rsid w:val="00C70732"/>
    <w:rsid w:val="00C708BF"/>
    <w:rsid w:val="00C71BEC"/>
    <w:rsid w:val="00C722C1"/>
    <w:rsid w:val="00C74164"/>
    <w:rsid w:val="00C75112"/>
    <w:rsid w:val="00C7574E"/>
    <w:rsid w:val="00C759B8"/>
    <w:rsid w:val="00C759BC"/>
    <w:rsid w:val="00C76CF3"/>
    <w:rsid w:val="00C7716E"/>
    <w:rsid w:val="00C77708"/>
    <w:rsid w:val="00C77A17"/>
    <w:rsid w:val="00C80087"/>
    <w:rsid w:val="00C80BE4"/>
    <w:rsid w:val="00C811D7"/>
    <w:rsid w:val="00C817D0"/>
    <w:rsid w:val="00C82DBB"/>
    <w:rsid w:val="00C83EA6"/>
    <w:rsid w:val="00C84B5D"/>
    <w:rsid w:val="00C84BBF"/>
    <w:rsid w:val="00C852F7"/>
    <w:rsid w:val="00C870D1"/>
    <w:rsid w:val="00C8747F"/>
    <w:rsid w:val="00C90EE0"/>
    <w:rsid w:val="00C9299B"/>
    <w:rsid w:val="00C93ECD"/>
    <w:rsid w:val="00C944F5"/>
    <w:rsid w:val="00C946F3"/>
    <w:rsid w:val="00C948DA"/>
    <w:rsid w:val="00C956EA"/>
    <w:rsid w:val="00C95AD2"/>
    <w:rsid w:val="00C971EE"/>
    <w:rsid w:val="00C97560"/>
    <w:rsid w:val="00CA0FB0"/>
    <w:rsid w:val="00CA157A"/>
    <w:rsid w:val="00CA1CE9"/>
    <w:rsid w:val="00CA243C"/>
    <w:rsid w:val="00CA2530"/>
    <w:rsid w:val="00CA2E69"/>
    <w:rsid w:val="00CA551B"/>
    <w:rsid w:val="00CA5578"/>
    <w:rsid w:val="00CA5A65"/>
    <w:rsid w:val="00CA6B41"/>
    <w:rsid w:val="00CA756D"/>
    <w:rsid w:val="00CA773A"/>
    <w:rsid w:val="00CA7C2F"/>
    <w:rsid w:val="00CB0BCA"/>
    <w:rsid w:val="00CB27A6"/>
    <w:rsid w:val="00CB2F5E"/>
    <w:rsid w:val="00CB495C"/>
    <w:rsid w:val="00CB5753"/>
    <w:rsid w:val="00CB5E6B"/>
    <w:rsid w:val="00CB63EC"/>
    <w:rsid w:val="00CB659D"/>
    <w:rsid w:val="00CB7A3C"/>
    <w:rsid w:val="00CC0B7A"/>
    <w:rsid w:val="00CC0E03"/>
    <w:rsid w:val="00CC1F2C"/>
    <w:rsid w:val="00CC283E"/>
    <w:rsid w:val="00CC2DFC"/>
    <w:rsid w:val="00CC3C50"/>
    <w:rsid w:val="00CC4D24"/>
    <w:rsid w:val="00CC51E3"/>
    <w:rsid w:val="00CC6035"/>
    <w:rsid w:val="00CC6326"/>
    <w:rsid w:val="00CC6D6A"/>
    <w:rsid w:val="00CC6DEF"/>
    <w:rsid w:val="00CC74EB"/>
    <w:rsid w:val="00CC7AB0"/>
    <w:rsid w:val="00CD0523"/>
    <w:rsid w:val="00CD0ED6"/>
    <w:rsid w:val="00CD178B"/>
    <w:rsid w:val="00CD1C97"/>
    <w:rsid w:val="00CD1FF7"/>
    <w:rsid w:val="00CD261B"/>
    <w:rsid w:val="00CD2793"/>
    <w:rsid w:val="00CD3412"/>
    <w:rsid w:val="00CD4CE4"/>
    <w:rsid w:val="00CD54CE"/>
    <w:rsid w:val="00CD5D2E"/>
    <w:rsid w:val="00CD692E"/>
    <w:rsid w:val="00CD7F65"/>
    <w:rsid w:val="00CE0966"/>
    <w:rsid w:val="00CE0A8B"/>
    <w:rsid w:val="00CE0E42"/>
    <w:rsid w:val="00CE0EEC"/>
    <w:rsid w:val="00CE1053"/>
    <w:rsid w:val="00CE1E76"/>
    <w:rsid w:val="00CE36D1"/>
    <w:rsid w:val="00CE39B1"/>
    <w:rsid w:val="00CE3D40"/>
    <w:rsid w:val="00CE54B2"/>
    <w:rsid w:val="00CE5E85"/>
    <w:rsid w:val="00CE6935"/>
    <w:rsid w:val="00CE7BBB"/>
    <w:rsid w:val="00CF103F"/>
    <w:rsid w:val="00CF2199"/>
    <w:rsid w:val="00CF2C8A"/>
    <w:rsid w:val="00CF501A"/>
    <w:rsid w:val="00CF62DC"/>
    <w:rsid w:val="00CF69C6"/>
    <w:rsid w:val="00CF78BE"/>
    <w:rsid w:val="00D004AE"/>
    <w:rsid w:val="00D00BD3"/>
    <w:rsid w:val="00D010B7"/>
    <w:rsid w:val="00D013E7"/>
    <w:rsid w:val="00D02651"/>
    <w:rsid w:val="00D027A5"/>
    <w:rsid w:val="00D027D8"/>
    <w:rsid w:val="00D0322A"/>
    <w:rsid w:val="00D03A6C"/>
    <w:rsid w:val="00D03AB1"/>
    <w:rsid w:val="00D047BD"/>
    <w:rsid w:val="00D04C0F"/>
    <w:rsid w:val="00D05592"/>
    <w:rsid w:val="00D05DE4"/>
    <w:rsid w:val="00D06294"/>
    <w:rsid w:val="00D069EA"/>
    <w:rsid w:val="00D06D27"/>
    <w:rsid w:val="00D07D42"/>
    <w:rsid w:val="00D1074F"/>
    <w:rsid w:val="00D10E1F"/>
    <w:rsid w:val="00D1119F"/>
    <w:rsid w:val="00D11365"/>
    <w:rsid w:val="00D12D84"/>
    <w:rsid w:val="00D14304"/>
    <w:rsid w:val="00D15E9F"/>
    <w:rsid w:val="00D16205"/>
    <w:rsid w:val="00D174F8"/>
    <w:rsid w:val="00D17540"/>
    <w:rsid w:val="00D17A59"/>
    <w:rsid w:val="00D17B42"/>
    <w:rsid w:val="00D22512"/>
    <w:rsid w:val="00D22D7D"/>
    <w:rsid w:val="00D23D19"/>
    <w:rsid w:val="00D24BE5"/>
    <w:rsid w:val="00D24F81"/>
    <w:rsid w:val="00D25113"/>
    <w:rsid w:val="00D254A6"/>
    <w:rsid w:val="00D255DB"/>
    <w:rsid w:val="00D26555"/>
    <w:rsid w:val="00D27B0C"/>
    <w:rsid w:val="00D27D36"/>
    <w:rsid w:val="00D27DBE"/>
    <w:rsid w:val="00D307D0"/>
    <w:rsid w:val="00D30816"/>
    <w:rsid w:val="00D30E85"/>
    <w:rsid w:val="00D311F5"/>
    <w:rsid w:val="00D329BB"/>
    <w:rsid w:val="00D331B9"/>
    <w:rsid w:val="00D33F7C"/>
    <w:rsid w:val="00D34A62"/>
    <w:rsid w:val="00D35248"/>
    <w:rsid w:val="00D35E54"/>
    <w:rsid w:val="00D3650D"/>
    <w:rsid w:val="00D366FB"/>
    <w:rsid w:val="00D36E4D"/>
    <w:rsid w:val="00D37033"/>
    <w:rsid w:val="00D3766C"/>
    <w:rsid w:val="00D40001"/>
    <w:rsid w:val="00D40EA3"/>
    <w:rsid w:val="00D43D94"/>
    <w:rsid w:val="00D441FB"/>
    <w:rsid w:val="00D444B5"/>
    <w:rsid w:val="00D44550"/>
    <w:rsid w:val="00D44D5D"/>
    <w:rsid w:val="00D45603"/>
    <w:rsid w:val="00D45953"/>
    <w:rsid w:val="00D45D3A"/>
    <w:rsid w:val="00D46CE3"/>
    <w:rsid w:val="00D47A8E"/>
    <w:rsid w:val="00D502AB"/>
    <w:rsid w:val="00D516BB"/>
    <w:rsid w:val="00D533C1"/>
    <w:rsid w:val="00D53E25"/>
    <w:rsid w:val="00D54D60"/>
    <w:rsid w:val="00D5554D"/>
    <w:rsid w:val="00D557CC"/>
    <w:rsid w:val="00D567E0"/>
    <w:rsid w:val="00D5777D"/>
    <w:rsid w:val="00D60096"/>
    <w:rsid w:val="00D609CE"/>
    <w:rsid w:val="00D616D2"/>
    <w:rsid w:val="00D62085"/>
    <w:rsid w:val="00D631C8"/>
    <w:rsid w:val="00D64C0A"/>
    <w:rsid w:val="00D66A41"/>
    <w:rsid w:val="00D66B6D"/>
    <w:rsid w:val="00D67B28"/>
    <w:rsid w:val="00D70B61"/>
    <w:rsid w:val="00D713D3"/>
    <w:rsid w:val="00D714DF"/>
    <w:rsid w:val="00D71670"/>
    <w:rsid w:val="00D717D3"/>
    <w:rsid w:val="00D7204B"/>
    <w:rsid w:val="00D73BAB"/>
    <w:rsid w:val="00D74268"/>
    <w:rsid w:val="00D74C8D"/>
    <w:rsid w:val="00D75AAF"/>
    <w:rsid w:val="00D767C9"/>
    <w:rsid w:val="00D76F0E"/>
    <w:rsid w:val="00D77956"/>
    <w:rsid w:val="00D77CC5"/>
    <w:rsid w:val="00D80779"/>
    <w:rsid w:val="00D80CC2"/>
    <w:rsid w:val="00D81C92"/>
    <w:rsid w:val="00D81E1E"/>
    <w:rsid w:val="00D820E2"/>
    <w:rsid w:val="00D82329"/>
    <w:rsid w:val="00D82D7C"/>
    <w:rsid w:val="00D85780"/>
    <w:rsid w:val="00D86440"/>
    <w:rsid w:val="00D86774"/>
    <w:rsid w:val="00D86CF8"/>
    <w:rsid w:val="00D87984"/>
    <w:rsid w:val="00D910F7"/>
    <w:rsid w:val="00D928FB"/>
    <w:rsid w:val="00D92B77"/>
    <w:rsid w:val="00D931DD"/>
    <w:rsid w:val="00D93AD6"/>
    <w:rsid w:val="00D93D23"/>
    <w:rsid w:val="00D9509C"/>
    <w:rsid w:val="00D9532A"/>
    <w:rsid w:val="00D95353"/>
    <w:rsid w:val="00D9545E"/>
    <w:rsid w:val="00D95755"/>
    <w:rsid w:val="00D95F26"/>
    <w:rsid w:val="00D96515"/>
    <w:rsid w:val="00D96938"/>
    <w:rsid w:val="00D9753F"/>
    <w:rsid w:val="00D97844"/>
    <w:rsid w:val="00D97DEB"/>
    <w:rsid w:val="00DA019A"/>
    <w:rsid w:val="00DA0889"/>
    <w:rsid w:val="00DA0B1C"/>
    <w:rsid w:val="00DA18BD"/>
    <w:rsid w:val="00DA1B3F"/>
    <w:rsid w:val="00DA2F9E"/>
    <w:rsid w:val="00DA359B"/>
    <w:rsid w:val="00DA3A0C"/>
    <w:rsid w:val="00DA3F1F"/>
    <w:rsid w:val="00DA4667"/>
    <w:rsid w:val="00DA48D9"/>
    <w:rsid w:val="00DA5C72"/>
    <w:rsid w:val="00DA61A6"/>
    <w:rsid w:val="00DA688B"/>
    <w:rsid w:val="00DA68F9"/>
    <w:rsid w:val="00DB0C32"/>
    <w:rsid w:val="00DB37F0"/>
    <w:rsid w:val="00DB4843"/>
    <w:rsid w:val="00DB64B1"/>
    <w:rsid w:val="00DB6657"/>
    <w:rsid w:val="00DB750E"/>
    <w:rsid w:val="00DB77E0"/>
    <w:rsid w:val="00DC12DC"/>
    <w:rsid w:val="00DC21A1"/>
    <w:rsid w:val="00DC24E3"/>
    <w:rsid w:val="00DC29B4"/>
    <w:rsid w:val="00DC343F"/>
    <w:rsid w:val="00DC47D2"/>
    <w:rsid w:val="00DC4C32"/>
    <w:rsid w:val="00DC6189"/>
    <w:rsid w:val="00DC62F1"/>
    <w:rsid w:val="00DD0457"/>
    <w:rsid w:val="00DD05EF"/>
    <w:rsid w:val="00DD1FBF"/>
    <w:rsid w:val="00DD23AC"/>
    <w:rsid w:val="00DD3416"/>
    <w:rsid w:val="00DD37B3"/>
    <w:rsid w:val="00DD459E"/>
    <w:rsid w:val="00DD4F99"/>
    <w:rsid w:val="00DD528A"/>
    <w:rsid w:val="00DD6549"/>
    <w:rsid w:val="00DD6E1D"/>
    <w:rsid w:val="00DD7338"/>
    <w:rsid w:val="00DD7F99"/>
    <w:rsid w:val="00DE0601"/>
    <w:rsid w:val="00DE0C72"/>
    <w:rsid w:val="00DE0F2F"/>
    <w:rsid w:val="00DE0F50"/>
    <w:rsid w:val="00DE1D96"/>
    <w:rsid w:val="00DE22A8"/>
    <w:rsid w:val="00DE2450"/>
    <w:rsid w:val="00DE2692"/>
    <w:rsid w:val="00DE2D07"/>
    <w:rsid w:val="00DE3083"/>
    <w:rsid w:val="00DE3F8F"/>
    <w:rsid w:val="00DE47DB"/>
    <w:rsid w:val="00DE498D"/>
    <w:rsid w:val="00DE597F"/>
    <w:rsid w:val="00DE6E6D"/>
    <w:rsid w:val="00DE75DA"/>
    <w:rsid w:val="00DE7AAC"/>
    <w:rsid w:val="00DE7FB4"/>
    <w:rsid w:val="00DF0441"/>
    <w:rsid w:val="00DF06F3"/>
    <w:rsid w:val="00DF0C86"/>
    <w:rsid w:val="00DF30FF"/>
    <w:rsid w:val="00DF3A42"/>
    <w:rsid w:val="00DF448E"/>
    <w:rsid w:val="00DF6722"/>
    <w:rsid w:val="00DF6C2E"/>
    <w:rsid w:val="00DF6C79"/>
    <w:rsid w:val="00DF7B09"/>
    <w:rsid w:val="00DF7CC9"/>
    <w:rsid w:val="00E00D8B"/>
    <w:rsid w:val="00E01011"/>
    <w:rsid w:val="00E025C2"/>
    <w:rsid w:val="00E0299F"/>
    <w:rsid w:val="00E02C69"/>
    <w:rsid w:val="00E02F39"/>
    <w:rsid w:val="00E037C3"/>
    <w:rsid w:val="00E039FD"/>
    <w:rsid w:val="00E03B18"/>
    <w:rsid w:val="00E0504A"/>
    <w:rsid w:val="00E05727"/>
    <w:rsid w:val="00E05890"/>
    <w:rsid w:val="00E067A5"/>
    <w:rsid w:val="00E067DA"/>
    <w:rsid w:val="00E06AD5"/>
    <w:rsid w:val="00E07A8A"/>
    <w:rsid w:val="00E10239"/>
    <w:rsid w:val="00E10473"/>
    <w:rsid w:val="00E116C4"/>
    <w:rsid w:val="00E11CE1"/>
    <w:rsid w:val="00E11F84"/>
    <w:rsid w:val="00E13732"/>
    <w:rsid w:val="00E13A4A"/>
    <w:rsid w:val="00E14BDF"/>
    <w:rsid w:val="00E15299"/>
    <w:rsid w:val="00E15F34"/>
    <w:rsid w:val="00E16629"/>
    <w:rsid w:val="00E16E24"/>
    <w:rsid w:val="00E2055C"/>
    <w:rsid w:val="00E227B2"/>
    <w:rsid w:val="00E22F58"/>
    <w:rsid w:val="00E231AB"/>
    <w:rsid w:val="00E2436D"/>
    <w:rsid w:val="00E246CA"/>
    <w:rsid w:val="00E2497C"/>
    <w:rsid w:val="00E30B2C"/>
    <w:rsid w:val="00E315E4"/>
    <w:rsid w:val="00E317A7"/>
    <w:rsid w:val="00E3239B"/>
    <w:rsid w:val="00E3297C"/>
    <w:rsid w:val="00E335B0"/>
    <w:rsid w:val="00E33ED8"/>
    <w:rsid w:val="00E34D2E"/>
    <w:rsid w:val="00E34E20"/>
    <w:rsid w:val="00E368A1"/>
    <w:rsid w:val="00E40045"/>
    <w:rsid w:val="00E417F1"/>
    <w:rsid w:val="00E41D1D"/>
    <w:rsid w:val="00E41F88"/>
    <w:rsid w:val="00E42352"/>
    <w:rsid w:val="00E44B7F"/>
    <w:rsid w:val="00E45FE1"/>
    <w:rsid w:val="00E4692D"/>
    <w:rsid w:val="00E46CB3"/>
    <w:rsid w:val="00E472E8"/>
    <w:rsid w:val="00E47573"/>
    <w:rsid w:val="00E4778B"/>
    <w:rsid w:val="00E477E8"/>
    <w:rsid w:val="00E50DFB"/>
    <w:rsid w:val="00E5236E"/>
    <w:rsid w:val="00E53B10"/>
    <w:rsid w:val="00E53E83"/>
    <w:rsid w:val="00E5421B"/>
    <w:rsid w:val="00E55ECC"/>
    <w:rsid w:val="00E569C8"/>
    <w:rsid w:val="00E57361"/>
    <w:rsid w:val="00E57724"/>
    <w:rsid w:val="00E57E48"/>
    <w:rsid w:val="00E60314"/>
    <w:rsid w:val="00E6074A"/>
    <w:rsid w:val="00E60786"/>
    <w:rsid w:val="00E63128"/>
    <w:rsid w:val="00E63418"/>
    <w:rsid w:val="00E6342C"/>
    <w:rsid w:val="00E63B74"/>
    <w:rsid w:val="00E650A7"/>
    <w:rsid w:val="00E65726"/>
    <w:rsid w:val="00E65ED8"/>
    <w:rsid w:val="00E66D09"/>
    <w:rsid w:val="00E66E3E"/>
    <w:rsid w:val="00E67B09"/>
    <w:rsid w:val="00E67C82"/>
    <w:rsid w:val="00E70730"/>
    <w:rsid w:val="00E70CC1"/>
    <w:rsid w:val="00E70F36"/>
    <w:rsid w:val="00E71CB1"/>
    <w:rsid w:val="00E72391"/>
    <w:rsid w:val="00E728D2"/>
    <w:rsid w:val="00E72A28"/>
    <w:rsid w:val="00E72D4A"/>
    <w:rsid w:val="00E73646"/>
    <w:rsid w:val="00E736D8"/>
    <w:rsid w:val="00E74A02"/>
    <w:rsid w:val="00E75CC8"/>
    <w:rsid w:val="00E75EF2"/>
    <w:rsid w:val="00E75F68"/>
    <w:rsid w:val="00E76780"/>
    <w:rsid w:val="00E76930"/>
    <w:rsid w:val="00E76C26"/>
    <w:rsid w:val="00E77F63"/>
    <w:rsid w:val="00E808EB"/>
    <w:rsid w:val="00E81A77"/>
    <w:rsid w:val="00E82CC7"/>
    <w:rsid w:val="00E82F93"/>
    <w:rsid w:val="00E83C3B"/>
    <w:rsid w:val="00E84080"/>
    <w:rsid w:val="00E84859"/>
    <w:rsid w:val="00E84B17"/>
    <w:rsid w:val="00E85B57"/>
    <w:rsid w:val="00E863DB"/>
    <w:rsid w:val="00E8657E"/>
    <w:rsid w:val="00E86FC4"/>
    <w:rsid w:val="00E9062E"/>
    <w:rsid w:val="00E90709"/>
    <w:rsid w:val="00E90E58"/>
    <w:rsid w:val="00E9132F"/>
    <w:rsid w:val="00E91758"/>
    <w:rsid w:val="00E917C5"/>
    <w:rsid w:val="00E91A09"/>
    <w:rsid w:val="00E92060"/>
    <w:rsid w:val="00E92388"/>
    <w:rsid w:val="00E92CE2"/>
    <w:rsid w:val="00E92D5C"/>
    <w:rsid w:val="00E92FDF"/>
    <w:rsid w:val="00E93271"/>
    <w:rsid w:val="00E93761"/>
    <w:rsid w:val="00E9376B"/>
    <w:rsid w:val="00E93D2E"/>
    <w:rsid w:val="00E947E9"/>
    <w:rsid w:val="00E94BCA"/>
    <w:rsid w:val="00E96985"/>
    <w:rsid w:val="00E971EE"/>
    <w:rsid w:val="00E979F9"/>
    <w:rsid w:val="00EA0305"/>
    <w:rsid w:val="00EA0E65"/>
    <w:rsid w:val="00EA0E70"/>
    <w:rsid w:val="00EA1348"/>
    <w:rsid w:val="00EA1F15"/>
    <w:rsid w:val="00EA2B30"/>
    <w:rsid w:val="00EA385F"/>
    <w:rsid w:val="00EA3CA9"/>
    <w:rsid w:val="00EA52BD"/>
    <w:rsid w:val="00EA64A1"/>
    <w:rsid w:val="00EA789F"/>
    <w:rsid w:val="00EB115E"/>
    <w:rsid w:val="00EB1540"/>
    <w:rsid w:val="00EB1905"/>
    <w:rsid w:val="00EB19DE"/>
    <w:rsid w:val="00EB1E30"/>
    <w:rsid w:val="00EB29C7"/>
    <w:rsid w:val="00EB33FF"/>
    <w:rsid w:val="00EB3887"/>
    <w:rsid w:val="00EB4396"/>
    <w:rsid w:val="00EB55D8"/>
    <w:rsid w:val="00EB59CA"/>
    <w:rsid w:val="00EB7A9C"/>
    <w:rsid w:val="00EB7C32"/>
    <w:rsid w:val="00EB7D16"/>
    <w:rsid w:val="00EB7D20"/>
    <w:rsid w:val="00EC0287"/>
    <w:rsid w:val="00EC02C8"/>
    <w:rsid w:val="00EC06A5"/>
    <w:rsid w:val="00EC0C29"/>
    <w:rsid w:val="00EC1356"/>
    <w:rsid w:val="00EC2564"/>
    <w:rsid w:val="00EC2ED4"/>
    <w:rsid w:val="00EC3265"/>
    <w:rsid w:val="00EC4A8B"/>
    <w:rsid w:val="00EC5036"/>
    <w:rsid w:val="00EC52BD"/>
    <w:rsid w:val="00EC6294"/>
    <w:rsid w:val="00EC6CFE"/>
    <w:rsid w:val="00EC7201"/>
    <w:rsid w:val="00EC7B20"/>
    <w:rsid w:val="00ED0745"/>
    <w:rsid w:val="00ED08BF"/>
    <w:rsid w:val="00ED25AE"/>
    <w:rsid w:val="00ED3696"/>
    <w:rsid w:val="00ED3AE4"/>
    <w:rsid w:val="00ED41D8"/>
    <w:rsid w:val="00ED54F6"/>
    <w:rsid w:val="00ED5553"/>
    <w:rsid w:val="00ED6D0F"/>
    <w:rsid w:val="00EE0D0B"/>
    <w:rsid w:val="00EE1214"/>
    <w:rsid w:val="00EE1BDB"/>
    <w:rsid w:val="00EE259C"/>
    <w:rsid w:val="00EE303D"/>
    <w:rsid w:val="00EE31DA"/>
    <w:rsid w:val="00EE5A1E"/>
    <w:rsid w:val="00EE65AF"/>
    <w:rsid w:val="00EE65B7"/>
    <w:rsid w:val="00EE6F08"/>
    <w:rsid w:val="00EE7672"/>
    <w:rsid w:val="00EF0719"/>
    <w:rsid w:val="00EF143F"/>
    <w:rsid w:val="00EF166C"/>
    <w:rsid w:val="00EF3020"/>
    <w:rsid w:val="00EF32E9"/>
    <w:rsid w:val="00EF35FC"/>
    <w:rsid w:val="00EF3BCD"/>
    <w:rsid w:val="00EF53B5"/>
    <w:rsid w:val="00EF59D8"/>
    <w:rsid w:val="00F006DC"/>
    <w:rsid w:val="00F0339C"/>
    <w:rsid w:val="00F03D63"/>
    <w:rsid w:val="00F05A10"/>
    <w:rsid w:val="00F060FF"/>
    <w:rsid w:val="00F066FF"/>
    <w:rsid w:val="00F107FE"/>
    <w:rsid w:val="00F10826"/>
    <w:rsid w:val="00F11A3C"/>
    <w:rsid w:val="00F11BF1"/>
    <w:rsid w:val="00F11C24"/>
    <w:rsid w:val="00F12221"/>
    <w:rsid w:val="00F124DD"/>
    <w:rsid w:val="00F1322C"/>
    <w:rsid w:val="00F142A4"/>
    <w:rsid w:val="00F14367"/>
    <w:rsid w:val="00F154BB"/>
    <w:rsid w:val="00F164DE"/>
    <w:rsid w:val="00F16A28"/>
    <w:rsid w:val="00F1794B"/>
    <w:rsid w:val="00F17FB5"/>
    <w:rsid w:val="00F2046D"/>
    <w:rsid w:val="00F20A13"/>
    <w:rsid w:val="00F20FF6"/>
    <w:rsid w:val="00F22538"/>
    <w:rsid w:val="00F22B8A"/>
    <w:rsid w:val="00F25313"/>
    <w:rsid w:val="00F2618E"/>
    <w:rsid w:val="00F304B0"/>
    <w:rsid w:val="00F31ACE"/>
    <w:rsid w:val="00F31CD4"/>
    <w:rsid w:val="00F3223F"/>
    <w:rsid w:val="00F323B3"/>
    <w:rsid w:val="00F32DE9"/>
    <w:rsid w:val="00F3422F"/>
    <w:rsid w:val="00F34285"/>
    <w:rsid w:val="00F344E0"/>
    <w:rsid w:val="00F34A6D"/>
    <w:rsid w:val="00F34ADE"/>
    <w:rsid w:val="00F34C96"/>
    <w:rsid w:val="00F355A1"/>
    <w:rsid w:val="00F358CC"/>
    <w:rsid w:val="00F358EF"/>
    <w:rsid w:val="00F35A7A"/>
    <w:rsid w:val="00F363B0"/>
    <w:rsid w:val="00F36785"/>
    <w:rsid w:val="00F367AF"/>
    <w:rsid w:val="00F36F99"/>
    <w:rsid w:val="00F37547"/>
    <w:rsid w:val="00F379FC"/>
    <w:rsid w:val="00F37FA3"/>
    <w:rsid w:val="00F40BF6"/>
    <w:rsid w:val="00F41406"/>
    <w:rsid w:val="00F41A92"/>
    <w:rsid w:val="00F42ED5"/>
    <w:rsid w:val="00F4300D"/>
    <w:rsid w:val="00F43149"/>
    <w:rsid w:val="00F45676"/>
    <w:rsid w:val="00F45A0B"/>
    <w:rsid w:val="00F46206"/>
    <w:rsid w:val="00F46821"/>
    <w:rsid w:val="00F47353"/>
    <w:rsid w:val="00F474B3"/>
    <w:rsid w:val="00F478AC"/>
    <w:rsid w:val="00F5044F"/>
    <w:rsid w:val="00F50931"/>
    <w:rsid w:val="00F5101B"/>
    <w:rsid w:val="00F517CE"/>
    <w:rsid w:val="00F52E0B"/>
    <w:rsid w:val="00F53462"/>
    <w:rsid w:val="00F5359C"/>
    <w:rsid w:val="00F53C97"/>
    <w:rsid w:val="00F53D38"/>
    <w:rsid w:val="00F53F13"/>
    <w:rsid w:val="00F54DA5"/>
    <w:rsid w:val="00F550EA"/>
    <w:rsid w:val="00F55A73"/>
    <w:rsid w:val="00F55E2B"/>
    <w:rsid w:val="00F56F9F"/>
    <w:rsid w:val="00F57244"/>
    <w:rsid w:val="00F57D96"/>
    <w:rsid w:val="00F604EC"/>
    <w:rsid w:val="00F6074A"/>
    <w:rsid w:val="00F611A1"/>
    <w:rsid w:val="00F61E53"/>
    <w:rsid w:val="00F62C9C"/>
    <w:rsid w:val="00F64C9D"/>
    <w:rsid w:val="00F65C7E"/>
    <w:rsid w:val="00F65DF3"/>
    <w:rsid w:val="00F67EFA"/>
    <w:rsid w:val="00F70828"/>
    <w:rsid w:val="00F72336"/>
    <w:rsid w:val="00F727F0"/>
    <w:rsid w:val="00F734A8"/>
    <w:rsid w:val="00F739A4"/>
    <w:rsid w:val="00F74566"/>
    <w:rsid w:val="00F74673"/>
    <w:rsid w:val="00F75159"/>
    <w:rsid w:val="00F76291"/>
    <w:rsid w:val="00F7675A"/>
    <w:rsid w:val="00F76927"/>
    <w:rsid w:val="00F8022F"/>
    <w:rsid w:val="00F8147C"/>
    <w:rsid w:val="00F81CCE"/>
    <w:rsid w:val="00F81DE4"/>
    <w:rsid w:val="00F8288B"/>
    <w:rsid w:val="00F84F0F"/>
    <w:rsid w:val="00F850F9"/>
    <w:rsid w:val="00F86506"/>
    <w:rsid w:val="00F86E89"/>
    <w:rsid w:val="00F870E4"/>
    <w:rsid w:val="00F87142"/>
    <w:rsid w:val="00F871C1"/>
    <w:rsid w:val="00F872E2"/>
    <w:rsid w:val="00F878C2"/>
    <w:rsid w:val="00F90D23"/>
    <w:rsid w:val="00F914A6"/>
    <w:rsid w:val="00F91531"/>
    <w:rsid w:val="00F93DB3"/>
    <w:rsid w:val="00F93E9A"/>
    <w:rsid w:val="00F947D5"/>
    <w:rsid w:val="00F956AD"/>
    <w:rsid w:val="00F95EA3"/>
    <w:rsid w:val="00F961C4"/>
    <w:rsid w:val="00F96609"/>
    <w:rsid w:val="00F96C0A"/>
    <w:rsid w:val="00F96FF3"/>
    <w:rsid w:val="00F9766A"/>
    <w:rsid w:val="00F97944"/>
    <w:rsid w:val="00F97D7E"/>
    <w:rsid w:val="00F97FB4"/>
    <w:rsid w:val="00FA03FA"/>
    <w:rsid w:val="00FA048F"/>
    <w:rsid w:val="00FA0C9E"/>
    <w:rsid w:val="00FA200F"/>
    <w:rsid w:val="00FA337F"/>
    <w:rsid w:val="00FA42E7"/>
    <w:rsid w:val="00FA5710"/>
    <w:rsid w:val="00FA63E7"/>
    <w:rsid w:val="00FA6983"/>
    <w:rsid w:val="00FA6ADD"/>
    <w:rsid w:val="00FB10F4"/>
    <w:rsid w:val="00FB158E"/>
    <w:rsid w:val="00FB2497"/>
    <w:rsid w:val="00FB5810"/>
    <w:rsid w:val="00FB5E39"/>
    <w:rsid w:val="00FB685B"/>
    <w:rsid w:val="00FB69C8"/>
    <w:rsid w:val="00FB6EC2"/>
    <w:rsid w:val="00FB7850"/>
    <w:rsid w:val="00FC05AC"/>
    <w:rsid w:val="00FC174A"/>
    <w:rsid w:val="00FC20B6"/>
    <w:rsid w:val="00FC27A9"/>
    <w:rsid w:val="00FC327D"/>
    <w:rsid w:val="00FC33F4"/>
    <w:rsid w:val="00FC3602"/>
    <w:rsid w:val="00FC4E6F"/>
    <w:rsid w:val="00FC4FE5"/>
    <w:rsid w:val="00FC5A31"/>
    <w:rsid w:val="00FC6200"/>
    <w:rsid w:val="00FC65D4"/>
    <w:rsid w:val="00FC6C57"/>
    <w:rsid w:val="00FC6E3D"/>
    <w:rsid w:val="00FD0AF6"/>
    <w:rsid w:val="00FD16E8"/>
    <w:rsid w:val="00FD1AC2"/>
    <w:rsid w:val="00FD2977"/>
    <w:rsid w:val="00FD2CB9"/>
    <w:rsid w:val="00FD2E59"/>
    <w:rsid w:val="00FD3259"/>
    <w:rsid w:val="00FD5430"/>
    <w:rsid w:val="00FD5983"/>
    <w:rsid w:val="00FD6026"/>
    <w:rsid w:val="00FD65F8"/>
    <w:rsid w:val="00FD78ED"/>
    <w:rsid w:val="00FE0D20"/>
    <w:rsid w:val="00FE1FEA"/>
    <w:rsid w:val="00FE27D4"/>
    <w:rsid w:val="00FE2DE0"/>
    <w:rsid w:val="00FE34C3"/>
    <w:rsid w:val="00FE432F"/>
    <w:rsid w:val="00FE5354"/>
    <w:rsid w:val="00FE6934"/>
    <w:rsid w:val="00FE697A"/>
    <w:rsid w:val="00FE7B6C"/>
    <w:rsid w:val="00FF0A38"/>
    <w:rsid w:val="00FF113A"/>
    <w:rsid w:val="00FF3B72"/>
    <w:rsid w:val="00FF42B6"/>
    <w:rsid w:val="00FF4A83"/>
    <w:rsid w:val="00FF50E6"/>
    <w:rsid w:val="00FF545C"/>
    <w:rsid w:val="00FF6163"/>
    <w:rsid w:val="00FF66A9"/>
    <w:rsid w:val="00FF6AE3"/>
    <w:rsid w:val="00FF6D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317DBA6"/>
  <w15:chartTrackingRefBased/>
  <w15:docId w15:val="{2D663E8A-AE60-407F-BF9C-6836EDC8D3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6"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3997"/>
    <w:pPr>
      <w:overflowPunct w:val="0"/>
      <w:autoSpaceDE w:val="0"/>
      <w:autoSpaceDN w:val="0"/>
      <w:adjustRightInd w:val="0"/>
      <w:spacing w:after="180" w:line="300" w:lineRule="auto"/>
      <w:jc w:val="both"/>
      <w:textAlignment w:val="baseline"/>
    </w:pPr>
    <w:rPr>
      <w:rFonts w:ascii="Arial" w:hAnsi="Arial"/>
      <w:lang w:val="en-GB"/>
    </w:rPr>
  </w:style>
  <w:style w:type="paragraph" w:styleId="Heading1">
    <w:name w:val="heading 1"/>
    <w:aliases w:val="H1,h1,Heading 1 3GPP"/>
    <w:next w:val="Normal"/>
    <w:link w:val="Heading1Char"/>
    <w:qFormat/>
    <w:rsid w:val="00CA5578"/>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DO NOT USE_h2,h21,Heading 2 3GPP"/>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Heading 3 3GPP"/>
    <w:basedOn w:val="Heading2"/>
    <w:next w:val="Normal"/>
    <w:link w:val="Heading3Char"/>
    <w:qFormat/>
    <w:pPr>
      <w:spacing w:before="120"/>
      <w:outlineLvl w:val="2"/>
    </w:pPr>
    <w:rPr>
      <w:sz w:val="28"/>
    </w:rPr>
  </w:style>
  <w:style w:type="paragraph" w:styleId="Heading4">
    <w:name w:val="heading 4"/>
    <w:basedOn w:val="Heading3"/>
    <w:next w:val="Normal"/>
    <w:link w:val="Heading4Char"/>
    <w:uiPriority w:val="9"/>
    <w:qFormat/>
    <w:rsid w:val="00AA2D99"/>
    <w:pPr>
      <w:outlineLvl w:val="3"/>
    </w:pPr>
  </w:style>
  <w:style w:type="paragraph" w:styleId="Heading5">
    <w:name w:val="heading 5"/>
    <w:basedOn w:val="Heading4"/>
    <w:next w:val="Normal"/>
    <w:uiPriority w:val="9"/>
    <w:qFormat/>
    <w:pPr>
      <w:outlineLvl w:val="4"/>
    </w:pPr>
    <w:rPr>
      <w:sz w:val="22"/>
    </w:rPr>
  </w:style>
  <w:style w:type="paragraph" w:styleId="Heading6">
    <w:name w:val="heading 6"/>
    <w:basedOn w:val="H6"/>
    <w:next w:val="Normal"/>
    <w:uiPriority w:val="9"/>
    <w:qFormat/>
    <w:pPr>
      <w:ind w:left="0" w:firstLine="0"/>
      <w:outlineLvl w:val="5"/>
    </w:pPr>
    <w:rPr>
      <w:b w:val="0"/>
      <w:sz w:val="20"/>
    </w:rPr>
  </w:style>
  <w:style w:type="paragraph" w:styleId="Heading7">
    <w:name w:val="heading 7"/>
    <w:basedOn w:val="H6"/>
    <w:next w:val="Normal"/>
    <w:uiPriority w:val="9"/>
    <w:qFormat/>
    <w:pPr>
      <w:ind w:left="0" w:firstLine="0"/>
      <w:outlineLvl w:val="6"/>
    </w:pPr>
    <w:rPr>
      <w:b w:val="0"/>
      <w:sz w:val="20"/>
    </w:rPr>
  </w:style>
  <w:style w:type="paragraph" w:styleId="Heading8">
    <w:name w:val="heading 8"/>
    <w:basedOn w:val="Heading1"/>
    <w:next w:val="Normal"/>
    <w:uiPriority w:val="9"/>
    <w:qFormat/>
    <w:pPr>
      <w:outlineLvl w:val="7"/>
    </w:pPr>
  </w:style>
  <w:style w:type="paragraph" w:styleId="Heading9">
    <w:name w:val="heading 9"/>
    <w:basedOn w:val="Heading8"/>
    <w:next w:val="Normal"/>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sz w:val="22"/>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sz w:val="22"/>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sz w:val="22"/>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sz w:val="22"/>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pPr>
      <w:keepLines/>
      <w:ind w:left="1135" w:hanging="851"/>
    </w:pPr>
    <w:rPr>
      <w:rFonts w:eastAsia="Times New Roman"/>
      <w:color w:val="000000"/>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color w:val="000000"/>
    </w:rPr>
  </w:style>
  <w:style w:type="paragraph" w:customStyle="1" w:styleId="FP">
    <w:name w:val="FP"/>
    <w:basedOn w:val="Normal"/>
    <w:pPr>
      <w:spacing w:after="0"/>
    </w:pPr>
    <w:rPr>
      <w:rFonts w:eastAsia="Times New Roman"/>
      <w:color w:val="000000"/>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sz w:val="22"/>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qFormat/>
    <w:pPr>
      <w:ind w:left="568"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uiPriority w:val="99"/>
    <w:qFormat/>
    <w:pPr>
      <w:keepLines/>
      <w:tabs>
        <w:tab w:val="center" w:pos="4536"/>
        <w:tab w:val="right" w:pos="9072"/>
      </w:tabs>
    </w:pPr>
    <w:rPr>
      <w:rFonts w:eastAsia="Times New Roman"/>
      <w:noProof/>
      <w:color w:val="000000"/>
    </w:rPr>
  </w:style>
  <w:style w:type="paragraph" w:customStyle="1" w:styleId="TH">
    <w:name w:val="TH"/>
    <w:basedOn w:val="Normal"/>
    <w:link w:val="THChar"/>
    <w:pPr>
      <w:keepNext/>
      <w:keepLines/>
      <w:spacing w:before="60"/>
      <w:jc w:val="center"/>
    </w:pPr>
    <w:rPr>
      <w:b/>
    </w:rPr>
  </w:style>
  <w:style w:type="paragraph" w:customStyle="1" w:styleId="TF">
    <w:name w:val="TF"/>
    <w:basedOn w:val="TH"/>
    <w:pPr>
      <w:keepNext w:val="0"/>
      <w:spacing w:before="0" w:after="240"/>
    </w:pPr>
  </w:style>
  <w:style w:type="paragraph" w:customStyle="1" w:styleId="NF">
    <w:name w:val="NF"/>
    <w:basedOn w:val="NO"/>
    <w:pPr>
      <w:keepNext/>
      <w:spacing w:after="0"/>
    </w:pPr>
    <w:rPr>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rPr>
      <w:color w:val="FF0000"/>
      <w:lang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sz w:val="22"/>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sz w:val="22"/>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
    <w:uiPriority w:val="99"/>
    <w:pPr>
      <w:tabs>
        <w:tab w:val="center" w:pos="4153"/>
        <w:tab w:val="right" w:pos="8306"/>
      </w:tabs>
    </w:pPr>
  </w:style>
  <w:style w:type="paragraph" w:styleId="Header">
    <w:name w:val="header"/>
    <w:basedOn w:val="Normal"/>
    <w:semiHidden/>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textAlignment w:val="auto"/>
    </w:pPr>
    <w:rPr>
      <w:rFonts w:ascii="Courier New" w:hAnsi="Courier New"/>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textAlignment w:val="auto"/>
    </w:pPr>
    <w:rPr>
      <w:b/>
      <w:i/>
      <w:sz w:val="26"/>
      <w:lang w:eastAsia="en-US"/>
    </w:rPr>
  </w:style>
  <w:style w:type="paragraph" w:styleId="NormalWeb">
    <w:name w:val="Normal (Web)"/>
    <w:basedOn w:val="Normal"/>
    <w:semiHidden/>
    <w:unhideWhenUsed/>
    <w:pPr>
      <w:overflowPunct/>
      <w:autoSpaceDE/>
      <w:autoSpaceDN/>
      <w:adjustRightInd/>
      <w:spacing w:before="100" w:beforeAutospacing="1" w:after="100" w:afterAutospacing="1"/>
      <w:textAlignment w:val="auto"/>
    </w:pPr>
    <w:rPr>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sz w:val="22"/>
    </w:rPr>
  </w:style>
  <w:style w:type="character" w:styleId="CommentReference">
    <w:name w:val="annotation reference"/>
    <w:semiHidden/>
    <w:rPr>
      <w:sz w:val="16"/>
      <w:szCs w:val="16"/>
    </w:rPr>
  </w:style>
  <w:style w:type="paragraph" w:styleId="CommentText">
    <w:name w:val="annotation text"/>
    <w:basedOn w:val="Normal"/>
    <w:semiHidden/>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qFormat/>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locked/>
    <w:rsid w:val="002D4766"/>
  </w:style>
  <w:style w:type="paragraph" w:styleId="Title">
    <w:name w:val="Title"/>
    <w:aliases w:val="标题2"/>
    <w:basedOn w:val="Heading2"/>
    <w:link w:val="TitleChar"/>
    <w:qFormat/>
    <w:rsid w:val="00374D72"/>
    <w:pPr>
      <w:spacing w:after="120"/>
    </w:pPr>
    <w:rPr>
      <w:rFonts w:eastAsia="MS Mincho"/>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aliases w:val="标题2 Char"/>
    <w:link w:val="Title"/>
    <w:rsid w:val="00374D72"/>
    <w:rPr>
      <w:rFonts w:ascii="Arial" w:eastAsia="MS Mincho" w:hAnsi="Arial"/>
      <w:sz w:val="32"/>
      <w:lang w:val="de-DE" w:eastAsia="en-US"/>
    </w:rPr>
  </w:style>
  <w:style w:type="paragraph" w:customStyle="1" w:styleId="MediumGrid1-Accent21">
    <w:name w:val="Medium Grid 1 - Accent 21"/>
    <w:basedOn w:val="Normal"/>
    <w:uiPriority w:val="34"/>
    <w:qFormat/>
    <w:rsid w:val="0067152D"/>
    <w:pPr>
      <w:overflowPunct/>
      <w:autoSpaceDE/>
      <w:autoSpaceDN/>
      <w:adjustRightInd/>
      <w:spacing w:after="0"/>
      <w:ind w:left="720"/>
      <w:textAlignment w:val="auto"/>
    </w:pPr>
    <w:rPr>
      <w:rFonts w:eastAsia="Times New Roman"/>
      <w:sz w:val="24"/>
      <w:szCs w:val="24"/>
      <w:lang w:eastAsia="en-US"/>
    </w:rPr>
  </w:style>
  <w:style w:type="character" w:customStyle="1" w:styleId="TAHCar">
    <w:name w:val="TAH Car"/>
    <w:link w:val="TAH"/>
    <w:locked/>
    <w:rsid w:val="00D557CC"/>
    <w:rPr>
      <w:rFonts w:ascii="Arial" w:hAnsi="Arial"/>
      <w:b/>
      <w:color w:val="000000"/>
      <w:sz w:val="18"/>
      <w:lang w:val="en-GB" w:eastAsia="ja-JP"/>
    </w:rPr>
  </w:style>
  <w:style w:type="character" w:customStyle="1" w:styleId="THChar">
    <w:name w:val="TH Char"/>
    <w:link w:val="TH"/>
    <w:rsid w:val="00D557CC"/>
    <w:rPr>
      <w:rFonts w:ascii="Arial" w:hAnsi="Arial"/>
      <w:b/>
      <w:color w:val="000000"/>
      <w:lang w:val="en-GB" w:eastAsia="ja-JP"/>
    </w:rPr>
  </w:style>
  <w:style w:type="character" w:customStyle="1" w:styleId="B2Char">
    <w:name w:val="B2 Char"/>
    <w:link w:val="B2"/>
    <w:rsid w:val="00945B09"/>
    <w:rPr>
      <w:color w:val="000000"/>
      <w:lang w:val="en-GB"/>
    </w:rPr>
  </w:style>
  <w:style w:type="paragraph" w:customStyle="1" w:styleId="Doc-text2">
    <w:name w:val="Doc-text2"/>
    <w:basedOn w:val="Normal"/>
    <w:link w:val="Doc-text2Char"/>
    <w:qFormat/>
    <w:rsid w:val="00945B09"/>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Char">
    <w:name w:val="Doc-text2 Char"/>
    <w:link w:val="Doc-text2"/>
    <w:rsid w:val="00945B09"/>
    <w:rPr>
      <w:rFonts w:ascii="Arial" w:eastAsia="MS Mincho" w:hAnsi="Arial"/>
      <w:szCs w:val="24"/>
      <w:lang w:val="en-GB" w:eastAsia="en-GB"/>
    </w:rPr>
  </w:style>
  <w:style w:type="character" w:styleId="Hyperlink">
    <w:name w:val="Hyperlink"/>
    <w:uiPriority w:val="99"/>
    <w:rsid w:val="00945B09"/>
    <w:rPr>
      <w:color w:val="0000FF"/>
      <w:u w:val="single"/>
    </w:rPr>
  </w:style>
  <w:style w:type="paragraph" w:customStyle="1" w:styleId="TableCaption">
    <w:name w:val="Table Caption"/>
    <w:basedOn w:val="Normal"/>
    <w:next w:val="Normal"/>
    <w:uiPriority w:val="13"/>
    <w:qFormat/>
    <w:rsid w:val="00E00D8B"/>
    <w:pPr>
      <w:numPr>
        <w:numId w:val="2"/>
      </w:numPr>
      <w:tabs>
        <w:tab w:val="left" w:pos="1009"/>
      </w:tabs>
      <w:overflowPunct/>
      <w:autoSpaceDE/>
      <w:autoSpaceDN/>
      <w:adjustRightInd/>
      <w:spacing w:before="120" w:after="200" w:line="276" w:lineRule="auto"/>
      <w:jc w:val="center"/>
      <w:textAlignment w:val="auto"/>
    </w:pPr>
    <w:rPr>
      <w:rFonts w:cs="Arial"/>
      <w:b/>
      <w:lang w:eastAsia="de-DE"/>
    </w:rPr>
  </w:style>
  <w:style w:type="paragraph" w:customStyle="1" w:styleId="TableText">
    <w:name w:val="Table Text"/>
    <w:basedOn w:val="Normal"/>
    <w:link w:val="TableTextChar"/>
    <w:uiPriority w:val="19"/>
    <w:qFormat/>
    <w:rsid w:val="00F81CCE"/>
    <w:pPr>
      <w:overflowPunct/>
      <w:autoSpaceDE/>
      <w:autoSpaceDN/>
      <w:adjustRightInd/>
      <w:spacing w:before="60" w:after="0" w:line="240" w:lineRule="auto"/>
      <w:textAlignment w:val="auto"/>
    </w:pPr>
    <w:rPr>
      <w:szCs w:val="22"/>
      <w:lang w:val="x-none" w:eastAsia="de-DE"/>
    </w:rPr>
  </w:style>
  <w:style w:type="character" w:customStyle="1" w:styleId="TableTextChar">
    <w:name w:val="Table Text Char"/>
    <w:link w:val="TableText"/>
    <w:uiPriority w:val="19"/>
    <w:rsid w:val="00F81CCE"/>
    <w:rPr>
      <w:rFonts w:ascii="Arial" w:hAnsi="Arial"/>
      <w:szCs w:val="22"/>
      <w:lang w:val="x-none" w:eastAsia="de-DE"/>
    </w:rPr>
  </w:style>
  <w:style w:type="paragraph" w:customStyle="1" w:styleId="Listletter">
    <w:name w:val="List letter"/>
    <w:basedOn w:val="NormalParagraph"/>
    <w:uiPriority w:val="7"/>
    <w:qFormat/>
    <w:rsid w:val="00E6074A"/>
    <w:pPr>
      <w:numPr>
        <w:ilvl w:val="1"/>
        <w:numId w:val="4"/>
      </w:numPr>
      <w:contextualSpacing/>
    </w:pPr>
  </w:style>
  <w:style w:type="paragraph" w:styleId="ListNumber">
    <w:name w:val="List Number"/>
    <w:basedOn w:val="Normal"/>
    <w:uiPriority w:val="6"/>
    <w:qFormat/>
    <w:rsid w:val="00E6074A"/>
    <w:pPr>
      <w:numPr>
        <w:numId w:val="4"/>
      </w:numPr>
      <w:overflowPunct/>
      <w:autoSpaceDE/>
      <w:autoSpaceDN/>
      <w:adjustRightInd/>
      <w:spacing w:after="200" w:line="276" w:lineRule="auto"/>
      <w:contextualSpacing/>
      <w:textAlignment w:val="auto"/>
    </w:pPr>
    <w:rPr>
      <w:lang w:bidi="bn-BD"/>
    </w:rPr>
  </w:style>
  <w:style w:type="paragraph" w:customStyle="1" w:styleId="ListParagraphRomans">
    <w:name w:val="List Paragraph Romans"/>
    <w:basedOn w:val="NormalParagraph"/>
    <w:uiPriority w:val="8"/>
    <w:qFormat/>
    <w:rsid w:val="00E6074A"/>
    <w:pPr>
      <w:numPr>
        <w:ilvl w:val="2"/>
        <w:numId w:val="4"/>
      </w:numPr>
      <w:tabs>
        <w:tab w:val="left" w:pos="1361"/>
      </w:tabs>
      <w:contextualSpacing/>
    </w:pPr>
  </w:style>
  <w:style w:type="paragraph" w:customStyle="1" w:styleId="NormalParagraph">
    <w:name w:val="Normal Paragraph"/>
    <w:uiPriority w:val="99"/>
    <w:qFormat/>
    <w:rsid w:val="00E6074A"/>
    <w:pPr>
      <w:spacing w:after="200" w:line="276" w:lineRule="auto"/>
    </w:pPr>
    <w:rPr>
      <w:rFonts w:ascii="Arial" w:hAnsi="Arial"/>
      <w:sz w:val="22"/>
      <w:szCs w:val="22"/>
      <w:lang w:val="en-GB" w:eastAsia="en-GB"/>
    </w:rPr>
  </w:style>
  <w:style w:type="numbering" w:customStyle="1" w:styleId="ListNumbers">
    <w:name w:val="ListNumbers"/>
    <w:uiPriority w:val="99"/>
    <w:rsid w:val="00E6074A"/>
    <w:pPr>
      <w:numPr>
        <w:numId w:val="3"/>
      </w:numPr>
    </w:pPr>
  </w:style>
  <w:style w:type="character" w:customStyle="1" w:styleId="B3Char">
    <w:name w:val="B3 Char"/>
    <w:link w:val="B3"/>
    <w:rsid w:val="00173E7B"/>
    <w:rPr>
      <w:sz w:val="22"/>
    </w:rPr>
  </w:style>
  <w:style w:type="character" w:customStyle="1" w:styleId="NOChar">
    <w:name w:val="NO Char"/>
    <w:link w:val="NO"/>
    <w:rsid w:val="00173E7B"/>
    <w:rPr>
      <w:rFonts w:eastAsia="Times New Roman"/>
      <w:color w:val="000000"/>
      <w:sz w:val="22"/>
    </w:rPr>
  </w:style>
  <w:style w:type="paragraph" w:styleId="ListParagraph">
    <w:name w:val="List Paragraph"/>
    <w:aliases w:val="- Bullets,목록 단락,リスト段落,?? ??,?????,????,Lista1,列出段落1,中等深浅网格 1 - 着色 21,¥¡¡¡¡ì¬º¥¹¥È¶ÎÂä,ÁÐ³ö¶ÎÂä,列表段落1,—ño’i—Ž,¥ê¥¹¥È¶ÎÂä,1st level - Bullet List Paragraph,Lettre d'introduction,Paragrafo elenco,Normal bullet 2,Bullet list,목록단락"/>
    <w:basedOn w:val="Normal"/>
    <w:link w:val="ListParagraphChar"/>
    <w:uiPriority w:val="34"/>
    <w:qFormat/>
    <w:rsid w:val="009B3AB2"/>
    <w:pPr>
      <w:overflowPunct/>
      <w:autoSpaceDE/>
      <w:autoSpaceDN/>
      <w:adjustRightInd/>
      <w:spacing w:after="120"/>
      <w:ind w:leftChars="400" w:left="1120" w:hanging="720"/>
      <w:textAlignment w:val="auto"/>
    </w:pPr>
    <w:rPr>
      <w:rFonts w:eastAsia="Batang"/>
      <w:szCs w:val="24"/>
      <w:lang w:eastAsia="x-none"/>
    </w:rPr>
  </w:style>
  <w:style w:type="character" w:customStyle="1" w:styleId="ListParagraphChar">
    <w:name w:val="List Paragraph Char"/>
    <w:aliases w:val="- Bullets Char,목록 단락 Char,リスト段落 Char,?? ?? Char,????? Char,???? Char,Lista1 Char,列出段落1 Char,中等深浅网格 1 - 着色 21 Char,¥¡¡¡¡ì¬º¥¹¥È¶ÎÂä Char,ÁÐ³ö¶ÎÂä Char,列表段落1 Char,—ño’i—Ž Char,¥ê¥¹¥È¶ÎÂä Char,1st level - Bullet List Paragraph Char"/>
    <w:link w:val="ListParagraph"/>
    <w:uiPriority w:val="34"/>
    <w:qFormat/>
    <w:rsid w:val="009B3AB2"/>
    <w:rPr>
      <w:rFonts w:ascii="Arial" w:eastAsia="Batang" w:hAnsi="Arial"/>
      <w:szCs w:val="24"/>
      <w:lang w:val="en-GB" w:eastAsia="x-none"/>
    </w:rPr>
  </w:style>
  <w:style w:type="table" w:styleId="TableGrid">
    <w:name w:val="Table Grid"/>
    <w:basedOn w:val="TableNormal"/>
    <w:uiPriority w:val="59"/>
    <w:qFormat/>
    <w:rsid w:val="00AF7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link w:val="Footer"/>
    <w:uiPriority w:val="99"/>
    <w:rsid w:val="00677EDC"/>
    <w:rPr>
      <w:sz w:val="22"/>
    </w:rPr>
  </w:style>
  <w:style w:type="paragraph" w:customStyle="1" w:styleId="Agreement">
    <w:name w:val="Agreement"/>
    <w:basedOn w:val="Normal"/>
    <w:next w:val="Normal"/>
    <w:rsid w:val="00F550EA"/>
    <w:pPr>
      <w:numPr>
        <w:numId w:val="5"/>
      </w:numPr>
      <w:overflowPunct/>
      <w:autoSpaceDE/>
      <w:autoSpaceDN/>
      <w:adjustRightInd/>
      <w:spacing w:before="60" w:after="0"/>
      <w:textAlignment w:val="auto"/>
    </w:pPr>
    <w:rPr>
      <w:rFonts w:eastAsia="MS Mincho"/>
      <w:b/>
      <w:szCs w:val="24"/>
      <w:lang w:eastAsia="en-GB"/>
    </w:rPr>
  </w:style>
  <w:style w:type="paragraph" w:styleId="Caption">
    <w:name w:val="caption"/>
    <w:aliases w:val="cap,cap Char,Caption Char1,Caption Char Char,Caption Char1 Char,Caption Char2,Caption Char Char Char,Caption Char Char1,Caption Char,fig and tbl,fighead2,fighead21,fighead22,fighead23,Table Caption1,fighead211,fighead24,cap Char2"/>
    <w:basedOn w:val="Normal"/>
    <w:next w:val="Normal"/>
    <w:link w:val="CaptionChar3"/>
    <w:uiPriority w:val="35"/>
    <w:unhideWhenUsed/>
    <w:qFormat/>
    <w:rsid w:val="00245F56"/>
    <w:pPr>
      <w:spacing w:after="120" w:line="240" w:lineRule="auto"/>
    </w:pPr>
    <w:rPr>
      <w:b/>
      <w:bCs/>
      <w:sz w:val="18"/>
    </w:rPr>
  </w:style>
  <w:style w:type="paragraph" w:customStyle="1" w:styleId="Style2">
    <w:name w:val="Style2"/>
    <w:basedOn w:val="Heading4"/>
    <w:link w:val="Style2Char"/>
    <w:qFormat/>
    <w:rsid w:val="00A52349"/>
    <w:pPr>
      <w:keepLines w:val="0"/>
      <w:spacing w:after="60"/>
      <w:jc w:val="both"/>
      <w:textAlignment w:val="auto"/>
      <w:outlineLvl w:val="2"/>
    </w:pPr>
    <w:rPr>
      <w:rFonts w:eastAsia="Times New Roman"/>
      <w:b/>
      <w:bCs/>
      <w:szCs w:val="28"/>
      <w:lang w:val="en-US" w:eastAsia="x-none"/>
    </w:rPr>
  </w:style>
  <w:style w:type="character" w:customStyle="1" w:styleId="Style2Char">
    <w:name w:val="Style2 Char"/>
    <w:link w:val="Style2"/>
    <w:rsid w:val="00A52349"/>
    <w:rPr>
      <w:rFonts w:ascii="Arial" w:eastAsia="Times New Roman" w:hAnsi="Arial"/>
      <w:b/>
      <w:bCs/>
      <w:sz w:val="24"/>
      <w:szCs w:val="28"/>
      <w:lang w:eastAsia="x-none"/>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fighead21 Char"/>
    <w:link w:val="Caption"/>
    <w:uiPriority w:val="35"/>
    <w:locked/>
    <w:rsid w:val="00245F56"/>
    <w:rPr>
      <w:rFonts w:ascii="Arial" w:hAnsi="Arial"/>
      <w:b/>
      <w:bCs/>
      <w:sz w:val="18"/>
      <w:lang w:val="en-GB"/>
    </w:rPr>
  </w:style>
  <w:style w:type="character" w:customStyle="1" w:styleId="TAHChar">
    <w:name w:val="TAH Char"/>
    <w:qFormat/>
    <w:rsid w:val="00D80779"/>
    <w:rPr>
      <w:rFonts w:ascii="Arial" w:eastAsia="Times New Roman" w:hAnsi="Arial" w:cs="Times New Roman"/>
      <w:b/>
      <w:kern w:val="0"/>
      <w:sz w:val="18"/>
      <w:szCs w:val="20"/>
      <w:lang w:val="en-GB" w:eastAsia="en-GB"/>
    </w:rPr>
  </w:style>
  <w:style w:type="paragraph" w:styleId="Revision">
    <w:name w:val="Revision"/>
    <w:hidden/>
    <w:uiPriority w:val="71"/>
    <w:rsid w:val="00A91E64"/>
    <w:rPr>
      <w:sz w:val="22"/>
    </w:rPr>
  </w:style>
  <w:style w:type="paragraph" w:customStyle="1" w:styleId="3">
    <w:name w:val="标题3"/>
    <w:basedOn w:val="Heading4"/>
    <w:link w:val="3Char"/>
    <w:qFormat/>
    <w:rsid w:val="00AA2D99"/>
    <w:pPr>
      <w:outlineLvl w:val="2"/>
    </w:pPr>
  </w:style>
  <w:style w:type="character" w:customStyle="1" w:styleId="Heading1Char">
    <w:name w:val="Heading 1 Char"/>
    <w:aliases w:val="H1 Char,h1 Char,Heading 1 3GPP Char"/>
    <w:basedOn w:val="DefaultParagraphFont"/>
    <w:link w:val="Heading1"/>
    <w:rsid w:val="00AA2D99"/>
    <w:rPr>
      <w:rFonts w:ascii="Arial" w:hAnsi="Arial"/>
      <w:sz w:val="36"/>
      <w:lang w:val="en-GB" w:eastAsia="ja-JP"/>
    </w:rPr>
  </w:style>
  <w:style w:type="character" w:customStyle="1" w:styleId="Heading2Char">
    <w:name w:val="Heading 2 Char"/>
    <w:aliases w:val="H2 Char1,h2 Char,DO NOT USE_h2 Char,h21 Char,Heading 2 3GPP Char"/>
    <w:basedOn w:val="Heading1Char"/>
    <w:link w:val="Heading2"/>
    <w:uiPriority w:val="9"/>
    <w:rsid w:val="00AA2D99"/>
    <w:rPr>
      <w:rFonts w:ascii="Arial" w:hAnsi="Arial"/>
      <w:sz w:val="32"/>
      <w:lang w:val="en-GB" w:eastAsia="ja-JP"/>
    </w:rPr>
  </w:style>
  <w:style w:type="character" w:customStyle="1" w:styleId="Heading3Char">
    <w:name w:val="Heading 3 Char"/>
    <w:aliases w:val="Heading 3 3GPP Char"/>
    <w:basedOn w:val="Heading2Char"/>
    <w:link w:val="Heading3"/>
    <w:rsid w:val="00AA2D99"/>
    <w:rPr>
      <w:rFonts w:ascii="Arial" w:hAnsi="Arial"/>
      <w:sz w:val="28"/>
      <w:lang w:val="en-GB" w:eastAsia="ja-JP"/>
    </w:rPr>
  </w:style>
  <w:style w:type="character" w:customStyle="1" w:styleId="Heading4Char">
    <w:name w:val="Heading 4 Char"/>
    <w:basedOn w:val="Heading3Char"/>
    <w:link w:val="Heading4"/>
    <w:uiPriority w:val="9"/>
    <w:rsid w:val="00AA2D99"/>
    <w:rPr>
      <w:rFonts w:ascii="Arial" w:hAnsi="Arial"/>
      <w:sz w:val="28"/>
      <w:lang w:val="en-GB" w:eastAsia="ja-JP"/>
    </w:rPr>
  </w:style>
  <w:style w:type="character" w:customStyle="1" w:styleId="3Char">
    <w:name w:val="标题3 Char"/>
    <w:basedOn w:val="Heading4Char"/>
    <w:link w:val="3"/>
    <w:rsid w:val="00AA2D99"/>
    <w:rPr>
      <w:rFonts w:ascii="Arial" w:hAnsi="Arial"/>
      <w:sz w:val="28"/>
      <w:lang w:val="en-GB" w:eastAsia="ja-JP"/>
    </w:rPr>
  </w:style>
  <w:style w:type="table" w:styleId="GridTable4-Accent5">
    <w:name w:val="Grid Table 4 Accent 5"/>
    <w:basedOn w:val="TableNormal"/>
    <w:uiPriority w:val="47"/>
    <w:rsid w:val="00F81CCE"/>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5">
    <w:name w:val="Grid Table 2 Accent 5"/>
    <w:basedOn w:val="TableNormal"/>
    <w:uiPriority w:val="52"/>
    <w:rsid w:val="00F81CCE"/>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3-Accent5">
    <w:name w:val="List Table 3 Accent 5"/>
    <w:basedOn w:val="TableNormal"/>
    <w:uiPriority w:val="46"/>
    <w:rsid w:val="00F81CCE"/>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4-Accent1">
    <w:name w:val="List Table 4 Accent 1"/>
    <w:basedOn w:val="TableNormal"/>
    <w:uiPriority w:val="47"/>
    <w:rsid w:val="00F81CCE"/>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character" w:styleId="Strong">
    <w:name w:val="Strong"/>
    <w:basedOn w:val="DefaultParagraphFont"/>
    <w:uiPriority w:val="22"/>
    <w:qFormat/>
    <w:rsid w:val="00F81CCE"/>
    <w:rPr>
      <w:b w:val="0"/>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235464">
      <w:bodyDiv w:val="1"/>
      <w:marLeft w:val="0"/>
      <w:marRight w:val="0"/>
      <w:marTop w:val="0"/>
      <w:marBottom w:val="0"/>
      <w:divBdr>
        <w:top w:val="none" w:sz="0" w:space="0" w:color="auto"/>
        <w:left w:val="none" w:sz="0" w:space="0" w:color="auto"/>
        <w:bottom w:val="none" w:sz="0" w:space="0" w:color="auto"/>
        <w:right w:val="none" w:sz="0" w:space="0" w:color="auto"/>
      </w:divBdr>
    </w:div>
    <w:div w:id="125241724">
      <w:bodyDiv w:val="1"/>
      <w:marLeft w:val="0"/>
      <w:marRight w:val="0"/>
      <w:marTop w:val="0"/>
      <w:marBottom w:val="0"/>
      <w:divBdr>
        <w:top w:val="none" w:sz="0" w:space="0" w:color="auto"/>
        <w:left w:val="none" w:sz="0" w:space="0" w:color="auto"/>
        <w:bottom w:val="none" w:sz="0" w:space="0" w:color="auto"/>
        <w:right w:val="none" w:sz="0" w:space="0" w:color="auto"/>
      </w:divBdr>
    </w:div>
    <w:div w:id="309480623">
      <w:bodyDiv w:val="1"/>
      <w:marLeft w:val="0"/>
      <w:marRight w:val="0"/>
      <w:marTop w:val="0"/>
      <w:marBottom w:val="0"/>
      <w:divBdr>
        <w:top w:val="none" w:sz="0" w:space="0" w:color="auto"/>
        <w:left w:val="none" w:sz="0" w:space="0" w:color="auto"/>
        <w:bottom w:val="none" w:sz="0" w:space="0" w:color="auto"/>
        <w:right w:val="none" w:sz="0" w:space="0" w:color="auto"/>
      </w:divBdr>
    </w:div>
    <w:div w:id="316761935">
      <w:bodyDiv w:val="1"/>
      <w:marLeft w:val="0"/>
      <w:marRight w:val="0"/>
      <w:marTop w:val="0"/>
      <w:marBottom w:val="0"/>
      <w:divBdr>
        <w:top w:val="none" w:sz="0" w:space="0" w:color="auto"/>
        <w:left w:val="none" w:sz="0" w:space="0" w:color="auto"/>
        <w:bottom w:val="none" w:sz="0" w:space="0" w:color="auto"/>
        <w:right w:val="none" w:sz="0" w:space="0" w:color="auto"/>
      </w:divBdr>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709768319">
      <w:bodyDiv w:val="1"/>
      <w:marLeft w:val="0"/>
      <w:marRight w:val="0"/>
      <w:marTop w:val="0"/>
      <w:marBottom w:val="0"/>
      <w:divBdr>
        <w:top w:val="none" w:sz="0" w:space="0" w:color="auto"/>
        <w:left w:val="none" w:sz="0" w:space="0" w:color="auto"/>
        <w:bottom w:val="none" w:sz="0" w:space="0" w:color="auto"/>
        <w:right w:val="none" w:sz="0" w:space="0" w:color="auto"/>
      </w:divBdr>
    </w:div>
    <w:div w:id="740907057">
      <w:bodyDiv w:val="1"/>
      <w:marLeft w:val="0"/>
      <w:marRight w:val="0"/>
      <w:marTop w:val="0"/>
      <w:marBottom w:val="0"/>
      <w:divBdr>
        <w:top w:val="none" w:sz="0" w:space="0" w:color="auto"/>
        <w:left w:val="none" w:sz="0" w:space="0" w:color="auto"/>
        <w:bottom w:val="none" w:sz="0" w:space="0" w:color="auto"/>
        <w:right w:val="none" w:sz="0" w:space="0" w:color="auto"/>
      </w:divBdr>
    </w:div>
    <w:div w:id="743140151">
      <w:bodyDiv w:val="1"/>
      <w:marLeft w:val="0"/>
      <w:marRight w:val="0"/>
      <w:marTop w:val="0"/>
      <w:marBottom w:val="0"/>
      <w:divBdr>
        <w:top w:val="none" w:sz="0" w:space="0" w:color="auto"/>
        <w:left w:val="none" w:sz="0" w:space="0" w:color="auto"/>
        <w:bottom w:val="none" w:sz="0" w:space="0" w:color="auto"/>
        <w:right w:val="none" w:sz="0" w:space="0" w:color="auto"/>
      </w:divBdr>
    </w:div>
    <w:div w:id="81029292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6740767">
      <w:bodyDiv w:val="1"/>
      <w:marLeft w:val="0"/>
      <w:marRight w:val="0"/>
      <w:marTop w:val="0"/>
      <w:marBottom w:val="0"/>
      <w:divBdr>
        <w:top w:val="none" w:sz="0" w:space="0" w:color="auto"/>
        <w:left w:val="none" w:sz="0" w:space="0" w:color="auto"/>
        <w:bottom w:val="none" w:sz="0" w:space="0" w:color="auto"/>
        <w:right w:val="none" w:sz="0" w:space="0" w:color="auto"/>
      </w:divBdr>
    </w:div>
    <w:div w:id="896864610">
      <w:bodyDiv w:val="1"/>
      <w:marLeft w:val="0"/>
      <w:marRight w:val="0"/>
      <w:marTop w:val="0"/>
      <w:marBottom w:val="0"/>
      <w:divBdr>
        <w:top w:val="none" w:sz="0" w:space="0" w:color="auto"/>
        <w:left w:val="none" w:sz="0" w:space="0" w:color="auto"/>
        <w:bottom w:val="none" w:sz="0" w:space="0" w:color="auto"/>
        <w:right w:val="none" w:sz="0" w:space="0" w:color="auto"/>
      </w:divBdr>
    </w:div>
    <w:div w:id="934704148">
      <w:bodyDiv w:val="1"/>
      <w:marLeft w:val="0"/>
      <w:marRight w:val="0"/>
      <w:marTop w:val="0"/>
      <w:marBottom w:val="0"/>
      <w:divBdr>
        <w:top w:val="none" w:sz="0" w:space="0" w:color="auto"/>
        <w:left w:val="none" w:sz="0" w:space="0" w:color="auto"/>
        <w:bottom w:val="none" w:sz="0" w:space="0" w:color="auto"/>
        <w:right w:val="none" w:sz="0" w:space="0" w:color="auto"/>
      </w:divBdr>
    </w:div>
    <w:div w:id="1009798855">
      <w:bodyDiv w:val="1"/>
      <w:marLeft w:val="0"/>
      <w:marRight w:val="0"/>
      <w:marTop w:val="0"/>
      <w:marBottom w:val="0"/>
      <w:divBdr>
        <w:top w:val="none" w:sz="0" w:space="0" w:color="auto"/>
        <w:left w:val="none" w:sz="0" w:space="0" w:color="auto"/>
        <w:bottom w:val="none" w:sz="0" w:space="0" w:color="auto"/>
        <w:right w:val="none" w:sz="0" w:space="0" w:color="auto"/>
      </w:divBdr>
    </w:div>
    <w:div w:id="1018192284">
      <w:bodyDiv w:val="1"/>
      <w:marLeft w:val="0"/>
      <w:marRight w:val="0"/>
      <w:marTop w:val="0"/>
      <w:marBottom w:val="0"/>
      <w:divBdr>
        <w:top w:val="none" w:sz="0" w:space="0" w:color="auto"/>
        <w:left w:val="none" w:sz="0" w:space="0" w:color="auto"/>
        <w:bottom w:val="none" w:sz="0" w:space="0" w:color="auto"/>
        <w:right w:val="none" w:sz="0" w:space="0" w:color="auto"/>
      </w:divBdr>
    </w:div>
    <w:div w:id="1027294657">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88107289">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829784062">
      <w:bodyDiv w:val="1"/>
      <w:marLeft w:val="0"/>
      <w:marRight w:val="0"/>
      <w:marTop w:val="0"/>
      <w:marBottom w:val="0"/>
      <w:divBdr>
        <w:top w:val="none" w:sz="0" w:space="0" w:color="auto"/>
        <w:left w:val="none" w:sz="0" w:space="0" w:color="auto"/>
        <w:bottom w:val="none" w:sz="0" w:space="0" w:color="auto"/>
        <w:right w:val="none" w:sz="0" w:space="0" w:color="auto"/>
      </w:divBdr>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2019846318">
      <w:bodyDiv w:val="1"/>
      <w:marLeft w:val="0"/>
      <w:marRight w:val="0"/>
      <w:marTop w:val="0"/>
      <w:marBottom w:val="0"/>
      <w:divBdr>
        <w:top w:val="none" w:sz="0" w:space="0" w:color="auto"/>
        <w:left w:val="none" w:sz="0" w:space="0" w:color="auto"/>
        <w:bottom w:val="none" w:sz="0" w:space="0" w:color="auto"/>
        <w:right w:val="none" w:sz="0" w:space="0" w:color="auto"/>
      </w:divBdr>
    </w:div>
    <w:div w:id="21375275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1CA038-43EA-489A-9464-EC546E4ADF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180</TotalTime>
  <Pages>3</Pages>
  <Words>938</Words>
  <Characters>4751</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5678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MCC</cp:lastModifiedBy>
  <cp:revision>12</cp:revision>
  <cp:lastPrinted>2019-02-06T17:41:00Z</cp:lastPrinted>
  <dcterms:created xsi:type="dcterms:W3CDTF">2021-05-07T01:54:00Z</dcterms:created>
  <dcterms:modified xsi:type="dcterms:W3CDTF">2021-05-07T06:57:00Z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2015_ms_pID_725343">
    <vt:lpwstr>(3)u/9U7KwLSt/RDO6S7yO3P4nauqhsZi+8MBk1HS440TkR6bbvqJ8ta7HH0AQPRFBiFmMDkRYZ
HdSKPnGCQUa6x885+PtnWG23zkJ4kuyEmrRN+hPm+L2cfA1sYqtEqrF8Kn7fnMsmidaedBpY
+ln+I3EphLwxq/OIk36WqjO/rJuFrk3FOWNoCPb+ZvgZArCo4m+cSkT4yz/X0w+VezpPsr45
1ZMeccL7FgW5yX2+Wa</vt:lpwstr>
  </property>
  <property fmtid="{D5CDD505-2E9C-101B-9397-08002B2CF9AE}" pid="4" name="_2015_ms_pID_7253431">
    <vt:lpwstr>ytGw5ozPL/IQb2o0M66jKoW5qonP/wl71Zn16MHvtlfS0YVDRSclO/
4+DAUnOp9OrgbpV/nHf2Ot32ceCwihEpj06/joMYJ5tTRwraUph7TFncAV8HfnHCcsv7oCl+
hLfZbBDXeUn0Wme3maImkRMAKFi2fpoZD4Q+0rCIAD6/ZJdHo0qVgwpB185ZANoNlz4mVsEo
XjNLfGEkm/8oDDZC3o0xKudB8+phHsyh9DZc</vt:lpwstr>
  </property>
  <property fmtid="{D5CDD505-2E9C-101B-9397-08002B2CF9AE}" pid="5" name="_2015_ms_pID_7253432">
    <vt:lpwstr>KA==</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1590045660</vt:lpwstr>
  </property>
</Properties>
</file>