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CA511" w14:textId="77777777" w:rsidR="003351A3" w:rsidRPr="003351A3" w:rsidRDefault="003351A3" w:rsidP="003351A3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3351A3">
        <w:rPr>
          <w:rFonts w:cs="Arial"/>
          <w:bCs/>
          <w:sz w:val="24"/>
          <w:szCs w:val="24"/>
        </w:rPr>
        <w:t>3GPP TSG-RAN WG3 Meeting #112-e</w:t>
      </w:r>
      <w:r w:rsidRPr="003351A3">
        <w:rPr>
          <w:rFonts w:cs="Arial"/>
          <w:bCs/>
          <w:sz w:val="24"/>
          <w:szCs w:val="24"/>
        </w:rPr>
        <w:tab/>
        <w:t>&lt;TDoc#&gt;</w:t>
      </w:r>
    </w:p>
    <w:p w14:paraId="38D94E0E" w14:textId="150553CC" w:rsidR="004E3939" w:rsidRPr="00412CCB" w:rsidRDefault="003351A3" w:rsidP="003351A3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3351A3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0B0AF1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commentRangeStart w:id="0"/>
      <w:r w:rsidR="00412CCB" w:rsidRPr="000F4E43">
        <w:rPr>
          <w:color w:val="FF0000"/>
        </w:rPr>
        <w:t>[DRAFT]</w:t>
      </w:r>
      <w:commentRangeEnd w:id="0"/>
      <w:r w:rsidR="00412CCB" w:rsidRPr="000F4E43">
        <w:rPr>
          <w:rStyle w:val="a9"/>
          <w:color w:val="FF0000"/>
          <w:sz w:val="20"/>
        </w:rPr>
        <w:commentReference w:id="0"/>
      </w:r>
      <w:r w:rsidR="00412CCB" w:rsidRPr="000F4E43">
        <w:rPr>
          <w:color w:val="FF0000"/>
        </w:rPr>
        <w:t xml:space="preserve"> </w:t>
      </w:r>
      <w:r w:rsidR="00CC49BA" w:rsidRPr="00CC49BA">
        <w:rPr>
          <w:rFonts w:ascii="Arial" w:hAnsi="Arial" w:cs="Arial"/>
          <w:b/>
          <w:sz w:val="22"/>
          <w:szCs w:val="22"/>
        </w:rPr>
        <w:t>Reply LS on RACS capability detection with S1 and NG handover</w:t>
      </w:r>
    </w:p>
    <w:p w14:paraId="38803FCA" w14:textId="2BB32E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A3C" w:rsidRPr="00FE4A3C">
        <w:rPr>
          <w:rFonts w:ascii="Arial" w:hAnsi="Arial" w:cs="Arial"/>
          <w:b/>
          <w:bCs/>
          <w:sz w:val="22"/>
          <w:szCs w:val="22"/>
        </w:rPr>
        <w:t>R3-211445</w:t>
      </w:r>
      <w:r w:rsidR="00FE4A3C">
        <w:rPr>
          <w:rFonts w:ascii="Arial" w:hAnsi="Arial" w:cs="Arial"/>
          <w:b/>
          <w:bCs/>
          <w:sz w:val="22"/>
          <w:szCs w:val="22"/>
        </w:rPr>
        <w:t>/</w:t>
      </w:r>
      <w:r w:rsidR="00DB097C" w:rsidRPr="00DB097C">
        <w:rPr>
          <w:rFonts w:ascii="Arial" w:hAnsi="Arial" w:cs="Arial"/>
          <w:b/>
          <w:bCs/>
          <w:sz w:val="22"/>
          <w:szCs w:val="22"/>
        </w:rPr>
        <w:t>S2-2101063</w:t>
      </w:r>
      <w:r w:rsidR="005A7AB5" w:rsidRPr="005A7AB5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3D8C7E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Release 1</w:t>
      </w:r>
      <w:r w:rsidR="0008438E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bookmarkEnd w:id="5"/>
    <w:p w14:paraId="6A4F303E" w14:textId="55BEA6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AB6" w:rsidRPr="001A5AB6">
        <w:rPr>
          <w:rFonts w:ascii="Arial" w:hAnsi="Arial" w:cs="Arial"/>
          <w:b/>
          <w:bCs/>
          <w:sz w:val="22"/>
          <w:szCs w:val="22"/>
        </w:rPr>
        <w:t>RACS_RAN</w:t>
      </w:r>
      <w:bookmarkStart w:id="6" w:name="_GoBack"/>
      <w:bookmarkEnd w:id="6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7"/>
      <w:r w:rsidR="00412CCB" w:rsidRPr="00412CCB">
        <w:rPr>
          <w:sz w:val="22"/>
          <w:szCs w:val="22"/>
          <w:highlight w:val="yellow"/>
        </w:rPr>
        <w:t>[will be RAN3]</w:t>
      </w:r>
      <w:commentRangeEnd w:id="7"/>
      <w:r w:rsidR="00412CCB" w:rsidRPr="00412CCB">
        <w:rPr>
          <w:rStyle w:val="a9"/>
          <w:rFonts w:cs="Times New Roman"/>
          <w:b w:val="0"/>
          <w:sz w:val="22"/>
          <w:szCs w:val="22"/>
        </w:rPr>
        <w:commentReference w:id="7"/>
      </w:r>
    </w:p>
    <w:p w14:paraId="250ECC70" w14:textId="3CAB3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BA5">
        <w:rPr>
          <w:rFonts w:ascii="Arial" w:hAnsi="Arial" w:cs="Arial"/>
          <w:b/>
          <w:bCs/>
          <w:sz w:val="22"/>
          <w:szCs w:val="22"/>
          <w:lang w:eastAsia="zh-CN"/>
        </w:rPr>
        <w:t>SA</w:t>
      </w:r>
      <w:r w:rsidR="007E717B">
        <w:rPr>
          <w:rFonts w:ascii="Arial" w:hAnsi="Arial" w:cs="Arial"/>
          <w:b/>
          <w:bCs/>
          <w:sz w:val="22"/>
          <w:szCs w:val="22"/>
          <w:lang w:eastAsia="zh-CN"/>
        </w:rPr>
        <w:t>2</w:t>
      </w:r>
    </w:p>
    <w:p w14:paraId="43C59A90" w14:textId="42820D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74467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3A70C3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2EF6">
        <w:rPr>
          <w:rFonts w:ascii="Arial" w:hAnsi="Arial" w:cs="Arial"/>
          <w:b/>
          <w:bCs/>
          <w:sz w:val="22"/>
          <w:szCs w:val="22"/>
        </w:rPr>
        <w:t>Hanfeng3</w:t>
      </w:r>
      <w:r w:rsidR="00CB1E04">
        <w:rPr>
          <w:rFonts w:ascii="Arial" w:hAnsi="Arial" w:cs="Arial"/>
          <w:b/>
          <w:bCs/>
          <w:sz w:val="22"/>
          <w:szCs w:val="22"/>
        </w:rPr>
        <w:t>@huawei.com</w:t>
      </w:r>
    </w:p>
    <w:p w14:paraId="53395ACB" w14:textId="6CD885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E6FB8C8" w:rsidR="00B97703" w:rsidRPr="00CB1E0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1E04" w:rsidRPr="00CB1E04">
        <w:rPr>
          <w:rFonts w:ascii="Arial" w:hAnsi="Arial" w:cs="Arial"/>
          <w:b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33B32C9F" w:rsidR="00B97703" w:rsidRDefault="000F6242" w:rsidP="0061748E">
      <w:pPr>
        <w:pStyle w:val="1"/>
        <w:numPr>
          <w:ilvl w:val="0"/>
          <w:numId w:val="9"/>
        </w:numPr>
      </w:pPr>
      <w:r>
        <w:t>Overall description</w:t>
      </w:r>
    </w:p>
    <w:p w14:paraId="1D5BFD57" w14:textId="77777777" w:rsidR="008E146D" w:rsidRDefault="008E146D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2101E7BF" w14:textId="536773B2" w:rsidR="00935D18" w:rsidRDefault="00CB1E04" w:rsidP="00C3347C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RAN3 thanks to </w:t>
      </w:r>
      <w:r w:rsidR="00B16A6B">
        <w:rPr>
          <w:rFonts w:eastAsiaTheme="minorEastAsia" w:cs="Arial"/>
          <w:b w:val="0"/>
          <w:noProof w:val="0"/>
          <w:sz w:val="20"/>
          <w:lang w:eastAsia="en-US"/>
        </w:rPr>
        <w:t>SA</w:t>
      </w:r>
      <w:r w:rsidR="008E146D">
        <w:rPr>
          <w:rFonts w:eastAsiaTheme="minorEastAsia" w:cs="Arial"/>
          <w:b w:val="0"/>
          <w:noProof w:val="0"/>
          <w:sz w:val="20"/>
          <w:lang w:eastAsia="en-US"/>
        </w:rPr>
        <w:t>2</w:t>
      </w: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 on the LS on </w:t>
      </w:r>
      <w:r w:rsidR="00D333D5" w:rsidRPr="00D333D5">
        <w:rPr>
          <w:rFonts w:eastAsiaTheme="minorEastAsia" w:cs="Arial"/>
          <w:b w:val="0"/>
          <w:noProof w:val="0"/>
          <w:sz w:val="20"/>
          <w:lang w:eastAsia="en-US"/>
        </w:rPr>
        <w:t>RACS capability detection with S1 and NG handover</w:t>
      </w:r>
      <w:r w:rsidR="00E51067" w:rsidRPr="00C3347C">
        <w:rPr>
          <w:rFonts w:eastAsiaTheme="minorEastAsia" w:cs="Arial"/>
          <w:b w:val="0"/>
          <w:noProof w:val="0"/>
          <w:sz w:val="20"/>
          <w:lang w:eastAsia="en-US"/>
        </w:rPr>
        <w:t>.</w:t>
      </w:r>
      <w:r w:rsidRPr="00C3347C">
        <w:rPr>
          <w:rFonts w:eastAsiaTheme="minorEastAsia" w:cs="Arial"/>
          <w:b w:val="0"/>
          <w:noProof w:val="0"/>
          <w:sz w:val="20"/>
          <w:lang w:eastAsia="en-US"/>
        </w:rPr>
        <w:t xml:space="preserve"> </w:t>
      </w:r>
      <w:r w:rsidR="004C26C6">
        <w:rPr>
          <w:rFonts w:eastAsiaTheme="minorEastAsia" w:cs="Arial"/>
          <w:b w:val="0"/>
          <w:noProof w:val="0"/>
          <w:sz w:val="20"/>
          <w:lang w:eastAsia="en-US"/>
        </w:rPr>
        <w:t>RAN3 provide</w:t>
      </w:r>
      <w:r w:rsidR="00161B73">
        <w:rPr>
          <w:rFonts w:eastAsiaTheme="minorEastAsia" w:cs="Arial"/>
          <w:b w:val="0"/>
          <w:noProof w:val="0"/>
          <w:sz w:val="20"/>
          <w:lang w:eastAsia="en-US"/>
        </w:rPr>
        <w:t>s</w:t>
      </w:r>
      <w:r w:rsidR="004C26C6">
        <w:rPr>
          <w:rFonts w:eastAsiaTheme="minorEastAsia" w:cs="Arial"/>
          <w:b w:val="0"/>
          <w:noProof w:val="0"/>
          <w:sz w:val="20"/>
          <w:lang w:eastAsia="en-US"/>
        </w:rPr>
        <w:t xml:space="preserve"> the answers to the </w:t>
      </w:r>
      <w:r w:rsidR="00E6557F">
        <w:rPr>
          <w:rFonts w:eastAsiaTheme="minorEastAsia" w:cs="Arial"/>
          <w:b w:val="0"/>
          <w:noProof w:val="0"/>
          <w:sz w:val="20"/>
          <w:lang w:eastAsia="en-US"/>
        </w:rPr>
        <w:t xml:space="preserve">raised </w:t>
      </w:r>
      <w:r w:rsidR="004C26C6">
        <w:rPr>
          <w:rFonts w:eastAsiaTheme="minorEastAsia" w:cs="Arial"/>
          <w:b w:val="0"/>
          <w:noProof w:val="0"/>
          <w:sz w:val="20"/>
          <w:lang w:eastAsia="en-US"/>
        </w:rPr>
        <w:t xml:space="preserve">question. </w:t>
      </w:r>
    </w:p>
    <w:p w14:paraId="00B3B1B4" w14:textId="77777777" w:rsidR="00D333D5" w:rsidRDefault="00D333D5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6C473333" w14:textId="77777777" w:rsidR="00715ECF" w:rsidRDefault="00715ECF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129AE879" w14:textId="730CC1B2" w:rsidR="0075051E" w:rsidRDefault="000C6DE9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>
        <w:rPr>
          <w:rFonts w:eastAsiaTheme="minorEastAsia" w:cs="Arial" w:hint="eastAsia"/>
          <w:b w:val="0"/>
          <w:noProof w:val="0"/>
          <w:sz w:val="20"/>
          <w:lang w:eastAsia="en-US"/>
        </w:rPr>
        <w:t xml:space="preserve">RAN3 thinks the main problematic scenario is </w:t>
      </w:r>
      <w:r>
        <w:rPr>
          <w:rFonts w:eastAsiaTheme="minorEastAsia" w:cs="Arial"/>
          <w:b w:val="0"/>
          <w:noProof w:val="0"/>
          <w:sz w:val="20"/>
          <w:lang w:eastAsia="en-US"/>
        </w:rPr>
        <w:t xml:space="preserve">when the UE handover </w:t>
      </w:r>
      <w:r w:rsidRPr="00FD713D">
        <w:rPr>
          <w:rFonts w:eastAsiaTheme="minorEastAsia" w:cs="Arial"/>
          <w:b w:val="0"/>
          <w:noProof w:val="0"/>
          <w:sz w:val="20"/>
          <w:lang w:eastAsia="en-US"/>
        </w:rPr>
        <w:t xml:space="preserve">from supporting </w:t>
      </w:r>
      <w:r>
        <w:rPr>
          <w:rFonts w:eastAsiaTheme="minorEastAsia" w:cs="Arial"/>
          <w:b w:val="0"/>
          <w:noProof w:val="0"/>
          <w:sz w:val="20"/>
          <w:lang w:eastAsia="en-US"/>
        </w:rPr>
        <w:t xml:space="preserve">RAN node </w:t>
      </w:r>
      <w:r w:rsidRPr="00FD713D">
        <w:rPr>
          <w:rFonts w:eastAsiaTheme="minorEastAsia" w:cs="Arial"/>
          <w:b w:val="0"/>
          <w:noProof w:val="0"/>
          <w:sz w:val="20"/>
          <w:lang w:eastAsia="en-US"/>
        </w:rPr>
        <w:t xml:space="preserve">to the not supporting </w:t>
      </w:r>
      <w:r w:rsidR="001B1015">
        <w:rPr>
          <w:rFonts w:eastAsiaTheme="minorEastAsia" w:cs="Arial"/>
          <w:b w:val="0"/>
          <w:noProof w:val="0"/>
          <w:sz w:val="20"/>
          <w:lang w:eastAsia="en-US"/>
        </w:rPr>
        <w:t>RAN node, where the target node may reject the handover</w:t>
      </w:r>
      <w:r w:rsidR="00D34A31">
        <w:rPr>
          <w:rFonts w:eastAsiaTheme="minorEastAsia" w:cs="Arial"/>
          <w:b w:val="0"/>
          <w:noProof w:val="0"/>
          <w:sz w:val="20"/>
          <w:lang w:eastAsia="en-US"/>
        </w:rPr>
        <w:t xml:space="preserve">. </w:t>
      </w:r>
    </w:p>
    <w:p w14:paraId="19148B37" w14:textId="77777777" w:rsidR="001B1015" w:rsidRDefault="001B1015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0284140E" w14:textId="77777777" w:rsidR="00715ECF" w:rsidRDefault="00715ECF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442D88CF" w14:textId="44DA7E5E" w:rsidR="001B1015" w:rsidRDefault="00B24883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  <w:r>
        <w:rPr>
          <w:rFonts w:eastAsiaTheme="minorEastAsia" w:cs="Arial" w:hint="eastAsia"/>
          <w:b w:val="0"/>
          <w:noProof w:val="0"/>
          <w:sz w:val="20"/>
          <w:lang w:eastAsia="en-US"/>
        </w:rPr>
        <w:t>RAN3</w:t>
      </w:r>
      <w:r>
        <w:rPr>
          <w:rFonts w:eastAsiaTheme="minorEastAsia" w:cs="Arial"/>
          <w:b w:val="0"/>
          <w:noProof w:val="0"/>
          <w:sz w:val="20"/>
          <w:lang w:eastAsia="en-US"/>
        </w:rPr>
        <w:t>’s common understanding</w:t>
      </w:r>
      <w:r w:rsidR="003B070D">
        <w:rPr>
          <w:rFonts w:eastAsiaTheme="minorEastAsia" w:cs="Arial"/>
          <w:b w:val="0"/>
          <w:noProof w:val="0"/>
          <w:sz w:val="20"/>
          <w:lang w:eastAsia="en-US"/>
        </w:rPr>
        <w:t xml:space="preserve"> is</w:t>
      </w:r>
      <w:r w:rsidR="004E265D">
        <w:rPr>
          <w:rFonts w:eastAsiaTheme="minorEastAsia" w:cs="Arial"/>
          <w:b w:val="0"/>
          <w:noProof w:val="0"/>
          <w:sz w:val="20"/>
          <w:lang w:eastAsia="en-US"/>
        </w:rPr>
        <w:t xml:space="preserve"> that </w:t>
      </w:r>
      <w:r w:rsidR="001E5B2C" w:rsidRPr="001E5B2C">
        <w:rPr>
          <w:rFonts w:eastAsiaTheme="minorEastAsia" w:cs="Arial"/>
          <w:b w:val="0"/>
          <w:noProof w:val="0"/>
          <w:sz w:val="20"/>
          <w:lang w:eastAsia="en-US"/>
        </w:rPr>
        <w:t>the OAM configuration can be used to decide whether UE capabilities should be included from source to target in NG/S1 based HO</w:t>
      </w:r>
      <w:r w:rsidR="000729F2">
        <w:rPr>
          <w:rFonts w:eastAsiaTheme="minorEastAsia" w:cs="Arial"/>
          <w:b w:val="0"/>
          <w:noProof w:val="0"/>
          <w:sz w:val="20"/>
          <w:lang w:eastAsia="en-US"/>
        </w:rPr>
        <w:t>.</w:t>
      </w:r>
      <w:r w:rsidR="00677BE0">
        <w:rPr>
          <w:rFonts w:eastAsiaTheme="minorEastAsia" w:cs="Arial"/>
          <w:b w:val="0"/>
          <w:noProof w:val="0"/>
          <w:sz w:val="20"/>
          <w:lang w:eastAsia="en-US"/>
        </w:rPr>
        <w:t xml:space="preserve"> </w:t>
      </w:r>
    </w:p>
    <w:p w14:paraId="134CE368" w14:textId="77777777" w:rsidR="00677BE0" w:rsidRDefault="00677BE0" w:rsidP="008D786A">
      <w:pPr>
        <w:pStyle w:val="a3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en-US"/>
        </w:rPr>
      </w:pPr>
    </w:p>
    <w:p w14:paraId="4FB20A92" w14:textId="2E7E3D6F" w:rsidR="00A51205" w:rsidRPr="001A6DE9" w:rsidRDefault="00A51205" w:rsidP="000F6242">
      <w:pPr>
        <w:rPr>
          <w:lang w:eastAsia="zh-CN"/>
        </w:rPr>
      </w:pP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49C638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82105">
        <w:rPr>
          <w:rFonts w:ascii="Arial" w:hAnsi="Arial" w:cs="Arial"/>
          <w:b/>
        </w:rPr>
        <w:t xml:space="preserve"> </w:t>
      </w:r>
      <w:r w:rsidR="00AA470C">
        <w:rPr>
          <w:rFonts w:ascii="Arial" w:hAnsi="Arial" w:cs="Arial"/>
          <w:b/>
        </w:rPr>
        <w:t>SA</w:t>
      </w:r>
      <w:r w:rsidR="00C104FA">
        <w:rPr>
          <w:rFonts w:ascii="Arial" w:hAnsi="Arial" w:cs="Arial"/>
          <w:b/>
        </w:rPr>
        <w:t>2</w:t>
      </w:r>
      <w:r w:rsidR="00D82105">
        <w:rPr>
          <w:rFonts w:ascii="Arial" w:hAnsi="Arial" w:cs="Arial"/>
          <w:b/>
        </w:rPr>
        <w:t xml:space="preserve">: </w:t>
      </w:r>
    </w:p>
    <w:p w14:paraId="462D983D" w14:textId="5A625DB1" w:rsidR="00B97703" w:rsidRPr="00CB1E0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CB1E04">
        <w:rPr>
          <w:rFonts w:ascii="Arial" w:hAnsi="Arial" w:cs="Arial"/>
          <w:b/>
        </w:rPr>
        <w:tab/>
      </w:r>
      <w:r w:rsidR="00CB1E04" w:rsidRPr="00CB1E04">
        <w:rPr>
          <w:rFonts w:ascii="Arial" w:hAnsi="Arial" w:cs="Arial"/>
          <w:b/>
        </w:rPr>
        <w:t xml:space="preserve">RAN3 kindly asks </w:t>
      </w:r>
      <w:r w:rsidR="003C27ED">
        <w:rPr>
          <w:rFonts w:ascii="Arial" w:hAnsi="Arial" w:cs="Arial"/>
          <w:b/>
        </w:rPr>
        <w:t>SA</w:t>
      </w:r>
      <w:r w:rsidR="00C104FA">
        <w:rPr>
          <w:rFonts w:ascii="Arial" w:hAnsi="Arial" w:cs="Arial"/>
          <w:b/>
        </w:rPr>
        <w:t>2</w:t>
      </w:r>
      <w:r w:rsidR="00CB1E04" w:rsidRPr="00CB1E04">
        <w:rPr>
          <w:rFonts w:ascii="Arial" w:hAnsi="Arial" w:cs="Arial"/>
          <w:b/>
        </w:rPr>
        <w:t xml:space="preserve"> </w:t>
      </w:r>
      <w:r w:rsidR="0084514E">
        <w:rPr>
          <w:rFonts w:ascii="Arial" w:hAnsi="Arial" w:cs="Arial"/>
          <w:b/>
        </w:rPr>
        <w:t>to</w:t>
      </w:r>
      <w:r w:rsidR="00CB1E04" w:rsidRPr="00CB1E04">
        <w:rPr>
          <w:rFonts w:ascii="Arial" w:hAnsi="Arial" w:cs="Arial"/>
          <w:b/>
        </w:rPr>
        <w:t xml:space="preserve"> take the feedback above into account.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7E4DE0D" w14:textId="5F57EC9A" w:rsidR="00EC69E2" w:rsidRDefault="00EC69E2" w:rsidP="00EC69E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 w:rsidRPr="00EC69E2">
        <w:rPr>
          <w:rFonts w:ascii="Arial" w:hAnsi="Arial" w:cs="Arial"/>
          <w:bCs/>
        </w:rPr>
        <w:t>RAN3#113</w:t>
      </w:r>
      <w:r w:rsidRPr="00EC69E2">
        <w:rPr>
          <w:rFonts w:ascii="Arial" w:hAnsi="Arial" w:cs="Arial"/>
          <w:bCs/>
        </w:rPr>
        <w:tab/>
        <w:t>2021-08-23 - 2021-08-27</w:t>
      </w:r>
    </w:p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168EF4D3" w14:textId="77777777" w:rsidR="00412CCB" w:rsidRDefault="00412CCB" w:rsidP="00412CCB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  <w:comment w:id="7" w:author="Huawei" w:date="2018-10-15T10:04:00Z" w:initials="HW">
    <w:p w14:paraId="055309D7" w14:textId="77777777" w:rsidR="00412CCB" w:rsidRDefault="00412CCB" w:rsidP="00412CCB">
      <w:pPr>
        <w:pStyle w:val="a5"/>
      </w:pP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EF4D3" w15:done="0"/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BF265" w14:textId="77777777" w:rsidR="00EE27DC" w:rsidRDefault="00EE27DC">
      <w:pPr>
        <w:spacing w:after="0"/>
      </w:pPr>
      <w:r>
        <w:separator/>
      </w:r>
    </w:p>
  </w:endnote>
  <w:endnote w:type="continuationSeparator" w:id="0">
    <w:p w14:paraId="19171A3A" w14:textId="77777777" w:rsidR="00EE27DC" w:rsidRDefault="00EE27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640E0" w14:textId="77777777" w:rsidR="00EE27DC" w:rsidRDefault="00EE27DC">
      <w:pPr>
        <w:spacing w:after="0"/>
      </w:pPr>
      <w:r>
        <w:separator/>
      </w:r>
    </w:p>
  </w:footnote>
  <w:footnote w:type="continuationSeparator" w:id="0">
    <w:p w14:paraId="10EA87EF" w14:textId="77777777" w:rsidR="00EE27DC" w:rsidRDefault="00EE27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0C35"/>
    <w:multiLevelType w:val="hybridMultilevel"/>
    <w:tmpl w:val="D92021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537102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CE546F"/>
    <w:multiLevelType w:val="hybridMultilevel"/>
    <w:tmpl w:val="ED08F690"/>
    <w:lvl w:ilvl="0" w:tplc="1C6A83A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010A4D"/>
    <w:multiLevelType w:val="hybridMultilevel"/>
    <w:tmpl w:val="CBDC55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21C62"/>
    <w:multiLevelType w:val="hybridMultilevel"/>
    <w:tmpl w:val="E9DC5E58"/>
    <w:lvl w:ilvl="0" w:tplc="E27401A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9BB"/>
    <w:rsid w:val="000155E5"/>
    <w:rsid w:val="00017F23"/>
    <w:rsid w:val="00062E6F"/>
    <w:rsid w:val="000729F2"/>
    <w:rsid w:val="000768F6"/>
    <w:rsid w:val="0008438E"/>
    <w:rsid w:val="0009363F"/>
    <w:rsid w:val="000C6DE9"/>
    <w:rsid w:val="000F6242"/>
    <w:rsid w:val="000F69B9"/>
    <w:rsid w:val="00130998"/>
    <w:rsid w:val="00131DB9"/>
    <w:rsid w:val="001552C7"/>
    <w:rsid w:val="00161B73"/>
    <w:rsid w:val="00173FDD"/>
    <w:rsid w:val="0017596F"/>
    <w:rsid w:val="001973D9"/>
    <w:rsid w:val="001A5AB6"/>
    <w:rsid w:val="001A6DE9"/>
    <w:rsid w:val="001B1015"/>
    <w:rsid w:val="001D7C39"/>
    <w:rsid w:val="001E550F"/>
    <w:rsid w:val="001E5B2C"/>
    <w:rsid w:val="00254987"/>
    <w:rsid w:val="002C1F54"/>
    <w:rsid w:val="002F1940"/>
    <w:rsid w:val="003243AD"/>
    <w:rsid w:val="00332A59"/>
    <w:rsid w:val="003351A3"/>
    <w:rsid w:val="00343608"/>
    <w:rsid w:val="003464BC"/>
    <w:rsid w:val="00383545"/>
    <w:rsid w:val="0038365D"/>
    <w:rsid w:val="003A6D48"/>
    <w:rsid w:val="003B070D"/>
    <w:rsid w:val="003C27ED"/>
    <w:rsid w:val="003D06DC"/>
    <w:rsid w:val="00412CCB"/>
    <w:rsid w:val="00412EF6"/>
    <w:rsid w:val="00433500"/>
    <w:rsid w:val="00433F71"/>
    <w:rsid w:val="00440D43"/>
    <w:rsid w:val="00473CEC"/>
    <w:rsid w:val="004776E7"/>
    <w:rsid w:val="00482471"/>
    <w:rsid w:val="00490AF3"/>
    <w:rsid w:val="004A6FE1"/>
    <w:rsid w:val="004C26C6"/>
    <w:rsid w:val="004C7811"/>
    <w:rsid w:val="004E265D"/>
    <w:rsid w:val="004E3939"/>
    <w:rsid w:val="00533742"/>
    <w:rsid w:val="00537762"/>
    <w:rsid w:val="00591823"/>
    <w:rsid w:val="005952F6"/>
    <w:rsid w:val="00597286"/>
    <w:rsid w:val="005A7AB5"/>
    <w:rsid w:val="005D490C"/>
    <w:rsid w:val="005E4C24"/>
    <w:rsid w:val="006015F9"/>
    <w:rsid w:val="0060192A"/>
    <w:rsid w:val="0061748E"/>
    <w:rsid w:val="006405BD"/>
    <w:rsid w:val="00647A29"/>
    <w:rsid w:val="00661D09"/>
    <w:rsid w:val="00677BE0"/>
    <w:rsid w:val="00696F0E"/>
    <w:rsid w:val="006A06D0"/>
    <w:rsid w:val="006A3E31"/>
    <w:rsid w:val="006B2879"/>
    <w:rsid w:val="00715ECF"/>
    <w:rsid w:val="00741237"/>
    <w:rsid w:val="00743847"/>
    <w:rsid w:val="007444BA"/>
    <w:rsid w:val="0075051E"/>
    <w:rsid w:val="00775DE8"/>
    <w:rsid w:val="00792E70"/>
    <w:rsid w:val="007A0C6A"/>
    <w:rsid w:val="007E717B"/>
    <w:rsid w:val="007F4F92"/>
    <w:rsid w:val="008110BC"/>
    <w:rsid w:val="00815B51"/>
    <w:rsid w:val="0084514E"/>
    <w:rsid w:val="00894BAB"/>
    <w:rsid w:val="008D772F"/>
    <w:rsid w:val="008D786A"/>
    <w:rsid w:val="008E146D"/>
    <w:rsid w:val="00915203"/>
    <w:rsid w:val="0091567E"/>
    <w:rsid w:val="009240BC"/>
    <w:rsid w:val="00935D18"/>
    <w:rsid w:val="00941C6B"/>
    <w:rsid w:val="009517E2"/>
    <w:rsid w:val="00987195"/>
    <w:rsid w:val="009918AA"/>
    <w:rsid w:val="0099764C"/>
    <w:rsid w:val="00A0586C"/>
    <w:rsid w:val="00A113F8"/>
    <w:rsid w:val="00A3083F"/>
    <w:rsid w:val="00A51205"/>
    <w:rsid w:val="00A62820"/>
    <w:rsid w:val="00A67C5D"/>
    <w:rsid w:val="00A73974"/>
    <w:rsid w:val="00A77EF5"/>
    <w:rsid w:val="00AA470C"/>
    <w:rsid w:val="00AD7101"/>
    <w:rsid w:val="00B06BA5"/>
    <w:rsid w:val="00B16A6B"/>
    <w:rsid w:val="00B1727C"/>
    <w:rsid w:val="00B2479F"/>
    <w:rsid w:val="00B24883"/>
    <w:rsid w:val="00B26FC6"/>
    <w:rsid w:val="00B3751D"/>
    <w:rsid w:val="00B97703"/>
    <w:rsid w:val="00BA0DAD"/>
    <w:rsid w:val="00BC22C7"/>
    <w:rsid w:val="00BC2C42"/>
    <w:rsid w:val="00BD4044"/>
    <w:rsid w:val="00BF3282"/>
    <w:rsid w:val="00C04A86"/>
    <w:rsid w:val="00C04AB6"/>
    <w:rsid w:val="00C07D34"/>
    <w:rsid w:val="00C104FA"/>
    <w:rsid w:val="00C3347C"/>
    <w:rsid w:val="00C659B6"/>
    <w:rsid w:val="00C94C6D"/>
    <w:rsid w:val="00CB1E04"/>
    <w:rsid w:val="00CC447A"/>
    <w:rsid w:val="00CC49BA"/>
    <w:rsid w:val="00CE5A1A"/>
    <w:rsid w:val="00CF6087"/>
    <w:rsid w:val="00D12D2B"/>
    <w:rsid w:val="00D333D5"/>
    <w:rsid w:val="00D34A31"/>
    <w:rsid w:val="00D411E1"/>
    <w:rsid w:val="00D73940"/>
    <w:rsid w:val="00D82105"/>
    <w:rsid w:val="00DB097C"/>
    <w:rsid w:val="00DC2607"/>
    <w:rsid w:val="00DE6665"/>
    <w:rsid w:val="00E222F9"/>
    <w:rsid w:val="00E42E0F"/>
    <w:rsid w:val="00E51067"/>
    <w:rsid w:val="00E5266D"/>
    <w:rsid w:val="00E6557F"/>
    <w:rsid w:val="00E8205E"/>
    <w:rsid w:val="00E8330A"/>
    <w:rsid w:val="00E84C9B"/>
    <w:rsid w:val="00E916EF"/>
    <w:rsid w:val="00EB2598"/>
    <w:rsid w:val="00EC69E2"/>
    <w:rsid w:val="00EE27DC"/>
    <w:rsid w:val="00F070CB"/>
    <w:rsid w:val="00F34DC6"/>
    <w:rsid w:val="00F73936"/>
    <w:rsid w:val="00F87E4B"/>
    <w:rsid w:val="00FA21E4"/>
    <w:rsid w:val="00FA6D1F"/>
    <w:rsid w:val="00FB668D"/>
    <w:rsid w:val="00FD713D"/>
    <w:rsid w:val="00FE4A3C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E222F9"/>
    <w:pPr>
      <w:overflowPunct/>
      <w:autoSpaceDE/>
      <w:autoSpaceDN/>
      <w:adjustRightInd/>
      <w:spacing w:after="0"/>
      <w:ind w:left="72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87</cp:revision>
  <cp:lastPrinted>2002-04-23T07:10:00Z</cp:lastPrinted>
  <dcterms:created xsi:type="dcterms:W3CDTF">2021-04-02T06:20:00Z</dcterms:created>
  <dcterms:modified xsi:type="dcterms:W3CDTF">2021-05-07T01:45:00Z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(3)5OzsjitqTP5znqP+DsGwhdxroHaNRKZWKSMNiCIS5Vzrs2HYfwLDPgastUiQQYsqp3NTcSFV
khN5acuIqUvxcUkMEcAiB8RxqDtHphPb9VYU/Mm6DnewHDG5RKfJCikdUixGjJHHZLttQAOQ
Y0ejioKppEvhMmaJwVyhvapsHyKLLw7rNtw+VAyYEflkbxGk1fVO/AOdTwI6QBAeygnlhLHx
QnUcOlwOTzBODmizBn</vt:lpwstr>
  </property>
  <property fmtid="{D5CDD505-2E9C-101B-9397-08002B2CF9AE}" pid="3" name="_2015_ms_pID_7253431">
    <vt:lpwstr>pRkcrLCM9W4kC7cKwJcsHYDh2fgLpRqVHY8bZ+gTOjTDMmMjvpDvm4
nMwjt5tyWDXN9HIx6kHXRwSALncwsQviFAVSt6OvjC33B51Bs1tPh8qVXNVHLZiRv/xETnDo
wmTbW6yXcHP9HsgtQGP9uhv6hKLipGvHEpS6Vj8p9PpYuGeYWY57ck5OP+iNfngTSkZ+Vf4y
rAH1MRymdicq4X+ch3WPf36PIbIA02av5FTI</vt:lpwstr>
  </property>
  <property fmtid="{D5CDD505-2E9C-101B-9397-08002B2CF9AE}" pid="4" name="_2015_ms_pID_7253432">
    <vt:lpwstr>ig==</vt:lpwstr>
  </property>
</Properties>
</file>