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77777777" w:rsidR="00E85CB2" w:rsidRDefault="00E85CB2" w:rsidP="00E85CB2">
      <w:pPr>
        <w:pStyle w:val="CRCoverPage"/>
        <w:tabs>
          <w:tab w:val="right" w:pos="8640"/>
        </w:tabs>
        <w:spacing w:after="0"/>
        <w:ind w:right="1260"/>
        <w:rPr>
          <w:b/>
          <w:noProof/>
          <w:sz w:val="24"/>
        </w:rPr>
      </w:pPr>
    </w:p>
    <w:p w14:paraId="7DAFA115" w14:textId="7299F1F5"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AB41A0">
        <w:rPr>
          <w:rFonts w:ascii="Arial" w:eastAsia="Times New Roman" w:hAnsi="Arial"/>
          <w:b/>
          <w:sz w:val="24"/>
          <w:szCs w:val="24"/>
        </w:rPr>
        <w:t>3</w:t>
      </w:r>
      <w:r>
        <w:rPr>
          <w:rFonts w:ascii="Arial" w:eastAsia="Times New Roman" w:hAnsi="Arial"/>
          <w:b/>
          <w:sz w:val="24"/>
          <w:szCs w:val="24"/>
        </w:rPr>
        <w:t xml:space="preserve"> Meeting #1</w:t>
      </w:r>
      <w:r w:rsidR="00856F81">
        <w:rPr>
          <w:rFonts w:ascii="Arial" w:eastAsia="Times New Roman" w:hAnsi="Arial"/>
          <w:b/>
          <w:sz w:val="24"/>
          <w:szCs w:val="24"/>
        </w:rPr>
        <w:t>1</w:t>
      </w:r>
      <w:r w:rsidR="00691BBF">
        <w:rPr>
          <w:rFonts w:ascii="Arial" w:eastAsia="Times New Roman" w:hAnsi="Arial"/>
          <w:b/>
          <w:sz w:val="24"/>
          <w:szCs w:val="24"/>
        </w:rPr>
        <w:t>2</w:t>
      </w:r>
      <w:r w:rsidR="00C22E47">
        <w:rPr>
          <w:rFonts w:ascii="Arial" w:eastAsia="Times New Roman" w:hAnsi="Arial"/>
          <w:b/>
          <w:sz w:val="24"/>
          <w:szCs w:val="24"/>
        </w:rPr>
        <w:t>-</w:t>
      </w:r>
      <w:r w:rsidR="0073237D">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AB41A0">
        <w:rPr>
          <w:rFonts w:ascii="Arial" w:hAnsi="Arial" w:cs="Arial"/>
          <w:b/>
          <w:bCs/>
          <w:color w:val="000000"/>
          <w:sz w:val="26"/>
          <w:szCs w:val="26"/>
        </w:rPr>
        <w:t>3</w:t>
      </w:r>
      <w:r w:rsidRPr="00993664">
        <w:rPr>
          <w:rFonts w:ascii="Arial" w:hAnsi="Arial" w:cs="Arial"/>
          <w:b/>
          <w:bCs/>
          <w:color w:val="000000"/>
          <w:sz w:val="26"/>
          <w:szCs w:val="26"/>
        </w:rPr>
        <w:t>-</w:t>
      </w:r>
      <w:r w:rsidR="00232613">
        <w:rPr>
          <w:rFonts w:ascii="Arial" w:hAnsi="Arial" w:cs="Arial"/>
          <w:b/>
          <w:bCs/>
          <w:color w:val="000000"/>
          <w:sz w:val="26"/>
          <w:szCs w:val="26"/>
        </w:rPr>
        <w:t>211759</w:t>
      </w:r>
    </w:p>
    <w:p w14:paraId="55C39378" w14:textId="0B55147A" w:rsidR="00E85CB2" w:rsidRDefault="00C22E47"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w:t>
      </w:r>
      <w:r w:rsidR="0073237D">
        <w:rPr>
          <w:rFonts w:ascii="Arial" w:hAnsi="Arial"/>
          <w:b/>
          <w:sz w:val="24"/>
          <w:szCs w:val="24"/>
          <w:lang w:eastAsia="zh-CN"/>
        </w:rPr>
        <w:t>meeting</w:t>
      </w:r>
      <w:r w:rsidR="00B826D1">
        <w:rPr>
          <w:rFonts w:ascii="Arial" w:hAnsi="Arial"/>
          <w:b/>
          <w:sz w:val="24"/>
          <w:szCs w:val="24"/>
          <w:lang w:eastAsia="zh-CN"/>
        </w:rPr>
        <w:t xml:space="preserve">, </w:t>
      </w:r>
      <w:r w:rsidR="004C6EF2">
        <w:rPr>
          <w:rFonts w:ascii="Arial" w:hAnsi="Arial"/>
          <w:b/>
          <w:sz w:val="24"/>
          <w:szCs w:val="24"/>
          <w:lang w:eastAsia="zh-CN"/>
        </w:rPr>
        <w:t>May 17</w:t>
      </w:r>
      <w:r w:rsidR="004C6EF2">
        <w:rPr>
          <w:rFonts w:ascii="Arial" w:hAnsi="Arial"/>
          <w:b/>
          <w:sz w:val="24"/>
          <w:szCs w:val="24"/>
          <w:vertAlign w:val="superscript"/>
          <w:lang w:eastAsia="zh-CN"/>
        </w:rPr>
        <w:t>th</w:t>
      </w:r>
      <w:r w:rsidR="004C6EF2">
        <w:rPr>
          <w:rFonts w:ascii="Arial" w:hAnsi="Arial"/>
          <w:b/>
          <w:sz w:val="24"/>
          <w:szCs w:val="24"/>
          <w:lang w:eastAsia="zh-CN"/>
        </w:rPr>
        <w:t xml:space="preserve"> – May 28</w:t>
      </w:r>
      <w:r w:rsidR="004C6EF2" w:rsidRPr="0096565D">
        <w:rPr>
          <w:rFonts w:ascii="Arial" w:hAnsi="Arial"/>
          <w:b/>
          <w:sz w:val="24"/>
          <w:szCs w:val="24"/>
          <w:vertAlign w:val="superscript"/>
          <w:lang w:eastAsia="zh-CN"/>
        </w:rPr>
        <w:t>th</w:t>
      </w:r>
      <w:r w:rsidR="003735B6">
        <w:rPr>
          <w:rFonts w:ascii="Arial" w:hAnsi="Arial"/>
          <w:b/>
          <w:sz w:val="24"/>
          <w:szCs w:val="24"/>
          <w:lang w:eastAsia="zh-CN"/>
        </w:rPr>
        <w:t>, 2021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544291B9"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5A3E71">
        <w:rPr>
          <w:rFonts w:ascii="Arial" w:eastAsia="MS Mincho" w:hAnsi="Arial" w:cs="Arial"/>
          <w:b/>
          <w:bCs/>
          <w:sz w:val="24"/>
        </w:rPr>
        <w:t>14.</w:t>
      </w:r>
      <w:r w:rsidR="00191EF3">
        <w:rPr>
          <w:rFonts w:ascii="Arial" w:eastAsia="MS Mincho" w:hAnsi="Arial" w:cs="Arial"/>
          <w:b/>
          <w:bCs/>
          <w:sz w:val="24"/>
        </w:rPr>
        <w:t>2</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EC9284C"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5A3E71">
        <w:rPr>
          <w:rFonts w:ascii="Arial" w:eastAsia="Times New Roman" w:hAnsi="Arial" w:cs="Arial"/>
          <w:b/>
          <w:bCs/>
          <w:sz w:val="24"/>
        </w:rPr>
        <w:t>S</w:t>
      </w:r>
      <w:r w:rsidR="004C6EF2">
        <w:rPr>
          <w:rFonts w:ascii="Arial" w:eastAsia="Times New Roman" w:hAnsi="Arial" w:cs="Arial"/>
          <w:b/>
          <w:bCs/>
          <w:sz w:val="24"/>
        </w:rPr>
        <w:t xml:space="preserve">CG </w:t>
      </w:r>
      <w:r w:rsidR="007E677B" w:rsidRPr="007E677B">
        <w:rPr>
          <w:rFonts w:ascii="Arial" w:eastAsia="Times New Roman" w:hAnsi="Arial" w:cs="Arial"/>
          <w:b/>
          <w:bCs/>
          <w:sz w:val="24"/>
        </w:rPr>
        <w:t>activation/deactivation procedure</w:t>
      </w:r>
    </w:p>
    <w:p w14:paraId="44351AFC" w14:textId="6D84AA8B"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B56C88">
        <w:rPr>
          <w:rFonts w:ascii="Arial" w:eastAsia="Times New Roman" w:hAnsi="Arial" w:cs="Arial"/>
          <w:b/>
          <w:bCs/>
          <w:sz w:val="24"/>
        </w:rPr>
        <w:t>LTE_NR_DC</w:t>
      </w:r>
      <w:r w:rsidR="008D188D">
        <w:rPr>
          <w:rFonts w:ascii="Arial" w:eastAsia="Times New Roman" w:hAnsi="Arial" w:cs="Arial"/>
          <w:b/>
          <w:bCs/>
          <w:sz w:val="24"/>
        </w:rPr>
        <w:t>_enh2</w:t>
      </w:r>
      <w:r w:rsidR="00451CC3">
        <w:rPr>
          <w:rFonts w:ascii="Arial" w:eastAsia="Times New Roman" w:hAnsi="Arial" w:cs="Arial"/>
          <w:b/>
          <w:bCs/>
          <w:sz w:val="24"/>
        </w:rPr>
        <w:t>-Core</w:t>
      </w:r>
      <w:r w:rsidR="00BA2A54">
        <w:rPr>
          <w:rFonts w:ascii="Arial" w:eastAsia="Times New Roman" w:hAnsi="Arial" w:cs="Arial"/>
          <w:b/>
          <w:bCs/>
          <w:sz w:val="24"/>
        </w:rPr>
        <w:t xml:space="preserve"> – Release 17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3CF368AD" w:rsidR="00E85CB2" w:rsidRDefault="00DB20BC" w:rsidP="00E85CB2">
      <w:pPr>
        <w:pStyle w:val="Heading1"/>
        <w:numPr>
          <w:ilvl w:val="0"/>
          <w:numId w:val="1"/>
        </w:numPr>
        <w:pBdr>
          <w:top w:val="single" w:sz="12" w:space="2" w:color="auto"/>
        </w:pBdr>
      </w:pPr>
      <w:r>
        <w:t>Introduction</w:t>
      </w:r>
      <w:r w:rsidR="00E85CB2">
        <w:t xml:space="preserve"> </w:t>
      </w:r>
    </w:p>
    <w:p w14:paraId="33EE553A" w14:textId="114E8DAE" w:rsidR="007C3100" w:rsidRDefault="00E51F2A" w:rsidP="00E85CB2">
      <w:r>
        <w:rPr>
          <w:noProof/>
        </w:rPr>
        <mc:AlternateContent>
          <mc:Choice Requires="wps">
            <w:drawing>
              <wp:anchor distT="45720" distB="45720" distL="114300" distR="114300" simplePos="0" relativeHeight="251661312" behindDoc="0" locked="0" layoutInCell="1" allowOverlap="1" wp14:anchorId="79EA6FC0" wp14:editId="50EA4B13">
                <wp:simplePos x="0" y="0"/>
                <wp:positionH relativeFrom="margin">
                  <wp:align>right</wp:align>
                </wp:positionH>
                <wp:positionV relativeFrom="paragraph">
                  <wp:posOffset>843280</wp:posOffset>
                </wp:positionV>
                <wp:extent cx="5972175" cy="3733800"/>
                <wp:effectExtent l="0" t="0" r="2857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3733800"/>
                        </a:xfrm>
                        <a:prstGeom prst="rect">
                          <a:avLst/>
                        </a:prstGeom>
                        <a:solidFill>
                          <a:srgbClr val="FFFFFF"/>
                        </a:solidFill>
                        <a:ln w="9525">
                          <a:solidFill>
                            <a:srgbClr val="000000"/>
                          </a:solidFill>
                          <a:miter lim="800000"/>
                          <a:headEnd/>
                          <a:tailEnd/>
                        </a:ln>
                      </wps:spPr>
                      <wps:txbx>
                        <w:txbxContent>
                          <w:p w14:paraId="200ED846" w14:textId="5462EE8A" w:rsidR="00AC3A77" w:rsidRDefault="00AC3A77" w:rsidP="00AC3A77">
                            <w:pPr>
                              <w:spacing w:before="60" w:after="0"/>
                              <w:rPr>
                                <w:rFonts w:ascii="Arial" w:eastAsia="MS Mincho" w:hAnsi="Arial"/>
                                <w:b/>
                                <w:szCs w:val="24"/>
                                <w:lang w:eastAsia="en-GB"/>
                              </w:rPr>
                            </w:pPr>
                            <w:r>
                              <w:rPr>
                                <w:rFonts w:ascii="Arial" w:eastAsia="MS Mincho" w:hAnsi="Arial"/>
                                <w:b/>
                                <w:szCs w:val="24"/>
                                <w:lang w:eastAsia="en-GB"/>
                              </w:rPr>
                              <w:t>Agreements:</w:t>
                            </w:r>
                          </w:p>
                          <w:p w14:paraId="63927881" w14:textId="74304FC7" w:rsidR="00E832B8" w:rsidRDefault="00BC34F3" w:rsidP="00AC3A77">
                            <w:pPr>
                              <w:spacing w:before="60" w:after="0"/>
                              <w:rPr>
                                <w:rFonts w:ascii="Arial" w:eastAsia="MS Mincho" w:hAnsi="Arial"/>
                                <w:b/>
                                <w:szCs w:val="24"/>
                                <w:lang w:eastAsia="en-GB"/>
                              </w:rPr>
                            </w:pPr>
                            <w:proofErr w:type="spellStart"/>
                            <w:r w:rsidRPr="00BC34F3">
                              <w:rPr>
                                <w:rFonts w:ascii="Arial" w:eastAsia="MS Mincho" w:hAnsi="Arial"/>
                                <w:b/>
                                <w:szCs w:val="24"/>
                                <w:lang w:eastAsia="en-GB"/>
                              </w:rPr>
                              <w:t>Xn</w:t>
                            </w:r>
                            <w:proofErr w:type="spellEnd"/>
                            <w:r w:rsidRPr="00BC34F3">
                              <w:rPr>
                                <w:rFonts w:ascii="Arial" w:eastAsia="MS Mincho" w:hAnsi="Arial"/>
                                <w:b/>
                                <w:szCs w:val="24"/>
                                <w:lang w:eastAsia="en-GB"/>
                              </w:rPr>
                              <w:t xml:space="preserve"> interface: MN initiated SN addition procedure:</w:t>
                            </w:r>
                          </w:p>
                          <w:p w14:paraId="020605A8" w14:textId="77777777" w:rsidR="00EC671B" w:rsidRDefault="00E51F2A" w:rsidP="00AC3A77">
                            <w:pPr>
                              <w:pStyle w:val="ListParagraph"/>
                              <w:numPr>
                                <w:ilvl w:val="0"/>
                                <w:numId w:val="9"/>
                              </w:numPr>
                              <w:spacing w:before="60" w:after="0"/>
                              <w:rPr>
                                <w:rFonts w:ascii="Arial" w:eastAsia="MS Mincho" w:hAnsi="Arial"/>
                                <w:b/>
                                <w:szCs w:val="24"/>
                                <w:lang w:eastAsia="en-GB"/>
                              </w:rPr>
                            </w:pPr>
                            <w:r w:rsidRPr="00EC671B">
                              <w:rPr>
                                <w:rFonts w:ascii="Arial" w:eastAsia="MS Mincho" w:hAnsi="Arial"/>
                                <w:b/>
                                <w:szCs w:val="24"/>
                                <w:lang w:eastAsia="en-GB"/>
                              </w:rPr>
                              <w:t>Add a new IE in the SN addition request message to indicate at least the de-activation, while the detail code of this new IE is FFS.</w:t>
                            </w:r>
                          </w:p>
                          <w:p w14:paraId="5129F3D1" w14:textId="736D24EA" w:rsidR="00E16BCF" w:rsidRPr="00596F01" w:rsidRDefault="00630D98" w:rsidP="00E51F2A">
                            <w:pPr>
                              <w:pStyle w:val="ListParagraph"/>
                              <w:numPr>
                                <w:ilvl w:val="0"/>
                                <w:numId w:val="9"/>
                              </w:numPr>
                              <w:spacing w:before="60" w:after="0"/>
                              <w:rPr>
                                <w:rFonts w:ascii="Arial" w:eastAsia="MS Mincho" w:hAnsi="Arial"/>
                                <w:b/>
                                <w:szCs w:val="24"/>
                                <w:lang w:eastAsia="en-GB"/>
                              </w:rPr>
                            </w:pPr>
                            <w:r w:rsidRPr="00EC671B">
                              <w:rPr>
                                <w:rFonts w:ascii="Arial" w:eastAsia="MS Mincho" w:hAnsi="Arial"/>
                                <w:b/>
                                <w:szCs w:val="24"/>
                                <w:lang w:eastAsia="en-GB"/>
                              </w:rPr>
                              <w:t>Add a new IE in the SN addition response message to indicate at least the de-activation result, while the detail code of this new IE is FFS.</w:t>
                            </w:r>
                          </w:p>
                          <w:p w14:paraId="5ADB3668" w14:textId="51C60C1D" w:rsidR="00EC671B" w:rsidRDefault="00F94EE1" w:rsidP="00E51F2A">
                            <w:pPr>
                              <w:spacing w:before="60" w:after="0"/>
                              <w:rPr>
                                <w:rFonts w:ascii="Arial" w:eastAsia="MS Mincho" w:hAnsi="Arial"/>
                                <w:b/>
                                <w:szCs w:val="24"/>
                                <w:lang w:eastAsia="en-GB"/>
                              </w:rPr>
                            </w:pPr>
                            <w:r w:rsidRPr="00F94EE1">
                              <w:rPr>
                                <w:rFonts w:ascii="Arial" w:eastAsia="MS Mincho" w:hAnsi="Arial"/>
                                <w:b/>
                                <w:szCs w:val="24"/>
                                <w:lang w:eastAsia="en-GB"/>
                              </w:rPr>
                              <w:t>MN initiated SN modification procedure</w:t>
                            </w:r>
                            <w:r>
                              <w:rPr>
                                <w:rFonts w:ascii="Arial" w:eastAsia="MS Mincho" w:hAnsi="Arial"/>
                                <w:b/>
                                <w:szCs w:val="24"/>
                                <w:lang w:eastAsia="en-GB"/>
                              </w:rPr>
                              <w:t>:</w:t>
                            </w:r>
                          </w:p>
                          <w:p w14:paraId="3C0B16A7" w14:textId="77777777" w:rsidR="00511787" w:rsidRDefault="00511787" w:rsidP="00511787">
                            <w:pPr>
                              <w:pStyle w:val="ListParagraph"/>
                              <w:numPr>
                                <w:ilvl w:val="0"/>
                                <w:numId w:val="10"/>
                              </w:numPr>
                              <w:spacing w:before="60" w:after="0"/>
                              <w:rPr>
                                <w:rFonts w:ascii="Arial" w:eastAsia="MS Mincho" w:hAnsi="Arial"/>
                                <w:b/>
                                <w:szCs w:val="24"/>
                                <w:lang w:eastAsia="en-GB"/>
                              </w:rPr>
                            </w:pPr>
                            <w:r w:rsidRPr="00511787">
                              <w:rPr>
                                <w:rFonts w:ascii="Arial" w:eastAsia="MS Mincho" w:hAnsi="Arial"/>
                                <w:b/>
                                <w:szCs w:val="24"/>
                                <w:lang w:eastAsia="en-GB"/>
                              </w:rPr>
                              <w:t xml:space="preserve">Add a new IE, e.g., “SCG activation requested” with two codepoints in the SN modification request message </w:t>
                            </w:r>
                            <w:proofErr w:type="gramStart"/>
                            <w:r w:rsidRPr="00511787">
                              <w:rPr>
                                <w:rFonts w:ascii="Arial" w:eastAsia="MS Mincho" w:hAnsi="Arial"/>
                                <w:b/>
                                <w:szCs w:val="24"/>
                                <w:lang w:eastAsia="en-GB"/>
                              </w:rPr>
                              <w:t>in order to</w:t>
                            </w:r>
                            <w:proofErr w:type="gramEnd"/>
                            <w:r w:rsidRPr="00511787">
                              <w:rPr>
                                <w:rFonts w:ascii="Arial" w:eastAsia="MS Mincho" w:hAnsi="Arial"/>
                                <w:b/>
                                <w:szCs w:val="24"/>
                                <w:lang w:eastAsia="en-GB"/>
                              </w:rPr>
                              <w:t xml:space="preserve"> indicate the SCG is requested to activate or de-activate.</w:t>
                            </w:r>
                          </w:p>
                          <w:p w14:paraId="7C17AC21" w14:textId="71AC7ED4" w:rsidR="00A10F30" w:rsidRPr="00596F01" w:rsidRDefault="00511787" w:rsidP="00A10F30">
                            <w:pPr>
                              <w:pStyle w:val="ListParagraph"/>
                              <w:numPr>
                                <w:ilvl w:val="0"/>
                                <w:numId w:val="10"/>
                              </w:numPr>
                              <w:spacing w:before="60" w:after="0"/>
                              <w:rPr>
                                <w:rFonts w:ascii="Arial" w:eastAsia="MS Mincho" w:hAnsi="Arial"/>
                                <w:b/>
                                <w:szCs w:val="24"/>
                                <w:lang w:eastAsia="en-GB"/>
                              </w:rPr>
                            </w:pPr>
                            <w:r w:rsidRPr="00511787">
                              <w:rPr>
                                <w:rFonts w:ascii="Arial" w:eastAsia="MS Mincho" w:hAnsi="Arial"/>
                                <w:b/>
                                <w:szCs w:val="24"/>
                                <w:lang w:eastAsia="en-GB"/>
                              </w:rPr>
                              <w:t xml:space="preserve">Add a new IE, e.g., “SCG activation result” with two codepoints in the SN modification response message </w:t>
                            </w:r>
                            <w:proofErr w:type="gramStart"/>
                            <w:r w:rsidRPr="00511787">
                              <w:rPr>
                                <w:rFonts w:ascii="Arial" w:eastAsia="MS Mincho" w:hAnsi="Arial"/>
                                <w:b/>
                                <w:szCs w:val="24"/>
                                <w:lang w:eastAsia="en-GB"/>
                              </w:rPr>
                              <w:t>in order to</w:t>
                            </w:r>
                            <w:proofErr w:type="gramEnd"/>
                            <w:r w:rsidRPr="00511787">
                              <w:rPr>
                                <w:rFonts w:ascii="Arial" w:eastAsia="MS Mincho" w:hAnsi="Arial"/>
                                <w:b/>
                                <w:szCs w:val="24"/>
                                <w:lang w:eastAsia="en-GB"/>
                              </w:rPr>
                              <w:t xml:space="preserve"> indicate the SCG is activated or de-activated.</w:t>
                            </w:r>
                          </w:p>
                          <w:p w14:paraId="4D3D3BA6" w14:textId="018A7DF6" w:rsidR="00A10F30" w:rsidRDefault="00E923F7" w:rsidP="00A10F30">
                            <w:pPr>
                              <w:spacing w:before="60" w:after="0"/>
                              <w:rPr>
                                <w:rFonts w:ascii="Arial" w:eastAsia="MS Mincho" w:hAnsi="Arial"/>
                                <w:b/>
                                <w:szCs w:val="24"/>
                                <w:lang w:eastAsia="en-GB"/>
                              </w:rPr>
                            </w:pPr>
                            <w:r w:rsidRPr="00E923F7">
                              <w:rPr>
                                <w:rFonts w:ascii="Arial" w:eastAsia="MS Mincho" w:hAnsi="Arial"/>
                                <w:b/>
                                <w:szCs w:val="24"/>
                                <w:lang w:eastAsia="en-GB"/>
                              </w:rPr>
                              <w:t>F1 interface: UE context setup procedure</w:t>
                            </w:r>
                            <w:r>
                              <w:rPr>
                                <w:rFonts w:ascii="Arial" w:eastAsia="MS Mincho" w:hAnsi="Arial"/>
                                <w:b/>
                                <w:szCs w:val="24"/>
                                <w:lang w:eastAsia="en-GB"/>
                              </w:rPr>
                              <w:t>:</w:t>
                            </w:r>
                          </w:p>
                          <w:p w14:paraId="390EEC0F" w14:textId="37513150" w:rsidR="00596F01" w:rsidRDefault="00610000" w:rsidP="00610000">
                            <w:pPr>
                              <w:pStyle w:val="ListParagraph"/>
                              <w:numPr>
                                <w:ilvl w:val="0"/>
                                <w:numId w:val="11"/>
                              </w:numPr>
                              <w:spacing w:before="60" w:after="0"/>
                              <w:rPr>
                                <w:rFonts w:ascii="Arial" w:eastAsia="MS Mincho" w:hAnsi="Arial"/>
                                <w:b/>
                                <w:szCs w:val="24"/>
                                <w:lang w:eastAsia="en-GB"/>
                              </w:rPr>
                            </w:pPr>
                            <w:r w:rsidRPr="00610000">
                              <w:rPr>
                                <w:rFonts w:ascii="Arial" w:eastAsia="MS Mincho" w:hAnsi="Arial"/>
                                <w:b/>
                                <w:szCs w:val="24"/>
                                <w:lang w:eastAsia="en-GB"/>
                              </w:rPr>
                              <w:t>Add a new IE in the UE context setup request message to indicate at least the de-activation, while the detail code of this new IE is FFS.</w:t>
                            </w:r>
                          </w:p>
                          <w:p w14:paraId="40DDA148" w14:textId="5ADAD5B9" w:rsidR="00610000" w:rsidRDefault="00446E7D" w:rsidP="00610000">
                            <w:pPr>
                              <w:pStyle w:val="ListParagraph"/>
                              <w:numPr>
                                <w:ilvl w:val="0"/>
                                <w:numId w:val="11"/>
                              </w:numPr>
                              <w:spacing w:before="60" w:after="0"/>
                              <w:rPr>
                                <w:rFonts w:ascii="Arial" w:eastAsia="MS Mincho" w:hAnsi="Arial"/>
                                <w:b/>
                                <w:szCs w:val="24"/>
                                <w:lang w:eastAsia="en-GB"/>
                              </w:rPr>
                            </w:pPr>
                            <w:r w:rsidRPr="00446E7D">
                              <w:rPr>
                                <w:rFonts w:ascii="Arial" w:eastAsia="MS Mincho" w:hAnsi="Arial"/>
                                <w:b/>
                                <w:szCs w:val="24"/>
                                <w:lang w:eastAsia="en-GB"/>
                              </w:rPr>
                              <w:t>Add a new IE in the UE context setup response message to indicate at least the de-activation result, while the detail code of this new IE is FFS.</w:t>
                            </w:r>
                          </w:p>
                          <w:p w14:paraId="184606B5" w14:textId="04BB1D73" w:rsidR="00446E7D" w:rsidRDefault="000A2774" w:rsidP="00446E7D">
                            <w:pPr>
                              <w:spacing w:before="60" w:after="0"/>
                              <w:rPr>
                                <w:rFonts w:ascii="Arial" w:eastAsia="MS Mincho" w:hAnsi="Arial"/>
                                <w:b/>
                                <w:szCs w:val="24"/>
                                <w:lang w:eastAsia="en-GB"/>
                              </w:rPr>
                            </w:pPr>
                            <w:r w:rsidRPr="000A2774">
                              <w:rPr>
                                <w:rFonts w:ascii="Arial" w:eastAsia="MS Mincho" w:hAnsi="Arial"/>
                                <w:b/>
                                <w:szCs w:val="24"/>
                                <w:lang w:eastAsia="en-GB"/>
                              </w:rPr>
                              <w:t>F1 interface: UE Context Modification</w:t>
                            </w:r>
                            <w:r>
                              <w:rPr>
                                <w:rFonts w:ascii="Arial" w:eastAsia="MS Mincho" w:hAnsi="Arial"/>
                                <w:b/>
                                <w:szCs w:val="24"/>
                                <w:lang w:eastAsia="en-GB"/>
                              </w:rPr>
                              <w:t>:</w:t>
                            </w:r>
                          </w:p>
                          <w:p w14:paraId="275E7D17" w14:textId="77777777" w:rsidR="00616D49" w:rsidRPr="00616D49" w:rsidRDefault="00616D49" w:rsidP="00616D49">
                            <w:pPr>
                              <w:pStyle w:val="ListParagraph"/>
                              <w:numPr>
                                <w:ilvl w:val="0"/>
                                <w:numId w:val="12"/>
                              </w:numPr>
                              <w:spacing w:before="60" w:after="0"/>
                              <w:rPr>
                                <w:rFonts w:ascii="Arial" w:eastAsia="MS Mincho" w:hAnsi="Arial"/>
                                <w:b/>
                                <w:szCs w:val="24"/>
                                <w:lang w:eastAsia="en-GB"/>
                              </w:rPr>
                            </w:pPr>
                            <w:r w:rsidRPr="00616D49">
                              <w:rPr>
                                <w:rFonts w:ascii="Arial" w:eastAsia="MS Mincho" w:hAnsi="Arial"/>
                                <w:b/>
                                <w:szCs w:val="24"/>
                                <w:lang w:eastAsia="en-GB"/>
                              </w:rPr>
                              <w:t xml:space="preserve">Add a new IE, e.g., “SCG activation requested” with two codepoints in the UE Context Modification request message </w:t>
                            </w:r>
                            <w:proofErr w:type="gramStart"/>
                            <w:r w:rsidRPr="00616D49">
                              <w:rPr>
                                <w:rFonts w:ascii="Arial" w:eastAsia="MS Mincho" w:hAnsi="Arial"/>
                                <w:b/>
                                <w:szCs w:val="24"/>
                                <w:lang w:eastAsia="en-GB"/>
                              </w:rPr>
                              <w:t>in order to</w:t>
                            </w:r>
                            <w:proofErr w:type="gramEnd"/>
                            <w:r w:rsidRPr="00616D49">
                              <w:rPr>
                                <w:rFonts w:ascii="Arial" w:eastAsia="MS Mincho" w:hAnsi="Arial"/>
                                <w:b/>
                                <w:szCs w:val="24"/>
                                <w:lang w:eastAsia="en-GB"/>
                              </w:rPr>
                              <w:t xml:space="preserve"> indicate the SCG is requested to activate or de-activate.</w:t>
                            </w:r>
                          </w:p>
                          <w:p w14:paraId="19658598" w14:textId="6EF1A6CE" w:rsidR="000A2774" w:rsidRPr="000A2774" w:rsidRDefault="00616D49" w:rsidP="00616D49">
                            <w:pPr>
                              <w:pStyle w:val="ListParagraph"/>
                              <w:numPr>
                                <w:ilvl w:val="0"/>
                                <w:numId w:val="12"/>
                              </w:numPr>
                              <w:spacing w:before="60" w:after="0"/>
                              <w:rPr>
                                <w:rFonts w:ascii="Arial" w:eastAsia="MS Mincho" w:hAnsi="Arial"/>
                                <w:b/>
                                <w:szCs w:val="24"/>
                                <w:lang w:eastAsia="en-GB"/>
                              </w:rPr>
                            </w:pPr>
                            <w:r w:rsidRPr="00616D49">
                              <w:rPr>
                                <w:rFonts w:ascii="Arial" w:eastAsia="MS Mincho" w:hAnsi="Arial"/>
                                <w:b/>
                                <w:szCs w:val="24"/>
                                <w:lang w:eastAsia="en-GB"/>
                              </w:rPr>
                              <w:t xml:space="preserve">Add a new IE, e.g., “SCG activation result” with two codepoints in the UE Context Modification response message </w:t>
                            </w:r>
                            <w:proofErr w:type="gramStart"/>
                            <w:r w:rsidRPr="00616D49">
                              <w:rPr>
                                <w:rFonts w:ascii="Arial" w:eastAsia="MS Mincho" w:hAnsi="Arial"/>
                                <w:b/>
                                <w:szCs w:val="24"/>
                                <w:lang w:eastAsia="en-GB"/>
                              </w:rPr>
                              <w:t>in order to</w:t>
                            </w:r>
                            <w:proofErr w:type="gramEnd"/>
                            <w:r w:rsidRPr="00616D49">
                              <w:rPr>
                                <w:rFonts w:ascii="Arial" w:eastAsia="MS Mincho" w:hAnsi="Arial"/>
                                <w:b/>
                                <w:szCs w:val="24"/>
                                <w:lang w:eastAsia="en-GB"/>
                              </w:rPr>
                              <w:t xml:space="preserve"> indicate the SCG is activated or de-activated.</w:t>
                            </w:r>
                          </w:p>
                          <w:p w14:paraId="138C8DCA" w14:textId="77777777" w:rsidR="000A2774" w:rsidRPr="00446E7D" w:rsidRDefault="000A2774" w:rsidP="00446E7D">
                            <w:pPr>
                              <w:spacing w:before="60" w:after="0"/>
                              <w:rPr>
                                <w:rFonts w:ascii="Arial" w:eastAsia="MS Mincho" w:hAnsi="Arial"/>
                                <w:b/>
                                <w:szCs w:val="24"/>
                                <w:lang w:eastAsia="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EA6FC0" id="_x0000_t202" coordsize="21600,21600" o:spt="202" path="m,l,21600r21600,l21600,xe">
                <v:stroke joinstyle="miter"/>
                <v:path gradientshapeok="t" o:connecttype="rect"/>
              </v:shapetype>
              <v:shape id="Text Box 2" o:spid="_x0000_s1026" type="#_x0000_t202" style="position:absolute;margin-left:419.05pt;margin-top:66.4pt;width:470.25pt;height:294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">
                <v:textbox>
                  <w:txbxContent>
                    <w:p w14:paraId="200ED846" w14:textId="5462EE8A" w:rsidR="00AC3A77" w:rsidRDefault="00AC3A77" w:rsidP="00AC3A77">
                      <w:pPr>
                        <w:spacing w:before="60" w:after="0"/>
                        <w:rPr>
                          <w:rFonts w:ascii="Arial" w:eastAsia="MS Mincho" w:hAnsi="Arial"/>
                          <w:b/>
                          <w:szCs w:val="24"/>
                          <w:lang w:eastAsia="en-GB"/>
                        </w:rPr>
                      </w:pPr>
                      <w:r>
                        <w:rPr>
                          <w:rFonts w:ascii="Arial" w:eastAsia="MS Mincho" w:hAnsi="Arial"/>
                          <w:b/>
                          <w:szCs w:val="24"/>
                          <w:lang w:eastAsia="en-GB"/>
                        </w:rPr>
                        <w:t>Agreements:</w:t>
                      </w:r>
                    </w:p>
                    <w:p w14:paraId="63927881" w14:textId="74304FC7" w:rsidR="00E832B8" w:rsidRDefault="00BC34F3" w:rsidP="00AC3A77">
                      <w:pPr>
                        <w:spacing w:before="60" w:after="0"/>
                        <w:rPr>
                          <w:rFonts w:ascii="Arial" w:eastAsia="MS Mincho" w:hAnsi="Arial"/>
                          <w:b/>
                          <w:szCs w:val="24"/>
                          <w:lang w:eastAsia="en-GB"/>
                        </w:rPr>
                      </w:pPr>
                      <w:proofErr w:type="spellStart"/>
                      <w:r w:rsidRPr="00BC34F3">
                        <w:rPr>
                          <w:rFonts w:ascii="Arial" w:eastAsia="MS Mincho" w:hAnsi="Arial"/>
                          <w:b/>
                          <w:szCs w:val="24"/>
                          <w:lang w:eastAsia="en-GB"/>
                        </w:rPr>
                        <w:t>Xn</w:t>
                      </w:r>
                      <w:proofErr w:type="spellEnd"/>
                      <w:r w:rsidRPr="00BC34F3">
                        <w:rPr>
                          <w:rFonts w:ascii="Arial" w:eastAsia="MS Mincho" w:hAnsi="Arial"/>
                          <w:b/>
                          <w:szCs w:val="24"/>
                          <w:lang w:eastAsia="en-GB"/>
                        </w:rPr>
                        <w:t xml:space="preserve"> interface: MN initiated SN addition procedure:</w:t>
                      </w:r>
                    </w:p>
                    <w:p w14:paraId="020605A8" w14:textId="77777777" w:rsidR="00EC671B" w:rsidRDefault="00E51F2A" w:rsidP="00AC3A77">
                      <w:pPr>
                        <w:pStyle w:val="ListParagraph"/>
                        <w:numPr>
                          <w:ilvl w:val="0"/>
                          <w:numId w:val="9"/>
                        </w:numPr>
                        <w:spacing w:before="60" w:after="0"/>
                        <w:rPr>
                          <w:rFonts w:ascii="Arial" w:eastAsia="MS Mincho" w:hAnsi="Arial"/>
                          <w:b/>
                          <w:szCs w:val="24"/>
                          <w:lang w:eastAsia="en-GB"/>
                        </w:rPr>
                      </w:pPr>
                      <w:r w:rsidRPr="00EC671B">
                        <w:rPr>
                          <w:rFonts w:ascii="Arial" w:eastAsia="MS Mincho" w:hAnsi="Arial"/>
                          <w:b/>
                          <w:szCs w:val="24"/>
                          <w:lang w:eastAsia="en-GB"/>
                        </w:rPr>
                        <w:t>Add a new IE in the SN addition request message to indicate at least the de-activation, while the detail code of this new IE is FFS.</w:t>
                      </w:r>
                    </w:p>
                    <w:p w14:paraId="5129F3D1" w14:textId="736D24EA" w:rsidR="00E16BCF" w:rsidRPr="00596F01" w:rsidRDefault="00630D98" w:rsidP="00E51F2A">
                      <w:pPr>
                        <w:pStyle w:val="ListParagraph"/>
                        <w:numPr>
                          <w:ilvl w:val="0"/>
                          <w:numId w:val="9"/>
                        </w:numPr>
                        <w:spacing w:before="60" w:after="0"/>
                        <w:rPr>
                          <w:rFonts w:ascii="Arial" w:eastAsia="MS Mincho" w:hAnsi="Arial"/>
                          <w:b/>
                          <w:szCs w:val="24"/>
                          <w:lang w:eastAsia="en-GB"/>
                        </w:rPr>
                      </w:pPr>
                      <w:r w:rsidRPr="00EC671B">
                        <w:rPr>
                          <w:rFonts w:ascii="Arial" w:eastAsia="MS Mincho" w:hAnsi="Arial"/>
                          <w:b/>
                          <w:szCs w:val="24"/>
                          <w:lang w:eastAsia="en-GB"/>
                        </w:rPr>
                        <w:t>Add a new IE in the SN addition response message to indicate at least the de-activation result, while the detail code of this new IE is FFS.</w:t>
                      </w:r>
                    </w:p>
                    <w:p w14:paraId="5ADB3668" w14:textId="51C60C1D" w:rsidR="00EC671B" w:rsidRDefault="00F94EE1" w:rsidP="00E51F2A">
                      <w:pPr>
                        <w:spacing w:before="60" w:after="0"/>
                        <w:rPr>
                          <w:rFonts w:ascii="Arial" w:eastAsia="MS Mincho" w:hAnsi="Arial"/>
                          <w:b/>
                          <w:szCs w:val="24"/>
                          <w:lang w:eastAsia="en-GB"/>
                        </w:rPr>
                      </w:pPr>
                      <w:r w:rsidRPr="00F94EE1">
                        <w:rPr>
                          <w:rFonts w:ascii="Arial" w:eastAsia="MS Mincho" w:hAnsi="Arial"/>
                          <w:b/>
                          <w:szCs w:val="24"/>
                          <w:lang w:eastAsia="en-GB"/>
                        </w:rPr>
                        <w:t>MN initiated SN modification procedure</w:t>
                      </w:r>
                      <w:r>
                        <w:rPr>
                          <w:rFonts w:ascii="Arial" w:eastAsia="MS Mincho" w:hAnsi="Arial"/>
                          <w:b/>
                          <w:szCs w:val="24"/>
                          <w:lang w:eastAsia="en-GB"/>
                        </w:rPr>
                        <w:t>:</w:t>
                      </w:r>
                    </w:p>
                    <w:p w14:paraId="3C0B16A7" w14:textId="77777777" w:rsidR="00511787" w:rsidRDefault="00511787" w:rsidP="00511787">
                      <w:pPr>
                        <w:pStyle w:val="ListParagraph"/>
                        <w:numPr>
                          <w:ilvl w:val="0"/>
                          <w:numId w:val="10"/>
                        </w:numPr>
                        <w:spacing w:before="60" w:after="0"/>
                        <w:rPr>
                          <w:rFonts w:ascii="Arial" w:eastAsia="MS Mincho" w:hAnsi="Arial"/>
                          <w:b/>
                          <w:szCs w:val="24"/>
                          <w:lang w:eastAsia="en-GB"/>
                        </w:rPr>
                      </w:pPr>
                      <w:r w:rsidRPr="00511787">
                        <w:rPr>
                          <w:rFonts w:ascii="Arial" w:eastAsia="MS Mincho" w:hAnsi="Arial"/>
                          <w:b/>
                          <w:szCs w:val="24"/>
                          <w:lang w:eastAsia="en-GB"/>
                        </w:rPr>
                        <w:t>Add a new IE, e.g., “SCG activation requested” with two codepoints in the SN modification request message in order to indicate the SCG is requested to activate or de-activate.</w:t>
                      </w:r>
                    </w:p>
                    <w:p w14:paraId="7C17AC21" w14:textId="71AC7ED4" w:rsidR="00A10F30" w:rsidRPr="00596F01" w:rsidRDefault="00511787" w:rsidP="00A10F30">
                      <w:pPr>
                        <w:pStyle w:val="ListParagraph"/>
                        <w:numPr>
                          <w:ilvl w:val="0"/>
                          <w:numId w:val="10"/>
                        </w:numPr>
                        <w:spacing w:before="60" w:after="0"/>
                        <w:rPr>
                          <w:rFonts w:ascii="Arial" w:eastAsia="MS Mincho" w:hAnsi="Arial"/>
                          <w:b/>
                          <w:szCs w:val="24"/>
                          <w:lang w:eastAsia="en-GB"/>
                        </w:rPr>
                      </w:pPr>
                      <w:r w:rsidRPr="00511787">
                        <w:rPr>
                          <w:rFonts w:ascii="Arial" w:eastAsia="MS Mincho" w:hAnsi="Arial"/>
                          <w:b/>
                          <w:szCs w:val="24"/>
                          <w:lang w:eastAsia="en-GB"/>
                        </w:rPr>
                        <w:t>Add a new IE, e.g., “SCG activation result” with two codepoints in the SN modification response message in order to indicate the SCG is activated or de-activated.</w:t>
                      </w:r>
                    </w:p>
                    <w:p w14:paraId="4D3D3BA6" w14:textId="018A7DF6" w:rsidR="00A10F30" w:rsidRDefault="00E923F7" w:rsidP="00A10F30">
                      <w:pPr>
                        <w:spacing w:before="60" w:after="0"/>
                        <w:rPr>
                          <w:rFonts w:ascii="Arial" w:eastAsia="MS Mincho" w:hAnsi="Arial"/>
                          <w:b/>
                          <w:szCs w:val="24"/>
                          <w:lang w:eastAsia="en-GB"/>
                        </w:rPr>
                      </w:pPr>
                      <w:r w:rsidRPr="00E923F7">
                        <w:rPr>
                          <w:rFonts w:ascii="Arial" w:eastAsia="MS Mincho" w:hAnsi="Arial"/>
                          <w:b/>
                          <w:szCs w:val="24"/>
                          <w:lang w:eastAsia="en-GB"/>
                        </w:rPr>
                        <w:t>F1 interface: UE context setup procedure</w:t>
                      </w:r>
                      <w:r>
                        <w:rPr>
                          <w:rFonts w:ascii="Arial" w:eastAsia="MS Mincho" w:hAnsi="Arial"/>
                          <w:b/>
                          <w:szCs w:val="24"/>
                          <w:lang w:eastAsia="en-GB"/>
                        </w:rPr>
                        <w:t>:</w:t>
                      </w:r>
                    </w:p>
                    <w:p w14:paraId="390EEC0F" w14:textId="37513150" w:rsidR="00596F01" w:rsidRDefault="00610000" w:rsidP="00610000">
                      <w:pPr>
                        <w:pStyle w:val="ListParagraph"/>
                        <w:numPr>
                          <w:ilvl w:val="0"/>
                          <w:numId w:val="11"/>
                        </w:numPr>
                        <w:spacing w:before="60" w:after="0"/>
                        <w:rPr>
                          <w:rFonts w:ascii="Arial" w:eastAsia="MS Mincho" w:hAnsi="Arial"/>
                          <w:b/>
                          <w:szCs w:val="24"/>
                          <w:lang w:eastAsia="en-GB"/>
                        </w:rPr>
                      </w:pPr>
                      <w:r w:rsidRPr="00610000">
                        <w:rPr>
                          <w:rFonts w:ascii="Arial" w:eastAsia="MS Mincho" w:hAnsi="Arial"/>
                          <w:b/>
                          <w:szCs w:val="24"/>
                          <w:lang w:eastAsia="en-GB"/>
                        </w:rPr>
                        <w:t>Add a new IE in the UE context setup request message to indicate at least the de-activation, while the detail code of this new IE is FFS.</w:t>
                      </w:r>
                    </w:p>
                    <w:p w14:paraId="40DDA148" w14:textId="5ADAD5B9" w:rsidR="00610000" w:rsidRDefault="00446E7D" w:rsidP="00610000">
                      <w:pPr>
                        <w:pStyle w:val="ListParagraph"/>
                        <w:numPr>
                          <w:ilvl w:val="0"/>
                          <w:numId w:val="11"/>
                        </w:numPr>
                        <w:spacing w:before="60" w:after="0"/>
                        <w:rPr>
                          <w:rFonts w:ascii="Arial" w:eastAsia="MS Mincho" w:hAnsi="Arial"/>
                          <w:b/>
                          <w:szCs w:val="24"/>
                          <w:lang w:eastAsia="en-GB"/>
                        </w:rPr>
                      </w:pPr>
                      <w:r w:rsidRPr="00446E7D">
                        <w:rPr>
                          <w:rFonts w:ascii="Arial" w:eastAsia="MS Mincho" w:hAnsi="Arial"/>
                          <w:b/>
                          <w:szCs w:val="24"/>
                          <w:lang w:eastAsia="en-GB"/>
                        </w:rPr>
                        <w:t>Add a new IE in the UE context setup response message to indicate at least the de-activation result, while the detail code of this new IE is FFS.</w:t>
                      </w:r>
                    </w:p>
                    <w:p w14:paraId="184606B5" w14:textId="04BB1D73" w:rsidR="00446E7D" w:rsidRDefault="000A2774" w:rsidP="00446E7D">
                      <w:pPr>
                        <w:spacing w:before="60" w:after="0"/>
                        <w:rPr>
                          <w:rFonts w:ascii="Arial" w:eastAsia="MS Mincho" w:hAnsi="Arial"/>
                          <w:b/>
                          <w:szCs w:val="24"/>
                          <w:lang w:eastAsia="en-GB"/>
                        </w:rPr>
                      </w:pPr>
                      <w:r w:rsidRPr="000A2774">
                        <w:rPr>
                          <w:rFonts w:ascii="Arial" w:eastAsia="MS Mincho" w:hAnsi="Arial"/>
                          <w:b/>
                          <w:szCs w:val="24"/>
                          <w:lang w:eastAsia="en-GB"/>
                        </w:rPr>
                        <w:t>F1 interface: UE Context Modification</w:t>
                      </w:r>
                      <w:r>
                        <w:rPr>
                          <w:rFonts w:ascii="Arial" w:eastAsia="MS Mincho" w:hAnsi="Arial"/>
                          <w:b/>
                          <w:szCs w:val="24"/>
                          <w:lang w:eastAsia="en-GB"/>
                        </w:rPr>
                        <w:t>:</w:t>
                      </w:r>
                    </w:p>
                    <w:p w14:paraId="275E7D17" w14:textId="77777777" w:rsidR="00616D49" w:rsidRPr="00616D49" w:rsidRDefault="00616D49" w:rsidP="00616D49">
                      <w:pPr>
                        <w:pStyle w:val="ListParagraph"/>
                        <w:numPr>
                          <w:ilvl w:val="0"/>
                          <w:numId w:val="12"/>
                        </w:numPr>
                        <w:spacing w:before="60" w:after="0"/>
                        <w:rPr>
                          <w:rFonts w:ascii="Arial" w:eastAsia="MS Mincho" w:hAnsi="Arial"/>
                          <w:b/>
                          <w:szCs w:val="24"/>
                          <w:lang w:eastAsia="en-GB"/>
                        </w:rPr>
                      </w:pPr>
                      <w:r w:rsidRPr="00616D49">
                        <w:rPr>
                          <w:rFonts w:ascii="Arial" w:eastAsia="MS Mincho" w:hAnsi="Arial"/>
                          <w:b/>
                          <w:szCs w:val="24"/>
                          <w:lang w:eastAsia="en-GB"/>
                        </w:rPr>
                        <w:t>Add a new IE, e.g., “SCG activation requested” with two codepoints in the UE Context Modification request message in order to indicate the SCG is requested to activate or de-activate.</w:t>
                      </w:r>
                    </w:p>
                    <w:p w14:paraId="19658598" w14:textId="6EF1A6CE" w:rsidR="000A2774" w:rsidRPr="000A2774" w:rsidRDefault="00616D49" w:rsidP="00616D49">
                      <w:pPr>
                        <w:pStyle w:val="ListParagraph"/>
                        <w:numPr>
                          <w:ilvl w:val="0"/>
                          <w:numId w:val="12"/>
                        </w:numPr>
                        <w:spacing w:before="60" w:after="0"/>
                        <w:rPr>
                          <w:rFonts w:ascii="Arial" w:eastAsia="MS Mincho" w:hAnsi="Arial"/>
                          <w:b/>
                          <w:szCs w:val="24"/>
                          <w:lang w:eastAsia="en-GB"/>
                        </w:rPr>
                      </w:pPr>
                      <w:r w:rsidRPr="00616D49">
                        <w:rPr>
                          <w:rFonts w:ascii="Arial" w:eastAsia="MS Mincho" w:hAnsi="Arial"/>
                          <w:b/>
                          <w:szCs w:val="24"/>
                          <w:lang w:eastAsia="en-GB"/>
                        </w:rPr>
                        <w:t>Add a new IE, e.g., “SCG activation result” with two codepoints in the UE Context Modification response message in order to indicate the SCG is activated or de-activated.</w:t>
                      </w:r>
                    </w:p>
                    <w:p w14:paraId="138C8DCA" w14:textId="77777777" w:rsidR="000A2774" w:rsidRPr="00446E7D" w:rsidRDefault="000A2774" w:rsidP="00446E7D">
                      <w:pPr>
                        <w:spacing w:before="60" w:after="0"/>
                        <w:rPr>
                          <w:rFonts w:ascii="Arial" w:eastAsia="MS Mincho" w:hAnsi="Arial"/>
                          <w:b/>
                          <w:szCs w:val="24"/>
                          <w:lang w:eastAsia="en-GB"/>
                        </w:rPr>
                      </w:pPr>
                    </w:p>
                  </w:txbxContent>
                </v:textbox>
                <w10:wrap type="square" anchorx="margin"/>
              </v:shape>
            </w:pict>
          </mc:Fallback>
        </mc:AlternateContent>
      </w:r>
      <w:r w:rsidR="00882D9E">
        <w:t xml:space="preserve">In the last RAN3 #111-e </w:t>
      </w:r>
      <w:r w:rsidR="008532EB">
        <w:t>meeting [1], discussions w</w:t>
      </w:r>
      <w:r w:rsidR="002D2B37">
        <w:t xml:space="preserve">ere continued on the topic of Signalling support for SCG activation/deactivation and </w:t>
      </w:r>
      <w:r w:rsidR="000C0776">
        <w:t xml:space="preserve">agreements were made on various aspects of the </w:t>
      </w:r>
      <w:r w:rsidR="0090025D">
        <w:t xml:space="preserve">procedure including proposals on </w:t>
      </w:r>
      <w:r w:rsidR="00493E26">
        <w:t>impacts on X2/</w:t>
      </w:r>
      <w:proofErr w:type="spellStart"/>
      <w:r w:rsidR="00493E26">
        <w:t>Xn</w:t>
      </w:r>
      <w:proofErr w:type="spellEnd"/>
      <w:r w:rsidR="00493E26">
        <w:t xml:space="preserve">, F1, </w:t>
      </w:r>
      <w:r w:rsidR="00543B50">
        <w:t xml:space="preserve">and E1 interface; see [1], [2]. </w:t>
      </w:r>
      <w:r w:rsidR="002C3683">
        <w:t xml:space="preserve">The following are the agreements made in the </w:t>
      </w:r>
      <w:r w:rsidR="00AC3A77">
        <w:t>last RAN3 #11</w:t>
      </w:r>
      <w:r w:rsidR="00E60A8F">
        <w:t>1</w:t>
      </w:r>
      <w:r w:rsidR="00AC3A77">
        <w:t>-e meeting.</w:t>
      </w:r>
      <w:r w:rsidR="002E7453">
        <w:t xml:space="preserve"> </w:t>
      </w:r>
      <w:r w:rsidR="00FA40BA">
        <w:t xml:space="preserve"> </w:t>
      </w:r>
    </w:p>
    <w:p w14:paraId="22561836" w14:textId="04CB4806" w:rsidR="00366AB0" w:rsidRDefault="00366AB0" w:rsidP="00E85CB2"/>
    <w:p w14:paraId="1538825D" w14:textId="2BB6AFFC" w:rsidR="0050567E" w:rsidRPr="00573C0E" w:rsidRDefault="007511BF" w:rsidP="0050567E">
      <w:pPr>
        <w:rPr>
          <w:b/>
          <w:bCs/>
          <w:lang w:val="en-US"/>
        </w:rPr>
      </w:pPr>
      <w:bookmarkStart w:id="1" w:name="_Hlk47300720"/>
      <w:r>
        <w:rPr>
          <w:lang w:val="en-US"/>
        </w:rPr>
        <w:t>In this</w:t>
      </w:r>
      <w:r w:rsidR="00175389">
        <w:rPr>
          <w:lang w:val="en-US"/>
        </w:rPr>
        <w:t xml:space="preserve"> contribution, we discuss</w:t>
      </w:r>
      <w:r w:rsidR="008D0CF5">
        <w:rPr>
          <w:lang w:val="en-US"/>
        </w:rPr>
        <w:t xml:space="preserve"> </w:t>
      </w:r>
      <w:r w:rsidR="004308BC">
        <w:rPr>
          <w:lang w:val="en-US"/>
        </w:rPr>
        <w:t xml:space="preserve">some issues regarding related </w:t>
      </w:r>
      <w:r w:rsidR="002D72BD">
        <w:rPr>
          <w:lang w:val="en-US"/>
        </w:rPr>
        <w:t>signaling on X2/</w:t>
      </w:r>
      <w:proofErr w:type="spellStart"/>
      <w:r w:rsidR="002D72BD">
        <w:rPr>
          <w:lang w:val="en-US"/>
        </w:rPr>
        <w:t>Xn</w:t>
      </w:r>
      <w:proofErr w:type="spellEnd"/>
      <w:r w:rsidR="002D72BD">
        <w:rPr>
          <w:lang w:val="en-US"/>
        </w:rPr>
        <w:t xml:space="preserve"> interface that were </w:t>
      </w:r>
      <w:r w:rsidR="00BA47BE">
        <w:rPr>
          <w:lang w:val="en-US"/>
        </w:rPr>
        <w:t xml:space="preserve">indicated as open issues in </w:t>
      </w:r>
      <w:r w:rsidR="008C55FE">
        <w:rPr>
          <w:lang w:val="en-US"/>
        </w:rPr>
        <w:t xml:space="preserve">the last </w:t>
      </w:r>
      <w:r w:rsidR="008C55FE">
        <w:t>RAN3 #111-e meeting.</w:t>
      </w:r>
      <w:r w:rsidR="004308BC">
        <w:rPr>
          <w:lang w:val="en-US"/>
        </w:rPr>
        <w:t xml:space="preserve"> </w:t>
      </w:r>
      <w:r w:rsidR="0050567E">
        <w:rPr>
          <w:b/>
          <w:bCs/>
          <w:lang w:val="en-US"/>
        </w:rPr>
        <w:t xml:space="preserve"> </w:t>
      </w:r>
      <w:r w:rsidR="0050567E" w:rsidRPr="00573C0E">
        <w:rPr>
          <w:b/>
          <w:bCs/>
          <w:lang w:val="en-US"/>
        </w:rPr>
        <w:t xml:space="preserve"> </w:t>
      </w:r>
    </w:p>
    <w:bookmarkEnd w:id="1"/>
    <w:p w14:paraId="33EDE162" w14:textId="1758833A" w:rsidR="0050567E" w:rsidRDefault="00C75889" w:rsidP="0050567E">
      <w:pPr>
        <w:pStyle w:val="Heading1"/>
        <w:numPr>
          <w:ilvl w:val="0"/>
          <w:numId w:val="1"/>
        </w:numPr>
        <w:pBdr>
          <w:top w:val="single" w:sz="12" w:space="2" w:color="auto"/>
        </w:pBdr>
      </w:pPr>
      <w:r>
        <w:t xml:space="preserve">MN initiated </w:t>
      </w:r>
      <w:r w:rsidR="00F5163B">
        <w:t>SN addition procedure</w:t>
      </w:r>
      <w:r w:rsidR="003744FA">
        <w:t xml:space="preserve"> </w:t>
      </w:r>
    </w:p>
    <w:p w14:paraId="0F9F0AF1" w14:textId="77777777" w:rsidR="00297156" w:rsidRDefault="00C528BB" w:rsidP="00083269">
      <w:pPr>
        <w:pStyle w:val="Caption"/>
        <w:rPr>
          <w:i w:val="0"/>
          <w:iCs w:val="0"/>
          <w:color w:val="auto"/>
          <w:sz w:val="20"/>
          <w:szCs w:val="20"/>
        </w:rPr>
      </w:pPr>
      <w:r>
        <w:rPr>
          <w:i w:val="0"/>
          <w:iCs w:val="0"/>
          <w:color w:val="auto"/>
          <w:sz w:val="20"/>
          <w:szCs w:val="20"/>
        </w:rPr>
        <w:t xml:space="preserve">For the indication of SCG activation state </w:t>
      </w:r>
      <w:r w:rsidR="00580518">
        <w:rPr>
          <w:i w:val="0"/>
          <w:iCs w:val="0"/>
          <w:color w:val="auto"/>
          <w:sz w:val="20"/>
          <w:szCs w:val="20"/>
        </w:rPr>
        <w:t>in MN initiated SN addition procedure</w:t>
      </w:r>
      <w:r w:rsidR="004F0470">
        <w:rPr>
          <w:i w:val="0"/>
          <w:iCs w:val="0"/>
          <w:color w:val="auto"/>
          <w:sz w:val="20"/>
          <w:szCs w:val="20"/>
        </w:rPr>
        <w:t>,</w:t>
      </w:r>
      <w:r w:rsidR="00580518">
        <w:rPr>
          <w:i w:val="0"/>
          <w:iCs w:val="0"/>
          <w:color w:val="auto"/>
          <w:sz w:val="20"/>
          <w:szCs w:val="20"/>
        </w:rPr>
        <w:t xml:space="preserve"> </w:t>
      </w:r>
      <w:r w:rsidR="004F0470">
        <w:rPr>
          <w:i w:val="0"/>
          <w:iCs w:val="0"/>
          <w:color w:val="auto"/>
          <w:sz w:val="20"/>
          <w:szCs w:val="20"/>
        </w:rPr>
        <w:t xml:space="preserve">the following was </w:t>
      </w:r>
      <w:r w:rsidR="00297156">
        <w:rPr>
          <w:i w:val="0"/>
          <w:iCs w:val="0"/>
          <w:color w:val="auto"/>
          <w:sz w:val="20"/>
          <w:szCs w:val="20"/>
        </w:rPr>
        <w:t>indicated as an open issue.</w:t>
      </w:r>
    </w:p>
    <w:p w14:paraId="054779E9" w14:textId="7396C173" w:rsidR="00934BEA" w:rsidRDefault="002C552B" w:rsidP="00083269">
      <w:pPr>
        <w:pStyle w:val="Caption"/>
        <w:rPr>
          <w:i w:val="0"/>
          <w:iCs w:val="0"/>
          <w:color w:val="auto"/>
          <w:sz w:val="20"/>
          <w:szCs w:val="20"/>
        </w:rPr>
      </w:pPr>
      <w:r w:rsidRPr="00AE6E33">
        <w:rPr>
          <w:b/>
          <w:bCs/>
          <w:i w:val="0"/>
          <w:iCs w:val="0"/>
          <w:color w:val="auto"/>
          <w:sz w:val="20"/>
          <w:szCs w:val="20"/>
        </w:rPr>
        <w:t>Open issue 1:</w:t>
      </w:r>
      <w:r w:rsidRPr="002C552B">
        <w:rPr>
          <w:i w:val="0"/>
          <w:iCs w:val="0"/>
          <w:color w:val="auto"/>
          <w:sz w:val="20"/>
          <w:szCs w:val="20"/>
        </w:rPr>
        <w:t xml:space="preserve"> During SN addition procedure, if the request of SCG (de)activation is rejected:</w:t>
      </w:r>
    </w:p>
    <w:p w14:paraId="1992B553" w14:textId="77777777" w:rsidR="00B328FE" w:rsidRDefault="00B328FE" w:rsidP="00B328FE">
      <w:r>
        <w:lastRenderedPageBreak/>
        <w:t xml:space="preserve">1) SN uses the response message including “SCG deactivation” result is </w:t>
      </w:r>
      <w:proofErr w:type="gramStart"/>
      <w:r>
        <w:t>sufficient;</w:t>
      </w:r>
      <w:proofErr w:type="gramEnd"/>
    </w:p>
    <w:p w14:paraId="2C42DE8F" w14:textId="77777777" w:rsidR="00B328FE" w:rsidRDefault="00B328FE" w:rsidP="00B328FE">
      <w:r>
        <w:t xml:space="preserve">2) or SN allows to use the reject message including new Cause </w:t>
      </w:r>
      <w:proofErr w:type="gramStart"/>
      <w:r>
        <w:t>value;</w:t>
      </w:r>
      <w:proofErr w:type="gramEnd"/>
      <w:r>
        <w:t xml:space="preserve"> </w:t>
      </w:r>
    </w:p>
    <w:p w14:paraId="5064FE64" w14:textId="67A71A52" w:rsidR="002C552B" w:rsidRDefault="00B328FE" w:rsidP="00B328FE">
      <w:r>
        <w:t xml:space="preserve">3) or SN allows to </w:t>
      </w:r>
      <w:proofErr w:type="gramStart"/>
      <w:r>
        <w:t>uses</w:t>
      </w:r>
      <w:proofErr w:type="gramEnd"/>
      <w:r>
        <w:t xml:space="preserve"> the reject message as legacy (without new Cause).</w:t>
      </w:r>
    </w:p>
    <w:p w14:paraId="10A99841" w14:textId="0D8AEBC2" w:rsidR="00B328FE" w:rsidRDefault="00AE6E33" w:rsidP="00B328FE">
      <w:r>
        <w:t xml:space="preserve">There were three </w:t>
      </w:r>
      <w:r w:rsidR="00AF5D87">
        <w:t xml:space="preserve">options </w:t>
      </w:r>
      <w:r w:rsidR="00D45719">
        <w:t xml:space="preserve">for evaluation </w:t>
      </w:r>
      <w:r w:rsidR="00AF5D87">
        <w:t>that were provided</w:t>
      </w:r>
      <w:r w:rsidR="00D45719">
        <w:t xml:space="preserve"> above. </w:t>
      </w:r>
    </w:p>
    <w:p w14:paraId="25831CC9" w14:textId="12FE61E2" w:rsidR="006604C8" w:rsidRDefault="006604C8" w:rsidP="00B328FE">
      <w:r>
        <w:t xml:space="preserve">We consider separately the cases when </w:t>
      </w:r>
      <w:r w:rsidR="00782F9A">
        <w:t xml:space="preserve">SN Addition Request contains a request for </w:t>
      </w:r>
      <w:r w:rsidR="00591FCA">
        <w:t>SCG activation and for SCG deactivation.</w:t>
      </w:r>
    </w:p>
    <w:p w14:paraId="43FDDC5D" w14:textId="666A984F" w:rsidR="00105A61" w:rsidRDefault="008208E0" w:rsidP="00B328FE">
      <w:r>
        <w:t xml:space="preserve">We recall that </w:t>
      </w:r>
      <w:r w:rsidR="00105A61">
        <w:t xml:space="preserve">SN Addition Request </w:t>
      </w:r>
      <w:r w:rsidR="00E7698E">
        <w:t xml:space="preserve">contains a request to SN to set up some bearers </w:t>
      </w:r>
      <w:r>
        <w:t>and reserve SCG resources for them.</w:t>
      </w:r>
    </w:p>
    <w:p w14:paraId="15073982" w14:textId="515FD8E1" w:rsidR="00591FCA" w:rsidRPr="00105A61" w:rsidRDefault="007E6254" w:rsidP="00B328FE">
      <w:pPr>
        <w:rPr>
          <w:b/>
          <w:bCs/>
          <w:u w:val="single"/>
        </w:rPr>
      </w:pPr>
      <w:r w:rsidRPr="00E15475">
        <w:rPr>
          <w:b/>
          <w:bCs/>
          <w:color w:val="00B050"/>
          <w:u w:val="single"/>
        </w:rPr>
        <w:t>Case a: SN Addition Request contains a request for SCG deactivation</w:t>
      </w:r>
    </w:p>
    <w:p w14:paraId="7E14E7B6" w14:textId="4F830097" w:rsidR="005A2452" w:rsidRDefault="008C3139" w:rsidP="00083269">
      <w:pPr>
        <w:pStyle w:val="Caption"/>
        <w:rPr>
          <w:i w:val="0"/>
          <w:iCs w:val="0"/>
          <w:color w:val="auto"/>
          <w:sz w:val="20"/>
          <w:szCs w:val="20"/>
        </w:rPr>
      </w:pPr>
      <w:r>
        <w:rPr>
          <w:i w:val="0"/>
          <w:iCs w:val="0"/>
          <w:color w:val="auto"/>
          <w:sz w:val="20"/>
          <w:szCs w:val="20"/>
        </w:rPr>
        <w:t xml:space="preserve">The reason why SN Addition Request </w:t>
      </w:r>
      <w:r w:rsidR="000F061D">
        <w:rPr>
          <w:i w:val="0"/>
          <w:iCs w:val="0"/>
          <w:color w:val="auto"/>
          <w:sz w:val="20"/>
          <w:szCs w:val="20"/>
        </w:rPr>
        <w:t>contains a request for SCG deactivation is that MN does no</w:t>
      </w:r>
      <w:r w:rsidR="00A56BF9">
        <w:rPr>
          <w:i w:val="0"/>
          <w:iCs w:val="0"/>
          <w:color w:val="auto"/>
          <w:sz w:val="20"/>
          <w:szCs w:val="20"/>
        </w:rPr>
        <w:t>t</w:t>
      </w:r>
      <w:r w:rsidR="000F061D">
        <w:rPr>
          <w:i w:val="0"/>
          <w:iCs w:val="0"/>
          <w:color w:val="auto"/>
          <w:sz w:val="20"/>
          <w:szCs w:val="20"/>
        </w:rPr>
        <w:t xml:space="preserve"> </w:t>
      </w:r>
      <w:r w:rsidR="00F50198">
        <w:rPr>
          <w:i w:val="0"/>
          <w:iCs w:val="0"/>
          <w:color w:val="auto"/>
          <w:sz w:val="20"/>
          <w:szCs w:val="20"/>
        </w:rPr>
        <w:t xml:space="preserve">expect traffic </w:t>
      </w:r>
      <w:proofErr w:type="gramStart"/>
      <w:r w:rsidR="00323DB8">
        <w:rPr>
          <w:i w:val="0"/>
          <w:iCs w:val="0"/>
          <w:color w:val="auto"/>
          <w:sz w:val="20"/>
          <w:szCs w:val="20"/>
        </w:rPr>
        <w:t>in the near future</w:t>
      </w:r>
      <w:proofErr w:type="gramEnd"/>
      <w:r w:rsidR="00323DB8">
        <w:rPr>
          <w:i w:val="0"/>
          <w:iCs w:val="0"/>
          <w:color w:val="auto"/>
          <w:sz w:val="20"/>
          <w:szCs w:val="20"/>
        </w:rPr>
        <w:t xml:space="preserve"> </w:t>
      </w:r>
      <w:r w:rsidR="00A56BF9">
        <w:rPr>
          <w:i w:val="0"/>
          <w:iCs w:val="0"/>
          <w:color w:val="auto"/>
          <w:sz w:val="20"/>
          <w:szCs w:val="20"/>
        </w:rPr>
        <w:t xml:space="preserve">on MN </w:t>
      </w:r>
      <w:r w:rsidR="00323DB8">
        <w:rPr>
          <w:i w:val="0"/>
          <w:iCs w:val="0"/>
          <w:color w:val="auto"/>
          <w:sz w:val="20"/>
          <w:szCs w:val="20"/>
        </w:rPr>
        <w:t xml:space="preserve">terminated </w:t>
      </w:r>
      <w:r w:rsidR="00A56BF9">
        <w:rPr>
          <w:i w:val="0"/>
          <w:iCs w:val="0"/>
          <w:color w:val="auto"/>
          <w:sz w:val="20"/>
          <w:szCs w:val="20"/>
        </w:rPr>
        <w:t>or SN terminated</w:t>
      </w:r>
      <w:r w:rsidR="00323DB8">
        <w:rPr>
          <w:i w:val="0"/>
          <w:iCs w:val="0"/>
          <w:color w:val="auto"/>
          <w:sz w:val="20"/>
          <w:szCs w:val="20"/>
        </w:rPr>
        <w:t xml:space="preserve"> bearers that are requested to be set up</w:t>
      </w:r>
      <w:r w:rsidR="0028771B">
        <w:rPr>
          <w:i w:val="0"/>
          <w:iCs w:val="0"/>
          <w:color w:val="auto"/>
          <w:sz w:val="20"/>
          <w:szCs w:val="20"/>
        </w:rPr>
        <w:t xml:space="preserve"> by the SN</w:t>
      </w:r>
      <w:r w:rsidR="005A2452">
        <w:rPr>
          <w:i w:val="0"/>
          <w:iCs w:val="0"/>
          <w:color w:val="auto"/>
          <w:sz w:val="20"/>
          <w:szCs w:val="20"/>
        </w:rPr>
        <w:t>.</w:t>
      </w:r>
      <w:r w:rsidR="00C26885">
        <w:rPr>
          <w:i w:val="0"/>
          <w:iCs w:val="0"/>
          <w:color w:val="auto"/>
          <w:sz w:val="20"/>
          <w:szCs w:val="20"/>
        </w:rPr>
        <w:t xml:space="preserve"> </w:t>
      </w:r>
      <w:r w:rsidR="008279F1">
        <w:rPr>
          <w:i w:val="0"/>
          <w:iCs w:val="0"/>
          <w:color w:val="auto"/>
          <w:sz w:val="20"/>
          <w:szCs w:val="20"/>
        </w:rPr>
        <w:t>There does not seem to be any reason as to</w:t>
      </w:r>
      <w:r w:rsidR="005E7C2A">
        <w:rPr>
          <w:i w:val="0"/>
          <w:iCs w:val="0"/>
          <w:color w:val="auto"/>
          <w:sz w:val="20"/>
          <w:szCs w:val="20"/>
        </w:rPr>
        <w:t xml:space="preserve"> </w:t>
      </w:r>
      <w:r w:rsidR="0017573A">
        <w:rPr>
          <w:i w:val="0"/>
          <w:iCs w:val="0"/>
          <w:color w:val="auto"/>
          <w:sz w:val="20"/>
          <w:szCs w:val="20"/>
        </w:rPr>
        <w:t xml:space="preserve">why </w:t>
      </w:r>
      <w:r w:rsidR="005E7C2A">
        <w:rPr>
          <w:i w:val="0"/>
          <w:iCs w:val="0"/>
          <w:color w:val="auto"/>
          <w:sz w:val="20"/>
          <w:szCs w:val="20"/>
        </w:rPr>
        <w:t xml:space="preserve">SN </w:t>
      </w:r>
      <w:r w:rsidR="0017573A">
        <w:rPr>
          <w:i w:val="0"/>
          <w:iCs w:val="0"/>
          <w:color w:val="auto"/>
          <w:sz w:val="20"/>
          <w:szCs w:val="20"/>
        </w:rPr>
        <w:t xml:space="preserve">would </w:t>
      </w:r>
      <w:r w:rsidR="005E7C2A">
        <w:rPr>
          <w:i w:val="0"/>
          <w:iCs w:val="0"/>
          <w:color w:val="auto"/>
          <w:sz w:val="20"/>
          <w:szCs w:val="20"/>
        </w:rPr>
        <w:t>rej</w:t>
      </w:r>
      <w:r w:rsidR="008279F1">
        <w:rPr>
          <w:i w:val="0"/>
          <w:iCs w:val="0"/>
          <w:color w:val="auto"/>
          <w:sz w:val="20"/>
          <w:szCs w:val="20"/>
        </w:rPr>
        <w:t>ect the request for SCG deactivation.</w:t>
      </w:r>
    </w:p>
    <w:p w14:paraId="2F0E2B58" w14:textId="48518A13" w:rsidR="004A77B5" w:rsidRPr="001E066E" w:rsidRDefault="0017573A" w:rsidP="00083269">
      <w:pPr>
        <w:pStyle w:val="Caption"/>
        <w:rPr>
          <w:b/>
          <w:bCs/>
          <w:i w:val="0"/>
          <w:iCs w:val="0"/>
          <w:color w:val="auto"/>
          <w:sz w:val="20"/>
          <w:szCs w:val="20"/>
        </w:rPr>
      </w:pPr>
      <w:r w:rsidRPr="001E066E">
        <w:rPr>
          <w:b/>
          <w:bCs/>
          <w:i w:val="0"/>
          <w:iCs w:val="0"/>
          <w:color w:val="auto"/>
          <w:sz w:val="20"/>
          <w:szCs w:val="20"/>
        </w:rPr>
        <w:t xml:space="preserve">Observation 1. </w:t>
      </w:r>
      <w:bookmarkStart w:id="2" w:name="_Hlk71154664"/>
      <w:r w:rsidRPr="001E066E">
        <w:rPr>
          <w:b/>
          <w:bCs/>
          <w:i w:val="0"/>
          <w:iCs w:val="0"/>
          <w:color w:val="auto"/>
          <w:sz w:val="20"/>
          <w:szCs w:val="20"/>
        </w:rPr>
        <w:t>In case</w:t>
      </w:r>
      <w:r w:rsidR="00024771" w:rsidRPr="001E066E">
        <w:rPr>
          <w:b/>
          <w:bCs/>
        </w:rPr>
        <w:t xml:space="preserve"> </w:t>
      </w:r>
      <w:r w:rsidR="00024771" w:rsidRPr="001E066E">
        <w:rPr>
          <w:b/>
          <w:bCs/>
          <w:i w:val="0"/>
          <w:iCs w:val="0"/>
          <w:color w:val="auto"/>
          <w:sz w:val="20"/>
          <w:szCs w:val="20"/>
        </w:rPr>
        <w:t xml:space="preserve">SN Addition Request contains a request for SCG deactivation, </w:t>
      </w:r>
      <w:bookmarkEnd w:id="2"/>
      <w:r w:rsidR="002B6FF4" w:rsidRPr="001E066E">
        <w:rPr>
          <w:b/>
          <w:bCs/>
          <w:i w:val="0"/>
          <w:iCs w:val="0"/>
          <w:color w:val="auto"/>
          <w:sz w:val="20"/>
          <w:szCs w:val="20"/>
        </w:rPr>
        <w:t>there does not seem to be any reason as to why SN would reject the request</w:t>
      </w:r>
      <w:r w:rsidR="00B9240C" w:rsidRPr="001E066E">
        <w:rPr>
          <w:b/>
          <w:bCs/>
          <w:i w:val="0"/>
          <w:iCs w:val="0"/>
          <w:color w:val="auto"/>
          <w:sz w:val="20"/>
          <w:szCs w:val="20"/>
        </w:rPr>
        <w:t>, i.e., SN always accept</w:t>
      </w:r>
      <w:r w:rsidR="004A77B5" w:rsidRPr="001E066E">
        <w:rPr>
          <w:b/>
          <w:bCs/>
          <w:i w:val="0"/>
          <w:iCs w:val="0"/>
          <w:color w:val="auto"/>
          <w:sz w:val="20"/>
          <w:szCs w:val="20"/>
        </w:rPr>
        <w:t>s</w:t>
      </w:r>
      <w:r w:rsidR="00B9240C" w:rsidRPr="001E066E">
        <w:rPr>
          <w:b/>
          <w:bCs/>
          <w:i w:val="0"/>
          <w:iCs w:val="0"/>
          <w:color w:val="auto"/>
          <w:sz w:val="20"/>
          <w:szCs w:val="20"/>
        </w:rPr>
        <w:t xml:space="preserve"> </w:t>
      </w:r>
      <w:r w:rsidR="00723C94" w:rsidRPr="001E066E">
        <w:rPr>
          <w:b/>
          <w:bCs/>
          <w:i w:val="0"/>
          <w:iCs w:val="0"/>
          <w:color w:val="auto"/>
          <w:sz w:val="20"/>
          <w:szCs w:val="20"/>
        </w:rPr>
        <w:t>the request</w:t>
      </w:r>
      <w:r w:rsidR="004A77B5" w:rsidRPr="001E066E">
        <w:rPr>
          <w:b/>
          <w:bCs/>
          <w:i w:val="0"/>
          <w:iCs w:val="0"/>
          <w:color w:val="auto"/>
          <w:sz w:val="20"/>
          <w:szCs w:val="20"/>
        </w:rPr>
        <w:t>.</w:t>
      </w:r>
    </w:p>
    <w:p w14:paraId="790CD5FE" w14:textId="35293736" w:rsidR="009C2997" w:rsidRPr="001E066E" w:rsidRDefault="004A77B5" w:rsidP="00083269">
      <w:pPr>
        <w:pStyle w:val="Caption"/>
        <w:rPr>
          <w:b/>
          <w:bCs/>
          <w:i w:val="0"/>
          <w:iCs w:val="0"/>
          <w:color w:val="auto"/>
          <w:sz w:val="20"/>
          <w:szCs w:val="20"/>
        </w:rPr>
      </w:pPr>
      <w:r w:rsidRPr="001E066E">
        <w:rPr>
          <w:b/>
          <w:bCs/>
          <w:i w:val="0"/>
          <w:iCs w:val="0"/>
          <w:color w:val="auto"/>
          <w:sz w:val="20"/>
          <w:szCs w:val="20"/>
        </w:rPr>
        <w:t>Proposal 1. In case</w:t>
      </w:r>
      <w:r w:rsidRPr="001E066E">
        <w:rPr>
          <w:b/>
          <w:bCs/>
        </w:rPr>
        <w:t xml:space="preserve"> </w:t>
      </w:r>
      <w:r w:rsidRPr="001E066E">
        <w:rPr>
          <w:b/>
          <w:bCs/>
          <w:i w:val="0"/>
          <w:iCs w:val="0"/>
          <w:color w:val="auto"/>
          <w:sz w:val="20"/>
          <w:szCs w:val="20"/>
        </w:rPr>
        <w:t>SN Addition Request contains a request for SCG deactivation, in SN Addition Request Acknowledge</w:t>
      </w:r>
      <w:r w:rsidR="009C2997" w:rsidRPr="001E066E">
        <w:rPr>
          <w:b/>
          <w:bCs/>
          <w:i w:val="0"/>
          <w:iCs w:val="0"/>
          <w:color w:val="auto"/>
          <w:sz w:val="20"/>
          <w:szCs w:val="20"/>
        </w:rPr>
        <w:t xml:space="preserve"> SN provides:</w:t>
      </w:r>
    </w:p>
    <w:p w14:paraId="3F7E0454" w14:textId="5FD74B58" w:rsidR="00934BEA" w:rsidRPr="001E066E" w:rsidRDefault="009C2997" w:rsidP="009C2997">
      <w:pPr>
        <w:pStyle w:val="Caption"/>
        <w:numPr>
          <w:ilvl w:val="0"/>
          <w:numId w:val="13"/>
        </w:numPr>
        <w:rPr>
          <w:b/>
          <w:bCs/>
          <w:i w:val="0"/>
          <w:iCs w:val="0"/>
          <w:color w:val="auto"/>
          <w:sz w:val="20"/>
          <w:szCs w:val="20"/>
        </w:rPr>
      </w:pPr>
      <w:r w:rsidRPr="001E066E">
        <w:rPr>
          <w:b/>
          <w:bCs/>
          <w:i w:val="0"/>
          <w:iCs w:val="0"/>
          <w:color w:val="auto"/>
          <w:sz w:val="20"/>
          <w:szCs w:val="20"/>
        </w:rPr>
        <w:t xml:space="preserve">List of admitted bearers among those </w:t>
      </w:r>
      <w:r w:rsidR="00C84D7E" w:rsidRPr="001E066E">
        <w:rPr>
          <w:b/>
          <w:bCs/>
          <w:i w:val="0"/>
          <w:iCs w:val="0"/>
          <w:color w:val="auto"/>
          <w:sz w:val="20"/>
          <w:szCs w:val="20"/>
        </w:rPr>
        <w:t xml:space="preserve">requested by MN for </w:t>
      </w:r>
      <w:proofErr w:type="gramStart"/>
      <w:r w:rsidR="00C84D7E" w:rsidRPr="001E066E">
        <w:rPr>
          <w:b/>
          <w:bCs/>
          <w:i w:val="0"/>
          <w:iCs w:val="0"/>
          <w:color w:val="auto"/>
          <w:sz w:val="20"/>
          <w:szCs w:val="20"/>
        </w:rPr>
        <w:t>setup;</w:t>
      </w:r>
      <w:proofErr w:type="gramEnd"/>
    </w:p>
    <w:p w14:paraId="61724EA7" w14:textId="295E2A23" w:rsidR="00C84D7E" w:rsidRPr="00C84D7E" w:rsidRDefault="00C84D7E" w:rsidP="00C84D7E">
      <w:pPr>
        <w:pStyle w:val="ListParagraph"/>
        <w:numPr>
          <w:ilvl w:val="0"/>
          <w:numId w:val="13"/>
        </w:numPr>
      </w:pPr>
      <w:r w:rsidRPr="001E066E">
        <w:rPr>
          <w:b/>
          <w:bCs/>
        </w:rPr>
        <w:t xml:space="preserve">“SCG deactivation </w:t>
      </w:r>
      <w:r w:rsidR="001E066E" w:rsidRPr="001E066E">
        <w:rPr>
          <w:b/>
          <w:bCs/>
        </w:rPr>
        <w:t>accept” indication</w:t>
      </w:r>
      <w:r w:rsidR="004D2026">
        <w:rPr>
          <w:b/>
          <w:bCs/>
        </w:rPr>
        <w:t>.</w:t>
      </w:r>
    </w:p>
    <w:p w14:paraId="4FA648D6" w14:textId="4E65FADB" w:rsidR="0051257E" w:rsidRDefault="00E15475" w:rsidP="0051257E">
      <w:pPr>
        <w:rPr>
          <w:b/>
          <w:bCs/>
        </w:rPr>
      </w:pPr>
      <w:r w:rsidRPr="00E15475">
        <w:rPr>
          <w:b/>
          <w:bCs/>
          <w:color w:val="00B050"/>
          <w:u w:val="single"/>
        </w:rPr>
        <w:t>Case b: SN Addition Request contains a request for SCG activation</w:t>
      </w:r>
      <w:r w:rsidR="0051257E">
        <w:t xml:space="preserve"> </w:t>
      </w:r>
      <w:r w:rsidR="0051257E" w:rsidRPr="00CF75E4">
        <w:rPr>
          <w:b/>
          <w:bCs/>
        </w:rPr>
        <w:t xml:space="preserve">  </w:t>
      </w:r>
    </w:p>
    <w:p w14:paraId="5A37FA8C" w14:textId="77777777" w:rsidR="008703A7" w:rsidRDefault="00F87855" w:rsidP="0051257E">
      <w:r>
        <w:t xml:space="preserve">In this case, SN may reject the request </w:t>
      </w:r>
      <w:r w:rsidR="00D35DA7">
        <w:t xml:space="preserve">for SCG activation </w:t>
      </w:r>
      <w:r w:rsidR="00BA1819">
        <w:t xml:space="preserve">because of temporary overload conditions. </w:t>
      </w:r>
    </w:p>
    <w:p w14:paraId="7972600F" w14:textId="4DFFD9B7" w:rsidR="00A3522E" w:rsidRPr="00E249BD" w:rsidRDefault="00C10544" w:rsidP="00576AAC">
      <w:pPr>
        <w:rPr>
          <w:b/>
          <w:bCs/>
        </w:rPr>
      </w:pPr>
      <w:r w:rsidRPr="00E249BD">
        <w:rPr>
          <w:b/>
          <w:bCs/>
        </w:rPr>
        <w:t>Observation 2. In case SN Addition Request contains a request for SCG activation, SN may reject the request because of temporary overload</w:t>
      </w:r>
      <w:r w:rsidR="00B57C1C">
        <w:rPr>
          <w:b/>
          <w:bCs/>
        </w:rPr>
        <w:t>ing</w:t>
      </w:r>
      <w:r w:rsidRPr="00E249BD">
        <w:rPr>
          <w:b/>
          <w:bCs/>
        </w:rPr>
        <w:t xml:space="preserve"> conditions. </w:t>
      </w:r>
    </w:p>
    <w:p w14:paraId="41B3B2B6" w14:textId="39E58FDA" w:rsidR="00C811D5" w:rsidRPr="00E249BD" w:rsidRDefault="00576AAC" w:rsidP="00576AAC">
      <w:pPr>
        <w:rPr>
          <w:b/>
          <w:bCs/>
        </w:rPr>
      </w:pPr>
      <w:r w:rsidRPr="00E249BD">
        <w:rPr>
          <w:b/>
          <w:bCs/>
        </w:rPr>
        <w:t xml:space="preserve">Proposal </w:t>
      </w:r>
      <w:r w:rsidR="00C811D5" w:rsidRPr="00E249BD">
        <w:rPr>
          <w:b/>
          <w:bCs/>
        </w:rPr>
        <w:t>2</w:t>
      </w:r>
      <w:r w:rsidRPr="00E249BD">
        <w:rPr>
          <w:b/>
          <w:bCs/>
        </w:rPr>
        <w:t>. In case SN Addition Request contains a request for SCG activation, in SN Addition Request Acknowledge SN provides:</w:t>
      </w:r>
    </w:p>
    <w:p w14:paraId="708622D9" w14:textId="77777777" w:rsidR="00C811D5" w:rsidRPr="00E249BD" w:rsidRDefault="00576AAC" w:rsidP="00576AAC">
      <w:pPr>
        <w:pStyle w:val="ListParagraph"/>
        <w:numPr>
          <w:ilvl w:val="0"/>
          <w:numId w:val="14"/>
        </w:numPr>
        <w:rPr>
          <w:b/>
          <w:bCs/>
        </w:rPr>
      </w:pPr>
      <w:r w:rsidRPr="00E249BD">
        <w:rPr>
          <w:b/>
          <w:bCs/>
        </w:rPr>
        <w:t xml:space="preserve">List of admitted bearers among those requested by MN for </w:t>
      </w:r>
      <w:proofErr w:type="gramStart"/>
      <w:r w:rsidRPr="00E249BD">
        <w:rPr>
          <w:b/>
          <w:bCs/>
        </w:rPr>
        <w:t>setup;</w:t>
      </w:r>
      <w:proofErr w:type="gramEnd"/>
    </w:p>
    <w:p w14:paraId="3F1B3E79" w14:textId="15579A97" w:rsidR="00E15475" w:rsidRPr="00E249BD" w:rsidRDefault="00576AAC" w:rsidP="00576AAC">
      <w:pPr>
        <w:pStyle w:val="ListParagraph"/>
        <w:numPr>
          <w:ilvl w:val="0"/>
          <w:numId w:val="14"/>
        </w:numPr>
        <w:rPr>
          <w:b/>
          <w:bCs/>
        </w:rPr>
      </w:pPr>
      <w:r w:rsidRPr="00E249BD">
        <w:rPr>
          <w:b/>
          <w:bCs/>
        </w:rPr>
        <w:t xml:space="preserve">“SCG activation accept” </w:t>
      </w:r>
      <w:r w:rsidR="008E4324" w:rsidRPr="00E249BD">
        <w:rPr>
          <w:b/>
          <w:bCs/>
        </w:rPr>
        <w:t xml:space="preserve">or “SCG activation reject” </w:t>
      </w:r>
      <w:r w:rsidRPr="00E249BD">
        <w:rPr>
          <w:b/>
          <w:bCs/>
        </w:rPr>
        <w:t>indication.</w:t>
      </w:r>
    </w:p>
    <w:p w14:paraId="6F2827B0" w14:textId="0E259B24" w:rsidR="005A405D" w:rsidRDefault="005A405D" w:rsidP="00576AAC">
      <w:r>
        <w:t xml:space="preserve">The reject </w:t>
      </w:r>
      <w:r w:rsidR="00A449DB">
        <w:t xml:space="preserve">message should be used by the SN only if none of the bearers requested by the </w:t>
      </w:r>
      <w:r w:rsidR="008001CA">
        <w:t>MN can be admitted</w:t>
      </w:r>
      <w:r w:rsidR="001557C7">
        <w:t>, i.e., as in legacy.</w:t>
      </w:r>
    </w:p>
    <w:p w14:paraId="2B2623B0" w14:textId="4C00344B" w:rsidR="00576AAC" w:rsidRDefault="005A62DE" w:rsidP="00576AAC">
      <w:pPr>
        <w:rPr>
          <w:b/>
          <w:bCs/>
        </w:rPr>
      </w:pPr>
      <w:r w:rsidRPr="008001CA">
        <w:rPr>
          <w:b/>
          <w:bCs/>
        </w:rPr>
        <w:t xml:space="preserve">Observation 3. </w:t>
      </w:r>
      <w:r w:rsidRPr="00E249BD">
        <w:rPr>
          <w:b/>
          <w:bCs/>
        </w:rPr>
        <w:t xml:space="preserve">In case SN Addition Request contains a request for SCG </w:t>
      </w:r>
      <w:r w:rsidR="005A405D">
        <w:rPr>
          <w:b/>
          <w:bCs/>
        </w:rPr>
        <w:t>(</w:t>
      </w:r>
      <w:r>
        <w:rPr>
          <w:b/>
          <w:bCs/>
        </w:rPr>
        <w:t>d</w:t>
      </w:r>
      <w:r w:rsidR="005A405D">
        <w:rPr>
          <w:b/>
          <w:bCs/>
        </w:rPr>
        <w:t>e)</w:t>
      </w:r>
      <w:r w:rsidRPr="00E249BD">
        <w:rPr>
          <w:b/>
          <w:bCs/>
        </w:rPr>
        <w:t>activation</w:t>
      </w:r>
      <w:r w:rsidR="005A405D">
        <w:rPr>
          <w:b/>
          <w:bCs/>
        </w:rPr>
        <w:t xml:space="preserve">, SN uses the </w:t>
      </w:r>
      <w:r w:rsidR="008001CA">
        <w:rPr>
          <w:b/>
          <w:bCs/>
        </w:rPr>
        <w:t xml:space="preserve">reject message (SN Addition </w:t>
      </w:r>
      <w:r w:rsidR="00EE0B3F">
        <w:rPr>
          <w:b/>
          <w:bCs/>
        </w:rPr>
        <w:t>Request Reject) only if</w:t>
      </w:r>
      <w:r w:rsidR="007F3AC6">
        <w:rPr>
          <w:b/>
          <w:bCs/>
        </w:rPr>
        <w:t xml:space="preserve"> </w:t>
      </w:r>
      <w:r w:rsidR="003A551D">
        <w:rPr>
          <w:b/>
          <w:bCs/>
        </w:rPr>
        <w:t xml:space="preserve">legacy conditions are satisfied, i.e., </w:t>
      </w:r>
      <w:r w:rsidR="00447F1A">
        <w:rPr>
          <w:b/>
          <w:bCs/>
        </w:rPr>
        <w:t xml:space="preserve">if SN cannot accept any bearer requested by MN or a </w:t>
      </w:r>
      <w:r w:rsidR="00BC357D">
        <w:rPr>
          <w:b/>
          <w:bCs/>
        </w:rPr>
        <w:t>failure occurs during SN Addition preparation.</w:t>
      </w:r>
    </w:p>
    <w:p w14:paraId="60813807" w14:textId="38246ADE" w:rsidR="00E434AA" w:rsidRPr="00260BC4" w:rsidRDefault="00E434AA" w:rsidP="00576AAC">
      <w:pPr>
        <w:rPr>
          <w:b/>
          <w:bCs/>
        </w:rPr>
      </w:pPr>
      <w:bookmarkStart w:id="3" w:name="_Hlk71160384"/>
      <w:r>
        <w:rPr>
          <w:b/>
          <w:bCs/>
        </w:rPr>
        <w:t xml:space="preserve">Observation 4. </w:t>
      </w:r>
      <w:r w:rsidR="00EC3E39">
        <w:rPr>
          <w:b/>
          <w:bCs/>
        </w:rPr>
        <w:t>Based</w:t>
      </w:r>
      <w:r>
        <w:rPr>
          <w:b/>
          <w:bCs/>
        </w:rPr>
        <w:t xml:space="preserve"> o</w:t>
      </w:r>
      <w:r w:rsidR="00EC3E39">
        <w:rPr>
          <w:b/>
          <w:bCs/>
        </w:rPr>
        <w:t>n</w:t>
      </w:r>
      <w:r>
        <w:rPr>
          <w:b/>
          <w:bCs/>
        </w:rPr>
        <w:t xml:space="preserve"> the discussion above, the </w:t>
      </w:r>
      <w:r w:rsidR="00EC3E39">
        <w:rPr>
          <w:b/>
          <w:bCs/>
        </w:rPr>
        <w:t xml:space="preserve">first option seems to be the </w:t>
      </w:r>
      <w:r w:rsidR="003A2106">
        <w:rPr>
          <w:b/>
          <w:bCs/>
        </w:rPr>
        <w:t>suitable</w:t>
      </w:r>
      <w:r>
        <w:rPr>
          <w:b/>
          <w:bCs/>
        </w:rPr>
        <w:t xml:space="preserve"> </w:t>
      </w:r>
      <w:r w:rsidR="0052017D">
        <w:rPr>
          <w:b/>
          <w:bCs/>
        </w:rPr>
        <w:t xml:space="preserve">option </w:t>
      </w:r>
      <w:r w:rsidR="00D754FA">
        <w:rPr>
          <w:b/>
          <w:bCs/>
        </w:rPr>
        <w:t>listed in Open issue 1</w:t>
      </w:r>
      <w:r w:rsidR="00260BC4">
        <w:rPr>
          <w:b/>
          <w:bCs/>
        </w:rPr>
        <w:t>, i.e.,</w:t>
      </w:r>
      <w:r w:rsidR="00260BC4" w:rsidRPr="002007DA">
        <w:rPr>
          <w:b/>
          <w:bCs/>
        </w:rPr>
        <w:t xml:space="preserve"> during SN addition, if request of SCG (de)activation is rejected</w:t>
      </w:r>
      <w:r w:rsidR="00F7083C" w:rsidRPr="002007DA">
        <w:rPr>
          <w:b/>
          <w:bCs/>
        </w:rPr>
        <w:t>, SN uses the response message including “SCG deactivation” result.</w:t>
      </w:r>
      <w:bookmarkEnd w:id="3"/>
    </w:p>
    <w:p w14:paraId="39452B42" w14:textId="04211D6D" w:rsidR="0051257E" w:rsidRDefault="00AF5D87" w:rsidP="0051257E">
      <w:pPr>
        <w:pStyle w:val="Heading1"/>
        <w:numPr>
          <w:ilvl w:val="0"/>
          <w:numId w:val="1"/>
        </w:numPr>
        <w:pBdr>
          <w:top w:val="single" w:sz="12" w:space="2" w:color="auto"/>
        </w:pBdr>
      </w:pPr>
      <w:r>
        <w:t>M</w:t>
      </w:r>
      <w:r w:rsidR="0051257E">
        <w:t xml:space="preserve">N initiated </w:t>
      </w:r>
      <w:r w:rsidR="0095234F">
        <w:t>SN modification procedure</w:t>
      </w:r>
    </w:p>
    <w:p w14:paraId="795FE36C" w14:textId="61466B19" w:rsidR="00831EA5" w:rsidRDefault="00DA099C" w:rsidP="0051257E">
      <w:r w:rsidRPr="00DA099C">
        <w:t xml:space="preserve">For the indication of SCG activation state in MN initiated SN </w:t>
      </w:r>
      <w:r>
        <w:t>modifica</w:t>
      </w:r>
      <w:r w:rsidRPr="00DA099C">
        <w:t>tion procedure, the following was indicated as an open issue.</w:t>
      </w:r>
    </w:p>
    <w:p w14:paraId="437D9805" w14:textId="77777777" w:rsidR="0086637B" w:rsidRDefault="0086637B" w:rsidP="0086637B">
      <w:r w:rsidRPr="0086637B">
        <w:rPr>
          <w:b/>
          <w:bCs/>
        </w:rPr>
        <w:t>Open issue 2:</w:t>
      </w:r>
      <w:r>
        <w:t xml:space="preserve"> During SN modification procedure, if the request of SCG (de)activation is rejected:</w:t>
      </w:r>
    </w:p>
    <w:p w14:paraId="443DD69A" w14:textId="77777777" w:rsidR="0086637B" w:rsidRDefault="0086637B" w:rsidP="0086637B">
      <w:r>
        <w:t xml:space="preserve">1) SN uses the response message including “SCG (de)activation” is </w:t>
      </w:r>
      <w:proofErr w:type="gramStart"/>
      <w:r>
        <w:t>sufficient;</w:t>
      </w:r>
      <w:proofErr w:type="gramEnd"/>
    </w:p>
    <w:p w14:paraId="135EA32C" w14:textId="77777777" w:rsidR="0086637B" w:rsidRDefault="0086637B" w:rsidP="0086637B">
      <w:r>
        <w:t xml:space="preserve">2) or SN allows to use the reject message including new Cause </w:t>
      </w:r>
      <w:proofErr w:type="gramStart"/>
      <w:r>
        <w:t>value;</w:t>
      </w:r>
      <w:proofErr w:type="gramEnd"/>
      <w:r>
        <w:t xml:space="preserve"> </w:t>
      </w:r>
    </w:p>
    <w:p w14:paraId="658791EB" w14:textId="7E524143" w:rsidR="00DA099C" w:rsidRDefault="0086637B" w:rsidP="0086637B">
      <w:r>
        <w:t>3) or SN allows to use the reject message as legacy (without new Cause).</w:t>
      </w:r>
    </w:p>
    <w:p w14:paraId="4DFE81DE" w14:textId="77777777" w:rsidR="001F116C" w:rsidRDefault="00077FEB" w:rsidP="0086637B">
      <w:r>
        <w:lastRenderedPageBreak/>
        <w:t xml:space="preserve">MN </w:t>
      </w:r>
      <w:r w:rsidR="003F69E6">
        <w:t xml:space="preserve">may </w:t>
      </w:r>
      <w:r w:rsidR="006D5926">
        <w:t>us</w:t>
      </w:r>
      <w:r w:rsidR="003F69E6">
        <w:t xml:space="preserve">e the </w:t>
      </w:r>
      <w:r w:rsidR="002522B2">
        <w:t xml:space="preserve">SN Modification </w:t>
      </w:r>
      <w:r w:rsidR="003F69E6">
        <w:t>procedure to</w:t>
      </w:r>
      <w:r w:rsidR="006D5926">
        <w:t xml:space="preserve"> initiate </w:t>
      </w:r>
      <w:r w:rsidR="002522B2">
        <w:t xml:space="preserve">configuration changes </w:t>
      </w:r>
      <w:r w:rsidR="006F5D41">
        <w:t xml:space="preserve">within the </w:t>
      </w:r>
      <w:r w:rsidR="00CF3967">
        <w:t xml:space="preserve">SN besides </w:t>
      </w:r>
      <w:r w:rsidR="00CB3B70">
        <w:t xml:space="preserve">requesting SCG activation </w:t>
      </w:r>
      <w:r w:rsidR="006912BD">
        <w:t xml:space="preserve">or </w:t>
      </w:r>
      <w:r w:rsidR="00CB3B70">
        <w:t>deactivation.</w:t>
      </w:r>
      <w:r w:rsidR="006912BD">
        <w:t xml:space="preserve"> For example, if an MN terminated split bearer is </w:t>
      </w:r>
      <w:r w:rsidR="007D2C10">
        <w:t xml:space="preserve">to be </w:t>
      </w:r>
      <w:r w:rsidR="006912BD">
        <w:t xml:space="preserve">released, MN may </w:t>
      </w:r>
      <w:r w:rsidR="009F4564">
        <w:t>us</w:t>
      </w:r>
      <w:r w:rsidR="006912BD">
        <w:t>e</w:t>
      </w:r>
      <w:r w:rsidR="007D2C10">
        <w:t xml:space="preserve"> SN Modification procedure </w:t>
      </w:r>
      <w:r w:rsidR="009F4564">
        <w:t xml:space="preserve">to initiate </w:t>
      </w:r>
      <w:r w:rsidR="00925F24">
        <w:t xml:space="preserve">SCG configuration change </w:t>
      </w:r>
      <w:proofErr w:type="gramStart"/>
      <w:r w:rsidR="00925F24">
        <w:t>and</w:t>
      </w:r>
      <w:r w:rsidR="007D2C10">
        <w:t xml:space="preserve"> </w:t>
      </w:r>
      <w:r w:rsidR="008724F7">
        <w:t>also</w:t>
      </w:r>
      <w:proofErr w:type="gramEnd"/>
      <w:r w:rsidR="008724F7">
        <w:t xml:space="preserve"> </w:t>
      </w:r>
      <w:r w:rsidR="007D2C10">
        <w:t>request</w:t>
      </w:r>
      <w:r w:rsidR="009F4564">
        <w:t xml:space="preserve"> SCG to be deactivated at the same time. </w:t>
      </w:r>
      <w:r w:rsidR="00F525B0">
        <w:t xml:space="preserve">On the other hand, for example, if an MN terminated split bearer is to be added, MN may use </w:t>
      </w:r>
      <w:r w:rsidR="00E11C13">
        <w:t>SN Modification to initiate SCG</w:t>
      </w:r>
      <w:r w:rsidR="008C749D">
        <w:t xml:space="preserve"> configuration change </w:t>
      </w:r>
      <w:proofErr w:type="gramStart"/>
      <w:r w:rsidR="008C749D">
        <w:t>and also</w:t>
      </w:r>
      <w:proofErr w:type="gramEnd"/>
      <w:r w:rsidR="008C749D">
        <w:t xml:space="preserve"> request SCG to be activated.</w:t>
      </w:r>
    </w:p>
    <w:p w14:paraId="08C05AFC" w14:textId="15A85920" w:rsidR="00DE2F17" w:rsidRDefault="000D2C7D" w:rsidP="0086637B">
      <w:r>
        <w:t xml:space="preserve">In </w:t>
      </w:r>
      <w:r w:rsidR="007D0C56">
        <w:t>the case of MN initiated SN Modification procedure, we have the following observations</w:t>
      </w:r>
      <w:r w:rsidR="00D40803">
        <w:t xml:space="preserve"> and accompanying proposals.</w:t>
      </w:r>
    </w:p>
    <w:p w14:paraId="56DA9D7E" w14:textId="00065567" w:rsidR="00E51C80" w:rsidRPr="00791181" w:rsidRDefault="00DE2F17" w:rsidP="0086637B">
      <w:pPr>
        <w:rPr>
          <w:b/>
          <w:bCs/>
        </w:rPr>
      </w:pPr>
      <w:r w:rsidRPr="00791181">
        <w:rPr>
          <w:b/>
          <w:bCs/>
        </w:rPr>
        <w:t xml:space="preserve">Observation 5. </w:t>
      </w:r>
      <w:r w:rsidR="00AE5740" w:rsidRPr="00791181">
        <w:rPr>
          <w:b/>
          <w:bCs/>
        </w:rPr>
        <w:t xml:space="preserve">In case SN Modification Request contains a request for </w:t>
      </w:r>
      <w:r w:rsidR="00126C97" w:rsidRPr="00791181">
        <w:rPr>
          <w:b/>
          <w:bCs/>
        </w:rPr>
        <w:t>SCG deactivation</w:t>
      </w:r>
      <w:r w:rsidR="00D24D90" w:rsidRPr="00791181">
        <w:rPr>
          <w:b/>
          <w:bCs/>
        </w:rPr>
        <w:t xml:space="preserve">, </w:t>
      </w:r>
      <w:r w:rsidR="00BB48D4" w:rsidRPr="00791181">
        <w:rPr>
          <w:b/>
          <w:bCs/>
        </w:rPr>
        <w:t>SN may be able to perform the SCG configuration change, e.g., release a be</w:t>
      </w:r>
      <w:r w:rsidR="00727EB3" w:rsidRPr="00791181">
        <w:rPr>
          <w:b/>
          <w:bCs/>
        </w:rPr>
        <w:t>arer us</w:t>
      </w:r>
      <w:r w:rsidR="008116B8">
        <w:rPr>
          <w:b/>
          <w:bCs/>
        </w:rPr>
        <w:t>ing</w:t>
      </w:r>
      <w:r w:rsidR="00727EB3" w:rsidRPr="00791181">
        <w:rPr>
          <w:b/>
          <w:bCs/>
        </w:rPr>
        <w:t xml:space="preserve"> SCG resources, but may reject the request</w:t>
      </w:r>
      <w:r w:rsidR="00931893" w:rsidRPr="00791181">
        <w:rPr>
          <w:b/>
          <w:bCs/>
        </w:rPr>
        <w:t xml:space="preserve"> because there are SN terminated bearers with traffic to </w:t>
      </w:r>
      <w:r w:rsidR="00E51C80" w:rsidRPr="00791181">
        <w:rPr>
          <w:b/>
          <w:bCs/>
        </w:rPr>
        <w:t>transmit.</w:t>
      </w:r>
    </w:p>
    <w:p w14:paraId="3F2AECF3" w14:textId="5E8E8645" w:rsidR="00D40803" w:rsidRPr="00791181" w:rsidRDefault="00D40803" w:rsidP="0086637B">
      <w:pPr>
        <w:rPr>
          <w:b/>
          <w:bCs/>
        </w:rPr>
      </w:pPr>
      <w:r w:rsidRPr="00791181">
        <w:rPr>
          <w:b/>
          <w:bCs/>
        </w:rPr>
        <w:t xml:space="preserve">Proposal </w:t>
      </w:r>
      <w:r w:rsidR="005C4BAF" w:rsidRPr="00791181">
        <w:rPr>
          <w:b/>
          <w:bCs/>
        </w:rPr>
        <w:t>3. In case SN Modification Request contains a request for SCG deactivation</w:t>
      </w:r>
      <w:r w:rsidR="00CC3A3A" w:rsidRPr="00791181">
        <w:rPr>
          <w:b/>
          <w:bCs/>
        </w:rPr>
        <w:t xml:space="preserve"> and other </w:t>
      </w:r>
      <w:r w:rsidR="00745D44" w:rsidRPr="00791181">
        <w:rPr>
          <w:b/>
          <w:bCs/>
        </w:rPr>
        <w:t>modification</w:t>
      </w:r>
      <w:r w:rsidR="00FC493E" w:rsidRPr="00791181">
        <w:rPr>
          <w:b/>
          <w:bCs/>
        </w:rPr>
        <w:t>(s</w:t>
      </w:r>
      <w:r w:rsidR="001073CD" w:rsidRPr="00791181">
        <w:rPr>
          <w:b/>
          <w:bCs/>
        </w:rPr>
        <w:t>)</w:t>
      </w:r>
      <w:r w:rsidR="005C4BAF" w:rsidRPr="00791181">
        <w:rPr>
          <w:b/>
          <w:bCs/>
        </w:rPr>
        <w:t xml:space="preserve">, SN </w:t>
      </w:r>
      <w:r w:rsidR="00547617">
        <w:rPr>
          <w:b/>
          <w:bCs/>
        </w:rPr>
        <w:t xml:space="preserve">may </w:t>
      </w:r>
      <w:r w:rsidR="00B118CD" w:rsidRPr="00791181">
        <w:rPr>
          <w:b/>
          <w:bCs/>
        </w:rPr>
        <w:t xml:space="preserve">indicate in SN Modification </w:t>
      </w:r>
      <w:r w:rsidR="00874224" w:rsidRPr="00791181">
        <w:rPr>
          <w:b/>
          <w:bCs/>
        </w:rPr>
        <w:t>Request Acknowledge whether it accepts or rejects the request.</w:t>
      </w:r>
    </w:p>
    <w:p w14:paraId="7A188E38" w14:textId="4559DF88" w:rsidR="007750C2" w:rsidRPr="00791181" w:rsidRDefault="00E51C80" w:rsidP="0086637B">
      <w:pPr>
        <w:rPr>
          <w:b/>
          <w:bCs/>
        </w:rPr>
      </w:pPr>
      <w:r w:rsidRPr="00791181">
        <w:rPr>
          <w:b/>
          <w:bCs/>
        </w:rPr>
        <w:t xml:space="preserve">Observation 6. </w:t>
      </w:r>
      <w:r w:rsidR="006D3A9D" w:rsidRPr="00791181">
        <w:rPr>
          <w:b/>
          <w:bCs/>
        </w:rPr>
        <w:t xml:space="preserve">In case SN Modification Request contains a request for SCG activation, SN may be able to perform the SCG configuration change, e.g., </w:t>
      </w:r>
      <w:r w:rsidR="00B34FC3" w:rsidRPr="00791181">
        <w:rPr>
          <w:b/>
          <w:bCs/>
        </w:rPr>
        <w:t>add</w:t>
      </w:r>
      <w:r w:rsidR="006D3A9D" w:rsidRPr="00791181">
        <w:rPr>
          <w:b/>
          <w:bCs/>
        </w:rPr>
        <w:t xml:space="preserve"> a bearer </w:t>
      </w:r>
      <w:r w:rsidR="00F070B0">
        <w:rPr>
          <w:b/>
          <w:bCs/>
        </w:rPr>
        <w:t xml:space="preserve">that </w:t>
      </w:r>
      <w:r w:rsidR="006D3A9D" w:rsidRPr="00791181">
        <w:rPr>
          <w:b/>
          <w:bCs/>
        </w:rPr>
        <w:t>uses SCG resources</w:t>
      </w:r>
      <w:r w:rsidR="00B34FC3" w:rsidRPr="00791181">
        <w:rPr>
          <w:b/>
          <w:bCs/>
        </w:rPr>
        <w:t xml:space="preserve">. There does not seem to be a good reason to </w:t>
      </w:r>
      <w:r w:rsidR="007750C2" w:rsidRPr="00791181">
        <w:rPr>
          <w:b/>
          <w:bCs/>
        </w:rPr>
        <w:t>reject the request.</w:t>
      </w:r>
    </w:p>
    <w:p w14:paraId="349E9735" w14:textId="7F6DC933" w:rsidR="0086637B" w:rsidRPr="00791181" w:rsidRDefault="00874224" w:rsidP="0086637B">
      <w:pPr>
        <w:rPr>
          <w:b/>
          <w:bCs/>
        </w:rPr>
      </w:pPr>
      <w:r w:rsidRPr="00791181">
        <w:rPr>
          <w:b/>
          <w:bCs/>
        </w:rPr>
        <w:t>Proposal 4. In case SN Modification Request contains a request for SCG activation</w:t>
      </w:r>
      <w:r w:rsidR="0074209F" w:rsidRPr="00791181">
        <w:rPr>
          <w:b/>
          <w:bCs/>
        </w:rPr>
        <w:t xml:space="preserve"> and other modification</w:t>
      </w:r>
      <w:r w:rsidR="00FC493E" w:rsidRPr="00791181">
        <w:rPr>
          <w:b/>
          <w:bCs/>
        </w:rPr>
        <w:t>(s)</w:t>
      </w:r>
      <w:r w:rsidRPr="00791181">
        <w:rPr>
          <w:b/>
          <w:bCs/>
        </w:rPr>
        <w:t xml:space="preserve">, SN </w:t>
      </w:r>
      <w:r w:rsidR="00F74DEF">
        <w:rPr>
          <w:b/>
          <w:bCs/>
        </w:rPr>
        <w:t xml:space="preserve">may </w:t>
      </w:r>
      <w:r w:rsidRPr="00791181">
        <w:rPr>
          <w:b/>
          <w:bCs/>
        </w:rPr>
        <w:t xml:space="preserve">indicate in SN Modification Request Acknowledge </w:t>
      </w:r>
      <w:r w:rsidR="00A76BC2" w:rsidRPr="00791181">
        <w:rPr>
          <w:b/>
          <w:bCs/>
        </w:rPr>
        <w:t>that</w:t>
      </w:r>
      <w:r w:rsidRPr="00791181">
        <w:rPr>
          <w:b/>
          <w:bCs/>
        </w:rPr>
        <w:t xml:space="preserve"> it accepts the request.</w:t>
      </w:r>
      <w:r w:rsidR="006D3A9D" w:rsidRPr="00791181">
        <w:rPr>
          <w:b/>
          <w:bCs/>
        </w:rPr>
        <w:t xml:space="preserve"> </w:t>
      </w:r>
      <w:r w:rsidR="00AE5740" w:rsidRPr="00791181">
        <w:rPr>
          <w:b/>
          <w:bCs/>
        </w:rPr>
        <w:t xml:space="preserve"> </w:t>
      </w:r>
      <w:r w:rsidR="00E11C13" w:rsidRPr="00791181">
        <w:rPr>
          <w:b/>
          <w:bCs/>
        </w:rPr>
        <w:t xml:space="preserve"> </w:t>
      </w:r>
      <w:r w:rsidR="007D2C10" w:rsidRPr="00791181">
        <w:rPr>
          <w:b/>
          <w:bCs/>
        </w:rPr>
        <w:t xml:space="preserve"> </w:t>
      </w:r>
      <w:r w:rsidR="006912BD" w:rsidRPr="00791181">
        <w:rPr>
          <w:b/>
          <w:bCs/>
        </w:rPr>
        <w:t xml:space="preserve"> </w:t>
      </w:r>
      <w:r w:rsidR="00CB3B70" w:rsidRPr="00791181">
        <w:rPr>
          <w:b/>
          <w:bCs/>
        </w:rPr>
        <w:t xml:space="preserve"> </w:t>
      </w:r>
      <w:r w:rsidR="003F69E6" w:rsidRPr="00791181">
        <w:rPr>
          <w:b/>
          <w:bCs/>
        </w:rPr>
        <w:t xml:space="preserve"> </w:t>
      </w:r>
    </w:p>
    <w:p w14:paraId="76E3DFE9" w14:textId="4F3D8FD9" w:rsidR="00AC259D" w:rsidRPr="00791181" w:rsidRDefault="0051436E" w:rsidP="00D51E69">
      <w:pPr>
        <w:pStyle w:val="Caption"/>
        <w:rPr>
          <w:b/>
          <w:bCs/>
          <w:i w:val="0"/>
          <w:iCs w:val="0"/>
          <w:color w:val="auto"/>
          <w:sz w:val="20"/>
          <w:szCs w:val="20"/>
        </w:rPr>
      </w:pPr>
      <w:r w:rsidRPr="00791181">
        <w:rPr>
          <w:b/>
          <w:bCs/>
          <w:i w:val="0"/>
          <w:iCs w:val="0"/>
          <w:color w:val="auto"/>
          <w:sz w:val="20"/>
          <w:szCs w:val="20"/>
        </w:rPr>
        <w:t>Proposal 5</w:t>
      </w:r>
      <w:r w:rsidR="007030D3" w:rsidRPr="00791181">
        <w:rPr>
          <w:b/>
          <w:bCs/>
          <w:i w:val="0"/>
          <w:iCs w:val="0"/>
          <w:color w:val="auto"/>
          <w:sz w:val="20"/>
          <w:szCs w:val="20"/>
        </w:rPr>
        <w:t xml:space="preserve">. In case SN </w:t>
      </w:r>
      <w:r w:rsidR="0074209F" w:rsidRPr="00791181">
        <w:rPr>
          <w:b/>
          <w:bCs/>
          <w:i w:val="0"/>
          <w:iCs w:val="0"/>
          <w:color w:val="auto"/>
          <w:sz w:val="20"/>
          <w:szCs w:val="20"/>
        </w:rPr>
        <w:t>Modification</w:t>
      </w:r>
      <w:r w:rsidR="007030D3" w:rsidRPr="00791181">
        <w:rPr>
          <w:b/>
          <w:bCs/>
          <w:i w:val="0"/>
          <w:iCs w:val="0"/>
          <w:color w:val="auto"/>
          <w:sz w:val="20"/>
          <w:szCs w:val="20"/>
        </w:rPr>
        <w:t xml:space="preserve"> Request contains </w:t>
      </w:r>
      <w:r w:rsidR="004149BB" w:rsidRPr="00791181">
        <w:rPr>
          <w:b/>
          <w:bCs/>
          <w:i w:val="0"/>
          <w:iCs w:val="0"/>
          <w:color w:val="auto"/>
          <w:sz w:val="20"/>
          <w:szCs w:val="20"/>
        </w:rPr>
        <w:t xml:space="preserve">only </w:t>
      </w:r>
      <w:r w:rsidR="007030D3" w:rsidRPr="00791181">
        <w:rPr>
          <w:b/>
          <w:bCs/>
          <w:i w:val="0"/>
          <w:iCs w:val="0"/>
          <w:color w:val="auto"/>
          <w:sz w:val="20"/>
          <w:szCs w:val="20"/>
        </w:rPr>
        <w:t>a request for SCG (de)activation</w:t>
      </w:r>
      <w:r w:rsidR="004149BB" w:rsidRPr="00791181">
        <w:rPr>
          <w:b/>
          <w:bCs/>
          <w:i w:val="0"/>
          <w:iCs w:val="0"/>
          <w:color w:val="auto"/>
          <w:sz w:val="20"/>
          <w:szCs w:val="20"/>
        </w:rPr>
        <w:t xml:space="preserve"> and no other modification</w:t>
      </w:r>
      <w:r w:rsidR="007030D3" w:rsidRPr="00791181">
        <w:rPr>
          <w:b/>
          <w:bCs/>
          <w:i w:val="0"/>
          <w:iCs w:val="0"/>
          <w:color w:val="auto"/>
          <w:sz w:val="20"/>
          <w:szCs w:val="20"/>
        </w:rPr>
        <w:t>, SN</w:t>
      </w:r>
      <w:bookmarkStart w:id="4" w:name="_Hlk71160222"/>
      <w:r w:rsidR="007030D3" w:rsidRPr="00791181">
        <w:rPr>
          <w:b/>
          <w:bCs/>
          <w:i w:val="0"/>
          <w:iCs w:val="0"/>
          <w:color w:val="auto"/>
          <w:sz w:val="20"/>
          <w:szCs w:val="20"/>
        </w:rPr>
        <w:t xml:space="preserve"> uses the reject message (SN </w:t>
      </w:r>
      <w:r w:rsidR="00D923BB" w:rsidRPr="00791181">
        <w:rPr>
          <w:b/>
          <w:bCs/>
          <w:i w:val="0"/>
          <w:iCs w:val="0"/>
          <w:color w:val="auto"/>
          <w:sz w:val="20"/>
          <w:szCs w:val="20"/>
        </w:rPr>
        <w:t>Modifica</w:t>
      </w:r>
      <w:r w:rsidR="007030D3" w:rsidRPr="00791181">
        <w:rPr>
          <w:b/>
          <w:bCs/>
          <w:i w:val="0"/>
          <w:iCs w:val="0"/>
          <w:color w:val="auto"/>
          <w:sz w:val="20"/>
          <w:szCs w:val="20"/>
        </w:rPr>
        <w:t xml:space="preserve">tion Request Reject) </w:t>
      </w:r>
      <w:r w:rsidR="00D923BB" w:rsidRPr="00791181">
        <w:rPr>
          <w:b/>
          <w:bCs/>
          <w:i w:val="0"/>
          <w:iCs w:val="0"/>
          <w:color w:val="auto"/>
          <w:sz w:val="20"/>
          <w:szCs w:val="20"/>
        </w:rPr>
        <w:t>if SN cannot accept the request</w:t>
      </w:r>
      <w:r w:rsidR="007030D3" w:rsidRPr="00791181">
        <w:rPr>
          <w:b/>
          <w:bCs/>
          <w:i w:val="0"/>
          <w:iCs w:val="0"/>
          <w:color w:val="auto"/>
          <w:sz w:val="20"/>
          <w:szCs w:val="20"/>
        </w:rPr>
        <w:t>.</w:t>
      </w:r>
      <w:r w:rsidR="00212A5A" w:rsidRPr="00791181">
        <w:rPr>
          <w:b/>
          <w:bCs/>
          <w:i w:val="0"/>
          <w:iCs w:val="0"/>
          <w:color w:val="auto"/>
          <w:sz w:val="20"/>
          <w:szCs w:val="20"/>
        </w:rPr>
        <w:t xml:space="preserve"> In this case, no new cause value is needed</w:t>
      </w:r>
      <w:r w:rsidR="00762913" w:rsidRPr="00791181">
        <w:rPr>
          <w:b/>
          <w:bCs/>
          <w:i w:val="0"/>
          <w:iCs w:val="0"/>
          <w:color w:val="auto"/>
          <w:sz w:val="20"/>
          <w:szCs w:val="20"/>
        </w:rPr>
        <w:t xml:space="preserve"> in the reject</w:t>
      </w:r>
      <w:r w:rsidR="00212A5A" w:rsidRPr="00791181">
        <w:rPr>
          <w:b/>
          <w:bCs/>
          <w:i w:val="0"/>
          <w:iCs w:val="0"/>
          <w:color w:val="auto"/>
          <w:sz w:val="20"/>
          <w:szCs w:val="20"/>
        </w:rPr>
        <w:t>.</w:t>
      </w:r>
      <w:bookmarkEnd w:id="4"/>
    </w:p>
    <w:p w14:paraId="09CE6609" w14:textId="120EAC9F" w:rsidR="00D0323A" w:rsidRPr="00791181" w:rsidRDefault="00D0323A" w:rsidP="00D0323A">
      <w:pPr>
        <w:rPr>
          <w:b/>
          <w:bCs/>
        </w:rPr>
      </w:pPr>
      <w:r w:rsidRPr="00791181">
        <w:rPr>
          <w:b/>
          <w:bCs/>
        </w:rPr>
        <w:t xml:space="preserve">Proposal </w:t>
      </w:r>
      <w:r w:rsidR="00CA7882" w:rsidRPr="00791181">
        <w:rPr>
          <w:b/>
          <w:bCs/>
        </w:rPr>
        <w:t>6</w:t>
      </w:r>
      <w:r w:rsidRPr="00791181">
        <w:rPr>
          <w:b/>
          <w:bCs/>
        </w:rPr>
        <w:t xml:space="preserve">. In case SN Modification Request contains a request for SCG </w:t>
      </w:r>
      <w:r w:rsidR="007A218E">
        <w:rPr>
          <w:b/>
          <w:bCs/>
        </w:rPr>
        <w:t>(</w:t>
      </w:r>
      <w:r w:rsidRPr="00791181">
        <w:rPr>
          <w:b/>
          <w:bCs/>
        </w:rPr>
        <w:t>de</w:t>
      </w:r>
      <w:r w:rsidR="007A218E">
        <w:rPr>
          <w:b/>
          <w:bCs/>
        </w:rPr>
        <w:t>)</w:t>
      </w:r>
      <w:r w:rsidRPr="00791181">
        <w:rPr>
          <w:b/>
          <w:bCs/>
        </w:rPr>
        <w:t xml:space="preserve">activation and other modification(s), SN </w:t>
      </w:r>
      <w:r w:rsidR="00CA7882" w:rsidRPr="00791181">
        <w:rPr>
          <w:b/>
          <w:bCs/>
        </w:rPr>
        <w:t xml:space="preserve">uses the reject message (SN Modification Request Reject) if SN cannot accept the request and any </w:t>
      </w:r>
      <w:r w:rsidR="00762913" w:rsidRPr="00791181">
        <w:rPr>
          <w:b/>
          <w:bCs/>
        </w:rPr>
        <w:t>proposed modification</w:t>
      </w:r>
      <w:r w:rsidR="00CA7882" w:rsidRPr="00791181">
        <w:rPr>
          <w:b/>
          <w:bCs/>
        </w:rPr>
        <w:t>. In this case, no new cause value is needed</w:t>
      </w:r>
      <w:r w:rsidR="00762913" w:rsidRPr="00791181">
        <w:rPr>
          <w:b/>
          <w:bCs/>
        </w:rPr>
        <w:t xml:space="preserve"> in the reject</w:t>
      </w:r>
      <w:r w:rsidRPr="00791181">
        <w:rPr>
          <w:b/>
          <w:bCs/>
        </w:rPr>
        <w:t>.</w:t>
      </w:r>
    </w:p>
    <w:p w14:paraId="2F382EFB" w14:textId="5362ED70" w:rsidR="0051436E" w:rsidRPr="00791181" w:rsidRDefault="00D2192B" w:rsidP="0051436E">
      <w:pPr>
        <w:rPr>
          <w:b/>
          <w:bCs/>
        </w:rPr>
      </w:pPr>
      <w:r w:rsidRPr="00791181">
        <w:rPr>
          <w:b/>
          <w:bCs/>
        </w:rPr>
        <w:t xml:space="preserve">Observation 7. </w:t>
      </w:r>
      <w:r w:rsidR="003A2106" w:rsidRPr="00791181">
        <w:rPr>
          <w:b/>
          <w:bCs/>
        </w:rPr>
        <w:t xml:space="preserve">Based on the discussion above, the first and third options seem to be the </w:t>
      </w:r>
      <w:r w:rsidR="00D2382A" w:rsidRPr="00791181">
        <w:rPr>
          <w:b/>
          <w:bCs/>
        </w:rPr>
        <w:t>possi</w:t>
      </w:r>
      <w:r w:rsidR="003A2106" w:rsidRPr="00791181">
        <w:rPr>
          <w:b/>
          <w:bCs/>
        </w:rPr>
        <w:t>ble option</w:t>
      </w:r>
      <w:r w:rsidR="00D2382A" w:rsidRPr="00791181">
        <w:rPr>
          <w:b/>
          <w:bCs/>
        </w:rPr>
        <w:t>s</w:t>
      </w:r>
      <w:r w:rsidR="003A2106" w:rsidRPr="00791181">
        <w:rPr>
          <w:b/>
          <w:bCs/>
        </w:rPr>
        <w:t xml:space="preserve"> </w:t>
      </w:r>
      <w:r w:rsidR="00441DE7">
        <w:rPr>
          <w:b/>
          <w:bCs/>
        </w:rPr>
        <w:t>of</w:t>
      </w:r>
      <w:r w:rsidR="003A2106" w:rsidRPr="00791181">
        <w:rPr>
          <w:b/>
          <w:bCs/>
        </w:rPr>
        <w:t xml:space="preserve"> Open issue </w:t>
      </w:r>
      <w:r w:rsidR="00D2382A" w:rsidRPr="00791181">
        <w:rPr>
          <w:b/>
          <w:bCs/>
        </w:rPr>
        <w:t>2</w:t>
      </w:r>
      <w:r w:rsidR="003A2106" w:rsidRPr="00791181">
        <w:rPr>
          <w:b/>
          <w:bCs/>
        </w:rPr>
        <w:t xml:space="preserve">, i.e., during SN </w:t>
      </w:r>
      <w:r w:rsidR="00D2382A" w:rsidRPr="00791181">
        <w:rPr>
          <w:b/>
          <w:bCs/>
        </w:rPr>
        <w:t>modifica</w:t>
      </w:r>
      <w:r w:rsidR="003A2106" w:rsidRPr="00791181">
        <w:rPr>
          <w:b/>
          <w:bCs/>
        </w:rPr>
        <w:t>tion, if request of SCG (de)activation is rejected</w:t>
      </w:r>
      <w:r w:rsidR="007933CA" w:rsidRPr="00791181">
        <w:rPr>
          <w:b/>
          <w:bCs/>
        </w:rPr>
        <w:t>, then the following are possible:</w:t>
      </w:r>
    </w:p>
    <w:p w14:paraId="4798D6E7" w14:textId="3547153A" w:rsidR="007933CA" w:rsidRPr="00791181" w:rsidRDefault="007933CA" w:rsidP="0051436E">
      <w:pPr>
        <w:rPr>
          <w:b/>
          <w:bCs/>
        </w:rPr>
      </w:pPr>
      <w:r w:rsidRPr="00791181">
        <w:rPr>
          <w:b/>
          <w:bCs/>
        </w:rPr>
        <w:t>1) SN uses the response message including “SCG (de)activation”</w:t>
      </w:r>
      <w:r w:rsidR="00604A02" w:rsidRPr="00791181">
        <w:rPr>
          <w:b/>
          <w:bCs/>
        </w:rPr>
        <w:t xml:space="preserve"> </w:t>
      </w:r>
      <w:proofErr w:type="gramStart"/>
      <w:r w:rsidR="00604A02" w:rsidRPr="00791181">
        <w:rPr>
          <w:b/>
          <w:bCs/>
        </w:rPr>
        <w:t>indication;</w:t>
      </w:r>
      <w:proofErr w:type="gramEnd"/>
    </w:p>
    <w:p w14:paraId="03062745" w14:textId="34C5CAF0" w:rsidR="00604A02" w:rsidRPr="0051436E" w:rsidRDefault="00604A02" w:rsidP="0051436E">
      <w:r w:rsidRPr="00791181">
        <w:rPr>
          <w:b/>
          <w:bCs/>
        </w:rPr>
        <w:t>3) or SN use</w:t>
      </w:r>
      <w:r w:rsidR="00791181" w:rsidRPr="00791181">
        <w:rPr>
          <w:b/>
          <w:bCs/>
        </w:rPr>
        <w:t>s</w:t>
      </w:r>
      <w:r w:rsidRPr="00791181">
        <w:rPr>
          <w:b/>
          <w:bCs/>
        </w:rPr>
        <w:t xml:space="preserve"> the reject message as legacy (without new Cause).</w:t>
      </w:r>
    </w:p>
    <w:p w14:paraId="745694F2" w14:textId="0A7B08F1" w:rsidR="00D707D7" w:rsidRDefault="00D707D7" w:rsidP="00D707D7">
      <w:pPr>
        <w:pStyle w:val="Heading1"/>
        <w:numPr>
          <w:ilvl w:val="0"/>
          <w:numId w:val="1"/>
        </w:numPr>
        <w:pBdr>
          <w:top w:val="single" w:sz="12" w:space="2" w:color="auto"/>
        </w:pBdr>
      </w:pPr>
      <w:r>
        <w:t>Conclusions</w:t>
      </w:r>
    </w:p>
    <w:p w14:paraId="11126AAA" w14:textId="44869F52" w:rsidR="00FF0281" w:rsidRDefault="005B55AD" w:rsidP="00A17601">
      <w:pPr>
        <w:spacing w:before="120" w:after="0"/>
      </w:pPr>
      <w:bookmarkStart w:id="5" w:name="_Hlk512894710"/>
      <w:r>
        <w:t>Based on the above discussions, we recommend that RAN</w:t>
      </w:r>
      <w:r w:rsidR="0048207F">
        <w:t>3</w:t>
      </w:r>
      <w:r>
        <w:t xml:space="preserve"> discuss the following </w:t>
      </w:r>
      <w:r w:rsidR="00693ED4">
        <w:t xml:space="preserve">observations and </w:t>
      </w:r>
      <w:r>
        <w:t>proposals:</w:t>
      </w:r>
      <w:bookmarkEnd w:id="5"/>
    </w:p>
    <w:p w14:paraId="2CE6F1AD" w14:textId="77777777" w:rsidR="005F68C7" w:rsidRDefault="005F68C7" w:rsidP="00A17601">
      <w:pPr>
        <w:spacing w:before="120" w:after="0"/>
      </w:pPr>
    </w:p>
    <w:p w14:paraId="3A703984" w14:textId="44B4FE7A" w:rsidR="00DB4B31" w:rsidRPr="000B4785" w:rsidRDefault="00055771" w:rsidP="0003175F">
      <w:pPr>
        <w:rPr>
          <w:b/>
          <w:bCs/>
          <w:u w:val="single"/>
        </w:rPr>
      </w:pPr>
      <w:r w:rsidRPr="000B4785">
        <w:rPr>
          <w:b/>
          <w:bCs/>
          <w:color w:val="00B050"/>
          <w:u w:val="single"/>
        </w:rPr>
        <w:t xml:space="preserve">MN initiated </w:t>
      </w:r>
      <w:r w:rsidR="00361DCE" w:rsidRPr="000B4785">
        <w:rPr>
          <w:b/>
          <w:bCs/>
          <w:color w:val="00B050"/>
          <w:u w:val="single"/>
        </w:rPr>
        <w:t>SN addition procedure and SCG (de)activation</w:t>
      </w:r>
    </w:p>
    <w:p w14:paraId="2DF2AADE" w14:textId="77777777" w:rsidR="00056705" w:rsidRPr="001E066E" w:rsidRDefault="00056705" w:rsidP="00056705">
      <w:pPr>
        <w:pStyle w:val="Caption"/>
        <w:rPr>
          <w:b/>
          <w:bCs/>
          <w:i w:val="0"/>
          <w:iCs w:val="0"/>
          <w:color w:val="auto"/>
          <w:sz w:val="20"/>
          <w:szCs w:val="20"/>
        </w:rPr>
      </w:pPr>
      <w:r w:rsidRPr="001E066E">
        <w:rPr>
          <w:b/>
          <w:bCs/>
          <w:i w:val="0"/>
          <w:iCs w:val="0"/>
          <w:color w:val="auto"/>
          <w:sz w:val="20"/>
          <w:szCs w:val="20"/>
        </w:rPr>
        <w:t>Proposal 1. In case</w:t>
      </w:r>
      <w:r w:rsidRPr="001E066E">
        <w:rPr>
          <w:b/>
          <w:bCs/>
        </w:rPr>
        <w:t xml:space="preserve"> </w:t>
      </w:r>
      <w:r w:rsidRPr="001E066E">
        <w:rPr>
          <w:b/>
          <w:bCs/>
          <w:i w:val="0"/>
          <w:iCs w:val="0"/>
          <w:color w:val="auto"/>
          <w:sz w:val="20"/>
          <w:szCs w:val="20"/>
        </w:rPr>
        <w:t>SN Addition Request contains a request for SCG deactivation, in SN Addition Request Acknowledge SN provides:</w:t>
      </w:r>
    </w:p>
    <w:p w14:paraId="5191C177" w14:textId="77777777" w:rsidR="00056705" w:rsidRPr="001E066E" w:rsidRDefault="00056705" w:rsidP="00056705">
      <w:pPr>
        <w:pStyle w:val="Caption"/>
        <w:numPr>
          <w:ilvl w:val="0"/>
          <w:numId w:val="13"/>
        </w:numPr>
        <w:rPr>
          <w:b/>
          <w:bCs/>
          <w:i w:val="0"/>
          <w:iCs w:val="0"/>
          <w:color w:val="auto"/>
          <w:sz w:val="20"/>
          <w:szCs w:val="20"/>
        </w:rPr>
      </w:pPr>
      <w:r w:rsidRPr="001E066E">
        <w:rPr>
          <w:b/>
          <w:bCs/>
          <w:i w:val="0"/>
          <w:iCs w:val="0"/>
          <w:color w:val="auto"/>
          <w:sz w:val="20"/>
          <w:szCs w:val="20"/>
        </w:rPr>
        <w:t xml:space="preserve">List of admitted bearers among those requested by MN for </w:t>
      </w:r>
      <w:proofErr w:type="gramStart"/>
      <w:r w:rsidRPr="001E066E">
        <w:rPr>
          <w:b/>
          <w:bCs/>
          <w:i w:val="0"/>
          <w:iCs w:val="0"/>
          <w:color w:val="auto"/>
          <w:sz w:val="20"/>
          <w:szCs w:val="20"/>
        </w:rPr>
        <w:t>setup;</w:t>
      </w:r>
      <w:proofErr w:type="gramEnd"/>
    </w:p>
    <w:p w14:paraId="5FB7E29F" w14:textId="77777777" w:rsidR="00056705" w:rsidRPr="00C84D7E" w:rsidRDefault="00056705" w:rsidP="00056705">
      <w:pPr>
        <w:pStyle w:val="ListParagraph"/>
        <w:numPr>
          <w:ilvl w:val="0"/>
          <w:numId w:val="13"/>
        </w:numPr>
      </w:pPr>
      <w:r w:rsidRPr="001E066E">
        <w:rPr>
          <w:b/>
          <w:bCs/>
        </w:rPr>
        <w:t>“SCG deactivation accept” indication</w:t>
      </w:r>
      <w:r>
        <w:rPr>
          <w:b/>
          <w:bCs/>
        </w:rPr>
        <w:t>.</w:t>
      </w:r>
    </w:p>
    <w:p w14:paraId="1CC1AB65" w14:textId="77777777" w:rsidR="00A92CB3" w:rsidRPr="00E249BD" w:rsidRDefault="00A92CB3" w:rsidP="00A92CB3">
      <w:pPr>
        <w:rPr>
          <w:b/>
          <w:bCs/>
        </w:rPr>
      </w:pPr>
      <w:r w:rsidRPr="00E249BD">
        <w:rPr>
          <w:b/>
          <w:bCs/>
        </w:rPr>
        <w:t>Proposal 2. In case SN Addition Request contains a request for SCG activation, in SN Addition Request Acknowledge SN provides:</w:t>
      </w:r>
    </w:p>
    <w:p w14:paraId="4CD8FEC2" w14:textId="77777777" w:rsidR="00A92CB3" w:rsidRPr="00E249BD" w:rsidRDefault="00A92CB3" w:rsidP="00A92CB3">
      <w:pPr>
        <w:pStyle w:val="ListParagraph"/>
        <w:numPr>
          <w:ilvl w:val="0"/>
          <w:numId w:val="14"/>
        </w:numPr>
        <w:rPr>
          <w:b/>
          <w:bCs/>
        </w:rPr>
      </w:pPr>
      <w:r w:rsidRPr="00E249BD">
        <w:rPr>
          <w:b/>
          <w:bCs/>
        </w:rPr>
        <w:t xml:space="preserve">List of admitted bearers among those requested by MN for </w:t>
      </w:r>
      <w:proofErr w:type="gramStart"/>
      <w:r w:rsidRPr="00E249BD">
        <w:rPr>
          <w:b/>
          <w:bCs/>
        </w:rPr>
        <w:t>setup;</w:t>
      </w:r>
      <w:proofErr w:type="gramEnd"/>
    </w:p>
    <w:p w14:paraId="5AFDF012" w14:textId="46E2DA89" w:rsidR="00CE2C7A" w:rsidRPr="000B4785" w:rsidRDefault="00A92CB3" w:rsidP="00A92CB3">
      <w:pPr>
        <w:pStyle w:val="ListParagraph"/>
        <w:numPr>
          <w:ilvl w:val="0"/>
          <w:numId w:val="14"/>
        </w:numPr>
        <w:rPr>
          <w:b/>
          <w:bCs/>
        </w:rPr>
      </w:pPr>
      <w:r w:rsidRPr="00E249BD">
        <w:rPr>
          <w:b/>
          <w:bCs/>
        </w:rPr>
        <w:t>“SCG activation accept” or “SCG activation reject” indication.</w:t>
      </w:r>
    </w:p>
    <w:p w14:paraId="75CD6F6D" w14:textId="2E891787" w:rsidR="000B4785" w:rsidRDefault="000B4785" w:rsidP="00A92CB3">
      <w:pPr>
        <w:rPr>
          <w:b/>
          <w:bCs/>
        </w:rPr>
      </w:pPr>
      <w:r w:rsidRPr="008001CA">
        <w:rPr>
          <w:b/>
          <w:bCs/>
        </w:rPr>
        <w:t xml:space="preserve">Observation 3. </w:t>
      </w:r>
      <w:r w:rsidRPr="00E249BD">
        <w:rPr>
          <w:b/>
          <w:bCs/>
        </w:rPr>
        <w:t xml:space="preserve">In case SN Addition Request contains a request for SCG </w:t>
      </w:r>
      <w:r>
        <w:rPr>
          <w:b/>
          <w:bCs/>
        </w:rPr>
        <w:t>(de)</w:t>
      </w:r>
      <w:r w:rsidRPr="00E249BD">
        <w:rPr>
          <w:b/>
          <w:bCs/>
        </w:rPr>
        <w:t>activation</w:t>
      </w:r>
      <w:r>
        <w:rPr>
          <w:b/>
          <w:bCs/>
        </w:rPr>
        <w:t>, SN uses the reject message (SN Addition Request Reject) only if legacy conditions are satisfied, i.e., if SN cannot accept any bearer requested by MN or a failure occurs during SN Addition preparation.</w:t>
      </w:r>
    </w:p>
    <w:p w14:paraId="5C586BAF" w14:textId="77777777" w:rsidR="000B4785" w:rsidRDefault="000B4785" w:rsidP="00A92CB3">
      <w:pPr>
        <w:rPr>
          <w:b/>
          <w:bCs/>
        </w:rPr>
      </w:pPr>
    </w:p>
    <w:p w14:paraId="3A2688BD" w14:textId="629E7750" w:rsidR="00A92CB3" w:rsidRDefault="00A92CB3" w:rsidP="0003175F">
      <w:pPr>
        <w:rPr>
          <w:b/>
          <w:bCs/>
        </w:rPr>
      </w:pPr>
      <w:r>
        <w:rPr>
          <w:b/>
          <w:bCs/>
        </w:rPr>
        <w:lastRenderedPageBreak/>
        <w:t>Observation 4. Based on the discussion above, the first option seems to be the suitable option listed in Open issue 1, i.e.,</w:t>
      </w:r>
      <w:r w:rsidRPr="002007DA">
        <w:rPr>
          <w:b/>
          <w:bCs/>
        </w:rPr>
        <w:t xml:space="preserve"> during SN addition, if request of SCG (de)activation is rejected, SN uses the response message including “SCG deactivation” result.</w:t>
      </w:r>
    </w:p>
    <w:p w14:paraId="74542A53" w14:textId="6B269030" w:rsidR="000B7A02" w:rsidRPr="009C17F0" w:rsidRDefault="000B7A02" w:rsidP="0003175F">
      <w:pPr>
        <w:rPr>
          <w:b/>
          <w:bCs/>
          <w:u w:val="single"/>
        </w:rPr>
      </w:pPr>
      <w:r w:rsidRPr="009C17F0">
        <w:rPr>
          <w:b/>
          <w:bCs/>
          <w:color w:val="00B050"/>
          <w:u w:val="single"/>
        </w:rPr>
        <w:t>MN initiated SN modification procedure and SCG (de)activation</w:t>
      </w:r>
    </w:p>
    <w:p w14:paraId="441F4469" w14:textId="77777777" w:rsidR="00F32DB2" w:rsidRPr="00791181" w:rsidRDefault="00F32DB2" w:rsidP="00F32DB2">
      <w:pPr>
        <w:rPr>
          <w:b/>
          <w:bCs/>
        </w:rPr>
      </w:pPr>
      <w:r w:rsidRPr="00791181">
        <w:rPr>
          <w:b/>
          <w:bCs/>
        </w:rPr>
        <w:t xml:space="preserve">Proposal 3. In case SN Modification Request contains a request for SCG deactivation and other modification(s), SN </w:t>
      </w:r>
      <w:r>
        <w:rPr>
          <w:b/>
          <w:bCs/>
        </w:rPr>
        <w:t xml:space="preserve">may </w:t>
      </w:r>
      <w:r w:rsidRPr="00791181">
        <w:rPr>
          <w:b/>
          <w:bCs/>
        </w:rPr>
        <w:t>indicate in SN Modification Request Acknowledge whether it accepts or rejects the request.</w:t>
      </w:r>
    </w:p>
    <w:p w14:paraId="7F790577" w14:textId="77777777" w:rsidR="00F32DB2" w:rsidRPr="00791181" w:rsidRDefault="00F32DB2" w:rsidP="00F32DB2">
      <w:pPr>
        <w:rPr>
          <w:b/>
          <w:bCs/>
        </w:rPr>
      </w:pPr>
      <w:r w:rsidRPr="00791181">
        <w:rPr>
          <w:b/>
          <w:bCs/>
        </w:rPr>
        <w:t xml:space="preserve">Proposal 4. In case SN Modification Request contains a request for SCG activation and other modification(s), SN </w:t>
      </w:r>
      <w:r>
        <w:rPr>
          <w:b/>
          <w:bCs/>
        </w:rPr>
        <w:t xml:space="preserve">may </w:t>
      </w:r>
      <w:r w:rsidRPr="00791181">
        <w:rPr>
          <w:b/>
          <w:bCs/>
        </w:rPr>
        <w:t xml:space="preserve">indicate in SN Modification Request Acknowledge that it accepts the request.       </w:t>
      </w:r>
    </w:p>
    <w:p w14:paraId="60D3B352" w14:textId="77777777" w:rsidR="00F32DB2" w:rsidRPr="00791181" w:rsidRDefault="00F32DB2" w:rsidP="00F32DB2">
      <w:pPr>
        <w:pStyle w:val="Caption"/>
        <w:rPr>
          <w:b/>
          <w:bCs/>
          <w:i w:val="0"/>
          <w:iCs w:val="0"/>
          <w:color w:val="auto"/>
          <w:sz w:val="20"/>
          <w:szCs w:val="20"/>
        </w:rPr>
      </w:pPr>
      <w:r w:rsidRPr="00791181">
        <w:rPr>
          <w:b/>
          <w:bCs/>
          <w:i w:val="0"/>
          <w:iCs w:val="0"/>
          <w:color w:val="auto"/>
          <w:sz w:val="20"/>
          <w:szCs w:val="20"/>
        </w:rPr>
        <w:t>Proposal 5. In case SN Modification Request contains only a request for SCG (de)activation and no other modification, SN uses the reject message (SN Modification Request Reject) if SN cannot accept the request. In this case, no new cause value is needed in the reject.</w:t>
      </w:r>
    </w:p>
    <w:p w14:paraId="34932BD4" w14:textId="77777777" w:rsidR="00F32DB2" w:rsidRPr="00791181" w:rsidRDefault="00F32DB2" w:rsidP="00F32DB2">
      <w:pPr>
        <w:rPr>
          <w:b/>
          <w:bCs/>
        </w:rPr>
      </w:pPr>
      <w:r w:rsidRPr="00791181">
        <w:rPr>
          <w:b/>
          <w:bCs/>
        </w:rPr>
        <w:t xml:space="preserve">Proposal 6. In case SN Modification Request contains a request for SCG </w:t>
      </w:r>
      <w:r>
        <w:rPr>
          <w:b/>
          <w:bCs/>
        </w:rPr>
        <w:t>(</w:t>
      </w:r>
      <w:r w:rsidRPr="00791181">
        <w:rPr>
          <w:b/>
          <w:bCs/>
        </w:rPr>
        <w:t>de</w:t>
      </w:r>
      <w:r>
        <w:rPr>
          <w:b/>
          <w:bCs/>
        </w:rPr>
        <w:t>)</w:t>
      </w:r>
      <w:r w:rsidRPr="00791181">
        <w:rPr>
          <w:b/>
          <w:bCs/>
        </w:rPr>
        <w:t>activation and other modification(s), SN uses the reject message (SN Modification Request Reject) if SN cannot accept the request and any proposed modification. In this case, no new cause value is needed in the reject.</w:t>
      </w:r>
    </w:p>
    <w:p w14:paraId="0D053218" w14:textId="77777777" w:rsidR="00F32DB2" w:rsidRPr="00791181" w:rsidRDefault="00F32DB2" w:rsidP="00F32DB2">
      <w:pPr>
        <w:rPr>
          <w:b/>
          <w:bCs/>
        </w:rPr>
      </w:pPr>
      <w:r w:rsidRPr="00791181">
        <w:rPr>
          <w:b/>
          <w:bCs/>
        </w:rPr>
        <w:t xml:space="preserve">Observation 7. Based on the discussion above, the first and third options seem to be the possible options </w:t>
      </w:r>
      <w:r>
        <w:rPr>
          <w:b/>
          <w:bCs/>
        </w:rPr>
        <w:t>of</w:t>
      </w:r>
      <w:r w:rsidRPr="00791181">
        <w:rPr>
          <w:b/>
          <w:bCs/>
        </w:rPr>
        <w:t xml:space="preserve"> Open issue 2, i.e., during SN modification, if request of SCG (de)activation is rejected, then the following are possible:</w:t>
      </w:r>
    </w:p>
    <w:p w14:paraId="1B5F808A" w14:textId="77777777" w:rsidR="00F32DB2" w:rsidRPr="00791181" w:rsidRDefault="00F32DB2" w:rsidP="00F32DB2">
      <w:pPr>
        <w:rPr>
          <w:b/>
          <w:bCs/>
        </w:rPr>
      </w:pPr>
      <w:r w:rsidRPr="00791181">
        <w:rPr>
          <w:b/>
          <w:bCs/>
        </w:rPr>
        <w:t xml:space="preserve">1) SN uses the response message including “SCG (de)activation” </w:t>
      </w:r>
      <w:proofErr w:type="gramStart"/>
      <w:r w:rsidRPr="00791181">
        <w:rPr>
          <w:b/>
          <w:bCs/>
        </w:rPr>
        <w:t>indication;</w:t>
      </w:r>
      <w:proofErr w:type="gramEnd"/>
    </w:p>
    <w:p w14:paraId="39D2DBFD" w14:textId="77777777" w:rsidR="00F32DB2" w:rsidRPr="0051436E" w:rsidRDefault="00F32DB2" w:rsidP="00F32DB2">
      <w:r w:rsidRPr="00791181">
        <w:rPr>
          <w:b/>
          <w:bCs/>
        </w:rPr>
        <w:t>3) or SN uses the reject message as legacy (without new Cause).</w:t>
      </w:r>
    </w:p>
    <w:p w14:paraId="41768217" w14:textId="77777777" w:rsidR="000B7A02" w:rsidRPr="000B7A02" w:rsidRDefault="000B7A02" w:rsidP="0003175F">
      <w:pPr>
        <w:rPr>
          <w:b/>
          <w:bCs/>
        </w:rPr>
      </w:pPr>
    </w:p>
    <w:p w14:paraId="680E2A61" w14:textId="48AC4671" w:rsidR="00B92C34" w:rsidRPr="0048177A" w:rsidRDefault="00E85CB2" w:rsidP="0048177A">
      <w:pPr>
        <w:pStyle w:val="Heading1"/>
      </w:pPr>
      <w:r>
        <w:t>References</w:t>
      </w:r>
    </w:p>
    <w:p w14:paraId="724FA1C8" w14:textId="73DEABE6" w:rsidR="00413FCD" w:rsidRDefault="00413FCD" w:rsidP="00B92C34">
      <w:pPr>
        <w:rPr>
          <w:bCs/>
        </w:rPr>
      </w:pPr>
      <w:r>
        <w:rPr>
          <w:bCs/>
        </w:rPr>
        <w:t>[</w:t>
      </w:r>
      <w:r w:rsidR="0048177A">
        <w:rPr>
          <w:bCs/>
        </w:rPr>
        <w:t>1</w:t>
      </w:r>
      <w:r>
        <w:rPr>
          <w:bCs/>
        </w:rPr>
        <w:t>]</w:t>
      </w:r>
      <w:r w:rsidR="0048177A">
        <w:rPr>
          <w:bCs/>
        </w:rPr>
        <w:t xml:space="preserve"> </w:t>
      </w:r>
      <w:r w:rsidR="00A75DFD">
        <w:rPr>
          <w:bCs/>
        </w:rPr>
        <w:t>RAN</w:t>
      </w:r>
      <w:r w:rsidR="00B1717A">
        <w:rPr>
          <w:bCs/>
        </w:rPr>
        <w:t>3</w:t>
      </w:r>
      <w:r w:rsidR="00A75DFD">
        <w:rPr>
          <w:bCs/>
        </w:rPr>
        <w:t xml:space="preserve"> #1</w:t>
      </w:r>
      <w:r w:rsidR="0048177A">
        <w:rPr>
          <w:bCs/>
        </w:rPr>
        <w:t>1</w:t>
      </w:r>
      <w:r w:rsidR="008926FB">
        <w:rPr>
          <w:bCs/>
        </w:rPr>
        <w:t>1</w:t>
      </w:r>
      <w:r w:rsidR="0048177A">
        <w:rPr>
          <w:bCs/>
        </w:rPr>
        <w:t>-e</w:t>
      </w:r>
      <w:r w:rsidR="00A75DFD">
        <w:rPr>
          <w:bCs/>
        </w:rPr>
        <w:t xml:space="preserve"> </w:t>
      </w:r>
      <w:r w:rsidR="0048177A">
        <w:rPr>
          <w:bCs/>
        </w:rPr>
        <w:t>meeting</w:t>
      </w:r>
      <w:r w:rsidR="003B19EC">
        <w:rPr>
          <w:bCs/>
        </w:rPr>
        <w:t xml:space="preserve"> Chair’s notes.</w:t>
      </w:r>
    </w:p>
    <w:p w14:paraId="579E5C28" w14:textId="60EA4D1C" w:rsidR="001E3248" w:rsidRPr="00422ED5" w:rsidRDefault="001E3248" w:rsidP="00B92C34">
      <w:pPr>
        <w:rPr>
          <w:bCs/>
        </w:rPr>
      </w:pPr>
      <w:r>
        <w:rPr>
          <w:bCs/>
        </w:rPr>
        <w:t xml:space="preserve">[2] </w:t>
      </w:r>
      <w:r w:rsidR="003A7552">
        <w:rPr>
          <w:bCs/>
        </w:rPr>
        <w:t>R3</w:t>
      </w:r>
      <w:r w:rsidR="00CA75F7">
        <w:rPr>
          <w:bCs/>
        </w:rPr>
        <w:t>-2</w:t>
      </w:r>
      <w:r w:rsidR="00B95644">
        <w:rPr>
          <w:bCs/>
        </w:rPr>
        <w:t>11132</w:t>
      </w:r>
      <w:r w:rsidR="00CA75F7">
        <w:rPr>
          <w:bCs/>
        </w:rPr>
        <w:t>, RAN3 #11</w:t>
      </w:r>
      <w:r w:rsidR="00B95644">
        <w:rPr>
          <w:bCs/>
        </w:rPr>
        <w:t>1</w:t>
      </w:r>
      <w:r w:rsidR="00CA75F7">
        <w:rPr>
          <w:bCs/>
        </w:rPr>
        <w:t xml:space="preserve">-e meeting email discussion, </w:t>
      </w:r>
      <w:r w:rsidR="00606402">
        <w:rPr>
          <w:bCs/>
        </w:rPr>
        <w:t>Signal</w:t>
      </w:r>
      <w:r w:rsidR="00B95644">
        <w:rPr>
          <w:bCs/>
        </w:rPr>
        <w:t>l</w:t>
      </w:r>
      <w:r w:rsidR="00606402">
        <w:rPr>
          <w:bCs/>
        </w:rPr>
        <w:t>ing support for SCG deactivation/activation.</w:t>
      </w:r>
    </w:p>
    <w:p w14:paraId="3DC14E33" w14:textId="09F597DC" w:rsidR="00B14D9C" w:rsidRPr="00422ED5" w:rsidRDefault="00B14D9C">
      <w:pPr>
        <w:rPr>
          <w:bCs/>
        </w:rPr>
      </w:pPr>
    </w:p>
    <w:sectPr w:rsidR="00B14D9C" w:rsidRPr="00422ED5"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498CB4" w14:textId="77777777" w:rsidR="00C262DB" w:rsidRDefault="00C262DB">
      <w:pPr>
        <w:spacing w:after="0"/>
      </w:pPr>
      <w:r>
        <w:separator/>
      </w:r>
    </w:p>
  </w:endnote>
  <w:endnote w:type="continuationSeparator" w:id="0">
    <w:p w14:paraId="3E61097C" w14:textId="77777777" w:rsidR="00C262DB" w:rsidRDefault="00C262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E4DF3" w14:textId="77777777" w:rsidR="00C262DB" w:rsidRDefault="00C262DB">
      <w:pPr>
        <w:spacing w:after="0"/>
      </w:pPr>
      <w:r>
        <w:separator/>
      </w:r>
    </w:p>
  </w:footnote>
  <w:footnote w:type="continuationSeparator" w:id="0">
    <w:p w14:paraId="1E9C83EB" w14:textId="77777777" w:rsidR="00C262DB" w:rsidRDefault="00C262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118F5"/>
    <w:multiLevelType w:val="hybridMultilevel"/>
    <w:tmpl w:val="58CC22B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15:restartNumberingAfterBreak="0">
    <w:nsid w:val="25DB7DD2"/>
    <w:multiLevelType w:val="hybridMultilevel"/>
    <w:tmpl w:val="7C4CF01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6C91B01"/>
    <w:multiLevelType w:val="hybridMultilevel"/>
    <w:tmpl w:val="3DBE0C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661370"/>
    <w:multiLevelType w:val="hybridMultilevel"/>
    <w:tmpl w:val="F222B28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55A272F6"/>
    <w:multiLevelType w:val="hybridMultilevel"/>
    <w:tmpl w:val="0E70447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DED0937"/>
    <w:multiLevelType w:val="hybridMultilevel"/>
    <w:tmpl w:val="5A084BF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6C25ABB"/>
    <w:multiLevelType w:val="hybridMultilevel"/>
    <w:tmpl w:val="1F7C18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6E272F0E"/>
    <w:multiLevelType w:val="hybridMultilevel"/>
    <w:tmpl w:val="9F26199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6487797"/>
    <w:multiLevelType w:val="hybridMultilevel"/>
    <w:tmpl w:val="64DA6B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797F6A"/>
    <w:multiLevelType w:val="hybridMultilevel"/>
    <w:tmpl w:val="F27E5E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F5950A4"/>
    <w:multiLevelType w:val="hybridMultilevel"/>
    <w:tmpl w:val="C87480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
  </w:num>
  <w:num w:numId="3">
    <w:abstractNumId w:val="9"/>
  </w:num>
  <w:num w:numId="4">
    <w:abstractNumId w:val="0"/>
  </w:num>
  <w:num w:numId="5">
    <w:abstractNumId w:val="4"/>
  </w:num>
  <w:num w:numId="6">
    <w:abstractNumId w:val="11"/>
  </w:num>
  <w:num w:numId="7">
    <w:abstractNumId w:val="6"/>
  </w:num>
  <w:num w:numId="8">
    <w:abstractNumId w:val="10"/>
  </w:num>
  <w:num w:numId="9">
    <w:abstractNumId w:val="3"/>
  </w:num>
  <w:num w:numId="10">
    <w:abstractNumId w:val="13"/>
  </w:num>
  <w:num w:numId="11">
    <w:abstractNumId w:val="7"/>
  </w:num>
  <w:num w:numId="12">
    <w:abstractNumId w:val="8"/>
  </w:num>
  <w:num w:numId="13">
    <w:abstractNumId w:val="12"/>
  </w:num>
  <w:num w:numId="1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582"/>
    <w:rsid w:val="0000173D"/>
    <w:rsid w:val="00004045"/>
    <w:rsid w:val="0000546D"/>
    <w:rsid w:val="0000569E"/>
    <w:rsid w:val="000103ED"/>
    <w:rsid w:val="00010891"/>
    <w:rsid w:val="00010FB6"/>
    <w:rsid w:val="00011175"/>
    <w:rsid w:val="000115D3"/>
    <w:rsid w:val="00011752"/>
    <w:rsid w:val="00011E0C"/>
    <w:rsid w:val="00011F78"/>
    <w:rsid w:val="00012CB3"/>
    <w:rsid w:val="000137C4"/>
    <w:rsid w:val="00014BB4"/>
    <w:rsid w:val="00014EDB"/>
    <w:rsid w:val="00015923"/>
    <w:rsid w:val="00015B61"/>
    <w:rsid w:val="000173BE"/>
    <w:rsid w:val="000200A3"/>
    <w:rsid w:val="00021CC3"/>
    <w:rsid w:val="00022305"/>
    <w:rsid w:val="000225C3"/>
    <w:rsid w:val="00024406"/>
    <w:rsid w:val="0002474D"/>
    <w:rsid w:val="00024771"/>
    <w:rsid w:val="00024FAB"/>
    <w:rsid w:val="00026170"/>
    <w:rsid w:val="000261DE"/>
    <w:rsid w:val="00026268"/>
    <w:rsid w:val="0002698C"/>
    <w:rsid w:val="00027E6E"/>
    <w:rsid w:val="00030533"/>
    <w:rsid w:val="000306BA"/>
    <w:rsid w:val="0003175F"/>
    <w:rsid w:val="000317C9"/>
    <w:rsid w:val="00032245"/>
    <w:rsid w:val="00032277"/>
    <w:rsid w:val="00032594"/>
    <w:rsid w:val="00032B81"/>
    <w:rsid w:val="000330DC"/>
    <w:rsid w:val="00033626"/>
    <w:rsid w:val="000345CC"/>
    <w:rsid w:val="00035E17"/>
    <w:rsid w:val="00036628"/>
    <w:rsid w:val="00040283"/>
    <w:rsid w:val="00040B17"/>
    <w:rsid w:val="00040B87"/>
    <w:rsid w:val="00045125"/>
    <w:rsid w:val="000500AF"/>
    <w:rsid w:val="00052692"/>
    <w:rsid w:val="00052A19"/>
    <w:rsid w:val="00052BBC"/>
    <w:rsid w:val="000538D2"/>
    <w:rsid w:val="00055388"/>
    <w:rsid w:val="000553CD"/>
    <w:rsid w:val="00055771"/>
    <w:rsid w:val="00056705"/>
    <w:rsid w:val="00057333"/>
    <w:rsid w:val="00057650"/>
    <w:rsid w:val="00057DF1"/>
    <w:rsid w:val="00060F20"/>
    <w:rsid w:val="00061597"/>
    <w:rsid w:val="000617F6"/>
    <w:rsid w:val="00062BB7"/>
    <w:rsid w:val="00062FAF"/>
    <w:rsid w:val="00063F78"/>
    <w:rsid w:val="0006491B"/>
    <w:rsid w:val="00064F60"/>
    <w:rsid w:val="00065E39"/>
    <w:rsid w:val="00065F49"/>
    <w:rsid w:val="0007084B"/>
    <w:rsid w:val="00071729"/>
    <w:rsid w:val="0007192F"/>
    <w:rsid w:val="00077237"/>
    <w:rsid w:val="00077FEB"/>
    <w:rsid w:val="0008044C"/>
    <w:rsid w:val="00080A0C"/>
    <w:rsid w:val="00081782"/>
    <w:rsid w:val="00081933"/>
    <w:rsid w:val="00083269"/>
    <w:rsid w:val="00085D6C"/>
    <w:rsid w:val="000868BB"/>
    <w:rsid w:val="00091B15"/>
    <w:rsid w:val="00093832"/>
    <w:rsid w:val="000945F9"/>
    <w:rsid w:val="000947BD"/>
    <w:rsid w:val="00094EA9"/>
    <w:rsid w:val="00096750"/>
    <w:rsid w:val="000A2774"/>
    <w:rsid w:val="000A3CC6"/>
    <w:rsid w:val="000A447C"/>
    <w:rsid w:val="000A47E9"/>
    <w:rsid w:val="000A5C50"/>
    <w:rsid w:val="000A6250"/>
    <w:rsid w:val="000A75D9"/>
    <w:rsid w:val="000A7D19"/>
    <w:rsid w:val="000B121D"/>
    <w:rsid w:val="000B24BB"/>
    <w:rsid w:val="000B3DCB"/>
    <w:rsid w:val="000B414D"/>
    <w:rsid w:val="000B44B1"/>
    <w:rsid w:val="000B46A8"/>
    <w:rsid w:val="000B4785"/>
    <w:rsid w:val="000B53D6"/>
    <w:rsid w:val="000B6E0F"/>
    <w:rsid w:val="000B7A02"/>
    <w:rsid w:val="000B7B8C"/>
    <w:rsid w:val="000C0776"/>
    <w:rsid w:val="000C1614"/>
    <w:rsid w:val="000C1716"/>
    <w:rsid w:val="000C3270"/>
    <w:rsid w:val="000C3C9E"/>
    <w:rsid w:val="000C3CB0"/>
    <w:rsid w:val="000C463E"/>
    <w:rsid w:val="000C528A"/>
    <w:rsid w:val="000C5A8E"/>
    <w:rsid w:val="000C5D2D"/>
    <w:rsid w:val="000C67E9"/>
    <w:rsid w:val="000C6A32"/>
    <w:rsid w:val="000D2C7D"/>
    <w:rsid w:val="000D2F92"/>
    <w:rsid w:val="000D4541"/>
    <w:rsid w:val="000D5154"/>
    <w:rsid w:val="000D5878"/>
    <w:rsid w:val="000D7066"/>
    <w:rsid w:val="000D74CA"/>
    <w:rsid w:val="000D7762"/>
    <w:rsid w:val="000E2C8B"/>
    <w:rsid w:val="000E41F4"/>
    <w:rsid w:val="000E433E"/>
    <w:rsid w:val="000E6201"/>
    <w:rsid w:val="000E7FE5"/>
    <w:rsid w:val="000F061D"/>
    <w:rsid w:val="000F0847"/>
    <w:rsid w:val="000F1193"/>
    <w:rsid w:val="000F17A1"/>
    <w:rsid w:val="000F218C"/>
    <w:rsid w:val="000F24AA"/>
    <w:rsid w:val="000F3066"/>
    <w:rsid w:val="000F32DC"/>
    <w:rsid w:val="000F389E"/>
    <w:rsid w:val="000F416D"/>
    <w:rsid w:val="000F49D3"/>
    <w:rsid w:val="000F5199"/>
    <w:rsid w:val="000F5C1A"/>
    <w:rsid w:val="000F6A06"/>
    <w:rsid w:val="000F6B9B"/>
    <w:rsid w:val="000F738F"/>
    <w:rsid w:val="000F7E97"/>
    <w:rsid w:val="001015D3"/>
    <w:rsid w:val="001025DF"/>
    <w:rsid w:val="00102952"/>
    <w:rsid w:val="00103FDD"/>
    <w:rsid w:val="00105A61"/>
    <w:rsid w:val="00105CD9"/>
    <w:rsid w:val="00106B21"/>
    <w:rsid w:val="001073CD"/>
    <w:rsid w:val="0011208D"/>
    <w:rsid w:val="00112921"/>
    <w:rsid w:val="00113FBB"/>
    <w:rsid w:val="00114691"/>
    <w:rsid w:val="00114960"/>
    <w:rsid w:val="001176F3"/>
    <w:rsid w:val="00121597"/>
    <w:rsid w:val="00121EC5"/>
    <w:rsid w:val="001231A8"/>
    <w:rsid w:val="00124350"/>
    <w:rsid w:val="0012443B"/>
    <w:rsid w:val="00124605"/>
    <w:rsid w:val="00126C97"/>
    <w:rsid w:val="001303FF"/>
    <w:rsid w:val="00130E9D"/>
    <w:rsid w:val="00131BBA"/>
    <w:rsid w:val="0013297D"/>
    <w:rsid w:val="00133A9C"/>
    <w:rsid w:val="00133D92"/>
    <w:rsid w:val="00134742"/>
    <w:rsid w:val="001349DE"/>
    <w:rsid w:val="00134FCA"/>
    <w:rsid w:val="00135549"/>
    <w:rsid w:val="001356EB"/>
    <w:rsid w:val="0013781C"/>
    <w:rsid w:val="00140B01"/>
    <w:rsid w:val="001413EB"/>
    <w:rsid w:val="001425BC"/>
    <w:rsid w:val="00143194"/>
    <w:rsid w:val="00144080"/>
    <w:rsid w:val="00144544"/>
    <w:rsid w:val="00145CA5"/>
    <w:rsid w:val="00146F81"/>
    <w:rsid w:val="0015091A"/>
    <w:rsid w:val="00150C02"/>
    <w:rsid w:val="0015148E"/>
    <w:rsid w:val="00152D52"/>
    <w:rsid w:val="00153744"/>
    <w:rsid w:val="00153A86"/>
    <w:rsid w:val="00153D94"/>
    <w:rsid w:val="001557C7"/>
    <w:rsid w:val="00155D35"/>
    <w:rsid w:val="00163823"/>
    <w:rsid w:val="00164C44"/>
    <w:rsid w:val="00164F27"/>
    <w:rsid w:val="00166573"/>
    <w:rsid w:val="00167317"/>
    <w:rsid w:val="0017186E"/>
    <w:rsid w:val="00173299"/>
    <w:rsid w:val="001740B6"/>
    <w:rsid w:val="001745E3"/>
    <w:rsid w:val="00175389"/>
    <w:rsid w:val="0017542F"/>
    <w:rsid w:val="0017573A"/>
    <w:rsid w:val="001772CD"/>
    <w:rsid w:val="001775F9"/>
    <w:rsid w:val="001805BA"/>
    <w:rsid w:val="00182670"/>
    <w:rsid w:val="0018594C"/>
    <w:rsid w:val="00185977"/>
    <w:rsid w:val="00191EF3"/>
    <w:rsid w:val="00193303"/>
    <w:rsid w:val="00194F13"/>
    <w:rsid w:val="001962D1"/>
    <w:rsid w:val="00197187"/>
    <w:rsid w:val="001A0469"/>
    <w:rsid w:val="001A1FA4"/>
    <w:rsid w:val="001A2948"/>
    <w:rsid w:val="001A502E"/>
    <w:rsid w:val="001A5DC3"/>
    <w:rsid w:val="001A7AB3"/>
    <w:rsid w:val="001B0F44"/>
    <w:rsid w:val="001B3466"/>
    <w:rsid w:val="001B3B14"/>
    <w:rsid w:val="001B4AC0"/>
    <w:rsid w:val="001B4C16"/>
    <w:rsid w:val="001B4CEE"/>
    <w:rsid w:val="001B55B0"/>
    <w:rsid w:val="001B5FC6"/>
    <w:rsid w:val="001B785E"/>
    <w:rsid w:val="001C1B1A"/>
    <w:rsid w:val="001C3231"/>
    <w:rsid w:val="001C3BCA"/>
    <w:rsid w:val="001C4E39"/>
    <w:rsid w:val="001C6D0A"/>
    <w:rsid w:val="001C7F9A"/>
    <w:rsid w:val="001D1A40"/>
    <w:rsid w:val="001D768A"/>
    <w:rsid w:val="001E04AF"/>
    <w:rsid w:val="001E066E"/>
    <w:rsid w:val="001E151C"/>
    <w:rsid w:val="001E25DC"/>
    <w:rsid w:val="001E3248"/>
    <w:rsid w:val="001E3864"/>
    <w:rsid w:val="001E473A"/>
    <w:rsid w:val="001E4CC4"/>
    <w:rsid w:val="001E5B78"/>
    <w:rsid w:val="001E66ED"/>
    <w:rsid w:val="001E710C"/>
    <w:rsid w:val="001E795D"/>
    <w:rsid w:val="001F049A"/>
    <w:rsid w:val="001F0679"/>
    <w:rsid w:val="001F116C"/>
    <w:rsid w:val="001F3AF9"/>
    <w:rsid w:val="001F4437"/>
    <w:rsid w:val="001F52C1"/>
    <w:rsid w:val="001F54E1"/>
    <w:rsid w:val="001F660C"/>
    <w:rsid w:val="002007DA"/>
    <w:rsid w:val="0020099F"/>
    <w:rsid w:val="002017DB"/>
    <w:rsid w:val="00202DAD"/>
    <w:rsid w:val="00203C73"/>
    <w:rsid w:val="00205902"/>
    <w:rsid w:val="00205A28"/>
    <w:rsid w:val="00206EB2"/>
    <w:rsid w:val="0021098B"/>
    <w:rsid w:val="0021098F"/>
    <w:rsid w:val="00211A84"/>
    <w:rsid w:val="002127A6"/>
    <w:rsid w:val="00212A5A"/>
    <w:rsid w:val="00212F4B"/>
    <w:rsid w:val="00214892"/>
    <w:rsid w:val="00214E41"/>
    <w:rsid w:val="00215583"/>
    <w:rsid w:val="0021776C"/>
    <w:rsid w:val="00217905"/>
    <w:rsid w:val="00220246"/>
    <w:rsid w:val="002206FA"/>
    <w:rsid w:val="00221FA9"/>
    <w:rsid w:val="002232E5"/>
    <w:rsid w:val="00224637"/>
    <w:rsid w:val="0022650B"/>
    <w:rsid w:val="00227643"/>
    <w:rsid w:val="00227BE8"/>
    <w:rsid w:val="00230F4C"/>
    <w:rsid w:val="00231121"/>
    <w:rsid w:val="00232613"/>
    <w:rsid w:val="0023300C"/>
    <w:rsid w:val="00233CF9"/>
    <w:rsid w:val="00234478"/>
    <w:rsid w:val="00234B81"/>
    <w:rsid w:val="0023568F"/>
    <w:rsid w:val="00235A6F"/>
    <w:rsid w:val="002400F7"/>
    <w:rsid w:val="002423F4"/>
    <w:rsid w:val="00242C9C"/>
    <w:rsid w:val="002434EE"/>
    <w:rsid w:val="002459ED"/>
    <w:rsid w:val="00245FBB"/>
    <w:rsid w:val="0024708B"/>
    <w:rsid w:val="002519BA"/>
    <w:rsid w:val="002522B2"/>
    <w:rsid w:val="0025243A"/>
    <w:rsid w:val="00253203"/>
    <w:rsid w:val="00254273"/>
    <w:rsid w:val="00257EC3"/>
    <w:rsid w:val="0026071C"/>
    <w:rsid w:val="00260B26"/>
    <w:rsid w:val="00260BC4"/>
    <w:rsid w:val="002620E0"/>
    <w:rsid w:val="0026324A"/>
    <w:rsid w:val="00263388"/>
    <w:rsid w:val="00263A64"/>
    <w:rsid w:val="00263D4E"/>
    <w:rsid w:val="002640FC"/>
    <w:rsid w:val="00265670"/>
    <w:rsid w:val="00265A38"/>
    <w:rsid w:val="00266671"/>
    <w:rsid w:val="00267B80"/>
    <w:rsid w:val="002709D5"/>
    <w:rsid w:val="00271F5A"/>
    <w:rsid w:val="002720E6"/>
    <w:rsid w:val="002724BF"/>
    <w:rsid w:val="00273DCB"/>
    <w:rsid w:val="00274B59"/>
    <w:rsid w:val="00274DEB"/>
    <w:rsid w:val="002762D8"/>
    <w:rsid w:val="00277098"/>
    <w:rsid w:val="0027783C"/>
    <w:rsid w:val="0028134E"/>
    <w:rsid w:val="002828E0"/>
    <w:rsid w:val="002832C8"/>
    <w:rsid w:val="002845CE"/>
    <w:rsid w:val="00285CA4"/>
    <w:rsid w:val="00285DE2"/>
    <w:rsid w:val="00286353"/>
    <w:rsid w:val="0028771B"/>
    <w:rsid w:val="002915EA"/>
    <w:rsid w:val="00291DB7"/>
    <w:rsid w:val="0029260D"/>
    <w:rsid w:val="0029297D"/>
    <w:rsid w:val="00293B03"/>
    <w:rsid w:val="00294454"/>
    <w:rsid w:val="00295A77"/>
    <w:rsid w:val="00295B72"/>
    <w:rsid w:val="002966C2"/>
    <w:rsid w:val="00297156"/>
    <w:rsid w:val="0029799D"/>
    <w:rsid w:val="002A124C"/>
    <w:rsid w:val="002A2891"/>
    <w:rsid w:val="002A3799"/>
    <w:rsid w:val="002A5F86"/>
    <w:rsid w:val="002A62B3"/>
    <w:rsid w:val="002A655B"/>
    <w:rsid w:val="002A767C"/>
    <w:rsid w:val="002B1048"/>
    <w:rsid w:val="002B1C2E"/>
    <w:rsid w:val="002B27B1"/>
    <w:rsid w:val="002B2CA2"/>
    <w:rsid w:val="002B3337"/>
    <w:rsid w:val="002B33B0"/>
    <w:rsid w:val="002B3BA3"/>
    <w:rsid w:val="002B4A77"/>
    <w:rsid w:val="002B57F5"/>
    <w:rsid w:val="002B5F42"/>
    <w:rsid w:val="002B6B70"/>
    <w:rsid w:val="002B6FF4"/>
    <w:rsid w:val="002C14FE"/>
    <w:rsid w:val="002C2955"/>
    <w:rsid w:val="002C2966"/>
    <w:rsid w:val="002C3683"/>
    <w:rsid w:val="002C436C"/>
    <w:rsid w:val="002C525A"/>
    <w:rsid w:val="002C552B"/>
    <w:rsid w:val="002C5618"/>
    <w:rsid w:val="002C6ECD"/>
    <w:rsid w:val="002C778E"/>
    <w:rsid w:val="002C7C64"/>
    <w:rsid w:val="002C7D1C"/>
    <w:rsid w:val="002D1FD8"/>
    <w:rsid w:val="002D259B"/>
    <w:rsid w:val="002D2B37"/>
    <w:rsid w:val="002D3511"/>
    <w:rsid w:val="002D639F"/>
    <w:rsid w:val="002D72BD"/>
    <w:rsid w:val="002D761D"/>
    <w:rsid w:val="002E2708"/>
    <w:rsid w:val="002E2B15"/>
    <w:rsid w:val="002E511E"/>
    <w:rsid w:val="002E6A4A"/>
    <w:rsid w:val="002E7453"/>
    <w:rsid w:val="002F04DE"/>
    <w:rsid w:val="002F0C5E"/>
    <w:rsid w:val="002F1254"/>
    <w:rsid w:val="002F1BE0"/>
    <w:rsid w:val="002F3CCA"/>
    <w:rsid w:val="002F45F2"/>
    <w:rsid w:val="002F5910"/>
    <w:rsid w:val="002F6E65"/>
    <w:rsid w:val="002F6F72"/>
    <w:rsid w:val="002F73E1"/>
    <w:rsid w:val="002F7DA6"/>
    <w:rsid w:val="00300CC0"/>
    <w:rsid w:val="0030139D"/>
    <w:rsid w:val="003013AD"/>
    <w:rsid w:val="00301707"/>
    <w:rsid w:val="00301A97"/>
    <w:rsid w:val="00302862"/>
    <w:rsid w:val="0030336A"/>
    <w:rsid w:val="0030444C"/>
    <w:rsid w:val="003046F7"/>
    <w:rsid w:val="003058BC"/>
    <w:rsid w:val="00307DD2"/>
    <w:rsid w:val="003104CB"/>
    <w:rsid w:val="003110C8"/>
    <w:rsid w:val="00311F2B"/>
    <w:rsid w:val="00313C2A"/>
    <w:rsid w:val="003205FB"/>
    <w:rsid w:val="00321733"/>
    <w:rsid w:val="003221BB"/>
    <w:rsid w:val="00323DB8"/>
    <w:rsid w:val="00323FE2"/>
    <w:rsid w:val="003246A1"/>
    <w:rsid w:val="003265AF"/>
    <w:rsid w:val="003278AE"/>
    <w:rsid w:val="0033079B"/>
    <w:rsid w:val="003318B3"/>
    <w:rsid w:val="00331B48"/>
    <w:rsid w:val="003333CD"/>
    <w:rsid w:val="003333D2"/>
    <w:rsid w:val="003338CB"/>
    <w:rsid w:val="00334300"/>
    <w:rsid w:val="0033520C"/>
    <w:rsid w:val="00341BD2"/>
    <w:rsid w:val="00342A61"/>
    <w:rsid w:val="00343054"/>
    <w:rsid w:val="00345D51"/>
    <w:rsid w:val="0034632F"/>
    <w:rsid w:val="003464FC"/>
    <w:rsid w:val="00346F3D"/>
    <w:rsid w:val="003477E4"/>
    <w:rsid w:val="0035239F"/>
    <w:rsid w:val="0035243B"/>
    <w:rsid w:val="003528FD"/>
    <w:rsid w:val="00352D04"/>
    <w:rsid w:val="0035456D"/>
    <w:rsid w:val="00354A28"/>
    <w:rsid w:val="00355647"/>
    <w:rsid w:val="0035699A"/>
    <w:rsid w:val="00357090"/>
    <w:rsid w:val="00357472"/>
    <w:rsid w:val="00360F54"/>
    <w:rsid w:val="003611A8"/>
    <w:rsid w:val="00361CD5"/>
    <w:rsid w:val="00361DCE"/>
    <w:rsid w:val="003639E1"/>
    <w:rsid w:val="00363B1F"/>
    <w:rsid w:val="00364115"/>
    <w:rsid w:val="00364CFF"/>
    <w:rsid w:val="00366AB0"/>
    <w:rsid w:val="00367B6E"/>
    <w:rsid w:val="00370268"/>
    <w:rsid w:val="00372498"/>
    <w:rsid w:val="00372630"/>
    <w:rsid w:val="003726F1"/>
    <w:rsid w:val="00372DB3"/>
    <w:rsid w:val="003735B6"/>
    <w:rsid w:val="003744FA"/>
    <w:rsid w:val="00376615"/>
    <w:rsid w:val="00376B24"/>
    <w:rsid w:val="00376BED"/>
    <w:rsid w:val="00376E95"/>
    <w:rsid w:val="003771F5"/>
    <w:rsid w:val="0038044D"/>
    <w:rsid w:val="0038099A"/>
    <w:rsid w:val="0038104D"/>
    <w:rsid w:val="003813FB"/>
    <w:rsid w:val="003824AF"/>
    <w:rsid w:val="003825F5"/>
    <w:rsid w:val="00383DFB"/>
    <w:rsid w:val="003847F2"/>
    <w:rsid w:val="00384BEB"/>
    <w:rsid w:val="003852BF"/>
    <w:rsid w:val="003853FC"/>
    <w:rsid w:val="003901CF"/>
    <w:rsid w:val="003910DC"/>
    <w:rsid w:val="00393048"/>
    <w:rsid w:val="003935E5"/>
    <w:rsid w:val="00394EBA"/>
    <w:rsid w:val="0039689A"/>
    <w:rsid w:val="003A047C"/>
    <w:rsid w:val="003A14C3"/>
    <w:rsid w:val="003A2106"/>
    <w:rsid w:val="003A25D0"/>
    <w:rsid w:val="003A464D"/>
    <w:rsid w:val="003A47D0"/>
    <w:rsid w:val="003A551D"/>
    <w:rsid w:val="003A5A66"/>
    <w:rsid w:val="003A6ADA"/>
    <w:rsid w:val="003A7552"/>
    <w:rsid w:val="003B10D1"/>
    <w:rsid w:val="003B19EC"/>
    <w:rsid w:val="003B3E6A"/>
    <w:rsid w:val="003B6D58"/>
    <w:rsid w:val="003B6EED"/>
    <w:rsid w:val="003B70B5"/>
    <w:rsid w:val="003B74D9"/>
    <w:rsid w:val="003B7F94"/>
    <w:rsid w:val="003C2FD7"/>
    <w:rsid w:val="003C5954"/>
    <w:rsid w:val="003C59A4"/>
    <w:rsid w:val="003C5A45"/>
    <w:rsid w:val="003C7B12"/>
    <w:rsid w:val="003C7B67"/>
    <w:rsid w:val="003D0207"/>
    <w:rsid w:val="003D1617"/>
    <w:rsid w:val="003D1ED2"/>
    <w:rsid w:val="003D7A61"/>
    <w:rsid w:val="003E0930"/>
    <w:rsid w:val="003E1345"/>
    <w:rsid w:val="003E6975"/>
    <w:rsid w:val="003E6CCD"/>
    <w:rsid w:val="003E6D64"/>
    <w:rsid w:val="003E6E06"/>
    <w:rsid w:val="003F06C2"/>
    <w:rsid w:val="003F2414"/>
    <w:rsid w:val="003F258C"/>
    <w:rsid w:val="003F2954"/>
    <w:rsid w:val="003F3AF8"/>
    <w:rsid w:val="003F4CE0"/>
    <w:rsid w:val="003F541F"/>
    <w:rsid w:val="003F603C"/>
    <w:rsid w:val="003F69E6"/>
    <w:rsid w:val="003F6A72"/>
    <w:rsid w:val="003F70E9"/>
    <w:rsid w:val="00401270"/>
    <w:rsid w:val="004020D2"/>
    <w:rsid w:val="00404E9E"/>
    <w:rsid w:val="004100AF"/>
    <w:rsid w:val="00412588"/>
    <w:rsid w:val="00413FCD"/>
    <w:rsid w:val="00414189"/>
    <w:rsid w:val="004149BB"/>
    <w:rsid w:val="0041529E"/>
    <w:rsid w:val="004178BE"/>
    <w:rsid w:val="00420597"/>
    <w:rsid w:val="0042068C"/>
    <w:rsid w:val="004209F9"/>
    <w:rsid w:val="004210DE"/>
    <w:rsid w:val="004213FE"/>
    <w:rsid w:val="004229A7"/>
    <w:rsid w:val="00422ED5"/>
    <w:rsid w:val="004245B7"/>
    <w:rsid w:val="004246EC"/>
    <w:rsid w:val="004250FB"/>
    <w:rsid w:val="0042580D"/>
    <w:rsid w:val="004270AF"/>
    <w:rsid w:val="0042784C"/>
    <w:rsid w:val="00427D5E"/>
    <w:rsid w:val="00430374"/>
    <w:rsid w:val="004308BC"/>
    <w:rsid w:val="00430A95"/>
    <w:rsid w:val="00431AEE"/>
    <w:rsid w:val="00433AA8"/>
    <w:rsid w:val="00434041"/>
    <w:rsid w:val="00436137"/>
    <w:rsid w:val="004361A0"/>
    <w:rsid w:val="00437E5A"/>
    <w:rsid w:val="00440D9A"/>
    <w:rsid w:val="0044114B"/>
    <w:rsid w:val="00441DE7"/>
    <w:rsid w:val="00442271"/>
    <w:rsid w:val="00442960"/>
    <w:rsid w:val="00443F0D"/>
    <w:rsid w:val="00446DE3"/>
    <w:rsid w:val="00446E7D"/>
    <w:rsid w:val="00447C93"/>
    <w:rsid w:val="00447F1A"/>
    <w:rsid w:val="00450472"/>
    <w:rsid w:val="00450EAC"/>
    <w:rsid w:val="00451C85"/>
    <w:rsid w:val="00451CC3"/>
    <w:rsid w:val="004524BE"/>
    <w:rsid w:val="00454AC4"/>
    <w:rsid w:val="00460455"/>
    <w:rsid w:val="004607C0"/>
    <w:rsid w:val="0046122C"/>
    <w:rsid w:val="0046150E"/>
    <w:rsid w:val="004615FD"/>
    <w:rsid w:val="004642EE"/>
    <w:rsid w:val="004648FE"/>
    <w:rsid w:val="0046496A"/>
    <w:rsid w:val="0047323C"/>
    <w:rsid w:val="0047398D"/>
    <w:rsid w:val="00474373"/>
    <w:rsid w:val="00474DB5"/>
    <w:rsid w:val="0048177A"/>
    <w:rsid w:val="00481B86"/>
    <w:rsid w:val="00481BBD"/>
    <w:rsid w:val="0048207F"/>
    <w:rsid w:val="004825B1"/>
    <w:rsid w:val="00484120"/>
    <w:rsid w:val="0048485F"/>
    <w:rsid w:val="00486A20"/>
    <w:rsid w:val="004877DA"/>
    <w:rsid w:val="00487BC5"/>
    <w:rsid w:val="00493E26"/>
    <w:rsid w:val="004957D5"/>
    <w:rsid w:val="00495DBA"/>
    <w:rsid w:val="004971A9"/>
    <w:rsid w:val="004A0590"/>
    <w:rsid w:val="004A07E6"/>
    <w:rsid w:val="004A2DBA"/>
    <w:rsid w:val="004A3683"/>
    <w:rsid w:val="004A3EEA"/>
    <w:rsid w:val="004A428D"/>
    <w:rsid w:val="004A46F7"/>
    <w:rsid w:val="004A5624"/>
    <w:rsid w:val="004A6973"/>
    <w:rsid w:val="004A6BFA"/>
    <w:rsid w:val="004A77B5"/>
    <w:rsid w:val="004B055D"/>
    <w:rsid w:val="004B0829"/>
    <w:rsid w:val="004B1DB9"/>
    <w:rsid w:val="004B2F34"/>
    <w:rsid w:val="004B3C4E"/>
    <w:rsid w:val="004B3FFC"/>
    <w:rsid w:val="004B4B59"/>
    <w:rsid w:val="004B5A05"/>
    <w:rsid w:val="004B7200"/>
    <w:rsid w:val="004B75A1"/>
    <w:rsid w:val="004C070E"/>
    <w:rsid w:val="004C09FA"/>
    <w:rsid w:val="004C1697"/>
    <w:rsid w:val="004C1A37"/>
    <w:rsid w:val="004C315F"/>
    <w:rsid w:val="004C3776"/>
    <w:rsid w:val="004C39D3"/>
    <w:rsid w:val="004C3D32"/>
    <w:rsid w:val="004C467F"/>
    <w:rsid w:val="004C48EA"/>
    <w:rsid w:val="004C4B75"/>
    <w:rsid w:val="004C6EF2"/>
    <w:rsid w:val="004D1C57"/>
    <w:rsid w:val="004D2026"/>
    <w:rsid w:val="004D2423"/>
    <w:rsid w:val="004D3B44"/>
    <w:rsid w:val="004D49BB"/>
    <w:rsid w:val="004D5E25"/>
    <w:rsid w:val="004D6428"/>
    <w:rsid w:val="004D6569"/>
    <w:rsid w:val="004D7435"/>
    <w:rsid w:val="004D7BC8"/>
    <w:rsid w:val="004E2714"/>
    <w:rsid w:val="004E2BD3"/>
    <w:rsid w:val="004E4229"/>
    <w:rsid w:val="004E5702"/>
    <w:rsid w:val="004E5CE3"/>
    <w:rsid w:val="004E7A86"/>
    <w:rsid w:val="004F0470"/>
    <w:rsid w:val="004F2342"/>
    <w:rsid w:val="004F28C2"/>
    <w:rsid w:val="004F3FC3"/>
    <w:rsid w:val="004F42AF"/>
    <w:rsid w:val="004F49A5"/>
    <w:rsid w:val="004F4C7F"/>
    <w:rsid w:val="00500E5E"/>
    <w:rsid w:val="00504D40"/>
    <w:rsid w:val="00505087"/>
    <w:rsid w:val="0050567E"/>
    <w:rsid w:val="00505B01"/>
    <w:rsid w:val="00510B93"/>
    <w:rsid w:val="00511787"/>
    <w:rsid w:val="0051257E"/>
    <w:rsid w:val="005125C6"/>
    <w:rsid w:val="00512905"/>
    <w:rsid w:val="00512C36"/>
    <w:rsid w:val="00512F07"/>
    <w:rsid w:val="0051303E"/>
    <w:rsid w:val="0051436E"/>
    <w:rsid w:val="00517396"/>
    <w:rsid w:val="0052017D"/>
    <w:rsid w:val="0052217A"/>
    <w:rsid w:val="0052442E"/>
    <w:rsid w:val="0052657D"/>
    <w:rsid w:val="00530F0A"/>
    <w:rsid w:val="00533ED8"/>
    <w:rsid w:val="00535DDB"/>
    <w:rsid w:val="00536DFF"/>
    <w:rsid w:val="0054076C"/>
    <w:rsid w:val="00541305"/>
    <w:rsid w:val="00541C47"/>
    <w:rsid w:val="00541F12"/>
    <w:rsid w:val="0054205B"/>
    <w:rsid w:val="0054246F"/>
    <w:rsid w:val="00543B50"/>
    <w:rsid w:val="00543CBC"/>
    <w:rsid w:val="005447A6"/>
    <w:rsid w:val="00544D9B"/>
    <w:rsid w:val="00545AE4"/>
    <w:rsid w:val="00547617"/>
    <w:rsid w:val="00547B94"/>
    <w:rsid w:val="00553150"/>
    <w:rsid w:val="00554A1F"/>
    <w:rsid w:val="00554D0B"/>
    <w:rsid w:val="00556BAA"/>
    <w:rsid w:val="0056080D"/>
    <w:rsid w:val="00562819"/>
    <w:rsid w:val="00562E37"/>
    <w:rsid w:val="00562ED0"/>
    <w:rsid w:val="005630F6"/>
    <w:rsid w:val="005638E1"/>
    <w:rsid w:val="00566018"/>
    <w:rsid w:val="00566822"/>
    <w:rsid w:val="00566E8B"/>
    <w:rsid w:val="005720D2"/>
    <w:rsid w:val="005731C1"/>
    <w:rsid w:val="005737B6"/>
    <w:rsid w:val="00573A5B"/>
    <w:rsid w:val="00573BA5"/>
    <w:rsid w:val="00573C0E"/>
    <w:rsid w:val="0057483F"/>
    <w:rsid w:val="0057585B"/>
    <w:rsid w:val="00575CF4"/>
    <w:rsid w:val="00576AAC"/>
    <w:rsid w:val="005771C7"/>
    <w:rsid w:val="00577D3F"/>
    <w:rsid w:val="0058014B"/>
    <w:rsid w:val="00580518"/>
    <w:rsid w:val="00580B61"/>
    <w:rsid w:val="005821EB"/>
    <w:rsid w:val="005847F5"/>
    <w:rsid w:val="00586E25"/>
    <w:rsid w:val="005875B9"/>
    <w:rsid w:val="00587C36"/>
    <w:rsid w:val="00590974"/>
    <w:rsid w:val="005913A3"/>
    <w:rsid w:val="00591FCA"/>
    <w:rsid w:val="0059244D"/>
    <w:rsid w:val="00592866"/>
    <w:rsid w:val="00594883"/>
    <w:rsid w:val="00596072"/>
    <w:rsid w:val="00596151"/>
    <w:rsid w:val="00596F01"/>
    <w:rsid w:val="0059725E"/>
    <w:rsid w:val="005A12A0"/>
    <w:rsid w:val="005A1FCC"/>
    <w:rsid w:val="005A2452"/>
    <w:rsid w:val="005A39A1"/>
    <w:rsid w:val="005A3E71"/>
    <w:rsid w:val="005A405D"/>
    <w:rsid w:val="005A4340"/>
    <w:rsid w:val="005A45DB"/>
    <w:rsid w:val="005A5996"/>
    <w:rsid w:val="005A62DE"/>
    <w:rsid w:val="005A6CDD"/>
    <w:rsid w:val="005A7FD8"/>
    <w:rsid w:val="005B2A83"/>
    <w:rsid w:val="005B55AD"/>
    <w:rsid w:val="005B56B3"/>
    <w:rsid w:val="005B5716"/>
    <w:rsid w:val="005B5754"/>
    <w:rsid w:val="005C0176"/>
    <w:rsid w:val="005C1135"/>
    <w:rsid w:val="005C32A6"/>
    <w:rsid w:val="005C33C0"/>
    <w:rsid w:val="005C3518"/>
    <w:rsid w:val="005C4BAF"/>
    <w:rsid w:val="005D0B18"/>
    <w:rsid w:val="005D1FC0"/>
    <w:rsid w:val="005D3838"/>
    <w:rsid w:val="005D4BB1"/>
    <w:rsid w:val="005D632D"/>
    <w:rsid w:val="005D71EB"/>
    <w:rsid w:val="005E1859"/>
    <w:rsid w:val="005E1D2F"/>
    <w:rsid w:val="005E3123"/>
    <w:rsid w:val="005E3D67"/>
    <w:rsid w:val="005E4B3F"/>
    <w:rsid w:val="005E4F30"/>
    <w:rsid w:val="005E73C7"/>
    <w:rsid w:val="005E7C2A"/>
    <w:rsid w:val="005E7C3F"/>
    <w:rsid w:val="005F1195"/>
    <w:rsid w:val="005F1688"/>
    <w:rsid w:val="005F16CC"/>
    <w:rsid w:val="005F20A5"/>
    <w:rsid w:val="005F2CC5"/>
    <w:rsid w:val="005F42B5"/>
    <w:rsid w:val="005F5249"/>
    <w:rsid w:val="005F68C7"/>
    <w:rsid w:val="005F73F2"/>
    <w:rsid w:val="005F740E"/>
    <w:rsid w:val="005F7D74"/>
    <w:rsid w:val="005F7E9C"/>
    <w:rsid w:val="006009BB"/>
    <w:rsid w:val="00603743"/>
    <w:rsid w:val="0060483F"/>
    <w:rsid w:val="00604A02"/>
    <w:rsid w:val="00604F72"/>
    <w:rsid w:val="00604F95"/>
    <w:rsid w:val="00605777"/>
    <w:rsid w:val="0060622F"/>
    <w:rsid w:val="00606402"/>
    <w:rsid w:val="00610000"/>
    <w:rsid w:val="006107BC"/>
    <w:rsid w:val="0061139D"/>
    <w:rsid w:val="0061321C"/>
    <w:rsid w:val="00613CFC"/>
    <w:rsid w:val="0061442A"/>
    <w:rsid w:val="00615C90"/>
    <w:rsid w:val="00616425"/>
    <w:rsid w:val="00616D49"/>
    <w:rsid w:val="00621C49"/>
    <w:rsid w:val="00623527"/>
    <w:rsid w:val="00623785"/>
    <w:rsid w:val="0062401B"/>
    <w:rsid w:val="0062467F"/>
    <w:rsid w:val="006254E6"/>
    <w:rsid w:val="00626293"/>
    <w:rsid w:val="006275F0"/>
    <w:rsid w:val="0062796F"/>
    <w:rsid w:val="00627E92"/>
    <w:rsid w:val="00630D4E"/>
    <w:rsid w:val="00630D98"/>
    <w:rsid w:val="00634859"/>
    <w:rsid w:val="006351BE"/>
    <w:rsid w:val="00637BC8"/>
    <w:rsid w:val="006420AF"/>
    <w:rsid w:val="006420B8"/>
    <w:rsid w:val="00643A37"/>
    <w:rsid w:val="00643FD6"/>
    <w:rsid w:val="006454B6"/>
    <w:rsid w:val="006455DF"/>
    <w:rsid w:val="00645C7C"/>
    <w:rsid w:val="00646884"/>
    <w:rsid w:val="00647867"/>
    <w:rsid w:val="00650563"/>
    <w:rsid w:val="00650CB6"/>
    <w:rsid w:val="00650CD5"/>
    <w:rsid w:val="00651AA6"/>
    <w:rsid w:val="00652376"/>
    <w:rsid w:val="00652BBF"/>
    <w:rsid w:val="00653F46"/>
    <w:rsid w:val="00655AD9"/>
    <w:rsid w:val="00655D6C"/>
    <w:rsid w:val="00656213"/>
    <w:rsid w:val="00657B29"/>
    <w:rsid w:val="006604C8"/>
    <w:rsid w:val="0066111B"/>
    <w:rsid w:val="00661157"/>
    <w:rsid w:val="00661D03"/>
    <w:rsid w:val="00662171"/>
    <w:rsid w:val="0066539C"/>
    <w:rsid w:val="00665A81"/>
    <w:rsid w:val="00670DF2"/>
    <w:rsid w:val="00671150"/>
    <w:rsid w:val="00671243"/>
    <w:rsid w:val="00677519"/>
    <w:rsid w:val="00677D3F"/>
    <w:rsid w:val="0068013F"/>
    <w:rsid w:val="00680310"/>
    <w:rsid w:val="00680432"/>
    <w:rsid w:val="00680CEA"/>
    <w:rsid w:val="006820BE"/>
    <w:rsid w:val="00683EB1"/>
    <w:rsid w:val="00683ECA"/>
    <w:rsid w:val="006842BE"/>
    <w:rsid w:val="00684FCA"/>
    <w:rsid w:val="006852C3"/>
    <w:rsid w:val="006859B9"/>
    <w:rsid w:val="00686CA7"/>
    <w:rsid w:val="00690D95"/>
    <w:rsid w:val="006912BD"/>
    <w:rsid w:val="00691BBF"/>
    <w:rsid w:val="00692E7D"/>
    <w:rsid w:val="00693ED4"/>
    <w:rsid w:val="006942A0"/>
    <w:rsid w:val="006959AB"/>
    <w:rsid w:val="006960F1"/>
    <w:rsid w:val="00697768"/>
    <w:rsid w:val="006A0FEC"/>
    <w:rsid w:val="006A174E"/>
    <w:rsid w:val="006A574A"/>
    <w:rsid w:val="006A5D97"/>
    <w:rsid w:val="006A6255"/>
    <w:rsid w:val="006A6BDF"/>
    <w:rsid w:val="006A6EF4"/>
    <w:rsid w:val="006A7114"/>
    <w:rsid w:val="006A7A28"/>
    <w:rsid w:val="006B0056"/>
    <w:rsid w:val="006B0838"/>
    <w:rsid w:val="006B18DD"/>
    <w:rsid w:val="006B1A15"/>
    <w:rsid w:val="006B5575"/>
    <w:rsid w:val="006B6036"/>
    <w:rsid w:val="006C0695"/>
    <w:rsid w:val="006C083C"/>
    <w:rsid w:val="006C0C24"/>
    <w:rsid w:val="006C0ED0"/>
    <w:rsid w:val="006C1766"/>
    <w:rsid w:val="006C2A0B"/>
    <w:rsid w:val="006C421D"/>
    <w:rsid w:val="006C5732"/>
    <w:rsid w:val="006C63F4"/>
    <w:rsid w:val="006C7278"/>
    <w:rsid w:val="006C7497"/>
    <w:rsid w:val="006D1718"/>
    <w:rsid w:val="006D2FC4"/>
    <w:rsid w:val="006D3A9D"/>
    <w:rsid w:val="006D5926"/>
    <w:rsid w:val="006D5F41"/>
    <w:rsid w:val="006E093B"/>
    <w:rsid w:val="006E1B67"/>
    <w:rsid w:val="006E2452"/>
    <w:rsid w:val="006E2E8E"/>
    <w:rsid w:val="006E3057"/>
    <w:rsid w:val="006E33EF"/>
    <w:rsid w:val="006E4897"/>
    <w:rsid w:val="006E5733"/>
    <w:rsid w:val="006F03CF"/>
    <w:rsid w:val="006F1734"/>
    <w:rsid w:val="006F1A26"/>
    <w:rsid w:val="006F3348"/>
    <w:rsid w:val="006F33A9"/>
    <w:rsid w:val="006F5413"/>
    <w:rsid w:val="006F57C8"/>
    <w:rsid w:val="006F5D41"/>
    <w:rsid w:val="006F6902"/>
    <w:rsid w:val="006F70FD"/>
    <w:rsid w:val="006F7EEF"/>
    <w:rsid w:val="006F7F0B"/>
    <w:rsid w:val="00700C3A"/>
    <w:rsid w:val="00701A54"/>
    <w:rsid w:val="00701D50"/>
    <w:rsid w:val="00702624"/>
    <w:rsid w:val="007030D3"/>
    <w:rsid w:val="007037CF"/>
    <w:rsid w:val="00704469"/>
    <w:rsid w:val="00705923"/>
    <w:rsid w:val="00707715"/>
    <w:rsid w:val="00707C9F"/>
    <w:rsid w:val="00710AC5"/>
    <w:rsid w:val="0071236E"/>
    <w:rsid w:val="007129F5"/>
    <w:rsid w:val="00713A0A"/>
    <w:rsid w:val="007155EA"/>
    <w:rsid w:val="007156BE"/>
    <w:rsid w:val="007200CE"/>
    <w:rsid w:val="00720104"/>
    <w:rsid w:val="00721B13"/>
    <w:rsid w:val="00722519"/>
    <w:rsid w:val="0072326E"/>
    <w:rsid w:val="00723C94"/>
    <w:rsid w:val="007247A6"/>
    <w:rsid w:val="00727EB3"/>
    <w:rsid w:val="00727F79"/>
    <w:rsid w:val="0073022F"/>
    <w:rsid w:val="0073237D"/>
    <w:rsid w:val="0073238D"/>
    <w:rsid w:val="00735997"/>
    <w:rsid w:val="00737C07"/>
    <w:rsid w:val="0074209F"/>
    <w:rsid w:val="0074216C"/>
    <w:rsid w:val="007432DB"/>
    <w:rsid w:val="00743926"/>
    <w:rsid w:val="00743CE9"/>
    <w:rsid w:val="00743EC6"/>
    <w:rsid w:val="00745A87"/>
    <w:rsid w:val="00745D44"/>
    <w:rsid w:val="00745F0F"/>
    <w:rsid w:val="007475C0"/>
    <w:rsid w:val="00750265"/>
    <w:rsid w:val="007505F6"/>
    <w:rsid w:val="0075060E"/>
    <w:rsid w:val="007511BF"/>
    <w:rsid w:val="00752054"/>
    <w:rsid w:val="0075231C"/>
    <w:rsid w:val="00752A7E"/>
    <w:rsid w:val="00752AB1"/>
    <w:rsid w:val="00755B06"/>
    <w:rsid w:val="00756087"/>
    <w:rsid w:val="00756C63"/>
    <w:rsid w:val="0075760D"/>
    <w:rsid w:val="00760AD4"/>
    <w:rsid w:val="00762359"/>
    <w:rsid w:val="00762913"/>
    <w:rsid w:val="007630E3"/>
    <w:rsid w:val="007646C0"/>
    <w:rsid w:val="00766DBC"/>
    <w:rsid w:val="00766EA1"/>
    <w:rsid w:val="007709C9"/>
    <w:rsid w:val="00770DDE"/>
    <w:rsid w:val="007715EE"/>
    <w:rsid w:val="00772B58"/>
    <w:rsid w:val="007745E1"/>
    <w:rsid w:val="007750C2"/>
    <w:rsid w:val="007752D8"/>
    <w:rsid w:val="0077579E"/>
    <w:rsid w:val="00775A03"/>
    <w:rsid w:val="00775E62"/>
    <w:rsid w:val="00781F78"/>
    <w:rsid w:val="00782F9A"/>
    <w:rsid w:val="00786325"/>
    <w:rsid w:val="007877CB"/>
    <w:rsid w:val="00791147"/>
    <w:rsid w:val="00791181"/>
    <w:rsid w:val="007917DA"/>
    <w:rsid w:val="007918DC"/>
    <w:rsid w:val="007933CA"/>
    <w:rsid w:val="007935A8"/>
    <w:rsid w:val="0079360E"/>
    <w:rsid w:val="00793EB3"/>
    <w:rsid w:val="0079404B"/>
    <w:rsid w:val="00794CAF"/>
    <w:rsid w:val="00795091"/>
    <w:rsid w:val="00795A12"/>
    <w:rsid w:val="00796B93"/>
    <w:rsid w:val="0079701F"/>
    <w:rsid w:val="007971CF"/>
    <w:rsid w:val="007A195D"/>
    <w:rsid w:val="007A218E"/>
    <w:rsid w:val="007A273C"/>
    <w:rsid w:val="007A30B8"/>
    <w:rsid w:val="007A4DC2"/>
    <w:rsid w:val="007A6501"/>
    <w:rsid w:val="007A764E"/>
    <w:rsid w:val="007B20DE"/>
    <w:rsid w:val="007B2616"/>
    <w:rsid w:val="007B2627"/>
    <w:rsid w:val="007B3792"/>
    <w:rsid w:val="007B5E1B"/>
    <w:rsid w:val="007B607C"/>
    <w:rsid w:val="007C09F5"/>
    <w:rsid w:val="007C1B7F"/>
    <w:rsid w:val="007C3100"/>
    <w:rsid w:val="007C4155"/>
    <w:rsid w:val="007C4BA4"/>
    <w:rsid w:val="007C4E40"/>
    <w:rsid w:val="007C5D77"/>
    <w:rsid w:val="007C6D2C"/>
    <w:rsid w:val="007D01D2"/>
    <w:rsid w:val="007D0C56"/>
    <w:rsid w:val="007D19CF"/>
    <w:rsid w:val="007D26D8"/>
    <w:rsid w:val="007D2C10"/>
    <w:rsid w:val="007D6342"/>
    <w:rsid w:val="007D6F38"/>
    <w:rsid w:val="007E00F0"/>
    <w:rsid w:val="007E0527"/>
    <w:rsid w:val="007E0F15"/>
    <w:rsid w:val="007E1C45"/>
    <w:rsid w:val="007E2023"/>
    <w:rsid w:val="007E2A29"/>
    <w:rsid w:val="007E3EF8"/>
    <w:rsid w:val="007E4436"/>
    <w:rsid w:val="007E47C7"/>
    <w:rsid w:val="007E588C"/>
    <w:rsid w:val="007E6254"/>
    <w:rsid w:val="007E6583"/>
    <w:rsid w:val="007E677B"/>
    <w:rsid w:val="007E7279"/>
    <w:rsid w:val="007F2870"/>
    <w:rsid w:val="007F31E4"/>
    <w:rsid w:val="007F393F"/>
    <w:rsid w:val="007F3AC6"/>
    <w:rsid w:val="007F3EE8"/>
    <w:rsid w:val="007F3F18"/>
    <w:rsid w:val="007F50D8"/>
    <w:rsid w:val="007F55EA"/>
    <w:rsid w:val="007F5DAF"/>
    <w:rsid w:val="007F6B68"/>
    <w:rsid w:val="007F7759"/>
    <w:rsid w:val="008001CA"/>
    <w:rsid w:val="0080139E"/>
    <w:rsid w:val="00802241"/>
    <w:rsid w:val="008044C0"/>
    <w:rsid w:val="0080583F"/>
    <w:rsid w:val="0080677F"/>
    <w:rsid w:val="008100F7"/>
    <w:rsid w:val="00810D05"/>
    <w:rsid w:val="008116B8"/>
    <w:rsid w:val="008133C5"/>
    <w:rsid w:val="00816BD6"/>
    <w:rsid w:val="008208E0"/>
    <w:rsid w:val="00824537"/>
    <w:rsid w:val="00825AD5"/>
    <w:rsid w:val="0082672A"/>
    <w:rsid w:val="008269EF"/>
    <w:rsid w:val="008279F1"/>
    <w:rsid w:val="00827F74"/>
    <w:rsid w:val="00830702"/>
    <w:rsid w:val="00831884"/>
    <w:rsid w:val="00831EA5"/>
    <w:rsid w:val="008343E0"/>
    <w:rsid w:val="00834510"/>
    <w:rsid w:val="00836297"/>
    <w:rsid w:val="00840984"/>
    <w:rsid w:val="00841FDE"/>
    <w:rsid w:val="00843983"/>
    <w:rsid w:val="0084540E"/>
    <w:rsid w:val="00845449"/>
    <w:rsid w:val="00847830"/>
    <w:rsid w:val="008502B1"/>
    <w:rsid w:val="00850C0B"/>
    <w:rsid w:val="00852973"/>
    <w:rsid w:val="008532EB"/>
    <w:rsid w:val="00855C2A"/>
    <w:rsid w:val="00856F81"/>
    <w:rsid w:val="0086028E"/>
    <w:rsid w:val="008606BF"/>
    <w:rsid w:val="00862ABB"/>
    <w:rsid w:val="00863E52"/>
    <w:rsid w:val="00864291"/>
    <w:rsid w:val="0086637B"/>
    <w:rsid w:val="008669B8"/>
    <w:rsid w:val="00866A8D"/>
    <w:rsid w:val="0087011A"/>
    <w:rsid w:val="008702AA"/>
    <w:rsid w:val="008703A7"/>
    <w:rsid w:val="008724F7"/>
    <w:rsid w:val="008729BF"/>
    <w:rsid w:val="00872DB4"/>
    <w:rsid w:val="00873109"/>
    <w:rsid w:val="00874224"/>
    <w:rsid w:val="00875322"/>
    <w:rsid w:val="00876F50"/>
    <w:rsid w:val="0087746D"/>
    <w:rsid w:val="00877859"/>
    <w:rsid w:val="00880D1C"/>
    <w:rsid w:val="00880EA5"/>
    <w:rsid w:val="0088186E"/>
    <w:rsid w:val="00881ABF"/>
    <w:rsid w:val="008826F3"/>
    <w:rsid w:val="00882802"/>
    <w:rsid w:val="00882D9E"/>
    <w:rsid w:val="00883B67"/>
    <w:rsid w:val="00885264"/>
    <w:rsid w:val="0088592C"/>
    <w:rsid w:val="00886250"/>
    <w:rsid w:val="00887A80"/>
    <w:rsid w:val="008926FB"/>
    <w:rsid w:val="00893384"/>
    <w:rsid w:val="00893D2B"/>
    <w:rsid w:val="008944AC"/>
    <w:rsid w:val="00894590"/>
    <w:rsid w:val="00895006"/>
    <w:rsid w:val="00895057"/>
    <w:rsid w:val="00895C34"/>
    <w:rsid w:val="008965DE"/>
    <w:rsid w:val="00896818"/>
    <w:rsid w:val="0089722A"/>
    <w:rsid w:val="008A2222"/>
    <w:rsid w:val="008A353E"/>
    <w:rsid w:val="008A3715"/>
    <w:rsid w:val="008A4AB9"/>
    <w:rsid w:val="008A5028"/>
    <w:rsid w:val="008B4810"/>
    <w:rsid w:val="008B59AC"/>
    <w:rsid w:val="008B7E0C"/>
    <w:rsid w:val="008C1DD1"/>
    <w:rsid w:val="008C26A6"/>
    <w:rsid w:val="008C2AFA"/>
    <w:rsid w:val="008C3139"/>
    <w:rsid w:val="008C334C"/>
    <w:rsid w:val="008C55FE"/>
    <w:rsid w:val="008C6316"/>
    <w:rsid w:val="008C64EE"/>
    <w:rsid w:val="008C677A"/>
    <w:rsid w:val="008C749D"/>
    <w:rsid w:val="008D0CF5"/>
    <w:rsid w:val="008D188D"/>
    <w:rsid w:val="008D1A5A"/>
    <w:rsid w:val="008D3EC1"/>
    <w:rsid w:val="008D3FC9"/>
    <w:rsid w:val="008D43B0"/>
    <w:rsid w:val="008D4883"/>
    <w:rsid w:val="008D7FF6"/>
    <w:rsid w:val="008E1692"/>
    <w:rsid w:val="008E1EAB"/>
    <w:rsid w:val="008E23CB"/>
    <w:rsid w:val="008E3DC0"/>
    <w:rsid w:val="008E4324"/>
    <w:rsid w:val="008E7028"/>
    <w:rsid w:val="008E7BE2"/>
    <w:rsid w:val="008E7F3B"/>
    <w:rsid w:val="008F0ECA"/>
    <w:rsid w:val="008F74C2"/>
    <w:rsid w:val="008F7C96"/>
    <w:rsid w:val="0090025D"/>
    <w:rsid w:val="009010FD"/>
    <w:rsid w:val="00901B49"/>
    <w:rsid w:val="00903ACB"/>
    <w:rsid w:val="00904869"/>
    <w:rsid w:val="00904CBC"/>
    <w:rsid w:val="009055D3"/>
    <w:rsid w:val="009067DB"/>
    <w:rsid w:val="00907428"/>
    <w:rsid w:val="009078D4"/>
    <w:rsid w:val="00910294"/>
    <w:rsid w:val="00911108"/>
    <w:rsid w:val="00913FFF"/>
    <w:rsid w:val="00915050"/>
    <w:rsid w:val="00920934"/>
    <w:rsid w:val="0092320B"/>
    <w:rsid w:val="00924364"/>
    <w:rsid w:val="00924B41"/>
    <w:rsid w:val="00925F24"/>
    <w:rsid w:val="00931893"/>
    <w:rsid w:val="009325F1"/>
    <w:rsid w:val="00934BEA"/>
    <w:rsid w:val="00935938"/>
    <w:rsid w:val="009367F6"/>
    <w:rsid w:val="00937DF2"/>
    <w:rsid w:val="0094074F"/>
    <w:rsid w:val="00940C4B"/>
    <w:rsid w:val="00941240"/>
    <w:rsid w:val="009418F1"/>
    <w:rsid w:val="00942BD4"/>
    <w:rsid w:val="00942DDE"/>
    <w:rsid w:val="00945429"/>
    <w:rsid w:val="009466A2"/>
    <w:rsid w:val="0094691A"/>
    <w:rsid w:val="00951655"/>
    <w:rsid w:val="009520C2"/>
    <w:rsid w:val="0095234F"/>
    <w:rsid w:val="00953A25"/>
    <w:rsid w:val="00953CF9"/>
    <w:rsid w:val="0095550B"/>
    <w:rsid w:val="00955653"/>
    <w:rsid w:val="00955B8B"/>
    <w:rsid w:val="00956FE0"/>
    <w:rsid w:val="00957944"/>
    <w:rsid w:val="00960A59"/>
    <w:rsid w:val="00960AD6"/>
    <w:rsid w:val="00961CBB"/>
    <w:rsid w:val="009620F8"/>
    <w:rsid w:val="009634F9"/>
    <w:rsid w:val="00963BE8"/>
    <w:rsid w:val="00963F4A"/>
    <w:rsid w:val="00964616"/>
    <w:rsid w:val="00965125"/>
    <w:rsid w:val="00967CAE"/>
    <w:rsid w:val="00970060"/>
    <w:rsid w:val="009705B4"/>
    <w:rsid w:val="00971E44"/>
    <w:rsid w:val="009723A6"/>
    <w:rsid w:val="00973BD8"/>
    <w:rsid w:val="009749E6"/>
    <w:rsid w:val="00975064"/>
    <w:rsid w:val="00975686"/>
    <w:rsid w:val="009775A3"/>
    <w:rsid w:val="0097793A"/>
    <w:rsid w:val="00977C1F"/>
    <w:rsid w:val="00980503"/>
    <w:rsid w:val="00984B46"/>
    <w:rsid w:val="00987FF9"/>
    <w:rsid w:val="00990075"/>
    <w:rsid w:val="009902A3"/>
    <w:rsid w:val="00991B61"/>
    <w:rsid w:val="0099481A"/>
    <w:rsid w:val="0099576D"/>
    <w:rsid w:val="00995AD4"/>
    <w:rsid w:val="009A1468"/>
    <w:rsid w:val="009A4BBF"/>
    <w:rsid w:val="009A5760"/>
    <w:rsid w:val="009A6300"/>
    <w:rsid w:val="009A6F66"/>
    <w:rsid w:val="009A7D8F"/>
    <w:rsid w:val="009B1DE6"/>
    <w:rsid w:val="009B257B"/>
    <w:rsid w:val="009B366A"/>
    <w:rsid w:val="009B5603"/>
    <w:rsid w:val="009B5B51"/>
    <w:rsid w:val="009C17F0"/>
    <w:rsid w:val="009C2997"/>
    <w:rsid w:val="009C53B0"/>
    <w:rsid w:val="009C5581"/>
    <w:rsid w:val="009C58E7"/>
    <w:rsid w:val="009C6FC9"/>
    <w:rsid w:val="009C7401"/>
    <w:rsid w:val="009D15BF"/>
    <w:rsid w:val="009D2783"/>
    <w:rsid w:val="009D466B"/>
    <w:rsid w:val="009D59C4"/>
    <w:rsid w:val="009D637E"/>
    <w:rsid w:val="009D6A01"/>
    <w:rsid w:val="009D7589"/>
    <w:rsid w:val="009D7FBC"/>
    <w:rsid w:val="009E227A"/>
    <w:rsid w:val="009E351C"/>
    <w:rsid w:val="009E550C"/>
    <w:rsid w:val="009E5BC2"/>
    <w:rsid w:val="009F2147"/>
    <w:rsid w:val="009F237E"/>
    <w:rsid w:val="009F2D04"/>
    <w:rsid w:val="009F2E75"/>
    <w:rsid w:val="009F3052"/>
    <w:rsid w:val="009F369C"/>
    <w:rsid w:val="009F4564"/>
    <w:rsid w:val="009F7407"/>
    <w:rsid w:val="00A0021E"/>
    <w:rsid w:val="00A00BA9"/>
    <w:rsid w:val="00A00C9F"/>
    <w:rsid w:val="00A0113F"/>
    <w:rsid w:val="00A03B0F"/>
    <w:rsid w:val="00A0424D"/>
    <w:rsid w:val="00A051B8"/>
    <w:rsid w:val="00A071F5"/>
    <w:rsid w:val="00A07919"/>
    <w:rsid w:val="00A10F30"/>
    <w:rsid w:val="00A112B5"/>
    <w:rsid w:val="00A14DD8"/>
    <w:rsid w:val="00A17601"/>
    <w:rsid w:val="00A21357"/>
    <w:rsid w:val="00A22D96"/>
    <w:rsid w:val="00A250FF"/>
    <w:rsid w:val="00A2528B"/>
    <w:rsid w:val="00A253E8"/>
    <w:rsid w:val="00A301EA"/>
    <w:rsid w:val="00A31370"/>
    <w:rsid w:val="00A31792"/>
    <w:rsid w:val="00A31A03"/>
    <w:rsid w:val="00A32894"/>
    <w:rsid w:val="00A338C6"/>
    <w:rsid w:val="00A34533"/>
    <w:rsid w:val="00A3522E"/>
    <w:rsid w:val="00A35CD4"/>
    <w:rsid w:val="00A36A60"/>
    <w:rsid w:val="00A4083A"/>
    <w:rsid w:val="00A40F29"/>
    <w:rsid w:val="00A41DA8"/>
    <w:rsid w:val="00A4295F"/>
    <w:rsid w:val="00A43383"/>
    <w:rsid w:val="00A4367E"/>
    <w:rsid w:val="00A43D3D"/>
    <w:rsid w:val="00A43F84"/>
    <w:rsid w:val="00A442F0"/>
    <w:rsid w:val="00A4488B"/>
    <w:rsid w:val="00A449DB"/>
    <w:rsid w:val="00A458F5"/>
    <w:rsid w:val="00A45936"/>
    <w:rsid w:val="00A52A2A"/>
    <w:rsid w:val="00A533A4"/>
    <w:rsid w:val="00A53657"/>
    <w:rsid w:val="00A5525B"/>
    <w:rsid w:val="00A556F3"/>
    <w:rsid w:val="00A565A0"/>
    <w:rsid w:val="00A5690B"/>
    <w:rsid w:val="00A56BF9"/>
    <w:rsid w:val="00A60506"/>
    <w:rsid w:val="00A61892"/>
    <w:rsid w:val="00A61C35"/>
    <w:rsid w:val="00A61F5E"/>
    <w:rsid w:val="00A629BC"/>
    <w:rsid w:val="00A629F5"/>
    <w:rsid w:val="00A66236"/>
    <w:rsid w:val="00A73EB7"/>
    <w:rsid w:val="00A7561D"/>
    <w:rsid w:val="00A75DFD"/>
    <w:rsid w:val="00A75F93"/>
    <w:rsid w:val="00A76BC2"/>
    <w:rsid w:val="00A7716E"/>
    <w:rsid w:val="00A806FF"/>
    <w:rsid w:val="00A827A3"/>
    <w:rsid w:val="00A83C7A"/>
    <w:rsid w:val="00A846EC"/>
    <w:rsid w:val="00A84DB6"/>
    <w:rsid w:val="00A8551B"/>
    <w:rsid w:val="00A85A46"/>
    <w:rsid w:val="00A862D4"/>
    <w:rsid w:val="00A870A2"/>
    <w:rsid w:val="00A870EB"/>
    <w:rsid w:val="00A9050B"/>
    <w:rsid w:val="00A906D1"/>
    <w:rsid w:val="00A91DFD"/>
    <w:rsid w:val="00A91EC8"/>
    <w:rsid w:val="00A92452"/>
    <w:rsid w:val="00A92CB3"/>
    <w:rsid w:val="00A93A58"/>
    <w:rsid w:val="00A945A7"/>
    <w:rsid w:val="00A949DA"/>
    <w:rsid w:val="00A94C2D"/>
    <w:rsid w:val="00A94F39"/>
    <w:rsid w:val="00A96E88"/>
    <w:rsid w:val="00A977E8"/>
    <w:rsid w:val="00AA1889"/>
    <w:rsid w:val="00AA55AF"/>
    <w:rsid w:val="00AA582F"/>
    <w:rsid w:val="00AA5E1A"/>
    <w:rsid w:val="00AA619D"/>
    <w:rsid w:val="00AA7B42"/>
    <w:rsid w:val="00AB0441"/>
    <w:rsid w:val="00AB0DD8"/>
    <w:rsid w:val="00AB3429"/>
    <w:rsid w:val="00AB41A0"/>
    <w:rsid w:val="00AB6A74"/>
    <w:rsid w:val="00AC008D"/>
    <w:rsid w:val="00AC0CCC"/>
    <w:rsid w:val="00AC0DA4"/>
    <w:rsid w:val="00AC1A0F"/>
    <w:rsid w:val="00AC259D"/>
    <w:rsid w:val="00AC2646"/>
    <w:rsid w:val="00AC3632"/>
    <w:rsid w:val="00AC3A77"/>
    <w:rsid w:val="00AC3E64"/>
    <w:rsid w:val="00AC461C"/>
    <w:rsid w:val="00AC466A"/>
    <w:rsid w:val="00AC4A51"/>
    <w:rsid w:val="00AC6B51"/>
    <w:rsid w:val="00AD0CAC"/>
    <w:rsid w:val="00AD3749"/>
    <w:rsid w:val="00AD7C8F"/>
    <w:rsid w:val="00AE0364"/>
    <w:rsid w:val="00AE3833"/>
    <w:rsid w:val="00AE40D0"/>
    <w:rsid w:val="00AE43E1"/>
    <w:rsid w:val="00AE4F9A"/>
    <w:rsid w:val="00AE53FF"/>
    <w:rsid w:val="00AE5740"/>
    <w:rsid w:val="00AE6117"/>
    <w:rsid w:val="00AE6E33"/>
    <w:rsid w:val="00AE7BC1"/>
    <w:rsid w:val="00AF0638"/>
    <w:rsid w:val="00AF172B"/>
    <w:rsid w:val="00AF1FCA"/>
    <w:rsid w:val="00AF37C0"/>
    <w:rsid w:val="00AF5387"/>
    <w:rsid w:val="00AF5D87"/>
    <w:rsid w:val="00AF66F9"/>
    <w:rsid w:val="00AF7056"/>
    <w:rsid w:val="00AF7804"/>
    <w:rsid w:val="00B00263"/>
    <w:rsid w:val="00B00F97"/>
    <w:rsid w:val="00B01023"/>
    <w:rsid w:val="00B02E0F"/>
    <w:rsid w:val="00B0309F"/>
    <w:rsid w:val="00B03853"/>
    <w:rsid w:val="00B03FA0"/>
    <w:rsid w:val="00B04138"/>
    <w:rsid w:val="00B07A95"/>
    <w:rsid w:val="00B11368"/>
    <w:rsid w:val="00B118CD"/>
    <w:rsid w:val="00B12C56"/>
    <w:rsid w:val="00B12EBF"/>
    <w:rsid w:val="00B1398C"/>
    <w:rsid w:val="00B1469B"/>
    <w:rsid w:val="00B14D9C"/>
    <w:rsid w:val="00B15259"/>
    <w:rsid w:val="00B154AE"/>
    <w:rsid w:val="00B165BE"/>
    <w:rsid w:val="00B1717A"/>
    <w:rsid w:val="00B17E54"/>
    <w:rsid w:val="00B20FB2"/>
    <w:rsid w:val="00B21388"/>
    <w:rsid w:val="00B21AB0"/>
    <w:rsid w:val="00B22814"/>
    <w:rsid w:val="00B228E9"/>
    <w:rsid w:val="00B23638"/>
    <w:rsid w:val="00B2366A"/>
    <w:rsid w:val="00B23ABF"/>
    <w:rsid w:val="00B2477D"/>
    <w:rsid w:val="00B259EE"/>
    <w:rsid w:val="00B25B81"/>
    <w:rsid w:val="00B26055"/>
    <w:rsid w:val="00B261E9"/>
    <w:rsid w:val="00B265C5"/>
    <w:rsid w:val="00B26E3C"/>
    <w:rsid w:val="00B27715"/>
    <w:rsid w:val="00B27813"/>
    <w:rsid w:val="00B32708"/>
    <w:rsid w:val="00B328FE"/>
    <w:rsid w:val="00B33ADA"/>
    <w:rsid w:val="00B3497E"/>
    <w:rsid w:val="00B34FC3"/>
    <w:rsid w:val="00B360E0"/>
    <w:rsid w:val="00B3629D"/>
    <w:rsid w:val="00B37516"/>
    <w:rsid w:val="00B37918"/>
    <w:rsid w:val="00B40B63"/>
    <w:rsid w:val="00B450E9"/>
    <w:rsid w:val="00B4677D"/>
    <w:rsid w:val="00B47BF2"/>
    <w:rsid w:val="00B47FD8"/>
    <w:rsid w:val="00B52C7D"/>
    <w:rsid w:val="00B56C88"/>
    <w:rsid w:val="00B56E7B"/>
    <w:rsid w:val="00B57C1C"/>
    <w:rsid w:val="00B605A5"/>
    <w:rsid w:val="00B61D27"/>
    <w:rsid w:val="00B62B5D"/>
    <w:rsid w:val="00B62E0B"/>
    <w:rsid w:val="00B649B7"/>
    <w:rsid w:val="00B662D0"/>
    <w:rsid w:val="00B6632D"/>
    <w:rsid w:val="00B67073"/>
    <w:rsid w:val="00B67B33"/>
    <w:rsid w:val="00B67E9C"/>
    <w:rsid w:val="00B704F5"/>
    <w:rsid w:val="00B73FB3"/>
    <w:rsid w:val="00B77D2D"/>
    <w:rsid w:val="00B80FD2"/>
    <w:rsid w:val="00B818CF"/>
    <w:rsid w:val="00B82010"/>
    <w:rsid w:val="00B822BA"/>
    <w:rsid w:val="00B82555"/>
    <w:rsid w:val="00B826D1"/>
    <w:rsid w:val="00B826F8"/>
    <w:rsid w:val="00B84275"/>
    <w:rsid w:val="00B84929"/>
    <w:rsid w:val="00B85842"/>
    <w:rsid w:val="00B86FD8"/>
    <w:rsid w:val="00B879DB"/>
    <w:rsid w:val="00B9038F"/>
    <w:rsid w:val="00B909CD"/>
    <w:rsid w:val="00B91A4A"/>
    <w:rsid w:val="00B9240C"/>
    <w:rsid w:val="00B92C34"/>
    <w:rsid w:val="00B935EC"/>
    <w:rsid w:val="00B95644"/>
    <w:rsid w:val="00B968E3"/>
    <w:rsid w:val="00B97BAE"/>
    <w:rsid w:val="00B97C84"/>
    <w:rsid w:val="00BA1819"/>
    <w:rsid w:val="00BA22CD"/>
    <w:rsid w:val="00BA2A54"/>
    <w:rsid w:val="00BA47BE"/>
    <w:rsid w:val="00BA61C2"/>
    <w:rsid w:val="00BA6B58"/>
    <w:rsid w:val="00BA6CE0"/>
    <w:rsid w:val="00BA7AA0"/>
    <w:rsid w:val="00BB0314"/>
    <w:rsid w:val="00BB15DE"/>
    <w:rsid w:val="00BB1684"/>
    <w:rsid w:val="00BB1E89"/>
    <w:rsid w:val="00BB2EA0"/>
    <w:rsid w:val="00BB41A0"/>
    <w:rsid w:val="00BB4521"/>
    <w:rsid w:val="00BB48D4"/>
    <w:rsid w:val="00BB5091"/>
    <w:rsid w:val="00BB60A0"/>
    <w:rsid w:val="00BB66AF"/>
    <w:rsid w:val="00BB7A3F"/>
    <w:rsid w:val="00BB7ED2"/>
    <w:rsid w:val="00BC17B4"/>
    <w:rsid w:val="00BC34F3"/>
    <w:rsid w:val="00BC357D"/>
    <w:rsid w:val="00BC4E2B"/>
    <w:rsid w:val="00BC55A6"/>
    <w:rsid w:val="00BC5BA3"/>
    <w:rsid w:val="00BC6DB4"/>
    <w:rsid w:val="00BD150D"/>
    <w:rsid w:val="00BD150E"/>
    <w:rsid w:val="00BD178C"/>
    <w:rsid w:val="00BD36B8"/>
    <w:rsid w:val="00BD450C"/>
    <w:rsid w:val="00BD49AB"/>
    <w:rsid w:val="00BD6AFD"/>
    <w:rsid w:val="00BE0A03"/>
    <w:rsid w:val="00BE0A08"/>
    <w:rsid w:val="00BE1F14"/>
    <w:rsid w:val="00BE2426"/>
    <w:rsid w:val="00BE26FA"/>
    <w:rsid w:val="00BE2899"/>
    <w:rsid w:val="00BE3121"/>
    <w:rsid w:val="00BE33F1"/>
    <w:rsid w:val="00BE5B08"/>
    <w:rsid w:val="00BE6091"/>
    <w:rsid w:val="00BE6CB4"/>
    <w:rsid w:val="00BE7A0D"/>
    <w:rsid w:val="00BE7B8B"/>
    <w:rsid w:val="00BF018D"/>
    <w:rsid w:val="00BF02BF"/>
    <w:rsid w:val="00BF0E65"/>
    <w:rsid w:val="00BF101F"/>
    <w:rsid w:val="00BF33AC"/>
    <w:rsid w:val="00BF35DD"/>
    <w:rsid w:val="00BF4D06"/>
    <w:rsid w:val="00BF75D1"/>
    <w:rsid w:val="00C014D0"/>
    <w:rsid w:val="00C015A2"/>
    <w:rsid w:val="00C01E54"/>
    <w:rsid w:val="00C02DFA"/>
    <w:rsid w:val="00C051ED"/>
    <w:rsid w:val="00C05686"/>
    <w:rsid w:val="00C06690"/>
    <w:rsid w:val="00C06FDB"/>
    <w:rsid w:val="00C07354"/>
    <w:rsid w:val="00C10544"/>
    <w:rsid w:val="00C111D8"/>
    <w:rsid w:val="00C1535A"/>
    <w:rsid w:val="00C163CA"/>
    <w:rsid w:val="00C164BA"/>
    <w:rsid w:val="00C16E58"/>
    <w:rsid w:val="00C172C8"/>
    <w:rsid w:val="00C1759F"/>
    <w:rsid w:val="00C17A11"/>
    <w:rsid w:val="00C17B1E"/>
    <w:rsid w:val="00C20C37"/>
    <w:rsid w:val="00C21612"/>
    <w:rsid w:val="00C22E47"/>
    <w:rsid w:val="00C262DB"/>
    <w:rsid w:val="00C266CA"/>
    <w:rsid w:val="00C26885"/>
    <w:rsid w:val="00C37D05"/>
    <w:rsid w:val="00C37F94"/>
    <w:rsid w:val="00C42D13"/>
    <w:rsid w:val="00C42D64"/>
    <w:rsid w:val="00C44145"/>
    <w:rsid w:val="00C44FAB"/>
    <w:rsid w:val="00C46909"/>
    <w:rsid w:val="00C50A04"/>
    <w:rsid w:val="00C5109A"/>
    <w:rsid w:val="00C5193B"/>
    <w:rsid w:val="00C528BB"/>
    <w:rsid w:val="00C5298D"/>
    <w:rsid w:val="00C52EFA"/>
    <w:rsid w:val="00C53557"/>
    <w:rsid w:val="00C5493A"/>
    <w:rsid w:val="00C6068E"/>
    <w:rsid w:val="00C611C9"/>
    <w:rsid w:val="00C61A60"/>
    <w:rsid w:val="00C63BD8"/>
    <w:rsid w:val="00C662F4"/>
    <w:rsid w:val="00C67447"/>
    <w:rsid w:val="00C67B79"/>
    <w:rsid w:val="00C71C30"/>
    <w:rsid w:val="00C72135"/>
    <w:rsid w:val="00C72183"/>
    <w:rsid w:val="00C728C6"/>
    <w:rsid w:val="00C7408C"/>
    <w:rsid w:val="00C74A40"/>
    <w:rsid w:val="00C74D75"/>
    <w:rsid w:val="00C75889"/>
    <w:rsid w:val="00C811D5"/>
    <w:rsid w:val="00C83730"/>
    <w:rsid w:val="00C83841"/>
    <w:rsid w:val="00C849F0"/>
    <w:rsid w:val="00C84D7E"/>
    <w:rsid w:val="00C85E95"/>
    <w:rsid w:val="00C86090"/>
    <w:rsid w:val="00C90460"/>
    <w:rsid w:val="00C90814"/>
    <w:rsid w:val="00C928E6"/>
    <w:rsid w:val="00C92DB6"/>
    <w:rsid w:val="00C937D2"/>
    <w:rsid w:val="00C950BE"/>
    <w:rsid w:val="00C97120"/>
    <w:rsid w:val="00C974A5"/>
    <w:rsid w:val="00C975E9"/>
    <w:rsid w:val="00CA3085"/>
    <w:rsid w:val="00CA3A08"/>
    <w:rsid w:val="00CA75F7"/>
    <w:rsid w:val="00CA7882"/>
    <w:rsid w:val="00CB014C"/>
    <w:rsid w:val="00CB0EE4"/>
    <w:rsid w:val="00CB1079"/>
    <w:rsid w:val="00CB1505"/>
    <w:rsid w:val="00CB3796"/>
    <w:rsid w:val="00CB3B70"/>
    <w:rsid w:val="00CB5451"/>
    <w:rsid w:val="00CC0E33"/>
    <w:rsid w:val="00CC0FC4"/>
    <w:rsid w:val="00CC2254"/>
    <w:rsid w:val="00CC24D8"/>
    <w:rsid w:val="00CC3A3A"/>
    <w:rsid w:val="00CC58B1"/>
    <w:rsid w:val="00CC7A58"/>
    <w:rsid w:val="00CD0BB4"/>
    <w:rsid w:val="00CD1B6B"/>
    <w:rsid w:val="00CD301F"/>
    <w:rsid w:val="00CD37CF"/>
    <w:rsid w:val="00CD3B95"/>
    <w:rsid w:val="00CD5ABD"/>
    <w:rsid w:val="00CE0564"/>
    <w:rsid w:val="00CE0B28"/>
    <w:rsid w:val="00CE0E9D"/>
    <w:rsid w:val="00CE2C7A"/>
    <w:rsid w:val="00CE3B49"/>
    <w:rsid w:val="00CE3CFF"/>
    <w:rsid w:val="00CE64B0"/>
    <w:rsid w:val="00CE7EAF"/>
    <w:rsid w:val="00CF0793"/>
    <w:rsid w:val="00CF0847"/>
    <w:rsid w:val="00CF385E"/>
    <w:rsid w:val="00CF3967"/>
    <w:rsid w:val="00CF55A9"/>
    <w:rsid w:val="00CF66ED"/>
    <w:rsid w:val="00CF75E4"/>
    <w:rsid w:val="00CF75ED"/>
    <w:rsid w:val="00CF77BD"/>
    <w:rsid w:val="00D0080F"/>
    <w:rsid w:val="00D02AFD"/>
    <w:rsid w:val="00D02CE1"/>
    <w:rsid w:val="00D02D1F"/>
    <w:rsid w:val="00D02EFE"/>
    <w:rsid w:val="00D03145"/>
    <w:rsid w:val="00D0323A"/>
    <w:rsid w:val="00D03A68"/>
    <w:rsid w:val="00D043AE"/>
    <w:rsid w:val="00D04CA5"/>
    <w:rsid w:val="00D107D7"/>
    <w:rsid w:val="00D10AEC"/>
    <w:rsid w:val="00D11A6B"/>
    <w:rsid w:val="00D11E39"/>
    <w:rsid w:val="00D12D5B"/>
    <w:rsid w:val="00D15CE9"/>
    <w:rsid w:val="00D16764"/>
    <w:rsid w:val="00D1679D"/>
    <w:rsid w:val="00D173E0"/>
    <w:rsid w:val="00D21235"/>
    <w:rsid w:val="00D21734"/>
    <w:rsid w:val="00D2192B"/>
    <w:rsid w:val="00D227EF"/>
    <w:rsid w:val="00D22A19"/>
    <w:rsid w:val="00D2382A"/>
    <w:rsid w:val="00D24D90"/>
    <w:rsid w:val="00D26BFE"/>
    <w:rsid w:val="00D27B6D"/>
    <w:rsid w:val="00D27BC7"/>
    <w:rsid w:val="00D306DA"/>
    <w:rsid w:val="00D30EA1"/>
    <w:rsid w:val="00D30FB6"/>
    <w:rsid w:val="00D31193"/>
    <w:rsid w:val="00D32EE5"/>
    <w:rsid w:val="00D33BF0"/>
    <w:rsid w:val="00D33F38"/>
    <w:rsid w:val="00D35DA7"/>
    <w:rsid w:val="00D361E9"/>
    <w:rsid w:val="00D36982"/>
    <w:rsid w:val="00D36AC3"/>
    <w:rsid w:val="00D40803"/>
    <w:rsid w:val="00D40F9A"/>
    <w:rsid w:val="00D41730"/>
    <w:rsid w:val="00D43192"/>
    <w:rsid w:val="00D4372F"/>
    <w:rsid w:val="00D45719"/>
    <w:rsid w:val="00D50293"/>
    <w:rsid w:val="00D5055C"/>
    <w:rsid w:val="00D51E69"/>
    <w:rsid w:val="00D54639"/>
    <w:rsid w:val="00D55CD6"/>
    <w:rsid w:val="00D5649E"/>
    <w:rsid w:val="00D56A74"/>
    <w:rsid w:val="00D56B81"/>
    <w:rsid w:val="00D57B41"/>
    <w:rsid w:val="00D60176"/>
    <w:rsid w:val="00D60F70"/>
    <w:rsid w:val="00D63BCE"/>
    <w:rsid w:val="00D64BE3"/>
    <w:rsid w:val="00D654C8"/>
    <w:rsid w:val="00D65C0D"/>
    <w:rsid w:val="00D66FB1"/>
    <w:rsid w:val="00D6714F"/>
    <w:rsid w:val="00D67555"/>
    <w:rsid w:val="00D6797C"/>
    <w:rsid w:val="00D707D7"/>
    <w:rsid w:val="00D748D6"/>
    <w:rsid w:val="00D74A24"/>
    <w:rsid w:val="00D754FA"/>
    <w:rsid w:val="00D75B2C"/>
    <w:rsid w:val="00D8049E"/>
    <w:rsid w:val="00D8124D"/>
    <w:rsid w:val="00D8288B"/>
    <w:rsid w:val="00D82A1A"/>
    <w:rsid w:val="00D83667"/>
    <w:rsid w:val="00D83C33"/>
    <w:rsid w:val="00D84741"/>
    <w:rsid w:val="00D85389"/>
    <w:rsid w:val="00D874FE"/>
    <w:rsid w:val="00D9168D"/>
    <w:rsid w:val="00D923BB"/>
    <w:rsid w:val="00D92964"/>
    <w:rsid w:val="00D92F9D"/>
    <w:rsid w:val="00D9556F"/>
    <w:rsid w:val="00D96663"/>
    <w:rsid w:val="00D966BB"/>
    <w:rsid w:val="00D96FA0"/>
    <w:rsid w:val="00DA020D"/>
    <w:rsid w:val="00DA0919"/>
    <w:rsid w:val="00DA099C"/>
    <w:rsid w:val="00DA3223"/>
    <w:rsid w:val="00DA3A42"/>
    <w:rsid w:val="00DA458A"/>
    <w:rsid w:val="00DA4C92"/>
    <w:rsid w:val="00DA4F37"/>
    <w:rsid w:val="00DB0A7F"/>
    <w:rsid w:val="00DB1108"/>
    <w:rsid w:val="00DB20BC"/>
    <w:rsid w:val="00DB3F1C"/>
    <w:rsid w:val="00DB4AEE"/>
    <w:rsid w:val="00DB4B31"/>
    <w:rsid w:val="00DB588A"/>
    <w:rsid w:val="00DB591B"/>
    <w:rsid w:val="00DB5926"/>
    <w:rsid w:val="00DB7F10"/>
    <w:rsid w:val="00DC1707"/>
    <w:rsid w:val="00DC29D1"/>
    <w:rsid w:val="00DC44F9"/>
    <w:rsid w:val="00DC46C0"/>
    <w:rsid w:val="00DC4E19"/>
    <w:rsid w:val="00DC7650"/>
    <w:rsid w:val="00DD0453"/>
    <w:rsid w:val="00DD08EA"/>
    <w:rsid w:val="00DD0AEF"/>
    <w:rsid w:val="00DD3C24"/>
    <w:rsid w:val="00DD4B34"/>
    <w:rsid w:val="00DD5C72"/>
    <w:rsid w:val="00DD5C8F"/>
    <w:rsid w:val="00DD6693"/>
    <w:rsid w:val="00DE2F17"/>
    <w:rsid w:val="00DE5252"/>
    <w:rsid w:val="00DE60D3"/>
    <w:rsid w:val="00DE68D7"/>
    <w:rsid w:val="00DE71E3"/>
    <w:rsid w:val="00DE7399"/>
    <w:rsid w:val="00DE73A7"/>
    <w:rsid w:val="00DF191D"/>
    <w:rsid w:val="00DF253B"/>
    <w:rsid w:val="00DF6F92"/>
    <w:rsid w:val="00DF7BFE"/>
    <w:rsid w:val="00E008DF"/>
    <w:rsid w:val="00E01350"/>
    <w:rsid w:val="00E03E26"/>
    <w:rsid w:val="00E05EDD"/>
    <w:rsid w:val="00E0668D"/>
    <w:rsid w:val="00E11C13"/>
    <w:rsid w:val="00E1225B"/>
    <w:rsid w:val="00E12F06"/>
    <w:rsid w:val="00E13D0C"/>
    <w:rsid w:val="00E14382"/>
    <w:rsid w:val="00E14B2E"/>
    <w:rsid w:val="00E15475"/>
    <w:rsid w:val="00E1565F"/>
    <w:rsid w:val="00E16BCF"/>
    <w:rsid w:val="00E17B81"/>
    <w:rsid w:val="00E20233"/>
    <w:rsid w:val="00E20C5C"/>
    <w:rsid w:val="00E210B9"/>
    <w:rsid w:val="00E2162C"/>
    <w:rsid w:val="00E23914"/>
    <w:rsid w:val="00E23DE7"/>
    <w:rsid w:val="00E249BD"/>
    <w:rsid w:val="00E24E71"/>
    <w:rsid w:val="00E2739A"/>
    <w:rsid w:val="00E27419"/>
    <w:rsid w:val="00E307EC"/>
    <w:rsid w:val="00E31940"/>
    <w:rsid w:val="00E3242A"/>
    <w:rsid w:val="00E32A76"/>
    <w:rsid w:val="00E32ACA"/>
    <w:rsid w:val="00E33E9D"/>
    <w:rsid w:val="00E35ACA"/>
    <w:rsid w:val="00E360F4"/>
    <w:rsid w:val="00E36209"/>
    <w:rsid w:val="00E36FDF"/>
    <w:rsid w:val="00E37AF6"/>
    <w:rsid w:val="00E42401"/>
    <w:rsid w:val="00E434AA"/>
    <w:rsid w:val="00E44069"/>
    <w:rsid w:val="00E469AD"/>
    <w:rsid w:val="00E47611"/>
    <w:rsid w:val="00E51C80"/>
    <w:rsid w:val="00E51F2A"/>
    <w:rsid w:val="00E51F2C"/>
    <w:rsid w:val="00E5213F"/>
    <w:rsid w:val="00E53604"/>
    <w:rsid w:val="00E55FCA"/>
    <w:rsid w:val="00E568EE"/>
    <w:rsid w:val="00E56BAF"/>
    <w:rsid w:val="00E60A8F"/>
    <w:rsid w:val="00E64CDE"/>
    <w:rsid w:val="00E65D59"/>
    <w:rsid w:val="00E66347"/>
    <w:rsid w:val="00E72CC2"/>
    <w:rsid w:val="00E72CFE"/>
    <w:rsid w:val="00E72F46"/>
    <w:rsid w:val="00E73A44"/>
    <w:rsid w:val="00E755F4"/>
    <w:rsid w:val="00E7698E"/>
    <w:rsid w:val="00E772FC"/>
    <w:rsid w:val="00E77C2B"/>
    <w:rsid w:val="00E80069"/>
    <w:rsid w:val="00E8044F"/>
    <w:rsid w:val="00E81198"/>
    <w:rsid w:val="00E81390"/>
    <w:rsid w:val="00E815DA"/>
    <w:rsid w:val="00E82453"/>
    <w:rsid w:val="00E828E4"/>
    <w:rsid w:val="00E82C5D"/>
    <w:rsid w:val="00E832B8"/>
    <w:rsid w:val="00E83E2C"/>
    <w:rsid w:val="00E83E5F"/>
    <w:rsid w:val="00E842C0"/>
    <w:rsid w:val="00E85105"/>
    <w:rsid w:val="00E85CB2"/>
    <w:rsid w:val="00E87ABB"/>
    <w:rsid w:val="00E87FE4"/>
    <w:rsid w:val="00E90367"/>
    <w:rsid w:val="00E905C6"/>
    <w:rsid w:val="00E91B78"/>
    <w:rsid w:val="00E923F7"/>
    <w:rsid w:val="00E935ED"/>
    <w:rsid w:val="00E939FF"/>
    <w:rsid w:val="00E93AF4"/>
    <w:rsid w:val="00E93B67"/>
    <w:rsid w:val="00E94FB5"/>
    <w:rsid w:val="00E95E6D"/>
    <w:rsid w:val="00E96B9A"/>
    <w:rsid w:val="00E96CB2"/>
    <w:rsid w:val="00E96F43"/>
    <w:rsid w:val="00E97102"/>
    <w:rsid w:val="00EA0338"/>
    <w:rsid w:val="00EA06C1"/>
    <w:rsid w:val="00EA1CA2"/>
    <w:rsid w:val="00EA398D"/>
    <w:rsid w:val="00EA3BF6"/>
    <w:rsid w:val="00EA44E9"/>
    <w:rsid w:val="00EA6589"/>
    <w:rsid w:val="00EA7C98"/>
    <w:rsid w:val="00EB00C4"/>
    <w:rsid w:val="00EB0D88"/>
    <w:rsid w:val="00EB2560"/>
    <w:rsid w:val="00EB2BD0"/>
    <w:rsid w:val="00EB2C66"/>
    <w:rsid w:val="00EB37E8"/>
    <w:rsid w:val="00EB6B42"/>
    <w:rsid w:val="00EB7FBC"/>
    <w:rsid w:val="00EC11AE"/>
    <w:rsid w:val="00EC1795"/>
    <w:rsid w:val="00EC24EB"/>
    <w:rsid w:val="00EC3E39"/>
    <w:rsid w:val="00EC440F"/>
    <w:rsid w:val="00EC4C11"/>
    <w:rsid w:val="00EC5270"/>
    <w:rsid w:val="00EC63A2"/>
    <w:rsid w:val="00EC671B"/>
    <w:rsid w:val="00EC6846"/>
    <w:rsid w:val="00ED186C"/>
    <w:rsid w:val="00ED2ACC"/>
    <w:rsid w:val="00ED343D"/>
    <w:rsid w:val="00ED52CB"/>
    <w:rsid w:val="00EE0B3F"/>
    <w:rsid w:val="00EE1F68"/>
    <w:rsid w:val="00EE2B05"/>
    <w:rsid w:val="00EE4B08"/>
    <w:rsid w:val="00EE4F27"/>
    <w:rsid w:val="00EE6E5A"/>
    <w:rsid w:val="00EE7F4C"/>
    <w:rsid w:val="00EF05B5"/>
    <w:rsid w:val="00EF1567"/>
    <w:rsid w:val="00EF22BD"/>
    <w:rsid w:val="00EF3EE9"/>
    <w:rsid w:val="00EF4013"/>
    <w:rsid w:val="00EF4350"/>
    <w:rsid w:val="00EF58A6"/>
    <w:rsid w:val="00EF58AC"/>
    <w:rsid w:val="00EF6586"/>
    <w:rsid w:val="00EF6A7B"/>
    <w:rsid w:val="00EF78E0"/>
    <w:rsid w:val="00F01394"/>
    <w:rsid w:val="00F01C0C"/>
    <w:rsid w:val="00F01D31"/>
    <w:rsid w:val="00F01DE8"/>
    <w:rsid w:val="00F02985"/>
    <w:rsid w:val="00F06E7B"/>
    <w:rsid w:val="00F07047"/>
    <w:rsid w:val="00F070B0"/>
    <w:rsid w:val="00F07D00"/>
    <w:rsid w:val="00F103FE"/>
    <w:rsid w:val="00F10E7F"/>
    <w:rsid w:val="00F12F5A"/>
    <w:rsid w:val="00F13DD5"/>
    <w:rsid w:val="00F16840"/>
    <w:rsid w:val="00F22B1F"/>
    <w:rsid w:val="00F23AF3"/>
    <w:rsid w:val="00F23FA0"/>
    <w:rsid w:val="00F24ABD"/>
    <w:rsid w:val="00F25B72"/>
    <w:rsid w:val="00F270D1"/>
    <w:rsid w:val="00F30786"/>
    <w:rsid w:val="00F32DB2"/>
    <w:rsid w:val="00F34098"/>
    <w:rsid w:val="00F3583E"/>
    <w:rsid w:val="00F364C1"/>
    <w:rsid w:val="00F411AC"/>
    <w:rsid w:val="00F434D4"/>
    <w:rsid w:val="00F443F7"/>
    <w:rsid w:val="00F44AA9"/>
    <w:rsid w:val="00F46A9C"/>
    <w:rsid w:val="00F50198"/>
    <w:rsid w:val="00F5163B"/>
    <w:rsid w:val="00F51CE8"/>
    <w:rsid w:val="00F525B0"/>
    <w:rsid w:val="00F53124"/>
    <w:rsid w:val="00F54ADC"/>
    <w:rsid w:val="00F54B5E"/>
    <w:rsid w:val="00F560EC"/>
    <w:rsid w:val="00F563E3"/>
    <w:rsid w:val="00F56913"/>
    <w:rsid w:val="00F57767"/>
    <w:rsid w:val="00F579AD"/>
    <w:rsid w:val="00F60173"/>
    <w:rsid w:val="00F60318"/>
    <w:rsid w:val="00F60508"/>
    <w:rsid w:val="00F6153F"/>
    <w:rsid w:val="00F62986"/>
    <w:rsid w:val="00F63B06"/>
    <w:rsid w:val="00F63B80"/>
    <w:rsid w:val="00F64BC0"/>
    <w:rsid w:val="00F64CEA"/>
    <w:rsid w:val="00F7083C"/>
    <w:rsid w:val="00F708F1"/>
    <w:rsid w:val="00F70C7D"/>
    <w:rsid w:val="00F715AC"/>
    <w:rsid w:val="00F74779"/>
    <w:rsid w:val="00F74DEF"/>
    <w:rsid w:val="00F75ACB"/>
    <w:rsid w:val="00F75D68"/>
    <w:rsid w:val="00F760D8"/>
    <w:rsid w:val="00F761DA"/>
    <w:rsid w:val="00F775CB"/>
    <w:rsid w:val="00F77E45"/>
    <w:rsid w:val="00F77F7E"/>
    <w:rsid w:val="00F81469"/>
    <w:rsid w:val="00F81B71"/>
    <w:rsid w:val="00F83FA4"/>
    <w:rsid w:val="00F866D8"/>
    <w:rsid w:val="00F8683B"/>
    <w:rsid w:val="00F869D4"/>
    <w:rsid w:val="00F87855"/>
    <w:rsid w:val="00F90178"/>
    <w:rsid w:val="00F9017F"/>
    <w:rsid w:val="00F90897"/>
    <w:rsid w:val="00F9099E"/>
    <w:rsid w:val="00F90DAC"/>
    <w:rsid w:val="00F91042"/>
    <w:rsid w:val="00F91A00"/>
    <w:rsid w:val="00F92293"/>
    <w:rsid w:val="00F92638"/>
    <w:rsid w:val="00F92D58"/>
    <w:rsid w:val="00F94EE1"/>
    <w:rsid w:val="00F94F22"/>
    <w:rsid w:val="00F973FC"/>
    <w:rsid w:val="00FA18D5"/>
    <w:rsid w:val="00FA1D88"/>
    <w:rsid w:val="00FA302D"/>
    <w:rsid w:val="00FA3966"/>
    <w:rsid w:val="00FA40BA"/>
    <w:rsid w:val="00FA4CAB"/>
    <w:rsid w:val="00FA5336"/>
    <w:rsid w:val="00FA71C0"/>
    <w:rsid w:val="00FA780A"/>
    <w:rsid w:val="00FB03F8"/>
    <w:rsid w:val="00FB0F19"/>
    <w:rsid w:val="00FB0F2D"/>
    <w:rsid w:val="00FB34CA"/>
    <w:rsid w:val="00FB57A2"/>
    <w:rsid w:val="00FB6415"/>
    <w:rsid w:val="00FB7A91"/>
    <w:rsid w:val="00FC03E5"/>
    <w:rsid w:val="00FC04F8"/>
    <w:rsid w:val="00FC0BFA"/>
    <w:rsid w:val="00FC0F6F"/>
    <w:rsid w:val="00FC11D9"/>
    <w:rsid w:val="00FC202C"/>
    <w:rsid w:val="00FC2033"/>
    <w:rsid w:val="00FC2243"/>
    <w:rsid w:val="00FC493E"/>
    <w:rsid w:val="00FC5E35"/>
    <w:rsid w:val="00FC7527"/>
    <w:rsid w:val="00FC7D83"/>
    <w:rsid w:val="00FD0340"/>
    <w:rsid w:val="00FD0EF9"/>
    <w:rsid w:val="00FD1400"/>
    <w:rsid w:val="00FD194B"/>
    <w:rsid w:val="00FD27DF"/>
    <w:rsid w:val="00FD618C"/>
    <w:rsid w:val="00FD6463"/>
    <w:rsid w:val="00FD74E1"/>
    <w:rsid w:val="00FD7771"/>
    <w:rsid w:val="00FD77FC"/>
    <w:rsid w:val="00FE0D57"/>
    <w:rsid w:val="00FE1A62"/>
    <w:rsid w:val="00FE4787"/>
    <w:rsid w:val="00FE4CD1"/>
    <w:rsid w:val="00FE5671"/>
    <w:rsid w:val="00FE6E77"/>
    <w:rsid w:val="00FF0281"/>
    <w:rsid w:val="00FF055A"/>
    <w:rsid w:val="00FF0A0D"/>
    <w:rsid w:val="00FF142E"/>
    <w:rsid w:val="00FF2886"/>
    <w:rsid w:val="00FF3E6B"/>
    <w:rsid w:val="00FF5515"/>
    <w:rsid w:val="00FF62F7"/>
    <w:rsid w:val="00FF6FB2"/>
    <w:rsid w:val="00FF7339"/>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C34"/>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2A9B7-5DDB-40B9-896D-B44AE9F6A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3575</TotalTime>
  <Pages>4</Pages>
  <Words>1402</Words>
  <Characters>7996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1924</cp:revision>
  <dcterms:created xsi:type="dcterms:W3CDTF">2019-02-01T01:43:00Z</dcterms:created>
  <dcterms:modified xsi:type="dcterms:W3CDTF">2021-05-06T18:54:00Z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